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AF4EF" w14:textId="77777777" w:rsidR="00010432" w:rsidRDefault="002703F5">
      <w:pPr>
        <w:pStyle w:val="Header"/>
        <w:tabs>
          <w:tab w:val="right" w:pos="9498"/>
        </w:tabs>
        <w:rPr>
          <w:rFonts w:cs="Arial"/>
          <w:bCs/>
          <w:sz w:val="22"/>
        </w:rPr>
      </w:pPr>
      <w:bookmarkStart w:id="0" w:name="page1"/>
      <w:bookmarkEnd w:id="0"/>
      <w:r>
        <w:rPr>
          <w:rFonts w:cs="Arial"/>
          <w:bCs/>
          <w:sz w:val="22"/>
        </w:rPr>
        <w:t>3GPP TSG-RAN WG1 Meeting #101-e</w:t>
      </w:r>
      <w:r>
        <w:rPr>
          <w:rFonts w:cs="Arial"/>
          <w:bCs/>
          <w:sz w:val="22"/>
        </w:rPr>
        <w:tab/>
      </w:r>
      <w:proofErr w:type="spellStart"/>
      <w:r>
        <w:rPr>
          <w:rFonts w:cs="Arial"/>
          <w:bCs/>
          <w:sz w:val="22"/>
        </w:rPr>
        <w:t>Tdoc</w:t>
      </w:r>
      <w:proofErr w:type="spellEnd"/>
      <w:r>
        <w:rPr>
          <w:rFonts w:cs="Arial"/>
          <w:bCs/>
          <w:sz w:val="22"/>
        </w:rPr>
        <w:t xml:space="preserve"> R1-20xxxxx</w:t>
      </w:r>
    </w:p>
    <w:p w14:paraId="07932A07" w14:textId="77777777" w:rsidR="00010432" w:rsidRDefault="002703F5">
      <w:pPr>
        <w:pStyle w:val="Header"/>
        <w:tabs>
          <w:tab w:val="right" w:pos="9639"/>
        </w:tabs>
        <w:rPr>
          <w:rFonts w:cs="Arial"/>
          <w:bCs/>
          <w:sz w:val="22"/>
        </w:rPr>
      </w:pPr>
      <w:r>
        <w:rPr>
          <w:rFonts w:cs="Arial"/>
          <w:bCs/>
          <w:sz w:val="22"/>
        </w:rPr>
        <w:t>e-Meeting, May 25</w:t>
      </w:r>
      <w:r>
        <w:rPr>
          <w:rFonts w:cs="Arial"/>
          <w:bCs/>
          <w:sz w:val="22"/>
          <w:vertAlign w:val="superscript"/>
        </w:rPr>
        <w:t>th</w:t>
      </w:r>
      <w:r>
        <w:rPr>
          <w:rFonts w:cs="Arial"/>
          <w:bCs/>
          <w:sz w:val="22"/>
        </w:rPr>
        <w:t xml:space="preserve"> – June 5</w:t>
      </w:r>
      <w:r>
        <w:rPr>
          <w:rFonts w:cs="Arial"/>
          <w:bCs/>
          <w:sz w:val="22"/>
          <w:vertAlign w:val="superscript"/>
        </w:rPr>
        <w:t>th</w:t>
      </w:r>
      <w:r>
        <w:rPr>
          <w:rFonts w:cs="Arial"/>
          <w:bCs/>
          <w:sz w:val="22"/>
        </w:rPr>
        <w:t>, 2020</w:t>
      </w:r>
      <w:r>
        <w:rPr>
          <w:rFonts w:cs="Arial"/>
          <w:bCs/>
          <w:sz w:val="22"/>
        </w:rPr>
        <w:br/>
      </w:r>
      <w:r>
        <w:rPr>
          <w:rFonts w:cs="Arial"/>
          <w:bCs/>
          <w:sz w:val="22"/>
        </w:rPr>
        <w:br/>
      </w:r>
    </w:p>
    <w:p w14:paraId="33C000AC" w14:textId="77777777" w:rsidR="00010432" w:rsidRDefault="002703F5">
      <w:pPr>
        <w:spacing w:after="60"/>
        <w:ind w:left="1985" w:hanging="1985"/>
        <w:rPr>
          <w:rFonts w:ascii="Arial" w:hAnsi="Arial" w:cs="Arial"/>
          <w:b/>
        </w:rPr>
      </w:pPr>
      <w:r>
        <w:rPr>
          <w:rFonts w:ascii="Arial" w:hAnsi="Arial" w:cs="Arial"/>
          <w:b/>
        </w:rPr>
        <w:t>Agenda Item:</w:t>
      </w:r>
      <w:r>
        <w:rPr>
          <w:rFonts w:ascii="Arial" w:hAnsi="Arial" w:cs="Arial"/>
          <w:b/>
        </w:rPr>
        <w:tab/>
        <w:t>8.3</w:t>
      </w:r>
      <w:r>
        <w:rPr>
          <w:rFonts w:ascii="Arial" w:hAnsi="Arial" w:cs="Arial"/>
          <w:b/>
        </w:rPr>
        <w:br/>
      </w:r>
    </w:p>
    <w:p w14:paraId="67E68DD0" w14:textId="77777777" w:rsidR="00010432" w:rsidRDefault="002703F5">
      <w:pPr>
        <w:spacing w:after="60"/>
        <w:ind w:left="1985" w:hanging="1985"/>
        <w:rPr>
          <w:rFonts w:ascii="Arial" w:hAnsi="Arial" w:cs="Arial"/>
          <w:b/>
        </w:rPr>
      </w:pPr>
      <w:r>
        <w:rPr>
          <w:rFonts w:ascii="Arial" w:hAnsi="Arial" w:cs="Arial"/>
          <w:b/>
        </w:rPr>
        <w:t>Title:</w:t>
      </w:r>
      <w:r>
        <w:rPr>
          <w:rFonts w:ascii="Arial" w:hAnsi="Arial" w:cs="Arial"/>
          <w:b/>
        </w:rPr>
        <w:tab/>
        <w:t xml:space="preserve">Email discussion for Study on support of reduced capability NR devices </w:t>
      </w:r>
      <w:r>
        <w:rPr>
          <w:rFonts w:ascii="Arial" w:hAnsi="Arial" w:cs="Arial"/>
          <w:b/>
          <w:highlight w:val="yellow"/>
        </w:rPr>
        <w:t>(Step 2)</w:t>
      </w:r>
      <w:r>
        <w:rPr>
          <w:rFonts w:ascii="Arial" w:hAnsi="Arial" w:cs="Arial"/>
          <w:b/>
        </w:rPr>
        <w:br/>
      </w:r>
    </w:p>
    <w:p w14:paraId="12DB61C5" w14:textId="77777777" w:rsidR="00010432" w:rsidRDefault="002703F5">
      <w:pPr>
        <w:spacing w:after="60"/>
        <w:ind w:left="1985" w:hanging="1985"/>
        <w:rPr>
          <w:rFonts w:ascii="Arial" w:hAnsi="Arial" w:cs="Arial"/>
          <w:b/>
          <w:lang w:val="fr-FR"/>
        </w:rPr>
      </w:pPr>
      <w:r>
        <w:rPr>
          <w:rFonts w:ascii="Arial" w:hAnsi="Arial" w:cs="Arial"/>
          <w:b/>
          <w:lang w:val="fr-FR"/>
        </w:rPr>
        <w:t>Source:</w:t>
      </w:r>
      <w:r>
        <w:rPr>
          <w:rFonts w:ascii="Arial" w:hAnsi="Arial" w:cs="Arial"/>
          <w:b/>
          <w:lang w:val="fr-FR"/>
        </w:rPr>
        <w:tab/>
        <w:t>Rapporteur (Ericsson)</w:t>
      </w:r>
      <w:r>
        <w:rPr>
          <w:rFonts w:ascii="Arial" w:hAnsi="Arial" w:cs="Arial"/>
          <w:b/>
          <w:lang w:val="fr-FR"/>
        </w:rPr>
        <w:br/>
      </w:r>
    </w:p>
    <w:p w14:paraId="05428A0D" w14:textId="77777777" w:rsidR="00010432" w:rsidRDefault="002703F5">
      <w:pPr>
        <w:spacing w:after="60"/>
        <w:ind w:left="1985" w:hanging="1985"/>
        <w:rPr>
          <w:rFonts w:ascii="Arial" w:hAnsi="Arial" w:cs="Arial"/>
          <w:b/>
          <w:lang w:val="fr-FR"/>
        </w:rPr>
      </w:pPr>
      <w:r>
        <w:rPr>
          <w:rFonts w:ascii="Arial" w:hAnsi="Arial" w:cs="Arial"/>
          <w:b/>
          <w:lang w:val="fr-FR"/>
        </w:rPr>
        <w:t>Document for:</w:t>
      </w:r>
      <w:r>
        <w:rPr>
          <w:rFonts w:ascii="Arial" w:hAnsi="Arial" w:cs="Arial"/>
          <w:b/>
          <w:lang w:val="fr-FR"/>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Pr="002B24F8" w:rsidRDefault="002703F5">
      <w:pPr>
        <w:pStyle w:val="TT"/>
        <w:rPr>
          <w:lang w:val="fr-FR"/>
        </w:rPr>
      </w:pPr>
      <w:bookmarkStart w:id="1" w:name="tableOfContents"/>
      <w:bookmarkStart w:id="2" w:name="page11"/>
      <w:bookmarkEnd w:id="1"/>
      <w:bookmarkEnd w:id="2"/>
      <w:r w:rsidRPr="002B24F8">
        <w:rPr>
          <w:lang w:val="fr-FR"/>
        </w:rPr>
        <w:t>Contents</w:t>
      </w:r>
    </w:p>
    <w:p w14:paraId="1C5AC7F5" w14:textId="77777777" w:rsidR="00010432" w:rsidRDefault="002703F5">
      <w:pPr>
        <w:pStyle w:val="TOC1"/>
        <w:rPr>
          <w:rFonts w:asciiTheme="minorHAnsi" w:eastAsiaTheme="minorEastAsia" w:hAnsiTheme="minorHAnsi" w:cstheme="minorBidi"/>
          <w:szCs w:val="22"/>
          <w:lang w:val="sv-SE" w:eastAsia="sv-SE"/>
        </w:rPr>
      </w:pPr>
      <w:r>
        <w:fldChar w:fldCharType="begin"/>
      </w:r>
      <w:r>
        <w:instrText>TOC \o "1-9" \h</w:instrText>
      </w:r>
      <w:r>
        <w:fldChar w:fldCharType="separate"/>
      </w:r>
      <w:r>
        <w:t>1</w:t>
      </w:r>
      <w:r>
        <w:rPr>
          <w:rFonts w:asciiTheme="minorHAnsi" w:eastAsiaTheme="minorEastAsia" w:hAnsiTheme="minorHAnsi" w:cstheme="minorBidi"/>
          <w:szCs w:val="22"/>
          <w:lang w:val="sv-SE" w:eastAsia="sv-SE"/>
        </w:rPr>
        <w:tab/>
      </w:r>
      <w:r>
        <w:t>Introduction</w:t>
      </w:r>
      <w:r>
        <w:tab/>
        <w:t>2</w:t>
      </w:r>
    </w:p>
    <w:p w14:paraId="61B5BA33" w14:textId="77777777" w:rsidR="00010432" w:rsidRDefault="002703F5">
      <w:pPr>
        <w:pStyle w:val="TOC1"/>
        <w:rPr>
          <w:rFonts w:asciiTheme="minorHAnsi" w:eastAsiaTheme="minorEastAsia" w:hAnsiTheme="minorHAnsi" w:cstheme="minorBidi"/>
          <w:szCs w:val="22"/>
          <w:lang w:val="sv-SE" w:eastAsia="sv-SE"/>
        </w:rPr>
      </w:pPr>
      <w:r>
        <w:t>5</w:t>
      </w:r>
      <w:r>
        <w:rPr>
          <w:rFonts w:asciiTheme="minorHAnsi" w:eastAsiaTheme="minorEastAsia" w:hAnsiTheme="minorHAnsi" w:cstheme="minorBidi"/>
          <w:szCs w:val="22"/>
          <w:lang w:val="sv-SE" w:eastAsia="sv-SE"/>
        </w:rPr>
        <w:tab/>
      </w:r>
      <w:r>
        <w:t>Requirements</w:t>
      </w:r>
      <w:r>
        <w:tab/>
        <w:t>2</w:t>
      </w:r>
    </w:p>
    <w:p w14:paraId="13B51936" w14:textId="77777777" w:rsidR="00010432" w:rsidRDefault="002703F5">
      <w:pPr>
        <w:pStyle w:val="TOC1"/>
        <w:rPr>
          <w:rFonts w:asciiTheme="minorHAnsi" w:eastAsiaTheme="minorEastAsia" w:hAnsiTheme="minorHAnsi" w:cstheme="minorBidi"/>
          <w:szCs w:val="22"/>
          <w:lang w:val="sv-SE" w:eastAsia="sv-SE"/>
        </w:rPr>
      </w:pPr>
      <w:r>
        <w:t>6</w:t>
      </w:r>
      <w:r>
        <w:rPr>
          <w:rFonts w:asciiTheme="minorHAnsi" w:eastAsiaTheme="minorEastAsia" w:hAnsiTheme="minorHAnsi" w:cstheme="minorBidi"/>
          <w:szCs w:val="22"/>
          <w:lang w:val="sv-SE" w:eastAsia="sv-SE"/>
        </w:rPr>
        <w:tab/>
      </w:r>
      <w:r>
        <w:t>Evaluation methodology</w:t>
      </w:r>
      <w:r>
        <w:tab/>
        <w:t>3</w:t>
      </w:r>
    </w:p>
    <w:p w14:paraId="2594E890" w14:textId="77777777" w:rsidR="00010432" w:rsidRDefault="002703F5">
      <w:pPr>
        <w:pStyle w:val="TOC2"/>
        <w:rPr>
          <w:rFonts w:asciiTheme="minorHAnsi" w:eastAsiaTheme="minorEastAsia" w:hAnsiTheme="minorHAnsi" w:cstheme="minorBidi"/>
          <w:sz w:val="22"/>
          <w:szCs w:val="22"/>
          <w:lang w:val="sv-SE" w:eastAsia="sv-SE"/>
        </w:rPr>
      </w:pPr>
      <w:r>
        <w:t>6.1</w:t>
      </w:r>
      <w:r>
        <w:rPr>
          <w:rFonts w:asciiTheme="minorHAnsi" w:eastAsiaTheme="minorEastAsia" w:hAnsiTheme="minorHAnsi" w:cstheme="minorBidi"/>
          <w:sz w:val="22"/>
          <w:szCs w:val="22"/>
          <w:lang w:val="sv-SE" w:eastAsia="sv-SE"/>
        </w:rPr>
        <w:tab/>
      </w:r>
      <w:r>
        <w:t>Evaluation methodology for UE complexity reduction</w:t>
      </w:r>
      <w:r>
        <w:tab/>
        <w:t>3</w:t>
      </w:r>
    </w:p>
    <w:p w14:paraId="5CAA9BC6" w14:textId="77777777" w:rsidR="00010432" w:rsidRDefault="002703F5">
      <w:pPr>
        <w:pStyle w:val="TOC2"/>
        <w:rPr>
          <w:rFonts w:asciiTheme="minorHAnsi" w:eastAsiaTheme="minorEastAsia" w:hAnsiTheme="minorHAnsi" w:cstheme="minorBidi"/>
          <w:sz w:val="22"/>
          <w:szCs w:val="22"/>
          <w:lang w:val="sv-SE" w:eastAsia="sv-SE"/>
        </w:rPr>
      </w:pPr>
      <w:r>
        <w:t>6.2</w:t>
      </w:r>
      <w:r>
        <w:rPr>
          <w:rFonts w:asciiTheme="minorHAnsi" w:eastAsiaTheme="minorEastAsia" w:hAnsiTheme="minorHAnsi" w:cstheme="minorBidi"/>
          <w:sz w:val="22"/>
          <w:szCs w:val="22"/>
          <w:lang w:val="sv-SE" w:eastAsia="sv-SE"/>
        </w:rPr>
        <w:tab/>
      </w:r>
      <w:r>
        <w:t>Evaluation methodology for UE power saving</w:t>
      </w:r>
      <w:r>
        <w:tab/>
        <w:t>7</w:t>
      </w:r>
    </w:p>
    <w:p w14:paraId="1826F55E" w14:textId="77777777" w:rsidR="00010432" w:rsidRDefault="002703F5">
      <w:pPr>
        <w:pStyle w:val="TOC2"/>
        <w:rPr>
          <w:rFonts w:asciiTheme="minorHAnsi" w:eastAsiaTheme="minorEastAsia" w:hAnsiTheme="minorHAnsi" w:cstheme="minorBidi"/>
          <w:sz w:val="22"/>
          <w:szCs w:val="22"/>
          <w:lang w:val="sv-SE" w:eastAsia="sv-SE"/>
        </w:rPr>
      </w:pPr>
      <w:r>
        <w:t>6.3</w:t>
      </w:r>
      <w:r>
        <w:rPr>
          <w:rFonts w:asciiTheme="minorHAnsi" w:eastAsiaTheme="minorEastAsia" w:hAnsiTheme="minorHAnsi" w:cstheme="minorBidi"/>
          <w:sz w:val="22"/>
          <w:szCs w:val="22"/>
          <w:lang w:val="sv-SE" w:eastAsia="sv-SE"/>
        </w:rPr>
        <w:tab/>
      </w:r>
      <w:r>
        <w:t>Evaluation methodology for coverage recovery</w:t>
      </w:r>
      <w:r>
        <w:tab/>
        <w:t>9</w:t>
      </w:r>
    </w:p>
    <w:p w14:paraId="299FC2FC" w14:textId="77777777" w:rsidR="00010432" w:rsidRDefault="002703F5">
      <w:pPr>
        <w:pStyle w:val="TOC2"/>
        <w:rPr>
          <w:rFonts w:asciiTheme="minorHAnsi" w:eastAsiaTheme="minorEastAsia" w:hAnsiTheme="minorHAnsi" w:cstheme="minorBidi"/>
          <w:sz w:val="22"/>
          <w:szCs w:val="22"/>
          <w:lang w:val="sv-SE" w:eastAsia="sv-SE"/>
        </w:rPr>
      </w:pPr>
      <w:r>
        <w:t>6.4</w:t>
      </w:r>
      <w:r>
        <w:rPr>
          <w:rFonts w:asciiTheme="minorHAnsi" w:eastAsiaTheme="minorEastAsia" w:hAnsiTheme="minorHAnsi" w:cstheme="minorBidi"/>
          <w:sz w:val="22"/>
          <w:szCs w:val="22"/>
          <w:lang w:val="sv-SE" w:eastAsia="sv-SE"/>
        </w:rPr>
        <w:tab/>
      </w:r>
      <w:r>
        <w:t>Evaluation methodology for other performance impacts</w:t>
      </w:r>
      <w:r>
        <w:tab/>
        <w:t>13</w:t>
      </w:r>
    </w:p>
    <w:p w14:paraId="7107FAFC" w14:textId="77777777" w:rsidR="00010432" w:rsidRDefault="002703F5">
      <w:pPr>
        <w:pStyle w:val="TOC1"/>
        <w:rPr>
          <w:rFonts w:asciiTheme="minorHAnsi" w:eastAsiaTheme="minorEastAsia" w:hAnsiTheme="minorHAnsi" w:cstheme="minorBidi"/>
          <w:szCs w:val="22"/>
          <w:lang w:val="sv-SE" w:eastAsia="sv-SE"/>
        </w:rPr>
      </w:pPr>
      <w:r>
        <w:t>7</w:t>
      </w:r>
      <w:r>
        <w:rPr>
          <w:rFonts w:asciiTheme="minorHAnsi" w:eastAsiaTheme="minorEastAsia" w:hAnsiTheme="minorHAnsi" w:cstheme="minorBidi"/>
          <w:szCs w:val="22"/>
          <w:lang w:val="sv-SE" w:eastAsia="sv-SE"/>
        </w:rPr>
        <w:tab/>
      </w:r>
      <w:r>
        <w:t>UE complexity reduction features</w:t>
      </w:r>
      <w:r>
        <w:tab/>
        <w:t>14</w:t>
      </w:r>
    </w:p>
    <w:p w14:paraId="5A3493A6" w14:textId="77777777" w:rsidR="00010432" w:rsidRDefault="002703F5">
      <w:pPr>
        <w:pStyle w:val="TOC2"/>
        <w:rPr>
          <w:rFonts w:asciiTheme="minorHAnsi" w:eastAsiaTheme="minorEastAsia" w:hAnsiTheme="minorHAnsi" w:cstheme="minorBidi"/>
          <w:sz w:val="22"/>
          <w:szCs w:val="22"/>
          <w:lang w:val="sv-SE" w:eastAsia="sv-SE"/>
        </w:rPr>
      </w:pPr>
      <w:r>
        <w:t>7.1</w:t>
      </w:r>
      <w:r>
        <w:rPr>
          <w:rFonts w:asciiTheme="minorHAnsi" w:eastAsiaTheme="minorEastAsia" w:hAnsiTheme="minorHAnsi" w:cstheme="minorBidi"/>
          <w:sz w:val="22"/>
          <w:szCs w:val="22"/>
          <w:lang w:val="sv-SE" w:eastAsia="sv-SE"/>
        </w:rPr>
        <w:tab/>
      </w:r>
      <w:r>
        <w:t>Introduction to UE complexity reduction features</w:t>
      </w:r>
      <w:r>
        <w:tab/>
        <w:t>14</w:t>
      </w:r>
    </w:p>
    <w:p w14:paraId="2E113C1F" w14:textId="77777777" w:rsidR="00010432" w:rsidRDefault="002703F5">
      <w:pPr>
        <w:pStyle w:val="TOC2"/>
        <w:rPr>
          <w:rFonts w:asciiTheme="minorHAnsi" w:eastAsiaTheme="minorEastAsia" w:hAnsiTheme="minorHAnsi" w:cstheme="minorBidi"/>
          <w:sz w:val="22"/>
          <w:szCs w:val="22"/>
          <w:lang w:val="sv-SE" w:eastAsia="sv-SE"/>
        </w:rPr>
      </w:pPr>
      <w:r>
        <w:t>7.2</w:t>
      </w:r>
      <w:r>
        <w:rPr>
          <w:rFonts w:asciiTheme="minorHAnsi" w:eastAsiaTheme="minorEastAsia" w:hAnsiTheme="minorHAnsi" w:cstheme="minorBidi"/>
          <w:sz w:val="22"/>
          <w:szCs w:val="22"/>
          <w:lang w:val="sv-SE" w:eastAsia="sv-SE"/>
        </w:rPr>
        <w:tab/>
      </w:r>
      <w:r>
        <w:t>Reduced number of UE Rx/Tx antennas</w:t>
      </w:r>
      <w:r>
        <w:tab/>
        <w:t>14</w:t>
      </w:r>
    </w:p>
    <w:p w14:paraId="663C2B8E" w14:textId="77777777" w:rsidR="00010432" w:rsidRDefault="002703F5">
      <w:pPr>
        <w:pStyle w:val="TOC2"/>
        <w:rPr>
          <w:rFonts w:asciiTheme="minorHAnsi" w:eastAsiaTheme="minorEastAsia" w:hAnsiTheme="minorHAnsi" w:cstheme="minorBidi"/>
          <w:sz w:val="22"/>
          <w:szCs w:val="22"/>
          <w:lang w:val="sv-SE" w:eastAsia="sv-SE"/>
        </w:rPr>
      </w:pPr>
      <w:r>
        <w:t>7.3</w:t>
      </w:r>
      <w:r>
        <w:rPr>
          <w:rFonts w:asciiTheme="minorHAnsi" w:eastAsiaTheme="minorEastAsia" w:hAnsiTheme="minorHAnsi" w:cstheme="minorBidi"/>
          <w:sz w:val="22"/>
          <w:szCs w:val="22"/>
          <w:lang w:val="sv-SE" w:eastAsia="sv-SE"/>
        </w:rPr>
        <w:tab/>
      </w:r>
      <w:r>
        <w:t>UE bandwidth reduction</w:t>
      </w:r>
      <w:r>
        <w:tab/>
        <w:t>15</w:t>
      </w:r>
    </w:p>
    <w:p w14:paraId="2D5FCC91" w14:textId="77777777" w:rsidR="00010432" w:rsidRDefault="002703F5">
      <w:pPr>
        <w:pStyle w:val="TOC2"/>
        <w:rPr>
          <w:rFonts w:asciiTheme="minorHAnsi" w:eastAsiaTheme="minorEastAsia" w:hAnsiTheme="minorHAnsi" w:cstheme="minorBidi"/>
          <w:sz w:val="22"/>
          <w:szCs w:val="22"/>
          <w:lang w:val="sv-SE" w:eastAsia="sv-SE"/>
        </w:rPr>
      </w:pPr>
      <w:r>
        <w:t>7.4</w:t>
      </w:r>
      <w:r>
        <w:rPr>
          <w:rFonts w:asciiTheme="minorHAnsi" w:eastAsiaTheme="minorEastAsia" w:hAnsiTheme="minorHAnsi" w:cstheme="minorBidi"/>
          <w:sz w:val="22"/>
          <w:szCs w:val="22"/>
          <w:lang w:val="sv-SE" w:eastAsia="sv-SE"/>
        </w:rPr>
        <w:tab/>
      </w:r>
      <w:r>
        <w:t>Half-duplex FDD operation</w:t>
      </w:r>
      <w:r>
        <w:tab/>
        <w:t>16</w:t>
      </w:r>
    </w:p>
    <w:p w14:paraId="4F379251" w14:textId="77777777" w:rsidR="00010432" w:rsidRDefault="002703F5">
      <w:pPr>
        <w:pStyle w:val="TOC2"/>
        <w:rPr>
          <w:rFonts w:asciiTheme="minorHAnsi" w:eastAsiaTheme="minorEastAsia" w:hAnsiTheme="minorHAnsi" w:cstheme="minorBidi"/>
          <w:sz w:val="22"/>
          <w:szCs w:val="22"/>
          <w:lang w:val="sv-SE" w:eastAsia="sv-SE"/>
        </w:rPr>
      </w:pPr>
      <w:r>
        <w:t>7.5</w:t>
      </w:r>
      <w:r>
        <w:rPr>
          <w:rFonts w:asciiTheme="minorHAnsi" w:eastAsiaTheme="minorEastAsia" w:hAnsiTheme="minorHAnsi" w:cstheme="minorBidi"/>
          <w:sz w:val="22"/>
          <w:szCs w:val="22"/>
          <w:lang w:val="sv-SE" w:eastAsia="sv-SE"/>
        </w:rPr>
        <w:tab/>
      </w:r>
      <w:r>
        <w:t>Relaxed UE processing time</w:t>
      </w:r>
      <w:r>
        <w:tab/>
        <w:t>17</w:t>
      </w:r>
    </w:p>
    <w:p w14:paraId="21F51DBF" w14:textId="77777777" w:rsidR="00010432" w:rsidRDefault="002703F5">
      <w:pPr>
        <w:pStyle w:val="TOC2"/>
        <w:rPr>
          <w:rFonts w:asciiTheme="minorHAnsi" w:eastAsiaTheme="minorEastAsia" w:hAnsiTheme="minorHAnsi" w:cstheme="minorBidi"/>
          <w:sz w:val="22"/>
          <w:szCs w:val="22"/>
          <w:lang w:val="sv-SE" w:eastAsia="sv-SE"/>
        </w:rPr>
      </w:pPr>
      <w:r>
        <w:t>7.6</w:t>
      </w:r>
      <w:r>
        <w:rPr>
          <w:rFonts w:asciiTheme="minorHAnsi" w:eastAsiaTheme="minorEastAsia" w:hAnsiTheme="minorHAnsi" w:cstheme="minorBidi"/>
          <w:sz w:val="22"/>
          <w:szCs w:val="22"/>
          <w:lang w:val="sv-SE" w:eastAsia="sv-SE"/>
        </w:rPr>
        <w:tab/>
      </w:r>
      <w:r>
        <w:t>Relaxed UE processing capability</w:t>
      </w:r>
      <w:r>
        <w:tab/>
        <w:t>18</w:t>
      </w:r>
    </w:p>
    <w:p w14:paraId="5382E694" w14:textId="77777777" w:rsidR="00010432" w:rsidRDefault="002703F5">
      <w:pPr>
        <w:pStyle w:val="TOC2"/>
        <w:rPr>
          <w:rFonts w:asciiTheme="minorHAnsi" w:eastAsiaTheme="minorEastAsia" w:hAnsiTheme="minorHAnsi" w:cstheme="minorBidi"/>
          <w:sz w:val="22"/>
          <w:szCs w:val="22"/>
          <w:lang w:val="sv-SE" w:eastAsia="sv-SE"/>
        </w:rPr>
      </w:pPr>
      <w:r>
        <w:t>7.7</w:t>
      </w:r>
      <w:r>
        <w:rPr>
          <w:rFonts w:asciiTheme="minorHAnsi" w:eastAsiaTheme="minorEastAsia" w:hAnsiTheme="minorHAnsi" w:cstheme="minorBidi"/>
          <w:sz w:val="22"/>
          <w:szCs w:val="22"/>
          <w:lang w:val="sv-SE" w:eastAsia="sv-SE"/>
        </w:rPr>
        <w:tab/>
      </w:r>
      <w:r>
        <w:t>Combinations of UE complexity reduction features</w:t>
      </w:r>
      <w:r>
        <w:tab/>
        <w:t>19</w:t>
      </w:r>
    </w:p>
    <w:p w14:paraId="5FD48C76" w14:textId="77777777" w:rsidR="00010432" w:rsidRDefault="002703F5">
      <w:pPr>
        <w:pStyle w:val="TOC1"/>
        <w:rPr>
          <w:rFonts w:asciiTheme="minorHAnsi" w:eastAsiaTheme="minorEastAsia" w:hAnsiTheme="minorHAnsi" w:cstheme="minorBidi"/>
          <w:szCs w:val="22"/>
          <w:lang w:val="sv-SE" w:eastAsia="sv-SE"/>
        </w:rPr>
      </w:pPr>
      <w:r>
        <w:t>8</w:t>
      </w:r>
      <w:r>
        <w:rPr>
          <w:rFonts w:asciiTheme="minorHAnsi" w:eastAsiaTheme="minorEastAsia" w:hAnsiTheme="minorHAnsi" w:cstheme="minorBidi"/>
          <w:szCs w:val="22"/>
          <w:lang w:val="sv-SE" w:eastAsia="sv-SE"/>
        </w:rPr>
        <w:tab/>
      </w:r>
      <w:r>
        <w:t>UE power saving and battery lifetime enhancement</w:t>
      </w:r>
      <w:r>
        <w:tab/>
        <w:t>19</w:t>
      </w:r>
    </w:p>
    <w:p w14:paraId="781D7CC1" w14:textId="77777777" w:rsidR="00010432" w:rsidRDefault="002703F5">
      <w:pPr>
        <w:pStyle w:val="TOC2"/>
        <w:rPr>
          <w:rFonts w:asciiTheme="minorHAnsi" w:eastAsiaTheme="minorEastAsia" w:hAnsiTheme="minorHAnsi" w:cstheme="minorBidi"/>
          <w:sz w:val="22"/>
          <w:szCs w:val="22"/>
          <w:lang w:val="sv-SE" w:eastAsia="sv-SE"/>
        </w:rPr>
      </w:pPr>
      <w:r>
        <w:t>8.1</w:t>
      </w:r>
      <w:r>
        <w:rPr>
          <w:rFonts w:asciiTheme="minorHAnsi" w:eastAsiaTheme="minorEastAsia" w:hAnsiTheme="minorHAnsi" w:cstheme="minorBidi"/>
          <w:sz w:val="22"/>
          <w:szCs w:val="22"/>
          <w:lang w:val="sv-SE" w:eastAsia="sv-SE"/>
        </w:rPr>
        <w:tab/>
      </w:r>
      <w:r>
        <w:t>Reduced PDCCH monitoring</w:t>
      </w:r>
      <w:r>
        <w:tab/>
        <w:t>19</w:t>
      </w:r>
    </w:p>
    <w:p w14:paraId="1E47FBEA" w14:textId="77777777" w:rsidR="00010432" w:rsidRDefault="002703F5">
      <w:pPr>
        <w:pStyle w:val="TOC1"/>
        <w:rPr>
          <w:rFonts w:asciiTheme="minorHAnsi" w:eastAsiaTheme="minorEastAsia" w:hAnsiTheme="minorHAnsi" w:cstheme="minorBidi"/>
          <w:szCs w:val="22"/>
          <w:lang w:val="sv-SE" w:eastAsia="sv-SE"/>
        </w:rPr>
      </w:pPr>
      <w:r>
        <w:t>9</w:t>
      </w:r>
      <w:r>
        <w:rPr>
          <w:rFonts w:asciiTheme="minorHAnsi" w:eastAsiaTheme="minorEastAsia" w:hAnsiTheme="minorHAnsi" w:cstheme="minorBidi"/>
          <w:szCs w:val="22"/>
          <w:lang w:val="sv-SE" w:eastAsia="sv-SE"/>
        </w:rPr>
        <w:tab/>
      </w:r>
      <w:r>
        <w:t>Other comments</w:t>
      </w:r>
      <w:r>
        <w:tab/>
        <w:t>20</w:t>
      </w:r>
    </w:p>
    <w:p w14:paraId="4A9806F7" w14:textId="77777777" w:rsidR="00010432" w:rsidRDefault="002703F5">
      <w:pPr>
        <w:pStyle w:val="TOC1"/>
        <w:rPr>
          <w:rFonts w:asciiTheme="minorHAnsi" w:eastAsiaTheme="minorEastAsia" w:hAnsiTheme="minorHAnsi" w:cstheme="minorBidi"/>
          <w:szCs w:val="22"/>
          <w:lang w:val="sv-SE" w:eastAsia="sv-SE"/>
        </w:rPr>
      </w:pPr>
      <w:r>
        <w:t>References</w:t>
      </w:r>
      <w:r>
        <w:tab/>
        <w:t>21</w:t>
      </w:r>
    </w:p>
    <w:p w14:paraId="45500C18" w14:textId="77777777"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End w:id="3"/>
      <w:bookmarkEnd w:id="4"/>
      <w:r>
        <w:t>1</w:t>
      </w:r>
      <w:r>
        <w:tab/>
        <w:t>Introduction</w:t>
      </w:r>
      <w:bookmarkEnd w:id="5"/>
    </w:p>
    <w:p w14:paraId="5A1351BD" w14:textId="77777777" w:rsidR="00010432" w:rsidRDefault="002703F5">
      <w:r>
        <w:t xml:space="preserve">This document captures </w:t>
      </w:r>
      <w:r>
        <w:rPr>
          <w:highlight w:val="yellow"/>
        </w:rPr>
        <w:t>the 2</w:t>
      </w:r>
      <w:r>
        <w:rPr>
          <w:highlight w:val="yellow"/>
          <w:vertAlign w:val="superscript"/>
        </w:rPr>
        <w:t>nd</w:t>
      </w:r>
      <w:r>
        <w:rPr>
          <w:highlight w:val="yellow"/>
        </w:rPr>
        <w:t xml:space="preserve"> step of</w:t>
      </w:r>
      <w:r>
        <w:t xml:space="preserve"> the RAN1#101e email discussion [101-e-NR-RedCap-01] for the study item “Study on support of reduced capability NR devices” [1]. This email discussion focusses on high-level topics and evaluation assumptions necessary to facilitate next step’s more concrete analysis and evaluations.</w:t>
      </w:r>
    </w:p>
    <w:p w14:paraId="3233B6DF" w14:textId="77777777" w:rsidR="00010432" w:rsidRDefault="002703F5">
      <w:r>
        <w:lastRenderedPageBreak/>
        <w:t>The section numbering in this document follows the proposed TR skeleton [2]. The TR skeleton itself is discussed separately in email discussion [101-e-NR-RedCap-Skeleton].</w:t>
      </w:r>
    </w:p>
    <w:p w14:paraId="04FB627B" w14:textId="77777777" w:rsidR="00010432" w:rsidRDefault="002703F5">
      <w:pPr>
        <w:pStyle w:val="Heading1"/>
      </w:pPr>
      <w:bookmarkStart w:id="6" w:name="references"/>
      <w:bookmarkStart w:id="7" w:name="definitions"/>
      <w:bookmarkStart w:id="8" w:name="clause4"/>
      <w:bookmarkStart w:id="9" w:name="_Toc42034910"/>
      <w:bookmarkEnd w:id="6"/>
      <w:bookmarkEnd w:id="7"/>
      <w:bookmarkEnd w:id="8"/>
      <w:r>
        <w:t>5</w:t>
      </w:r>
      <w:r>
        <w:tab/>
        <w:t>Requirements</w:t>
      </w:r>
      <w:bookmarkEnd w:id="9"/>
    </w:p>
    <w:p w14:paraId="3AFDB784" w14:textId="77777777" w:rsidR="00010432" w:rsidRDefault="002703F5">
      <w:r>
        <w:t>Regarding Question 1, most responses indicate that the requirements are generally sufficiently clear, but some clarifications are proposed. The proposals supported by more than one individual response are the following:</w:t>
      </w:r>
    </w:p>
    <w:p w14:paraId="32760A96" w14:textId="77777777" w:rsidR="00010432" w:rsidRDefault="002703F5">
      <w:pPr>
        <w:pStyle w:val="ListParagraph"/>
        <w:numPr>
          <w:ilvl w:val="0"/>
          <w:numId w:val="3"/>
        </w:numPr>
        <w:rPr>
          <w:sz w:val="20"/>
          <w:szCs w:val="22"/>
          <w:lang w:val="en-GB"/>
        </w:rPr>
      </w:pPr>
      <w:r>
        <w:rPr>
          <w:sz w:val="20"/>
          <w:szCs w:val="22"/>
          <w:lang w:val="en-GB"/>
        </w:rPr>
        <w:t>Clarify peak rates for all use cases.</w:t>
      </w:r>
    </w:p>
    <w:p w14:paraId="7580E8D7" w14:textId="77777777" w:rsidR="00010432" w:rsidRDefault="002703F5">
      <w:pPr>
        <w:pStyle w:val="ListParagraph"/>
        <w:numPr>
          <w:ilvl w:val="0"/>
          <w:numId w:val="3"/>
        </w:numPr>
        <w:rPr>
          <w:sz w:val="20"/>
          <w:szCs w:val="22"/>
          <w:lang w:val="en-GB"/>
        </w:rPr>
      </w:pPr>
      <w:r>
        <w:rPr>
          <w:sz w:val="20"/>
          <w:szCs w:val="22"/>
          <w:lang w:val="en-GB"/>
        </w:rPr>
        <w:t>Clarify that the reference bitrate is typical bitrate and not the cell-edge bitrate.</w:t>
      </w:r>
    </w:p>
    <w:p w14:paraId="6D7183D4" w14:textId="77777777" w:rsidR="00010432" w:rsidRDefault="002703F5">
      <w:pPr>
        <w:pStyle w:val="ListParagraph"/>
        <w:numPr>
          <w:ilvl w:val="0"/>
          <w:numId w:val="3"/>
        </w:numPr>
        <w:rPr>
          <w:sz w:val="20"/>
          <w:szCs w:val="22"/>
          <w:lang w:val="en-GB"/>
        </w:rPr>
      </w:pPr>
      <w:r>
        <w:rPr>
          <w:sz w:val="20"/>
          <w:szCs w:val="22"/>
          <w:lang w:val="en-GB"/>
        </w:rPr>
        <w:t>Add cell-edge bit rate requirements.</w:t>
      </w:r>
    </w:p>
    <w:p w14:paraId="36DB4272" w14:textId="77777777" w:rsidR="00010432" w:rsidRDefault="002703F5">
      <w:pPr>
        <w:pStyle w:val="ListParagraph"/>
        <w:numPr>
          <w:ilvl w:val="0"/>
          <w:numId w:val="3"/>
        </w:numPr>
        <w:rPr>
          <w:sz w:val="20"/>
          <w:szCs w:val="22"/>
          <w:lang w:val="en-GB"/>
        </w:rPr>
      </w:pPr>
      <w:r>
        <w:rPr>
          <w:sz w:val="20"/>
          <w:szCs w:val="22"/>
          <w:lang w:val="en-GB"/>
        </w:rPr>
        <w:t>Add requirements for low-end wearables.</w:t>
      </w:r>
    </w:p>
    <w:p w14:paraId="1490CE95" w14:textId="77777777" w:rsidR="00010432" w:rsidRDefault="002703F5">
      <w:pPr>
        <w:pStyle w:val="ListParagraph"/>
        <w:numPr>
          <w:ilvl w:val="0"/>
          <w:numId w:val="3"/>
        </w:numPr>
        <w:rPr>
          <w:sz w:val="20"/>
          <w:szCs w:val="22"/>
          <w:lang w:val="en-GB"/>
        </w:rPr>
      </w:pPr>
      <w:r>
        <w:rPr>
          <w:sz w:val="20"/>
          <w:szCs w:val="22"/>
          <w:lang w:val="en-GB"/>
        </w:rPr>
        <w:t xml:space="preserve">Clarify that the 5-10 </w:t>
      </w:r>
      <w:proofErr w:type="spellStart"/>
      <w:r>
        <w:rPr>
          <w:sz w:val="20"/>
          <w:szCs w:val="22"/>
          <w:lang w:val="en-GB"/>
        </w:rPr>
        <w:t>ms</w:t>
      </w:r>
      <w:proofErr w:type="spellEnd"/>
      <w:r>
        <w:rPr>
          <w:sz w:val="20"/>
          <w:szCs w:val="22"/>
          <w:lang w:val="en-GB"/>
        </w:rPr>
        <w:t xml:space="preserve"> latency requirement for safety-related sensors should be considered for UEs in RRC_CONNECTED.</w:t>
      </w:r>
    </w:p>
    <w:p w14:paraId="1251E254" w14:textId="77777777" w:rsidR="00010432" w:rsidRDefault="002703F5">
      <w:pPr>
        <w:rPr>
          <w:szCs w:val="22"/>
        </w:rPr>
      </w:pPr>
      <w:r>
        <w:rPr>
          <w:szCs w:val="22"/>
        </w:rPr>
        <w:t>Based on the proposals listed above, the following proposals can be considered.</w:t>
      </w:r>
    </w:p>
    <w:p w14:paraId="6A646CD5" w14:textId="77777777" w:rsidR="00010432" w:rsidRDefault="002703F5">
      <w:pPr>
        <w:rPr>
          <w:b/>
          <w:bCs/>
          <w:lang w:val="en-US"/>
        </w:rPr>
      </w:pPr>
      <w:r>
        <w:rPr>
          <w:b/>
          <w:bCs/>
        </w:rPr>
        <w:t xml:space="preserve">Proposal 0: </w:t>
      </w:r>
      <w:r>
        <w:rPr>
          <w:b/>
          <w:bCs/>
          <w:lang w:val="en-US"/>
        </w:rPr>
        <w:t>The peak bit rate requirements for industrial wireless sensors are assumed to correspond to LTE Cat-1bis (e.g.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3D68689B" w14:textId="77777777" w:rsidTr="00CF6E1A">
        <w:tc>
          <w:tcPr>
            <w:tcW w:w="1480" w:type="dxa"/>
          </w:tcPr>
          <w:p w14:paraId="29B009B0" w14:textId="77777777" w:rsidR="00010432" w:rsidRDefault="002703F5">
            <w:pPr>
              <w:rPr>
                <w:b/>
                <w:bCs/>
              </w:rPr>
            </w:pPr>
            <w:r>
              <w:rPr>
                <w:b/>
                <w:bCs/>
              </w:rPr>
              <w:t>Company</w:t>
            </w:r>
          </w:p>
        </w:tc>
        <w:tc>
          <w:tcPr>
            <w:tcW w:w="1350" w:type="dxa"/>
          </w:tcPr>
          <w:p w14:paraId="61706466" w14:textId="77777777" w:rsidR="00010432" w:rsidRDefault="002703F5">
            <w:pPr>
              <w:rPr>
                <w:b/>
                <w:bCs/>
              </w:rPr>
            </w:pPr>
            <w:r>
              <w:rPr>
                <w:b/>
                <w:bCs/>
              </w:rPr>
              <w:t>Agree (Y/N)</w:t>
            </w:r>
          </w:p>
        </w:tc>
        <w:tc>
          <w:tcPr>
            <w:tcW w:w="6801" w:type="dxa"/>
          </w:tcPr>
          <w:p w14:paraId="2FC8977D" w14:textId="77777777" w:rsidR="00010432" w:rsidRDefault="002703F5">
            <w:pPr>
              <w:rPr>
                <w:b/>
                <w:bCs/>
              </w:rPr>
            </w:pPr>
            <w:r>
              <w:rPr>
                <w:b/>
                <w:bCs/>
              </w:rPr>
              <w:t>Comments</w:t>
            </w:r>
          </w:p>
        </w:tc>
      </w:tr>
      <w:tr w:rsidR="00010432" w14:paraId="15E63C81" w14:textId="77777777" w:rsidTr="00CF6E1A">
        <w:tc>
          <w:tcPr>
            <w:tcW w:w="1480" w:type="dxa"/>
          </w:tcPr>
          <w:p w14:paraId="6981E61C" w14:textId="77777777" w:rsidR="00010432" w:rsidRDefault="002703F5">
            <w:pPr>
              <w:rPr>
                <w:lang w:val="en-US" w:eastAsia="ko-KR"/>
              </w:rPr>
            </w:pPr>
            <w:r>
              <w:rPr>
                <w:lang w:val="en-US" w:eastAsia="ko-KR"/>
              </w:rPr>
              <w:t>Rapporteur (Ericsson)</w:t>
            </w:r>
          </w:p>
        </w:tc>
        <w:tc>
          <w:tcPr>
            <w:tcW w:w="1350" w:type="dxa"/>
          </w:tcPr>
          <w:p w14:paraId="3765BE47" w14:textId="77777777" w:rsidR="00010432" w:rsidRDefault="00010432">
            <w:pPr>
              <w:rPr>
                <w:lang w:val="en-US" w:eastAsia="ko-KR"/>
              </w:rPr>
            </w:pPr>
          </w:p>
        </w:tc>
        <w:tc>
          <w:tcPr>
            <w:tcW w:w="6801" w:type="dxa"/>
          </w:tcPr>
          <w:p w14:paraId="5541782B" w14:textId="77777777" w:rsidR="00010432" w:rsidRDefault="002703F5">
            <w:pPr>
              <w:rPr>
                <w:lang w:val="en-US"/>
              </w:rPr>
            </w:pPr>
            <w:r>
              <w:rPr>
                <w:lang w:val="en-US"/>
              </w:rPr>
              <w:t>Proposal 0 is added in ‘RedCap01a-v003-LG-Rapporteur’ based on this comment from LG in ‘RedCap01a-v002-LG’:</w:t>
            </w:r>
          </w:p>
          <w:p w14:paraId="4BABE34F" w14:textId="77777777" w:rsidR="00010432" w:rsidRDefault="002703F5">
            <w:pPr>
              <w:pStyle w:val="CommentText"/>
              <w:ind w:left="284"/>
              <w:rPr>
                <w:i/>
                <w:iCs/>
                <w:lang w:eastAsia="ko-KR"/>
              </w:rPr>
            </w:pPr>
            <w:r>
              <w:rPr>
                <w:i/>
                <w:iCs/>
                <w:lang w:eastAsia="ko-KR"/>
              </w:rPr>
              <w:t xml:space="preserve">ZTE, Qualcomm, Samsung, LG, Sequans, and </w:t>
            </w:r>
            <w:proofErr w:type="spellStart"/>
            <w:r>
              <w:rPr>
                <w:i/>
                <w:iCs/>
                <w:lang w:eastAsia="ko-KR"/>
              </w:rPr>
              <w:t>InterDigital</w:t>
            </w:r>
            <w:proofErr w:type="spellEnd"/>
            <w:r>
              <w:rPr>
                <w:i/>
                <w:iCs/>
                <w:lang w:eastAsia="ko-KR"/>
              </w:rPr>
              <w:t xml:space="preserve"> commented in favour of this. We propose to add a proposal for clarifications on peak rates. The proposal could be similar to the Proposal 3.</w:t>
            </w:r>
          </w:p>
          <w:p w14:paraId="1C3C37CD" w14:textId="77777777" w:rsidR="00010432" w:rsidRDefault="002703F5">
            <w:pPr>
              <w:ind w:left="284"/>
              <w:rPr>
                <w:b/>
                <w:bCs/>
                <w:i/>
                <w:iCs/>
                <w:lang w:val="en-US"/>
              </w:rPr>
            </w:pPr>
            <w:r>
              <w:rPr>
                <w:b/>
                <w:bCs/>
                <w:i/>
                <w:iCs/>
                <w:lang w:val="en-US"/>
              </w:rPr>
              <w:t>The peak bit rate requirements for industrial wireless sensors are assumed to correspond to LTE Cat 1bis (e.g., 10 Mbps peak bit rate in DL and UL).</w:t>
            </w:r>
          </w:p>
          <w:p w14:paraId="4D356EBE" w14:textId="77777777" w:rsidR="00010432" w:rsidRDefault="002703F5">
            <w:pPr>
              <w:ind w:left="284"/>
              <w:rPr>
                <w:b/>
                <w:bCs/>
                <w:i/>
                <w:iCs/>
                <w:lang w:val="en-US"/>
              </w:rPr>
            </w:pPr>
            <w:r>
              <w:rPr>
                <w:i/>
                <w:iCs/>
                <w:lang w:val="en-US" w:eastAsia="ko-KR"/>
              </w:rPr>
              <w:t>We think 10Mbps for IWS is a bit overkill. But, as we agreed to not consider the data below LTE Cat 1bis, we assumed 10Mpbs should be supported for all redcap devices.</w:t>
            </w:r>
          </w:p>
        </w:tc>
      </w:tr>
      <w:tr w:rsidR="00010432" w14:paraId="251BE63E" w14:textId="77777777" w:rsidTr="00CF6E1A">
        <w:tc>
          <w:tcPr>
            <w:tcW w:w="1480" w:type="dxa"/>
          </w:tcPr>
          <w:p w14:paraId="3CABCD4C" w14:textId="77777777" w:rsidR="00010432" w:rsidRDefault="002703F5">
            <w:pPr>
              <w:rPr>
                <w:lang w:val="en-US"/>
              </w:rPr>
            </w:pPr>
            <w:r>
              <w:rPr>
                <w:lang w:val="en-US"/>
              </w:rPr>
              <w:t>Ericsson</w:t>
            </w:r>
          </w:p>
        </w:tc>
        <w:tc>
          <w:tcPr>
            <w:tcW w:w="1350" w:type="dxa"/>
          </w:tcPr>
          <w:p w14:paraId="25EFAB70" w14:textId="77777777" w:rsidR="00010432" w:rsidRDefault="002703F5">
            <w:pPr>
              <w:rPr>
                <w:lang w:val="en-US"/>
              </w:rPr>
            </w:pPr>
            <w:r>
              <w:rPr>
                <w:lang w:val="en-US"/>
              </w:rPr>
              <w:t>Y</w:t>
            </w:r>
          </w:p>
        </w:tc>
        <w:tc>
          <w:tcPr>
            <w:tcW w:w="6801" w:type="dxa"/>
          </w:tcPr>
          <w:p w14:paraId="76909E75" w14:textId="77777777" w:rsidR="00010432" w:rsidRDefault="00010432">
            <w:pPr>
              <w:ind w:left="284"/>
              <w:rPr>
                <w:lang w:val="en-US"/>
              </w:rPr>
            </w:pPr>
          </w:p>
        </w:tc>
      </w:tr>
      <w:tr w:rsidR="00010432" w14:paraId="6BE6932D" w14:textId="77777777" w:rsidTr="00CF6E1A">
        <w:tc>
          <w:tcPr>
            <w:tcW w:w="1480" w:type="dxa"/>
          </w:tcPr>
          <w:p w14:paraId="3A5C9631" w14:textId="77777777" w:rsidR="00010432" w:rsidRDefault="002703F5">
            <w:pPr>
              <w:rPr>
                <w:lang w:val="en-US"/>
              </w:rPr>
            </w:pPr>
            <w:r>
              <w:rPr>
                <w:lang w:val="en-US"/>
              </w:rPr>
              <w:t>Nokia, NSB</w:t>
            </w:r>
          </w:p>
        </w:tc>
        <w:tc>
          <w:tcPr>
            <w:tcW w:w="1350" w:type="dxa"/>
          </w:tcPr>
          <w:p w14:paraId="0CFA9C16" w14:textId="77777777" w:rsidR="00010432" w:rsidRDefault="002703F5">
            <w:pPr>
              <w:rPr>
                <w:lang w:val="en-US"/>
              </w:rPr>
            </w:pPr>
            <w:r>
              <w:rPr>
                <w:lang w:val="en-US"/>
              </w:rPr>
              <w:t>Y</w:t>
            </w:r>
          </w:p>
        </w:tc>
        <w:tc>
          <w:tcPr>
            <w:tcW w:w="6801" w:type="dxa"/>
          </w:tcPr>
          <w:p w14:paraId="0542BA02" w14:textId="77777777" w:rsidR="00010432" w:rsidRDefault="00010432">
            <w:pPr>
              <w:rPr>
                <w:lang w:val="en-US"/>
              </w:rPr>
            </w:pPr>
          </w:p>
        </w:tc>
      </w:tr>
      <w:tr w:rsidR="00010432" w14:paraId="590AF4DF" w14:textId="77777777" w:rsidTr="00CF6E1A">
        <w:tc>
          <w:tcPr>
            <w:tcW w:w="1480" w:type="dxa"/>
          </w:tcPr>
          <w:p w14:paraId="07A904E3" w14:textId="77777777" w:rsidR="00010432" w:rsidRDefault="002703F5">
            <w:pPr>
              <w:rPr>
                <w:lang w:val="en-US"/>
              </w:rPr>
            </w:pPr>
            <w:r>
              <w:rPr>
                <w:lang w:val="en-US"/>
              </w:rPr>
              <w:t>FUTUREWEI</w:t>
            </w:r>
          </w:p>
        </w:tc>
        <w:tc>
          <w:tcPr>
            <w:tcW w:w="1350" w:type="dxa"/>
          </w:tcPr>
          <w:p w14:paraId="7A2D1C5A" w14:textId="77777777" w:rsidR="00010432" w:rsidRDefault="002703F5">
            <w:pPr>
              <w:rPr>
                <w:lang w:val="en-US"/>
              </w:rPr>
            </w:pPr>
            <w:r>
              <w:rPr>
                <w:lang w:val="en-US"/>
              </w:rPr>
              <w:t>N (but ok)</w:t>
            </w:r>
          </w:p>
        </w:tc>
        <w:tc>
          <w:tcPr>
            <w:tcW w:w="6801" w:type="dxa"/>
          </w:tcPr>
          <w:p w14:paraId="2FA5A920" w14:textId="77777777" w:rsidR="00010432" w:rsidRDefault="002703F5">
            <w:pPr>
              <w:rPr>
                <w:lang w:val="en-US"/>
              </w:rPr>
            </w:pPr>
            <w:r>
              <w:rPr>
                <w:lang w:val="en-US"/>
              </w:rPr>
              <w:t>We have 2Mbps for the industrial wireless sensor, should be good enough. It seems odd to create “fake” traffic models that may not be needed by agreeing now to cell-edge/typical/peak data rates. If needed can discuss peak data rates later for these sensors. But for evaluations, we could probably use the data rate in the SID as whatever cell-edge/cell-avg/peak rate, as the e.g. “alarm” contents should be available everywhere.</w:t>
            </w:r>
          </w:p>
          <w:p w14:paraId="0155F0FE" w14:textId="77777777" w:rsidR="00010432" w:rsidRDefault="002703F5">
            <w:pPr>
              <w:rPr>
                <w:lang w:val="en-US"/>
              </w:rPr>
            </w:pPr>
            <w:r>
              <w:rPr>
                <w:lang w:val="en-US"/>
              </w:rPr>
              <w:t>NOTE: it is weird to mix together an argument for application traffic and for the minimum reduced capability device we can study.</w:t>
            </w:r>
          </w:p>
        </w:tc>
      </w:tr>
      <w:tr w:rsidR="00010432" w14:paraId="5DD97641" w14:textId="77777777" w:rsidTr="00CF6E1A">
        <w:tc>
          <w:tcPr>
            <w:tcW w:w="1480" w:type="dxa"/>
          </w:tcPr>
          <w:p w14:paraId="1460FC7C" w14:textId="77777777" w:rsidR="00010432" w:rsidRDefault="002703F5">
            <w:pPr>
              <w:rPr>
                <w:lang w:val="en-US"/>
              </w:rPr>
            </w:pPr>
            <w:r>
              <w:rPr>
                <w:lang w:val="en-US"/>
              </w:rPr>
              <w:t>SONY</w:t>
            </w:r>
          </w:p>
        </w:tc>
        <w:tc>
          <w:tcPr>
            <w:tcW w:w="1350" w:type="dxa"/>
          </w:tcPr>
          <w:p w14:paraId="67C2EE72" w14:textId="77777777" w:rsidR="00010432" w:rsidRDefault="002703F5">
            <w:pPr>
              <w:rPr>
                <w:lang w:val="en-US"/>
              </w:rPr>
            </w:pPr>
            <w:r>
              <w:rPr>
                <w:lang w:val="en-US"/>
              </w:rPr>
              <w:t>Y</w:t>
            </w:r>
          </w:p>
        </w:tc>
        <w:tc>
          <w:tcPr>
            <w:tcW w:w="6801" w:type="dxa"/>
          </w:tcPr>
          <w:p w14:paraId="3C427D9B" w14:textId="77777777" w:rsidR="00010432" w:rsidRDefault="002703F5">
            <w:pPr>
              <w:rPr>
                <w:lang w:val="en-US"/>
              </w:rPr>
            </w:pPr>
            <w:r>
              <w:rPr>
                <w:lang w:val="en-US"/>
              </w:rPr>
              <w:t>We agree that the data rate for IWS devices is likely to have a maximum of about 2Mbps, but we are OK with the 10Mbps peak rate, given we agreed to not consider a data rate below LTE Cat 1bis.</w:t>
            </w:r>
          </w:p>
        </w:tc>
      </w:tr>
      <w:tr w:rsidR="00010432" w14:paraId="26333EA5" w14:textId="77777777" w:rsidTr="00CF6E1A">
        <w:tc>
          <w:tcPr>
            <w:tcW w:w="1480" w:type="dxa"/>
          </w:tcPr>
          <w:p w14:paraId="7A9A785F" w14:textId="77777777" w:rsidR="00010432" w:rsidRDefault="002703F5">
            <w:pPr>
              <w:rPr>
                <w:lang w:val="en-US"/>
              </w:rPr>
            </w:pPr>
            <w:proofErr w:type="spellStart"/>
            <w:r>
              <w:rPr>
                <w:lang w:val="en-US"/>
              </w:rPr>
              <w:t>InterDigital</w:t>
            </w:r>
            <w:proofErr w:type="spellEnd"/>
          </w:p>
        </w:tc>
        <w:tc>
          <w:tcPr>
            <w:tcW w:w="1350" w:type="dxa"/>
          </w:tcPr>
          <w:p w14:paraId="1308CFC6" w14:textId="77777777" w:rsidR="00010432" w:rsidRDefault="002703F5">
            <w:pPr>
              <w:rPr>
                <w:lang w:val="en-US"/>
              </w:rPr>
            </w:pPr>
            <w:r>
              <w:rPr>
                <w:lang w:val="en-US"/>
              </w:rPr>
              <w:t>Y</w:t>
            </w:r>
          </w:p>
        </w:tc>
        <w:tc>
          <w:tcPr>
            <w:tcW w:w="6801" w:type="dxa"/>
          </w:tcPr>
          <w:p w14:paraId="54178AC3" w14:textId="77777777" w:rsidR="00010432" w:rsidRDefault="00010432">
            <w:pPr>
              <w:rPr>
                <w:lang w:val="en-US"/>
              </w:rPr>
            </w:pPr>
          </w:p>
        </w:tc>
      </w:tr>
      <w:tr w:rsidR="00010432" w14:paraId="18A436D5" w14:textId="77777777" w:rsidTr="00CF6E1A">
        <w:tc>
          <w:tcPr>
            <w:tcW w:w="1480" w:type="dxa"/>
          </w:tcPr>
          <w:p w14:paraId="16F717AF" w14:textId="77777777" w:rsidR="00010432" w:rsidRDefault="002703F5">
            <w:pPr>
              <w:rPr>
                <w:lang w:val="en-US"/>
              </w:rPr>
            </w:pPr>
            <w:r>
              <w:rPr>
                <w:rFonts w:eastAsia="Yu Mincho"/>
                <w:lang w:val="en-US" w:eastAsia="ja-JP"/>
              </w:rPr>
              <w:t>DOCOMO</w:t>
            </w:r>
          </w:p>
        </w:tc>
        <w:tc>
          <w:tcPr>
            <w:tcW w:w="1350" w:type="dxa"/>
          </w:tcPr>
          <w:p w14:paraId="205462F4" w14:textId="77777777" w:rsidR="00010432" w:rsidRDefault="002703F5">
            <w:pPr>
              <w:rPr>
                <w:lang w:val="en-US"/>
              </w:rPr>
            </w:pPr>
            <w:r>
              <w:rPr>
                <w:rFonts w:eastAsia="Yu Mincho"/>
                <w:lang w:val="en-US" w:eastAsia="ja-JP"/>
              </w:rPr>
              <w:t>Y</w:t>
            </w:r>
          </w:p>
        </w:tc>
        <w:tc>
          <w:tcPr>
            <w:tcW w:w="6801" w:type="dxa"/>
          </w:tcPr>
          <w:p w14:paraId="6064DDF7" w14:textId="77777777" w:rsidR="00010432" w:rsidRDefault="00010432">
            <w:pPr>
              <w:rPr>
                <w:lang w:val="en-US"/>
              </w:rPr>
            </w:pPr>
          </w:p>
        </w:tc>
      </w:tr>
      <w:tr w:rsidR="00010432" w14:paraId="3378D8C8" w14:textId="77777777" w:rsidTr="00CF6E1A">
        <w:tc>
          <w:tcPr>
            <w:tcW w:w="1480" w:type="dxa"/>
          </w:tcPr>
          <w:p w14:paraId="6ED844A5" w14:textId="77777777" w:rsidR="00010432" w:rsidRDefault="002703F5">
            <w:pPr>
              <w:rPr>
                <w:lang w:val="en-US"/>
              </w:rPr>
            </w:pPr>
            <w:r>
              <w:rPr>
                <w:lang w:val="en-US"/>
              </w:rPr>
              <w:t>Intel</w:t>
            </w:r>
          </w:p>
        </w:tc>
        <w:tc>
          <w:tcPr>
            <w:tcW w:w="1350" w:type="dxa"/>
          </w:tcPr>
          <w:p w14:paraId="79CE61C7" w14:textId="77777777" w:rsidR="00010432" w:rsidRDefault="002703F5">
            <w:pPr>
              <w:rPr>
                <w:lang w:val="en-US"/>
              </w:rPr>
            </w:pPr>
            <w:r>
              <w:rPr>
                <w:lang w:val="en-US"/>
              </w:rPr>
              <w:t>Y</w:t>
            </w:r>
          </w:p>
        </w:tc>
        <w:tc>
          <w:tcPr>
            <w:tcW w:w="6801" w:type="dxa"/>
          </w:tcPr>
          <w:p w14:paraId="7D8A0899" w14:textId="77777777" w:rsidR="00010432" w:rsidRDefault="00010432">
            <w:pPr>
              <w:rPr>
                <w:lang w:val="en-US"/>
              </w:rPr>
            </w:pPr>
          </w:p>
        </w:tc>
      </w:tr>
      <w:tr w:rsidR="00010432" w14:paraId="460CADC2" w14:textId="77777777" w:rsidTr="00CF6E1A">
        <w:tc>
          <w:tcPr>
            <w:tcW w:w="1480" w:type="dxa"/>
          </w:tcPr>
          <w:p w14:paraId="3E214C98" w14:textId="77777777" w:rsidR="00010432" w:rsidRDefault="002703F5">
            <w:pPr>
              <w:rPr>
                <w:rFonts w:eastAsia="DengXian"/>
                <w:lang w:val="en-US" w:eastAsia="zh-CN"/>
              </w:rPr>
            </w:pPr>
            <w:r>
              <w:rPr>
                <w:rFonts w:eastAsia="DengXian"/>
                <w:lang w:val="en-US" w:eastAsia="zh-CN"/>
              </w:rPr>
              <w:t>vivo</w:t>
            </w:r>
          </w:p>
        </w:tc>
        <w:tc>
          <w:tcPr>
            <w:tcW w:w="1350" w:type="dxa"/>
          </w:tcPr>
          <w:p w14:paraId="1E843831" w14:textId="77777777" w:rsidR="00010432" w:rsidRDefault="002703F5">
            <w:pPr>
              <w:rPr>
                <w:rFonts w:eastAsia="DengXian"/>
                <w:lang w:val="en-US" w:eastAsia="zh-CN"/>
              </w:rPr>
            </w:pPr>
            <w:r>
              <w:rPr>
                <w:rFonts w:eastAsia="DengXian"/>
                <w:lang w:val="en-US" w:eastAsia="zh-CN"/>
              </w:rPr>
              <w:t>Y</w:t>
            </w:r>
          </w:p>
        </w:tc>
        <w:tc>
          <w:tcPr>
            <w:tcW w:w="6801" w:type="dxa"/>
          </w:tcPr>
          <w:p w14:paraId="516C6287" w14:textId="77777777" w:rsidR="00010432" w:rsidRDefault="00010432">
            <w:pPr>
              <w:rPr>
                <w:lang w:val="en-US"/>
              </w:rPr>
            </w:pPr>
          </w:p>
        </w:tc>
      </w:tr>
      <w:tr w:rsidR="00010432" w14:paraId="04E5246A" w14:textId="77777777" w:rsidTr="00CF6E1A">
        <w:tc>
          <w:tcPr>
            <w:tcW w:w="1480" w:type="dxa"/>
          </w:tcPr>
          <w:p w14:paraId="6F72C7B6"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216481F6" w14:textId="77777777" w:rsidR="00010432" w:rsidRDefault="002703F5">
            <w:pPr>
              <w:rPr>
                <w:rFonts w:eastAsia="DengXian"/>
                <w:lang w:val="en-US" w:eastAsia="zh-CN"/>
              </w:rPr>
            </w:pPr>
            <w:r>
              <w:rPr>
                <w:rFonts w:eastAsia="DengXian"/>
                <w:lang w:val="en-US" w:eastAsia="zh-CN"/>
              </w:rPr>
              <w:t>Y</w:t>
            </w:r>
          </w:p>
        </w:tc>
        <w:tc>
          <w:tcPr>
            <w:tcW w:w="6801" w:type="dxa"/>
          </w:tcPr>
          <w:p w14:paraId="27DA8320" w14:textId="77777777" w:rsidR="00010432" w:rsidRDefault="00010432">
            <w:pPr>
              <w:rPr>
                <w:lang w:val="en-US"/>
              </w:rPr>
            </w:pPr>
          </w:p>
        </w:tc>
      </w:tr>
      <w:tr w:rsidR="00010432" w14:paraId="7D807F66" w14:textId="77777777" w:rsidTr="00CF6E1A">
        <w:tc>
          <w:tcPr>
            <w:tcW w:w="1480" w:type="dxa"/>
          </w:tcPr>
          <w:p w14:paraId="65B2BC6A" w14:textId="77777777" w:rsidR="00010432" w:rsidRDefault="002703F5">
            <w:pPr>
              <w:rPr>
                <w:rFonts w:eastAsia="DengXian"/>
                <w:lang w:val="en-US" w:eastAsia="zh-CN"/>
              </w:rPr>
            </w:pPr>
            <w:r>
              <w:rPr>
                <w:rFonts w:eastAsia="DengXian"/>
                <w:lang w:val="en-US" w:eastAsia="zh-CN"/>
              </w:rPr>
              <w:lastRenderedPageBreak/>
              <w:t>Xiaomi</w:t>
            </w:r>
          </w:p>
        </w:tc>
        <w:tc>
          <w:tcPr>
            <w:tcW w:w="1350" w:type="dxa"/>
          </w:tcPr>
          <w:p w14:paraId="14F31A68" w14:textId="77777777" w:rsidR="00010432" w:rsidRDefault="002703F5">
            <w:pPr>
              <w:rPr>
                <w:rFonts w:eastAsia="DengXian"/>
                <w:lang w:val="en-US" w:eastAsia="zh-CN"/>
              </w:rPr>
            </w:pPr>
            <w:r>
              <w:rPr>
                <w:rFonts w:eastAsia="DengXian"/>
                <w:lang w:val="en-US" w:eastAsia="zh-CN"/>
              </w:rPr>
              <w:t>Y</w:t>
            </w:r>
          </w:p>
        </w:tc>
        <w:tc>
          <w:tcPr>
            <w:tcW w:w="6801" w:type="dxa"/>
          </w:tcPr>
          <w:p w14:paraId="4D48D0D6" w14:textId="77777777" w:rsidR="00010432" w:rsidRDefault="00010432">
            <w:pPr>
              <w:rPr>
                <w:lang w:val="en-US"/>
              </w:rPr>
            </w:pPr>
          </w:p>
        </w:tc>
      </w:tr>
      <w:tr w:rsidR="00010432" w14:paraId="3D63780D" w14:textId="77777777" w:rsidTr="00CF6E1A">
        <w:tc>
          <w:tcPr>
            <w:tcW w:w="1480" w:type="dxa"/>
          </w:tcPr>
          <w:p w14:paraId="45A46E35" w14:textId="77777777" w:rsidR="00010432" w:rsidRDefault="002703F5">
            <w:r>
              <w:t>TCL</w:t>
            </w:r>
          </w:p>
        </w:tc>
        <w:tc>
          <w:tcPr>
            <w:tcW w:w="1350" w:type="dxa"/>
          </w:tcPr>
          <w:p w14:paraId="5024AE5C" w14:textId="77777777" w:rsidR="00010432" w:rsidRDefault="002703F5">
            <w:r>
              <w:t>Y</w:t>
            </w:r>
          </w:p>
        </w:tc>
        <w:tc>
          <w:tcPr>
            <w:tcW w:w="6801" w:type="dxa"/>
          </w:tcPr>
          <w:p w14:paraId="2A41E7B9" w14:textId="77777777" w:rsidR="00010432" w:rsidRDefault="00010432">
            <w:pPr>
              <w:rPr>
                <w:lang w:val="en-US"/>
              </w:rPr>
            </w:pPr>
          </w:p>
        </w:tc>
      </w:tr>
      <w:tr w:rsidR="00581A60" w14:paraId="1B81BCFA" w14:textId="77777777" w:rsidTr="00CF6E1A">
        <w:tc>
          <w:tcPr>
            <w:tcW w:w="1480" w:type="dxa"/>
          </w:tcPr>
          <w:p w14:paraId="2C016E61"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DF4490B"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2FA3019D" w14:textId="77777777" w:rsidR="00581A60" w:rsidRDefault="00581A60" w:rsidP="00581A60">
            <w:pPr>
              <w:rPr>
                <w:lang w:val="en-US"/>
              </w:rPr>
            </w:pPr>
          </w:p>
        </w:tc>
      </w:tr>
      <w:tr w:rsidR="009E3EDD" w:rsidRPr="00B868D3" w14:paraId="251B5A26" w14:textId="77777777" w:rsidTr="00CF6E1A">
        <w:tc>
          <w:tcPr>
            <w:tcW w:w="1480" w:type="dxa"/>
          </w:tcPr>
          <w:p w14:paraId="5B3B8D99" w14:textId="77777777" w:rsidR="009E3EDD" w:rsidRDefault="009E3EDD" w:rsidP="00CF6E1A">
            <w:pPr>
              <w:rPr>
                <w:rFonts w:eastAsia="DengXian"/>
                <w:lang w:val="en-US" w:eastAsia="zh-CN"/>
              </w:rPr>
            </w:pPr>
            <w:r>
              <w:rPr>
                <w:rFonts w:eastAsia="DengXian"/>
                <w:lang w:val="en-US" w:eastAsia="zh-CN"/>
              </w:rPr>
              <w:t>Sequans</w:t>
            </w:r>
          </w:p>
        </w:tc>
        <w:tc>
          <w:tcPr>
            <w:tcW w:w="1350" w:type="dxa"/>
          </w:tcPr>
          <w:p w14:paraId="16B40B10" w14:textId="77777777" w:rsidR="009E3EDD" w:rsidRDefault="009E3EDD" w:rsidP="00CF6E1A">
            <w:pPr>
              <w:rPr>
                <w:rFonts w:eastAsia="DengXian"/>
                <w:lang w:val="en-US" w:eastAsia="zh-CN"/>
              </w:rPr>
            </w:pPr>
            <w:r>
              <w:rPr>
                <w:rFonts w:eastAsia="DengXian"/>
                <w:lang w:val="en-US" w:eastAsia="zh-CN"/>
              </w:rPr>
              <w:t>Y</w:t>
            </w:r>
          </w:p>
        </w:tc>
        <w:tc>
          <w:tcPr>
            <w:tcW w:w="6801" w:type="dxa"/>
          </w:tcPr>
          <w:p w14:paraId="14192E8C" w14:textId="77777777" w:rsidR="009E3EDD" w:rsidRPr="00B868D3" w:rsidRDefault="009E3EDD" w:rsidP="00CF6E1A">
            <w:pPr>
              <w:rPr>
                <w:lang w:val="en-US"/>
              </w:rPr>
            </w:pPr>
          </w:p>
        </w:tc>
      </w:tr>
      <w:tr w:rsidR="009E3EDD" w:rsidRPr="00B868D3" w14:paraId="315D68BA" w14:textId="77777777" w:rsidTr="00CF6E1A">
        <w:tc>
          <w:tcPr>
            <w:tcW w:w="1480" w:type="dxa"/>
          </w:tcPr>
          <w:p w14:paraId="255E1A81" w14:textId="77777777" w:rsidR="009E3EDD" w:rsidRDefault="009E3EDD" w:rsidP="00CF6E1A">
            <w:pPr>
              <w:rPr>
                <w:rFonts w:eastAsia="DengXian"/>
                <w:lang w:val="en-US" w:eastAsia="zh-CN"/>
              </w:rPr>
            </w:pPr>
            <w:r>
              <w:rPr>
                <w:rFonts w:eastAsia="DengXian"/>
                <w:lang w:val="en-US" w:eastAsia="zh-CN"/>
              </w:rPr>
              <w:t>LG</w:t>
            </w:r>
          </w:p>
        </w:tc>
        <w:tc>
          <w:tcPr>
            <w:tcW w:w="1350" w:type="dxa"/>
          </w:tcPr>
          <w:p w14:paraId="262B9145" w14:textId="77777777" w:rsidR="009E3EDD" w:rsidRDefault="009E3EDD" w:rsidP="00CF6E1A">
            <w:pPr>
              <w:rPr>
                <w:rFonts w:eastAsia="DengXian"/>
                <w:lang w:val="en-US" w:eastAsia="zh-CN"/>
              </w:rPr>
            </w:pPr>
            <w:r>
              <w:rPr>
                <w:rFonts w:eastAsia="DengXian"/>
                <w:lang w:val="en-US" w:eastAsia="zh-CN"/>
              </w:rPr>
              <w:t>Y</w:t>
            </w:r>
          </w:p>
        </w:tc>
        <w:tc>
          <w:tcPr>
            <w:tcW w:w="6801" w:type="dxa"/>
          </w:tcPr>
          <w:p w14:paraId="7070C5B3" w14:textId="77777777" w:rsidR="009E3EDD" w:rsidRPr="00B868D3" w:rsidRDefault="009E3EDD" w:rsidP="00CF6E1A">
            <w:pPr>
              <w:rPr>
                <w:lang w:val="en-US"/>
              </w:rPr>
            </w:pPr>
          </w:p>
        </w:tc>
      </w:tr>
      <w:tr w:rsidR="00CF6E1A" w:rsidRPr="002809AD" w14:paraId="3EC5AA35" w14:textId="77777777" w:rsidTr="00CF6E1A">
        <w:tc>
          <w:tcPr>
            <w:tcW w:w="1480" w:type="dxa"/>
          </w:tcPr>
          <w:p w14:paraId="6787756B" w14:textId="77777777" w:rsidR="00CF6E1A" w:rsidRPr="00BC239C" w:rsidRDefault="00CF6E1A" w:rsidP="00CF6E1A">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50" w:type="dxa"/>
          </w:tcPr>
          <w:p w14:paraId="52B07F82" w14:textId="77777777" w:rsidR="00CF6E1A" w:rsidRPr="00BC239C" w:rsidRDefault="00CF6E1A" w:rsidP="00CF6E1A">
            <w:pPr>
              <w:tabs>
                <w:tab w:val="left" w:pos="510"/>
              </w:tabs>
              <w:rPr>
                <w:rFonts w:eastAsia="DengXian"/>
                <w:lang w:val="en-US" w:eastAsia="zh-CN"/>
              </w:rPr>
            </w:pPr>
            <w:r>
              <w:rPr>
                <w:rFonts w:eastAsia="DengXian"/>
                <w:lang w:val="en-US" w:eastAsia="zh-CN"/>
              </w:rPr>
              <w:t>Partially Yes</w:t>
            </w:r>
            <w:r>
              <w:rPr>
                <w:rFonts w:eastAsia="DengXian"/>
                <w:lang w:val="en-US" w:eastAsia="zh-CN"/>
              </w:rPr>
              <w:tab/>
            </w:r>
          </w:p>
        </w:tc>
        <w:tc>
          <w:tcPr>
            <w:tcW w:w="6801" w:type="dxa"/>
          </w:tcPr>
          <w:p w14:paraId="58187ECF" w14:textId="77777777" w:rsidR="00CF6E1A" w:rsidRPr="002809AD" w:rsidRDefault="00CF6E1A" w:rsidP="00CF6E1A">
            <w:pPr>
              <w:rPr>
                <w:rFonts w:eastAsia="DengXian"/>
                <w:lang w:val="en-US" w:eastAsia="zh-CN"/>
              </w:rPr>
            </w:pPr>
            <w:r>
              <w:rPr>
                <w:rFonts w:eastAsia="DengXian"/>
                <w:lang w:val="en-US" w:eastAsia="zh-CN"/>
              </w:rPr>
              <w:t xml:space="preserve">However we want to emphasize that one of the objective is to consider limited sets of device types, therefore it may not be desirable to set many different requirements with finer granularity but providing litter difference from cost/complexity saving perspective. The principle (as also provided in SID) that the requirement of no less than LTE Cat 1bis set a bottom line for </w:t>
            </w:r>
            <w:proofErr w:type="spellStart"/>
            <w:r>
              <w:rPr>
                <w:rFonts w:eastAsia="DengXian"/>
                <w:lang w:val="en-US" w:eastAsia="zh-CN"/>
              </w:rPr>
              <w:t>RedCap</w:t>
            </w:r>
            <w:proofErr w:type="spellEnd"/>
            <w:r>
              <w:rPr>
                <w:rFonts w:eastAsia="DengXian"/>
                <w:lang w:val="en-US" w:eastAsia="zh-CN"/>
              </w:rPr>
              <w:t xml:space="preserve"> UEs across all three use cases can be something that we need to keep in mind, but should not be used for justifying a lower end device with the possible lowest requirement.</w:t>
            </w:r>
          </w:p>
        </w:tc>
      </w:tr>
      <w:tr w:rsidR="00EA3F1B" w:rsidRPr="009E27F6" w14:paraId="44B11E53" w14:textId="77777777" w:rsidTr="002B24F8">
        <w:tc>
          <w:tcPr>
            <w:tcW w:w="1480" w:type="dxa"/>
            <w:vAlign w:val="center"/>
          </w:tcPr>
          <w:p w14:paraId="401F9962" w14:textId="77777777" w:rsidR="00EA3F1B" w:rsidRDefault="00EA3F1B" w:rsidP="00EA3F1B">
            <w:pPr>
              <w:rPr>
                <w:rFonts w:eastAsia="DengXian"/>
                <w:lang w:val="en-US" w:eastAsia="zh-CN"/>
              </w:rPr>
            </w:pPr>
            <w:r>
              <w:rPr>
                <w:rFonts w:eastAsia="DengXian"/>
                <w:lang w:val="en-US" w:eastAsia="zh-CN"/>
              </w:rPr>
              <w:t>Qualcomm</w:t>
            </w:r>
          </w:p>
        </w:tc>
        <w:tc>
          <w:tcPr>
            <w:tcW w:w="1350" w:type="dxa"/>
            <w:vAlign w:val="center"/>
          </w:tcPr>
          <w:p w14:paraId="174C0E2F" w14:textId="77777777" w:rsidR="00EA3F1B" w:rsidRDefault="00EA3F1B" w:rsidP="00EA3F1B">
            <w:pPr>
              <w:rPr>
                <w:rFonts w:eastAsia="DengXian"/>
                <w:lang w:val="en-US" w:eastAsia="zh-CN"/>
              </w:rPr>
            </w:pPr>
            <w:r>
              <w:rPr>
                <w:rFonts w:eastAsia="DengXian"/>
                <w:lang w:val="en-US" w:eastAsia="zh-CN"/>
              </w:rPr>
              <w:t>Y</w:t>
            </w:r>
          </w:p>
        </w:tc>
        <w:tc>
          <w:tcPr>
            <w:tcW w:w="6801" w:type="dxa"/>
            <w:vAlign w:val="center"/>
          </w:tcPr>
          <w:p w14:paraId="5BC8E2C9" w14:textId="77777777" w:rsidR="00EA3F1B" w:rsidRPr="00B868D3" w:rsidRDefault="00EA3F1B" w:rsidP="00EA3F1B">
            <w:pPr>
              <w:rPr>
                <w:lang w:val="en-US"/>
              </w:rPr>
            </w:pPr>
            <w:r w:rsidRPr="00581AA4">
              <w:rPr>
                <w:lang w:val="en-US"/>
              </w:rPr>
              <w:t>In addition to peak bit rate requirements, other UE capabilities of LTE Cat-1bis modem should also be considered for IWSN use case, such as UE BW o</w:t>
            </w:r>
            <w:r>
              <w:rPr>
                <w:lang w:val="en-US"/>
              </w:rPr>
              <w:t>f</w:t>
            </w:r>
            <w:r w:rsidRPr="00581AA4">
              <w:rPr>
                <w:lang w:val="en-US"/>
              </w:rPr>
              <w:t xml:space="preserve"> 20 MHz, 1T1R antenna configuration and restricted modulation order.</w:t>
            </w:r>
          </w:p>
        </w:tc>
      </w:tr>
      <w:tr w:rsidR="009E27F6" w:rsidRPr="009E27F6" w14:paraId="633693C4" w14:textId="77777777" w:rsidTr="002B24F8">
        <w:tc>
          <w:tcPr>
            <w:tcW w:w="1480" w:type="dxa"/>
            <w:vAlign w:val="center"/>
          </w:tcPr>
          <w:p w14:paraId="70032A12" w14:textId="0A0457E1" w:rsidR="009E27F6" w:rsidRDefault="009E27F6" w:rsidP="00EA3F1B">
            <w:pPr>
              <w:rPr>
                <w:rFonts w:eastAsia="DengXian"/>
                <w:lang w:val="en-US" w:eastAsia="zh-CN"/>
              </w:rPr>
            </w:pPr>
            <w:r>
              <w:rPr>
                <w:rFonts w:eastAsia="DengXian"/>
                <w:lang w:val="en-US" w:eastAsia="zh-CN"/>
              </w:rPr>
              <w:t>Panasonic</w:t>
            </w:r>
          </w:p>
        </w:tc>
        <w:tc>
          <w:tcPr>
            <w:tcW w:w="1350" w:type="dxa"/>
            <w:vAlign w:val="center"/>
          </w:tcPr>
          <w:p w14:paraId="4471F797" w14:textId="5400BA3C" w:rsidR="009E27F6" w:rsidRDefault="00972FFA" w:rsidP="00EA3F1B">
            <w:pPr>
              <w:rPr>
                <w:rFonts w:eastAsia="DengXian"/>
                <w:lang w:val="en-US" w:eastAsia="zh-CN"/>
              </w:rPr>
            </w:pPr>
            <w:r>
              <w:rPr>
                <w:rFonts w:eastAsia="DengXian"/>
                <w:lang w:val="en-US" w:eastAsia="zh-CN"/>
              </w:rPr>
              <w:t>Y</w:t>
            </w:r>
          </w:p>
        </w:tc>
        <w:tc>
          <w:tcPr>
            <w:tcW w:w="6801" w:type="dxa"/>
            <w:vAlign w:val="center"/>
          </w:tcPr>
          <w:p w14:paraId="633429DB" w14:textId="77777777" w:rsidR="009E27F6" w:rsidRPr="00581AA4" w:rsidRDefault="009E27F6" w:rsidP="00EA3F1B">
            <w:pPr>
              <w:rPr>
                <w:lang w:val="en-US"/>
              </w:rPr>
            </w:pPr>
          </w:p>
        </w:tc>
      </w:tr>
      <w:tr w:rsidR="002B24F8" w:rsidRPr="009E27F6" w14:paraId="639B847B" w14:textId="77777777" w:rsidTr="002B24F8">
        <w:tc>
          <w:tcPr>
            <w:tcW w:w="1480" w:type="dxa"/>
            <w:vAlign w:val="center"/>
          </w:tcPr>
          <w:p w14:paraId="2ECD27CB" w14:textId="0A6FD3A3" w:rsidR="002B24F8" w:rsidRDefault="002B24F8" w:rsidP="00EA3F1B">
            <w:pPr>
              <w:rPr>
                <w:rFonts w:eastAsia="DengXian"/>
                <w:lang w:val="en-US" w:eastAsia="zh-CN"/>
              </w:rPr>
            </w:pPr>
            <w:proofErr w:type="spellStart"/>
            <w:r>
              <w:rPr>
                <w:rFonts w:eastAsia="DengXian"/>
                <w:lang w:val="en-US" w:eastAsia="zh-CN"/>
              </w:rPr>
              <w:t>Convida</w:t>
            </w:r>
            <w:proofErr w:type="spellEnd"/>
            <w:r>
              <w:rPr>
                <w:rFonts w:eastAsia="DengXian"/>
                <w:lang w:val="en-US" w:eastAsia="zh-CN"/>
              </w:rPr>
              <w:t xml:space="preserve"> Wireless</w:t>
            </w:r>
          </w:p>
        </w:tc>
        <w:tc>
          <w:tcPr>
            <w:tcW w:w="1350" w:type="dxa"/>
            <w:vAlign w:val="center"/>
          </w:tcPr>
          <w:p w14:paraId="0F7C6041" w14:textId="7F16D9E5" w:rsidR="002B24F8" w:rsidRDefault="002B24F8" w:rsidP="00EA3F1B">
            <w:pPr>
              <w:rPr>
                <w:rFonts w:eastAsia="DengXian"/>
                <w:lang w:val="en-US" w:eastAsia="zh-CN"/>
              </w:rPr>
            </w:pPr>
            <w:r>
              <w:rPr>
                <w:rFonts w:eastAsia="DengXian"/>
                <w:lang w:val="en-US" w:eastAsia="zh-CN"/>
              </w:rPr>
              <w:t>Y</w:t>
            </w:r>
          </w:p>
        </w:tc>
        <w:tc>
          <w:tcPr>
            <w:tcW w:w="6801" w:type="dxa"/>
            <w:vAlign w:val="center"/>
          </w:tcPr>
          <w:p w14:paraId="3185585C" w14:textId="77777777" w:rsidR="002B24F8" w:rsidRPr="00581AA4" w:rsidRDefault="002B24F8" w:rsidP="00EA3F1B">
            <w:pPr>
              <w:rPr>
                <w:lang w:val="en-US"/>
              </w:rPr>
            </w:pPr>
          </w:p>
        </w:tc>
      </w:tr>
      <w:tr w:rsidR="00E56B24" w:rsidRPr="009E27F6" w14:paraId="06A7AEF0" w14:textId="77777777" w:rsidTr="002B24F8">
        <w:tc>
          <w:tcPr>
            <w:tcW w:w="1480" w:type="dxa"/>
            <w:vAlign w:val="center"/>
          </w:tcPr>
          <w:p w14:paraId="0F59C1E0" w14:textId="1D2C31A7" w:rsidR="00E56B24" w:rsidRDefault="00E56B24" w:rsidP="00EA3F1B">
            <w:pPr>
              <w:rPr>
                <w:rFonts w:eastAsia="DengXian"/>
                <w:lang w:val="en-US" w:eastAsia="zh-CN"/>
              </w:rPr>
            </w:pPr>
            <w:r>
              <w:rPr>
                <w:rFonts w:eastAsia="DengXian"/>
                <w:lang w:val="en-US" w:eastAsia="zh-CN"/>
              </w:rPr>
              <w:t>CMCC</w:t>
            </w:r>
          </w:p>
        </w:tc>
        <w:tc>
          <w:tcPr>
            <w:tcW w:w="1350" w:type="dxa"/>
            <w:vAlign w:val="center"/>
          </w:tcPr>
          <w:p w14:paraId="016F6B85" w14:textId="43798BA4" w:rsidR="00E56B24" w:rsidRDefault="00E56B24" w:rsidP="00EA3F1B">
            <w:pPr>
              <w:rPr>
                <w:rFonts w:eastAsia="DengXian"/>
                <w:lang w:val="en-US" w:eastAsia="zh-CN"/>
              </w:rPr>
            </w:pPr>
            <w:r>
              <w:rPr>
                <w:rFonts w:eastAsia="DengXian"/>
                <w:lang w:val="en-US" w:eastAsia="zh-CN"/>
              </w:rPr>
              <w:t>Y</w:t>
            </w:r>
          </w:p>
        </w:tc>
        <w:tc>
          <w:tcPr>
            <w:tcW w:w="6801" w:type="dxa"/>
            <w:vAlign w:val="center"/>
          </w:tcPr>
          <w:p w14:paraId="2A7C8930" w14:textId="77777777" w:rsidR="00E56B24" w:rsidRPr="00581AA4" w:rsidRDefault="00E56B24" w:rsidP="00EA3F1B">
            <w:pPr>
              <w:rPr>
                <w:lang w:val="en-US"/>
              </w:rPr>
            </w:pPr>
          </w:p>
        </w:tc>
      </w:tr>
      <w:tr w:rsidR="002B1692" w:rsidRPr="009E27F6" w14:paraId="54834013" w14:textId="77777777" w:rsidTr="002B24F8">
        <w:tc>
          <w:tcPr>
            <w:tcW w:w="1480" w:type="dxa"/>
            <w:vAlign w:val="center"/>
          </w:tcPr>
          <w:p w14:paraId="70A63CB2" w14:textId="3D22D127"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vAlign w:val="center"/>
          </w:tcPr>
          <w:p w14:paraId="34736BD4" w14:textId="7BBE9437" w:rsidR="002B1692" w:rsidRDefault="002B1692" w:rsidP="002B1692">
            <w:pPr>
              <w:rPr>
                <w:rFonts w:eastAsia="DengXian"/>
                <w:lang w:val="en-US" w:eastAsia="zh-CN"/>
              </w:rPr>
            </w:pPr>
            <w:r>
              <w:rPr>
                <w:rFonts w:eastAsia="DengXian"/>
                <w:lang w:val="en-US" w:eastAsia="zh-CN"/>
              </w:rPr>
              <w:t>Y</w:t>
            </w:r>
          </w:p>
        </w:tc>
        <w:tc>
          <w:tcPr>
            <w:tcW w:w="6801" w:type="dxa"/>
            <w:vAlign w:val="center"/>
          </w:tcPr>
          <w:p w14:paraId="4AFC84E6" w14:textId="77777777" w:rsidR="002B1692" w:rsidRPr="00581AA4" w:rsidRDefault="002B1692" w:rsidP="002B1692">
            <w:pPr>
              <w:rPr>
                <w:lang w:val="en-US"/>
              </w:rPr>
            </w:pPr>
          </w:p>
        </w:tc>
      </w:tr>
      <w:tr w:rsidR="00AD7E5E" w:rsidRPr="00581AA4" w14:paraId="7C417CC2" w14:textId="77777777" w:rsidTr="00AD7E5E">
        <w:tc>
          <w:tcPr>
            <w:tcW w:w="1480" w:type="dxa"/>
          </w:tcPr>
          <w:p w14:paraId="605B0738"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F30C883"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2D8902E9" w14:textId="77777777" w:rsidR="00AD7E5E" w:rsidRPr="00581AA4" w:rsidRDefault="00AD7E5E" w:rsidP="002B34C5">
            <w:pPr>
              <w:rPr>
                <w:lang w:val="en-US"/>
              </w:rPr>
            </w:pPr>
          </w:p>
        </w:tc>
      </w:tr>
      <w:tr w:rsidR="00F607F6" w:rsidRPr="00581AA4" w14:paraId="71709D39" w14:textId="77777777" w:rsidTr="00F607F6">
        <w:tc>
          <w:tcPr>
            <w:tcW w:w="1480" w:type="dxa"/>
          </w:tcPr>
          <w:p w14:paraId="51A5CE68" w14:textId="77777777" w:rsidR="00F607F6" w:rsidRDefault="00F607F6" w:rsidP="0009228E">
            <w:pPr>
              <w:rPr>
                <w:rFonts w:eastAsia="DengXian"/>
                <w:lang w:val="en-US" w:eastAsia="zh-CN"/>
              </w:rPr>
            </w:pPr>
            <w:r>
              <w:rPr>
                <w:lang w:val="en-US"/>
              </w:rPr>
              <w:t>Lenovo, Motorola Mobility</w:t>
            </w:r>
          </w:p>
        </w:tc>
        <w:tc>
          <w:tcPr>
            <w:tcW w:w="1350" w:type="dxa"/>
          </w:tcPr>
          <w:p w14:paraId="60EC3F1A" w14:textId="77777777" w:rsidR="00F607F6" w:rsidRDefault="00F607F6" w:rsidP="0009228E">
            <w:pPr>
              <w:rPr>
                <w:rFonts w:eastAsia="DengXian"/>
                <w:lang w:val="en-US" w:eastAsia="zh-CN"/>
              </w:rPr>
            </w:pPr>
            <w:r>
              <w:rPr>
                <w:lang w:val="en-US"/>
              </w:rPr>
              <w:t>Y</w:t>
            </w:r>
          </w:p>
        </w:tc>
        <w:tc>
          <w:tcPr>
            <w:tcW w:w="6801" w:type="dxa"/>
          </w:tcPr>
          <w:p w14:paraId="623DA1AF" w14:textId="77777777" w:rsidR="00F607F6" w:rsidRPr="00581AA4" w:rsidRDefault="00F607F6" w:rsidP="0009228E">
            <w:pPr>
              <w:rPr>
                <w:lang w:val="en-US"/>
              </w:rPr>
            </w:pPr>
          </w:p>
        </w:tc>
      </w:tr>
      <w:tr w:rsidR="0009783A" w:rsidRPr="00581AA4" w14:paraId="4E550BA8" w14:textId="77777777" w:rsidTr="00FC7B65">
        <w:tc>
          <w:tcPr>
            <w:tcW w:w="1480" w:type="dxa"/>
            <w:vAlign w:val="center"/>
          </w:tcPr>
          <w:p w14:paraId="273CBF6E" w14:textId="37E06893" w:rsidR="0009783A" w:rsidRDefault="0009783A" w:rsidP="0009783A">
            <w:pPr>
              <w:rPr>
                <w:lang w:val="en-US"/>
              </w:rPr>
            </w:pPr>
            <w:r>
              <w:rPr>
                <w:rFonts w:eastAsia="DengXian"/>
                <w:lang w:val="en-US" w:eastAsia="zh-CN"/>
              </w:rPr>
              <w:t>Sierra Wireless</w:t>
            </w:r>
          </w:p>
        </w:tc>
        <w:tc>
          <w:tcPr>
            <w:tcW w:w="1350" w:type="dxa"/>
            <w:vAlign w:val="center"/>
          </w:tcPr>
          <w:p w14:paraId="6088B161" w14:textId="37189D41" w:rsidR="0009783A" w:rsidRDefault="0009783A" w:rsidP="0009783A">
            <w:pPr>
              <w:rPr>
                <w:lang w:val="en-US"/>
              </w:rPr>
            </w:pPr>
            <w:r>
              <w:rPr>
                <w:lang w:val="en-US"/>
              </w:rPr>
              <w:t>N (but ok)</w:t>
            </w:r>
          </w:p>
        </w:tc>
        <w:tc>
          <w:tcPr>
            <w:tcW w:w="6801" w:type="dxa"/>
            <w:vAlign w:val="center"/>
          </w:tcPr>
          <w:p w14:paraId="7709CEF2" w14:textId="68A504B4" w:rsidR="0009783A" w:rsidRPr="00581AA4" w:rsidRDefault="0009783A" w:rsidP="0009783A">
            <w:pPr>
              <w:rPr>
                <w:lang w:val="en-US"/>
              </w:rPr>
            </w:pPr>
            <w:r>
              <w:rPr>
                <w:lang w:val="en-US"/>
              </w:rPr>
              <w:t>Not sure this is really needed. The peak data rate equation in 38.306 can already support a peak rate as low as 33</w:t>
            </w:r>
            <w:r w:rsidR="00F80CF0">
              <w:rPr>
                <w:lang w:val="en-US"/>
              </w:rPr>
              <w:t>M</w:t>
            </w:r>
            <w:r>
              <w:rPr>
                <w:lang w:val="en-US"/>
              </w:rPr>
              <w:t>b</w:t>
            </w:r>
            <w:r w:rsidR="00F80CF0">
              <w:rPr>
                <w:lang w:val="en-US"/>
              </w:rPr>
              <w:t>p</w:t>
            </w:r>
            <w:r>
              <w:rPr>
                <w:lang w:val="en-US"/>
              </w:rPr>
              <w:t xml:space="preserve">s (assuming 20MHz,64QAM, scaling factor=0.4) which is already quite low. Reducing the peak rate from 33 to 10 </w:t>
            </w:r>
            <w:r w:rsidR="00F80CF0">
              <w:rPr>
                <w:lang w:val="en-US"/>
              </w:rPr>
              <w:t>M</w:t>
            </w:r>
            <w:r>
              <w:rPr>
                <w:lang w:val="en-US"/>
              </w:rPr>
              <w:t>bps will no</w:t>
            </w:r>
            <w:r w:rsidR="00F80CF0">
              <w:rPr>
                <w:lang w:val="en-US"/>
              </w:rPr>
              <w:t>t</w:t>
            </w:r>
            <w:r>
              <w:rPr>
                <w:lang w:val="en-US"/>
              </w:rPr>
              <w:t xml:space="preserve"> provide significant cost saving and would fragment the market and thus reduce economies of scale. Sierra feels it is very important to strive to have one device support all of these use cases. </w:t>
            </w:r>
          </w:p>
        </w:tc>
      </w:tr>
    </w:tbl>
    <w:p w14:paraId="59E51FCE" w14:textId="77777777" w:rsidR="00010432" w:rsidRDefault="00010432" w:rsidP="00AD7E5E">
      <w:pPr>
        <w:ind w:firstLineChars="100" w:firstLine="196"/>
        <w:rPr>
          <w:b/>
          <w:bCs/>
        </w:rPr>
      </w:pPr>
    </w:p>
    <w:p w14:paraId="460210E1" w14:textId="77777777" w:rsidR="00010432" w:rsidRDefault="002703F5">
      <w:pPr>
        <w:rPr>
          <w:b/>
          <w:bCs/>
          <w:lang w:val="en-US"/>
        </w:rPr>
      </w:pPr>
      <w:r>
        <w:rPr>
          <w:b/>
          <w:bCs/>
        </w:rPr>
        <w:t xml:space="preserve">Proposal 1: </w:t>
      </w:r>
      <w:r>
        <w:rPr>
          <w:b/>
          <w:bCs/>
          <w:lang w:val="en-US"/>
        </w:rPr>
        <w:t>Reference bit rate is assumed to correspond to typical (i.e. median) bit rate, not cell-edge bit rate.</w:t>
      </w:r>
    </w:p>
    <w:tbl>
      <w:tblPr>
        <w:tblStyle w:val="TableGrid"/>
        <w:tblW w:w="9631" w:type="dxa"/>
        <w:tblLook w:val="04A0" w:firstRow="1" w:lastRow="0" w:firstColumn="1" w:lastColumn="0" w:noHBand="0" w:noVBand="1"/>
      </w:tblPr>
      <w:tblGrid>
        <w:gridCol w:w="1480"/>
        <w:gridCol w:w="1350"/>
        <w:gridCol w:w="6801"/>
      </w:tblGrid>
      <w:tr w:rsidR="00010432" w14:paraId="6C23775C" w14:textId="77777777" w:rsidTr="00CF6E1A">
        <w:tc>
          <w:tcPr>
            <w:tcW w:w="1480" w:type="dxa"/>
          </w:tcPr>
          <w:p w14:paraId="584E68EB" w14:textId="77777777" w:rsidR="00010432" w:rsidRDefault="002703F5">
            <w:pPr>
              <w:rPr>
                <w:b/>
                <w:bCs/>
              </w:rPr>
            </w:pPr>
            <w:r>
              <w:rPr>
                <w:b/>
                <w:bCs/>
              </w:rPr>
              <w:t>Company</w:t>
            </w:r>
          </w:p>
        </w:tc>
        <w:tc>
          <w:tcPr>
            <w:tcW w:w="1350" w:type="dxa"/>
          </w:tcPr>
          <w:p w14:paraId="531BEFC3" w14:textId="77777777" w:rsidR="00010432" w:rsidRDefault="002703F5">
            <w:pPr>
              <w:rPr>
                <w:b/>
                <w:bCs/>
              </w:rPr>
            </w:pPr>
            <w:r>
              <w:rPr>
                <w:b/>
                <w:bCs/>
              </w:rPr>
              <w:t>Agree (Y/N)</w:t>
            </w:r>
          </w:p>
        </w:tc>
        <w:tc>
          <w:tcPr>
            <w:tcW w:w="6801" w:type="dxa"/>
          </w:tcPr>
          <w:p w14:paraId="71C9F75C" w14:textId="77777777" w:rsidR="00010432" w:rsidRDefault="002703F5">
            <w:pPr>
              <w:rPr>
                <w:b/>
                <w:bCs/>
              </w:rPr>
            </w:pPr>
            <w:r>
              <w:rPr>
                <w:b/>
                <w:bCs/>
              </w:rPr>
              <w:t>Comments</w:t>
            </w:r>
          </w:p>
        </w:tc>
      </w:tr>
      <w:tr w:rsidR="00010432" w14:paraId="775A174E" w14:textId="77777777" w:rsidTr="00CF6E1A">
        <w:tc>
          <w:tcPr>
            <w:tcW w:w="1480" w:type="dxa"/>
          </w:tcPr>
          <w:p w14:paraId="27A6F6D7" w14:textId="77777777" w:rsidR="00010432" w:rsidRDefault="002703F5">
            <w:pPr>
              <w:rPr>
                <w:lang w:val="en-US" w:eastAsia="ko-KR"/>
              </w:rPr>
            </w:pPr>
            <w:r>
              <w:rPr>
                <w:lang w:val="en-US" w:eastAsia="ko-KR"/>
              </w:rPr>
              <w:t>LG</w:t>
            </w:r>
          </w:p>
        </w:tc>
        <w:tc>
          <w:tcPr>
            <w:tcW w:w="1350" w:type="dxa"/>
          </w:tcPr>
          <w:p w14:paraId="4B5857AB" w14:textId="77777777" w:rsidR="00010432" w:rsidRDefault="002703F5">
            <w:pPr>
              <w:rPr>
                <w:lang w:val="en-US" w:eastAsia="ko-KR"/>
              </w:rPr>
            </w:pPr>
            <w:r>
              <w:rPr>
                <w:lang w:val="en-US" w:eastAsia="ko-KR"/>
              </w:rPr>
              <w:t>Y</w:t>
            </w:r>
          </w:p>
        </w:tc>
        <w:tc>
          <w:tcPr>
            <w:tcW w:w="6801" w:type="dxa"/>
          </w:tcPr>
          <w:p w14:paraId="1728127E" w14:textId="77777777" w:rsidR="00010432" w:rsidRDefault="00010432">
            <w:pPr>
              <w:rPr>
                <w:lang w:val="en-US"/>
              </w:rPr>
            </w:pPr>
          </w:p>
        </w:tc>
      </w:tr>
      <w:tr w:rsidR="00010432" w14:paraId="1CE164FD" w14:textId="77777777" w:rsidTr="00CF6E1A">
        <w:tc>
          <w:tcPr>
            <w:tcW w:w="1480" w:type="dxa"/>
          </w:tcPr>
          <w:p w14:paraId="563CF9A1" w14:textId="77777777" w:rsidR="00010432" w:rsidRDefault="002703F5">
            <w:pPr>
              <w:rPr>
                <w:lang w:val="en-US"/>
              </w:rPr>
            </w:pPr>
            <w:r>
              <w:rPr>
                <w:lang w:val="en-US"/>
              </w:rPr>
              <w:t>Ericsson</w:t>
            </w:r>
          </w:p>
        </w:tc>
        <w:tc>
          <w:tcPr>
            <w:tcW w:w="1350" w:type="dxa"/>
          </w:tcPr>
          <w:p w14:paraId="7C417DB6" w14:textId="77777777" w:rsidR="00010432" w:rsidRDefault="002703F5">
            <w:pPr>
              <w:rPr>
                <w:lang w:val="en-US"/>
              </w:rPr>
            </w:pPr>
            <w:r>
              <w:rPr>
                <w:lang w:val="en-US"/>
              </w:rPr>
              <w:t>Y</w:t>
            </w:r>
          </w:p>
        </w:tc>
        <w:tc>
          <w:tcPr>
            <w:tcW w:w="6801" w:type="dxa"/>
          </w:tcPr>
          <w:p w14:paraId="7780A25B" w14:textId="77777777" w:rsidR="00010432" w:rsidRDefault="00010432">
            <w:pPr>
              <w:rPr>
                <w:lang w:val="en-US"/>
              </w:rPr>
            </w:pPr>
          </w:p>
        </w:tc>
      </w:tr>
      <w:tr w:rsidR="00010432" w14:paraId="1F6D440C" w14:textId="77777777" w:rsidTr="00CF6E1A">
        <w:tc>
          <w:tcPr>
            <w:tcW w:w="1480" w:type="dxa"/>
          </w:tcPr>
          <w:p w14:paraId="0DEBEEFE" w14:textId="77777777" w:rsidR="00010432" w:rsidRDefault="002703F5">
            <w:pPr>
              <w:rPr>
                <w:lang w:val="en-US"/>
              </w:rPr>
            </w:pPr>
            <w:r>
              <w:rPr>
                <w:lang w:val="en-US"/>
              </w:rPr>
              <w:t>Nokia, NSB</w:t>
            </w:r>
          </w:p>
        </w:tc>
        <w:tc>
          <w:tcPr>
            <w:tcW w:w="1350" w:type="dxa"/>
          </w:tcPr>
          <w:p w14:paraId="2F3C38C7" w14:textId="77777777" w:rsidR="00010432" w:rsidRDefault="002703F5">
            <w:pPr>
              <w:rPr>
                <w:lang w:val="en-US"/>
              </w:rPr>
            </w:pPr>
            <w:r>
              <w:rPr>
                <w:lang w:val="en-US"/>
              </w:rPr>
              <w:t>Y</w:t>
            </w:r>
          </w:p>
        </w:tc>
        <w:tc>
          <w:tcPr>
            <w:tcW w:w="6801" w:type="dxa"/>
          </w:tcPr>
          <w:p w14:paraId="345AEE1B" w14:textId="77777777" w:rsidR="00010432" w:rsidRDefault="00010432">
            <w:pPr>
              <w:rPr>
                <w:lang w:val="en-US"/>
              </w:rPr>
            </w:pPr>
          </w:p>
        </w:tc>
      </w:tr>
      <w:tr w:rsidR="00010432" w14:paraId="7852E9FC" w14:textId="77777777" w:rsidTr="00CF6E1A">
        <w:tc>
          <w:tcPr>
            <w:tcW w:w="1480" w:type="dxa"/>
          </w:tcPr>
          <w:p w14:paraId="3DD849B7" w14:textId="77777777" w:rsidR="00010432" w:rsidRDefault="002703F5">
            <w:pPr>
              <w:rPr>
                <w:lang w:val="en-US"/>
              </w:rPr>
            </w:pPr>
            <w:r>
              <w:rPr>
                <w:lang w:val="en-US"/>
              </w:rPr>
              <w:t>FUTUREWEI</w:t>
            </w:r>
          </w:p>
        </w:tc>
        <w:tc>
          <w:tcPr>
            <w:tcW w:w="1350" w:type="dxa"/>
          </w:tcPr>
          <w:p w14:paraId="2D90C4A7" w14:textId="77777777" w:rsidR="00010432" w:rsidRDefault="002703F5">
            <w:pPr>
              <w:rPr>
                <w:lang w:val="en-US"/>
              </w:rPr>
            </w:pPr>
            <w:r>
              <w:rPr>
                <w:lang w:val="en-US"/>
              </w:rPr>
              <w:t>N (but ok)</w:t>
            </w:r>
          </w:p>
        </w:tc>
        <w:tc>
          <w:tcPr>
            <w:tcW w:w="6801" w:type="dxa"/>
          </w:tcPr>
          <w:p w14:paraId="25D505F9" w14:textId="77777777" w:rsidR="00010432" w:rsidRDefault="002703F5">
            <w:pPr>
              <w:rPr>
                <w:lang w:val="en-US"/>
              </w:rPr>
            </w:pPr>
            <w:r>
              <w:rPr>
                <w:lang w:val="en-US"/>
              </w:rPr>
              <w:t>See above comment on an “alarm” sensor, which may also apply to a video feed for the surveillance application. May be OK for wearables.</w:t>
            </w:r>
          </w:p>
        </w:tc>
      </w:tr>
      <w:tr w:rsidR="00010432" w14:paraId="431F9DA6" w14:textId="77777777" w:rsidTr="00CF6E1A">
        <w:tc>
          <w:tcPr>
            <w:tcW w:w="1480" w:type="dxa"/>
          </w:tcPr>
          <w:p w14:paraId="1FE76228" w14:textId="77777777" w:rsidR="00010432" w:rsidRDefault="002703F5">
            <w:pPr>
              <w:rPr>
                <w:lang w:val="en-US"/>
              </w:rPr>
            </w:pPr>
            <w:r>
              <w:rPr>
                <w:lang w:val="en-US"/>
              </w:rPr>
              <w:t>SONY</w:t>
            </w:r>
          </w:p>
        </w:tc>
        <w:tc>
          <w:tcPr>
            <w:tcW w:w="1350" w:type="dxa"/>
          </w:tcPr>
          <w:p w14:paraId="0AAD6AE2" w14:textId="77777777" w:rsidR="00010432" w:rsidRDefault="002703F5">
            <w:pPr>
              <w:rPr>
                <w:lang w:val="en-US"/>
              </w:rPr>
            </w:pPr>
            <w:r>
              <w:rPr>
                <w:lang w:val="en-US"/>
              </w:rPr>
              <w:t>N</w:t>
            </w:r>
          </w:p>
        </w:tc>
        <w:tc>
          <w:tcPr>
            <w:tcW w:w="6801" w:type="dxa"/>
          </w:tcPr>
          <w:p w14:paraId="39EA051E" w14:textId="77777777" w:rsidR="00010432" w:rsidRDefault="002703F5">
            <w:pPr>
              <w:rPr>
                <w:lang w:val="en-US"/>
              </w:rPr>
            </w:pPr>
            <w:r>
              <w:rPr>
                <w:lang w:val="en-US"/>
              </w:rPr>
              <w:t>“Reference bit rate” meaning “median bit rate” raises too many questions.</w:t>
            </w:r>
          </w:p>
          <w:p w14:paraId="61D31F65" w14:textId="77777777" w:rsidR="00010432" w:rsidRDefault="002703F5">
            <w:pPr>
              <w:pStyle w:val="ListParagraph"/>
              <w:numPr>
                <w:ilvl w:val="0"/>
                <w:numId w:val="9"/>
              </w:numPr>
              <w:rPr>
                <w:sz w:val="20"/>
                <w:szCs w:val="20"/>
                <w:lang w:val="en-US"/>
              </w:rPr>
            </w:pPr>
            <w:r>
              <w:rPr>
                <w:sz w:val="20"/>
                <w:szCs w:val="20"/>
                <w:lang w:val="en-US"/>
              </w:rPr>
              <w:t>Median over what? Is the idea to do some SLS, work out the median SINR and then calculate a data rate? Is this saying that there are 100 codecs and the 50%-</w:t>
            </w:r>
            <w:proofErr w:type="spellStart"/>
            <w:r>
              <w:rPr>
                <w:sz w:val="20"/>
                <w:szCs w:val="20"/>
                <w:lang w:val="en-US"/>
              </w:rPr>
              <w:t>ile</w:t>
            </w:r>
            <w:proofErr w:type="spellEnd"/>
            <w:r>
              <w:rPr>
                <w:sz w:val="20"/>
                <w:szCs w:val="20"/>
                <w:lang w:val="en-US"/>
              </w:rPr>
              <w:t xml:space="preserve"> codec requires the “reference bit rate”</w:t>
            </w:r>
          </w:p>
          <w:p w14:paraId="7B685B2D" w14:textId="77777777" w:rsidR="00010432" w:rsidRDefault="002703F5">
            <w:pPr>
              <w:pStyle w:val="ListParagraph"/>
              <w:numPr>
                <w:ilvl w:val="0"/>
                <w:numId w:val="9"/>
              </w:numPr>
              <w:rPr>
                <w:sz w:val="20"/>
                <w:szCs w:val="20"/>
                <w:lang w:val="en-US"/>
              </w:rPr>
            </w:pPr>
            <w:r>
              <w:rPr>
                <w:sz w:val="20"/>
                <w:szCs w:val="20"/>
                <w:lang w:val="en-US"/>
              </w:rPr>
              <w:lastRenderedPageBreak/>
              <w:t>For IWSN (which quotes TS22.104), why is the median data rate equal to the maximum data rate in TS22.104 (2Mbps)? For median = maximum, don’t all devices need to be operating at the same data rate (= maximum data rate). Given that in TS22.104 there are three data rates for IWSN with service data rates of up to 1Mbps, 200kbps, 2Mbps, why is the median data rate equal to the maximum of these data rates?</w:t>
            </w:r>
          </w:p>
          <w:p w14:paraId="6D7EC65B" w14:textId="77777777" w:rsidR="00010432" w:rsidRDefault="002703F5">
            <w:pPr>
              <w:pStyle w:val="ListParagraph"/>
              <w:numPr>
                <w:ilvl w:val="0"/>
                <w:numId w:val="9"/>
              </w:numPr>
              <w:rPr>
                <w:sz w:val="20"/>
                <w:szCs w:val="20"/>
                <w:lang w:val="en-US"/>
              </w:rPr>
            </w:pPr>
            <w:r>
              <w:rPr>
                <w:sz w:val="20"/>
                <w:szCs w:val="20"/>
                <w:lang w:val="en-US"/>
              </w:rPr>
              <w:t xml:space="preserve">For wearables, what does median bit rate is a minimum of 5Mbps in UL mean?  </w:t>
            </w:r>
          </w:p>
          <w:p w14:paraId="338C7863" w14:textId="77777777" w:rsidR="00010432" w:rsidRDefault="002703F5">
            <w:pPr>
              <w:rPr>
                <w:lang w:val="en-US"/>
              </w:rPr>
            </w:pPr>
            <w:r>
              <w:rPr>
                <w:lang w:val="en-US"/>
              </w:rPr>
              <w:t>The literal understanding of the reference bit rates would be that these are the application bits rates. If they are the application bit rates, then they need to be supported at the cell edge (but supporting 25Mbps in the UL (for high-end video) at the cell edge looks implausible).</w:t>
            </w:r>
          </w:p>
          <w:p w14:paraId="2EF33406" w14:textId="77777777" w:rsidR="00010432" w:rsidRDefault="002703F5">
            <w:pPr>
              <w:rPr>
                <w:lang w:val="en-US"/>
              </w:rPr>
            </w:pPr>
            <w:r>
              <w:rPr>
                <w:lang w:val="en-US"/>
              </w:rPr>
              <w:t>Maybe “reference bit rate” means something like “desired peak rate capability for the device”</w:t>
            </w:r>
          </w:p>
        </w:tc>
      </w:tr>
      <w:tr w:rsidR="00010432" w14:paraId="6FDFB76A" w14:textId="77777777" w:rsidTr="00CF6E1A">
        <w:tc>
          <w:tcPr>
            <w:tcW w:w="1480" w:type="dxa"/>
          </w:tcPr>
          <w:p w14:paraId="2EEFD07B" w14:textId="77777777" w:rsidR="00010432" w:rsidRDefault="002703F5">
            <w:pPr>
              <w:rPr>
                <w:lang w:val="en-US"/>
              </w:rPr>
            </w:pPr>
            <w:proofErr w:type="spellStart"/>
            <w:r>
              <w:rPr>
                <w:lang w:val="en-US"/>
              </w:rPr>
              <w:lastRenderedPageBreak/>
              <w:t>InterDigital</w:t>
            </w:r>
            <w:proofErr w:type="spellEnd"/>
          </w:p>
        </w:tc>
        <w:tc>
          <w:tcPr>
            <w:tcW w:w="1350" w:type="dxa"/>
          </w:tcPr>
          <w:p w14:paraId="411DDD18" w14:textId="77777777" w:rsidR="00010432" w:rsidRDefault="002703F5">
            <w:pPr>
              <w:rPr>
                <w:lang w:val="en-US"/>
              </w:rPr>
            </w:pPr>
            <w:r>
              <w:rPr>
                <w:lang w:val="en-US"/>
              </w:rPr>
              <w:t>Y</w:t>
            </w:r>
          </w:p>
        </w:tc>
        <w:tc>
          <w:tcPr>
            <w:tcW w:w="6801" w:type="dxa"/>
          </w:tcPr>
          <w:p w14:paraId="31B7B677" w14:textId="77777777" w:rsidR="00010432" w:rsidRDefault="00010432">
            <w:pPr>
              <w:rPr>
                <w:lang w:val="en-US"/>
              </w:rPr>
            </w:pPr>
          </w:p>
        </w:tc>
      </w:tr>
      <w:tr w:rsidR="00010432" w14:paraId="4F832084" w14:textId="77777777" w:rsidTr="00CF6E1A">
        <w:tc>
          <w:tcPr>
            <w:tcW w:w="1480" w:type="dxa"/>
          </w:tcPr>
          <w:p w14:paraId="748C4295" w14:textId="77777777" w:rsidR="00010432" w:rsidRDefault="002703F5">
            <w:pPr>
              <w:rPr>
                <w:lang w:val="en-US"/>
              </w:rPr>
            </w:pPr>
            <w:r>
              <w:rPr>
                <w:rFonts w:eastAsia="Yu Mincho"/>
                <w:lang w:val="en-US" w:eastAsia="ja-JP"/>
              </w:rPr>
              <w:t>DOCOMO</w:t>
            </w:r>
          </w:p>
        </w:tc>
        <w:tc>
          <w:tcPr>
            <w:tcW w:w="1350" w:type="dxa"/>
          </w:tcPr>
          <w:p w14:paraId="43E34FAE" w14:textId="77777777" w:rsidR="00010432" w:rsidRDefault="002703F5">
            <w:pPr>
              <w:rPr>
                <w:lang w:val="en-US"/>
              </w:rPr>
            </w:pPr>
            <w:r>
              <w:rPr>
                <w:rFonts w:eastAsia="Yu Mincho"/>
                <w:lang w:val="en-US" w:eastAsia="ja-JP"/>
              </w:rPr>
              <w:t>Y</w:t>
            </w:r>
          </w:p>
        </w:tc>
        <w:tc>
          <w:tcPr>
            <w:tcW w:w="6801" w:type="dxa"/>
          </w:tcPr>
          <w:p w14:paraId="0274A24D" w14:textId="77777777" w:rsidR="00010432" w:rsidRDefault="002703F5">
            <w:pPr>
              <w:rPr>
                <w:lang w:val="en-US"/>
              </w:rPr>
            </w:pPr>
            <w:r>
              <w:rPr>
                <w:lang w:val="en-US" w:eastAsia="ja-JP"/>
              </w:rPr>
              <w:t>The reference bit rate does not have to be met in cell-edge</w:t>
            </w:r>
          </w:p>
        </w:tc>
      </w:tr>
      <w:tr w:rsidR="00010432" w14:paraId="1923608A" w14:textId="77777777" w:rsidTr="00CF6E1A">
        <w:tc>
          <w:tcPr>
            <w:tcW w:w="1480" w:type="dxa"/>
          </w:tcPr>
          <w:p w14:paraId="748338CD" w14:textId="77777777" w:rsidR="00010432" w:rsidRDefault="002703F5">
            <w:pPr>
              <w:rPr>
                <w:lang w:val="en-US"/>
              </w:rPr>
            </w:pPr>
            <w:r>
              <w:rPr>
                <w:lang w:val="en-US"/>
              </w:rPr>
              <w:t>Intel</w:t>
            </w:r>
          </w:p>
        </w:tc>
        <w:tc>
          <w:tcPr>
            <w:tcW w:w="1350" w:type="dxa"/>
          </w:tcPr>
          <w:p w14:paraId="692700F0" w14:textId="77777777" w:rsidR="00010432" w:rsidRDefault="002703F5">
            <w:pPr>
              <w:rPr>
                <w:lang w:val="en-US"/>
              </w:rPr>
            </w:pPr>
            <w:r>
              <w:rPr>
                <w:lang w:val="en-US"/>
              </w:rPr>
              <w:t>Y</w:t>
            </w:r>
          </w:p>
        </w:tc>
        <w:tc>
          <w:tcPr>
            <w:tcW w:w="6801" w:type="dxa"/>
          </w:tcPr>
          <w:p w14:paraId="185BE9C1" w14:textId="77777777" w:rsidR="00010432" w:rsidRDefault="00010432">
            <w:pPr>
              <w:rPr>
                <w:lang w:val="en-US"/>
              </w:rPr>
            </w:pPr>
          </w:p>
        </w:tc>
      </w:tr>
      <w:tr w:rsidR="00010432" w14:paraId="05779B5B" w14:textId="77777777" w:rsidTr="00CF6E1A">
        <w:tc>
          <w:tcPr>
            <w:tcW w:w="1480" w:type="dxa"/>
          </w:tcPr>
          <w:p w14:paraId="7D3B5649" w14:textId="77777777" w:rsidR="00010432" w:rsidRDefault="002703F5">
            <w:pPr>
              <w:rPr>
                <w:rFonts w:eastAsia="DengXian"/>
                <w:lang w:val="en-US" w:eastAsia="zh-CN"/>
              </w:rPr>
            </w:pPr>
            <w:r>
              <w:rPr>
                <w:rFonts w:eastAsia="DengXian"/>
                <w:lang w:val="en-US" w:eastAsia="zh-CN"/>
              </w:rPr>
              <w:t xml:space="preserve">Samsung </w:t>
            </w:r>
          </w:p>
        </w:tc>
        <w:tc>
          <w:tcPr>
            <w:tcW w:w="1350" w:type="dxa"/>
          </w:tcPr>
          <w:p w14:paraId="686A2BA6" w14:textId="77777777" w:rsidR="00010432" w:rsidRDefault="002703F5">
            <w:pPr>
              <w:rPr>
                <w:rFonts w:eastAsia="DengXian"/>
                <w:lang w:val="en-US" w:eastAsia="zh-CN"/>
              </w:rPr>
            </w:pPr>
            <w:r>
              <w:rPr>
                <w:rFonts w:eastAsia="DengXian"/>
                <w:lang w:val="en-US" w:eastAsia="zh-CN"/>
              </w:rPr>
              <w:t>Y</w:t>
            </w:r>
          </w:p>
        </w:tc>
        <w:tc>
          <w:tcPr>
            <w:tcW w:w="6801" w:type="dxa"/>
          </w:tcPr>
          <w:p w14:paraId="4C196655" w14:textId="77777777" w:rsidR="00010432" w:rsidRDefault="00010432">
            <w:pPr>
              <w:rPr>
                <w:lang w:val="en-US"/>
              </w:rPr>
            </w:pPr>
          </w:p>
        </w:tc>
      </w:tr>
      <w:tr w:rsidR="00010432" w14:paraId="30BEA7CB" w14:textId="77777777" w:rsidTr="00CF6E1A">
        <w:tc>
          <w:tcPr>
            <w:tcW w:w="1480" w:type="dxa"/>
          </w:tcPr>
          <w:p w14:paraId="588FA8AE" w14:textId="77777777" w:rsidR="00010432" w:rsidRDefault="002703F5">
            <w:pPr>
              <w:rPr>
                <w:rFonts w:eastAsia="DengXian"/>
                <w:lang w:val="en-US" w:eastAsia="zh-CN"/>
              </w:rPr>
            </w:pPr>
            <w:r>
              <w:rPr>
                <w:rFonts w:eastAsia="DengXian"/>
                <w:lang w:val="en-US" w:eastAsia="zh-CN"/>
              </w:rPr>
              <w:t>Xiaomi</w:t>
            </w:r>
          </w:p>
        </w:tc>
        <w:tc>
          <w:tcPr>
            <w:tcW w:w="1350" w:type="dxa"/>
          </w:tcPr>
          <w:p w14:paraId="1A470503" w14:textId="77777777" w:rsidR="00010432" w:rsidRDefault="002703F5">
            <w:pPr>
              <w:rPr>
                <w:rFonts w:eastAsia="DengXian"/>
                <w:lang w:val="en-US" w:eastAsia="zh-CN"/>
              </w:rPr>
            </w:pPr>
            <w:r>
              <w:rPr>
                <w:rFonts w:eastAsia="DengXian"/>
                <w:lang w:val="en-US" w:eastAsia="zh-CN"/>
              </w:rPr>
              <w:t>Y</w:t>
            </w:r>
          </w:p>
        </w:tc>
        <w:tc>
          <w:tcPr>
            <w:tcW w:w="6801" w:type="dxa"/>
          </w:tcPr>
          <w:p w14:paraId="319809D9" w14:textId="77777777" w:rsidR="00010432" w:rsidRDefault="00010432">
            <w:pPr>
              <w:rPr>
                <w:lang w:val="en-US"/>
              </w:rPr>
            </w:pPr>
          </w:p>
        </w:tc>
      </w:tr>
      <w:tr w:rsidR="00010432" w14:paraId="77E06769" w14:textId="77777777" w:rsidTr="00CF6E1A">
        <w:tc>
          <w:tcPr>
            <w:tcW w:w="1480" w:type="dxa"/>
          </w:tcPr>
          <w:p w14:paraId="1D37E80C" w14:textId="77777777" w:rsidR="00010432" w:rsidRDefault="002703F5">
            <w:r>
              <w:t>TCL</w:t>
            </w:r>
          </w:p>
        </w:tc>
        <w:tc>
          <w:tcPr>
            <w:tcW w:w="1350" w:type="dxa"/>
          </w:tcPr>
          <w:p w14:paraId="04CDCAE9" w14:textId="77777777" w:rsidR="00010432" w:rsidRDefault="002703F5">
            <w:r>
              <w:t>Y</w:t>
            </w:r>
          </w:p>
        </w:tc>
        <w:tc>
          <w:tcPr>
            <w:tcW w:w="6801" w:type="dxa"/>
          </w:tcPr>
          <w:p w14:paraId="65EE091C" w14:textId="77777777" w:rsidR="00010432" w:rsidRDefault="00010432">
            <w:pPr>
              <w:rPr>
                <w:lang w:val="en-US"/>
              </w:rPr>
            </w:pPr>
          </w:p>
        </w:tc>
      </w:tr>
      <w:tr w:rsidR="00581A60" w14:paraId="55137C3D" w14:textId="77777777" w:rsidTr="00CF6E1A">
        <w:tc>
          <w:tcPr>
            <w:tcW w:w="1480" w:type="dxa"/>
          </w:tcPr>
          <w:p w14:paraId="76EC2B17" w14:textId="77777777" w:rsidR="00581A60" w:rsidRDefault="00581A60" w:rsidP="00581A60">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D3E0C9C" w14:textId="77777777" w:rsidR="00581A60" w:rsidRDefault="00581A60" w:rsidP="00581A60">
            <w:pPr>
              <w:rPr>
                <w:rFonts w:eastAsia="DengXian"/>
                <w:lang w:val="en-US" w:eastAsia="zh-CN"/>
              </w:rPr>
            </w:pPr>
            <w:r>
              <w:rPr>
                <w:rFonts w:eastAsia="DengXian" w:hint="eastAsia"/>
                <w:lang w:val="en-US" w:eastAsia="zh-CN"/>
              </w:rPr>
              <w:t>Y</w:t>
            </w:r>
          </w:p>
        </w:tc>
        <w:tc>
          <w:tcPr>
            <w:tcW w:w="6801" w:type="dxa"/>
          </w:tcPr>
          <w:p w14:paraId="3076B53C" w14:textId="77777777" w:rsidR="00581A60" w:rsidRDefault="00581A60" w:rsidP="00581A60">
            <w:pPr>
              <w:rPr>
                <w:lang w:val="en-US"/>
              </w:rPr>
            </w:pPr>
          </w:p>
        </w:tc>
      </w:tr>
      <w:tr w:rsidR="00E44584" w:rsidRPr="00B868D3" w14:paraId="557EA7EC" w14:textId="77777777" w:rsidTr="00CF6E1A">
        <w:tc>
          <w:tcPr>
            <w:tcW w:w="1480" w:type="dxa"/>
          </w:tcPr>
          <w:p w14:paraId="679207E6" w14:textId="77777777" w:rsidR="00E44584" w:rsidRDefault="00E44584" w:rsidP="00CF6E1A">
            <w:pPr>
              <w:rPr>
                <w:rFonts w:eastAsia="DengXian"/>
                <w:lang w:val="en-US" w:eastAsia="zh-CN"/>
              </w:rPr>
            </w:pPr>
            <w:r>
              <w:rPr>
                <w:rFonts w:eastAsia="DengXian"/>
                <w:lang w:val="en-US" w:eastAsia="zh-CN"/>
              </w:rPr>
              <w:t>Sequans</w:t>
            </w:r>
          </w:p>
        </w:tc>
        <w:tc>
          <w:tcPr>
            <w:tcW w:w="1350" w:type="dxa"/>
          </w:tcPr>
          <w:p w14:paraId="6845F74A" w14:textId="77777777" w:rsidR="00E44584" w:rsidRDefault="00E44584" w:rsidP="00CF6E1A">
            <w:pPr>
              <w:rPr>
                <w:rFonts w:eastAsia="DengXian"/>
                <w:lang w:val="en-US" w:eastAsia="zh-CN"/>
              </w:rPr>
            </w:pPr>
            <w:r>
              <w:rPr>
                <w:rFonts w:eastAsia="DengXian"/>
                <w:lang w:val="en-US" w:eastAsia="zh-CN"/>
              </w:rPr>
              <w:t>Y</w:t>
            </w:r>
          </w:p>
        </w:tc>
        <w:tc>
          <w:tcPr>
            <w:tcW w:w="6801" w:type="dxa"/>
          </w:tcPr>
          <w:p w14:paraId="5F2CD1EF" w14:textId="77777777" w:rsidR="00E44584" w:rsidRPr="00B868D3" w:rsidRDefault="00E44584" w:rsidP="00CF6E1A">
            <w:pPr>
              <w:rPr>
                <w:lang w:val="en-US"/>
              </w:rPr>
            </w:pPr>
          </w:p>
        </w:tc>
      </w:tr>
      <w:tr w:rsidR="00CF6E1A" w:rsidRPr="00841C5D" w14:paraId="344FD54D" w14:textId="77777777" w:rsidTr="00CF6E1A">
        <w:tc>
          <w:tcPr>
            <w:tcW w:w="1480" w:type="dxa"/>
          </w:tcPr>
          <w:p w14:paraId="76FCEA5D" w14:textId="77777777" w:rsidR="00CF6E1A" w:rsidRPr="00DC40E4" w:rsidRDefault="00CF6E1A" w:rsidP="00CF6E1A">
            <w:pPr>
              <w:rPr>
                <w:rFonts w:eastAsia="DengXian"/>
                <w:lang w:val="en-US" w:eastAsia="zh-CN"/>
              </w:rPr>
            </w:pPr>
            <w:r>
              <w:rPr>
                <w:rFonts w:eastAsia="DengXian" w:hint="eastAsia"/>
                <w:lang w:val="en-US" w:eastAsia="zh-CN"/>
              </w:rPr>
              <w:t>H</w:t>
            </w:r>
            <w:r>
              <w:rPr>
                <w:rFonts w:eastAsia="DengXian"/>
                <w:lang w:val="en-US" w:eastAsia="zh-CN"/>
              </w:rPr>
              <w:t xml:space="preserve">uawei, </w:t>
            </w:r>
            <w:proofErr w:type="spellStart"/>
            <w:r>
              <w:rPr>
                <w:rFonts w:eastAsia="DengXian"/>
                <w:lang w:val="en-US" w:eastAsia="zh-CN"/>
              </w:rPr>
              <w:t>HiSilicon</w:t>
            </w:r>
            <w:proofErr w:type="spellEnd"/>
          </w:p>
        </w:tc>
        <w:tc>
          <w:tcPr>
            <w:tcW w:w="1350" w:type="dxa"/>
          </w:tcPr>
          <w:p w14:paraId="5FB7E59F" w14:textId="77777777" w:rsidR="00CF6E1A" w:rsidRPr="00DC40E4" w:rsidRDefault="00CF6E1A" w:rsidP="00CF6E1A">
            <w:pPr>
              <w:rPr>
                <w:rFonts w:eastAsia="DengXian"/>
                <w:lang w:val="en-US" w:eastAsia="zh-CN"/>
              </w:rPr>
            </w:pPr>
            <w:r>
              <w:rPr>
                <w:rFonts w:eastAsia="DengXian" w:hint="eastAsia"/>
                <w:lang w:val="en-US" w:eastAsia="zh-CN"/>
              </w:rPr>
              <w:t>Y</w:t>
            </w:r>
          </w:p>
        </w:tc>
        <w:tc>
          <w:tcPr>
            <w:tcW w:w="6801" w:type="dxa"/>
          </w:tcPr>
          <w:p w14:paraId="2CF0FE12" w14:textId="77777777" w:rsidR="00CF6E1A" w:rsidRPr="00841C5D" w:rsidRDefault="00CF6E1A" w:rsidP="00CF6E1A">
            <w:pPr>
              <w:rPr>
                <w:lang w:val="en-US"/>
              </w:rPr>
            </w:pPr>
          </w:p>
        </w:tc>
      </w:tr>
      <w:tr w:rsidR="008F7FF7" w:rsidRPr="00841C5D" w14:paraId="0A44E65C" w14:textId="77777777" w:rsidTr="002B24F8">
        <w:tc>
          <w:tcPr>
            <w:tcW w:w="1480" w:type="dxa"/>
            <w:vAlign w:val="center"/>
          </w:tcPr>
          <w:p w14:paraId="75B6BFDD" w14:textId="77777777" w:rsidR="008F7FF7" w:rsidRDefault="008F7FF7" w:rsidP="008F7FF7">
            <w:pPr>
              <w:rPr>
                <w:rFonts w:eastAsia="DengXian"/>
                <w:lang w:val="en-US" w:eastAsia="zh-CN"/>
              </w:rPr>
            </w:pPr>
            <w:r>
              <w:rPr>
                <w:rFonts w:eastAsia="DengXian"/>
                <w:lang w:val="en-US" w:eastAsia="zh-CN"/>
              </w:rPr>
              <w:t>Qualcomm</w:t>
            </w:r>
          </w:p>
        </w:tc>
        <w:tc>
          <w:tcPr>
            <w:tcW w:w="1350" w:type="dxa"/>
            <w:vAlign w:val="center"/>
          </w:tcPr>
          <w:p w14:paraId="7EEB79C4" w14:textId="77777777" w:rsidR="008F7FF7" w:rsidRDefault="008F7FF7" w:rsidP="008F7FF7">
            <w:pPr>
              <w:rPr>
                <w:rFonts w:eastAsia="DengXian"/>
                <w:lang w:val="en-US" w:eastAsia="zh-CN"/>
              </w:rPr>
            </w:pPr>
            <w:r>
              <w:rPr>
                <w:rFonts w:eastAsia="DengXian"/>
                <w:lang w:val="en-US" w:eastAsia="zh-CN"/>
              </w:rPr>
              <w:t>Y</w:t>
            </w:r>
          </w:p>
        </w:tc>
        <w:tc>
          <w:tcPr>
            <w:tcW w:w="6801" w:type="dxa"/>
            <w:vAlign w:val="center"/>
          </w:tcPr>
          <w:p w14:paraId="2AAB5767" w14:textId="77777777" w:rsidR="008F7FF7" w:rsidRPr="00B868D3" w:rsidRDefault="008F7FF7" w:rsidP="008F7FF7">
            <w:pPr>
              <w:rPr>
                <w:lang w:val="en-US"/>
              </w:rPr>
            </w:pPr>
            <w:r>
              <w:rPr>
                <w:lang w:val="en-US"/>
              </w:rPr>
              <w:t>The interpretation of the reference bit rate in Proposal 1 makes sense to us. For future work,  the dependency of the reference bit rates on duplexing mode (half/full) is desired to be clarified.</w:t>
            </w:r>
          </w:p>
        </w:tc>
      </w:tr>
      <w:tr w:rsidR="006B214D" w:rsidRPr="00841C5D" w14:paraId="416130D2" w14:textId="77777777" w:rsidTr="002B24F8">
        <w:tc>
          <w:tcPr>
            <w:tcW w:w="1480" w:type="dxa"/>
            <w:vAlign w:val="center"/>
          </w:tcPr>
          <w:p w14:paraId="3F5E2322" w14:textId="7E6BDA6A" w:rsidR="006B214D" w:rsidRDefault="006B214D" w:rsidP="008F7FF7">
            <w:pPr>
              <w:rPr>
                <w:rFonts w:eastAsia="DengXian"/>
                <w:lang w:val="en-US" w:eastAsia="zh-CN"/>
              </w:rPr>
            </w:pPr>
            <w:r>
              <w:rPr>
                <w:rFonts w:eastAsia="DengXian"/>
                <w:lang w:val="en-US" w:eastAsia="zh-CN"/>
              </w:rPr>
              <w:t>Panasonic</w:t>
            </w:r>
          </w:p>
        </w:tc>
        <w:tc>
          <w:tcPr>
            <w:tcW w:w="1350" w:type="dxa"/>
            <w:vAlign w:val="center"/>
          </w:tcPr>
          <w:p w14:paraId="3E0FEA0B" w14:textId="77777777" w:rsidR="002514C7" w:rsidRDefault="002514C7" w:rsidP="002514C7">
            <w:pPr>
              <w:rPr>
                <w:lang w:val="en-US" w:eastAsia="ja-JP"/>
              </w:rPr>
            </w:pPr>
            <w:r>
              <w:rPr>
                <w:rFonts w:hint="eastAsia"/>
                <w:lang w:val="en-US" w:eastAsia="ja-JP"/>
              </w:rPr>
              <w:t>Y for wearable</w:t>
            </w:r>
          </w:p>
          <w:p w14:paraId="197697BC" w14:textId="03928B94" w:rsidR="006B214D" w:rsidRDefault="002514C7" w:rsidP="002514C7">
            <w:pPr>
              <w:rPr>
                <w:rFonts w:eastAsia="DengXian"/>
                <w:lang w:val="en-US" w:eastAsia="zh-CN"/>
              </w:rPr>
            </w:pPr>
            <w:r>
              <w:rPr>
                <w:lang w:val="en-US" w:eastAsia="ja-JP"/>
              </w:rPr>
              <w:t>N for industrial sensor and video surveillance</w:t>
            </w:r>
          </w:p>
        </w:tc>
        <w:tc>
          <w:tcPr>
            <w:tcW w:w="6801" w:type="dxa"/>
            <w:vAlign w:val="center"/>
          </w:tcPr>
          <w:p w14:paraId="2606A2E1" w14:textId="77777777" w:rsidR="003A3151" w:rsidRDefault="003A3151" w:rsidP="003A3151">
            <w:pPr>
              <w:rPr>
                <w:lang w:eastAsia="ja-JP"/>
              </w:rPr>
            </w:pPr>
            <w:r>
              <w:rPr>
                <w:lang w:eastAsia="ja-JP"/>
              </w:rPr>
              <w:t>For w</w:t>
            </w:r>
            <w:r w:rsidRPr="00BB6ABF">
              <w:rPr>
                <w:lang w:eastAsia="ja-JP"/>
              </w:rPr>
              <w:t>earables</w:t>
            </w:r>
            <w:r>
              <w:rPr>
                <w:lang w:eastAsia="ja-JP"/>
              </w:rPr>
              <w:t xml:space="preserve">, it is </w:t>
            </w:r>
            <w:proofErr w:type="spellStart"/>
            <w:r>
              <w:rPr>
                <w:lang w:eastAsia="ja-JP"/>
              </w:rPr>
              <w:t>eMBB</w:t>
            </w:r>
            <w:proofErr w:type="spellEnd"/>
            <w:r>
              <w:rPr>
                <w:lang w:eastAsia="ja-JP"/>
              </w:rPr>
              <w:t xml:space="preserve"> like service. Therefore, our view is reference bit rate corresponds to typical (i.e. median) bit rate. For i</w:t>
            </w:r>
            <w:r w:rsidRPr="00BB6ABF">
              <w:rPr>
                <w:lang w:eastAsia="ja-JP"/>
              </w:rPr>
              <w:t>ndustrial wireless sensors</w:t>
            </w:r>
            <w:r>
              <w:rPr>
                <w:lang w:eastAsia="ja-JP"/>
              </w:rPr>
              <w:t xml:space="preserve"> and v</w:t>
            </w:r>
            <w:r w:rsidRPr="00BB6ABF">
              <w:rPr>
                <w:lang w:eastAsia="ja-JP"/>
              </w:rPr>
              <w:t>ideo surveillance</w:t>
            </w:r>
            <w:r>
              <w:rPr>
                <w:lang w:eastAsia="ja-JP"/>
              </w:rPr>
              <w:t>, certain service bit rate is required even in the cell edge. Therefore, our view is it corresponds to cell-edge bit rate. It also needs to clarify that it is not physical layer bit rate but the bit rate at TB or upper layer bit rate.</w:t>
            </w:r>
          </w:p>
          <w:p w14:paraId="75A7CC9A" w14:textId="77777777" w:rsidR="006B214D" w:rsidRPr="003A3151" w:rsidRDefault="006B214D" w:rsidP="008F7FF7"/>
        </w:tc>
      </w:tr>
      <w:tr w:rsidR="002B24F8" w:rsidRPr="00841C5D" w14:paraId="08359526" w14:textId="77777777" w:rsidTr="002B24F8">
        <w:tc>
          <w:tcPr>
            <w:tcW w:w="1480" w:type="dxa"/>
            <w:vAlign w:val="center"/>
          </w:tcPr>
          <w:p w14:paraId="2BD865C3" w14:textId="0E4EF1D2" w:rsidR="002B24F8" w:rsidRDefault="002B24F8" w:rsidP="008F7FF7">
            <w:pPr>
              <w:rPr>
                <w:rFonts w:eastAsia="DengXian"/>
                <w:lang w:val="en-US" w:eastAsia="zh-CN"/>
              </w:rPr>
            </w:pPr>
            <w:proofErr w:type="spellStart"/>
            <w:r>
              <w:rPr>
                <w:rFonts w:eastAsia="DengXian"/>
                <w:lang w:val="en-US" w:eastAsia="zh-CN"/>
              </w:rPr>
              <w:t>Convida</w:t>
            </w:r>
            <w:proofErr w:type="spellEnd"/>
            <w:r>
              <w:rPr>
                <w:rFonts w:eastAsia="DengXian"/>
                <w:lang w:val="en-US" w:eastAsia="zh-CN"/>
              </w:rPr>
              <w:t xml:space="preserve"> Wireless</w:t>
            </w:r>
          </w:p>
        </w:tc>
        <w:tc>
          <w:tcPr>
            <w:tcW w:w="1350" w:type="dxa"/>
            <w:vAlign w:val="center"/>
          </w:tcPr>
          <w:p w14:paraId="27C4A256" w14:textId="059FB40C" w:rsidR="002B24F8" w:rsidRDefault="002B24F8" w:rsidP="002514C7">
            <w:pPr>
              <w:rPr>
                <w:lang w:val="en-US" w:eastAsia="ja-JP"/>
              </w:rPr>
            </w:pPr>
            <w:r>
              <w:rPr>
                <w:lang w:val="en-US" w:eastAsia="ja-JP"/>
              </w:rPr>
              <w:t>Y</w:t>
            </w:r>
          </w:p>
        </w:tc>
        <w:tc>
          <w:tcPr>
            <w:tcW w:w="6801" w:type="dxa"/>
            <w:vAlign w:val="center"/>
          </w:tcPr>
          <w:p w14:paraId="3D94956F" w14:textId="77777777" w:rsidR="002B24F8" w:rsidRDefault="002B24F8" w:rsidP="003A3151">
            <w:pPr>
              <w:rPr>
                <w:lang w:eastAsia="ja-JP"/>
              </w:rPr>
            </w:pPr>
          </w:p>
        </w:tc>
      </w:tr>
      <w:tr w:rsidR="00E56B24" w:rsidRPr="00841C5D" w14:paraId="690F9FB7" w14:textId="77777777" w:rsidTr="002B24F8">
        <w:tc>
          <w:tcPr>
            <w:tcW w:w="1480" w:type="dxa"/>
            <w:vAlign w:val="center"/>
          </w:tcPr>
          <w:p w14:paraId="18BE010C" w14:textId="215D99E4" w:rsidR="00E56B24" w:rsidRDefault="00E56B24" w:rsidP="008F7FF7">
            <w:pPr>
              <w:rPr>
                <w:rFonts w:eastAsia="DengXian"/>
                <w:lang w:val="en-US" w:eastAsia="zh-CN"/>
              </w:rPr>
            </w:pPr>
            <w:r>
              <w:rPr>
                <w:rFonts w:eastAsia="DengXian"/>
                <w:lang w:val="en-US" w:eastAsia="zh-CN"/>
              </w:rPr>
              <w:t>CMCC</w:t>
            </w:r>
          </w:p>
        </w:tc>
        <w:tc>
          <w:tcPr>
            <w:tcW w:w="1350" w:type="dxa"/>
            <w:vAlign w:val="center"/>
          </w:tcPr>
          <w:p w14:paraId="4C3AECB8" w14:textId="1EE588A9" w:rsidR="00E56B24" w:rsidRDefault="00E56B24" w:rsidP="002514C7">
            <w:pPr>
              <w:rPr>
                <w:lang w:val="en-US" w:eastAsia="ja-JP"/>
              </w:rPr>
            </w:pPr>
            <w:r>
              <w:rPr>
                <w:lang w:val="en-US" w:eastAsia="ja-JP"/>
              </w:rPr>
              <w:t>Y</w:t>
            </w:r>
          </w:p>
        </w:tc>
        <w:tc>
          <w:tcPr>
            <w:tcW w:w="6801" w:type="dxa"/>
            <w:vAlign w:val="center"/>
          </w:tcPr>
          <w:p w14:paraId="0B983400" w14:textId="77777777" w:rsidR="00E56B24" w:rsidRDefault="00E56B24" w:rsidP="003A3151">
            <w:pPr>
              <w:rPr>
                <w:lang w:eastAsia="ja-JP"/>
              </w:rPr>
            </w:pPr>
          </w:p>
        </w:tc>
      </w:tr>
      <w:tr w:rsidR="002B1692" w:rsidRPr="00841C5D" w14:paraId="6CE68158" w14:textId="77777777" w:rsidTr="002B24F8">
        <w:tc>
          <w:tcPr>
            <w:tcW w:w="1480" w:type="dxa"/>
            <w:vAlign w:val="center"/>
          </w:tcPr>
          <w:p w14:paraId="0C419BFB" w14:textId="659EDDD2"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vAlign w:val="center"/>
          </w:tcPr>
          <w:p w14:paraId="4C099FCF" w14:textId="1AB0A4F2" w:rsidR="002B1692" w:rsidRDefault="002B1692" w:rsidP="002B1692">
            <w:pPr>
              <w:rPr>
                <w:lang w:val="en-US" w:eastAsia="ja-JP"/>
              </w:rPr>
            </w:pPr>
            <w:r>
              <w:rPr>
                <w:lang w:val="en-US" w:eastAsia="ja-JP"/>
              </w:rPr>
              <w:t>Y</w:t>
            </w:r>
          </w:p>
        </w:tc>
        <w:tc>
          <w:tcPr>
            <w:tcW w:w="6801" w:type="dxa"/>
            <w:vAlign w:val="center"/>
          </w:tcPr>
          <w:p w14:paraId="2844A7CF" w14:textId="05B4A1B9" w:rsidR="002B1692" w:rsidRDefault="002B1692" w:rsidP="002B1692">
            <w:pPr>
              <w:rPr>
                <w:lang w:eastAsia="ja-JP"/>
              </w:rPr>
            </w:pPr>
            <w:r>
              <w:rPr>
                <w:lang w:val="en-US"/>
              </w:rPr>
              <w:t>This is needed for clarification of SID, but it's better to further clarify how the reference bit rate is going to be used in the evaluation.</w:t>
            </w:r>
          </w:p>
        </w:tc>
      </w:tr>
      <w:tr w:rsidR="00AD7E5E" w:rsidRPr="00581AA4" w14:paraId="6F066634" w14:textId="77777777" w:rsidTr="00AD7E5E">
        <w:tc>
          <w:tcPr>
            <w:tcW w:w="1480" w:type="dxa"/>
          </w:tcPr>
          <w:p w14:paraId="775C0FB1"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1D2E4D3"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32A13F4E" w14:textId="77777777" w:rsidR="00AD7E5E" w:rsidRPr="00581AA4" w:rsidRDefault="00AD7E5E" w:rsidP="002B34C5">
            <w:pPr>
              <w:rPr>
                <w:lang w:val="en-US"/>
              </w:rPr>
            </w:pPr>
          </w:p>
        </w:tc>
      </w:tr>
      <w:tr w:rsidR="00F607F6" w:rsidRPr="00581AA4" w14:paraId="71B67460" w14:textId="77777777" w:rsidTr="00F607F6">
        <w:tc>
          <w:tcPr>
            <w:tcW w:w="1480" w:type="dxa"/>
          </w:tcPr>
          <w:p w14:paraId="318D5037" w14:textId="77777777" w:rsidR="00F607F6" w:rsidRDefault="00F607F6" w:rsidP="0009228E">
            <w:pPr>
              <w:rPr>
                <w:rFonts w:eastAsia="DengXian"/>
                <w:lang w:val="en-US" w:eastAsia="zh-CN"/>
              </w:rPr>
            </w:pPr>
            <w:r>
              <w:rPr>
                <w:lang w:val="en-US"/>
              </w:rPr>
              <w:t>Lenovo, Motorola Mobility</w:t>
            </w:r>
          </w:p>
        </w:tc>
        <w:tc>
          <w:tcPr>
            <w:tcW w:w="1350" w:type="dxa"/>
          </w:tcPr>
          <w:p w14:paraId="154B213B" w14:textId="77777777" w:rsidR="00F607F6" w:rsidRDefault="00F607F6" w:rsidP="0009228E">
            <w:pPr>
              <w:rPr>
                <w:rFonts w:eastAsia="DengXian"/>
                <w:lang w:val="en-US" w:eastAsia="zh-CN"/>
              </w:rPr>
            </w:pPr>
            <w:r>
              <w:rPr>
                <w:lang w:val="en-US"/>
              </w:rPr>
              <w:t>Y</w:t>
            </w:r>
          </w:p>
        </w:tc>
        <w:tc>
          <w:tcPr>
            <w:tcW w:w="6801" w:type="dxa"/>
          </w:tcPr>
          <w:p w14:paraId="7E468057" w14:textId="77777777" w:rsidR="00F607F6" w:rsidRPr="00581AA4" w:rsidRDefault="00F607F6" w:rsidP="0009228E">
            <w:pPr>
              <w:rPr>
                <w:lang w:val="en-US"/>
              </w:rPr>
            </w:pPr>
          </w:p>
        </w:tc>
      </w:tr>
      <w:tr w:rsidR="00D00039" w:rsidRPr="00581AA4" w14:paraId="7C80F333" w14:textId="77777777" w:rsidTr="0015323F">
        <w:tc>
          <w:tcPr>
            <w:tcW w:w="1480" w:type="dxa"/>
            <w:vAlign w:val="center"/>
          </w:tcPr>
          <w:p w14:paraId="62088289" w14:textId="69841E19" w:rsidR="00D00039" w:rsidRDefault="00D00039" w:rsidP="00D00039">
            <w:pPr>
              <w:rPr>
                <w:lang w:val="en-US"/>
              </w:rPr>
            </w:pPr>
            <w:r>
              <w:rPr>
                <w:rFonts w:eastAsia="DengXian"/>
                <w:lang w:val="en-US" w:eastAsia="zh-CN"/>
              </w:rPr>
              <w:lastRenderedPageBreak/>
              <w:t>Sierra Wireless</w:t>
            </w:r>
          </w:p>
        </w:tc>
        <w:tc>
          <w:tcPr>
            <w:tcW w:w="1350" w:type="dxa"/>
            <w:vAlign w:val="center"/>
          </w:tcPr>
          <w:p w14:paraId="7B84A4AC" w14:textId="0C839E2B" w:rsidR="00D00039" w:rsidRDefault="00D00039" w:rsidP="00D00039">
            <w:pPr>
              <w:rPr>
                <w:lang w:val="en-US"/>
              </w:rPr>
            </w:pPr>
            <w:r>
              <w:rPr>
                <w:lang w:val="en-US" w:eastAsia="ja-JP"/>
              </w:rPr>
              <w:t>N</w:t>
            </w:r>
          </w:p>
        </w:tc>
        <w:tc>
          <w:tcPr>
            <w:tcW w:w="6801" w:type="dxa"/>
            <w:vAlign w:val="center"/>
          </w:tcPr>
          <w:p w14:paraId="2AAE51B2" w14:textId="30579F7B" w:rsidR="00D00039" w:rsidRPr="00581AA4" w:rsidRDefault="00D00039" w:rsidP="00D00039">
            <w:pPr>
              <w:rPr>
                <w:lang w:val="en-US"/>
              </w:rPr>
            </w:pPr>
            <w:r>
              <w:rPr>
                <w:lang w:eastAsia="ja-JP"/>
              </w:rPr>
              <w:t>Agree with SONY. What would RAN1 do with this “reference” bit rate? It is not useful for cost study and not useful for coverage study.</w:t>
            </w:r>
          </w:p>
        </w:tc>
      </w:tr>
    </w:tbl>
    <w:p w14:paraId="10460608" w14:textId="77777777" w:rsidR="00010432" w:rsidRDefault="00010432">
      <w:pPr>
        <w:rPr>
          <w:b/>
          <w:bCs/>
          <w:lang w:val="en-US"/>
        </w:rPr>
      </w:pPr>
    </w:p>
    <w:p w14:paraId="696213A1" w14:textId="77777777" w:rsidR="00010432" w:rsidRDefault="002703F5">
      <w:pPr>
        <w:rPr>
          <w:b/>
          <w:bCs/>
          <w:lang w:val="en-US"/>
        </w:rPr>
      </w:pPr>
      <w:r>
        <w:rPr>
          <w:b/>
          <w:bCs/>
        </w:rPr>
        <w:t xml:space="preserve">Proposal 2: </w:t>
      </w:r>
      <w:r>
        <w:rPr>
          <w:b/>
          <w:bCs/>
          <w:lang w:val="en-US"/>
        </w:rPr>
        <w:t>There is no need to introduce new requirements on cell-edge bit rate, as cell-edge bit rates will be determined as part of the simulation assumptions.</w:t>
      </w:r>
    </w:p>
    <w:tbl>
      <w:tblPr>
        <w:tblStyle w:val="TableGrid"/>
        <w:tblW w:w="9631" w:type="dxa"/>
        <w:tblLook w:val="04A0" w:firstRow="1" w:lastRow="0" w:firstColumn="1" w:lastColumn="0" w:noHBand="0" w:noVBand="1"/>
      </w:tblPr>
      <w:tblGrid>
        <w:gridCol w:w="1480"/>
        <w:gridCol w:w="1350"/>
        <w:gridCol w:w="6801"/>
      </w:tblGrid>
      <w:tr w:rsidR="00010432" w14:paraId="4A94D6E3" w14:textId="77777777" w:rsidTr="00CF6E1A">
        <w:tc>
          <w:tcPr>
            <w:tcW w:w="1480" w:type="dxa"/>
            <w:shd w:val="clear" w:color="auto" w:fill="D9D9D9" w:themeFill="background1" w:themeFillShade="D9"/>
          </w:tcPr>
          <w:p w14:paraId="72980690" w14:textId="77777777" w:rsidR="00010432" w:rsidRDefault="002703F5">
            <w:pPr>
              <w:rPr>
                <w:b/>
                <w:bCs/>
              </w:rPr>
            </w:pPr>
            <w:r>
              <w:rPr>
                <w:b/>
                <w:bCs/>
              </w:rPr>
              <w:t>Company</w:t>
            </w:r>
          </w:p>
        </w:tc>
        <w:tc>
          <w:tcPr>
            <w:tcW w:w="1350" w:type="dxa"/>
            <w:shd w:val="clear" w:color="auto" w:fill="D9D9D9" w:themeFill="background1" w:themeFillShade="D9"/>
          </w:tcPr>
          <w:p w14:paraId="4D40C4E9" w14:textId="77777777" w:rsidR="00010432" w:rsidRDefault="002703F5">
            <w:pPr>
              <w:rPr>
                <w:b/>
                <w:bCs/>
              </w:rPr>
            </w:pPr>
            <w:r>
              <w:rPr>
                <w:b/>
                <w:bCs/>
              </w:rPr>
              <w:t>Agree (Y/N)</w:t>
            </w:r>
          </w:p>
        </w:tc>
        <w:tc>
          <w:tcPr>
            <w:tcW w:w="6801" w:type="dxa"/>
            <w:shd w:val="clear" w:color="auto" w:fill="D9D9D9" w:themeFill="background1" w:themeFillShade="D9"/>
          </w:tcPr>
          <w:p w14:paraId="48CF0F90" w14:textId="77777777" w:rsidR="00010432" w:rsidRDefault="002703F5">
            <w:pPr>
              <w:rPr>
                <w:b/>
                <w:bCs/>
              </w:rPr>
            </w:pPr>
            <w:r>
              <w:rPr>
                <w:b/>
                <w:bCs/>
              </w:rPr>
              <w:t>Comments</w:t>
            </w:r>
          </w:p>
        </w:tc>
      </w:tr>
      <w:tr w:rsidR="00010432" w14:paraId="3EC38EFC" w14:textId="77777777" w:rsidTr="00CF6E1A">
        <w:tc>
          <w:tcPr>
            <w:tcW w:w="1480" w:type="dxa"/>
            <w:shd w:val="clear" w:color="auto" w:fill="auto"/>
          </w:tcPr>
          <w:p w14:paraId="4B04988F" w14:textId="77777777" w:rsidR="00010432" w:rsidRDefault="002703F5">
            <w:pPr>
              <w:rPr>
                <w:lang w:val="en-US"/>
              </w:rPr>
            </w:pPr>
            <w:r>
              <w:rPr>
                <w:lang w:val="en-US" w:eastAsia="ko-KR"/>
              </w:rPr>
              <w:t>LG</w:t>
            </w:r>
          </w:p>
        </w:tc>
        <w:tc>
          <w:tcPr>
            <w:tcW w:w="1350" w:type="dxa"/>
            <w:shd w:val="clear" w:color="auto" w:fill="auto"/>
          </w:tcPr>
          <w:p w14:paraId="0A5D747A" w14:textId="77777777" w:rsidR="00010432" w:rsidRDefault="002703F5">
            <w:pPr>
              <w:rPr>
                <w:lang w:val="en-US"/>
              </w:rPr>
            </w:pPr>
            <w:r>
              <w:rPr>
                <w:lang w:val="en-US" w:eastAsia="ko-KR"/>
              </w:rPr>
              <w:t>Y</w:t>
            </w:r>
          </w:p>
        </w:tc>
        <w:tc>
          <w:tcPr>
            <w:tcW w:w="6801" w:type="dxa"/>
            <w:shd w:val="clear" w:color="auto" w:fill="auto"/>
          </w:tcPr>
          <w:p w14:paraId="3E4A2D95" w14:textId="77777777" w:rsidR="00010432" w:rsidRDefault="00010432">
            <w:pPr>
              <w:rPr>
                <w:lang w:val="en-US"/>
              </w:rPr>
            </w:pPr>
          </w:p>
        </w:tc>
      </w:tr>
      <w:tr w:rsidR="00010432" w14:paraId="697D4BA6" w14:textId="77777777" w:rsidTr="00CF6E1A">
        <w:tc>
          <w:tcPr>
            <w:tcW w:w="1480" w:type="dxa"/>
            <w:shd w:val="clear" w:color="auto" w:fill="auto"/>
          </w:tcPr>
          <w:p w14:paraId="6F513BED" w14:textId="77777777" w:rsidR="00010432" w:rsidRDefault="002703F5">
            <w:pPr>
              <w:rPr>
                <w:lang w:val="en-US"/>
              </w:rPr>
            </w:pPr>
            <w:r>
              <w:rPr>
                <w:lang w:val="en-US"/>
              </w:rPr>
              <w:t>Ericsson</w:t>
            </w:r>
          </w:p>
        </w:tc>
        <w:tc>
          <w:tcPr>
            <w:tcW w:w="1350" w:type="dxa"/>
            <w:shd w:val="clear" w:color="auto" w:fill="auto"/>
          </w:tcPr>
          <w:p w14:paraId="1A74DFE5" w14:textId="77777777" w:rsidR="00010432" w:rsidRDefault="002703F5">
            <w:pPr>
              <w:rPr>
                <w:lang w:val="en-US"/>
              </w:rPr>
            </w:pPr>
            <w:r>
              <w:rPr>
                <w:lang w:val="en-US"/>
              </w:rPr>
              <w:t>Y</w:t>
            </w:r>
          </w:p>
        </w:tc>
        <w:tc>
          <w:tcPr>
            <w:tcW w:w="6801" w:type="dxa"/>
            <w:shd w:val="clear" w:color="auto" w:fill="auto"/>
          </w:tcPr>
          <w:p w14:paraId="10BE2425" w14:textId="77777777" w:rsidR="00010432" w:rsidRDefault="00010432">
            <w:pPr>
              <w:rPr>
                <w:lang w:val="en-US"/>
              </w:rPr>
            </w:pPr>
          </w:p>
        </w:tc>
      </w:tr>
      <w:tr w:rsidR="00010432" w14:paraId="03EFF2C4" w14:textId="77777777" w:rsidTr="00CF6E1A">
        <w:tc>
          <w:tcPr>
            <w:tcW w:w="1480" w:type="dxa"/>
            <w:shd w:val="clear" w:color="auto" w:fill="auto"/>
          </w:tcPr>
          <w:p w14:paraId="06CBFF97" w14:textId="77777777" w:rsidR="00010432" w:rsidRDefault="002703F5">
            <w:pPr>
              <w:rPr>
                <w:lang w:val="en-US"/>
              </w:rPr>
            </w:pPr>
            <w:r>
              <w:rPr>
                <w:lang w:val="en-US"/>
              </w:rPr>
              <w:t>Nokia, NSB</w:t>
            </w:r>
          </w:p>
        </w:tc>
        <w:tc>
          <w:tcPr>
            <w:tcW w:w="1350" w:type="dxa"/>
            <w:shd w:val="clear" w:color="auto" w:fill="auto"/>
          </w:tcPr>
          <w:p w14:paraId="5B1906FD" w14:textId="77777777" w:rsidR="00010432" w:rsidRDefault="002703F5">
            <w:pPr>
              <w:rPr>
                <w:lang w:val="en-US"/>
              </w:rPr>
            </w:pPr>
            <w:r>
              <w:rPr>
                <w:lang w:val="en-US"/>
              </w:rPr>
              <w:t>Y</w:t>
            </w:r>
          </w:p>
        </w:tc>
        <w:tc>
          <w:tcPr>
            <w:tcW w:w="6801" w:type="dxa"/>
            <w:shd w:val="clear" w:color="auto" w:fill="auto"/>
          </w:tcPr>
          <w:p w14:paraId="6A2E0E85" w14:textId="77777777" w:rsidR="00010432" w:rsidRDefault="00010432">
            <w:pPr>
              <w:rPr>
                <w:lang w:val="en-US"/>
              </w:rPr>
            </w:pPr>
          </w:p>
        </w:tc>
      </w:tr>
      <w:tr w:rsidR="00010432" w14:paraId="11521FD5" w14:textId="77777777" w:rsidTr="00CF6E1A">
        <w:tc>
          <w:tcPr>
            <w:tcW w:w="1480" w:type="dxa"/>
            <w:shd w:val="clear" w:color="auto" w:fill="auto"/>
          </w:tcPr>
          <w:p w14:paraId="2740F2A4" w14:textId="77777777" w:rsidR="00010432" w:rsidRDefault="002703F5">
            <w:pPr>
              <w:rPr>
                <w:lang w:val="en-US"/>
              </w:rPr>
            </w:pPr>
            <w:r>
              <w:rPr>
                <w:lang w:val="en-US"/>
              </w:rPr>
              <w:t>FUTUREWEI</w:t>
            </w:r>
          </w:p>
        </w:tc>
        <w:tc>
          <w:tcPr>
            <w:tcW w:w="1350" w:type="dxa"/>
            <w:shd w:val="clear" w:color="auto" w:fill="auto"/>
          </w:tcPr>
          <w:p w14:paraId="01A94237" w14:textId="77777777" w:rsidR="00010432" w:rsidRDefault="002703F5">
            <w:pPr>
              <w:rPr>
                <w:lang w:val="en-US"/>
              </w:rPr>
            </w:pPr>
            <w:r>
              <w:rPr>
                <w:lang w:val="en-US"/>
              </w:rPr>
              <w:t>Y with modification to drop second half of the proposal</w:t>
            </w:r>
          </w:p>
        </w:tc>
        <w:tc>
          <w:tcPr>
            <w:tcW w:w="6801" w:type="dxa"/>
            <w:shd w:val="clear" w:color="auto" w:fill="auto"/>
          </w:tcPr>
          <w:p w14:paraId="555DFA24" w14:textId="77777777" w:rsidR="00010432" w:rsidRDefault="00010432">
            <w:pPr>
              <w:rPr>
                <w:lang w:val="en-US"/>
              </w:rPr>
            </w:pPr>
          </w:p>
        </w:tc>
      </w:tr>
      <w:tr w:rsidR="00010432" w14:paraId="131AEC68" w14:textId="77777777" w:rsidTr="00CF6E1A">
        <w:tc>
          <w:tcPr>
            <w:tcW w:w="1480" w:type="dxa"/>
            <w:shd w:val="clear" w:color="auto" w:fill="auto"/>
          </w:tcPr>
          <w:p w14:paraId="169BEAC6" w14:textId="77777777" w:rsidR="00010432" w:rsidRDefault="002703F5">
            <w:pPr>
              <w:rPr>
                <w:lang w:val="en-US"/>
              </w:rPr>
            </w:pPr>
            <w:r>
              <w:rPr>
                <w:lang w:val="en-US"/>
              </w:rPr>
              <w:t>SONY</w:t>
            </w:r>
          </w:p>
        </w:tc>
        <w:tc>
          <w:tcPr>
            <w:tcW w:w="1350" w:type="dxa"/>
            <w:shd w:val="clear" w:color="auto" w:fill="auto"/>
          </w:tcPr>
          <w:p w14:paraId="768A70D6" w14:textId="77777777" w:rsidR="00010432" w:rsidRDefault="002703F5">
            <w:pPr>
              <w:rPr>
                <w:lang w:val="en-US"/>
              </w:rPr>
            </w:pPr>
            <w:r>
              <w:rPr>
                <w:lang w:val="en-US"/>
              </w:rPr>
              <w:t>N</w:t>
            </w:r>
          </w:p>
        </w:tc>
        <w:tc>
          <w:tcPr>
            <w:tcW w:w="6801" w:type="dxa"/>
            <w:shd w:val="clear" w:color="auto" w:fill="auto"/>
          </w:tcPr>
          <w:p w14:paraId="3817C9D0" w14:textId="77777777" w:rsidR="00010432" w:rsidRDefault="002703F5">
            <w:pPr>
              <w:rPr>
                <w:lang w:val="en-US"/>
              </w:rPr>
            </w:pPr>
            <w:r>
              <w:rPr>
                <w:lang w:val="en-US"/>
              </w:rPr>
              <w:t>The statement “</w:t>
            </w:r>
            <w:r>
              <w:rPr>
                <w:bCs/>
                <w:i/>
                <w:lang w:val="en-US"/>
              </w:rPr>
              <w:t>as cell-edge bit rates will be determined as part of the simulation assumptions</w:t>
            </w:r>
            <w:r>
              <w:rPr>
                <w:lang w:val="en-US"/>
              </w:rPr>
              <w:t>” does not seem to be correct. There do not seem to be simulation assumptions in the evaluation methodology covering cell-edge bit rates (or is it that this aspect of simulation methodology will be discussed at RAN1#102e?).</w:t>
            </w:r>
          </w:p>
          <w:p w14:paraId="03A60503" w14:textId="77777777" w:rsidR="00010432" w:rsidRDefault="002703F5">
            <w:pPr>
              <w:rPr>
                <w:lang w:val="en-US"/>
              </w:rPr>
            </w:pPr>
            <w:r>
              <w:rPr>
                <w:lang w:val="en-US"/>
              </w:rPr>
              <w:t>If the reference bit rates are not cell-edge bit rates, we are happy to not introduce cell-edge bit rates. Cell-edge performance would then be on a best-effort basis.</w:t>
            </w:r>
          </w:p>
        </w:tc>
      </w:tr>
      <w:tr w:rsidR="00010432" w14:paraId="09F6691A" w14:textId="77777777" w:rsidTr="00CF6E1A">
        <w:tc>
          <w:tcPr>
            <w:tcW w:w="1480" w:type="dxa"/>
            <w:shd w:val="clear" w:color="auto" w:fill="auto"/>
          </w:tcPr>
          <w:p w14:paraId="0AEBFA9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9FA5904" w14:textId="77777777" w:rsidR="00010432" w:rsidRDefault="002703F5">
            <w:pPr>
              <w:rPr>
                <w:lang w:val="en-US"/>
              </w:rPr>
            </w:pPr>
            <w:r>
              <w:rPr>
                <w:lang w:val="en-US"/>
              </w:rPr>
              <w:t>Y</w:t>
            </w:r>
          </w:p>
        </w:tc>
        <w:tc>
          <w:tcPr>
            <w:tcW w:w="6801" w:type="dxa"/>
            <w:shd w:val="clear" w:color="auto" w:fill="auto"/>
          </w:tcPr>
          <w:p w14:paraId="3435AB39" w14:textId="77777777" w:rsidR="00010432" w:rsidRDefault="00010432">
            <w:pPr>
              <w:rPr>
                <w:lang w:val="en-US"/>
              </w:rPr>
            </w:pPr>
          </w:p>
        </w:tc>
      </w:tr>
      <w:tr w:rsidR="00010432" w14:paraId="253A0ED1" w14:textId="77777777" w:rsidTr="00CF6E1A">
        <w:tc>
          <w:tcPr>
            <w:tcW w:w="1480" w:type="dxa"/>
            <w:shd w:val="clear" w:color="auto" w:fill="auto"/>
          </w:tcPr>
          <w:p w14:paraId="4D2AB12F" w14:textId="77777777" w:rsidR="00010432" w:rsidRDefault="002703F5">
            <w:pPr>
              <w:rPr>
                <w:lang w:val="en-US"/>
              </w:rPr>
            </w:pPr>
            <w:r>
              <w:rPr>
                <w:lang w:val="en-US" w:eastAsia="ja-JP"/>
              </w:rPr>
              <w:t>DOCOMO</w:t>
            </w:r>
          </w:p>
        </w:tc>
        <w:tc>
          <w:tcPr>
            <w:tcW w:w="1350" w:type="dxa"/>
            <w:shd w:val="clear" w:color="auto" w:fill="auto"/>
          </w:tcPr>
          <w:p w14:paraId="79DC2E63" w14:textId="77777777" w:rsidR="00010432" w:rsidRDefault="002703F5">
            <w:pPr>
              <w:rPr>
                <w:lang w:val="en-US"/>
              </w:rPr>
            </w:pPr>
            <w:r>
              <w:rPr>
                <w:lang w:val="en-US" w:eastAsia="ja-JP"/>
              </w:rPr>
              <w:t>-</w:t>
            </w:r>
          </w:p>
        </w:tc>
        <w:tc>
          <w:tcPr>
            <w:tcW w:w="6801" w:type="dxa"/>
            <w:shd w:val="clear" w:color="auto" w:fill="auto"/>
          </w:tcPr>
          <w:p w14:paraId="0EEC95C3" w14:textId="77777777" w:rsidR="00010432" w:rsidRDefault="002703F5">
            <w:pPr>
              <w:rPr>
                <w:lang w:val="en-US"/>
              </w:rPr>
            </w:pPr>
            <w:r>
              <w:rPr>
                <w:lang w:val="en-US" w:eastAsia="ja-JP"/>
              </w:rPr>
              <w:t>We are open whether the required/target cell-edge bit rate is defined in this clause or in the simulation assumptions</w:t>
            </w:r>
          </w:p>
        </w:tc>
      </w:tr>
      <w:tr w:rsidR="00010432" w14:paraId="4F459835" w14:textId="77777777" w:rsidTr="00CF6E1A">
        <w:tc>
          <w:tcPr>
            <w:tcW w:w="1480" w:type="dxa"/>
            <w:shd w:val="clear" w:color="auto" w:fill="auto"/>
          </w:tcPr>
          <w:p w14:paraId="3F572B83" w14:textId="77777777" w:rsidR="00010432" w:rsidRDefault="002703F5">
            <w:pPr>
              <w:rPr>
                <w:lang w:val="en-US"/>
              </w:rPr>
            </w:pPr>
            <w:r>
              <w:rPr>
                <w:lang w:val="en-US"/>
              </w:rPr>
              <w:t>Intel</w:t>
            </w:r>
          </w:p>
        </w:tc>
        <w:tc>
          <w:tcPr>
            <w:tcW w:w="1350" w:type="dxa"/>
            <w:shd w:val="clear" w:color="auto" w:fill="auto"/>
          </w:tcPr>
          <w:p w14:paraId="0E2D144A" w14:textId="77777777" w:rsidR="00010432" w:rsidRDefault="002703F5">
            <w:pPr>
              <w:rPr>
                <w:lang w:val="en-US"/>
              </w:rPr>
            </w:pPr>
            <w:r>
              <w:rPr>
                <w:lang w:val="en-US"/>
              </w:rPr>
              <w:t>Y</w:t>
            </w:r>
          </w:p>
        </w:tc>
        <w:tc>
          <w:tcPr>
            <w:tcW w:w="6801" w:type="dxa"/>
            <w:shd w:val="clear" w:color="auto" w:fill="auto"/>
          </w:tcPr>
          <w:p w14:paraId="72700A3C" w14:textId="77777777" w:rsidR="00010432" w:rsidRDefault="002703F5">
            <w:pPr>
              <w:rPr>
                <w:lang w:val="en-US"/>
              </w:rPr>
            </w:pPr>
            <w:r>
              <w:rPr>
                <w:lang w:val="en-US"/>
              </w:rPr>
              <w:t>We are fine to not introduce new requirements for cell-edge data rates as long as clear data rate targets are identified as part of evaluation assumptions.</w:t>
            </w:r>
          </w:p>
        </w:tc>
      </w:tr>
      <w:tr w:rsidR="00010432" w14:paraId="2D80C087" w14:textId="77777777" w:rsidTr="00CF6E1A">
        <w:tc>
          <w:tcPr>
            <w:tcW w:w="1480" w:type="dxa"/>
            <w:shd w:val="clear" w:color="auto" w:fill="auto"/>
          </w:tcPr>
          <w:p w14:paraId="3BECFF3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E0708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ECF3067" w14:textId="77777777" w:rsidR="00010432" w:rsidRDefault="00010432">
            <w:pPr>
              <w:rPr>
                <w:lang w:val="en-US"/>
              </w:rPr>
            </w:pPr>
          </w:p>
        </w:tc>
      </w:tr>
      <w:tr w:rsidR="00010432" w14:paraId="0D26B660" w14:textId="77777777" w:rsidTr="00CF6E1A">
        <w:tc>
          <w:tcPr>
            <w:tcW w:w="1480" w:type="dxa"/>
            <w:shd w:val="clear" w:color="auto" w:fill="auto"/>
          </w:tcPr>
          <w:p w14:paraId="3F66BE1B"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6397DB1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BCCD8F" w14:textId="77777777" w:rsidR="00010432" w:rsidRDefault="00010432">
            <w:pPr>
              <w:rPr>
                <w:lang w:val="en-US"/>
              </w:rPr>
            </w:pPr>
          </w:p>
        </w:tc>
      </w:tr>
      <w:tr w:rsidR="00010432" w14:paraId="03967405" w14:textId="77777777" w:rsidTr="00CF6E1A">
        <w:tc>
          <w:tcPr>
            <w:tcW w:w="1480" w:type="dxa"/>
            <w:shd w:val="clear" w:color="auto" w:fill="auto"/>
          </w:tcPr>
          <w:p w14:paraId="212F4908"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E118EAD" w14:textId="77777777" w:rsidR="00010432" w:rsidRDefault="00010432">
            <w:pPr>
              <w:rPr>
                <w:rFonts w:eastAsia="DengXian"/>
                <w:lang w:val="en-US" w:eastAsia="zh-CN"/>
              </w:rPr>
            </w:pPr>
          </w:p>
        </w:tc>
        <w:tc>
          <w:tcPr>
            <w:tcW w:w="6801" w:type="dxa"/>
            <w:shd w:val="clear" w:color="auto" w:fill="auto"/>
          </w:tcPr>
          <w:p w14:paraId="729B435C" w14:textId="77777777" w:rsidR="00010432" w:rsidRDefault="002703F5">
            <w:pPr>
              <w:rPr>
                <w:rFonts w:eastAsia="DengXian"/>
                <w:lang w:val="en-US" w:eastAsia="zh-CN"/>
              </w:rPr>
            </w:pPr>
            <w:r>
              <w:rPr>
                <w:rFonts w:eastAsia="DengXian"/>
                <w:lang w:val="en-US" w:eastAsia="zh-CN"/>
              </w:rPr>
              <w:t xml:space="preserve">Firstly, we suggest to clarify the purpose of defining the cell-edge bit rate and how to define it, e.g., from the minimum requirement of service or according to 5% UE throughput </w:t>
            </w:r>
          </w:p>
          <w:p w14:paraId="49740952" w14:textId="77777777" w:rsidR="00010432" w:rsidRDefault="002703F5">
            <w:pPr>
              <w:rPr>
                <w:lang w:val="en-US"/>
              </w:rPr>
            </w:pPr>
            <w:r>
              <w:rPr>
                <w:rFonts w:eastAsia="DengXian"/>
                <w:lang w:val="en-US" w:eastAsia="zh-CN"/>
              </w:rPr>
              <w:t>If it is used for the coverage evaluation, we are OK to define it.</w:t>
            </w:r>
          </w:p>
        </w:tc>
      </w:tr>
      <w:tr w:rsidR="00010432" w14:paraId="7E586139" w14:textId="77777777" w:rsidTr="00CF6E1A">
        <w:tc>
          <w:tcPr>
            <w:tcW w:w="1480" w:type="dxa"/>
            <w:tcBorders>
              <w:top w:val="nil"/>
            </w:tcBorders>
            <w:shd w:val="clear" w:color="auto" w:fill="auto"/>
          </w:tcPr>
          <w:p w14:paraId="3DEDA681" w14:textId="77777777" w:rsidR="00010432" w:rsidRDefault="002703F5">
            <w:r>
              <w:t>TCL</w:t>
            </w:r>
          </w:p>
        </w:tc>
        <w:tc>
          <w:tcPr>
            <w:tcW w:w="1350" w:type="dxa"/>
            <w:tcBorders>
              <w:top w:val="nil"/>
            </w:tcBorders>
            <w:shd w:val="clear" w:color="auto" w:fill="auto"/>
          </w:tcPr>
          <w:p w14:paraId="61196FAA"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27DDAD91" w14:textId="77777777" w:rsidR="00010432" w:rsidRDefault="00010432"/>
        </w:tc>
      </w:tr>
      <w:tr w:rsidR="00581A60" w14:paraId="4A98AEE1" w14:textId="77777777" w:rsidTr="00CF6E1A">
        <w:tc>
          <w:tcPr>
            <w:tcW w:w="1480" w:type="dxa"/>
          </w:tcPr>
          <w:p w14:paraId="1F96C7D6"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67D279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A64DDAB" w14:textId="77777777" w:rsidR="00581A60" w:rsidRDefault="00581A60" w:rsidP="00CF6E1A">
            <w:pPr>
              <w:rPr>
                <w:rFonts w:eastAsia="DengXian"/>
                <w:lang w:val="en-US" w:eastAsia="zh-CN"/>
              </w:rPr>
            </w:pPr>
          </w:p>
        </w:tc>
      </w:tr>
      <w:tr w:rsidR="00CF6E1A" w:rsidRPr="003338E0" w14:paraId="76DAFCA4" w14:textId="77777777" w:rsidTr="00CF6E1A">
        <w:tc>
          <w:tcPr>
            <w:tcW w:w="1480" w:type="dxa"/>
          </w:tcPr>
          <w:p w14:paraId="5E79CBB2" w14:textId="77777777" w:rsidR="00CF6E1A" w:rsidRPr="003338E0"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1886354" w14:textId="77777777" w:rsidR="00CF6E1A" w:rsidRPr="003338E0" w:rsidRDefault="00CF6E1A" w:rsidP="00CF6E1A">
            <w:pPr>
              <w:rPr>
                <w:lang w:val="en-US"/>
              </w:rPr>
            </w:pPr>
            <w:r>
              <w:rPr>
                <w:lang w:val="en-US"/>
              </w:rPr>
              <w:t>FFS</w:t>
            </w:r>
          </w:p>
        </w:tc>
        <w:tc>
          <w:tcPr>
            <w:tcW w:w="6801" w:type="dxa"/>
          </w:tcPr>
          <w:p w14:paraId="68574410" w14:textId="77777777" w:rsidR="00CF6E1A" w:rsidRPr="003338E0" w:rsidRDefault="00CF6E1A" w:rsidP="00CF6E1A">
            <w:pPr>
              <w:rPr>
                <w:lang w:val="en-US"/>
              </w:rPr>
            </w:pPr>
            <w:r w:rsidRPr="003338E0">
              <w:rPr>
                <w:lang w:val="en-US"/>
              </w:rPr>
              <w:t>UL coverage is crucial for practical networks, therefore, uplink cell-edge bit rates as a requirement is essential.</w:t>
            </w:r>
          </w:p>
        </w:tc>
      </w:tr>
      <w:tr w:rsidR="008755CD" w:rsidRPr="003338E0" w14:paraId="33C4B83B" w14:textId="77777777" w:rsidTr="002B24F8">
        <w:tc>
          <w:tcPr>
            <w:tcW w:w="1480" w:type="dxa"/>
            <w:vAlign w:val="center"/>
          </w:tcPr>
          <w:p w14:paraId="4A1B1B49" w14:textId="77777777" w:rsidR="008755CD" w:rsidRDefault="008755CD" w:rsidP="008755CD">
            <w:pPr>
              <w:rPr>
                <w:rFonts w:eastAsia="DengXian"/>
                <w:lang w:val="en-US" w:eastAsia="zh-CN"/>
              </w:rPr>
            </w:pPr>
            <w:r>
              <w:rPr>
                <w:rFonts w:eastAsia="DengXian"/>
                <w:lang w:val="en-US" w:eastAsia="zh-CN"/>
              </w:rPr>
              <w:t>Qualcomm</w:t>
            </w:r>
          </w:p>
        </w:tc>
        <w:tc>
          <w:tcPr>
            <w:tcW w:w="1350" w:type="dxa"/>
            <w:vAlign w:val="center"/>
          </w:tcPr>
          <w:p w14:paraId="0CF2952A" w14:textId="77777777" w:rsidR="008755CD" w:rsidRDefault="008755CD" w:rsidP="008755CD">
            <w:pPr>
              <w:rPr>
                <w:rFonts w:eastAsia="DengXian"/>
                <w:lang w:val="en-US" w:eastAsia="zh-CN"/>
              </w:rPr>
            </w:pPr>
            <w:r>
              <w:rPr>
                <w:rFonts w:eastAsia="DengXian"/>
                <w:lang w:val="en-US" w:eastAsia="zh-CN"/>
              </w:rPr>
              <w:t>Y</w:t>
            </w:r>
          </w:p>
        </w:tc>
        <w:tc>
          <w:tcPr>
            <w:tcW w:w="6801" w:type="dxa"/>
            <w:vAlign w:val="center"/>
          </w:tcPr>
          <w:p w14:paraId="51513756" w14:textId="77777777" w:rsidR="008755CD" w:rsidRDefault="008755CD" w:rsidP="008755CD">
            <w:pPr>
              <w:rPr>
                <w:rFonts w:eastAsia="DengXian"/>
                <w:lang w:val="en-US" w:eastAsia="zh-CN"/>
              </w:rPr>
            </w:pPr>
            <w:r>
              <w:rPr>
                <w:rFonts w:eastAsia="DengXian"/>
                <w:lang w:val="en-US" w:eastAsia="zh-CN"/>
              </w:rPr>
              <w:t>It is desired to clarify how the simulation assumptions on cell-edge bit rate are obtained, together with the scope of simulations (LLS or SLS).</w:t>
            </w:r>
          </w:p>
        </w:tc>
      </w:tr>
      <w:tr w:rsidR="005F7439" w:rsidRPr="003338E0" w14:paraId="00C8FD13" w14:textId="77777777" w:rsidTr="002B24F8">
        <w:tc>
          <w:tcPr>
            <w:tcW w:w="1480" w:type="dxa"/>
            <w:vAlign w:val="center"/>
          </w:tcPr>
          <w:p w14:paraId="5C15E964" w14:textId="03EFA2A9" w:rsidR="005F7439" w:rsidRDefault="005F7439" w:rsidP="005F7439">
            <w:pPr>
              <w:rPr>
                <w:rFonts w:eastAsia="DengXian"/>
                <w:lang w:val="en-US" w:eastAsia="zh-CN"/>
              </w:rPr>
            </w:pPr>
            <w:r>
              <w:rPr>
                <w:rFonts w:eastAsia="DengXian"/>
                <w:lang w:val="en-US" w:eastAsia="zh-CN"/>
              </w:rPr>
              <w:t>Panasonic</w:t>
            </w:r>
          </w:p>
        </w:tc>
        <w:tc>
          <w:tcPr>
            <w:tcW w:w="1350" w:type="dxa"/>
          </w:tcPr>
          <w:p w14:paraId="4FA7922B" w14:textId="5AA04C28" w:rsidR="005F7439" w:rsidRDefault="005F7439" w:rsidP="005F7439">
            <w:pPr>
              <w:rPr>
                <w:rFonts w:eastAsia="DengXian"/>
                <w:lang w:val="en-US" w:eastAsia="zh-CN"/>
              </w:rPr>
            </w:pPr>
            <w:r>
              <w:rPr>
                <w:lang w:val="en-US" w:eastAsia="ja-JP"/>
              </w:rPr>
              <w:t>Y (no need)</w:t>
            </w:r>
          </w:p>
        </w:tc>
        <w:tc>
          <w:tcPr>
            <w:tcW w:w="6801" w:type="dxa"/>
          </w:tcPr>
          <w:p w14:paraId="6A9F6A96" w14:textId="52968BF9" w:rsidR="005F7439" w:rsidRDefault="005F7439" w:rsidP="005F7439">
            <w:pPr>
              <w:rPr>
                <w:rFonts w:eastAsia="DengXian"/>
                <w:lang w:val="en-US" w:eastAsia="zh-CN"/>
              </w:rPr>
            </w:pPr>
            <w:r>
              <w:rPr>
                <w:lang w:eastAsia="ja-JP"/>
              </w:rPr>
              <w:t xml:space="preserve">As described proposal 1, our view is </w:t>
            </w:r>
            <w:r>
              <w:rPr>
                <w:lang w:eastAsia="ja-JP"/>
              </w:rPr>
              <w:br/>
              <w:t>- for w</w:t>
            </w:r>
            <w:r w:rsidRPr="00BB6ABF">
              <w:rPr>
                <w:lang w:eastAsia="ja-JP"/>
              </w:rPr>
              <w:t>earables</w:t>
            </w:r>
            <w:r>
              <w:rPr>
                <w:lang w:eastAsia="ja-JP"/>
              </w:rPr>
              <w:t>, reference bit rate corresponds to typical (i.e. median) bit rate. Then the coverage can be evaluated in median bit rate or cell-edge bit rate if given as a simulation assumption.</w:t>
            </w:r>
            <w:r>
              <w:rPr>
                <w:lang w:eastAsia="ja-JP"/>
              </w:rPr>
              <w:br/>
              <w:t xml:space="preserve">- </w:t>
            </w:r>
            <w:r w:rsidRPr="00372288">
              <w:rPr>
                <w:b/>
                <w:lang w:eastAsia="ja-JP"/>
              </w:rPr>
              <w:t>for industrial wireless sensors and video surveillance, reference bit rate corresponds to cell-edge bit rate</w:t>
            </w:r>
            <w:r>
              <w:rPr>
                <w:lang w:eastAsia="ja-JP"/>
              </w:rPr>
              <w:t>. Therefore, no need to introduce new requirement.</w:t>
            </w:r>
          </w:p>
        </w:tc>
      </w:tr>
      <w:tr w:rsidR="002B24F8" w:rsidRPr="003338E0" w14:paraId="67334354" w14:textId="77777777" w:rsidTr="002B24F8">
        <w:tc>
          <w:tcPr>
            <w:tcW w:w="1480" w:type="dxa"/>
            <w:vAlign w:val="center"/>
          </w:tcPr>
          <w:p w14:paraId="33FC0278" w14:textId="1F17BD9E" w:rsidR="002B24F8" w:rsidRDefault="002B24F8" w:rsidP="005F7439">
            <w:pPr>
              <w:rPr>
                <w:rFonts w:eastAsia="DengXian"/>
                <w:lang w:val="en-US" w:eastAsia="zh-CN"/>
              </w:rPr>
            </w:pPr>
            <w:proofErr w:type="spellStart"/>
            <w:r>
              <w:rPr>
                <w:rFonts w:eastAsia="DengXian"/>
                <w:lang w:val="en-US" w:eastAsia="zh-CN"/>
              </w:rPr>
              <w:lastRenderedPageBreak/>
              <w:t>Convida</w:t>
            </w:r>
            <w:proofErr w:type="spellEnd"/>
            <w:r>
              <w:rPr>
                <w:rFonts w:eastAsia="DengXian"/>
                <w:lang w:val="en-US" w:eastAsia="zh-CN"/>
              </w:rPr>
              <w:t xml:space="preserve"> Wireless</w:t>
            </w:r>
          </w:p>
        </w:tc>
        <w:tc>
          <w:tcPr>
            <w:tcW w:w="1350" w:type="dxa"/>
          </w:tcPr>
          <w:p w14:paraId="65F77B5A" w14:textId="6CD211D0" w:rsidR="002B24F8" w:rsidRDefault="002B24F8" w:rsidP="005F7439">
            <w:pPr>
              <w:rPr>
                <w:lang w:val="en-US" w:eastAsia="ja-JP"/>
              </w:rPr>
            </w:pPr>
            <w:r>
              <w:rPr>
                <w:lang w:val="en-US" w:eastAsia="ja-JP"/>
              </w:rPr>
              <w:t>Y</w:t>
            </w:r>
          </w:p>
        </w:tc>
        <w:tc>
          <w:tcPr>
            <w:tcW w:w="6801" w:type="dxa"/>
          </w:tcPr>
          <w:p w14:paraId="624409A7" w14:textId="77777777" w:rsidR="002B24F8" w:rsidRDefault="002B24F8" w:rsidP="005F7439">
            <w:pPr>
              <w:rPr>
                <w:lang w:eastAsia="ja-JP"/>
              </w:rPr>
            </w:pPr>
          </w:p>
        </w:tc>
      </w:tr>
      <w:tr w:rsidR="00E56B24" w:rsidRPr="003338E0" w14:paraId="66CE17C2" w14:textId="77777777" w:rsidTr="002B24F8">
        <w:tc>
          <w:tcPr>
            <w:tcW w:w="1480" w:type="dxa"/>
            <w:vAlign w:val="center"/>
          </w:tcPr>
          <w:p w14:paraId="6CDB978A" w14:textId="124B71F5" w:rsidR="00E56B24" w:rsidRDefault="00E56B24" w:rsidP="005F7439">
            <w:pPr>
              <w:rPr>
                <w:rFonts w:eastAsia="DengXian"/>
                <w:lang w:val="en-US" w:eastAsia="zh-CN"/>
              </w:rPr>
            </w:pPr>
            <w:r>
              <w:rPr>
                <w:rFonts w:eastAsia="DengXian"/>
                <w:lang w:val="en-US" w:eastAsia="zh-CN"/>
              </w:rPr>
              <w:t>CMCC</w:t>
            </w:r>
          </w:p>
        </w:tc>
        <w:tc>
          <w:tcPr>
            <w:tcW w:w="1350" w:type="dxa"/>
          </w:tcPr>
          <w:p w14:paraId="3F51788D" w14:textId="735F6CD6" w:rsidR="00E56B24" w:rsidRDefault="00E56B24" w:rsidP="005F7439">
            <w:pPr>
              <w:rPr>
                <w:lang w:val="en-US" w:eastAsia="ja-JP"/>
              </w:rPr>
            </w:pPr>
            <w:r>
              <w:rPr>
                <w:lang w:val="en-US" w:eastAsia="ja-JP"/>
              </w:rPr>
              <w:t>Y</w:t>
            </w:r>
          </w:p>
        </w:tc>
        <w:tc>
          <w:tcPr>
            <w:tcW w:w="6801" w:type="dxa"/>
          </w:tcPr>
          <w:p w14:paraId="338A96F6" w14:textId="77777777" w:rsidR="00E56B24" w:rsidRDefault="00E56B24" w:rsidP="005F7439">
            <w:pPr>
              <w:rPr>
                <w:lang w:eastAsia="ja-JP"/>
              </w:rPr>
            </w:pPr>
          </w:p>
        </w:tc>
      </w:tr>
      <w:tr w:rsidR="002B1692" w:rsidRPr="003338E0" w14:paraId="28EFEB44" w14:textId="77777777" w:rsidTr="000D6D64">
        <w:tc>
          <w:tcPr>
            <w:tcW w:w="1480" w:type="dxa"/>
          </w:tcPr>
          <w:p w14:paraId="228CEB3F" w14:textId="7406530E" w:rsidR="002B1692" w:rsidRDefault="002B1692" w:rsidP="002B1692">
            <w:pPr>
              <w:rPr>
                <w:rFonts w:eastAsia="DengXian"/>
                <w:lang w:val="en-US" w:eastAsia="zh-CN"/>
              </w:rPr>
            </w:pPr>
            <w:proofErr w:type="spellStart"/>
            <w:r>
              <w:rPr>
                <w:rFonts w:eastAsia="DengXian"/>
                <w:lang w:val="en-US" w:eastAsia="zh-CN"/>
              </w:rPr>
              <w:t>ZTE</w:t>
            </w:r>
            <w:r>
              <w:rPr>
                <w:rFonts w:eastAsia="DengXian" w:hint="eastAsia"/>
                <w:lang w:val="en-US" w:eastAsia="zh-CN"/>
              </w:rPr>
              <w:t>,</w:t>
            </w:r>
            <w:r>
              <w:rPr>
                <w:rFonts w:eastAsia="DengXian"/>
                <w:lang w:val="en-US" w:eastAsia="zh-CN"/>
              </w:rPr>
              <w:t>Sanechips</w:t>
            </w:r>
            <w:proofErr w:type="spellEnd"/>
          </w:p>
        </w:tc>
        <w:tc>
          <w:tcPr>
            <w:tcW w:w="1350" w:type="dxa"/>
          </w:tcPr>
          <w:p w14:paraId="13299C77" w14:textId="31AD3E0B" w:rsidR="002B1692" w:rsidRDefault="002B1692" w:rsidP="002B1692">
            <w:pPr>
              <w:rPr>
                <w:lang w:val="en-US" w:eastAsia="ja-JP"/>
              </w:rPr>
            </w:pPr>
            <w:r>
              <w:rPr>
                <w:rFonts w:eastAsia="DengXian"/>
                <w:lang w:val="en-US" w:eastAsia="zh-CN"/>
              </w:rPr>
              <w:t>Y</w:t>
            </w:r>
          </w:p>
        </w:tc>
        <w:tc>
          <w:tcPr>
            <w:tcW w:w="6801" w:type="dxa"/>
          </w:tcPr>
          <w:p w14:paraId="3E644D22" w14:textId="77777777" w:rsidR="002B1692" w:rsidRDefault="002B1692" w:rsidP="002B1692">
            <w:pPr>
              <w:rPr>
                <w:lang w:eastAsia="ja-JP"/>
              </w:rPr>
            </w:pPr>
          </w:p>
        </w:tc>
      </w:tr>
      <w:tr w:rsidR="00AD7E5E" w:rsidRPr="00581AA4" w14:paraId="5478B802" w14:textId="77777777" w:rsidTr="00AD7E5E">
        <w:tc>
          <w:tcPr>
            <w:tcW w:w="1480" w:type="dxa"/>
          </w:tcPr>
          <w:p w14:paraId="638BD50C"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0679067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6BF9427D" w14:textId="77777777" w:rsidR="00AD7E5E" w:rsidRPr="00581AA4" w:rsidRDefault="00AD7E5E" w:rsidP="002B34C5">
            <w:pPr>
              <w:rPr>
                <w:lang w:val="en-US"/>
              </w:rPr>
            </w:pPr>
          </w:p>
        </w:tc>
      </w:tr>
      <w:tr w:rsidR="00F607F6" w:rsidRPr="00581AA4" w14:paraId="744E6BD6" w14:textId="77777777" w:rsidTr="00F607F6">
        <w:tc>
          <w:tcPr>
            <w:tcW w:w="1480" w:type="dxa"/>
          </w:tcPr>
          <w:p w14:paraId="330C547D" w14:textId="77777777" w:rsidR="00F607F6" w:rsidRDefault="00F607F6" w:rsidP="0009228E">
            <w:pPr>
              <w:rPr>
                <w:rFonts w:eastAsia="DengXian"/>
                <w:lang w:val="en-US" w:eastAsia="zh-CN"/>
              </w:rPr>
            </w:pPr>
            <w:r>
              <w:rPr>
                <w:lang w:val="en-US"/>
              </w:rPr>
              <w:t>Lenovo, Motorola Mobility</w:t>
            </w:r>
          </w:p>
        </w:tc>
        <w:tc>
          <w:tcPr>
            <w:tcW w:w="1350" w:type="dxa"/>
          </w:tcPr>
          <w:p w14:paraId="7B12181F" w14:textId="77777777" w:rsidR="00F607F6" w:rsidRDefault="00F607F6" w:rsidP="0009228E">
            <w:pPr>
              <w:rPr>
                <w:rFonts w:eastAsia="DengXian"/>
                <w:lang w:val="en-US" w:eastAsia="zh-CN"/>
              </w:rPr>
            </w:pPr>
            <w:r>
              <w:rPr>
                <w:lang w:val="en-US"/>
              </w:rPr>
              <w:t>Y</w:t>
            </w:r>
          </w:p>
        </w:tc>
        <w:tc>
          <w:tcPr>
            <w:tcW w:w="6801" w:type="dxa"/>
          </w:tcPr>
          <w:p w14:paraId="00345FDE" w14:textId="77777777" w:rsidR="00F607F6" w:rsidRPr="00581AA4" w:rsidRDefault="00F607F6" w:rsidP="0009228E">
            <w:pPr>
              <w:rPr>
                <w:lang w:val="en-US"/>
              </w:rPr>
            </w:pPr>
          </w:p>
        </w:tc>
      </w:tr>
      <w:tr w:rsidR="00C32B18" w:rsidRPr="00581AA4" w14:paraId="4712851D" w14:textId="77777777" w:rsidTr="00BD3B67">
        <w:tc>
          <w:tcPr>
            <w:tcW w:w="1480" w:type="dxa"/>
            <w:vAlign w:val="center"/>
          </w:tcPr>
          <w:p w14:paraId="2AA167E2" w14:textId="0E093053" w:rsidR="00C32B18" w:rsidRDefault="00C32B18" w:rsidP="00C32B18">
            <w:pPr>
              <w:rPr>
                <w:lang w:val="en-US"/>
              </w:rPr>
            </w:pPr>
            <w:r>
              <w:rPr>
                <w:rFonts w:eastAsia="DengXian"/>
                <w:lang w:val="en-US" w:eastAsia="zh-CN"/>
              </w:rPr>
              <w:t>Sierra Wireless</w:t>
            </w:r>
          </w:p>
        </w:tc>
        <w:tc>
          <w:tcPr>
            <w:tcW w:w="1350" w:type="dxa"/>
          </w:tcPr>
          <w:p w14:paraId="0D1B0785" w14:textId="118F8BFD" w:rsidR="00C32B18" w:rsidRDefault="00C32B18" w:rsidP="00C32B18">
            <w:pPr>
              <w:rPr>
                <w:lang w:val="en-US"/>
              </w:rPr>
            </w:pPr>
            <w:r>
              <w:rPr>
                <w:lang w:val="en-US" w:eastAsia="ja-JP"/>
              </w:rPr>
              <w:t>Y but remove last part</w:t>
            </w:r>
          </w:p>
        </w:tc>
        <w:tc>
          <w:tcPr>
            <w:tcW w:w="6801" w:type="dxa"/>
          </w:tcPr>
          <w:p w14:paraId="60FC388E" w14:textId="4AFA265A" w:rsidR="00C32B18" w:rsidRPr="00581AA4" w:rsidRDefault="00C32B18" w:rsidP="00C32B18">
            <w:pPr>
              <w:rPr>
                <w:lang w:val="en-US"/>
              </w:rPr>
            </w:pPr>
            <w:r>
              <w:rPr>
                <w:lang w:val="en-US" w:eastAsia="ja-JP"/>
              </w:rPr>
              <w:t xml:space="preserve">Agree with </w:t>
            </w:r>
            <w:proofErr w:type="spellStart"/>
            <w:r>
              <w:rPr>
                <w:lang w:val="en-US" w:eastAsia="ja-JP"/>
              </w:rPr>
              <w:t>Futurewei</w:t>
            </w:r>
            <w:proofErr w:type="spellEnd"/>
            <w:r>
              <w:rPr>
                <w:lang w:val="en-US" w:eastAsia="ja-JP"/>
              </w:rPr>
              <w:t xml:space="preserve">. We don’t need cell edge because we are only going to recover coverage loss due to cost reduction features (e.g. 1 antenna) so we don’t need cell-edge bit rates.  And </w:t>
            </w:r>
            <w:r>
              <w:rPr>
                <w:lang w:eastAsia="ja-JP"/>
              </w:rPr>
              <w:t>we can remove: “</w:t>
            </w:r>
            <w:r w:rsidRPr="006D7601">
              <w:rPr>
                <w:i/>
                <w:iCs/>
                <w:lang w:eastAsia="ja-JP"/>
              </w:rPr>
              <w:t>as cell-edge bit rates will be determined as part of the simulation assumptions</w:t>
            </w:r>
            <w:r>
              <w:rPr>
                <w:lang w:eastAsia="ja-JP"/>
              </w:rPr>
              <w:t>”</w:t>
            </w:r>
          </w:p>
        </w:tc>
      </w:tr>
    </w:tbl>
    <w:p w14:paraId="1CDC8F0B" w14:textId="77777777" w:rsidR="00010432" w:rsidRDefault="00010432">
      <w:pPr>
        <w:rPr>
          <w:b/>
          <w:bCs/>
          <w:lang w:val="en-US"/>
        </w:rPr>
      </w:pPr>
    </w:p>
    <w:p w14:paraId="54686A24" w14:textId="77777777" w:rsidR="00010432" w:rsidRDefault="002703F5">
      <w:pPr>
        <w:rPr>
          <w:b/>
          <w:bCs/>
          <w:lang w:val="en-US"/>
        </w:rPr>
      </w:pPr>
      <w:r>
        <w:rPr>
          <w:b/>
          <w:bCs/>
          <w:lang w:val="en-US"/>
        </w:rPr>
        <w:t>Proposal 3: The bit rates requirements indicated for smart wearable applications are assumed to correspond to high-end applications. For low-end wearables, lower bitrates can be assumed, e.g. 2-5 Mbps reference bit rate in DL and UL and 10 Mbps peak bit rate in DL and UL.</w:t>
      </w:r>
    </w:p>
    <w:tbl>
      <w:tblPr>
        <w:tblStyle w:val="TableGrid"/>
        <w:tblW w:w="9631" w:type="dxa"/>
        <w:tblLook w:val="04A0" w:firstRow="1" w:lastRow="0" w:firstColumn="1" w:lastColumn="0" w:noHBand="0" w:noVBand="1"/>
      </w:tblPr>
      <w:tblGrid>
        <w:gridCol w:w="1480"/>
        <w:gridCol w:w="1350"/>
        <w:gridCol w:w="6801"/>
      </w:tblGrid>
      <w:tr w:rsidR="00010432" w14:paraId="64AC929A" w14:textId="77777777" w:rsidTr="00CF6E1A">
        <w:tc>
          <w:tcPr>
            <w:tcW w:w="1480" w:type="dxa"/>
            <w:shd w:val="clear" w:color="auto" w:fill="D9D9D9" w:themeFill="background1" w:themeFillShade="D9"/>
          </w:tcPr>
          <w:p w14:paraId="44BCDC6A" w14:textId="77777777" w:rsidR="00010432" w:rsidRDefault="002703F5">
            <w:pPr>
              <w:rPr>
                <w:b/>
                <w:bCs/>
              </w:rPr>
            </w:pPr>
            <w:r>
              <w:rPr>
                <w:b/>
                <w:bCs/>
              </w:rPr>
              <w:t>Company</w:t>
            </w:r>
          </w:p>
        </w:tc>
        <w:tc>
          <w:tcPr>
            <w:tcW w:w="1350" w:type="dxa"/>
            <w:shd w:val="clear" w:color="auto" w:fill="D9D9D9" w:themeFill="background1" w:themeFillShade="D9"/>
          </w:tcPr>
          <w:p w14:paraId="1C60B995" w14:textId="77777777" w:rsidR="00010432" w:rsidRDefault="002703F5">
            <w:pPr>
              <w:rPr>
                <w:b/>
                <w:bCs/>
              </w:rPr>
            </w:pPr>
            <w:r>
              <w:rPr>
                <w:b/>
                <w:bCs/>
              </w:rPr>
              <w:t>Agree (Y/N)</w:t>
            </w:r>
          </w:p>
        </w:tc>
        <w:tc>
          <w:tcPr>
            <w:tcW w:w="6801" w:type="dxa"/>
            <w:shd w:val="clear" w:color="auto" w:fill="D9D9D9" w:themeFill="background1" w:themeFillShade="D9"/>
          </w:tcPr>
          <w:p w14:paraId="45BC5242" w14:textId="77777777" w:rsidR="00010432" w:rsidRDefault="002703F5">
            <w:pPr>
              <w:rPr>
                <w:b/>
                <w:bCs/>
              </w:rPr>
            </w:pPr>
            <w:r>
              <w:rPr>
                <w:b/>
                <w:bCs/>
              </w:rPr>
              <w:t>Comments</w:t>
            </w:r>
          </w:p>
        </w:tc>
      </w:tr>
      <w:tr w:rsidR="00010432" w14:paraId="70ED6C76" w14:textId="77777777" w:rsidTr="00CF6E1A">
        <w:tc>
          <w:tcPr>
            <w:tcW w:w="1480" w:type="dxa"/>
            <w:shd w:val="clear" w:color="auto" w:fill="auto"/>
          </w:tcPr>
          <w:p w14:paraId="4B811BF9" w14:textId="77777777" w:rsidR="00010432" w:rsidRDefault="002703F5">
            <w:pPr>
              <w:rPr>
                <w:lang w:val="en-US" w:eastAsia="ko-KR"/>
              </w:rPr>
            </w:pPr>
            <w:r>
              <w:rPr>
                <w:lang w:val="en-US" w:eastAsia="ko-KR"/>
              </w:rPr>
              <w:t>LG</w:t>
            </w:r>
          </w:p>
        </w:tc>
        <w:tc>
          <w:tcPr>
            <w:tcW w:w="1350" w:type="dxa"/>
            <w:shd w:val="clear" w:color="auto" w:fill="auto"/>
          </w:tcPr>
          <w:p w14:paraId="331B0D3A" w14:textId="77777777" w:rsidR="00010432" w:rsidRDefault="00010432">
            <w:pPr>
              <w:rPr>
                <w:lang w:val="en-US" w:eastAsia="ko-KR"/>
              </w:rPr>
            </w:pPr>
          </w:p>
        </w:tc>
        <w:tc>
          <w:tcPr>
            <w:tcW w:w="6801" w:type="dxa"/>
            <w:shd w:val="clear" w:color="auto" w:fill="auto"/>
          </w:tcPr>
          <w:p w14:paraId="2FD747E2" w14:textId="77777777" w:rsidR="00010432" w:rsidRDefault="002703F5">
            <w:pPr>
              <w:rPr>
                <w:lang w:val="en-US" w:eastAsia="ko-KR"/>
              </w:rPr>
            </w:pPr>
            <w:r>
              <w:rPr>
                <w:lang w:val="en-US" w:eastAsia="ko-KR"/>
              </w:rPr>
              <w:t>In terms of required bit rates, the low-end wearables are similar to the sensors for IWS applications. One outstanding difference b/w the two may be the full mobility support for low-end wearables, but what about other requirements? Perhaps the low-end wearables require the battery lifetime much long than the high-end wearables? In our view, we need to further discuss the target use cases for the low-end wearables to come up with the corresponding use case specific requirements including the peak bit rates that we are trying to assume with this proposal.</w:t>
            </w:r>
          </w:p>
        </w:tc>
      </w:tr>
      <w:tr w:rsidR="00010432" w14:paraId="689B9D88" w14:textId="77777777" w:rsidTr="00CF6E1A">
        <w:tc>
          <w:tcPr>
            <w:tcW w:w="1480" w:type="dxa"/>
            <w:shd w:val="clear" w:color="auto" w:fill="auto"/>
          </w:tcPr>
          <w:p w14:paraId="5F66D005" w14:textId="77777777" w:rsidR="00010432" w:rsidRDefault="002703F5">
            <w:pPr>
              <w:rPr>
                <w:lang w:val="en-US"/>
              </w:rPr>
            </w:pPr>
            <w:r>
              <w:rPr>
                <w:lang w:val="en-US"/>
              </w:rPr>
              <w:t>Ericsson</w:t>
            </w:r>
          </w:p>
        </w:tc>
        <w:tc>
          <w:tcPr>
            <w:tcW w:w="1350" w:type="dxa"/>
            <w:shd w:val="clear" w:color="auto" w:fill="auto"/>
          </w:tcPr>
          <w:p w14:paraId="0647320D" w14:textId="77777777" w:rsidR="00010432" w:rsidRDefault="002703F5">
            <w:pPr>
              <w:rPr>
                <w:lang w:val="en-US"/>
              </w:rPr>
            </w:pPr>
            <w:r>
              <w:rPr>
                <w:lang w:val="en-US"/>
              </w:rPr>
              <w:t>Y</w:t>
            </w:r>
          </w:p>
        </w:tc>
        <w:tc>
          <w:tcPr>
            <w:tcW w:w="6801" w:type="dxa"/>
            <w:shd w:val="clear" w:color="auto" w:fill="auto"/>
          </w:tcPr>
          <w:p w14:paraId="7457D537" w14:textId="77777777" w:rsidR="00010432" w:rsidRDefault="00010432">
            <w:pPr>
              <w:rPr>
                <w:lang w:val="en-US"/>
              </w:rPr>
            </w:pPr>
          </w:p>
        </w:tc>
      </w:tr>
      <w:tr w:rsidR="00010432" w14:paraId="7B46FB27" w14:textId="77777777" w:rsidTr="00CF6E1A">
        <w:tc>
          <w:tcPr>
            <w:tcW w:w="1480" w:type="dxa"/>
            <w:shd w:val="clear" w:color="auto" w:fill="auto"/>
          </w:tcPr>
          <w:p w14:paraId="34F762AB" w14:textId="77777777" w:rsidR="00010432" w:rsidRDefault="002703F5">
            <w:pPr>
              <w:rPr>
                <w:lang w:val="en-US"/>
              </w:rPr>
            </w:pPr>
            <w:r>
              <w:rPr>
                <w:lang w:val="en-US"/>
              </w:rPr>
              <w:t>Nokia, NSB</w:t>
            </w:r>
          </w:p>
        </w:tc>
        <w:tc>
          <w:tcPr>
            <w:tcW w:w="1350" w:type="dxa"/>
            <w:shd w:val="clear" w:color="auto" w:fill="auto"/>
          </w:tcPr>
          <w:p w14:paraId="1191020E" w14:textId="77777777" w:rsidR="00010432" w:rsidRDefault="002703F5">
            <w:pPr>
              <w:rPr>
                <w:lang w:val="en-US"/>
              </w:rPr>
            </w:pPr>
            <w:r>
              <w:rPr>
                <w:lang w:val="en-US"/>
              </w:rPr>
              <w:t>Y</w:t>
            </w:r>
          </w:p>
        </w:tc>
        <w:tc>
          <w:tcPr>
            <w:tcW w:w="6801" w:type="dxa"/>
            <w:shd w:val="clear" w:color="auto" w:fill="auto"/>
          </w:tcPr>
          <w:p w14:paraId="030894F4" w14:textId="77777777" w:rsidR="00010432" w:rsidRDefault="00010432">
            <w:pPr>
              <w:rPr>
                <w:lang w:val="en-US"/>
              </w:rPr>
            </w:pPr>
          </w:p>
        </w:tc>
      </w:tr>
      <w:tr w:rsidR="00010432" w14:paraId="001852AA" w14:textId="77777777" w:rsidTr="00CF6E1A">
        <w:tc>
          <w:tcPr>
            <w:tcW w:w="1480" w:type="dxa"/>
            <w:shd w:val="clear" w:color="auto" w:fill="auto"/>
          </w:tcPr>
          <w:p w14:paraId="6D1DEEF2" w14:textId="77777777" w:rsidR="00010432" w:rsidRDefault="002703F5">
            <w:pPr>
              <w:rPr>
                <w:lang w:val="en-US"/>
              </w:rPr>
            </w:pPr>
            <w:r>
              <w:rPr>
                <w:lang w:val="en-US"/>
              </w:rPr>
              <w:t>FUTUREWEI</w:t>
            </w:r>
          </w:p>
        </w:tc>
        <w:tc>
          <w:tcPr>
            <w:tcW w:w="1350" w:type="dxa"/>
            <w:shd w:val="clear" w:color="auto" w:fill="auto"/>
          </w:tcPr>
          <w:p w14:paraId="30649A59" w14:textId="77777777" w:rsidR="00010432" w:rsidRDefault="002703F5">
            <w:pPr>
              <w:rPr>
                <w:lang w:val="en-US"/>
              </w:rPr>
            </w:pPr>
            <w:r>
              <w:rPr>
                <w:lang w:val="en-US"/>
              </w:rPr>
              <w:t>N</w:t>
            </w:r>
          </w:p>
        </w:tc>
        <w:tc>
          <w:tcPr>
            <w:tcW w:w="6801" w:type="dxa"/>
            <w:shd w:val="clear" w:color="auto" w:fill="auto"/>
          </w:tcPr>
          <w:p w14:paraId="1E82197B" w14:textId="77777777" w:rsidR="00010432" w:rsidRDefault="002703F5">
            <w:pPr>
              <w:rPr>
                <w:lang w:val="en-US"/>
              </w:rPr>
            </w:pPr>
            <w:r>
              <w:rPr>
                <w:lang w:val="en-US"/>
              </w:rPr>
              <w:t>The SID is already bursting with things to do, RAN1 should not add a fourth use case however interesting. SID revision can be proposed in RAN.</w:t>
            </w:r>
          </w:p>
        </w:tc>
      </w:tr>
      <w:tr w:rsidR="00010432" w14:paraId="4C445EB4" w14:textId="77777777" w:rsidTr="00CF6E1A">
        <w:tc>
          <w:tcPr>
            <w:tcW w:w="1480" w:type="dxa"/>
            <w:shd w:val="clear" w:color="auto" w:fill="auto"/>
          </w:tcPr>
          <w:p w14:paraId="4027E21B" w14:textId="77777777" w:rsidR="00010432" w:rsidRDefault="002703F5">
            <w:pPr>
              <w:rPr>
                <w:lang w:val="en-US"/>
              </w:rPr>
            </w:pPr>
            <w:r>
              <w:rPr>
                <w:lang w:val="en-US"/>
              </w:rPr>
              <w:t>SONY</w:t>
            </w:r>
          </w:p>
        </w:tc>
        <w:tc>
          <w:tcPr>
            <w:tcW w:w="1350" w:type="dxa"/>
            <w:shd w:val="clear" w:color="auto" w:fill="auto"/>
          </w:tcPr>
          <w:p w14:paraId="5519EEF0" w14:textId="77777777" w:rsidR="00010432" w:rsidRDefault="002703F5">
            <w:pPr>
              <w:rPr>
                <w:lang w:val="en-US"/>
              </w:rPr>
            </w:pPr>
            <w:r>
              <w:rPr>
                <w:lang w:val="en-US"/>
              </w:rPr>
              <w:t>N</w:t>
            </w:r>
          </w:p>
        </w:tc>
        <w:tc>
          <w:tcPr>
            <w:tcW w:w="6801" w:type="dxa"/>
            <w:shd w:val="clear" w:color="auto" w:fill="auto"/>
          </w:tcPr>
          <w:p w14:paraId="5EF05F74" w14:textId="77777777" w:rsidR="00010432" w:rsidRDefault="002703F5">
            <w:pPr>
              <w:rPr>
                <w:lang w:val="en-US"/>
              </w:rPr>
            </w:pPr>
            <w:r>
              <w:rPr>
                <w:lang w:val="en-US"/>
              </w:rPr>
              <w:t xml:space="preserve">Yes, </w:t>
            </w:r>
            <w:proofErr w:type="spellStart"/>
            <w:r>
              <w:rPr>
                <w:lang w:val="en-US"/>
              </w:rPr>
              <w:t>te</w:t>
            </w:r>
            <w:proofErr w:type="spellEnd"/>
            <w:r>
              <w:rPr>
                <w:lang w:val="en-US"/>
              </w:rPr>
              <w:t xml:space="preserve"> current requirements for wearables (10-50Mbps DL </w:t>
            </w:r>
            <w:proofErr w:type="spellStart"/>
            <w:r>
              <w:rPr>
                <w:lang w:val="en-US"/>
              </w:rPr>
              <w:t>etc</w:t>
            </w:r>
            <w:proofErr w:type="spellEnd"/>
            <w:r>
              <w:rPr>
                <w:lang w:val="en-US"/>
              </w:rPr>
              <w:t xml:space="preserve">) seem to be for high-end wearables. </w:t>
            </w:r>
          </w:p>
          <w:p w14:paraId="468ABF0E" w14:textId="77777777" w:rsidR="00010432" w:rsidRDefault="002703F5">
            <w:pPr>
              <w:rPr>
                <w:lang w:val="en-US"/>
              </w:rPr>
            </w:pPr>
            <w:r>
              <w:rPr>
                <w:lang w:val="en-US"/>
              </w:rPr>
              <w:t xml:space="preserve">-Low-end wearables would have data rates similar to IWSN. </w:t>
            </w:r>
          </w:p>
          <w:p w14:paraId="53D054BA" w14:textId="77777777" w:rsidR="00010432" w:rsidRDefault="002703F5">
            <w:pPr>
              <w:rPr>
                <w:lang w:val="en-US"/>
              </w:rPr>
            </w:pPr>
            <w:r>
              <w:rPr>
                <w:lang w:val="en-US"/>
              </w:rPr>
              <w:t>-A “normal” wearable might have peak UL, DL data rates of 10Mbps.</w:t>
            </w:r>
          </w:p>
          <w:p w14:paraId="7A4F38D6" w14:textId="77777777" w:rsidR="00010432" w:rsidRDefault="002703F5">
            <w:pPr>
              <w:rPr>
                <w:lang w:val="en-US"/>
              </w:rPr>
            </w:pPr>
            <w:r>
              <w:rPr>
                <w:lang w:val="en-US"/>
              </w:rPr>
              <w:t xml:space="preserve">Our understanding of the peak data rate for wearables is motivated by UE being able to save power if it can sleep sooner (receive / transmit data at a high rate and then sleep sooner). In this case, RAN1 should not include devices features into Redcap that would have the effect of increasing power consumption if the goal of those features were to increase peak rates, </w:t>
            </w:r>
          </w:p>
        </w:tc>
      </w:tr>
      <w:tr w:rsidR="00010432" w14:paraId="731D4A1E" w14:textId="77777777" w:rsidTr="00CF6E1A">
        <w:tc>
          <w:tcPr>
            <w:tcW w:w="1480" w:type="dxa"/>
            <w:shd w:val="clear" w:color="auto" w:fill="auto"/>
          </w:tcPr>
          <w:p w14:paraId="75F20E0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2123A27" w14:textId="77777777" w:rsidR="00010432" w:rsidRDefault="002703F5">
            <w:pPr>
              <w:rPr>
                <w:lang w:val="en-US"/>
              </w:rPr>
            </w:pPr>
            <w:r>
              <w:rPr>
                <w:lang w:val="en-US"/>
              </w:rPr>
              <w:t>Y</w:t>
            </w:r>
          </w:p>
        </w:tc>
        <w:tc>
          <w:tcPr>
            <w:tcW w:w="6801" w:type="dxa"/>
            <w:shd w:val="clear" w:color="auto" w:fill="auto"/>
          </w:tcPr>
          <w:p w14:paraId="704DC8CD" w14:textId="77777777" w:rsidR="00010432" w:rsidRDefault="00010432">
            <w:pPr>
              <w:rPr>
                <w:lang w:val="en-US"/>
              </w:rPr>
            </w:pPr>
          </w:p>
        </w:tc>
      </w:tr>
      <w:tr w:rsidR="00010432" w14:paraId="3B17A72A" w14:textId="77777777" w:rsidTr="00CF6E1A">
        <w:tc>
          <w:tcPr>
            <w:tcW w:w="1480" w:type="dxa"/>
            <w:shd w:val="clear" w:color="auto" w:fill="auto"/>
          </w:tcPr>
          <w:p w14:paraId="45B16599"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1936C6F" w14:textId="77777777" w:rsidR="00010432" w:rsidRDefault="002703F5">
            <w:pPr>
              <w:rPr>
                <w:lang w:val="en-US"/>
              </w:rPr>
            </w:pPr>
            <w:r>
              <w:rPr>
                <w:lang w:val="en-US" w:eastAsia="zh-CN"/>
              </w:rPr>
              <w:t>Y</w:t>
            </w:r>
          </w:p>
        </w:tc>
        <w:tc>
          <w:tcPr>
            <w:tcW w:w="6801" w:type="dxa"/>
            <w:shd w:val="clear" w:color="auto" w:fill="auto"/>
          </w:tcPr>
          <w:p w14:paraId="4FB3AD99" w14:textId="77777777" w:rsidR="00010432" w:rsidRDefault="002703F5">
            <w:pPr>
              <w:rPr>
                <w:lang w:val="en-US"/>
              </w:rPr>
            </w:pPr>
            <w:r>
              <w:rPr>
                <w:szCs w:val="22"/>
              </w:rPr>
              <w:t>Add requirements for low-end wearables.</w:t>
            </w:r>
          </w:p>
        </w:tc>
      </w:tr>
      <w:tr w:rsidR="00010432" w14:paraId="18357215" w14:textId="77777777" w:rsidTr="00CF6E1A">
        <w:tc>
          <w:tcPr>
            <w:tcW w:w="1480" w:type="dxa"/>
            <w:shd w:val="clear" w:color="auto" w:fill="auto"/>
          </w:tcPr>
          <w:p w14:paraId="1574D545" w14:textId="77777777" w:rsidR="00010432" w:rsidRDefault="002703F5">
            <w:pPr>
              <w:rPr>
                <w:lang w:val="en-US"/>
              </w:rPr>
            </w:pPr>
            <w:r>
              <w:rPr>
                <w:lang w:val="en-US" w:eastAsia="ja-JP"/>
              </w:rPr>
              <w:t>DOCOMO</w:t>
            </w:r>
          </w:p>
        </w:tc>
        <w:tc>
          <w:tcPr>
            <w:tcW w:w="1350" w:type="dxa"/>
            <w:shd w:val="clear" w:color="auto" w:fill="auto"/>
          </w:tcPr>
          <w:p w14:paraId="3E2677D5" w14:textId="77777777" w:rsidR="00010432" w:rsidRDefault="002703F5">
            <w:pPr>
              <w:rPr>
                <w:lang w:val="en-US"/>
              </w:rPr>
            </w:pPr>
            <w:r>
              <w:rPr>
                <w:lang w:val="en-US" w:eastAsia="ja-JP"/>
              </w:rPr>
              <w:t>Y</w:t>
            </w:r>
          </w:p>
        </w:tc>
        <w:tc>
          <w:tcPr>
            <w:tcW w:w="6801" w:type="dxa"/>
            <w:shd w:val="clear" w:color="auto" w:fill="auto"/>
          </w:tcPr>
          <w:p w14:paraId="64CFEFF5" w14:textId="77777777" w:rsidR="00010432" w:rsidRDefault="002703F5">
            <w:pPr>
              <w:rPr>
                <w:lang w:val="en-US"/>
              </w:rPr>
            </w:pPr>
            <w:r>
              <w:rPr>
                <w:lang w:val="en-US" w:eastAsia="ja-JP"/>
              </w:rPr>
              <w:t xml:space="preserve">SID refers various types of wearable devices, i.e. not only smart watches but also rings, eHealth related devices, and medical monitoring device. In the sense, it is natural to consider low-end wearables in addition to high-end one. It is noted that even if we define such additional use case for low-end wearables, we do not have </w:t>
            </w:r>
            <w:r>
              <w:rPr>
                <w:lang w:val="en-US" w:eastAsia="ja-JP"/>
              </w:rPr>
              <w:lastRenderedPageBreak/>
              <w:t xml:space="preserve">to define additional sets of UE features. In other words, it is still FFS whether only one set of UE feature may cover all the </w:t>
            </w:r>
            <w:proofErr w:type="spellStart"/>
            <w:r>
              <w:rPr>
                <w:lang w:val="en-US" w:eastAsia="ja-JP"/>
              </w:rPr>
              <w:t>RedCap</w:t>
            </w:r>
            <w:proofErr w:type="spellEnd"/>
            <w:r>
              <w:rPr>
                <w:lang w:val="en-US" w:eastAsia="ja-JP"/>
              </w:rPr>
              <w:t xml:space="preserve"> use cases.</w:t>
            </w:r>
          </w:p>
        </w:tc>
      </w:tr>
      <w:tr w:rsidR="00010432" w14:paraId="6CD1AC32" w14:textId="77777777" w:rsidTr="00CF6E1A">
        <w:tc>
          <w:tcPr>
            <w:tcW w:w="1480" w:type="dxa"/>
            <w:shd w:val="clear" w:color="auto" w:fill="auto"/>
          </w:tcPr>
          <w:p w14:paraId="55664E91" w14:textId="77777777" w:rsidR="00010432" w:rsidRDefault="002703F5">
            <w:pPr>
              <w:rPr>
                <w:lang w:val="en-US" w:eastAsia="ja-JP"/>
              </w:rPr>
            </w:pPr>
            <w:r>
              <w:rPr>
                <w:lang w:val="en-US"/>
              </w:rPr>
              <w:lastRenderedPageBreak/>
              <w:t>Intel</w:t>
            </w:r>
          </w:p>
        </w:tc>
        <w:tc>
          <w:tcPr>
            <w:tcW w:w="1350" w:type="dxa"/>
            <w:shd w:val="clear" w:color="auto" w:fill="auto"/>
          </w:tcPr>
          <w:p w14:paraId="50E100B1" w14:textId="77777777" w:rsidR="00010432" w:rsidRDefault="00010432">
            <w:pPr>
              <w:rPr>
                <w:lang w:val="en-US" w:eastAsia="ja-JP"/>
              </w:rPr>
            </w:pPr>
          </w:p>
        </w:tc>
        <w:tc>
          <w:tcPr>
            <w:tcW w:w="6801" w:type="dxa"/>
            <w:shd w:val="clear" w:color="auto" w:fill="auto"/>
          </w:tcPr>
          <w:p w14:paraId="62E47558" w14:textId="77777777" w:rsidR="00010432" w:rsidRDefault="002703F5">
            <w:pPr>
              <w:rPr>
                <w:lang w:val="en-US"/>
              </w:rPr>
            </w:pPr>
            <w:r>
              <w:rPr>
                <w:lang w:val="en-US"/>
              </w:rPr>
              <w:t xml:space="preserve">It is not clear if the proposal is to introduce a new set/combination of QoS requirements for a new class of devices. If so, should this not be discussed as part of the SID update? </w:t>
            </w:r>
          </w:p>
          <w:p w14:paraId="71769226" w14:textId="77777777" w:rsidR="00010432" w:rsidRDefault="002703F5">
            <w:pPr>
              <w:rPr>
                <w:lang w:val="en-US" w:eastAsia="ja-JP"/>
              </w:rPr>
            </w:pPr>
            <w:r>
              <w:rPr>
                <w:lang w:val="en-US"/>
              </w:rPr>
              <w:t xml:space="preserve">On the other hand, we could agree to such characterization as long as it is clarified that we expect that these requirements are expected to be fulfilled by the targets identified for the existing three classes. In short, we do not think we should expand the scope of the study, at least as part of the current discussion. </w:t>
            </w:r>
          </w:p>
        </w:tc>
      </w:tr>
      <w:tr w:rsidR="00010432" w14:paraId="0328815E" w14:textId="77777777" w:rsidTr="00CF6E1A">
        <w:tc>
          <w:tcPr>
            <w:tcW w:w="1480" w:type="dxa"/>
            <w:shd w:val="clear" w:color="auto" w:fill="auto"/>
          </w:tcPr>
          <w:p w14:paraId="42C7E5B0"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9C35D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6EA3CBA" w14:textId="77777777" w:rsidR="00010432" w:rsidRDefault="002703F5">
            <w:pPr>
              <w:rPr>
                <w:rFonts w:eastAsia="DengXian"/>
                <w:lang w:val="en-US" w:eastAsia="zh-CN"/>
              </w:rPr>
            </w:pPr>
            <w:r>
              <w:rPr>
                <w:rFonts w:eastAsia="DengXian"/>
                <w:lang w:val="en-US" w:eastAsia="zh-CN"/>
              </w:rPr>
              <w:t>Low-end wearables are very typical/popular use cases therefore should be included in Redcap study to address the market needs. We think adding low-end wearable scenario does not expand the SI scope, as the data rate requirement is very similar to industrial sensors as currently included in the study.</w:t>
            </w:r>
          </w:p>
        </w:tc>
      </w:tr>
      <w:tr w:rsidR="00010432" w14:paraId="593B82CA" w14:textId="77777777" w:rsidTr="00CF6E1A">
        <w:tc>
          <w:tcPr>
            <w:tcW w:w="1480" w:type="dxa"/>
            <w:shd w:val="clear" w:color="auto" w:fill="auto"/>
          </w:tcPr>
          <w:p w14:paraId="43F7A5CD" w14:textId="77777777" w:rsidR="00010432" w:rsidRDefault="002703F5">
            <w:pPr>
              <w:rPr>
                <w:rFonts w:eastAsia="DengXian"/>
                <w:lang w:val="en-US" w:eastAsia="zh-CN"/>
              </w:rPr>
            </w:pPr>
            <w:r>
              <w:rPr>
                <w:rFonts w:eastAsia="DengXian"/>
                <w:lang w:val="en-US" w:eastAsia="zh-CN"/>
              </w:rPr>
              <w:t xml:space="preserve">Samsung </w:t>
            </w:r>
          </w:p>
        </w:tc>
        <w:tc>
          <w:tcPr>
            <w:tcW w:w="1350" w:type="dxa"/>
            <w:shd w:val="clear" w:color="auto" w:fill="auto"/>
          </w:tcPr>
          <w:p w14:paraId="0EA07B3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A40AB4" w14:textId="77777777" w:rsidR="00010432" w:rsidRDefault="00010432">
            <w:pPr>
              <w:rPr>
                <w:lang w:val="en-US"/>
              </w:rPr>
            </w:pPr>
          </w:p>
        </w:tc>
      </w:tr>
      <w:tr w:rsidR="00010432" w14:paraId="7CE61EB0" w14:textId="77777777" w:rsidTr="00CF6E1A">
        <w:tc>
          <w:tcPr>
            <w:tcW w:w="1480" w:type="dxa"/>
            <w:shd w:val="clear" w:color="auto" w:fill="auto"/>
          </w:tcPr>
          <w:p w14:paraId="5B1572B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0DE0568" w14:textId="77777777" w:rsidR="00010432" w:rsidRDefault="00010432">
            <w:pPr>
              <w:rPr>
                <w:rFonts w:eastAsia="DengXian"/>
                <w:lang w:val="en-US" w:eastAsia="zh-CN"/>
              </w:rPr>
            </w:pPr>
          </w:p>
        </w:tc>
        <w:tc>
          <w:tcPr>
            <w:tcW w:w="6801" w:type="dxa"/>
            <w:shd w:val="clear" w:color="auto" w:fill="auto"/>
          </w:tcPr>
          <w:p w14:paraId="40825274" w14:textId="77777777" w:rsidR="00010432" w:rsidRDefault="002703F5">
            <w:pPr>
              <w:rPr>
                <w:rFonts w:eastAsia="DengXian"/>
                <w:lang w:val="en-US" w:eastAsia="zh-CN"/>
              </w:rPr>
            </w:pPr>
            <w:r>
              <w:rPr>
                <w:rFonts w:eastAsia="DengXian"/>
                <w:lang w:val="en-US" w:eastAsia="zh-CN"/>
              </w:rPr>
              <w:t xml:space="preserve">Agree to discuss the reference bit rate for lower-end wearable devices. But we suggest to conclude the exact value in next meeting. </w:t>
            </w:r>
          </w:p>
          <w:p w14:paraId="62A206A7" w14:textId="77777777" w:rsidR="00010432" w:rsidRDefault="00010432">
            <w:pPr>
              <w:rPr>
                <w:lang w:val="en-US"/>
              </w:rPr>
            </w:pPr>
          </w:p>
        </w:tc>
      </w:tr>
      <w:tr w:rsidR="00010432" w14:paraId="5D7F0050" w14:textId="77777777" w:rsidTr="00CF6E1A">
        <w:tc>
          <w:tcPr>
            <w:tcW w:w="1480" w:type="dxa"/>
            <w:tcBorders>
              <w:top w:val="nil"/>
            </w:tcBorders>
            <w:shd w:val="clear" w:color="auto" w:fill="auto"/>
          </w:tcPr>
          <w:p w14:paraId="233446F7" w14:textId="77777777" w:rsidR="00010432" w:rsidRDefault="002703F5">
            <w:r>
              <w:t>TCL</w:t>
            </w:r>
          </w:p>
        </w:tc>
        <w:tc>
          <w:tcPr>
            <w:tcW w:w="1350" w:type="dxa"/>
            <w:tcBorders>
              <w:top w:val="nil"/>
            </w:tcBorders>
            <w:shd w:val="clear" w:color="auto" w:fill="auto"/>
          </w:tcPr>
          <w:p w14:paraId="2793437B" w14:textId="77777777" w:rsidR="00010432" w:rsidRDefault="002703F5">
            <w:pPr>
              <w:rPr>
                <w:rFonts w:eastAsia="DengXian"/>
                <w:lang w:val="en-US" w:eastAsia="zh-CN"/>
              </w:rPr>
            </w:pPr>
            <w:r>
              <w:rPr>
                <w:rFonts w:eastAsia="DengXian"/>
                <w:lang w:val="en-US" w:eastAsia="zh-CN"/>
              </w:rPr>
              <w:t>Y</w:t>
            </w:r>
          </w:p>
        </w:tc>
        <w:tc>
          <w:tcPr>
            <w:tcW w:w="6801" w:type="dxa"/>
            <w:tcBorders>
              <w:top w:val="nil"/>
            </w:tcBorders>
            <w:shd w:val="clear" w:color="auto" w:fill="auto"/>
          </w:tcPr>
          <w:p w14:paraId="57907FAD" w14:textId="77777777" w:rsidR="00010432" w:rsidRDefault="00010432"/>
        </w:tc>
      </w:tr>
      <w:tr w:rsidR="00581A60" w:rsidRPr="00AE2538" w14:paraId="64B7D8B1" w14:textId="77777777" w:rsidTr="00CF6E1A">
        <w:tc>
          <w:tcPr>
            <w:tcW w:w="1480" w:type="dxa"/>
          </w:tcPr>
          <w:p w14:paraId="6C3BEF8D"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261E30A"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04FE95A" w14:textId="77777777" w:rsidR="00581A60" w:rsidRPr="00AE2538" w:rsidRDefault="00581A60" w:rsidP="00CF6E1A">
            <w:pPr>
              <w:rPr>
                <w:rFonts w:eastAsia="DengXian"/>
                <w:lang w:val="en-US" w:eastAsia="zh-CN"/>
              </w:rPr>
            </w:pPr>
          </w:p>
        </w:tc>
      </w:tr>
      <w:tr w:rsidR="00650A6A" w:rsidRPr="00B868D3" w14:paraId="643595F6" w14:textId="77777777" w:rsidTr="00CF6E1A">
        <w:tc>
          <w:tcPr>
            <w:tcW w:w="1480" w:type="dxa"/>
          </w:tcPr>
          <w:p w14:paraId="7C00E493" w14:textId="77777777" w:rsidR="00650A6A" w:rsidRDefault="00650A6A" w:rsidP="00CF6E1A">
            <w:pPr>
              <w:rPr>
                <w:rFonts w:eastAsia="DengXian"/>
                <w:lang w:val="en-US" w:eastAsia="zh-CN"/>
              </w:rPr>
            </w:pPr>
            <w:r>
              <w:rPr>
                <w:rFonts w:eastAsia="DengXian"/>
                <w:lang w:val="en-US" w:eastAsia="zh-CN"/>
              </w:rPr>
              <w:t>Sequans</w:t>
            </w:r>
          </w:p>
        </w:tc>
        <w:tc>
          <w:tcPr>
            <w:tcW w:w="1350" w:type="dxa"/>
          </w:tcPr>
          <w:p w14:paraId="494DD948" w14:textId="77777777" w:rsidR="00650A6A" w:rsidRDefault="00650A6A" w:rsidP="00CF6E1A">
            <w:pPr>
              <w:rPr>
                <w:rFonts w:eastAsia="DengXian"/>
                <w:lang w:val="en-US" w:eastAsia="zh-CN"/>
              </w:rPr>
            </w:pPr>
            <w:r>
              <w:rPr>
                <w:rFonts w:eastAsia="DengXian"/>
                <w:lang w:val="en-US" w:eastAsia="zh-CN"/>
              </w:rPr>
              <w:t>N (Y for first sentence)</w:t>
            </w:r>
          </w:p>
        </w:tc>
        <w:tc>
          <w:tcPr>
            <w:tcW w:w="6801" w:type="dxa"/>
          </w:tcPr>
          <w:p w14:paraId="4A957EFD" w14:textId="77777777" w:rsidR="00650A6A" w:rsidRPr="00B868D3" w:rsidRDefault="00650A6A" w:rsidP="00CF6E1A">
            <w:pPr>
              <w:rPr>
                <w:lang w:val="en-US"/>
              </w:rPr>
            </w:pPr>
            <w:r>
              <w:rPr>
                <w:lang w:val="en-US"/>
              </w:rPr>
              <w:t>We don’t see the need to address low-end wearables in this SI. The mentioned lower bitrates can be addressed by existing devices up to Cat1-bis.</w:t>
            </w:r>
          </w:p>
        </w:tc>
      </w:tr>
      <w:tr w:rsidR="00CF6E1A" w:rsidRPr="004E7F65" w14:paraId="4ADF2598" w14:textId="77777777" w:rsidTr="00CF6E1A">
        <w:tc>
          <w:tcPr>
            <w:tcW w:w="1480" w:type="dxa"/>
          </w:tcPr>
          <w:p w14:paraId="76C6E757" w14:textId="77777777" w:rsidR="00CF6E1A" w:rsidRPr="004E7F65" w:rsidRDefault="00CF6E1A" w:rsidP="00CF6E1A">
            <w:pPr>
              <w:rPr>
                <w:lang w:val="en-US"/>
              </w:rPr>
            </w:pPr>
            <w:r w:rsidRPr="004E7F65">
              <w:rPr>
                <w:lang w:val="en-US"/>
              </w:rPr>
              <w:t xml:space="preserve">Huawei, </w:t>
            </w:r>
            <w:proofErr w:type="spellStart"/>
            <w:r w:rsidRPr="004E7F65">
              <w:rPr>
                <w:lang w:val="en-US"/>
              </w:rPr>
              <w:t>HiSilicon</w:t>
            </w:r>
            <w:proofErr w:type="spellEnd"/>
          </w:p>
        </w:tc>
        <w:tc>
          <w:tcPr>
            <w:tcW w:w="1350" w:type="dxa"/>
          </w:tcPr>
          <w:p w14:paraId="47A5E0CD" w14:textId="77777777" w:rsidR="00CF6E1A" w:rsidRPr="004E7F65" w:rsidRDefault="00CF6E1A" w:rsidP="00CF6E1A">
            <w:pPr>
              <w:rPr>
                <w:lang w:val="en-US"/>
              </w:rPr>
            </w:pPr>
            <w:r w:rsidRPr="004E7F65">
              <w:rPr>
                <w:lang w:val="en-US"/>
              </w:rPr>
              <w:t>No</w:t>
            </w:r>
          </w:p>
        </w:tc>
        <w:tc>
          <w:tcPr>
            <w:tcW w:w="6801" w:type="dxa"/>
          </w:tcPr>
          <w:p w14:paraId="41ADFD67" w14:textId="77777777" w:rsidR="00CF6E1A" w:rsidRPr="004E7F65" w:rsidRDefault="00CF6E1A" w:rsidP="00CF6E1A">
            <w:pPr>
              <w:rPr>
                <w:lang w:val="en-US"/>
              </w:rPr>
            </w:pPr>
            <w:r>
              <w:rPr>
                <w:lang w:val="en-US"/>
              </w:rPr>
              <w:t xml:space="preserve">We are concerned to </w:t>
            </w:r>
            <w:r w:rsidRPr="004E7F65">
              <w:rPr>
                <w:lang w:val="en-US"/>
              </w:rPr>
              <w:t xml:space="preserve">have </w:t>
            </w:r>
            <w:r>
              <w:rPr>
                <w:lang w:val="en-US"/>
              </w:rPr>
              <w:t>too different/</w:t>
            </w:r>
            <w:r w:rsidRPr="004E7F65">
              <w:rPr>
                <w:lang w:val="en-US"/>
              </w:rPr>
              <w:t xml:space="preserve">separate requirements within a single use case which further split the implementation and market. </w:t>
            </w:r>
          </w:p>
        </w:tc>
      </w:tr>
      <w:tr w:rsidR="00F9334F" w:rsidRPr="004E7F65" w14:paraId="363FC8EC" w14:textId="77777777" w:rsidTr="002B24F8">
        <w:tc>
          <w:tcPr>
            <w:tcW w:w="1480" w:type="dxa"/>
            <w:vAlign w:val="center"/>
          </w:tcPr>
          <w:p w14:paraId="6DB21581" w14:textId="77777777" w:rsidR="00F9334F" w:rsidRDefault="00F9334F" w:rsidP="00F9334F">
            <w:pPr>
              <w:rPr>
                <w:rFonts w:eastAsia="DengXian"/>
                <w:lang w:val="en-US" w:eastAsia="zh-CN"/>
              </w:rPr>
            </w:pPr>
            <w:r>
              <w:rPr>
                <w:rFonts w:eastAsia="DengXian"/>
                <w:lang w:val="en-US" w:eastAsia="zh-CN"/>
              </w:rPr>
              <w:t>Qualcomm</w:t>
            </w:r>
          </w:p>
        </w:tc>
        <w:tc>
          <w:tcPr>
            <w:tcW w:w="1350" w:type="dxa"/>
            <w:vAlign w:val="center"/>
          </w:tcPr>
          <w:p w14:paraId="63EFD52C" w14:textId="77777777" w:rsidR="00F9334F" w:rsidRPr="00A31FB6" w:rsidRDefault="00F9334F" w:rsidP="00F9334F">
            <w:pPr>
              <w:rPr>
                <w:rFonts w:eastAsia="DengXian"/>
                <w:szCs w:val="22"/>
                <w:lang w:val="en-US" w:eastAsia="zh-CN"/>
              </w:rPr>
            </w:pPr>
            <w:r>
              <w:rPr>
                <w:rFonts w:eastAsia="DengXian"/>
                <w:szCs w:val="22"/>
                <w:lang w:val="en-US" w:eastAsia="zh-CN"/>
              </w:rPr>
              <w:t>Partially Y</w:t>
            </w:r>
          </w:p>
        </w:tc>
        <w:tc>
          <w:tcPr>
            <w:tcW w:w="6801" w:type="dxa"/>
            <w:vAlign w:val="center"/>
          </w:tcPr>
          <w:p w14:paraId="02D1D4A0" w14:textId="77777777" w:rsidR="00F9334F" w:rsidRPr="00A31FB6" w:rsidRDefault="00F9334F" w:rsidP="00F9334F">
            <w:pPr>
              <w:pStyle w:val="ListParagraph"/>
              <w:numPr>
                <w:ilvl w:val="0"/>
                <w:numId w:val="22"/>
              </w:numPr>
              <w:spacing w:after="0" w:line="254" w:lineRule="auto"/>
              <w:rPr>
                <w:rFonts w:eastAsia="DengXian"/>
                <w:sz w:val="20"/>
                <w:szCs w:val="22"/>
                <w:lang w:val="en-US" w:eastAsia="zh-CN"/>
              </w:rPr>
            </w:pPr>
            <w:r>
              <w:rPr>
                <w:rFonts w:eastAsia="DengXian"/>
                <w:sz w:val="20"/>
                <w:szCs w:val="22"/>
                <w:lang w:val="en-US" w:eastAsia="zh-CN"/>
              </w:rPr>
              <w:t xml:space="preserve">Study </w:t>
            </w:r>
            <w:r w:rsidRPr="00A31FB6">
              <w:rPr>
                <w:rFonts w:eastAsia="DengXian"/>
                <w:sz w:val="20"/>
                <w:szCs w:val="22"/>
                <w:lang w:val="en-US" w:eastAsia="zh-CN"/>
              </w:rPr>
              <w:t>for high-end smart wearables should be prioritized</w:t>
            </w:r>
            <w:r>
              <w:rPr>
                <w:rFonts w:eastAsia="DengXian"/>
                <w:sz w:val="20"/>
                <w:szCs w:val="22"/>
                <w:lang w:val="en-US" w:eastAsia="zh-CN"/>
              </w:rPr>
              <w:t xml:space="preserve"> for FR1</w:t>
            </w:r>
            <w:r w:rsidRPr="00A31FB6">
              <w:rPr>
                <w:rFonts w:eastAsia="DengXian"/>
                <w:sz w:val="20"/>
                <w:szCs w:val="22"/>
                <w:lang w:val="en-US" w:eastAsia="zh-CN"/>
              </w:rPr>
              <w:t xml:space="preserve">. </w:t>
            </w:r>
          </w:p>
          <w:p w14:paraId="46D6B738" w14:textId="77777777" w:rsidR="00F9334F" w:rsidRPr="00A31FB6" w:rsidRDefault="00F9334F" w:rsidP="00F9334F">
            <w:pPr>
              <w:pStyle w:val="ListParagraph"/>
              <w:numPr>
                <w:ilvl w:val="0"/>
                <w:numId w:val="22"/>
              </w:numPr>
              <w:spacing w:line="254" w:lineRule="auto"/>
              <w:rPr>
                <w:rFonts w:eastAsia="DengXian"/>
                <w:sz w:val="20"/>
                <w:szCs w:val="22"/>
                <w:lang w:val="en-US" w:eastAsia="zh-CN"/>
              </w:rPr>
            </w:pPr>
            <w:r>
              <w:rPr>
                <w:rFonts w:eastAsia="DengXian"/>
                <w:sz w:val="20"/>
                <w:szCs w:val="22"/>
                <w:lang w:val="en-US" w:eastAsia="zh-CN"/>
              </w:rPr>
              <w:t>L</w:t>
            </w:r>
            <w:r w:rsidRPr="00A31FB6">
              <w:rPr>
                <w:rFonts w:eastAsia="DengXian"/>
                <w:sz w:val="20"/>
                <w:szCs w:val="22"/>
                <w:lang w:val="en-US" w:eastAsia="zh-CN"/>
              </w:rPr>
              <w:t xml:space="preserve">ow-end wearables can be </w:t>
            </w:r>
            <w:r>
              <w:rPr>
                <w:rFonts w:eastAsia="DengXian"/>
                <w:sz w:val="20"/>
                <w:szCs w:val="22"/>
                <w:lang w:val="en-US" w:eastAsia="zh-CN"/>
              </w:rPr>
              <w:t>considered for</w:t>
            </w:r>
            <w:r w:rsidRPr="00A31FB6">
              <w:rPr>
                <w:rFonts w:eastAsia="DengXian"/>
                <w:sz w:val="20"/>
                <w:szCs w:val="22"/>
                <w:lang w:val="en-US" w:eastAsia="zh-CN"/>
              </w:rPr>
              <w:t xml:space="preserve"> FR1/FR2</w:t>
            </w:r>
            <w:r>
              <w:rPr>
                <w:rFonts w:eastAsia="DengXian"/>
                <w:sz w:val="20"/>
                <w:szCs w:val="22"/>
                <w:lang w:val="en-US" w:eastAsia="zh-CN"/>
              </w:rPr>
              <w:t>, but the range of bit rate requirements needs further study.</w:t>
            </w:r>
          </w:p>
        </w:tc>
      </w:tr>
      <w:tr w:rsidR="007F2571" w:rsidRPr="004E7F65" w14:paraId="0BFDC460" w14:textId="77777777" w:rsidTr="002B24F8">
        <w:tc>
          <w:tcPr>
            <w:tcW w:w="1480" w:type="dxa"/>
            <w:vAlign w:val="center"/>
          </w:tcPr>
          <w:p w14:paraId="3E71DD4A" w14:textId="7DAE5984" w:rsidR="007F2571" w:rsidRDefault="008D6277" w:rsidP="00F9334F">
            <w:pPr>
              <w:rPr>
                <w:rFonts w:eastAsia="DengXian"/>
                <w:lang w:val="en-US" w:eastAsia="zh-CN"/>
              </w:rPr>
            </w:pPr>
            <w:r>
              <w:rPr>
                <w:rFonts w:eastAsia="DengXian"/>
                <w:lang w:val="en-US" w:eastAsia="zh-CN"/>
              </w:rPr>
              <w:t>Panasonic</w:t>
            </w:r>
          </w:p>
        </w:tc>
        <w:tc>
          <w:tcPr>
            <w:tcW w:w="1350" w:type="dxa"/>
            <w:vAlign w:val="center"/>
          </w:tcPr>
          <w:p w14:paraId="314348A2" w14:textId="01D938A4" w:rsidR="007F2571" w:rsidRDefault="00CC09C8" w:rsidP="00F9334F">
            <w:pPr>
              <w:rPr>
                <w:rFonts w:eastAsia="DengXian"/>
                <w:szCs w:val="22"/>
                <w:lang w:val="en-US" w:eastAsia="zh-CN"/>
              </w:rPr>
            </w:pPr>
            <w:r>
              <w:rPr>
                <w:rFonts w:eastAsia="DengXian"/>
                <w:szCs w:val="22"/>
                <w:lang w:val="en-US" w:eastAsia="zh-CN"/>
              </w:rPr>
              <w:t>Y</w:t>
            </w:r>
          </w:p>
        </w:tc>
        <w:tc>
          <w:tcPr>
            <w:tcW w:w="6801" w:type="dxa"/>
            <w:vAlign w:val="center"/>
          </w:tcPr>
          <w:p w14:paraId="66ACAFB0" w14:textId="77777777" w:rsidR="00A71B05" w:rsidRPr="00A71B05" w:rsidRDefault="00A71B05" w:rsidP="00A71B05">
            <w:pPr>
              <w:spacing w:after="0" w:line="254" w:lineRule="auto"/>
              <w:rPr>
                <w:rFonts w:eastAsia="DengXian"/>
                <w:bCs/>
                <w:szCs w:val="22"/>
                <w:lang w:val="en-US" w:eastAsia="zh-CN"/>
              </w:rPr>
            </w:pPr>
            <w:r w:rsidRPr="00A71B05">
              <w:rPr>
                <w:rFonts w:eastAsia="DengXian"/>
                <w:bCs/>
                <w:szCs w:val="22"/>
                <w:lang w:val="en-US" w:eastAsia="zh-CN"/>
              </w:rPr>
              <w:t>The bit rates requirements indicated for smart wearable applications are assumed to correspond to high-end applications. For low-end wearables, lower bitrates can be assumed</w:t>
            </w:r>
          </w:p>
          <w:p w14:paraId="09DCF012" w14:textId="77777777" w:rsidR="00A71B05" w:rsidRPr="00A71B05" w:rsidRDefault="00A71B05" w:rsidP="00A71B05">
            <w:pPr>
              <w:numPr>
                <w:ilvl w:val="0"/>
                <w:numId w:val="29"/>
              </w:numPr>
              <w:spacing w:after="0" w:line="254" w:lineRule="auto"/>
              <w:rPr>
                <w:rFonts w:eastAsia="DengXian"/>
                <w:bCs/>
                <w:szCs w:val="22"/>
                <w:lang w:val="sv-SE" w:eastAsia="zh-CN"/>
              </w:rPr>
            </w:pPr>
            <w:r w:rsidRPr="00A71B05">
              <w:rPr>
                <w:rFonts w:eastAsia="DengXian"/>
                <w:bCs/>
                <w:szCs w:val="22"/>
                <w:lang w:val="sv-SE" w:eastAsia="zh-CN"/>
              </w:rPr>
              <w:t>FFS: Reference bit rates and peak bit rates for low-end wearables in both DL and UL</w:t>
            </w:r>
          </w:p>
          <w:p w14:paraId="7BF2A30D" w14:textId="77777777" w:rsidR="00A71B05" w:rsidRPr="00A71B05" w:rsidRDefault="00A71B05" w:rsidP="00A71B05">
            <w:pPr>
              <w:numPr>
                <w:ilvl w:val="0"/>
                <w:numId w:val="29"/>
              </w:numPr>
              <w:spacing w:after="0" w:line="254" w:lineRule="auto"/>
              <w:rPr>
                <w:rFonts w:eastAsia="DengXian"/>
                <w:bCs/>
                <w:szCs w:val="22"/>
                <w:lang w:val="en-US" w:eastAsia="zh-CN"/>
              </w:rPr>
            </w:pPr>
            <w:r w:rsidRPr="00A71B05">
              <w:rPr>
                <w:rFonts w:eastAsia="DengXian"/>
                <w:bCs/>
                <w:szCs w:val="22"/>
                <w:lang w:val="sv-SE" w:eastAsia="zh-CN"/>
              </w:rPr>
              <w:t>Note: Latency/reliability of high-end/low-end wearables is assumed to be similar to that of eMBB</w:t>
            </w:r>
          </w:p>
          <w:p w14:paraId="7D464624" w14:textId="77777777" w:rsidR="007F2571" w:rsidRPr="00635132" w:rsidRDefault="007F2571" w:rsidP="00635132">
            <w:pPr>
              <w:spacing w:after="0" w:line="254" w:lineRule="auto"/>
              <w:rPr>
                <w:rFonts w:eastAsia="DengXian"/>
                <w:szCs w:val="22"/>
                <w:lang w:val="en-US" w:eastAsia="zh-CN"/>
              </w:rPr>
            </w:pPr>
          </w:p>
        </w:tc>
      </w:tr>
      <w:tr w:rsidR="002B24F8" w:rsidRPr="004E7F65" w14:paraId="7CB4B6B4" w14:textId="77777777" w:rsidTr="002B24F8">
        <w:tc>
          <w:tcPr>
            <w:tcW w:w="1480" w:type="dxa"/>
            <w:vAlign w:val="center"/>
          </w:tcPr>
          <w:p w14:paraId="6460ABAF" w14:textId="11D1EA20" w:rsidR="002B24F8" w:rsidRDefault="002B24F8" w:rsidP="00F9334F">
            <w:pPr>
              <w:rPr>
                <w:rFonts w:eastAsia="DengXian"/>
                <w:lang w:val="en-US" w:eastAsia="zh-CN"/>
              </w:rPr>
            </w:pPr>
            <w:proofErr w:type="spellStart"/>
            <w:r>
              <w:rPr>
                <w:rFonts w:eastAsia="DengXian"/>
                <w:lang w:val="en-US" w:eastAsia="zh-CN"/>
              </w:rPr>
              <w:t>Convida</w:t>
            </w:r>
            <w:proofErr w:type="spellEnd"/>
            <w:r>
              <w:rPr>
                <w:rFonts w:eastAsia="DengXian"/>
                <w:lang w:val="en-US" w:eastAsia="zh-CN"/>
              </w:rPr>
              <w:t xml:space="preserve"> Wireless</w:t>
            </w:r>
          </w:p>
        </w:tc>
        <w:tc>
          <w:tcPr>
            <w:tcW w:w="1350" w:type="dxa"/>
            <w:vAlign w:val="center"/>
          </w:tcPr>
          <w:p w14:paraId="6BA74D76" w14:textId="3D0F8D3D" w:rsidR="002B24F8" w:rsidRDefault="002B24F8" w:rsidP="00F9334F">
            <w:pPr>
              <w:rPr>
                <w:rFonts w:eastAsia="DengXian"/>
                <w:szCs w:val="22"/>
                <w:lang w:val="en-US" w:eastAsia="zh-CN"/>
              </w:rPr>
            </w:pPr>
            <w:r>
              <w:rPr>
                <w:rFonts w:eastAsia="DengXian"/>
                <w:szCs w:val="22"/>
                <w:lang w:val="en-US" w:eastAsia="zh-CN"/>
              </w:rPr>
              <w:t>Y</w:t>
            </w:r>
          </w:p>
        </w:tc>
        <w:tc>
          <w:tcPr>
            <w:tcW w:w="6801" w:type="dxa"/>
            <w:vAlign w:val="center"/>
          </w:tcPr>
          <w:p w14:paraId="0C538F7F" w14:textId="77777777" w:rsidR="002B24F8" w:rsidRPr="00A71B05" w:rsidRDefault="002B24F8" w:rsidP="00A71B05">
            <w:pPr>
              <w:spacing w:after="0" w:line="254" w:lineRule="auto"/>
              <w:rPr>
                <w:rFonts w:eastAsia="DengXian"/>
                <w:bCs/>
                <w:szCs w:val="22"/>
                <w:lang w:val="en-US" w:eastAsia="zh-CN"/>
              </w:rPr>
            </w:pPr>
          </w:p>
        </w:tc>
      </w:tr>
      <w:tr w:rsidR="00E56B24" w:rsidRPr="004E7F65" w14:paraId="1472046B" w14:textId="77777777" w:rsidTr="00D86ED3">
        <w:tc>
          <w:tcPr>
            <w:tcW w:w="1480" w:type="dxa"/>
            <w:vAlign w:val="center"/>
          </w:tcPr>
          <w:p w14:paraId="41FFE0B8" w14:textId="5D4CEE26" w:rsidR="00E56B24" w:rsidRDefault="00E56B24" w:rsidP="00E56B24">
            <w:pPr>
              <w:rPr>
                <w:rFonts w:eastAsia="DengXian"/>
                <w:lang w:val="en-US" w:eastAsia="zh-CN"/>
              </w:rPr>
            </w:pPr>
            <w:r>
              <w:rPr>
                <w:rFonts w:eastAsia="DengXian"/>
                <w:lang w:val="en-US" w:eastAsia="zh-CN"/>
              </w:rPr>
              <w:t>CMCC</w:t>
            </w:r>
          </w:p>
        </w:tc>
        <w:tc>
          <w:tcPr>
            <w:tcW w:w="1350" w:type="dxa"/>
            <w:vAlign w:val="center"/>
          </w:tcPr>
          <w:p w14:paraId="105CC92A" w14:textId="6B591952" w:rsidR="00E56B24" w:rsidRDefault="00E56B24" w:rsidP="00E56B24">
            <w:pPr>
              <w:rPr>
                <w:rFonts w:eastAsia="DengXian"/>
                <w:szCs w:val="22"/>
                <w:lang w:val="en-US" w:eastAsia="zh-CN"/>
              </w:rPr>
            </w:pPr>
            <w:r>
              <w:rPr>
                <w:rFonts w:eastAsia="DengXian"/>
                <w:szCs w:val="22"/>
                <w:lang w:val="en-US" w:eastAsia="zh-CN"/>
              </w:rPr>
              <w:t>Y</w:t>
            </w:r>
          </w:p>
        </w:tc>
        <w:tc>
          <w:tcPr>
            <w:tcW w:w="6801" w:type="dxa"/>
          </w:tcPr>
          <w:p w14:paraId="529E0D53" w14:textId="55D4DA51" w:rsidR="00E56B24" w:rsidRPr="00A71B05" w:rsidRDefault="00E56B24" w:rsidP="00E56B24">
            <w:pPr>
              <w:spacing w:after="0" w:line="254" w:lineRule="auto"/>
              <w:rPr>
                <w:rFonts w:eastAsia="DengXian"/>
                <w:bCs/>
                <w:szCs w:val="22"/>
                <w:lang w:val="en-US" w:eastAsia="zh-CN"/>
              </w:rPr>
            </w:pPr>
            <w:r>
              <w:rPr>
                <w:rFonts w:eastAsia="DengXian"/>
                <w:lang w:val="en-US" w:eastAsia="zh-CN"/>
              </w:rPr>
              <w:t xml:space="preserve">We are open to expand the requirements of </w:t>
            </w:r>
            <w:r w:rsidRPr="00B2117C">
              <w:rPr>
                <w:rFonts w:eastAsia="DengXian"/>
                <w:lang w:val="en-US" w:eastAsia="zh-CN"/>
              </w:rPr>
              <w:t>low-end wearables</w:t>
            </w:r>
            <w:r>
              <w:rPr>
                <w:rFonts w:eastAsia="DengXian"/>
                <w:lang w:val="en-US" w:eastAsia="zh-CN"/>
              </w:rPr>
              <w:t>.</w:t>
            </w:r>
          </w:p>
        </w:tc>
      </w:tr>
      <w:tr w:rsidR="002B1692" w:rsidRPr="004E7F65" w14:paraId="123BC5F1" w14:textId="77777777" w:rsidTr="00B03F54">
        <w:tc>
          <w:tcPr>
            <w:tcW w:w="1480" w:type="dxa"/>
            <w:vAlign w:val="center"/>
          </w:tcPr>
          <w:p w14:paraId="3E56A43F" w14:textId="4B448D9E"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1CE7D1B1" w14:textId="1FF9CBB4" w:rsidR="002B1692" w:rsidRDefault="002B1692" w:rsidP="002B1692">
            <w:pPr>
              <w:rPr>
                <w:rFonts w:eastAsia="DengXian"/>
                <w:szCs w:val="22"/>
                <w:lang w:val="en-US" w:eastAsia="zh-CN"/>
              </w:rPr>
            </w:pPr>
            <w:r>
              <w:rPr>
                <w:rFonts w:eastAsia="DengXian" w:hint="eastAsia"/>
                <w:lang w:val="en-US" w:eastAsia="zh-CN"/>
              </w:rPr>
              <w:t>Y</w:t>
            </w:r>
          </w:p>
        </w:tc>
        <w:tc>
          <w:tcPr>
            <w:tcW w:w="6801" w:type="dxa"/>
          </w:tcPr>
          <w:p w14:paraId="04642DC0" w14:textId="4D08820B" w:rsidR="002B1692" w:rsidRDefault="002B1692" w:rsidP="002B1692">
            <w:pPr>
              <w:spacing w:after="0" w:line="254" w:lineRule="auto"/>
              <w:rPr>
                <w:rFonts w:eastAsia="DengXian"/>
                <w:lang w:val="en-US" w:eastAsia="zh-CN"/>
              </w:rPr>
            </w:pPr>
            <w:r>
              <w:rPr>
                <w:rFonts w:eastAsia="DengXian"/>
                <w:lang w:val="en-US" w:eastAsia="zh-CN"/>
              </w:rPr>
              <w:t xml:space="preserve"> </w:t>
            </w:r>
            <w:r>
              <w:rPr>
                <w:lang w:val="en-US"/>
              </w:rPr>
              <w:t>This further clarified the use case for smart wearable application. How to use this definition for evaluation is FFS.</w:t>
            </w:r>
          </w:p>
        </w:tc>
      </w:tr>
      <w:tr w:rsidR="00AD7E5E" w:rsidRPr="00581AA4" w14:paraId="3979FAE3" w14:textId="77777777" w:rsidTr="00AD7E5E">
        <w:tc>
          <w:tcPr>
            <w:tcW w:w="1480" w:type="dxa"/>
          </w:tcPr>
          <w:p w14:paraId="363815A5"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0A32A8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2EA2E00C" w14:textId="77777777" w:rsidR="00AD7E5E" w:rsidRPr="00581AA4" w:rsidRDefault="00AD7E5E" w:rsidP="002B34C5">
            <w:pPr>
              <w:rPr>
                <w:lang w:val="en-US"/>
              </w:rPr>
            </w:pPr>
          </w:p>
        </w:tc>
      </w:tr>
      <w:tr w:rsidR="00F607F6" w:rsidRPr="00581AA4" w14:paraId="2A8BC5EA" w14:textId="77777777" w:rsidTr="00F607F6">
        <w:tc>
          <w:tcPr>
            <w:tcW w:w="1480" w:type="dxa"/>
          </w:tcPr>
          <w:p w14:paraId="489EA11B" w14:textId="77777777" w:rsidR="00F607F6" w:rsidRDefault="00F607F6" w:rsidP="0009228E">
            <w:pPr>
              <w:rPr>
                <w:rFonts w:eastAsia="DengXian"/>
                <w:lang w:val="en-US" w:eastAsia="zh-CN"/>
              </w:rPr>
            </w:pPr>
            <w:r>
              <w:rPr>
                <w:lang w:val="en-US"/>
              </w:rPr>
              <w:t>Lenovo, Motorola Mobility</w:t>
            </w:r>
          </w:p>
        </w:tc>
        <w:tc>
          <w:tcPr>
            <w:tcW w:w="1350" w:type="dxa"/>
          </w:tcPr>
          <w:p w14:paraId="08975F6E" w14:textId="77777777" w:rsidR="00F607F6" w:rsidRDefault="00F607F6" w:rsidP="0009228E">
            <w:pPr>
              <w:rPr>
                <w:rFonts w:eastAsia="DengXian"/>
                <w:lang w:val="en-US" w:eastAsia="zh-CN"/>
              </w:rPr>
            </w:pPr>
            <w:r>
              <w:rPr>
                <w:lang w:val="en-US"/>
              </w:rPr>
              <w:t>Y</w:t>
            </w:r>
          </w:p>
        </w:tc>
        <w:tc>
          <w:tcPr>
            <w:tcW w:w="6801" w:type="dxa"/>
          </w:tcPr>
          <w:p w14:paraId="3234B18A" w14:textId="77777777" w:rsidR="00F607F6" w:rsidRPr="00581AA4" w:rsidRDefault="00F607F6" w:rsidP="0009228E">
            <w:pPr>
              <w:rPr>
                <w:lang w:val="en-US"/>
              </w:rPr>
            </w:pPr>
          </w:p>
        </w:tc>
      </w:tr>
      <w:tr w:rsidR="00CC7AB6" w:rsidRPr="00581AA4" w14:paraId="0BF3DF49" w14:textId="77777777" w:rsidTr="00F10514">
        <w:tc>
          <w:tcPr>
            <w:tcW w:w="1480" w:type="dxa"/>
            <w:vAlign w:val="center"/>
          </w:tcPr>
          <w:p w14:paraId="7424A951" w14:textId="7CB73926" w:rsidR="00CC7AB6" w:rsidRDefault="00CC7AB6" w:rsidP="00CC7AB6">
            <w:pPr>
              <w:rPr>
                <w:lang w:val="en-US"/>
              </w:rPr>
            </w:pPr>
            <w:r>
              <w:rPr>
                <w:rFonts w:eastAsia="DengXian"/>
                <w:lang w:val="en-US" w:eastAsia="zh-CN"/>
              </w:rPr>
              <w:t>Sierra Wireless</w:t>
            </w:r>
          </w:p>
        </w:tc>
        <w:tc>
          <w:tcPr>
            <w:tcW w:w="1350" w:type="dxa"/>
            <w:vAlign w:val="center"/>
          </w:tcPr>
          <w:p w14:paraId="3D80893A" w14:textId="1C1864FD" w:rsidR="00CC7AB6" w:rsidRDefault="00CC7AB6" w:rsidP="00CC7AB6">
            <w:pPr>
              <w:rPr>
                <w:lang w:val="en-US"/>
              </w:rPr>
            </w:pPr>
            <w:r>
              <w:rPr>
                <w:rFonts w:eastAsia="DengXian"/>
                <w:szCs w:val="22"/>
                <w:lang w:val="en-US" w:eastAsia="zh-CN"/>
              </w:rPr>
              <w:t>N</w:t>
            </w:r>
          </w:p>
        </w:tc>
        <w:tc>
          <w:tcPr>
            <w:tcW w:w="6801" w:type="dxa"/>
            <w:vAlign w:val="center"/>
          </w:tcPr>
          <w:p w14:paraId="071D5934" w14:textId="6EE6ECE3" w:rsidR="00CC7AB6" w:rsidRPr="00581AA4" w:rsidRDefault="00CC7AB6" w:rsidP="00CC7AB6">
            <w:pPr>
              <w:rPr>
                <w:lang w:val="en-US"/>
              </w:rPr>
            </w:pPr>
            <w:r>
              <w:rPr>
                <w:rFonts w:eastAsia="DengXian"/>
                <w:bCs/>
                <w:szCs w:val="22"/>
                <w:lang w:val="en-US" w:eastAsia="zh-CN"/>
              </w:rPr>
              <w:t xml:space="preserve">We do not see a need to add low-end wearables to the SI, they can be addressed with the other use case requirements. We should be striving to have a single </w:t>
            </w:r>
            <w:proofErr w:type="spellStart"/>
            <w:r>
              <w:rPr>
                <w:rFonts w:eastAsia="DengXian"/>
                <w:bCs/>
                <w:szCs w:val="22"/>
                <w:lang w:val="en-US" w:eastAsia="zh-CN"/>
              </w:rPr>
              <w:t>RedCap</w:t>
            </w:r>
            <w:proofErr w:type="spellEnd"/>
            <w:r>
              <w:rPr>
                <w:rFonts w:eastAsia="DengXian"/>
                <w:bCs/>
                <w:szCs w:val="22"/>
                <w:lang w:val="en-US" w:eastAsia="zh-CN"/>
              </w:rPr>
              <w:t xml:space="preserve"> device, not adding more.</w:t>
            </w:r>
          </w:p>
        </w:tc>
      </w:tr>
    </w:tbl>
    <w:p w14:paraId="480BCD97" w14:textId="77777777" w:rsidR="00010432" w:rsidRDefault="00010432" w:rsidP="00581A60">
      <w:pPr>
        <w:tabs>
          <w:tab w:val="left" w:pos="600"/>
        </w:tabs>
        <w:rPr>
          <w:lang w:val="en-US"/>
        </w:rPr>
      </w:pPr>
    </w:p>
    <w:p w14:paraId="07DAFB1E" w14:textId="77777777" w:rsidR="00010432" w:rsidRDefault="002703F5">
      <w:pPr>
        <w:rPr>
          <w:b/>
          <w:bCs/>
          <w:lang w:val="en-US"/>
        </w:rPr>
      </w:pPr>
      <w:r>
        <w:rPr>
          <w:b/>
          <w:bCs/>
          <w:lang w:val="en-US"/>
        </w:rPr>
        <w:lastRenderedPageBreak/>
        <w:t>Proposal 4: For safety related sensors, latency requirements apply to traffic initiated from RRC_CONNECTED.</w:t>
      </w:r>
    </w:p>
    <w:tbl>
      <w:tblPr>
        <w:tblStyle w:val="TableGrid"/>
        <w:tblW w:w="9631" w:type="dxa"/>
        <w:tblLook w:val="04A0" w:firstRow="1" w:lastRow="0" w:firstColumn="1" w:lastColumn="0" w:noHBand="0" w:noVBand="1"/>
      </w:tblPr>
      <w:tblGrid>
        <w:gridCol w:w="1480"/>
        <w:gridCol w:w="1350"/>
        <w:gridCol w:w="6801"/>
      </w:tblGrid>
      <w:tr w:rsidR="00010432" w14:paraId="31952A8D" w14:textId="77777777" w:rsidTr="00CF6E1A">
        <w:tc>
          <w:tcPr>
            <w:tcW w:w="1480" w:type="dxa"/>
            <w:shd w:val="clear" w:color="auto" w:fill="D9D9D9" w:themeFill="background1" w:themeFillShade="D9"/>
          </w:tcPr>
          <w:p w14:paraId="76E05888" w14:textId="77777777" w:rsidR="00010432" w:rsidRDefault="002703F5">
            <w:pPr>
              <w:rPr>
                <w:b/>
                <w:bCs/>
              </w:rPr>
            </w:pPr>
            <w:r>
              <w:rPr>
                <w:b/>
                <w:bCs/>
              </w:rPr>
              <w:t>Company</w:t>
            </w:r>
          </w:p>
        </w:tc>
        <w:tc>
          <w:tcPr>
            <w:tcW w:w="1350" w:type="dxa"/>
            <w:shd w:val="clear" w:color="auto" w:fill="D9D9D9" w:themeFill="background1" w:themeFillShade="D9"/>
          </w:tcPr>
          <w:p w14:paraId="17B140CF" w14:textId="77777777" w:rsidR="00010432" w:rsidRDefault="002703F5">
            <w:pPr>
              <w:rPr>
                <w:b/>
                <w:bCs/>
              </w:rPr>
            </w:pPr>
            <w:r>
              <w:rPr>
                <w:b/>
                <w:bCs/>
              </w:rPr>
              <w:t>Agree (Y/N)</w:t>
            </w:r>
          </w:p>
        </w:tc>
        <w:tc>
          <w:tcPr>
            <w:tcW w:w="6801" w:type="dxa"/>
            <w:shd w:val="clear" w:color="auto" w:fill="D9D9D9" w:themeFill="background1" w:themeFillShade="D9"/>
          </w:tcPr>
          <w:p w14:paraId="06101228" w14:textId="77777777" w:rsidR="00010432" w:rsidRDefault="002703F5">
            <w:pPr>
              <w:rPr>
                <w:b/>
                <w:bCs/>
              </w:rPr>
            </w:pPr>
            <w:r>
              <w:rPr>
                <w:b/>
                <w:bCs/>
              </w:rPr>
              <w:t>Comments</w:t>
            </w:r>
          </w:p>
        </w:tc>
      </w:tr>
      <w:tr w:rsidR="00010432" w14:paraId="4F2B155B" w14:textId="77777777" w:rsidTr="00CF6E1A">
        <w:tc>
          <w:tcPr>
            <w:tcW w:w="1480" w:type="dxa"/>
            <w:shd w:val="clear" w:color="auto" w:fill="auto"/>
          </w:tcPr>
          <w:p w14:paraId="428E2888" w14:textId="77777777" w:rsidR="00010432" w:rsidRDefault="002703F5">
            <w:pPr>
              <w:rPr>
                <w:lang w:val="en-US" w:eastAsia="ko-KR"/>
              </w:rPr>
            </w:pPr>
            <w:r>
              <w:rPr>
                <w:lang w:val="en-US" w:eastAsia="ko-KR"/>
              </w:rPr>
              <w:t>LG</w:t>
            </w:r>
          </w:p>
        </w:tc>
        <w:tc>
          <w:tcPr>
            <w:tcW w:w="1350" w:type="dxa"/>
            <w:shd w:val="clear" w:color="auto" w:fill="auto"/>
          </w:tcPr>
          <w:p w14:paraId="62B5C3EB" w14:textId="77777777" w:rsidR="00010432" w:rsidRDefault="002703F5">
            <w:pPr>
              <w:rPr>
                <w:lang w:val="en-US" w:eastAsia="ko-KR"/>
              </w:rPr>
            </w:pPr>
            <w:r>
              <w:rPr>
                <w:lang w:val="en-US" w:eastAsia="ko-KR"/>
              </w:rPr>
              <w:t>Y</w:t>
            </w:r>
          </w:p>
        </w:tc>
        <w:tc>
          <w:tcPr>
            <w:tcW w:w="6801" w:type="dxa"/>
            <w:shd w:val="clear" w:color="auto" w:fill="auto"/>
          </w:tcPr>
          <w:p w14:paraId="7229F864" w14:textId="77777777" w:rsidR="00010432" w:rsidRDefault="00010432">
            <w:pPr>
              <w:rPr>
                <w:lang w:val="en-US" w:eastAsia="ko-KR"/>
              </w:rPr>
            </w:pPr>
          </w:p>
        </w:tc>
      </w:tr>
      <w:tr w:rsidR="00010432" w14:paraId="7C44AB31" w14:textId="77777777" w:rsidTr="00CF6E1A">
        <w:tc>
          <w:tcPr>
            <w:tcW w:w="1480" w:type="dxa"/>
            <w:shd w:val="clear" w:color="auto" w:fill="auto"/>
          </w:tcPr>
          <w:p w14:paraId="42DF15CE" w14:textId="77777777" w:rsidR="00010432" w:rsidRDefault="002703F5">
            <w:pPr>
              <w:rPr>
                <w:lang w:val="en-US"/>
              </w:rPr>
            </w:pPr>
            <w:r>
              <w:rPr>
                <w:lang w:val="en-US"/>
              </w:rPr>
              <w:t>Ericsson</w:t>
            </w:r>
          </w:p>
        </w:tc>
        <w:tc>
          <w:tcPr>
            <w:tcW w:w="1350" w:type="dxa"/>
            <w:shd w:val="clear" w:color="auto" w:fill="auto"/>
          </w:tcPr>
          <w:p w14:paraId="03546033" w14:textId="77777777" w:rsidR="00010432" w:rsidRDefault="002703F5">
            <w:pPr>
              <w:rPr>
                <w:lang w:val="en-US"/>
              </w:rPr>
            </w:pPr>
            <w:r>
              <w:rPr>
                <w:lang w:val="en-US"/>
              </w:rPr>
              <w:t>Y</w:t>
            </w:r>
          </w:p>
        </w:tc>
        <w:tc>
          <w:tcPr>
            <w:tcW w:w="6801" w:type="dxa"/>
            <w:shd w:val="clear" w:color="auto" w:fill="auto"/>
          </w:tcPr>
          <w:p w14:paraId="56FB2844" w14:textId="77777777" w:rsidR="00010432" w:rsidRDefault="00010432">
            <w:pPr>
              <w:rPr>
                <w:lang w:val="en-US"/>
              </w:rPr>
            </w:pPr>
          </w:p>
        </w:tc>
      </w:tr>
      <w:tr w:rsidR="00010432" w14:paraId="1FEE897B" w14:textId="77777777" w:rsidTr="00CF6E1A">
        <w:tc>
          <w:tcPr>
            <w:tcW w:w="1480" w:type="dxa"/>
            <w:shd w:val="clear" w:color="auto" w:fill="auto"/>
          </w:tcPr>
          <w:p w14:paraId="71687C9F" w14:textId="77777777" w:rsidR="00010432" w:rsidRDefault="002703F5">
            <w:pPr>
              <w:rPr>
                <w:lang w:val="en-US"/>
              </w:rPr>
            </w:pPr>
            <w:r>
              <w:rPr>
                <w:lang w:val="en-US"/>
              </w:rPr>
              <w:t>Nokia, NSB</w:t>
            </w:r>
          </w:p>
        </w:tc>
        <w:tc>
          <w:tcPr>
            <w:tcW w:w="1350" w:type="dxa"/>
            <w:shd w:val="clear" w:color="auto" w:fill="auto"/>
          </w:tcPr>
          <w:p w14:paraId="5081C97C" w14:textId="77777777" w:rsidR="00010432" w:rsidRDefault="002703F5">
            <w:pPr>
              <w:rPr>
                <w:lang w:val="en-US"/>
              </w:rPr>
            </w:pPr>
            <w:r>
              <w:rPr>
                <w:lang w:val="en-US"/>
              </w:rPr>
              <w:t>Y</w:t>
            </w:r>
          </w:p>
        </w:tc>
        <w:tc>
          <w:tcPr>
            <w:tcW w:w="6801" w:type="dxa"/>
            <w:shd w:val="clear" w:color="auto" w:fill="auto"/>
          </w:tcPr>
          <w:p w14:paraId="1E1B7F47" w14:textId="77777777" w:rsidR="00010432" w:rsidRDefault="00010432">
            <w:pPr>
              <w:rPr>
                <w:lang w:val="en-US"/>
              </w:rPr>
            </w:pPr>
          </w:p>
        </w:tc>
      </w:tr>
      <w:tr w:rsidR="00010432" w14:paraId="49E2AC03" w14:textId="77777777" w:rsidTr="00CF6E1A">
        <w:tc>
          <w:tcPr>
            <w:tcW w:w="1480" w:type="dxa"/>
            <w:shd w:val="clear" w:color="auto" w:fill="auto"/>
          </w:tcPr>
          <w:p w14:paraId="1D1D007D" w14:textId="77777777" w:rsidR="00010432" w:rsidRDefault="002703F5">
            <w:pPr>
              <w:rPr>
                <w:lang w:val="en-US"/>
              </w:rPr>
            </w:pPr>
            <w:r>
              <w:rPr>
                <w:lang w:val="en-US"/>
              </w:rPr>
              <w:t>FUTUREWEI</w:t>
            </w:r>
          </w:p>
        </w:tc>
        <w:tc>
          <w:tcPr>
            <w:tcW w:w="1350" w:type="dxa"/>
            <w:shd w:val="clear" w:color="auto" w:fill="auto"/>
          </w:tcPr>
          <w:p w14:paraId="7CA875DA" w14:textId="77777777" w:rsidR="00010432" w:rsidRDefault="002703F5">
            <w:pPr>
              <w:rPr>
                <w:lang w:val="en-US"/>
              </w:rPr>
            </w:pPr>
            <w:r>
              <w:rPr>
                <w:lang w:val="en-US"/>
              </w:rPr>
              <w:t>Y</w:t>
            </w:r>
          </w:p>
        </w:tc>
        <w:tc>
          <w:tcPr>
            <w:tcW w:w="6801" w:type="dxa"/>
            <w:shd w:val="clear" w:color="auto" w:fill="auto"/>
          </w:tcPr>
          <w:p w14:paraId="65BE201B" w14:textId="77777777" w:rsidR="00010432" w:rsidRDefault="002703F5">
            <w:pPr>
              <w:rPr>
                <w:lang w:val="en-US"/>
              </w:rPr>
            </w:pPr>
            <w:r>
              <w:rPr>
                <w:lang w:val="en-US"/>
              </w:rPr>
              <w:t>This type of sensor may need bigger batteries</w:t>
            </w:r>
          </w:p>
        </w:tc>
      </w:tr>
      <w:tr w:rsidR="00010432" w14:paraId="6F77F225" w14:textId="77777777" w:rsidTr="00CF6E1A">
        <w:tc>
          <w:tcPr>
            <w:tcW w:w="1480" w:type="dxa"/>
            <w:shd w:val="clear" w:color="auto" w:fill="auto"/>
          </w:tcPr>
          <w:p w14:paraId="17EDC0C4" w14:textId="77777777" w:rsidR="00010432" w:rsidRDefault="002703F5">
            <w:pPr>
              <w:rPr>
                <w:lang w:val="en-US"/>
              </w:rPr>
            </w:pPr>
            <w:r>
              <w:rPr>
                <w:lang w:val="en-US"/>
              </w:rPr>
              <w:t>SONY</w:t>
            </w:r>
          </w:p>
        </w:tc>
        <w:tc>
          <w:tcPr>
            <w:tcW w:w="1350" w:type="dxa"/>
            <w:shd w:val="clear" w:color="auto" w:fill="auto"/>
          </w:tcPr>
          <w:p w14:paraId="1708D23B" w14:textId="77777777" w:rsidR="00010432" w:rsidRDefault="002703F5">
            <w:pPr>
              <w:rPr>
                <w:lang w:val="en-US"/>
              </w:rPr>
            </w:pPr>
            <w:r>
              <w:rPr>
                <w:lang w:val="en-US"/>
              </w:rPr>
              <w:t>Y</w:t>
            </w:r>
          </w:p>
        </w:tc>
        <w:tc>
          <w:tcPr>
            <w:tcW w:w="6801" w:type="dxa"/>
            <w:shd w:val="clear" w:color="auto" w:fill="auto"/>
          </w:tcPr>
          <w:p w14:paraId="4875EFA9" w14:textId="77777777" w:rsidR="00010432" w:rsidRDefault="00010432">
            <w:pPr>
              <w:rPr>
                <w:lang w:val="en-US"/>
              </w:rPr>
            </w:pPr>
          </w:p>
        </w:tc>
      </w:tr>
      <w:tr w:rsidR="00010432" w14:paraId="2D534E18" w14:textId="77777777" w:rsidTr="00CF6E1A">
        <w:tc>
          <w:tcPr>
            <w:tcW w:w="1480" w:type="dxa"/>
            <w:shd w:val="clear" w:color="auto" w:fill="auto"/>
          </w:tcPr>
          <w:p w14:paraId="679167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04744B0" w14:textId="77777777" w:rsidR="00010432" w:rsidRDefault="002703F5">
            <w:pPr>
              <w:rPr>
                <w:lang w:val="en-US"/>
              </w:rPr>
            </w:pPr>
            <w:r>
              <w:rPr>
                <w:lang w:val="en-US"/>
              </w:rPr>
              <w:t>Y</w:t>
            </w:r>
          </w:p>
        </w:tc>
        <w:tc>
          <w:tcPr>
            <w:tcW w:w="6801" w:type="dxa"/>
            <w:shd w:val="clear" w:color="auto" w:fill="auto"/>
          </w:tcPr>
          <w:p w14:paraId="5922F664" w14:textId="77777777" w:rsidR="00010432" w:rsidRDefault="00010432">
            <w:pPr>
              <w:rPr>
                <w:lang w:val="en-US"/>
              </w:rPr>
            </w:pPr>
          </w:p>
        </w:tc>
      </w:tr>
      <w:tr w:rsidR="00010432" w14:paraId="33852859" w14:textId="77777777" w:rsidTr="00CF6E1A">
        <w:tc>
          <w:tcPr>
            <w:tcW w:w="1480" w:type="dxa"/>
            <w:shd w:val="clear" w:color="auto" w:fill="auto"/>
          </w:tcPr>
          <w:p w14:paraId="6FE7BA8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27EC5FCF" w14:textId="77777777" w:rsidR="00010432" w:rsidRDefault="002703F5">
            <w:pPr>
              <w:rPr>
                <w:lang w:val="en-US"/>
              </w:rPr>
            </w:pPr>
            <w:r>
              <w:rPr>
                <w:lang w:val="en-US" w:eastAsia="zh-CN"/>
              </w:rPr>
              <w:t>Y</w:t>
            </w:r>
          </w:p>
        </w:tc>
        <w:tc>
          <w:tcPr>
            <w:tcW w:w="6801" w:type="dxa"/>
            <w:shd w:val="clear" w:color="auto" w:fill="auto"/>
          </w:tcPr>
          <w:p w14:paraId="32243EAC" w14:textId="77777777" w:rsidR="00010432" w:rsidRDefault="00010432">
            <w:pPr>
              <w:rPr>
                <w:lang w:val="en-US"/>
              </w:rPr>
            </w:pPr>
          </w:p>
        </w:tc>
      </w:tr>
      <w:tr w:rsidR="00010432" w14:paraId="314AB480" w14:textId="77777777" w:rsidTr="00CF6E1A">
        <w:tc>
          <w:tcPr>
            <w:tcW w:w="1480" w:type="dxa"/>
            <w:shd w:val="clear" w:color="auto" w:fill="auto"/>
          </w:tcPr>
          <w:p w14:paraId="1669AC56" w14:textId="77777777" w:rsidR="00010432" w:rsidRDefault="002703F5">
            <w:pPr>
              <w:rPr>
                <w:lang w:val="en-US"/>
              </w:rPr>
            </w:pPr>
            <w:r>
              <w:rPr>
                <w:lang w:val="en-US" w:eastAsia="ja-JP"/>
              </w:rPr>
              <w:t>DOCOMO</w:t>
            </w:r>
          </w:p>
        </w:tc>
        <w:tc>
          <w:tcPr>
            <w:tcW w:w="1350" w:type="dxa"/>
            <w:shd w:val="clear" w:color="auto" w:fill="auto"/>
          </w:tcPr>
          <w:p w14:paraId="6F051616" w14:textId="77777777" w:rsidR="00010432" w:rsidRDefault="002703F5">
            <w:pPr>
              <w:rPr>
                <w:lang w:val="en-US"/>
              </w:rPr>
            </w:pPr>
            <w:r>
              <w:rPr>
                <w:lang w:val="en-US" w:eastAsia="ja-JP"/>
              </w:rPr>
              <w:t>Y</w:t>
            </w:r>
          </w:p>
        </w:tc>
        <w:tc>
          <w:tcPr>
            <w:tcW w:w="6801" w:type="dxa"/>
            <w:shd w:val="clear" w:color="auto" w:fill="auto"/>
          </w:tcPr>
          <w:p w14:paraId="312D48B2" w14:textId="77777777" w:rsidR="00010432" w:rsidRDefault="002703F5">
            <w:pPr>
              <w:rPr>
                <w:lang w:val="en-US"/>
              </w:rPr>
            </w:pPr>
            <w:r>
              <w:rPr>
                <w:lang w:val="en-US" w:eastAsia="ja-JP"/>
              </w:rPr>
              <w:t>Same as URLLC latency requirement, the latency requirement of safety related sensors applies to the UE in RRC_CONNECTED state</w:t>
            </w:r>
          </w:p>
        </w:tc>
      </w:tr>
      <w:tr w:rsidR="00010432" w14:paraId="2565FA89" w14:textId="77777777" w:rsidTr="00CF6E1A">
        <w:tc>
          <w:tcPr>
            <w:tcW w:w="1480" w:type="dxa"/>
            <w:shd w:val="clear" w:color="auto" w:fill="auto"/>
          </w:tcPr>
          <w:p w14:paraId="19FB5231" w14:textId="77777777" w:rsidR="00010432" w:rsidRDefault="002703F5">
            <w:pPr>
              <w:rPr>
                <w:lang w:val="en-US" w:eastAsia="ja-JP"/>
              </w:rPr>
            </w:pPr>
            <w:r>
              <w:rPr>
                <w:lang w:val="en-US"/>
              </w:rPr>
              <w:t>Intel</w:t>
            </w:r>
          </w:p>
        </w:tc>
        <w:tc>
          <w:tcPr>
            <w:tcW w:w="1350" w:type="dxa"/>
            <w:shd w:val="clear" w:color="auto" w:fill="auto"/>
          </w:tcPr>
          <w:p w14:paraId="598CE469" w14:textId="77777777" w:rsidR="00010432" w:rsidRDefault="002703F5">
            <w:pPr>
              <w:rPr>
                <w:lang w:val="en-US" w:eastAsia="ja-JP"/>
              </w:rPr>
            </w:pPr>
            <w:r>
              <w:rPr>
                <w:lang w:val="en-US"/>
              </w:rPr>
              <w:t>Y</w:t>
            </w:r>
          </w:p>
        </w:tc>
        <w:tc>
          <w:tcPr>
            <w:tcW w:w="6801" w:type="dxa"/>
            <w:shd w:val="clear" w:color="auto" w:fill="auto"/>
          </w:tcPr>
          <w:p w14:paraId="0D237C58" w14:textId="77777777" w:rsidR="00010432" w:rsidRDefault="00010432">
            <w:pPr>
              <w:rPr>
                <w:lang w:val="en-US" w:eastAsia="ja-JP"/>
              </w:rPr>
            </w:pPr>
          </w:p>
        </w:tc>
      </w:tr>
      <w:tr w:rsidR="00010432" w14:paraId="58202B61" w14:textId="77777777" w:rsidTr="00CF6E1A">
        <w:tc>
          <w:tcPr>
            <w:tcW w:w="1480" w:type="dxa"/>
            <w:shd w:val="clear" w:color="auto" w:fill="auto"/>
          </w:tcPr>
          <w:p w14:paraId="544926F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567EF3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F5056D6" w14:textId="77777777" w:rsidR="00010432" w:rsidRDefault="00010432">
            <w:pPr>
              <w:rPr>
                <w:lang w:val="en-US" w:eastAsia="ja-JP"/>
              </w:rPr>
            </w:pPr>
          </w:p>
        </w:tc>
      </w:tr>
      <w:tr w:rsidR="00010432" w14:paraId="17856533" w14:textId="77777777" w:rsidTr="00CF6E1A">
        <w:tc>
          <w:tcPr>
            <w:tcW w:w="1480" w:type="dxa"/>
            <w:shd w:val="clear" w:color="auto" w:fill="auto"/>
          </w:tcPr>
          <w:p w14:paraId="652D07B2" w14:textId="77777777" w:rsidR="00010432" w:rsidRDefault="002703F5">
            <w:pPr>
              <w:rPr>
                <w:lang w:val="en-US" w:eastAsia="zh-CN"/>
              </w:rPr>
            </w:pPr>
            <w:r>
              <w:rPr>
                <w:lang w:val="en-US" w:eastAsia="zh-CN"/>
              </w:rPr>
              <w:t>Samsung</w:t>
            </w:r>
          </w:p>
        </w:tc>
        <w:tc>
          <w:tcPr>
            <w:tcW w:w="1350" w:type="dxa"/>
            <w:shd w:val="clear" w:color="auto" w:fill="auto"/>
          </w:tcPr>
          <w:p w14:paraId="0B8D213E" w14:textId="77777777" w:rsidR="00010432" w:rsidRDefault="002703F5">
            <w:pPr>
              <w:rPr>
                <w:lang w:val="en-US" w:eastAsia="zh-CN"/>
              </w:rPr>
            </w:pPr>
            <w:r>
              <w:rPr>
                <w:lang w:val="en-US" w:eastAsia="zh-CN"/>
              </w:rPr>
              <w:t>Y</w:t>
            </w:r>
          </w:p>
        </w:tc>
        <w:tc>
          <w:tcPr>
            <w:tcW w:w="6801" w:type="dxa"/>
            <w:shd w:val="clear" w:color="auto" w:fill="auto"/>
          </w:tcPr>
          <w:p w14:paraId="4040F861" w14:textId="77777777" w:rsidR="00010432" w:rsidRDefault="002703F5">
            <w:pPr>
              <w:rPr>
                <w:lang w:val="en-US" w:eastAsia="zh-CN"/>
              </w:rPr>
            </w:pPr>
            <w:r>
              <w:rPr>
                <w:lang w:val="en-US" w:eastAsia="zh-CN"/>
              </w:rPr>
              <w:t xml:space="preserve">In addition, we like to clarify that it is not required to support all the bullets in the same time for one use case. </w:t>
            </w:r>
          </w:p>
        </w:tc>
      </w:tr>
      <w:tr w:rsidR="00010432" w14:paraId="45E00E26" w14:textId="77777777" w:rsidTr="00CF6E1A">
        <w:tc>
          <w:tcPr>
            <w:tcW w:w="1480" w:type="dxa"/>
            <w:shd w:val="clear" w:color="auto" w:fill="auto"/>
          </w:tcPr>
          <w:p w14:paraId="738825B3" w14:textId="77777777" w:rsidR="00010432" w:rsidRDefault="002703F5">
            <w:pPr>
              <w:rPr>
                <w:lang w:val="en-US" w:eastAsia="zh-CN"/>
              </w:rPr>
            </w:pPr>
            <w:r>
              <w:rPr>
                <w:lang w:val="en-US" w:eastAsia="zh-CN"/>
              </w:rPr>
              <w:t>TCL</w:t>
            </w:r>
          </w:p>
        </w:tc>
        <w:tc>
          <w:tcPr>
            <w:tcW w:w="1350" w:type="dxa"/>
            <w:shd w:val="clear" w:color="auto" w:fill="auto"/>
          </w:tcPr>
          <w:p w14:paraId="491B2B81" w14:textId="77777777" w:rsidR="00010432" w:rsidRDefault="002703F5">
            <w:pPr>
              <w:rPr>
                <w:lang w:val="en-US" w:eastAsia="zh-CN"/>
              </w:rPr>
            </w:pPr>
            <w:r>
              <w:rPr>
                <w:lang w:val="en-US" w:eastAsia="zh-CN"/>
              </w:rPr>
              <w:t>Y</w:t>
            </w:r>
          </w:p>
        </w:tc>
        <w:tc>
          <w:tcPr>
            <w:tcW w:w="6801" w:type="dxa"/>
            <w:shd w:val="clear" w:color="auto" w:fill="auto"/>
          </w:tcPr>
          <w:p w14:paraId="3260C7DC" w14:textId="77777777" w:rsidR="00010432" w:rsidRDefault="00010432">
            <w:pPr>
              <w:rPr>
                <w:lang w:val="en-US" w:eastAsia="zh-CN"/>
              </w:rPr>
            </w:pPr>
          </w:p>
        </w:tc>
      </w:tr>
      <w:tr w:rsidR="00581A60" w14:paraId="0D3A3205" w14:textId="77777777" w:rsidTr="00CF6E1A">
        <w:tc>
          <w:tcPr>
            <w:tcW w:w="1480" w:type="dxa"/>
          </w:tcPr>
          <w:p w14:paraId="3F8BAFBB"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E1704C" w14:textId="77777777" w:rsidR="00581A60" w:rsidRDefault="00581A60" w:rsidP="00CF6E1A">
            <w:pPr>
              <w:rPr>
                <w:lang w:val="en-US" w:eastAsia="zh-CN"/>
              </w:rPr>
            </w:pPr>
            <w:r>
              <w:rPr>
                <w:rFonts w:eastAsia="DengXian" w:hint="eastAsia"/>
                <w:lang w:val="en-US" w:eastAsia="zh-CN"/>
              </w:rPr>
              <w:t>Y</w:t>
            </w:r>
          </w:p>
        </w:tc>
        <w:tc>
          <w:tcPr>
            <w:tcW w:w="6801" w:type="dxa"/>
          </w:tcPr>
          <w:p w14:paraId="1F9E0BDF" w14:textId="77777777" w:rsidR="00581A60" w:rsidRDefault="00581A60" w:rsidP="00CF6E1A">
            <w:pPr>
              <w:rPr>
                <w:lang w:val="en-US" w:eastAsia="zh-CN"/>
              </w:rPr>
            </w:pPr>
          </w:p>
        </w:tc>
      </w:tr>
      <w:tr w:rsidR="00455BBC" w14:paraId="0CEA2FDB" w14:textId="77777777" w:rsidTr="00CF6E1A">
        <w:tc>
          <w:tcPr>
            <w:tcW w:w="1480" w:type="dxa"/>
          </w:tcPr>
          <w:p w14:paraId="0C9DB2A6" w14:textId="77777777" w:rsidR="00455BBC" w:rsidRDefault="00455BBC" w:rsidP="00CF6E1A">
            <w:pPr>
              <w:rPr>
                <w:lang w:val="en-US" w:eastAsia="zh-CN"/>
              </w:rPr>
            </w:pPr>
            <w:r>
              <w:rPr>
                <w:lang w:val="en-US" w:eastAsia="zh-CN"/>
              </w:rPr>
              <w:t>Sequans</w:t>
            </w:r>
          </w:p>
        </w:tc>
        <w:tc>
          <w:tcPr>
            <w:tcW w:w="1350" w:type="dxa"/>
          </w:tcPr>
          <w:p w14:paraId="18DB5310" w14:textId="77777777" w:rsidR="00455BBC" w:rsidRDefault="00455BBC" w:rsidP="00CF6E1A">
            <w:pPr>
              <w:rPr>
                <w:lang w:val="en-US" w:eastAsia="zh-CN"/>
              </w:rPr>
            </w:pPr>
            <w:r>
              <w:rPr>
                <w:lang w:val="en-US" w:eastAsia="zh-CN"/>
              </w:rPr>
              <w:t>Y</w:t>
            </w:r>
          </w:p>
        </w:tc>
        <w:tc>
          <w:tcPr>
            <w:tcW w:w="6801" w:type="dxa"/>
          </w:tcPr>
          <w:p w14:paraId="310E4E9A" w14:textId="77777777" w:rsidR="00455BBC" w:rsidRDefault="00455BBC" w:rsidP="00CF6E1A">
            <w:pPr>
              <w:rPr>
                <w:lang w:val="en-US" w:eastAsia="zh-CN"/>
              </w:rPr>
            </w:pPr>
          </w:p>
        </w:tc>
      </w:tr>
      <w:tr w:rsidR="00CF6E1A" w:rsidRPr="003338E0" w14:paraId="3F5BBCA5" w14:textId="77777777" w:rsidTr="00CF6E1A">
        <w:tc>
          <w:tcPr>
            <w:tcW w:w="1480" w:type="dxa"/>
          </w:tcPr>
          <w:p w14:paraId="0F3AAA18" w14:textId="77777777" w:rsidR="00CF6E1A" w:rsidRPr="003338E0" w:rsidRDefault="00CF6E1A" w:rsidP="00CF6E1A">
            <w:pPr>
              <w:rPr>
                <w:lang w:val="en-US" w:eastAsia="ja-JP"/>
              </w:rPr>
            </w:pPr>
            <w:r w:rsidRPr="003338E0">
              <w:rPr>
                <w:lang w:val="en-US" w:eastAsia="ja-JP"/>
              </w:rPr>
              <w:t xml:space="preserve">Huawei, </w:t>
            </w:r>
            <w:proofErr w:type="spellStart"/>
            <w:r w:rsidRPr="003338E0">
              <w:rPr>
                <w:lang w:val="en-US" w:eastAsia="ja-JP"/>
              </w:rPr>
              <w:t>HiSilicon</w:t>
            </w:r>
            <w:proofErr w:type="spellEnd"/>
          </w:p>
        </w:tc>
        <w:tc>
          <w:tcPr>
            <w:tcW w:w="1350" w:type="dxa"/>
          </w:tcPr>
          <w:p w14:paraId="589C23C6" w14:textId="77777777" w:rsidR="00CF6E1A" w:rsidRPr="003338E0" w:rsidRDefault="00CF6E1A" w:rsidP="00CF6E1A">
            <w:pPr>
              <w:rPr>
                <w:lang w:val="en-US" w:eastAsia="ja-JP"/>
              </w:rPr>
            </w:pPr>
            <w:r w:rsidRPr="003338E0">
              <w:rPr>
                <w:lang w:val="en-US" w:eastAsia="ja-JP"/>
              </w:rPr>
              <w:t>Y</w:t>
            </w:r>
          </w:p>
        </w:tc>
        <w:tc>
          <w:tcPr>
            <w:tcW w:w="6801" w:type="dxa"/>
          </w:tcPr>
          <w:p w14:paraId="79154096" w14:textId="77777777" w:rsidR="00CF6E1A" w:rsidRPr="003338E0" w:rsidRDefault="00CF6E1A" w:rsidP="00CF6E1A">
            <w:pPr>
              <w:rPr>
                <w:lang w:val="en-US" w:eastAsia="ja-JP"/>
              </w:rPr>
            </w:pPr>
            <w:r w:rsidRPr="003338E0">
              <w:rPr>
                <w:lang w:val="en-US" w:eastAsia="ja-JP"/>
              </w:rPr>
              <w:t xml:space="preserve">For safety related sensors, reliability is 99.99%~99.999% and latency requirement is lower, 5-10 </w:t>
            </w:r>
            <w:proofErr w:type="spellStart"/>
            <w:r w:rsidRPr="003338E0">
              <w:rPr>
                <w:lang w:val="en-US" w:eastAsia="ja-JP"/>
              </w:rPr>
              <w:t>ms</w:t>
            </w:r>
            <w:proofErr w:type="spellEnd"/>
            <w:r w:rsidRPr="003338E0">
              <w:rPr>
                <w:lang w:val="en-US" w:eastAsia="ja-JP"/>
              </w:rPr>
              <w:t xml:space="preserve"> end-to-end latency (Note: 3-8 </w:t>
            </w:r>
            <w:proofErr w:type="spellStart"/>
            <w:r w:rsidRPr="003338E0">
              <w:rPr>
                <w:lang w:val="en-US" w:eastAsia="ja-JP"/>
              </w:rPr>
              <w:t>ms</w:t>
            </w:r>
            <w:proofErr w:type="spellEnd"/>
            <w:r w:rsidRPr="003338E0">
              <w:rPr>
                <w:lang w:val="en-US" w:eastAsia="ja-JP"/>
              </w:rPr>
              <w:t xml:space="preserve"> air interface latency).</w:t>
            </w:r>
          </w:p>
        </w:tc>
      </w:tr>
      <w:tr w:rsidR="00FE6679" w:rsidRPr="003338E0" w14:paraId="513787D0" w14:textId="77777777" w:rsidTr="002B24F8">
        <w:tc>
          <w:tcPr>
            <w:tcW w:w="1480" w:type="dxa"/>
            <w:vAlign w:val="center"/>
          </w:tcPr>
          <w:p w14:paraId="3D60CD0D" w14:textId="77777777" w:rsidR="00FE6679" w:rsidRDefault="00FE6679" w:rsidP="00FE6679">
            <w:pPr>
              <w:rPr>
                <w:lang w:val="en-US" w:eastAsia="zh-CN"/>
              </w:rPr>
            </w:pPr>
            <w:r>
              <w:rPr>
                <w:lang w:val="en-US" w:eastAsia="zh-CN"/>
              </w:rPr>
              <w:t>Qualcomm</w:t>
            </w:r>
          </w:p>
        </w:tc>
        <w:tc>
          <w:tcPr>
            <w:tcW w:w="1350" w:type="dxa"/>
            <w:vAlign w:val="center"/>
          </w:tcPr>
          <w:p w14:paraId="45A72DA9" w14:textId="77777777" w:rsidR="00FE6679" w:rsidRDefault="00FE6679" w:rsidP="00FE6679">
            <w:pPr>
              <w:rPr>
                <w:lang w:val="en-US" w:eastAsia="zh-CN"/>
              </w:rPr>
            </w:pPr>
            <w:r>
              <w:rPr>
                <w:lang w:val="en-US" w:eastAsia="zh-CN"/>
              </w:rPr>
              <w:t>Y</w:t>
            </w:r>
          </w:p>
        </w:tc>
        <w:tc>
          <w:tcPr>
            <w:tcW w:w="6801" w:type="dxa"/>
            <w:vAlign w:val="center"/>
          </w:tcPr>
          <w:p w14:paraId="398F803D" w14:textId="77777777" w:rsidR="00FE6679" w:rsidRDefault="00FE6679" w:rsidP="00FE6679">
            <w:pPr>
              <w:rPr>
                <w:lang w:val="en-US" w:eastAsia="zh-CN"/>
              </w:rPr>
            </w:pPr>
            <w:r>
              <w:rPr>
                <w:lang w:val="en-US" w:eastAsia="zh-CN"/>
              </w:rPr>
              <w:t xml:space="preserve">End-to-end latency is considered for safety related sensors. In addition to latency, the requirements for coverage and power saving should be specified separately for delay-sensitive and delay-tolerant </w:t>
            </w:r>
            <w:proofErr w:type="spellStart"/>
            <w:r>
              <w:rPr>
                <w:lang w:val="en-US" w:eastAsia="zh-CN"/>
              </w:rPr>
              <w:t>RedCap</w:t>
            </w:r>
            <w:proofErr w:type="spellEnd"/>
            <w:r>
              <w:rPr>
                <w:lang w:val="en-US" w:eastAsia="zh-CN"/>
              </w:rPr>
              <w:t xml:space="preserve"> devices.</w:t>
            </w:r>
          </w:p>
        </w:tc>
      </w:tr>
      <w:tr w:rsidR="00B9637A" w:rsidRPr="003338E0" w14:paraId="02DE1A64" w14:textId="77777777" w:rsidTr="002B24F8">
        <w:tc>
          <w:tcPr>
            <w:tcW w:w="1480" w:type="dxa"/>
            <w:vAlign w:val="center"/>
          </w:tcPr>
          <w:p w14:paraId="77F9B2FC" w14:textId="15E71212" w:rsidR="00B9637A" w:rsidRDefault="00B9637A" w:rsidP="00FE6679">
            <w:pPr>
              <w:rPr>
                <w:lang w:val="en-US" w:eastAsia="zh-CN"/>
              </w:rPr>
            </w:pPr>
            <w:r>
              <w:rPr>
                <w:lang w:val="en-US" w:eastAsia="zh-CN"/>
              </w:rPr>
              <w:t>Panasonic</w:t>
            </w:r>
          </w:p>
        </w:tc>
        <w:tc>
          <w:tcPr>
            <w:tcW w:w="1350" w:type="dxa"/>
            <w:vAlign w:val="center"/>
          </w:tcPr>
          <w:p w14:paraId="4154686E" w14:textId="5CACFE79" w:rsidR="00B9637A" w:rsidRDefault="00B9637A" w:rsidP="00FE6679">
            <w:pPr>
              <w:rPr>
                <w:lang w:val="en-US" w:eastAsia="zh-CN"/>
              </w:rPr>
            </w:pPr>
            <w:r>
              <w:rPr>
                <w:lang w:val="en-US" w:eastAsia="zh-CN"/>
              </w:rPr>
              <w:t>N</w:t>
            </w:r>
          </w:p>
        </w:tc>
        <w:tc>
          <w:tcPr>
            <w:tcW w:w="6801" w:type="dxa"/>
            <w:vAlign w:val="center"/>
          </w:tcPr>
          <w:p w14:paraId="5E37199A" w14:textId="0BA3C2AA" w:rsidR="00B9637A" w:rsidRDefault="00AA6B74" w:rsidP="00FE6679">
            <w:pPr>
              <w:rPr>
                <w:lang w:val="en-US" w:eastAsia="zh-CN"/>
              </w:rPr>
            </w:pPr>
            <w:r>
              <w:rPr>
                <w:rFonts w:hint="eastAsia"/>
                <w:lang w:val="en-US" w:eastAsia="ja-JP"/>
              </w:rPr>
              <w:t>In SID, i</w:t>
            </w:r>
            <w:r w:rsidRPr="000C6277">
              <w:rPr>
                <w:lang w:val="en-US" w:eastAsia="ja-JP"/>
              </w:rPr>
              <w:t>ndustrial wireless sensors</w:t>
            </w:r>
            <w:r>
              <w:rPr>
                <w:lang w:val="en-US" w:eastAsia="ja-JP"/>
              </w:rPr>
              <w:t xml:space="preserve"> are described as "t</w:t>
            </w:r>
            <w:r w:rsidRPr="000C6277">
              <w:rPr>
                <w:lang w:val="en-US" w:eastAsia="ja-JP"/>
              </w:rPr>
              <w:t>he battery should last at least few years</w:t>
            </w:r>
            <w:r>
              <w:rPr>
                <w:lang w:val="en-US" w:eastAsia="ja-JP"/>
              </w:rPr>
              <w:t>". To realize this, our view is to keep RRC_CONNECTED is difficult. Therefore, we think RRC_IDLE/RRC_INACTIVE is required to be taken into account.</w:t>
            </w:r>
          </w:p>
        </w:tc>
      </w:tr>
      <w:tr w:rsidR="002B24F8" w:rsidRPr="003338E0" w14:paraId="5BF83828" w14:textId="77777777" w:rsidTr="002B24F8">
        <w:tc>
          <w:tcPr>
            <w:tcW w:w="1480" w:type="dxa"/>
            <w:vAlign w:val="center"/>
          </w:tcPr>
          <w:p w14:paraId="08F674B5" w14:textId="00653E40" w:rsidR="002B24F8" w:rsidRDefault="002B24F8" w:rsidP="00FE6679">
            <w:pPr>
              <w:rPr>
                <w:lang w:val="en-US" w:eastAsia="zh-CN"/>
              </w:rPr>
            </w:pPr>
            <w:proofErr w:type="spellStart"/>
            <w:r>
              <w:rPr>
                <w:lang w:val="en-US" w:eastAsia="zh-CN"/>
              </w:rPr>
              <w:t>Convida</w:t>
            </w:r>
            <w:proofErr w:type="spellEnd"/>
            <w:r>
              <w:rPr>
                <w:lang w:val="en-US" w:eastAsia="zh-CN"/>
              </w:rPr>
              <w:t xml:space="preserve"> Wireless</w:t>
            </w:r>
          </w:p>
        </w:tc>
        <w:tc>
          <w:tcPr>
            <w:tcW w:w="1350" w:type="dxa"/>
            <w:vAlign w:val="center"/>
          </w:tcPr>
          <w:p w14:paraId="71E7E8EA" w14:textId="4711DA04" w:rsidR="002B24F8" w:rsidRDefault="002B24F8" w:rsidP="00FE6679">
            <w:pPr>
              <w:rPr>
                <w:lang w:val="en-US" w:eastAsia="zh-CN"/>
              </w:rPr>
            </w:pPr>
            <w:r>
              <w:rPr>
                <w:lang w:val="en-US" w:eastAsia="zh-CN"/>
              </w:rPr>
              <w:t>Y</w:t>
            </w:r>
          </w:p>
        </w:tc>
        <w:tc>
          <w:tcPr>
            <w:tcW w:w="6801" w:type="dxa"/>
            <w:vAlign w:val="center"/>
          </w:tcPr>
          <w:p w14:paraId="68DF5CCE" w14:textId="77777777" w:rsidR="002B24F8" w:rsidRDefault="002B24F8" w:rsidP="00FE6679">
            <w:pPr>
              <w:rPr>
                <w:lang w:val="en-US" w:eastAsia="ja-JP"/>
              </w:rPr>
            </w:pPr>
          </w:p>
        </w:tc>
      </w:tr>
      <w:tr w:rsidR="00EA17AC" w:rsidRPr="003338E0" w14:paraId="416B3181" w14:textId="77777777" w:rsidTr="002B24F8">
        <w:tc>
          <w:tcPr>
            <w:tcW w:w="1480" w:type="dxa"/>
            <w:vAlign w:val="center"/>
          </w:tcPr>
          <w:p w14:paraId="6BB3EAD4" w14:textId="706C5BF5" w:rsidR="00EA17AC" w:rsidRDefault="00EA17AC" w:rsidP="00FE6679">
            <w:pPr>
              <w:rPr>
                <w:lang w:val="en-US" w:eastAsia="zh-CN"/>
              </w:rPr>
            </w:pPr>
            <w:r>
              <w:rPr>
                <w:lang w:val="en-US" w:eastAsia="zh-CN"/>
              </w:rPr>
              <w:t>CMCC</w:t>
            </w:r>
          </w:p>
        </w:tc>
        <w:tc>
          <w:tcPr>
            <w:tcW w:w="1350" w:type="dxa"/>
            <w:vAlign w:val="center"/>
          </w:tcPr>
          <w:p w14:paraId="7044A92B" w14:textId="0810B20E" w:rsidR="00EA17AC" w:rsidRDefault="00EA17AC" w:rsidP="00FE6679">
            <w:pPr>
              <w:rPr>
                <w:lang w:val="en-US" w:eastAsia="zh-CN"/>
              </w:rPr>
            </w:pPr>
            <w:r>
              <w:rPr>
                <w:lang w:val="en-US" w:eastAsia="zh-CN"/>
              </w:rPr>
              <w:t>Y</w:t>
            </w:r>
          </w:p>
        </w:tc>
        <w:tc>
          <w:tcPr>
            <w:tcW w:w="6801" w:type="dxa"/>
            <w:vAlign w:val="center"/>
          </w:tcPr>
          <w:p w14:paraId="151AD507" w14:textId="77777777" w:rsidR="00EA17AC" w:rsidRDefault="00EA17AC" w:rsidP="00FE6679">
            <w:pPr>
              <w:rPr>
                <w:lang w:val="en-US" w:eastAsia="ja-JP"/>
              </w:rPr>
            </w:pPr>
          </w:p>
        </w:tc>
      </w:tr>
      <w:tr w:rsidR="002B1692" w:rsidRPr="003338E0" w14:paraId="0AD3D612" w14:textId="77777777" w:rsidTr="00460501">
        <w:tc>
          <w:tcPr>
            <w:tcW w:w="1480" w:type="dxa"/>
            <w:vAlign w:val="center"/>
          </w:tcPr>
          <w:p w14:paraId="38753CCC" w14:textId="1AC1D8C4" w:rsidR="002B1692" w:rsidRDefault="002B1692" w:rsidP="002B1692">
            <w:pPr>
              <w:rPr>
                <w:lang w:val="en-US" w:eastAsia="zh-CN"/>
              </w:rPr>
            </w:pPr>
            <w:proofErr w:type="spellStart"/>
            <w:r>
              <w:rPr>
                <w:rFonts w:eastAsia="DengXian"/>
                <w:lang w:val="en-US" w:eastAsia="zh-CN"/>
              </w:rPr>
              <w:t>ZTE,Sanechips</w:t>
            </w:r>
            <w:proofErr w:type="spellEnd"/>
          </w:p>
        </w:tc>
        <w:tc>
          <w:tcPr>
            <w:tcW w:w="1350" w:type="dxa"/>
          </w:tcPr>
          <w:p w14:paraId="04AA2CB7" w14:textId="19A5A6C8" w:rsidR="002B1692" w:rsidRDefault="002B1692" w:rsidP="002B1692">
            <w:pPr>
              <w:rPr>
                <w:lang w:val="en-US" w:eastAsia="zh-CN"/>
              </w:rPr>
            </w:pPr>
            <w:r>
              <w:rPr>
                <w:rFonts w:eastAsia="SimSun" w:hint="eastAsia"/>
                <w:lang w:val="en-US" w:eastAsia="zh-CN"/>
              </w:rPr>
              <w:t>Y</w:t>
            </w:r>
          </w:p>
        </w:tc>
        <w:tc>
          <w:tcPr>
            <w:tcW w:w="6801" w:type="dxa"/>
          </w:tcPr>
          <w:p w14:paraId="0F820A5A" w14:textId="02FBF664" w:rsidR="002B1692" w:rsidRDefault="002B1692" w:rsidP="002B1692">
            <w:pPr>
              <w:rPr>
                <w:lang w:val="en-US" w:eastAsia="ja-JP"/>
              </w:rPr>
            </w:pPr>
            <w:r>
              <w:rPr>
                <w:rFonts w:eastAsia="SimSun"/>
                <w:lang w:val="en-US" w:eastAsia="zh-CN"/>
              </w:rPr>
              <w:t xml:space="preserve">Can use </w:t>
            </w:r>
            <w:r>
              <w:rPr>
                <w:rFonts w:eastAsia="SimSun" w:hint="eastAsia"/>
                <w:lang w:val="en-US" w:eastAsia="zh-CN"/>
              </w:rPr>
              <w:t>TR37.910</w:t>
            </w:r>
            <w:r>
              <w:rPr>
                <w:rFonts w:eastAsia="SimSun"/>
                <w:lang w:val="en-US" w:eastAsia="zh-CN"/>
              </w:rPr>
              <w:t xml:space="preserve"> as reference for details.</w:t>
            </w:r>
          </w:p>
        </w:tc>
      </w:tr>
      <w:tr w:rsidR="00AD7E5E" w:rsidRPr="00581AA4" w14:paraId="6472DA9D" w14:textId="77777777" w:rsidTr="00AD7E5E">
        <w:tc>
          <w:tcPr>
            <w:tcW w:w="1480" w:type="dxa"/>
          </w:tcPr>
          <w:p w14:paraId="179A97BB"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0BB9C6E"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586CE3FA" w14:textId="77777777" w:rsidR="00AD7E5E" w:rsidRPr="00581AA4" w:rsidRDefault="00AD7E5E" w:rsidP="002B34C5">
            <w:pPr>
              <w:rPr>
                <w:lang w:val="en-US"/>
              </w:rPr>
            </w:pPr>
          </w:p>
        </w:tc>
      </w:tr>
      <w:tr w:rsidR="00F607F6" w:rsidRPr="00581AA4" w14:paraId="5E974584" w14:textId="77777777" w:rsidTr="00F607F6">
        <w:tc>
          <w:tcPr>
            <w:tcW w:w="1480" w:type="dxa"/>
          </w:tcPr>
          <w:p w14:paraId="079AF3B6" w14:textId="77777777" w:rsidR="00F607F6" w:rsidRDefault="00F607F6" w:rsidP="0009228E">
            <w:pPr>
              <w:rPr>
                <w:rFonts w:eastAsia="DengXian"/>
                <w:lang w:val="en-US" w:eastAsia="zh-CN"/>
              </w:rPr>
            </w:pPr>
            <w:r>
              <w:rPr>
                <w:lang w:val="en-US"/>
              </w:rPr>
              <w:t>Lenovo, Motorola Mobility</w:t>
            </w:r>
          </w:p>
        </w:tc>
        <w:tc>
          <w:tcPr>
            <w:tcW w:w="1350" w:type="dxa"/>
          </w:tcPr>
          <w:p w14:paraId="5E8443D0" w14:textId="77777777" w:rsidR="00F607F6" w:rsidRDefault="00F607F6" w:rsidP="0009228E">
            <w:pPr>
              <w:rPr>
                <w:rFonts w:eastAsia="DengXian"/>
                <w:lang w:val="en-US" w:eastAsia="zh-CN"/>
              </w:rPr>
            </w:pPr>
            <w:r>
              <w:rPr>
                <w:lang w:val="en-US"/>
              </w:rPr>
              <w:t>Y</w:t>
            </w:r>
          </w:p>
        </w:tc>
        <w:tc>
          <w:tcPr>
            <w:tcW w:w="6801" w:type="dxa"/>
          </w:tcPr>
          <w:p w14:paraId="132A7355" w14:textId="77777777" w:rsidR="00F607F6" w:rsidRPr="00581AA4" w:rsidRDefault="00F607F6" w:rsidP="0009228E">
            <w:pPr>
              <w:rPr>
                <w:lang w:val="en-US"/>
              </w:rPr>
            </w:pPr>
          </w:p>
        </w:tc>
      </w:tr>
      <w:tr w:rsidR="006C7F5D" w:rsidRPr="00581AA4" w14:paraId="2E96DF27" w14:textId="77777777" w:rsidTr="00121863">
        <w:tc>
          <w:tcPr>
            <w:tcW w:w="1480" w:type="dxa"/>
            <w:vAlign w:val="center"/>
          </w:tcPr>
          <w:p w14:paraId="54F36BA8" w14:textId="4B29D4BA" w:rsidR="006C7F5D" w:rsidRDefault="006C7F5D" w:rsidP="006C7F5D">
            <w:pPr>
              <w:rPr>
                <w:lang w:val="en-US"/>
              </w:rPr>
            </w:pPr>
            <w:r>
              <w:rPr>
                <w:lang w:val="en-US" w:eastAsia="zh-CN"/>
              </w:rPr>
              <w:t>Sierra Wireless</w:t>
            </w:r>
          </w:p>
        </w:tc>
        <w:tc>
          <w:tcPr>
            <w:tcW w:w="1350" w:type="dxa"/>
            <w:vAlign w:val="center"/>
          </w:tcPr>
          <w:p w14:paraId="1975E92B" w14:textId="1ED2C0EF" w:rsidR="006C7F5D" w:rsidRDefault="006C7F5D" w:rsidP="006C7F5D">
            <w:pPr>
              <w:rPr>
                <w:lang w:val="en-US"/>
              </w:rPr>
            </w:pPr>
            <w:r>
              <w:rPr>
                <w:lang w:val="en-US" w:eastAsia="zh-CN"/>
              </w:rPr>
              <w:t>Y</w:t>
            </w:r>
          </w:p>
        </w:tc>
        <w:tc>
          <w:tcPr>
            <w:tcW w:w="6801" w:type="dxa"/>
          </w:tcPr>
          <w:p w14:paraId="5B7EE7FE" w14:textId="77777777" w:rsidR="006C7F5D" w:rsidRPr="00581AA4" w:rsidRDefault="006C7F5D" w:rsidP="006C7F5D">
            <w:pPr>
              <w:rPr>
                <w:lang w:val="en-US"/>
              </w:rPr>
            </w:pPr>
          </w:p>
        </w:tc>
      </w:tr>
    </w:tbl>
    <w:p w14:paraId="5A6226BB" w14:textId="77777777" w:rsidR="00010432" w:rsidRDefault="00010432">
      <w:pPr>
        <w:rPr>
          <w:lang w:val="en-US"/>
        </w:rPr>
      </w:pPr>
    </w:p>
    <w:p w14:paraId="0274AA8E" w14:textId="77777777" w:rsidR="00010432" w:rsidRDefault="002703F5">
      <w:pPr>
        <w:pStyle w:val="Heading1"/>
      </w:pPr>
      <w:bookmarkStart w:id="10" w:name="_Toc42034911"/>
      <w:r>
        <w:lastRenderedPageBreak/>
        <w:t>6</w:t>
      </w:r>
      <w:r>
        <w:tab/>
        <w:t>Evaluation methodology</w:t>
      </w:r>
      <w:bookmarkEnd w:id="10"/>
    </w:p>
    <w:p w14:paraId="50BFBC29" w14:textId="77777777" w:rsidR="00010432" w:rsidRDefault="002703F5">
      <w:pPr>
        <w:pStyle w:val="Heading2"/>
      </w:pPr>
      <w:bookmarkStart w:id="11" w:name="_Toc42034912"/>
      <w:r>
        <w:t>6.1</w:t>
      </w:r>
      <w:r>
        <w:tab/>
        <w:t>Evaluation methodology for UE complexity reduction</w:t>
      </w:r>
      <w:bookmarkEnd w:id="11"/>
    </w:p>
    <w:p w14:paraId="66A26209" w14:textId="77777777" w:rsidR="00010432" w:rsidRDefault="002703F5">
      <w:r>
        <w:t>Regarding Question 2, most responses seem to agree that the UE cost/complexity reduction evaluation methodology in TR 36.888 can be used as a starting point or baseline that can be updated to take FR1/FR2 specific aspects and technology progress into account.</w:t>
      </w:r>
    </w:p>
    <w:p w14:paraId="7E97EEBF" w14:textId="77777777" w:rsidR="00010432" w:rsidRDefault="002703F5">
      <w:pPr>
        <w:rPr>
          <w:b/>
          <w:bCs/>
        </w:rPr>
      </w:pPr>
      <w:r>
        <w:rPr>
          <w:b/>
          <w:bCs/>
        </w:rPr>
        <w:t>Proposal 5: Use the TR 36.888 methodology for UE cost/complexity evaluation as a starting point and determine what major updates are needed.</w:t>
      </w:r>
    </w:p>
    <w:tbl>
      <w:tblPr>
        <w:tblStyle w:val="TableGrid"/>
        <w:tblW w:w="9631" w:type="dxa"/>
        <w:tblLook w:val="04A0" w:firstRow="1" w:lastRow="0" w:firstColumn="1" w:lastColumn="0" w:noHBand="0" w:noVBand="1"/>
      </w:tblPr>
      <w:tblGrid>
        <w:gridCol w:w="1480"/>
        <w:gridCol w:w="1350"/>
        <w:gridCol w:w="6801"/>
      </w:tblGrid>
      <w:tr w:rsidR="00010432" w14:paraId="6DA92D20" w14:textId="77777777" w:rsidTr="00CF6E1A">
        <w:tc>
          <w:tcPr>
            <w:tcW w:w="1480" w:type="dxa"/>
            <w:shd w:val="clear" w:color="auto" w:fill="D9D9D9" w:themeFill="background1" w:themeFillShade="D9"/>
          </w:tcPr>
          <w:p w14:paraId="25AF22C7" w14:textId="77777777" w:rsidR="00010432" w:rsidRDefault="002703F5">
            <w:pPr>
              <w:rPr>
                <w:b/>
                <w:bCs/>
              </w:rPr>
            </w:pPr>
            <w:r>
              <w:rPr>
                <w:b/>
                <w:bCs/>
              </w:rPr>
              <w:t>Company</w:t>
            </w:r>
          </w:p>
        </w:tc>
        <w:tc>
          <w:tcPr>
            <w:tcW w:w="1350" w:type="dxa"/>
            <w:shd w:val="clear" w:color="auto" w:fill="D9D9D9" w:themeFill="background1" w:themeFillShade="D9"/>
          </w:tcPr>
          <w:p w14:paraId="4AD5FCD7" w14:textId="77777777" w:rsidR="00010432" w:rsidRDefault="002703F5">
            <w:pPr>
              <w:rPr>
                <w:b/>
                <w:bCs/>
              </w:rPr>
            </w:pPr>
            <w:r>
              <w:rPr>
                <w:b/>
                <w:bCs/>
              </w:rPr>
              <w:t>Agree (Y/N)</w:t>
            </w:r>
          </w:p>
        </w:tc>
        <w:tc>
          <w:tcPr>
            <w:tcW w:w="6801" w:type="dxa"/>
            <w:shd w:val="clear" w:color="auto" w:fill="D9D9D9" w:themeFill="background1" w:themeFillShade="D9"/>
          </w:tcPr>
          <w:p w14:paraId="0E51A810" w14:textId="77777777" w:rsidR="00010432" w:rsidRDefault="002703F5">
            <w:pPr>
              <w:rPr>
                <w:b/>
                <w:bCs/>
              </w:rPr>
            </w:pPr>
            <w:r>
              <w:rPr>
                <w:b/>
                <w:bCs/>
              </w:rPr>
              <w:t>Comments</w:t>
            </w:r>
          </w:p>
        </w:tc>
      </w:tr>
      <w:tr w:rsidR="00010432" w14:paraId="09522E6B" w14:textId="77777777" w:rsidTr="00CF6E1A">
        <w:tc>
          <w:tcPr>
            <w:tcW w:w="1480" w:type="dxa"/>
            <w:shd w:val="clear" w:color="auto" w:fill="auto"/>
          </w:tcPr>
          <w:p w14:paraId="0E351120" w14:textId="77777777" w:rsidR="00010432" w:rsidRDefault="002703F5">
            <w:pPr>
              <w:rPr>
                <w:lang w:val="en-US" w:eastAsia="ko-KR"/>
              </w:rPr>
            </w:pPr>
            <w:r>
              <w:rPr>
                <w:lang w:val="en-US" w:eastAsia="ko-KR"/>
              </w:rPr>
              <w:t>LG</w:t>
            </w:r>
          </w:p>
        </w:tc>
        <w:tc>
          <w:tcPr>
            <w:tcW w:w="1350" w:type="dxa"/>
            <w:shd w:val="clear" w:color="auto" w:fill="auto"/>
          </w:tcPr>
          <w:p w14:paraId="24DEACB4" w14:textId="77777777" w:rsidR="00010432" w:rsidRDefault="002703F5">
            <w:pPr>
              <w:rPr>
                <w:lang w:val="en-US" w:eastAsia="ko-KR"/>
              </w:rPr>
            </w:pPr>
            <w:r>
              <w:rPr>
                <w:lang w:val="en-US" w:eastAsia="ko-KR"/>
              </w:rPr>
              <w:t>Y</w:t>
            </w:r>
          </w:p>
        </w:tc>
        <w:tc>
          <w:tcPr>
            <w:tcW w:w="6801" w:type="dxa"/>
            <w:shd w:val="clear" w:color="auto" w:fill="auto"/>
          </w:tcPr>
          <w:p w14:paraId="0D943216" w14:textId="77777777" w:rsidR="00010432" w:rsidRDefault="002703F5">
            <w:pPr>
              <w:rPr>
                <w:lang w:val="en-US"/>
              </w:rPr>
            </w:pPr>
            <w:r>
              <w:rPr>
                <w:lang w:val="en-US"/>
              </w:rPr>
              <w:t>Based on the methodology in TR 36.888, the differentiating factors in NR such as target peak bit rates, range of UE bandwidth, considerations on FR2, etc., can be updated.</w:t>
            </w:r>
          </w:p>
        </w:tc>
      </w:tr>
      <w:tr w:rsidR="00010432" w14:paraId="2B8EF806" w14:textId="77777777" w:rsidTr="00CF6E1A">
        <w:tc>
          <w:tcPr>
            <w:tcW w:w="1480" w:type="dxa"/>
            <w:shd w:val="clear" w:color="auto" w:fill="auto"/>
          </w:tcPr>
          <w:p w14:paraId="30CB69BB" w14:textId="77777777" w:rsidR="00010432" w:rsidRDefault="002703F5">
            <w:pPr>
              <w:rPr>
                <w:lang w:val="en-US"/>
              </w:rPr>
            </w:pPr>
            <w:r>
              <w:rPr>
                <w:lang w:val="en-US"/>
              </w:rPr>
              <w:t>Ericsson</w:t>
            </w:r>
          </w:p>
        </w:tc>
        <w:tc>
          <w:tcPr>
            <w:tcW w:w="1350" w:type="dxa"/>
            <w:shd w:val="clear" w:color="auto" w:fill="auto"/>
          </w:tcPr>
          <w:p w14:paraId="06A400E1" w14:textId="77777777" w:rsidR="00010432" w:rsidRDefault="002703F5">
            <w:pPr>
              <w:rPr>
                <w:lang w:val="en-US"/>
              </w:rPr>
            </w:pPr>
            <w:r>
              <w:rPr>
                <w:lang w:val="en-US"/>
              </w:rPr>
              <w:t>Y</w:t>
            </w:r>
          </w:p>
        </w:tc>
        <w:tc>
          <w:tcPr>
            <w:tcW w:w="6801" w:type="dxa"/>
            <w:shd w:val="clear" w:color="auto" w:fill="auto"/>
          </w:tcPr>
          <w:p w14:paraId="5CC27853" w14:textId="77777777" w:rsidR="00010432" w:rsidRDefault="00010432">
            <w:pPr>
              <w:rPr>
                <w:lang w:val="en-US"/>
              </w:rPr>
            </w:pPr>
          </w:p>
        </w:tc>
      </w:tr>
      <w:tr w:rsidR="00010432" w14:paraId="585F578C" w14:textId="77777777" w:rsidTr="00CF6E1A">
        <w:tc>
          <w:tcPr>
            <w:tcW w:w="1480" w:type="dxa"/>
            <w:shd w:val="clear" w:color="auto" w:fill="auto"/>
          </w:tcPr>
          <w:p w14:paraId="26CDB8ED" w14:textId="77777777" w:rsidR="00010432" w:rsidRDefault="002703F5">
            <w:pPr>
              <w:rPr>
                <w:lang w:val="en-US"/>
              </w:rPr>
            </w:pPr>
            <w:r>
              <w:rPr>
                <w:lang w:val="en-US"/>
              </w:rPr>
              <w:t>Nokia, NSB</w:t>
            </w:r>
          </w:p>
        </w:tc>
        <w:tc>
          <w:tcPr>
            <w:tcW w:w="1350" w:type="dxa"/>
            <w:shd w:val="clear" w:color="auto" w:fill="auto"/>
          </w:tcPr>
          <w:p w14:paraId="3D3C1F29" w14:textId="77777777" w:rsidR="00010432" w:rsidRDefault="002703F5">
            <w:pPr>
              <w:rPr>
                <w:lang w:val="en-US"/>
              </w:rPr>
            </w:pPr>
            <w:r>
              <w:rPr>
                <w:lang w:val="en-US"/>
              </w:rPr>
              <w:t>Y</w:t>
            </w:r>
          </w:p>
        </w:tc>
        <w:tc>
          <w:tcPr>
            <w:tcW w:w="6801" w:type="dxa"/>
            <w:shd w:val="clear" w:color="auto" w:fill="auto"/>
          </w:tcPr>
          <w:p w14:paraId="4684312D" w14:textId="77777777" w:rsidR="00010432" w:rsidRDefault="00010432">
            <w:pPr>
              <w:rPr>
                <w:lang w:val="en-US"/>
              </w:rPr>
            </w:pPr>
          </w:p>
        </w:tc>
      </w:tr>
      <w:tr w:rsidR="00010432" w14:paraId="2F931DBB" w14:textId="77777777" w:rsidTr="00CF6E1A">
        <w:tc>
          <w:tcPr>
            <w:tcW w:w="1480" w:type="dxa"/>
            <w:shd w:val="clear" w:color="auto" w:fill="auto"/>
          </w:tcPr>
          <w:p w14:paraId="5CAE8BA5" w14:textId="77777777" w:rsidR="00010432" w:rsidRDefault="002703F5">
            <w:pPr>
              <w:rPr>
                <w:lang w:val="en-US"/>
              </w:rPr>
            </w:pPr>
            <w:r>
              <w:rPr>
                <w:lang w:val="en-US"/>
              </w:rPr>
              <w:t>FUTUREWEI</w:t>
            </w:r>
          </w:p>
        </w:tc>
        <w:tc>
          <w:tcPr>
            <w:tcW w:w="1350" w:type="dxa"/>
            <w:shd w:val="clear" w:color="auto" w:fill="auto"/>
          </w:tcPr>
          <w:p w14:paraId="2F302776" w14:textId="77777777" w:rsidR="00010432" w:rsidRDefault="002703F5">
            <w:pPr>
              <w:rPr>
                <w:lang w:val="en-US"/>
              </w:rPr>
            </w:pPr>
            <w:r>
              <w:rPr>
                <w:lang w:val="en-US"/>
              </w:rPr>
              <w:t>Y</w:t>
            </w:r>
          </w:p>
        </w:tc>
        <w:tc>
          <w:tcPr>
            <w:tcW w:w="6801" w:type="dxa"/>
            <w:shd w:val="clear" w:color="auto" w:fill="auto"/>
          </w:tcPr>
          <w:p w14:paraId="6566B0A2" w14:textId="77777777" w:rsidR="00010432" w:rsidRDefault="00010432">
            <w:pPr>
              <w:rPr>
                <w:lang w:val="en-US"/>
              </w:rPr>
            </w:pPr>
          </w:p>
        </w:tc>
      </w:tr>
      <w:tr w:rsidR="00010432" w14:paraId="2B0E8869" w14:textId="77777777" w:rsidTr="00CF6E1A">
        <w:tc>
          <w:tcPr>
            <w:tcW w:w="1480" w:type="dxa"/>
            <w:shd w:val="clear" w:color="auto" w:fill="auto"/>
          </w:tcPr>
          <w:p w14:paraId="39E85178" w14:textId="77777777" w:rsidR="00010432" w:rsidRDefault="002703F5">
            <w:pPr>
              <w:rPr>
                <w:lang w:val="en-US"/>
              </w:rPr>
            </w:pPr>
            <w:r>
              <w:rPr>
                <w:lang w:val="en-US"/>
              </w:rPr>
              <w:t>SONY</w:t>
            </w:r>
          </w:p>
        </w:tc>
        <w:tc>
          <w:tcPr>
            <w:tcW w:w="1350" w:type="dxa"/>
            <w:shd w:val="clear" w:color="auto" w:fill="auto"/>
          </w:tcPr>
          <w:p w14:paraId="208A4DD3" w14:textId="77777777" w:rsidR="00010432" w:rsidRDefault="002703F5">
            <w:pPr>
              <w:rPr>
                <w:lang w:val="en-US"/>
              </w:rPr>
            </w:pPr>
            <w:r>
              <w:rPr>
                <w:lang w:val="en-US"/>
              </w:rPr>
              <w:t>Y</w:t>
            </w:r>
          </w:p>
        </w:tc>
        <w:tc>
          <w:tcPr>
            <w:tcW w:w="6801" w:type="dxa"/>
            <w:shd w:val="clear" w:color="auto" w:fill="auto"/>
          </w:tcPr>
          <w:p w14:paraId="74D85A56" w14:textId="77777777" w:rsidR="00010432" w:rsidRDefault="002703F5">
            <w:pPr>
              <w:rPr>
                <w:lang w:val="en-US"/>
              </w:rPr>
            </w:pPr>
            <w:r>
              <w:rPr>
                <w:lang w:val="en-US"/>
              </w:rPr>
              <w:t>Furthermore, need to consider whether different cost / complexity reduction features should be applied to the different use cases (e.g. presumably video surveillance cameras wouldn’t need to implement a small form factor antenna technique targeted at wearables).</w:t>
            </w:r>
          </w:p>
        </w:tc>
      </w:tr>
      <w:tr w:rsidR="00010432" w14:paraId="3E971CC4" w14:textId="77777777" w:rsidTr="00CF6E1A">
        <w:tc>
          <w:tcPr>
            <w:tcW w:w="1480" w:type="dxa"/>
            <w:shd w:val="clear" w:color="auto" w:fill="auto"/>
          </w:tcPr>
          <w:p w14:paraId="6793DEA9"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ED1F447" w14:textId="77777777" w:rsidR="00010432" w:rsidRDefault="002703F5">
            <w:pPr>
              <w:rPr>
                <w:lang w:val="en-US"/>
              </w:rPr>
            </w:pPr>
            <w:r>
              <w:rPr>
                <w:lang w:val="en-US"/>
              </w:rPr>
              <w:t>Y</w:t>
            </w:r>
          </w:p>
        </w:tc>
        <w:tc>
          <w:tcPr>
            <w:tcW w:w="6801" w:type="dxa"/>
            <w:shd w:val="clear" w:color="auto" w:fill="auto"/>
          </w:tcPr>
          <w:p w14:paraId="47951D70" w14:textId="77777777" w:rsidR="00010432" w:rsidRDefault="00010432">
            <w:pPr>
              <w:rPr>
                <w:lang w:val="en-US"/>
              </w:rPr>
            </w:pPr>
          </w:p>
        </w:tc>
      </w:tr>
      <w:tr w:rsidR="00010432" w14:paraId="4EDC6D38" w14:textId="77777777" w:rsidTr="00CF6E1A">
        <w:tc>
          <w:tcPr>
            <w:tcW w:w="1480" w:type="dxa"/>
            <w:shd w:val="clear" w:color="auto" w:fill="auto"/>
          </w:tcPr>
          <w:p w14:paraId="46376531"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631E869" w14:textId="77777777" w:rsidR="00010432" w:rsidRDefault="002703F5">
            <w:pPr>
              <w:rPr>
                <w:lang w:val="en-US"/>
              </w:rPr>
            </w:pPr>
            <w:r>
              <w:rPr>
                <w:lang w:val="en-US" w:eastAsia="zh-CN"/>
              </w:rPr>
              <w:t>Y</w:t>
            </w:r>
          </w:p>
        </w:tc>
        <w:tc>
          <w:tcPr>
            <w:tcW w:w="6801" w:type="dxa"/>
            <w:shd w:val="clear" w:color="auto" w:fill="auto"/>
          </w:tcPr>
          <w:p w14:paraId="53ADD54A" w14:textId="77777777" w:rsidR="00010432" w:rsidRDefault="002703F5">
            <w:pPr>
              <w:spacing w:after="0" w:line="360" w:lineRule="auto"/>
              <w:rPr>
                <w:lang w:val="en-US"/>
              </w:rPr>
            </w:pPr>
            <w:r>
              <w:rPr>
                <w:lang w:val="en-US" w:eastAsia="zh-CN"/>
              </w:rPr>
              <w:t>The major updates could be: a) Relaxed processing time/capability. b) Relaxed PDCCH monitoring capability.</w:t>
            </w:r>
          </w:p>
        </w:tc>
      </w:tr>
      <w:tr w:rsidR="00010432" w14:paraId="13493628" w14:textId="77777777" w:rsidTr="00CF6E1A">
        <w:tc>
          <w:tcPr>
            <w:tcW w:w="1480" w:type="dxa"/>
            <w:shd w:val="clear" w:color="auto" w:fill="auto"/>
          </w:tcPr>
          <w:p w14:paraId="7956E86A" w14:textId="77777777" w:rsidR="00010432" w:rsidRDefault="002703F5">
            <w:pPr>
              <w:rPr>
                <w:lang w:val="en-US"/>
              </w:rPr>
            </w:pPr>
            <w:r>
              <w:rPr>
                <w:rFonts w:eastAsia="Yu Mincho"/>
                <w:lang w:val="en-US" w:eastAsia="ja-JP"/>
              </w:rPr>
              <w:t>DOCOMO</w:t>
            </w:r>
          </w:p>
        </w:tc>
        <w:tc>
          <w:tcPr>
            <w:tcW w:w="1350" w:type="dxa"/>
            <w:shd w:val="clear" w:color="auto" w:fill="auto"/>
          </w:tcPr>
          <w:p w14:paraId="161F1A01" w14:textId="77777777" w:rsidR="00010432" w:rsidRDefault="002703F5">
            <w:pPr>
              <w:rPr>
                <w:lang w:val="en-US"/>
              </w:rPr>
            </w:pPr>
            <w:r>
              <w:rPr>
                <w:rFonts w:eastAsia="Yu Mincho"/>
                <w:lang w:val="en-US" w:eastAsia="ja-JP"/>
              </w:rPr>
              <w:t>Y</w:t>
            </w:r>
          </w:p>
        </w:tc>
        <w:tc>
          <w:tcPr>
            <w:tcW w:w="6801" w:type="dxa"/>
            <w:shd w:val="clear" w:color="auto" w:fill="auto"/>
          </w:tcPr>
          <w:p w14:paraId="423556A1" w14:textId="77777777" w:rsidR="00010432" w:rsidRDefault="00010432">
            <w:pPr>
              <w:rPr>
                <w:lang w:val="en-US"/>
              </w:rPr>
            </w:pPr>
          </w:p>
        </w:tc>
      </w:tr>
      <w:tr w:rsidR="00010432" w14:paraId="290CB194" w14:textId="77777777" w:rsidTr="00CF6E1A">
        <w:tc>
          <w:tcPr>
            <w:tcW w:w="1480" w:type="dxa"/>
            <w:shd w:val="clear" w:color="auto" w:fill="auto"/>
          </w:tcPr>
          <w:p w14:paraId="7AAF63EF" w14:textId="77777777" w:rsidR="00010432" w:rsidRDefault="002703F5">
            <w:pPr>
              <w:rPr>
                <w:rFonts w:eastAsia="Yu Mincho"/>
                <w:lang w:val="en-US" w:eastAsia="ja-JP"/>
              </w:rPr>
            </w:pPr>
            <w:r>
              <w:rPr>
                <w:lang w:val="en-US"/>
              </w:rPr>
              <w:t>Intel</w:t>
            </w:r>
          </w:p>
        </w:tc>
        <w:tc>
          <w:tcPr>
            <w:tcW w:w="1350" w:type="dxa"/>
            <w:shd w:val="clear" w:color="auto" w:fill="auto"/>
          </w:tcPr>
          <w:p w14:paraId="3599CC00" w14:textId="77777777" w:rsidR="00010432" w:rsidRDefault="002703F5">
            <w:pPr>
              <w:rPr>
                <w:rFonts w:eastAsia="Yu Mincho"/>
                <w:lang w:val="en-US" w:eastAsia="ja-JP"/>
              </w:rPr>
            </w:pPr>
            <w:r>
              <w:rPr>
                <w:lang w:val="en-US"/>
              </w:rPr>
              <w:t>Y</w:t>
            </w:r>
          </w:p>
        </w:tc>
        <w:tc>
          <w:tcPr>
            <w:tcW w:w="6801" w:type="dxa"/>
            <w:shd w:val="clear" w:color="auto" w:fill="auto"/>
          </w:tcPr>
          <w:p w14:paraId="6833DF5C" w14:textId="77777777" w:rsidR="00010432" w:rsidRDefault="00010432">
            <w:pPr>
              <w:rPr>
                <w:lang w:val="en-US"/>
              </w:rPr>
            </w:pPr>
          </w:p>
        </w:tc>
      </w:tr>
      <w:tr w:rsidR="00010432" w14:paraId="554C091D" w14:textId="77777777" w:rsidTr="00CF6E1A">
        <w:tc>
          <w:tcPr>
            <w:tcW w:w="1480" w:type="dxa"/>
            <w:shd w:val="clear" w:color="auto" w:fill="auto"/>
          </w:tcPr>
          <w:p w14:paraId="6705367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E0803F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48D2187" w14:textId="77777777" w:rsidR="00010432" w:rsidRDefault="00010432">
            <w:pPr>
              <w:rPr>
                <w:lang w:val="en-US"/>
              </w:rPr>
            </w:pPr>
          </w:p>
        </w:tc>
      </w:tr>
      <w:tr w:rsidR="00010432" w14:paraId="345E6809" w14:textId="77777777" w:rsidTr="00CF6E1A">
        <w:tc>
          <w:tcPr>
            <w:tcW w:w="1480" w:type="dxa"/>
            <w:shd w:val="clear" w:color="auto" w:fill="auto"/>
          </w:tcPr>
          <w:p w14:paraId="61068BE7" w14:textId="77777777" w:rsidR="00010432" w:rsidRDefault="002703F5">
            <w:pPr>
              <w:rPr>
                <w:lang w:val="en-US" w:eastAsia="zh-CN"/>
              </w:rPr>
            </w:pPr>
            <w:r>
              <w:rPr>
                <w:lang w:val="en-US" w:eastAsia="zh-CN"/>
              </w:rPr>
              <w:t>Samsung</w:t>
            </w:r>
          </w:p>
        </w:tc>
        <w:tc>
          <w:tcPr>
            <w:tcW w:w="1350" w:type="dxa"/>
            <w:shd w:val="clear" w:color="auto" w:fill="auto"/>
          </w:tcPr>
          <w:p w14:paraId="53320C1C" w14:textId="77777777" w:rsidR="00010432" w:rsidRDefault="002703F5">
            <w:pPr>
              <w:rPr>
                <w:lang w:val="en-US" w:eastAsia="zh-CN"/>
              </w:rPr>
            </w:pPr>
            <w:r>
              <w:rPr>
                <w:lang w:val="en-US" w:eastAsia="zh-CN"/>
              </w:rPr>
              <w:t>Y</w:t>
            </w:r>
          </w:p>
        </w:tc>
        <w:tc>
          <w:tcPr>
            <w:tcW w:w="6801" w:type="dxa"/>
            <w:shd w:val="clear" w:color="auto" w:fill="auto"/>
          </w:tcPr>
          <w:p w14:paraId="42077D4A" w14:textId="77777777" w:rsidR="00010432" w:rsidRDefault="00010432">
            <w:pPr>
              <w:rPr>
                <w:lang w:val="en-US"/>
              </w:rPr>
            </w:pPr>
          </w:p>
        </w:tc>
      </w:tr>
      <w:tr w:rsidR="00010432" w14:paraId="3515AD49" w14:textId="77777777" w:rsidTr="00CF6E1A">
        <w:tc>
          <w:tcPr>
            <w:tcW w:w="1480" w:type="dxa"/>
            <w:shd w:val="clear" w:color="auto" w:fill="auto"/>
          </w:tcPr>
          <w:p w14:paraId="24C9E72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0B6953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7885AF2" w14:textId="77777777" w:rsidR="00010432" w:rsidRDefault="00010432">
            <w:pPr>
              <w:rPr>
                <w:lang w:val="en-US"/>
              </w:rPr>
            </w:pPr>
          </w:p>
        </w:tc>
      </w:tr>
      <w:tr w:rsidR="00010432" w14:paraId="45569487" w14:textId="77777777" w:rsidTr="00CF6E1A">
        <w:tc>
          <w:tcPr>
            <w:tcW w:w="1480" w:type="dxa"/>
            <w:tcBorders>
              <w:top w:val="nil"/>
            </w:tcBorders>
            <w:shd w:val="clear" w:color="auto" w:fill="auto"/>
          </w:tcPr>
          <w:p w14:paraId="1BA5AC47" w14:textId="77777777" w:rsidR="00010432" w:rsidRDefault="002703F5">
            <w:r>
              <w:t>TCL</w:t>
            </w:r>
          </w:p>
        </w:tc>
        <w:tc>
          <w:tcPr>
            <w:tcW w:w="1350" w:type="dxa"/>
            <w:tcBorders>
              <w:top w:val="nil"/>
            </w:tcBorders>
            <w:shd w:val="clear" w:color="auto" w:fill="auto"/>
          </w:tcPr>
          <w:p w14:paraId="3DCEE2B4" w14:textId="77777777" w:rsidR="00010432" w:rsidRDefault="002703F5">
            <w:r>
              <w:t>Y</w:t>
            </w:r>
          </w:p>
        </w:tc>
        <w:tc>
          <w:tcPr>
            <w:tcW w:w="6801" w:type="dxa"/>
            <w:tcBorders>
              <w:top w:val="nil"/>
            </w:tcBorders>
            <w:shd w:val="clear" w:color="auto" w:fill="auto"/>
          </w:tcPr>
          <w:p w14:paraId="44DBF519" w14:textId="77777777" w:rsidR="00010432" w:rsidRDefault="00010432">
            <w:pPr>
              <w:rPr>
                <w:lang w:val="en-US"/>
              </w:rPr>
            </w:pPr>
          </w:p>
        </w:tc>
      </w:tr>
      <w:tr w:rsidR="00581A60" w:rsidRPr="00B868D3" w14:paraId="0A3959CE" w14:textId="77777777" w:rsidTr="00CF6E1A">
        <w:tc>
          <w:tcPr>
            <w:tcW w:w="1480" w:type="dxa"/>
          </w:tcPr>
          <w:p w14:paraId="258CCDB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5BCDB0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2C0E9C" w14:textId="77777777" w:rsidR="00581A60" w:rsidRPr="00B868D3" w:rsidRDefault="00581A60" w:rsidP="00CF6E1A">
            <w:pPr>
              <w:rPr>
                <w:lang w:val="en-US"/>
              </w:rPr>
            </w:pPr>
          </w:p>
        </w:tc>
      </w:tr>
      <w:tr w:rsidR="00E957C7" w:rsidRPr="00B868D3" w14:paraId="7893F7B0" w14:textId="77777777" w:rsidTr="00CF6E1A">
        <w:tc>
          <w:tcPr>
            <w:tcW w:w="1480" w:type="dxa"/>
          </w:tcPr>
          <w:p w14:paraId="5536F339" w14:textId="77777777" w:rsidR="00E957C7" w:rsidRDefault="00E957C7" w:rsidP="00CF6E1A">
            <w:pPr>
              <w:rPr>
                <w:lang w:val="en-US" w:eastAsia="zh-CN"/>
              </w:rPr>
            </w:pPr>
            <w:r>
              <w:rPr>
                <w:lang w:val="en-US" w:eastAsia="zh-CN"/>
              </w:rPr>
              <w:t>Sequans</w:t>
            </w:r>
          </w:p>
        </w:tc>
        <w:tc>
          <w:tcPr>
            <w:tcW w:w="1350" w:type="dxa"/>
          </w:tcPr>
          <w:p w14:paraId="381DC52C" w14:textId="77777777" w:rsidR="00E957C7" w:rsidRDefault="00E957C7" w:rsidP="00CF6E1A">
            <w:pPr>
              <w:rPr>
                <w:lang w:val="en-US" w:eastAsia="zh-CN"/>
              </w:rPr>
            </w:pPr>
            <w:r>
              <w:rPr>
                <w:lang w:val="en-US" w:eastAsia="zh-CN"/>
              </w:rPr>
              <w:t>Y</w:t>
            </w:r>
          </w:p>
        </w:tc>
        <w:tc>
          <w:tcPr>
            <w:tcW w:w="6801" w:type="dxa"/>
          </w:tcPr>
          <w:p w14:paraId="6921FF4D" w14:textId="77777777" w:rsidR="00E957C7" w:rsidRPr="008078E4" w:rsidRDefault="00E957C7" w:rsidP="00CF6E1A">
            <w:pPr>
              <w:spacing w:after="0"/>
              <w:rPr>
                <w:rFonts w:eastAsia="SimSun"/>
                <w:bCs/>
              </w:rPr>
            </w:pPr>
            <w:r>
              <w:rPr>
                <w:rFonts w:eastAsia="SimSun"/>
                <w:bCs/>
              </w:rPr>
              <w:t>Update could consider</w:t>
            </w:r>
            <w:r w:rsidRPr="008078E4">
              <w:rPr>
                <w:rFonts w:eastAsia="SimSun"/>
                <w:bCs/>
              </w:rPr>
              <w:t>:</w:t>
            </w:r>
          </w:p>
          <w:p w14:paraId="584C1067" w14:textId="77777777" w:rsidR="00E957C7" w:rsidRPr="008078E4"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higher bandwidth, BWP operation, larger number of HARQ processes, new modulations, new error correction codes</w:t>
            </w:r>
          </w:p>
          <w:p w14:paraId="791E1AAD" w14:textId="77777777" w:rsidR="00E957C7" w:rsidRDefault="00E957C7" w:rsidP="00E957C7">
            <w:pPr>
              <w:numPr>
                <w:ilvl w:val="0"/>
                <w:numId w:val="15"/>
              </w:numPr>
              <w:spacing w:line="254" w:lineRule="auto"/>
              <w:contextualSpacing/>
              <w:rPr>
                <w:rFonts w:eastAsia="SimSun"/>
                <w:bCs/>
                <w:lang w:val="sv-SE" w:eastAsia="ja-JP"/>
              </w:rPr>
            </w:pPr>
            <w:r w:rsidRPr="008078E4">
              <w:rPr>
                <w:rFonts w:eastAsia="SimSun"/>
                <w:bCs/>
                <w:lang w:val="sv-SE" w:eastAsia="ja-JP"/>
              </w:rPr>
              <w:t>capability aspects related to latency/reliability targets which are missing from LTE MTC study</w:t>
            </w:r>
          </w:p>
          <w:p w14:paraId="12F26832" w14:textId="77777777" w:rsidR="00E957C7" w:rsidRPr="00B868D3" w:rsidRDefault="00E957C7" w:rsidP="00CF6E1A">
            <w:pPr>
              <w:rPr>
                <w:lang w:val="en-US"/>
              </w:rPr>
            </w:pPr>
            <w:r w:rsidRPr="00812C9B">
              <w:rPr>
                <w:rFonts w:eastAsia="SimSun"/>
                <w:bCs/>
              </w:rPr>
              <w:t>breakdown between baseband and RF cost, as well as a separate cost structure for FR1 and FR2 RF</w:t>
            </w:r>
          </w:p>
        </w:tc>
      </w:tr>
      <w:tr w:rsidR="00CF6E1A" w:rsidRPr="003338E0" w14:paraId="54BE39FE" w14:textId="77777777" w:rsidTr="00CF6E1A">
        <w:tc>
          <w:tcPr>
            <w:tcW w:w="1480" w:type="dxa"/>
          </w:tcPr>
          <w:p w14:paraId="5F921D9C" w14:textId="77777777" w:rsidR="00CF6E1A" w:rsidRPr="003338E0"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386E17C" w14:textId="77777777" w:rsidR="00CF6E1A" w:rsidRPr="003338E0" w:rsidRDefault="00CF6E1A" w:rsidP="00CF6E1A">
            <w:pPr>
              <w:rPr>
                <w:lang w:val="en-US"/>
              </w:rPr>
            </w:pPr>
            <w:r w:rsidRPr="003338E0">
              <w:rPr>
                <w:lang w:val="en-US"/>
              </w:rPr>
              <w:t>Yes</w:t>
            </w:r>
          </w:p>
        </w:tc>
        <w:tc>
          <w:tcPr>
            <w:tcW w:w="6801" w:type="dxa"/>
          </w:tcPr>
          <w:p w14:paraId="68851687" w14:textId="77777777" w:rsidR="00CF6E1A" w:rsidRPr="003338E0" w:rsidRDefault="00CF6E1A" w:rsidP="00CF6E1A">
            <w:pPr>
              <w:rPr>
                <w:lang w:val="en-US"/>
              </w:rPr>
            </w:pPr>
            <w:r w:rsidRPr="003338E0">
              <w:rPr>
                <w:lang w:val="en-US"/>
              </w:rPr>
              <w:t>The methodology in TR 36.888 can be regarded as the baseline for the analyses in FR1 in view of the similar design and characteristics especially in low frequency band.</w:t>
            </w:r>
          </w:p>
        </w:tc>
      </w:tr>
      <w:tr w:rsidR="00C32438" w:rsidRPr="003338E0" w14:paraId="4A51CDD2" w14:textId="77777777" w:rsidTr="002B24F8">
        <w:tc>
          <w:tcPr>
            <w:tcW w:w="1480" w:type="dxa"/>
            <w:vAlign w:val="center"/>
          </w:tcPr>
          <w:p w14:paraId="20C3B644" w14:textId="77777777" w:rsidR="00C32438" w:rsidRDefault="00C32438" w:rsidP="00C32438">
            <w:pPr>
              <w:rPr>
                <w:rFonts w:eastAsia="DengXian"/>
                <w:lang w:val="en-US" w:eastAsia="zh-CN"/>
              </w:rPr>
            </w:pPr>
            <w:r>
              <w:rPr>
                <w:rFonts w:eastAsia="DengXian"/>
                <w:lang w:val="en-US" w:eastAsia="zh-CN"/>
              </w:rPr>
              <w:t>Qualcomm</w:t>
            </w:r>
          </w:p>
        </w:tc>
        <w:tc>
          <w:tcPr>
            <w:tcW w:w="1350" w:type="dxa"/>
            <w:vAlign w:val="center"/>
          </w:tcPr>
          <w:p w14:paraId="0F342540" w14:textId="77777777" w:rsidR="00C32438" w:rsidRDefault="00C32438" w:rsidP="00C32438">
            <w:pPr>
              <w:rPr>
                <w:rFonts w:eastAsia="DengXian"/>
                <w:lang w:val="en-US" w:eastAsia="zh-CN"/>
              </w:rPr>
            </w:pPr>
            <w:r>
              <w:rPr>
                <w:rFonts w:eastAsia="DengXian"/>
                <w:lang w:val="en-US" w:eastAsia="zh-CN"/>
              </w:rPr>
              <w:t>Y</w:t>
            </w:r>
          </w:p>
        </w:tc>
        <w:tc>
          <w:tcPr>
            <w:tcW w:w="6801" w:type="dxa"/>
            <w:vAlign w:val="center"/>
          </w:tcPr>
          <w:p w14:paraId="5E85B3DB" w14:textId="77777777" w:rsidR="00C32438" w:rsidRPr="00B868D3" w:rsidRDefault="00C32438" w:rsidP="00C32438">
            <w:pPr>
              <w:rPr>
                <w:lang w:val="en-US"/>
              </w:rPr>
            </w:pPr>
          </w:p>
        </w:tc>
      </w:tr>
      <w:tr w:rsidR="002A0BFB" w:rsidRPr="003338E0" w14:paraId="55DB2109" w14:textId="77777777" w:rsidTr="002B24F8">
        <w:tc>
          <w:tcPr>
            <w:tcW w:w="1480" w:type="dxa"/>
            <w:vAlign w:val="center"/>
          </w:tcPr>
          <w:p w14:paraId="3043C322" w14:textId="32119E8C" w:rsidR="002A0BFB" w:rsidRDefault="002A0BFB" w:rsidP="002A0BFB">
            <w:pPr>
              <w:rPr>
                <w:rFonts w:eastAsia="DengXian"/>
                <w:lang w:val="en-US" w:eastAsia="zh-CN"/>
              </w:rPr>
            </w:pPr>
            <w:r>
              <w:rPr>
                <w:rFonts w:eastAsia="DengXian"/>
                <w:lang w:val="en-US" w:eastAsia="zh-CN"/>
              </w:rPr>
              <w:lastRenderedPageBreak/>
              <w:t>Panasonic</w:t>
            </w:r>
          </w:p>
        </w:tc>
        <w:tc>
          <w:tcPr>
            <w:tcW w:w="1350" w:type="dxa"/>
          </w:tcPr>
          <w:p w14:paraId="32A1CEE3" w14:textId="3B1E212F" w:rsidR="002A0BFB" w:rsidRDefault="002A0BFB" w:rsidP="002A0BFB">
            <w:pPr>
              <w:rPr>
                <w:rFonts w:eastAsia="DengXian"/>
                <w:lang w:val="en-US" w:eastAsia="zh-CN"/>
              </w:rPr>
            </w:pPr>
            <w:r>
              <w:rPr>
                <w:rFonts w:hint="eastAsia"/>
                <w:lang w:val="en-US" w:eastAsia="ja-JP"/>
              </w:rPr>
              <w:t>Y</w:t>
            </w:r>
          </w:p>
        </w:tc>
        <w:tc>
          <w:tcPr>
            <w:tcW w:w="6801" w:type="dxa"/>
          </w:tcPr>
          <w:p w14:paraId="048AA4A6" w14:textId="0DEBCAD7" w:rsidR="002A0BFB" w:rsidRPr="00B868D3" w:rsidRDefault="002A0BFB" w:rsidP="002A0BFB">
            <w:pPr>
              <w:rPr>
                <w:lang w:val="en-US"/>
              </w:rPr>
            </w:pPr>
            <w:r>
              <w:rPr>
                <w:lang w:val="en-US"/>
              </w:rPr>
              <w:t>We support the proposal in general. Also, we would like to clarify the major updates are assumed to be detailed cost/complexity breakdown.</w:t>
            </w:r>
          </w:p>
        </w:tc>
      </w:tr>
      <w:tr w:rsidR="002B24F8" w:rsidRPr="003338E0" w14:paraId="7ED2DF59" w14:textId="77777777" w:rsidTr="002B24F8">
        <w:tc>
          <w:tcPr>
            <w:tcW w:w="1480" w:type="dxa"/>
            <w:vAlign w:val="center"/>
          </w:tcPr>
          <w:p w14:paraId="1FD24951" w14:textId="57E55065" w:rsidR="002B24F8" w:rsidRDefault="002B24F8" w:rsidP="002A0BFB">
            <w:pPr>
              <w:rPr>
                <w:rFonts w:eastAsia="DengXian"/>
                <w:lang w:val="en-US" w:eastAsia="zh-CN"/>
              </w:rPr>
            </w:pPr>
            <w:proofErr w:type="spellStart"/>
            <w:r>
              <w:rPr>
                <w:rFonts w:eastAsia="DengXian"/>
                <w:lang w:val="en-US" w:eastAsia="zh-CN"/>
              </w:rPr>
              <w:t>Convida</w:t>
            </w:r>
            <w:proofErr w:type="spellEnd"/>
            <w:r>
              <w:rPr>
                <w:rFonts w:eastAsia="DengXian"/>
                <w:lang w:val="en-US" w:eastAsia="zh-CN"/>
              </w:rPr>
              <w:t xml:space="preserve"> Wireless</w:t>
            </w:r>
          </w:p>
        </w:tc>
        <w:tc>
          <w:tcPr>
            <w:tcW w:w="1350" w:type="dxa"/>
          </w:tcPr>
          <w:p w14:paraId="61535887" w14:textId="134A11DA" w:rsidR="002B24F8" w:rsidRDefault="002B24F8" w:rsidP="002A0BFB">
            <w:pPr>
              <w:rPr>
                <w:lang w:val="en-US" w:eastAsia="ja-JP"/>
              </w:rPr>
            </w:pPr>
            <w:r>
              <w:rPr>
                <w:lang w:val="en-US" w:eastAsia="ja-JP"/>
              </w:rPr>
              <w:t>Y</w:t>
            </w:r>
          </w:p>
        </w:tc>
        <w:tc>
          <w:tcPr>
            <w:tcW w:w="6801" w:type="dxa"/>
          </w:tcPr>
          <w:p w14:paraId="55782FE9" w14:textId="77777777" w:rsidR="002B24F8" w:rsidRDefault="002B24F8" w:rsidP="002A0BFB">
            <w:pPr>
              <w:rPr>
                <w:lang w:val="en-US"/>
              </w:rPr>
            </w:pPr>
          </w:p>
        </w:tc>
      </w:tr>
      <w:tr w:rsidR="00EA17AC" w:rsidRPr="003338E0" w14:paraId="5EAB96BF" w14:textId="77777777" w:rsidTr="002B24F8">
        <w:tc>
          <w:tcPr>
            <w:tcW w:w="1480" w:type="dxa"/>
            <w:vAlign w:val="center"/>
          </w:tcPr>
          <w:p w14:paraId="5E7BC51D" w14:textId="04ABF78D" w:rsidR="00EA17AC" w:rsidRDefault="00EA17AC" w:rsidP="002A0BFB">
            <w:pPr>
              <w:rPr>
                <w:rFonts w:eastAsia="DengXian"/>
                <w:lang w:val="en-US" w:eastAsia="zh-CN"/>
              </w:rPr>
            </w:pPr>
            <w:r>
              <w:rPr>
                <w:rFonts w:eastAsia="DengXian"/>
                <w:lang w:val="en-US" w:eastAsia="zh-CN"/>
              </w:rPr>
              <w:t>CMCC</w:t>
            </w:r>
          </w:p>
        </w:tc>
        <w:tc>
          <w:tcPr>
            <w:tcW w:w="1350" w:type="dxa"/>
          </w:tcPr>
          <w:p w14:paraId="4D45C0FA" w14:textId="5444A0A2" w:rsidR="00EA17AC" w:rsidRDefault="00EA17AC" w:rsidP="002A0BFB">
            <w:pPr>
              <w:rPr>
                <w:lang w:val="en-US" w:eastAsia="ja-JP"/>
              </w:rPr>
            </w:pPr>
            <w:r>
              <w:rPr>
                <w:lang w:val="en-US" w:eastAsia="ja-JP"/>
              </w:rPr>
              <w:t>Y</w:t>
            </w:r>
          </w:p>
        </w:tc>
        <w:tc>
          <w:tcPr>
            <w:tcW w:w="6801" w:type="dxa"/>
          </w:tcPr>
          <w:p w14:paraId="08090FB0" w14:textId="77777777" w:rsidR="00EA17AC" w:rsidRDefault="00EA17AC" w:rsidP="002A0BFB">
            <w:pPr>
              <w:rPr>
                <w:lang w:val="en-US"/>
              </w:rPr>
            </w:pPr>
          </w:p>
        </w:tc>
      </w:tr>
      <w:tr w:rsidR="002B1692" w:rsidRPr="003338E0" w14:paraId="1852E3F3" w14:textId="77777777" w:rsidTr="002B24F8">
        <w:tc>
          <w:tcPr>
            <w:tcW w:w="1480" w:type="dxa"/>
            <w:vAlign w:val="center"/>
          </w:tcPr>
          <w:p w14:paraId="7A42D3B8" w14:textId="00FA7439"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70C13639" w14:textId="23495E70" w:rsidR="002B1692" w:rsidRDefault="002B1692" w:rsidP="002B1692">
            <w:pPr>
              <w:rPr>
                <w:lang w:val="en-US" w:eastAsia="ja-JP"/>
              </w:rPr>
            </w:pPr>
            <w:r>
              <w:rPr>
                <w:rFonts w:eastAsia="DengXian" w:hint="eastAsia"/>
                <w:lang w:val="en-US" w:eastAsia="zh-CN"/>
              </w:rPr>
              <w:t>Y</w:t>
            </w:r>
          </w:p>
        </w:tc>
        <w:tc>
          <w:tcPr>
            <w:tcW w:w="6801" w:type="dxa"/>
          </w:tcPr>
          <w:p w14:paraId="3F4A16A1" w14:textId="50B8BD36" w:rsidR="002B1692" w:rsidRDefault="002B1692" w:rsidP="002B1692">
            <w:pPr>
              <w:rPr>
                <w:lang w:val="en-US"/>
              </w:rPr>
            </w:pPr>
            <w:r>
              <w:t>Can reuse the methodology in TR 36.888. Some modification/addition maybe needed , for example, different subcarrier spacing’s impact on the cost reduction ( band width reduction), relaxed processing time’s impact  , relaxed processing capabilities impact etc.</w:t>
            </w:r>
          </w:p>
        </w:tc>
      </w:tr>
      <w:tr w:rsidR="00AD7E5E" w:rsidRPr="00581AA4" w14:paraId="7EF32706" w14:textId="77777777" w:rsidTr="00AD7E5E">
        <w:tc>
          <w:tcPr>
            <w:tcW w:w="1480" w:type="dxa"/>
          </w:tcPr>
          <w:p w14:paraId="2539AF59"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108BBE7"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371D6D34" w14:textId="77777777" w:rsidR="00AD7E5E" w:rsidRPr="00581AA4" w:rsidRDefault="00AD7E5E" w:rsidP="002B34C5">
            <w:pPr>
              <w:rPr>
                <w:lang w:val="en-US"/>
              </w:rPr>
            </w:pPr>
          </w:p>
        </w:tc>
      </w:tr>
      <w:tr w:rsidR="00F607F6" w:rsidRPr="00581AA4" w14:paraId="70C2DDBA" w14:textId="77777777" w:rsidTr="00F607F6">
        <w:tc>
          <w:tcPr>
            <w:tcW w:w="1480" w:type="dxa"/>
          </w:tcPr>
          <w:p w14:paraId="25B89EDA" w14:textId="77777777" w:rsidR="00F607F6" w:rsidRDefault="00F607F6" w:rsidP="0009228E">
            <w:pPr>
              <w:rPr>
                <w:rFonts w:eastAsia="DengXian"/>
                <w:lang w:val="en-US" w:eastAsia="zh-CN"/>
              </w:rPr>
            </w:pPr>
            <w:r>
              <w:rPr>
                <w:lang w:val="en-US"/>
              </w:rPr>
              <w:t>Lenovo, Motorola Mobility</w:t>
            </w:r>
          </w:p>
        </w:tc>
        <w:tc>
          <w:tcPr>
            <w:tcW w:w="1350" w:type="dxa"/>
          </w:tcPr>
          <w:p w14:paraId="36B2DD79" w14:textId="77777777" w:rsidR="00F607F6" w:rsidRDefault="00F607F6" w:rsidP="0009228E">
            <w:pPr>
              <w:rPr>
                <w:rFonts w:eastAsia="DengXian"/>
                <w:lang w:val="en-US" w:eastAsia="zh-CN"/>
              </w:rPr>
            </w:pPr>
            <w:r>
              <w:rPr>
                <w:lang w:val="en-US"/>
              </w:rPr>
              <w:t>Y</w:t>
            </w:r>
          </w:p>
        </w:tc>
        <w:tc>
          <w:tcPr>
            <w:tcW w:w="6801" w:type="dxa"/>
          </w:tcPr>
          <w:p w14:paraId="06E7415A" w14:textId="77777777" w:rsidR="00F607F6" w:rsidRPr="00581AA4" w:rsidRDefault="00F607F6" w:rsidP="0009228E">
            <w:pPr>
              <w:rPr>
                <w:lang w:val="en-US"/>
              </w:rPr>
            </w:pPr>
          </w:p>
        </w:tc>
      </w:tr>
      <w:tr w:rsidR="008715C8" w:rsidRPr="00581AA4" w14:paraId="1C0E347F" w14:textId="77777777" w:rsidTr="009868F0">
        <w:tc>
          <w:tcPr>
            <w:tcW w:w="1480" w:type="dxa"/>
            <w:vAlign w:val="center"/>
          </w:tcPr>
          <w:p w14:paraId="0A6E6C15" w14:textId="099A1A6B" w:rsidR="008715C8" w:rsidRDefault="008715C8" w:rsidP="008715C8">
            <w:pPr>
              <w:rPr>
                <w:lang w:val="en-US"/>
              </w:rPr>
            </w:pPr>
            <w:r>
              <w:rPr>
                <w:lang w:val="en-US" w:eastAsia="zh-CN"/>
              </w:rPr>
              <w:t>Sierra Wireless</w:t>
            </w:r>
          </w:p>
        </w:tc>
        <w:tc>
          <w:tcPr>
            <w:tcW w:w="1350" w:type="dxa"/>
            <w:vAlign w:val="center"/>
          </w:tcPr>
          <w:p w14:paraId="49350F56" w14:textId="77F41DDC" w:rsidR="008715C8" w:rsidRDefault="008715C8" w:rsidP="008715C8">
            <w:pPr>
              <w:rPr>
                <w:lang w:val="en-US"/>
              </w:rPr>
            </w:pPr>
            <w:r>
              <w:rPr>
                <w:lang w:val="en-US" w:eastAsia="zh-CN"/>
              </w:rPr>
              <w:t>Y</w:t>
            </w:r>
          </w:p>
        </w:tc>
        <w:tc>
          <w:tcPr>
            <w:tcW w:w="6801" w:type="dxa"/>
          </w:tcPr>
          <w:p w14:paraId="139A2871" w14:textId="77777777" w:rsidR="008715C8" w:rsidRPr="00581AA4" w:rsidRDefault="008715C8" w:rsidP="008715C8">
            <w:pPr>
              <w:rPr>
                <w:lang w:val="en-US"/>
              </w:rPr>
            </w:pPr>
          </w:p>
        </w:tc>
      </w:tr>
    </w:tbl>
    <w:p w14:paraId="3F51D565" w14:textId="77777777" w:rsidR="00010432" w:rsidRDefault="00010432">
      <w:pPr>
        <w:rPr>
          <w:b/>
          <w:bCs/>
        </w:rPr>
      </w:pPr>
    </w:p>
    <w:p w14:paraId="417450F1" w14:textId="77777777" w:rsidR="00010432" w:rsidRDefault="002703F5">
      <w:r>
        <w:t>One response points out that there is no specific cost reduction target (unlike when TR 36.888 was produced) and therefore precise cost estimation may not be necessary. Some responses seem to suggest that a simplified approach with only rough cost estimates may be enough. (See also the related discussion in section 7.7 in this document.)</w:t>
      </w:r>
    </w:p>
    <w:p w14:paraId="265211CF" w14:textId="77777777" w:rsidR="00010432" w:rsidRDefault="002703F5">
      <w:pPr>
        <w:rPr>
          <w:b/>
          <w:bCs/>
        </w:rPr>
      </w:pPr>
      <w:r>
        <w:rPr>
          <w:b/>
          <w:bCs/>
        </w:rPr>
        <w:t>Proposal 6: Since there is no specific cost reduction target, cost/complexity estimation for the combinations of different complexity reduction techniques is down prioritized for this meeting.</w:t>
      </w:r>
    </w:p>
    <w:tbl>
      <w:tblPr>
        <w:tblStyle w:val="TableGrid"/>
        <w:tblW w:w="9631" w:type="dxa"/>
        <w:tblLook w:val="04A0" w:firstRow="1" w:lastRow="0" w:firstColumn="1" w:lastColumn="0" w:noHBand="0" w:noVBand="1"/>
      </w:tblPr>
      <w:tblGrid>
        <w:gridCol w:w="1480"/>
        <w:gridCol w:w="1350"/>
        <w:gridCol w:w="6801"/>
      </w:tblGrid>
      <w:tr w:rsidR="00010432" w14:paraId="021A83A2" w14:textId="77777777" w:rsidTr="00CF6E1A">
        <w:tc>
          <w:tcPr>
            <w:tcW w:w="1480" w:type="dxa"/>
            <w:shd w:val="clear" w:color="auto" w:fill="D9D9D9" w:themeFill="background1" w:themeFillShade="D9"/>
          </w:tcPr>
          <w:p w14:paraId="3581E706" w14:textId="77777777" w:rsidR="00010432" w:rsidRDefault="002703F5">
            <w:pPr>
              <w:rPr>
                <w:b/>
                <w:bCs/>
              </w:rPr>
            </w:pPr>
            <w:r>
              <w:rPr>
                <w:b/>
                <w:bCs/>
              </w:rPr>
              <w:t>Company</w:t>
            </w:r>
          </w:p>
        </w:tc>
        <w:tc>
          <w:tcPr>
            <w:tcW w:w="1350" w:type="dxa"/>
            <w:shd w:val="clear" w:color="auto" w:fill="D9D9D9" w:themeFill="background1" w:themeFillShade="D9"/>
          </w:tcPr>
          <w:p w14:paraId="5388AD31" w14:textId="77777777" w:rsidR="00010432" w:rsidRDefault="002703F5">
            <w:pPr>
              <w:rPr>
                <w:b/>
                <w:bCs/>
              </w:rPr>
            </w:pPr>
            <w:r>
              <w:rPr>
                <w:b/>
                <w:bCs/>
              </w:rPr>
              <w:t>Agree (Y/N)</w:t>
            </w:r>
          </w:p>
        </w:tc>
        <w:tc>
          <w:tcPr>
            <w:tcW w:w="6801" w:type="dxa"/>
            <w:shd w:val="clear" w:color="auto" w:fill="D9D9D9" w:themeFill="background1" w:themeFillShade="D9"/>
          </w:tcPr>
          <w:p w14:paraId="3D690CBD" w14:textId="77777777" w:rsidR="00010432" w:rsidRDefault="002703F5">
            <w:pPr>
              <w:rPr>
                <w:b/>
                <w:bCs/>
              </w:rPr>
            </w:pPr>
            <w:r>
              <w:rPr>
                <w:b/>
                <w:bCs/>
              </w:rPr>
              <w:t>Comments</w:t>
            </w:r>
          </w:p>
        </w:tc>
      </w:tr>
      <w:tr w:rsidR="00010432" w14:paraId="298508A9" w14:textId="77777777" w:rsidTr="00CF6E1A">
        <w:tc>
          <w:tcPr>
            <w:tcW w:w="1480" w:type="dxa"/>
            <w:shd w:val="clear" w:color="auto" w:fill="auto"/>
          </w:tcPr>
          <w:p w14:paraId="4E389094" w14:textId="77777777" w:rsidR="00010432" w:rsidRDefault="002703F5">
            <w:pPr>
              <w:rPr>
                <w:lang w:val="en-US" w:eastAsia="ko-KR"/>
              </w:rPr>
            </w:pPr>
            <w:r>
              <w:rPr>
                <w:lang w:val="en-US" w:eastAsia="ko-KR"/>
              </w:rPr>
              <w:t>LG</w:t>
            </w:r>
          </w:p>
        </w:tc>
        <w:tc>
          <w:tcPr>
            <w:tcW w:w="1350" w:type="dxa"/>
            <w:shd w:val="clear" w:color="auto" w:fill="auto"/>
          </w:tcPr>
          <w:p w14:paraId="6B0F567B" w14:textId="77777777" w:rsidR="00010432" w:rsidRDefault="002703F5">
            <w:pPr>
              <w:rPr>
                <w:lang w:val="en-US" w:eastAsia="ko-KR"/>
              </w:rPr>
            </w:pPr>
            <w:r>
              <w:rPr>
                <w:lang w:val="en-US" w:eastAsia="ko-KR"/>
              </w:rPr>
              <w:t>Y</w:t>
            </w:r>
          </w:p>
        </w:tc>
        <w:tc>
          <w:tcPr>
            <w:tcW w:w="6801" w:type="dxa"/>
            <w:shd w:val="clear" w:color="auto" w:fill="auto"/>
          </w:tcPr>
          <w:p w14:paraId="46759FEC" w14:textId="77777777" w:rsidR="00010432" w:rsidRDefault="002703F5">
            <w:pPr>
              <w:rPr>
                <w:lang w:val="en-US" w:eastAsia="ko-KR"/>
              </w:rPr>
            </w:pPr>
            <w:r>
              <w:rPr>
                <w:lang w:val="en-US" w:eastAsia="ko-KR"/>
              </w:rPr>
              <w:t>We would like to note that the cost reduction target can be different depending on the target use case.</w:t>
            </w:r>
          </w:p>
        </w:tc>
      </w:tr>
      <w:tr w:rsidR="00010432" w14:paraId="48B70EF4" w14:textId="77777777" w:rsidTr="00CF6E1A">
        <w:tc>
          <w:tcPr>
            <w:tcW w:w="1480" w:type="dxa"/>
            <w:shd w:val="clear" w:color="auto" w:fill="auto"/>
          </w:tcPr>
          <w:p w14:paraId="6FAA12C2" w14:textId="77777777" w:rsidR="00010432" w:rsidRDefault="002703F5">
            <w:pPr>
              <w:rPr>
                <w:lang w:val="en-US"/>
              </w:rPr>
            </w:pPr>
            <w:r>
              <w:rPr>
                <w:lang w:val="en-US"/>
              </w:rPr>
              <w:t>Ericsson</w:t>
            </w:r>
          </w:p>
        </w:tc>
        <w:tc>
          <w:tcPr>
            <w:tcW w:w="1350" w:type="dxa"/>
            <w:shd w:val="clear" w:color="auto" w:fill="auto"/>
          </w:tcPr>
          <w:p w14:paraId="6A9E94BC" w14:textId="77777777" w:rsidR="00010432" w:rsidRDefault="002703F5">
            <w:pPr>
              <w:rPr>
                <w:lang w:val="en-US"/>
              </w:rPr>
            </w:pPr>
            <w:r>
              <w:rPr>
                <w:lang w:val="en-US"/>
              </w:rPr>
              <w:t>Y</w:t>
            </w:r>
          </w:p>
        </w:tc>
        <w:tc>
          <w:tcPr>
            <w:tcW w:w="6801" w:type="dxa"/>
            <w:shd w:val="clear" w:color="auto" w:fill="auto"/>
          </w:tcPr>
          <w:p w14:paraId="60BCDEAA" w14:textId="77777777" w:rsidR="00010432" w:rsidRDefault="00010432">
            <w:pPr>
              <w:rPr>
                <w:lang w:val="en-US"/>
              </w:rPr>
            </w:pPr>
          </w:p>
        </w:tc>
      </w:tr>
      <w:tr w:rsidR="00010432" w14:paraId="54D267D9" w14:textId="77777777" w:rsidTr="00CF6E1A">
        <w:tc>
          <w:tcPr>
            <w:tcW w:w="1480" w:type="dxa"/>
            <w:shd w:val="clear" w:color="auto" w:fill="auto"/>
          </w:tcPr>
          <w:p w14:paraId="31C56F66" w14:textId="77777777" w:rsidR="00010432" w:rsidRDefault="002703F5">
            <w:pPr>
              <w:rPr>
                <w:lang w:val="en-US"/>
              </w:rPr>
            </w:pPr>
            <w:r>
              <w:rPr>
                <w:lang w:val="en-US"/>
              </w:rPr>
              <w:t>Nokia, NSB</w:t>
            </w:r>
          </w:p>
        </w:tc>
        <w:tc>
          <w:tcPr>
            <w:tcW w:w="1350" w:type="dxa"/>
            <w:shd w:val="clear" w:color="auto" w:fill="auto"/>
          </w:tcPr>
          <w:p w14:paraId="7E4F5DD7" w14:textId="77777777" w:rsidR="00010432" w:rsidRDefault="002703F5">
            <w:pPr>
              <w:rPr>
                <w:lang w:val="en-US"/>
              </w:rPr>
            </w:pPr>
            <w:r>
              <w:rPr>
                <w:lang w:val="en-US"/>
              </w:rPr>
              <w:t>Y</w:t>
            </w:r>
          </w:p>
        </w:tc>
        <w:tc>
          <w:tcPr>
            <w:tcW w:w="6801" w:type="dxa"/>
            <w:shd w:val="clear" w:color="auto" w:fill="auto"/>
          </w:tcPr>
          <w:p w14:paraId="45CFED60" w14:textId="77777777" w:rsidR="00010432" w:rsidRDefault="00010432">
            <w:pPr>
              <w:rPr>
                <w:lang w:val="en-US"/>
              </w:rPr>
            </w:pPr>
          </w:p>
        </w:tc>
      </w:tr>
      <w:tr w:rsidR="00010432" w14:paraId="7EF4818B" w14:textId="77777777" w:rsidTr="00CF6E1A">
        <w:tc>
          <w:tcPr>
            <w:tcW w:w="1480" w:type="dxa"/>
            <w:shd w:val="clear" w:color="auto" w:fill="auto"/>
          </w:tcPr>
          <w:p w14:paraId="26E6BFDB" w14:textId="77777777" w:rsidR="00010432" w:rsidRDefault="002703F5">
            <w:pPr>
              <w:rPr>
                <w:lang w:val="en-US"/>
              </w:rPr>
            </w:pPr>
            <w:r>
              <w:rPr>
                <w:lang w:val="en-US"/>
              </w:rPr>
              <w:t>FUTUREWEI</w:t>
            </w:r>
          </w:p>
        </w:tc>
        <w:tc>
          <w:tcPr>
            <w:tcW w:w="1350" w:type="dxa"/>
            <w:shd w:val="clear" w:color="auto" w:fill="auto"/>
          </w:tcPr>
          <w:p w14:paraId="7D5B0E18" w14:textId="77777777" w:rsidR="00010432" w:rsidRDefault="002703F5">
            <w:pPr>
              <w:rPr>
                <w:lang w:val="en-US"/>
              </w:rPr>
            </w:pPr>
            <w:r>
              <w:rPr>
                <w:lang w:val="en-US"/>
              </w:rPr>
              <w:t>Y</w:t>
            </w:r>
          </w:p>
        </w:tc>
        <w:tc>
          <w:tcPr>
            <w:tcW w:w="6801" w:type="dxa"/>
            <w:shd w:val="clear" w:color="auto" w:fill="auto"/>
          </w:tcPr>
          <w:p w14:paraId="2938B13F" w14:textId="77777777" w:rsidR="00010432" w:rsidRDefault="002703F5">
            <w:pPr>
              <w:rPr>
                <w:lang w:val="en-US"/>
              </w:rPr>
            </w:pPr>
            <w:r>
              <w:rPr>
                <w:lang w:val="en-US"/>
              </w:rPr>
              <w:t>Agree there is no specific target for any use case. This can be down-prioritized until after we have progress on the main individual techniques further.</w:t>
            </w:r>
          </w:p>
        </w:tc>
      </w:tr>
      <w:tr w:rsidR="00010432" w14:paraId="25E3D242" w14:textId="77777777" w:rsidTr="00CF6E1A">
        <w:tc>
          <w:tcPr>
            <w:tcW w:w="1480" w:type="dxa"/>
            <w:shd w:val="clear" w:color="auto" w:fill="auto"/>
          </w:tcPr>
          <w:p w14:paraId="051AB287" w14:textId="77777777" w:rsidR="00010432" w:rsidRDefault="002703F5">
            <w:pPr>
              <w:rPr>
                <w:lang w:val="en-US"/>
              </w:rPr>
            </w:pPr>
            <w:r>
              <w:rPr>
                <w:lang w:val="en-US"/>
              </w:rPr>
              <w:t>SONY</w:t>
            </w:r>
          </w:p>
        </w:tc>
        <w:tc>
          <w:tcPr>
            <w:tcW w:w="1350" w:type="dxa"/>
            <w:shd w:val="clear" w:color="auto" w:fill="auto"/>
          </w:tcPr>
          <w:p w14:paraId="6C3F906D" w14:textId="77777777" w:rsidR="00010432" w:rsidRDefault="002703F5">
            <w:pPr>
              <w:rPr>
                <w:lang w:val="en-US"/>
              </w:rPr>
            </w:pPr>
            <w:r>
              <w:rPr>
                <w:lang w:val="en-US"/>
              </w:rPr>
              <w:t>Y</w:t>
            </w:r>
          </w:p>
        </w:tc>
        <w:tc>
          <w:tcPr>
            <w:tcW w:w="6801" w:type="dxa"/>
            <w:shd w:val="clear" w:color="auto" w:fill="auto"/>
          </w:tcPr>
          <w:p w14:paraId="5D9485F4" w14:textId="77777777" w:rsidR="00010432" w:rsidRDefault="002703F5">
            <w:pPr>
              <w:rPr>
                <w:lang w:val="en-US"/>
              </w:rPr>
            </w:pPr>
            <w:r>
              <w:rPr>
                <w:lang w:val="en-US"/>
              </w:rPr>
              <w:t>Complexity estimation for combinations of techniques is down prioritized in the SI, not just at this meeting.</w:t>
            </w:r>
          </w:p>
        </w:tc>
      </w:tr>
      <w:tr w:rsidR="00010432" w14:paraId="438E9B4A" w14:textId="77777777" w:rsidTr="00CF6E1A">
        <w:tc>
          <w:tcPr>
            <w:tcW w:w="1480" w:type="dxa"/>
            <w:shd w:val="clear" w:color="auto" w:fill="auto"/>
          </w:tcPr>
          <w:p w14:paraId="3006080B"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26F4E35" w14:textId="77777777" w:rsidR="00010432" w:rsidRDefault="002703F5">
            <w:pPr>
              <w:rPr>
                <w:lang w:val="en-US"/>
              </w:rPr>
            </w:pPr>
            <w:r>
              <w:rPr>
                <w:lang w:val="en-US"/>
              </w:rPr>
              <w:t>Y</w:t>
            </w:r>
          </w:p>
        </w:tc>
        <w:tc>
          <w:tcPr>
            <w:tcW w:w="6801" w:type="dxa"/>
            <w:shd w:val="clear" w:color="auto" w:fill="auto"/>
          </w:tcPr>
          <w:p w14:paraId="33183AA5" w14:textId="77777777" w:rsidR="00010432" w:rsidRDefault="00010432">
            <w:pPr>
              <w:rPr>
                <w:lang w:val="en-US"/>
              </w:rPr>
            </w:pPr>
          </w:p>
        </w:tc>
      </w:tr>
      <w:tr w:rsidR="00010432" w14:paraId="69875751" w14:textId="77777777" w:rsidTr="00CF6E1A">
        <w:tc>
          <w:tcPr>
            <w:tcW w:w="1480" w:type="dxa"/>
            <w:shd w:val="clear" w:color="auto" w:fill="auto"/>
          </w:tcPr>
          <w:p w14:paraId="50E84D6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7AEF7635" w14:textId="77777777" w:rsidR="00010432" w:rsidRDefault="002703F5">
            <w:pPr>
              <w:rPr>
                <w:lang w:val="en-US"/>
              </w:rPr>
            </w:pPr>
            <w:r>
              <w:rPr>
                <w:lang w:val="en-US" w:eastAsia="zh-CN"/>
              </w:rPr>
              <w:t>Y</w:t>
            </w:r>
          </w:p>
        </w:tc>
        <w:tc>
          <w:tcPr>
            <w:tcW w:w="6801" w:type="dxa"/>
            <w:shd w:val="clear" w:color="auto" w:fill="auto"/>
          </w:tcPr>
          <w:p w14:paraId="4F96DC1E" w14:textId="77777777" w:rsidR="00010432" w:rsidRDefault="002703F5">
            <w:pPr>
              <w:rPr>
                <w:lang w:val="en-US"/>
              </w:rPr>
            </w:pPr>
            <w:r>
              <w:rPr>
                <w:rFonts w:eastAsia="Yu Mincho"/>
                <w:lang w:val="en-US" w:eastAsia="ja-JP"/>
              </w:rPr>
              <w:t>For simplicity,</w:t>
            </w:r>
            <w:r>
              <w:rPr>
                <w:lang w:val="en-US" w:eastAsia="zh-CN"/>
              </w:rPr>
              <w:t xml:space="preserve"> we need to decide how many features need to be studied first and then </w:t>
            </w:r>
            <w:r>
              <w:t>consider the combination.</w:t>
            </w:r>
          </w:p>
        </w:tc>
      </w:tr>
      <w:tr w:rsidR="00010432" w14:paraId="4E5C1B82" w14:textId="77777777" w:rsidTr="00CF6E1A">
        <w:tc>
          <w:tcPr>
            <w:tcW w:w="1480" w:type="dxa"/>
            <w:shd w:val="clear" w:color="auto" w:fill="auto"/>
          </w:tcPr>
          <w:p w14:paraId="082DB843" w14:textId="77777777" w:rsidR="00010432" w:rsidRDefault="002703F5">
            <w:pPr>
              <w:rPr>
                <w:lang w:val="en-US"/>
              </w:rPr>
            </w:pPr>
            <w:r>
              <w:rPr>
                <w:rFonts w:eastAsia="Yu Mincho"/>
                <w:lang w:val="en-US" w:eastAsia="ja-JP"/>
              </w:rPr>
              <w:t>DOCOMO</w:t>
            </w:r>
          </w:p>
        </w:tc>
        <w:tc>
          <w:tcPr>
            <w:tcW w:w="1350" w:type="dxa"/>
            <w:shd w:val="clear" w:color="auto" w:fill="auto"/>
          </w:tcPr>
          <w:p w14:paraId="5D02A327" w14:textId="77777777" w:rsidR="00010432" w:rsidRDefault="002703F5">
            <w:pPr>
              <w:rPr>
                <w:lang w:val="en-US"/>
              </w:rPr>
            </w:pPr>
            <w:r>
              <w:rPr>
                <w:rFonts w:eastAsia="Yu Mincho"/>
                <w:lang w:val="en-US" w:eastAsia="ja-JP"/>
              </w:rPr>
              <w:t>Y</w:t>
            </w:r>
          </w:p>
        </w:tc>
        <w:tc>
          <w:tcPr>
            <w:tcW w:w="6801" w:type="dxa"/>
            <w:shd w:val="clear" w:color="auto" w:fill="auto"/>
          </w:tcPr>
          <w:p w14:paraId="4939ED94" w14:textId="77777777" w:rsidR="00010432" w:rsidRDefault="00010432">
            <w:pPr>
              <w:rPr>
                <w:lang w:val="en-US"/>
              </w:rPr>
            </w:pPr>
          </w:p>
        </w:tc>
      </w:tr>
      <w:tr w:rsidR="00010432" w14:paraId="50D01526" w14:textId="77777777" w:rsidTr="00CF6E1A">
        <w:tc>
          <w:tcPr>
            <w:tcW w:w="1480" w:type="dxa"/>
            <w:shd w:val="clear" w:color="auto" w:fill="auto"/>
          </w:tcPr>
          <w:p w14:paraId="3E9834C6" w14:textId="77777777" w:rsidR="00010432" w:rsidRDefault="002703F5">
            <w:pPr>
              <w:rPr>
                <w:rFonts w:eastAsia="Yu Mincho"/>
                <w:lang w:val="en-US" w:eastAsia="ja-JP"/>
              </w:rPr>
            </w:pPr>
            <w:r>
              <w:rPr>
                <w:lang w:val="en-US"/>
              </w:rPr>
              <w:t>Intel</w:t>
            </w:r>
          </w:p>
        </w:tc>
        <w:tc>
          <w:tcPr>
            <w:tcW w:w="1350" w:type="dxa"/>
            <w:shd w:val="clear" w:color="auto" w:fill="auto"/>
          </w:tcPr>
          <w:p w14:paraId="702D7501" w14:textId="77777777" w:rsidR="00010432" w:rsidRDefault="002703F5">
            <w:pPr>
              <w:rPr>
                <w:rFonts w:eastAsia="Yu Mincho"/>
                <w:lang w:val="en-US" w:eastAsia="ja-JP"/>
              </w:rPr>
            </w:pPr>
            <w:r>
              <w:rPr>
                <w:lang w:val="en-US"/>
              </w:rPr>
              <w:t>Y</w:t>
            </w:r>
          </w:p>
        </w:tc>
        <w:tc>
          <w:tcPr>
            <w:tcW w:w="6801" w:type="dxa"/>
            <w:shd w:val="clear" w:color="auto" w:fill="auto"/>
          </w:tcPr>
          <w:p w14:paraId="1AEEA8D8" w14:textId="77777777" w:rsidR="00010432" w:rsidRDefault="00010432">
            <w:pPr>
              <w:rPr>
                <w:lang w:val="en-US"/>
              </w:rPr>
            </w:pPr>
          </w:p>
        </w:tc>
      </w:tr>
      <w:tr w:rsidR="00010432" w14:paraId="13B403A8" w14:textId="77777777" w:rsidTr="00CF6E1A">
        <w:tc>
          <w:tcPr>
            <w:tcW w:w="1480" w:type="dxa"/>
            <w:shd w:val="clear" w:color="auto" w:fill="auto"/>
          </w:tcPr>
          <w:p w14:paraId="59C832D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0541CE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5E4C059" w14:textId="77777777" w:rsidR="00010432" w:rsidRDefault="002703F5">
            <w:pPr>
              <w:rPr>
                <w:rFonts w:eastAsia="DengXian"/>
                <w:lang w:val="en-US" w:eastAsia="zh-CN"/>
              </w:rPr>
            </w:pPr>
            <w:r>
              <w:rPr>
                <w:lang w:val="en-US" w:eastAsia="zh-CN"/>
              </w:rPr>
              <w:t xml:space="preserve">There is no strong need to explicitly study the cost/complexity estimation for the combination of different complexity reduction techniques. However, it can be discussed for each complexity reduction technique if it may have some conflict with other techniques. However, given the very limited time, </w:t>
            </w:r>
            <w:r>
              <w:rPr>
                <w:rFonts w:eastAsia="DengXian"/>
                <w:lang w:val="en-US" w:eastAsia="zh-CN"/>
              </w:rPr>
              <w:t>it should be de-prioritized in the whole SI.</w:t>
            </w:r>
          </w:p>
        </w:tc>
      </w:tr>
      <w:tr w:rsidR="00010432" w14:paraId="12BAB26F" w14:textId="77777777" w:rsidTr="00CF6E1A">
        <w:tc>
          <w:tcPr>
            <w:tcW w:w="1480" w:type="dxa"/>
            <w:shd w:val="clear" w:color="auto" w:fill="auto"/>
          </w:tcPr>
          <w:p w14:paraId="7BFCF807" w14:textId="77777777" w:rsidR="00010432" w:rsidRDefault="002703F5">
            <w:pPr>
              <w:rPr>
                <w:lang w:val="en-US" w:eastAsia="zh-CN"/>
              </w:rPr>
            </w:pPr>
            <w:r>
              <w:rPr>
                <w:lang w:val="en-US" w:eastAsia="zh-CN"/>
              </w:rPr>
              <w:t>Samsung</w:t>
            </w:r>
          </w:p>
        </w:tc>
        <w:tc>
          <w:tcPr>
            <w:tcW w:w="1350" w:type="dxa"/>
            <w:shd w:val="clear" w:color="auto" w:fill="auto"/>
          </w:tcPr>
          <w:p w14:paraId="32C426FF" w14:textId="77777777" w:rsidR="00010432" w:rsidRDefault="002703F5">
            <w:pPr>
              <w:rPr>
                <w:lang w:val="en-US" w:eastAsia="zh-CN"/>
              </w:rPr>
            </w:pPr>
            <w:r>
              <w:rPr>
                <w:lang w:val="en-US" w:eastAsia="zh-CN"/>
              </w:rPr>
              <w:t>Y</w:t>
            </w:r>
          </w:p>
        </w:tc>
        <w:tc>
          <w:tcPr>
            <w:tcW w:w="6801" w:type="dxa"/>
            <w:shd w:val="clear" w:color="auto" w:fill="auto"/>
          </w:tcPr>
          <w:p w14:paraId="2A18C141" w14:textId="77777777" w:rsidR="00010432" w:rsidRDefault="002703F5">
            <w:pPr>
              <w:rPr>
                <w:lang w:val="en-US" w:eastAsia="zh-CN"/>
              </w:rPr>
            </w:pPr>
            <w:r>
              <w:rPr>
                <w:lang w:val="en-US" w:eastAsia="zh-CN"/>
              </w:rPr>
              <w:t xml:space="preserve">OK to the proposal in general. But here is no need to make as an agreement. </w:t>
            </w:r>
          </w:p>
        </w:tc>
      </w:tr>
      <w:tr w:rsidR="00010432" w14:paraId="7EE5966F" w14:textId="77777777" w:rsidTr="00CF6E1A">
        <w:tc>
          <w:tcPr>
            <w:tcW w:w="1480" w:type="dxa"/>
            <w:shd w:val="clear" w:color="auto" w:fill="auto"/>
          </w:tcPr>
          <w:p w14:paraId="1F5BFB4E"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6C4B4E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5CEC64" w14:textId="77777777" w:rsidR="00010432" w:rsidRDefault="00010432">
            <w:pPr>
              <w:rPr>
                <w:lang w:val="en-US" w:eastAsia="zh-CN"/>
              </w:rPr>
            </w:pPr>
          </w:p>
        </w:tc>
      </w:tr>
      <w:tr w:rsidR="00010432" w14:paraId="62864EBA" w14:textId="77777777" w:rsidTr="00CF6E1A">
        <w:tc>
          <w:tcPr>
            <w:tcW w:w="1480" w:type="dxa"/>
            <w:tcBorders>
              <w:top w:val="nil"/>
            </w:tcBorders>
            <w:shd w:val="clear" w:color="auto" w:fill="auto"/>
          </w:tcPr>
          <w:p w14:paraId="48C925EC" w14:textId="77777777" w:rsidR="00010432" w:rsidRDefault="002703F5">
            <w:r>
              <w:t>TCL</w:t>
            </w:r>
          </w:p>
        </w:tc>
        <w:tc>
          <w:tcPr>
            <w:tcW w:w="1350" w:type="dxa"/>
            <w:tcBorders>
              <w:top w:val="nil"/>
            </w:tcBorders>
            <w:shd w:val="clear" w:color="auto" w:fill="auto"/>
          </w:tcPr>
          <w:p w14:paraId="67C0A37A" w14:textId="77777777" w:rsidR="00010432" w:rsidRDefault="002703F5">
            <w:r>
              <w:t>Y</w:t>
            </w:r>
          </w:p>
        </w:tc>
        <w:tc>
          <w:tcPr>
            <w:tcW w:w="6801" w:type="dxa"/>
            <w:tcBorders>
              <w:top w:val="nil"/>
            </w:tcBorders>
            <w:shd w:val="clear" w:color="auto" w:fill="auto"/>
          </w:tcPr>
          <w:p w14:paraId="644C69DE" w14:textId="77777777" w:rsidR="00010432" w:rsidRDefault="00010432">
            <w:pPr>
              <w:rPr>
                <w:lang w:val="en-US" w:eastAsia="zh-CN"/>
              </w:rPr>
            </w:pPr>
          </w:p>
        </w:tc>
      </w:tr>
      <w:tr w:rsidR="00581A60" w14:paraId="5D76E419" w14:textId="77777777" w:rsidTr="00CF6E1A">
        <w:tc>
          <w:tcPr>
            <w:tcW w:w="1480" w:type="dxa"/>
          </w:tcPr>
          <w:p w14:paraId="558710AF" w14:textId="77777777" w:rsidR="00581A60" w:rsidRDefault="00581A60" w:rsidP="00CF6E1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350" w:type="dxa"/>
          </w:tcPr>
          <w:p w14:paraId="3997DE9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43376" w14:textId="77777777" w:rsidR="00581A60" w:rsidRDefault="00581A60" w:rsidP="00CF6E1A">
            <w:pPr>
              <w:rPr>
                <w:lang w:val="en-US" w:eastAsia="zh-CN"/>
              </w:rPr>
            </w:pPr>
          </w:p>
        </w:tc>
      </w:tr>
      <w:tr w:rsidR="0086167C" w14:paraId="0D5053B7" w14:textId="77777777" w:rsidTr="00CF6E1A">
        <w:tc>
          <w:tcPr>
            <w:tcW w:w="1480" w:type="dxa"/>
          </w:tcPr>
          <w:p w14:paraId="35196FB2" w14:textId="77777777" w:rsidR="0086167C" w:rsidRDefault="0086167C" w:rsidP="00CF6E1A">
            <w:pPr>
              <w:rPr>
                <w:lang w:val="en-US" w:eastAsia="zh-CN"/>
              </w:rPr>
            </w:pPr>
            <w:r>
              <w:rPr>
                <w:lang w:val="en-US" w:eastAsia="zh-CN"/>
              </w:rPr>
              <w:t>Sequans</w:t>
            </w:r>
          </w:p>
        </w:tc>
        <w:tc>
          <w:tcPr>
            <w:tcW w:w="1350" w:type="dxa"/>
          </w:tcPr>
          <w:p w14:paraId="2BDEC69F" w14:textId="77777777" w:rsidR="0086167C" w:rsidRDefault="0086167C" w:rsidP="00CF6E1A">
            <w:pPr>
              <w:rPr>
                <w:lang w:val="en-US" w:eastAsia="zh-CN"/>
              </w:rPr>
            </w:pPr>
          </w:p>
        </w:tc>
        <w:tc>
          <w:tcPr>
            <w:tcW w:w="6801" w:type="dxa"/>
          </w:tcPr>
          <w:p w14:paraId="1C769C21" w14:textId="77777777" w:rsidR="0086167C" w:rsidRDefault="0086167C" w:rsidP="00CF6E1A">
            <w:pPr>
              <w:rPr>
                <w:lang w:val="en-US" w:eastAsia="zh-CN"/>
              </w:rPr>
            </w:pPr>
            <w:r>
              <w:rPr>
                <w:lang w:val="en-US"/>
              </w:rPr>
              <w:t xml:space="preserve">Could agree for the cost estimation but not necessarily about the complexity. We should be able to evaluate the complexity reduction from the combinations of different proposed techniques, e.g. </w:t>
            </w:r>
            <w:r w:rsidRPr="00DD4DA6">
              <w:rPr>
                <w:lang w:val="en-US"/>
              </w:rPr>
              <w:t>N1/N2 relaxation together with PDCCH monitoring relaxation</w:t>
            </w:r>
            <w:r>
              <w:rPr>
                <w:lang w:val="en-US"/>
              </w:rPr>
              <w:t xml:space="preserve">, or if there is conflict. </w:t>
            </w:r>
          </w:p>
        </w:tc>
      </w:tr>
      <w:tr w:rsidR="00CF6E1A" w:rsidRPr="00B868D3" w14:paraId="28E6EEEC" w14:textId="77777777" w:rsidTr="00CF6E1A">
        <w:tc>
          <w:tcPr>
            <w:tcW w:w="1480" w:type="dxa"/>
          </w:tcPr>
          <w:p w14:paraId="5DA85005"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1D12C708"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746A3101" w14:textId="77777777" w:rsidR="00CF6E1A" w:rsidRPr="00B868D3" w:rsidRDefault="00CF6E1A" w:rsidP="00CF6E1A">
            <w:pPr>
              <w:rPr>
                <w:lang w:val="en-US"/>
              </w:rPr>
            </w:pPr>
          </w:p>
        </w:tc>
      </w:tr>
      <w:tr w:rsidR="00C32438" w:rsidRPr="00B868D3" w14:paraId="2BD8A667" w14:textId="77777777" w:rsidTr="00C32438">
        <w:tc>
          <w:tcPr>
            <w:tcW w:w="1480" w:type="dxa"/>
            <w:vAlign w:val="center"/>
          </w:tcPr>
          <w:p w14:paraId="3E689B71" w14:textId="77777777" w:rsidR="00C32438" w:rsidRPr="00A5667D" w:rsidRDefault="00C32438" w:rsidP="00C32438">
            <w:r w:rsidRPr="00A5667D">
              <w:t>Qualcomm</w:t>
            </w:r>
          </w:p>
        </w:tc>
        <w:tc>
          <w:tcPr>
            <w:tcW w:w="1350" w:type="dxa"/>
            <w:vAlign w:val="center"/>
          </w:tcPr>
          <w:p w14:paraId="4E20115F" w14:textId="77777777" w:rsidR="00C32438" w:rsidRPr="00A5667D" w:rsidRDefault="00C32438" w:rsidP="00C32438">
            <w:r w:rsidRPr="00A5667D">
              <w:t>Y</w:t>
            </w:r>
          </w:p>
        </w:tc>
        <w:tc>
          <w:tcPr>
            <w:tcW w:w="6801" w:type="dxa"/>
            <w:vAlign w:val="center"/>
          </w:tcPr>
          <w:p w14:paraId="3F4742C0" w14:textId="77777777" w:rsidR="00C32438" w:rsidRDefault="00C32438" w:rsidP="00C32438">
            <w:r w:rsidRPr="00A5667D">
              <w:t>For each individual UE feature or procedure considered for complexity reduction, cost saving and/or battery life enhancement should still be the design objective.</w:t>
            </w:r>
          </w:p>
        </w:tc>
      </w:tr>
      <w:tr w:rsidR="00415AEA" w:rsidRPr="00B868D3" w14:paraId="57E5D223" w14:textId="77777777" w:rsidTr="00C32438">
        <w:tc>
          <w:tcPr>
            <w:tcW w:w="1480" w:type="dxa"/>
            <w:vAlign w:val="center"/>
          </w:tcPr>
          <w:p w14:paraId="567D445A" w14:textId="1431DE5E" w:rsidR="00415AEA" w:rsidRPr="00A5667D" w:rsidRDefault="00415AEA" w:rsidP="00C32438">
            <w:r>
              <w:t>Panasonic</w:t>
            </w:r>
          </w:p>
        </w:tc>
        <w:tc>
          <w:tcPr>
            <w:tcW w:w="1350" w:type="dxa"/>
            <w:vAlign w:val="center"/>
          </w:tcPr>
          <w:p w14:paraId="1EB41E9E" w14:textId="415C1BFB" w:rsidR="00415AEA" w:rsidRPr="00A5667D" w:rsidRDefault="001F1FCA" w:rsidP="00C32438">
            <w:r>
              <w:t>Y</w:t>
            </w:r>
          </w:p>
        </w:tc>
        <w:tc>
          <w:tcPr>
            <w:tcW w:w="6801" w:type="dxa"/>
            <w:vAlign w:val="center"/>
          </w:tcPr>
          <w:p w14:paraId="7F0758C7" w14:textId="778AA14E" w:rsidR="00415AEA" w:rsidRPr="00A5667D" w:rsidRDefault="00A501CB" w:rsidP="00C32438">
            <w:r>
              <w:rPr>
                <w:rFonts w:hint="eastAsia"/>
                <w:lang w:val="en-US" w:eastAsia="ja-JP"/>
              </w:rPr>
              <w:t xml:space="preserve">We support the </w:t>
            </w:r>
            <w:r>
              <w:rPr>
                <w:lang w:val="en-US" w:eastAsia="ja-JP"/>
              </w:rPr>
              <w:t>proposal.</w:t>
            </w:r>
          </w:p>
        </w:tc>
      </w:tr>
      <w:tr w:rsidR="00EA17AC" w:rsidRPr="00B868D3" w14:paraId="343EDCB6" w14:textId="77777777" w:rsidTr="00C32438">
        <w:tc>
          <w:tcPr>
            <w:tcW w:w="1480" w:type="dxa"/>
            <w:vAlign w:val="center"/>
          </w:tcPr>
          <w:p w14:paraId="73FCC63A" w14:textId="3322FB00" w:rsidR="00EA17AC" w:rsidRDefault="00EA17AC" w:rsidP="00C32438">
            <w:r>
              <w:t>CMCC</w:t>
            </w:r>
          </w:p>
        </w:tc>
        <w:tc>
          <w:tcPr>
            <w:tcW w:w="1350" w:type="dxa"/>
            <w:vAlign w:val="center"/>
          </w:tcPr>
          <w:p w14:paraId="434D8293" w14:textId="60040278" w:rsidR="00EA17AC" w:rsidRDefault="00EA17AC" w:rsidP="00C32438">
            <w:r>
              <w:t>Y</w:t>
            </w:r>
          </w:p>
        </w:tc>
        <w:tc>
          <w:tcPr>
            <w:tcW w:w="6801" w:type="dxa"/>
            <w:vAlign w:val="center"/>
          </w:tcPr>
          <w:p w14:paraId="0F9723A3" w14:textId="77777777" w:rsidR="00EA17AC" w:rsidRDefault="00EA17AC" w:rsidP="00C32438">
            <w:pPr>
              <w:rPr>
                <w:lang w:val="en-US" w:eastAsia="ja-JP"/>
              </w:rPr>
            </w:pPr>
          </w:p>
        </w:tc>
      </w:tr>
      <w:tr w:rsidR="002B1692" w:rsidRPr="00B868D3" w14:paraId="0E8A4658" w14:textId="77777777" w:rsidTr="008742DA">
        <w:tc>
          <w:tcPr>
            <w:tcW w:w="1480" w:type="dxa"/>
            <w:vAlign w:val="center"/>
          </w:tcPr>
          <w:p w14:paraId="3C0B6B3C" w14:textId="57903A16" w:rsidR="002B1692" w:rsidRDefault="002B1692" w:rsidP="002B1692">
            <w:proofErr w:type="spellStart"/>
            <w:r>
              <w:rPr>
                <w:rFonts w:eastAsia="DengXian"/>
                <w:lang w:val="en-US" w:eastAsia="zh-CN"/>
              </w:rPr>
              <w:t>ZTE,Sanechips</w:t>
            </w:r>
            <w:proofErr w:type="spellEnd"/>
          </w:p>
        </w:tc>
        <w:tc>
          <w:tcPr>
            <w:tcW w:w="1350" w:type="dxa"/>
          </w:tcPr>
          <w:p w14:paraId="1D1DBD28" w14:textId="53114159" w:rsidR="002B1692" w:rsidRDefault="002B1692" w:rsidP="002B1692">
            <w:r>
              <w:rPr>
                <w:rFonts w:eastAsia="DengXian"/>
                <w:lang w:val="en-US" w:eastAsia="zh-CN"/>
              </w:rPr>
              <w:t>Y</w:t>
            </w:r>
          </w:p>
        </w:tc>
        <w:tc>
          <w:tcPr>
            <w:tcW w:w="6801" w:type="dxa"/>
          </w:tcPr>
          <w:p w14:paraId="18EE71A3" w14:textId="5804C7A0" w:rsidR="002B1692" w:rsidRDefault="002B1692" w:rsidP="002B1692">
            <w:pPr>
              <w:rPr>
                <w:lang w:val="en-US" w:eastAsia="ja-JP"/>
              </w:rPr>
            </w:pPr>
            <w:r>
              <w:t xml:space="preserve">TR section 7.7 of the TR may can be put on hold first, and start when we have some result from the cost/complexity reduction study. </w:t>
            </w:r>
          </w:p>
        </w:tc>
      </w:tr>
      <w:tr w:rsidR="00AD7E5E" w:rsidRPr="00581AA4" w14:paraId="55877273" w14:textId="77777777" w:rsidTr="00AD7E5E">
        <w:tc>
          <w:tcPr>
            <w:tcW w:w="1480" w:type="dxa"/>
          </w:tcPr>
          <w:p w14:paraId="512D07CA"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790BEE7"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16F87AB0" w14:textId="77777777" w:rsidR="00AD7E5E" w:rsidRPr="00581AA4" w:rsidRDefault="00AD7E5E" w:rsidP="002B34C5">
            <w:pPr>
              <w:rPr>
                <w:lang w:val="en-US"/>
              </w:rPr>
            </w:pPr>
          </w:p>
        </w:tc>
      </w:tr>
      <w:tr w:rsidR="00F607F6" w:rsidRPr="00581AA4" w14:paraId="683FDB3F" w14:textId="77777777" w:rsidTr="00F607F6">
        <w:tc>
          <w:tcPr>
            <w:tcW w:w="1480" w:type="dxa"/>
          </w:tcPr>
          <w:p w14:paraId="3E6DBA38" w14:textId="77777777" w:rsidR="00F607F6" w:rsidRDefault="00F607F6" w:rsidP="0009228E">
            <w:pPr>
              <w:rPr>
                <w:rFonts w:eastAsia="DengXian"/>
                <w:lang w:val="en-US" w:eastAsia="zh-CN"/>
              </w:rPr>
            </w:pPr>
            <w:r>
              <w:rPr>
                <w:lang w:val="en-US"/>
              </w:rPr>
              <w:t>Lenovo, Motorola Mobility</w:t>
            </w:r>
          </w:p>
        </w:tc>
        <w:tc>
          <w:tcPr>
            <w:tcW w:w="1350" w:type="dxa"/>
          </w:tcPr>
          <w:p w14:paraId="128DB9EF" w14:textId="77777777" w:rsidR="00F607F6" w:rsidRDefault="00F607F6" w:rsidP="0009228E">
            <w:pPr>
              <w:rPr>
                <w:rFonts w:eastAsia="DengXian"/>
                <w:lang w:val="en-US" w:eastAsia="zh-CN"/>
              </w:rPr>
            </w:pPr>
            <w:r>
              <w:rPr>
                <w:lang w:val="en-US"/>
              </w:rPr>
              <w:t>Y</w:t>
            </w:r>
          </w:p>
        </w:tc>
        <w:tc>
          <w:tcPr>
            <w:tcW w:w="6801" w:type="dxa"/>
          </w:tcPr>
          <w:p w14:paraId="6222B327" w14:textId="77777777" w:rsidR="00F607F6" w:rsidRPr="00581AA4" w:rsidRDefault="00F607F6" w:rsidP="0009228E">
            <w:pPr>
              <w:rPr>
                <w:lang w:val="en-US"/>
              </w:rPr>
            </w:pPr>
          </w:p>
        </w:tc>
      </w:tr>
      <w:tr w:rsidR="008715C8" w:rsidRPr="00581AA4" w14:paraId="470F5FEC" w14:textId="77777777" w:rsidTr="002721B6">
        <w:tc>
          <w:tcPr>
            <w:tcW w:w="1480" w:type="dxa"/>
            <w:vAlign w:val="center"/>
          </w:tcPr>
          <w:p w14:paraId="43BD3013" w14:textId="043F67BE" w:rsidR="008715C8" w:rsidRDefault="008715C8" w:rsidP="008715C8">
            <w:pPr>
              <w:rPr>
                <w:lang w:val="en-US"/>
              </w:rPr>
            </w:pPr>
            <w:r>
              <w:rPr>
                <w:lang w:val="en-US" w:eastAsia="zh-CN"/>
              </w:rPr>
              <w:t>Sierra Wireless</w:t>
            </w:r>
          </w:p>
        </w:tc>
        <w:tc>
          <w:tcPr>
            <w:tcW w:w="1350" w:type="dxa"/>
            <w:vAlign w:val="center"/>
          </w:tcPr>
          <w:p w14:paraId="4BEA13C1" w14:textId="0F7BA943" w:rsidR="008715C8" w:rsidRDefault="008715C8" w:rsidP="008715C8">
            <w:pPr>
              <w:rPr>
                <w:lang w:val="en-US"/>
              </w:rPr>
            </w:pPr>
            <w:r>
              <w:rPr>
                <w:lang w:val="en-US" w:eastAsia="zh-CN"/>
              </w:rPr>
              <w:t>Y</w:t>
            </w:r>
          </w:p>
        </w:tc>
        <w:tc>
          <w:tcPr>
            <w:tcW w:w="6801" w:type="dxa"/>
          </w:tcPr>
          <w:p w14:paraId="6E04BE8F" w14:textId="77777777" w:rsidR="008715C8" w:rsidRPr="00581AA4" w:rsidRDefault="008715C8" w:rsidP="008715C8">
            <w:pPr>
              <w:rPr>
                <w:lang w:val="en-US"/>
              </w:rPr>
            </w:pPr>
          </w:p>
        </w:tc>
      </w:tr>
    </w:tbl>
    <w:p w14:paraId="3174916A" w14:textId="77777777" w:rsidR="00010432" w:rsidRDefault="00010432"/>
    <w:p w14:paraId="5FFB5ABC" w14:textId="77777777" w:rsidR="00010432" w:rsidRDefault="002703F5">
      <w:r>
        <w:t>Regarding Question 3, most responses seem to agree that antenna parts should be included in the cost/complexity evaluation for FR2. Some responses list potential aspects of antenna parts or antenna-near parts, e.g. ADC/DAC, PAs, filters, beamforming network, polarization, antenna panels and antenna panel elements. A few responses want to include the antenna parts also in FR1.</w:t>
      </w:r>
    </w:p>
    <w:p w14:paraId="48D4C639" w14:textId="77777777" w:rsidR="00010432" w:rsidRDefault="002703F5">
      <w:r>
        <w:t>Several responses propose to define separate reference modems with separate cost breakdowns for FR1 and FR2. Among the aspects that are expected to differ between FR1 and FR2 are the mentioned antenna parts and the impacts of different subcarrier spacings.</w:t>
      </w:r>
    </w:p>
    <w:p w14:paraId="25C55013" w14:textId="77777777" w:rsidR="00010432" w:rsidRDefault="002703F5">
      <w:pPr>
        <w:rPr>
          <w:b/>
          <w:bCs/>
        </w:rPr>
      </w:pPr>
      <w:r>
        <w:rPr>
          <w:b/>
          <w:bCs/>
        </w:rPr>
        <w:t>Proposal 7: Define separate reference modems with separate cost/complexity breakdowns for FR1 and FR2.</w:t>
      </w:r>
    </w:p>
    <w:tbl>
      <w:tblPr>
        <w:tblStyle w:val="TableGrid"/>
        <w:tblW w:w="9631" w:type="dxa"/>
        <w:tblLook w:val="04A0" w:firstRow="1" w:lastRow="0" w:firstColumn="1" w:lastColumn="0" w:noHBand="0" w:noVBand="1"/>
      </w:tblPr>
      <w:tblGrid>
        <w:gridCol w:w="1480"/>
        <w:gridCol w:w="1350"/>
        <w:gridCol w:w="6801"/>
      </w:tblGrid>
      <w:tr w:rsidR="00010432" w14:paraId="376743D2" w14:textId="77777777" w:rsidTr="00B9234A">
        <w:tc>
          <w:tcPr>
            <w:tcW w:w="1480" w:type="dxa"/>
            <w:shd w:val="clear" w:color="auto" w:fill="D9D9D9" w:themeFill="background1" w:themeFillShade="D9"/>
          </w:tcPr>
          <w:p w14:paraId="1D9DBACD" w14:textId="77777777" w:rsidR="00010432" w:rsidRDefault="002703F5">
            <w:pPr>
              <w:rPr>
                <w:b/>
                <w:bCs/>
              </w:rPr>
            </w:pPr>
            <w:r>
              <w:rPr>
                <w:b/>
                <w:bCs/>
              </w:rPr>
              <w:t>Company</w:t>
            </w:r>
          </w:p>
        </w:tc>
        <w:tc>
          <w:tcPr>
            <w:tcW w:w="1350" w:type="dxa"/>
            <w:shd w:val="clear" w:color="auto" w:fill="D9D9D9" w:themeFill="background1" w:themeFillShade="D9"/>
          </w:tcPr>
          <w:p w14:paraId="47141267" w14:textId="77777777" w:rsidR="00010432" w:rsidRDefault="002703F5">
            <w:pPr>
              <w:rPr>
                <w:b/>
                <w:bCs/>
              </w:rPr>
            </w:pPr>
            <w:r>
              <w:rPr>
                <w:b/>
                <w:bCs/>
              </w:rPr>
              <w:t>Agree (Y/N)</w:t>
            </w:r>
          </w:p>
        </w:tc>
        <w:tc>
          <w:tcPr>
            <w:tcW w:w="6801" w:type="dxa"/>
            <w:shd w:val="clear" w:color="auto" w:fill="D9D9D9" w:themeFill="background1" w:themeFillShade="D9"/>
          </w:tcPr>
          <w:p w14:paraId="6812E1A4" w14:textId="77777777" w:rsidR="00010432" w:rsidRDefault="002703F5">
            <w:pPr>
              <w:rPr>
                <w:b/>
                <w:bCs/>
              </w:rPr>
            </w:pPr>
            <w:r>
              <w:rPr>
                <w:b/>
                <w:bCs/>
              </w:rPr>
              <w:t>Comments</w:t>
            </w:r>
          </w:p>
        </w:tc>
      </w:tr>
      <w:tr w:rsidR="00010432" w14:paraId="2F7C2F25" w14:textId="77777777" w:rsidTr="00B9234A">
        <w:tc>
          <w:tcPr>
            <w:tcW w:w="1480" w:type="dxa"/>
            <w:shd w:val="clear" w:color="auto" w:fill="auto"/>
          </w:tcPr>
          <w:p w14:paraId="0FA190B4" w14:textId="77777777" w:rsidR="00010432" w:rsidRDefault="002703F5">
            <w:pPr>
              <w:rPr>
                <w:lang w:val="en-US" w:eastAsia="ko-KR"/>
              </w:rPr>
            </w:pPr>
            <w:r>
              <w:rPr>
                <w:lang w:val="en-US" w:eastAsia="ko-KR"/>
              </w:rPr>
              <w:t>LG</w:t>
            </w:r>
          </w:p>
        </w:tc>
        <w:tc>
          <w:tcPr>
            <w:tcW w:w="1350" w:type="dxa"/>
            <w:shd w:val="clear" w:color="auto" w:fill="auto"/>
          </w:tcPr>
          <w:p w14:paraId="443912D2" w14:textId="77777777" w:rsidR="00010432" w:rsidRDefault="002703F5">
            <w:pPr>
              <w:rPr>
                <w:lang w:val="en-US" w:eastAsia="ko-KR"/>
              </w:rPr>
            </w:pPr>
            <w:r>
              <w:rPr>
                <w:lang w:val="en-US" w:eastAsia="ko-KR"/>
              </w:rPr>
              <w:t>Y</w:t>
            </w:r>
          </w:p>
        </w:tc>
        <w:tc>
          <w:tcPr>
            <w:tcW w:w="6801" w:type="dxa"/>
            <w:shd w:val="clear" w:color="auto" w:fill="auto"/>
          </w:tcPr>
          <w:p w14:paraId="5C93DC6D" w14:textId="77777777" w:rsidR="00010432" w:rsidRDefault="00010432">
            <w:pPr>
              <w:rPr>
                <w:lang w:val="en-US"/>
              </w:rPr>
            </w:pPr>
          </w:p>
        </w:tc>
      </w:tr>
      <w:tr w:rsidR="00010432" w14:paraId="48EE072E" w14:textId="77777777" w:rsidTr="00B9234A">
        <w:tc>
          <w:tcPr>
            <w:tcW w:w="1480" w:type="dxa"/>
            <w:shd w:val="clear" w:color="auto" w:fill="auto"/>
          </w:tcPr>
          <w:p w14:paraId="4A296759" w14:textId="77777777" w:rsidR="00010432" w:rsidRDefault="002703F5">
            <w:pPr>
              <w:rPr>
                <w:lang w:val="en-US"/>
              </w:rPr>
            </w:pPr>
            <w:r>
              <w:rPr>
                <w:lang w:val="en-US"/>
              </w:rPr>
              <w:t>Ericsson</w:t>
            </w:r>
          </w:p>
        </w:tc>
        <w:tc>
          <w:tcPr>
            <w:tcW w:w="1350" w:type="dxa"/>
            <w:shd w:val="clear" w:color="auto" w:fill="auto"/>
          </w:tcPr>
          <w:p w14:paraId="316E910F" w14:textId="77777777" w:rsidR="00010432" w:rsidRDefault="002703F5">
            <w:pPr>
              <w:rPr>
                <w:lang w:val="en-US"/>
              </w:rPr>
            </w:pPr>
            <w:r>
              <w:rPr>
                <w:lang w:val="en-US"/>
              </w:rPr>
              <w:t>Y</w:t>
            </w:r>
          </w:p>
        </w:tc>
        <w:tc>
          <w:tcPr>
            <w:tcW w:w="6801" w:type="dxa"/>
            <w:shd w:val="clear" w:color="auto" w:fill="auto"/>
          </w:tcPr>
          <w:p w14:paraId="79BFAA1D" w14:textId="77777777" w:rsidR="00010432" w:rsidRDefault="00010432">
            <w:pPr>
              <w:rPr>
                <w:lang w:val="en-US"/>
              </w:rPr>
            </w:pPr>
          </w:p>
        </w:tc>
      </w:tr>
      <w:tr w:rsidR="00010432" w14:paraId="2A3CFAD7" w14:textId="77777777" w:rsidTr="00B9234A">
        <w:tc>
          <w:tcPr>
            <w:tcW w:w="1480" w:type="dxa"/>
            <w:shd w:val="clear" w:color="auto" w:fill="auto"/>
          </w:tcPr>
          <w:p w14:paraId="6E96583C" w14:textId="77777777" w:rsidR="00010432" w:rsidRDefault="002703F5">
            <w:pPr>
              <w:rPr>
                <w:lang w:val="en-US"/>
              </w:rPr>
            </w:pPr>
            <w:r>
              <w:rPr>
                <w:lang w:val="en-US"/>
              </w:rPr>
              <w:t>Nokia, NSB</w:t>
            </w:r>
          </w:p>
        </w:tc>
        <w:tc>
          <w:tcPr>
            <w:tcW w:w="1350" w:type="dxa"/>
            <w:shd w:val="clear" w:color="auto" w:fill="auto"/>
          </w:tcPr>
          <w:p w14:paraId="18C3DE8D" w14:textId="77777777" w:rsidR="00010432" w:rsidRDefault="002703F5">
            <w:pPr>
              <w:rPr>
                <w:lang w:val="en-US"/>
              </w:rPr>
            </w:pPr>
            <w:r>
              <w:rPr>
                <w:lang w:val="en-US"/>
              </w:rPr>
              <w:t>Y</w:t>
            </w:r>
          </w:p>
        </w:tc>
        <w:tc>
          <w:tcPr>
            <w:tcW w:w="6801" w:type="dxa"/>
            <w:shd w:val="clear" w:color="auto" w:fill="auto"/>
          </w:tcPr>
          <w:p w14:paraId="2D3D784D" w14:textId="77777777" w:rsidR="00010432" w:rsidRDefault="00010432">
            <w:pPr>
              <w:rPr>
                <w:lang w:val="en-US"/>
              </w:rPr>
            </w:pPr>
          </w:p>
        </w:tc>
      </w:tr>
      <w:tr w:rsidR="00010432" w14:paraId="3143AF2E" w14:textId="77777777" w:rsidTr="00B9234A">
        <w:tc>
          <w:tcPr>
            <w:tcW w:w="1480" w:type="dxa"/>
            <w:shd w:val="clear" w:color="auto" w:fill="auto"/>
          </w:tcPr>
          <w:p w14:paraId="006FCDEB" w14:textId="77777777" w:rsidR="00010432" w:rsidRDefault="002703F5">
            <w:pPr>
              <w:rPr>
                <w:lang w:val="en-US"/>
              </w:rPr>
            </w:pPr>
            <w:r>
              <w:rPr>
                <w:lang w:val="en-US"/>
              </w:rPr>
              <w:t>FUTUREWEI</w:t>
            </w:r>
          </w:p>
        </w:tc>
        <w:tc>
          <w:tcPr>
            <w:tcW w:w="1350" w:type="dxa"/>
            <w:shd w:val="clear" w:color="auto" w:fill="auto"/>
          </w:tcPr>
          <w:p w14:paraId="5C3B729B" w14:textId="77777777" w:rsidR="00010432" w:rsidRDefault="002703F5">
            <w:pPr>
              <w:rPr>
                <w:lang w:val="en-US"/>
              </w:rPr>
            </w:pPr>
            <w:r>
              <w:rPr>
                <w:lang w:val="en-US"/>
              </w:rPr>
              <w:t>N (but may be ok if reformulated)</w:t>
            </w:r>
          </w:p>
        </w:tc>
        <w:tc>
          <w:tcPr>
            <w:tcW w:w="6801" w:type="dxa"/>
            <w:shd w:val="clear" w:color="auto" w:fill="auto"/>
          </w:tcPr>
          <w:p w14:paraId="6FA89406" w14:textId="77777777" w:rsidR="00010432" w:rsidRDefault="002703F5">
            <w:pPr>
              <w:rPr>
                <w:lang w:val="en-US"/>
              </w:rPr>
            </w:pPr>
            <w:r>
              <w:rPr>
                <w:lang w:val="en-US"/>
              </w:rPr>
              <w:t xml:space="preserve">Not sure why this is needed on top of proposal 5, which has us start with “888” and make modifications for FR1/FR2 as needed. For example. “888” can be used for FR1 with appropriate list of caveats. FR2 we can discuss in parallel additional elements as we progress antenna reduction, BW reduction </w:t>
            </w:r>
            <w:proofErr w:type="spellStart"/>
            <w:r>
              <w:rPr>
                <w:lang w:val="en-US"/>
              </w:rPr>
              <w:t>etc</w:t>
            </w:r>
            <w:proofErr w:type="spellEnd"/>
            <w:r>
              <w:rPr>
                <w:lang w:val="en-US"/>
              </w:rPr>
              <w:t xml:space="preserve"> so we have an idea of the cost when time to make recommendations. So perhaps the proposal really is whether there can be FR2 specific modifications to the 888 baseline. For that we agree (Y).</w:t>
            </w:r>
          </w:p>
        </w:tc>
      </w:tr>
      <w:tr w:rsidR="00010432" w14:paraId="6AE1FE86" w14:textId="77777777" w:rsidTr="00B9234A">
        <w:tc>
          <w:tcPr>
            <w:tcW w:w="1480" w:type="dxa"/>
            <w:shd w:val="clear" w:color="auto" w:fill="auto"/>
          </w:tcPr>
          <w:p w14:paraId="0CA43B13" w14:textId="77777777" w:rsidR="00010432" w:rsidRDefault="002703F5">
            <w:pPr>
              <w:rPr>
                <w:lang w:val="en-US"/>
              </w:rPr>
            </w:pPr>
            <w:r>
              <w:rPr>
                <w:lang w:val="en-US"/>
              </w:rPr>
              <w:t>SONY</w:t>
            </w:r>
          </w:p>
        </w:tc>
        <w:tc>
          <w:tcPr>
            <w:tcW w:w="1350" w:type="dxa"/>
            <w:shd w:val="clear" w:color="auto" w:fill="auto"/>
          </w:tcPr>
          <w:p w14:paraId="137B06B2" w14:textId="77777777" w:rsidR="00010432" w:rsidRDefault="002703F5">
            <w:pPr>
              <w:rPr>
                <w:lang w:val="en-US"/>
              </w:rPr>
            </w:pPr>
            <w:r>
              <w:rPr>
                <w:lang w:val="en-US"/>
              </w:rPr>
              <w:t>Y</w:t>
            </w:r>
          </w:p>
        </w:tc>
        <w:tc>
          <w:tcPr>
            <w:tcW w:w="6801" w:type="dxa"/>
            <w:shd w:val="clear" w:color="auto" w:fill="auto"/>
          </w:tcPr>
          <w:p w14:paraId="71BC9661" w14:textId="77777777" w:rsidR="00010432" w:rsidRDefault="002703F5">
            <w:pPr>
              <w:rPr>
                <w:lang w:val="en-US"/>
              </w:rPr>
            </w:pPr>
            <w:r>
              <w:rPr>
                <w:lang w:val="en-US"/>
              </w:rPr>
              <w:t>The features of FR1 and FR2 devices seem quite different in various respects. We envisage that some devices will support FR1, but not FR2, or vice versa. Hence separate cost / complexity breakdowns seem appropriate.</w:t>
            </w:r>
          </w:p>
        </w:tc>
      </w:tr>
      <w:tr w:rsidR="00010432" w14:paraId="6C0005CD" w14:textId="77777777" w:rsidTr="00B9234A">
        <w:tc>
          <w:tcPr>
            <w:tcW w:w="1480" w:type="dxa"/>
            <w:shd w:val="clear" w:color="auto" w:fill="auto"/>
          </w:tcPr>
          <w:p w14:paraId="7AEE3B1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05E98AF" w14:textId="77777777" w:rsidR="00010432" w:rsidRDefault="002703F5">
            <w:pPr>
              <w:rPr>
                <w:lang w:val="en-US"/>
              </w:rPr>
            </w:pPr>
            <w:r>
              <w:rPr>
                <w:lang w:val="en-US"/>
              </w:rPr>
              <w:t>Y</w:t>
            </w:r>
          </w:p>
        </w:tc>
        <w:tc>
          <w:tcPr>
            <w:tcW w:w="6801" w:type="dxa"/>
            <w:shd w:val="clear" w:color="auto" w:fill="auto"/>
          </w:tcPr>
          <w:p w14:paraId="6814409F" w14:textId="77777777" w:rsidR="00010432" w:rsidRDefault="00010432">
            <w:pPr>
              <w:rPr>
                <w:lang w:val="en-US"/>
              </w:rPr>
            </w:pPr>
          </w:p>
        </w:tc>
      </w:tr>
      <w:tr w:rsidR="00010432" w14:paraId="00546581" w14:textId="77777777" w:rsidTr="00B9234A">
        <w:tc>
          <w:tcPr>
            <w:tcW w:w="1480" w:type="dxa"/>
            <w:shd w:val="clear" w:color="auto" w:fill="auto"/>
          </w:tcPr>
          <w:p w14:paraId="57EB74D8"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7EEE678B" w14:textId="77777777" w:rsidR="00010432" w:rsidRDefault="002703F5">
            <w:pPr>
              <w:rPr>
                <w:lang w:val="en-US"/>
              </w:rPr>
            </w:pPr>
            <w:r>
              <w:rPr>
                <w:lang w:val="en-US" w:eastAsia="zh-CN"/>
              </w:rPr>
              <w:t>Y</w:t>
            </w:r>
          </w:p>
        </w:tc>
        <w:tc>
          <w:tcPr>
            <w:tcW w:w="6801" w:type="dxa"/>
            <w:shd w:val="clear" w:color="auto" w:fill="auto"/>
          </w:tcPr>
          <w:p w14:paraId="1B0740FA" w14:textId="77777777" w:rsidR="00010432" w:rsidRDefault="002703F5">
            <w:pPr>
              <w:rPr>
                <w:lang w:val="en-US"/>
              </w:rPr>
            </w:pPr>
            <w:r>
              <w:rPr>
                <w:lang w:val="en-US" w:eastAsia="zh-CN"/>
              </w:rPr>
              <w:t xml:space="preserve">The number of RF chains in FR2 may be less than that in FR1. </w:t>
            </w:r>
          </w:p>
        </w:tc>
      </w:tr>
      <w:tr w:rsidR="00010432" w14:paraId="4575BA4C" w14:textId="77777777" w:rsidTr="00B9234A">
        <w:tc>
          <w:tcPr>
            <w:tcW w:w="1480" w:type="dxa"/>
            <w:shd w:val="clear" w:color="auto" w:fill="auto"/>
          </w:tcPr>
          <w:p w14:paraId="40C6BF8F" w14:textId="77777777" w:rsidR="00010432" w:rsidRDefault="002703F5">
            <w:pPr>
              <w:rPr>
                <w:lang w:val="en-US"/>
              </w:rPr>
            </w:pPr>
            <w:r>
              <w:rPr>
                <w:lang w:val="en-US" w:eastAsia="ja-JP"/>
              </w:rPr>
              <w:lastRenderedPageBreak/>
              <w:t>DOCOMO</w:t>
            </w:r>
          </w:p>
        </w:tc>
        <w:tc>
          <w:tcPr>
            <w:tcW w:w="1350" w:type="dxa"/>
            <w:shd w:val="clear" w:color="auto" w:fill="auto"/>
          </w:tcPr>
          <w:p w14:paraId="23AFA58C" w14:textId="77777777" w:rsidR="00010432" w:rsidRDefault="002703F5">
            <w:pPr>
              <w:rPr>
                <w:lang w:val="en-US"/>
              </w:rPr>
            </w:pPr>
            <w:r>
              <w:rPr>
                <w:lang w:val="en-US" w:eastAsia="ja-JP"/>
              </w:rPr>
              <w:t>Y</w:t>
            </w:r>
          </w:p>
        </w:tc>
        <w:tc>
          <w:tcPr>
            <w:tcW w:w="6801" w:type="dxa"/>
            <w:shd w:val="clear" w:color="auto" w:fill="auto"/>
          </w:tcPr>
          <w:p w14:paraId="246EB07F" w14:textId="77777777" w:rsidR="00010432" w:rsidRDefault="002703F5">
            <w:pPr>
              <w:rPr>
                <w:lang w:val="en-US"/>
              </w:rPr>
            </w:pPr>
            <w:r>
              <w:rPr>
                <w:lang w:val="en-US" w:eastAsia="ja-JP"/>
              </w:rPr>
              <w:t>As the RF components of FR2 is</w:t>
            </w:r>
            <w:r>
              <w:rPr>
                <w:lang w:eastAsia="ja-JP"/>
              </w:rPr>
              <w:t xml:space="preserve"> quite different from those of FR1, it is preferred to define separate reference modems with separate cost/complexity breakdowns for FR1 and FR2</w:t>
            </w:r>
          </w:p>
        </w:tc>
      </w:tr>
      <w:tr w:rsidR="00010432" w14:paraId="3AB67933" w14:textId="77777777" w:rsidTr="00B9234A">
        <w:tc>
          <w:tcPr>
            <w:tcW w:w="1480" w:type="dxa"/>
            <w:shd w:val="clear" w:color="auto" w:fill="auto"/>
          </w:tcPr>
          <w:p w14:paraId="5078DE5C" w14:textId="77777777" w:rsidR="00010432" w:rsidRDefault="002703F5">
            <w:pPr>
              <w:rPr>
                <w:lang w:val="en-US" w:eastAsia="ja-JP"/>
              </w:rPr>
            </w:pPr>
            <w:r>
              <w:rPr>
                <w:lang w:val="en-US"/>
              </w:rPr>
              <w:t>Intel</w:t>
            </w:r>
          </w:p>
        </w:tc>
        <w:tc>
          <w:tcPr>
            <w:tcW w:w="1350" w:type="dxa"/>
            <w:shd w:val="clear" w:color="auto" w:fill="auto"/>
          </w:tcPr>
          <w:p w14:paraId="47F746B7" w14:textId="77777777" w:rsidR="00010432" w:rsidRDefault="002703F5">
            <w:pPr>
              <w:rPr>
                <w:lang w:val="en-US" w:eastAsia="ja-JP"/>
              </w:rPr>
            </w:pPr>
            <w:r>
              <w:rPr>
                <w:lang w:val="en-US"/>
              </w:rPr>
              <w:t>Y</w:t>
            </w:r>
          </w:p>
        </w:tc>
        <w:tc>
          <w:tcPr>
            <w:tcW w:w="6801" w:type="dxa"/>
            <w:shd w:val="clear" w:color="auto" w:fill="auto"/>
          </w:tcPr>
          <w:p w14:paraId="7460A568" w14:textId="77777777" w:rsidR="00010432" w:rsidRDefault="00010432">
            <w:pPr>
              <w:rPr>
                <w:lang w:val="en-US" w:eastAsia="ja-JP"/>
              </w:rPr>
            </w:pPr>
          </w:p>
        </w:tc>
      </w:tr>
      <w:tr w:rsidR="00010432" w14:paraId="3CD96ABE" w14:textId="77777777" w:rsidTr="00B9234A">
        <w:tc>
          <w:tcPr>
            <w:tcW w:w="1480" w:type="dxa"/>
            <w:shd w:val="clear" w:color="auto" w:fill="auto"/>
          </w:tcPr>
          <w:p w14:paraId="05545B1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03758B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653831B" w14:textId="77777777" w:rsidR="00010432" w:rsidRDefault="00010432">
            <w:pPr>
              <w:rPr>
                <w:lang w:val="en-US" w:eastAsia="ja-JP"/>
              </w:rPr>
            </w:pPr>
          </w:p>
        </w:tc>
      </w:tr>
      <w:tr w:rsidR="00010432" w14:paraId="16A68ADA" w14:textId="77777777" w:rsidTr="00B9234A">
        <w:tc>
          <w:tcPr>
            <w:tcW w:w="1480" w:type="dxa"/>
            <w:shd w:val="clear" w:color="auto" w:fill="auto"/>
          </w:tcPr>
          <w:p w14:paraId="7BE0BCE2" w14:textId="77777777" w:rsidR="00010432" w:rsidRDefault="002703F5">
            <w:pPr>
              <w:rPr>
                <w:lang w:val="en-US" w:eastAsia="zh-CN"/>
              </w:rPr>
            </w:pPr>
            <w:r>
              <w:rPr>
                <w:lang w:val="en-US" w:eastAsia="zh-CN"/>
              </w:rPr>
              <w:t>Samsung</w:t>
            </w:r>
          </w:p>
        </w:tc>
        <w:tc>
          <w:tcPr>
            <w:tcW w:w="1350" w:type="dxa"/>
            <w:shd w:val="clear" w:color="auto" w:fill="auto"/>
          </w:tcPr>
          <w:p w14:paraId="77BB1D57" w14:textId="77777777" w:rsidR="00010432" w:rsidRDefault="002703F5">
            <w:pPr>
              <w:rPr>
                <w:lang w:val="en-US" w:eastAsia="zh-CN"/>
              </w:rPr>
            </w:pPr>
            <w:r>
              <w:rPr>
                <w:lang w:val="en-US" w:eastAsia="zh-CN"/>
              </w:rPr>
              <w:t>Y or N</w:t>
            </w:r>
          </w:p>
        </w:tc>
        <w:tc>
          <w:tcPr>
            <w:tcW w:w="6801" w:type="dxa"/>
            <w:shd w:val="clear" w:color="auto" w:fill="auto"/>
          </w:tcPr>
          <w:p w14:paraId="60617A88" w14:textId="77777777" w:rsidR="00010432" w:rsidRDefault="002703F5">
            <w:pPr>
              <w:rPr>
                <w:lang w:val="en-US" w:eastAsia="zh-CN"/>
              </w:rPr>
            </w:pPr>
            <w:r>
              <w:rPr>
                <w:lang w:val="en-US" w:eastAsia="zh-CN"/>
              </w:rPr>
              <w:t>The cost/complexity breakdowns of baseband is expected to be same for FR1 and FR 2, but RF and antenna may have some different. For baseband part, we prefer to use same cost/complexity breakdowns but allowing different percentage of each component.</w:t>
            </w:r>
          </w:p>
        </w:tc>
      </w:tr>
      <w:tr w:rsidR="00010432" w14:paraId="7C670C52" w14:textId="77777777" w:rsidTr="00B9234A">
        <w:tc>
          <w:tcPr>
            <w:tcW w:w="1480" w:type="dxa"/>
            <w:shd w:val="clear" w:color="auto" w:fill="auto"/>
          </w:tcPr>
          <w:p w14:paraId="0E297FB3"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914B9D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B2A2F57" w14:textId="77777777" w:rsidR="00010432" w:rsidRDefault="00010432">
            <w:pPr>
              <w:rPr>
                <w:lang w:val="en-US" w:eastAsia="zh-CN"/>
              </w:rPr>
            </w:pPr>
          </w:p>
        </w:tc>
      </w:tr>
      <w:tr w:rsidR="00010432" w14:paraId="40CDDB4C" w14:textId="77777777" w:rsidTr="00B9234A">
        <w:tc>
          <w:tcPr>
            <w:tcW w:w="1480" w:type="dxa"/>
            <w:tcBorders>
              <w:top w:val="nil"/>
            </w:tcBorders>
            <w:shd w:val="clear" w:color="auto" w:fill="auto"/>
          </w:tcPr>
          <w:p w14:paraId="18509F53" w14:textId="77777777" w:rsidR="00010432" w:rsidRDefault="002703F5">
            <w:r>
              <w:t>TCL</w:t>
            </w:r>
          </w:p>
        </w:tc>
        <w:tc>
          <w:tcPr>
            <w:tcW w:w="1350" w:type="dxa"/>
            <w:tcBorders>
              <w:top w:val="nil"/>
            </w:tcBorders>
            <w:shd w:val="clear" w:color="auto" w:fill="auto"/>
          </w:tcPr>
          <w:p w14:paraId="67FCFE9A" w14:textId="77777777" w:rsidR="00010432" w:rsidRDefault="002703F5">
            <w:r>
              <w:t>Y</w:t>
            </w:r>
          </w:p>
        </w:tc>
        <w:tc>
          <w:tcPr>
            <w:tcW w:w="6801" w:type="dxa"/>
            <w:tcBorders>
              <w:top w:val="nil"/>
            </w:tcBorders>
            <w:shd w:val="clear" w:color="auto" w:fill="auto"/>
          </w:tcPr>
          <w:p w14:paraId="6FC056C6" w14:textId="77777777" w:rsidR="00010432" w:rsidRDefault="00010432">
            <w:pPr>
              <w:rPr>
                <w:lang w:val="en-US" w:eastAsia="zh-CN"/>
              </w:rPr>
            </w:pPr>
          </w:p>
        </w:tc>
      </w:tr>
      <w:tr w:rsidR="00581A60" w14:paraId="49C9DF99" w14:textId="77777777" w:rsidTr="00B9234A">
        <w:tc>
          <w:tcPr>
            <w:tcW w:w="1480" w:type="dxa"/>
          </w:tcPr>
          <w:p w14:paraId="3462C5B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4C477517"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C63C001" w14:textId="77777777" w:rsidR="00581A60" w:rsidRDefault="00581A60" w:rsidP="00CF6E1A">
            <w:pPr>
              <w:rPr>
                <w:lang w:val="en-US" w:eastAsia="zh-CN"/>
              </w:rPr>
            </w:pPr>
          </w:p>
        </w:tc>
      </w:tr>
      <w:tr w:rsidR="002669E4" w14:paraId="6AB8452A" w14:textId="77777777" w:rsidTr="00B9234A">
        <w:tc>
          <w:tcPr>
            <w:tcW w:w="1480" w:type="dxa"/>
          </w:tcPr>
          <w:p w14:paraId="6093C686" w14:textId="77777777" w:rsidR="002669E4" w:rsidRDefault="002669E4" w:rsidP="00CF6E1A">
            <w:pPr>
              <w:rPr>
                <w:lang w:val="en-US" w:eastAsia="zh-CN"/>
              </w:rPr>
            </w:pPr>
            <w:r>
              <w:rPr>
                <w:lang w:val="en-US" w:eastAsia="zh-CN"/>
              </w:rPr>
              <w:t>Sequans</w:t>
            </w:r>
          </w:p>
        </w:tc>
        <w:tc>
          <w:tcPr>
            <w:tcW w:w="1350" w:type="dxa"/>
          </w:tcPr>
          <w:p w14:paraId="2033E9A2" w14:textId="77777777" w:rsidR="002669E4" w:rsidRDefault="002669E4" w:rsidP="00CF6E1A">
            <w:pPr>
              <w:rPr>
                <w:lang w:val="en-US" w:eastAsia="zh-CN"/>
              </w:rPr>
            </w:pPr>
            <w:r>
              <w:rPr>
                <w:lang w:val="en-US" w:eastAsia="zh-CN"/>
              </w:rPr>
              <w:t>Y</w:t>
            </w:r>
          </w:p>
        </w:tc>
        <w:tc>
          <w:tcPr>
            <w:tcW w:w="6801" w:type="dxa"/>
          </w:tcPr>
          <w:p w14:paraId="0296B55C" w14:textId="77777777" w:rsidR="002669E4" w:rsidRDefault="002669E4" w:rsidP="00CF6E1A">
            <w:pPr>
              <w:rPr>
                <w:lang w:val="en-US" w:eastAsia="zh-CN"/>
              </w:rPr>
            </w:pPr>
            <w:r>
              <w:rPr>
                <w:lang w:val="en-US"/>
              </w:rPr>
              <w:t xml:space="preserve">We should </w:t>
            </w:r>
            <w:r w:rsidRPr="004165EB">
              <w:rPr>
                <w:lang w:val="en-US"/>
              </w:rPr>
              <w:t>consider separate cost structure for FR1 and FR2 RF. UE antennas cost should be included in the analysis for FR2.</w:t>
            </w:r>
          </w:p>
        </w:tc>
      </w:tr>
      <w:tr w:rsidR="00CF6E1A" w:rsidRPr="00B868D3" w14:paraId="62C8F8B2" w14:textId="77777777" w:rsidTr="00B9234A">
        <w:tc>
          <w:tcPr>
            <w:tcW w:w="1480" w:type="dxa"/>
          </w:tcPr>
          <w:p w14:paraId="3A4245AF" w14:textId="77777777" w:rsidR="00CF6E1A" w:rsidRPr="00B868D3" w:rsidRDefault="00CF6E1A" w:rsidP="00CF6E1A">
            <w:pPr>
              <w:rPr>
                <w:lang w:val="en-US" w:eastAsia="ja-JP"/>
              </w:rPr>
            </w:pPr>
            <w:r w:rsidRPr="003338E0">
              <w:rPr>
                <w:lang w:val="en-US" w:eastAsia="ja-JP"/>
              </w:rPr>
              <w:t xml:space="preserve">Huawei, </w:t>
            </w:r>
            <w:proofErr w:type="spellStart"/>
            <w:r w:rsidRPr="003338E0">
              <w:rPr>
                <w:lang w:val="en-US" w:eastAsia="ja-JP"/>
              </w:rPr>
              <w:t>HiSilicon</w:t>
            </w:r>
            <w:proofErr w:type="spellEnd"/>
          </w:p>
        </w:tc>
        <w:tc>
          <w:tcPr>
            <w:tcW w:w="1350" w:type="dxa"/>
          </w:tcPr>
          <w:p w14:paraId="1B782ADC" w14:textId="77777777" w:rsidR="00CF6E1A" w:rsidRPr="00B868D3" w:rsidRDefault="00CF6E1A" w:rsidP="00CF6E1A">
            <w:pPr>
              <w:rPr>
                <w:lang w:val="en-US" w:eastAsia="ja-JP"/>
              </w:rPr>
            </w:pPr>
            <w:r>
              <w:rPr>
                <w:rFonts w:hint="eastAsia"/>
                <w:lang w:val="en-US" w:eastAsia="ja-JP"/>
              </w:rPr>
              <w:t>Y</w:t>
            </w:r>
            <w:r>
              <w:rPr>
                <w:lang w:val="en-US" w:eastAsia="ja-JP"/>
              </w:rPr>
              <w:t>es</w:t>
            </w:r>
          </w:p>
        </w:tc>
        <w:tc>
          <w:tcPr>
            <w:tcW w:w="6801" w:type="dxa"/>
          </w:tcPr>
          <w:p w14:paraId="6C10FD0E" w14:textId="77777777" w:rsidR="00CF6E1A" w:rsidRPr="00B868D3" w:rsidRDefault="00CF6E1A" w:rsidP="00CF6E1A">
            <w:pPr>
              <w:rPr>
                <w:lang w:val="en-US" w:eastAsia="ja-JP"/>
              </w:rPr>
            </w:pPr>
            <w:r>
              <w:rPr>
                <w:lang w:val="en-US" w:eastAsia="ja-JP"/>
              </w:rPr>
              <w:t xml:space="preserve">However, we should also not spend much time to discuss FR2 </w:t>
            </w:r>
            <w:r w:rsidRPr="003338E0">
              <w:rPr>
                <w:lang w:val="en-US" w:eastAsia="ja-JP"/>
              </w:rPr>
              <w:t>specific techniques.</w:t>
            </w:r>
          </w:p>
        </w:tc>
      </w:tr>
      <w:tr w:rsidR="00B9234A" w14:paraId="377B9416" w14:textId="77777777" w:rsidTr="00B9234A">
        <w:tc>
          <w:tcPr>
            <w:tcW w:w="1480" w:type="dxa"/>
            <w:vAlign w:val="center"/>
          </w:tcPr>
          <w:p w14:paraId="52F9B32F" w14:textId="77777777" w:rsidR="00B9234A" w:rsidRDefault="00B9234A" w:rsidP="002B24F8">
            <w:pPr>
              <w:rPr>
                <w:rFonts w:eastAsia="DengXian"/>
                <w:lang w:val="en-US" w:eastAsia="zh-CN"/>
              </w:rPr>
            </w:pPr>
            <w:r>
              <w:rPr>
                <w:rFonts w:eastAsia="DengXian"/>
                <w:lang w:val="en-US" w:eastAsia="zh-CN"/>
              </w:rPr>
              <w:t>Qualcomm</w:t>
            </w:r>
          </w:p>
        </w:tc>
        <w:tc>
          <w:tcPr>
            <w:tcW w:w="1350" w:type="dxa"/>
            <w:vAlign w:val="center"/>
          </w:tcPr>
          <w:p w14:paraId="505BE8D7" w14:textId="77777777" w:rsidR="00B9234A" w:rsidRDefault="00B9234A" w:rsidP="002B24F8">
            <w:pPr>
              <w:rPr>
                <w:rFonts w:eastAsia="DengXian"/>
                <w:lang w:val="en-US" w:eastAsia="zh-CN"/>
              </w:rPr>
            </w:pPr>
            <w:r>
              <w:rPr>
                <w:rFonts w:eastAsia="DengXian"/>
                <w:lang w:val="en-US" w:eastAsia="zh-CN"/>
              </w:rPr>
              <w:t>Y</w:t>
            </w:r>
          </w:p>
        </w:tc>
        <w:tc>
          <w:tcPr>
            <w:tcW w:w="6801" w:type="dxa"/>
            <w:vAlign w:val="center"/>
          </w:tcPr>
          <w:p w14:paraId="710066FB" w14:textId="77777777" w:rsidR="00B9234A" w:rsidRDefault="00B9234A" w:rsidP="002B24F8">
            <w:pPr>
              <w:rPr>
                <w:lang w:val="en-US" w:eastAsia="zh-CN"/>
              </w:rPr>
            </w:pPr>
          </w:p>
        </w:tc>
      </w:tr>
      <w:tr w:rsidR="00673E75" w14:paraId="15A34851" w14:textId="77777777" w:rsidTr="002B24F8">
        <w:tc>
          <w:tcPr>
            <w:tcW w:w="1480" w:type="dxa"/>
          </w:tcPr>
          <w:p w14:paraId="476A1D34" w14:textId="7214A2F9" w:rsidR="00673E75" w:rsidRDefault="00673E75" w:rsidP="00673E75">
            <w:pPr>
              <w:rPr>
                <w:rFonts w:eastAsia="DengXian"/>
                <w:lang w:val="en-US" w:eastAsia="zh-CN"/>
              </w:rPr>
            </w:pPr>
            <w:r>
              <w:rPr>
                <w:rFonts w:hint="eastAsia"/>
                <w:lang w:val="en-US" w:eastAsia="ja-JP"/>
              </w:rPr>
              <w:t>Panasonic</w:t>
            </w:r>
          </w:p>
        </w:tc>
        <w:tc>
          <w:tcPr>
            <w:tcW w:w="1350" w:type="dxa"/>
          </w:tcPr>
          <w:p w14:paraId="4CEF39A5" w14:textId="1CBD2B7C" w:rsidR="00673E75" w:rsidRDefault="00673E75" w:rsidP="00673E75">
            <w:pPr>
              <w:rPr>
                <w:rFonts w:eastAsia="DengXian"/>
                <w:lang w:val="en-US" w:eastAsia="zh-CN"/>
              </w:rPr>
            </w:pPr>
            <w:r>
              <w:rPr>
                <w:rFonts w:hint="eastAsia"/>
                <w:lang w:val="en-US" w:eastAsia="ja-JP"/>
              </w:rPr>
              <w:t>Y</w:t>
            </w:r>
          </w:p>
        </w:tc>
        <w:tc>
          <w:tcPr>
            <w:tcW w:w="6801" w:type="dxa"/>
            <w:vAlign w:val="center"/>
          </w:tcPr>
          <w:p w14:paraId="10833C0C" w14:textId="77777777" w:rsidR="00673E75" w:rsidRDefault="00673E75" w:rsidP="00673E75">
            <w:pPr>
              <w:rPr>
                <w:lang w:val="en-US" w:eastAsia="zh-CN"/>
              </w:rPr>
            </w:pPr>
          </w:p>
        </w:tc>
      </w:tr>
      <w:tr w:rsidR="002B24F8" w14:paraId="263A221B" w14:textId="77777777" w:rsidTr="002B24F8">
        <w:tc>
          <w:tcPr>
            <w:tcW w:w="1480" w:type="dxa"/>
          </w:tcPr>
          <w:p w14:paraId="166EFCEE" w14:textId="7F1539D7" w:rsidR="002B24F8" w:rsidRDefault="002B24F8" w:rsidP="00673E75">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3AE9FD45" w14:textId="6C58DD7F" w:rsidR="002B24F8" w:rsidRDefault="002B24F8" w:rsidP="00673E75">
            <w:pPr>
              <w:rPr>
                <w:lang w:val="en-US" w:eastAsia="ja-JP"/>
              </w:rPr>
            </w:pPr>
            <w:r>
              <w:rPr>
                <w:lang w:val="en-US" w:eastAsia="ja-JP"/>
              </w:rPr>
              <w:t>Y</w:t>
            </w:r>
          </w:p>
        </w:tc>
        <w:tc>
          <w:tcPr>
            <w:tcW w:w="6801" w:type="dxa"/>
            <w:vAlign w:val="center"/>
          </w:tcPr>
          <w:p w14:paraId="3DA60C7E" w14:textId="77777777" w:rsidR="002B24F8" w:rsidRDefault="002B24F8" w:rsidP="00673E75">
            <w:pPr>
              <w:rPr>
                <w:lang w:val="en-US" w:eastAsia="zh-CN"/>
              </w:rPr>
            </w:pPr>
          </w:p>
        </w:tc>
      </w:tr>
      <w:tr w:rsidR="00EA17AC" w14:paraId="674AD594" w14:textId="77777777" w:rsidTr="002B24F8">
        <w:tc>
          <w:tcPr>
            <w:tcW w:w="1480" w:type="dxa"/>
          </w:tcPr>
          <w:p w14:paraId="1E2684DD" w14:textId="66175F75" w:rsidR="00EA17AC" w:rsidRDefault="00EA17AC" w:rsidP="00673E75">
            <w:pPr>
              <w:rPr>
                <w:lang w:val="en-US" w:eastAsia="ja-JP"/>
              </w:rPr>
            </w:pPr>
            <w:r>
              <w:rPr>
                <w:lang w:val="en-US" w:eastAsia="ja-JP"/>
              </w:rPr>
              <w:t>CMCC</w:t>
            </w:r>
          </w:p>
        </w:tc>
        <w:tc>
          <w:tcPr>
            <w:tcW w:w="1350" w:type="dxa"/>
          </w:tcPr>
          <w:p w14:paraId="46C3D100" w14:textId="29B5E5F2" w:rsidR="00EA17AC" w:rsidRDefault="00EA17AC" w:rsidP="00673E75">
            <w:pPr>
              <w:rPr>
                <w:lang w:val="en-US" w:eastAsia="ja-JP"/>
              </w:rPr>
            </w:pPr>
            <w:r>
              <w:rPr>
                <w:lang w:val="en-US" w:eastAsia="ja-JP"/>
              </w:rPr>
              <w:t>Y</w:t>
            </w:r>
          </w:p>
        </w:tc>
        <w:tc>
          <w:tcPr>
            <w:tcW w:w="6801" w:type="dxa"/>
            <w:vAlign w:val="center"/>
          </w:tcPr>
          <w:p w14:paraId="6135C81C" w14:textId="77777777" w:rsidR="00EA17AC" w:rsidRDefault="00EA17AC" w:rsidP="00673E75">
            <w:pPr>
              <w:rPr>
                <w:lang w:val="en-US" w:eastAsia="zh-CN"/>
              </w:rPr>
            </w:pPr>
          </w:p>
        </w:tc>
      </w:tr>
      <w:tr w:rsidR="002B1692" w14:paraId="1AD5654D" w14:textId="77777777" w:rsidTr="008C37A8">
        <w:tc>
          <w:tcPr>
            <w:tcW w:w="1480" w:type="dxa"/>
          </w:tcPr>
          <w:p w14:paraId="22A3880F" w14:textId="6897D362"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76A75B5F" w14:textId="23954E44" w:rsidR="002B1692" w:rsidRDefault="002B1692" w:rsidP="002B1692">
            <w:pPr>
              <w:rPr>
                <w:lang w:val="en-US" w:eastAsia="ja-JP"/>
              </w:rPr>
            </w:pPr>
            <w:r>
              <w:rPr>
                <w:rFonts w:eastAsia="DengXian" w:hint="eastAsia"/>
                <w:lang w:val="en-US" w:eastAsia="zh-CN"/>
              </w:rPr>
              <w:t>Y</w:t>
            </w:r>
          </w:p>
        </w:tc>
        <w:tc>
          <w:tcPr>
            <w:tcW w:w="6801" w:type="dxa"/>
          </w:tcPr>
          <w:p w14:paraId="0D6946FF" w14:textId="31E83D41" w:rsidR="002B1692" w:rsidRDefault="002B1692" w:rsidP="002B1692">
            <w:pPr>
              <w:rPr>
                <w:lang w:val="en-US" w:eastAsia="zh-CN"/>
              </w:rPr>
            </w:pPr>
            <w:r>
              <w:rPr>
                <w:rFonts w:eastAsia="DengXian" w:hint="eastAsia"/>
                <w:lang w:val="en-US" w:eastAsia="zh-CN"/>
              </w:rPr>
              <w:t xml:space="preserve">The bandwidth set for FR1 and FR2 </w:t>
            </w:r>
            <w:r>
              <w:rPr>
                <w:rFonts w:eastAsia="DengXian"/>
                <w:lang w:val="en-US" w:eastAsia="zh-CN"/>
              </w:rPr>
              <w:t>are different.</w:t>
            </w:r>
          </w:p>
        </w:tc>
      </w:tr>
      <w:tr w:rsidR="00AD7E5E" w:rsidRPr="00581AA4" w14:paraId="413E2271" w14:textId="77777777" w:rsidTr="00AD7E5E">
        <w:tc>
          <w:tcPr>
            <w:tcW w:w="1480" w:type="dxa"/>
          </w:tcPr>
          <w:p w14:paraId="483E8EAD"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2F4681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154989F4" w14:textId="77777777" w:rsidR="00AD7E5E" w:rsidRPr="00581AA4" w:rsidRDefault="00AD7E5E" w:rsidP="002B34C5">
            <w:pPr>
              <w:rPr>
                <w:lang w:val="en-US"/>
              </w:rPr>
            </w:pPr>
          </w:p>
        </w:tc>
      </w:tr>
      <w:tr w:rsidR="00F607F6" w:rsidRPr="00581AA4" w14:paraId="150B6070" w14:textId="77777777" w:rsidTr="00F607F6">
        <w:tc>
          <w:tcPr>
            <w:tcW w:w="1480" w:type="dxa"/>
          </w:tcPr>
          <w:p w14:paraId="1FD69575" w14:textId="77777777" w:rsidR="00F607F6" w:rsidRDefault="00F607F6" w:rsidP="0009228E">
            <w:pPr>
              <w:rPr>
                <w:rFonts w:eastAsia="DengXian"/>
                <w:lang w:val="en-US" w:eastAsia="zh-CN"/>
              </w:rPr>
            </w:pPr>
            <w:r>
              <w:rPr>
                <w:lang w:val="en-US"/>
              </w:rPr>
              <w:t>Lenovo, Motorola Mobility</w:t>
            </w:r>
          </w:p>
        </w:tc>
        <w:tc>
          <w:tcPr>
            <w:tcW w:w="1350" w:type="dxa"/>
          </w:tcPr>
          <w:p w14:paraId="06305EB5" w14:textId="77777777" w:rsidR="00F607F6" w:rsidRDefault="00F607F6" w:rsidP="0009228E">
            <w:pPr>
              <w:rPr>
                <w:rFonts w:eastAsia="DengXian"/>
                <w:lang w:val="en-US" w:eastAsia="zh-CN"/>
              </w:rPr>
            </w:pPr>
            <w:r>
              <w:rPr>
                <w:lang w:val="en-US"/>
              </w:rPr>
              <w:t>Y</w:t>
            </w:r>
          </w:p>
        </w:tc>
        <w:tc>
          <w:tcPr>
            <w:tcW w:w="6801" w:type="dxa"/>
          </w:tcPr>
          <w:p w14:paraId="08ADF7E2" w14:textId="77777777" w:rsidR="00F607F6" w:rsidRPr="00581AA4" w:rsidRDefault="00F607F6" w:rsidP="0009228E">
            <w:pPr>
              <w:rPr>
                <w:lang w:val="en-US"/>
              </w:rPr>
            </w:pPr>
          </w:p>
        </w:tc>
      </w:tr>
      <w:tr w:rsidR="008715C8" w:rsidRPr="00581AA4" w14:paraId="756D4DB9" w14:textId="77777777" w:rsidTr="00A87D4C">
        <w:tc>
          <w:tcPr>
            <w:tcW w:w="1480" w:type="dxa"/>
            <w:vAlign w:val="center"/>
          </w:tcPr>
          <w:p w14:paraId="44BF90BA" w14:textId="2254FE2B" w:rsidR="008715C8" w:rsidRDefault="008715C8" w:rsidP="008715C8">
            <w:pPr>
              <w:rPr>
                <w:lang w:val="en-US"/>
              </w:rPr>
            </w:pPr>
            <w:r>
              <w:rPr>
                <w:lang w:val="en-US" w:eastAsia="zh-CN"/>
              </w:rPr>
              <w:t>Sierra Wireless</w:t>
            </w:r>
          </w:p>
        </w:tc>
        <w:tc>
          <w:tcPr>
            <w:tcW w:w="1350" w:type="dxa"/>
            <w:vAlign w:val="center"/>
          </w:tcPr>
          <w:p w14:paraId="0420115B" w14:textId="31A76D0C" w:rsidR="008715C8" w:rsidRDefault="008715C8" w:rsidP="008715C8">
            <w:pPr>
              <w:rPr>
                <w:lang w:val="en-US"/>
              </w:rPr>
            </w:pPr>
            <w:r>
              <w:rPr>
                <w:lang w:val="en-US" w:eastAsia="zh-CN"/>
              </w:rPr>
              <w:t>Y</w:t>
            </w:r>
          </w:p>
        </w:tc>
        <w:tc>
          <w:tcPr>
            <w:tcW w:w="6801" w:type="dxa"/>
          </w:tcPr>
          <w:p w14:paraId="5D46851B" w14:textId="77777777" w:rsidR="008715C8" w:rsidRPr="00581AA4" w:rsidRDefault="008715C8" w:rsidP="008715C8">
            <w:pPr>
              <w:rPr>
                <w:lang w:val="en-US"/>
              </w:rPr>
            </w:pPr>
          </w:p>
        </w:tc>
      </w:tr>
    </w:tbl>
    <w:p w14:paraId="1AECCEDC" w14:textId="77777777" w:rsidR="00010432" w:rsidRDefault="00010432">
      <w:pPr>
        <w:rPr>
          <w:b/>
          <w:bCs/>
        </w:rPr>
      </w:pPr>
    </w:p>
    <w:p w14:paraId="09C8909D" w14:textId="77777777" w:rsidR="00010432" w:rsidRDefault="002703F5">
      <w:pPr>
        <w:rPr>
          <w:b/>
          <w:bCs/>
        </w:rPr>
      </w:pPr>
      <w:r>
        <w:rPr>
          <w:b/>
          <w:bCs/>
        </w:rPr>
        <w:t>Proposal 8: Include antenna parts at least in the cost/complexity breakdown for FR2.</w:t>
      </w:r>
    </w:p>
    <w:tbl>
      <w:tblPr>
        <w:tblStyle w:val="TableGrid"/>
        <w:tblW w:w="9631" w:type="dxa"/>
        <w:tblLook w:val="04A0" w:firstRow="1" w:lastRow="0" w:firstColumn="1" w:lastColumn="0" w:noHBand="0" w:noVBand="1"/>
      </w:tblPr>
      <w:tblGrid>
        <w:gridCol w:w="1480"/>
        <w:gridCol w:w="1350"/>
        <w:gridCol w:w="6801"/>
      </w:tblGrid>
      <w:tr w:rsidR="00010432" w14:paraId="7A60C4E0" w14:textId="77777777" w:rsidTr="00B9234A">
        <w:tc>
          <w:tcPr>
            <w:tcW w:w="1480" w:type="dxa"/>
            <w:shd w:val="clear" w:color="auto" w:fill="D9D9D9" w:themeFill="background1" w:themeFillShade="D9"/>
          </w:tcPr>
          <w:p w14:paraId="6E607D79" w14:textId="77777777" w:rsidR="00010432" w:rsidRDefault="002703F5">
            <w:pPr>
              <w:rPr>
                <w:b/>
                <w:bCs/>
              </w:rPr>
            </w:pPr>
            <w:r>
              <w:rPr>
                <w:b/>
                <w:bCs/>
              </w:rPr>
              <w:t>Company</w:t>
            </w:r>
          </w:p>
        </w:tc>
        <w:tc>
          <w:tcPr>
            <w:tcW w:w="1350" w:type="dxa"/>
            <w:shd w:val="clear" w:color="auto" w:fill="D9D9D9" w:themeFill="background1" w:themeFillShade="D9"/>
          </w:tcPr>
          <w:p w14:paraId="06BA6BC5" w14:textId="77777777" w:rsidR="00010432" w:rsidRDefault="002703F5">
            <w:pPr>
              <w:rPr>
                <w:b/>
                <w:bCs/>
              </w:rPr>
            </w:pPr>
            <w:r>
              <w:rPr>
                <w:b/>
                <w:bCs/>
              </w:rPr>
              <w:t>Agree (Y/N)</w:t>
            </w:r>
          </w:p>
        </w:tc>
        <w:tc>
          <w:tcPr>
            <w:tcW w:w="6801" w:type="dxa"/>
            <w:shd w:val="clear" w:color="auto" w:fill="D9D9D9" w:themeFill="background1" w:themeFillShade="D9"/>
          </w:tcPr>
          <w:p w14:paraId="38C50BC1" w14:textId="77777777" w:rsidR="00010432" w:rsidRDefault="002703F5">
            <w:pPr>
              <w:rPr>
                <w:b/>
                <w:bCs/>
              </w:rPr>
            </w:pPr>
            <w:r>
              <w:rPr>
                <w:b/>
                <w:bCs/>
              </w:rPr>
              <w:t>Comments</w:t>
            </w:r>
          </w:p>
        </w:tc>
      </w:tr>
      <w:tr w:rsidR="00010432" w14:paraId="58BBB84B" w14:textId="77777777" w:rsidTr="00B9234A">
        <w:tc>
          <w:tcPr>
            <w:tcW w:w="1480" w:type="dxa"/>
            <w:shd w:val="clear" w:color="auto" w:fill="auto"/>
          </w:tcPr>
          <w:p w14:paraId="6D6DB670" w14:textId="77777777" w:rsidR="00010432" w:rsidRDefault="002703F5">
            <w:pPr>
              <w:rPr>
                <w:lang w:val="en-US" w:eastAsia="ko-KR"/>
              </w:rPr>
            </w:pPr>
            <w:r>
              <w:rPr>
                <w:lang w:val="en-US" w:eastAsia="ko-KR"/>
              </w:rPr>
              <w:t>LG</w:t>
            </w:r>
          </w:p>
        </w:tc>
        <w:tc>
          <w:tcPr>
            <w:tcW w:w="1350" w:type="dxa"/>
            <w:shd w:val="clear" w:color="auto" w:fill="auto"/>
          </w:tcPr>
          <w:p w14:paraId="24FCEAA3" w14:textId="77777777" w:rsidR="00010432" w:rsidRDefault="002703F5">
            <w:pPr>
              <w:rPr>
                <w:lang w:val="en-US" w:eastAsia="ko-KR"/>
              </w:rPr>
            </w:pPr>
            <w:r>
              <w:rPr>
                <w:lang w:val="en-US" w:eastAsia="ko-KR"/>
              </w:rPr>
              <w:t>Y</w:t>
            </w:r>
          </w:p>
        </w:tc>
        <w:tc>
          <w:tcPr>
            <w:tcW w:w="6801" w:type="dxa"/>
            <w:shd w:val="clear" w:color="auto" w:fill="auto"/>
          </w:tcPr>
          <w:p w14:paraId="15C2441D" w14:textId="77777777" w:rsidR="00010432" w:rsidRDefault="00010432">
            <w:pPr>
              <w:rPr>
                <w:lang w:val="en-US" w:eastAsia="ko-KR"/>
              </w:rPr>
            </w:pPr>
          </w:p>
        </w:tc>
      </w:tr>
      <w:tr w:rsidR="00010432" w14:paraId="3B069F24" w14:textId="77777777" w:rsidTr="00B9234A">
        <w:tc>
          <w:tcPr>
            <w:tcW w:w="1480" w:type="dxa"/>
            <w:shd w:val="clear" w:color="auto" w:fill="auto"/>
          </w:tcPr>
          <w:p w14:paraId="3499F215" w14:textId="77777777" w:rsidR="00010432" w:rsidRDefault="002703F5">
            <w:pPr>
              <w:rPr>
                <w:lang w:val="en-US"/>
              </w:rPr>
            </w:pPr>
            <w:r>
              <w:rPr>
                <w:lang w:val="en-US"/>
              </w:rPr>
              <w:t>Ericsson</w:t>
            </w:r>
          </w:p>
        </w:tc>
        <w:tc>
          <w:tcPr>
            <w:tcW w:w="1350" w:type="dxa"/>
            <w:shd w:val="clear" w:color="auto" w:fill="auto"/>
          </w:tcPr>
          <w:p w14:paraId="10E8EB7F" w14:textId="77777777" w:rsidR="00010432" w:rsidRDefault="002703F5">
            <w:pPr>
              <w:rPr>
                <w:lang w:val="en-US"/>
              </w:rPr>
            </w:pPr>
            <w:r>
              <w:rPr>
                <w:lang w:val="en-US"/>
              </w:rPr>
              <w:t>Y</w:t>
            </w:r>
          </w:p>
        </w:tc>
        <w:tc>
          <w:tcPr>
            <w:tcW w:w="6801" w:type="dxa"/>
            <w:shd w:val="clear" w:color="auto" w:fill="auto"/>
          </w:tcPr>
          <w:p w14:paraId="529F0EC6" w14:textId="77777777" w:rsidR="00010432" w:rsidRDefault="00010432">
            <w:pPr>
              <w:rPr>
                <w:lang w:val="en-US"/>
              </w:rPr>
            </w:pPr>
          </w:p>
        </w:tc>
      </w:tr>
      <w:tr w:rsidR="00010432" w14:paraId="76CB9922" w14:textId="77777777" w:rsidTr="00B9234A">
        <w:tc>
          <w:tcPr>
            <w:tcW w:w="1480" w:type="dxa"/>
            <w:shd w:val="clear" w:color="auto" w:fill="auto"/>
          </w:tcPr>
          <w:p w14:paraId="0814006C" w14:textId="77777777" w:rsidR="00010432" w:rsidRDefault="002703F5">
            <w:pPr>
              <w:rPr>
                <w:lang w:val="en-US"/>
              </w:rPr>
            </w:pPr>
            <w:r>
              <w:rPr>
                <w:lang w:val="en-US"/>
              </w:rPr>
              <w:t>Nokia, NSB</w:t>
            </w:r>
          </w:p>
        </w:tc>
        <w:tc>
          <w:tcPr>
            <w:tcW w:w="1350" w:type="dxa"/>
            <w:shd w:val="clear" w:color="auto" w:fill="auto"/>
          </w:tcPr>
          <w:p w14:paraId="0260E8A2" w14:textId="77777777" w:rsidR="00010432" w:rsidRDefault="002703F5">
            <w:pPr>
              <w:rPr>
                <w:lang w:val="en-US"/>
              </w:rPr>
            </w:pPr>
            <w:r>
              <w:rPr>
                <w:lang w:val="en-US"/>
              </w:rPr>
              <w:t>Y</w:t>
            </w:r>
          </w:p>
        </w:tc>
        <w:tc>
          <w:tcPr>
            <w:tcW w:w="6801" w:type="dxa"/>
            <w:shd w:val="clear" w:color="auto" w:fill="auto"/>
          </w:tcPr>
          <w:p w14:paraId="5AC94792" w14:textId="77777777" w:rsidR="00010432" w:rsidRDefault="00010432">
            <w:pPr>
              <w:rPr>
                <w:lang w:val="en-US"/>
              </w:rPr>
            </w:pPr>
          </w:p>
        </w:tc>
      </w:tr>
      <w:tr w:rsidR="00010432" w14:paraId="3C863A1F" w14:textId="77777777" w:rsidTr="00B9234A">
        <w:tc>
          <w:tcPr>
            <w:tcW w:w="1480" w:type="dxa"/>
            <w:shd w:val="clear" w:color="auto" w:fill="auto"/>
          </w:tcPr>
          <w:p w14:paraId="7BBEB02C" w14:textId="77777777" w:rsidR="00010432" w:rsidRDefault="002703F5">
            <w:pPr>
              <w:rPr>
                <w:lang w:val="en-US"/>
              </w:rPr>
            </w:pPr>
            <w:r>
              <w:rPr>
                <w:lang w:val="en-US"/>
              </w:rPr>
              <w:t>FUTUREWEI</w:t>
            </w:r>
          </w:p>
        </w:tc>
        <w:tc>
          <w:tcPr>
            <w:tcW w:w="1350" w:type="dxa"/>
            <w:shd w:val="clear" w:color="auto" w:fill="auto"/>
          </w:tcPr>
          <w:p w14:paraId="5D798DE1" w14:textId="77777777" w:rsidR="00010432" w:rsidRDefault="002703F5">
            <w:pPr>
              <w:rPr>
                <w:lang w:val="en-US"/>
              </w:rPr>
            </w:pPr>
            <w:r>
              <w:rPr>
                <w:lang w:val="en-US"/>
              </w:rPr>
              <w:t>Y</w:t>
            </w:r>
          </w:p>
        </w:tc>
        <w:tc>
          <w:tcPr>
            <w:tcW w:w="6801" w:type="dxa"/>
            <w:shd w:val="clear" w:color="auto" w:fill="auto"/>
          </w:tcPr>
          <w:p w14:paraId="1B44E15C" w14:textId="77777777" w:rsidR="00010432" w:rsidRDefault="002703F5">
            <w:pPr>
              <w:rPr>
                <w:lang w:val="en-US"/>
              </w:rPr>
            </w:pPr>
            <w:r>
              <w:rPr>
                <w:lang w:val="en-US"/>
              </w:rPr>
              <w:t xml:space="preserve">Can do in parallel </w:t>
            </w:r>
          </w:p>
        </w:tc>
      </w:tr>
      <w:tr w:rsidR="00010432" w14:paraId="5ED7A3A7" w14:textId="77777777" w:rsidTr="00B9234A">
        <w:tc>
          <w:tcPr>
            <w:tcW w:w="1480" w:type="dxa"/>
            <w:shd w:val="clear" w:color="auto" w:fill="auto"/>
          </w:tcPr>
          <w:p w14:paraId="04709DD8" w14:textId="77777777" w:rsidR="00010432" w:rsidRDefault="002703F5">
            <w:pPr>
              <w:rPr>
                <w:lang w:val="en-US"/>
              </w:rPr>
            </w:pPr>
            <w:r>
              <w:rPr>
                <w:lang w:val="en-US"/>
              </w:rPr>
              <w:t>SONY</w:t>
            </w:r>
          </w:p>
        </w:tc>
        <w:tc>
          <w:tcPr>
            <w:tcW w:w="1350" w:type="dxa"/>
            <w:shd w:val="clear" w:color="auto" w:fill="auto"/>
          </w:tcPr>
          <w:p w14:paraId="6F640E21" w14:textId="77777777" w:rsidR="00010432" w:rsidRDefault="002703F5">
            <w:pPr>
              <w:rPr>
                <w:lang w:val="en-US"/>
              </w:rPr>
            </w:pPr>
            <w:r>
              <w:rPr>
                <w:lang w:val="en-US"/>
              </w:rPr>
              <w:t>Y</w:t>
            </w:r>
          </w:p>
        </w:tc>
        <w:tc>
          <w:tcPr>
            <w:tcW w:w="6801" w:type="dxa"/>
            <w:shd w:val="clear" w:color="auto" w:fill="auto"/>
          </w:tcPr>
          <w:p w14:paraId="6C7EFDB3" w14:textId="77777777" w:rsidR="00010432" w:rsidRDefault="002703F5">
            <w:pPr>
              <w:rPr>
                <w:lang w:val="en-US"/>
              </w:rPr>
            </w:pPr>
            <w:r>
              <w:rPr>
                <w:rFonts w:eastAsia="Times New Roman"/>
                <w:lang w:val="en-US"/>
              </w:rPr>
              <w:t>Single polarized UE antenna can be an option to reduce processing in UE.</w:t>
            </w:r>
          </w:p>
        </w:tc>
      </w:tr>
      <w:tr w:rsidR="00010432" w14:paraId="0D49170B" w14:textId="77777777" w:rsidTr="00B9234A">
        <w:tc>
          <w:tcPr>
            <w:tcW w:w="1480" w:type="dxa"/>
            <w:shd w:val="clear" w:color="auto" w:fill="auto"/>
          </w:tcPr>
          <w:p w14:paraId="11AE1F9A"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FFF19EE" w14:textId="77777777" w:rsidR="00010432" w:rsidRDefault="002703F5">
            <w:pPr>
              <w:rPr>
                <w:lang w:val="en-US"/>
              </w:rPr>
            </w:pPr>
            <w:r>
              <w:rPr>
                <w:lang w:val="en-US"/>
              </w:rPr>
              <w:t>Y</w:t>
            </w:r>
          </w:p>
        </w:tc>
        <w:tc>
          <w:tcPr>
            <w:tcW w:w="6801" w:type="dxa"/>
            <w:shd w:val="clear" w:color="auto" w:fill="auto"/>
          </w:tcPr>
          <w:p w14:paraId="5892A822" w14:textId="77777777" w:rsidR="00010432" w:rsidRDefault="00010432">
            <w:pPr>
              <w:rPr>
                <w:lang w:val="en-US"/>
              </w:rPr>
            </w:pPr>
          </w:p>
        </w:tc>
      </w:tr>
      <w:tr w:rsidR="00010432" w14:paraId="44162CC4" w14:textId="77777777" w:rsidTr="00B9234A">
        <w:tc>
          <w:tcPr>
            <w:tcW w:w="1480" w:type="dxa"/>
            <w:shd w:val="clear" w:color="auto" w:fill="auto"/>
          </w:tcPr>
          <w:p w14:paraId="4805A9A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1C4B6A41" w14:textId="77777777" w:rsidR="00010432" w:rsidRDefault="002703F5">
            <w:pPr>
              <w:rPr>
                <w:lang w:val="en-US"/>
              </w:rPr>
            </w:pPr>
            <w:r>
              <w:rPr>
                <w:lang w:val="en-US" w:eastAsia="zh-CN"/>
              </w:rPr>
              <w:t>Y</w:t>
            </w:r>
          </w:p>
        </w:tc>
        <w:tc>
          <w:tcPr>
            <w:tcW w:w="6801" w:type="dxa"/>
            <w:shd w:val="clear" w:color="auto" w:fill="auto"/>
          </w:tcPr>
          <w:p w14:paraId="143804A0" w14:textId="77777777" w:rsidR="00010432" w:rsidRDefault="00010432">
            <w:pPr>
              <w:rPr>
                <w:lang w:val="en-US"/>
              </w:rPr>
            </w:pPr>
          </w:p>
        </w:tc>
      </w:tr>
      <w:tr w:rsidR="00010432" w14:paraId="69C80D67" w14:textId="77777777" w:rsidTr="00B9234A">
        <w:tc>
          <w:tcPr>
            <w:tcW w:w="1480" w:type="dxa"/>
            <w:shd w:val="clear" w:color="auto" w:fill="auto"/>
          </w:tcPr>
          <w:p w14:paraId="21C02F5A" w14:textId="77777777" w:rsidR="00010432" w:rsidRDefault="002703F5">
            <w:pPr>
              <w:rPr>
                <w:lang w:val="en-US"/>
              </w:rPr>
            </w:pPr>
            <w:r>
              <w:rPr>
                <w:rFonts w:eastAsia="Yu Mincho"/>
                <w:lang w:val="en-US" w:eastAsia="ja-JP"/>
              </w:rPr>
              <w:t>DOCOMO</w:t>
            </w:r>
          </w:p>
        </w:tc>
        <w:tc>
          <w:tcPr>
            <w:tcW w:w="1350" w:type="dxa"/>
            <w:shd w:val="clear" w:color="auto" w:fill="auto"/>
          </w:tcPr>
          <w:p w14:paraId="64E5427F" w14:textId="77777777" w:rsidR="00010432" w:rsidRDefault="002703F5">
            <w:pPr>
              <w:rPr>
                <w:lang w:val="en-US"/>
              </w:rPr>
            </w:pPr>
            <w:r>
              <w:rPr>
                <w:rFonts w:eastAsia="Yu Mincho"/>
                <w:lang w:val="en-US" w:eastAsia="ja-JP"/>
              </w:rPr>
              <w:t>Y</w:t>
            </w:r>
          </w:p>
        </w:tc>
        <w:tc>
          <w:tcPr>
            <w:tcW w:w="6801" w:type="dxa"/>
            <w:shd w:val="clear" w:color="auto" w:fill="auto"/>
          </w:tcPr>
          <w:p w14:paraId="4A34E1D2" w14:textId="77777777" w:rsidR="00010432" w:rsidRDefault="00010432">
            <w:pPr>
              <w:rPr>
                <w:lang w:val="en-US"/>
              </w:rPr>
            </w:pPr>
          </w:p>
        </w:tc>
      </w:tr>
      <w:tr w:rsidR="00010432" w14:paraId="6EEB9626" w14:textId="77777777" w:rsidTr="00B9234A">
        <w:tc>
          <w:tcPr>
            <w:tcW w:w="1480" w:type="dxa"/>
            <w:shd w:val="clear" w:color="auto" w:fill="auto"/>
          </w:tcPr>
          <w:p w14:paraId="3AB719A3" w14:textId="77777777" w:rsidR="00010432" w:rsidRDefault="002703F5">
            <w:pPr>
              <w:rPr>
                <w:rFonts w:eastAsia="Yu Mincho"/>
                <w:lang w:val="en-US" w:eastAsia="ja-JP"/>
              </w:rPr>
            </w:pPr>
            <w:r>
              <w:rPr>
                <w:lang w:val="en-US"/>
              </w:rPr>
              <w:lastRenderedPageBreak/>
              <w:t>Intel</w:t>
            </w:r>
          </w:p>
        </w:tc>
        <w:tc>
          <w:tcPr>
            <w:tcW w:w="1350" w:type="dxa"/>
            <w:shd w:val="clear" w:color="auto" w:fill="auto"/>
          </w:tcPr>
          <w:p w14:paraId="1D5F474D" w14:textId="77777777" w:rsidR="00010432" w:rsidRDefault="002703F5">
            <w:pPr>
              <w:rPr>
                <w:rFonts w:eastAsia="Yu Mincho"/>
                <w:lang w:val="en-US" w:eastAsia="ja-JP"/>
              </w:rPr>
            </w:pPr>
            <w:r>
              <w:rPr>
                <w:lang w:val="en-US"/>
              </w:rPr>
              <w:t>Y</w:t>
            </w:r>
          </w:p>
        </w:tc>
        <w:tc>
          <w:tcPr>
            <w:tcW w:w="6801" w:type="dxa"/>
            <w:shd w:val="clear" w:color="auto" w:fill="auto"/>
          </w:tcPr>
          <w:p w14:paraId="6B3F1A94" w14:textId="77777777" w:rsidR="00010432" w:rsidRDefault="00010432">
            <w:pPr>
              <w:rPr>
                <w:lang w:val="en-US"/>
              </w:rPr>
            </w:pPr>
          </w:p>
        </w:tc>
      </w:tr>
      <w:tr w:rsidR="00010432" w14:paraId="4106E4B8" w14:textId="77777777" w:rsidTr="00B9234A">
        <w:tc>
          <w:tcPr>
            <w:tcW w:w="1480" w:type="dxa"/>
            <w:shd w:val="clear" w:color="auto" w:fill="auto"/>
          </w:tcPr>
          <w:p w14:paraId="5EEC2FB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5EF0EF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F1EF0C0" w14:textId="77777777" w:rsidR="00010432" w:rsidRDefault="00010432">
            <w:pPr>
              <w:rPr>
                <w:lang w:val="en-US"/>
              </w:rPr>
            </w:pPr>
          </w:p>
        </w:tc>
      </w:tr>
      <w:tr w:rsidR="00010432" w14:paraId="27F6C809" w14:textId="77777777" w:rsidTr="00B9234A">
        <w:tc>
          <w:tcPr>
            <w:tcW w:w="1480" w:type="dxa"/>
            <w:shd w:val="clear" w:color="auto" w:fill="auto"/>
          </w:tcPr>
          <w:p w14:paraId="408141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39A9AA9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029ABB" w14:textId="77777777" w:rsidR="00010432" w:rsidRDefault="00010432">
            <w:pPr>
              <w:rPr>
                <w:lang w:val="en-US"/>
              </w:rPr>
            </w:pPr>
          </w:p>
        </w:tc>
      </w:tr>
      <w:tr w:rsidR="00581A60" w:rsidRPr="00841C5D" w14:paraId="5D4EDD60" w14:textId="77777777" w:rsidTr="00B9234A">
        <w:tc>
          <w:tcPr>
            <w:tcW w:w="1480" w:type="dxa"/>
          </w:tcPr>
          <w:p w14:paraId="4164BB6A"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076A98C"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3534A1B" w14:textId="77777777" w:rsidR="00581A60" w:rsidRPr="00841C5D" w:rsidRDefault="00581A60" w:rsidP="00CF6E1A">
            <w:pPr>
              <w:rPr>
                <w:lang w:val="en-US"/>
              </w:rPr>
            </w:pPr>
          </w:p>
        </w:tc>
      </w:tr>
      <w:tr w:rsidR="001A67EE" w:rsidRPr="00841C5D" w14:paraId="5D39606E" w14:textId="77777777" w:rsidTr="00B9234A">
        <w:tc>
          <w:tcPr>
            <w:tcW w:w="1480" w:type="dxa"/>
          </w:tcPr>
          <w:p w14:paraId="358F978C" w14:textId="77777777" w:rsidR="001A67EE" w:rsidRDefault="001A67EE" w:rsidP="00CF6E1A">
            <w:pPr>
              <w:rPr>
                <w:rFonts w:eastAsia="DengXian"/>
                <w:lang w:val="en-US" w:eastAsia="zh-CN"/>
              </w:rPr>
            </w:pPr>
            <w:r>
              <w:rPr>
                <w:rFonts w:eastAsia="DengXian"/>
                <w:lang w:val="en-US" w:eastAsia="zh-CN"/>
              </w:rPr>
              <w:t>Sequans</w:t>
            </w:r>
          </w:p>
        </w:tc>
        <w:tc>
          <w:tcPr>
            <w:tcW w:w="1350" w:type="dxa"/>
          </w:tcPr>
          <w:p w14:paraId="60B5B05F" w14:textId="77777777" w:rsidR="001A67EE" w:rsidRDefault="001A67EE" w:rsidP="00CF6E1A">
            <w:pPr>
              <w:rPr>
                <w:rFonts w:eastAsia="DengXian"/>
                <w:lang w:val="en-US" w:eastAsia="zh-CN"/>
              </w:rPr>
            </w:pPr>
            <w:r>
              <w:rPr>
                <w:rFonts w:eastAsia="DengXian"/>
                <w:lang w:val="en-US" w:eastAsia="zh-CN"/>
              </w:rPr>
              <w:t>Y</w:t>
            </w:r>
          </w:p>
        </w:tc>
        <w:tc>
          <w:tcPr>
            <w:tcW w:w="6801" w:type="dxa"/>
          </w:tcPr>
          <w:p w14:paraId="353C1689" w14:textId="77777777" w:rsidR="001A67EE" w:rsidRPr="00841C5D" w:rsidRDefault="001A67EE" w:rsidP="00CF6E1A">
            <w:pPr>
              <w:rPr>
                <w:lang w:val="en-US"/>
              </w:rPr>
            </w:pPr>
          </w:p>
        </w:tc>
      </w:tr>
      <w:tr w:rsidR="00CF6E1A" w:rsidRPr="003338E0" w14:paraId="7C0C621D" w14:textId="77777777" w:rsidTr="00B9234A">
        <w:tc>
          <w:tcPr>
            <w:tcW w:w="1480" w:type="dxa"/>
          </w:tcPr>
          <w:p w14:paraId="7D3553EB" w14:textId="77777777" w:rsidR="00CF6E1A" w:rsidRPr="00B868D3" w:rsidRDefault="00CF6E1A" w:rsidP="00CF6E1A">
            <w:pPr>
              <w:rPr>
                <w:lang w:val="en-US"/>
              </w:rPr>
            </w:pPr>
            <w:r w:rsidRPr="003338E0">
              <w:rPr>
                <w:lang w:val="en-US"/>
              </w:rPr>
              <w:t xml:space="preserve">Huawei, </w:t>
            </w:r>
            <w:proofErr w:type="spellStart"/>
            <w:r w:rsidRPr="003338E0">
              <w:rPr>
                <w:lang w:val="en-US"/>
              </w:rPr>
              <w:t>HiSilicon</w:t>
            </w:r>
            <w:proofErr w:type="spellEnd"/>
          </w:p>
        </w:tc>
        <w:tc>
          <w:tcPr>
            <w:tcW w:w="1350" w:type="dxa"/>
          </w:tcPr>
          <w:p w14:paraId="01E15729" w14:textId="77777777" w:rsidR="00CF6E1A" w:rsidRPr="003338E0" w:rsidRDefault="00CF6E1A" w:rsidP="00CF6E1A">
            <w:pPr>
              <w:rPr>
                <w:lang w:val="en-US"/>
              </w:rPr>
            </w:pPr>
            <w:r w:rsidRPr="003338E0">
              <w:rPr>
                <w:lang w:val="en-US"/>
              </w:rPr>
              <w:t>FFS</w:t>
            </w:r>
          </w:p>
        </w:tc>
        <w:tc>
          <w:tcPr>
            <w:tcW w:w="6801" w:type="dxa"/>
          </w:tcPr>
          <w:p w14:paraId="3CD96BE1" w14:textId="77777777" w:rsidR="00CF6E1A" w:rsidRPr="003338E0" w:rsidRDefault="00CF6E1A" w:rsidP="00CF6E1A">
            <w:pPr>
              <w:rPr>
                <w:lang w:val="en-US"/>
              </w:rPr>
            </w:pPr>
            <w:r>
              <w:rPr>
                <w:lang w:val="en-US"/>
              </w:rPr>
              <w:t>It is not so clear whether the proposal is to make decision on whether antenna parts have to be differentiated, i.e. to conclude that reduction of antenna parts is one of the candidate techniques?</w:t>
            </w:r>
          </w:p>
        </w:tc>
      </w:tr>
      <w:tr w:rsidR="00B9234A" w:rsidRPr="00841C5D" w14:paraId="1989AA91" w14:textId="77777777" w:rsidTr="00B9234A">
        <w:tc>
          <w:tcPr>
            <w:tcW w:w="1480" w:type="dxa"/>
          </w:tcPr>
          <w:p w14:paraId="021CFF68" w14:textId="77777777" w:rsidR="00B9234A" w:rsidRDefault="00B9234A" w:rsidP="002B24F8">
            <w:pPr>
              <w:rPr>
                <w:rFonts w:eastAsia="DengXian"/>
                <w:lang w:val="en-US" w:eastAsia="zh-CN"/>
              </w:rPr>
            </w:pPr>
            <w:r>
              <w:rPr>
                <w:rFonts w:eastAsia="DengXian"/>
                <w:lang w:val="en-US" w:eastAsia="zh-CN"/>
              </w:rPr>
              <w:t>Qualcomm</w:t>
            </w:r>
          </w:p>
        </w:tc>
        <w:tc>
          <w:tcPr>
            <w:tcW w:w="1350" w:type="dxa"/>
          </w:tcPr>
          <w:p w14:paraId="2D7ED87A" w14:textId="77777777" w:rsidR="00B9234A" w:rsidRDefault="00B9234A" w:rsidP="002B24F8">
            <w:pPr>
              <w:rPr>
                <w:rFonts w:eastAsia="DengXian"/>
                <w:lang w:val="en-US" w:eastAsia="zh-CN"/>
              </w:rPr>
            </w:pPr>
            <w:r>
              <w:rPr>
                <w:rFonts w:eastAsia="DengXian"/>
                <w:lang w:val="en-US" w:eastAsia="zh-CN"/>
              </w:rPr>
              <w:t>Y</w:t>
            </w:r>
          </w:p>
        </w:tc>
        <w:tc>
          <w:tcPr>
            <w:tcW w:w="6801" w:type="dxa"/>
          </w:tcPr>
          <w:p w14:paraId="764393CA" w14:textId="77777777" w:rsidR="00B9234A" w:rsidRPr="00841C5D" w:rsidRDefault="00B9234A" w:rsidP="002B24F8">
            <w:pPr>
              <w:rPr>
                <w:lang w:val="en-US"/>
              </w:rPr>
            </w:pPr>
          </w:p>
        </w:tc>
      </w:tr>
      <w:tr w:rsidR="001E2AEF" w:rsidRPr="00841C5D" w14:paraId="16A68C55" w14:textId="77777777" w:rsidTr="00B9234A">
        <w:tc>
          <w:tcPr>
            <w:tcW w:w="1480" w:type="dxa"/>
          </w:tcPr>
          <w:p w14:paraId="3ACDF10B" w14:textId="1AE8D493" w:rsidR="001E2AEF" w:rsidRDefault="001E2AEF" w:rsidP="001E2AEF">
            <w:pPr>
              <w:rPr>
                <w:rFonts w:eastAsia="DengXian"/>
                <w:lang w:val="en-US" w:eastAsia="zh-CN"/>
              </w:rPr>
            </w:pPr>
            <w:r>
              <w:rPr>
                <w:rFonts w:hint="eastAsia"/>
                <w:lang w:val="en-US" w:eastAsia="ja-JP"/>
              </w:rPr>
              <w:t>Panasonic</w:t>
            </w:r>
          </w:p>
        </w:tc>
        <w:tc>
          <w:tcPr>
            <w:tcW w:w="1350" w:type="dxa"/>
          </w:tcPr>
          <w:p w14:paraId="09A4FE27" w14:textId="712FC71E" w:rsidR="001E2AEF" w:rsidRDefault="001E2AEF" w:rsidP="001E2AEF">
            <w:pPr>
              <w:rPr>
                <w:rFonts w:eastAsia="DengXian"/>
                <w:lang w:val="en-US" w:eastAsia="zh-CN"/>
              </w:rPr>
            </w:pPr>
            <w:r>
              <w:rPr>
                <w:rFonts w:hint="eastAsia"/>
                <w:lang w:val="en-US" w:eastAsia="ja-JP"/>
              </w:rPr>
              <w:t>Y</w:t>
            </w:r>
          </w:p>
        </w:tc>
        <w:tc>
          <w:tcPr>
            <w:tcW w:w="6801" w:type="dxa"/>
          </w:tcPr>
          <w:p w14:paraId="19B6D8C4" w14:textId="77777777" w:rsidR="001E2AEF" w:rsidRPr="00841C5D" w:rsidRDefault="001E2AEF" w:rsidP="001E2AEF">
            <w:pPr>
              <w:rPr>
                <w:lang w:val="en-US"/>
              </w:rPr>
            </w:pPr>
          </w:p>
        </w:tc>
      </w:tr>
      <w:tr w:rsidR="00EA17AC" w:rsidRPr="00841C5D" w14:paraId="041F8D03" w14:textId="77777777" w:rsidTr="00B9234A">
        <w:tc>
          <w:tcPr>
            <w:tcW w:w="1480" w:type="dxa"/>
          </w:tcPr>
          <w:p w14:paraId="2921AE7F" w14:textId="16918B9C" w:rsidR="00EA17AC" w:rsidRDefault="00EA17AC" w:rsidP="001E2AEF">
            <w:pPr>
              <w:rPr>
                <w:lang w:val="en-US" w:eastAsia="ja-JP"/>
              </w:rPr>
            </w:pPr>
            <w:r>
              <w:rPr>
                <w:lang w:val="en-US" w:eastAsia="ja-JP"/>
              </w:rPr>
              <w:t>CMCC</w:t>
            </w:r>
          </w:p>
        </w:tc>
        <w:tc>
          <w:tcPr>
            <w:tcW w:w="1350" w:type="dxa"/>
          </w:tcPr>
          <w:p w14:paraId="0C2FFEBA" w14:textId="68A5A7D3" w:rsidR="00EA17AC" w:rsidRDefault="00EA17AC" w:rsidP="001E2AEF">
            <w:pPr>
              <w:rPr>
                <w:lang w:val="en-US" w:eastAsia="ja-JP"/>
              </w:rPr>
            </w:pPr>
            <w:r>
              <w:rPr>
                <w:lang w:val="en-US" w:eastAsia="ja-JP"/>
              </w:rPr>
              <w:t>Y</w:t>
            </w:r>
          </w:p>
        </w:tc>
        <w:tc>
          <w:tcPr>
            <w:tcW w:w="6801" w:type="dxa"/>
          </w:tcPr>
          <w:p w14:paraId="284BEF14" w14:textId="77777777" w:rsidR="00EA17AC" w:rsidRPr="00841C5D" w:rsidRDefault="00EA17AC" w:rsidP="001E2AEF">
            <w:pPr>
              <w:rPr>
                <w:lang w:val="en-US"/>
              </w:rPr>
            </w:pPr>
          </w:p>
        </w:tc>
      </w:tr>
      <w:tr w:rsidR="002B1692" w:rsidRPr="00841C5D" w14:paraId="67E5702B" w14:textId="77777777" w:rsidTr="00B9234A">
        <w:tc>
          <w:tcPr>
            <w:tcW w:w="1480" w:type="dxa"/>
          </w:tcPr>
          <w:p w14:paraId="7BB0B04D" w14:textId="0C2E1506"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4468796D" w14:textId="5EE945AB" w:rsidR="002B1692" w:rsidRDefault="002B1692" w:rsidP="002B1692">
            <w:pPr>
              <w:rPr>
                <w:lang w:val="en-US" w:eastAsia="ja-JP"/>
              </w:rPr>
            </w:pPr>
            <w:r>
              <w:rPr>
                <w:lang w:val="en-US" w:eastAsia="ja-JP"/>
              </w:rPr>
              <w:t>Y</w:t>
            </w:r>
          </w:p>
        </w:tc>
        <w:tc>
          <w:tcPr>
            <w:tcW w:w="6801" w:type="dxa"/>
          </w:tcPr>
          <w:p w14:paraId="77072362" w14:textId="77777777" w:rsidR="002B1692" w:rsidRPr="00841C5D" w:rsidRDefault="002B1692" w:rsidP="002B1692">
            <w:pPr>
              <w:rPr>
                <w:lang w:val="en-US"/>
              </w:rPr>
            </w:pPr>
          </w:p>
        </w:tc>
      </w:tr>
      <w:tr w:rsidR="00AD7E5E" w:rsidRPr="00581AA4" w14:paraId="1CC12CEA" w14:textId="77777777" w:rsidTr="00AD7E5E">
        <w:tc>
          <w:tcPr>
            <w:tcW w:w="1480" w:type="dxa"/>
          </w:tcPr>
          <w:p w14:paraId="07BC29DD"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89EAA79"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59FEBDB8" w14:textId="77777777" w:rsidR="00AD7E5E" w:rsidRPr="00581AA4" w:rsidRDefault="00AD7E5E" w:rsidP="002B34C5">
            <w:pPr>
              <w:rPr>
                <w:lang w:val="en-US"/>
              </w:rPr>
            </w:pPr>
          </w:p>
        </w:tc>
      </w:tr>
      <w:tr w:rsidR="00F607F6" w:rsidRPr="00581AA4" w14:paraId="101D4C1D" w14:textId="77777777" w:rsidTr="00F607F6">
        <w:tc>
          <w:tcPr>
            <w:tcW w:w="1480" w:type="dxa"/>
          </w:tcPr>
          <w:p w14:paraId="0B346061" w14:textId="77777777" w:rsidR="00F607F6" w:rsidRDefault="00F607F6" w:rsidP="0009228E">
            <w:pPr>
              <w:rPr>
                <w:rFonts w:eastAsia="DengXian"/>
                <w:lang w:val="en-US" w:eastAsia="zh-CN"/>
              </w:rPr>
            </w:pPr>
            <w:r>
              <w:rPr>
                <w:lang w:val="en-US"/>
              </w:rPr>
              <w:t>Lenovo, Motorola Mobility</w:t>
            </w:r>
          </w:p>
        </w:tc>
        <w:tc>
          <w:tcPr>
            <w:tcW w:w="1350" w:type="dxa"/>
          </w:tcPr>
          <w:p w14:paraId="7362100C" w14:textId="77777777" w:rsidR="00F607F6" w:rsidRDefault="00F607F6" w:rsidP="0009228E">
            <w:pPr>
              <w:rPr>
                <w:rFonts w:eastAsia="DengXian"/>
                <w:lang w:val="en-US" w:eastAsia="zh-CN"/>
              </w:rPr>
            </w:pPr>
            <w:r>
              <w:rPr>
                <w:lang w:val="en-US"/>
              </w:rPr>
              <w:t>Y</w:t>
            </w:r>
          </w:p>
        </w:tc>
        <w:tc>
          <w:tcPr>
            <w:tcW w:w="6801" w:type="dxa"/>
          </w:tcPr>
          <w:p w14:paraId="140EA003" w14:textId="77777777" w:rsidR="00F607F6" w:rsidRPr="00581AA4" w:rsidRDefault="00F607F6" w:rsidP="0009228E">
            <w:pPr>
              <w:rPr>
                <w:lang w:val="en-US"/>
              </w:rPr>
            </w:pPr>
          </w:p>
        </w:tc>
      </w:tr>
      <w:tr w:rsidR="008715C8" w:rsidRPr="00581AA4" w14:paraId="08D737E7" w14:textId="77777777" w:rsidTr="00B7749D">
        <w:tc>
          <w:tcPr>
            <w:tcW w:w="1480" w:type="dxa"/>
            <w:vAlign w:val="center"/>
          </w:tcPr>
          <w:p w14:paraId="5F988096" w14:textId="063BACE5" w:rsidR="008715C8" w:rsidRDefault="008715C8" w:rsidP="008715C8">
            <w:pPr>
              <w:rPr>
                <w:lang w:val="en-US"/>
              </w:rPr>
            </w:pPr>
            <w:r>
              <w:rPr>
                <w:lang w:val="en-US" w:eastAsia="zh-CN"/>
              </w:rPr>
              <w:t>Sierra Wireless</w:t>
            </w:r>
          </w:p>
        </w:tc>
        <w:tc>
          <w:tcPr>
            <w:tcW w:w="1350" w:type="dxa"/>
            <w:vAlign w:val="center"/>
          </w:tcPr>
          <w:p w14:paraId="7889E81C" w14:textId="3A6480F8" w:rsidR="008715C8" w:rsidRDefault="008715C8" w:rsidP="008715C8">
            <w:pPr>
              <w:rPr>
                <w:lang w:val="en-US"/>
              </w:rPr>
            </w:pPr>
            <w:r>
              <w:rPr>
                <w:lang w:val="en-US" w:eastAsia="zh-CN"/>
              </w:rPr>
              <w:t>Y</w:t>
            </w:r>
          </w:p>
        </w:tc>
        <w:tc>
          <w:tcPr>
            <w:tcW w:w="6801" w:type="dxa"/>
          </w:tcPr>
          <w:p w14:paraId="5D9A7068" w14:textId="77777777" w:rsidR="008715C8" w:rsidRPr="00581AA4" w:rsidRDefault="008715C8" w:rsidP="008715C8">
            <w:pPr>
              <w:rPr>
                <w:lang w:val="en-US"/>
              </w:rPr>
            </w:pPr>
          </w:p>
        </w:tc>
      </w:tr>
    </w:tbl>
    <w:p w14:paraId="51612BA8" w14:textId="77777777" w:rsidR="00010432" w:rsidRDefault="00010432"/>
    <w:p w14:paraId="17D4A19A" w14:textId="77777777" w:rsidR="00010432" w:rsidRDefault="002703F5">
      <w:r>
        <w:t>Regarding Question 4, the responses can be summarized as follows:</w:t>
      </w:r>
    </w:p>
    <w:p w14:paraId="5348550E" w14:textId="77777777" w:rsidR="00010432" w:rsidRDefault="002703F5">
      <w:pPr>
        <w:pStyle w:val="ListParagraph"/>
        <w:numPr>
          <w:ilvl w:val="0"/>
          <w:numId w:val="5"/>
        </w:numPr>
        <w:rPr>
          <w:sz w:val="20"/>
          <w:szCs w:val="22"/>
          <w:lang w:val="en-US"/>
        </w:rPr>
      </w:pPr>
      <w:r>
        <w:rPr>
          <w:b/>
          <w:sz w:val="20"/>
          <w:szCs w:val="22"/>
          <w:lang w:val="en-US"/>
        </w:rPr>
        <w:t xml:space="preserve">Features: </w:t>
      </w:r>
      <w:r>
        <w:rPr>
          <w:sz w:val="20"/>
          <w:szCs w:val="22"/>
          <w:lang w:val="en-US"/>
        </w:rPr>
        <w:t>Most responses seem to agree that the reference NR device should correspond to an NR UE that supports all mandatory Rel-15 NR features including mandatory features with capability signaling. A few responses suggest including some Rel-16 features for e.g. power saving and positioning or excluding some mandatory features with capability signaling.</w:t>
      </w:r>
    </w:p>
    <w:p w14:paraId="18F3D833" w14:textId="77777777" w:rsidR="00010432" w:rsidRDefault="002703F5">
      <w:pPr>
        <w:pStyle w:val="ListParagraph"/>
        <w:numPr>
          <w:ilvl w:val="0"/>
          <w:numId w:val="5"/>
        </w:numPr>
        <w:rPr>
          <w:sz w:val="20"/>
          <w:szCs w:val="22"/>
          <w:lang w:val="en-US"/>
        </w:rPr>
      </w:pPr>
      <w:r>
        <w:rPr>
          <w:b/>
          <w:sz w:val="20"/>
          <w:szCs w:val="22"/>
          <w:lang w:val="en-US"/>
        </w:rPr>
        <w:t xml:space="preserve">RATs: </w:t>
      </w:r>
      <w:r>
        <w:rPr>
          <w:sz w:val="20"/>
          <w:szCs w:val="22"/>
          <w:lang w:val="en-US"/>
        </w:rPr>
        <w:t>A few responses propose that the reference device only supports one RAT, i.e. NR.</w:t>
      </w:r>
    </w:p>
    <w:p w14:paraId="5DB9D565" w14:textId="77777777" w:rsidR="00010432" w:rsidRDefault="002703F5">
      <w:pPr>
        <w:pStyle w:val="ListParagraph"/>
        <w:numPr>
          <w:ilvl w:val="0"/>
          <w:numId w:val="5"/>
        </w:numPr>
        <w:rPr>
          <w:sz w:val="20"/>
          <w:szCs w:val="22"/>
          <w:lang w:val="en-US"/>
        </w:rPr>
      </w:pPr>
      <w:r>
        <w:rPr>
          <w:b/>
          <w:sz w:val="20"/>
          <w:szCs w:val="22"/>
          <w:lang w:val="en-US"/>
        </w:rPr>
        <w:t xml:space="preserve">Bands: </w:t>
      </w:r>
      <w:r>
        <w:rPr>
          <w:sz w:val="20"/>
          <w:szCs w:val="22"/>
          <w:lang w:val="en-US"/>
        </w:rPr>
        <w:t>Some responses propose that the reference NR devices should support a single band, whereas one response proposes that it supports multiple bands (e.g. FDD band 14 + TDD band 10).</w:t>
      </w:r>
    </w:p>
    <w:p w14:paraId="3D3C7EB9" w14:textId="77777777" w:rsidR="00010432" w:rsidRDefault="002703F5">
      <w:pPr>
        <w:pStyle w:val="ListParagraph"/>
        <w:numPr>
          <w:ilvl w:val="0"/>
          <w:numId w:val="5"/>
        </w:numPr>
        <w:rPr>
          <w:sz w:val="20"/>
          <w:szCs w:val="22"/>
          <w:lang w:val="en-US"/>
        </w:rPr>
      </w:pPr>
      <w:r>
        <w:rPr>
          <w:b/>
          <w:sz w:val="20"/>
          <w:szCs w:val="22"/>
          <w:lang w:val="en-US"/>
        </w:rPr>
        <w:t xml:space="preserve">Bandwidths: </w:t>
      </w:r>
      <w:r>
        <w:rPr>
          <w:sz w:val="20"/>
          <w:szCs w:val="22"/>
          <w:lang w:val="en-US"/>
        </w:rPr>
        <w:t>Many responses propose 100 MHz for FR1 and 200 MHz for FR2. A couple of responses propose that the maximum bandwidth supported by the reference NR device should be the maximum bandwidth supported for the band, e.g. 70 MHz for FR1 FDD, 100 MHz for FR1 TDD, and 400 MHz for FR2. One response proposes that the reference NR device also supports the smaller bandwidths supported for the band.</w:t>
      </w:r>
    </w:p>
    <w:p w14:paraId="54D662C9" w14:textId="77777777" w:rsidR="00010432" w:rsidRDefault="002703F5">
      <w:pPr>
        <w:pStyle w:val="ListParagraph"/>
        <w:numPr>
          <w:ilvl w:val="0"/>
          <w:numId w:val="5"/>
        </w:numPr>
        <w:rPr>
          <w:sz w:val="20"/>
          <w:szCs w:val="22"/>
          <w:lang w:val="en-US"/>
        </w:rPr>
      </w:pPr>
      <w:r>
        <w:rPr>
          <w:b/>
          <w:sz w:val="20"/>
          <w:szCs w:val="22"/>
          <w:lang w:val="en-US"/>
        </w:rPr>
        <w:t xml:space="preserve">Duplex modes: </w:t>
      </w:r>
      <w:r>
        <w:rPr>
          <w:sz w:val="20"/>
          <w:szCs w:val="22"/>
          <w:lang w:val="en-US"/>
        </w:rPr>
        <w:t>One response proposes to only define reference NR devices for FR1 FDD and FR2 TDD, not for FR1 TDD, with the motivation that the cost difference between FR1 FDD and FR1 TDD can be expected to be small.</w:t>
      </w:r>
    </w:p>
    <w:p w14:paraId="3F98A238" w14:textId="77777777" w:rsidR="00010432" w:rsidRDefault="002703F5">
      <w:pPr>
        <w:pStyle w:val="ListParagraph"/>
        <w:numPr>
          <w:ilvl w:val="0"/>
          <w:numId w:val="5"/>
        </w:numPr>
        <w:rPr>
          <w:sz w:val="20"/>
          <w:szCs w:val="22"/>
          <w:lang w:val="en-US"/>
        </w:rPr>
      </w:pPr>
      <w:r>
        <w:rPr>
          <w:b/>
          <w:bCs/>
          <w:sz w:val="20"/>
          <w:szCs w:val="22"/>
          <w:lang w:val="en-US"/>
        </w:rPr>
        <w:t xml:space="preserve">Antennas: </w:t>
      </w:r>
      <w:r>
        <w:rPr>
          <w:sz w:val="20"/>
          <w:szCs w:val="22"/>
          <w:lang w:val="en-US"/>
        </w:rPr>
        <w:t>The responses mention 4Rx/2Tx, 4Rx/1Tx and 2Rx/1Tx. Some responses point to the minimum requirements in TS 38.101 and propose 4Rx/1Tx for FR1 bands {</w:t>
      </w:r>
      <w:r>
        <w:rPr>
          <w:sz w:val="20"/>
          <w:szCs w:val="22"/>
          <w:lang w:val="en-US" w:eastAsia="zh-CN"/>
        </w:rPr>
        <w:t>n7, n38, n41, n77, n78, n79} and 2Rx/1Tx for all other FR1/FR2 bands.</w:t>
      </w:r>
    </w:p>
    <w:p w14:paraId="5D941915" w14:textId="77777777" w:rsidR="00010432" w:rsidRDefault="002703F5">
      <w:pPr>
        <w:pStyle w:val="ListParagraph"/>
        <w:numPr>
          <w:ilvl w:val="0"/>
          <w:numId w:val="5"/>
        </w:numPr>
        <w:rPr>
          <w:sz w:val="20"/>
          <w:szCs w:val="22"/>
          <w:lang w:val="en-US"/>
        </w:rPr>
      </w:pPr>
      <w:r>
        <w:rPr>
          <w:b/>
          <w:sz w:val="20"/>
          <w:szCs w:val="22"/>
          <w:lang w:val="en-US"/>
        </w:rPr>
        <w:t xml:space="preserve">Power class: </w:t>
      </w:r>
      <w:r>
        <w:rPr>
          <w:sz w:val="20"/>
          <w:szCs w:val="22"/>
          <w:lang w:val="en-US"/>
        </w:rPr>
        <w:t>A few responses propose to assume UE power class 3 (PC3).</w:t>
      </w:r>
    </w:p>
    <w:p w14:paraId="15931332" w14:textId="77777777" w:rsidR="00010432" w:rsidRDefault="002703F5">
      <w:pPr>
        <w:pStyle w:val="ListParagraph"/>
        <w:numPr>
          <w:ilvl w:val="0"/>
          <w:numId w:val="5"/>
        </w:numPr>
        <w:rPr>
          <w:sz w:val="20"/>
          <w:szCs w:val="22"/>
          <w:lang w:val="en-US"/>
        </w:rPr>
      </w:pPr>
      <w:r>
        <w:rPr>
          <w:b/>
          <w:sz w:val="20"/>
          <w:szCs w:val="22"/>
          <w:lang w:val="en-US"/>
        </w:rPr>
        <w:t xml:space="preserve">Processing time: </w:t>
      </w:r>
      <w:r>
        <w:rPr>
          <w:sz w:val="20"/>
          <w:szCs w:val="22"/>
          <w:lang w:val="en-US"/>
        </w:rPr>
        <w:t>A few responses propose to assume UE processing time capability 1.</w:t>
      </w:r>
    </w:p>
    <w:p w14:paraId="46543377" w14:textId="77777777" w:rsidR="00010432" w:rsidRDefault="002703F5">
      <w:pPr>
        <w:pStyle w:val="ListParagraph"/>
        <w:numPr>
          <w:ilvl w:val="0"/>
          <w:numId w:val="5"/>
        </w:numPr>
        <w:rPr>
          <w:sz w:val="20"/>
          <w:szCs w:val="22"/>
          <w:lang w:val="en-US"/>
        </w:rPr>
      </w:pPr>
      <w:r>
        <w:rPr>
          <w:b/>
          <w:sz w:val="20"/>
          <w:szCs w:val="22"/>
          <w:lang w:val="en-US"/>
        </w:rPr>
        <w:t xml:space="preserve">Modulation: </w:t>
      </w:r>
      <w:r>
        <w:rPr>
          <w:sz w:val="20"/>
          <w:szCs w:val="22"/>
          <w:lang w:val="en-US"/>
        </w:rPr>
        <w:t xml:space="preserve">A few responses propose that the reference NR device supports up to 64QAM in DL and UL. One of them thinks that 256QAM can also be considered in DL. </w:t>
      </w:r>
    </w:p>
    <w:p w14:paraId="27472EF4" w14:textId="77777777" w:rsidR="00010432" w:rsidRDefault="002703F5">
      <w:pPr>
        <w:pStyle w:val="ListParagraph"/>
        <w:numPr>
          <w:ilvl w:val="0"/>
          <w:numId w:val="5"/>
        </w:numPr>
        <w:rPr>
          <w:sz w:val="20"/>
          <w:szCs w:val="22"/>
          <w:lang w:val="en-US"/>
        </w:rPr>
      </w:pPr>
      <w:r>
        <w:rPr>
          <w:b/>
          <w:sz w:val="20"/>
          <w:szCs w:val="22"/>
          <w:lang w:val="en-US"/>
        </w:rPr>
        <w:t xml:space="preserve">Access: </w:t>
      </w:r>
      <w:r>
        <w:rPr>
          <w:sz w:val="20"/>
          <w:szCs w:val="22"/>
          <w:lang w:val="en-US"/>
        </w:rPr>
        <w:t xml:space="preserve">A couple of responses propose to clarify that access is direct DL/UL access between UE and </w:t>
      </w:r>
      <w:proofErr w:type="spellStart"/>
      <w:r>
        <w:rPr>
          <w:sz w:val="20"/>
          <w:szCs w:val="22"/>
          <w:lang w:val="en-US"/>
        </w:rPr>
        <w:t>gNB</w:t>
      </w:r>
      <w:proofErr w:type="spellEnd"/>
      <w:r>
        <w:rPr>
          <w:sz w:val="20"/>
          <w:szCs w:val="22"/>
          <w:lang w:val="en-US"/>
        </w:rPr>
        <w:t>.</w:t>
      </w:r>
    </w:p>
    <w:p w14:paraId="70E10E7F" w14:textId="77777777" w:rsidR="00010432" w:rsidRDefault="002703F5">
      <w:pPr>
        <w:rPr>
          <w:szCs w:val="22"/>
        </w:rPr>
      </w:pPr>
      <w:r>
        <w:rPr>
          <w:szCs w:val="22"/>
        </w:rPr>
        <w:t>Furthermore, one response proposes to also define a reference NR device with 2Rx/1Tx and 20 MHz in order to have a reference NR device that matches LTE Cat-1 which was used as a reference LTE device in TR 36.888.</w:t>
      </w:r>
    </w:p>
    <w:p w14:paraId="04F5FF66" w14:textId="77777777" w:rsidR="00010432" w:rsidRDefault="002703F5">
      <w:pPr>
        <w:rPr>
          <w:b/>
          <w:bCs/>
        </w:rPr>
      </w:pPr>
      <w:r>
        <w:rPr>
          <w:b/>
          <w:bCs/>
        </w:rPr>
        <w:t>Proposal 9: The reference NR device supports the following:</w:t>
      </w:r>
    </w:p>
    <w:p w14:paraId="6C5396D6" w14:textId="77777777" w:rsidR="00010432" w:rsidRDefault="002703F5">
      <w:pPr>
        <w:pStyle w:val="ListParagraph"/>
        <w:numPr>
          <w:ilvl w:val="0"/>
          <w:numId w:val="1"/>
        </w:numPr>
        <w:rPr>
          <w:b/>
          <w:sz w:val="20"/>
          <w:szCs w:val="22"/>
          <w:lang w:val="en-US"/>
        </w:rPr>
      </w:pPr>
      <w:r>
        <w:rPr>
          <w:b/>
          <w:sz w:val="20"/>
          <w:szCs w:val="22"/>
          <w:lang w:val="en-US"/>
        </w:rPr>
        <w:lastRenderedPageBreak/>
        <w:t>All mandatory Rel-15 features (with or without capability signaling)</w:t>
      </w:r>
    </w:p>
    <w:p w14:paraId="5DCE8514" w14:textId="77777777" w:rsidR="00010432" w:rsidRDefault="002703F5">
      <w:pPr>
        <w:pStyle w:val="ListParagraph"/>
        <w:numPr>
          <w:ilvl w:val="0"/>
          <w:numId w:val="1"/>
        </w:numPr>
        <w:rPr>
          <w:b/>
          <w:bCs/>
          <w:sz w:val="20"/>
          <w:szCs w:val="22"/>
        </w:rPr>
      </w:pPr>
      <w:r>
        <w:rPr>
          <w:b/>
          <w:bCs/>
          <w:sz w:val="20"/>
          <w:szCs w:val="22"/>
        </w:rPr>
        <w:t>Single RAT</w:t>
      </w:r>
    </w:p>
    <w:p w14:paraId="56D43B7D" w14:textId="77777777" w:rsidR="00010432" w:rsidRDefault="002703F5">
      <w:pPr>
        <w:pStyle w:val="ListParagraph"/>
        <w:numPr>
          <w:ilvl w:val="0"/>
          <w:numId w:val="1"/>
        </w:numPr>
        <w:rPr>
          <w:b/>
          <w:bCs/>
          <w:sz w:val="20"/>
          <w:szCs w:val="22"/>
        </w:rPr>
      </w:pPr>
      <w:r>
        <w:rPr>
          <w:b/>
          <w:bCs/>
          <w:sz w:val="20"/>
          <w:szCs w:val="22"/>
        </w:rPr>
        <w:t>Single band</w:t>
      </w:r>
    </w:p>
    <w:p w14:paraId="26FB017B" w14:textId="77777777" w:rsidR="00010432" w:rsidRDefault="002703F5">
      <w:pPr>
        <w:pStyle w:val="ListParagraph"/>
        <w:numPr>
          <w:ilvl w:val="0"/>
          <w:numId w:val="1"/>
        </w:numPr>
        <w:rPr>
          <w:b/>
          <w:bCs/>
          <w:sz w:val="20"/>
          <w:szCs w:val="22"/>
        </w:rPr>
      </w:pPr>
      <w:r>
        <w:rPr>
          <w:b/>
          <w:sz w:val="20"/>
          <w:szCs w:val="22"/>
          <w:lang w:val="en-US"/>
        </w:rPr>
        <w:t>Maximum bandwidth:</w:t>
      </w:r>
    </w:p>
    <w:p w14:paraId="067481B6" w14:textId="77777777" w:rsidR="00010432" w:rsidRDefault="002703F5">
      <w:pPr>
        <w:pStyle w:val="ListParagraph"/>
        <w:numPr>
          <w:ilvl w:val="1"/>
          <w:numId w:val="1"/>
        </w:numPr>
        <w:rPr>
          <w:b/>
          <w:sz w:val="20"/>
          <w:szCs w:val="22"/>
          <w:lang w:val="en-GB"/>
        </w:rPr>
      </w:pPr>
      <w:r>
        <w:rPr>
          <w:b/>
          <w:sz w:val="20"/>
          <w:szCs w:val="22"/>
          <w:lang w:val="en-GB"/>
        </w:rPr>
        <w:t>For FR1:</w:t>
      </w:r>
      <w:r>
        <w:rPr>
          <w:b/>
          <w:sz w:val="20"/>
          <w:szCs w:val="22"/>
          <w:lang w:val="en-US"/>
        </w:rPr>
        <w:t xml:space="preserve"> 100 MHz </w:t>
      </w:r>
      <w:r>
        <w:rPr>
          <w:b/>
          <w:sz w:val="20"/>
          <w:szCs w:val="22"/>
          <w:lang w:val="en-GB"/>
        </w:rPr>
        <w:t>for DL and UL</w:t>
      </w:r>
    </w:p>
    <w:p w14:paraId="3EA0D52B" w14:textId="77777777" w:rsidR="00010432" w:rsidRDefault="002703F5">
      <w:pPr>
        <w:pStyle w:val="ListParagraph"/>
        <w:numPr>
          <w:ilvl w:val="1"/>
          <w:numId w:val="1"/>
        </w:numPr>
        <w:rPr>
          <w:b/>
          <w:sz w:val="20"/>
          <w:szCs w:val="22"/>
          <w:lang w:val="en-US"/>
        </w:rPr>
      </w:pPr>
      <w:r>
        <w:rPr>
          <w:b/>
          <w:sz w:val="20"/>
          <w:szCs w:val="22"/>
          <w:lang w:val="en-GB"/>
        </w:rPr>
        <w:t>For FR2:</w:t>
      </w:r>
      <w:r>
        <w:rPr>
          <w:b/>
          <w:sz w:val="20"/>
          <w:szCs w:val="22"/>
          <w:lang w:val="en-US"/>
        </w:rPr>
        <w:t xml:space="preserve"> 200 MHz </w:t>
      </w:r>
      <w:r>
        <w:rPr>
          <w:b/>
          <w:sz w:val="20"/>
          <w:szCs w:val="22"/>
          <w:lang w:val="en-GB"/>
        </w:rPr>
        <w:t>for DL and UL</w:t>
      </w:r>
    </w:p>
    <w:p w14:paraId="3B1EB959" w14:textId="77777777" w:rsidR="00010432" w:rsidRDefault="002703F5">
      <w:pPr>
        <w:pStyle w:val="ListParagraph"/>
        <w:numPr>
          <w:ilvl w:val="0"/>
          <w:numId w:val="1"/>
        </w:numPr>
        <w:rPr>
          <w:b/>
          <w:bCs/>
          <w:sz w:val="20"/>
          <w:szCs w:val="22"/>
        </w:rPr>
      </w:pPr>
      <w:r>
        <w:rPr>
          <w:b/>
          <w:sz w:val="20"/>
          <w:szCs w:val="22"/>
          <w:lang w:val="en-US"/>
        </w:rPr>
        <w:t>Duplex mode:</w:t>
      </w:r>
    </w:p>
    <w:p w14:paraId="24B9664C" w14:textId="77777777" w:rsidR="00010432" w:rsidRDefault="002703F5">
      <w:pPr>
        <w:pStyle w:val="ListParagraph"/>
        <w:numPr>
          <w:ilvl w:val="1"/>
          <w:numId w:val="1"/>
        </w:numPr>
        <w:rPr>
          <w:b/>
          <w:bCs/>
          <w:sz w:val="20"/>
          <w:szCs w:val="22"/>
        </w:rPr>
      </w:pPr>
      <w:r>
        <w:rPr>
          <w:b/>
          <w:bCs/>
          <w:sz w:val="20"/>
          <w:szCs w:val="22"/>
        </w:rPr>
        <w:t>For FR1:</w:t>
      </w:r>
      <w:r>
        <w:rPr>
          <w:b/>
          <w:sz w:val="20"/>
          <w:szCs w:val="22"/>
          <w:lang w:val="en-US"/>
        </w:rPr>
        <w:t xml:space="preserve"> FD-FDD</w:t>
      </w:r>
    </w:p>
    <w:p w14:paraId="779638B7" w14:textId="77777777" w:rsidR="00010432" w:rsidRDefault="002703F5">
      <w:pPr>
        <w:pStyle w:val="ListParagraph"/>
        <w:numPr>
          <w:ilvl w:val="1"/>
          <w:numId w:val="1"/>
        </w:numPr>
        <w:rPr>
          <w:b/>
          <w:sz w:val="20"/>
          <w:szCs w:val="22"/>
          <w:lang w:val="en-US"/>
        </w:rPr>
      </w:pPr>
      <w:r>
        <w:rPr>
          <w:b/>
          <w:bCs/>
          <w:sz w:val="20"/>
          <w:szCs w:val="22"/>
        </w:rPr>
        <w:t>For FR2:</w:t>
      </w:r>
      <w:r>
        <w:rPr>
          <w:b/>
          <w:sz w:val="20"/>
          <w:szCs w:val="22"/>
          <w:lang w:val="en-US"/>
        </w:rPr>
        <w:t xml:space="preserve"> TDD</w:t>
      </w:r>
    </w:p>
    <w:p w14:paraId="590AACC8" w14:textId="77777777" w:rsidR="00010432" w:rsidRDefault="002703F5">
      <w:pPr>
        <w:pStyle w:val="ListParagraph"/>
        <w:numPr>
          <w:ilvl w:val="0"/>
          <w:numId w:val="1"/>
        </w:numPr>
        <w:rPr>
          <w:b/>
          <w:bCs/>
          <w:sz w:val="20"/>
          <w:szCs w:val="22"/>
        </w:rPr>
      </w:pPr>
      <w:r>
        <w:rPr>
          <w:b/>
          <w:sz w:val="20"/>
          <w:szCs w:val="22"/>
          <w:lang w:val="en-US"/>
        </w:rPr>
        <w:t>Antennas:</w:t>
      </w:r>
    </w:p>
    <w:p w14:paraId="09934881" w14:textId="77777777" w:rsidR="00010432" w:rsidRDefault="002703F5">
      <w:pPr>
        <w:pStyle w:val="ListParagraph"/>
        <w:numPr>
          <w:ilvl w:val="1"/>
          <w:numId w:val="1"/>
        </w:numPr>
        <w:rPr>
          <w:b/>
          <w:sz w:val="20"/>
          <w:szCs w:val="22"/>
          <w:lang w:val="en-GB"/>
        </w:rPr>
      </w:pPr>
      <w:r>
        <w:rPr>
          <w:b/>
          <w:sz w:val="20"/>
          <w:szCs w:val="22"/>
          <w:lang w:val="en-GB"/>
        </w:rPr>
        <w:t>For</w:t>
      </w:r>
      <w:r>
        <w:rPr>
          <w:b/>
          <w:sz w:val="20"/>
          <w:szCs w:val="22"/>
          <w:lang w:val="en-US"/>
        </w:rPr>
        <w:t xml:space="preserve"> FR1 bands {n7, n38, n41, n77, n78, n79</w:t>
      </w:r>
      <w:r>
        <w:rPr>
          <w:b/>
          <w:sz w:val="20"/>
          <w:szCs w:val="22"/>
          <w:lang w:val="en-GB"/>
        </w:rPr>
        <w:t>}: 4Rx/1Tx</w:t>
      </w:r>
    </w:p>
    <w:p w14:paraId="72513A27" w14:textId="77777777" w:rsidR="00010432" w:rsidRDefault="002703F5">
      <w:pPr>
        <w:pStyle w:val="ListParagraph"/>
        <w:numPr>
          <w:ilvl w:val="1"/>
          <w:numId w:val="1"/>
        </w:numPr>
        <w:rPr>
          <w:b/>
          <w:sz w:val="20"/>
          <w:szCs w:val="22"/>
          <w:lang w:val="en-US"/>
        </w:rPr>
      </w:pPr>
      <w:r>
        <w:rPr>
          <w:b/>
          <w:sz w:val="20"/>
          <w:szCs w:val="22"/>
          <w:lang w:val="en-GB"/>
        </w:rPr>
        <w:t>For</w:t>
      </w:r>
      <w:r>
        <w:rPr>
          <w:b/>
          <w:sz w:val="20"/>
          <w:szCs w:val="22"/>
          <w:lang w:val="en-US"/>
        </w:rPr>
        <w:t xml:space="preserve"> all other FR1/FR2 bands</w:t>
      </w:r>
      <w:r>
        <w:rPr>
          <w:b/>
          <w:sz w:val="20"/>
          <w:szCs w:val="22"/>
          <w:lang w:val="en-GB"/>
        </w:rPr>
        <w:t>: 2Rx/1Tx</w:t>
      </w:r>
    </w:p>
    <w:p w14:paraId="3130DA56" w14:textId="77777777" w:rsidR="00010432" w:rsidRDefault="002703F5">
      <w:pPr>
        <w:pStyle w:val="ListParagraph"/>
        <w:numPr>
          <w:ilvl w:val="0"/>
          <w:numId w:val="1"/>
        </w:numPr>
        <w:rPr>
          <w:b/>
          <w:bCs/>
          <w:sz w:val="20"/>
          <w:szCs w:val="22"/>
        </w:rPr>
      </w:pPr>
      <w:r>
        <w:rPr>
          <w:b/>
          <w:bCs/>
          <w:sz w:val="20"/>
          <w:szCs w:val="22"/>
        </w:rPr>
        <w:t>Power class: PC3</w:t>
      </w:r>
    </w:p>
    <w:p w14:paraId="3A34EBEF" w14:textId="77777777" w:rsidR="00010432" w:rsidRDefault="002703F5">
      <w:pPr>
        <w:pStyle w:val="ListParagraph"/>
        <w:numPr>
          <w:ilvl w:val="0"/>
          <w:numId w:val="1"/>
        </w:numPr>
        <w:rPr>
          <w:b/>
          <w:bCs/>
          <w:sz w:val="20"/>
          <w:szCs w:val="22"/>
        </w:rPr>
      </w:pPr>
      <w:r>
        <w:rPr>
          <w:b/>
          <w:bCs/>
          <w:sz w:val="20"/>
          <w:szCs w:val="22"/>
        </w:rPr>
        <w:t>Processing time: Capability 1</w:t>
      </w:r>
    </w:p>
    <w:p w14:paraId="1B4C0FBC" w14:textId="77777777" w:rsidR="00010432" w:rsidRDefault="002703F5">
      <w:pPr>
        <w:pStyle w:val="ListParagraph"/>
        <w:numPr>
          <w:ilvl w:val="0"/>
          <w:numId w:val="1"/>
        </w:numPr>
        <w:rPr>
          <w:b/>
          <w:sz w:val="20"/>
          <w:szCs w:val="22"/>
          <w:lang w:val="en-US"/>
        </w:rPr>
      </w:pPr>
      <w:r>
        <w:rPr>
          <w:b/>
          <w:sz w:val="20"/>
          <w:szCs w:val="22"/>
          <w:lang w:val="en-US"/>
        </w:rPr>
        <w:t xml:space="preserve">Modulation: QPSK to 64QAM </w:t>
      </w:r>
      <w:r>
        <w:rPr>
          <w:b/>
          <w:sz w:val="20"/>
          <w:szCs w:val="22"/>
          <w:lang w:val="en-GB"/>
        </w:rPr>
        <w:t>for</w:t>
      </w:r>
      <w:r>
        <w:rPr>
          <w:b/>
          <w:sz w:val="20"/>
          <w:szCs w:val="22"/>
          <w:lang w:val="en-US"/>
        </w:rPr>
        <w:t xml:space="preserve"> DL and UL</w:t>
      </w:r>
    </w:p>
    <w:p w14:paraId="500465F4" w14:textId="77777777" w:rsidR="00010432" w:rsidRDefault="002703F5">
      <w:pPr>
        <w:pStyle w:val="ListParagraph"/>
        <w:numPr>
          <w:ilvl w:val="0"/>
          <w:numId w:val="1"/>
        </w:numPr>
        <w:rPr>
          <w:b/>
          <w:sz w:val="20"/>
          <w:szCs w:val="20"/>
          <w:lang w:val="en-US"/>
        </w:rPr>
      </w:pPr>
      <w:r>
        <w:rPr>
          <w:b/>
          <w:sz w:val="20"/>
          <w:szCs w:val="20"/>
          <w:lang w:val="en-US"/>
        </w:rPr>
        <w:t xml:space="preserve">Access: Direct DL/UL access between UE and </w:t>
      </w:r>
      <w:proofErr w:type="spellStart"/>
      <w:r>
        <w:rPr>
          <w:b/>
          <w:sz w:val="20"/>
          <w:szCs w:val="20"/>
          <w:lang w:val="en-US"/>
        </w:rPr>
        <w:t>gNB</w:t>
      </w:r>
      <w:proofErr w:type="spellEnd"/>
    </w:p>
    <w:tbl>
      <w:tblPr>
        <w:tblStyle w:val="TableGrid"/>
        <w:tblW w:w="9631" w:type="dxa"/>
        <w:tblLook w:val="04A0" w:firstRow="1" w:lastRow="0" w:firstColumn="1" w:lastColumn="0" w:noHBand="0" w:noVBand="1"/>
      </w:tblPr>
      <w:tblGrid>
        <w:gridCol w:w="1480"/>
        <w:gridCol w:w="1350"/>
        <w:gridCol w:w="6801"/>
      </w:tblGrid>
      <w:tr w:rsidR="00010432" w14:paraId="1DC0EAD0" w14:textId="77777777" w:rsidTr="00CF6E1A">
        <w:tc>
          <w:tcPr>
            <w:tcW w:w="1480" w:type="dxa"/>
            <w:shd w:val="clear" w:color="auto" w:fill="D9D9D9" w:themeFill="background1" w:themeFillShade="D9"/>
          </w:tcPr>
          <w:p w14:paraId="53C8267E" w14:textId="77777777" w:rsidR="00010432" w:rsidRDefault="002703F5">
            <w:pPr>
              <w:rPr>
                <w:b/>
                <w:bCs/>
              </w:rPr>
            </w:pPr>
            <w:r>
              <w:rPr>
                <w:b/>
                <w:bCs/>
              </w:rPr>
              <w:t>Company</w:t>
            </w:r>
          </w:p>
        </w:tc>
        <w:tc>
          <w:tcPr>
            <w:tcW w:w="1350" w:type="dxa"/>
            <w:shd w:val="clear" w:color="auto" w:fill="D9D9D9" w:themeFill="background1" w:themeFillShade="D9"/>
          </w:tcPr>
          <w:p w14:paraId="40799C58" w14:textId="77777777" w:rsidR="00010432" w:rsidRDefault="002703F5">
            <w:pPr>
              <w:rPr>
                <w:b/>
                <w:bCs/>
              </w:rPr>
            </w:pPr>
            <w:r>
              <w:rPr>
                <w:b/>
                <w:bCs/>
              </w:rPr>
              <w:t>Agree (Y/N)</w:t>
            </w:r>
          </w:p>
        </w:tc>
        <w:tc>
          <w:tcPr>
            <w:tcW w:w="6801" w:type="dxa"/>
            <w:shd w:val="clear" w:color="auto" w:fill="D9D9D9" w:themeFill="background1" w:themeFillShade="D9"/>
          </w:tcPr>
          <w:p w14:paraId="146FBD61" w14:textId="77777777" w:rsidR="00010432" w:rsidRDefault="002703F5">
            <w:pPr>
              <w:rPr>
                <w:b/>
                <w:bCs/>
              </w:rPr>
            </w:pPr>
            <w:r>
              <w:rPr>
                <w:b/>
                <w:bCs/>
              </w:rPr>
              <w:t>Comments</w:t>
            </w:r>
          </w:p>
        </w:tc>
      </w:tr>
      <w:tr w:rsidR="00010432" w14:paraId="0455AF32" w14:textId="77777777" w:rsidTr="00CF6E1A">
        <w:tc>
          <w:tcPr>
            <w:tcW w:w="1480" w:type="dxa"/>
            <w:shd w:val="clear" w:color="auto" w:fill="auto"/>
          </w:tcPr>
          <w:p w14:paraId="0CFCE65D" w14:textId="77777777" w:rsidR="00010432" w:rsidRDefault="002703F5">
            <w:pPr>
              <w:rPr>
                <w:lang w:val="en-US" w:eastAsia="ko-KR"/>
              </w:rPr>
            </w:pPr>
            <w:r>
              <w:rPr>
                <w:lang w:val="en-US" w:eastAsia="ko-KR"/>
              </w:rPr>
              <w:t>LG</w:t>
            </w:r>
          </w:p>
        </w:tc>
        <w:tc>
          <w:tcPr>
            <w:tcW w:w="1350" w:type="dxa"/>
            <w:shd w:val="clear" w:color="auto" w:fill="auto"/>
          </w:tcPr>
          <w:p w14:paraId="5D1E251F" w14:textId="77777777" w:rsidR="00010432" w:rsidRDefault="002703F5">
            <w:pPr>
              <w:rPr>
                <w:lang w:val="en-US" w:eastAsia="ko-KR"/>
              </w:rPr>
            </w:pPr>
            <w:r>
              <w:rPr>
                <w:lang w:val="en-US" w:eastAsia="ko-KR"/>
              </w:rPr>
              <w:t>Y</w:t>
            </w:r>
          </w:p>
        </w:tc>
        <w:tc>
          <w:tcPr>
            <w:tcW w:w="6801" w:type="dxa"/>
            <w:shd w:val="clear" w:color="auto" w:fill="auto"/>
          </w:tcPr>
          <w:p w14:paraId="6882FDF6" w14:textId="77777777" w:rsidR="00010432" w:rsidRDefault="002703F5">
            <w:pPr>
              <w:rPr>
                <w:lang w:val="en-US" w:eastAsia="ko-KR"/>
              </w:rPr>
            </w:pPr>
            <w:r>
              <w:rPr>
                <w:lang w:val="en-US" w:eastAsia="ko-KR"/>
              </w:rPr>
              <w:t>Basically okay as it is, but including the 256QAM for DL would be helpful to at least check the potential cost/complexity reduction that can be achieved by restricting the max modulation from 256QAM to 64QAM.</w:t>
            </w:r>
          </w:p>
        </w:tc>
      </w:tr>
      <w:tr w:rsidR="00010432" w14:paraId="6479AEC4" w14:textId="77777777" w:rsidTr="00CF6E1A">
        <w:tc>
          <w:tcPr>
            <w:tcW w:w="1480" w:type="dxa"/>
            <w:shd w:val="clear" w:color="auto" w:fill="auto"/>
          </w:tcPr>
          <w:p w14:paraId="662EC90F" w14:textId="77777777" w:rsidR="00010432" w:rsidRDefault="002703F5">
            <w:pPr>
              <w:rPr>
                <w:lang w:val="en-US"/>
              </w:rPr>
            </w:pPr>
            <w:r>
              <w:rPr>
                <w:lang w:val="en-US"/>
              </w:rPr>
              <w:t>Ericsson</w:t>
            </w:r>
          </w:p>
        </w:tc>
        <w:tc>
          <w:tcPr>
            <w:tcW w:w="1350" w:type="dxa"/>
            <w:shd w:val="clear" w:color="auto" w:fill="auto"/>
          </w:tcPr>
          <w:p w14:paraId="2BE4319F" w14:textId="77777777" w:rsidR="00010432" w:rsidRDefault="002703F5">
            <w:pPr>
              <w:rPr>
                <w:lang w:val="en-US"/>
              </w:rPr>
            </w:pPr>
            <w:r>
              <w:rPr>
                <w:lang w:val="en-US"/>
              </w:rPr>
              <w:t>Y</w:t>
            </w:r>
          </w:p>
        </w:tc>
        <w:tc>
          <w:tcPr>
            <w:tcW w:w="6801" w:type="dxa"/>
            <w:shd w:val="clear" w:color="auto" w:fill="auto"/>
          </w:tcPr>
          <w:p w14:paraId="6C506D30" w14:textId="77777777" w:rsidR="00010432" w:rsidRDefault="00010432">
            <w:pPr>
              <w:rPr>
                <w:lang w:val="en-US"/>
              </w:rPr>
            </w:pPr>
          </w:p>
        </w:tc>
      </w:tr>
      <w:tr w:rsidR="00010432" w14:paraId="105E1587" w14:textId="77777777" w:rsidTr="00CF6E1A">
        <w:tc>
          <w:tcPr>
            <w:tcW w:w="1480" w:type="dxa"/>
            <w:shd w:val="clear" w:color="auto" w:fill="auto"/>
          </w:tcPr>
          <w:p w14:paraId="2B327770" w14:textId="77777777" w:rsidR="00010432" w:rsidRDefault="002703F5">
            <w:pPr>
              <w:rPr>
                <w:lang w:val="en-US"/>
              </w:rPr>
            </w:pPr>
            <w:r>
              <w:rPr>
                <w:lang w:val="en-US"/>
              </w:rPr>
              <w:t>Nokia, NSB</w:t>
            </w:r>
          </w:p>
        </w:tc>
        <w:tc>
          <w:tcPr>
            <w:tcW w:w="1350" w:type="dxa"/>
            <w:shd w:val="clear" w:color="auto" w:fill="auto"/>
          </w:tcPr>
          <w:p w14:paraId="4A1CBC2F" w14:textId="77777777" w:rsidR="00010432" w:rsidRDefault="002703F5">
            <w:pPr>
              <w:rPr>
                <w:lang w:val="en-US"/>
              </w:rPr>
            </w:pPr>
            <w:r>
              <w:rPr>
                <w:lang w:val="en-US"/>
              </w:rPr>
              <w:t>Y</w:t>
            </w:r>
          </w:p>
        </w:tc>
        <w:tc>
          <w:tcPr>
            <w:tcW w:w="6801" w:type="dxa"/>
            <w:shd w:val="clear" w:color="auto" w:fill="auto"/>
          </w:tcPr>
          <w:p w14:paraId="4B6C2F44" w14:textId="77777777" w:rsidR="00010432" w:rsidRDefault="00010432">
            <w:pPr>
              <w:rPr>
                <w:lang w:val="en-US"/>
              </w:rPr>
            </w:pPr>
          </w:p>
        </w:tc>
      </w:tr>
      <w:tr w:rsidR="00010432" w14:paraId="14B355B3" w14:textId="77777777" w:rsidTr="00CF6E1A">
        <w:tc>
          <w:tcPr>
            <w:tcW w:w="1480" w:type="dxa"/>
            <w:shd w:val="clear" w:color="auto" w:fill="auto"/>
          </w:tcPr>
          <w:p w14:paraId="046C9D02" w14:textId="77777777" w:rsidR="00010432" w:rsidRDefault="002703F5">
            <w:pPr>
              <w:rPr>
                <w:lang w:val="en-US"/>
              </w:rPr>
            </w:pPr>
            <w:r>
              <w:rPr>
                <w:lang w:val="en-US"/>
              </w:rPr>
              <w:t>FUTUREWEI</w:t>
            </w:r>
          </w:p>
        </w:tc>
        <w:tc>
          <w:tcPr>
            <w:tcW w:w="1350" w:type="dxa"/>
            <w:shd w:val="clear" w:color="auto" w:fill="auto"/>
          </w:tcPr>
          <w:p w14:paraId="55D01BB5" w14:textId="77777777" w:rsidR="00010432" w:rsidRDefault="002703F5">
            <w:pPr>
              <w:rPr>
                <w:lang w:val="en-US"/>
              </w:rPr>
            </w:pPr>
            <w:r>
              <w:rPr>
                <w:lang w:val="en-US"/>
              </w:rPr>
              <w:t>Y</w:t>
            </w:r>
          </w:p>
        </w:tc>
        <w:tc>
          <w:tcPr>
            <w:tcW w:w="6801" w:type="dxa"/>
            <w:shd w:val="clear" w:color="auto" w:fill="auto"/>
          </w:tcPr>
          <w:p w14:paraId="2BC3E19F" w14:textId="77777777" w:rsidR="00010432" w:rsidRDefault="002703F5">
            <w:pPr>
              <w:rPr>
                <w:lang w:val="en-US"/>
              </w:rPr>
            </w:pPr>
            <w:r>
              <w:rPr>
                <w:lang w:val="en-US"/>
              </w:rPr>
              <w:t>Sierra made a very good point some practical devices may support multiple bands. Having this as a reference may be ok, but we should note where applicable that the benefits for certain techniques accumulate over all the supported bands. In some cases, baseband reductions may become less attractive. We can take this into account when making final recommendations.</w:t>
            </w:r>
          </w:p>
        </w:tc>
      </w:tr>
      <w:tr w:rsidR="00010432" w14:paraId="0DA7947A" w14:textId="77777777" w:rsidTr="00CF6E1A">
        <w:tc>
          <w:tcPr>
            <w:tcW w:w="1480" w:type="dxa"/>
            <w:shd w:val="clear" w:color="auto" w:fill="auto"/>
          </w:tcPr>
          <w:p w14:paraId="3EEB6BB3" w14:textId="77777777" w:rsidR="00010432" w:rsidRDefault="002703F5">
            <w:pPr>
              <w:rPr>
                <w:lang w:val="en-US"/>
              </w:rPr>
            </w:pPr>
            <w:r>
              <w:rPr>
                <w:lang w:val="en-US"/>
              </w:rPr>
              <w:t>SONY</w:t>
            </w:r>
          </w:p>
        </w:tc>
        <w:tc>
          <w:tcPr>
            <w:tcW w:w="1350" w:type="dxa"/>
            <w:shd w:val="clear" w:color="auto" w:fill="auto"/>
          </w:tcPr>
          <w:p w14:paraId="688F8A4A" w14:textId="77777777" w:rsidR="00010432" w:rsidRDefault="002703F5">
            <w:pPr>
              <w:rPr>
                <w:lang w:val="en-US"/>
              </w:rPr>
            </w:pPr>
            <w:r>
              <w:rPr>
                <w:lang w:val="en-US"/>
              </w:rPr>
              <w:t>Y</w:t>
            </w:r>
          </w:p>
        </w:tc>
        <w:tc>
          <w:tcPr>
            <w:tcW w:w="6801" w:type="dxa"/>
            <w:shd w:val="clear" w:color="auto" w:fill="auto"/>
          </w:tcPr>
          <w:p w14:paraId="65B93809" w14:textId="77777777" w:rsidR="00010432" w:rsidRDefault="00010432">
            <w:pPr>
              <w:rPr>
                <w:lang w:val="en-US"/>
              </w:rPr>
            </w:pPr>
          </w:p>
        </w:tc>
      </w:tr>
      <w:tr w:rsidR="00010432" w14:paraId="7D240D7F" w14:textId="77777777" w:rsidTr="00CF6E1A">
        <w:tc>
          <w:tcPr>
            <w:tcW w:w="1480" w:type="dxa"/>
            <w:shd w:val="clear" w:color="auto" w:fill="auto"/>
          </w:tcPr>
          <w:p w14:paraId="70F7D2AD"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E5A2630" w14:textId="77777777" w:rsidR="00010432" w:rsidRDefault="002703F5">
            <w:pPr>
              <w:rPr>
                <w:lang w:val="en-US"/>
              </w:rPr>
            </w:pPr>
            <w:r>
              <w:rPr>
                <w:lang w:val="en-US"/>
              </w:rPr>
              <w:t>Y</w:t>
            </w:r>
          </w:p>
        </w:tc>
        <w:tc>
          <w:tcPr>
            <w:tcW w:w="6801" w:type="dxa"/>
            <w:shd w:val="clear" w:color="auto" w:fill="auto"/>
          </w:tcPr>
          <w:p w14:paraId="1377FCA5" w14:textId="77777777" w:rsidR="00010432" w:rsidRDefault="00010432">
            <w:pPr>
              <w:rPr>
                <w:lang w:val="en-US"/>
              </w:rPr>
            </w:pPr>
          </w:p>
        </w:tc>
      </w:tr>
      <w:tr w:rsidR="00010432" w14:paraId="7BDE2698" w14:textId="77777777" w:rsidTr="00CF6E1A">
        <w:tc>
          <w:tcPr>
            <w:tcW w:w="1480" w:type="dxa"/>
            <w:shd w:val="clear" w:color="auto" w:fill="auto"/>
          </w:tcPr>
          <w:p w14:paraId="6B26ACE2"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5C33BBC" w14:textId="77777777" w:rsidR="00010432" w:rsidRDefault="002703F5">
            <w:pPr>
              <w:rPr>
                <w:lang w:val="en-US"/>
              </w:rPr>
            </w:pPr>
            <w:r>
              <w:rPr>
                <w:lang w:val="en-US" w:eastAsia="zh-CN"/>
              </w:rPr>
              <w:t>Y</w:t>
            </w:r>
          </w:p>
        </w:tc>
        <w:tc>
          <w:tcPr>
            <w:tcW w:w="6801" w:type="dxa"/>
            <w:shd w:val="clear" w:color="auto" w:fill="auto"/>
          </w:tcPr>
          <w:p w14:paraId="6DD768D8" w14:textId="77777777" w:rsidR="00010432" w:rsidRDefault="00010432">
            <w:pPr>
              <w:rPr>
                <w:lang w:val="en-US"/>
              </w:rPr>
            </w:pPr>
          </w:p>
        </w:tc>
      </w:tr>
      <w:tr w:rsidR="00010432" w14:paraId="5BFF480C" w14:textId="77777777" w:rsidTr="00CF6E1A">
        <w:tc>
          <w:tcPr>
            <w:tcW w:w="1480" w:type="dxa"/>
            <w:shd w:val="clear" w:color="auto" w:fill="auto"/>
          </w:tcPr>
          <w:p w14:paraId="147B8670" w14:textId="77777777" w:rsidR="00010432" w:rsidRDefault="002703F5">
            <w:pPr>
              <w:rPr>
                <w:lang w:val="en-US"/>
              </w:rPr>
            </w:pPr>
            <w:r>
              <w:rPr>
                <w:rFonts w:eastAsia="Yu Mincho"/>
                <w:lang w:val="en-US" w:eastAsia="ja-JP"/>
              </w:rPr>
              <w:t>DOCOMO</w:t>
            </w:r>
          </w:p>
        </w:tc>
        <w:tc>
          <w:tcPr>
            <w:tcW w:w="1350" w:type="dxa"/>
            <w:shd w:val="clear" w:color="auto" w:fill="auto"/>
          </w:tcPr>
          <w:p w14:paraId="61E13BD8" w14:textId="77777777" w:rsidR="00010432" w:rsidRDefault="002703F5">
            <w:pPr>
              <w:rPr>
                <w:lang w:val="en-US"/>
              </w:rPr>
            </w:pPr>
            <w:r>
              <w:rPr>
                <w:rFonts w:eastAsia="Yu Mincho"/>
                <w:lang w:val="en-US" w:eastAsia="ja-JP"/>
              </w:rPr>
              <w:t>Y</w:t>
            </w:r>
          </w:p>
        </w:tc>
        <w:tc>
          <w:tcPr>
            <w:tcW w:w="6801" w:type="dxa"/>
            <w:shd w:val="clear" w:color="auto" w:fill="auto"/>
          </w:tcPr>
          <w:p w14:paraId="18C1C069" w14:textId="77777777" w:rsidR="00010432" w:rsidRDefault="00010432">
            <w:pPr>
              <w:rPr>
                <w:lang w:val="en-US"/>
              </w:rPr>
            </w:pPr>
          </w:p>
        </w:tc>
      </w:tr>
      <w:tr w:rsidR="00010432" w14:paraId="04084AAC" w14:textId="77777777" w:rsidTr="00CF6E1A">
        <w:tc>
          <w:tcPr>
            <w:tcW w:w="1480" w:type="dxa"/>
            <w:shd w:val="clear" w:color="auto" w:fill="auto"/>
          </w:tcPr>
          <w:p w14:paraId="6B7BCE45" w14:textId="77777777" w:rsidR="00010432" w:rsidRDefault="002703F5">
            <w:pPr>
              <w:rPr>
                <w:rFonts w:eastAsia="Yu Mincho"/>
                <w:lang w:val="en-US" w:eastAsia="ja-JP"/>
              </w:rPr>
            </w:pPr>
            <w:r>
              <w:rPr>
                <w:lang w:val="en-US"/>
              </w:rPr>
              <w:t>Intel</w:t>
            </w:r>
          </w:p>
        </w:tc>
        <w:tc>
          <w:tcPr>
            <w:tcW w:w="1350" w:type="dxa"/>
            <w:shd w:val="clear" w:color="auto" w:fill="auto"/>
          </w:tcPr>
          <w:p w14:paraId="07A52C13" w14:textId="77777777" w:rsidR="00010432" w:rsidRDefault="002703F5">
            <w:pPr>
              <w:rPr>
                <w:rFonts w:eastAsia="Yu Mincho"/>
                <w:lang w:val="en-US" w:eastAsia="ja-JP"/>
              </w:rPr>
            </w:pPr>
            <w:r>
              <w:rPr>
                <w:lang w:val="en-US"/>
              </w:rPr>
              <w:t>Y</w:t>
            </w:r>
          </w:p>
        </w:tc>
        <w:tc>
          <w:tcPr>
            <w:tcW w:w="6801" w:type="dxa"/>
            <w:shd w:val="clear" w:color="auto" w:fill="auto"/>
          </w:tcPr>
          <w:p w14:paraId="669883E1" w14:textId="77777777" w:rsidR="00010432" w:rsidRDefault="00010432">
            <w:pPr>
              <w:rPr>
                <w:lang w:val="en-US"/>
              </w:rPr>
            </w:pPr>
          </w:p>
        </w:tc>
      </w:tr>
      <w:tr w:rsidR="00010432" w14:paraId="6D0F2073" w14:textId="77777777" w:rsidTr="00CF6E1A">
        <w:tc>
          <w:tcPr>
            <w:tcW w:w="1480" w:type="dxa"/>
            <w:shd w:val="clear" w:color="auto" w:fill="auto"/>
          </w:tcPr>
          <w:p w14:paraId="4D256C98"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2FC3E154"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08A832C1" w14:textId="77777777" w:rsidR="00010432" w:rsidRDefault="002703F5">
            <w:pPr>
              <w:rPr>
                <w:lang w:val="en-US" w:eastAsia="zh-CN"/>
              </w:rPr>
            </w:pPr>
            <w:r>
              <w:rPr>
                <w:lang w:val="en-US" w:eastAsia="zh-CN"/>
              </w:rPr>
              <w:t xml:space="preserve">On the first bullet, several Rel-15 mandatory with capability signaling features has not been implemented yet, they should not be considered as supported by the reference NR devices. We suggest to only consider the “mandatory without capability signaling” features for the reference NR devices, and “mandatory with capability signaling” features should be discussed case by case. </w:t>
            </w:r>
          </w:p>
          <w:p w14:paraId="37AFC46B" w14:textId="77777777" w:rsidR="00010432" w:rsidRDefault="002703F5">
            <w:pPr>
              <w:rPr>
                <w:lang w:val="en-US"/>
              </w:rPr>
            </w:pPr>
            <w:r>
              <w:rPr>
                <w:lang w:val="en-US" w:eastAsia="zh-CN"/>
              </w:rPr>
              <w:t>The last bullet can be removed, there is no direct impact to the Redcap design.</w:t>
            </w:r>
          </w:p>
        </w:tc>
      </w:tr>
      <w:tr w:rsidR="00010432" w14:paraId="5B39511F" w14:textId="77777777" w:rsidTr="00CF6E1A">
        <w:tc>
          <w:tcPr>
            <w:tcW w:w="1480" w:type="dxa"/>
            <w:shd w:val="clear" w:color="auto" w:fill="auto"/>
          </w:tcPr>
          <w:p w14:paraId="785CC4F9" w14:textId="77777777" w:rsidR="00010432" w:rsidRDefault="002703F5">
            <w:pPr>
              <w:tabs>
                <w:tab w:val="left" w:pos="1188"/>
              </w:tabs>
              <w:rPr>
                <w:lang w:val="en-US" w:eastAsia="zh-CN"/>
              </w:rPr>
            </w:pPr>
            <w:r>
              <w:rPr>
                <w:lang w:val="en-US" w:eastAsia="zh-CN"/>
              </w:rPr>
              <w:t>Samsung</w:t>
            </w:r>
            <w:r>
              <w:rPr>
                <w:lang w:val="en-US" w:eastAsia="zh-CN"/>
              </w:rPr>
              <w:tab/>
            </w:r>
          </w:p>
        </w:tc>
        <w:tc>
          <w:tcPr>
            <w:tcW w:w="1350" w:type="dxa"/>
            <w:shd w:val="clear" w:color="auto" w:fill="auto"/>
          </w:tcPr>
          <w:p w14:paraId="19FD8590" w14:textId="77777777" w:rsidR="00010432" w:rsidRDefault="002703F5">
            <w:pPr>
              <w:rPr>
                <w:lang w:val="en-US" w:eastAsia="zh-CN"/>
              </w:rPr>
            </w:pPr>
            <w:r>
              <w:rPr>
                <w:lang w:val="en-US"/>
              </w:rPr>
              <w:t>Partially Y</w:t>
            </w:r>
          </w:p>
        </w:tc>
        <w:tc>
          <w:tcPr>
            <w:tcW w:w="6801" w:type="dxa"/>
            <w:shd w:val="clear" w:color="auto" w:fill="auto"/>
          </w:tcPr>
          <w:p w14:paraId="2DF99797" w14:textId="77777777" w:rsidR="00010432" w:rsidRDefault="002703F5">
            <w:pPr>
              <w:rPr>
                <w:lang w:val="en-US" w:eastAsia="zh-CN"/>
              </w:rPr>
            </w:pPr>
            <w:r>
              <w:rPr>
                <w:lang w:val="en-US" w:eastAsia="zh-CN"/>
              </w:rPr>
              <w:t xml:space="preserve">For simplification, 2Rx can be choses for FR 1 as the reference NR device. Some potential impacts can be provided for FR1 bands required to have 4Rx. </w:t>
            </w:r>
          </w:p>
        </w:tc>
      </w:tr>
      <w:tr w:rsidR="00010432" w14:paraId="568A9195" w14:textId="77777777" w:rsidTr="00CF6E1A">
        <w:tc>
          <w:tcPr>
            <w:tcW w:w="1480" w:type="dxa"/>
            <w:shd w:val="clear" w:color="auto" w:fill="auto"/>
          </w:tcPr>
          <w:p w14:paraId="40EA073A" w14:textId="77777777" w:rsidR="00010432" w:rsidRDefault="002703F5">
            <w:pPr>
              <w:tabs>
                <w:tab w:val="left" w:pos="1188"/>
              </w:tabs>
              <w:rPr>
                <w:rFonts w:eastAsia="DengXian"/>
                <w:lang w:val="en-US" w:eastAsia="zh-CN"/>
              </w:rPr>
            </w:pPr>
            <w:r>
              <w:rPr>
                <w:rFonts w:eastAsia="DengXian"/>
                <w:lang w:val="en-US" w:eastAsia="zh-CN"/>
              </w:rPr>
              <w:t>Xiaomi</w:t>
            </w:r>
          </w:p>
        </w:tc>
        <w:tc>
          <w:tcPr>
            <w:tcW w:w="1350" w:type="dxa"/>
            <w:shd w:val="clear" w:color="auto" w:fill="auto"/>
          </w:tcPr>
          <w:p w14:paraId="6D24044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9C5DBB6" w14:textId="77777777" w:rsidR="00010432" w:rsidRDefault="00010432">
            <w:pPr>
              <w:rPr>
                <w:lang w:val="en-US" w:eastAsia="zh-CN"/>
              </w:rPr>
            </w:pPr>
          </w:p>
        </w:tc>
      </w:tr>
      <w:tr w:rsidR="00010432" w14:paraId="3EC7EF12" w14:textId="77777777" w:rsidTr="00CF6E1A">
        <w:tc>
          <w:tcPr>
            <w:tcW w:w="1480" w:type="dxa"/>
            <w:tcBorders>
              <w:top w:val="nil"/>
            </w:tcBorders>
            <w:shd w:val="clear" w:color="auto" w:fill="auto"/>
          </w:tcPr>
          <w:p w14:paraId="1CFFF160" w14:textId="77777777" w:rsidR="00010432" w:rsidRDefault="002703F5">
            <w:pPr>
              <w:tabs>
                <w:tab w:val="left" w:pos="1188"/>
              </w:tabs>
            </w:pPr>
            <w:r>
              <w:t>TCL</w:t>
            </w:r>
          </w:p>
        </w:tc>
        <w:tc>
          <w:tcPr>
            <w:tcW w:w="1350" w:type="dxa"/>
            <w:tcBorders>
              <w:top w:val="nil"/>
            </w:tcBorders>
            <w:shd w:val="clear" w:color="auto" w:fill="auto"/>
          </w:tcPr>
          <w:p w14:paraId="21DBA719" w14:textId="77777777" w:rsidR="00010432" w:rsidRDefault="002703F5">
            <w:r>
              <w:t>Y</w:t>
            </w:r>
          </w:p>
        </w:tc>
        <w:tc>
          <w:tcPr>
            <w:tcW w:w="6801" w:type="dxa"/>
            <w:tcBorders>
              <w:top w:val="nil"/>
            </w:tcBorders>
            <w:shd w:val="clear" w:color="auto" w:fill="auto"/>
          </w:tcPr>
          <w:p w14:paraId="02A63EE8" w14:textId="77777777" w:rsidR="00010432" w:rsidRDefault="00010432">
            <w:pPr>
              <w:rPr>
                <w:lang w:val="en-US" w:eastAsia="zh-CN"/>
              </w:rPr>
            </w:pPr>
          </w:p>
        </w:tc>
      </w:tr>
      <w:tr w:rsidR="00581A60" w14:paraId="4D3FA044" w14:textId="77777777" w:rsidTr="00CF6E1A">
        <w:tc>
          <w:tcPr>
            <w:tcW w:w="1480" w:type="dxa"/>
          </w:tcPr>
          <w:p w14:paraId="172B6680" w14:textId="77777777" w:rsidR="00581A60" w:rsidRDefault="00581A60" w:rsidP="00CF6E1A">
            <w:pPr>
              <w:tabs>
                <w:tab w:val="left" w:pos="1188"/>
              </w:tabs>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70808A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A3FD0F3" w14:textId="77777777" w:rsidR="00581A60" w:rsidRDefault="00581A60" w:rsidP="00CF6E1A">
            <w:pPr>
              <w:rPr>
                <w:lang w:val="en-US" w:eastAsia="zh-CN"/>
              </w:rPr>
            </w:pPr>
          </w:p>
        </w:tc>
      </w:tr>
      <w:tr w:rsidR="00462CC5" w:rsidRPr="00BD32E5" w14:paraId="63794F31" w14:textId="77777777" w:rsidTr="00CF6E1A">
        <w:tc>
          <w:tcPr>
            <w:tcW w:w="1480" w:type="dxa"/>
          </w:tcPr>
          <w:p w14:paraId="1CF42E11" w14:textId="77777777" w:rsidR="00462CC5" w:rsidRDefault="00462CC5" w:rsidP="00CF6E1A">
            <w:pPr>
              <w:tabs>
                <w:tab w:val="left" w:pos="1188"/>
              </w:tabs>
              <w:rPr>
                <w:lang w:val="en-US" w:eastAsia="zh-CN"/>
              </w:rPr>
            </w:pPr>
            <w:r>
              <w:rPr>
                <w:lang w:val="en-US" w:eastAsia="zh-CN"/>
              </w:rPr>
              <w:t>Sequans</w:t>
            </w:r>
          </w:p>
        </w:tc>
        <w:tc>
          <w:tcPr>
            <w:tcW w:w="1350" w:type="dxa"/>
          </w:tcPr>
          <w:p w14:paraId="5E980217" w14:textId="77777777" w:rsidR="00462CC5" w:rsidRDefault="00462CC5" w:rsidP="00CF6E1A">
            <w:pPr>
              <w:rPr>
                <w:lang w:val="en-US"/>
              </w:rPr>
            </w:pPr>
            <w:r>
              <w:rPr>
                <w:lang w:val="en-US"/>
              </w:rPr>
              <w:t>Y for most points, but not all</w:t>
            </w:r>
          </w:p>
        </w:tc>
        <w:tc>
          <w:tcPr>
            <w:tcW w:w="6801" w:type="dxa"/>
          </w:tcPr>
          <w:p w14:paraId="089503E0" w14:textId="77777777" w:rsidR="00462CC5" w:rsidRDefault="00462CC5" w:rsidP="00CF6E1A">
            <w:pPr>
              <w:rPr>
                <w:lang w:val="en-US"/>
              </w:rPr>
            </w:pPr>
            <w:r w:rsidRPr="00AF712C">
              <w:rPr>
                <w:lang w:val="en-US"/>
              </w:rPr>
              <w:t xml:space="preserve">Single band is easier for the analysis </w:t>
            </w:r>
            <w:r>
              <w:rPr>
                <w:lang w:val="en-US"/>
              </w:rPr>
              <w:t>but i</w:t>
            </w:r>
            <w:r w:rsidRPr="00AF712C">
              <w:rPr>
                <w:lang w:val="en-US"/>
              </w:rPr>
              <w:t>f proposal 30 is agreed, then maybe the reference device should support CA</w:t>
            </w:r>
            <w:r>
              <w:rPr>
                <w:lang w:val="en-US"/>
              </w:rPr>
              <w:t>.</w:t>
            </w:r>
            <w:r w:rsidRPr="00AF712C">
              <w:rPr>
                <w:lang w:val="en-US"/>
              </w:rPr>
              <w:t xml:space="preserve"> </w:t>
            </w:r>
            <w:r>
              <w:rPr>
                <w:lang w:val="en-US"/>
              </w:rPr>
              <w:t>In that case, r</w:t>
            </w:r>
            <w:r w:rsidRPr="00AF712C">
              <w:rPr>
                <w:lang w:val="en-US"/>
              </w:rPr>
              <w:t>educing the number of CC may be as well a good way to reduce cost/complexity</w:t>
            </w:r>
            <w:r>
              <w:rPr>
                <w:lang w:val="en-US"/>
              </w:rPr>
              <w:t>.</w:t>
            </w:r>
          </w:p>
          <w:p w14:paraId="57C261D8" w14:textId="77777777" w:rsidR="00462CC5" w:rsidRPr="00842A77" w:rsidRDefault="00462CC5" w:rsidP="00CF6E1A">
            <w:pPr>
              <w:spacing w:after="0"/>
              <w:rPr>
                <w:lang w:val="en-US"/>
              </w:rPr>
            </w:pPr>
            <w:r>
              <w:rPr>
                <w:lang w:val="en-US"/>
              </w:rPr>
              <w:lastRenderedPageBreak/>
              <w:t>W</w:t>
            </w:r>
            <w:r w:rsidRPr="00842A77">
              <w:rPr>
                <w:lang w:val="en-US"/>
              </w:rPr>
              <w:t xml:space="preserve">e </w:t>
            </w:r>
            <w:r>
              <w:rPr>
                <w:lang w:val="en-US"/>
              </w:rPr>
              <w:t>should</w:t>
            </w:r>
            <w:r w:rsidRPr="00842A77">
              <w:rPr>
                <w:lang w:val="en-US"/>
              </w:rPr>
              <w:t xml:space="preserve"> also consider for the reference NR device:</w:t>
            </w:r>
          </w:p>
          <w:p w14:paraId="57308185" w14:textId="77777777" w:rsidR="00462CC5" w:rsidRPr="00BD32E5" w:rsidRDefault="00462CC5" w:rsidP="00462CC5">
            <w:pPr>
              <w:pStyle w:val="ListParagraph"/>
              <w:numPr>
                <w:ilvl w:val="0"/>
                <w:numId w:val="16"/>
              </w:numPr>
              <w:spacing w:line="254" w:lineRule="auto"/>
              <w:rPr>
                <w:lang w:val="en-US"/>
              </w:rPr>
            </w:pPr>
            <w:r>
              <w:rPr>
                <w:rFonts w:ascii="Times New Roman" w:hAnsi="Times New Roman" w:cs="Times New Roman"/>
                <w:sz w:val="20"/>
                <w:szCs w:val="20"/>
                <w:lang w:val="en-US"/>
              </w:rPr>
              <w:t>Processing time Capability #2. Including also this capability will</w:t>
            </w:r>
            <w:r w:rsidRPr="00BD32E5">
              <w:rPr>
                <w:rFonts w:ascii="Times New Roman" w:hAnsi="Times New Roman" w:cs="Times New Roman"/>
                <w:sz w:val="20"/>
                <w:szCs w:val="20"/>
                <w:lang w:val="en-US"/>
              </w:rPr>
              <w:t xml:space="preserve"> be </w:t>
            </w:r>
            <w:r>
              <w:rPr>
                <w:rFonts w:ascii="Times New Roman" w:hAnsi="Times New Roman" w:cs="Times New Roman"/>
                <w:sz w:val="20"/>
                <w:szCs w:val="20"/>
                <w:lang w:val="en-US"/>
              </w:rPr>
              <w:t>useful</w:t>
            </w:r>
            <w:r w:rsidRPr="00BD32E5">
              <w:rPr>
                <w:rFonts w:ascii="Times New Roman" w:hAnsi="Times New Roman" w:cs="Times New Roman"/>
                <w:sz w:val="20"/>
                <w:szCs w:val="20"/>
                <w:lang w:val="en-US"/>
              </w:rPr>
              <w:t xml:space="preserve"> to at least </w:t>
            </w:r>
            <w:r>
              <w:rPr>
                <w:rFonts w:ascii="Times New Roman" w:hAnsi="Times New Roman" w:cs="Times New Roman"/>
                <w:sz w:val="20"/>
                <w:szCs w:val="20"/>
                <w:lang w:val="en-US"/>
              </w:rPr>
              <w:t>get a good idea on cost/complexity reduction that can be achieved when moving to capability #1</w:t>
            </w:r>
          </w:p>
          <w:p w14:paraId="7AE5B44A" w14:textId="77777777" w:rsidR="00462CC5" w:rsidRPr="00BD32E5" w:rsidRDefault="00462CC5" w:rsidP="00462CC5">
            <w:pPr>
              <w:pStyle w:val="ListParagraph"/>
              <w:numPr>
                <w:ilvl w:val="0"/>
                <w:numId w:val="16"/>
              </w:numPr>
              <w:spacing w:line="254" w:lineRule="auto"/>
              <w:rPr>
                <w:lang w:val="en-US"/>
              </w:rPr>
            </w:pPr>
            <w:r w:rsidRPr="00FC313E">
              <w:rPr>
                <w:rFonts w:ascii="Times New Roman" w:hAnsi="Times New Roman" w:cs="Times New Roman"/>
                <w:sz w:val="20"/>
                <w:szCs w:val="20"/>
                <w:lang w:val="en-US"/>
              </w:rPr>
              <w:t>256 in DL</w:t>
            </w:r>
            <w:r>
              <w:rPr>
                <w:rFonts w:ascii="Times New Roman" w:hAnsi="Times New Roman" w:cs="Times New Roman"/>
                <w:sz w:val="20"/>
                <w:szCs w:val="20"/>
                <w:lang w:val="en-US"/>
              </w:rPr>
              <w:t xml:space="preserve"> – same reason as above</w:t>
            </w:r>
          </w:p>
          <w:p w14:paraId="59426714" w14:textId="77777777" w:rsidR="00462CC5" w:rsidRPr="00BD32E5" w:rsidRDefault="00462CC5" w:rsidP="00462CC5">
            <w:pPr>
              <w:pStyle w:val="ListParagraph"/>
              <w:numPr>
                <w:ilvl w:val="0"/>
                <w:numId w:val="16"/>
              </w:numPr>
              <w:spacing w:line="254" w:lineRule="auto"/>
              <w:rPr>
                <w:lang w:val="en-US"/>
              </w:rPr>
            </w:pPr>
            <w:r w:rsidRPr="00842A77">
              <w:rPr>
                <w:rFonts w:ascii="Times New Roman" w:hAnsi="Times New Roman" w:cs="Times New Roman"/>
                <w:sz w:val="20"/>
                <w:szCs w:val="20"/>
                <w:lang w:val="en-US"/>
              </w:rPr>
              <w:t>support of optional features related to targeted use cases, e.g. power saving and positioning.</w:t>
            </w:r>
          </w:p>
        </w:tc>
      </w:tr>
      <w:tr w:rsidR="00CF6E1A" w:rsidRPr="0072697C" w14:paraId="7806B5BD" w14:textId="77777777" w:rsidTr="00CF6E1A">
        <w:tc>
          <w:tcPr>
            <w:tcW w:w="1480" w:type="dxa"/>
          </w:tcPr>
          <w:p w14:paraId="3FDFFE57" w14:textId="77777777" w:rsidR="00CF6E1A" w:rsidRPr="00B868D3" w:rsidRDefault="00CF6E1A" w:rsidP="00CF6E1A">
            <w:pPr>
              <w:rPr>
                <w:lang w:val="en-US"/>
              </w:rPr>
            </w:pPr>
            <w:r w:rsidRPr="00C57CB5">
              <w:rPr>
                <w:lang w:eastAsia="zh-CN"/>
              </w:rPr>
              <w:lastRenderedPageBreak/>
              <w:t xml:space="preserve">Huawei, </w:t>
            </w:r>
            <w:proofErr w:type="spellStart"/>
            <w:r w:rsidRPr="00C57CB5">
              <w:rPr>
                <w:lang w:eastAsia="zh-CN"/>
              </w:rPr>
              <w:t>HiSilicon</w:t>
            </w:r>
            <w:proofErr w:type="spellEnd"/>
          </w:p>
        </w:tc>
        <w:tc>
          <w:tcPr>
            <w:tcW w:w="1350" w:type="dxa"/>
          </w:tcPr>
          <w:p w14:paraId="0F2D2CE5" w14:textId="77777777" w:rsidR="00CF6E1A" w:rsidRPr="00B868D3" w:rsidRDefault="00CF6E1A" w:rsidP="00CF6E1A">
            <w:pPr>
              <w:rPr>
                <w:lang w:val="en-US" w:eastAsia="zh-CN"/>
              </w:rPr>
            </w:pPr>
            <w:r>
              <w:rPr>
                <w:lang w:val="en-US" w:eastAsia="zh-CN"/>
              </w:rPr>
              <w:t>Agree all except single band</w:t>
            </w:r>
          </w:p>
        </w:tc>
        <w:tc>
          <w:tcPr>
            <w:tcW w:w="6801" w:type="dxa"/>
          </w:tcPr>
          <w:p w14:paraId="53200623" w14:textId="77777777" w:rsidR="00CF6E1A" w:rsidRDefault="00CF6E1A" w:rsidP="00CF6E1A">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0E98485B" w14:textId="77777777" w:rsidR="00CF6E1A" w:rsidRDefault="00CF6E1A" w:rsidP="00CF6E1A">
            <w:pPr>
              <w:rPr>
                <w:lang w:val="en-US" w:eastAsia="zh-CN"/>
              </w:rPr>
            </w:pPr>
            <w:r>
              <w:rPr>
                <w:lang w:val="en-US" w:eastAsia="zh-CN"/>
              </w:rPr>
              <w:t>We propose</w:t>
            </w:r>
          </w:p>
          <w:p w14:paraId="031C8428" w14:textId="77777777" w:rsidR="00CF6E1A" w:rsidRPr="0072697C" w:rsidRDefault="00CF6E1A" w:rsidP="00CF6E1A">
            <w:pPr>
              <w:pStyle w:val="ListParagraph"/>
              <w:numPr>
                <w:ilvl w:val="0"/>
                <w:numId w:val="17"/>
              </w:numPr>
              <w:spacing w:line="254" w:lineRule="auto"/>
              <w:rPr>
                <w:b/>
                <w:bCs/>
                <w:sz w:val="20"/>
                <w:szCs w:val="22"/>
              </w:rPr>
            </w:pPr>
            <w:r w:rsidRPr="00B868D3">
              <w:rPr>
                <w:b/>
                <w:bCs/>
                <w:sz w:val="20"/>
                <w:szCs w:val="22"/>
              </w:rPr>
              <w:t>Single band</w:t>
            </w:r>
            <w:r>
              <w:rPr>
                <w:b/>
                <w:bCs/>
                <w:sz w:val="20"/>
                <w:szCs w:val="22"/>
              </w:rPr>
              <w:t xml:space="preserve"> and two bands (one FDD band below 2.5GHz and one TDD band above 2.5GHz)</w:t>
            </w:r>
          </w:p>
        </w:tc>
      </w:tr>
      <w:tr w:rsidR="00AA3FAA" w:rsidRPr="0072697C" w14:paraId="5874B625" w14:textId="77777777" w:rsidTr="00CF6E1A">
        <w:tc>
          <w:tcPr>
            <w:tcW w:w="1480" w:type="dxa"/>
          </w:tcPr>
          <w:p w14:paraId="3477113E" w14:textId="77777777" w:rsidR="00AA3FAA" w:rsidRDefault="00AA3FAA" w:rsidP="00AA3FAA">
            <w:pPr>
              <w:tabs>
                <w:tab w:val="left" w:pos="1188"/>
              </w:tabs>
              <w:rPr>
                <w:rFonts w:eastAsia="DengXian"/>
                <w:lang w:val="en-US" w:eastAsia="zh-CN"/>
              </w:rPr>
            </w:pPr>
            <w:r>
              <w:rPr>
                <w:rFonts w:eastAsia="DengXian"/>
                <w:lang w:val="en-US" w:eastAsia="zh-CN"/>
              </w:rPr>
              <w:t>Qualcomm</w:t>
            </w:r>
          </w:p>
        </w:tc>
        <w:tc>
          <w:tcPr>
            <w:tcW w:w="1350" w:type="dxa"/>
          </w:tcPr>
          <w:p w14:paraId="56DD528F" w14:textId="77777777" w:rsidR="00AA3FAA" w:rsidRDefault="00AA3FAA" w:rsidP="00AA3FAA">
            <w:pPr>
              <w:rPr>
                <w:rFonts w:eastAsia="DengXian"/>
                <w:lang w:val="en-US" w:eastAsia="zh-CN"/>
              </w:rPr>
            </w:pPr>
            <w:r>
              <w:rPr>
                <w:rFonts w:eastAsia="DengXian"/>
                <w:lang w:val="en-US" w:eastAsia="zh-CN"/>
              </w:rPr>
              <w:t>Y</w:t>
            </w:r>
          </w:p>
        </w:tc>
        <w:tc>
          <w:tcPr>
            <w:tcW w:w="6801" w:type="dxa"/>
          </w:tcPr>
          <w:p w14:paraId="03B52C64" w14:textId="77777777" w:rsidR="00AA3FAA" w:rsidRDefault="00AA3FAA" w:rsidP="00AA3FAA">
            <w:pPr>
              <w:rPr>
                <w:lang w:val="en-US" w:eastAsia="zh-CN"/>
              </w:rPr>
            </w:pPr>
          </w:p>
        </w:tc>
      </w:tr>
      <w:tr w:rsidR="00444E99" w:rsidRPr="0072697C" w14:paraId="439E1D4F" w14:textId="77777777" w:rsidTr="00CF6E1A">
        <w:tc>
          <w:tcPr>
            <w:tcW w:w="1480" w:type="dxa"/>
          </w:tcPr>
          <w:p w14:paraId="58DB8311" w14:textId="5F10AF57" w:rsidR="00444E99" w:rsidRDefault="00444E99" w:rsidP="00AA3FAA">
            <w:pPr>
              <w:tabs>
                <w:tab w:val="left" w:pos="1188"/>
              </w:tabs>
              <w:rPr>
                <w:rFonts w:eastAsia="DengXian"/>
                <w:lang w:val="en-US" w:eastAsia="zh-CN"/>
              </w:rPr>
            </w:pPr>
            <w:r>
              <w:rPr>
                <w:rFonts w:eastAsia="DengXian"/>
                <w:lang w:val="en-US" w:eastAsia="zh-CN"/>
              </w:rPr>
              <w:t>Panasonic</w:t>
            </w:r>
          </w:p>
        </w:tc>
        <w:tc>
          <w:tcPr>
            <w:tcW w:w="1350" w:type="dxa"/>
          </w:tcPr>
          <w:p w14:paraId="784012BE" w14:textId="1DDBA8EE" w:rsidR="00444E99" w:rsidRDefault="00674FCA" w:rsidP="00AA3FAA">
            <w:pPr>
              <w:rPr>
                <w:rFonts w:eastAsia="DengXian"/>
                <w:lang w:val="en-US" w:eastAsia="zh-CN"/>
              </w:rPr>
            </w:pPr>
            <w:r>
              <w:rPr>
                <w:rFonts w:eastAsia="DengXian"/>
                <w:lang w:val="en-US" w:eastAsia="zh-CN"/>
              </w:rPr>
              <w:t xml:space="preserve">N for </w:t>
            </w:r>
            <w:r w:rsidR="00880FF0">
              <w:rPr>
                <w:rFonts w:eastAsia="DengXian"/>
                <w:lang w:val="en-US" w:eastAsia="zh-CN"/>
              </w:rPr>
              <w:t>modulation order, Y in general</w:t>
            </w:r>
          </w:p>
        </w:tc>
        <w:tc>
          <w:tcPr>
            <w:tcW w:w="6801" w:type="dxa"/>
          </w:tcPr>
          <w:p w14:paraId="4D1BEE9F" w14:textId="7980EB18" w:rsidR="00444E99" w:rsidRDefault="005F5388" w:rsidP="00AA3FAA">
            <w:pPr>
              <w:rPr>
                <w:lang w:val="en-US" w:eastAsia="zh-CN"/>
              </w:rPr>
            </w:pPr>
            <w:r>
              <w:rPr>
                <w:rFonts w:hint="eastAsia"/>
                <w:lang w:val="en-US" w:eastAsia="ja-JP"/>
              </w:rPr>
              <w:t xml:space="preserve">We are generally ok but we have comment on the </w:t>
            </w:r>
            <w:r>
              <w:rPr>
                <w:lang w:val="en-US" w:eastAsia="ja-JP"/>
              </w:rPr>
              <w:t xml:space="preserve">modulation order. Our understanding is </w:t>
            </w:r>
            <w:r w:rsidRPr="00F55869">
              <w:rPr>
                <w:lang w:val="en-US" w:eastAsia="ja-JP"/>
              </w:rPr>
              <w:t>PDSCH 256QAM is mandatory with capability signaling for FR1</w:t>
            </w:r>
            <w:r>
              <w:rPr>
                <w:lang w:val="en-US" w:eastAsia="ja-JP"/>
              </w:rPr>
              <w:t xml:space="preserve"> and optional for FR2. </w:t>
            </w:r>
            <w:r w:rsidRPr="00F55869">
              <w:rPr>
                <w:lang w:val="en-US" w:eastAsia="ja-JP"/>
              </w:rPr>
              <w:t xml:space="preserve">So the modulation part should be: QPSK to 256QAM for PDSCH </w:t>
            </w:r>
            <w:r>
              <w:rPr>
                <w:lang w:val="en-US" w:eastAsia="ja-JP"/>
              </w:rPr>
              <w:t xml:space="preserve">of FR1, QPSK to 64QAM for PDSCH of FR2, </w:t>
            </w:r>
            <w:r w:rsidRPr="00F55869">
              <w:rPr>
                <w:lang w:val="en-US" w:eastAsia="ja-JP"/>
              </w:rPr>
              <w:t>and QPSK to 64QAM for PUSCH</w:t>
            </w:r>
            <w:r>
              <w:rPr>
                <w:lang w:val="en-US" w:eastAsia="ja-JP"/>
              </w:rPr>
              <w:t xml:space="preserve"> of FR1</w:t>
            </w:r>
            <w:r w:rsidR="000A678E">
              <w:rPr>
                <w:lang w:val="en-US" w:eastAsia="ja-JP"/>
              </w:rPr>
              <w:t>/FR2</w:t>
            </w:r>
            <w:r>
              <w:rPr>
                <w:lang w:val="en-US" w:eastAsia="ja-JP"/>
              </w:rPr>
              <w:t xml:space="preserve">.   </w:t>
            </w:r>
          </w:p>
        </w:tc>
      </w:tr>
      <w:tr w:rsidR="00D86ED3" w:rsidRPr="0072697C" w14:paraId="1B455796" w14:textId="77777777" w:rsidTr="00CF6E1A">
        <w:tc>
          <w:tcPr>
            <w:tcW w:w="1480" w:type="dxa"/>
          </w:tcPr>
          <w:p w14:paraId="1D070380" w14:textId="6F453092" w:rsidR="00D86ED3" w:rsidRDefault="00D86ED3" w:rsidP="00AA3FAA">
            <w:pPr>
              <w:tabs>
                <w:tab w:val="left" w:pos="1188"/>
              </w:tabs>
              <w:rPr>
                <w:rFonts w:eastAsia="DengXian"/>
                <w:lang w:val="en-US" w:eastAsia="zh-CN"/>
              </w:rPr>
            </w:pPr>
            <w:r>
              <w:rPr>
                <w:rFonts w:eastAsia="DengXian"/>
                <w:lang w:val="en-US" w:eastAsia="zh-CN"/>
              </w:rPr>
              <w:t>CMCC</w:t>
            </w:r>
          </w:p>
        </w:tc>
        <w:tc>
          <w:tcPr>
            <w:tcW w:w="1350" w:type="dxa"/>
          </w:tcPr>
          <w:p w14:paraId="311E141A" w14:textId="4C654627" w:rsidR="00D86ED3" w:rsidRDefault="00D86ED3" w:rsidP="00AA3FAA">
            <w:pPr>
              <w:rPr>
                <w:rFonts w:eastAsia="DengXian"/>
                <w:lang w:val="en-US" w:eastAsia="zh-CN"/>
              </w:rPr>
            </w:pPr>
            <w:r>
              <w:rPr>
                <w:rFonts w:eastAsia="DengXian"/>
                <w:lang w:val="en-US" w:eastAsia="zh-CN"/>
              </w:rPr>
              <w:t>Y</w:t>
            </w:r>
          </w:p>
        </w:tc>
        <w:tc>
          <w:tcPr>
            <w:tcW w:w="6801" w:type="dxa"/>
          </w:tcPr>
          <w:p w14:paraId="69F5F1AD" w14:textId="77777777" w:rsidR="00D86ED3" w:rsidRDefault="00D86ED3" w:rsidP="00AA3FAA">
            <w:pPr>
              <w:rPr>
                <w:lang w:val="en-US" w:eastAsia="ja-JP"/>
              </w:rPr>
            </w:pPr>
          </w:p>
        </w:tc>
      </w:tr>
      <w:tr w:rsidR="002B1692" w:rsidRPr="0072697C" w14:paraId="707D715D" w14:textId="77777777" w:rsidTr="00CF6E1A">
        <w:tc>
          <w:tcPr>
            <w:tcW w:w="1480" w:type="dxa"/>
          </w:tcPr>
          <w:p w14:paraId="21F65C70" w14:textId="0AE7D146" w:rsidR="002B1692" w:rsidRDefault="002B1692" w:rsidP="002B1692">
            <w:pPr>
              <w:tabs>
                <w:tab w:val="left" w:pos="1188"/>
              </w:tabs>
              <w:rPr>
                <w:rFonts w:eastAsia="DengXian"/>
                <w:lang w:val="en-US" w:eastAsia="zh-CN"/>
              </w:rPr>
            </w:pPr>
            <w:proofErr w:type="spellStart"/>
            <w:r>
              <w:rPr>
                <w:rFonts w:eastAsia="DengXian"/>
                <w:lang w:val="en-US" w:eastAsia="zh-CN"/>
              </w:rPr>
              <w:t>ZTE,Sanechips</w:t>
            </w:r>
            <w:proofErr w:type="spellEnd"/>
          </w:p>
        </w:tc>
        <w:tc>
          <w:tcPr>
            <w:tcW w:w="1350" w:type="dxa"/>
          </w:tcPr>
          <w:p w14:paraId="0345028B" w14:textId="7A542A31" w:rsidR="002B1692" w:rsidRDefault="002B1692" w:rsidP="002B1692">
            <w:pPr>
              <w:rPr>
                <w:rFonts w:eastAsia="DengXian"/>
                <w:lang w:val="en-US" w:eastAsia="zh-CN"/>
              </w:rPr>
            </w:pPr>
            <w:r>
              <w:rPr>
                <w:lang w:val="en-US" w:eastAsia="ja-JP"/>
              </w:rPr>
              <w:t>Y</w:t>
            </w:r>
          </w:p>
        </w:tc>
        <w:tc>
          <w:tcPr>
            <w:tcW w:w="6801" w:type="dxa"/>
          </w:tcPr>
          <w:p w14:paraId="097F3769" w14:textId="77777777" w:rsidR="002B1692" w:rsidRDefault="002B1692" w:rsidP="002B1692">
            <w:pPr>
              <w:rPr>
                <w:lang w:val="en-US" w:eastAsia="ja-JP"/>
              </w:rPr>
            </w:pPr>
          </w:p>
        </w:tc>
      </w:tr>
      <w:tr w:rsidR="00AD7E5E" w:rsidRPr="00581AA4" w14:paraId="45D537F5" w14:textId="77777777" w:rsidTr="00AD7E5E">
        <w:tc>
          <w:tcPr>
            <w:tcW w:w="1480" w:type="dxa"/>
          </w:tcPr>
          <w:p w14:paraId="39E4C428"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8460062"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50897EE0" w14:textId="77777777" w:rsidR="00AD7E5E" w:rsidRPr="00581AA4" w:rsidRDefault="00AD7E5E" w:rsidP="002B34C5">
            <w:pPr>
              <w:rPr>
                <w:lang w:val="en-US"/>
              </w:rPr>
            </w:pPr>
          </w:p>
        </w:tc>
      </w:tr>
      <w:tr w:rsidR="00F607F6" w:rsidRPr="00581AA4" w14:paraId="2DE8FB7D" w14:textId="77777777" w:rsidTr="00F607F6">
        <w:tc>
          <w:tcPr>
            <w:tcW w:w="1480" w:type="dxa"/>
          </w:tcPr>
          <w:p w14:paraId="6F73136F" w14:textId="77777777" w:rsidR="00F607F6" w:rsidRDefault="00F607F6" w:rsidP="0009228E">
            <w:pPr>
              <w:rPr>
                <w:rFonts w:eastAsia="DengXian"/>
                <w:lang w:val="en-US" w:eastAsia="zh-CN"/>
              </w:rPr>
            </w:pPr>
            <w:r>
              <w:rPr>
                <w:lang w:val="en-US"/>
              </w:rPr>
              <w:t>Lenovo, Motorola Mobility</w:t>
            </w:r>
          </w:p>
        </w:tc>
        <w:tc>
          <w:tcPr>
            <w:tcW w:w="1350" w:type="dxa"/>
          </w:tcPr>
          <w:p w14:paraId="2CBD8389" w14:textId="77777777" w:rsidR="00F607F6" w:rsidRDefault="00F607F6" w:rsidP="0009228E">
            <w:pPr>
              <w:rPr>
                <w:rFonts w:eastAsia="DengXian"/>
                <w:lang w:val="en-US" w:eastAsia="zh-CN"/>
              </w:rPr>
            </w:pPr>
            <w:r>
              <w:rPr>
                <w:lang w:val="en-US"/>
              </w:rPr>
              <w:t>Y</w:t>
            </w:r>
          </w:p>
        </w:tc>
        <w:tc>
          <w:tcPr>
            <w:tcW w:w="6801" w:type="dxa"/>
          </w:tcPr>
          <w:p w14:paraId="7D6BDC22" w14:textId="77777777" w:rsidR="00F607F6" w:rsidRPr="00581AA4" w:rsidRDefault="00F607F6" w:rsidP="0009228E">
            <w:pPr>
              <w:rPr>
                <w:lang w:val="en-US"/>
              </w:rPr>
            </w:pPr>
          </w:p>
        </w:tc>
      </w:tr>
      <w:tr w:rsidR="00A96BC5" w:rsidRPr="00581AA4" w14:paraId="797C8352" w14:textId="77777777" w:rsidTr="00F607F6">
        <w:tc>
          <w:tcPr>
            <w:tcW w:w="1480" w:type="dxa"/>
          </w:tcPr>
          <w:p w14:paraId="05C959E6" w14:textId="63EFAB0E" w:rsidR="00A96BC5" w:rsidRDefault="00A96BC5" w:rsidP="00A96BC5">
            <w:pPr>
              <w:rPr>
                <w:lang w:val="en-US"/>
              </w:rPr>
            </w:pPr>
            <w:r>
              <w:rPr>
                <w:rFonts w:eastAsia="DengXian"/>
                <w:lang w:val="en-US" w:eastAsia="zh-CN"/>
              </w:rPr>
              <w:t>Sierra Wireless</w:t>
            </w:r>
          </w:p>
        </w:tc>
        <w:tc>
          <w:tcPr>
            <w:tcW w:w="1350" w:type="dxa"/>
          </w:tcPr>
          <w:p w14:paraId="188A7911" w14:textId="7C82324A" w:rsidR="00A96BC5" w:rsidRDefault="00A96BC5" w:rsidP="00A96BC5">
            <w:pPr>
              <w:rPr>
                <w:lang w:val="en-US"/>
              </w:rPr>
            </w:pPr>
            <w:r>
              <w:rPr>
                <w:rFonts w:eastAsia="DengXian"/>
                <w:lang w:val="en-US" w:eastAsia="zh-CN"/>
              </w:rPr>
              <w:t>Y except for modulation and single band</w:t>
            </w:r>
          </w:p>
        </w:tc>
        <w:tc>
          <w:tcPr>
            <w:tcW w:w="6801" w:type="dxa"/>
          </w:tcPr>
          <w:p w14:paraId="29D04AE7" w14:textId="77777777" w:rsidR="00A96BC5" w:rsidRDefault="00A96BC5" w:rsidP="00A96BC5">
            <w:pPr>
              <w:rPr>
                <w:lang w:val="en-US" w:eastAsia="ja-JP"/>
              </w:rPr>
            </w:pPr>
            <w:r>
              <w:rPr>
                <w:lang w:val="en-US" w:eastAsia="ja-JP"/>
              </w:rPr>
              <w:t xml:space="preserve">Modulation - </w:t>
            </w:r>
            <w:r w:rsidRPr="004F71E8">
              <w:rPr>
                <w:lang w:val="en-US" w:eastAsia="ja-JP"/>
              </w:rPr>
              <w:t>Our understanding is PDSCH 256QAM is mandatory for FR1</w:t>
            </w:r>
            <w:r>
              <w:rPr>
                <w:lang w:val="en-US" w:eastAsia="ja-JP"/>
              </w:rPr>
              <w:t xml:space="preserve"> so should be our baseline. </w:t>
            </w:r>
          </w:p>
          <w:p w14:paraId="36D649E0" w14:textId="77777777" w:rsidR="00A96BC5" w:rsidRDefault="00A96BC5" w:rsidP="00A96BC5">
            <w:pPr>
              <w:rPr>
                <w:lang w:val="en-US" w:eastAsia="ja-JP"/>
              </w:rPr>
            </w:pPr>
            <w:r>
              <w:rPr>
                <w:lang w:val="en-US" w:eastAsia="ja-JP"/>
              </w:rPr>
              <w:t xml:space="preserve">Single Band – using a single band device as the baseline will invalidate the cost analysis. It will bias us towards baseband complexity reduction features which in reality will have very little cost saving. We do not see that evaluating a multi-band device as any more complex than evaluating a single band device. As a compromise, we could agree to 4 FDD bands and 1 TDD band. </w:t>
            </w:r>
          </w:p>
          <w:p w14:paraId="1353309C" w14:textId="55DCD491" w:rsidR="00A96BC5" w:rsidRPr="00581AA4" w:rsidRDefault="00A96BC5" w:rsidP="00A96BC5">
            <w:pPr>
              <w:rPr>
                <w:lang w:val="en-US"/>
              </w:rPr>
            </w:pPr>
            <w:r>
              <w:rPr>
                <w:lang w:val="en-US" w:eastAsia="ja-JP"/>
              </w:rPr>
              <w:t>It is also a good idea to add that the baseline device does not support CA.</w:t>
            </w:r>
          </w:p>
        </w:tc>
      </w:tr>
    </w:tbl>
    <w:p w14:paraId="107C7DAA" w14:textId="77777777" w:rsidR="00010432" w:rsidRPr="00CF6E1A" w:rsidRDefault="00010432" w:rsidP="00AD7E5E">
      <w:pPr>
        <w:ind w:firstLineChars="100" w:firstLine="200"/>
      </w:pPr>
    </w:p>
    <w:p w14:paraId="12ED9C88" w14:textId="77777777" w:rsidR="00010432" w:rsidRDefault="002703F5">
      <w:r>
        <w:t>Regarding Question 5, many responses acknowledge that there may be important benefits in terms of device size or form factor, but most responses seem to agree that there is no need to try to quantify the potential reduction in device size. Perhaps a reasonable ambition level is to mention such benefits in the TR clauses where they are most prominent, e.g. when discussing reduced number of antennas.</w:t>
      </w:r>
    </w:p>
    <w:p w14:paraId="409AC29B" w14:textId="77777777" w:rsidR="00010432" w:rsidRDefault="002703F5">
      <w:pPr>
        <w:rPr>
          <w:b/>
          <w:bCs/>
        </w:rPr>
      </w:pPr>
      <w:r>
        <w:rPr>
          <w:b/>
          <w:bCs/>
        </w:rPr>
        <w:t>Proposal 10: Potential benefits in terms of reduced device size can be mentioned where applicable in the TR (e.g. in the section on reduced number of antennas), but the SI will not aim to quantify such benefits.</w:t>
      </w:r>
    </w:p>
    <w:tbl>
      <w:tblPr>
        <w:tblStyle w:val="TableGrid"/>
        <w:tblW w:w="9631" w:type="dxa"/>
        <w:tblLook w:val="04A0" w:firstRow="1" w:lastRow="0" w:firstColumn="1" w:lastColumn="0" w:noHBand="0" w:noVBand="1"/>
      </w:tblPr>
      <w:tblGrid>
        <w:gridCol w:w="1480"/>
        <w:gridCol w:w="1350"/>
        <w:gridCol w:w="6801"/>
      </w:tblGrid>
      <w:tr w:rsidR="00010432" w14:paraId="77FA0EB0" w14:textId="77777777" w:rsidTr="00CF6E1A">
        <w:tc>
          <w:tcPr>
            <w:tcW w:w="1480" w:type="dxa"/>
            <w:shd w:val="clear" w:color="auto" w:fill="D9D9D9" w:themeFill="background1" w:themeFillShade="D9"/>
          </w:tcPr>
          <w:p w14:paraId="0C288CCD" w14:textId="77777777" w:rsidR="00010432" w:rsidRDefault="002703F5">
            <w:pPr>
              <w:rPr>
                <w:b/>
                <w:bCs/>
              </w:rPr>
            </w:pPr>
            <w:r>
              <w:rPr>
                <w:b/>
                <w:bCs/>
              </w:rPr>
              <w:t>Company</w:t>
            </w:r>
          </w:p>
        </w:tc>
        <w:tc>
          <w:tcPr>
            <w:tcW w:w="1350" w:type="dxa"/>
            <w:shd w:val="clear" w:color="auto" w:fill="D9D9D9" w:themeFill="background1" w:themeFillShade="D9"/>
          </w:tcPr>
          <w:p w14:paraId="0AAE5BCF" w14:textId="77777777" w:rsidR="00010432" w:rsidRDefault="002703F5">
            <w:pPr>
              <w:rPr>
                <w:b/>
                <w:bCs/>
              </w:rPr>
            </w:pPr>
            <w:r>
              <w:rPr>
                <w:b/>
                <w:bCs/>
              </w:rPr>
              <w:t>Agree (Y/N)</w:t>
            </w:r>
          </w:p>
        </w:tc>
        <w:tc>
          <w:tcPr>
            <w:tcW w:w="6801" w:type="dxa"/>
            <w:shd w:val="clear" w:color="auto" w:fill="D9D9D9" w:themeFill="background1" w:themeFillShade="D9"/>
          </w:tcPr>
          <w:p w14:paraId="5E04C4AD" w14:textId="77777777" w:rsidR="00010432" w:rsidRDefault="002703F5">
            <w:pPr>
              <w:rPr>
                <w:b/>
                <w:bCs/>
              </w:rPr>
            </w:pPr>
            <w:r>
              <w:rPr>
                <w:b/>
                <w:bCs/>
              </w:rPr>
              <w:t>Comments</w:t>
            </w:r>
          </w:p>
        </w:tc>
      </w:tr>
      <w:tr w:rsidR="00010432" w14:paraId="2D4DD1CD" w14:textId="77777777" w:rsidTr="00CF6E1A">
        <w:tc>
          <w:tcPr>
            <w:tcW w:w="1480" w:type="dxa"/>
            <w:shd w:val="clear" w:color="auto" w:fill="auto"/>
          </w:tcPr>
          <w:p w14:paraId="4F128114" w14:textId="77777777" w:rsidR="00010432" w:rsidRDefault="002703F5">
            <w:pPr>
              <w:rPr>
                <w:lang w:val="en-US" w:eastAsia="ko-KR"/>
              </w:rPr>
            </w:pPr>
            <w:r>
              <w:rPr>
                <w:lang w:val="en-US" w:eastAsia="ko-KR"/>
              </w:rPr>
              <w:t>LG</w:t>
            </w:r>
          </w:p>
        </w:tc>
        <w:tc>
          <w:tcPr>
            <w:tcW w:w="1350" w:type="dxa"/>
            <w:shd w:val="clear" w:color="auto" w:fill="auto"/>
          </w:tcPr>
          <w:p w14:paraId="13EEC1F2" w14:textId="77777777" w:rsidR="00010432" w:rsidRDefault="002703F5">
            <w:pPr>
              <w:rPr>
                <w:lang w:val="en-US" w:eastAsia="ko-KR"/>
              </w:rPr>
            </w:pPr>
            <w:r>
              <w:rPr>
                <w:lang w:val="en-US" w:eastAsia="ko-KR"/>
              </w:rPr>
              <w:t>Y</w:t>
            </w:r>
          </w:p>
        </w:tc>
        <w:tc>
          <w:tcPr>
            <w:tcW w:w="6801" w:type="dxa"/>
            <w:shd w:val="clear" w:color="auto" w:fill="auto"/>
          </w:tcPr>
          <w:p w14:paraId="4993270C" w14:textId="77777777" w:rsidR="00010432" w:rsidRDefault="002703F5">
            <w:pPr>
              <w:rPr>
                <w:lang w:val="en-US" w:eastAsia="ko-KR"/>
              </w:rPr>
            </w:pPr>
            <w:r>
              <w:rPr>
                <w:lang w:val="en-US" w:eastAsia="ko-KR"/>
              </w:rPr>
              <w:t>May be hard to quantify the benefits, but the compact form factor itself is one of the generic requirements that need to be achieved by all use cases. So, it deserves being mentioned in the TR.</w:t>
            </w:r>
          </w:p>
        </w:tc>
      </w:tr>
      <w:tr w:rsidR="00010432" w14:paraId="28EE594A" w14:textId="77777777" w:rsidTr="00CF6E1A">
        <w:tc>
          <w:tcPr>
            <w:tcW w:w="1480" w:type="dxa"/>
            <w:shd w:val="clear" w:color="auto" w:fill="auto"/>
          </w:tcPr>
          <w:p w14:paraId="1D76622B" w14:textId="77777777" w:rsidR="00010432" w:rsidRDefault="002703F5">
            <w:pPr>
              <w:rPr>
                <w:lang w:val="en-US"/>
              </w:rPr>
            </w:pPr>
            <w:r>
              <w:rPr>
                <w:lang w:val="en-US"/>
              </w:rPr>
              <w:lastRenderedPageBreak/>
              <w:t>Ericsson</w:t>
            </w:r>
          </w:p>
        </w:tc>
        <w:tc>
          <w:tcPr>
            <w:tcW w:w="1350" w:type="dxa"/>
            <w:shd w:val="clear" w:color="auto" w:fill="auto"/>
          </w:tcPr>
          <w:p w14:paraId="61A0C40A" w14:textId="77777777" w:rsidR="00010432" w:rsidRDefault="002703F5">
            <w:pPr>
              <w:rPr>
                <w:lang w:val="en-US"/>
              </w:rPr>
            </w:pPr>
            <w:r>
              <w:rPr>
                <w:lang w:val="en-US"/>
              </w:rPr>
              <w:t>Y</w:t>
            </w:r>
          </w:p>
        </w:tc>
        <w:tc>
          <w:tcPr>
            <w:tcW w:w="6801" w:type="dxa"/>
            <w:shd w:val="clear" w:color="auto" w:fill="auto"/>
          </w:tcPr>
          <w:p w14:paraId="6F8DAB37" w14:textId="77777777" w:rsidR="00010432" w:rsidRDefault="002703F5">
            <w:pPr>
              <w:rPr>
                <w:lang w:val="en-US"/>
              </w:rPr>
            </w:pPr>
            <w:r>
              <w:rPr>
                <w:lang w:val="en-US"/>
              </w:rPr>
              <w:t>It is enough to list the potential benefits in terms of device size reduction in the existing subsections on “Analysis of UE complexity reduction” in clause 7 wherever applicable.</w:t>
            </w:r>
          </w:p>
        </w:tc>
      </w:tr>
      <w:tr w:rsidR="00010432" w14:paraId="426CDC29" w14:textId="77777777" w:rsidTr="00CF6E1A">
        <w:tc>
          <w:tcPr>
            <w:tcW w:w="1480" w:type="dxa"/>
            <w:shd w:val="clear" w:color="auto" w:fill="auto"/>
          </w:tcPr>
          <w:p w14:paraId="5AE42C8B" w14:textId="77777777" w:rsidR="00010432" w:rsidRDefault="002703F5">
            <w:pPr>
              <w:rPr>
                <w:lang w:val="en-US"/>
              </w:rPr>
            </w:pPr>
            <w:r>
              <w:rPr>
                <w:lang w:val="en-US"/>
              </w:rPr>
              <w:t>Nokia, NSB</w:t>
            </w:r>
          </w:p>
        </w:tc>
        <w:tc>
          <w:tcPr>
            <w:tcW w:w="1350" w:type="dxa"/>
            <w:shd w:val="clear" w:color="auto" w:fill="auto"/>
          </w:tcPr>
          <w:p w14:paraId="7E8DC754" w14:textId="77777777" w:rsidR="00010432" w:rsidRDefault="002703F5">
            <w:pPr>
              <w:rPr>
                <w:lang w:val="en-US"/>
              </w:rPr>
            </w:pPr>
            <w:r>
              <w:rPr>
                <w:lang w:val="en-US"/>
              </w:rPr>
              <w:t>Y</w:t>
            </w:r>
          </w:p>
        </w:tc>
        <w:tc>
          <w:tcPr>
            <w:tcW w:w="6801" w:type="dxa"/>
            <w:shd w:val="clear" w:color="auto" w:fill="auto"/>
          </w:tcPr>
          <w:p w14:paraId="2024E4DE" w14:textId="77777777" w:rsidR="00010432" w:rsidRDefault="00010432">
            <w:pPr>
              <w:rPr>
                <w:lang w:val="en-US"/>
              </w:rPr>
            </w:pPr>
          </w:p>
        </w:tc>
      </w:tr>
      <w:tr w:rsidR="00010432" w14:paraId="3FBBDDCA" w14:textId="77777777" w:rsidTr="00CF6E1A">
        <w:tc>
          <w:tcPr>
            <w:tcW w:w="1480" w:type="dxa"/>
            <w:shd w:val="clear" w:color="auto" w:fill="auto"/>
          </w:tcPr>
          <w:p w14:paraId="6546DD9F" w14:textId="77777777" w:rsidR="00010432" w:rsidRDefault="002703F5">
            <w:pPr>
              <w:rPr>
                <w:lang w:val="en-US"/>
              </w:rPr>
            </w:pPr>
            <w:r>
              <w:rPr>
                <w:lang w:val="en-US"/>
              </w:rPr>
              <w:t>FUTUREWEI</w:t>
            </w:r>
          </w:p>
        </w:tc>
        <w:tc>
          <w:tcPr>
            <w:tcW w:w="1350" w:type="dxa"/>
            <w:shd w:val="clear" w:color="auto" w:fill="auto"/>
          </w:tcPr>
          <w:p w14:paraId="6AB0F699" w14:textId="77777777" w:rsidR="00010432" w:rsidRDefault="002703F5">
            <w:pPr>
              <w:rPr>
                <w:lang w:val="en-US"/>
              </w:rPr>
            </w:pPr>
            <w:r>
              <w:rPr>
                <w:lang w:val="en-US"/>
              </w:rPr>
              <w:t>Y</w:t>
            </w:r>
          </w:p>
        </w:tc>
        <w:tc>
          <w:tcPr>
            <w:tcW w:w="6801" w:type="dxa"/>
            <w:shd w:val="clear" w:color="auto" w:fill="auto"/>
          </w:tcPr>
          <w:p w14:paraId="21F1439F" w14:textId="77777777" w:rsidR="00010432" w:rsidRDefault="00010432">
            <w:pPr>
              <w:rPr>
                <w:lang w:val="en-US"/>
              </w:rPr>
            </w:pPr>
          </w:p>
        </w:tc>
      </w:tr>
      <w:tr w:rsidR="00010432" w14:paraId="357A3D6F" w14:textId="77777777" w:rsidTr="00CF6E1A">
        <w:tc>
          <w:tcPr>
            <w:tcW w:w="1480" w:type="dxa"/>
            <w:shd w:val="clear" w:color="auto" w:fill="auto"/>
          </w:tcPr>
          <w:p w14:paraId="25385C9C" w14:textId="77777777" w:rsidR="00010432" w:rsidRDefault="002703F5">
            <w:pPr>
              <w:rPr>
                <w:lang w:val="en-US"/>
              </w:rPr>
            </w:pPr>
            <w:r>
              <w:rPr>
                <w:lang w:val="en-US"/>
              </w:rPr>
              <w:t>SONY</w:t>
            </w:r>
          </w:p>
        </w:tc>
        <w:tc>
          <w:tcPr>
            <w:tcW w:w="1350" w:type="dxa"/>
            <w:shd w:val="clear" w:color="auto" w:fill="auto"/>
          </w:tcPr>
          <w:p w14:paraId="7E45986C" w14:textId="77777777" w:rsidR="00010432" w:rsidRDefault="002703F5">
            <w:pPr>
              <w:rPr>
                <w:lang w:val="en-US"/>
              </w:rPr>
            </w:pPr>
            <w:r>
              <w:rPr>
                <w:lang w:val="en-US"/>
              </w:rPr>
              <w:t>Y</w:t>
            </w:r>
          </w:p>
        </w:tc>
        <w:tc>
          <w:tcPr>
            <w:tcW w:w="6801" w:type="dxa"/>
            <w:shd w:val="clear" w:color="auto" w:fill="auto"/>
          </w:tcPr>
          <w:p w14:paraId="4EF55993" w14:textId="77777777" w:rsidR="00010432" w:rsidRDefault="002703F5">
            <w:pPr>
              <w:rPr>
                <w:lang w:val="en-US"/>
              </w:rPr>
            </w:pPr>
            <w:r>
              <w:rPr>
                <w:lang w:val="en-US"/>
              </w:rPr>
              <w:t>Small form factor is important. Agree that could be hard to quantify benefits of small factor. Maybe it is also hard to quantify drawbacks (e.g. due to loss of antenna efficiency).</w:t>
            </w:r>
          </w:p>
        </w:tc>
      </w:tr>
      <w:tr w:rsidR="00010432" w14:paraId="27FE4CBE" w14:textId="77777777" w:rsidTr="00CF6E1A">
        <w:tc>
          <w:tcPr>
            <w:tcW w:w="1480" w:type="dxa"/>
            <w:shd w:val="clear" w:color="auto" w:fill="auto"/>
          </w:tcPr>
          <w:p w14:paraId="2D93AD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57E9F0F" w14:textId="77777777" w:rsidR="00010432" w:rsidRDefault="002703F5">
            <w:pPr>
              <w:rPr>
                <w:lang w:val="en-US"/>
              </w:rPr>
            </w:pPr>
            <w:r>
              <w:rPr>
                <w:lang w:val="en-US"/>
              </w:rPr>
              <w:t>Y</w:t>
            </w:r>
          </w:p>
        </w:tc>
        <w:tc>
          <w:tcPr>
            <w:tcW w:w="6801" w:type="dxa"/>
            <w:shd w:val="clear" w:color="auto" w:fill="auto"/>
          </w:tcPr>
          <w:p w14:paraId="35A8CE47" w14:textId="77777777" w:rsidR="00010432" w:rsidRDefault="00010432">
            <w:pPr>
              <w:rPr>
                <w:lang w:val="en-US"/>
              </w:rPr>
            </w:pPr>
          </w:p>
        </w:tc>
      </w:tr>
      <w:tr w:rsidR="00010432" w14:paraId="2E0F5E02" w14:textId="77777777" w:rsidTr="00CF6E1A">
        <w:tc>
          <w:tcPr>
            <w:tcW w:w="1480" w:type="dxa"/>
            <w:shd w:val="clear" w:color="auto" w:fill="auto"/>
          </w:tcPr>
          <w:p w14:paraId="61D2CB6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6ED2C320" w14:textId="77777777" w:rsidR="00010432" w:rsidRDefault="002703F5">
            <w:pPr>
              <w:rPr>
                <w:lang w:val="en-US"/>
              </w:rPr>
            </w:pPr>
            <w:r>
              <w:rPr>
                <w:lang w:val="en-US" w:eastAsia="zh-CN"/>
              </w:rPr>
              <w:t>Y</w:t>
            </w:r>
          </w:p>
        </w:tc>
        <w:tc>
          <w:tcPr>
            <w:tcW w:w="6801" w:type="dxa"/>
            <w:shd w:val="clear" w:color="auto" w:fill="auto"/>
          </w:tcPr>
          <w:p w14:paraId="26949B1D" w14:textId="77777777" w:rsidR="00010432" w:rsidRDefault="00010432">
            <w:pPr>
              <w:rPr>
                <w:lang w:val="en-US"/>
              </w:rPr>
            </w:pPr>
          </w:p>
        </w:tc>
      </w:tr>
      <w:tr w:rsidR="00010432" w14:paraId="1B7D77E9" w14:textId="77777777" w:rsidTr="00CF6E1A">
        <w:tc>
          <w:tcPr>
            <w:tcW w:w="1480" w:type="dxa"/>
            <w:shd w:val="clear" w:color="auto" w:fill="auto"/>
          </w:tcPr>
          <w:p w14:paraId="1E964E97" w14:textId="77777777" w:rsidR="00010432" w:rsidRDefault="002703F5">
            <w:pPr>
              <w:rPr>
                <w:lang w:val="en-US"/>
              </w:rPr>
            </w:pPr>
            <w:r>
              <w:rPr>
                <w:lang w:val="en-US" w:eastAsia="ja-JP"/>
              </w:rPr>
              <w:t>DOCOMO</w:t>
            </w:r>
          </w:p>
        </w:tc>
        <w:tc>
          <w:tcPr>
            <w:tcW w:w="1350" w:type="dxa"/>
            <w:shd w:val="clear" w:color="auto" w:fill="auto"/>
          </w:tcPr>
          <w:p w14:paraId="0751C4DC" w14:textId="77777777" w:rsidR="00010432" w:rsidRDefault="002703F5">
            <w:pPr>
              <w:rPr>
                <w:lang w:val="en-US"/>
              </w:rPr>
            </w:pPr>
            <w:r>
              <w:rPr>
                <w:lang w:val="en-US" w:eastAsia="ja-JP"/>
              </w:rPr>
              <w:t>Y</w:t>
            </w:r>
          </w:p>
        </w:tc>
        <w:tc>
          <w:tcPr>
            <w:tcW w:w="6801" w:type="dxa"/>
            <w:shd w:val="clear" w:color="auto" w:fill="auto"/>
          </w:tcPr>
          <w:p w14:paraId="66F9E2C4" w14:textId="77777777" w:rsidR="00010432" w:rsidRDefault="002703F5">
            <w:pPr>
              <w:rPr>
                <w:lang w:val="en-US"/>
              </w:rPr>
            </w:pPr>
            <w:r>
              <w:rPr>
                <w:lang w:val="en-US" w:eastAsia="ja-JP"/>
              </w:rPr>
              <w:t>It is enough to mention the potential benefits in terms of reduced device size in TR</w:t>
            </w:r>
          </w:p>
        </w:tc>
      </w:tr>
      <w:tr w:rsidR="00010432" w14:paraId="2A0C713A" w14:textId="77777777" w:rsidTr="00CF6E1A">
        <w:tc>
          <w:tcPr>
            <w:tcW w:w="1480" w:type="dxa"/>
            <w:shd w:val="clear" w:color="auto" w:fill="auto"/>
          </w:tcPr>
          <w:p w14:paraId="376DDF0A" w14:textId="77777777" w:rsidR="00010432" w:rsidRDefault="002703F5">
            <w:pPr>
              <w:rPr>
                <w:lang w:val="en-US" w:eastAsia="ja-JP"/>
              </w:rPr>
            </w:pPr>
            <w:r>
              <w:rPr>
                <w:lang w:val="en-US"/>
              </w:rPr>
              <w:t>Intel</w:t>
            </w:r>
          </w:p>
        </w:tc>
        <w:tc>
          <w:tcPr>
            <w:tcW w:w="1350" w:type="dxa"/>
            <w:shd w:val="clear" w:color="auto" w:fill="auto"/>
          </w:tcPr>
          <w:p w14:paraId="0D1261B8" w14:textId="77777777" w:rsidR="00010432" w:rsidRDefault="002703F5">
            <w:pPr>
              <w:rPr>
                <w:lang w:val="en-US" w:eastAsia="ja-JP"/>
              </w:rPr>
            </w:pPr>
            <w:r>
              <w:rPr>
                <w:lang w:val="en-US"/>
              </w:rPr>
              <w:t>Y</w:t>
            </w:r>
          </w:p>
        </w:tc>
        <w:tc>
          <w:tcPr>
            <w:tcW w:w="6801" w:type="dxa"/>
            <w:shd w:val="clear" w:color="auto" w:fill="auto"/>
          </w:tcPr>
          <w:p w14:paraId="153B9694" w14:textId="77777777" w:rsidR="00010432" w:rsidRDefault="00010432">
            <w:pPr>
              <w:rPr>
                <w:lang w:val="en-US" w:eastAsia="ja-JP"/>
              </w:rPr>
            </w:pPr>
          </w:p>
        </w:tc>
      </w:tr>
      <w:tr w:rsidR="00010432" w14:paraId="7C49EADF" w14:textId="77777777" w:rsidTr="00CF6E1A">
        <w:tc>
          <w:tcPr>
            <w:tcW w:w="1480" w:type="dxa"/>
            <w:shd w:val="clear" w:color="auto" w:fill="auto"/>
          </w:tcPr>
          <w:p w14:paraId="3A608028" w14:textId="77777777" w:rsidR="00010432" w:rsidRDefault="002703F5">
            <w:pPr>
              <w:rPr>
                <w:lang w:val="en-US"/>
              </w:rPr>
            </w:pPr>
            <w:r>
              <w:rPr>
                <w:lang w:val="en-US" w:eastAsia="zh-CN"/>
              </w:rPr>
              <w:t>vivo</w:t>
            </w:r>
          </w:p>
        </w:tc>
        <w:tc>
          <w:tcPr>
            <w:tcW w:w="1350" w:type="dxa"/>
            <w:shd w:val="clear" w:color="auto" w:fill="auto"/>
          </w:tcPr>
          <w:p w14:paraId="23216051" w14:textId="77777777" w:rsidR="00010432" w:rsidRDefault="002703F5">
            <w:pPr>
              <w:rPr>
                <w:lang w:val="en-US"/>
              </w:rPr>
            </w:pPr>
            <w:r>
              <w:rPr>
                <w:lang w:val="en-US" w:eastAsia="zh-CN"/>
              </w:rPr>
              <w:t>Partially Yes</w:t>
            </w:r>
          </w:p>
        </w:tc>
        <w:tc>
          <w:tcPr>
            <w:tcW w:w="6801" w:type="dxa"/>
            <w:shd w:val="clear" w:color="auto" w:fill="auto"/>
          </w:tcPr>
          <w:p w14:paraId="5278B879" w14:textId="77777777" w:rsidR="00010432" w:rsidRDefault="002703F5">
            <w:pPr>
              <w:rPr>
                <w:lang w:val="en-US" w:eastAsia="ja-JP"/>
              </w:rPr>
            </w:pPr>
            <w:r>
              <w:rPr>
                <w:lang w:val="en-US" w:eastAsia="zh-CN"/>
              </w:rPr>
              <w:t xml:space="preserve">We agree to capture such the observations/benefits, but we think the antenna loss due to reduced size should be able to quantify to at least a range of values. </w:t>
            </w:r>
          </w:p>
        </w:tc>
      </w:tr>
      <w:tr w:rsidR="00010432" w14:paraId="22613DAE" w14:textId="77777777" w:rsidTr="00CF6E1A">
        <w:tc>
          <w:tcPr>
            <w:tcW w:w="1480" w:type="dxa"/>
            <w:shd w:val="clear" w:color="auto" w:fill="auto"/>
          </w:tcPr>
          <w:p w14:paraId="3AC462F3" w14:textId="77777777" w:rsidR="00010432" w:rsidRDefault="002703F5">
            <w:pPr>
              <w:rPr>
                <w:lang w:val="en-US" w:eastAsia="zh-CN"/>
              </w:rPr>
            </w:pPr>
            <w:r>
              <w:rPr>
                <w:lang w:val="en-US" w:eastAsia="zh-CN"/>
              </w:rPr>
              <w:t>Samsung</w:t>
            </w:r>
          </w:p>
        </w:tc>
        <w:tc>
          <w:tcPr>
            <w:tcW w:w="1350" w:type="dxa"/>
            <w:shd w:val="clear" w:color="auto" w:fill="auto"/>
          </w:tcPr>
          <w:p w14:paraId="1B14DA86" w14:textId="77777777" w:rsidR="00010432" w:rsidRDefault="002703F5">
            <w:pPr>
              <w:rPr>
                <w:lang w:val="en-US" w:eastAsia="zh-CN"/>
              </w:rPr>
            </w:pPr>
            <w:r>
              <w:rPr>
                <w:lang w:val="en-US" w:eastAsia="zh-CN"/>
              </w:rPr>
              <w:t>Y</w:t>
            </w:r>
          </w:p>
        </w:tc>
        <w:tc>
          <w:tcPr>
            <w:tcW w:w="6801" w:type="dxa"/>
            <w:shd w:val="clear" w:color="auto" w:fill="auto"/>
          </w:tcPr>
          <w:p w14:paraId="0A0FFCC8" w14:textId="77777777" w:rsidR="00010432" w:rsidRDefault="00010432">
            <w:pPr>
              <w:rPr>
                <w:lang w:val="en-US"/>
              </w:rPr>
            </w:pPr>
          </w:p>
        </w:tc>
      </w:tr>
      <w:tr w:rsidR="00010432" w14:paraId="7F0711C2" w14:textId="77777777" w:rsidTr="00CF6E1A">
        <w:tc>
          <w:tcPr>
            <w:tcW w:w="1480" w:type="dxa"/>
            <w:shd w:val="clear" w:color="auto" w:fill="auto"/>
          </w:tcPr>
          <w:p w14:paraId="0787F875" w14:textId="77777777" w:rsidR="00010432" w:rsidRDefault="002703F5">
            <w:pPr>
              <w:rPr>
                <w:lang w:val="en-US" w:eastAsia="zh-CN"/>
              </w:rPr>
            </w:pPr>
            <w:r>
              <w:rPr>
                <w:rFonts w:eastAsia="DengXian"/>
                <w:lang w:val="en-US" w:eastAsia="zh-CN"/>
              </w:rPr>
              <w:t>Xiaomi</w:t>
            </w:r>
          </w:p>
        </w:tc>
        <w:tc>
          <w:tcPr>
            <w:tcW w:w="1350" w:type="dxa"/>
            <w:shd w:val="clear" w:color="auto" w:fill="auto"/>
          </w:tcPr>
          <w:p w14:paraId="0653557B" w14:textId="77777777" w:rsidR="00010432" w:rsidRDefault="002703F5">
            <w:pPr>
              <w:rPr>
                <w:lang w:val="en-US" w:eastAsia="zh-CN"/>
              </w:rPr>
            </w:pPr>
            <w:r>
              <w:rPr>
                <w:rFonts w:eastAsia="DengXian"/>
                <w:lang w:val="en-US" w:eastAsia="zh-CN"/>
              </w:rPr>
              <w:t>Y</w:t>
            </w:r>
          </w:p>
        </w:tc>
        <w:tc>
          <w:tcPr>
            <w:tcW w:w="6801" w:type="dxa"/>
            <w:shd w:val="clear" w:color="auto" w:fill="auto"/>
          </w:tcPr>
          <w:p w14:paraId="46031345" w14:textId="77777777" w:rsidR="00010432" w:rsidRDefault="002703F5">
            <w:pPr>
              <w:rPr>
                <w:lang w:val="en-US"/>
              </w:rPr>
            </w:pPr>
            <w:r>
              <w:rPr>
                <w:rFonts w:eastAsia="DengXian"/>
                <w:lang w:val="en-US" w:eastAsia="zh-CN"/>
              </w:rPr>
              <w:t>We think this is one important factor. And the TR should include some analysis. And at this stage, Analysis on quantifying the benefit  should not be precluded</w:t>
            </w:r>
          </w:p>
        </w:tc>
      </w:tr>
      <w:tr w:rsidR="00010432" w14:paraId="41382ED9" w14:textId="77777777" w:rsidTr="00CF6E1A">
        <w:tc>
          <w:tcPr>
            <w:tcW w:w="1480" w:type="dxa"/>
            <w:tcBorders>
              <w:top w:val="nil"/>
            </w:tcBorders>
            <w:shd w:val="clear" w:color="auto" w:fill="auto"/>
          </w:tcPr>
          <w:p w14:paraId="4D413B8F" w14:textId="77777777" w:rsidR="00010432" w:rsidRDefault="002703F5">
            <w:r>
              <w:t>TCL</w:t>
            </w:r>
          </w:p>
        </w:tc>
        <w:tc>
          <w:tcPr>
            <w:tcW w:w="1350" w:type="dxa"/>
            <w:tcBorders>
              <w:top w:val="nil"/>
            </w:tcBorders>
            <w:shd w:val="clear" w:color="auto" w:fill="auto"/>
          </w:tcPr>
          <w:p w14:paraId="5A96AEFF" w14:textId="77777777" w:rsidR="00010432" w:rsidRDefault="002703F5">
            <w:r>
              <w:t>Y</w:t>
            </w:r>
          </w:p>
        </w:tc>
        <w:tc>
          <w:tcPr>
            <w:tcW w:w="6801" w:type="dxa"/>
            <w:tcBorders>
              <w:top w:val="nil"/>
            </w:tcBorders>
            <w:shd w:val="clear" w:color="auto" w:fill="auto"/>
          </w:tcPr>
          <w:p w14:paraId="61C44281" w14:textId="77777777" w:rsidR="00010432" w:rsidRDefault="00010432"/>
        </w:tc>
      </w:tr>
      <w:tr w:rsidR="00581A60" w:rsidRPr="00AE2538" w14:paraId="6792F1E8" w14:textId="77777777" w:rsidTr="00CF6E1A">
        <w:tc>
          <w:tcPr>
            <w:tcW w:w="1480" w:type="dxa"/>
          </w:tcPr>
          <w:p w14:paraId="236A0876" w14:textId="77777777" w:rsidR="00581A60" w:rsidRPr="00AE2538"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D3513D" w14:textId="77777777" w:rsidR="00581A60" w:rsidRPr="00AE2538" w:rsidRDefault="00581A60" w:rsidP="00CF6E1A">
            <w:pPr>
              <w:rPr>
                <w:rFonts w:eastAsia="DengXian"/>
                <w:lang w:val="en-US" w:eastAsia="zh-CN"/>
              </w:rPr>
            </w:pPr>
            <w:r>
              <w:rPr>
                <w:rFonts w:eastAsia="DengXian" w:hint="eastAsia"/>
                <w:lang w:val="en-US" w:eastAsia="zh-CN"/>
              </w:rPr>
              <w:t>Y</w:t>
            </w:r>
          </w:p>
        </w:tc>
        <w:tc>
          <w:tcPr>
            <w:tcW w:w="6801" w:type="dxa"/>
          </w:tcPr>
          <w:p w14:paraId="06E057BF" w14:textId="77777777" w:rsidR="00581A60" w:rsidRPr="00AE2538" w:rsidRDefault="00581A60" w:rsidP="00CF6E1A">
            <w:pPr>
              <w:rPr>
                <w:rFonts w:eastAsia="DengXian"/>
                <w:lang w:val="en-US" w:eastAsia="zh-CN"/>
              </w:rPr>
            </w:pPr>
          </w:p>
        </w:tc>
      </w:tr>
      <w:tr w:rsidR="00B8115D" w:rsidRPr="00B868D3" w14:paraId="1509D90D" w14:textId="77777777" w:rsidTr="00AA3FAA">
        <w:tc>
          <w:tcPr>
            <w:tcW w:w="1480" w:type="dxa"/>
          </w:tcPr>
          <w:p w14:paraId="0B5741FA" w14:textId="77777777" w:rsidR="00B8115D" w:rsidRDefault="00B8115D" w:rsidP="00CF6E1A">
            <w:pPr>
              <w:rPr>
                <w:lang w:val="en-US" w:eastAsia="zh-CN"/>
              </w:rPr>
            </w:pPr>
            <w:r>
              <w:rPr>
                <w:lang w:val="en-US" w:eastAsia="zh-CN"/>
              </w:rPr>
              <w:t>Sequans</w:t>
            </w:r>
          </w:p>
        </w:tc>
        <w:tc>
          <w:tcPr>
            <w:tcW w:w="1350" w:type="dxa"/>
          </w:tcPr>
          <w:p w14:paraId="2D8ACE7E" w14:textId="77777777" w:rsidR="00B8115D" w:rsidRDefault="00B8115D" w:rsidP="00CF6E1A">
            <w:pPr>
              <w:rPr>
                <w:lang w:val="en-US" w:eastAsia="zh-CN"/>
              </w:rPr>
            </w:pPr>
            <w:r>
              <w:rPr>
                <w:lang w:val="en-US" w:eastAsia="zh-CN"/>
              </w:rPr>
              <w:t>Y</w:t>
            </w:r>
          </w:p>
        </w:tc>
        <w:tc>
          <w:tcPr>
            <w:tcW w:w="6801" w:type="dxa"/>
          </w:tcPr>
          <w:p w14:paraId="412073DE" w14:textId="77777777" w:rsidR="00B8115D" w:rsidRPr="00B868D3" w:rsidRDefault="00B8115D" w:rsidP="00CF6E1A">
            <w:pPr>
              <w:rPr>
                <w:lang w:val="en-US"/>
              </w:rPr>
            </w:pPr>
            <w:r>
              <w:rPr>
                <w:lang w:val="en-US"/>
              </w:rPr>
              <w:t xml:space="preserve">When reduced device size is mentioned in TR, </w:t>
            </w:r>
            <w:r w:rsidRPr="004A7766">
              <w:rPr>
                <w:lang w:val="en-US"/>
              </w:rPr>
              <w:t>tradeoff with other effect on important KPI, e.g. coverage, power consumption, should also be highlighted</w:t>
            </w:r>
            <w:r>
              <w:rPr>
                <w:lang w:val="en-US"/>
              </w:rPr>
              <w:t>.</w:t>
            </w:r>
          </w:p>
        </w:tc>
      </w:tr>
      <w:tr w:rsidR="00CF6E1A" w:rsidRPr="00841C5D" w14:paraId="22924D7F" w14:textId="77777777" w:rsidTr="00AA3FAA">
        <w:tc>
          <w:tcPr>
            <w:tcW w:w="1480" w:type="dxa"/>
          </w:tcPr>
          <w:p w14:paraId="35D8938D" w14:textId="77777777" w:rsidR="00CF6E1A" w:rsidRPr="00841C5D" w:rsidRDefault="00CF6E1A" w:rsidP="00CF6E1A">
            <w:pPr>
              <w:rPr>
                <w:lang w:val="en-US" w:eastAsia="ja-JP"/>
              </w:rPr>
            </w:pPr>
            <w:r>
              <w:rPr>
                <w:lang w:val="en-US"/>
              </w:rPr>
              <w:t xml:space="preserve">Huawei, </w:t>
            </w:r>
            <w:proofErr w:type="spellStart"/>
            <w:r>
              <w:rPr>
                <w:lang w:val="en-US"/>
              </w:rPr>
              <w:t>HiSilicon</w:t>
            </w:r>
            <w:proofErr w:type="spellEnd"/>
            <w:r>
              <w:rPr>
                <w:lang w:val="en-US"/>
              </w:rPr>
              <w:t xml:space="preserve"> </w:t>
            </w:r>
          </w:p>
        </w:tc>
        <w:tc>
          <w:tcPr>
            <w:tcW w:w="1350" w:type="dxa"/>
          </w:tcPr>
          <w:p w14:paraId="50A15B2B" w14:textId="77777777" w:rsidR="00CF6E1A" w:rsidRPr="00841C5D" w:rsidRDefault="00CF6E1A" w:rsidP="00CF6E1A">
            <w:pPr>
              <w:rPr>
                <w:lang w:val="en-US" w:eastAsia="ja-JP"/>
              </w:rPr>
            </w:pPr>
            <w:r w:rsidRPr="00841C5D">
              <w:rPr>
                <w:lang w:val="en-US"/>
              </w:rPr>
              <w:t>Y</w:t>
            </w:r>
          </w:p>
        </w:tc>
        <w:tc>
          <w:tcPr>
            <w:tcW w:w="6801" w:type="dxa"/>
          </w:tcPr>
          <w:p w14:paraId="59335D62" w14:textId="77777777" w:rsidR="00CF6E1A" w:rsidRPr="00841C5D" w:rsidRDefault="00CF6E1A" w:rsidP="00CF6E1A">
            <w:pPr>
              <w:rPr>
                <w:lang w:val="en-US" w:eastAsia="ja-JP"/>
              </w:rPr>
            </w:pPr>
          </w:p>
        </w:tc>
      </w:tr>
      <w:tr w:rsidR="00AA3FAA" w:rsidRPr="00841C5D" w14:paraId="221D8D9A" w14:textId="77777777" w:rsidTr="00AA3FAA">
        <w:tc>
          <w:tcPr>
            <w:tcW w:w="1480" w:type="dxa"/>
            <w:vAlign w:val="center"/>
          </w:tcPr>
          <w:p w14:paraId="61B3D342" w14:textId="77777777" w:rsidR="00AA3FAA" w:rsidRPr="00AE2538" w:rsidRDefault="00AA3FAA" w:rsidP="00AA3FAA">
            <w:pPr>
              <w:rPr>
                <w:rFonts w:eastAsia="DengXian"/>
                <w:lang w:val="en-US" w:eastAsia="zh-CN"/>
              </w:rPr>
            </w:pPr>
            <w:r>
              <w:rPr>
                <w:rFonts w:eastAsia="DengXian"/>
                <w:lang w:val="en-US" w:eastAsia="zh-CN"/>
              </w:rPr>
              <w:t>Qualcomm</w:t>
            </w:r>
          </w:p>
        </w:tc>
        <w:tc>
          <w:tcPr>
            <w:tcW w:w="1350" w:type="dxa"/>
            <w:vAlign w:val="center"/>
          </w:tcPr>
          <w:p w14:paraId="4ABC67D0" w14:textId="77777777" w:rsidR="00AA3FAA" w:rsidRPr="00AE2538" w:rsidRDefault="00AA3FAA" w:rsidP="00AA3FAA">
            <w:pPr>
              <w:rPr>
                <w:rFonts w:eastAsia="DengXian"/>
                <w:lang w:val="en-US" w:eastAsia="zh-CN"/>
              </w:rPr>
            </w:pPr>
            <w:r>
              <w:rPr>
                <w:rFonts w:eastAsia="DengXian"/>
                <w:lang w:val="en-US" w:eastAsia="zh-CN"/>
              </w:rPr>
              <w:t>Y</w:t>
            </w:r>
          </w:p>
        </w:tc>
        <w:tc>
          <w:tcPr>
            <w:tcW w:w="6801" w:type="dxa"/>
            <w:vAlign w:val="center"/>
          </w:tcPr>
          <w:p w14:paraId="38E7726D" w14:textId="77777777" w:rsidR="00AA3FAA" w:rsidRPr="00AE2538" w:rsidRDefault="00AA3FAA" w:rsidP="00AA3FAA">
            <w:pPr>
              <w:rPr>
                <w:rFonts w:eastAsia="DengXian"/>
                <w:lang w:val="en-US" w:eastAsia="zh-CN"/>
              </w:rPr>
            </w:pPr>
            <w:r w:rsidRPr="008274C3">
              <w:rPr>
                <w:rFonts w:eastAsia="DengXian"/>
                <w:lang w:val="en-US" w:eastAsia="zh-CN"/>
              </w:rPr>
              <w:t>It is hard to quantize the benefits of reduced device size in th</w:t>
            </w:r>
            <w:r>
              <w:rPr>
                <w:rFonts w:eastAsia="DengXian"/>
                <w:lang w:val="en-US" w:eastAsia="zh-CN"/>
              </w:rPr>
              <w:t>is</w:t>
            </w:r>
            <w:r w:rsidRPr="008274C3">
              <w:rPr>
                <w:rFonts w:eastAsia="DengXian"/>
                <w:lang w:val="en-US" w:eastAsia="zh-CN"/>
              </w:rPr>
              <w:t xml:space="preserve"> study, but the requirements for compact form factor are essential for </w:t>
            </w:r>
            <w:r>
              <w:rPr>
                <w:rFonts w:eastAsia="DengXian"/>
                <w:lang w:val="en-US" w:eastAsia="zh-CN"/>
              </w:rPr>
              <w:t xml:space="preserve">wearable </w:t>
            </w:r>
            <w:proofErr w:type="spellStart"/>
            <w:r w:rsidRPr="008274C3">
              <w:rPr>
                <w:rFonts w:eastAsia="DengXian"/>
                <w:lang w:val="en-US" w:eastAsia="zh-CN"/>
              </w:rPr>
              <w:t>RedCap</w:t>
            </w:r>
            <w:proofErr w:type="spellEnd"/>
            <w:r w:rsidRPr="008274C3">
              <w:rPr>
                <w:rFonts w:eastAsia="DengXian"/>
                <w:lang w:val="en-US" w:eastAsia="zh-CN"/>
              </w:rPr>
              <w:t xml:space="preserve"> device</w:t>
            </w:r>
            <w:r>
              <w:rPr>
                <w:rFonts w:eastAsia="DengXian"/>
                <w:lang w:val="en-US" w:eastAsia="zh-CN"/>
              </w:rPr>
              <w:t xml:space="preserve">. </w:t>
            </w:r>
            <w:r w:rsidRPr="008274C3">
              <w:rPr>
                <w:rFonts w:eastAsia="DengXian"/>
                <w:lang w:val="en-US" w:eastAsia="zh-CN"/>
              </w:rPr>
              <w:t xml:space="preserve">Therefore, UE features directly related to reduced device size, such as </w:t>
            </w:r>
            <w:r>
              <w:rPr>
                <w:rFonts w:eastAsia="DengXian"/>
                <w:lang w:val="en-US" w:eastAsia="zh-CN"/>
              </w:rPr>
              <w:t>antenna configuration with 1T1R</w:t>
            </w:r>
            <w:r w:rsidRPr="008274C3">
              <w:rPr>
                <w:rFonts w:eastAsia="DengXian"/>
                <w:lang w:val="en-US" w:eastAsia="zh-CN"/>
              </w:rPr>
              <w:t>, should be accounted for in the analysis</w:t>
            </w:r>
            <w:r w:rsidR="00C73CE5">
              <w:rPr>
                <w:rFonts w:eastAsia="DengXian"/>
                <w:lang w:val="en-US" w:eastAsia="zh-CN"/>
              </w:rPr>
              <w:t>/</w:t>
            </w:r>
            <w:r w:rsidRPr="008274C3">
              <w:rPr>
                <w:rFonts w:eastAsia="DengXian"/>
                <w:lang w:val="en-US" w:eastAsia="zh-CN"/>
              </w:rPr>
              <w:t>evaluation of UE complexity reduction.</w:t>
            </w:r>
          </w:p>
        </w:tc>
      </w:tr>
      <w:tr w:rsidR="00105BC3" w:rsidRPr="00841C5D" w14:paraId="0CCCAD07" w14:textId="77777777" w:rsidTr="00AA3FAA">
        <w:tc>
          <w:tcPr>
            <w:tcW w:w="1480" w:type="dxa"/>
            <w:vAlign w:val="center"/>
          </w:tcPr>
          <w:p w14:paraId="706C2F60" w14:textId="25AC50FB" w:rsidR="00105BC3" w:rsidRDefault="00105BC3" w:rsidP="00AA3FAA">
            <w:pPr>
              <w:rPr>
                <w:rFonts w:eastAsia="DengXian"/>
                <w:lang w:val="en-US" w:eastAsia="zh-CN"/>
              </w:rPr>
            </w:pPr>
            <w:r>
              <w:rPr>
                <w:rFonts w:eastAsia="DengXian"/>
                <w:lang w:val="en-US" w:eastAsia="zh-CN"/>
              </w:rPr>
              <w:t>Panasonic</w:t>
            </w:r>
          </w:p>
        </w:tc>
        <w:tc>
          <w:tcPr>
            <w:tcW w:w="1350" w:type="dxa"/>
            <w:vAlign w:val="center"/>
          </w:tcPr>
          <w:p w14:paraId="01626812" w14:textId="5EAB817A" w:rsidR="00105BC3" w:rsidRDefault="00105BC3" w:rsidP="00AA3FAA">
            <w:pPr>
              <w:rPr>
                <w:rFonts w:eastAsia="DengXian"/>
                <w:lang w:val="en-US" w:eastAsia="zh-CN"/>
              </w:rPr>
            </w:pPr>
            <w:r>
              <w:rPr>
                <w:rFonts w:eastAsia="DengXian"/>
                <w:lang w:val="en-US" w:eastAsia="zh-CN"/>
              </w:rPr>
              <w:t>Y</w:t>
            </w:r>
          </w:p>
        </w:tc>
        <w:tc>
          <w:tcPr>
            <w:tcW w:w="6801" w:type="dxa"/>
            <w:vAlign w:val="center"/>
          </w:tcPr>
          <w:p w14:paraId="373F271F" w14:textId="77777777" w:rsidR="00105BC3" w:rsidRPr="008274C3" w:rsidRDefault="00105BC3" w:rsidP="00AA3FAA">
            <w:pPr>
              <w:rPr>
                <w:rFonts w:eastAsia="DengXian"/>
                <w:lang w:val="en-US" w:eastAsia="zh-CN"/>
              </w:rPr>
            </w:pPr>
          </w:p>
        </w:tc>
      </w:tr>
      <w:tr w:rsidR="002B24F8" w:rsidRPr="00841C5D" w14:paraId="692AFE2A" w14:textId="77777777" w:rsidTr="00AA3FAA">
        <w:tc>
          <w:tcPr>
            <w:tcW w:w="1480" w:type="dxa"/>
            <w:vAlign w:val="center"/>
          </w:tcPr>
          <w:p w14:paraId="0D7DBC3B" w14:textId="1E46B36C" w:rsidR="002B24F8" w:rsidRDefault="002B24F8" w:rsidP="00AA3FAA">
            <w:pPr>
              <w:rPr>
                <w:rFonts w:eastAsia="DengXian"/>
                <w:lang w:val="en-US" w:eastAsia="zh-CN"/>
              </w:rPr>
            </w:pPr>
            <w:proofErr w:type="spellStart"/>
            <w:r>
              <w:rPr>
                <w:rFonts w:eastAsia="DengXian"/>
                <w:lang w:val="en-US" w:eastAsia="zh-CN"/>
              </w:rPr>
              <w:t>Convida</w:t>
            </w:r>
            <w:proofErr w:type="spellEnd"/>
            <w:r>
              <w:rPr>
                <w:rFonts w:eastAsia="DengXian"/>
                <w:lang w:val="en-US" w:eastAsia="zh-CN"/>
              </w:rPr>
              <w:t xml:space="preserve"> Wireless</w:t>
            </w:r>
          </w:p>
        </w:tc>
        <w:tc>
          <w:tcPr>
            <w:tcW w:w="1350" w:type="dxa"/>
            <w:vAlign w:val="center"/>
          </w:tcPr>
          <w:p w14:paraId="2BAAD616" w14:textId="195E067C" w:rsidR="002B24F8" w:rsidRDefault="002B24F8" w:rsidP="00AA3FAA">
            <w:pPr>
              <w:rPr>
                <w:rFonts w:eastAsia="DengXian"/>
                <w:lang w:val="en-US" w:eastAsia="zh-CN"/>
              </w:rPr>
            </w:pPr>
            <w:r>
              <w:rPr>
                <w:rFonts w:eastAsia="DengXian"/>
                <w:lang w:val="en-US" w:eastAsia="zh-CN"/>
              </w:rPr>
              <w:t>Y</w:t>
            </w:r>
          </w:p>
        </w:tc>
        <w:tc>
          <w:tcPr>
            <w:tcW w:w="6801" w:type="dxa"/>
            <w:vAlign w:val="center"/>
          </w:tcPr>
          <w:p w14:paraId="53E3E73D" w14:textId="77777777" w:rsidR="002B24F8" w:rsidRPr="008274C3" w:rsidRDefault="002B24F8" w:rsidP="00AA3FAA">
            <w:pPr>
              <w:rPr>
                <w:rFonts w:eastAsia="DengXian"/>
                <w:lang w:val="en-US" w:eastAsia="zh-CN"/>
              </w:rPr>
            </w:pPr>
          </w:p>
        </w:tc>
      </w:tr>
      <w:tr w:rsidR="00D86ED3" w:rsidRPr="00841C5D" w14:paraId="0556C108" w14:textId="77777777" w:rsidTr="00AA3FAA">
        <w:tc>
          <w:tcPr>
            <w:tcW w:w="1480" w:type="dxa"/>
            <w:vAlign w:val="center"/>
          </w:tcPr>
          <w:p w14:paraId="07CB61E9" w14:textId="624D813B" w:rsidR="00D86ED3" w:rsidRDefault="00D86ED3" w:rsidP="00AA3FAA">
            <w:pPr>
              <w:rPr>
                <w:rFonts w:eastAsia="DengXian"/>
                <w:lang w:val="en-US" w:eastAsia="zh-CN"/>
              </w:rPr>
            </w:pPr>
            <w:r>
              <w:rPr>
                <w:rFonts w:eastAsia="DengXian"/>
                <w:lang w:val="en-US" w:eastAsia="zh-CN"/>
              </w:rPr>
              <w:t>CMCC</w:t>
            </w:r>
          </w:p>
        </w:tc>
        <w:tc>
          <w:tcPr>
            <w:tcW w:w="1350" w:type="dxa"/>
            <w:vAlign w:val="center"/>
          </w:tcPr>
          <w:p w14:paraId="2077DC9F" w14:textId="5263A44D" w:rsidR="00D86ED3" w:rsidRDefault="00D86ED3" w:rsidP="00AA3FAA">
            <w:pPr>
              <w:rPr>
                <w:rFonts w:eastAsia="DengXian"/>
                <w:lang w:val="en-US" w:eastAsia="zh-CN"/>
              </w:rPr>
            </w:pPr>
            <w:r>
              <w:rPr>
                <w:rFonts w:eastAsia="DengXian"/>
                <w:lang w:val="en-US" w:eastAsia="zh-CN"/>
              </w:rPr>
              <w:t>Y</w:t>
            </w:r>
          </w:p>
        </w:tc>
        <w:tc>
          <w:tcPr>
            <w:tcW w:w="6801" w:type="dxa"/>
            <w:vAlign w:val="center"/>
          </w:tcPr>
          <w:p w14:paraId="31578359" w14:textId="77777777" w:rsidR="00D86ED3" w:rsidRPr="008274C3" w:rsidRDefault="00D86ED3" w:rsidP="00AA3FAA">
            <w:pPr>
              <w:rPr>
                <w:rFonts w:eastAsia="DengXian"/>
                <w:lang w:val="en-US" w:eastAsia="zh-CN"/>
              </w:rPr>
            </w:pPr>
          </w:p>
        </w:tc>
      </w:tr>
      <w:tr w:rsidR="002B1692" w:rsidRPr="00841C5D" w14:paraId="36BD3C0A" w14:textId="77777777" w:rsidTr="00433D79">
        <w:tc>
          <w:tcPr>
            <w:tcW w:w="1480" w:type="dxa"/>
          </w:tcPr>
          <w:p w14:paraId="59A58C95" w14:textId="7DC29B4B"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3F0F180E" w14:textId="2DCC83AF" w:rsidR="002B1692" w:rsidRDefault="002B1692" w:rsidP="002B1692">
            <w:pPr>
              <w:rPr>
                <w:rFonts w:eastAsia="DengXian"/>
                <w:lang w:val="en-US" w:eastAsia="zh-CN"/>
              </w:rPr>
            </w:pPr>
            <w:r>
              <w:rPr>
                <w:lang w:val="en-US" w:eastAsia="ja-JP"/>
              </w:rPr>
              <w:t>Y</w:t>
            </w:r>
          </w:p>
        </w:tc>
        <w:tc>
          <w:tcPr>
            <w:tcW w:w="6801" w:type="dxa"/>
            <w:vAlign w:val="center"/>
          </w:tcPr>
          <w:p w14:paraId="411AA874" w14:textId="19E498BC" w:rsidR="002B1692" w:rsidRPr="008274C3" w:rsidRDefault="002B1692" w:rsidP="002B1692">
            <w:pPr>
              <w:rPr>
                <w:rFonts w:eastAsia="DengXian"/>
                <w:lang w:val="en-US" w:eastAsia="zh-CN"/>
              </w:rPr>
            </w:pPr>
            <w:r>
              <w:rPr>
                <w:rFonts w:eastAsia="DengXian"/>
                <w:lang w:val="en-US" w:eastAsia="zh-CN"/>
              </w:rPr>
              <w:t>We may still need to clarify if two antenna can be supported based on small size requirement.</w:t>
            </w:r>
          </w:p>
        </w:tc>
      </w:tr>
      <w:tr w:rsidR="00AD7E5E" w:rsidRPr="00581AA4" w14:paraId="291A54D0" w14:textId="77777777" w:rsidTr="00AD7E5E">
        <w:tc>
          <w:tcPr>
            <w:tcW w:w="1480" w:type="dxa"/>
          </w:tcPr>
          <w:p w14:paraId="1FD09104"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F580638"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0EF35BED" w14:textId="77777777" w:rsidR="00AD7E5E" w:rsidRPr="00581AA4" w:rsidRDefault="00AD7E5E" w:rsidP="002B34C5">
            <w:pPr>
              <w:rPr>
                <w:lang w:val="en-US"/>
              </w:rPr>
            </w:pPr>
          </w:p>
        </w:tc>
      </w:tr>
      <w:tr w:rsidR="00F607F6" w:rsidRPr="00581AA4" w14:paraId="5354D6FF" w14:textId="77777777" w:rsidTr="00F607F6">
        <w:tc>
          <w:tcPr>
            <w:tcW w:w="1480" w:type="dxa"/>
          </w:tcPr>
          <w:p w14:paraId="7DCE2D9E" w14:textId="77777777" w:rsidR="00F607F6" w:rsidRDefault="00F607F6" w:rsidP="0009228E">
            <w:pPr>
              <w:rPr>
                <w:rFonts w:eastAsia="DengXian"/>
                <w:lang w:val="en-US" w:eastAsia="zh-CN"/>
              </w:rPr>
            </w:pPr>
            <w:r>
              <w:rPr>
                <w:lang w:val="en-US"/>
              </w:rPr>
              <w:t>Lenovo, Motorola Mobility</w:t>
            </w:r>
          </w:p>
        </w:tc>
        <w:tc>
          <w:tcPr>
            <w:tcW w:w="1350" w:type="dxa"/>
          </w:tcPr>
          <w:p w14:paraId="69B8FD75" w14:textId="77777777" w:rsidR="00F607F6" w:rsidRDefault="00F607F6" w:rsidP="0009228E">
            <w:pPr>
              <w:rPr>
                <w:rFonts w:eastAsia="DengXian"/>
                <w:lang w:val="en-US" w:eastAsia="zh-CN"/>
              </w:rPr>
            </w:pPr>
            <w:r>
              <w:rPr>
                <w:lang w:val="en-US"/>
              </w:rPr>
              <w:t>Y</w:t>
            </w:r>
          </w:p>
        </w:tc>
        <w:tc>
          <w:tcPr>
            <w:tcW w:w="6801" w:type="dxa"/>
          </w:tcPr>
          <w:p w14:paraId="78E06377" w14:textId="77777777" w:rsidR="00F607F6" w:rsidRPr="00581AA4" w:rsidRDefault="00F607F6" w:rsidP="0009228E">
            <w:pPr>
              <w:rPr>
                <w:lang w:val="en-US"/>
              </w:rPr>
            </w:pPr>
          </w:p>
        </w:tc>
      </w:tr>
      <w:tr w:rsidR="00A64B33" w:rsidRPr="00581AA4" w14:paraId="7BB59178" w14:textId="77777777" w:rsidTr="00594BD2">
        <w:tc>
          <w:tcPr>
            <w:tcW w:w="1480" w:type="dxa"/>
            <w:vAlign w:val="center"/>
          </w:tcPr>
          <w:p w14:paraId="25843939" w14:textId="7762D776" w:rsidR="00A64B33" w:rsidRDefault="00A64B33" w:rsidP="00A64B33">
            <w:pPr>
              <w:rPr>
                <w:lang w:val="en-US"/>
              </w:rPr>
            </w:pPr>
            <w:r>
              <w:rPr>
                <w:rFonts w:eastAsia="DengXian"/>
                <w:lang w:val="en-US" w:eastAsia="zh-CN"/>
              </w:rPr>
              <w:t>Sierra Wireless</w:t>
            </w:r>
          </w:p>
        </w:tc>
        <w:tc>
          <w:tcPr>
            <w:tcW w:w="1350" w:type="dxa"/>
            <w:vAlign w:val="center"/>
          </w:tcPr>
          <w:p w14:paraId="5C940277" w14:textId="25F0CBF2" w:rsidR="00A64B33" w:rsidRDefault="00A64B33" w:rsidP="00A64B33">
            <w:pPr>
              <w:rPr>
                <w:lang w:val="en-US"/>
              </w:rPr>
            </w:pPr>
            <w:r>
              <w:rPr>
                <w:rFonts w:eastAsia="DengXian"/>
                <w:lang w:val="en-US" w:eastAsia="zh-CN"/>
              </w:rPr>
              <w:t>Y</w:t>
            </w:r>
          </w:p>
        </w:tc>
        <w:tc>
          <w:tcPr>
            <w:tcW w:w="6801" w:type="dxa"/>
          </w:tcPr>
          <w:p w14:paraId="352F895D" w14:textId="77777777" w:rsidR="00A64B33" w:rsidRPr="00581AA4" w:rsidRDefault="00A64B33" w:rsidP="00A64B33">
            <w:pPr>
              <w:rPr>
                <w:lang w:val="en-US"/>
              </w:rPr>
            </w:pPr>
          </w:p>
        </w:tc>
      </w:tr>
    </w:tbl>
    <w:p w14:paraId="62CE03CB" w14:textId="77777777" w:rsidR="00010432" w:rsidRDefault="00010432">
      <w:pPr>
        <w:tabs>
          <w:tab w:val="left" w:pos="2624"/>
        </w:tabs>
      </w:pPr>
    </w:p>
    <w:p w14:paraId="14745B17" w14:textId="77777777" w:rsidR="00010432" w:rsidRDefault="002703F5">
      <w:pPr>
        <w:pStyle w:val="Heading2"/>
      </w:pPr>
      <w:bookmarkStart w:id="12" w:name="_Toc42034913"/>
      <w:r>
        <w:lastRenderedPageBreak/>
        <w:t>6.2</w:t>
      </w:r>
      <w:r>
        <w:tab/>
        <w:t>Evaluation methodology for UE power saving</w:t>
      </w:r>
      <w:bookmarkEnd w:id="12"/>
    </w:p>
    <w:p w14:paraId="4ED73AC0" w14:textId="77777777" w:rsidR="00010432" w:rsidRDefault="002703F5">
      <w:r>
        <w:t xml:space="preserve">Regarding Question 6, responses generally agree that the power consumption model, scaling factors, and simulations assumptions from TR. 38.840 (section 8) can be reused. However, suitable parameter values (e.g., number of antennas, UE BW, modulation order, MIMO configurations) should be considered based on </w:t>
      </w:r>
      <w:proofErr w:type="spellStart"/>
      <w:r>
        <w:t>RedCap</w:t>
      </w:r>
      <w:proofErr w:type="spellEnd"/>
      <w:r>
        <w:t xml:space="preserve"> UE capabilities. </w:t>
      </w:r>
    </w:p>
    <w:p w14:paraId="31F5B6D6" w14:textId="77777777" w:rsidR="00010432" w:rsidRDefault="002703F5">
      <w:pPr>
        <w:rPr>
          <w:b/>
          <w:bCs/>
          <w:lang w:val="en-US"/>
        </w:rPr>
      </w:pPr>
      <w:r>
        <w:rPr>
          <w:b/>
          <w:bCs/>
        </w:rPr>
        <w:t xml:space="preserve">Proposal 11: </w:t>
      </w:r>
      <w:r>
        <w:rPr>
          <w:b/>
          <w:bCs/>
          <w:lang w:val="en-US"/>
        </w:rPr>
        <w:t>Reuse the power consumption models and scaling factors for FR1 and FR2 provided in TR 38.840 (sections 8.1, 8.2, 8.3).</w:t>
      </w:r>
    </w:p>
    <w:tbl>
      <w:tblPr>
        <w:tblStyle w:val="TableGrid"/>
        <w:tblW w:w="9631" w:type="dxa"/>
        <w:tblLook w:val="04A0" w:firstRow="1" w:lastRow="0" w:firstColumn="1" w:lastColumn="0" w:noHBand="0" w:noVBand="1"/>
      </w:tblPr>
      <w:tblGrid>
        <w:gridCol w:w="1476"/>
        <w:gridCol w:w="1583"/>
        <w:gridCol w:w="6572"/>
      </w:tblGrid>
      <w:tr w:rsidR="00010432" w14:paraId="3AB8EFCE" w14:textId="77777777" w:rsidTr="00CF6E1A">
        <w:tc>
          <w:tcPr>
            <w:tcW w:w="1476" w:type="dxa"/>
            <w:shd w:val="clear" w:color="auto" w:fill="D9D9D9" w:themeFill="background1" w:themeFillShade="D9"/>
          </w:tcPr>
          <w:p w14:paraId="3A73F67A" w14:textId="77777777" w:rsidR="00010432" w:rsidRDefault="002703F5">
            <w:pPr>
              <w:rPr>
                <w:b/>
                <w:bCs/>
              </w:rPr>
            </w:pPr>
            <w:r>
              <w:rPr>
                <w:b/>
                <w:bCs/>
              </w:rPr>
              <w:t>Company</w:t>
            </w:r>
          </w:p>
        </w:tc>
        <w:tc>
          <w:tcPr>
            <w:tcW w:w="1583" w:type="dxa"/>
            <w:shd w:val="clear" w:color="auto" w:fill="D9D9D9" w:themeFill="background1" w:themeFillShade="D9"/>
          </w:tcPr>
          <w:p w14:paraId="0DC36BC8" w14:textId="77777777" w:rsidR="00010432" w:rsidRDefault="002703F5">
            <w:pPr>
              <w:rPr>
                <w:b/>
                <w:bCs/>
              </w:rPr>
            </w:pPr>
            <w:r>
              <w:rPr>
                <w:b/>
                <w:bCs/>
              </w:rPr>
              <w:t>Agree (Y/N)</w:t>
            </w:r>
          </w:p>
        </w:tc>
        <w:tc>
          <w:tcPr>
            <w:tcW w:w="6572" w:type="dxa"/>
            <w:shd w:val="clear" w:color="auto" w:fill="D9D9D9" w:themeFill="background1" w:themeFillShade="D9"/>
          </w:tcPr>
          <w:p w14:paraId="1D0A99BF" w14:textId="77777777" w:rsidR="00010432" w:rsidRDefault="002703F5">
            <w:pPr>
              <w:rPr>
                <w:b/>
                <w:bCs/>
              </w:rPr>
            </w:pPr>
            <w:r>
              <w:rPr>
                <w:b/>
                <w:bCs/>
              </w:rPr>
              <w:t>Comments</w:t>
            </w:r>
          </w:p>
        </w:tc>
      </w:tr>
      <w:tr w:rsidR="00010432" w14:paraId="574CB263" w14:textId="77777777" w:rsidTr="00CF6E1A">
        <w:tc>
          <w:tcPr>
            <w:tcW w:w="1476" w:type="dxa"/>
            <w:shd w:val="clear" w:color="auto" w:fill="auto"/>
          </w:tcPr>
          <w:p w14:paraId="63D48D3F" w14:textId="77777777" w:rsidR="00010432" w:rsidRDefault="002703F5">
            <w:pPr>
              <w:rPr>
                <w:lang w:val="en-US" w:eastAsia="ko-KR"/>
              </w:rPr>
            </w:pPr>
            <w:r>
              <w:rPr>
                <w:lang w:val="en-US" w:eastAsia="ko-KR"/>
              </w:rPr>
              <w:t>LG</w:t>
            </w:r>
          </w:p>
        </w:tc>
        <w:tc>
          <w:tcPr>
            <w:tcW w:w="1583" w:type="dxa"/>
            <w:shd w:val="clear" w:color="auto" w:fill="auto"/>
          </w:tcPr>
          <w:p w14:paraId="6C3B9ACD" w14:textId="77777777" w:rsidR="00010432" w:rsidRDefault="002703F5">
            <w:pPr>
              <w:rPr>
                <w:lang w:val="en-US" w:eastAsia="ko-KR"/>
              </w:rPr>
            </w:pPr>
            <w:r>
              <w:rPr>
                <w:lang w:val="en-US" w:eastAsia="ko-KR"/>
              </w:rPr>
              <w:t>Y</w:t>
            </w:r>
          </w:p>
        </w:tc>
        <w:tc>
          <w:tcPr>
            <w:tcW w:w="6572" w:type="dxa"/>
            <w:shd w:val="clear" w:color="auto" w:fill="auto"/>
          </w:tcPr>
          <w:p w14:paraId="45AEA069" w14:textId="77777777" w:rsidR="00010432" w:rsidRDefault="002703F5">
            <w:pPr>
              <w:rPr>
                <w:lang w:val="en-US"/>
              </w:rPr>
            </w:pPr>
            <w:r>
              <w:rPr>
                <w:lang w:val="en-US"/>
              </w:rPr>
              <w:t>With the modifications of the suitable parameter values mentioned above considering the use cases and requirements of the reduced capability NR devices, the evaluation methodology for UE power saving from TR 38.840 can be reused.</w:t>
            </w:r>
          </w:p>
        </w:tc>
      </w:tr>
      <w:tr w:rsidR="00010432" w14:paraId="6284E3B8" w14:textId="77777777" w:rsidTr="00CF6E1A">
        <w:tc>
          <w:tcPr>
            <w:tcW w:w="1476" w:type="dxa"/>
            <w:shd w:val="clear" w:color="auto" w:fill="auto"/>
          </w:tcPr>
          <w:p w14:paraId="34645C6D" w14:textId="77777777" w:rsidR="00010432" w:rsidRDefault="002703F5">
            <w:pPr>
              <w:rPr>
                <w:lang w:val="en-US"/>
              </w:rPr>
            </w:pPr>
            <w:r>
              <w:rPr>
                <w:lang w:val="en-US"/>
              </w:rPr>
              <w:t>Ericsson</w:t>
            </w:r>
          </w:p>
        </w:tc>
        <w:tc>
          <w:tcPr>
            <w:tcW w:w="1583" w:type="dxa"/>
            <w:shd w:val="clear" w:color="auto" w:fill="auto"/>
          </w:tcPr>
          <w:p w14:paraId="093AA0FC" w14:textId="77777777" w:rsidR="00010432" w:rsidRDefault="002703F5">
            <w:pPr>
              <w:rPr>
                <w:lang w:val="en-US"/>
              </w:rPr>
            </w:pPr>
            <w:r>
              <w:rPr>
                <w:lang w:val="en-US"/>
              </w:rPr>
              <w:t>Y</w:t>
            </w:r>
          </w:p>
        </w:tc>
        <w:tc>
          <w:tcPr>
            <w:tcW w:w="6572" w:type="dxa"/>
            <w:shd w:val="clear" w:color="auto" w:fill="auto"/>
          </w:tcPr>
          <w:p w14:paraId="293E9FCA" w14:textId="77777777" w:rsidR="00010432" w:rsidRDefault="00010432">
            <w:pPr>
              <w:rPr>
                <w:lang w:val="en-US"/>
              </w:rPr>
            </w:pPr>
          </w:p>
        </w:tc>
      </w:tr>
      <w:tr w:rsidR="00010432" w14:paraId="4606C19D" w14:textId="77777777" w:rsidTr="00CF6E1A">
        <w:tc>
          <w:tcPr>
            <w:tcW w:w="1476" w:type="dxa"/>
            <w:shd w:val="clear" w:color="auto" w:fill="auto"/>
          </w:tcPr>
          <w:p w14:paraId="1F20F3CB" w14:textId="77777777" w:rsidR="00010432" w:rsidRDefault="002703F5">
            <w:pPr>
              <w:rPr>
                <w:lang w:val="en-US"/>
              </w:rPr>
            </w:pPr>
            <w:r>
              <w:rPr>
                <w:lang w:val="en-US"/>
              </w:rPr>
              <w:t>Nokia, NSB</w:t>
            </w:r>
          </w:p>
        </w:tc>
        <w:tc>
          <w:tcPr>
            <w:tcW w:w="1583" w:type="dxa"/>
            <w:shd w:val="clear" w:color="auto" w:fill="auto"/>
          </w:tcPr>
          <w:p w14:paraId="4E358671" w14:textId="77777777" w:rsidR="00010432" w:rsidRDefault="002703F5">
            <w:pPr>
              <w:rPr>
                <w:lang w:val="en-US"/>
              </w:rPr>
            </w:pPr>
            <w:r>
              <w:rPr>
                <w:lang w:val="en-US"/>
              </w:rPr>
              <w:t>Y</w:t>
            </w:r>
          </w:p>
        </w:tc>
        <w:tc>
          <w:tcPr>
            <w:tcW w:w="6572" w:type="dxa"/>
            <w:shd w:val="clear" w:color="auto" w:fill="auto"/>
          </w:tcPr>
          <w:p w14:paraId="767372C4" w14:textId="77777777" w:rsidR="00010432" w:rsidRDefault="00010432">
            <w:pPr>
              <w:rPr>
                <w:lang w:val="en-US"/>
              </w:rPr>
            </w:pPr>
          </w:p>
        </w:tc>
      </w:tr>
      <w:tr w:rsidR="00010432" w14:paraId="17527363" w14:textId="77777777" w:rsidTr="00CF6E1A">
        <w:tc>
          <w:tcPr>
            <w:tcW w:w="1476" w:type="dxa"/>
            <w:shd w:val="clear" w:color="auto" w:fill="auto"/>
          </w:tcPr>
          <w:p w14:paraId="0C3E79FB" w14:textId="77777777" w:rsidR="00010432" w:rsidRDefault="002703F5">
            <w:pPr>
              <w:rPr>
                <w:lang w:val="en-US"/>
              </w:rPr>
            </w:pPr>
            <w:r>
              <w:rPr>
                <w:lang w:val="en-US"/>
              </w:rPr>
              <w:t>FUTUREWEI</w:t>
            </w:r>
          </w:p>
        </w:tc>
        <w:tc>
          <w:tcPr>
            <w:tcW w:w="1583" w:type="dxa"/>
            <w:shd w:val="clear" w:color="auto" w:fill="auto"/>
          </w:tcPr>
          <w:p w14:paraId="53DA52C5" w14:textId="77777777" w:rsidR="00010432" w:rsidRDefault="002703F5">
            <w:pPr>
              <w:rPr>
                <w:lang w:val="en-US"/>
              </w:rPr>
            </w:pPr>
            <w:r>
              <w:rPr>
                <w:lang w:val="en-US"/>
              </w:rPr>
              <w:t>OK with modification (“As appropriate, …”)</w:t>
            </w:r>
          </w:p>
        </w:tc>
        <w:tc>
          <w:tcPr>
            <w:tcW w:w="6572" w:type="dxa"/>
            <w:shd w:val="clear" w:color="auto" w:fill="auto"/>
          </w:tcPr>
          <w:p w14:paraId="79A63F6E" w14:textId="77777777" w:rsidR="00010432" w:rsidRDefault="002703F5">
            <w:r>
              <w:t xml:space="preserve">We need to be careful to stay within the scope of the SID objective for RAN1. </w:t>
            </w:r>
          </w:p>
          <w:p w14:paraId="79DC666E" w14:textId="77777777" w:rsidR="00010432" w:rsidRDefault="002703F5">
            <w:pPr>
              <w:rPr>
                <w:lang w:val="en-US"/>
              </w:rPr>
            </w:pPr>
            <w:r>
              <w:t>After RAN2 is done with these power savings objectives, perhaps we can estimate the battery life of the delay tolerant use cases (nice to have, not must have).</w:t>
            </w:r>
          </w:p>
        </w:tc>
      </w:tr>
      <w:tr w:rsidR="00010432" w14:paraId="4EDA9104" w14:textId="77777777" w:rsidTr="00CF6E1A">
        <w:tc>
          <w:tcPr>
            <w:tcW w:w="1476" w:type="dxa"/>
            <w:shd w:val="clear" w:color="auto" w:fill="auto"/>
          </w:tcPr>
          <w:p w14:paraId="51216652" w14:textId="77777777" w:rsidR="00010432" w:rsidRDefault="002703F5">
            <w:pPr>
              <w:rPr>
                <w:lang w:val="en-US"/>
              </w:rPr>
            </w:pPr>
            <w:r>
              <w:rPr>
                <w:lang w:val="en-US"/>
              </w:rPr>
              <w:t>SONY</w:t>
            </w:r>
          </w:p>
        </w:tc>
        <w:tc>
          <w:tcPr>
            <w:tcW w:w="1583" w:type="dxa"/>
            <w:shd w:val="clear" w:color="auto" w:fill="auto"/>
          </w:tcPr>
          <w:p w14:paraId="095F2AF7" w14:textId="77777777" w:rsidR="00010432" w:rsidRDefault="002703F5">
            <w:pPr>
              <w:rPr>
                <w:lang w:val="en-US"/>
              </w:rPr>
            </w:pPr>
            <w:r>
              <w:rPr>
                <w:lang w:val="en-US"/>
              </w:rPr>
              <w:t>Y</w:t>
            </w:r>
          </w:p>
        </w:tc>
        <w:tc>
          <w:tcPr>
            <w:tcW w:w="6572" w:type="dxa"/>
            <w:shd w:val="clear" w:color="auto" w:fill="auto"/>
          </w:tcPr>
          <w:p w14:paraId="22FFEAAC" w14:textId="77777777" w:rsidR="00010432" w:rsidRDefault="00010432">
            <w:pPr>
              <w:rPr>
                <w:lang w:val="en-US"/>
              </w:rPr>
            </w:pPr>
          </w:p>
        </w:tc>
      </w:tr>
      <w:tr w:rsidR="00010432" w14:paraId="38DFE339" w14:textId="77777777" w:rsidTr="00CF6E1A">
        <w:tc>
          <w:tcPr>
            <w:tcW w:w="1476" w:type="dxa"/>
            <w:shd w:val="clear" w:color="auto" w:fill="auto"/>
          </w:tcPr>
          <w:p w14:paraId="31FA19B3" w14:textId="77777777" w:rsidR="00010432" w:rsidRDefault="002703F5">
            <w:pPr>
              <w:rPr>
                <w:lang w:val="en-US"/>
              </w:rPr>
            </w:pPr>
            <w:proofErr w:type="spellStart"/>
            <w:r>
              <w:rPr>
                <w:lang w:val="en-US"/>
              </w:rPr>
              <w:t>InterDigital</w:t>
            </w:r>
            <w:proofErr w:type="spellEnd"/>
          </w:p>
        </w:tc>
        <w:tc>
          <w:tcPr>
            <w:tcW w:w="1583" w:type="dxa"/>
            <w:shd w:val="clear" w:color="auto" w:fill="auto"/>
          </w:tcPr>
          <w:p w14:paraId="62B8BA4C" w14:textId="77777777" w:rsidR="00010432" w:rsidRDefault="002703F5">
            <w:pPr>
              <w:rPr>
                <w:lang w:val="en-US"/>
              </w:rPr>
            </w:pPr>
            <w:r>
              <w:rPr>
                <w:lang w:val="en-US"/>
              </w:rPr>
              <w:t>Y</w:t>
            </w:r>
          </w:p>
        </w:tc>
        <w:tc>
          <w:tcPr>
            <w:tcW w:w="6572" w:type="dxa"/>
            <w:shd w:val="clear" w:color="auto" w:fill="auto"/>
          </w:tcPr>
          <w:p w14:paraId="63CFE061" w14:textId="77777777" w:rsidR="00010432" w:rsidRDefault="00010432">
            <w:pPr>
              <w:rPr>
                <w:lang w:val="en-US"/>
              </w:rPr>
            </w:pPr>
          </w:p>
        </w:tc>
      </w:tr>
      <w:tr w:rsidR="00010432" w14:paraId="7E8895C8" w14:textId="77777777" w:rsidTr="00CF6E1A">
        <w:tc>
          <w:tcPr>
            <w:tcW w:w="1476" w:type="dxa"/>
            <w:shd w:val="clear" w:color="auto" w:fill="auto"/>
          </w:tcPr>
          <w:p w14:paraId="001CD076" w14:textId="77777777" w:rsidR="00010432" w:rsidRDefault="002703F5">
            <w:pPr>
              <w:rPr>
                <w:lang w:val="en-US"/>
              </w:rPr>
            </w:pPr>
            <w:proofErr w:type="spellStart"/>
            <w:r>
              <w:rPr>
                <w:lang w:val="en-US" w:eastAsia="zh-CN"/>
              </w:rPr>
              <w:t>Spreadtrum</w:t>
            </w:r>
            <w:proofErr w:type="spellEnd"/>
          </w:p>
        </w:tc>
        <w:tc>
          <w:tcPr>
            <w:tcW w:w="1583" w:type="dxa"/>
            <w:shd w:val="clear" w:color="auto" w:fill="auto"/>
          </w:tcPr>
          <w:p w14:paraId="6C75EEAB" w14:textId="77777777" w:rsidR="00010432" w:rsidRDefault="002703F5">
            <w:pPr>
              <w:rPr>
                <w:lang w:val="en-US"/>
              </w:rPr>
            </w:pPr>
            <w:r>
              <w:rPr>
                <w:lang w:val="en-US" w:eastAsia="zh-CN"/>
              </w:rPr>
              <w:t>Y</w:t>
            </w:r>
          </w:p>
        </w:tc>
        <w:tc>
          <w:tcPr>
            <w:tcW w:w="6572" w:type="dxa"/>
            <w:shd w:val="clear" w:color="auto" w:fill="auto"/>
          </w:tcPr>
          <w:p w14:paraId="035211FC" w14:textId="77777777" w:rsidR="00010432" w:rsidRDefault="002703F5">
            <w:pPr>
              <w:rPr>
                <w:lang w:val="en-US"/>
              </w:rPr>
            </w:pPr>
            <w:r>
              <w:rPr>
                <w:bCs/>
              </w:rPr>
              <w:t xml:space="preserve">TR 38.840 can be reused and some </w:t>
            </w:r>
            <w:r>
              <w:t xml:space="preserve">modifications (additional definitions) are needed, include: a).Power consumption scaling model for UE processing capability/timeline relaxation. b). Power consumption scaling model for </w:t>
            </w:r>
            <w:r>
              <w:rPr>
                <w:lang w:val="en-US" w:eastAsia="zh-CN"/>
              </w:rPr>
              <w:t>PDCCH monitoring capability relaxation</w:t>
            </w:r>
            <w:r>
              <w:t xml:space="preserve">. c). Power consumption scaling model for </w:t>
            </w:r>
            <w:r>
              <w:rPr>
                <w:lang w:val="en-US" w:eastAsia="zh-CN"/>
              </w:rPr>
              <w:t>modulation order restriction</w:t>
            </w:r>
            <w:r>
              <w:t>.</w:t>
            </w:r>
          </w:p>
        </w:tc>
      </w:tr>
      <w:tr w:rsidR="00010432" w14:paraId="3CF82FD0" w14:textId="77777777" w:rsidTr="00CF6E1A">
        <w:tc>
          <w:tcPr>
            <w:tcW w:w="1476" w:type="dxa"/>
            <w:shd w:val="clear" w:color="auto" w:fill="auto"/>
          </w:tcPr>
          <w:p w14:paraId="58E7246D" w14:textId="77777777" w:rsidR="00010432" w:rsidRDefault="002703F5">
            <w:pPr>
              <w:rPr>
                <w:lang w:val="en-US"/>
              </w:rPr>
            </w:pPr>
            <w:r>
              <w:rPr>
                <w:rFonts w:eastAsia="Yu Mincho"/>
                <w:lang w:val="en-US" w:eastAsia="ja-JP"/>
              </w:rPr>
              <w:t>DOCOMO</w:t>
            </w:r>
          </w:p>
        </w:tc>
        <w:tc>
          <w:tcPr>
            <w:tcW w:w="1583" w:type="dxa"/>
            <w:shd w:val="clear" w:color="auto" w:fill="auto"/>
          </w:tcPr>
          <w:p w14:paraId="366D4370" w14:textId="77777777" w:rsidR="00010432" w:rsidRDefault="002703F5">
            <w:pPr>
              <w:rPr>
                <w:lang w:val="en-US"/>
              </w:rPr>
            </w:pPr>
            <w:r>
              <w:rPr>
                <w:rFonts w:eastAsia="Yu Mincho"/>
                <w:lang w:val="en-US" w:eastAsia="ja-JP"/>
              </w:rPr>
              <w:t>Y</w:t>
            </w:r>
          </w:p>
        </w:tc>
        <w:tc>
          <w:tcPr>
            <w:tcW w:w="6572" w:type="dxa"/>
            <w:shd w:val="clear" w:color="auto" w:fill="auto"/>
          </w:tcPr>
          <w:p w14:paraId="18C0F15D" w14:textId="77777777" w:rsidR="00010432" w:rsidRDefault="00010432">
            <w:pPr>
              <w:rPr>
                <w:lang w:val="en-US"/>
              </w:rPr>
            </w:pPr>
          </w:p>
        </w:tc>
      </w:tr>
      <w:tr w:rsidR="00010432" w14:paraId="5B98ADDC" w14:textId="77777777" w:rsidTr="00CF6E1A">
        <w:tc>
          <w:tcPr>
            <w:tcW w:w="1476" w:type="dxa"/>
            <w:shd w:val="clear" w:color="auto" w:fill="auto"/>
          </w:tcPr>
          <w:p w14:paraId="184F0CCA" w14:textId="77777777" w:rsidR="00010432" w:rsidRDefault="002703F5">
            <w:pPr>
              <w:rPr>
                <w:rFonts w:eastAsia="Yu Mincho"/>
                <w:lang w:val="en-US" w:eastAsia="ja-JP"/>
              </w:rPr>
            </w:pPr>
            <w:r>
              <w:rPr>
                <w:lang w:eastAsia="sv-SE"/>
              </w:rPr>
              <w:t>Intel</w:t>
            </w:r>
          </w:p>
        </w:tc>
        <w:tc>
          <w:tcPr>
            <w:tcW w:w="1583" w:type="dxa"/>
            <w:shd w:val="clear" w:color="auto" w:fill="auto"/>
          </w:tcPr>
          <w:p w14:paraId="2BAA6D23" w14:textId="77777777" w:rsidR="00010432" w:rsidRDefault="002703F5">
            <w:pPr>
              <w:rPr>
                <w:rFonts w:eastAsia="Yu Mincho"/>
                <w:lang w:val="en-US" w:eastAsia="ja-JP"/>
              </w:rPr>
            </w:pPr>
            <w:r>
              <w:rPr>
                <w:rFonts w:eastAsia="Yu Mincho"/>
                <w:lang w:val="en-US" w:eastAsia="ja-JP"/>
              </w:rPr>
              <w:t>N</w:t>
            </w:r>
          </w:p>
        </w:tc>
        <w:tc>
          <w:tcPr>
            <w:tcW w:w="6572" w:type="dxa"/>
            <w:shd w:val="clear" w:color="auto" w:fill="auto"/>
          </w:tcPr>
          <w:p w14:paraId="4429A3B1" w14:textId="77777777" w:rsidR="00010432" w:rsidRDefault="002703F5">
            <w:pPr>
              <w:rPr>
                <w:lang w:eastAsia="sv-SE"/>
              </w:rPr>
            </w:pPr>
            <w:r>
              <w:rPr>
                <w:lang w:eastAsia="sv-SE"/>
              </w:rPr>
              <w:t xml:space="preserve">Power consumption models can be reused, however scaling factors that are suitable for </w:t>
            </w:r>
            <w:proofErr w:type="spellStart"/>
            <w:r>
              <w:rPr>
                <w:lang w:eastAsia="sv-SE"/>
              </w:rPr>
              <w:t>RedCap</w:t>
            </w:r>
            <w:proofErr w:type="spellEnd"/>
            <w:r>
              <w:rPr>
                <w:lang w:eastAsia="sv-SE"/>
              </w:rPr>
              <w:t xml:space="preserve"> devices may need further discussion. </w:t>
            </w:r>
          </w:p>
          <w:p w14:paraId="0C799E30" w14:textId="77777777" w:rsidR="00010432" w:rsidRDefault="002703F5">
            <w:pPr>
              <w:rPr>
                <w:lang w:eastAsia="sv-SE"/>
              </w:rPr>
            </w:pPr>
            <w:r>
              <w:rPr>
                <w:lang w:eastAsia="sv-SE"/>
              </w:rPr>
              <w:t xml:space="preserve">For instance, for FR1, only 2Rx and 4Rx have been considered in determining the scaling factors for antenna scaling in the DL. However, we need to consider 1Rx cases for at least certain FR1 bands (cf. Proposal 22). Further, such changes could also impact the factors related to some of the other reception procedures. </w:t>
            </w:r>
          </w:p>
          <w:p w14:paraId="30B64598" w14:textId="77777777" w:rsidR="00010432" w:rsidRDefault="002703F5">
            <w:pPr>
              <w:rPr>
                <w:lang w:val="en-US"/>
              </w:rPr>
            </w:pPr>
            <w:r>
              <w:rPr>
                <w:lang w:eastAsia="sv-SE"/>
              </w:rPr>
              <w:t xml:space="preserve">Therefore, we suggest to remove “and scaling factors” from Proposal 11. </w:t>
            </w:r>
          </w:p>
        </w:tc>
      </w:tr>
      <w:tr w:rsidR="00010432" w14:paraId="72CACB76" w14:textId="77777777" w:rsidTr="00CF6E1A">
        <w:tc>
          <w:tcPr>
            <w:tcW w:w="1476" w:type="dxa"/>
            <w:shd w:val="clear" w:color="auto" w:fill="auto"/>
          </w:tcPr>
          <w:p w14:paraId="0B52C25E" w14:textId="77777777" w:rsidR="00010432" w:rsidRDefault="002703F5">
            <w:pPr>
              <w:rPr>
                <w:rFonts w:eastAsia="DengXian"/>
                <w:lang w:eastAsia="zh-CN"/>
              </w:rPr>
            </w:pPr>
            <w:r>
              <w:rPr>
                <w:rFonts w:eastAsia="DengXian"/>
                <w:lang w:eastAsia="zh-CN"/>
              </w:rPr>
              <w:t>vivo</w:t>
            </w:r>
          </w:p>
        </w:tc>
        <w:tc>
          <w:tcPr>
            <w:tcW w:w="1583" w:type="dxa"/>
            <w:shd w:val="clear" w:color="auto" w:fill="auto"/>
          </w:tcPr>
          <w:p w14:paraId="00F743C7" w14:textId="77777777" w:rsidR="00010432" w:rsidRDefault="002703F5">
            <w:pPr>
              <w:rPr>
                <w:rFonts w:eastAsia="DengXian"/>
                <w:lang w:val="en-US" w:eastAsia="zh-CN"/>
              </w:rPr>
            </w:pPr>
            <w:r>
              <w:rPr>
                <w:rFonts w:eastAsia="DengXian"/>
                <w:lang w:val="en-US" w:eastAsia="zh-CN"/>
              </w:rPr>
              <w:t>Partially Y</w:t>
            </w:r>
          </w:p>
        </w:tc>
        <w:tc>
          <w:tcPr>
            <w:tcW w:w="6572" w:type="dxa"/>
            <w:shd w:val="clear" w:color="auto" w:fill="auto"/>
          </w:tcPr>
          <w:p w14:paraId="28EFE28A" w14:textId="77777777" w:rsidR="00010432" w:rsidRDefault="002703F5">
            <w:pPr>
              <w:rPr>
                <w:lang w:val="en-US" w:eastAsia="zh-CN"/>
              </w:rPr>
            </w:pPr>
            <w:r>
              <w:rPr>
                <w:lang w:val="en-US" w:eastAsia="zh-CN"/>
              </w:rPr>
              <w:t>We agree to reuse the existing model as much as possible, but we think still the power model should be refined or further developed at least for the following cases</w:t>
            </w:r>
          </w:p>
          <w:p w14:paraId="15D29949" w14:textId="77777777" w:rsidR="00010432" w:rsidRDefault="002703F5">
            <w:pPr>
              <w:pStyle w:val="ListParagraph"/>
              <w:numPr>
                <w:ilvl w:val="0"/>
                <w:numId w:val="11"/>
              </w:numPr>
              <w:rPr>
                <w:lang w:val="en-US" w:eastAsia="zh-CN"/>
              </w:rPr>
            </w:pPr>
            <w:r>
              <w:rPr>
                <w:lang w:val="en-US" w:eastAsia="zh-CN"/>
              </w:rPr>
              <w:t xml:space="preserve">Power </w:t>
            </w:r>
            <w:proofErr w:type="spellStart"/>
            <w:r>
              <w:rPr>
                <w:lang w:val="en-US" w:eastAsia="zh-CN"/>
              </w:rPr>
              <w:t>comsumption</w:t>
            </w:r>
            <w:proofErr w:type="spellEnd"/>
            <w:r>
              <w:rPr>
                <w:lang w:val="en-US" w:eastAsia="zh-CN"/>
              </w:rPr>
              <w:t xml:space="preserve"> scaling model for reduced BW in FR2 and further refinement (</w:t>
            </w:r>
            <w:proofErr w:type="spellStart"/>
            <w:r>
              <w:rPr>
                <w:lang w:val="en-US" w:eastAsia="zh-CN"/>
              </w:rPr>
              <w:t>esp</w:t>
            </w:r>
            <w:proofErr w:type="spellEnd"/>
            <w:r>
              <w:rPr>
                <w:lang w:val="en-US" w:eastAsia="zh-CN"/>
              </w:rPr>
              <w:t>, the sleep model) for FR1 with BW=10/20MHz</w:t>
            </w:r>
          </w:p>
          <w:p w14:paraId="4B4F39A2" w14:textId="77777777" w:rsidR="00010432" w:rsidRDefault="002703F5">
            <w:pPr>
              <w:pStyle w:val="ListParagraph"/>
              <w:numPr>
                <w:ilvl w:val="0"/>
                <w:numId w:val="11"/>
              </w:numPr>
              <w:rPr>
                <w:lang w:val="en-US" w:eastAsia="zh-CN"/>
              </w:rPr>
            </w:pPr>
            <w:r>
              <w:rPr>
                <w:lang w:val="en-US" w:eastAsia="zh-CN"/>
              </w:rPr>
              <w:t>Power consumption scaling model for UE processing capability relaxation</w:t>
            </w:r>
          </w:p>
          <w:p w14:paraId="3962CF36" w14:textId="77777777" w:rsidR="00010432" w:rsidRDefault="002703F5">
            <w:pPr>
              <w:pStyle w:val="ListParagraph"/>
              <w:numPr>
                <w:ilvl w:val="0"/>
                <w:numId w:val="11"/>
              </w:numPr>
              <w:rPr>
                <w:lang w:val="en-US" w:eastAsia="zh-CN"/>
              </w:rPr>
            </w:pPr>
            <w:r>
              <w:rPr>
                <w:lang w:val="en-US" w:eastAsia="zh-CN"/>
              </w:rPr>
              <w:t xml:space="preserve">Further refinement of power </w:t>
            </w:r>
            <w:proofErr w:type="spellStart"/>
            <w:r>
              <w:rPr>
                <w:lang w:val="en-US" w:eastAsia="zh-CN"/>
              </w:rPr>
              <w:t>consumpion</w:t>
            </w:r>
            <w:proofErr w:type="spellEnd"/>
            <w:r>
              <w:rPr>
                <w:lang w:val="en-US" w:eastAsia="zh-CN"/>
              </w:rPr>
              <w:t xml:space="preserve"> scaling model for PDCCH </w:t>
            </w:r>
            <w:proofErr w:type="spellStart"/>
            <w:r>
              <w:rPr>
                <w:lang w:val="en-US" w:eastAsia="zh-CN"/>
              </w:rPr>
              <w:t>monitroing</w:t>
            </w:r>
            <w:proofErr w:type="spellEnd"/>
            <w:r>
              <w:rPr>
                <w:lang w:val="en-US" w:eastAsia="zh-CN"/>
              </w:rPr>
              <w:t xml:space="preserve"> capability </w:t>
            </w:r>
            <w:proofErr w:type="spellStart"/>
            <w:r>
              <w:rPr>
                <w:lang w:val="en-US" w:eastAsia="zh-CN"/>
              </w:rPr>
              <w:t>relaxaition</w:t>
            </w:r>
            <w:proofErr w:type="spellEnd"/>
            <w:r>
              <w:rPr>
                <w:lang w:val="en-US" w:eastAsia="zh-CN"/>
              </w:rPr>
              <w:t>, i.e. #BD, #CCE</w:t>
            </w:r>
          </w:p>
          <w:p w14:paraId="1EB41433" w14:textId="77777777" w:rsidR="00010432" w:rsidRDefault="002703F5">
            <w:pPr>
              <w:pStyle w:val="ListParagraph"/>
              <w:numPr>
                <w:ilvl w:val="0"/>
                <w:numId w:val="11"/>
              </w:numPr>
              <w:rPr>
                <w:lang w:val="en-US" w:eastAsia="zh-CN"/>
              </w:rPr>
            </w:pPr>
            <w:r>
              <w:rPr>
                <w:lang w:val="en-US" w:eastAsia="zh-CN"/>
              </w:rPr>
              <w:t xml:space="preserve">Power consumption scaling model for peak data rate </w:t>
            </w:r>
            <w:proofErr w:type="spellStart"/>
            <w:r>
              <w:rPr>
                <w:lang w:val="en-US" w:eastAsia="zh-CN"/>
              </w:rPr>
              <w:t>restrction</w:t>
            </w:r>
            <w:proofErr w:type="spellEnd"/>
            <w:r>
              <w:rPr>
                <w:lang w:val="en-US" w:eastAsia="zh-CN"/>
              </w:rPr>
              <w:t xml:space="preserve"> </w:t>
            </w:r>
          </w:p>
          <w:p w14:paraId="7D77AA3C" w14:textId="77777777" w:rsidR="00010432" w:rsidRDefault="002703F5">
            <w:pPr>
              <w:rPr>
                <w:lang w:eastAsia="sv-SE"/>
              </w:rPr>
            </w:pPr>
            <w:r>
              <w:rPr>
                <w:lang w:eastAsia="zh-CN"/>
              </w:rPr>
              <w:lastRenderedPageBreak/>
              <w:t xml:space="preserve">In addition, in power saving SI we only consider the relative power saving gain but did not quantified the UE battery life, but in </w:t>
            </w:r>
            <w:proofErr w:type="spellStart"/>
            <w:r>
              <w:rPr>
                <w:lang w:eastAsia="zh-CN"/>
              </w:rPr>
              <w:t>RedCap</w:t>
            </w:r>
            <w:proofErr w:type="spellEnd"/>
            <w:r>
              <w:rPr>
                <w:lang w:eastAsia="zh-CN"/>
              </w:rPr>
              <w:t xml:space="preserve"> SI we have the clear battery life target therefore a way to quantify it should be developed.</w:t>
            </w:r>
          </w:p>
        </w:tc>
      </w:tr>
      <w:tr w:rsidR="00010432" w14:paraId="7C279BCB" w14:textId="77777777" w:rsidTr="00CF6E1A">
        <w:tc>
          <w:tcPr>
            <w:tcW w:w="1476" w:type="dxa"/>
            <w:shd w:val="clear" w:color="auto" w:fill="auto"/>
          </w:tcPr>
          <w:p w14:paraId="68EC5DE2" w14:textId="77777777" w:rsidR="00010432" w:rsidRDefault="002703F5">
            <w:pPr>
              <w:rPr>
                <w:lang w:val="en-US"/>
              </w:rPr>
            </w:pPr>
            <w:r>
              <w:rPr>
                <w:lang w:val="en-US"/>
              </w:rPr>
              <w:lastRenderedPageBreak/>
              <w:t>Samsung</w:t>
            </w:r>
          </w:p>
        </w:tc>
        <w:tc>
          <w:tcPr>
            <w:tcW w:w="1583" w:type="dxa"/>
            <w:shd w:val="clear" w:color="auto" w:fill="auto"/>
          </w:tcPr>
          <w:p w14:paraId="4EDA9638" w14:textId="77777777" w:rsidR="00010432" w:rsidRDefault="002703F5">
            <w:pPr>
              <w:rPr>
                <w:lang w:val="en-US"/>
              </w:rPr>
            </w:pPr>
            <w:r>
              <w:rPr>
                <w:lang w:val="en-US"/>
              </w:rPr>
              <w:t>Partially Y</w:t>
            </w:r>
          </w:p>
        </w:tc>
        <w:tc>
          <w:tcPr>
            <w:tcW w:w="6572" w:type="dxa"/>
            <w:shd w:val="clear" w:color="auto" w:fill="auto"/>
          </w:tcPr>
          <w:p w14:paraId="32C1CA7F" w14:textId="77777777" w:rsidR="00010432" w:rsidRDefault="002703F5">
            <w:r>
              <w:t>It’s not necessary to reuse everything from TR38.840 (section 8). There is no 8.3 in TR38.840..</w:t>
            </w:r>
          </w:p>
          <w:p w14:paraId="4F82300B" w14:textId="77777777" w:rsidR="00010432" w:rsidRDefault="002703F5">
            <w:r>
              <w:t>For 8.1.1 and 8.1.2, the configuration parameters can be reused, but with updates on values to address the baseline configuration of REDCAP use cases.</w:t>
            </w:r>
          </w:p>
          <w:p w14:paraId="507A01E4" w14:textId="77777777" w:rsidR="00010432" w:rsidRDefault="002703F5">
            <w:r>
              <w:t>For 8.1.3, only need to revisit scaling rule related to PDCCH monitoring reduction.  Modification for existing scaling rule of blind decoding may be needed to provide more precise model based on the new baseline configuration. In addition, new scaling rule is needed to evaluate different UE operation from R16 PS, for example, relaxation on PDCCH processing over time duration that is larger than CORESET duration, and CORESET symbol can be larger than 2.</w:t>
            </w:r>
          </w:p>
          <w:p w14:paraId="73A7773E" w14:textId="77777777" w:rsidR="00010432" w:rsidRDefault="002703F5">
            <w:r>
              <w:t xml:space="preserve">8.1.4 can be omitted, as no need to consider idle mode or DRX operation. No need to evaluate performance for schemes studied by RAN2, e.g. </w:t>
            </w:r>
            <w:proofErr w:type="spellStart"/>
            <w:r>
              <w:rPr>
                <w:lang w:eastAsia="zh-CN"/>
              </w:rPr>
              <w:t>eDRX</w:t>
            </w:r>
            <w:proofErr w:type="spellEnd"/>
            <w:r>
              <w:rPr>
                <w:lang w:eastAsia="zh-CN"/>
              </w:rPr>
              <w:t>, RRM relaxation.</w:t>
            </w:r>
          </w:p>
          <w:p w14:paraId="7A96898B" w14:textId="77777777" w:rsidR="00010432" w:rsidRDefault="002703F5">
            <w:r>
              <w:t>For 8.2, only partial of 8.2 are useful. Numerical simulation or analysis on power saving gain and latency for a single UE can be reused. No need for SLS as we focus on signal connectivity in R17. No need to reuse assumption about DRX configuration.</w:t>
            </w:r>
          </w:p>
        </w:tc>
      </w:tr>
      <w:tr w:rsidR="00010432" w14:paraId="6E8A1742" w14:textId="77777777" w:rsidTr="00CF6E1A">
        <w:tc>
          <w:tcPr>
            <w:tcW w:w="1476" w:type="dxa"/>
            <w:shd w:val="clear" w:color="auto" w:fill="auto"/>
          </w:tcPr>
          <w:p w14:paraId="1690B628" w14:textId="77777777" w:rsidR="00010432" w:rsidRDefault="002703F5">
            <w:pPr>
              <w:rPr>
                <w:rFonts w:eastAsia="DengXian"/>
                <w:lang w:val="en-US" w:eastAsia="zh-CN"/>
              </w:rPr>
            </w:pPr>
            <w:r>
              <w:rPr>
                <w:rFonts w:eastAsia="DengXian"/>
                <w:lang w:val="en-US" w:eastAsia="zh-CN"/>
              </w:rPr>
              <w:t>Xiaomi</w:t>
            </w:r>
          </w:p>
        </w:tc>
        <w:tc>
          <w:tcPr>
            <w:tcW w:w="1583" w:type="dxa"/>
            <w:shd w:val="clear" w:color="auto" w:fill="auto"/>
          </w:tcPr>
          <w:p w14:paraId="48A8D64D" w14:textId="77777777" w:rsidR="00010432" w:rsidRDefault="002703F5">
            <w:pPr>
              <w:rPr>
                <w:rFonts w:eastAsia="DengXian"/>
                <w:lang w:val="en-US" w:eastAsia="zh-CN"/>
              </w:rPr>
            </w:pPr>
            <w:r>
              <w:rPr>
                <w:rFonts w:eastAsia="DengXian"/>
                <w:lang w:val="en-US" w:eastAsia="zh-CN"/>
              </w:rPr>
              <w:t>Y</w:t>
            </w:r>
          </w:p>
        </w:tc>
        <w:tc>
          <w:tcPr>
            <w:tcW w:w="6572" w:type="dxa"/>
            <w:shd w:val="clear" w:color="auto" w:fill="auto"/>
          </w:tcPr>
          <w:p w14:paraId="1032238A" w14:textId="77777777" w:rsidR="00010432" w:rsidRDefault="00010432"/>
        </w:tc>
      </w:tr>
      <w:tr w:rsidR="00010432" w14:paraId="792A0569" w14:textId="77777777" w:rsidTr="00CF6E1A">
        <w:tc>
          <w:tcPr>
            <w:tcW w:w="1476" w:type="dxa"/>
            <w:tcBorders>
              <w:top w:val="nil"/>
            </w:tcBorders>
            <w:shd w:val="clear" w:color="auto" w:fill="auto"/>
          </w:tcPr>
          <w:p w14:paraId="42AB2CAC" w14:textId="77777777" w:rsidR="00010432" w:rsidRDefault="002703F5">
            <w:r>
              <w:t>TCL</w:t>
            </w:r>
          </w:p>
        </w:tc>
        <w:tc>
          <w:tcPr>
            <w:tcW w:w="1583" w:type="dxa"/>
            <w:tcBorders>
              <w:top w:val="nil"/>
            </w:tcBorders>
            <w:shd w:val="clear" w:color="auto" w:fill="auto"/>
          </w:tcPr>
          <w:p w14:paraId="3BDD9954" w14:textId="77777777" w:rsidR="00010432" w:rsidRDefault="002703F5">
            <w:r>
              <w:t>Y</w:t>
            </w:r>
          </w:p>
        </w:tc>
        <w:tc>
          <w:tcPr>
            <w:tcW w:w="6572" w:type="dxa"/>
            <w:tcBorders>
              <w:top w:val="nil"/>
            </w:tcBorders>
            <w:shd w:val="clear" w:color="auto" w:fill="auto"/>
          </w:tcPr>
          <w:p w14:paraId="3F4FF2FF" w14:textId="77777777" w:rsidR="00010432" w:rsidRDefault="00010432"/>
        </w:tc>
      </w:tr>
      <w:tr w:rsidR="00581A60" w:rsidRPr="00207D5F" w14:paraId="335BB62D" w14:textId="77777777" w:rsidTr="00CF6E1A">
        <w:tc>
          <w:tcPr>
            <w:tcW w:w="1476" w:type="dxa"/>
          </w:tcPr>
          <w:p w14:paraId="5C1E991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583" w:type="dxa"/>
          </w:tcPr>
          <w:p w14:paraId="1CE4ACB4" w14:textId="77777777" w:rsidR="00581A60" w:rsidRDefault="00581A60" w:rsidP="00CF6E1A">
            <w:pPr>
              <w:rPr>
                <w:rFonts w:eastAsia="DengXian"/>
                <w:lang w:val="en-US" w:eastAsia="zh-CN"/>
              </w:rPr>
            </w:pPr>
            <w:r>
              <w:rPr>
                <w:rFonts w:eastAsia="DengXian" w:hint="eastAsia"/>
                <w:lang w:val="en-US" w:eastAsia="zh-CN"/>
              </w:rPr>
              <w:t>Y</w:t>
            </w:r>
          </w:p>
        </w:tc>
        <w:tc>
          <w:tcPr>
            <w:tcW w:w="6572" w:type="dxa"/>
          </w:tcPr>
          <w:p w14:paraId="0BC22D97" w14:textId="77777777" w:rsidR="00581A60" w:rsidRDefault="00581A60" w:rsidP="00CF6E1A"/>
        </w:tc>
      </w:tr>
      <w:tr w:rsidR="000920E9" w14:paraId="4C2D49A2" w14:textId="77777777" w:rsidTr="00CF6E1A">
        <w:tc>
          <w:tcPr>
            <w:tcW w:w="1476" w:type="dxa"/>
          </w:tcPr>
          <w:p w14:paraId="6068984A" w14:textId="77777777" w:rsidR="000920E9" w:rsidRDefault="000920E9" w:rsidP="00CF6E1A">
            <w:pPr>
              <w:rPr>
                <w:lang w:val="en-US"/>
              </w:rPr>
            </w:pPr>
            <w:r>
              <w:rPr>
                <w:lang w:val="en-US"/>
              </w:rPr>
              <w:t>Sequans</w:t>
            </w:r>
          </w:p>
        </w:tc>
        <w:tc>
          <w:tcPr>
            <w:tcW w:w="1583" w:type="dxa"/>
          </w:tcPr>
          <w:p w14:paraId="27A734B6" w14:textId="77777777" w:rsidR="000920E9" w:rsidRDefault="000920E9" w:rsidP="00CF6E1A">
            <w:pPr>
              <w:rPr>
                <w:lang w:val="en-US"/>
              </w:rPr>
            </w:pPr>
            <w:r>
              <w:rPr>
                <w:lang w:val="en-US"/>
              </w:rPr>
              <w:t>Y</w:t>
            </w:r>
          </w:p>
        </w:tc>
        <w:tc>
          <w:tcPr>
            <w:tcW w:w="6572" w:type="dxa"/>
          </w:tcPr>
          <w:p w14:paraId="549DFE30" w14:textId="77777777" w:rsidR="000920E9" w:rsidRDefault="000920E9" w:rsidP="00CF6E1A">
            <w:r>
              <w:rPr>
                <w:lang w:val="en-US"/>
              </w:rPr>
              <w:t>We should</w:t>
            </w:r>
            <w:r w:rsidRPr="004A7766">
              <w:rPr>
                <w:lang w:val="en-US"/>
              </w:rPr>
              <w:t xml:space="preserve"> also </w:t>
            </w:r>
            <w:r>
              <w:rPr>
                <w:lang w:val="en-US"/>
              </w:rPr>
              <w:t>consider</w:t>
            </w:r>
            <w:r w:rsidRPr="004A7766">
              <w:rPr>
                <w:lang w:val="en-US"/>
              </w:rPr>
              <w:t xml:space="preserve"> if UE battery life evaluation methodology needs to be developed.</w:t>
            </w:r>
          </w:p>
        </w:tc>
      </w:tr>
      <w:tr w:rsidR="00CF6E1A" w:rsidRPr="00B868D3" w14:paraId="5D517686" w14:textId="77777777" w:rsidTr="00CF6E1A">
        <w:tc>
          <w:tcPr>
            <w:tcW w:w="1476" w:type="dxa"/>
          </w:tcPr>
          <w:p w14:paraId="006EAFA9"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583" w:type="dxa"/>
          </w:tcPr>
          <w:p w14:paraId="315597C6" w14:textId="77777777" w:rsidR="00CF6E1A" w:rsidRPr="00B868D3" w:rsidRDefault="00CF6E1A" w:rsidP="00CF6E1A">
            <w:pPr>
              <w:rPr>
                <w:lang w:val="en-US" w:eastAsia="zh-CN"/>
              </w:rPr>
            </w:pPr>
            <w:r>
              <w:rPr>
                <w:rFonts w:hint="eastAsia"/>
                <w:lang w:val="en-US" w:eastAsia="zh-CN"/>
              </w:rPr>
              <w:t>Y</w:t>
            </w:r>
            <w:r>
              <w:rPr>
                <w:lang w:val="en-US" w:eastAsia="zh-CN"/>
              </w:rPr>
              <w:t>es</w:t>
            </w:r>
          </w:p>
        </w:tc>
        <w:tc>
          <w:tcPr>
            <w:tcW w:w="6572" w:type="dxa"/>
          </w:tcPr>
          <w:p w14:paraId="3BAC554E" w14:textId="77777777" w:rsidR="00CF6E1A" w:rsidRPr="00B868D3" w:rsidRDefault="00CF6E1A" w:rsidP="00CF6E1A">
            <w:pPr>
              <w:rPr>
                <w:lang w:val="en-US"/>
              </w:rPr>
            </w:pPr>
            <w:r>
              <w:rPr>
                <w:lang w:eastAsia="zh-CN"/>
              </w:rPr>
              <w:t>Some modifications may be needed.</w:t>
            </w:r>
            <w:r w:rsidRPr="00C57CB5">
              <w:rPr>
                <w:lang w:eastAsia="zh-CN"/>
              </w:rPr>
              <w:t xml:space="preserve"> First, </w:t>
            </w:r>
            <w:r>
              <w:rPr>
                <w:lang w:eastAsia="zh-CN"/>
              </w:rPr>
              <w:t>s</w:t>
            </w:r>
            <w:r w:rsidRPr="00C57CB5">
              <w:rPr>
                <w:lang w:eastAsia="zh-CN"/>
              </w:rPr>
              <w:t xml:space="preserve">ince the scaling for BW is defined for relatively large BW, when it comes to the case that BW is smaller than 20MHz, the value may not be so precise. Second, the traffic model should fit for REDCAP, while it should not be too complicated. </w:t>
            </w:r>
          </w:p>
        </w:tc>
      </w:tr>
      <w:tr w:rsidR="00AA3FAA" w:rsidRPr="00B868D3" w14:paraId="73E185F0" w14:textId="77777777" w:rsidTr="002B24F8">
        <w:tc>
          <w:tcPr>
            <w:tcW w:w="1476" w:type="dxa"/>
            <w:vAlign w:val="center"/>
          </w:tcPr>
          <w:p w14:paraId="193CEB77" w14:textId="77777777" w:rsidR="00AA3FAA" w:rsidRDefault="00AA3FAA" w:rsidP="00AA3FAA">
            <w:pPr>
              <w:rPr>
                <w:rFonts w:eastAsia="DengXian"/>
                <w:lang w:val="en-US" w:eastAsia="zh-CN"/>
              </w:rPr>
            </w:pPr>
            <w:r>
              <w:rPr>
                <w:rFonts w:eastAsia="DengXian"/>
                <w:lang w:val="en-US" w:eastAsia="zh-CN"/>
              </w:rPr>
              <w:t>Qualcomm</w:t>
            </w:r>
          </w:p>
        </w:tc>
        <w:tc>
          <w:tcPr>
            <w:tcW w:w="1583" w:type="dxa"/>
            <w:vAlign w:val="center"/>
          </w:tcPr>
          <w:p w14:paraId="51220693" w14:textId="77777777" w:rsidR="00AA3FAA" w:rsidRDefault="00AA3FAA" w:rsidP="00AA3FAA">
            <w:pPr>
              <w:rPr>
                <w:rFonts w:eastAsia="DengXian"/>
                <w:lang w:val="en-US" w:eastAsia="zh-CN"/>
              </w:rPr>
            </w:pPr>
            <w:r>
              <w:rPr>
                <w:rFonts w:eastAsia="DengXian"/>
                <w:lang w:val="en-US" w:eastAsia="zh-CN"/>
              </w:rPr>
              <w:t>Y</w:t>
            </w:r>
          </w:p>
        </w:tc>
        <w:tc>
          <w:tcPr>
            <w:tcW w:w="6572" w:type="dxa"/>
            <w:vAlign w:val="center"/>
          </w:tcPr>
          <w:p w14:paraId="21632725" w14:textId="77777777" w:rsidR="00AA3FAA" w:rsidRDefault="00AA3FAA" w:rsidP="00AA3FAA"/>
        </w:tc>
      </w:tr>
      <w:tr w:rsidR="00EA11DF" w:rsidRPr="00B868D3" w14:paraId="59C8D5D4" w14:textId="77777777" w:rsidTr="002B24F8">
        <w:tc>
          <w:tcPr>
            <w:tcW w:w="1476" w:type="dxa"/>
          </w:tcPr>
          <w:p w14:paraId="76F59329" w14:textId="553C096A" w:rsidR="00EA11DF" w:rsidRDefault="00EA11DF" w:rsidP="00EA11DF">
            <w:pPr>
              <w:rPr>
                <w:rFonts w:eastAsia="DengXian"/>
                <w:lang w:val="en-US" w:eastAsia="zh-CN"/>
              </w:rPr>
            </w:pPr>
            <w:r>
              <w:rPr>
                <w:rFonts w:hint="eastAsia"/>
                <w:lang w:val="en-US" w:eastAsia="ja-JP"/>
              </w:rPr>
              <w:t>Panasonic</w:t>
            </w:r>
          </w:p>
        </w:tc>
        <w:tc>
          <w:tcPr>
            <w:tcW w:w="1583" w:type="dxa"/>
          </w:tcPr>
          <w:p w14:paraId="461B7060" w14:textId="7B4211D4" w:rsidR="00EA11DF" w:rsidRDefault="00EA11DF" w:rsidP="00EA11DF">
            <w:pPr>
              <w:rPr>
                <w:rFonts w:eastAsia="DengXian"/>
                <w:lang w:val="en-US" w:eastAsia="zh-CN"/>
              </w:rPr>
            </w:pPr>
            <w:r>
              <w:rPr>
                <w:rFonts w:hint="eastAsia"/>
                <w:lang w:val="en-US" w:eastAsia="ja-JP"/>
              </w:rPr>
              <w:t>Y</w:t>
            </w:r>
            <w:r>
              <w:rPr>
                <w:lang w:val="en-US" w:eastAsia="ja-JP"/>
              </w:rPr>
              <w:t xml:space="preserve"> in general</w:t>
            </w:r>
          </w:p>
        </w:tc>
        <w:tc>
          <w:tcPr>
            <w:tcW w:w="6572" w:type="dxa"/>
          </w:tcPr>
          <w:p w14:paraId="25B2DCAE" w14:textId="30B2E88E" w:rsidR="00EA11DF" w:rsidRDefault="00EA11DF" w:rsidP="00EA11DF">
            <w:r w:rsidRPr="00EE79A2">
              <w:rPr>
                <w:lang w:val="en-US"/>
              </w:rPr>
              <w:t>Reuse the power consumption models and scaling factors for FR1 and FR2 provided in TR 38.840 (sections 8.1, 8.2, 8.3). However, the further modification/extension should be open if necessity is identified, e.g. BD/CCE reduction.</w:t>
            </w:r>
          </w:p>
        </w:tc>
      </w:tr>
      <w:tr w:rsidR="00D86ED3" w:rsidRPr="00B868D3" w14:paraId="478D6200" w14:textId="77777777" w:rsidTr="002B24F8">
        <w:tc>
          <w:tcPr>
            <w:tcW w:w="1476" w:type="dxa"/>
          </w:tcPr>
          <w:p w14:paraId="06854D78" w14:textId="0927AB05" w:rsidR="00D86ED3" w:rsidRDefault="00D86ED3" w:rsidP="00D86ED3">
            <w:pPr>
              <w:rPr>
                <w:lang w:val="en-US" w:eastAsia="ja-JP"/>
              </w:rPr>
            </w:pPr>
            <w:r>
              <w:rPr>
                <w:rFonts w:eastAsia="DengXian" w:hint="eastAsia"/>
                <w:lang w:val="en-US" w:eastAsia="zh-CN"/>
              </w:rPr>
              <w:t>C</w:t>
            </w:r>
            <w:r>
              <w:rPr>
                <w:rFonts w:eastAsia="DengXian"/>
                <w:lang w:val="en-US" w:eastAsia="zh-CN"/>
              </w:rPr>
              <w:t>MCC</w:t>
            </w:r>
          </w:p>
        </w:tc>
        <w:tc>
          <w:tcPr>
            <w:tcW w:w="1583" w:type="dxa"/>
          </w:tcPr>
          <w:p w14:paraId="42F999AF" w14:textId="51D8918B" w:rsidR="00D86ED3" w:rsidRDefault="00D86ED3" w:rsidP="00D86ED3">
            <w:pPr>
              <w:rPr>
                <w:lang w:val="en-US" w:eastAsia="ja-JP"/>
              </w:rPr>
            </w:pPr>
            <w:r w:rsidRPr="00C57C54">
              <w:rPr>
                <w:rFonts w:eastAsia="DengXian"/>
                <w:lang w:val="en-US" w:eastAsia="zh-CN"/>
              </w:rPr>
              <w:t>Partially</w:t>
            </w:r>
            <w:r w:rsidRPr="00C57C54">
              <w:rPr>
                <w:rFonts w:eastAsia="DengXian" w:hint="eastAsia"/>
                <w:lang w:val="en-US" w:eastAsia="zh-CN"/>
              </w:rPr>
              <w:t xml:space="preserve"> </w:t>
            </w:r>
            <w:r>
              <w:rPr>
                <w:rFonts w:eastAsia="DengXian" w:hint="eastAsia"/>
                <w:lang w:val="en-US" w:eastAsia="zh-CN"/>
              </w:rPr>
              <w:t>Y</w:t>
            </w:r>
          </w:p>
        </w:tc>
        <w:tc>
          <w:tcPr>
            <w:tcW w:w="6572" w:type="dxa"/>
          </w:tcPr>
          <w:p w14:paraId="7C89A50A" w14:textId="7C545A35" w:rsidR="00D86ED3" w:rsidRPr="00EE79A2" w:rsidRDefault="00D86ED3" w:rsidP="00D86ED3">
            <w:pPr>
              <w:rPr>
                <w:lang w:val="en-US"/>
              </w:rPr>
            </w:pPr>
            <w:r>
              <w:rPr>
                <w:lang w:val="en-US"/>
              </w:rPr>
              <w:t xml:space="preserve">Some power model and </w:t>
            </w:r>
            <w:r w:rsidRPr="00B2117C">
              <w:rPr>
                <w:lang w:val="en-US"/>
              </w:rPr>
              <w:t>scaling factors</w:t>
            </w:r>
            <w:r>
              <w:rPr>
                <w:lang w:val="en-US"/>
              </w:rPr>
              <w:t xml:space="preserve"> in TR38.840 may need to be updated according to </w:t>
            </w:r>
            <w:proofErr w:type="spellStart"/>
            <w:r>
              <w:rPr>
                <w:lang w:val="en-US"/>
              </w:rPr>
              <w:t>RedCap</w:t>
            </w:r>
            <w:proofErr w:type="spellEnd"/>
            <w:r>
              <w:rPr>
                <w:lang w:val="en-US"/>
              </w:rPr>
              <w:t xml:space="preserve"> UE capability. E.g., the assumption for PDSCH power state, 1Rx power scaling factor.</w:t>
            </w:r>
          </w:p>
        </w:tc>
      </w:tr>
      <w:tr w:rsidR="002B1692" w:rsidRPr="00B868D3" w14:paraId="6D251B6F" w14:textId="77777777" w:rsidTr="002B24F8">
        <w:tc>
          <w:tcPr>
            <w:tcW w:w="1476" w:type="dxa"/>
          </w:tcPr>
          <w:p w14:paraId="4076BA64" w14:textId="054EF773"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583" w:type="dxa"/>
          </w:tcPr>
          <w:p w14:paraId="25D96DCA" w14:textId="4177998B" w:rsidR="002B1692" w:rsidRPr="00C57C54" w:rsidRDefault="002B1692" w:rsidP="002B1692">
            <w:pPr>
              <w:rPr>
                <w:rFonts w:eastAsia="DengXian"/>
                <w:lang w:val="en-US" w:eastAsia="zh-CN"/>
              </w:rPr>
            </w:pPr>
            <w:r>
              <w:rPr>
                <w:lang w:val="en-US" w:eastAsia="ja-JP"/>
              </w:rPr>
              <w:t>Y</w:t>
            </w:r>
          </w:p>
        </w:tc>
        <w:tc>
          <w:tcPr>
            <w:tcW w:w="6572" w:type="dxa"/>
          </w:tcPr>
          <w:p w14:paraId="2155A198" w14:textId="244A4E20" w:rsidR="002B1692" w:rsidRDefault="002B1692" w:rsidP="002B1692">
            <w:pPr>
              <w:rPr>
                <w:lang w:val="en-US"/>
              </w:rPr>
            </w:pPr>
            <w:r>
              <w:rPr>
                <w:rFonts w:eastAsia="SimSun"/>
                <w:lang w:val="en-US" w:eastAsia="zh-CN"/>
              </w:rPr>
              <w:t>Just to clarify, TR 38.840 doesn't have section 8.3.</w:t>
            </w:r>
          </w:p>
        </w:tc>
      </w:tr>
      <w:tr w:rsidR="00AD7E5E" w:rsidRPr="00581AA4" w14:paraId="106FC9B1" w14:textId="77777777" w:rsidTr="00AD7E5E">
        <w:tc>
          <w:tcPr>
            <w:tcW w:w="1476" w:type="dxa"/>
          </w:tcPr>
          <w:p w14:paraId="72346E80"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583" w:type="dxa"/>
          </w:tcPr>
          <w:p w14:paraId="60801484"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572" w:type="dxa"/>
          </w:tcPr>
          <w:p w14:paraId="2C9FFB13" w14:textId="77777777" w:rsidR="00AD7E5E" w:rsidRPr="00581AA4" w:rsidRDefault="00AD7E5E" w:rsidP="002B34C5">
            <w:pPr>
              <w:rPr>
                <w:lang w:val="en-US"/>
              </w:rPr>
            </w:pPr>
          </w:p>
        </w:tc>
      </w:tr>
      <w:tr w:rsidR="00F607F6" w:rsidRPr="00581AA4" w14:paraId="2FE6A545" w14:textId="77777777" w:rsidTr="00F607F6">
        <w:tc>
          <w:tcPr>
            <w:tcW w:w="1476" w:type="dxa"/>
          </w:tcPr>
          <w:p w14:paraId="3B111E82" w14:textId="77777777" w:rsidR="00F607F6" w:rsidRDefault="00F607F6" w:rsidP="0009228E">
            <w:pPr>
              <w:rPr>
                <w:rFonts w:eastAsia="DengXian"/>
                <w:lang w:val="en-US" w:eastAsia="zh-CN"/>
              </w:rPr>
            </w:pPr>
            <w:r>
              <w:rPr>
                <w:lang w:val="en-US"/>
              </w:rPr>
              <w:t>Lenovo, Motorola Mobility</w:t>
            </w:r>
          </w:p>
        </w:tc>
        <w:tc>
          <w:tcPr>
            <w:tcW w:w="1583" w:type="dxa"/>
          </w:tcPr>
          <w:p w14:paraId="1ACC3D17" w14:textId="77777777" w:rsidR="00F607F6" w:rsidRDefault="00F607F6" w:rsidP="0009228E">
            <w:pPr>
              <w:rPr>
                <w:rFonts w:eastAsia="DengXian"/>
                <w:lang w:val="en-US" w:eastAsia="zh-CN"/>
              </w:rPr>
            </w:pPr>
            <w:r>
              <w:rPr>
                <w:lang w:val="en-US"/>
              </w:rPr>
              <w:t>Y</w:t>
            </w:r>
          </w:p>
        </w:tc>
        <w:tc>
          <w:tcPr>
            <w:tcW w:w="6572" w:type="dxa"/>
          </w:tcPr>
          <w:p w14:paraId="2850695C" w14:textId="77777777" w:rsidR="00F607F6" w:rsidRPr="00581AA4" w:rsidRDefault="00F607F6" w:rsidP="0009228E">
            <w:pPr>
              <w:rPr>
                <w:lang w:val="en-US"/>
              </w:rPr>
            </w:pPr>
          </w:p>
        </w:tc>
      </w:tr>
      <w:tr w:rsidR="00A64B33" w:rsidRPr="00581AA4" w14:paraId="48134642" w14:textId="77777777" w:rsidTr="000A70E3">
        <w:tc>
          <w:tcPr>
            <w:tcW w:w="1476" w:type="dxa"/>
            <w:vAlign w:val="center"/>
          </w:tcPr>
          <w:p w14:paraId="632978D8" w14:textId="7FD0D9E4" w:rsidR="00A64B33" w:rsidRDefault="00A64B33" w:rsidP="00A64B33">
            <w:pPr>
              <w:rPr>
                <w:lang w:val="en-US"/>
              </w:rPr>
            </w:pPr>
            <w:r>
              <w:rPr>
                <w:rFonts w:eastAsia="DengXian"/>
                <w:lang w:val="en-US" w:eastAsia="zh-CN"/>
              </w:rPr>
              <w:t>Sierra Wireless</w:t>
            </w:r>
          </w:p>
        </w:tc>
        <w:tc>
          <w:tcPr>
            <w:tcW w:w="1583" w:type="dxa"/>
            <w:vAlign w:val="center"/>
          </w:tcPr>
          <w:p w14:paraId="490DE8BC" w14:textId="0A43F026" w:rsidR="00A64B33" w:rsidRDefault="00A64B33" w:rsidP="00A64B33">
            <w:pPr>
              <w:rPr>
                <w:lang w:val="en-US"/>
              </w:rPr>
            </w:pPr>
            <w:r>
              <w:rPr>
                <w:rFonts w:eastAsia="DengXian"/>
                <w:lang w:val="en-US" w:eastAsia="zh-CN"/>
              </w:rPr>
              <w:t>Y</w:t>
            </w:r>
          </w:p>
        </w:tc>
        <w:tc>
          <w:tcPr>
            <w:tcW w:w="6572" w:type="dxa"/>
          </w:tcPr>
          <w:p w14:paraId="35A64E36" w14:textId="77777777" w:rsidR="00A64B33" w:rsidRPr="00581AA4" w:rsidRDefault="00A64B33" w:rsidP="00A64B33">
            <w:pPr>
              <w:rPr>
                <w:lang w:val="en-US"/>
              </w:rPr>
            </w:pPr>
          </w:p>
        </w:tc>
      </w:tr>
    </w:tbl>
    <w:p w14:paraId="2DDC3DAD" w14:textId="77777777" w:rsidR="00010432" w:rsidRDefault="00010432">
      <w:pPr>
        <w:rPr>
          <w:b/>
          <w:bCs/>
          <w:lang w:val="en-US"/>
        </w:rPr>
      </w:pPr>
    </w:p>
    <w:p w14:paraId="7536E87E" w14:textId="77777777" w:rsidR="00010432" w:rsidRDefault="002703F5">
      <w:pPr>
        <w:rPr>
          <w:b/>
          <w:bCs/>
          <w:lang w:val="en-US"/>
        </w:rPr>
      </w:pPr>
      <w:r>
        <w:rPr>
          <w:b/>
          <w:bCs/>
          <w:lang w:val="en-US"/>
        </w:rPr>
        <w:lastRenderedPageBreak/>
        <w:t xml:space="preserve">Proposal 12: The reference UE in the power saving evaluation is a </w:t>
      </w:r>
      <w:proofErr w:type="spellStart"/>
      <w:r>
        <w:rPr>
          <w:b/>
          <w:bCs/>
          <w:lang w:val="en-US"/>
        </w:rPr>
        <w:t>RedCap</w:t>
      </w:r>
      <w:proofErr w:type="spellEnd"/>
      <w:r>
        <w:rPr>
          <w:b/>
          <w:bCs/>
          <w:lang w:val="en-US"/>
        </w:rPr>
        <w:t xml:space="preserve"> UE defined by e.g. maximum UE channel bandwidth, number of Tx/Rx antennas, modulation order, PDCCH monitoring parameters and MIMO configuration. Values are FFS.</w:t>
      </w:r>
    </w:p>
    <w:tbl>
      <w:tblPr>
        <w:tblStyle w:val="TableGrid"/>
        <w:tblW w:w="9631" w:type="dxa"/>
        <w:tblLook w:val="04A0" w:firstRow="1" w:lastRow="0" w:firstColumn="1" w:lastColumn="0" w:noHBand="0" w:noVBand="1"/>
      </w:tblPr>
      <w:tblGrid>
        <w:gridCol w:w="1480"/>
        <w:gridCol w:w="1350"/>
        <w:gridCol w:w="6801"/>
      </w:tblGrid>
      <w:tr w:rsidR="00010432" w14:paraId="1AD9DDBF" w14:textId="77777777" w:rsidTr="00CF6E1A">
        <w:tc>
          <w:tcPr>
            <w:tcW w:w="1480" w:type="dxa"/>
            <w:shd w:val="clear" w:color="auto" w:fill="D9D9D9" w:themeFill="background1" w:themeFillShade="D9"/>
          </w:tcPr>
          <w:p w14:paraId="56821106" w14:textId="77777777" w:rsidR="00010432" w:rsidRDefault="002703F5">
            <w:pPr>
              <w:rPr>
                <w:b/>
                <w:bCs/>
              </w:rPr>
            </w:pPr>
            <w:r>
              <w:rPr>
                <w:b/>
                <w:bCs/>
              </w:rPr>
              <w:t>Company</w:t>
            </w:r>
          </w:p>
        </w:tc>
        <w:tc>
          <w:tcPr>
            <w:tcW w:w="1350" w:type="dxa"/>
            <w:shd w:val="clear" w:color="auto" w:fill="D9D9D9" w:themeFill="background1" w:themeFillShade="D9"/>
          </w:tcPr>
          <w:p w14:paraId="56D3F8B5" w14:textId="77777777" w:rsidR="00010432" w:rsidRDefault="002703F5">
            <w:pPr>
              <w:rPr>
                <w:b/>
                <w:bCs/>
              </w:rPr>
            </w:pPr>
            <w:r>
              <w:rPr>
                <w:b/>
                <w:bCs/>
              </w:rPr>
              <w:t>Agree (Y/N)</w:t>
            </w:r>
          </w:p>
        </w:tc>
        <w:tc>
          <w:tcPr>
            <w:tcW w:w="6801" w:type="dxa"/>
            <w:shd w:val="clear" w:color="auto" w:fill="D9D9D9" w:themeFill="background1" w:themeFillShade="D9"/>
          </w:tcPr>
          <w:p w14:paraId="1CF91651" w14:textId="77777777" w:rsidR="00010432" w:rsidRDefault="002703F5">
            <w:pPr>
              <w:rPr>
                <w:b/>
                <w:bCs/>
              </w:rPr>
            </w:pPr>
            <w:r>
              <w:rPr>
                <w:b/>
                <w:bCs/>
              </w:rPr>
              <w:t>Comments</w:t>
            </w:r>
          </w:p>
        </w:tc>
      </w:tr>
      <w:tr w:rsidR="00010432" w14:paraId="775755FA" w14:textId="77777777" w:rsidTr="00CF6E1A">
        <w:tc>
          <w:tcPr>
            <w:tcW w:w="1480" w:type="dxa"/>
            <w:shd w:val="clear" w:color="auto" w:fill="auto"/>
          </w:tcPr>
          <w:p w14:paraId="331CA455" w14:textId="77777777" w:rsidR="00010432" w:rsidRDefault="002703F5">
            <w:pPr>
              <w:rPr>
                <w:lang w:val="en-US" w:eastAsia="ko-KR"/>
              </w:rPr>
            </w:pPr>
            <w:r>
              <w:rPr>
                <w:lang w:val="en-US" w:eastAsia="ko-KR"/>
              </w:rPr>
              <w:t>LG</w:t>
            </w:r>
          </w:p>
        </w:tc>
        <w:tc>
          <w:tcPr>
            <w:tcW w:w="1350" w:type="dxa"/>
            <w:shd w:val="clear" w:color="auto" w:fill="auto"/>
          </w:tcPr>
          <w:p w14:paraId="6CD91057" w14:textId="77777777" w:rsidR="00010432" w:rsidRDefault="002703F5">
            <w:pPr>
              <w:rPr>
                <w:lang w:val="en-US" w:eastAsia="ko-KR"/>
              </w:rPr>
            </w:pPr>
            <w:r>
              <w:rPr>
                <w:lang w:val="en-US" w:eastAsia="ko-KR"/>
              </w:rPr>
              <w:t>Y</w:t>
            </w:r>
          </w:p>
        </w:tc>
        <w:tc>
          <w:tcPr>
            <w:tcW w:w="6801" w:type="dxa"/>
            <w:shd w:val="clear" w:color="auto" w:fill="auto"/>
          </w:tcPr>
          <w:p w14:paraId="5E54D409" w14:textId="77777777" w:rsidR="00010432" w:rsidRDefault="002703F5">
            <w:pPr>
              <w:rPr>
                <w:lang w:val="en-US" w:eastAsia="ko-KR"/>
              </w:rPr>
            </w:pPr>
            <w:r>
              <w:rPr>
                <w:lang w:val="en-US" w:eastAsia="ko-KR"/>
              </w:rPr>
              <w:t xml:space="preserve">As it seems that the evaluation of the power saving should go in parallel with that of the complexity reduction features, we may have to assume a few candidate </w:t>
            </w:r>
            <w:proofErr w:type="spellStart"/>
            <w:r>
              <w:rPr>
                <w:lang w:val="en-US" w:eastAsia="ko-KR"/>
              </w:rPr>
              <w:t>RedCap</w:t>
            </w:r>
            <w:proofErr w:type="spellEnd"/>
            <w:r>
              <w:rPr>
                <w:lang w:val="en-US" w:eastAsia="ko-KR"/>
              </w:rPr>
              <w:t xml:space="preserve"> UEs with different combinations of {e.g. maximum UE channel bandwidth, number of Tx/Rx antennas, modulation order, etc.}. To simplify things, two typical use cases (e.g., IWS and wearables, or low-end and high-end wearables) are proposed to represent the candidate </w:t>
            </w:r>
            <w:proofErr w:type="spellStart"/>
            <w:r>
              <w:rPr>
                <w:lang w:val="en-US" w:eastAsia="ko-KR"/>
              </w:rPr>
              <w:t>RedCap</w:t>
            </w:r>
            <w:proofErr w:type="spellEnd"/>
            <w:r>
              <w:rPr>
                <w:lang w:val="en-US" w:eastAsia="ko-KR"/>
              </w:rPr>
              <w:t xml:space="preserve"> UEs for evaluations.</w:t>
            </w:r>
          </w:p>
        </w:tc>
      </w:tr>
      <w:tr w:rsidR="00010432" w14:paraId="3E9EE03C" w14:textId="77777777" w:rsidTr="00CF6E1A">
        <w:tc>
          <w:tcPr>
            <w:tcW w:w="1480" w:type="dxa"/>
            <w:shd w:val="clear" w:color="auto" w:fill="auto"/>
          </w:tcPr>
          <w:p w14:paraId="6C8A498F" w14:textId="77777777" w:rsidR="00010432" w:rsidRDefault="002703F5">
            <w:pPr>
              <w:rPr>
                <w:lang w:val="en-US"/>
              </w:rPr>
            </w:pPr>
            <w:r>
              <w:rPr>
                <w:lang w:val="en-US"/>
              </w:rPr>
              <w:t>Ericsson</w:t>
            </w:r>
          </w:p>
        </w:tc>
        <w:tc>
          <w:tcPr>
            <w:tcW w:w="1350" w:type="dxa"/>
            <w:shd w:val="clear" w:color="auto" w:fill="auto"/>
          </w:tcPr>
          <w:p w14:paraId="1034E8F7" w14:textId="77777777" w:rsidR="00010432" w:rsidRDefault="002703F5">
            <w:pPr>
              <w:rPr>
                <w:lang w:val="en-US"/>
              </w:rPr>
            </w:pPr>
            <w:r>
              <w:rPr>
                <w:lang w:val="en-US"/>
              </w:rPr>
              <w:t>Y</w:t>
            </w:r>
          </w:p>
        </w:tc>
        <w:tc>
          <w:tcPr>
            <w:tcW w:w="6801" w:type="dxa"/>
            <w:shd w:val="clear" w:color="auto" w:fill="auto"/>
          </w:tcPr>
          <w:p w14:paraId="58DA0280" w14:textId="77777777" w:rsidR="00010432" w:rsidRDefault="00010432">
            <w:pPr>
              <w:rPr>
                <w:lang w:val="en-US"/>
              </w:rPr>
            </w:pPr>
          </w:p>
        </w:tc>
      </w:tr>
      <w:tr w:rsidR="00010432" w14:paraId="1331A4F5" w14:textId="77777777" w:rsidTr="00CF6E1A">
        <w:tc>
          <w:tcPr>
            <w:tcW w:w="1480" w:type="dxa"/>
            <w:shd w:val="clear" w:color="auto" w:fill="auto"/>
          </w:tcPr>
          <w:p w14:paraId="700D41AC" w14:textId="77777777" w:rsidR="00010432" w:rsidRDefault="002703F5">
            <w:pPr>
              <w:rPr>
                <w:lang w:val="en-US"/>
              </w:rPr>
            </w:pPr>
            <w:r>
              <w:rPr>
                <w:lang w:val="en-US"/>
              </w:rPr>
              <w:t>Nokia, NSB</w:t>
            </w:r>
          </w:p>
        </w:tc>
        <w:tc>
          <w:tcPr>
            <w:tcW w:w="1350" w:type="dxa"/>
            <w:shd w:val="clear" w:color="auto" w:fill="auto"/>
          </w:tcPr>
          <w:p w14:paraId="479D688F" w14:textId="77777777" w:rsidR="00010432" w:rsidRDefault="002703F5">
            <w:pPr>
              <w:rPr>
                <w:lang w:val="en-US"/>
              </w:rPr>
            </w:pPr>
            <w:r>
              <w:rPr>
                <w:lang w:val="en-US"/>
              </w:rPr>
              <w:t>Y</w:t>
            </w:r>
          </w:p>
        </w:tc>
        <w:tc>
          <w:tcPr>
            <w:tcW w:w="6801" w:type="dxa"/>
            <w:shd w:val="clear" w:color="auto" w:fill="auto"/>
          </w:tcPr>
          <w:p w14:paraId="7CC10033" w14:textId="77777777" w:rsidR="00010432" w:rsidRDefault="00010432">
            <w:pPr>
              <w:rPr>
                <w:lang w:val="en-US"/>
              </w:rPr>
            </w:pPr>
          </w:p>
        </w:tc>
      </w:tr>
      <w:tr w:rsidR="00010432" w14:paraId="5C83EE9E" w14:textId="77777777" w:rsidTr="00CF6E1A">
        <w:tc>
          <w:tcPr>
            <w:tcW w:w="1480" w:type="dxa"/>
            <w:shd w:val="clear" w:color="auto" w:fill="auto"/>
          </w:tcPr>
          <w:p w14:paraId="72920B5D" w14:textId="77777777" w:rsidR="00010432" w:rsidRDefault="002703F5">
            <w:pPr>
              <w:rPr>
                <w:lang w:val="en-US"/>
              </w:rPr>
            </w:pPr>
            <w:r>
              <w:rPr>
                <w:lang w:val="en-US"/>
              </w:rPr>
              <w:t>FUTUREWEI</w:t>
            </w:r>
          </w:p>
        </w:tc>
        <w:tc>
          <w:tcPr>
            <w:tcW w:w="1350" w:type="dxa"/>
            <w:shd w:val="clear" w:color="auto" w:fill="auto"/>
          </w:tcPr>
          <w:p w14:paraId="67CAF01C" w14:textId="77777777" w:rsidR="00010432" w:rsidRDefault="002703F5">
            <w:pPr>
              <w:rPr>
                <w:lang w:val="en-US"/>
              </w:rPr>
            </w:pPr>
            <w:r>
              <w:rPr>
                <w:lang w:val="en-US"/>
              </w:rPr>
              <w:t>OK if “modulation order” is removed from list</w:t>
            </w:r>
          </w:p>
        </w:tc>
        <w:tc>
          <w:tcPr>
            <w:tcW w:w="6801" w:type="dxa"/>
            <w:shd w:val="clear" w:color="auto" w:fill="auto"/>
          </w:tcPr>
          <w:p w14:paraId="6F6A4FCA" w14:textId="77777777" w:rsidR="00010432" w:rsidRDefault="002703F5">
            <w:pPr>
              <w:rPr>
                <w:lang w:val="en-US"/>
              </w:rPr>
            </w:pPr>
            <w:r>
              <w:rPr>
                <w:lang w:val="en-US"/>
              </w:rPr>
              <w:t xml:space="preserve">SID already says it is a redcap UE. The e.g. list should only include examples of things that may be different for a </w:t>
            </w:r>
            <w:proofErr w:type="spellStart"/>
            <w:r>
              <w:rPr>
                <w:lang w:val="en-US"/>
              </w:rPr>
              <w:t>RedCap</w:t>
            </w:r>
            <w:proofErr w:type="spellEnd"/>
            <w:r>
              <w:rPr>
                <w:lang w:val="en-US"/>
              </w:rPr>
              <w:t xml:space="preserve"> UE than a normal UE, so cannot include “modulation order”.</w:t>
            </w:r>
          </w:p>
        </w:tc>
      </w:tr>
      <w:tr w:rsidR="00010432" w14:paraId="6A2C430E" w14:textId="77777777" w:rsidTr="00CF6E1A">
        <w:tc>
          <w:tcPr>
            <w:tcW w:w="1480" w:type="dxa"/>
            <w:shd w:val="clear" w:color="auto" w:fill="auto"/>
          </w:tcPr>
          <w:p w14:paraId="4C661584" w14:textId="77777777" w:rsidR="00010432" w:rsidRDefault="002703F5">
            <w:pPr>
              <w:rPr>
                <w:lang w:val="en-US"/>
              </w:rPr>
            </w:pPr>
            <w:r>
              <w:rPr>
                <w:lang w:val="en-US"/>
              </w:rPr>
              <w:t>SONY</w:t>
            </w:r>
          </w:p>
        </w:tc>
        <w:tc>
          <w:tcPr>
            <w:tcW w:w="1350" w:type="dxa"/>
            <w:shd w:val="clear" w:color="auto" w:fill="auto"/>
          </w:tcPr>
          <w:p w14:paraId="035434EF" w14:textId="77777777" w:rsidR="00010432" w:rsidRDefault="002703F5">
            <w:pPr>
              <w:rPr>
                <w:lang w:val="en-US"/>
              </w:rPr>
            </w:pPr>
            <w:r>
              <w:rPr>
                <w:lang w:val="en-US"/>
              </w:rPr>
              <w:t>Y</w:t>
            </w:r>
          </w:p>
        </w:tc>
        <w:tc>
          <w:tcPr>
            <w:tcW w:w="6801" w:type="dxa"/>
            <w:shd w:val="clear" w:color="auto" w:fill="auto"/>
          </w:tcPr>
          <w:p w14:paraId="507F6F58" w14:textId="77777777" w:rsidR="00010432" w:rsidRDefault="002703F5">
            <w:pPr>
              <w:rPr>
                <w:lang w:val="en-US"/>
              </w:rPr>
            </w:pPr>
            <w:r>
              <w:rPr>
                <w:lang w:val="en-US"/>
              </w:rPr>
              <w:t xml:space="preserve">For section 8 of the TR (“UE power saving and battery life enhancement”), the reference UE should be a </w:t>
            </w:r>
            <w:proofErr w:type="spellStart"/>
            <w:r>
              <w:rPr>
                <w:lang w:val="en-US"/>
              </w:rPr>
              <w:t>RedCap</w:t>
            </w:r>
            <w:proofErr w:type="spellEnd"/>
            <w:r>
              <w:rPr>
                <w:lang w:val="en-US"/>
              </w:rPr>
              <w:t xml:space="preserve"> UE (as per this proposal).</w:t>
            </w:r>
          </w:p>
          <w:p w14:paraId="43DF577E" w14:textId="77777777" w:rsidR="00010432" w:rsidRDefault="002703F5">
            <w:pPr>
              <w:rPr>
                <w:lang w:val="en-US"/>
              </w:rPr>
            </w:pPr>
            <w:r>
              <w:rPr>
                <w:lang w:val="en-US"/>
              </w:rPr>
              <w:t>For the 7.x.4 sections (“analysis of performance impacts”), when there is an impact on power consumption, the reference UE should be the one in Proposal 9.</w:t>
            </w:r>
          </w:p>
        </w:tc>
      </w:tr>
      <w:tr w:rsidR="00010432" w14:paraId="3D849C91" w14:textId="77777777" w:rsidTr="00CF6E1A">
        <w:tc>
          <w:tcPr>
            <w:tcW w:w="1480" w:type="dxa"/>
            <w:shd w:val="clear" w:color="auto" w:fill="auto"/>
          </w:tcPr>
          <w:p w14:paraId="3F15587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0EF81AE" w14:textId="77777777" w:rsidR="00010432" w:rsidRDefault="002703F5">
            <w:pPr>
              <w:rPr>
                <w:lang w:val="en-US"/>
              </w:rPr>
            </w:pPr>
            <w:r>
              <w:rPr>
                <w:lang w:val="en-US"/>
              </w:rPr>
              <w:t>Y</w:t>
            </w:r>
          </w:p>
        </w:tc>
        <w:tc>
          <w:tcPr>
            <w:tcW w:w="6801" w:type="dxa"/>
            <w:shd w:val="clear" w:color="auto" w:fill="auto"/>
          </w:tcPr>
          <w:p w14:paraId="6F4ECFBE" w14:textId="77777777" w:rsidR="00010432" w:rsidRDefault="00010432">
            <w:pPr>
              <w:rPr>
                <w:lang w:val="en-US"/>
              </w:rPr>
            </w:pPr>
          </w:p>
        </w:tc>
      </w:tr>
      <w:tr w:rsidR="00010432" w14:paraId="6C790C55" w14:textId="77777777" w:rsidTr="00CF6E1A">
        <w:tc>
          <w:tcPr>
            <w:tcW w:w="1480" w:type="dxa"/>
            <w:shd w:val="clear" w:color="auto" w:fill="auto"/>
          </w:tcPr>
          <w:p w14:paraId="237739EC" w14:textId="77777777" w:rsidR="00010432" w:rsidRDefault="002703F5">
            <w:pPr>
              <w:rPr>
                <w:lang w:val="en-US"/>
              </w:rPr>
            </w:pPr>
            <w:proofErr w:type="spellStart"/>
            <w:r>
              <w:rPr>
                <w:lang w:val="en-US" w:eastAsia="zh-CN"/>
              </w:rPr>
              <w:t>Spreadtrum</w:t>
            </w:r>
            <w:proofErr w:type="spellEnd"/>
            <w:r>
              <w:rPr>
                <w:lang w:val="en-US" w:eastAsia="zh-CN"/>
              </w:rPr>
              <w:t xml:space="preserve"> </w:t>
            </w:r>
          </w:p>
        </w:tc>
        <w:tc>
          <w:tcPr>
            <w:tcW w:w="1350" w:type="dxa"/>
            <w:shd w:val="clear" w:color="auto" w:fill="auto"/>
          </w:tcPr>
          <w:p w14:paraId="2FF5E502" w14:textId="77777777" w:rsidR="00010432" w:rsidRDefault="002703F5">
            <w:pPr>
              <w:rPr>
                <w:lang w:val="en-US"/>
              </w:rPr>
            </w:pPr>
            <w:r>
              <w:rPr>
                <w:lang w:val="en-US" w:eastAsia="zh-CN"/>
              </w:rPr>
              <w:t>Y</w:t>
            </w:r>
          </w:p>
        </w:tc>
        <w:tc>
          <w:tcPr>
            <w:tcW w:w="6801" w:type="dxa"/>
            <w:shd w:val="clear" w:color="auto" w:fill="auto"/>
          </w:tcPr>
          <w:p w14:paraId="075F4224" w14:textId="77777777" w:rsidR="00010432" w:rsidRDefault="00010432">
            <w:pPr>
              <w:rPr>
                <w:lang w:val="en-US"/>
              </w:rPr>
            </w:pPr>
          </w:p>
        </w:tc>
      </w:tr>
      <w:tr w:rsidR="00010432" w14:paraId="16870CC4" w14:textId="77777777" w:rsidTr="00CF6E1A">
        <w:tc>
          <w:tcPr>
            <w:tcW w:w="1480" w:type="dxa"/>
            <w:shd w:val="clear" w:color="auto" w:fill="auto"/>
          </w:tcPr>
          <w:p w14:paraId="7ADB0DFD" w14:textId="77777777" w:rsidR="00010432" w:rsidRDefault="002703F5">
            <w:pPr>
              <w:rPr>
                <w:lang w:val="en-US"/>
              </w:rPr>
            </w:pPr>
            <w:r>
              <w:rPr>
                <w:rFonts w:eastAsia="Yu Mincho"/>
                <w:lang w:val="en-US" w:eastAsia="ja-JP"/>
              </w:rPr>
              <w:t>DOCOMO</w:t>
            </w:r>
          </w:p>
        </w:tc>
        <w:tc>
          <w:tcPr>
            <w:tcW w:w="1350" w:type="dxa"/>
            <w:shd w:val="clear" w:color="auto" w:fill="auto"/>
          </w:tcPr>
          <w:p w14:paraId="40B49F84" w14:textId="77777777" w:rsidR="00010432" w:rsidRDefault="002703F5">
            <w:pPr>
              <w:rPr>
                <w:lang w:val="en-US"/>
              </w:rPr>
            </w:pPr>
            <w:r>
              <w:rPr>
                <w:rFonts w:eastAsia="Yu Mincho"/>
                <w:lang w:val="en-US" w:eastAsia="ja-JP"/>
              </w:rPr>
              <w:t>Y</w:t>
            </w:r>
          </w:p>
        </w:tc>
        <w:tc>
          <w:tcPr>
            <w:tcW w:w="6801" w:type="dxa"/>
            <w:shd w:val="clear" w:color="auto" w:fill="auto"/>
          </w:tcPr>
          <w:p w14:paraId="6C58677D" w14:textId="77777777" w:rsidR="00010432" w:rsidRDefault="00010432">
            <w:pPr>
              <w:rPr>
                <w:lang w:val="en-US"/>
              </w:rPr>
            </w:pPr>
          </w:p>
        </w:tc>
      </w:tr>
      <w:tr w:rsidR="00010432" w14:paraId="572A61F9" w14:textId="77777777" w:rsidTr="00CF6E1A">
        <w:tc>
          <w:tcPr>
            <w:tcW w:w="1480" w:type="dxa"/>
            <w:shd w:val="clear" w:color="auto" w:fill="auto"/>
          </w:tcPr>
          <w:p w14:paraId="56017379" w14:textId="77777777" w:rsidR="00010432" w:rsidRDefault="002703F5">
            <w:pPr>
              <w:rPr>
                <w:rFonts w:eastAsia="Yu Mincho"/>
                <w:lang w:val="en-US" w:eastAsia="ja-JP"/>
              </w:rPr>
            </w:pPr>
            <w:r>
              <w:rPr>
                <w:lang w:val="en-US"/>
              </w:rPr>
              <w:t>Intel</w:t>
            </w:r>
          </w:p>
        </w:tc>
        <w:tc>
          <w:tcPr>
            <w:tcW w:w="1350" w:type="dxa"/>
            <w:shd w:val="clear" w:color="auto" w:fill="auto"/>
          </w:tcPr>
          <w:p w14:paraId="10B7D29C" w14:textId="77777777" w:rsidR="00010432" w:rsidRDefault="002703F5">
            <w:pPr>
              <w:rPr>
                <w:rFonts w:eastAsia="Yu Mincho"/>
                <w:lang w:val="en-US" w:eastAsia="ja-JP"/>
              </w:rPr>
            </w:pPr>
            <w:r>
              <w:rPr>
                <w:lang w:val="en-US"/>
              </w:rPr>
              <w:t>Y</w:t>
            </w:r>
          </w:p>
        </w:tc>
        <w:tc>
          <w:tcPr>
            <w:tcW w:w="6801" w:type="dxa"/>
            <w:shd w:val="clear" w:color="auto" w:fill="auto"/>
          </w:tcPr>
          <w:p w14:paraId="7717627E" w14:textId="77777777" w:rsidR="00010432" w:rsidRDefault="002703F5">
            <w:pPr>
              <w:rPr>
                <w:lang w:val="en-US"/>
              </w:rPr>
            </w:pPr>
            <w:r>
              <w:rPr>
                <w:lang w:val="en-US"/>
              </w:rPr>
              <w:t>For ease in drawing conclusions, prefer to define a single reference UE, perhaps per frequency range.</w:t>
            </w:r>
          </w:p>
        </w:tc>
      </w:tr>
      <w:tr w:rsidR="00010432" w14:paraId="7F75CE0F" w14:textId="77777777" w:rsidTr="00CF6E1A">
        <w:tc>
          <w:tcPr>
            <w:tcW w:w="1480" w:type="dxa"/>
            <w:shd w:val="clear" w:color="auto" w:fill="auto"/>
          </w:tcPr>
          <w:p w14:paraId="0FFD845F" w14:textId="77777777" w:rsidR="00010432" w:rsidRDefault="002703F5">
            <w:pPr>
              <w:rPr>
                <w:lang w:val="en-US"/>
              </w:rPr>
            </w:pPr>
            <w:r>
              <w:rPr>
                <w:lang w:val="en-US" w:eastAsia="zh-CN"/>
              </w:rPr>
              <w:t>vivo</w:t>
            </w:r>
          </w:p>
        </w:tc>
        <w:tc>
          <w:tcPr>
            <w:tcW w:w="1350" w:type="dxa"/>
            <w:shd w:val="clear" w:color="auto" w:fill="auto"/>
          </w:tcPr>
          <w:p w14:paraId="0BCBEE1B" w14:textId="77777777" w:rsidR="00010432" w:rsidRDefault="002703F5">
            <w:pPr>
              <w:rPr>
                <w:lang w:val="en-US"/>
              </w:rPr>
            </w:pPr>
            <w:r>
              <w:rPr>
                <w:lang w:val="en-US" w:eastAsia="zh-CN"/>
              </w:rPr>
              <w:t>Partially Y</w:t>
            </w:r>
          </w:p>
        </w:tc>
        <w:tc>
          <w:tcPr>
            <w:tcW w:w="6801" w:type="dxa"/>
            <w:shd w:val="clear" w:color="auto" w:fill="auto"/>
          </w:tcPr>
          <w:p w14:paraId="297A4120" w14:textId="77777777" w:rsidR="00010432" w:rsidRDefault="002703F5">
            <w:pPr>
              <w:rPr>
                <w:lang w:val="en-US" w:eastAsia="zh-CN"/>
              </w:rPr>
            </w:pPr>
            <w:r>
              <w:rPr>
                <w:lang w:val="en-US" w:eastAsia="zh-CN"/>
              </w:rPr>
              <w:t>we agree the parameters list above should be considered, in addition, the following should be defined</w:t>
            </w:r>
          </w:p>
          <w:p w14:paraId="52212EC2" w14:textId="77777777" w:rsidR="00010432" w:rsidRDefault="002703F5">
            <w:pPr>
              <w:rPr>
                <w:lang w:val="en-US" w:eastAsia="zh-CN"/>
              </w:rPr>
            </w:pPr>
            <w:r>
              <w:rPr>
                <w:lang w:val="en-US" w:eastAsia="zh-CN"/>
              </w:rPr>
              <w:t>-UE processing capability</w:t>
            </w:r>
          </w:p>
          <w:p w14:paraId="5E0BA2EA" w14:textId="77777777" w:rsidR="00010432" w:rsidRDefault="002703F5">
            <w:pPr>
              <w:rPr>
                <w:lang w:val="en-US"/>
              </w:rPr>
            </w:pPr>
            <w:r>
              <w:rPr>
                <w:lang w:val="en-US" w:eastAsia="zh-CN"/>
              </w:rPr>
              <w:t>-same-slot/cross-slot scheduling</w:t>
            </w:r>
          </w:p>
        </w:tc>
      </w:tr>
      <w:tr w:rsidR="00010432" w14:paraId="0EDB3723" w14:textId="77777777" w:rsidTr="00CF6E1A">
        <w:tc>
          <w:tcPr>
            <w:tcW w:w="1480" w:type="dxa"/>
            <w:shd w:val="clear" w:color="auto" w:fill="auto"/>
          </w:tcPr>
          <w:p w14:paraId="656F1A98" w14:textId="77777777" w:rsidR="00010432" w:rsidRDefault="002703F5">
            <w:pPr>
              <w:rPr>
                <w:lang w:val="en-US"/>
              </w:rPr>
            </w:pPr>
            <w:r>
              <w:rPr>
                <w:lang w:val="en-US"/>
              </w:rPr>
              <w:t>Samsung</w:t>
            </w:r>
          </w:p>
        </w:tc>
        <w:tc>
          <w:tcPr>
            <w:tcW w:w="1350" w:type="dxa"/>
            <w:shd w:val="clear" w:color="auto" w:fill="auto"/>
          </w:tcPr>
          <w:p w14:paraId="725C30E0" w14:textId="77777777" w:rsidR="00010432" w:rsidRDefault="002703F5">
            <w:pPr>
              <w:rPr>
                <w:lang w:val="en-US"/>
              </w:rPr>
            </w:pPr>
            <w:r>
              <w:rPr>
                <w:lang w:val="en-US"/>
              </w:rPr>
              <w:t>Y</w:t>
            </w:r>
          </w:p>
        </w:tc>
        <w:tc>
          <w:tcPr>
            <w:tcW w:w="6801" w:type="dxa"/>
            <w:shd w:val="clear" w:color="auto" w:fill="auto"/>
          </w:tcPr>
          <w:p w14:paraId="55CC04A6" w14:textId="77777777" w:rsidR="00010432" w:rsidRDefault="002703F5">
            <w:pPr>
              <w:rPr>
                <w:lang w:val="en-US"/>
              </w:rPr>
            </w:pPr>
            <w:r>
              <w:rPr>
                <w:lang w:val="en-US"/>
              </w:rPr>
              <w:t xml:space="preserve"> </w:t>
            </w:r>
          </w:p>
        </w:tc>
      </w:tr>
      <w:tr w:rsidR="00010432" w14:paraId="5B5AD22F" w14:textId="77777777" w:rsidTr="00CF6E1A">
        <w:tc>
          <w:tcPr>
            <w:tcW w:w="1480" w:type="dxa"/>
            <w:shd w:val="clear" w:color="auto" w:fill="auto"/>
          </w:tcPr>
          <w:p w14:paraId="0ADF03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899BBCE"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2CC6A2A8" w14:textId="77777777" w:rsidR="00010432" w:rsidRDefault="002703F5">
            <w:pPr>
              <w:rPr>
                <w:rFonts w:eastAsia="DengXian"/>
                <w:lang w:val="en-US" w:eastAsia="zh-CN"/>
              </w:rPr>
            </w:pPr>
            <w:r>
              <w:rPr>
                <w:rFonts w:eastAsia="DengXian"/>
                <w:lang w:val="en-US" w:eastAsia="zh-CN"/>
              </w:rPr>
              <w:t xml:space="preserve">We are OK to define reference Redcap UE. But we think more than one typical candidate Redcap UE types should be defined considering different e.g., UE bandwidth, Tx/Rx configuration and different requirement. </w:t>
            </w:r>
          </w:p>
        </w:tc>
      </w:tr>
      <w:tr w:rsidR="00010432" w14:paraId="263AB96F" w14:textId="77777777" w:rsidTr="00CF6E1A">
        <w:tc>
          <w:tcPr>
            <w:tcW w:w="1480" w:type="dxa"/>
            <w:tcBorders>
              <w:top w:val="nil"/>
            </w:tcBorders>
            <w:shd w:val="clear" w:color="auto" w:fill="auto"/>
          </w:tcPr>
          <w:p w14:paraId="463E3608" w14:textId="77777777" w:rsidR="00010432" w:rsidRDefault="002703F5">
            <w:r>
              <w:t>TCL</w:t>
            </w:r>
          </w:p>
        </w:tc>
        <w:tc>
          <w:tcPr>
            <w:tcW w:w="1350" w:type="dxa"/>
            <w:tcBorders>
              <w:top w:val="nil"/>
            </w:tcBorders>
            <w:shd w:val="clear" w:color="auto" w:fill="auto"/>
          </w:tcPr>
          <w:p w14:paraId="5BABAC64" w14:textId="77777777" w:rsidR="00010432" w:rsidRDefault="002703F5">
            <w:r>
              <w:t>Y</w:t>
            </w:r>
          </w:p>
        </w:tc>
        <w:tc>
          <w:tcPr>
            <w:tcW w:w="6801" w:type="dxa"/>
            <w:tcBorders>
              <w:top w:val="nil"/>
            </w:tcBorders>
            <w:shd w:val="clear" w:color="auto" w:fill="auto"/>
          </w:tcPr>
          <w:p w14:paraId="64017036" w14:textId="77777777" w:rsidR="00010432" w:rsidRDefault="002703F5">
            <w:r>
              <w:t>Maximum modulation order should be considered (e.g. 64QAM or 256QAM)</w:t>
            </w:r>
          </w:p>
        </w:tc>
      </w:tr>
      <w:tr w:rsidR="00581A60" w14:paraId="1755684C" w14:textId="77777777" w:rsidTr="00CF6E1A">
        <w:tc>
          <w:tcPr>
            <w:tcW w:w="1480" w:type="dxa"/>
          </w:tcPr>
          <w:p w14:paraId="35E8ADCB" w14:textId="77777777" w:rsidR="00581A60" w:rsidRDefault="00581A60" w:rsidP="00CF6E1A">
            <w:pPr>
              <w:jc w:val="cente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A600FC0"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12490BC6" w14:textId="77777777" w:rsidR="00581A60" w:rsidRDefault="00581A60" w:rsidP="00CF6E1A">
            <w:pPr>
              <w:rPr>
                <w:rFonts w:eastAsia="DengXian"/>
                <w:lang w:val="en-US" w:eastAsia="zh-CN"/>
              </w:rPr>
            </w:pPr>
          </w:p>
        </w:tc>
      </w:tr>
      <w:tr w:rsidR="001110FA" w14:paraId="31F14651" w14:textId="77777777" w:rsidTr="00CF6E1A">
        <w:tc>
          <w:tcPr>
            <w:tcW w:w="1480" w:type="dxa"/>
          </w:tcPr>
          <w:p w14:paraId="428EFC62" w14:textId="77777777" w:rsidR="001110FA" w:rsidRDefault="001110FA" w:rsidP="00CF6E1A">
            <w:pPr>
              <w:rPr>
                <w:lang w:val="en-US"/>
              </w:rPr>
            </w:pPr>
            <w:r>
              <w:rPr>
                <w:lang w:val="en-US"/>
              </w:rPr>
              <w:t>Sequans</w:t>
            </w:r>
          </w:p>
        </w:tc>
        <w:tc>
          <w:tcPr>
            <w:tcW w:w="1350" w:type="dxa"/>
          </w:tcPr>
          <w:p w14:paraId="02750E1A" w14:textId="77777777" w:rsidR="001110FA" w:rsidRDefault="001110FA" w:rsidP="00CF6E1A">
            <w:pPr>
              <w:rPr>
                <w:lang w:val="en-US"/>
              </w:rPr>
            </w:pPr>
            <w:r>
              <w:rPr>
                <w:lang w:val="en-US"/>
              </w:rPr>
              <w:t>Y</w:t>
            </w:r>
          </w:p>
        </w:tc>
        <w:tc>
          <w:tcPr>
            <w:tcW w:w="6801" w:type="dxa"/>
          </w:tcPr>
          <w:p w14:paraId="5FAAAE65" w14:textId="77777777" w:rsidR="001110FA" w:rsidRDefault="001110FA" w:rsidP="00CF6E1A">
            <w:pPr>
              <w:rPr>
                <w:lang w:val="en-US"/>
              </w:rPr>
            </w:pPr>
          </w:p>
        </w:tc>
      </w:tr>
      <w:tr w:rsidR="00CF6E1A" w:rsidRPr="003338E0" w14:paraId="10F58F65" w14:textId="77777777" w:rsidTr="00CF6E1A">
        <w:tc>
          <w:tcPr>
            <w:tcW w:w="1480" w:type="dxa"/>
          </w:tcPr>
          <w:p w14:paraId="102351F1" w14:textId="77777777" w:rsidR="00CF6E1A" w:rsidRPr="003338E0" w:rsidRDefault="00CF6E1A" w:rsidP="00CF6E1A">
            <w:pPr>
              <w:rPr>
                <w:lang w:val="en-US" w:eastAsia="zh-CN"/>
              </w:rPr>
            </w:pPr>
            <w:r w:rsidRPr="003338E0">
              <w:rPr>
                <w:lang w:val="en-US" w:eastAsia="zh-CN"/>
              </w:rPr>
              <w:t xml:space="preserve">Huawei, </w:t>
            </w:r>
            <w:proofErr w:type="spellStart"/>
            <w:r w:rsidRPr="003338E0">
              <w:rPr>
                <w:lang w:val="en-US" w:eastAsia="zh-CN"/>
              </w:rPr>
              <w:t>HiSilicon</w:t>
            </w:r>
            <w:proofErr w:type="spellEnd"/>
          </w:p>
        </w:tc>
        <w:tc>
          <w:tcPr>
            <w:tcW w:w="1350" w:type="dxa"/>
          </w:tcPr>
          <w:p w14:paraId="360B4D17" w14:textId="77777777" w:rsidR="00CF6E1A" w:rsidRPr="003338E0" w:rsidRDefault="00CF6E1A" w:rsidP="00CF6E1A">
            <w:pPr>
              <w:rPr>
                <w:lang w:val="en-US" w:eastAsia="zh-CN"/>
              </w:rPr>
            </w:pPr>
            <w:r>
              <w:rPr>
                <w:lang w:val="en-US" w:eastAsia="zh-CN"/>
              </w:rPr>
              <w:t xml:space="preserve">Partially </w:t>
            </w:r>
            <w:r w:rsidRPr="003338E0">
              <w:rPr>
                <w:lang w:val="en-US" w:eastAsia="zh-CN"/>
              </w:rPr>
              <w:t>Yes</w:t>
            </w:r>
          </w:p>
        </w:tc>
        <w:tc>
          <w:tcPr>
            <w:tcW w:w="6801" w:type="dxa"/>
          </w:tcPr>
          <w:p w14:paraId="6A992A38" w14:textId="77777777" w:rsidR="00CF6E1A" w:rsidRPr="003338E0" w:rsidRDefault="00CF6E1A" w:rsidP="00CF6E1A">
            <w:pPr>
              <w:rPr>
                <w:lang w:val="en-US" w:eastAsia="zh-CN"/>
              </w:rPr>
            </w:pPr>
            <w:r>
              <w:rPr>
                <w:lang w:val="en-US" w:eastAsia="zh-CN"/>
              </w:rPr>
              <w:t xml:space="preserve">We think a UE capable of Rel-16 power saving techniques should somehow be as a basis. Thus e.g. per BWP configurable MIMO layers, cross-slot scheduling </w:t>
            </w:r>
            <w:proofErr w:type="spellStart"/>
            <w:r>
              <w:rPr>
                <w:lang w:val="en-US" w:eastAsia="zh-CN"/>
              </w:rPr>
              <w:t>ect</w:t>
            </w:r>
            <w:proofErr w:type="spellEnd"/>
            <w:r>
              <w:rPr>
                <w:lang w:val="en-US" w:eastAsia="zh-CN"/>
              </w:rPr>
              <w:t xml:space="preserve"> can be considered as well.</w:t>
            </w:r>
          </w:p>
        </w:tc>
      </w:tr>
      <w:tr w:rsidR="00AA3FAA" w:rsidRPr="003338E0" w14:paraId="063FA5FB" w14:textId="77777777" w:rsidTr="00CF6E1A">
        <w:tc>
          <w:tcPr>
            <w:tcW w:w="1480" w:type="dxa"/>
          </w:tcPr>
          <w:p w14:paraId="378AE27E" w14:textId="77777777" w:rsidR="00AA3FAA" w:rsidRDefault="00AA3FAA" w:rsidP="00AA3FAA">
            <w:pPr>
              <w:rPr>
                <w:rFonts w:eastAsia="DengXian"/>
                <w:lang w:val="en-US" w:eastAsia="zh-CN"/>
              </w:rPr>
            </w:pPr>
            <w:r>
              <w:rPr>
                <w:rFonts w:eastAsia="DengXian"/>
                <w:lang w:val="en-US" w:eastAsia="zh-CN"/>
              </w:rPr>
              <w:t>Qualcomm</w:t>
            </w:r>
          </w:p>
        </w:tc>
        <w:tc>
          <w:tcPr>
            <w:tcW w:w="1350" w:type="dxa"/>
          </w:tcPr>
          <w:p w14:paraId="661FDC94" w14:textId="77777777" w:rsidR="00AA3FAA" w:rsidRDefault="00AA3FAA" w:rsidP="00AA3FAA">
            <w:pPr>
              <w:rPr>
                <w:rFonts w:eastAsia="DengXian"/>
                <w:lang w:val="en-US" w:eastAsia="zh-CN"/>
              </w:rPr>
            </w:pPr>
            <w:r>
              <w:rPr>
                <w:rFonts w:eastAsia="DengXian"/>
                <w:lang w:val="en-US" w:eastAsia="zh-CN"/>
              </w:rPr>
              <w:t>Y</w:t>
            </w:r>
          </w:p>
        </w:tc>
        <w:tc>
          <w:tcPr>
            <w:tcW w:w="6801" w:type="dxa"/>
          </w:tcPr>
          <w:p w14:paraId="6F5E0DAD" w14:textId="77777777" w:rsidR="00AA3FAA" w:rsidRDefault="00AA3FAA" w:rsidP="00AA3FAA">
            <w:pPr>
              <w:rPr>
                <w:rFonts w:eastAsia="DengXian"/>
                <w:lang w:val="en-US" w:eastAsia="zh-CN"/>
              </w:rPr>
            </w:pPr>
          </w:p>
        </w:tc>
      </w:tr>
      <w:tr w:rsidR="0043358E" w:rsidRPr="003338E0" w14:paraId="062029D9" w14:textId="77777777" w:rsidTr="00CF6E1A">
        <w:tc>
          <w:tcPr>
            <w:tcW w:w="1480" w:type="dxa"/>
          </w:tcPr>
          <w:p w14:paraId="0EDF9340" w14:textId="2CD71B35" w:rsidR="0043358E" w:rsidRDefault="0043358E" w:rsidP="0043358E">
            <w:pPr>
              <w:rPr>
                <w:rFonts w:eastAsia="DengXian"/>
                <w:lang w:val="en-US" w:eastAsia="zh-CN"/>
              </w:rPr>
            </w:pPr>
            <w:r>
              <w:rPr>
                <w:rFonts w:hint="eastAsia"/>
                <w:lang w:val="en-US" w:eastAsia="ja-JP"/>
              </w:rPr>
              <w:t>Panasonic</w:t>
            </w:r>
          </w:p>
        </w:tc>
        <w:tc>
          <w:tcPr>
            <w:tcW w:w="1350" w:type="dxa"/>
          </w:tcPr>
          <w:p w14:paraId="3220C655" w14:textId="533B7F6B" w:rsidR="0043358E" w:rsidRDefault="0043358E" w:rsidP="0043358E">
            <w:pPr>
              <w:rPr>
                <w:rFonts w:eastAsia="DengXian"/>
                <w:lang w:val="en-US" w:eastAsia="zh-CN"/>
              </w:rPr>
            </w:pPr>
            <w:r>
              <w:rPr>
                <w:rFonts w:hint="eastAsia"/>
                <w:lang w:val="en-US" w:eastAsia="ja-JP"/>
              </w:rPr>
              <w:t>Y</w:t>
            </w:r>
          </w:p>
        </w:tc>
        <w:tc>
          <w:tcPr>
            <w:tcW w:w="6801" w:type="dxa"/>
          </w:tcPr>
          <w:p w14:paraId="2E657AAE" w14:textId="77777777" w:rsidR="0043358E" w:rsidRDefault="0043358E" w:rsidP="0043358E">
            <w:pPr>
              <w:rPr>
                <w:rFonts w:eastAsia="DengXian"/>
                <w:lang w:val="en-US" w:eastAsia="zh-CN"/>
              </w:rPr>
            </w:pPr>
          </w:p>
        </w:tc>
      </w:tr>
      <w:tr w:rsidR="00D86ED3" w:rsidRPr="003338E0" w14:paraId="68865685" w14:textId="77777777" w:rsidTr="00CF6E1A">
        <w:tc>
          <w:tcPr>
            <w:tcW w:w="1480" w:type="dxa"/>
          </w:tcPr>
          <w:p w14:paraId="428C4544" w14:textId="6D6A517F" w:rsidR="00D86ED3" w:rsidRDefault="00D86ED3" w:rsidP="0043358E">
            <w:pPr>
              <w:rPr>
                <w:lang w:val="en-US" w:eastAsia="ja-JP"/>
              </w:rPr>
            </w:pPr>
            <w:r>
              <w:rPr>
                <w:lang w:val="en-US" w:eastAsia="ja-JP"/>
              </w:rPr>
              <w:lastRenderedPageBreak/>
              <w:t>CMCC</w:t>
            </w:r>
          </w:p>
        </w:tc>
        <w:tc>
          <w:tcPr>
            <w:tcW w:w="1350" w:type="dxa"/>
          </w:tcPr>
          <w:p w14:paraId="1A4A103B" w14:textId="22C55592" w:rsidR="00D86ED3" w:rsidRDefault="00D86ED3" w:rsidP="0043358E">
            <w:pPr>
              <w:rPr>
                <w:lang w:val="en-US" w:eastAsia="ja-JP"/>
              </w:rPr>
            </w:pPr>
            <w:r>
              <w:rPr>
                <w:lang w:val="en-US" w:eastAsia="ja-JP"/>
              </w:rPr>
              <w:t>Y</w:t>
            </w:r>
          </w:p>
        </w:tc>
        <w:tc>
          <w:tcPr>
            <w:tcW w:w="6801" w:type="dxa"/>
          </w:tcPr>
          <w:p w14:paraId="265D68B3" w14:textId="77777777" w:rsidR="00D86ED3" w:rsidRDefault="00D86ED3" w:rsidP="0043358E">
            <w:pPr>
              <w:rPr>
                <w:rFonts w:eastAsia="DengXian"/>
                <w:lang w:val="en-US" w:eastAsia="zh-CN"/>
              </w:rPr>
            </w:pPr>
          </w:p>
        </w:tc>
      </w:tr>
      <w:tr w:rsidR="002B1692" w:rsidRPr="003338E0" w14:paraId="5D6B14B8" w14:textId="77777777" w:rsidTr="00CF6E1A">
        <w:tc>
          <w:tcPr>
            <w:tcW w:w="1480" w:type="dxa"/>
          </w:tcPr>
          <w:p w14:paraId="7775B8E5" w14:textId="4017D2D2"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7A431DED" w14:textId="6CFFAB30" w:rsidR="002B1692" w:rsidRDefault="002B1692" w:rsidP="002B1692">
            <w:pPr>
              <w:rPr>
                <w:lang w:val="en-US" w:eastAsia="ja-JP"/>
              </w:rPr>
            </w:pPr>
            <w:r>
              <w:rPr>
                <w:lang w:val="en-US" w:eastAsia="ja-JP"/>
              </w:rPr>
              <w:t>Y</w:t>
            </w:r>
          </w:p>
        </w:tc>
        <w:tc>
          <w:tcPr>
            <w:tcW w:w="6801" w:type="dxa"/>
          </w:tcPr>
          <w:p w14:paraId="7BE00D4C" w14:textId="77777777" w:rsidR="002B1692" w:rsidRDefault="002B1692" w:rsidP="002B1692">
            <w:pPr>
              <w:rPr>
                <w:rFonts w:eastAsia="DengXian"/>
                <w:lang w:val="en-US" w:eastAsia="zh-CN"/>
              </w:rPr>
            </w:pPr>
          </w:p>
        </w:tc>
      </w:tr>
      <w:tr w:rsidR="00AD7E5E" w:rsidRPr="00581AA4" w14:paraId="2690FF5F" w14:textId="77777777" w:rsidTr="00AD7E5E">
        <w:tc>
          <w:tcPr>
            <w:tcW w:w="1480" w:type="dxa"/>
          </w:tcPr>
          <w:p w14:paraId="2B995136"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3CD4A27"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65A28339" w14:textId="77777777" w:rsidR="00AD7E5E" w:rsidRPr="00581AA4" w:rsidRDefault="00AD7E5E" w:rsidP="002B34C5">
            <w:pPr>
              <w:rPr>
                <w:lang w:val="en-US"/>
              </w:rPr>
            </w:pPr>
          </w:p>
        </w:tc>
      </w:tr>
      <w:tr w:rsidR="00F607F6" w:rsidRPr="00581AA4" w14:paraId="44077EBB" w14:textId="77777777" w:rsidTr="00F607F6">
        <w:tc>
          <w:tcPr>
            <w:tcW w:w="1480" w:type="dxa"/>
          </w:tcPr>
          <w:p w14:paraId="41262E38" w14:textId="77777777" w:rsidR="00F607F6" w:rsidRDefault="00F607F6" w:rsidP="0009228E">
            <w:pPr>
              <w:rPr>
                <w:rFonts w:eastAsia="DengXian"/>
                <w:lang w:val="en-US" w:eastAsia="zh-CN"/>
              </w:rPr>
            </w:pPr>
            <w:r>
              <w:rPr>
                <w:lang w:val="en-US"/>
              </w:rPr>
              <w:t>Lenovo, Motorola Mobility</w:t>
            </w:r>
          </w:p>
        </w:tc>
        <w:tc>
          <w:tcPr>
            <w:tcW w:w="1350" w:type="dxa"/>
          </w:tcPr>
          <w:p w14:paraId="70C7E113" w14:textId="77777777" w:rsidR="00F607F6" w:rsidRDefault="00F607F6" w:rsidP="0009228E">
            <w:pPr>
              <w:rPr>
                <w:rFonts w:eastAsia="DengXian"/>
                <w:lang w:val="en-US" w:eastAsia="zh-CN"/>
              </w:rPr>
            </w:pPr>
            <w:r>
              <w:rPr>
                <w:lang w:val="en-US"/>
              </w:rPr>
              <w:t>Y</w:t>
            </w:r>
          </w:p>
        </w:tc>
        <w:tc>
          <w:tcPr>
            <w:tcW w:w="6801" w:type="dxa"/>
          </w:tcPr>
          <w:p w14:paraId="3F1281B9" w14:textId="77777777" w:rsidR="00F607F6" w:rsidRPr="00581AA4" w:rsidRDefault="00F607F6" w:rsidP="0009228E">
            <w:pPr>
              <w:rPr>
                <w:lang w:val="en-US"/>
              </w:rPr>
            </w:pPr>
          </w:p>
        </w:tc>
      </w:tr>
      <w:tr w:rsidR="00563DD8" w:rsidRPr="00581AA4" w14:paraId="1306CF3D" w14:textId="77777777" w:rsidTr="00F607F6">
        <w:tc>
          <w:tcPr>
            <w:tcW w:w="1480" w:type="dxa"/>
          </w:tcPr>
          <w:p w14:paraId="4662DEDE" w14:textId="171449BD" w:rsidR="00563DD8" w:rsidRDefault="00563DD8" w:rsidP="00563DD8">
            <w:pPr>
              <w:rPr>
                <w:lang w:val="en-US"/>
              </w:rPr>
            </w:pPr>
            <w:r>
              <w:rPr>
                <w:lang w:val="en-US" w:eastAsia="ja-JP"/>
              </w:rPr>
              <w:t>Sierra Wireless</w:t>
            </w:r>
          </w:p>
        </w:tc>
        <w:tc>
          <w:tcPr>
            <w:tcW w:w="1350" w:type="dxa"/>
          </w:tcPr>
          <w:p w14:paraId="5A0CBF8A" w14:textId="005D9063" w:rsidR="00563DD8" w:rsidRDefault="00563DD8" w:rsidP="00563DD8">
            <w:pPr>
              <w:rPr>
                <w:lang w:val="en-US"/>
              </w:rPr>
            </w:pPr>
            <w:r>
              <w:rPr>
                <w:lang w:val="en-US" w:eastAsia="ja-JP"/>
              </w:rPr>
              <w:t>Y</w:t>
            </w:r>
          </w:p>
        </w:tc>
        <w:tc>
          <w:tcPr>
            <w:tcW w:w="6801" w:type="dxa"/>
          </w:tcPr>
          <w:p w14:paraId="361D099E" w14:textId="77777777" w:rsidR="00563DD8" w:rsidRPr="00581AA4" w:rsidRDefault="00563DD8" w:rsidP="00563DD8">
            <w:pPr>
              <w:rPr>
                <w:lang w:val="en-US"/>
              </w:rPr>
            </w:pPr>
          </w:p>
        </w:tc>
      </w:tr>
    </w:tbl>
    <w:p w14:paraId="52CF32AC" w14:textId="77777777" w:rsidR="00010432" w:rsidRDefault="00010432">
      <w:pPr>
        <w:rPr>
          <w:b/>
          <w:bCs/>
          <w:lang w:val="en-US"/>
        </w:rPr>
      </w:pPr>
    </w:p>
    <w:p w14:paraId="71D7DBEE" w14:textId="77777777" w:rsidR="00010432" w:rsidRDefault="002703F5">
      <w:r>
        <w:t>A few responses note that the according to the SID, the RAN1 focus for the UE power saving features should be relaxed PDCCH monitoring (number of BD and CCE limits).</w:t>
      </w:r>
    </w:p>
    <w:p w14:paraId="011D2570" w14:textId="77777777" w:rsidR="00010432" w:rsidRDefault="002703F5">
      <w:pPr>
        <w:rPr>
          <w:b/>
          <w:bCs/>
        </w:rPr>
      </w:pPr>
      <w:r>
        <w:rPr>
          <w:b/>
          <w:bCs/>
        </w:rPr>
        <w:t>Proposal 13: The power saving evaluation in RAN1 focuses on the power saving from relaxed PDCCH monitoring (whereas the power saving for the SI objectives on Extended DRX and RRM relaxation is expected to be evaluated in RAN2).</w:t>
      </w:r>
    </w:p>
    <w:tbl>
      <w:tblPr>
        <w:tblStyle w:val="TableGrid"/>
        <w:tblW w:w="9631" w:type="dxa"/>
        <w:tblLook w:val="04A0" w:firstRow="1" w:lastRow="0" w:firstColumn="1" w:lastColumn="0" w:noHBand="0" w:noVBand="1"/>
      </w:tblPr>
      <w:tblGrid>
        <w:gridCol w:w="1480"/>
        <w:gridCol w:w="1350"/>
        <w:gridCol w:w="6801"/>
      </w:tblGrid>
      <w:tr w:rsidR="00010432" w14:paraId="4D04BF46" w14:textId="77777777" w:rsidTr="00CF6E1A">
        <w:tc>
          <w:tcPr>
            <w:tcW w:w="1480" w:type="dxa"/>
            <w:shd w:val="clear" w:color="auto" w:fill="D9D9D9" w:themeFill="background1" w:themeFillShade="D9"/>
          </w:tcPr>
          <w:p w14:paraId="5631E36C" w14:textId="77777777" w:rsidR="00010432" w:rsidRDefault="002703F5">
            <w:pPr>
              <w:rPr>
                <w:b/>
                <w:bCs/>
              </w:rPr>
            </w:pPr>
            <w:r>
              <w:rPr>
                <w:b/>
                <w:bCs/>
              </w:rPr>
              <w:t>Company</w:t>
            </w:r>
          </w:p>
        </w:tc>
        <w:tc>
          <w:tcPr>
            <w:tcW w:w="1350" w:type="dxa"/>
            <w:shd w:val="clear" w:color="auto" w:fill="D9D9D9" w:themeFill="background1" w:themeFillShade="D9"/>
          </w:tcPr>
          <w:p w14:paraId="52EE86BE" w14:textId="77777777" w:rsidR="00010432" w:rsidRDefault="002703F5">
            <w:pPr>
              <w:rPr>
                <w:b/>
                <w:bCs/>
              </w:rPr>
            </w:pPr>
            <w:r>
              <w:rPr>
                <w:b/>
                <w:bCs/>
              </w:rPr>
              <w:t>Agree (Y/N)</w:t>
            </w:r>
          </w:p>
        </w:tc>
        <w:tc>
          <w:tcPr>
            <w:tcW w:w="6801" w:type="dxa"/>
            <w:shd w:val="clear" w:color="auto" w:fill="D9D9D9" w:themeFill="background1" w:themeFillShade="D9"/>
          </w:tcPr>
          <w:p w14:paraId="23B40A88" w14:textId="77777777" w:rsidR="00010432" w:rsidRDefault="002703F5">
            <w:pPr>
              <w:rPr>
                <w:b/>
                <w:bCs/>
              </w:rPr>
            </w:pPr>
            <w:r>
              <w:rPr>
                <w:b/>
                <w:bCs/>
              </w:rPr>
              <w:t>Comments</w:t>
            </w:r>
          </w:p>
        </w:tc>
      </w:tr>
      <w:tr w:rsidR="00010432" w14:paraId="4A60C488" w14:textId="77777777" w:rsidTr="00CF6E1A">
        <w:tc>
          <w:tcPr>
            <w:tcW w:w="1480" w:type="dxa"/>
            <w:shd w:val="clear" w:color="auto" w:fill="auto"/>
          </w:tcPr>
          <w:p w14:paraId="4A2ABF4A" w14:textId="77777777" w:rsidR="00010432" w:rsidRDefault="002703F5">
            <w:pPr>
              <w:rPr>
                <w:lang w:val="en-US" w:eastAsia="ko-KR"/>
              </w:rPr>
            </w:pPr>
            <w:r>
              <w:rPr>
                <w:lang w:val="en-US" w:eastAsia="ko-KR"/>
              </w:rPr>
              <w:t>LG</w:t>
            </w:r>
          </w:p>
        </w:tc>
        <w:tc>
          <w:tcPr>
            <w:tcW w:w="1350" w:type="dxa"/>
            <w:shd w:val="clear" w:color="auto" w:fill="auto"/>
          </w:tcPr>
          <w:p w14:paraId="64F95212" w14:textId="77777777" w:rsidR="00010432" w:rsidRDefault="002703F5">
            <w:pPr>
              <w:rPr>
                <w:lang w:val="en-US" w:eastAsia="ko-KR"/>
              </w:rPr>
            </w:pPr>
            <w:r>
              <w:rPr>
                <w:lang w:val="en-US" w:eastAsia="ko-KR"/>
              </w:rPr>
              <w:t>Y</w:t>
            </w:r>
          </w:p>
        </w:tc>
        <w:tc>
          <w:tcPr>
            <w:tcW w:w="6801" w:type="dxa"/>
            <w:shd w:val="clear" w:color="auto" w:fill="auto"/>
          </w:tcPr>
          <w:p w14:paraId="4BCE74B9" w14:textId="77777777" w:rsidR="00010432" w:rsidRDefault="00010432">
            <w:pPr>
              <w:rPr>
                <w:lang w:val="en-US"/>
              </w:rPr>
            </w:pPr>
          </w:p>
        </w:tc>
      </w:tr>
      <w:tr w:rsidR="00010432" w14:paraId="7389E1DB" w14:textId="77777777" w:rsidTr="00CF6E1A">
        <w:tc>
          <w:tcPr>
            <w:tcW w:w="1480" w:type="dxa"/>
            <w:shd w:val="clear" w:color="auto" w:fill="auto"/>
          </w:tcPr>
          <w:p w14:paraId="7D6081C0" w14:textId="77777777" w:rsidR="00010432" w:rsidRDefault="002703F5">
            <w:pPr>
              <w:rPr>
                <w:lang w:val="en-US"/>
              </w:rPr>
            </w:pPr>
            <w:r>
              <w:rPr>
                <w:lang w:val="en-US"/>
              </w:rPr>
              <w:t>Ericsson</w:t>
            </w:r>
          </w:p>
        </w:tc>
        <w:tc>
          <w:tcPr>
            <w:tcW w:w="1350" w:type="dxa"/>
            <w:shd w:val="clear" w:color="auto" w:fill="auto"/>
          </w:tcPr>
          <w:p w14:paraId="7A5E959D" w14:textId="77777777" w:rsidR="00010432" w:rsidRDefault="002703F5">
            <w:pPr>
              <w:rPr>
                <w:lang w:val="en-US"/>
              </w:rPr>
            </w:pPr>
            <w:r>
              <w:rPr>
                <w:lang w:val="en-US"/>
              </w:rPr>
              <w:t>Y</w:t>
            </w:r>
          </w:p>
        </w:tc>
        <w:tc>
          <w:tcPr>
            <w:tcW w:w="6801" w:type="dxa"/>
            <w:shd w:val="clear" w:color="auto" w:fill="auto"/>
          </w:tcPr>
          <w:p w14:paraId="199E9369" w14:textId="77777777" w:rsidR="00010432" w:rsidRDefault="00010432">
            <w:pPr>
              <w:rPr>
                <w:lang w:val="en-US"/>
              </w:rPr>
            </w:pPr>
          </w:p>
        </w:tc>
      </w:tr>
      <w:tr w:rsidR="00010432" w14:paraId="56D4B0DB" w14:textId="77777777" w:rsidTr="00CF6E1A">
        <w:tc>
          <w:tcPr>
            <w:tcW w:w="1480" w:type="dxa"/>
            <w:shd w:val="clear" w:color="auto" w:fill="auto"/>
          </w:tcPr>
          <w:p w14:paraId="0BAA900A" w14:textId="77777777" w:rsidR="00010432" w:rsidRDefault="002703F5">
            <w:pPr>
              <w:rPr>
                <w:lang w:val="en-US"/>
              </w:rPr>
            </w:pPr>
            <w:r>
              <w:rPr>
                <w:lang w:val="en-US"/>
              </w:rPr>
              <w:t>Nokia, NSB</w:t>
            </w:r>
          </w:p>
        </w:tc>
        <w:tc>
          <w:tcPr>
            <w:tcW w:w="1350" w:type="dxa"/>
            <w:shd w:val="clear" w:color="auto" w:fill="auto"/>
          </w:tcPr>
          <w:p w14:paraId="29647E51" w14:textId="77777777" w:rsidR="00010432" w:rsidRDefault="002703F5">
            <w:pPr>
              <w:rPr>
                <w:lang w:val="en-US"/>
              </w:rPr>
            </w:pPr>
            <w:r>
              <w:rPr>
                <w:lang w:val="en-US"/>
              </w:rPr>
              <w:t>Y</w:t>
            </w:r>
          </w:p>
        </w:tc>
        <w:tc>
          <w:tcPr>
            <w:tcW w:w="6801" w:type="dxa"/>
            <w:shd w:val="clear" w:color="auto" w:fill="auto"/>
          </w:tcPr>
          <w:p w14:paraId="0F4EA320" w14:textId="77777777" w:rsidR="00010432" w:rsidRDefault="00010432">
            <w:pPr>
              <w:rPr>
                <w:lang w:val="en-US"/>
              </w:rPr>
            </w:pPr>
          </w:p>
        </w:tc>
      </w:tr>
      <w:tr w:rsidR="00010432" w14:paraId="09868C19" w14:textId="77777777" w:rsidTr="00CF6E1A">
        <w:tc>
          <w:tcPr>
            <w:tcW w:w="1480" w:type="dxa"/>
            <w:shd w:val="clear" w:color="auto" w:fill="auto"/>
          </w:tcPr>
          <w:p w14:paraId="38919E2C" w14:textId="77777777" w:rsidR="00010432" w:rsidRDefault="002703F5">
            <w:pPr>
              <w:rPr>
                <w:lang w:val="en-US"/>
              </w:rPr>
            </w:pPr>
            <w:r>
              <w:rPr>
                <w:lang w:val="en-US"/>
              </w:rPr>
              <w:t>FUTUREWEI</w:t>
            </w:r>
          </w:p>
        </w:tc>
        <w:tc>
          <w:tcPr>
            <w:tcW w:w="1350" w:type="dxa"/>
            <w:shd w:val="clear" w:color="auto" w:fill="auto"/>
          </w:tcPr>
          <w:p w14:paraId="456DC4F1" w14:textId="77777777" w:rsidR="00010432" w:rsidRDefault="002703F5">
            <w:pPr>
              <w:rPr>
                <w:lang w:val="en-US"/>
              </w:rPr>
            </w:pPr>
            <w:r>
              <w:rPr>
                <w:lang w:val="en-US"/>
              </w:rPr>
              <w:t>Y</w:t>
            </w:r>
          </w:p>
        </w:tc>
        <w:tc>
          <w:tcPr>
            <w:tcW w:w="6801" w:type="dxa"/>
            <w:shd w:val="clear" w:color="auto" w:fill="auto"/>
          </w:tcPr>
          <w:p w14:paraId="1F292BEB" w14:textId="77777777" w:rsidR="00010432" w:rsidRDefault="002703F5">
            <w:pPr>
              <w:rPr>
                <w:lang w:val="en-US"/>
              </w:rPr>
            </w:pPr>
            <w:r>
              <w:rPr>
                <w:lang w:val="en-US"/>
              </w:rPr>
              <w:t>Yes we stay within the SID</w:t>
            </w:r>
          </w:p>
        </w:tc>
      </w:tr>
      <w:tr w:rsidR="00010432" w14:paraId="4F1A64ED" w14:textId="77777777" w:rsidTr="00CF6E1A">
        <w:tc>
          <w:tcPr>
            <w:tcW w:w="1480" w:type="dxa"/>
            <w:shd w:val="clear" w:color="auto" w:fill="auto"/>
          </w:tcPr>
          <w:p w14:paraId="09B957A1" w14:textId="77777777" w:rsidR="00010432" w:rsidRDefault="002703F5">
            <w:pPr>
              <w:rPr>
                <w:lang w:val="en-US"/>
              </w:rPr>
            </w:pPr>
            <w:r>
              <w:rPr>
                <w:lang w:val="en-US"/>
              </w:rPr>
              <w:t>SONY</w:t>
            </w:r>
          </w:p>
        </w:tc>
        <w:tc>
          <w:tcPr>
            <w:tcW w:w="1350" w:type="dxa"/>
            <w:shd w:val="clear" w:color="auto" w:fill="auto"/>
          </w:tcPr>
          <w:p w14:paraId="266365F9" w14:textId="77777777" w:rsidR="00010432" w:rsidRDefault="002703F5">
            <w:pPr>
              <w:rPr>
                <w:lang w:val="en-US"/>
              </w:rPr>
            </w:pPr>
            <w:r>
              <w:rPr>
                <w:lang w:val="en-US"/>
              </w:rPr>
              <w:t>Y</w:t>
            </w:r>
          </w:p>
        </w:tc>
        <w:tc>
          <w:tcPr>
            <w:tcW w:w="6801" w:type="dxa"/>
            <w:shd w:val="clear" w:color="auto" w:fill="auto"/>
          </w:tcPr>
          <w:p w14:paraId="4E4BDAEC" w14:textId="77777777" w:rsidR="00010432" w:rsidRDefault="002703F5">
            <w:pPr>
              <w:rPr>
                <w:lang w:val="en-US"/>
              </w:rPr>
            </w:pPr>
            <w:r>
              <w:rPr>
                <w:lang w:val="en-US"/>
              </w:rPr>
              <w:t>There may be some impacts of extended DRX that need to be considered in RAN1, but we expect RAN2 to be the lead group on this feature.</w:t>
            </w:r>
          </w:p>
        </w:tc>
      </w:tr>
      <w:tr w:rsidR="00010432" w14:paraId="7E4A7BD4" w14:textId="77777777" w:rsidTr="00CF6E1A">
        <w:tc>
          <w:tcPr>
            <w:tcW w:w="1480" w:type="dxa"/>
            <w:shd w:val="clear" w:color="auto" w:fill="auto"/>
          </w:tcPr>
          <w:p w14:paraId="429EC61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60225312" w14:textId="77777777" w:rsidR="00010432" w:rsidRDefault="002703F5">
            <w:pPr>
              <w:rPr>
                <w:lang w:val="en-US"/>
              </w:rPr>
            </w:pPr>
            <w:r>
              <w:rPr>
                <w:lang w:val="en-US"/>
              </w:rPr>
              <w:t>Y</w:t>
            </w:r>
          </w:p>
        </w:tc>
        <w:tc>
          <w:tcPr>
            <w:tcW w:w="6801" w:type="dxa"/>
            <w:shd w:val="clear" w:color="auto" w:fill="auto"/>
          </w:tcPr>
          <w:p w14:paraId="1FD9B6E7" w14:textId="77777777" w:rsidR="00010432" w:rsidRDefault="00010432">
            <w:pPr>
              <w:rPr>
                <w:lang w:val="en-US"/>
              </w:rPr>
            </w:pPr>
          </w:p>
        </w:tc>
      </w:tr>
      <w:tr w:rsidR="00010432" w14:paraId="11568A69" w14:textId="77777777" w:rsidTr="00CF6E1A">
        <w:tc>
          <w:tcPr>
            <w:tcW w:w="1480" w:type="dxa"/>
            <w:shd w:val="clear" w:color="auto" w:fill="auto"/>
          </w:tcPr>
          <w:p w14:paraId="0A7D71E6"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9873E07" w14:textId="77777777" w:rsidR="00010432" w:rsidRDefault="002703F5">
            <w:pPr>
              <w:rPr>
                <w:lang w:val="en-US"/>
              </w:rPr>
            </w:pPr>
            <w:r>
              <w:rPr>
                <w:lang w:val="en-US" w:eastAsia="zh-CN"/>
              </w:rPr>
              <w:t>Y</w:t>
            </w:r>
          </w:p>
        </w:tc>
        <w:tc>
          <w:tcPr>
            <w:tcW w:w="6801" w:type="dxa"/>
            <w:shd w:val="clear" w:color="auto" w:fill="auto"/>
          </w:tcPr>
          <w:p w14:paraId="2463523C" w14:textId="77777777" w:rsidR="00010432" w:rsidRDefault="00010432">
            <w:pPr>
              <w:rPr>
                <w:lang w:val="en-US"/>
              </w:rPr>
            </w:pPr>
          </w:p>
        </w:tc>
      </w:tr>
      <w:tr w:rsidR="00010432" w14:paraId="6A320D62" w14:textId="77777777" w:rsidTr="00CF6E1A">
        <w:tc>
          <w:tcPr>
            <w:tcW w:w="1480" w:type="dxa"/>
            <w:shd w:val="clear" w:color="auto" w:fill="auto"/>
          </w:tcPr>
          <w:p w14:paraId="4008A3FA" w14:textId="77777777" w:rsidR="00010432" w:rsidRDefault="002703F5">
            <w:pPr>
              <w:rPr>
                <w:lang w:val="en-US"/>
              </w:rPr>
            </w:pPr>
            <w:r>
              <w:rPr>
                <w:lang w:val="en-US" w:eastAsia="ja-JP"/>
              </w:rPr>
              <w:t>DOCOMO</w:t>
            </w:r>
          </w:p>
        </w:tc>
        <w:tc>
          <w:tcPr>
            <w:tcW w:w="1350" w:type="dxa"/>
            <w:shd w:val="clear" w:color="auto" w:fill="auto"/>
          </w:tcPr>
          <w:p w14:paraId="268792C0" w14:textId="77777777" w:rsidR="00010432" w:rsidRDefault="002703F5">
            <w:pPr>
              <w:rPr>
                <w:lang w:val="en-US"/>
              </w:rPr>
            </w:pPr>
            <w:r>
              <w:rPr>
                <w:lang w:val="en-US" w:eastAsia="ja-JP"/>
              </w:rPr>
              <w:t>-</w:t>
            </w:r>
          </w:p>
        </w:tc>
        <w:tc>
          <w:tcPr>
            <w:tcW w:w="6801" w:type="dxa"/>
            <w:shd w:val="clear" w:color="auto" w:fill="auto"/>
          </w:tcPr>
          <w:p w14:paraId="3A159CED" w14:textId="77777777" w:rsidR="00010432" w:rsidRDefault="002703F5">
            <w:pPr>
              <w:rPr>
                <w:lang w:val="en-US"/>
              </w:rPr>
            </w:pPr>
            <w:r>
              <w:rPr>
                <w:lang w:val="en-US"/>
              </w:rPr>
              <w:t>We are generally fine to study any other PDCCH monitoring reduction techniques, but the relation with power saving WI should be carefully considered.</w:t>
            </w:r>
          </w:p>
        </w:tc>
      </w:tr>
      <w:tr w:rsidR="00010432" w14:paraId="5C14AE9C" w14:textId="77777777" w:rsidTr="00CF6E1A">
        <w:tc>
          <w:tcPr>
            <w:tcW w:w="1480" w:type="dxa"/>
            <w:shd w:val="clear" w:color="auto" w:fill="auto"/>
          </w:tcPr>
          <w:p w14:paraId="1D3847EA" w14:textId="77777777" w:rsidR="00010432" w:rsidRDefault="002703F5">
            <w:pPr>
              <w:rPr>
                <w:lang w:val="en-US" w:eastAsia="ja-JP"/>
              </w:rPr>
            </w:pPr>
            <w:r>
              <w:rPr>
                <w:lang w:val="en-US"/>
              </w:rPr>
              <w:t>Intel</w:t>
            </w:r>
          </w:p>
        </w:tc>
        <w:tc>
          <w:tcPr>
            <w:tcW w:w="1350" w:type="dxa"/>
            <w:shd w:val="clear" w:color="auto" w:fill="auto"/>
          </w:tcPr>
          <w:p w14:paraId="132B9149" w14:textId="77777777" w:rsidR="00010432" w:rsidRDefault="002703F5">
            <w:pPr>
              <w:rPr>
                <w:lang w:val="en-US" w:eastAsia="ja-JP"/>
              </w:rPr>
            </w:pPr>
            <w:r>
              <w:rPr>
                <w:lang w:val="en-US"/>
              </w:rPr>
              <w:t>Y</w:t>
            </w:r>
          </w:p>
        </w:tc>
        <w:tc>
          <w:tcPr>
            <w:tcW w:w="6801" w:type="dxa"/>
            <w:shd w:val="clear" w:color="auto" w:fill="auto"/>
          </w:tcPr>
          <w:p w14:paraId="0971569E" w14:textId="77777777" w:rsidR="00010432" w:rsidRDefault="00010432">
            <w:pPr>
              <w:rPr>
                <w:lang w:val="en-US"/>
              </w:rPr>
            </w:pPr>
          </w:p>
        </w:tc>
      </w:tr>
      <w:tr w:rsidR="00010432" w14:paraId="5506CF10" w14:textId="77777777" w:rsidTr="00CF6E1A">
        <w:tc>
          <w:tcPr>
            <w:tcW w:w="1480" w:type="dxa"/>
            <w:shd w:val="clear" w:color="auto" w:fill="auto"/>
          </w:tcPr>
          <w:p w14:paraId="207B6DE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A3387CA" w14:textId="77777777" w:rsidR="00010432" w:rsidRDefault="002703F5">
            <w:pPr>
              <w:rPr>
                <w:rFonts w:eastAsia="DengXian"/>
                <w:lang w:val="en-US" w:eastAsia="zh-CN"/>
              </w:rPr>
            </w:pPr>
            <w:r>
              <w:rPr>
                <w:rFonts w:eastAsia="DengXian"/>
                <w:lang w:val="en-US" w:eastAsia="zh-CN"/>
              </w:rPr>
              <w:t>No</w:t>
            </w:r>
          </w:p>
        </w:tc>
        <w:tc>
          <w:tcPr>
            <w:tcW w:w="6801" w:type="dxa"/>
            <w:shd w:val="clear" w:color="auto" w:fill="auto"/>
          </w:tcPr>
          <w:p w14:paraId="65ED208E" w14:textId="77777777" w:rsidR="00010432" w:rsidRDefault="002703F5">
            <w:pPr>
              <w:rPr>
                <w:lang w:val="en-US"/>
              </w:rPr>
            </w:pPr>
            <w:r>
              <w:rPr>
                <w:lang w:val="en-US" w:eastAsia="zh-CN"/>
              </w:rPr>
              <w:t>We think in addition to relaxed PDCCH monitoring, the power saving gain of relaxed processing capability should also be studied.</w:t>
            </w:r>
          </w:p>
        </w:tc>
      </w:tr>
      <w:tr w:rsidR="00010432" w14:paraId="15243C63" w14:textId="77777777" w:rsidTr="00CF6E1A">
        <w:tc>
          <w:tcPr>
            <w:tcW w:w="1480" w:type="dxa"/>
            <w:shd w:val="clear" w:color="auto" w:fill="auto"/>
          </w:tcPr>
          <w:p w14:paraId="01426CBD" w14:textId="77777777" w:rsidR="00010432" w:rsidRDefault="002703F5">
            <w:pPr>
              <w:rPr>
                <w:lang w:val="en-US"/>
              </w:rPr>
            </w:pPr>
            <w:r>
              <w:rPr>
                <w:lang w:val="en-US"/>
              </w:rPr>
              <w:t>Samsung</w:t>
            </w:r>
          </w:p>
        </w:tc>
        <w:tc>
          <w:tcPr>
            <w:tcW w:w="1350" w:type="dxa"/>
            <w:shd w:val="clear" w:color="auto" w:fill="auto"/>
          </w:tcPr>
          <w:p w14:paraId="6C522C8E" w14:textId="77777777" w:rsidR="00010432" w:rsidRDefault="002703F5">
            <w:pPr>
              <w:rPr>
                <w:lang w:val="en-US"/>
              </w:rPr>
            </w:pPr>
            <w:r>
              <w:rPr>
                <w:lang w:val="en-US"/>
              </w:rPr>
              <w:t>Y</w:t>
            </w:r>
          </w:p>
        </w:tc>
        <w:tc>
          <w:tcPr>
            <w:tcW w:w="6801" w:type="dxa"/>
            <w:shd w:val="clear" w:color="auto" w:fill="auto"/>
          </w:tcPr>
          <w:p w14:paraId="27842FA3" w14:textId="77777777" w:rsidR="00010432" w:rsidRDefault="002703F5">
            <w:pPr>
              <w:rPr>
                <w:lang w:val="en-US"/>
              </w:rPr>
            </w:pPr>
            <w:r>
              <w:rPr>
                <w:lang w:val="en-US"/>
              </w:rPr>
              <w:t>This is already in the SID. There is no need to make an agreement here.</w:t>
            </w:r>
          </w:p>
        </w:tc>
      </w:tr>
      <w:tr w:rsidR="00010432" w14:paraId="5B305001" w14:textId="77777777" w:rsidTr="00CF6E1A">
        <w:tc>
          <w:tcPr>
            <w:tcW w:w="1480" w:type="dxa"/>
            <w:shd w:val="clear" w:color="auto" w:fill="auto"/>
          </w:tcPr>
          <w:p w14:paraId="2A2D4FF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2761CB2A"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DBBDD93" w14:textId="77777777" w:rsidR="00010432" w:rsidRDefault="00010432">
            <w:pPr>
              <w:rPr>
                <w:lang w:val="en-US"/>
              </w:rPr>
            </w:pPr>
          </w:p>
        </w:tc>
      </w:tr>
      <w:tr w:rsidR="00010432" w14:paraId="3A5A0F7E" w14:textId="77777777" w:rsidTr="00CF6E1A">
        <w:tc>
          <w:tcPr>
            <w:tcW w:w="1480" w:type="dxa"/>
            <w:tcBorders>
              <w:top w:val="nil"/>
            </w:tcBorders>
            <w:shd w:val="clear" w:color="auto" w:fill="auto"/>
          </w:tcPr>
          <w:p w14:paraId="677A1D16" w14:textId="77777777" w:rsidR="00010432" w:rsidRDefault="002703F5">
            <w:r>
              <w:t>TCL</w:t>
            </w:r>
          </w:p>
        </w:tc>
        <w:tc>
          <w:tcPr>
            <w:tcW w:w="1350" w:type="dxa"/>
            <w:tcBorders>
              <w:top w:val="nil"/>
            </w:tcBorders>
            <w:shd w:val="clear" w:color="auto" w:fill="auto"/>
          </w:tcPr>
          <w:p w14:paraId="52BAD651" w14:textId="77777777" w:rsidR="00010432" w:rsidRDefault="002703F5">
            <w:r>
              <w:t>Y</w:t>
            </w:r>
          </w:p>
        </w:tc>
        <w:tc>
          <w:tcPr>
            <w:tcW w:w="6801" w:type="dxa"/>
            <w:tcBorders>
              <w:top w:val="nil"/>
            </w:tcBorders>
            <w:shd w:val="clear" w:color="auto" w:fill="auto"/>
          </w:tcPr>
          <w:p w14:paraId="64BCCEE5" w14:textId="77777777" w:rsidR="00010432" w:rsidRDefault="00010432">
            <w:pPr>
              <w:rPr>
                <w:lang w:val="en-US"/>
              </w:rPr>
            </w:pPr>
          </w:p>
        </w:tc>
      </w:tr>
      <w:tr w:rsidR="00581A60" w14:paraId="5E7BBC72" w14:textId="77777777" w:rsidTr="00CF6E1A">
        <w:tc>
          <w:tcPr>
            <w:tcW w:w="1480" w:type="dxa"/>
          </w:tcPr>
          <w:p w14:paraId="2C11289F"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95019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0DDF7E5" w14:textId="77777777" w:rsidR="00581A60" w:rsidRDefault="00581A60" w:rsidP="00CF6E1A">
            <w:pPr>
              <w:rPr>
                <w:lang w:val="en-US"/>
              </w:rPr>
            </w:pPr>
          </w:p>
        </w:tc>
      </w:tr>
      <w:tr w:rsidR="005F42B5" w14:paraId="2B6AB2B6" w14:textId="77777777" w:rsidTr="00CF6E1A">
        <w:tc>
          <w:tcPr>
            <w:tcW w:w="1480" w:type="dxa"/>
          </w:tcPr>
          <w:p w14:paraId="4BF93A5B" w14:textId="77777777" w:rsidR="005F42B5" w:rsidRDefault="005F42B5" w:rsidP="00CF6E1A">
            <w:pPr>
              <w:rPr>
                <w:lang w:val="en-US"/>
              </w:rPr>
            </w:pPr>
            <w:r>
              <w:rPr>
                <w:lang w:val="en-US"/>
              </w:rPr>
              <w:t>Sequans</w:t>
            </w:r>
          </w:p>
        </w:tc>
        <w:tc>
          <w:tcPr>
            <w:tcW w:w="1350" w:type="dxa"/>
          </w:tcPr>
          <w:p w14:paraId="33408B4D" w14:textId="77777777" w:rsidR="005F42B5" w:rsidRDefault="005F42B5" w:rsidP="00CF6E1A">
            <w:pPr>
              <w:rPr>
                <w:lang w:val="en-US"/>
              </w:rPr>
            </w:pPr>
            <w:r>
              <w:rPr>
                <w:lang w:val="en-US"/>
              </w:rPr>
              <w:t>Y (but see comment)</w:t>
            </w:r>
          </w:p>
        </w:tc>
        <w:tc>
          <w:tcPr>
            <w:tcW w:w="6801" w:type="dxa"/>
          </w:tcPr>
          <w:p w14:paraId="4E2CE56F" w14:textId="77777777" w:rsidR="005F42B5" w:rsidRDefault="005F42B5" w:rsidP="00CF6E1A">
            <w:pPr>
              <w:rPr>
                <w:lang w:val="en-US"/>
              </w:rPr>
            </w:pPr>
            <w:r>
              <w:rPr>
                <w:lang w:val="en-US"/>
              </w:rPr>
              <w:t>If UE processing time relaxation is agreed to be studied, it will also have impact on power saving and we will have to provision for its evaluation.</w:t>
            </w:r>
          </w:p>
        </w:tc>
      </w:tr>
      <w:tr w:rsidR="00CF6E1A" w:rsidRPr="00B868D3" w14:paraId="12D5D54C" w14:textId="77777777" w:rsidTr="00CF6E1A">
        <w:tc>
          <w:tcPr>
            <w:tcW w:w="1480" w:type="dxa"/>
          </w:tcPr>
          <w:p w14:paraId="3756AC5C"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131F20C3"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2C389C6D" w14:textId="77777777" w:rsidR="00CF6E1A" w:rsidRPr="00B868D3" w:rsidRDefault="00CF6E1A" w:rsidP="00CF6E1A">
            <w:pPr>
              <w:rPr>
                <w:lang w:val="en-US"/>
              </w:rPr>
            </w:pPr>
          </w:p>
        </w:tc>
      </w:tr>
      <w:tr w:rsidR="00AA3FAA" w:rsidRPr="00B868D3" w14:paraId="12B188E1" w14:textId="77777777" w:rsidTr="002B24F8">
        <w:tc>
          <w:tcPr>
            <w:tcW w:w="1480" w:type="dxa"/>
            <w:vAlign w:val="center"/>
          </w:tcPr>
          <w:p w14:paraId="306473F7" w14:textId="77777777" w:rsidR="00AA3FAA" w:rsidRDefault="00AA3FAA" w:rsidP="00AA3FAA">
            <w:pPr>
              <w:rPr>
                <w:rFonts w:eastAsia="DengXian"/>
                <w:lang w:val="en-US" w:eastAsia="zh-CN"/>
              </w:rPr>
            </w:pPr>
            <w:r>
              <w:rPr>
                <w:rFonts w:eastAsia="DengXian"/>
                <w:lang w:val="en-US" w:eastAsia="zh-CN"/>
              </w:rPr>
              <w:t>Qualcomm</w:t>
            </w:r>
          </w:p>
        </w:tc>
        <w:tc>
          <w:tcPr>
            <w:tcW w:w="1350" w:type="dxa"/>
            <w:vAlign w:val="center"/>
          </w:tcPr>
          <w:p w14:paraId="18C19CC8"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56A85429" w14:textId="77777777" w:rsidR="00AA3FAA" w:rsidRDefault="00AA3FAA" w:rsidP="00AA3FAA">
            <w:pPr>
              <w:rPr>
                <w:lang w:val="en-US"/>
              </w:rPr>
            </w:pPr>
          </w:p>
        </w:tc>
      </w:tr>
      <w:tr w:rsidR="004C433D" w:rsidRPr="00B868D3" w14:paraId="790E213B" w14:textId="77777777" w:rsidTr="002B24F8">
        <w:tc>
          <w:tcPr>
            <w:tcW w:w="1480" w:type="dxa"/>
          </w:tcPr>
          <w:p w14:paraId="7B90D5AC" w14:textId="7165093B" w:rsidR="004C433D" w:rsidRDefault="004C433D" w:rsidP="004C433D">
            <w:pPr>
              <w:rPr>
                <w:rFonts w:eastAsia="DengXian"/>
                <w:lang w:val="en-US" w:eastAsia="zh-CN"/>
              </w:rPr>
            </w:pPr>
            <w:r>
              <w:rPr>
                <w:rFonts w:hint="eastAsia"/>
                <w:lang w:val="en-US" w:eastAsia="ja-JP"/>
              </w:rPr>
              <w:t>Panasonic</w:t>
            </w:r>
          </w:p>
        </w:tc>
        <w:tc>
          <w:tcPr>
            <w:tcW w:w="1350" w:type="dxa"/>
          </w:tcPr>
          <w:p w14:paraId="7E622403" w14:textId="4C2006C2" w:rsidR="004C433D" w:rsidRDefault="004C433D" w:rsidP="004C433D">
            <w:pPr>
              <w:rPr>
                <w:rFonts w:eastAsia="DengXian"/>
                <w:lang w:val="en-US" w:eastAsia="zh-CN"/>
              </w:rPr>
            </w:pPr>
            <w:r w:rsidRPr="007E6F94">
              <w:rPr>
                <w:lang w:val="en-US"/>
              </w:rPr>
              <w:t>Y in general</w:t>
            </w:r>
          </w:p>
        </w:tc>
        <w:tc>
          <w:tcPr>
            <w:tcW w:w="6801" w:type="dxa"/>
          </w:tcPr>
          <w:p w14:paraId="160C8319" w14:textId="03B010BB" w:rsidR="004C433D" w:rsidRDefault="004C433D" w:rsidP="004C433D">
            <w:pPr>
              <w:rPr>
                <w:lang w:val="en-US"/>
              </w:rPr>
            </w:pPr>
            <w:r w:rsidRPr="007E6F94">
              <w:rPr>
                <w:lang w:val="en-US"/>
              </w:rPr>
              <w:t>The power saving evaluation in RAN1 regarding PDCCH monitoring reduction should exclude extended DRX and RRM relaxation, which are expected to be evaluated by RAN2.</w:t>
            </w:r>
          </w:p>
        </w:tc>
      </w:tr>
      <w:tr w:rsidR="00D86ED3" w:rsidRPr="00B868D3" w14:paraId="66F9DF2B" w14:textId="77777777" w:rsidTr="002B24F8">
        <w:tc>
          <w:tcPr>
            <w:tcW w:w="1480" w:type="dxa"/>
          </w:tcPr>
          <w:p w14:paraId="7D06B778" w14:textId="3783BB51" w:rsidR="00D86ED3" w:rsidRDefault="00D86ED3" w:rsidP="00D86ED3">
            <w:pPr>
              <w:rPr>
                <w:lang w:val="en-US" w:eastAsia="ja-JP"/>
              </w:rPr>
            </w:pPr>
            <w:r>
              <w:rPr>
                <w:lang w:val="en-US" w:eastAsia="ja-JP"/>
              </w:rPr>
              <w:lastRenderedPageBreak/>
              <w:t>CMCC</w:t>
            </w:r>
          </w:p>
        </w:tc>
        <w:tc>
          <w:tcPr>
            <w:tcW w:w="1350" w:type="dxa"/>
          </w:tcPr>
          <w:p w14:paraId="05B98197" w14:textId="53B5E538" w:rsidR="00D86ED3" w:rsidRPr="007E6F94" w:rsidRDefault="00D86ED3" w:rsidP="00D86ED3">
            <w:pPr>
              <w:rPr>
                <w:lang w:val="en-US"/>
              </w:rPr>
            </w:pPr>
            <w:r>
              <w:rPr>
                <w:lang w:val="en-US"/>
              </w:rPr>
              <w:t>Y</w:t>
            </w:r>
          </w:p>
        </w:tc>
        <w:tc>
          <w:tcPr>
            <w:tcW w:w="6801" w:type="dxa"/>
          </w:tcPr>
          <w:p w14:paraId="38AD2F3C" w14:textId="0D9708EF" w:rsidR="00D86ED3" w:rsidRPr="007E6F94" w:rsidRDefault="00D86ED3" w:rsidP="00D86ED3">
            <w:pPr>
              <w:rPr>
                <w:lang w:val="en-US"/>
              </w:rPr>
            </w:pPr>
            <w:r>
              <w:rPr>
                <w:rFonts w:eastAsia="DengXian"/>
                <w:lang w:val="en-US" w:eastAsia="zh-CN"/>
              </w:rPr>
              <w:t>This proposal is also relevant to proposal 33 &amp; proposal 34, which the study aspects of relaxed PDCCH monitoring should be clarified first.</w:t>
            </w:r>
          </w:p>
        </w:tc>
      </w:tr>
      <w:tr w:rsidR="002B1692" w:rsidRPr="00B868D3" w14:paraId="79C212C3" w14:textId="77777777" w:rsidTr="002B24F8">
        <w:tc>
          <w:tcPr>
            <w:tcW w:w="1480" w:type="dxa"/>
          </w:tcPr>
          <w:p w14:paraId="4C1038A3" w14:textId="42AA23CF"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2559B250" w14:textId="142C8B67" w:rsidR="002B1692" w:rsidRDefault="002B1692" w:rsidP="002B1692">
            <w:pPr>
              <w:rPr>
                <w:lang w:val="en-US"/>
              </w:rPr>
            </w:pPr>
            <w:r>
              <w:rPr>
                <w:lang w:val="en-US" w:eastAsia="ja-JP"/>
              </w:rPr>
              <w:t>Y</w:t>
            </w:r>
          </w:p>
        </w:tc>
        <w:tc>
          <w:tcPr>
            <w:tcW w:w="6801" w:type="dxa"/>
          </w:tcPr>
          <w:p w14:paraId="7D1A6C85" w14:textId="0BECA1AC" w:rsidR="002B1692" w:rsidRDefault="002B1692" w:rsidP="002B1692">
            <w:pPr>
              <w:rPr>
                <w:rFonts w:eastAsia="DengXian"/>
                <w:lang w:val="en-US" w:eastAsia="zh-CN"/>
              </w:rPr>
            </w:pPr>
            <w:r>
              <w:rPr>
                <w:rFonts w:eastAsia="SimSun"/>
                <w:lang w:val="en-US" w:eastAsia="zh-CN"/>
              </w:rPr>
              <w:t>Relax</w:t>
            </w:r>
            <w:r>
              <w:rPr>
                <w:rFonts w:eastAsia="SimSun" w:hint="eastAsia"/>
                <w:lang w:val="en-US" w:eastAsia="zh-CN"/>
              </w:rPr>
              <w:t>ed</w:t>
            </w:r>
            <w:r>
              <w:rPr>
                <w:rFonts w:eastAsia="SimSun"/>
                <w:lang w:val="en-US" w:eastAsia="zh-CN"/>
              </w:rPr>
              <w:t xml:space="preserve"> PDCCH monitoring may be achieved through new </w:t>
            </w:r>
            <w:r>
              <w:rPr>
                <w:rFonts w:eastAsia="SimSun" w:hint="eastAsia"/>
                <w:lang w:val="en-US" w:eastAsia="zh-CN"/>
              </w:rPr>
              <w:t xml:space="preserve">PDCCH monitoring </w:t>
            </w:r>
            <w:r>
              <w:rPr>
                <w:rFonts w:eastAsia="SimSun"/>
                <w:lang w:val="en-US" w:eastAsia="zh-CN"/>
              </w:rPr>
              <w:t xml:space="preserve">configuration parameter setting  </w:t>
            </w:r>
          </w:p>
        </w:tc>
      </w:tr>
      <w:tr w:rsidR="00AD7E5E" w:rsidRPr="00581AA4" w14:paraId="013BA0CD" w14:textId="77777777" w:rsidTr="002B34C5">
        <w:tc>
          <w:tcPr>
            <w:tcW w:w="1480" w:type="dxa"/>
            <w:vAlign w:val="center"/>
          </w:tcPr>
          <w:p w14:paraId="681F7FAC" w14:textId="679476F7" w:rsidR="00AD7E5E" w:rsidRPr="00E62C88" w:rsidRDefault="00CF6E1A" w:rsidP="002B34C5">
            <w:pPr>
              <w:rPr>
                <w:rFonts w:eastAsia="Yu Mincho"/>
                <w:lang w:val="en-US" w:eastAsia="ja-JP"/>
              </w:rPr>
            </w:pPr>
            <w:r>
              <w:tab/>
            </w:r>
            <w:r w:rsidR="00AD7E5E">
              <w:rPr>
                <w:rFonts w:eastAsia="Yu Mincho" w:hint="eastAsia"/>
                <w:lang w:val="en-US" w:eastAsia="ja-JP"/>
              </w:rPr>
              <w:t>S</w:t>
            </w:r>
            <w:r w:rsidR="00AD7E5E">
              <w:rPr>
                <w:rFonts w:eastAsia="Yu Mincho"/>
                <w:lang w:val="en-US" w:eastAsia="ja-JP"/>
              </w:rPr>
              <w:t xml:space="preserve">harp </w:t>
            </w:r>
          </w:p>
        </w:tc>
        <w:tc>
          <w:tcPr>
            <w:tcW w:w="1350" w:type="dxa"/>
            <w:vAlign w:val="center"/>
          </w:tcPr>
          <w:p w14:paraId="1B71E7D1"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vAlign w:val="center"/>
          </w:tcPr>
          <w:p w14:paraId="7BD6F9D7" w14:textId="77777777" w:rsidR="00AD7E5E" w:rsidRPr="00581AA4" w:rsidRDefault="00AD7E5E" w:rsidP="002B34C5">
            <w:pPr>
              <w:rPr>
                <w:lang w:val="en-US"/>
              </w:rPr>
            </w:pPr>
          </w:p>
        </w:tc>
      </w:tr>
      <w:tr w:rsidR="00F607F6" w:rsidRPr="00581AA4" w14:paraId="632A0F10" w14:textId="77777777" w:rsidTr="00F607F6">
        <w:tc>
          <w:tcPr>
            <w:tcW w:w="1480" w:type="dxa"/>
          </w:tcPr>
          <w:p w14:paraId="6A2D33A6" w14:textId="77777777" w:rsidR="00F607F6" w:rsidRDefault="00F607F6" w:rsidP="0009228E">
            <w:pPr>
              <w:rPr>
                <w:rFonts w:eastAsia="DengXian"/>
                <w:lang w:val="en-US" w:eastAsia="zh-CN"/>
              </w:rPr>
            </w:pPr>
            <w:r>
              <w:rPr>
                <w:lang w:val="en-US"/>
              </w:rPr>
              <w:t>Lenovo, Motorola Mobility</w:t>
            </w:r>
          </w:p>
        </w:tc>
        <w:tc>
          <w:tcPr>
            <w:tcW w:w="1350" w:type="dxa"/>
          </w:tcPr>
          <w:p w14:paraId="632360B0" w14:textId="77777777" w:rsidR="00F607F6" w:rsidRDefault="00F607F6" w:rsidP="0009228E">
            <w:pPr>
              <w:rPr>
                <w:rFonts w:eastAsia="DengXian"/>
                <w:lang w:val="en-US" w:eastAsia="zh-CN"/>
              </w:rPr>
            </w:pPr>
            <w:r>
              <w:rPr>
                <w:lang w:val="en-US"/>
              </w:rPr>
              <w:t>Y</w:t>
            </w:r>
          </w:p>
        </w:tc>
        <w:tc>
          <w:tcPr>
            <w:tcW w:w="6801" w:type="dxa"/>
          </w:tcPr>
          <w:p w14:paraId="5F41320D" w14:textId="77777777" w:rsidR="00F607F6" w:rsidRPr="00581AA4" w:rsidRDefault="00F607F6" w:rsidP="0009228E">
            <w:pPr>
              <w:rPr>
                <w:lang w:val="en-US"/>
              </w:rPr>
            </w:pPr>
          </w:p>
        </w:tc>
      </w:tr>
      <w:tr w:rsidR="00563DD8" w:rsidRPr="00581AA4" w14:paraId="3B91B88D" w14:textId="77777777" w:rsidTr="00F607F6">
        <w:tc>
          <w:tcPr>
            <w:tcW w:w="1480" w:type="dxa"/>
          </w:tcPr>
          <w:p w14:paraId="39827F56" w14:textId="7BE687AA" w:rsidR="00563DD8" w:rsidRDefault="00563DD8" w:rsidP="00563DD8">
            <w:pPr>
              <w:rPr>
                <w:lang w:val="en-US"/>
              </w:rPr>
            </w:pPr>
            <w:r>
              <w:rPr>
                <w:lang w:val="en-US" w:eastAsia="ja-JP"/>
              </w:rPr>
              <w:t>Sierra Wireless</w:t>
            </w:r>
          </w:p>
        </w:tc>
        <w:tc>
          <w:tcPr>
            <w:tcW w:w="1350" w:type="dxa"/>
          </w:tcPr>
          <w:p w14:paraId="5E5BDE95" w14:textId="55EF75AC" w:rsidR="00563DD8" w:rsidRDefault="00563DD8" w:rsidP="00563DD8">
            <w:pPr>
              <w:rPr>
                <w:lang w:val="en-US"/>
              </w:rPr>
            </w:pPr>
            <w:r>
              <w:rPr>
                <w:lang w:val="en-US" w:eastAsia="ja-JP"/>
              </w:rPr>
              <w:t>Y</w:t>
            </w:r>
          </w:p>
        </w:tc>
        <w:tc>
          <w:tcPr>
            <w:tcW w:w="6801" w:type="dxa"/>
          </w:tcPr>
          <w:p w14:paraId="0576D9E4" w14:textId="77777777" w:rsidR="00563DD8" w:rsidRPr="00581AA4" w:rsidRDefault="00563DD8" w:rsidP="00563DD8">
            <w:pPr>
              <w:rPr>
                <w:lang w:val="en-US"/>
              </w:rPr>
            </w:pPr>
          </w:p>
        </w:tc>
      </w:tr>
    </w:tbl>
    <w:p w14:paraId="3FDCED5D" w14:textId="23A194F0" w:rsidR="00010432" w:rsidRDefault="00010432" w:rsidP="00CF6E1A">
      <w:pPr>
        <w:tabs>
          <w:tab w:val="left" w:pos="915"/>
        </w:tabs>
      </w:pPr>
    </w:p>
    <w:p w14:paraId="198AE985" w14:textId="77777777" w:rsidR="00010432" w:rsidRDefault="002703F5">
      <w:r>
        <w:t xml:space="preserve">Regarding Question 7, most responses agree to reuse the traffic model from TR 38.840 with proper parameters for </w:t>
      </w:r>
      <w:r>
        <w:rPr>
          <w:lang w:eastAsia="zh-CN"/>
        </w:rPr>
        <w:t xml:space="preserve">packet size, mean inter-arrival time. One response mentions that </w:t>
      </w:r>
      <w:r>
        <w:t>Extended DRX parameter may need to be adjusted. Another response notes that t</w:t>
      </w:r>
      <w:r>
        <w:rPr>
          <w:lang w:eastAsia="zh-CN"/>
        </w:rPr>
        <w:t>he traffic model for connected mode can be reused.</w:t>
      </w:r>
    </w:p>
    <w:p w14:paraId="012D59E7" w14:textId="77777777" w:rsidR="00010432" w:rsidRDefault="002703F5">
      <w:pPr>
        <w:rPr>
          <w:b/>
          <w:bCs/>
          <w:lang w:val="en-US"/>
        </w:rPr>
      </w:pPr>
      <w:r>
        <w:rPr>
          <w:b/>
          <w:bCs/>
        </w:rPr>
        <w:t>Proposal 14:</w:t>
      </w:r>
      <w:r>
        <w:rPr>
          <w:b/>
          <w:bCs/>
          <w:lang w:val="en-US"/>
        </w:rPr>
        <w:t xml:space="preserve"> For wearables, use the traffic model from TR 38.840 with proper modification of at least packet size and mean inter-arrival time for </w:t>
      </w:r>
      <w:proofErr w:type="spellStart"/>
      <w:r>
        <w:rPr>
          <w:b/>
          <w:bCs/>
          <w:lang w:val="en-US"/>
        </w:rPr>
        <w:t>RedCap</w:t>
      </w:r>
      <w:proofErr w:type="spellEnd"/>
      <w:r>
        <w:rPr>
          <w:b/>
          <w:bCs/>
          <w:lang w:val="en-US"/>
        </w:rPr>
        <w:t xml:space="preserve"> use cases. Values are FFS.</w:t>
      </w:r>
    </w:p>
    <w:tbl>
      <w:tblPr>
        <w:tblStyle w:val="TableGrid"/>
        <w:tblW w:w="9631" w:type="dxa"/>
        <w:tblLook w:val="04A0" w:firstRow="1" w:lastRow="0" w:firstColumn="1" w:lastColumn="0" w:noHBand="0" w:noVBand="1"/>
      </w:tblPr>
      <w:tblGrid>
        <w:gridCol w:w="1480"/>
        <w:gridCol w:w="1350"/>
        <w:gridCol w:w="6801"/>
      </w:tblGrid>
      <w:tr w:rsidR="00010432" w14:paraId="30951ABD" w14:textId="77777777" w:rsidTr="00CF6E1A">
        <w:tc>
          <w:tcPr>
            <w:tcW w:w="1480" w:type="dxa"/>
            <w:shd w:val="clear" w:color="auto" w:fill="D9D9D9" w:themeFill="background1" w:themeFillShade="D9"/>
          </w:tcPr>
          <w:p w14:paraId="43DEAA71" w14:textId="77777777" w:rsidR="00010432" w:rsidRDefault="002703F5">
            <w:pPr>
              <w:rPr>
                <w:b/>
                <w:bCs/>
              </w:rPr>
            </w:pPr>
            <w:r>
              <w:rPr>
                <w:b/>
                <w:bCs/>
              </w:rPr>
              <w:t>Company</w:t>
            </w:r>
          </w:p>
        </w:tc>
        <w:tc>
          <w:tcPr>
            <w:tcW w:w="1350" w:type="dxa"/>
            <w:shd w:val="clear" w:color="auto" w:fill="D9D9D9" w:themeFill="background1" w:themeFillShade="D9"/>
          </w:tcPr>
          <w:p w14:paraId="503D7B61" w14:textId="77777777" w:rsidR="00010432" w:rsidRDefault="002703F5">
            <w:pPr>
              <w:rPr>
                <w:b/>
                <w:bCs/>
              </w:rPr>
            </w:pPr>
            <w:r>
              <w:rPr>
                <w:b/>
                <w:bCs/>
              </w:rPr>
              <w:t>Agree (Y/N)</w:t>
            </w:r>
          </w:p>
        </w:tc>
        <w:tc>
          <w:tcPr>
            <w:tcW w:w="6801" w:type="dxa"/>
            <w:shd w:val="clear" w:color="auto" w:fill="D9D9D9" w:themeFill="background1" w:themeFillShade="D9"/>
          </w:tcPr>
          <w:p w14:paraId="61B324BC" w14:textId="77777777" w:rsidR="00010432" w:rsidRDefault="002703F5">
            <w:pPr>
              <w:rPr>
                <w:b/>
                <w:bCs/>
              </w:rPr>
            </w:pPr>
            <w:r>
              <w:rPr>
                <w:b/>
                <w:bCs/>
              </w:rPr>
              <w:t>Comments</w:t>
            </w:r>
          </w:p>
        </w:tc>
      </w:tr>
      <w:tr w:rsidR="00010432" w14:paraId="1A79753A" w14:textId="77777777" w:rsidTr="00CF6E1A">
        <w:tc>
          <w:tcPr>
            <w:tcW w:w="1480" w:type="dxa"/>
            <w:shd w:val="clear" w:color="auto" w:fill="auto"/>
          </w:tcPr>
          <w:p w14:paraId="632F815A" w14:textId="77777777" w:rsidR="00010432" w:rsidRDefault="002703F5">
            <w:pPr>
              <w:rPr>
                <w:lang w:val="en-US" w:eastAsia="ko-KR"/>
              </w:rPr>
            </w:pPr>
            <w:r>
              <w:rPr>
                <w:lang w:val="en-US" w:eastAsia="ko-KR"/>
              </w:rPr>
              <w:t>LG</w:t>
            </w:r>
          </w:p>
        </w:tc>
        <w:tc>
          <w:tcPr>
            <w:tcW w:w="1350" w:type="dxa"/>
            <w:shd w:val="clear" w:color="auto" w:fill="auto"/>
          </w:tcPr>
          <w:p w14:paraId="3082387B" w14:textId="77777777" w:rsidR="00010432" w:rsidRDefault="002703F5">
            <w:pPr>
              <w:rPr>
                <w:lang w:val="en-US" w:eastAsia="ko-KR"/>
              </w:rPr>
            </w:pPr>
            <w:r>
              <w:rPr>
                <w:lang w:val="en-US" w:eastAsia="ko-KR"/>
              </w:rPr>
              <w:t>Y</w:t>
            </w:r>
          </w:p>
        </w:tc>
        <w:tc>
          <w:tcPr>
            <w:tcW w:w="6801" w:type="dxa"/>
            <w:shd w:val="clear" w:color="auto" w:fill="auto"/>
          </w:tcPr>
          <w:p w14:paraId="0EBD97E9" w14:textId="77777777" w:rsidR="00010432" w:rsidRDefault="002703F5">
            <w:pPr>
              <w:rPr>
                <w:lang w:val="en-US" w:eastAsia="ko-KR"/>
              </w:rPr>
            </w:pPr>
            <w:r>
              <w:rPr>
                <w:lang w:val="en-US" w:eastAsia="ko-KR"/>
              </w:rPr>
              <w:t>Potentially with down selection from the list of traffic models. For instance, suitable traffic models can be selected per each of the target use cases.</w:t>
            </w:r>
          </w:p>
        </w:tc>
      </w:tr>
      <w:tr w:rsidR="00010432" w14:paraId="5FEFEAD1" w14:textId="77777777" w:rsidTr="00CF6E1A">
        <w:tc>
          <w:tcPr>
            <w:tcW w:w="1480" w:type="dxa"/>
            <w:shd w:val="clear" w:color="auto" w:fill="auto"/>
          </w:tcPr>
          <w:p w14:paraId="4092F2A9" w14:textId="77777777" w:rsidR="00010432" w:rsidRDefault="002703F5">
            <w:pPr>
              <w:rPr>
                <w:lang w:val="en-US"/>
              </w:rPr>
            </w:pPr>
            <w:r>
              <w:rPr>
                <w:lang w:val="en-US"/>
              </w:rPr>
              <w:t>Ericsson</w:t>
            </w:r>
          </w:p>
        </w:tc>
        <w:tc>
          <w:tcPr>
            <w:tcW w:w="1350" w:type="dxa"/>
            <w:shd w:val="clear" w:color="auto" w:fill="auto"/>
          </w:tcPr>
          <w:p w14:paraId="607406E6" w14:textId="77777777" w:rsidR="00010432" w:rsidRDefault="002703F5">
            <w:pPr>
              <w:rPr>
                <w:lang w:val="en-US"/>
              </w:rPr>
            </w:pPr>
            <w:r>
              <w:rPr>
                <w:lang w:val="en-US"/>
              </w:rPr>
              <w:t>Y</w:t>
            </w:r>
          </w:p>
        </w:tc>
        <w:tc>
          <w:tcPr>
            <w:tcW w:w="6801" w:type="dxa"/>
            <w:shd w:val="clear" w:color="auto" w:fill="auto"/>
          </w:tcPr>
          <w:p w14:paraId="5E3986A9" w14:textId="77777777" w:rsidR="00010432" w:rsidRDefault="00010432">
            <w:pPr>
              <w:rPr>
                <w:lang w:val="en-US"/>
              </w:rPr>
            </w:pPr>
          </w:p>
        </w:tc>
      </w:tr>
      <w:tr w:rsidR="00010432" w14:paraId="7C8A6B6E" w14:textId="77777777" w:rsidTr="00CF6E1A">
        <w:tc>
          <w:tcPr>
            <w:tcW w:w="1480" w:type="dxa"/>
            <w:shd w:val="clear" w:color="auto" w:fill="auto"/>
          </w:tcPr>
          <w:p w14:paraId="12104392" w14:textId="77777777" w:rsidR="00010432" w:rsidRDefault="002703F5">
            <w:pPr>
              <w:rPr>
                <w:lang w:val="en-US"/>
              </w:rPr>
            </w:pPr>
            <w:r>
              <w:rPr>
                <w:lang w:val="en-US"/>
              </w:rPr>
              <w:t>Nokia, NSB</w:t>
            </w:r>
          </w:p>
        </w:tc>
        <w:tc>
          <w:tcPr>
            <w:tcW w:w="1350" w:type="dxa"/>
            <w:shd w:val="clear" w:color="auto" w:fill="auto"/>
          </w:tcPr>
          <w:p w14:paraId="14FD043E" w14:textId="77777777" w:rsidR="00010432" w:rsidRDefault="002703F5">
            <w:pPr>
              <w:rPr>
                <w:lang w:val="en-US"/>
              </w:rPr>
            </w:pPr>
            <w:r>
              <w:rPr>
                <w:lang w:val="en-US"/>
              </w:rPr>
              <w:t>Y</w:t>
            </w:r>
          </w:p>
        </w:tc>
        <w:tc>
          <w:tcPr>
            <w:tcW w:w="6801" w:type="dxa"/>
            <w:shd w:val="clear" w:color="auto" w:fill="auto"/>
          </w:tcPr>
          <w:p w14:paraId="49988DF2" w14:textId="77777777" w:rsidR="00010432" w:rsidRDefault="00010432">
            <w:pPr>
              <w:rPr>
                <w:lang w:val="en-US"/>
              </w:rPr>
            </w:pPr>
          </w:p>
        </w:tc>
      </w:tr>
      <w:tr w:rsidR="00010432" w14:paraId="48C1CEE3" w14:textId="77777777" w:rsidTr="00CF6E1A">
        <w:tc>
          <w:tcPr>
            <w:tcW w:w="1480" w:type="dxa"/>
            <w:shd w:val="clear" w:color="auto" w:fill="auto"/>
          </w:tcPr>
          <w:p w14:paraId="65485817" w14:textId="77777777" w:rsidR="00010432" w:rsidRDefault="002703F5">
            <w:pPr>
              <w:rPr>
                <w:lang w:val="en-US"/>
              </w:rPr>
            </w:pPr>
            <w:r>
              <w:rPr>
                <w:lang w:val="en-US"/>
              </w:rPr>
              <w:t>FUTUREWEI</w:t>
            </w:r>
          </w:p>
        </w:tc>
        <w:tc>
          <w:tcPr>
            <w:tcW w:w="1350" w:type="dxa"/>
            <w:shd w:val="clear" w:color="auto" w:fill="auto"/>
          </w:tcPr>
          <w:p w14:paraId="23685162" w14:textId="77777777" w:rsidR="00010432" w:rsidRDefault="002703F5">
            <w:pPr>
              <w:rPr>
                <w:lang w:val="en-US"/>
              </w:rPr>
            </w:pPr>
            <w:r>
              <w:rPr>
                <w:lang w:val="en-US"/>
              </w:rPr>
              <w:t>Y</w:t>
            </w:r>
          </w:p>
        </w:tc>
        <w:tc>
          <w:tcPr>
            <w:tcW w:w="6801" w:type="dxa"/>
            <w:shd w:val="clear" w:color="auto" w:fill="auto"/>
          </w:tcPr>
          <w:p w14:paraId="7406ED12" w14:textId="77777777" w:rsidR="00010432" w:rsidRDefault="00010432">
            <w:pPr>
              <w:rPr>
                <w:lang w:val="en-US"/>
              </w:rPr>
            </w:pPr>
          </w:p>
        </w:tc>
      </w:tr>
      <w:tr w:rsidR="00010432" w14:paraId="3FF4BC84" w14:textId="77777777" w:rsidTr="00CF6E1A">
        <w:tc>
          <w:tcPr>
            <w:tcW w:w="1480" w:type="dxa"/>
            <w:shd w:val="clear" w:color="auto" w:fill="auto"/>
          </w:tcPr>
          <w:p w14:paraId="4E2AC457" w14:textId="77777777" w:rsidR="00010432" w:rsidRDefault="002703F5">
            <w:pPr>
              <w:rPr>
                <w:lang w:val="en-US"/>
              </w:rPr>
            </w:pPr>
            <w:r>
              <w:rPr>
                <w:lang w:val="en-US"/>
              </w:rPr>
              <w:t>SONY</w:t>
            </w:r>
          </w:p>
        </w:tc>
        <w:tc>
          <w:tcPr>
            <w:tcW w:w="1350" w:type="dxa"/>
            <w:shd w:val="clear" w:color="auto" w:fill="auto"/>
          </w:tcPr>
          <w:p w14:paraId="59BB0A55" w14:textId="77777777" w:rsidR="00010432" w:rsidRDefault="002703F5">
            <w:pPr>
              <w:rPr>
                <w:lang w:val="en-US"/>
              </w:rPr>
            </w:pPr>
            <w:r>
              <w:rPr>
                <w:lang w:val="en-US"/>
              </w:rPr>
              <w:t>Y</w:t>
            </w:r>
          </w:p>
        </w:tc>
        <w:tc>
          <w:tcPr>
            <w:tcW w:w="6801" w:type="dxa"/>
            <w:shd w:val="clear" w:color="auto" w:fill="auto"/>
          </w:tcPr>
          <w:p w14:paraId="778838B7" w14:textId="77777777" w:rsidR="00010432" w:rsidRDefault="00010432">
            <w:pPr>
              <w:rPr>
                <w:lang w:val="en-US"/>
              </w:rPr>
            </w:pPr>
          </w:p>
        </w:tc>
      </w:tr>
      <w:tr w:rsidR="00010432" w14:paraId="5BC837D4" w14:textId="77777777" w:rsidTr="00CF6E1A">
        <w:tc>
          <w:tcPr>
            <w:tcW w:w="1480" w:type="dxa"/>
            <w:shd w:val="clear" w:color="auto" w:fill="auto"/>
          </w:tcPr>
          <w:p w14:paraId="2AF0ED7E"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7D3D6EF" w14:textId="77777777" w:rsidR="00010432" w:rsidRDefault="002703F5">
            <w:pPr>
              <w:rPr>
                <w:lang w:val="en-US"/>
              </w:rPr>
            </w:pPr>
            <w:r>
              <w:rPr>
                <w:lang w:val="en-US"/>
              </w:rPr>
              <w:t>Y</w:t>
            </w:r>
          </w:p>
        </w:tc>
        <w:tc>
          <w:tcPr>
            <w:tcW w:w="6801" w:type="dxa"/>
            <w:shd w:val="clear" w:color="auto" w:fill="auto"/>
          </w:tcPr>
          <w:p w14:paraId="14E978B3" w14:textId="77777777" w:rsidR="00010432" w:rsidRDefault="00010432">
            <w:pPr>
              <w:rPr>
                <w:lang w:val="en-US"/>
              </w:rPr>
            </w:pPr>
          </w:p>
        </w:tc>
      </w:tr>
      <w:tr w:rsidR="00010432" w14:paraId="7BF777BB" w14:textId="77777777" w:rsidTr="00CF6E1A">
        <w:tc>
          <w:tcPr>
            <w:tcW w:w="1480" w:type="dxa"/>
            <w:shd w:val="clear" w:color="auto" w:fill="auto"/>
          </w:tcPr>
          <w:p w14:paraId="2B12A0D3"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4B08C35" w14:textId="77777777" w:rsidR="00010432" w:rsidRDefault="002703F5">
            <w:pPr>
              <w:rPr>
                <w:lang w:val="en-US"/>
              </w:rPr>
            </w:pPr>
            <w:r>
              <w:rPr>
                <w:lang w:val="en-US" w:eastAsia="zh-CN"/>
              </w:rPr>
              <w:t>Y</w:t>
            </w:r>
          </w:p>
        </w:tc>
        <w:tc>
          <w:tcPr>
            <w:tcW w:w="6801" w:type="dxa"/>
            <w:shd w:val="clear" w:color="auto" w:fill="auto"/>
          </w:tcPr>
          <w:p w14:paraId="03FF80A9" w14:textId="77777777" w:rsidR="00010432" w:rsidRDefault="00010432">
            <w:pPr>
              <w:rPr>
                <w:lang w:val="en-US"/>
              </w:rPr>
            </w:pPr>
          </w:p>
        </w:tc>
      </w:tr>
      <w:tr w:rsidR="00010432" w14:paraId="65233338" w14:textId="77777777" w:rsidTr="00CF6E1A">
        <w:tc>
          <w:tcPr>
            <w:tcW w:w="1480" w:type="dxa"/>
            <w:shd w:val="clear" w:color="auto" w:fill="auto"/>
          </w:tcPr>
          <w:p w14:paraId="5FB944CE" w14:textId="77777777" w:rsidR="00010432" w:rsidRDefault="002703F5">
            <w:pPr>
              <w:rPr>
                <w:lang w:val="en-US"/>
              </w:rPr>
            </w:pPr>
            <w:r>
              <w:rPr>
                <w:rFonts w:eastAsia="Yu Mincho"/>
                <w:lang w:val="en-US" w:eastAsia="ja-JP"/>
              </w:rPr>
              <w:t>DOCOMO</w:t>
            </w:r>
          </w:p>
        </w:tc>
        <w:tc>
          <w:tcPr>
            <w:tcW w:w="1350" w:type="dxa"/>
            <w:shd w:val="clear" w:color="auto" w:fill="auto"/>
          </w:tcPr>
          <w:p w14:paraId="6191870C" w14:textId="77777777" w:rsidR="00010432" w:rsidRDefault="002703F5">
            <w:pPr>
              <w:rPr>
                <w:lang w:val="en-US"/>
              </w:rPr>
            </w:pPr>
            <w:r>
              <w:rPr>
                <w:rFonts w:eastAsia="Yu Mincho"/>
                <w:lang w:val="en-US" w:eastAsia="ja-JP"/>
              </w:rPr>
              <w:t>Y</w:t>
            </w:r>
          </w:p>
        </w:tc>
        <w:tc>
          <w:tcPr>
            <w:tcW w:w="6801" w:type="dxa"/>
            <w:shd w:val="clear" w:color="auto" w:fill="auto"/>
          </w:tcPr>
          <w:p w14:paraId="26F6CD00" w14:textId="77777777" w:rsidR="00010432" w:rsidRDefault="00010432">
            <w:pPr>
              <w:rPr>
                <w:lang w:val="en-US"/>
              </w:rPr>
            </w:pPr>
          </w:p>
        </w:tc>
      </w:tr>
      <w:tr w:rsidR="00010432" w14:paraId="69BC6B82" w14:textId="77777777" w:rsidTr="00CF6E1A">
        <w:tc>
          <w:tcPr>
            <w:tcW w:w="1480" w:type="dxa"/>
            <w:shd w:val="clear" w:color="auto" w:fill="auto"/>
          </w:tcPr>
          <w:p w14:paraId="1270CA5B" w14:textId="77777777" w:rsidR="00010432" w:rsidRDefault="002703F5">
            <w:pPr>
              <w:rPr>
                <w:rFonts w:eastAsia="Yu Mincho"/>
                <w:lang w:val="en-US" w:eastAsia="ja-JP"/>
              </w:rPr>
            </w:pPr>
            <w:r>
              <w:rPr>
                <w:lang w:val="en-US"/>
              </w:rPr>
              <w:t>Intel</w:t>
            </w:r>
          </w:p>
        </w:tc>
        <w:tc>
          <w:tcPr>
            <w:tcW w:w="1350" w:type="dxa"/>
            <w:shd w:val="clear" w:color="auto" w:fill="auto"/>
          </w:tcPr>
          <w:p w14:paraId="0C0FC4D3" w14:textId="77777777" w:rsidR="00010432" w:rsidRDefault="002703F5">
            <w:pPr>
              <w:rPr>
                <w:rFonts w:eastAsia="Yu Mincho"/>
                <w:lang w:val="en-US" w:eastAsia="ja-JP"/>
              </w:rPr>
            </w:pPr>
            <w:r>
              <w:rPr>
                <w:lang w:val="en-US"/>
              </w:rPr>
              <w:t>Y</w:t>
            </w:r>
          </w:p>
        </w:tc>
        <w:tc>
          <w:tcPr>
            <w:tcW w:w="6801" w:type="dxa"/>
            <w:shd w:val="clear" w:color="auto" w:fill="auto"/>
          </w:tcPr>
          <w:p w14:paraId="53FE9C3B" w14:textId="77777777" w:rsidR="00010432" w:rsidRDefault="00010432">
            <w:pPr>
              <w:rPr>
                <w:lang w:val="en-US"/>
              </w:rPr>
            </w:pPr>
          </w:p>
        </w:tc>
      </w:tr>
      <w:tr w:rsidR="00010432" w14:paraId="03C656D5" w14:textId="77777777" w:rsidTr="00CF6E1A">
        <w:tc>
          <w:tcPr>
            <w:tcW w:w="1480" w:type="dxa"/>
            <w:shd w:val="clear" w:color="auto" w:fill="auto"/>
          </w:tcPr>
          <w:p w14:paraId="7C753F87"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9130E10"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2B0F4492" w14:textId="77777777" w:rsidR="00010432" w:rsidRDefault="00010432">
            <w:pPr>
              <w:rPr>
                <w:lang w:val="en-US"/>
              </w:rPr>
            </w:pPr>
          </w:p>
        </w:tc>
      </w:tr>
      <w:tr w:rsidR="00010432" w14:paraId="20E34DF2" w14:textId="77777777" w:rsidTr="00CF6E1A">
        <w:tc>
          <w:tcPr>
            <w:tcW w:w="1480" w:type="dxa"/>
            <w:shd w:val="clear" w:color="auto" w:fill="auto"/>
          </w:tcPr>
          <w:p w14:paraId="6AFDC8EC" w14:textId="77777777" w:rsidR="00010432" w:rsidRDefault="002703F5">
            <w:pPr>
              <w:rPr>
                <w:lang w:val="en-US"/>
              </w:rPr>
            </w:pPr>
            <w:r>
              <w:rPr>
                <w:lang w:val="en-US"/>
              </w:rPr>
              <w:t>Samsung</w:t>
            </w:r>
          </w:p>
        </w:tc>
        <w:tc>
          <w:tcPr>
            <w:tcW w:w="1350" w:type="dxa"/>
            <w:shd w:val="clear" w:color="auto" w:fill="auto"/>
          </w:tcPr>
          <w:p w14:paraId="2511F1A2" w14:textId="77777777" w:rsidR="00010432" w:rsidRDefault="002703F5">
            <w:pPr>
              <w:rPr>
                <w:lang w:val="en-US"/>
              </w:rPr>
            </w:pPr>
            <w:r>
              <w:rPr>
                <w:lang w:val="en-US"/>
              </w:rPr>
              <w:t>Y</w:t>
            </w:r>
          </w:p>
        </w:tc>
        <w:tc>
          <w:tcPr>
            <w:tcW w:w="6801" w:type="dxa"/>
            <w:shd w:val="clear" w:color="auto" w:fill="auto"/>
          </w:tcPr>
          <w:p w14:paraId="3C6F9CE8" w14:textId="77777777" w:rsidR="00010432" w:rsidRDefault="002703F5">
            <w:pPr>
              <w:rPr>
                <w:lang w:val="en-US"/>
              </w:rPr>
            </w:pPr>
            <w:r>
              <w:rPr>
                <w:lang w:val="en-US"/>
              </w:rPr>
              <w:t>The assumption for packet size can be determined based on UE peak rate capability (i.e. to refer Section 7.7), and inter-arrival time can be determined based on the data rate requirement for wearables (i.e. to refer Section 5).</w:t>
            </w:r>
          </w:p>
        </w:tc>
      </w:tr>
      <w:tr w:rsidR="00010432" w14:paraId="7A2132D2" w14:textId="77777777" w:rsidTr="00CF6E1A">
        <w:tc>
          <w:tcPr>
            <w:tcW w:w="1480" w:type="dxa"/>
            <w:tcBorders>
              <w:top w:val="nil"/>
            </w:tcBorders>
            <w:shd w:val="clear" w:color="auto" w:fill="auto"/>
          </w:tcPr>
          <w:p w14:paraId="4B31F256" w14:textId="77777777" w:rsidR="00010432" w:rsidRDefault="002703F5">
            <w:r>
              <w:t>TCL</w:t>
            </w:r>
          </w:p>
        </w:tc>
        <w:tc>
          <w:tcPr>
            <w:tcW w:w="1350" w:type="dxa"/>
            <w:tcBorders>
              <w:top w:val="nil"/>
            </w:tcBorders>
            <w:shd w:val="clear" w:color="auto" w:fill="auto"/>
          </w:tcPr>
          <w:p w14:paraId="562ABAA3" w14:textId="77777777" w:rsidR="00010432" w:rsidRDefault="002703F5">
            <w:r>
              <w:t>Y</w:t>
            </w:r>
          </w:p>
        </w:tc>
        <w:tc>
          <w:tcPr>
            <w:tcW w:w="6801" w:type="dxa"/>
            <w:tcBorders>
              <w:top w:val="nil"/>
            </w:tcBorders>
            <w:shd w:val="clear" w:color="auto" w:fill="auto"/>
          </w:tcPr>
          <w:p w14:paraId="4046E08C" w14:textId="77777777" w:rsidR="00010432" w:rsidRDefault="00010432"/>
        </w:tc>
      </w:tr>
      <w:tr w:rsidR="00581A60" w14:paraId="3215BB80" w14:textId="77777777" w:rsidTr="00CF6E1A">
        <w:tc>
          <w:tcPr>
            <w:tcW w:w="1480" w:type="dxa"/>
          </w:tcPr>
          <w:p w14:paraId="66A7ABEE"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497BBD3A" w14:textId="77777777" w:rsidR="00581A60" w:rsidRDefault="00581A60" w:rsidP="00CF6E1A">
            <w:pPr>
              <w:rPr>
                <w:lang w:val="en-US"/>
              </w:rPr>
            </w:pPr>
            <w:r>
              <w:rPr>
                <w:rFonts w:eastAsia="DengXian" w:hint="eastAsia"/>
                <w:lang w:val="en-US" w:eastAsia="zh-CN"/>
              </w:rPr>
              <w:t>Y</w:t>
            </w:r>
          </w:p>
        </w:tc>
        <w:tc>
          <w:tcPr>
            <w:tcW w:w="6801" w:type="dxa"/>
          </w:tcPr>
          <w:p w14:paraId="2B1725E6" w14:textId="77777777" w:rsidR="00581A60" w:rsidRDefault="00581A60" w:rsidP="00CF6E1A">
            <w:pPr>
              <w:rPr>
                <w:lang w:val="en-US"/>
              </w:rPr>
            </w:pPr>
          </w:p>
        </w:tc>
      </w:tr>
      <w:tr w:rsidR="00C132CD" w14:paraId="5AA14035" w14:textId="77777777" w:rsidTr="00CF6E1A">
        <w:tc>
          <w:tcPr>
            <w:tcW w:w="1480" w:type="dxa"/>
          </w:tcPr>
          <w:p w14:paraId="06C6FA44" w14:textId="77777777" w:rsidR="00C132CD" w:rsidRDefault="00C132CD" w:rsidP="00CF6E1A">
            <w:pPr>
              <w:rPr>
                <w:lang w:val="en-US"/>
              </w:rPr>
            </w:pPr>
            <w:r>
              <w:rPr>
                <w:lang w:val="en-US"/>
              </w:rPr>
              <w:t>Sequans</w:t>
            </w:r>
          </w:p>
        </w:tc>
        <w:tc>
          <w:tcPr>
            <w:tcW w:w="1350" w:type="dxa"/>
          </w:tcPr>
          <w:p w14:paraId="1A7BB13C" w14:textId="77777777" w:rsidR="00C132CD" w:rsidRDefault="00C132CD" w:rsidP="00CF6E1A">
            <w:pPr>
              <w:rPr>
                <w:lang w:val="en-US"/>
              </w:rPr>
            </w:pPr>
            <w:r>
              <w:rPr>
                <w:lang w:val="en-US"/>
              </w:rPr>
              <w:t>Y</w:t>
            </w:r>
          </w:p>
        </w:tc>
        <w:tc>
          <w:tcPr>
            <w:tcW w:w="6801" w:type="dxa"/>
          </w:tcPr>
          <w:p w14:paraId="164B1CEC" w14:textId="77777777" w:rsidR="00C132CD" w:rsidRDefault="00C132CD" w:rsidP="00CF6E1A">
            <w:pPr>
              <w:rPr>
                <w:lang w:val="en-US"/>
              </w:rPr>
            </w:pPr>
          </w:p>
        </w:tc>
      </w:tr>
      <w:tr w:rsidR="00CF6E1A" w:rsidRPr="00C82FED" w14:paraId="18D63E1F" w14:textId="77777777" w:rsidTr="00CF6E1A">
        <w:tc>
          <w:tcPr>
            <w:tcW w:w="1480" w:type="dxa"/>
          </w:tcPr>
          <w:p w14:paraId="77290D1D" w14:textId="77777777" w:rsidR="00CF6E1A" w:rsidRPr="00C82FED" w:rsidRDefault="00CF6E1A" w:rsidP="00CF6E1A">
            <w:pPr>
              <w:rPr>
                <w:rFonts w:eastAsia="DengXian"/>
                <w:lang w:val="en-US" w:eastAsia="zh-CN"/>
              </w:rPr>
            </w:pPr>
            <w:r w:rsidRPr="00C82FED">
              <w:rPr>
                <w:rFonts w:eastAsia="DengXian"/>
                <w:lang w:val="en-US" w:eastAsia="zh-CN"/>
              </w:rPr>
              <w:t xml:space="preserve">Huawei, </w:t>
            </w:r>
            <w:proofErr w:type="spellStart"/>
            <w:r w:rsidRPr="00C82FED">
              <w:rPr>
                <w:rFonts w:eastAsia="DengXian"/>
                <w:lang w:val="en-US" w:eastAsia="zh-CN"/>
              </w:rPr>
              <w:t>HiSilicon</w:t>
            </w:r>
            <w:proofErr w:type="spellEnd"/>
          </w:p>
        </w:tc>
        <w:tc>
          <w:tcPr>
            <w:tcW w:w="1350" w:type="dxa"/>
          </w:tcPr>
          <w:p w14:paraId="7CE905E5" w14:textId="77777777" w:rsidR="00CF6E1A" w:rsidRPr="00C82FED" w:rsidRDefault="00CF6E1A" w:rsidP="00CF6E1A">
            <w:pPr>
              <w:rPr>
                <w:rFonts w:eastAsia="DengXian"/>
                <w:lang w:val="en-US" w:eastAsia="zh-CN"/>
              </w:rPr>
            </w:pPr>
            <w:r w:rsidRPr="00C82FED">
              <w:rPr>
                <w:rFonts w:eastAsia="DengXian" w:hint="eastAsia"/>
                <w:lang w:val="en-US" w:eastAsia="zh-CN"/>
              </w:rPr>
              <w:t>Y</w:t>
            </w:r>
            <w:r w:rsidRPr="00C82FED">
              <w:rPr>
                <w:rFonts w:eastAsia="DengXian"/>
                <w:lang w:val="en-US" w:eastAsia="zh-CN"/>
              </w:rPr>
              <w:t>es</w:t>
            </w:r>
            <w:r>
              <w:rPr>
                <w:rFonts w:eastAsia="DengXian"/>
                <w:lang w:val="en-US" w:eastAsia="zh-CN"/>
              </w:rPr>
              <w:t xml:space="preserve"> and with additions</w:t>
            </w:r>
          </w:p>
        </w:tc>
        <w:tc>
          <w:tcPr>
            <w:tcW w:w="6801" w:type="dxa"/>
          </w:tcPr>
          <w:p w14:paraId="129425D8" w14:textId="77777777" w:rsidR="00CF6E1A" w:rsidRPr="00C82FED" w:rsidRDefault="00CF6E1A" w:rsidP="00CF6E1A">
            <w:pPr>
              <w:rPr>
                <w:rFonts w:eastAsia="DengXian"/>
                <w:lang w:val="en-US" w:eastAsia="zh-CN"/>
              </w:rPr>
            </w:pPr>
            <w:r w:rsidRPr="00C82FED">
              <w:rPr>
                <w:rFonts w:eastAsia="DengXian"/>
                <w:lang w:val="en-US" w:eastAsia="zh-CN"/>
              </w:rPr>
              <w:t>According to our observation, the dominated traffic types</w:t>
            </w:r>
            <w:r>
              <w:rPr>
                <w:rFonts w:eastAsia="DengXian"/>
                <w:lang w:val="en-US" w:eastAsia="zh-CN"/>
              </w:rPr>
              <w:t xml:space="preserve"> for wearables</w:t>
            </w:r>
            <w:r w:rsidRPr="00C82FED">
              <w:rPr>
                <w:rFonts w:eastAsia="DengXian"/>
                <w:lang w:val="en-US" w:eastAsia="zh-CN"/>
              </w:rPr>
              <w:t xml:space="preserve"> are VoIP, Instant message and </w:t>
            </w:r>
            <w:proofErr w:type="spellStart"/>
            <w:r w:rsidRPr="00C82FED">
              <w:rPr>
                <w:rFonts w:eastAsia="DengXian"/>
                <w:lang w:val="en-US" w:eastAsia="zh-CN"/>
              </w:rPr>
              <w:t>Heart beat</w:t>
            </w:r>
            <w:proofErr w:type="spellEnd"/>
            <w:r w:rsidRPr="00C82FED">
              <w:rPr>
                <w:rFonts w:eastAsia="DengXian"/>
                <w:lang w:val="en-US" w:eastAsia="zh-CN"/>
              </w:rPr>
              <w:t xml:space="preserve">. The services including voice call and video call can be </w:t>
            </w:r>
            <w:proofErr w:type="spellStart"/>
            <w:r w:rsidRPr="00C82FED">
              <w:rPr>
                <w:rFonts w:eastAsia="DengXian"/>
                <w:lang w:val="en-US" w:eastAsia="zh-CN"/>
              </w:rPr>
              <w:t>categorised</w:t>
            </w:r>
            <w:proofErr w:type="spellEnd"/>
            <w:r w:rsidRPr="00C82FED">
              <w:rPr>
                <w:rFonts w:eastAsia="DengXian"/>
                <w:lang w:val="en-US" w:eastAsia="zh-CN"/>
              </w:rPr>
              <w:t xml:space="preserve"> into VoIP. The services including WeChat, Map, navigation, and AI assistant can be regarded as Instant message. And the application layer message from client to server to inform that the service is still alive can be called </w:t>
            </w:r>
            <w:proofErr w:type="spellStart"/>
            <w:r w:rsidRPr="00C82FED">
              <w:rPr>
                <w:rFonts w:eastAsia="DengXian"/>
                <w:lang w:val="en-US" w:eastAsia="zh-CN"/>
              </w:rPr>
              <w:t>Heart beat</w:t>
            </w:r>
            <w:proofErr w:type="spellEnd"/>
            <w:r w:rsidRPr="00C82FED">
              <w:rPr>
                <w:rFonts w:eastAsia="DengXian"/>
                <w:lang w:val="en-US" w:eastAsia="zh-CN"/>
              </w:rPr>
              <w:t xml:space="preserve">. </w:t>
            </w:r>
          </w:p>
          <w:p w14:paraId="587C887D" w14:textId="77777777" w:rsidR="00CF6E1A" w:rsidRPr="00C82FED" w:rsidRDefault="00CF6E1A" w:rsidP="00CF6E1A">
            <w:pPr>
              <w:rPr>
                <w:rFonts w:eastAsia="DengXian"/>
                <w:lang w:val="en-US" w:eastAsia="zh-CN"/>
              </w:rPr>
            </w:pPr>
            <w:r w:rsidRPr="00C82FED">
              <w:rPr>
                <w:rFonts w:eastAsia="DengXian"/>
                <w:lang w:val="en-US" w:eastAsia="zh-CN"/>
              </w:rPr>
              <w:t xml:space="preserve">The traffic model for VoIP is well defined in R1-070674, so we can reuse it as we did in Rel-16 power saving WI. For Instant message and </w:t>
            </w:r>
            <w:proofErr w:type="spellStart"/>
            <w:r w:rsidRPr="00C82FED">
              <w:rPr>
                <w:rFonts w:eastAsia="DengXian"/>
                <w:lang w:val="en-US" w:eastAsia="zh-CN"/>
              </w:rPr>
              <w:t>Heart beat</w:t>
            </w:r>
            <w:proofErr w:type="spellEnd"/>
            <w:r w:rsidRPr="00C82FED">
              <w:rPr>
                <w:rFonts w:eastAsia="DengXian"/>
                <w:lang w:val="en-US" w:eastAsia="zh-CN"/>
              </w:rPr>
              <w:t xml:space="preserve">, the traffic characteristics can be represented by FTP model 3. But the parameters, i.e. the </w:t>
            </w:r>
            <w:r w:rsidRPr="00C82FED">
              <w:rPr>
                <w:rFonts w:eastAsia="DengXian"/>
                <w:lang w:val="en-US" w:eastAsia="zh-CN"/>
              </w:rPr>
              <w:lastRenderedPageBreak/>
              <w:t>packet size and mean inter-arrival time should be determined based on wearable traffic.</w:t>
            </w:r>
          </w:p>
          <w:p w14:paraId="3C8D0604" w14:textId="77777777" w:rsidR="00CF6E1A" w:rsidRPr="00C82FED" w:rsidRDefault="00CF6E1A" w:rsidP="00CF6E1A">
            <w:pPr>
              <w:rPr>
                <w:rFonts w:eastAsia="DengXian"/>
                <w:lang w:val="en-US" w:eastAsia="zh-CN"/>
              </w:rPr>
            </w:pPr>
            <w:r w:rsidRPr="00C82FED">
              <w:rPr>
                <w:rFonts w:eastAsia="DengXian"/>
                <w:lang w:val="en-US" w:eastAsia="zh-CN"/>
              </w:rPr>
              <w:t>Actually in TR38.840, only two kinds of traffic model are used, i.e. FTP model 3 and VoIP. Therefore, we suggest to make the proposal more clear:</w:t>
            </w:r>
          </w:p>
          <w:p w14:paraId="092CA2CB" w14:textId="77777777" w:rsidR="00CF6E1A" w:rsidRPr="00C82FED" w:rsidRDefault="00CF6E1A" w:rsidP="00CF6E1A">
            <w:pPr>
              <w:rPr>
                <w:rFonts w:eastAsia="DengXian"/>
                <w:lang w:val="en-US" w:eastAsia="zh-CN"/>
              </w:rPr>
            </w:pPr>
            <w:r w:rsidRPr="00C82FED">
              <w:rPr>
                <w:rFonts w:eastAsia="DengXian"/>
                <w:lang w:val="en-US" w:eastAsia="zh-CN"/>
              </w:rPr>
              <w:t xml:space="preserve">For wearables, use FTP model 3 and VoIP to characterize the </w:t>
            </w:r>
            <w:proofErr w:type="spellStart"/>
            <w:r w:rsidRPr="00C82FED">
              <w:rPr>
                <w:rFonts w:eastAsia="DengXian"/>
                <w:lang w:val="en-US" w:eastAsia="zh-CN"/>
              </w:rPr>
              <w:t>RedCap</w:t>
            </w:r>
            <w:proofErr w:type="spellEnd"/>
            <w:r w:rsidRPr="00C82FED">
              <w:rPr>
                <w:rFonts w:eastAsia="DengXian"/>
                <w:lang w:val="en-US" w:eastAsia="zh-CN"/>
              </w:rPr>
              <w:t xml:space="preserve"> service types</w:t>
            </w:r>
          </w:p>
          <w:p w14:paraId="106E0956"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 xml:space="preserve">Service types including IM, VoIP, </w:t>
            </w:r>
            <w:proofErr w:type="spellStart"/>
            <w:r w:rsidRPr="00C82FED">
              <w:rPr>
                <w:rFonts w:ascii="Times New Roman" w:eastAsia="DengXian" w:hAnsi="Times New Roman" w:cs="Times New Roman"/>
                <w:sz w:val="20"/>
                <w:szCs w:val="20"/>
                <w:lang w:val="en-US" w:eastAsia="zh-CN"/>
              </w:rPr>
              <w:t>heart beat</w:t>
            </w:r>
            <w:proofErr w:type="spellEnd"/>
            <w:r w:rsidRPr="00C82FED">
              <w:rPr>
                <w:rFonts w:ascii="Times New Roman" w:eastAsia="DengXian" w:hAnsi="Times New Roman" w:cs="Times New Roman"/>
                <w:sz w:val="20"/>
                <w:szCs w:val="20"/>
                <w:lang w:val="en-US" w:eastAsia="zh-CN"/>
              </w:rPr>
              <w:t>, and etc.</w:t>
            </w:r>
          </w:p>
          <w:p w14:paraId="6868D592" w14:textId="77777777" w:rsidR="00CF6E1A" w:rsidRPr="00C82FED" w:rsidRDefault="00CF6E1A" w:rsidP="00CF6E1A">
            <w:pPr>
              <w:pStyle w:val="ListParagraph"/>
              <w:numPr>
                <w:ilvl w:val="0"/>
                <w:numId w:val="18"/>
              </w:numPr>
              <w:spacing w:line="254" w:lineRule="auto"/>
              <w:rPr>
                <w:rFonts w:ascii="Times New Roman" w:eastAsia="DengXian" w:hAnsi="Times New Roman" w:cs="Times New Roman"/>
                <w:sz w:val="20"/>
                <w:szCs w:val="20"/>
                <w:lang w:val="en-US" w:eastAsia="zh-CN"/>
              </w:rPr>
            </w:pPr>
            <w:r w:rsidRPr="00C82FED">
              <w:rPr>
                <w:rFonts w:ascii="Times New Roman" w:eastAsia="DengXian" w:hAnsi="Times New Roman" w:cs="Times New Roman"/>
                <w:sz w:val="20"/>
                <w:szCs w:val="20"/>
                <w:lang w:val="en-US" w:eastAsia="zh-CN"/>
              </w:rPr>
              <w:t>Proper modification of at least packet size and mean inter-arrival time for each service type is needed. Values are FFS.</w:t>
            </w:r>
          </w:p>
        </w:tc>
      </w:tr>
      <w:tr w:rsidR="00AA3FAA" w:rsidRPr="00C82FED" w14:paraId="661ECFD6" w14:textId="77777777" w:rsidTr="002B24F8">
        <w:tc>
          <w:tcPr>
            <w:tcW w:w="1480" w:type="dxa"/>
            <w:vAlign w:val="center"/>
          </w:tcPr>
          <w:p w14:paraId="6E19FD4E" w14:textId="77777777" w:rsidR="00AA3FAA" w:rsidRDefault="00AA3FAA" w:rsidP="00AA3FAA">
            <w:pPr>
              <w:rPr>
                <w:lang w:val="en-US"/>
              </w:rPr>
            </w:pPr>
            <w:r>
              <w:rPr>
                <w:lang w:val="en-US"/>
              </w:rPr>
              <w:lastRenderedPageBreak/>
              <w:t>Qualcomm</w:t>
            </w:r>
          </w:p>
        </w:tc>
        <w:tc>
          <w:tcPr>
            <w:tcW w:w="1350" w:type="dxa"/>
            <w:vAlign w:val="center"/>
          </w:tcPr>
          <w:p w14:paraId="76179590" w14:textId="77777777" w:rsidR="00AA3FAA" w:rsidRDefault="00AA3FAA" w:rsidP="00AA3FAA">
            <w:pPr>
              <w:rPr>
                <w:lang w:val="en-US"/>
              </w:rPr>
            </w:pPr>
            <w:r>
              <w:rPr>
                <w:lang w:val="en-US"/>
              </w:rPr>
              <w:t>Y</w:t>
            </w:r>
          </w:p>
        </w:tc>
        <w:tc>
          <w:tcPr>
            <w:tcW w:w="6801" w:type="dxa"/>
            <w:vAlign w:val="center"/>
          </w:tcPr>
          <w:p w14:paraId="01D1BBD0" w14:textId="77777777" w:rsidR="00AA3FAA" w:rsidRDefault="00AA3FAA" w:rsidP="00AA3FAA">
            <w:pPr>
              <w:rPr>
                <w:lang w:val="en-US"/>
              </w:rPr>
            </w:pPr>
          </w:p>
        </w:tc>
      </w:tr>
      <w:tr w:rsidR="005815DD" w:rsidRPr="00C82FED" w14:paraId="0F84AF22" w14:textId="77777777" w:rsidTr="002B24F8">
        <w:tc>
          <w:tcPr>
            <w:tcW w:w="1480" w:type="dxa"/>
          </w:tcPr>
          <w:p w14:paraId="05C4CFA9" w14:textId="01DFC53F" w:rsidR="005815DD" w:rsidRDefault="005815DD" w:rsidP="005815DD">
            <w:pPr>
              <w:rPr>
                <w:lang w:val="en-US"/>
              </w:rPr>
            </w:pPr>
            <w:r>
              <w:rPr>
                <w:rFonts w:hint="eastAsia"/>
                <w:lang w:val="en-US" w:eastAsia="ja-JP"/>
              </w:rPr>
              <w:t>Panasonic</w:t>
            </w:r>
          </w:p>
        </w:tc>
        <w:tc>
          <w:tcPr>
            <w:tcW w:w="1350" w:type="dxa"/>
          </w:tcPr>
          <w:p w14:paraId="6A5F2E1B" w14:textId="009EAFE6" w:rsidR="005815DD" w:rsidRDefault="005815DD" w:rsidP="005815DD">
            <w:pPr>
              <w:rPr>
                <w:lang w:val="en-US"/>
              </w:rPr>
            </w:pPr>
            <w:r>
              <w:rPr>
                <w:rFonts w:hint="eastAsia"/>
                <w:lang w:val="en-US" w:eastAsia="ja-JP"/>
              </w:rPr>
              <w:t>Y</w:t>
            </w:r>
          </w:p>
        </w:tc>
        <w:tc>
          <w:tcPr>
            <w:tcW w:w="6801" w:type="dxa"/>
          </w:tcPr>
          <w:p w14:paraId="6078A5FC" w14:textId="62CEABE6" w:rsidR="005815DD" w:rsidRDefault="005815DD" w:rsidP="005815DD">
            <w:pPr>
              <w:rPr>
                <w:lang w:val="en-US"/>
              </w:rPr>
            </w:pPr>
            <w:r w:rsidRPr="007E6F94">
              <w:rPr>
                <w:lang w:val="en-US"/>
              </w:rPr>
              <w:t>We would lik</w:t>
            </w:r>
            <w:r>
              <w:rPr>
                <w:lang w:val="en-US"/>
              </w:rPr>
              <w:t xml:space="preserve">e to clarify the definition of "proper modification". Does it mean a </w:t>
            </w:r>
            <w:r w:rsidRPr="007E6F94">
              <w:rPr>
                <w:lang w:val="en-US"/>
              </w:rPr>
              <w:t>few sets of parameter values or only one set of proper parameter value?</w:t>
            </w:r>
          </w:p>
        </w:tc>
      </w:tr>
      <w:tr w:rsidR="00D86ED3" w:rsidRPr="00C82FED" w14:paraId="441B7216" w14:textId="77777777" w:rsidTr="002B24F8">
        <w:tc>
          <w:tcPr>
            <w:tcW w:w="1480" w:type="dxa"/>
          </w:tcPr>
          <w:p w14:paraId="30CE4E6A" w14:textId="012A9AB1" w:rsidR="00D86ED3" w:rsidRDefault="00D86ED3" w:rsidP="005815DD">
            <w:pPr>
              <w:rPr>
                <w:lang w:val="en-US" w:eastAsia="ja-JP"/>
              </w:rPr>
            </w:pPr>
            <w:r>
              <w:rPr>
                <w:lang w:val="en-US" w:eastAsia="ja-JP"/>
              </w:rPr>
              <w:t>CMCC</w:t>
            </w:r>
          </w:p>
        </w:tc>
        <w:tc>
          <w:tcPr>
            <w:tcW w:w="1350" w:type="dxa"/>
          </w:tcPr>
          <w:p w14:paraId="75A30741" w14:textId="5A7D1CCA" w:rsidR="00D86ED3" w:rsidRDefault="00D86ED3" w:rsidP="005815DD">
            <w:pPr>
              <w:rPr>
                <w:lang w:val="en-US" w:eastAsia="ja-JP"/>
              </w:rPr>
            </w:pPr>
            <w:r>
              <w:rPr>
                <w:lang w:val="en-US" w:eastAsia="ja-JP"/>
              </w:rPr>
              <w:t>Y</w:t>
            </w:r>
          </w:p>
        </w:tc>
        <w:tc>
          <w:tcPr>
            <w:tcW w:w="6801" w:type="dxa"/>
          </w:tcPr>
          <w:p w14:paraId="0A5A4526" w14:textId="77777777" w:rsidR="00D86ED3" w:rsidRPr="007E6F94" w:rsidRDefault="00D86ED3" w:rsidP="005815DD">
            <w:pPr>
              <w:rPr>
                <w:lang w:val="en-US"/>
              </w:rPr>
            </w:pPr>
          </w:p>
        </w:tc>
      </w:tr>
      <w:tr w:rsidR="002B1692" w:rsidRPr="00C82FED" w14:paraId="0F3189FE" w14:textId="77777777" w:rsidTr="002B24F8">
        <w:tc>
          <w:tcPr>
            <w:tcW w:w="1480" w:type="dxa"/>
          </w:tcPr>
          <w:p w14:paraId="72CCF410" w14:textId="2D203B6E"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3BBC05BF" w14:textId="4894B750" w:rsidR="002B1692" w:rsidRDefault="002B1692" w:rsidP="002B1692">
            <w:pPr>
              <w:rPr>
                <w:lang w:val="en-US" w:eastAsia="ja-JP"/>
              </w:rPr>
            </w:pPr>
            <w:r>
              <w:rPr>
                <w:lang w:val="en-US" w:eastAsia="ja-JP"/>
              </w:rPr>
              <w:t>Y</w:t>
            </w:r>
          </w:p>
        </w:tc>
        <w:tc>
          <w:tcPr>
            <w:tcW w:w="6801" w:type="dxa"/>
          </w:tcPr>
          <w:p w14:paraId="373534A6" w14:textId="0C49556D" w:rsidR="002B1692" w:rsidRPr="007E6F94" w:rsidRDefault="002B1692" w:rsidP="002B1692">
            <w:pPr>
              <w:rPr>
                <w:lang w:val="en-US"/>
              </w:rPr>
            </w:pPr>
            <w:r>
              <w:rPr>
                <w:rFonts w:eastAsia="SimSun" w:hint="eastAsia"/>
                <w:lang w:val="en-US" w:eastAsia="zh-CN"/>
              </w:rPr>
              <w:t xml:space="preserve">Since the PS traffic model </w:t>
            </w:r>
            <w:r>
              <w:rPr>
                <w:rFonts w:eastAsia="SimSun"/>
                <w:lang w:val="en-US" w:eastAsia="zh-CN"/>
              </w:rPr>
              <w:t>are targeting</w:t>
            </w:r>
            <w:r>
              <w:rPr>
                <w:rFonts w:eastAsia="SimSun" w:hint="eastAsia"/>
                <w:lang w:val="en-US" w:eastAsia="zh-CN"/>
              </w:rPr>
              <w:t xml:space="preserve"> applications e.g., gaming or browsing, which may not be used for wearables, the delay requirement does not need to be strict. Considering the delay tolerance for </w:t>
            </w:r>
            <w:proofErr w:type="spellStart"/>
            <w:r>
              <w:rPr>
                <w:rFonts w:eastAsia="SimSun" w:hint="eastAsia"/>
                <w:lang w:val="en-US" w:eastAsia="zh-CN"/>
              </w:rPr>
              <w:t>RedCap</w:t>
            </w:r>
            <w:proofErr w:type="spellEnd"/>
            <w:r>
              <w:rPr>
                <w:rFonts w:eastAsia="SimSun" w:hint="eastAsia"/>
                <w:lang w:val="en-US" w:eastAsia="zh-CN"/>
              </w:rPr>
              <w:t xml:space="preserve"> UE, </w:t>
            </w:r>
            <w:r>
              <w:rPr>
                <w:rFonts w:eastAsia="SimSun"/>
                <w:lang w:val="en-US" w:eastAsia="zh-CN"/>
              </w:rPr>
              <w:t xml:space="preserve"> </w:t>
            </w:r>
            <w:r>
              <w:rPr>
                <w:rFonts w:eastAsia="SimSun" w:hint="eastAsia"/>
                <w:lang w:val="en-US" w:eastAsia="zh-CN"/>
              </w:rPr>
              <w:t xml:space="preserve">the DRX setting may be modified besides the modification </w:t>
            </w:r>
            <w:r>
              <w:rPr>
                <w:rFonts w:eastAsia="SimSun"/>
                <w:lang w:val="en-US" w:eastAsia="zh-CN"/>
              </w:rPr>
              <w:t>of</w:t>
            </w:r>
            <w:r>
              <w:rPr>
                <w:rFonts w:eastAsia="SimSun" w:hint="eastAsia"/>
                <w:lang w:val="en-US" w:eastAsia="zh-CN"/>
              </w:rPr>
              <w:t xml:space="preserve"> packet size and mean inter-arrival time.</w:t>
            </w:r>
          </w:p>
        </w:tc>
      </w:tr>
      <w:tr w:rsidR="00AD7E5E" w:rsidRPr="00581AA4" w14:paraId="5CF30F09" w14:textId="77777777" w:rsidTr="00AD7E5E">
        <w:tc>
          <w:tcPr>
            <w:tcW w:w="1480" w:type="dxa"/>
          </w:tcPr>
          <w:p w14:paraId="45A4DF29"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1120FBE"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0CF2E2CA" w14:textId="77777777" w:rsidR="00AD7E5E" w:rsidRPr="00581AA4" w:rsidRDefault="00AD7E5E" w:rsidP="002B34C5">
            <w:pPr>
              <w:rPr>
                <w:lang w:val="en-US"/>
              </w:rPr>
            </w:pPr>
          </w:p>
        </w:tc>
      </w:tr>
      <w:tr w:rsidR="00F607F6" w:rsidRPr="00581AA4" w14:paraId="03928ED2" w14:textId="77777777" w:rsidTr="00F607F6">
        <w:tc>
          <w:tcPr>
            <w:tcW w:w="1480" w:type="dxa"/>
          </w:tcPr>
          <w:p w14:paraId="3DC9FEB8" w14:textId="77777777" w:rsidR="00F607F6" w:rsidRDefault="00F607F6" w:rsidP="0009228E">
            <w:pPr>
              <w:rPr>
                <w:rFonts w:eastAsia="DengXian"/>
                <w:lang w:val="en-US" w:eastAsia="zh-CN"/>
              </w:rPr>
            </w:pPr>
            <w:r>
              <w:rPr>
                <w:lang w:val="en-US"/>
              </w:rPr>
              <w:t>Lenovo, Motorola Mobility</w:t>
            </w:r>
          </w:p>
        </w:tc>
        <w:tc>
          <w:tcPr>
            <w:tcW w:w="1350" w:type="dxa"/>
          </w:tcPr>
          <w:p w14:paraId="093DA3ED" w14:textId="77777777" w:rsidR="00F607F6" w:rsidRDefault="00F607F6" w:rsidP="0009228E">
            <w:pPr>
              <w:rPr>
                <w:rFonts w:eastAsia="DengXian"/>
                <w:lang w:val="en-US" w:eastAsia="zh-CN"/>
              </w:rPr>
            </w:pPr>
            <w:r>
              <w:rPr>
                <w:lang w:val="en-US"/>
              </w:rPr>
              <w:t>Y</w:t>
            </w:r>
          </w:p>
        </w:tc>
        <w:tc>
          <w:tcPr>
            <w:tcW w:w="6801" w:type="dxa"/>
          </w:tcPr>
          <w:p w14:paraId="1CC66EBA" w14:textId="77777777" w:rsidR="00F607F6" w:rsidRPr="00581AA4" w:rsidRDefault="00F607F6" w:rsidP="0009228E">
            <w:pPr>
              <w:rPr>
                <w:lang w:val="en-US"/>
              </w:rPr>
            </w:pPr>
          </w:p>
        </w:tc>
      </w:tr>
      <w:tr w:rsidR="00563DD8" w:rsidRPr="00581AA4" w14:paraId="79653C24" w14:textId="77777777" w:rsidTr="00F607F6">
        <w:tc>
          <w:tcPr>
            <w:tcW w:w="1480" w:type="dxa"/>
          </w:tcPr>
          <w:p w14:paraId="45CE1D79" w14:textId="391F1B37" w:rsidR="00563DD8" w:rsidRDefault="00563DD8" w:rsidP="00563DD8">
            <w:pPr>
              <w:rPr>
                <w:lang w:val="en-US"/>
              </w:rPr>
            </w:pPr>
            <w:r>
              <w:rPr>
                <w:lang w:val="en-US" w:eastAsia="ja-JP"/>
              </w:rPr>
              <w:t>Sierra Wireless</w:t>
            </w:r>
          </w:p>
        </w:tc>
        <w:tc>
          <w:tcPr>
            <w:tcW w:w="1350" w:type="dxa"/>
          </w:tcPr>
          <w:p w14:paraId="0F4D8DA4" w14:textId="7963D762" w:rsidR="00563DD8" w:rsidRDefault="00563DD8" w:rsidP="00563DD8">
            <w:pPr>
              <w:rPr>
                <w:lang w:val="en-US"/>
              </w:rPr>
            </w:pPr>
            <w:r>
              <w:rPr>
                <w:lang w:val="en-US" w:eastAsia="ja-JP"/>
              </w:rPr>
              <w:t>Y</w:t>
            </w:r>
          </w:p>
        </w:tc>
        <w:tc>
          <w:tcPr>
            <w:tcW w:w="6801" w:type="dxa"/>
          </w:tcPr>
          <w:p w14:paraId="2D3F8886" w14:textId="77777777" w:rsidR="00563DD8" w:rsidRPr="00581AA4" w:rsidRDefault="00563DD8" w:rsidP="00563DD8">
            <w:pPr>
              <w:rPr>
                <w:lang w:val="en-US"/>
              </w:rPr>
            </w:pPr>
          </w:p>
        </w:tc>
      </w:tr>
    </w:tbl>
    <w:p w14:paraId="47182434" w14:textId="77777777" w:rsidR="00010432" w:rsidRDefault="00010432">
      <w:pPr>
        <w:rPr>
          <w:lang w:val="en-US"/>
        </w:rPr>
      </w:pPr>
    </w:p>
    <w:p w14:paraId="0431B91C" w14:textId="77777777" w:rsidR="00010432" w:rsidRDefault="002703F5">
      <w:r>
        <w:t>Regarding Question 8, responses generally agree to reuse traffic model from TS 22.104 for industrial wireless sensor use cases. Two responses suggest considering parameters of process monitoring use case in Table 5.2-2 from TS 22.104. One response suggests reusing the Mobile Autonomous Reporting (MAR) traffic mode in TR 45.820 with appropriate adjustment if needed.</w:t>
      </w:r>
    </w:p>
    <w:p w14:paraId="02970EF6" w14:textId="77777777" w:rsidR="00010432" w:rsidRDefault="002703F5">
      <w:pPr>
        <w:rPr>
          <w:b/>
          <w:bCs/>
        </w:rPr>
      </w:pPr>
      <w:r>
        <w:rPr>
          <w:b/>
          <w:bCs/>
        </w:rPr>
        <w:t>Proposal 15:</w:t>
      </w:r>
      <w:r>
        <w:rPr>
          <w:b/>
          <w:bCs/>
          <w:lang w:val="en-US"/>
        </w:rPr>
        <w:t xml:space="preserve"> For industrial wireless sensor use cases, use the traffic model from TS 22.104 (Table 5.2-2). For the relevant parameters such as message size and transfer interval, the values for the </w:t>
      </w:r>
      <w:r>
        <w:rPr>
          <w:b/>
          <w:bCs/>
        </w:rPr>
        <w:t>process monitoring use case are prioritized.</w:t>
      </w:r>
    </w:p>
    <w:tbl>
      <w:tblPr>
        <w:tblStyle w:val="TableGrid"/>
        <w:tblW w:w="9631" w:type="dxa"/>
        <w:tblLook w:val="04A0" w:firstRow="1" w:lastRow="0" w:firstColumn="1" w:lastColumn="0" w:noHBand="0" w:noVBand="1"/>
      </w:tblPr>
      <w:tblGrid>
        <w:gridCol w:w="1480"/>
        <w:gridCol w:w="1350"/>
        <w:gridCol w:w="6801"/>
      </w:tblGrid>
      <w:tr w:rsidR="00010432" w14:paraId="3A9914F5" w14:textId="77777777" w:rsidTr="00CF6E1A">
        <w:tc>
          <w:tcPr>
            <w:tcW w:w="1480" w:type="dxa"/>
            <w:shd w:val="clear" w:color="auto" w:fill="D9D9D9" w:themeFill="background1" w:themeFillShade="D9"/>
          </w:tcPr>
          <w:p w14:paraId="7825B826" w14:textId="77777777" w:rsidR="00010432" w:rsidRDefault="002703F5">
            <w:pPr>
              <w:rPr>
                <w:b/>
                <w:bCs/>
              </w:rPr>
            </w:pPr>
            <w:r>
              <w:rPr>
                <w:b/>
                <w:bCs/>
              </w:rPr>
              <w:t>Company</w:t>
            </w:r>
          </w:p>
        </w:tc>
        <w:tc>
          <w:tcPr>
            <w:tcW w:w="1350" w:type="dxa"/>
            <w:shd w:val="clear" w:color="auto" w:fill="D9D9D9" w:themeFill="background1" w:themeFillShade="D9"/>
          </w:tcPr>
          <w:p w14:paraId="5A168044" w14:textId="77777777" w:rsidR="00010432" w:rsidRDefault="002703F5">
            <w:pPr>
              <w:rPr>
                <w:b/>
                <w:bCs/>
              </w:rPr>
            </w:pPr>
            <w:r>
              <w:rPr>
                <w:b/>
                <w:bCs/>
              </w:rPr>
              <w:t>Agree (Y/N)</w:t>
            </w:r>
          </w:p>
        </w:tc>
        <w:tc>
          <w:tcPr>
            <w:tcW w:w="6801" w:type="dxa"/>
            <w:shd w:val="clear" w:color="auto" w:fill="D9D9D9" w:themeFill="background1" w:themeFillShade="D9"/>
          </w:tcPr>
          <w:p w14:paraId="2C43A837" w14:textId="77777777" w:rsidR="00010432" w:rsidRDefault="002703F5">
            <w:pPr>
              <w:rPr>
                <w:b/>
                <w:bCs/>
              </w:rPr>
            </w:pPr>
            <w:r>
              <w:rPr>
                <w:b/>
                <w:bCs/>
              </w:rPr>
              <w:t>Comments</w:t>
            </w:r>
          </w:p>
        </w:tc>
      </w:tr>
      <w:tr w:rsidR="00010432" w14:paraId="654ACAA3" w14:textId="77777777" w:rsidTr="00CF6E1A">
        <w:tc>
          <w:tcPr>
            <w:tcW w:w="1480" w:type="dxa"/>
            <w:shd w:val="clear" w:color="auto" w:fill="auto"/>
          </w:tcPr>
          <w:p w14:paraId="1DC5BFB7" w14:textId="77777777" w:rsidR="00010432" w:rsidRDefault="002703F5">
            <w:pPr>
              <w:rPr>
                <w:lang w:val="en-US" w:eastAsia="ko-KR"/>
              </w:rPr>
            </w:pPr>
            <w:r>
              <w:rPr>
                <w:lang w:val="en-US" w:eastAsia="ko-KR"/>
              </w:rPr>
              <w:t>LG</w:t>
            </w:r>
          </w:p>
        </w:tc>
        <w:tc>
          <w:tcPr>
            <w:tcW w:w="1350" w:type="dxa"/>
            <w:shd w:val="clear" w:color="auto" w:fill="auto"/>
          </w:tcPr>
          <w:p w14:paraId="4658989C" w14:textId="77777777" w:rsidR="00010432" w:rsidRDefault="002703F5">
            <w:pPr>
              <w:rPr>
                <w:lang w:val="en-US" w:eastAsia="ko-KR"/>
              </w:rPr>
            </w:pPr>
            <w:r>
              <w:rPr>
                <w:lang w:val="en-US" w:eastAsia="ko-KR"/>
              </w:rPr>
              <w:t>Y</w:t>
            </w:r>
          </w:p>
        </w:tc>
        <w:tc>
          <w:tcPr>
            <w:tcW w:w="6801" w:type="dxa"/>
            <w:shd w:val="clear" w:color="auto" w:fill="auto"/>
          </w:tcPr>
          <w:p w14:paraId="4FE37D4D" w14:textId="77777777" w:rsidR="00010432" w:rsidRDefault="00010432">
            <w:pPr>
              <w:rPr>
                <w:lang w:val="en-US"/>
              </w:rPr>
            </w:pPr>
          </w:p>
        </w:tc>
      </w:tr>
      <w:tr w:rsidR="00010432" w14:paraId="2C94DA6D" w14:textId="77777777" w:rsidTr="00CF6E1A">
        <w:tc>
          <w:tcPr>
            <w:tcW w:w="1480" w:type="dxa"/>
            <w:shd w:val="clear" w:color="auto" w:fill="auto"/>
          </w:tcPr>
          <w:p w14:paraId="014CBCFD" w14:textId="77777777" w:rsidR="00010432" w:rsidRDefault="002703F5">
            <w:pPr>
              <w:rPr>
                <w:lang w:val="en-US"/>
              </w:rPr>
            </w:pPr>
            <w:r>
              <w:rPr>
                <w:lang w:val="en-US"/>
              </w:rPr>
              <w:t>Ericsson</w:t>
            </w:r>
          </w:p>
        </w:tc>
        <w:tc>
          <w:tcPr>
            <w:tcW w:w="1350" w:type="dxa"/>
            <w:shd w:val="clear" w:color="auto" w:fill="auto"/>
          </w:tcPr>
          <w:p w14:paraId="77FAED5B" w14:textId="77777777" w:rsidR="00010432" w:rsidRDefault="002703F5">
            <w:pPr>
              <w:rPr>
                <w:lang w:val="en-US"/>
              </w:rPr>
            </w:pPr>
            <w:r>
              <w:rPr>
                <w:lang w:val="en-US"/>
              </w:rPr>
              <w:t>Y</w:t>
            </w:r>
          </w:p>
        </w:tc>
        <w:tc>
          <w:tcPr>
            <w:tcW w:w="6801" w:type="dxa"/>
            <w:shd w:val="clear" w:color="auto" w:fill="auto"/>
          </w:tcPr>
          <w:p w14:paraId="7070A5C8" w14:textId="77777777" w:rsidR="00010432" w:rsidRDefault="00010432">
            <w:pPr>
              <w:rPr>
                <w:lang w:val="en-US"/>
              </w:rPr>
            </w:pPr>
          </w:p>
        </w:tc>
      </w:tr>
      <w:tr w:rsidR="00010432" w14:paraId="675DC17F" w14:textId="77777777" w:rsidTr="00CF6E1A">
        <w:tc>
          <w:tcPr>
            <w:tcW w:w="1480" w:type="dxa"/>
            <w:shd w:val="clear" w:color="auto" w:fill="auto"/>
          </w:tcPr>
          <w:p w14:paraId="658C494F" w14:textId="77777777" w:rsidR="00010432" w:rsidRDefault="002703F5">
            <w:pPr>
              <w:rPr>
                <w:lang w:val="en-US"/>
              </w:rPr>
            </w:pPr>
            <w:r>
              <w:rPr>
                <w:lang w:val="en-US"/>
              </w:rPr>
              <w:t>Nokia, NSB</w:t>
            </w:r>
          </w:p>
        </w:tc>
        <w:tc>
          <w:tcPr>
            <w:tcW w:w="1350" w:type="dxa"/>
            <w:shd w:val="clear" w:color="auto" w:fill="auto"/>
          </w:tcPr>
          <w:p w14:paraId="51E54100" w14:textId="77777777" w:rsidR="00010432" w:rsidRDefault="002703F5">
            <w:pPr>
              <w:rPr>
                <w:lang w:val="en-US"/>
              </w:rPr>
            </w:pPr>
            <w:r>
              <w:rPr>
                <w:lang w:val="en-US"/>
              </w:rPr>
              <w:t>Y</w:t>
            </w:r>
          </w:p>
        </w:tc>
        <w:tc>
          <w:tcPr>
            <w:tcW w:w="6801" w:type="dxa"/>
            <w:shd w:val="clear" w:color="auto" w:fill="auto"/>
          </w:tcPr>
          <w:p w14:paraId="62FB8D04" w14:textId="77777777" w:rsidR="00010432" w:rsidRDefault="00010432">
            <w:pPr>
              <w:rPr>
                <w:lang w:val="en-US"/>
              </w:rPr>
            </w:pPr>
          </w:p>
        </w:tc>
      </w:tr>
      <w:tr w:rsidR="00010432" w14:paraId="3ECE3A5B" w14:textId="77777777" w:rsidTr="00CF6E1A">
        <w:tc>
          <w:tcPr>
            <w:tcW w:w="1480" w:type="dxa"/>
            <w:shd w:val="clear" w:color="auto" w:fill="auto"/>
          </w:tcPr>
          <w:p w14:paraId="12D50652" w14:textId="77777777" w:rsidR="00010432" w:rsidRDefault="002703F5">
            <w:pPr>
              <w:rPr>
                <w:lang w:val="en-US"/>
              </w:rPr>
            </w:pPr>
            <w:r>
              <w:rPr>
                <w:lang w:val="en-US"/>
              </w:rPr>
              <w:t>FUTUREWEI</w:t>
            </w:r>
          </w:p>
        </w:tc>
        <w:tc>
          <w:tcPr>
            <w:tcW w:w="1350" w:type="dxa"/>
            <w:shd w:val="clear" w:color="auto" w:fill="auto"/>
          </w:tcPr>
          <w:p w14:paraId="116041D2" w14:textId="77777777" w:rsidR="00010432" w:rsidRDefault="002703F5">
            <w:pPr>
              <w:rPr>
                <w:lang w:val="en-US"/>
              </w:rPr>
            </w:pPr>
            <w:r>
              <w:rPr>
                <w:lang w:val="en-US"/>
              </w:rPr>
              <w:t>Y</w:t>
            </w:r>
          </w:p>
        </w:tc>
        <w:tc>
          <w:tcPr>
            <w:tcW w:w="6801" w:type="dxa"/>
            <w:shd w:val="clear" w:color="auto" w:fill="auto"/>
          </w:tcPr>
          <w:p w14:paraId="34C9DA73" w14:textId="77777777" w:rsidR="00010432" w:rsidRDefault="00010432">
            <w:pPr>
              <w:rPr>
                <w:lang w:val="en-US"/>
              </w:rPr>
            </w:pPr>
          </w:p>
        </w:tc>
      </w:tr>
      <w:tr w:rsidR="00010432" w14:paraId="6BE58B56" w14:textId="77777777" w:rsidTr="00CF6E1A">
        <w:tc>
          <w:tcPr>
            <w:tcW w:w="1480" w:type="dxa"/>
            <w:shd w:val="clear" w:color="auto" w:fill="auto"/>
          </w:tcPr>
          <w:p w14:paraId="08A180F7" w14:textId="77777777" w:rsidR="00010432" w:rsidRDefault="002703F5">
            <w:pPr>
              <w:rPr>
                <w:lang w:val="en-US"/>
              </w:rPr>
            </w:pPr>
            <w:r>
              <w:rPr>
                <w:lang w:val="en-US"/>
              </w:rPr>
              <w:t>SONY</w:t>
            </w:r>
          </w:p>
        </w:tc>
        <w:tc>
          <w:tcPr>
            <w:tcW w:w="1350" w:type="dxa"/>
            <w:shd w:val="clear" w:color="auto" w:fill="auto"/>
          </w:tcPr>
          <w:p w14:paraId="36DD3748" w14:textId="77777777" w:rsidR="00010432" w:rsidRDefault="002703F5">
            <w:pPr>
              <w:rPr>
                <w:lang w:val="en-US"/>
              </w:rPr>
            </w:pPr>
            <w:r>
              <w:rPr>
                <w:lang w:val="en-US"/>
              </w:rPr>
              <w:t>N</w:t>
            </w:r>
          </w:p>
        </w:tc>
        <w:tc>
          <w:tcPr>
            <w:tcW w:w="6801" w:type="dxa"/>
            <w:shd w:val="clear" w:color="auto" w:fill="auto"/>
          </w:tcPr>
          <w:p w14:paraId="5F9E9DCB" w14:textId="77777777" w:rsidR="00010432" w:rsidRDefault="002703F5">
            <w:pPr>
              <w:rPr>
                <w:lang w:val="en-US"/>
              </w:rPr>
            </w:pPr>
            <w:r>
              <w:rPr>
                <w:lang w:val="en-US"/>
              </w:rPr>
              <w:t>The issue is that 22.104 table 5.2.2 provides some service requirements, not a traffic model. RAN1 need to be a bit more specific about a traffic model. E.g. the traffic model for the second row of Table 5.2.2. could be:</w:t>
            </w:r>
          </w:p>
          <w:p w14:paraId="63187060" w14:textId="77777777" w:rsidR="00010432" w:rsidRDefault="002703F5">
            <w:pPr>
              <w:pStyle w:val="ListParagraph"/>
              <w:numPr>
                <w:ilvl w:val="0"/>
                <w:numId w:val="1"/>
              </w:numPr>
              <w:rPr>
                <w:i/>
                <w:sz w:val="20"/>
                <w:szCs w:val="20"/>
                <w:lang w:val="en-US"/>
              </w:rPr>
            </w:pPr>
            <w:r>
              <w:rPr>
                <w:i/>
                <w:sz w:val="20"/>
                <w:szCs w:val="20"/>
                <w:lang w:val="en-US"/>
              </w:rPr>
              <w:t>Periodic transmission of 25kbyte packet every 1 second</w:t>
            </w:r>
          </w:p>
          <w:p w14:paraId="3B9C07D7" w14:textId="77777777" w:rsidR="00010432" w:rsidRDefault="002703F5">
            <w:pPr>
              <w:rPr>
                <w:lang w:val="en-US"/>
              </w:rPr>
            </w:pPr>
            <w:r>
              <w:rPr>
                <w:lang w:val="en-US"/>
              </w:rPr>
              <w:t>There are three service requirements in table 5.2.2 of TS22.104. We don’t need to study three IWSN traffic models in the Redcap SI. Can we just pick one row of Table 5.2.2. of TS22.104 and decide on a single traffic model for RAN1 purposes?</w:t>
            </w:r>
          </w:p>
        </w:tc>
      </w:tr>
      <w:tr w:rsidR="00010432" w14:paraId="38CF8472" w14:textId="77777777" w:rsidTr="00CF6E1A">
        <w:tc>
          <w:tcPr>
            <w:tcW w:w="1480" w:type="dxa"/>
            <w:shd w:val="clear" w:color="auto" w:fill="auto"/>
          </w:tcPr>
          <w:p w14:paraId="601F3FFA" w14:textId="77777777" w:rsidR="00010432" w:rsidRDefault="002703F5">
            <w:pPr>
              <w:rPr>
                <w:lang w:val="en-US"/>
              </w:rPr>
            </w:pPr>
            <w:proofErr w:type="spellStart"/>
            <w:r>
              <w:rPr>
                <w:lang w:val="en-US"/>
              </w:rPr>
              <w:lastRenderedPageBreak/>
              <w:t>InterDigital</w:t>
            </w:r>
            <w:proofErr w:type="spellEnd"/>
          </w:p>
        </w:tc>
        <w:tc>
          <w:tcPr>
            <w:tcW w:w="1350" w:type="dxa"/>
            <w:shd w:val="clear" w:color="auto" w:fill="auto"/>
          </w:tcPr>
          <w:p w14:paraId="29E63CA7" w14:textId="77777777" w:rsidR="00010432" w:rsidRDefault="002703F5">
            <w:pPr>
              <w:rPr>
                <w:lang w:val="en-US"/>
              </w:rPr>
            </w:pPr>
            <w:r>
              <w:rPr>
                <w:lang w:val="en-US"/>
              </w:rPr>
              <w:t>Y</w:t>
            </w:r>
          </w:p>
        </w:tc>
        <w:tc>
          <w:tcPr>
            <w:tcW w:w="6801" w:type="dxa"/>
            <w:shd w:val="clear" w:color="auto" w:fill="auto"/>
          </w:tcPr>
          <w:p w14:paraId="00B19C8D" w14:textId="77777777" w:rsidR="00010432" w:rsidRDefault="00010432">
            <w:pPr>
              <w:rPr>
                <w:lang w:val="en-US"/>
              </w:rPr>
            </w:pPr>
          </w:p>
        </w:tc>
      </w:tr>
      <w:tr w:rsidR="00010432" w14:paraId="69E3BF8E" w14:textId="77777777" w:rsidTr="00CF6E1A">
        <w:tc>
          <w:tcPr>
            <w:tcW w:w="1480" w:type="dxa"/>
            <w:shd w:val="clear" w:color="auto" w:fill="auto"/>
          </w:tcPr>
          <w:p w14:paraId="0C18DE3D"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1127A6A" w14:textId="77777777" w:rsidR="00010432" w:rsidRDefault="002703F5">
            <w:pPr>
              <w:rPr>
                <w:lang w:val="en-US"/>
              </w:rPr>
            </w:pPr>
            <w:r>
              <w:rPr>
                <w:lang w:val="en-US" w:eastAsia="zh-CN"/>
              </w:rPr>
              <w:t>Y</w:t>
            </w:r>
          </w:p>
        </w:tc>
        <w:tc>
          <w:tcPr>
            <w:tcW w:w="6801" w:type="dxa"/>
            <w:shd w:val="clear" w:color="auto" w:fill="auto"/>
          </w:tcPr>
          <w:p w14:paraId="2CEF0D73" w14:textId="77777777" w:rsidR="00010432" w:rsidRDefault="00010432">
            <w:pPr>
              <w:rPr>
                <w:lang w:val="en-US"/>
              </w:rPr>
            </w:pPr>
          </w:p>
        </w:tc>
      </w:tr>
      <w:tr w:rsidR="00010432" w14:paraId="79E87685" w14:textId="77777777" w:rsidTr="00CF6E1A">
        <w:tc>
          <w:tcPr>
            <w:tcW w:w="1480" w:type="dxa"/>
            <w:shd w:val="clear" w:color="auto" w:fill="auto"/>
          </w:tcPr>
          <w:p w14:paraId="61388F10" w14:textId="77777777" w:rsidR="00010432" w:rsidRDefault="002703F5">
            <w:pPr>
              <w:rPr>
                <w:lang w:val="en-US"/>
              </w:rPr>
            </w:pPr>
            <w:r>
              <w:rPr>
                <w:rFonts w:eastAsia="Yu Mincho"/>
                <w:lang w:val="en-US" w:eastAsia="ja-JP"/>
              </w:rPr>
              <w:t>DOCOMO</w:t>
            </w:r>
          </w:p>
        </w:tc>
        <w:tc>
          <w:tcPr>
            <w:tcW w:w="1350" w:type="dxa"/>
            <w:shd w:val="clear" w:color="auto" w:fill="auto"/>
          </w:tcPr>
          <w:p w14:paraId="51D548E8" w14:textId="77777777" w:rsidR="00010432" w:rsidRDefault="002703F5">
            <w:pPr>
              <w:rPr>
                <w:lang w:val="en-US"/>
              </w:rPr>
            </w:pPr>
            <w:r>
              <w:rPr>
                <w:rFonts w:eastAsia="Yu Mincho"/>
                <w:lang w:val="en-US" w:eastAsia="ja-JP"/>
              </w:rPr>
              <w:t>Y</w:t>
            </w:r>
          </w:p>
        </w:tc>
        <w:tc>
          <w:tcPr>
            <w:tcW w:w="6801" w:type="dxa"/>
            <w:shd w:val="clear" w:color="auto" w:fill="auto"/>
          </w:tcPr>
          <w:p w14:paraId="7E5ABBED" w14:textId="77777777" w:rsidR="00010432" w:rsidRDefault="00010432">
            <w:pPr>
              <w:rPr>
                <w:lang w:val="en-US"/>
              </w:rPr>
            </w:pPr>
          </w:p>
        </w:tc>
      </w:tr>
      <w:tr w:rsidR="00010432" w14:paraId="0781A2BA" w14:textId="77777777" w:rsidTr="00CF6E1A">
        <w:tc>
          <w:tcPr>
            <w:tcW w:w="1480" w:type="dxa"/>
            <w:shd w:val="clear" w:color="auto" w:fill="auto"/>
          </w:tcPr>
          <w:p w14:paraId="6617BD3B" w14:textId="77777777" w:rsidR="00010432" w:rsidRDefault="002703F5">
            <w:pPr>
              <w:rPr>
                <w:rFonts w:eastAsia="Yu Mincho"/>
                <w:lang w:val="en-US" w:eastAsia="ja-JP"/>
              </w:rPr>
            </w:pPr>
            <w:r>
              <w:rPr>
                <w:lang w:val="en-US"/>
              </w:rPr>
              <w:t>Intel</w:t>
            </w:r>
          </w:p>
        </w:tc>
        <w:tc>
          <w:tcPr>
            <w:tcW w:w="1350" w:type="dxa"/>
            <w:shd w:val="clear" w:color="auto" w:fill="auto"/>
          </w:tcPr>
          <w:p w14:paraId="37C37672" w14:textId="77777777" w:rsidR="00010432" w:rsidRDefault="002703F5">
            <w:pPr>
              <w:rPr>
                <w:rFonts w:eastAsia="Yu Mincho"/>
                <w:lang w:val="en-US" w:eastAsia="ja-JP"/>
              </w:rPr>
            </w:pPr>
            <w:r>
              <w:rPr>
                <w:lang w:val="en-US"/>
              </w:rPr>
              <w:t>Y</w:t>
            </w:r>
          </w:p>
        </w:tc>
        <w:tc>
          <w:tcPr>
            <w:tcW w:w="6801" w:type="dxa"/>
            <w:shd w:val="clear" w:color="auto" w:fill="auto"/>
          </w:tcPr>
          <w:p w14:paraId="60A3D079" w14:textId="77777777" w:rsidR="00010432" w:rsidRDefault="002703F5">
            <w:pPr>
              <w:rPr>
                <w:lang w:val="en-US"/>
              </w:rPr>
            </w:pPr>
            <w:r>
              <w:rPr>
                <w:lang w:val="en-US"/>
              </w:rPr>
              <w:t>Agree with SONY that we should pick one of the rows from</w:t>
            </w:r>
            <w:r>
              <w:t xml:space="preserve"> the three sets of requirements/models</w:t>
            </w:r>
            <w:r>
              <w:rPr>
                <w:lang w:val="en-US"/>
              </w:rPr>
              <w:t xml:space="preserve"> from Table 5.2-2 of TS 22.104</w:t>
            </w:r>
            <w:r>
              <w:t>. The “Process monitoring” use case could be considered ISWN use cases.</w:t>
            </w:r>
          </w:p>
        </w:tc>
      </w:tr>
      <w:tr w:rsidR="00010432" w14:paraId="4C17F34F" w14:textId="77777777" w:rsidTr="00CF6E1A">
        <w:tc>
          <w:tcPr>
            <w:tcW w:w="1480" w:type="dxa"/>
            <w:shd w:val="clear" w:color="auto" w:fill="auto"/>
          </w:tcPr>
          <w:p w14:paraId="134C7B36"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81F7E96"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B4834A1" w14:textId="77777777" w:rsidR="00010432" w:rsidRDefault="00010432">
            <w:pPr>
              <w:rPr>
                <w:lang w:val="en-US"/>
              </w:rPr>
            </w:pPr>
          </w:p>
        </w:tc>
      </w:tr>
      <w:tr w:rsidR="00010432" w14:paraId="71FC7CCB" w14:textId="77777777" w:rsidTr="00CF6E1A">
        <w:tc>
          <w:tcPr>
            <w:tcW w:w="1480" w:type="dxa"/>
            <w:shd w:val="clear" w:color="auto" w:fill="auto"/>
          </w:tcPr>
          <w:p w14:paraId="4DDDEA0D" w14:textId="77777777" w:rsidR="00010432" w:rsidRDefault="002703F5">
            <w:pPr>
              <w:rPr>
                <w:lang w:val="en-US"/>
              </w:rPr>
            </w:pPr>
            <w:r>
              <w:rPr>
                <w:lang w:val="en-US"/>
              </w:rPr>
              <w:t>Samsung</w:t>
            </w:r>
          </w:p>
        </w:tc>
        <w:tc>
          <w:tcPr>
            <w:tcW w:w="1350" w:type="dxa"/>
            <w:shd w:val="clear" w:color="auto" w:fill="auto"/>
          </w:tcPr>
          <w:p w14:paraId="5568D215" w14:textId="77777777" w:rsidR="00010432" w:rsidRDefault="002703F5">
            <w:pPr>
              <w:rPr>
                <w:rFonts w:eastAsia="DengXian"/>
                <w:lang w:val="en-US" w:eastAsia="zh-CN"/>
              </w:rPr>
            </w:pPr>
            <w:r>
              <w:rPr>
                <w:rFonts w:eastAsia="DengXian"/>
                <w:lang w:val="en-US" w:eastAsia="zh-CN"/>
              </w:rPr>
              <w:t>-</w:t>
            </w:r>
          </w:p>
        </w:tc>
        <w:tc>
          <w:tcPr>
            <w:tcW w:w="6801" w:type="dxa"/>
            <w:shd w:val="clear" w:color="auto" w:fill="auto"/>
          </w:tcPr>
          <w:p w14:paraId="315055E8" w14:textId="77777777" w:rsidR="00010432" w:rsidRDefault="002703F5">
            <w:pPr>
              <w:rPr>
                <w:lang w:val="en-US"/>
              </w:rPr>
            </w:pPr>
            <w:r>
              <w:rPr>
                <w:lang w:val="en-US"/>
              </w:rPr>
              <w:t>OK to reuse TS 22.104 (Table 5.2-2). But we may not need to prioritize the use case for processing monitoring. Asset monitoring with variable packet size can be considered as well.</w:t>
            </w:r>
          </w:p>
        </w:tc>
      </w:tr>
      <w:tr w:rsidR="00010432" w14:paraId="42CCC554" w14:textId="77777777" w:rsidTr="00CF6E1A">
        <w:tc>
          <w:tcPr>
            <w:tcW w:w="1480" w:type="dxa"/>
            <w:tcBorders>
              <w:top w:val="nil"/>
            </w:tcBorders>
            <w:shd w:val="clear" w:color="auto" w:fill="auto"/>
          </w:tcPr>
          <w:p w14:paraId="7E4C7DF0" w14:textId="77777777" w:rsidR="00010432" w:rsidRDefault="002703F5">
            <w:r>
              <w:t>TCL</w:t>
            </w:r>
          </w:p>
        </w:tc>
        <w:tc>
          <w:tcPr>
            <w:tcW w:w="1350" w:type="dxa"/>
            <w:tcBorders>
              <w:top w:val="nil"/>
            </w:tcBorders>
            <w:shd w:val="clear" w:color="auto" w:fill="auto"/>
          </w:tcPr>
          <w:p w14:paraId="57886CAD" w14:textId="77777777" w:rsidR="00010432" w:rsidRDefault="002703F5">
            <w:r>
              <w:t>Y</w:t>
            </w:r>
          </w:p>
        </w:tc>
        <w:tc>
          <w:tcPr>
            <w:tcW w:w="6801" w:type="dxa"/>
            <w:tcBorders>
              <w:top w:val="nil"/>
            </w:tcBorders>
            <w:shd w:val="clear" w:color="auto" w:fill="auto"/>
          </w:tcPr>
          <w:p w14:paraId="27BE18DE" w14:textId="77777777" w:rsidR="00010432" w:rsidRDefault="00010432"/>
        </w:tc>
      </w:tr>
      <w:tr w:rsidR="00581A60" w14:paraId="6C1B0E3F" w14:textId="77777777" w:rsidTr="00CF6E1A">
        <w:tc>
          <w:tcPr>
            <w:tcW w:w="1480" w:type="dxa"/>
          </w:tcPr>
          <w:p w14:paraId="44BB08B3" w14:textId="77777777" w:rsidR="00581A60" w:rsidRDefault="00581A60" w:rsidP="00CF6E1A">
            <w:pPr>
              <w:rPr>
                <w:lang w:val="en-US"/>
              </w:rPr>
            </w:pPr>
            <w:r>
              <w:rPr>
                <w:rFonts w:eastAsia="DengXian" w:hint="eastAsia"/>
                <w:lang w:val="en-US" w:eastAsia="zh-CN"/>
              </w:rPr>
              <w:t>C</w:t>
            </w:r>
            <w:r>
              <w:rPr>
                <w:rFonts w:eastAsia="DengXian"/>
                <w:lang w:val="en-US" w:eastAsia="zh-CN"/>
              </w:rPr>
              <w:t>hina Telecom</w:t>
            </w:r>
          </w:p>
        </w:tc>
        <w:tc>
          <w:tcPr>
            <w:tcW w:w="1350" w:type="dxa"/>
          </w:tcPr>
          <w:p w14:paraId="5649850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D82559B" w14:textId="77777777" w:rsidR="00581A60" w:rsidRDefault="00581A60" w:rsidP="00CF6E1A">
            <w:pPr>
              <w:rPr>
                <w:lang w:val="en-US"/>
              </w:rPr>
            </w:pPr>
          </w:p>
        </w:tc>
      </w:tr>
      <w:tr w:rsidR="007E2CA4" w14:paraId="1D78FB3A" w14:textId="77777777" w:rsidTr="00CF6E1A">
        <w:tc>
          <w:tcPr>
            <w:tcW w:w="1480" w:type="dxa"/>
          </w:tcPr>
          <w:p w14:paraId="64FE7927" w14:textId="77777777" w:rsidR="007E2CA4" w:rsidRDefault="007E2CA4" w:rsidP="00CF6E1A">
            <w:pPr>
              <w:rPr>
                <w:lang w:val="en-US"/>
              </w:rPr>
            </w:pPr>
            <w:r>
              <w:rPr>
                <w:lang w:val="en-US"/>
              </w:rPr>
              <w:t>Sequans</w:t>
            </w:r>
          </w:p>
        </w:tc>
        <w:tc>
          <w:tcPr>
            <w:tcW w:w="1350" w:type="dxa"/>
          </w:tcPr>
          <w:p w14:paraId="117AA729" w14:textId="77777777" w:rsidR="007E2CA4" w:rsidRDefault="007E2CA4" w:rsidP="00CF6E1A">
            <w:pPr>
              <w:rPr>
                <w:rFonts w:eastAsia="DengXian"/>
                <w:lang w:val="en-US" w:eastAsia="zh-CN"/>
              </w:rPr>
            </w:pPr>
            <w:r>
              <w:rPr>
                <w:rFonts w:eastAsia="DengXian"/>
                <w:lang w:val="en-US" w:eastAsia="zh-CN"/>
              </w:rPr>
              <w:t>Y</w:t>
            </w:r>
          </w:p>
        </w:tc>
        <w:tc>
          <w:tcPr>
            <w:tcW w:w="6801" w:type="dxa"/>
          </w:tcPr>
          <w:p w14:paraId="296B8924" w14:textId="77777777" w:rsidR="007E2CA4" w:rsidRDefault="007E2CA4" w:rsidP="00CF6E1A">
            <w:pPr>
              <w:rPr>
                <w:lang w:val="en-US"/>
              </w:rPr>
            </w:pPr>
            <w:r>
              <w:rPr>
                <w:lang w:val="en-US"/>
              </w:rPr>
              <w:t>T</w:t>
            </w:r>
            <w:r w:rsidRPr="005765AB">
              <w:rPr>
                <w:lang w:val="en-US"/>
              </w:rPr>
              <w:t xml:space="preserve">uning </w:t>
            </w:r>
            <w:r>
              <w:rPr>
                <w:lang w:val="en-US"/>
              </w:rPr>
              <w:t>of the traffic model parameters should follow the clarified requirements for the use case</w:t>
            </w:r>
            <w:r w:rsidRPr="005765AB">
              <w:rPr>
                <w:lang w:val="en-US"/>
              </w:rPr>
              <w:t>.</w:t>
            </w:r>
          </w:p>
        </w:tc>
      </w:tr>
      <w:tr w:rsidR="00CF6E1A" w:rsidRPr="00B868D3" w14:paraId="5AB277C0" w14:textId="77777777" w:rsidTr="00CF6E1A">
        <w:tc>
          <w:tcPr>
            <w:tcW w:w="1480" w:type="dxa"/>
          </w:tcPr>
          <w:p w14:paraId="454AAF0B"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5D2A2411" w14:textId="77777777" w:rsidR="00CF6E1A" w:rsidRPr="00B868D3" w:rsidRDefault="00CF6E1A" w:rsidP="00CF6E1A">
            <w:pPr>
              <w:rPr>
                <w:lang w:val="en-US"/>
              </w:rPr>
            </w:pPr>
            <w:r>
              <w:rPr>
                <w:rFonts w:hint="eastAsia"/>
                <w:lang w:val="en-US" w:eastAsia="zh-CN"/>
              </w:rPr>
              <w:t>Y</w:t>
            </w:r>
            <w:r>
              <w:rPr>
                <w:lang w:val="en-US" w:eastAsia="zh-CN"/>
              </w:rPr>
              <w:t>es</w:t>
            </w:r>
          </w:p>
        </w:tc>
        <w:tc>
          <w:tcPr>
            <w:tcW w:w="6801" w:type="dxa"/>
          </w:tcPr>
          <w:p w14:paraId="34B68FAC" w14:textId="77777777" w:rsidR="00CF6E1A" w:rsidRPr="00B868D3" w:rsidRDefault="00CF6E1A" w:rsidP="00CF6E1A">
            <w:pPr>
              <w:rPr>
                <w:lang w:val="en-US"/>
              </w:rPr>
            </w:pPr>
            <w:r w:rsidRPr="00C57CB5">
              <w:t xml:space="preserve">That is 20 bytes message size with 100 </w:t>
            </w:r>
            <w:proofErr w:type="spellStart"/>
            <w:r w:rsidRPr="00C57CB5">
              <w:t>ms</w:t>
            </w:r>
            <w:proofErr w:type="spellEnd"/>
            <w:r w:rsidRPr="00C57CB5">
              <w:t xml:space="preserve"> ~ 60 s transfer interval.</w:t>
            </w:r>
          </w:p>
        </w:tc>
      </w:tr>
      <w:tr w:rsidR="00AA3FAA" w:rsidRPr="00B868D3" w14:paraId="5A0F62AB" w14:textId="77777777" w:rsidTr="002B24F8">
        <w:tc>
          <w:tcPr>
            <w:tcW w:w="1480" w:type="dxa"/>
            <w:vAlign w:val="center"/>
          </w:tcPr>
          <w:p w14:paraId="0BA8D86B" w14:textId="77777777" w:rsidR="00AA3FAA" w:rsidRDefault="00AA3FAA" w:rsidP="00AA3FAA">
            <w:pPr>
              <w:rPr>
                <w:lang w:val="en-US"/>
              </w:rPr>
            </w:pPr>
            <w:r>
              <w:rPr>
                <w:lang w:val="en-US"/>
              </w:rPr>
              <w:t>Qualcomm</w:t>
            </w:r>
          </w:p>
        </w:tc>
        <w:tc>
          <w:tcPr>
            <w:tcW w:w="1350" w:type="dxa"/>
            <w:vAlign w:val="center"/>
          </w:tcPr>
          <w:p w14:paraId="67834847" w14:textId="77777777" w:rsidR="00AA3FAA" w:rsidRDefault="00AA3FAA" w:rsidP="00AA3FAA">
            <w:pPr>
              <w:rPr>
                <w:rFonts w:eastAsia="DengXian"/>
                <w:lang w:val="en-US" w:eastAsia="zh-CN"/>
              </w:rPr>
            </w:pPr>
            <w:r>
              <w:rPr>
                <w:rFonts w:eastAsia="DengXian"/>
                <w:lang w:val="en-US" w:eastAsia="zh-CN"/>
              </w:rPr>
              <w:t>Y</w:t>
            </w:r>
          </w:p>
        </w:tc>
        <w:tc>
          <w:tcPr>
            <w:tcW w:w="6801" w:type="dxa"/>
            <w:vAlign w:val="center"/>
          </w:tcPr>
          <w:p w14:paraId="3278A99B" w14:textId="77777777" w:rsidR="00AA3FAA" w:rsidRDefault="00AA3FAA" w:rsidP="00AA3FAA">
            <w:pPr>
              <w:rPr>
                <w:lang w:val="en-US"/>
              </w:rPr>
            </w:pPr>
          </w:p>
        </w:tc>
      </w:tr>
      <w:tr w:rsidR="0023340A" w:rsidRPr="00B868D3" w14:paraId="6F65CFF0" w14:textId="77777777" w:rsidTr="002B24F8">
        <w:tc>
          <w:tcPr>
            <w:tcW w:w="1480" w:type="dxa"/>
          </w:tcPr>
          <w:p w14:paraId="543C779B" w14:textId="4596D66D" w:rsidR="0023340A" w:rsidRDefault="0023340A" w:rsidP="0023340A">
            <w:pPr>
              <w:rPr>
                <w:lang w:val="en-US"/>
              </w:rPr>
            </w:pPr>
            <w:r>
              <w:rPr>
                <w:rFonts w:hint="eastAsia"/>
                <w:lang w:eastAsia="ja-JP"/>
              </w:rPr>
              <w:t>Panasonic</w:t>
            </w:r>
          </w:p>
        </w:tc>
        <w:tc>
          <w:tcPr>
            <w:tcW w:w="1350" w:type="dxa"/>
          </w:tcPr>
          <w:p w14:paraId="2EC5622E" w14:textId="46ACFC0C" w:rsidR="0023340A" w:rsidRDefault="0023340A" w:rsidP="0023340A">
            <w:pPr>
              <w:rPr>
                <w:rFonts w:eastAsia="DengXian"/>
                <w:lang w:val="en-US" w:eastAsia="zh-CN"/>
              </w:rPr>
            </w:pPr>
            <w:r>
              <w:rPr>
                <w:rFonts w:hint="eastAsia"/>
                <w:lang w:val="en-US" w:eastAsia="ja-JP"/>
              </w:rPr>
              <w:t>Y</w:t>
            </w:r>
          </w:p>
        </w:tc>
        <w:tc>
          <w:tcPr>
            <w:tcW w:w="6801" w:type="dxa"/>
            <w:vAlign w:val="center"/>
          </w:tcPr>
          <w:p w14:paraId="655455A0" w14:textId="77777777" w:rsidR="0023340A" w:rsidRDefault="0023340A" w:rsidP="0023340A">
            <w:pPr>
              <w:rPr>
                <w:lang w:val="en-US"/>
              </w:rPr>
            </w:pPr>
          </w:p>
        </w:tc>
      </w:tr>
      <w:tr w:rsidR="00D86ED3" w:rsidRPr="00B868D3" w14:paraId="4A1611CB" w14:textId="77777777" w:rsidTr="002B24F8">
        <w:tc>
          <w:tcPr>
            <w:tcW w:w="1480" w:type="dxa"/>
          </w:tcPr>
          <w:p w14:paraId="1BEF24A3" w14:textId="26B72966" w:rsidR="00D86ED3" w:rsidRDefault="00D86ED3" w:rsidP="0023340A">
            <w:pPr>
              <w:rPr>
                <w:lang w:eastAsia="ja-JP"/>
              </w:rPr>
            </w:pPr>
            <w:r>
              <w:rPr>
                <w:lang w:eastAsia="ja-JP"/>
              </w:rPr>
              <w:t>CMCC</w:t>
            </w:r>
          </w:p>
        </w:tc>
        <w:tc>
          <w:tcPr>
            <w:tcW w:w="1350" w:type="dxa"/>
          </w:tcPr>
          <w:p w14:paraId="405D49F8" w14:textId="5BBBF529" w:rsidR="00D86ED3" w:rsidRDefault="00D86ED3" w:rsidP="0023340A">
            <w:pPr>
              <w:rPr>
                <w:lang w:val="en-US" w:eastAsia="ja-JP"/>
              </w:rPr>
            </w:pPr>
            <w:r>
              <w:rPr>
                <w:lang w:val="en-US" w:eastAsia="ja-JP"/>
              </w:rPr>
              <w:t>Y</w:t>
            </w:r>
          </w:p>
        </w:tc>
        <w:tc>
          <w:tcPr>
            <w:tcW w:w="6801" w:type="dxa"/>
            <w:vAlign w:val="center"/>
          </w:tcPr>
          <w:p w14:paraId="55EB973E" w14:textId="77777777" w:rsidR="00D86ED3" w:rsidRDefault="00D86ED3" w:rsidP="0023340A">
            <w:pPr>
              <w:rPr>
                <w:lang w:val="en-US"/>
              </w:rPr>
            </w:pPr>
          </w:p>
        </w:tc>
      </w:tr>
      <w:tr w:rsidR="002B1692" w:rsidRPr="00B868D3" w14:paraId="6DBFB549" w14:textId="77777777" w:rsidTr="005349A6">
        <w:tc>
          <w:tcPr>
            <w:tcW w:w="1480" w:type="dxa"/>
          </w:tcPr>
          <w:p w14:paraId="757A47B7" w14:textId="36E7E0BF" w:rsidR="002B1692" w:rsidRDefault="002B1692" w:rsidP="002B1692">
            <w:pPr>
              <w:rPr>
                <w:lang w:eastAsia="ja-JP"/>
              </w:rPr>
            </w:pPr>
            <w:proofErr w:type="spellStart"/>
            <w:r>
              <w:rPr>
                <w:rFonts w:eastAsia="DengXian"/>
                <w:lang w:val="en-US" w:eastAsia="zh-CN"/>
              </w:rPr>
              <w:t>ZTE,Sanechips</w:t>
            </w:r>
            <w:proofErr w:type="spellEnd"/>
          </w:p>
        </w:tc>
        <w:tc>
          <w:tcPr>
            <w:tcW w:w="1350" w:type="dxa"/>
          </w:tcPr>
          <w:p w14:paraId="6F1E3F2C" w14:textId="78A5CC8F" w:rsidR="002B1692" w:rsidRDefault="002B1692" w:rsidP="002B1692">
            <w:pPr>
              <w:rPr>
                <w:lang w:val="en-US" w:eastAsia="ja-JP"/>
              </w:rPr>
            </w:pPr>
            <w:r>
              <w:rPr>
                <w:lang w:val="en-US" w:eastAsia="ja-JP"/>
              </w:rPr>
              <w:t>Y</w:t>
            </w:r>
          </w:p>
        </w:tc>
        <w:tc>
          <w:tcPr>
            <w:tcW w:w="6801" w:type="dxa"/>
          </w:tcPr>
          <w:p w14:paraId="766A7963" w14:textId="0BA58D9A" w:rsidR="002B1692" w:rsidRDefault="002B1692" w:rsidP="002B1692">
            <w:pPr>
              <w:rPr>
                <w:lang w:val="en-US"/>
              </w:rPr>
            </w:pPr>
            <w:r>
              <w:rPr>
                <w:b/>
                <w:bCs/>
                <w:lang w:val="en-US"/>
              </w:rPr>
              <w:t xml:space="preserve"> </w:t>
            </w:r>
            <w:r>
              <w:rPr>
                <w:rFonts w:eastAsia="SimSun"/>
                <w:lang w:val="en-US" w:eastAsia="zh-CN"/>
              </w:rPr>
              <w:t>Relevant parameter may also include latency</w:t>
            </w:r>
          </w:p>
        </w:tc>
      </w:tr>
      <w:tr w:rsidR="00AD7E5E" w:rsidRPr="00581AA4" w14:paraId="66D8103A" w14:textId="77777777" w:rsidTr="00AD7E5E">
        <w:tc>
          <w:tcPr>
            <w:tcW w:w="1480" w:type="dxa"/>
          </w:tcPr>
          <w:p w14:paraId="7394BA30"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BB7AF30"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801" w:type="dxa"/>
          </w:tcPr>
          <w:p w14:paraId="40C87FB5" w14:textId="77777777" w:rsidR="00AD7E5E" w:rsidRPr="00581AA4" w:rsidRDefault="00AD7E5E" w:rsidP="002B34C5">
            <w:pPr>
              <w:rPr>
                <w:lang w:val="en-US"/>
              </w:rPr>
            </w:pPr>
          </w:p>
        </w:tc>
      </w:tr>
      <w:tr w:rsidR="00F607F6" w:rsidRPr="00581AA4" w14:paraId="4B3C6033" w14:textId="77777777" w:rsidTr="00F607F6">
        <w:tc>
          <w:tcPr>
            <w:tcW w:w="1480" w:type="dxa"/>
          </w:tcPr>
          <w:p w14:paraId="65F36872" w14:textId="77777777" w:rsidR="00F607F6" w:rsidRDefault="00F607F6" w:rsidP="0009228E">
            <w:pPr>
              <w:rPr>
                <w:rFonts w:eastAsia="DengXian"/>
                <w:lang w:val="en-US" w:eastAsia="zh-CN"/>
              </w:rPr>
            </w:pPr>
            <w:r>
              <w:rPr>
                <w:lang w:val="en-US"/>
              </w:rPr>
              <w:t>Lenovo, Motorola Mobility</w:t>
            </w:r>
          </w:p>
        </w:tc>
        <w:tc>
          <w:tcPr>
            <w:tcW w:w="1350" w:type="dxa"/>
          </w:tcPr>
          <w:p w14:paraId="45FACCFB" w14:textId="77777777" w:rsidR="00F607F6" w:rsidRDefault="00F607F6" w:rsidP="0009228E">
            <w:pPr>
              <w:rPr>
                <w:rFonts w:eastAsia="DengXian"/>
                <w:lang w:val="en-US" w:eastAsia="zh-CN"/>
              </w:rPr>
            </w:pPr>
            <w:r>
              <w:rPr>
                <w:lang w:val="en-US"/>
              </w:rPr>
              <w:t>Y</w:t>
            </w:r>
          </w:p>
        </w:tc>
        <w:tc>
          <w:tcPr>
            <w:tcW w:w="6801" w:type="dxa"/>
          </w:tcPr>
          <w:p w14:paraId="4196A4C8" w14:textId="77777777" w:rsidR="00F607F6" w:rsidRPr="00581AA4" w:rsidRDefault="00F607F6" w:rsidP="0009228E">
            <w:pPr>
              <w:rPr>
                <w:lang w:val="en-US"/>
              </w:rPr>
            </w:pPr>
          </w:p>
        </w:tc>
      </w:tr>
      <w:tr w:rsidR="00563DD8" w:rsidRPr="00581AA4" w14:paraId="01715D65" w14:textId="77777777" w:rsidTr="00F607F6">
        <w:tc>
          <w:tcPr>
            <w:tcW w:w="1480" w:type="dxa"/>
          </w:tcPr>
          <w:p w14:paraId="6511FF3D" w14:textId="1F2FD2FF" w:rsidR="00563DD8" w:rsidRDefault="00563DD8" w:rsidP="00563DD8">
            <w:pPr>
              <w:rPr>
                <w:lang w:val="en-US"/>
              </w:rPr>
            </w:pPr>
            <w:r>
              <w:rPr>
                <w:lang w:val="en-US" w:eastAsia="ja-JP"/>
              </w:rPr>
              <w:t>Sierra Wireless</w:t>
            </w:r>
          </w:p>
        </w:tc>
        <w:tc>
          <w:tcPr>
            <w:tcW w:w="1350" w:type="dxa"/>
          </w:tcPr>
          <w:p w14:paraId="7E79C663" w14:textId="08BE4234" w:rsidR="00563DD8" w:rsidRDefault="00563DD8" w:rsidP="00563DD8">
            <w:pPr>
              <w:rPr>
                <w:lang w:val="en-US"/>
              </w:rPr>
            </w:pPr>
            <w:r>
              <w:rPr>
                <w:lang w:val="en-US" w:eastAsia="ja-JP"/>
              </w:rPr>
              <w:t>Y</w:t>
            </w:r>
          </w:p>
        </w:tc>
        <w:tc>
          <w:tcPr>
            <w:tcW w:w="6801" w:type="dxa"/>
          </w:tcPr>
          <w:p w14:paraId="20BCAE24" w14:textId="77777777" w:rsidR="00563DD8" w:rsidRPr="00581AA4" w:rsidRDefault="00563DD8" w:rsidP="00563DD8">
            <w:pPr>
              <w:rPr>
                <w:lang w:val="en-US"/>
              </w:rPr>
            </w:pPr>
          </w:p>
        </w:tc>
      </w:tr>
    </w:tbl>
    <w:p w14:paraId="1B491F47" w14:textId="77777777" w:rsidR="00010432" w:rsidRDefault="00010432"/>
    <w:p w14:paraId="5F41A282" w14:textId="77777777" w:rsidR="00010432" w:rsidRDefault="002703F5">
      <w:pPr>
        <w:pStyle w:val="Heading2"/>
      </w:pPr>
      <w:bookmarkStart w:id="13" w:name="_Toc42034914"/>
      <w:r>
        <w:t>6.3</w:t>
      </w:r>
      <w:r>
        <w:tab/>
        <w:t>Evaluation methodology for coverage recovery</w:t>
      </w:r>
      <w:bookmarkEnd w:id="13"/>
    </w:p>
    <w:p w14:paraId="74044C82" w14:textId="77777777" w:rsidR="00010432" w:rsidRDefault="002703F5">
      <w:r>
        <w:t>Regarding Question 9, most responses express support for using the IMT-2020 methodology. In addition, several responses prefer to align with the CE SI, e.g. to avoid duplication of work in the two parallel SIs.</w:t>
      </w:r>
    </w:p>
    <w:p w14:paraId="63F81E05" w14:textId="77777777" w:rsidR="00010432" w:rsidRDefault="002703F5">
      <w:r>
        <w:t>The input to mail discussion [101-e-NR-Cov-Enh] concerning link budget template also indicates that most responses favour the IMT-2020 methodology.</w:t>
      </w:r>
    </w:p>
    <w:p w14:paraId="40A49D54" w14:textId="77777777" w:rsidR="00010432" w:rsidRDefault="002703F5">
      <w:pPr>
        <w:rPr>
          <w:b/>
          <w:bCs/>
        </w:rPr>
      </w:pPr>
      <w:r>
        <w:rPr>
          <w:b/>
          <w:bCs/>
        </w:rPr>
        <w:t>Proposal 16: Base the coverage analysis on the IMT-2020 self-evaluation methodology.</w:t>
      </w:r>
    </w:p>
    <w:tbl>
      <w:tblPr>
        <w:tblStyle w:val="TableGrid"/>
        <w:tblW w:w="9631" w:type="dxa"/>
        <w:tblLook w:val="04A0" w:firstRow="1" w:lastRow="0" w:firstColumn="1" w:lastColumn="0" w:noHBand="0" w:noVBand="1"/>
      </w:tblPr>
      <w:tblGrid>
        <w:gridCol w:w="1479"/>
        <w:gridCol w:w="1405"/>
        <w:gridCol w:w="6747"/>
      </w:tblGrid>
      <w:tr w:rsidR="00010432" w14:paraId="5FCA44FA" w14:textId="77777777" w:rsidTr="00CF6E1A">
        <w:tc>
          <w:tcPr>
            <w:tcW w:w="1479" w:type="dxa"/>
            <w:shd w:val="clear" w:color="auto" w:fill="D9D9D9" w:themeFill="background1" w:themeFillShade="D9"/>
          </w:tcPr>
          <w:p w14:paraId="06346E7E" w14:textId="77777777" w:rsidR="00010432" w:rsidRDefault="002703F5">
            <w:pPr>
              <w:rPr>
                <w:b/>
                <w:bCs/>
              </w:rPr>
            </w:pPr>
            <w:r>
              <w:rPr>
                <w:b/>
                <w:bCs/>
              </w:rPr>
              <w:t>Company</w:t>
            </w:r>
          </w:p>
        </w:tc>
        <w:tc>
          <w:tcPr>
            <w:tcW w:w="1405" w:type="dxa"/>
            <w:shd w:val="clear" w:color="auto" w:fill="D9D9D9" w:themeFill="background1" w:themeFillShade="D9"/>
          </w:tcPr>
          <w:p w14:paraId="247F9C7C" w14:textId="77777777" w:rsidR="00010432" w:rsidRDefault="002703F5">
            <w:pPr>
              <w:rPr>
                <w:b/>
                <w:bCs/>
              </w:rPr>
            </w:pPr>
            <w:r>
              <w:rPr>
                <w:b/>
                <w:bCs/>
              </w:rPr>
              <w:t>Agree (Y/N)</w:t>
            </w:r>
          </w:p>
        </w:tc>
        <w:tc>
          <w:tcPr>
            <w:tcW w:w="6747" w:type="dxa"/>
            <w:shd w:val="clear" w:color="auto" w:fill="D9D9D9" w:themeFill="background1" w:themeFillShade="D9"/>
          </w:tcPr>
          <w:p w14:paraId="4EA30A2D" w14:textId="77777777" w:rsidR="00010432" w:rsidRDefault="002703F5">
            <w:pPr>
              <w:rPr>
                <w:b/>
                <w:bCs/>
              </w:rPr>
            </w:pPr>
            <w:r>
              <w:rPr>
                <w:b/>
                <w:bCs/>
              </w:rPr>
              <w:t>Comments</w:t>
            </w:r>
          </w:p>
        </w:tc>
      </w:tr>
      <w:tr w:rsidR="00010432" w14:paraId="4A5324E4" w14:textId="77777777" w:rsidTr="00CF6E1A">
        <w:tc>
          <w:tcPr>
            <w:tcW w:w="1479" w:type="dxa"/>
            <w:shd w:val="clear" w:color="auto" w:fill="auto"/>
          </w:tcPr>
          <w:p w14:paraId="6DC5027C" w14:textId="77777777" w:rsidR="00010432" w:rsidRDefault="002703F5">
            <w:pPr>
              <w:rPr>
                <w:lang w:val="en-US" w:eastAsia="ko-KR"/>
              </w:rPr>
            </w:pPr>
            <w:r>
              <w:rPr>
                <w:lang w:val="en-US" w:eastAsia="ko-KR"/>
              </w:rPr>
              <w:t>LG</w:t>
            </w:r>
          </w:p>
        </w:tc>
        <w:tc>
          <w:tcPr>
            <w:tcW w:w="1405" w:type="dxa"/>
            <w:shd w:val="clear" w:color="auto" w:fill="auto"/>
          </w:tcPr>
          <w:p w14:paraId="39FD3CD1" w14:textId="77777777" w:rsidR="00010432" w:rsidRDefault="002703F5">
            <w:pPr>
              <w:rPr>
                <w:lang w:val="en-US" w:eastAsia="ko-KR"/>
              </w:rPr>
            </w:pPr>
            <w:r>
              <w:rPr>
                <w:lang w:val="en-US" w:eastAsia="ko-KR"/>
              </w:rPr>
              <w:t>Y</w:t>
            </w:r>
          </w:p>
        </w:tc>
        <w:tc>
          <w:tcPr>
            <w:tcW w:w="6747" w:type="dxa"/>
            <w:shd w:val="clear" w:color="auto" w:fill="auto"/>
          </w:tcPr>
          <w:p w14:paraId="4312FBD0" w14:textId="77777777" w:rsidR="00010432" w:rsidRDefault="00010432">
            <w:pPr>
              <w:rPr>
                <w:lang w:val="en-US"/>
              </w:rPr>
            </w:pPr>
          </w:p>
        </w:tc>
      </w:tr>
      <w:tr w:rsidR="00010432" w14:paraId="54AF2225" w14:textId="77777777" w:rsidTr="00CF6E1A">
        <w:tc>
          <w:tcPr>
            <w:tcW w:w="1479" w:type="dxa"/>
            <w:shd w:val="clear" w:color="auto" w:fill="auto"/>
          </w:tcPr>
          <w:p w14:paraId="72BB1FDC" w14:textId="77777777" w:rsidR="00010432" w:rsidRDefault="002703F5">
            <w:pPr>
              <w:rPr>
                <w:lang w:val="en-US"/>
              </w:rPr>
            </w:pPr>
            <w:r>
              <w:rPr>
                <w:lang w:val="en-US"/>
              </w:rPr>
              <w:t>Ericsson</w:t>
            </w:r>
          </w:p>
        </w:tc>
        <w:tc>
          <w:tcPr>
            <w:tcW w:w="1405" w:type="dxa"/>
            <w:shd w:val="clear" w:color="auto" w:fill="auto"/>
          </w:tcPr>
          <w:p w14:paraId="0FC21D62" w14:textId="77777777" w:rsidR="00010432" w:rsidRDefault="002703F5">
            <w:pPr>
              <w:rPr>
                <w:lang w:val="en-US"/>
              </w:rPr>
            </w:pPr>
            <w:r>
              <w:rPr>
                <w:lang w:val="en-US"/>
              </w:rPr>
              <w:t>Y</w:t>
            </w:r>
          </w:p>
        </w:tc>
        <w:tc>
          <w:tcPr>
            <w:tcW w:w="6747" w:type="dxa"/>
            <w:shd w:val="clear" w:color="auto" w:fill="auto"/>
          </w:tcPr>
          <w:p w14:paraId="24EDDFCB" w14:textId="77777777" w:rsidR="00010432" w:rsidRDefault="002703F5">
            <w:pPr>
              <w:rPr>
                <w:lang w:val="en-US"/>
              </w:rPr>
            </w:pPr>
            <w:r>
              <w:rPr>
                <w:lang w:val="en-US"/>
              </w:rPr>
              <w:t xml:space="preserve">It should be </w:t>
            </w:r>
            <w:r>
              <w:rPr>
                <w:u w:val="single"/>
                <w:lang w:val="en-US"/>
              </w:rPr>
              <w:t>based</w:t>
            </w:r>
            <w:r>
              <w:rPr>
                <w:lang w:val="en-US"/>
              </w:rPr>
              <w:t xml:space="preserve"> on the IMT-2020 methodology but go beyond it in the aspect of studying more signals/channels/messages.</w:t>
            </w:r>
          </w:p>
        </w:tc>
      </w:tr>
      <w:tr w:rsidR="00010432" w14:paraId="6F1356DD" w14:textId="77777777" w:rsidTr="00CF6E1A">
        <w:tc>
          <w:tcPr>
            <w:tcW w:w="1479" w:type="dxa"/>
            <w:shd w:val="clear" w:color="auto" w:fill="auto"/>
          </w:tcPr>
          <w:p w14:paraId="5DBDD682" w14:textId="77777777" w:rsidR="00010432" w:rsidRDefault="002703F5">
            <w:pPr>
              <w:rPr>
                <w:lang w:val="en-US"/>
              </w:rPr>
            </w:pPr>
            <w:r>
              <w:rPr>
                <w:lang w:val="en-US"/>
              </w:rPr>
              <w:t>Nokia, NSB</w:t>
            </w:r>
          </w:p>
        </w:tc>
        <w:tc>
          <w:tcPr>
            <w:tcW w:w="1405" w:type="dxa"/>
            <w:shd w:val="clear" w:color="auto" w:fill="auto"/>
          </w:tcPr>
          <w:p w14:paraId="56DB16BC" w14:textId="77777777" w:rsidR="00010432" w:rsidRDefault="002703F5">
            <w:pPr>
              <w:rPr>
                <w:lang w:val="en-US"/>
              </w:rPr>
            </w:pPr>
            <w:r>
              <w:rPr>
                <w:lang w:val="en-US"/>
              </w:rPr>
              <w:t>Y</w:t>
            </w:r>
          </w:p>
        </w:tc>
        <w:tc>
          <w:tcPr>
            <w:tcW w:w="6747" w:type="dxa"/>
            <w:shd w:val="clear" w:color="auto" w:fill="auto"/>
          </w:tcPr>
          <w:p w14:paraId="2E041E83" w14:textId="77777777" w:rsidR="00010432" w:rsidRDefault="00010432">
            <w:pPr>
              <w:rPr>
                <w:lang w:val="en-US"/>
              </w:rPr>
            </w:pPr>
          </w:p>
        </w:tc>
      </w:tr>
      <w:tr w:rsidR="00010432" w14:paraId="17C9E65E" w14:textId="77777777" w:rsidTr="00CF6E1A">
        <w:tc>
          <w:tcPr>
            <w:tcW w:w="1479" w:type="dxa"/>
            <w:shd w:val="clear" w:color="auto" w:fill="auto"/>
          </w:tcPr>
          <w:p w14:paraId="53F83CDE" w14:textId="77777777" w:rsidR="00010432" w:rsidRDefault="002703F5">
            <w:pPr>
              <w:rPr>
                <w:lang w:val="en-US"/>
              </w:rPr>
            </w:pPr>
            <w:r>
              <w:rPr>
                <w:lang w:val="en-US"/>
              </w:rPr>
              <w:t>FUTUREWEI</w:t>
            </w:r>
          </w:p>
        </w:tc>
        <w:tc>
          <w:tcPr>
            <w:tcW w:w="1405" w:type="dxa"/>
            <w:shd w:val="clear" w:color="auto" w:fill="auto"/>
          </w:tcPr>
          <w:p w14:paraId="7543EFBB" w14:textId="77777777" w:rsidR="00010432" w:rsidRDefault="002703F5">
            <w:pPr>
              <w:rPr>
                <w:lang w:val="en-US"/>
              </w:rPr>
            </w:pPr>
            <w:r>
              <w:rPr>
                <w:lang w:val="en-US"/>
              </w:rPr>
              <w:t>Y</w:t>
            </w:r>
          </w:p>
        </w:tc>
        <w:tc>
          <w:tcPr>
            <w:tcW w:w="6747" w:type="dxa"/>
            <w:shd w:val="clear" w:color="auto" w:fill="auto"/>
          </w:tcPr>
          <w:p w14:paraId="4A50C607" w14:textId="77777777" w:rsidR="00010432" w:rsidRDefault="00010432">
            <w:pPr>
              <w:rPr>
                <w:lang w:val="en-US"/>
              </w:rPr>
            </w:pPr>
          </w:p>
        </w:tc>
      </w:tr>
      <w:tr w:rsidR="00010432" w14:paraId="64980943" w14:textId="77777777" w:rsidTr="00CF6E1A">
        <w:tc>
          <w:tcPr>
            <w:tcW w:w="1479" w:type="dxa"/>
            <w:shd w:val="clear" w:color="auto" w:fill="auto"/>
          </w:tcPr>
          <w:p w14:paraId="3797663C" w14:textId="77777777" w:rsidR="00010432" w:rsidRDefault="002703F5">
            <w:pPr>
              <w:rPr>
                <w:lang w:val="en-US"/>
              </w:rPr>
            </w:pPr>
            <w:r>
              <w:rPr>
                <w:lang w:val="en-US"/>
              </w:rPr>
              <w:lastRenderedPageBreak/>
              <w:t>SONY</w:t>
            </w:r>
          </w:p>
        </w:tc>
        <w:tc>
          <w:tcPr>
            <w:tcW w:w="1405" w:type="dxa"/>
            <w:shd w:val="clear" w:color="auto" w:fill="auto"/>
          </w:tcPr>
          <w:p w14:paraId="4639ED94" w14:textId="77777777" w:rsidR="00010432" w:rsidRDefault="002703F5">
            <w:pPr>
              <w:rPr>
                <w:lang w:val="en-US"/>
              </w:rPr>
            </w:pPr>
            <w:r>
              <w:rPr>
                <w:lang w:val="en-US"/>
              </w:rPr>
              <w:t>Y</w:t>
            </w:r>
          </w:p>
        </w:tc>
        <w:tc>
          <w:tcPr>
            <w:tcW w:w="6747" w:type="dxa"/>
            <w:shd w:val="clear" w:color="auto" w:fill="auto"/>
          </w:tcPr>
          <w:p w14:paraId="375C222E" w14:textId="77777777" w:rsidR="00010432" w:rsidRDefault="00010432">
            <w:pPr>
              <w:rPr>
                <w:lang w:val="en-US"/>
              </w:rPr>
            </w:pPr>
          </w:p>
        </w:tc>
      </w:tr>
      <w:tr w:rsidR="00010432" w14:paraId="3A557589" w14:textId="77777777" w:rsidTr="00CF6E1A">
        <w:tc>
          <w:tcPr>
            <w:tcW w:w="1479" w:type="dxa"/>
            <w:shd w:val="clear" w:color="auto" w:fill="auto"/>
          </w:tcPr>
          <w:p w14:paraId="37A84547" w14:textId="77777777" w:rsidR="00010432" w:rsidRDefault="002703F5">
            <w:pPr>
              <w:rPr>
                <w:lang w:val="en-US"/>
              </w:rPr>
            </w:pPr>
            <w:proofErr w:type="spellStart"/>
            <w:r>
              <w:rPr>
                <w:lang w:val="en-US"/>
              </w:rPr>
              <w:t>InterDigital</w:t>
            </w:r>
            <w:proofErr w:type="spellEnd"/>
          </w:p>
        </w:tc>
        <w:tc>
          <w:tcPr>
            <w:tcW w:w="1405" w:type="dxa"/>
            <w:shd w:val="clear" w:color="auto" w:fill="auto"/>
          </w:tcPr>
          <w:p w14:paraId="4D768AE3" w14:textId="77777777" w:rsidR="00010432" w:rsidRDefault="002703F5">
            <w:pPr>
              <w:rPr>
                <w:lang w:val="en-US"/>
              </w:rPr>
            </w:pPr>
            <w:r>
              <w:rPr>
                <w:lang w:val="en-US"/>
              </w:rPr>
              <w:t>Y</w:t>
            </w:r>
          </w:p>
        </w:tc>
        <w:tc>
          <w:tcPr>
            <w:tcW w:w="6747" w:type="dxa"/>
            <w:shd w:val="clear" w:color="auto" w:fill="auto"/>
          </w:tcPr>
          <w:p w14:paraId="57BAF4FD" w14:textId="77777777" w:rsidR="00010432" w:rsidRDefault="00010432">
            <w:pPr>
              <w:rPr>
                <w:lang w:val="en-US"/>
              </w:rPr>
            </w:pPr>
          </w:p>
        </w:tc>
      </w:tr>
      <w:tr w:rsidR="00010432" w14:paraId="3869EE37" w14:textId="77777777" w:rsidTr="00CF6E1A">
        <w:tc>
          <w:tcPr>
            <w:tcW w:w="1479" w:type="dxa"/>
            <w:shd w:val="clear" w:color="auto" w:fill="auto"/>
          </w:tcPr>
          <w:p w14:paraId="7B8AEA9F" w14:textId="77777777" w:rsidR="00010432" w:rsidRDefault="002703F5">
            <w:pPr>
              <w:rPr>
                <w:lang w:val="en-US"/>
              </w:rPr>
            </w:pPr>
            <w:r>
              <w:rPr>
                <w:rFonts w:eastAsia="Yu Mincho"/>
                <w:lang w:val="en-US" w:eastAsia="ja-JP"/>
              </w:rPr>
              <w:t>DOCOMO</w:t>
            </w:r>
          </w:p>
        </w:tc>
        <w:tc>
          <w:tcPr>
            <w:tcW w:w="1405" w:type="dxa"/>
            <w:shd w:val="clear" w:color="auto" w:fill="auto"/>
          </w:tcPr>
          <w:p w14:paraId="1B57DE82" w14:textId="77777777" w:rsidR="00010432" w:rsidRDefault="002703F5">
            <w:pPr>
              <w:rPr>
                <w:lang w:val="en-US"/>
              </w:rPr>
            </w:pPr>
            <w:r>
              <w:rPr>
                <w:lang w:val="en-US" w:eastAsia="ja-JP"/>
              </w:rPr>
              <w:t>N</w:t>
            </w:r>
          </w:p>
        </w:tc>
        <w:tc>
          <w:tcPr>
            <w:tcW w:w="6747" w:type="dxa"/>
            <w:shd w:val="clear" w:color="auto" w:fill="auto"/>
          </w:tcPr>
          <w:p w14:paraId="14FFE7BD"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4A3671E2" w14:textId="77777777" w:rsidTr="00CF6E1A">
        <w:tc>
          <w:tcPr>
            <w:tcW w:w="1479" w:type="dxa"/>
            <w:shd w:val="clear" w:color="auto" w:fill="auto"/>
          </w:tcPr>
          <w:p w14:paraId="52E4826E" w14:textId="77777777" w:rsidR="00010432" w:rsidRDefault="002703F5">
            <w:pPr>
              <w:rPr>
                <w:lang w:val="en-US"/>
              </w:rPr>
            </w:pPr>
            <w:r>
              <w:rPr>
                <w:lang w:val="en-US"/>
              </w:rPr>
              <w:t>Intel</w:t>
            </w:r>
          </w:p>
        </w:tc>
        <w:tc>
          <w:tcPr>
            <w:tcW w:w="1405" w:type="dxa"/>
            <w:shd w:val="clear" w:color="auto" w:fill="auto"/>
          </w:tcPr>
          <w:p w14:paraId="236C969F" w14:textId="77777777" w:rsidR="00010432" w:rsidRDefault="002703F5">
            <w:pPr>
              <w:rPr>
                <w:lang w:val="en-US"/>
              </w:rPr>
            </w:pPr>
            <w:r>
              <w:rPr>
                <w:lang w:val="en-US"/>
              </w:rPr>
              <w:t>Y</w:t>
            </w:r>
          </w:p>
        </w:tc>
        <w:tc>
          <w:tcPr>
            <w:tcW w:w="6747" w:type="dxa"/>
            <w:shd w:val="clear" w:color="auto" w:fill="auto"/>
          </w:tcPr>
          <w:p w14:paraId="17DB1161" w14:textId="77777777" w:rsidR="00010432" w:rsidRDefault="00010432">
            <w:pPr>
              <w:rPr>
                <w:lang w:val="en-US"/>
              </w:rPr>
            </w:pPr>
          </w:p>
        </w:tc>
      </w:tr>
      <w:tr w:rsidR="00010432" w14:paraId="2824F153" w14:textId="77777777" w:rsidTr="00CF6E1A">
        <w:tc>
          <w:tcPr>
            <w:tcW w:w="1479" w:type="dxa"/>
            <w:shd w:val="clear" w:color="auto" w:fill="auto"/>
          </w:tcPr>
          <w:p w14:paraId="25BBB50F" w14:textId="77777777" w:rsidR="00010432" w:rsidRDefault="002703F5">
            <w:pPr>
              <w:rPr>
                <w:rFonts w:eastAsia="DengXian"/>
                <w:lang w:val="en-US" w:eastAsia="zh-CN"/>
              </w:rPr>
            </w:pPr>
            <w:r>
              <w:rPr>
                <w:rFonts w:eastAsia="DengXian"/>
                <w:lang w:val="en-US" w:eastAsia="zh-CN"/>
              </w:rPr>
              <w:t>vivo</w:t>
            </w:r>
          </w:p>
        </w:tc>
        <w:tc>
          <w:tcPr>
            <w:tcW w:w="1405" w:type="dxa"/>
            <w:shd w:val="clear" w:color="auto" w:fill="auto"/>
          </w:tcPr>
          <w:p w14:paraId="2D1DBEA4"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69276A46" w14:textId="77777777" w:rsidR="00010432" w:rsidRDefault="00010432">
            <w:pPr>
              <w:rPr>
                <w:lang w:val="en-US"/>
              </w:rPr>
            </w:pPr>
          </w:p>
        </w:tc>
      </w:tr>
      <w:tr w:rsidR="00010432" w14:paraId="4CA2807A" w14:textId="77777777" w:rsidTr="00CF6E1A">
        <w:tc>
          <w:tcPr>
            <w:tcW w:w="1479" w:type="dxa"/>
            <w:shd w:val="clear" w:color="auto" w:fill="auto"/>
          </w:tcPr>
          <w:p w14:paraId="2C4AB43A" w14:textId="77777777" w:rsidR="00010432" w:rsidRDefault="002703F5">
            <w:pPr>
              <w:rPr>
                <w:lang w:val="en-US"/>
              </w:rPr>
            </w:pPr>
            <w:r>
              <w:rPr>
                <w:lang w:val="en-US" w:eastAsia="zh-CN"/>
              </w:rPr>
              <w:t>Samsung</w:t>
            </w:r>
          </w:p>
        </w:tc>
        <w:tc>
          <w:tcPr>
            <w:tcW w:w="1405" w:type="dxa"/>
            <w:shd w:val="clear" w:color="auto" w:fill="auto"/>
          </w:tcPr>
          <w:p w14:paraId="48F0DBF4" w14:textId="77777777" w:rsidR="00010432" w:rsidRDefault="002703F5">
            <w:pPr>
              <w:rPr>
                <w:lang w:val="en-US"/>
              </w:rPr>
            </w:pPr>
            <w:r>
              <w:rPr>
                <w:lang w:val="en-US" w:eastAsia="zh-CN"/>
              </w:rPr>
              <w:t>Y</w:t>
            </w:r>
          </w:p>
        </w:tc>
        <w:tc>
          <w:tcPr>
            <w:tcW w:w="6747" w:type="dxa"/>
            <w:shd w:val="clear" w:color="auto" w:fill="auto"/>
          </w:tcPr>
          <w:p w14:paraId="5B32F309" w14:textId="77777777" w:rsidR="00010432" w:rsidRDefault="002703F5">
            <w:pPr>
              <w:rPr>
                <w:lang w:val="en-US"/>
              </w:rPr>
            </w:pPr>
            <w:r>
              <w:rPr>
                <w:lang w:val="en-US"/>
              </w:rPr>
              <w:t xml:space="preserve">The methodology should be the same as the one used in </w:t>
            </w:r>
            <w:proofErr w:type="spellStart"/>
            <w:r>
              <w:rPr>
                <w:lang w:val="en-US"/>
              </w:rPr>
              <w:t>Cov_Enh</w:t>
            </w:r>
            <w:proofErr w:type="spellEnd"/>
            <w:r>
              <w:rPr>
                <w:lang w:val="en-US"/>
              </w:rPr>
              <w:t xml:space="preserve"> (some changes from the IMT-2020 link budget are currently discussed in </w:t>
            </w:r>
            <w:proofErr w:type="spellStart"/>
            <w:r>
              <w:rPr>
                <w:lang w:val="en-US"/>
              </w:rPr>
              <w:t>Cov_Enh</w:t>
            </w:r>
            <w:proofErr w:type="spellEnd"/>
            <w:r>
              <w:rPr>
                <w:lang w:val="en-US"/>
              </w:rPr>
              <w:t xml:space="preserve"> SI)</w:t>
            </w:r>
          </w:p>
        </w:tc>
      </w:tr>
      <w:tr w:rsidR="00010432" w14:paraId="3502C5EC" w14:textId="77777777" w:rsidTr="00CF6E1A">
        <w:tc>
          <w:tcPr>
            <w:tcW w:w="1479" w:type="dxa"/>
            <w:shd w:val="clear" w:color="auto" w:fill="auto"/>
          </w:tcPr>
          <w:p w14:paraId="1127AADB" w14:textId="77777777" w:rsidR="00010432" w:rsidRDefault="002703F5">
            <w:pPr>
              <w:rPr>
                <w:rFonts w:eastAsia="DengXian"/>
                <w:lang w:val="en-US" w:eastAsia="zh-CN"/>
              </w:rPr>
            </w:pPr>
            <w:r>
              <w:rPr>
                <w:rFonts w:eastAsia="DengXian"/>
                <w:lang w:val="en-US" w:eastAsia="zh-CN"/>
              </w:rPr>
              <w:t>Xiaomi</w:t>
            </w:r>
          </w:p>
        </w:tc>
        <w:tc>
          <w:tcPr>
            <w:tcW w:w="1405" w:type="dxa"/>
            <w:shd w:val="clear" w:color="auto" w:fill="auto"/>
          </w:tcPr>
          <w:p w14:paraId="39D24191" w14:textId="77777777" w:rsidR="00010432" w:rsidRDefault="002703F5">
            <w:pPr>
              <w:rPr>
                <w:rFonts w:eastAsia="DengXian"/>
                <w:lang w:val="en-US" w:eastAsia="zh-CN"/>
              </w:rPr>
            </w:pPr>
            <w:r>
              <w:rPr>
                <w:rFonts w:eastAsia="DengXian"/>
                <w:lang w:val="en-US" w:eastAsia="zh-CN"/>
              </w:rPr>
              <w:t>Y</w:t>
            </w:r>
          </w:p>
        </w:tc>
        <w:tc>
          <w:tcPr>
            <w:tcW w:w="6747" w:type="dxa"/>
            <w:shd w:val="clear" w:color="auto" w:fill="auto"/>
          </w:tcPr>
          <w:p w14:paraId="522A1F62" w14:textId="77777777" w:rsidR="00010432" w:rsidRDefault="00010432">
            <w:pPr>
              <w:rPr>
                <w:lang w:val="en-US"/>
              </w:rPr>
            </w:pPr>
          </w:p>
        </w:tc>
      </w:tr>
      <w:tr w:rsidR="00010432" w14:paraId="25D57CDA" w14:textId="77777777" w:rsidTr="00CF6E1A">
        <w:tc>
          <w:tcPr>
            <w:tcW w:w="1479" w:type="dxa"/>
            <w:tcBorders>
              <w:top w:val="nil"/>
            </w:tcBorders>
            <w:shd w:val="clear" w:color="auto" w:fill="auto"/>
          </w:tcPr>
          <w:p w14:paraId="466FC7F9" w14:textId="77777777" w:rsidR="00010432" w:rsidRDefault="002703F5">
            <w:r>
              <w:t>TCL</w:t>
            </w:r>
          </w:p>
        </w:tc>
        <w:tc>
          <w:tcPr>
            <w:tcW w:w="1405" w:type="dxa"/>
            <w:tcBorders>
              <w:top w:val="nil"/>
            </w:tcBorders>
            <w:shd w:val="clear" w:color="auto" w:fill="auto"/>
          </w:tcPr>
          <w:p w14:paraId="4957821C" w14:textId="77777777" w:rsidR="00010432" w:rsidRDefault="002703F5">
            <w:r>
              <w:t>Y</w:t>
            </w:r>
          </w:p>
        </w:tc>
        <w:tc>
          <w:tcPr>
            <w:tcW w:w="6747" w:type="dxa"/>
            <w:tcBorders>
              <w:top w:val="nil"/>
            </w:tcBorders>
            <w:shd w:val="clear" w:color="auto" w:fill="auto"/>
          </w:tcPr>
          <w:p w14:paraId="3D27402B" w14:textId="77777777" w:rsidR="00010432" w:rsidRDefault="00010432">
            <w:pPr>
              <w:rPr>
                <w:lang w:val="en-US"/>
              </w:rPr>
            </w:pPr>
          </w:p>
        </w:tc>
      </w:tr>
      <w:tr w:rsidR="0041099E" w14:paraId="1C039715" w14:textId="77777777" w:rsidTr="00CF6E1A">
        <w:tc>
          <w:tcPr>
            <w:tcW w:w="1479" w:type="dxa"/>
          </w:tcPr>
          <w:p w14:paraId="0A2378C3" w14:textId="77777777" w:rsidR="0041099E" w:rsidRDefault="0041099E" w:rsidP="00CF6E1A">
            <w:pPr>
              <w:rPr>
                <w:lang w:val="en-US" w:eastAsia="zh-CN"/>
              </w:rPr>
            </w:pPr>
            <w:r>
              <w:rPr>
                <w:lang w:val="en-US" w:eastAsia="zh-CN"/>
              </w:rPr>
              <w:t>Sequans</w:t>
            </w:r>
          </w:p>
        </w:tc>
        <w:tc>
          <w:tcPr>
            <w:tcW w:w="1405" w:type="dxa"/>
          </w:tcPr>
          <w:p w14:paraId="0DDC81D9" w14:textId="77777777" w:rsidR="0041099E" w:rsidRDefault="0041099E" w:rsidP="00CF6E1A">
            <w:pPr>
              <w:rPr>
                <w:lang w:val="en-US" w:eastAsia="zh-CN"/>
              </w:rPr>
            </w:pPr>
            <w:r>
              <w:rPr>
                <w:lang w:val="en-US" w:eastAsia="zh-CN"/>
              </w:rPr>
              <w:t>Y (provisionally)</w:t>
            </w:r>
          </w:p>
        </w:tc>
        <w:tc>
          <w:tcPr>
            <w:tcW w:w="6747" w:type="dxa"/>
          </w:tcPr>
          <w:p w14:paraId="5F6E0D5D" w14:textId="77777777" w:rsidR="0041099E" w:rsidRDefault="0041099E" w:rsidP="00CF6E1A">
            <w:pPr>
              <w:rPr>
                <w:lang w:val="en-US"/>
              </w:rPr>
            </w:pPr>
            <w:r w:rsidRPr="00614259">
              <w:t>We should follow the conclusion from CE SI</w:t>
            </w:r>
          </w:p>
        </w:tc>
      </w:tr>
      <w:tr w:rsidR="00CF6E1A" w:rsidRPr="00B868D3" w14:paraId="3F4E3AD4" w14:textId="77777777" w:rsidTr="00CF6E1A">
        <w:tc>
          <w:tcPr>
            <w:tcW w:w="1479" w:type="dxa"/>
          </w:tcPr>
          <w:p w14:paraId="50C7C27D" w14:textId="77777777" w:rsidR="00CF6E1A" w:rsidRPr="00B868D3" w:rsidRDefault="00CF6E1A" w:rsidP="00CF6E1A">
            <w:pPr>
              <w:rPr>
                <w:lang w:val="en-US"/>
              </w:rPr>
            </w:pPr>
            <w:r w:rsidRPr="00C57CB5">
              <w:rPr>
                <w:lang w:eastAsia="zh-CN"/>
              </w:rPr>
              <w:t xml:space="preserve">Huawei, </w:t>
            </w:r>
            <w:proofErr w:type="spellStart"/>
            <w:r w:rsidRPr="00C57CB5">
              <w:rPr>
                <w:lang w:eastAsia="zh-CN"/>
              </w:rPr>
              <w:t>HiSilicon</w:t>
            </w:r>
            <w:proofErr w:type="spellEnd"/>
          </w:p>
        </w:tc>
        <w:tc>
          <w:tcPr>
            <w:tcW w:w="1405" w:type="dxa"/>
          </w:tcPr>
          <w:p w14:paraId="1A7D28A7" w14:textId="77777777" w:rsidR="00CF6E1A" w:rsidRPr="00B868D3" w:rsidRDefault="00CF6E1A" w:rsidP="00CF6E1A">
            <w:pPr>
              <w:rPr>
                <w:lang w:val="en-US" w:eastAsia="zh-CN"/>
              </w:rPr>
            </w:pPr>
            <w:r>
              <w:rPr>
                <w:lang w:val="en-US" w:eastAsia="zh-CN"/>
              </w:rPr>
              <w:t>Not really</w:t>
            </w:r>
          </w:p>
        </w:tc>
        <w:tc>
          <w:tcPr>
            <w:tcW w:w="6747" w:type="dxa"/>
          </w:tcPr>
          <w:p w14:paraId="4E8D5014" w14:textId="77777777" w:rsidR="00CF6E1A" w:rsidRPr="00C57CB5" w:rsidRDefault="00CF6E1A" w:rsidP="00CF6E1A">
            <w:pPr>
              <w:spacing w:after="0"/>
              <w:rPr>
                <w:lang w:eastAsia="zh-CN"/>
              </w:rPr>
            </w:pPr>
            <w:r w:rsidRPr="00C57CB5">
              <w:rPr>
                <w:lang w:eastAsia="zh-CN"/>
              </w:rPr>
              <w:t>A</w:t>
            </w:r>
            <w:r w:rsidRPr="00C57CB5">
              <w:rPr>
                <w:rFonts w:hint="eastAsia"/>
                <w:lang w:eastAsia="zh-CN"/>
              </w:rPr>
              <w:t>ccording</w:t>
            </w:r>
            <w:r w:rsidRPr="00C57CB5">
              <w:rPr>
                <w:lang w:eastAsia="zh-CN"/>
              </w:rPr>
              <w:t xml:space="preserve"> to the SID</w:t>
            </w:r>
            <w:r w:rsidRPr="00C57CB5">
              <w:rPr>
                <w:rFonts w:hint="eastAsia"/>
                <w:lang w:eastAsia="zh-CN"/>
              </w:rPr>
              <w:t>,</w:t>
            </w:r>
            <w:r w:rsidRPr="00C57CB5">
              <w:rPr>
                <w:lang w:eastAsia="zh-CN"/>
              </w:rPr>
              <w:t xml:space="preserve"> coverage recovery is to compensate for potential coverage reduction due to the device complexity reduction. </w:t>
            </w:r>
            <w:r w:rsidR="00BA09D5">
              <w:rPr>
                <w:lang w:eastAsia="zh-CN"/>
              </w:rPr>
              <w:t xml:space="preserve">For UL there may be no obvious loss. For DL,  </w:t>
            </w:r>
            <w:r w:rsidRPr="00C57CB5">
              <w:rPr>
                <w:lang w:eastAsia="zh-CN"/>
              </w:rPr>
              <w:t>we propose the following simulations:</w:t>
            </w:r>
          </w:p>
          <w:p w14:paraId="1E45FF10"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PDCCH, AL-4/8/16. </w:t>
            </w:r>
          </w:p>
          <w:p w14:paraId="7E56BC96" w14:textId="77777777" w:rsidR="00CF6E1A" w:rsidRPr="00C57CB5" w:rsidRDefault="00CF6E1A" w:rsidP="00CF6E1A">
            <w:pPr>
              <w:pStyle w:val="ListParagraph"/>
              <w:numPr>
                <w:ilvl w:val="0"/>
                <w:numId w:val="20"/>
              </w:numPr>
              <w:spacing w:after="0" w:line="254" w:lineRule="auto"/>
              <w:rPr>
                <w:rFonts w:ascii="Times New Roman" w:hAnsi="Times New Roman" w:cs="Times New Roman"/>
                <w:sz w:val="20"/>
                <w:szCs w:val="20"/>
                <w:lang w:val="en-GB" w:eastAsia="zh-CN"/>
              </w:rPr>
            </w:pPr>
            <w:r w:rsidRPr="00C57CB5">
              <w:rPr>
                <w:rFonts w:ascii="Times New Roman" w:hAnsi="Times New Roman" w:cs="Times New Roman"/>
                <w:sz w:val="20"/>
                <w:szCs w:val="20"/>
                <w:lang w:val="en-GB" w:eastAsia="zh-CN"/>
              </w:rPr>
              <w:t xml:space="preserve">For PDSCH, typical modulation order and </w:t>
            </w:r>
            <w:r w:rsidR="00BA09D5">
              <w:rPr>
                <w:rFonts w:ascii="Times New Roman" w:hAnsi="Times New Roman" w:cs="Times New Roman"/>
                <w:sz w:val="20"/>
                <w:szCs w:val="20"/>
                <w:lang w:val="en-GB" w:eastAsia="zh-CN"/>
              </w:rPr>
              <w:t>coding rate, such as QPSK/16QAM</w:t>
            </w:r>
            <w:r w:rsidRPr="00C57CB5">
              <w:rPr>
                <w:rFonts w:ascii="Times New Roman" w:hAnsi="Times New Roman" w:cs="Times New Roman"/>
                <w:sz w:val="20"/>
                <w:szCs w:val="20"/>
                <w:lang w:val="en-GB" w:eastAsia="zh-CN"/>
              </w:rPr>
              <w:t>.</w:t>
            </w:r>
          </w:p>
          <w:p w14:paraId="608DB409" w14:textId="77777777" w:rsidR="00BA09D5" w:rsidRDefault="00BA09D5" w:rsidP="00CF6E1A">
            <w:pPr>
              <w:pStyle w:val="BodyText"/>
              <w:spacing w:after="0" w:line="259" w:lineRule="auto"/>
              <w:textAlignment w:val="baseline"/>
              <w:rPr>
                <w:rFonts w:ascii="Times New Roman" w:hAnsi="Times New Roman"/>
                <w:lang w:val="en-GB"/>
              </w:rPr>
            </w:pPr>
          </w:p>
          <w:p w14:paraId="3740ACB0" w14:textId="77777777" w:rsidR="00CF6E1A" w:rsidRPr="00C57CB5" w:rsidRDefault="00CF6E1A" w:rsidP="00CF6E1A">
            <w:pPr>
              <w:pStyle w:val="BodyText"/>
              <w:spacing w:after="0" w:line="259" w:lineRule="auto"/>
              <w:textAlignment w:val="baseline"/>
              <w:rPr>
                <w:rFonts w:ascii="Times New Roman" w:hAnsi="Times New Roman"/>
                <w:lang w:val="en-GB"/>
              </w:rPr>
            </w:pPr>
            <w:r w:rsidRPr="00C57CB5">
              <w:rPr>
                <w:rFonts w:ascii="Times New Roman" w:hAnsi="Times New Roman"/>
                <w:lang w:val="en-GB"/>
              </w:rPr>
              <w:t xml:space="preserve">Evaluation methodology based on link-level simulation </w:t>
            </w:r>
            <w:r w:rsidR="00BA09D5">
              <w:rPr>
                <w:rFonts w:ascii="Times New Roman" w:hAnsi="Times New Roman"/>
                <w:lang w:val="en-GB"/>
              </w:rPr>
              <w:t>can also be simplified</w:t>
            </w:r>
            <w:r w:rsidRPr="00C57CB5">
              <w:rPr>
                <w:rFonts w:ascii="Times New Roman" w:hAnsi="Times New Roman"/>
                <w:lang w:val="en-GB"/>
              </w:rPr>
              <w:t>:</w:t>
            </w:r>
          </w:p>
          <w:p w14:paraId="472DB999"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1: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legacy UEs.</w:t>
            </w:r>
          </w:p>
          <w:p w14:paraId="4035FE5F" w14:textId="77777777" w:rsidR="00CF6E1A" w:rsidRPr="00C57CB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 xml:space="preserve">Step 2: Obtain </w:t>
            </w:r>
            <w:r w:rsidRPr="00C57CB5">
              <w:rPr>
                <w:rFonts w:ascii="Times New Roman" w:hAnsi="Times New Roman" w:hint="eastAsia"/>
                <w:lang w:val="en-GB"/>
              </w:rPr>
              <w:t>the</w:t>
            </w:r>
            <w:r w:rsidRPr="00C57CB5">
              <w:rPr>
                <w:rFonts w:ascii="Times New Roman" w:hAnsi="Times New Roman"/>
                <w:lang w:val="en-GB"/>
              </w:rPr>
              <w:t xml:space="preserve"> required SINR for the given target data rate for NR </w:t>
            </w:r>
            <w:proofErr w:type="spellStart"/>
            <w:r w:rsidRPr="00C57CB5">
              <w:rPr>
                <w:rFonts w:ascii="Times New Roman" w:hAnsi="Times New Roman"/>
                <w:lang w:val="en-GB"/>
              </w:rPr>
              <w:t>RedCap</w:t>
            </w:r>
            <w:proofErr w:type="spellEnd"/>
            <w:r w:rsidRPr="00C57CB5">
              <w:rPr>
                <w:rFonts w:ascii="Times New Roman" w:hAnsi="Times New Roman"/>
                <w:lang w:val="en-GB"/>
              </w:rPr>
              <w:t xml:space="preserve"> UEs.</w:t>
            </w:r>
          </w:p>
          <w:p w14:paraId="726C498A" w14:textId="77777777" w:rsidR="00CF6E1A" w:rsidRPr="00BA09D5" w:rsidRDefault="00CF6E1A" w:rsidP="00CF6E1A">
            <w:pPr>
              <w:pStyle w:val="BodyText"/>
              <w:numPr>
                <w:ilvl w:val="0"/>
                <w:numId w:val="19"/>
              </w:numPr>
              <w:autoSpaceDE w:val="0"/>
              <w:autoSpaceDN w:val="0"/>
              <w:adjustRightInd w:val="0"/>
              <w:spacing w:after="0" w:line="259" w:lineRule="auto"/>
              <w:textAlignment w:val="baseline"/>
              <w:rPr>
                <w:rFonts w:ascii="Times New Roman" w:hAnsi="Times New Roman"/>
                <w:lang w:val="en-GB"/>
              </w:rPr>
            </w:pPr>
            <w:r w:rsidRPr="00C57CB5">
              <w:rPr>
                <w:rFonts w:ascii="Times New Roman" w:hAnsi="Times New Roman"/>
                <w:lang w:val="en-GB"/>
              </w:rPr>
              <w:t>Step 3: Obtain the performance loss on the basis of required SINR.</w:t>
            </w:r>
          </w:p>
        </w:tc>
      </w:tr>
      <w:tr w:rsidR="00CC3B59" w:rsidRPr="00B868D3" w14:paraId="05B44304" w14:textId="77777777" w:rsidTr="00CF6E1A">
        <w:tc>
          <w:tcPr>
            <w:tcW w:w="1479" w:type="dxa"/>
          </w:tcPr>
          <w:p w14:paraId="3733AF0F" w14:textId="77777777" w:rsidR="00CC3B59" w:rsidRDefault="00CC3B59" w:rsidP="00CC3B59">
            <w:pPr>
              <w:rPr>
                <w:rFonts w:eastAsia="DengXian"/>
                <w:lang w:val="en-US" w:eastAsia="zh-CN"/>
              </w:rPr>
            </w:pPr>
            <w:r>
              <w:rPr>
                <w:rFonts w:eastAsia="DengXian"/>
                <w:lang w:val="en-US" w:eastAsia="zh-CN"/>
              </w:rPr>
              <w:t>Qualcomm</w:t>
            </w:r>
          </w:p>
        </w:tc>
        <w:tc>
          <w:tcPr>
            <w:tcW w:w="1405" w:type="dxa"/>
          </w:tcPr>
          <w:p w14:paraId="54CF9655" w14:textId="77777777" w:rsidR="00CC3B59" w:rsidRDefault="00CC3B59" w:rsidP="00CC3B59">
            <w:pPr>
              <w:rPr>
                <w:rFonts w:eastAsia="DengXian"/>
                <w:lang w:val="en-US" w:eastAsia="zh-CN"/>
              </w:rPr>
            </w:pPr>
            <w:r>
              <w:rPr>
                <w:rFonts w:eastAsia="DengXian"/>
                <w:lang w:val="en-US" w:eastAsia="zh-CN"/>
              </w:rPr>
              <w:t>Y (with concerns as commented)</w:t>
            </w:r>
          </w:p>
        </w:tc>
        <w:tc>
          <w:tcPr>
            <w:tcW w:w="6747" w:type="dxa"/>
          </w:tcPr>
          <w:p w14:paraId="3AC72A73" w14:textId="77777777" w:rsidR="00CC3B59" w:rsidRDefault="00CC3B59" w:rsidP="00CC3B59">
            <w:pPr>
              <w:rPr>
                <w:lang w:val="en-US"/>
              </w:rPr>
            </w:pPr>
            <w:r w:rsidRPr="001D1736">
              <w:rPr>
                <w:lang w:val="en-US"/>
              </w:rPr>
              <w:t xml:space="preserve">We prefer to align </w:t>
            </w:r>
            <w:r>
              <w:rPr>
                <w:lang w:val="en-US"/>
              </w:rPr>
              <w:t xml:space="preserve">with the NR Rel-17 CE study. However, currently there is no conclusion yet on the link budget template in the email discussion </w:t>
            </w:r>
            <w:r w:rsidRPr="00B868D3">
              <w:t>[101-e-NR-Cov-Enh]</w:t>
            </w:r>
            <w:r>
              <w:t xml:space="preserve">, which potentially impacts the progress of </w:t>
            </w:r>
            <w:proofErr w:type="spellStart"/>
            <w:r>
              <w:t>RedCap</w:t>
            </w:r>
            <w:proofErr w:type="spellEnd"/>
            <w:r>
              <w:t xml:space="preserve"> study.</w:t>
            </w:r>
          </w:p>
        </w:tc>
      </w:tr>
      <w:tr w:rsidR="009B389A" w:rsidRPr="00B868D3" w14:paraId="1DE49A78" w14:textId="77777777" w:rsidTr="00CF6E1A">
        <w:tc>
          <w:tcPr>
            <w:tcW w:w="1479" w:type="dxa"/>
          </w:tcPr>
          <w:p w14:paraId="029274D3" w14:textId="2475A4BE" w:rsidR="009B389A" w:rsidRDefault="009B389A" w:rsidP="009B389A">
            <w:pPr>
              <w:rPr>
                <w:rFonts w:eastAsia="DengXian"/>
                <w:lang w:val="en-US" w:eastAsia="zh-CN"/>
              </w:rPr>
            </w:pPr>
            <w:r>
              <w:rPr>
                <w:rFonts w:hint="eastAsia"/>
                <w:lang w:val="en-US" w:eastAsia="ja-JP"/>
              </w:rPr>
              <w:t>Panasonic</w:t>
            </w:r>
          </w:p>
        </w:tc>
        <w:tc>
          <w:tcPr>
            <w:tcW w:w="1405" w:type="dxa"/>
          </w:tcPr>
          <w:p w14:paraId="4798789A" w14:textId="503DC60B" w:rsidR="009B389A" w:rsidRDefault="009B389A" w:rsidP="009B389A">
            <w:pPr>
              <w:rPr>
                <w:rFonts w:eastAsia="DengXian"/>
                <w:lang w:val="en-US" w:eastAsia="zh-CN"/>
              </w:rPr>
            </w:pPr>
            <w:r>
              <w:rPr>
                <w:rFonts w:hint="eastAsia"/>
                <w:lang w:val="en-US" w:eastAsia="ja-JP"/>
              </w:rPr>
              <w:t>Y</w:t>
            </w:r>
          </w:p>
        </w:tc>
        <w:tc>
          <w:tcPr>
            <w:tcW w:w="6747" w:type="dxa"/>
          </w:tcPr>
          <w:p w14:paraId="3F579464" w14:textId="77777777" w:rsidR="009B389A" w:rsidRPr="001D1736" w:rsidRDefault="009B389A" w:rsidP="009B389A">
            <w:pPr>
              <w:rPr>
                <w:lang w:val="en-US"/>
              </w:rPr>
            </w:pPr>
          </w:p>
        </w:tc>
      </w:tr>
      <w:tr w:rsidR="00D86ED3" w:rsidRPr="00B868D3" w14:paraId="38FD9F6A" w14:textId="77777777" w:rsidTr="00CF6E1A">
        <w:tc>
          <w:tcPr>
            <w:tcW w:w="1479" w:type="dxa"/>
          </w:tcPr>
          <w:p w14:paraId="1A119169" w14:textId="0099BD23" w:rsidR="00D86ED3" w:rsidRDefault="00D86ED3" w:rsidP="009B389A">
            <w:pPr>
              <w:rPr>
                <w:lang w:val="en-US" w:eastAsia="ja-JP"/>
              </w:rPr>
            </w:pPr>
            <w:r>
              <w:rPr>
                <w:lang w:val="en-US" w:eastAsia="ja-JP"/>
              </w:rPr>
              <w:t>CMCC</w:t>
            </w:r>
          </w:p>
        </w:tc>
        <w:tc>
          <w:tcPr>
            <w:tcW w:w="1405" w:type="dxa"/>
          </w:tcPr>
          <w:p w14:paraId="2F041966" w14:textId="24F98BC2" w:rsidR="00D86ED3" w:rsidRDefault="00D86ED3" w:rsidP="009B389A">
            <w:pPr>
              <w:rPr>
                <w:lang w:val="en-US" w:eastAsia="ja-JP"/>
              </w:rPr>
            </w:pPr>
            <w:r>
              <w:rPr>
                <w:lang w:val="en-US" w:eastAsia="ja-JP"/>
              </w:rPr>
              <w:t>Y</w:t>
            </w:r>
          </w:p>
        </w:tc>
        <w:tc>
          <w:tcPr>
            <w:tcW w:w="6747" w:type="dxa"/>
          </w:tcPr>
          <w:p w14:paraId="4B4F36FF" w14:textId="77777777" w:rsidR="00D86ED3" w:rsidRPr="001D1736" w:rsidRDefault="00D86ED3" w:rsidP="009B389A">
            <w:pPr>
              <w:rPr>
                <w:lang w:val="en-US"/>
              </w:rPr>
            </w:pPr>
          </w:p>
        </w:tc>
      </w:tr>
      <w:tr w:rsidR="002B1692" w:rsidRPr="00B868D3" w14:paraId="7C85C876" w14:textId="77777777" w:rsidTr="00CF6E1A">
        <w:tc>
          <w:tcPr>
            <w:tcW w:w="1479" w:type="dxa"/>
          </w:tcPr>
          <w:p w14:paraId="710EE596" w14:textId="15D16784" w:rsidR="002B1692" w:rsidRDefault="002B1692" w:rsidP="002B1692">
            <w:pPr>
              <w:rPr>
                <w:lang w:val="en-US" w:eastAsia="ja-JP"/>
              </w:rPr>
            </w:pPr>
            <w:proofErr w:type="spellStart"/>
            <w:r>
              <w:rPr>
                <w:rFonts w:eastAsia="DengXian"/>
                <w:lang w:val="en-US" w:eastAsia="zh-CN"/>
              </w:rPr>
              <w:t>ZTE,Sanechips</w:t>
            </w:r>
            <w:proofErr w:type="spellEnd"/>
          </w:p>
        </w:tc>
        <w:tc>
          <w:tcPr>
            <w:tcW w:w="1405" w:type="dxa"/>
          </w:tcPr>
          <w:p w14:paraId="638A9BF5" w14:textId="1D7CF21F" w:rsidR="002B1692" w:rsidRDefault="002B1692" w:rsidP="002B1692">
            <w:pPr>
              <w:rPr>
                <w:lang w:val="en-US" w:eastAsia="ja-JP"/>
              </w:rPr>
            </w:pPr>
            <w:r>
              <w:rPr>
                <w:lang w:val="en-US" w:eastAsia="ja-JP"/>
              </w:rPr>
              <w:t>Y</w:t>
            </w:r>
          </w:p>
        </w:tc>
        <w:tc>
          <w:tcPr>
            <w:tcW w:w="6747" w:type="dxa"/>
          </w:tcPr>
          <w:p w14:paraId="578DF891" w14:textId="5D614775" w:rsidR="002B1692" w:rsidRPr="001D1736" w:rsidRDefault="002B1692" w:rsidP="002B1692">
            <w:pPr>
              <w:rPr>
                <w:lang w:val="en-US"/>
              </w:rPr>
            </w:pPr>
            <w:r>
              <w:rPr>
                <w:rFonts w:eastAsia="SimSun"/>
                <w:lang w:val="en-US" w:eastAsia="zh-CN"/>
              </w:rPr>
              <w:t>FR2 could use any agreed methodology in Rel-17 NR coverage enhancement SI</w:t>
            </w:r>
          </w:p>
        </w:tc>
      </w:tr>
      <w:tr w:rsidR="00AD7E5E" w:rsidRPr="00581AA4" w14:paraId="6399FEE8" w14:textId="77777777" w:rsidTr="00AD7E5E">
        <w:tc>
          <w:tcPr>
            <w:tcW w:w="1479" w:type="dxa"/>
          </w:tcPr>
          <w:p w14:paraId="09F37A3C"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05" w:type="dxa"/>
          </w:tcPr>
          <w:p w14:paraId="5CA4F842"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6747" w:type="dxa"/>
          </w:tcPr>
          <w:p w14:paraId="3FD4D91D" w14:textId="77777777" w:rsidR="00AD7E5E" w:rsidRPr="00581AA4" w:rsidRDefault="00AD7E5E" w:rsidP="002B34C5">
            <w:pPr>
              <w:rPr>
                <w:lang w:val="en-US"/>
              </w:rPr>
            </w:pPr>
          </w:p>
        </w:tc>
      </w:tr>
      <w:tr w:rsidR="00F607F6" w:rsidRPr="00581AA4" w14:paraId="292C2DAD" w14:textId="77777777" w:rsidTr="00F607F6">
        <w:tc>
          <w:tcPr>
            <w:tcW w:w="1479" w:type="dxa"/>
          </w:tcPr>
          <w:p w14:paraId="5811230C" w14:textId="77777777" w:rsidR="00F607F6" w:rsidRDefault="00F607F6" w:rsidP="0009228E">
            <w:pPr>
              <w:rPr>
                <w:rFonts w:eastAsia="DengXian"/>
                <w:lang w:val="en-US" w:eastAsia="zh-CN"/>
              </w:rPr>
            </w:pPr>
            <w:r>
              <w:rPr>
                <w:lang w:val="en-US"/>
              </w:rPr>
              <w:t>Lenovo, Motorola Mobility</w:t>
            </w:r>
          </w:p>
        </w:tc>
        <w:tc>
          <w:tcPr>
            <w:tcW w:w="1405" w:type="dxa"/>
          </w:tcPr>
          <w:p w14:paraId="247A6A63" w14:textId="77777777" w:rsidR="00F607F6" w:rsidRDefault="00F607F6" w:rsidP="0009228E">
            <w:pPr>
              <w:rPr>
                <w:rFonts w:eastAsia="DengXian"/>
                <w:lang w:val="en-US" w:eastAsia="zh-CN"/>
              </w:rPr>
            </w:pPr>
            <w:r>
              <w:rPr>
                <w:lang w:val="en-US"/>
              </w:rPr>
              <w:t>Y</w:t>
            </w:r>
          </w:p>
        </w:tc>
        <w:tc>
          <w:tcPr>
            <w:tcW w:w="6747" w:type="dxa"/>
          </w:tcPr>
          <w:p w14:paraId="07502871" w14:textId="77777777" w:rsidR="00F607F6" w:rsidRPr="00581AA4" w:rsidRDefault="00F607F6" w:rsidP="0009228E">
            <w:pPr>
              <w:rPr>
                <w:lang w:val="en-US"/>
              </w:rPr>
            </w:pPr>
          </w:p>
        </w:tc>
      </w:tr>
      <w:tr w:rsidR="00563DD8" w:rsidRPr="00581AA4" w14:paraId="44E398BE" w14:textId="77777777" w:rsidTr="00F607F6">
        <w:tc>
          <w:tcPr>
            <w:tcW w:w="1479" w:type="dxa"/>
          </w:tcPr>
          <w:p w14:paraId="7BA117C6" w14:textId="0554FD17" w:rsidR="00563DD8" w:rsidRDefault="00563DD8" w:rsidP="00563DD8">
            <w:pPr>
              <w:rPr>
                <w:lang w:val="en-US"/>
              </w:rPr>
            </w:pPr>
            <w:r>
              <w:rPr>
                <w:lang w:val="en-US" w:eastAsia="ja-JP"/>
              </w:rPr>
              <w:t>Sierra Wireless</w:t>
            </w:r>
          </w:p>
        </w:tc>
        <w:tc>
          <w:tcPr>
            <w:tcW w:w="1405" w:type="dxa"/>
          </w:tcPr>
          <w:p w14:paraId="6E1A0239" w14:textId="287DFE93" w:rsidR="00563DD8" w:rsidRDefault="00563DD8" w:rsidP="00563DD8">
            <w:pPr>
              <w:rPr>
                <w:lang w:val="en-US"/>
              </w:rPr>
            </w:pPr>
            <w:r>
              <w:rPr>
                <w:lang w:val="en-US" w:eastAsia="ja-JP"/>
              </w:rPr>
              <w:t>Y</w:t>
            </w:r>
          </w:p>
        </w:tc>
        <w:tc>
          <w:tcPr>
            <w:tcW w:w="6747" w:type="dxa"/>
          </w:tcPr>
          <w:p w14:paraId="76D42D87" w14:textId="77777777" w:rsidR="00563DD8" w:rsidRPr="00581AA4" w:rsidRDefault="00563DD8" w:rsidP="00563DD8">
            <w:pPr>
              <w:rPr>
                <w:lang w:val="en-US"/>
              </w:rPr>
            </w:pPr>
          </w:p>
        </w:tc>
      </w:tr>
    </w:tbl>
    <w:p w14:paraId="6F7B9DA2" w14:textId="77777777" w:rsidR="00010432" w:rsidRDefault="00010432"/>
    <w:p w14:paraId="745B3DFE" w14:textId="77777777" w:rsidR="00010432" w:rsidRDefault="002703F5">
      <w:r>
        <w:t>Regarding Question 10, most responses prefer to perform a complete study of all relevant DL and UL channels and/or align with the CE SI. A few responses propose that beside PDCCH/PDSCH/PUSCH/PUCCH, we should consider SSB, PRACH, message 2 PDCCH, message 2 PDSCH, message 3 PUSCH, and beam switching reliability in FR2</w:t>
      </w:r>
    </w:p>
    <w:p w14:paraId="6B663A13" w14:textId="77777777" w:rsidR="00010432" w:rsidRDefault="002703F5">
      <w:r>
        <w:t>So far, the CE SI has not agreed on a concrete set of simulations assumptions. Based on this, two alternatives are proposed:</w:t>
      </w:r>
    </w:p>
    <w:p w14:paraId="4BCECE08" w14:textId="77777777" w:rsidR="00010432" w:rsidRDefault="002703F5">
      <w:pPr>
        <w:rPr>
          <w:b/>
          <w:bCs/>
        </w:rPr>
      </w:pPr>
      <w:r>
        <w:rPr>
          <w:b/>
          <w:bCs/>
          <w:lang w:val="en-US"/>
        </w:rPr>
        <w:t xml:space="preserve">Proposal 17: </w:t>
      </w:r>
      <w:r>
        <w:rPr>
          <w:b/>
          <w:bCs/>
        </w:rPr>
        <w:t>For coverage analysis, down select between the following options during RAN1#101e:</w:t>
      </w:r>
    </w:p>
    <w:p w14:paraId="57C2EEBC" w14:textId="77777777" w:rsidR="00010432" w:rsidRDefault="002703F5">
      <w:pPr>
        <w:pStyle w:val="ListParagraph"/>
        <w:numPr>
          <w:ilvl w:val="0"/>
          <w:numId w:val="4"/>
        </w:numPr>
        <w:rPr>
          <w:b/>
          <w:bCs/>
          <w:sz w:val="20"/>
          <w:szCs w:val="22"/>
          <w:lang w:val="en-US"/>
        </w:rPr>
      </w:pPr>
      <w:r>
        <w:rPr>
          <w:b/>
          <w:bCs/>
          <w:sz w:val="20"/>
          <w:szCs w:val="22"/>
          <w:lang w:val="en-US"/>
        </w:rPr>
        <w:lastRenderedPageBreak/>
        <w:t>Align with the CE SI and perform the coverage analysis on the set of signals, channels and messages agreed to be within the scope of the CE SI.</w:t>
      </w:r>
    </w:p>
    <w:p w14:paraId="6C4D765D" w14:textId="77777777" w:rsidR="00010432" w:rsidRDefault="002703F5">
      <w:pPr>
        <w:pStyle w:val="ListParagraph"/>
        <w:numPr>
          <w:ilvl w:val="0"/>
          <w:numId w:val="4"/>
        </w:numPr>
        <w:rPr>
          <w:b/>
          <w:bCs/>
          <w:sz w:val="18"/>
          <w:szCs w:val="20"/>
          <w:lang w:val="en-US"/>
        </w:rPr>
      </w:pPr>
      <w:r>
        <w:rPr>
          <w:b/>
          <w:bCs/>
          <w:sz w:val="20"/>
          <w:szCs w:val="20"/>
          <w:lang w:val="en-US"/>
        </w:rPr>
        <w:t>Use a link budget approach taking all relevant DL and UL channels into account; including PSS/SSS, PBCH, PDCCH, PDSCH, PRACH, PUCCH, PUSCH, SIB1, Paging, RAR, Message-3, Message-4, and Message-5.</w:t>
      </w:r>
    </w:p>
    <w:tbl>
      <w:tblPr>
        <w:tblStyle w:val="TableGrid"/>
        <w:tblW w:w="9630" w:type="dxa"/>
        <w:tblLook w:val="04A0" w:firstRow="1" w:lastRow="0" w:firstColumn="1" w:lastColumn="0" w:noHBand="0" w:noVBand="1"/>
      </w:tblPr>
      <w:tblGrid>
        <w:gridCol w:w="1444"/>
        <w:gridCol w:w="1411"/>
        <w:gridCol w:w="1412"/>
        <w:gridCol w:w="5363"/>
      </w:tblGrid>
      <w:tr w:rsidR="00010432" w14:paraId="75DC2FB4" w14:textId="77777777" w:rsidTr="00AD7E5E">
        <w:tc>
          <w:tcPr>
            <w:tcW w:w="1444" w:type="dxa"/>
            <w:shd w:val="clear" w:color="auto" w:fill="D9D9D9" w:themeFill="background1" w:themeFillShade="D9"/>
          </w:tcPr>
          <w:p w14:paraId="72C2C658" w14:textId="77777777" w:rsidR="00010432" w:rsidRDefault="002703F5">
            <w:pPr>
              <w:rPr>
                <w:b/>
                <w:bCs/>
              </w:rPr>
            </w:pPr>
            <w:r>
              <w:rPr>
                <w:b/>
                <w:bCs/>
              </w:rPr>
              <w:t>Company</w:t>
            </w:r>
          </w:p>
        </w:tc>
        <w:tc>
          <w:tcPr>
            <w:tcW w:w="1411" w:type="dxa"/>
            <w:shd w:val="clear" w:color="auto" w:fill="D9D9D9" w:themeFill="background1" w:themeFillShade="D9"/>
          </w:tcPr>
          <w:p w14:paraId="354001D9" w14:textId="77777777" w:rsidR="00010432" w:rsidRDefault="002703F5">
            <w:pPr>
              <w:rPr>
                <w:b/>
                <w:bCs/>
              </w:rPr>
            </w:pPr>
            <w:r>
              <w:rPr>
                <w:b/>
                <w:bCs/>
              </w:rPr>
              <w:t>Agree (Y/N)</w:t>
            </w:r>
          </w:p>
        </w:tc>
        <w:tc>
          <w:tcPr>
            <w:tcW w:w="1412" w:type="dxa"/>
            <w:shd w:val="clear" w:color="auto" w:fill="D9D9D9" w:themeFill="background1" w:themeFillShade="D9"/>
          </w:tcPr>
          <w:p w14:paraId="7393C09D" w14:textId="77777777" w:rsidR="00010432" w:rsidRDefault="002703F5">
            <w:pPr>
              <w:rPr>
                <w:b/>
                <w:bCs/>
              </w:rPr>
            </w:pPr>
            <w:r>
              <w:rPr>
                <w:b/>
                <w:bCs/>
              </w:rPr>
              <w:t>Option (1/2)</w:t>
            </w:r>
          </w:p>
        </w:tc>
        <w:tc>
          <w:tcPr>
            <w:tcW w:w="5363" w:type="dxa"/>
            <w:shd w:val="clear" w:color="auto" w:fill="D9D9D9" w:themeFill="background1" w:themeFillShade="D9"/>
          </w:tcPr>
          <w:p w14:paraId="06513EA0" w14:textId="77777777" w:rsidR="00010432" w:rsidRDefault="002703F5">
            <w:pPr>
              <w:rPr>
                <w:b/>
                <w:bCs/>
              </w:rPr>
            </w:pPr>
            <w:r>
              <w:rPr>
                <w:b/>
                <w:bCs/>
              </w:rPr>
              <w:t>Comments</w:t>
            </w:r>
          </w:p>
        </w:tc>
      </w:tr>
      <w:tr w:rsidR="00010432" w14:paraId="418A54DA" w14:textId="77777777" w:rsidTr="00AD7E5E">
        <w:tc>
          <w:tcPr>
            <w:tcW w:w="1444" w:type="dxa"/>
            <w:shd w:val="clear" w:color="auto" w:fill="auto"/>
          </w:tcPr>
          <w:p w14:paraId="1B1EF358" w14:textId="77777777" w:rsidR="00010432" w:rsidRDefault="002703F5">
            <w:pPr>
              <w:rPr>
                <w:lang w:val="en-US" w:eastAsia="ko-KR"/>
              </w:rPr>
            </w:pPr>
            <w:r>
              <w:rPr>
                <w:lang w:val="en-US" w:eastAsia="ko-KR"/>
              </w:rPr>
              <w:t>LG</w:t>
            </w:r>
          </w:p>
        </w:tc>
        <w:tc>
          <w:tcPr>
            <w:tcW w:w="1411" w:type="dxa"/>
            <w:shd w:val="clear" w:color="auto" w:fill="auto"/>
          </w:tcPr>
          <w:p w14:paraId="0D6A40A0" w14:textId="77777777" w:rsidR="00010432" w:rsidRDefault="002703F5">
            <w:pPr>
              <w:rPr>
                <w:lang w:val="en-US" w:eastAsia="ko-KR"/>
              </w:rPr>
            </w:pPr>
            <w:r>
              <w:rPr>
                <w:lang w:val="en-US" w:eastAsia="ko-KR"/>
              </w:rPr>
              <w:t>Y</w:t>
            </w:r>
          </w:p>
        </w:tc>
        <w:tc>
          <w:tcPr>
            <w:tcW w:w="1412" w:type="dxa"/>
            <w:shd w:val="clear" w:color="auto" w:fill="auto"/>
          </w:tcPr>
          <w:p w14:paraId="403E02CE" w14:textId="77777777" w:rsidR="00010432" w:rsidRDefault="002703F5">
            <w:pPr>
              <w:rPr>
                <w:lang w:val="en-US" w:eastAsia="ko-KR"/>
              </w:rPr>
            </w:pPr>
            <w:r>
              <w:rPr>
                <w:lang w:val="en-US" w:eastAsia="ko-KR"/>
              </w:rPr>
              <w:t>2</w:t>
            </w:r>
          </w:p>
        </w:tc>
        <w:tc>
          <w:tcPr>
            <w:tcW w:w="5363" w:type="dxa"/>
            <w:shd w:val="clear" w:color="auto" w:fill="auto"/>
          </w:tcPr>
          <w:p w14:paraId="25FE7A05" w14:textId="77777777" w:rsidR="00010432" w:rsidRDefault="002703F5">
            <w:pPr>
              <w:rPr>
                <w:lang w:val="en-US" w:eastAsia="ko-KR"/>
              </w:rPr>
            </w:pPr>
            <w:r>
              <w:rPr>
                <w:lang w:val="en-US" w:eastAsia="ko-KR"/>
              </w:rPr>
              <w:t xml:space="preserve">If we have to down select b/w the two options within this e-meeting (for which we don’t have a strong preference), we prefer Option 2. </w:t>
            </w:r>
          </w:p>
          <w:p w14:paraId="2E9BDBD9" w14:textId="77777777" w:rsidR="00010432" w:rsidRDefault="002703F5">
            <w:pPr>
              <w:rPr>
                <w:lang w:val="en-US" w:eastAsia="ko-KR"/>
              </w:rPr>
            </w:pPr>
            <w:r>
              <w:rPr>
                <w:lang w:val="en-US" w:eastAsia="ko-KR"/>
              </w:rPr>
              <w:t xml:space="preserve">The objective of study in terms of coverage recovery of </w:t>
            </w:r>
            <w:proofErr w:type="spellStart"/>
            <w:r>
              <w:rPr>
                <w:lang w:val="en-US" w:eastAsia="ko-KR"/>
              </w:rPr>
              <w:t>RedCap</w:t>
            </w:r>
            <w:proofErr w:type="spellEnd"/>
            <w:r>
              <w:rPr>
                <w:lang w:val="en-US" w:eastAsia="ko-KR"/>
              </w:rPr>
              <w:t xml:space="preserve"> UEs is slightly different from that of CE SI. For </w:t>
            </w:r>
            <w:proofErr w:type="spellStart"/>
            <w:r>
              <w:rPr>
                <w:lang w:val="en-US" w:eastAsia="ko-KR"/>
              </w:rPr>
              <w:t>RedCap</w:t>
            </w:r>
            <w:proofErr w:type="spellEnd"/>
            <w:r>
              <w:rPr>
                <w:lang w:val="en-US" w:eastAsia="ko-KR"/>
              </w:rPr>
              <w:t xml:space="preserve"> SI, it is to evaluate the coverage degradation due to complexity reduction (e.g., reduced number of Rx antennas, reduced UE bandwidth, etc.), while for CE SI, it is to identify bottleneck channels for coverage enhancement. For </w:t>
            </w:r>
            <w:proofErr w:type="spellStart"/>
            <w:r>
              <w:rPr>
                <w:lang w:val="en-US" w:eastAsia="ko-KR"/>
              </w:rPr>
              <w:t>RedCap</w:t>
            </w:r>
            <w:proofErr w:type="spellEnd"/>
            <w:r>
              <w:rPr>
                <w:lang w:val="en-US" w:eastAsia="ko-KR"/>
              </w:rPr>
              <w:t xml:space="preserve"> SI, we expect the DL coverage to be more significantly affected by complexity reduction than UL coverage, while for CE SI, it has been observed that PUSCH and PUCCH are potential bottleneck channels based on the IMT-2020 self-evaluation. </w:t>
            </w:r>
          </w:p>
          <w:p w14:paraId="2C4DD8FE" w14:textId="77777777" w:rsidR="00010432" w:rsidRDefault="002703F5">
            <w:pPr>
              <w:rPr>
                <w:lang w:val="en-US" w:eastAsia="ko-KR"/>
              </w:rPr>
            </w:pPr>
            <w:r>
              <w:rPr>
                <w:lang w:val="en-US" w:eastAsia="ko-KR"/>
              </w:rPr>
              <w:t xml:space="preserve">For </w:t>
            </w:r>
            <w:proofErr w:type="spellStart"/>
            <w:r>
              <w:rPr>
                <w:lang w:val="en-US" w:eastAsia="ko-KR"/>
              </w:rPr>
              <w:t>RedCap</w:t>
            </w:r>
            <w:proofErr w:type="spellEnd"/>
            <w:r>
              <w:rPr>
                <w:lang w:val="en-US" w:eastAsia="ko-KR"/>
              </w:rPr>
              <w:t xml:space="preserve"> SI, we prefer to take all relevant DL and UL signals and channels listed in Option 2 into account as we think most of them are affected by complexity reduction.</w:t>
            </w:r>
          </w:p>
        </w:tc>
      </w:tr>
      <w:tr w:rsidR="00010432" w14:paraId="288AB349" w14:textId="77777777" w:rsidTr="00AD7E5E">
        <w:tc>
          <w:tcPr>
            <w:tcW w:w="1444" w:type="dxa"/>
            <w:shd w:val="clear" w:color="auto" w:fill="auto"/>
          </w:tcPr>
          <w:p w14:paraId="72E5FB18" w14:textId="77777777" w:rsidR="00010432" w:rsidRDefault="002703F5">
            <w:pPr>
              <w:rPr>
                <w:lang w:val="en-US"/>
              </w:rPr>
            </w:pPr>
            <w:r>
              <w:rPr>
                <w:lang w:val="en-US"/>
              </w:rPr>
              <w:t>Ericsson</w:t>
            </w:r>
          </w:p>
        </w:tc>
        <w:tc>
          <w:tcPr>
            <w:tcW w:w="1411" w:type="dxa"/>
            <w:shd w:val="clear" w:color="auto" w:fill="auto"/>
          </w:tcPr>
          <w:p w14:paraId="7BDEC7FE" w14:textId="77777777" w:rsidR="00010432" w:rsidRDefault="002703F5">
            <w:pPr>
              <w:rPr>
                <w:lang w:val="en-US"/>
              </w:rPr>
            </w:pPr>
            <w:r>
              <w:rPr>
                <w:lang w:val="en-US"/>
              </w:rPr>
              <w:t>Y</w:t>
            </w:r>
          </w:p>
        </w:tc>
        <w:tc>
          <w:tcPr>
            <w:tcW w:w="1412" w:type="dxa"/>
            <w:shd w:val="clear" w:color="auto" w:fill="auto"/>
          </w:tcPr>
          <w:p w14:paraId="2CAB5A47" w14:textId="77777777" w:rsidR="00010432" w:rsidRDefault="002703F5">
            <w:pPr>
              <w:rPr>
                <w:lang w:val="en-US"/>
              </w:rPr>
            </w:pPr>
            <w:r>
              <w:rPr>
                <w:lang w:val="en-US"/>
              </w:rPr>
              <w:t>2</w:t>
            </w:r>
          </w:p>
        </w:tc>
        <w:tc>
          <w:tcPr>
            <w:tcW w:w="5363" w:type="dxa"/>
            <w:shd w:val="clear" w:color="auto" w:fill="auto"/>
          </w:tcPr>
          <w:p w14:paraId="44B32B23" w14:textId="77777777" w:rsidR="00010432" w:rsidRDefault="00010432">
            <w:pPr>
              <w:rPr>
                <w:lang w:val="en-US"/>
              </w:rPr>
            </w:pPr>
          </w:p>
        </w:tc>
      </w:tr>
      <w:tr w:rsidR="00010432" w14:paraId="765345CC" w14:textId="77777777" w:rsidTr="00AD7E5E">
        <w:tc>
          <w:tcPr>
            <w:tcW w:w="1444" w:type="dxa"/>
            <w:shd w:val="clear" w:color="auto" w:fill="auto"/>
          </w:tcPr>
          <w:p w14:paraId="6C0CBBA1" w14:textId="77777777" w:rsidR="00010432" w:rsidRDefault="002703F5">
            <w:pPr>
              <w:rPr>
                <w:lang w:val="en-US"/>
              </w:rPr>
            </w:pPr>
            <w:r>
              <w:rPr>
                <w:lang w:val="en-US"/>
              </w:rPr>
              <w:t>Nokia, NSB</w:t>
            </w:r>
          </w:p>
        </w:tc>
        <w:tc>
          <w:tcPr>
            <w:tcW w:w="1411" w:type="dxa"/>
            <w:shd w:val="clear" w:color="auto" w:fill="auto"/>
          </w:tcPr>
          <w:p w14:paraId="3F86ED99" w14:textId="77777777" w:rsidR="00010432" w:rsidRDefault="002703F5">
            <w:pPr>
              <w:rPr>
                <w:lang w:val="en-US"/>
              </w:rPr>
            </w:pPr>
            <w:r>
              <w:rPr>
                <w:lang w:val="en-US"/>
              </w:rPr>
              <w:t>Y</w:t>
            </w:r>
          </w:p>
        </w:tc>
        <w:tc>
          <w:tcPr>
            <w:tcW w:w="1412" w:type="dxa"/>
            <w:shd w:val="clear" w:color="auto" w:fill="auto"/>
          </w:tcPr>
          <w:p w14:paraId="3655E5D1" w14:textId="77777777" w:rsidR="00010432" w:rsidRDefault="002703F5">
            <w:pPr>
              <w:rPr>
                <w:lang w:val="en-US"/>
              </w:rPr>
            </w:pPr>
            <w:r>
              <w:rPr>
                <w:lang w:val="en-US"/>
              </w:rPr>
              <w:t>2</w:t>
            </w:r>
          </w:p>
        </w:tc>
        <w:tc>
          <w:tcPr>
            <w:tcW w:w="5363" w:type="dxa"/>
            <w:shd w:val="clear" w:color="auto" w:fill="auto"/>
          </w:tcPr>
          <w:p w14:paraId="185E5799" w14:textId="77777777" w:rsidR="00010432" w:rsidRDefault="002703F5">
            <w:pPr>
              <w:rPr>
                <w:lang w:val="en-US"/>
              </w:rPr>
            </w:pPr>
            <w:r>
              <w:rPr>
                <w:lang w:val="en-US"/>
              </w:rPr>
              <w:t>We prefer to take relevant channels into account but are not sure whether we need to consider all different messages such as Msg3, Msg4, Msg5.</w:t>
            </w:r>
          </w:p>
        </w:tc>
      </w:tr>
      <w:tr w:rsidR="00010432" w14:paraId="5BEBF69E" w14:textId="77777777" w:rsidTr="00AD7E5E">
        <w:tc>
          <w:tcPr>
            <w:tcW w:w="1444" w:type="dxa"/>
            <w:shd w:val="clear" w:color="auto" w:fill="auto"/>
          </w:tcPr>
          <w:p w14:paraId="73A98C4E" w14:textId="77777777" w:rsidR="00010432" w:rsidRDefault="002703F5">
            <w:pPr>
              <w:rPr>
                <w:lang w:val="en-US"/>
              </w:rPr>
            </w:pPr>
            <w:r>
              <w:rPr>
                <w:lang w:val="en-US"/>
              </w:rPr>
              <w:t>FUTUREWEI</w:t>
            </w:r>
          </w:p>
        </w:tc>
        <w:tc>
          <w:tcPr>
            <w:tcW w:w="1411" w:type="dxa"/>
            <w:shd w:val="clear" w:color="auto" w:fill="auto"/>
          </w:tcPr>
          <w:p w14:paraId="4A788D70" w14:textId="77777777" w:rsidR="00010432" w:rsidRDefault="002703F5">
            <w:pPr>
              <w:rPr>
                <w:lang w:val="en-US"/>
              </w:rPr>
            </w:pPr>
            <w:r>
              <w:rPr>
                <w:lang w:val="en-US"/>
              </w:rPr>
              <w:t>N</w:t>
            </w:r>
          </w:p>
        </w:tc>
        <w:tc>
          <w:tcPr>
            <w:tcW w:w="1412" w:type="dxa"/>
            <w:shd w:val="clear" w:color="auto" w:fill="auto"/>
          </w:tcPr>
          <w:p w14:paraId="0DD6DA55" w14:textId="77777777" w:rsidR="00010432" w:rsidRDefault="00010432">
            <w:pPr>
              <w:rPr>
                <w:lang w:val="en-US"/>
              </w:rPr>
            </w:pPr>
          </w:p>
        </w:tc>
        <w:tc>
          <w:tcPr>
            <w:tcW w:w="5363" w:type="dxa"/>
            <w:shd w:val="clear" w:color="auto" w:fill="auto"/>
          </w:tcPr>
          <w:p w14:paraId="06829DCA" w14:textId="77777777" w:rsidR="00010432" w:rsidRDefault="002703F5">
            <w:pPr>
              <w:rPr>
                <w:lang w:val="en-US"/>
              </w:rPr>
            </w:pPr>
            <w:r>
              <w:rPr>
                <w:lang w:val="en-US"/>
              </w:rPr>
              <w:t xml:space="preserve">Suggest we wait here for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as any agreement we make increases the chance of deviation from that item. However, it is OK to note in the complexity reduction sections if we anticipate there could be some impact to e.g. PDCCH, random access </w:t>
            </w:r>
            <w:proofErr w:type="spellStart"/>
            <w:r>
              <w:rPr>
                <w:lang w:val="en-US"/>
              </w:rPr>
              <w:t>etc</w:t>
            </w:r>
            <w:proofErr w:type="spellEnd"/>
            <w:r>
              <w:rPr>
                <w:lang w:val="en-US"/>
              </w:rPr>
              <w:t xml:space="preserve"> from bandwidth reduction.</w:t>
            </w:r>
          </w:p>
        </w:tc>
      </w:tr>
      <w:tr w:rsidR="00010432" w14:paraId="7BD409C8" w14:textId="77777777" w:rsidTr="00AD7E5E">
        <w:tc>
          <w:tcPr>
            <w:tcW w:w="1444" w:type="dxa"/>
            <w:shd w:val="clear" w:color="auto" w:fill="auto"/>
          </w:tcPr>
          <w:p w14:paraId="0660F9FF" w14:textId="77777777" w:rsidR="00010432" w:rsidRDefault="002703F5">
            <w:pPr>
              <w:rPr>
                <w:lang w:val="en-US"/>
              </w:rPr>
            </w:pPr>
            <w:r>
              <w:rPr>
                <w:lang w:val="en-US"/>
              </w:rPr>
              <w:t>SONY</w:t>
            </w:r>
          </w:p>
        </w:tc>
        <w:tc>
          <w:tcPr>
            <w:tcW w:w="1411" w:type="dxa"/>
            <w:shd w:val="clear" w:color="auto" w:fill="auto"/>
          </w:tcPr>
          <w:p w14:paraId="51636302" w14:textId="77777777" w:rsidR="00010432" w:rsidRDefault="002703F5">
            <w:pPr>
              <w:rPr>
                <w:lang w:val="en-US"/>
              </w:rPr>
            </w:pPr>
            <w:r>
              <w:rPr>
                <w:lang w:val="en-US"/>
              </w:rPr>
              <w:t>Y</w:t>
            </w:r>
          </w:p>
        </w:tc>
        <w:tc>
          <w:tcPr>
            <w:tcW w:w="1412" w:type="dxa"/>
            <w:shd w:val="clear" w:color="auto" w:fill="auto"/>
          </w:tcPr>
          <w:p w14:paraId="6CDA267B" w14:textId="77777777" w:rsidR="00010432" w:rsidRDefault="002703F5">
            <w:pPr>
              <w:rPr>
                <w:lang w:val="en-US"/>
              </w:rPr>
            </w:pPr>
            <w:r>
              <w:rPr>
                <w:lang w:val="en-US"/>
              </w:rPr>
              <w:t>2</w:t>
            </w:r>
          </w:p>
        </w:tc>
        <w:tc>
          <w:tcPr>
            <w:tcW w:w="5363" w:type="dxa"/>
            <w:shd w:val="clear" w:color="auto" w:fill="auto"/>
          </w:tcPr>
          <w:p w14:paraId="080325F6" w14:textId="77777777" w:rsidR="00010432" w:rsidRDefault="002703F5">
            <w:pPr>
              <w:rPr>
                <w:lang w:val="en-US"/>
              </w:rPr>
            </w:pPr>
            <w:r>
              <w:rPr>
                <w:lang w:val="en-US"/>
              </w:rPr>
              <w:t>As per LG comment, the complexity reduction features in the Redcap SI may affect DL coverage more than UL, hence the Redcap SI might have more of a focus on DL channels than the CE SI, where the focus seems to be on UL coverage.</w:t>
            </w:r>
          </w:p>
        </w:tc>
      </w:tr>
      <w:tr w:rsidR="00010432" w14:paraId="4523FE0E" w14:textId="77777777" w:rsidTr="00AD7E5E">
        <w:tc>
          <w:tcPr>
            <w:tcW w:w="1444" w:type="dxa"/>
            <w:shd w:val="clear" w:color="auto" w:fill="auto"/>
          </w:tcPr>
          <w:p w14:paraId="10883F6F" w14:textId="77777777" w:rsidR="00010432" w:rsidRDefault="002703F5">
            <w:pPr>
              <w:rPr>
                <w:lang w:val="en-US"/>
              </w:rPr>
            </w:pPr>
            <w:proofErr w:type="spellStart"/>
            <w:r>
              <w:rPr>
                <w:lang w:val="en-US"/>
              </w:rPr>
              <w:t>InterDigital</w:t>
            </w:r>
            <w:proofErr w:type="spellEnd"/>
          </w:p>
        </w:tc>
        <w:tc>
          <w:tcPr>
            <w:tcW w:w="1411" w:type="dxa"/>
            <w:shd w:val="clear" w:color="auto" w:fill="auto"/>
          </w:tcPr>
          <w:p w14:paraId="55F64FE0" w14:textId="77777777" w:rsidR="00010432" w:rsidRDefault="002703F5">
            <w:pPr>
              <w:rPr>
                <w:lang w:val="en-US"/>
              </w:rPr>
            </w:pPr>
            <w:r>
              <w:rPr>
                <w:lang w:val="en-US"/>
              </w:rPr>
              <w:t>Y</w:t>
            </w:r>
          </w:p>
        </w:tc>
        <w:tc>
          <w:tcPr>
            <w:tcW w:w="1412" w:type="dxa"/>
            <w:shd w:val="clear" w:color="auto" w:fill="auto"/>
          </w:tcPr>
          <w:p w14:paraId="65633A4F" w14:textId="77777777" w:rsidR="00010432" w:rsidRDefault="002703F5">
            <w:pPr>
              <w:rPr>
                <w:lang w:val="en-US"/>
              </w:rPr>
            </w:pPr>
            <w:r>
              <w:rPr>
                <w:lang w:val="en-US"/>
              </w:rPr>
              <w:t>2</w:t>
            </w:r>
          </w:p>
        </w:tc>
        <w:tc>
          <w:tcPr>
            <w:tcW w:w="5363" w:type="dxa"/>
            <w:shd w:val="clear" w:color="auto" w:fill="auto"/>
          </w:tcPr>
          <w:p w14:paraId="2AC0E528" w14:textId="77777777" w:rsidR="00010432" w:rsidRDefault="00010432">
            <w:pPr>
              <w:rPr>
                <w:lang w:val="en-US"/>
              </w:rPr>
            </w:pPr>
          </w:p>
        </w:tc>
      </w:tr>
      <w:tr w:rsidR="00010432" w14:paraId="1FDAEF15" w14:textId="77777777" w:rsidTr="00AD7E5E">
        <w:tc>
          <w:tcPr>
            <w:tcW w:w="1444" w:type="dxa"/>
            <w:shd w:val="clear" w:color="auto" w:fill="auto"/>
          </w:tcPr>
          <w:p w14:paraId="10D646B7" w14:textId="77777777" w:rsidR="00010432" w:rsidRDefault="002703F5">
            <w:pPr>
              <w:rPr>
                <w:lang w:val="en-US"/>
              </w:rPr>
            </w:pPr>
            <w:r>
              <w:rPr>
                <w:lang w:val="en-US" w:eastAsia="ja-JP"/>
              </w:rPr>
              <w:t>DOCOMO</w:t>
            </w:r>
          </w:p>
        </w:tc>
        <w:tc>
          <w:tcPr>
            <w:tcW w:w="1411" w:type="dxa"/>
            <w:shd w:val="clear" w:color="auto" w:fill="auto"/>
          </w:tcPr>
          <w:p w14:paraId="076395FA" w14:textId="77777777" w:rsidR="00010432" w:rsidRDefault="002703F5">
            <w:pPr>
              <w:rPr>
                <w:lang w:val="en-US"/>
              </w:rPr>
            </w:pPr>
            <w:r>
              <w:rPr>
                <w:lang w:val="en-US" w:eastAsia="ja-JP"/>
              </w:rPr>
              <w:t>Y</w:t>
            </w:r>
          </w:p>
        </w:tc>
        <w:tc>
          <w:tcPr>
            <w:tcW w:w="1412" w:type="dxa"/>
            <w:shd w:val="clear" w:color="auto" w:fill="auto"/>
          </w:tcPr>
          <w:p w14:paraId="127D53D7" w14:textId="77777777" w:rsidR="00010432" w:rsidRDefault="002703F5">
            <w:pPr>
              <w:rPr>
                <w:lang w:val="en-US"/>
              </w:rPr>
            </w:pPr>
            <w:r>
              <w:rPr>
                <w:lang w:val="en-US" w:eastAsia="ja-JP"/>
              </w:rPr>
              <w:t>2</w:t>
            </w:r>
          </w:p>
        </w:tc>
        <w:tc>
          <w:tcPr>
            <w:tcW w:w="5363" w:type="dxa"/>
            <w:shd w:val="clear" w:color="auto" w:fill="auto"/>
          </w:tcPr>
          <w:p w14:paraId="6D062589" w14:textId="77777777" w:rsidR="00010432" w:rsidRDefault="002703F5">
            <w:pPr>
              <w:rPr>
                <w:lang w:val="en-US"/>
              </w:rPr>
            </w:pPr>
            <w:r>
              <w:rPr>
                <w:lang w:val="en-US"/>
              </w:rPr>
              <w:t>As it is still unclear which channel/signal is the bottleneck due to reduced capability, all relevant DL and UL channels/signals, such as SSB and PRACH, should also be included in the link budget evaluation</w:t>
            </w:r>
          </w:p>
        </w:tc>
      </w:tr>
      <w:tr w:rsidR="00010432" w14:paraId="4E0FA73E" w14:textId="77777777" w:rsidTr="00AD7E5E">
        <w:tc>
          <w:tcPr>
            <w:tcW w:w="1444" w:type="dxa"/>
            <w:shd w:val="clear" w:color="auto" w:fill="auto"/>
          </w:tcPr>
          <w:p w14:paraId="2D12CB47" w14:textId="77777777" w:rsidR="00010432" w:rsidRDefault="002703F5">
            <w:pPr>
              <w:rPr>
                <w:lang w:val="en-US"/>
              </w:rPr>
            </w:pPr>
            <w:r>
              <w:rPr>
                <w:lang w:val="en-US"/>
              </w:rPr>
              <w:t>Intel</w:t>
            </w:r>
          </w:p>
        </w:tc>
        <w:tc>
          <w:tcPr>
            <w:tcW w:w="1411" w:type="dxa"/>
            <w:shd w:val="clear" w:color="auto" w:fill="auto"/>
          </w:tcPr>
          <w:p w14:paraId="450D23AE" w14:textId="77777777" w:rsidR="00010432" w:rsidRDefault="002703F5">
            <w:pPr>
              <w:rPr>
                <w:lang w:val="en-US"/>
              </w:rPr>
            </w:pPr>
            <w:r>
              <w:rPr>
                <w:lang w:val="en-US"/>
              </w:rPr>
              <w:t>Y</w:t>
            </w:r>
          </w:p>
        </w:tc>
        <w:tc>
          <w:tcPr>
            <w:tcW w:w="1412" w:type="dxa"/>
            <w:shd w:val="clear" w:color="auto" w:fill="auto"/>
          </w:tcPr>
          <w:p w14:paraId="241EAF97" w14:textId="77777777" w:rsidR="00010432" w:rsidRDefault="002703F5">
            <w:pPr>
              <w:rPr>
                <w:lang w:val="en-US"/>
              </w:rPr>
            </w:pPr>
            <w:r>
              <w:rPr>
                <w:lang w:val="en-US"/>
              </w:rPr>
              <w:t>2</w:t>
            </w:r>
          </w:p>
        </w:tc>
        <w:tc>
          <w:tcPr>
            <w:tcW w:w="5363" w:type="dxa"/>
            <w:shd w:val="clear" w:color="auto" w:fill="auto"/>
          </w:tcPr>
          <w:p w14:paraId="4843047A" w14:textId="77777777" w:rsidR="00010432" w:rsidRDefault="002703F5">
            <w:pPr>
              <w:rPr>
                <w:lang w:val="en-US"/>
              </w:rPr>
            </w:pPr>
            <w:r>
              <w:rPr>
                <w:lang w:val="en-US"/>
              </w:rPr>
              <w:t>Similar view as Nokia on need to assess some of the messages individually.</w:t>
            </w:r>
          </w:p>
        </w:tc>
      </w:tr>
      <w:tr w:rsidR="00010432" w14:paraId="0801ABA2" w14:textId="77777777" w:rsidTr="00AD7E5E">
        <w:tc>
          <w:tcPr>
            <w:tcW w:w="1444" w:type="dxa"/>
            <w:shd w:val="clear" w:color="auto" w:fill="auto"/>
          </w:tcPr>
          <w:p w14:paraId="498FD714" w14:textId="77777777" w:rsidR="00010432" w:rsidRDefault="002703F5">
            <w:pPr>
              <w:rPr>
                <w:rFonts w:eastAsia="DengXian"/>
                <w:lang w:val="en-US" w:eastAsia="zh-CN"/>
              </w:rPr>
            </w:pPr>
            <w:r>
              <w:rPr>
                <w:rFonts w:eastAsia="DengXian"/>
                <w:lang w:val="en-US" w:eastAsia="zh-CN"/>
              </w:rPr>
              <w:t>vivo</w:t>
            </w:r>
          </w:p>
        </w:tc>
        <w:tc>
          <w:tcPr>
            <w:tcW w:w="1411" w:type="dxa"/>
            <w:shd w:val="clear" w:color="auto" w:fill="auto"/>
          </w:tcPr>
          <w:p w14:paraId="2E3B0723" w14:textId="77777777" w:rsidR="00010432" w:rsidRDefault="00010432">
            <w:pPr>
              <w:rPr>
                <w:lang w:val="en-US"/>
              </w:rPr>
            </w:pPr>
          </w:p>
        </w:tc>
        <w:tc>
          <w:tcPr>
            <w:tcW w:w="1412" w:type="dxa"/>
            <w:shd w:val="clear" w:color="auto" w:fill="auto"/>
          </w:tcPr>
          <w:p w14:paraId="298DA0A2" w14:textId="77777777" w:rsidR="00010432" w:rsidRDefault="002703F5">
            <w:pPr>
              <w:rPr>
                <w:rFonts w:eastAsia="DengXian"/>
                <w:lang w:val="en-US" w:eastAsia="zh-CN"/>
              </w:rPr>
            </w:pPr>
            <w:r>
              <w:rPr>
                <w:rFonts w:eastAsia="DengXian"/>
                <w:lang w:val="en-US" w:eastAsia="zh-CN"/>
              </w:rPr>
              <w:t>2</w:t>
            </w:r>
          </w:p>
        </w:tc>
        <w:tc>
          <w:tcPr>
            <w:tcW w:w="5363" w:type="dxa"/>
            <w:shd w:val="clear" w:color="auto" w:fill="auto"/>
          </w:tcPr>
          <w:p w14:paraId="3958354D" w14:textId="77777777" w:rsidR="00010432" w:rsidRDefault="00010432">
            <w:pPr>
              <w:rPr>
                <w:lang w:val="en-US"/>
              </w:rPr>
            </w:pPr>
          </w:p>
        </w:tc>
      </w:tr>
      <w:tr w:rsidR="00010432" w14:paraId="6A556E9D" w14:textId="77777777" w:rsidTr="00AD7E5E">
        <w:tc>
          <w:tcPr>
            <w:tcW w:w="1444" w:type="dxa"/>
            <w:shd w:val="clear" w:color="auto" w:fill="auto"/>
          </w:tcPr>
          <w:p w14:paraId="43222577" w14:textId="77777777" w:rsidR="00010432" w:rsidRDefault="002703F5">
            <w:pPr>
              <w:rPr>
                <w:lang w:val="en-US"/>
              </w:rPr>
            </w:pPr>
            <w:r>
              <w:rPr>
                <w:lang w:val="en-US" w:eastAsia="zh-CN"/>
              </w:rPr>
              <w:t>Samsung</w:t>
            </w:r>
          </w:p>
        </w:tc>
        <w:tc>
          <w:tcPr>
            <w:tcW w:w="1411" w:type="dxa"/>
            <w:shd w:val="clear" w:color="auto" w:fill="auto"/>
          </w:tcPr>
          <w:p w14:paraId="1004283D" w14:textId="77777777" w:rsidR="00010432" w:rsidRDefault="002703F5">
            <w:pPr>
              <w:rPr>
                <w:lang w:val="en-US"/>
              </w:rPr>
            </w:pPr>
            <w:r>
              <w:rPr>
                <w:lang w:val="en-US" w:eastAsia="zh-CN"/>
              </w:rPr>
              <w:t>N</w:t>
            </w:r>
          </w:p>
        </w:tc>
        <w:tc>
          <w:tcPr>
            <w:tcW w:w="1412" w:type="dxa"/>
            <w:shd w:val="clear" w:color="auto" w:fill="auto"/>
          </w:tcPr>
          <w:p w14:paraId="0A88761E" w14:textId="77777777" w:rsidR="00010432" w:rsidRDefault="00010432">
            <w:pPr>
              <w:rPr>
                <w:lang w:val="en-US"/>
              </w:rPr>
            </w:pPr>
          </w:p>
        </w:tc>
        <w:tc>
          <w:tcPr>
            <w:tcW w:w="5363" w:type="dxa"/>
            <w:shd w:val="clear" w:color="auto" w:fill="auto"/>
          </w:tcPr>
          <w:p w14:paraId="30281B17" w14:textId="77777777" w:rsidR="00010432" w:rsidRDefault="002703F5">
            <w:pPr>
              <w:pStyle w:val="CommentText"/>
            </w:pPr>
            <w:r>
              <w:t xml:space="preserve">We think that we should use the link budget template that is agreed in </w:t>
            </w:r>
            <w:proofErr w:type="spellStart"/>
            <w:r>
              <w:t>Cov_Enh</w:t>
            </w:r>
            <w:proofErr w:type="spellEnd"/>
            <w:r>
              <w:t xml:space="preserve"> SI. Here we should agree which channels/signals to evaluate (which may or may not be the same channels/signals studied in the </w:t>
            </w:r>
            <w:proofErr w:type="spellStart"/>
            <w:r>
              <w:t>Cov_Enh</w:t>
            </w:r>
            <w:proofErr w:type="spellEnd"/>
            <w:r>
              <w:t xml:space="preserve"> SI). The focus here should be on coverage recovery and on the analysis of at least PDCCH/PDSCH as first priority, and PUCCH/PUSCH, RAR, Msg3.</w:t>
            </w:r>
          </w:p>
          <w:p w14:paraId="0DA4120E" w14:textId="77777777" w:rsidR="00010432" w:rsidRDefault="002703F5">
            <w:pPr>
              <w:pStyle w:val="CommentText"/>
            </w:pPr>
            <w:r>
              <w:lastRenderedPageBreak/>
              <w:t xml:space="preserve">Having said that, we </w:t>
            </w:r>
            <w:r>
              <w:rPr>
                <w:lang w:val="en-US" w:eastAsia="zh-CN"/>
              </w:rPr>
              <w:t xml:space="preserve">prefer to discuss which channels/signals later after cost reduction features have some general agreement. </w:t>
            </w:r>
          </w:p>
        </w:tc>
      </w:tr>
      <w:tr w:rsidR="00010432" w14:paraId="280B9D28" w14:textId="77777777" w:rsidTr="00AD7E5E">
        <w:tc>
          <w:tcPr>
            <w:tcW w:w="1444" w:type="dxa"/>
            <w:shd w:val="clear" w:color="auto" w:fill="auto"/>
          </w:tcPr>
          <w:p w14:paraId="6A815A78" w14:textId="77777777" w:rsidR="00010432" w:rsidRDefault="002703F5">
            <w:pPr>
              <w:rPr>
                <w:rFonts w:eastAsia="DengXian"/>
                <w:lang w:val="en-US" w:eastAsia="zh-CN"/>
              </w:rPr>
            </w:pPr>
            <w:r>
              <w:rPr>
                <w:rFonts w:eastAsia="DengXian"/>
                <w:lang w:val="en-US" w:eastAsia="zh-CN"/>
              </w:rPr>
              <w:lastRenderedPageBreak/>
              <w:t>Xiaomi</w:t>
            </w:r>
          </w:p>
        </w:tc>
        <w:tc>
          <w:tcPr>
            <w:tcW w:w="1411" w:type="dxa"/>
            <w:shd w:val="clear" w:color="auto" w:fill="auto"/>
          </w:tcPr>
          <w:p w14:paraId="7F789AD6" w14:textId="77777777" w:rsidR="00010432" w:rsidRDefault="002703F5">
            <w:pPr>
              <w:rPr>
                <w:rFonts w:eastAsia="DengXian"/>
                <w:lang w:val="en-US" w:eastAsia="zh-CN"/>
              </w:rPr>
            </w:pPr>
            <w:r>
              <w:rPr>
                <w:rFonts w:eastAsia="DengXian"/>
                <w:lang w:val="en-US" w:eastAsia="zh-CN"/>
              </w:rPr>
              <w:t>Y</w:t>
            </w:r>
          </w:p>
        </w:tc>
        <w:tc>
          <w:tcPr>
            <w:tcW w:w="1412" w:type="dxa"/>
            <w:shd w:val="clear" w:color="auto" w:fill="auto"/>
          </w:tcPr>
          <w:p w14:paraId="50D8FD80" w14:textId="77777777" w:rsidR="00010432" w:rsidRDefault="002703F5">
            <w:pPr>
              <w:rPr>
                <w:rFonts w:eastAsia="DengXian"/>
                <w:lang w:val="en-US" w:eastAsia="zh-CN"/>
              </w:rPr>
            </w:pPr>
            <w:r>
              <w:rPr>
                <w:rFonts w:eastAsia="DengXian"/>
                <w:lang w:val="en-US" w:eastAsia="zh-CN"/>
              </w:rPr>
              <w:t>2</w:t>
            </w:r>
          </w:p>
        </w:tc>
        <w:tc>
          <w:tcPr>
            <w:tcW w:w="5363" w:type="dxa"/>
            <w:shd w:val="clear" w:color="auto" w:fill="auto"/>
          </w:tcPr>
          <w:p w14:paraId="2F81F7C9" w14:textId="77777777" w:rsidR="00010432" w:rsidRDefault="00010432">
            <w:pPr>
              <w:pStyle w:val="CommentText"/>
            </w:pPr>
          </w:p>
        </w:tc>
      </w:tr>
      <w:tr w:rsidR="00010432" w14:paraId="72C5D706" w14:textId="77777777" w:rsidTr="00AD7E5E">
        <w:tc>
          <w:tcPr>
            <w:tcW w:w="1444" w:type="dxa"/>
            <w:tcBorders>
              <w:top w:val="nil"/>
            </w:tcBorders>
            <w:shd w:val="clear" w:color="auto" w:fill="auto"/>
          </w:tcPr>
          <w:p w14:paraId="6098D7C7" w14:textId="77777777" w:rsidR="00010432" w:rsidRDefault="002703F5">
            <w:r>
              <w:t>TCL</w:t>
            </w:r>
          </w:p>
        </w:tc>
        <w:tc>
          <w:tcPr>
            <w:tcW w:w="1411" w:type="dxa"/>
            <w:tcBorders>
              <w:top w:val="nil"/>
            </w:tcBorders>
            <w:shd w:val="clear" w:color="auto" w:fill="auto"/>
          </w:tcPr>
          <w:p w14:paraId="629ADBBC" w14:textId="77777777" w:rsidR="00010432" w:rsidRDefault="002703F5">
            <w:r>
              <w:t>Y</w:t>
            </w:r>
          </w:p>
        </w:tc>
        <w:tc>
          <w:tcPr>
            <w:tcW w:w="1412" w:type="dxa"/>
            <w:tcBorders>
              <w:top w:val="nil"/>
            </w:tcBorders>
            <w:shd w:val="clear" w:color="auto" w:fill="auto"/>
          </w:tcPr>
          <w:p w14:paraId="69ECB175" w14:textId="77777777" w:rsidR="00010432" w:rsidRDefault="002703F5">
            <w:r>
              <w:t>2</w:t>
            </w:r>
          </w:p>
        </w:tc>
        <w:tc>
          <w:tcPr>
            <w:tcW w:w="5363" w:type="dxa"/>
            <w:tcBorders>
              <w:top w:val="nil"/>
            </w:tcBorders>
            <w:shd w:val="clear" w:color="auto" w:fill="auto"/>
          </w:tcPr>
          <w:p w14:paraId="3860C081" w14:textId="77777777" w:rsidR="00010432" w:rsidRDefault="00010432">
            <w:pPr>
              <w:pStyle w:val="CommentText"/>
            </w:pPr>
          </w:p>
        </w:tc>
      </w:tr>
      <w:tr w:rsidR="0012260B" w14:paraId="149C2B9E" w14:textId="77777777" w:rsidTr="00AD7E5E">
        <w:tc>
          <w:tcPr>
            <w:tcW w:w="1444" w:type="dxa"/>
          </w:tcPr>
          <w:p w14:paraId="2AD6E9EE" w14:textId="77777777" w:rsidR="0012260B" w:rsidRDefault="0012260B" w:rsidP="00CF6E1A">
            <w:pPr>
              <w:rPr>
                <w:lang w:val="en-US" w:eastAsia="zh-CN"/>
              </w:rPr>
            </w:pPr>
            <w:r>
              <w:rPr>
                <w:lang w:val="en-US" w:eastAsia="zh-CN"/>
              </w:rPr>
              <w:t>Sequans</w:t>
            </w:r>
          </w:p>
        </w:tc>
        <w:tc>
          <w:tcPr>
            <w:tcW w:w="1411" w:type="dxa"/>
          </w:tcPr>
          <w:p w14:paraId="11D926E8" w14:textId="77777777" w:rsidR="0012260B" w:rsidRDefault="0012260B" w:rsidP="00CF6E1A">
            <w:pPr>
              <w:rPr>
                <w:lang w:val="en-US" w:eastAsia="zh-CN"/>
              </w:rPr>
            </w:pPr>
            <w:r>
              <w:rPr>
                <w:lang w:val="en-US" w:eastAsia="zh-CN"/>
              </w:rPr>
              <w:t>N</w:t>
            </w:r>
          </w:p>
        </w:tc>
        <w:tc>
          <w:tcPr>
            <w:tcW w:w="1412" w:type="dxa"/>
          </w:tcPr>
          <w:p w14:paraId="52B644C8" w14:textId="77777777" w:rsidR="0012260B" w:rsidRPr="00B868D3" w:rsidRDefault="0012260B" w:rsidP="00CF6E1A">
            <w:pPr>
              <w:rPr>
                <w:lang w:val="en-US"/>
              </w:rPr>
            </w:pPr>
          </w:p>
        </w:tc>
        <w:tc>
          <w:tcPr>
            <w:tcW w:w="5363" w:type="dxa"/>
          </w:tcPr>
          <w:p w14:paraId="357996D5" w14:textId="77777777" w:rsidR="0012260B" w:rsidRDefault="0012260B" w:rsidP="00CF6E1A">
            <w:pPr>
              <w:pStyle w:val="CommentText"/>
            </w:pPr>
            <w:r>
              <w:t>W</w:t>
            </w:r>
            <w:r w:rsidRPr="005F07B2">
              <w:t xml:space="preserve">e </w:t>
            </w:r>
            <w:r>
              <w:t xml:space="preserve">don’t think we need to </w:t>
            </w:r>
            <w:proofErr w:type="spellStart"/>
            <w:r>
              <w:t>down</w:t>
            </w:r>
            <w:r w:rsidRPr="005F07B2">
              <w:t>select</w:t>
            </w:r>
            <w:proofErr w:type="spellEnd"/>
            <w:r w:rsidRPr="005F07B2">
              <w:t xml:space="preserve"> </w:t>
            </w:r>
            <w:r>
              <w:t xml:space="preserve">between the two options at this </w:t>
            </w:r>
            <w:r w:rsidRPr="005F07B2">
              <w:t>meeting</w:t>
            </w:r>
            <w:r>
              <w:t>.</w:t>
            </w:r>
          </w:p>
        </w:tc>
      </w:tr>
      <w:tr w:rsidR="00BA09D5" w:rsidRPr="00B868D3" w14:paraId="05A1DC32" w14:textId="77777777" w:rsidTr="00AD7E5E">
        <w:tc>
          <w:tcPr>
            <w:tcW w:w="1444" w:type="dxa"/>
          </w:tcPr>
          <w:p w14:paraId="464215C1" w14:textId="77777777" w:rsidR="00BA09D5" w:rsidRPr="00B868D3" w:rsidRDefault="00BA09D5" w:rsidP="002B24F8">
            <w:pPr>
              <w:rPr>
                <w:lang w:val="en-US"/>
              </w:rPr>
            </w:pPr>
            <w:r w:rsidRPr="00C57CB5">
              <w:rPr>
                <w:lang w:eastAsia="zh-CN"/>
              </w:rPr>
              <w:t xml:space="preserve">Huawei, </w:t>
            </w:r>
            <w:proofErr w:type="spellStart"/>
            <w:r w:rsidRPr="00C57CB5">
              <w:rPr>
                <w:lang w:eastAsia="zh-CN"/>
              </w:rPr>
              <w:t>HiSilicon</w:t>
            </w:r>
            <w:proofErr w:type="spellEnd"/>
          </w:p>
        </w:tc>
        <w:tc>
          <w:tcPr>
            <w:tcW w:w="1411" w:type="dxa"/>
          </w:tcPr>
          <w:p w14:paraId="70496048" w14:textId="77777777" w:rsidR="00BA09D5" w:rsidRPr="00B868D3" w:rsidRDefault="00BA09D5" w:rsidP="002B24F8">
            <w:pPr>
              <w:rPr>
                <w:lang w:val="en-US"/>
              </w:rPr>
            </w:pPr>
            <w:r>
              <w:rPr>
                <w:rFonts w:hint="eastAsia"/>
                <w:lang w:val="en-US" w:eastAsia="zh-CN"/>
              </w:rPr>
              <w:t>N</w:t>
            </w:r>
            <w:r>
              <w:rPr>
                <w:lang w:val="en-US" w:eastAsia="zh-CN"/>
              </w:rPr>
              <w:t>o</w:t>
            </w:r>
          </w:p>
        </w:tc>
        <w:tc>
          <w:tcPr>
            <w:tcW w:w="1412" w:type="dxa"/>
          </w:tcPr>
          <w:p w14:paraId="49FF9BD2" w14:textId="77777777" w:rsidR="00BA09D5" w:rsidRPr="00B868D3" w:rsidRDefault="00BA09D5" w:rsidP="002B24F8">
            <w:pPr>
              <w:rPr>
                <w:lang w:val="en-US"/>
              </w:rPr>
            </w:pPr>
          </w:p>
        </w:tc>
        <w:tc>
          <w:tcPr>
            <w:tcW w:w="5363" w:type="dxa"/>
          </w:tcPr>
          <w:p w14:paraId="6E09B641" w14:textId="77777777" w:rsidR="00BA09D5" w:rsidRPr="00B868D3" w:rsidRDefault="00BA09D5" w:rsidP="00BA09D5">
            <w:pPr>
              <w:rPr>
                <w:lang w:val="en-US"/>
              </w:rPr>
            </w:pPr>
            <w:r w:rsidRPr="00C57CB5">
              <w:t xml:space="preserve">Same reply as to </w:t>
            </w:r>
            <w:bookmarkStart w:id="14" w:name="OLE_LINK12"/>
            <w:r>
              <w:t>proposal 16</w:t>
            </w:r>
            <w:bookmarkEnd w:id="14"/>
            <w:r>
              <w:t xml:space="preserve">. PDCCH and PDSCH are prioritized, </w:t>
            </w:r>
            <w:r w:rsidRPr="00C57CB5">
              <w:t xml:space="preserve">more channels and </w:t>
            </w:r>
            <w:r>
              <w:t>signal</w:t>
            </w:r>
            <w:r w:rsidRPr="00C57CB5">
              <w:t>s</w:t>
            </w:r>
            <w:r>
              <w:t xml:space="preserve"> are not mandatory</w:t>
            </w:r>
            <w:r w:rsidRPr="00C57CB5">
              <w:t xml:space="preserve"> unless deemed necessary.</w:t>
            </w:r>
            <w:r>
              <w:t xml:space="preserve"> </w:t>
            </w:r>
          </w:p>
        </w:tc>
      </w:tr>
      <w:tr w:rsidR="00300421" w:rsidRPr="00B868D3" w14:paraId="36FB6951" w14:textId="77777777" w:rsidTr="00AD7E5E">
        <w:tc>
          <w:tcPr>
            <w:tcW w:w="1444" w:type="dxa"/>
            <w:vAlign w:val="center"/>
          </w:tcPr>
          <w:p w14:paraId="2D8911F4" w14:textId="77777777" w:rsidR="00300421" w:rsidRPr="008572CF" w:rsidRDefault="00300421" w:rsidP="00300421">
            <w:pPr>
              <w:rPr>
                <w:rFonts w:eastAsia="DengXian"/>
                <w:lang w:val="en-US" w:eastAsia="zh-CN"/>
              </w:rPr>
            </w:pPr>
            <w:r w:rsidRPr="008572CF">
              <w:rPr>
                <w:rFonts w:eastAsia="DengXian"/>
                <w:lang w:val="en-US" w:eastAsia="zh-CN"/>
              </w:rPr>
              <w:t>Qualcomm</w:t>
            </w:r>
          </w:p>
        </w:tc>
        <w:tc>
          <w:tcPr>
            <w:tcW w:w="1411" w:type="dxa"/>
            <w:vAlign w:val="center"/>
          </w:tcPr>
          <w:p w14:paraId="7E82826C" w14:textId="77777777" w:rsidR="00300421" w:rsidRPr="008572CF" w:rsidRDefault="00300421" w:rsidP="00300421">
            <w:pPr>
              <w:rPr>
                <w:rFonts w:eastAsia="DengXian"/>
                <w:lang w:val="en-US" w:eastAsia="zh-CN"/>
              </w:rPr>
            </w:pPr>
            <w:r w:rsidRPr="008572CF">
              <w:rPr>
                <w:rFonts w:eastAsia="DengXian"/>
                <w:lang w:val="en-US" w:eastAsia="zh-CN"/>
              </w:rPr>
              <w:t>Y</w:t>
            </w:r>
          </w:p>
        </w:tc>
        <w:tc>
          <w:tcPr>
            <w:tcW w:w="1412" w:type="dxa"/>
            <w:vAlign w:val="center"/>
          </w:tcPr>
          <w:p w14:paraId="6FD25FB2" w14:textId="77777777" w:rsidR="00300421" w:rsidRPr="008572CF" w:rsidRDefault="00300421" w:rsidP="00300421">
            <w:pPr>
              <w:rPr>
                <w:rFonts w:eastAsia="DengXian"/>
                <w:lang w:val="en-US" w:eastAsia="zh-CN"/>
              </w:rPr>
            </w:pPr>
            <w:r w:rsidRPr="008572CF">
              <w:rPr>
                <w:rFonts w:eastAsia="DengXian"/>
                <w:lang w:val="en-US" w:eastAsia="zh-CN"/>
              </w:rPr>
              <w:t>2</w:t>
            </w:r>
          </w:p>
        </w:tc>
        <w:tc>
          <w:tcPr>
            <w:tcW w:w="5363" w:type="dxa"/>
            <w:vAlign w:val="center"/>
          </w:tcPr>
          <w:p w14:paraId="74AE103E"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formats and payload size of control channels (PDCCH, PUCCH) should be specified.</w:t>
            </w:r>
          </w:p>
          <w:p w14:paraId="54B21FF8" w14:textId="77777777" w:rsidR="00300421" w:rsidRPr="008572CF" w:rsidRDefault="00300421" w:rsidP="00300421">
            <w:pPr>
              <w:pStyle w:val="ListParagraph"/>
              <w:numPr>
                <w:ilvl w:val="1"/>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msg2 PDCCH should be evaluated individually.</w:t>
            </w:r>
          </w:p>
          <w:p w14:paraId="50815A43"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lang w:val="en-US"/>
              </w:rPr>
            </w:pPr>
            <w:r w:rsidRPr="008572CF">
              <w:rPr>
                <w:rFonts w:ascii="Times New Roman" w:hAnsi="Times New Roman" w:cs="Times New Roman"/>
                <w:sz w:val="20"/>
                <w:szCs w:val="20"/>
                <w:lang w:val="en-US"/>
              </w:rPr>
              <w:t>The TBS of data channels (PDSCH, PUSCH) should be specified.</w:t>
            </w:r>
          </w:p>
          <w:p w14:paraId="0D70AF22" w14:textId="77777777" w:rsidR="00300421" w:rsidRPr="008572CF" w:rsidRDefault="00300421" w:rsidP="00300421">
            <w:pPr>
              <w:pStyle w:val="ListParagraph"/>
              <w:numPr>
                <w:ilvl w:val="0"/>
                <w:numId w:val="23"/>
              </w:numPr>
              <w:spacing w:line="254" w:lineRule="auto"/>
              <w:rPr>
                <w:rFonts w:ascii="Times New Roman" w:hAnsi="Times New Roman" w:cs="Times New Roman"/>
                <w:sz w:val="20"/>
                <w:szCs w:val="20"/>
              </w:rPr>
            </w:pPr>
            <w:r w:rsidRPr="008572CF">
              <w:rPr>
                <w:rFonts w:ascii="Times New Roman" w:hAnsi="Times New Roman" w:cs="Times New Roman"/>
                <w:sz w:val="20"/>
                <w:szCs w:val="20"/>
                <w:lang w:val="en-US"/>
              </w:rPr>
              <w:t>For FR2, L1 measurement report carried on PUCCH/PUSCH can also be evaluated individually.</w:t>
            </w:r>
          </w:p>
        </w:tc>
      </w:tr>
      <w:tr w:rsidR="007929D3" w:rsidRPr="00B868D3" w14:paraId="3B4B38DA" w14:textId="77777777" w:rsidTr="00AD7E5E">
        <w:tc>
          <w:tcPr>
            <w:tcW w:w="1444" w:type="dxa"/>
          </w:tcPr>
          <w:p w14:paraId="1C93FF63" w14:textId="25DD6632" w:rsidR="007929D3" w:rsidRPr="008572CF" w:rsidRDefault="007929D3" w:rsidP="007929D3">
            <w:pPr>
              <w:rPr>
                <w:rFonts w:eastAsia="DengXian"/>
                <w:lang w:val="en-US" w:eastAsia="zh-CN"/>
              </w:rPr>
            </w:pPr>
            <w:r>
              <w:t>Panasonic</w:t>
            </w:r>
          </w:p>
        </w:tc>
        <w:tc>
          <w:tcPr>
            <w:tcW w:w="1411" w:type="dxa"/>
          </w:tcPr>
          <w:p w14:paraId="74B946BD" w14:textId="39A65B5D" w:rsidR="007929D3" w:rsidRPr="008572CF" w:rsidRDefault="007929D3" w:rsidP="007929D3">
            <w:pPr>
              <w:rPr>
                <w:rFonts w:eastAsia="DengXian"/>
                <w:lang w:val="en-US" w:eastAsia="zh-CN"/>
              </w:rPr>
            </w:pPr>
            <w:r>
              <w:rPr>
                <w:rFonts w:hint="eastAsia"/>
                <w:lang w:val="en-US" w:eastAsia="ja-JP"/>
              </w:rPr>
              <w:t>Y</w:t>
            </w:r>
          </w:p>
        </w:tc>
        <w:tc>
          <w:tcPr>
            <w:tcW w:w="1412" w:type="dxa"/>
          </w:tcPr>
          <w:p w14:paraId="02DBAF55" w14:textId="3E0BD866" w:rsidR="007929D3" w:rsidRPr="008572CF" w:rsidRDefault="007929D3" w:rsidP="007929D3">
            <w:pPr>
              <w:rPr>
                <w:rFonts w:eastAsia="DengXian"/>
                <w:lang w:val="en-US" w:eastAsia="zh-CN"/>
              </w:rPr>
            </w:pPr>
            <w:r>
              <w:rPr>
                <w:rFonts w:hint="eastAsia"/>
                <w:lang w:val="en-US" w:eastAsia="ja-JP"/>
              </w:rPr>
              <w:t>1</w:t>
            </w:r>
          </w:p>
        </w:tc>
        <w:tc>
          <w:tcPr>
            <w:tcW w:w="5363" w:type="dxa"/>
            <w:vAlign w:val="center"/>
          </w:tcPr>
          <w:p w14:paraId="40E20E4B" w14:textId="77777777" w:rsidR="007929D3" w:rsidRPr="007929D3" w:rsidRDefault="007929D3" w:rsidP="007929D3">
            <w:pPr>
              <w:spacing w:line="254" w:lineRule="auto"/>
              <w:rPr>
                <w:lang w:val="en-US"/>
              </w:rPr>
            </w:pPr>
          </w:p>
        </w:tc>
      </w:tr>
      <w:tr w:rsidR="002B24F8" w:rsidRPr="00B868D3" w14:paraId="6508A2FE" w14:textId="77777777" w:rsidTr="00AD7E5E">
        <w:tc>
          <w:tcPr>
            <w:tcW w:w="1444" w:type="dxa"/>
          </w:tcPr>
          <w:p w14:paraId="7A075691" w14:textId="57B99F7B" w:rsidR="002B24F8" w:rsidRDefault="002B24F8" w:rsidP="007929D3">
            <w:proofErr w:type="spellStart"/>
            <w:r>
              <w:t>Convida</w:t>
            </w:r>
            <w:proofErr w:type="spellEnd"/>
            <w:r>
              <w:t xml:space="preserve"> Wireless</w:t>
            </w:r>
          </w:p>
        </w:tc>
        <w:tc>
          <w:tcPr>
            <w:tcW w:w="1411" w:type="dxa"/>
          </w:tcPr>
          <w:p w14:paraId="0690F656" w14:textId="0728077B" w:rsidR="002B24F8" w:rsidRDefault="002B24F8" w:rsidP="007929D3">
            <w:pPr>
              <w:rPr>
                <w:lang w:val="en-US" w:eastAsia="ja-JP"/>
              </w:rPr>
            </w:pPr>
            <w:r>
              <w:rPr>
                <w:lang w:val="en-US" w:eastAsia="ja-JP"/>
              </w:rPr>
              <w:t>Y</w:t>
            </w:r>
          </w:p>
        </w:tc>
        <w:tc>
          <w:tcPr>
            <w:tcW w:w="1412" w:type="dxa"/>
          </w:tcPr>
          <w:p w14:paraId="0246E5E3" w14:textId="25B3AC56" w:rsidR="002B24F8" w:rsidRDefault="002B24F8" w:rsidP="007929D3">
            <w:pPr>
              <w:rPr>
                <w:lang w:val="en-US" w:eastAsia="ja-JP"/>
              </w:rPr>
            </w:pPr>
            <w:r>
              <w:rPr>
                <w:lang w:val="en-US" w:eastAsia="ja-JP"/>
              </w:rPr>
              <w:t>2</w:t>
            </w:r>
          </w:p>
        </w:tc>
        <w:tc>
          <w:tcPr>
            <w:tcW w:w="5363" w:type="dxa"/>
            <w:vAlign w:val="center"/>
          </w:tcPr>
          <w:p w14:paraId="74EDE21F" w14:textId="77777777" w:rsidR="002B24F8" w:rsidRPr="007929D3" w:rsidRDefault="002B24F8" w:rsidP="007929D3">
            <w:pPr>
              <w:spacing w:line="254" w:lineRule="auto"/>
              <w:rPr>
                <w:lang w:val="en-US"/>
              </w:rPr>
            </w:pPr>
          </w:p>
        </w:tc>
      </w:tr>
      <w:tr w:rsidR="00D86ED3" w:rsidRPr="00B868D3" w14:paraId="072A0E50" w14:textId="77777777" w:rsidTr="00AD7E5E">
        <w:tc>
          <w:tcPr>
            <w:tcW w:w="1444" w:type="dxa"/>
          </w:tcPr>
          <w:p w14:paraId="4AAEDDC4" w14:textId="48741322" w:rsidR="00D86ED3" w:rsidRDefault="00D86ED3" w:rsidP="00D86ED3">
            <w:r>
              <w:rPr>
                <w:rFonts w:eastAsia="DengXian" w:hint="eastAsia"/>
                <w:lang w:val="en-US" w:eastAsia="zh-CN"/>
              </w:rPr>
              <w:t>C</w:t>
            </w:r>
            <w:r>
              <w:rPr>
                <w:rFonts w:eastAsia="DengXian"/>
                <w:lang w:val="en-US" w:eastAsia="zh-CN"/>
              </w:rPr>
              <w:t>MCC</w:t>
            </w:r>
          </w:p>
        </w:tc>
        <w:tc>
          <w:tcPr>
            <w:tcW w:w="1411" w:type="dxa"/>
          </w:tcPr>
          <w:p w14:paraId="317E835B" w14:textId="280ED153" w:rsidR="00D86ED3" w:rsidRDefault="00D86ED3" w:rsidP="00D86ED3">
            <w:pPr>
              <w:rPr>
                <w:lang w:val="en-US" w:eastAsia="ja-JP"/>
              </w:rPr>
            </w:pPr>
            <w:r>
              <w:rPr>
                <w:rFonts w:eastAsia="DengXian" w:hint="eastAsia"/>
                <w:lang w:val="en-US" w:eastAsia="zh-CN"/>
              </w:rPr>
              <w:t>Y</w:t>
            </w:r>
          </w:p>
        </w:tc>
        <w:tc>
          <w:tcPr>
            <w:tcW w:w="1412" w:type="dxa"/>
          </w:tcPr>
          <w:p w14:paraId="5D81FF71" w14:textId="5B812C0D" w:rsidR="00D86ED3" w:rsidRDefault="00D86ED3" w:rsidP="00D86ED3">
            <w:pPr>
              <w:rPr>
                <w:lang w:val="en-US" w:eastAsia="ja-JP"/>
              </w:rPr>
            </w:pPr>
            <w:r>
              <w:rPr>
                <w:rFonts w:eastAsia="DengXian" w:hint="eastAsia"/>
                <w:lang w:val="en-US" w:eastAsia="zh-CN"/>
              </w:rPr>
              <w:t>2</w:t>
            </w:r>
          </w:p>
        </w:tc>
        <w:tc>
          <w:tcPr>
            <w:tcW w:w="5363" w:type="dxa"/>
          </w:tcPr>
          <w:p w14:paraId="5F317388" w14:textId="0583D2D5" w:rsidR="00D86ED3" w:rsidRPr="007929D3" w:rsidRDefault="00D86ED3" w:rsidP="00D86ED3">
            <w:pPr>
              <w:spacing w:line="254" w:lineRule="auto"/>
              <w:rPr>
                <w:lang w:val="en-US"/>
              </w:rPr>
            </w:pPr>
            <w:r>
              <w:rPr>
                <w:rFonts w:eastAsia="DengXian"/>
                <w:lang w:eastAsia="zh-CN"/>
              </w:rPr>
              <w:t xml:space="preserve">The target of coverage analysis of Redcap and </w:t>
            </w:r>
            <w:proofErr w:type="spellStart"/>
            <w:r>
              <w:rPr>
                <w:rFonts w:eastAsia="DengXian"/>
                <w:lang w:eastAsia="zh-CN"/>
              </w:rPr>
              <w:t>CovEnh</w:t>
            </w:r>
            <w:proofErr w:type="spellEnd"/>
            <w:r>
              <w:rPr>
                <w:rFonts w:eastAsia="DengXian"/>
                <w:lang w:eastAsia="zh-CN"/>
              </w:rPr>
              <w:t xml:space="preserve"> is different, there is no reason to exclude some </w:t>
            </w:r>
            <w:r w:rsidRPr="002776E7">
              <w:rPr>
                <w:rFonts w:eastAsia="DengXian"/>
                <w:lang w:eastAsia="zh-CN"/>
              </w:rPr>
              <w:t xml:space="preserve"> DL and UL channels </w:t>
            </w:r>
            <w:r>
              <w:rPr>
                <w:rFonts w:eastAsia="DengXian"/>
                <w:lang w:eastAsia="zh-CN"/>
              </w:rPr>
              <w:t>form the coverage recovery analysis.</w:t>
            </w:r>
          </w:p>
        </w:tc>
      </w:tr>
      <w:tr w:rsidR="002B1692" w:rsidRPr="00B868D3" w14:paraId="1503F681" w14:textId="77777777" w:rsidTr="00AD7E5E">
        <w:tc>
          <w:tcPr>
            <w:tcW w:w="1444" w:type="dxa"/>
          </w:tcPr>
          <w:p w14:paraId="324272A8" w14:textId="322AA366"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411" w:type="dxa"/>
          </w:tcPr>
          <w:p w14:paraId="3A356482" w14:textId="28CB5207" w:rsidR="002B1692" w:rsidRDefault="002B1692" w:rsidP="002B1692">
            <w:pPr>
              <w:rPr>
                <w:rFonts w:eastAsia="DengXian"/>
                <w:lang w:val="en-US" w:eastAsia="zh-CN"/>
              </w:rPr>
            </w:pPr>
            <w:r>
              <w:rPr>
                <w:lang w:val="en-US" w:eastAsia="ja-JP"/>
              </w:rPr>
              <w:t>Y</w:t>
            </w:r>
          </w:p>
        </w:tc>
        <w:tc>
          <w:tcPr>
            <w:tcW w:w="1412" w:type="dxa"/>
          </w:tcPr>
          <w:p w14:paraId="2D5DA206" w14:textId="1B16A572" w:rsidR="002B1692" w:rsidRDefault="002B1692" w:rsidP="002B1692">
            <w:pPr>
              <w:rPr>
                <w:rFonts w:eastAsia="DengXian"/>
                <w:lang w:val="en-US" w:eastAsia="zh-CN"/>
              </w:rPr>
            </w:pPr>
            <w:r>
              <w:rPr>
                <w:rFonts w:eastAsia="SimSun" w:hint="eastAsia"/>
                <w:lang w:val="en-US" w:eastAsia="zh-CN"/>
              </w:rPr>
              <w:t>Option 2</w:t>
            </w:r>
          </w:p>
        </w:tc>
        <w:tc>
          <w:tcPr>
            <w:tcW w:w="5363" w:type="dxa"/>
          </w:tcPr>
          <w:p w14:paraId="7C1D8F00" w14:textId="4ED5C428" w:rsidR="002B1692" w:rsidRDefault="002B1692" w:rsidP="002B1692">
            <w:pPr>
              <w:spacing w:line="254" w:lineRule="auto"/>
              <w:rPr>
                <w:rFonts w:eastAsia="DengXian"/>
                <w:lang w:eastAsia="zh-CN"/>
              </w:rPr>
            </w:pPr>
            <w:r>
              <w:rPr>
                <w:rFonts w:eastAsia="SimSun"/>
                <w:lang w:val="en-US" w:eastAsia="zh-CN"/>
              </w:rPr>
              <w:t xml:space="preserve">Since the targets of two SI are different, the channels/signals/messages selected for CE SI may not be the same for </w:t>
            </w:r>
            <w:proofErr w:type="spellStart"/>
            <w:r>
              <w:rPr>
                <w:rFonts w:eastAsia="SimSun"/>
                <w:lang w:val="en-US" w:eastAsia="zh-CN"/>
              </w:rPr>
              <w:t>RedCap</w:t>
            </w:r>
            <w:proofErr w:type="spellEnd"/>
            <w:r>
              <w:rPr>
                <w:rFonts w:eastAsia="SimSun"/>
                <w:lang w:val="en-US" w:eastAsia="zh-CN"/>
              </w:rPr>
              <w:t xml:space="preserve"> SI.</w:t>
            </w:r>
            <w:r>
              <w:rPr>
                <w:lang w:val="en-US"/>
              </w:rPr>
              <w:t xml:space="preserve"> </w:t>
            </w:r>
          </w:p>
        </w:tc>
      </w:tr>
      <w:tr w:rsidR="00AD7E5E" w14:paraId="4F1FD622" w14:textId="77777777" w:rsidTr="00AD7E5E">
        <w:tc>
          <w:tcPr>
            <w:tcW w:w="1444" w:type="dxa"/>
          </w:tcPr>
          <w:p w14:paraId="7F3A642B" w14:textId="77777777" w:rsidR="00AD7E5E" w:rsidRPr="00E62C88" w:rsidRDefault="00AD7E5E" w:rsidP="002B34C5">
            <w:pPr>
              <w:rPr>
                <w:rFonts w:eastAsia="Yu Mincho"/>
                <w:lang w:val="en-US" w:eastAsia="ja-JP"/>
              </w:rPr>
            </w:pPr>
            <w:r>
              <w:rPr>
                <w:rFonts w:eastAsia="Yu Mincho" w:hint="eastAsia"/>
                <w:lang w:val="en-US" w:eastAsia="ja-JP"/>
              </w:rPr>
              <w:t>S</w:t>
            </w:r>
            <w:r>
              <w:rPr>
                <w:rFonts w:eastAsia="Yu Mincho"/>
                <w:lang w:val="en-US" w:eastAsia="ja-JP"/>
              </w:rPr>
              <w:t>harp</w:t>
            </w:r>
          </w:p>
        </w:tc>
        <w:tc>
          <w:tcPr>
            <w:tcW w:w="1411" w:type="dxa"/>
          </w:tcPr>
          <w:p w14:paraId="7E21D003" w14:textId="77777777" w:rsidR="00AD7E5E" w:rsidRPr="00E62C88" w:rsidRDefault="00AD7E5E" w:rsidP="002B34C5">
            <w:pPr>
              <w:rPr>
                <w:rFonts w:eastAsia="Yu Mincho"/>
                <w:lang w:val="en-US" w:eastAsia="ja-JP"/>
              </w:rPr>
            </w:pPr>
            <w:r>
              <w:rPr>
                <w:rFonts w:eastAsia="Yu Mincho" w:hint="eastAsia"/>
                <w:lang w:val="en-US" w:eastAsia="ja-JP"/>
              </w:rPr>
              <w:t>Y</w:t>
            </w:r>
          </w:p>
        </w:tc>
        <w:tc>
          <w:tcPr>
            <w:tcW w:w="1412" w:type="dxa"/>
          </w:tcPr>
          <w:p w14:paraId="7235EFCF" w14:textId="77777777" w:rsidR="00AD7E5E" w:rsidRPr="00E62C88" w:rsidRDefault="00AD7E5E" w:rsidP="002B34C5">
            <w:pPr>
              <w:rPr>
                <w:rFonts w:eastAsia="Yu Mincho"/>
                <w:lang w:val="en-US" w:eastAsia="ja-JP"/>
              </w:rPr>
            </w:pPr>
            <w:r>
              <w:rPr>
                <w:rFonts w:eastAsia="Yu Mincho" w:hint="eastAsia"/>
                <w:lang w:val="en-US" w:eastAsia="ja-JP"/>
              </w:rPr>
              <w:t>2</w:t>
            </w:r>
          </w:p>
        </w:tc>
        <w:tc>
          <w:tcPr>
            <w:tcW w:w="5363" w:type="dxa"/>
          </w:tcPr>
          <w:p w14:paraId="1A3DC79F" w14:textId="77777777" w:rsidR="00AD7E5E" w:rsidRDefault="00AD7E5E" w:rsidP="002B34C5">
            <w:pPr>
              <w:spacing w:line="254" w:lineRule="auto"/>
              <w:rPr>
                <w:rFonts w:eastAsia="DengXian"/>
                <w:lang w:eastAsia="zh-CN"/>
              </w:rPr>
            </w:pPr>
          </w:p>
        </w:tc>
      </w:tr>
      <w:tr w:rsidR="00F607F6" w14:paraId="53D001AE" w14:textId="77777777" w:rsidTr="00F607F6">
        <w:tc>
          <w:tcPr>
            <w:tcW w:w="1444" w:type="dxa"/>
          </w:tcPr>
          <w:p w14:paraId="1A551653" w14:textId="77777777" w:rsidR="00F607F6" w:rsidRDefault="00F607F6" w:rsidP="0009228E">
            <w:pPr>
              <w:rPr>
                <w:rFonts w:eastAsia="DengXian"/>
                <w:lang w:val="en-US" w:eastAsia="zh-CN"/>
              </w:rPr>
            </w:pPr>
            <w:r>
              <w:rPr>
                <w:lang w:val="en-US"/>
              </w:rPr>
              <w:t>Lenovo, Motorola Mobility</w:t>
            </w:r>
          </w:p>
        </w:tc>
        <w:tc>
          <w:tcPr>
            <w:tcW w:w="1411" w:type="dxa"/>
          </w:tcPr>
          <w:p w14:paraId="4D46358F" w14:textId="77777777" w:rsidR="00F607F6" w:rsidRDefault="00F607F6" w:rsidP="0009228E">
            <w:pPr>
              <w:rPr>
                <w:lang w:val="en-US" w:eastAsia="ja-JP"/>
              </w:rPr>
            </w:pPr>
            <w:r>
              <w:rPr>
                <w:lang w:val="en-US"/>
              </w:rPr>
              <w:t>N</w:t>
            </w:r>
          </w:p>
        </w:tc>
        <w:tc>
          <w:tcPr>
            <w:tcW w:w="1412" w:type="dxa"/>
          </w:tcPr>
          <w:p w14:paraId="19818CC3" w14:textId="77777777" w:rsidR="00F607F6" w:rsidRDefault="00F607F6" w:rsidP="0009228E">
            <w:pPr>
              <w:rPr>
                <w:rFonts w:eastAsia="SimSun"/>
                <w:lang w:val="en-US" w:eastAsia="zh-CN"/>
              </w:rPr>
            </w:pPr>
          </w:p>
        </w:tc>
        <w:tc>
          <w:tcPr>
            <w:tcW w:w="5363" w:type="dxa"/>
          </w:tcPr>
          <w:p w14:paraId="1A01D834" w14:textId="77777777" w:rsidR="00F607F6" w:rsidRDefault="00F607F6" w:rsidP="0009228E">
            <w:pPr>
              <w:spacing w:line="254" w:lineRule="auto"/>
              <w:rPr>
                <w:rFonts w:eastAsia="SimSun"/>
                <w:lang w:val="en-US" w:eastAsia="zh-CN"/>
              </w:rPr>
            </w:pPr>
            <w:r>
              <w:rPr>
                <w:lang w:val="en-US"/>
              </w:rPr>
              <w:t>Suggest firstly identify the channels that will be impacted by reduced capability, and then simulate the performance loss. The coverage recovery targets only the impacted channels.</w:t>
            </w:r>
          </w:p>
        </w:tc>
      </w:tr>
    </w:tbl>
    <w:p w14:paraId="66042A94" w14:textId="77777777" w:rsidR="00010432" w:rsidRDefault="00010432"/>
    <w:p w14:paraId="48E26E05" w14:textId="77777777" w:rsidR="00010432" w:rsidRDefault="002703F5">
      <w:r>
        <w:t>Regarding Question 11, there is support for alignment of quality targets and performance metrics with the CE SI, but several responses suggest that certain adaptations are necessary e.g. to BLER targets to accommodate a different SINR operating point compared to that assumed in the CE SI. Based on this it is suggested to await an agreement in the CE SI and continue the discussions on targeted data rates and BLER levels once that is available. In best case the CE SI will reach an agreement during the ongoing RAN1#101e meeting based on which this document can be updated.</w:t>
      </w:r>
    </w:p>
    <w:p w14:paraId="31A39221" w14:textId="77777777" w:rsidR="00010432" w:rsidRDefault="002703F5">
      <w:r>
        <w:t>Regarding Question 12, again, there is support for alignment of simulation assumptions with the CE SI and based on this its suggested to await an agreement in the CE SI, and hopefully resume this discussion later during RAN1#101e.</w:t>
      </w:r>
    </w:p>
    <w:p w14:paraId="6B29CD6F" w14:textId="77777777" w:rsidR="00010432" w:rsidRDefault="002703F5">
      <w:pPr>
        <w:rPr>
          <w:b/>
          <w:bCs/>
        </w:rPr>
      </w:pPr>
      <w:r>
        <w:rPr>
          <w:b/>
          <w:bCs/>
        </w:rPr>
        <w:t xml:space="preserve">Proposal 18: Await agreements in the CE SI regarding simulation assumptions, quality targets and performance metrics before proceeding with proposals in the </w:t>
      </w:r>
      <w:proofErr w:type="spellStart"/>
      <w:r>
        <w:rPr>
          <w:b/>
          <w:bCs/>
        </w:rPr>
        <w:t>RedCap</w:t>
      </w:r>
      <w:proofErr w:type="spellEnd"/>
      <w:r>
        <w:rPr>
          <w:b/>
          <w:bCs/>
        </w:rPr>
        <w:t xml:space="preserve"> SI.</w:t>
      </w:r>
    </w:p>
    <w:tbl>
      <w:tblPr>
        <w:tblStyle w:val="TableGrid"/>
        <w:tblW w:w="9631" w:type="dxa"/>
        <w:tblLook w:val="04A0" w:firstRow="1" w:lastRow="0" w:firstColumn="1" w:lastColumn="0" w:noHBand="0" w:noVBand="1"/>
      </w:tblPr>
      <w:tblGrid>
        <w:gridCol w:w="1480"/>
        <w:gridCol w:w="1350"/>
        <w:gridCol w:w="6801"/>
      </w:tblGrid>
      <w:tr w:rsidR="00010432" w14:paraId="6D32C73A" w14:textId="77777777" w:rsidTr="00BA09D5">
        <w:tc>
          <w:tcPr>
            <w:tcW w:w="1480" w:type="dxa"/>
            <w:shd w:val="clear" w:color="auto" w:fill="D9D9D9" w:themeFill="background1" w:themeFillShade="D9"/>
          </w:tcPr>
          <w:p w14:paraId="3DBB062C" w14:textId="77777777" w:rsidR="00010432" w:rsidRDefault="002703F5">
            <w:pPr>
              <w:rPr>
                <w:b/>
                <w:bCs/>
              </w:rPr>
            </w:pPr>
            <w:r>
              <w:rPr>
                <w:b/>
                <w:bCs/>
              </w:rPr>
              <w:t>Company</w:t>
            </w:r>
          </w:p>
        </w:tc>
        <w:tc>
          <w:tcPr>
            <w:tcW w:w="1350" w:type="dxa"/>
            <w:shd w:val="clear" w:color="auto" w:fill="D9D9D9" w:themeFill="background1" w:themeFillShade="D9"/>
          </w:tcPr>
          <w:p w14:paraId="4AE8A0B9" w14:textId="77777777" w:rsidR="00010432" w:rsidRDefault="002703F5">
            <w:pPr>
              <w:rPr>
                <w:b/>
                <w:bCs/>
              </w:rPr>
            </w:pPr>
            <w:r>
              <w:rPr>
                <w:b/>
                <w:bCs/>
              </w:rPr>
              <w:t>Agree (Y/N)</w:t>
            </w:r>
          </w:p>
        </w:tc>
        <w:tc>
          <w:tcPr>
            <w:tcW w:w="6801" w:type="dxa"/>
            <w:shd w:val="clear" w:color="auto" w:fill="D9D9D9" w:themeFill="background1" w:themeFillShade="D9"/>
          </w:tcPr>
          <w:p w14:paraId="596AB1C5" w14:textId="77777777" w:rsidR="00010432" w:rsidRDefault="002703F5">
            <w:pPr>
              <w:rPr>
                <w:b/>
                <w:bCs/>
              </w:rPr>
            </w:pPr>
            <w:r>
              <w:rPr>
                <w:b/>
                <w:bCs/>
              </w:rPr>
              <w:t>Comments</w:t>
            </w:r>
          </w:p>
        </w:tc>
      </w:tr>
      <w:tr w:rsidR="00010432" w14:paraId="6FFE15B4" w14:textId="77777777" w:rsidTr="00BA09D5">
        <w:tc>
          <w:tcPr>
            <w:tcW w:w="1480" w:type="dxa"/>
            <w:shd w:val="clear" w:color="auto" w:fill="auto"/>
          </w:tcPr>
          <w:p w14:paraId="5011F527" w14:textId="77777777" w:rsidR="00010432" w:rsidRDefault="002703F5">
            <w:pPr>
              <w:rPr>
                <w:lang w:val="en-US" w:eastAsia="ko-KR"/>
              </w:rPr>
            </w:pPr>
            <w:r>
              <w:rPr>
                <w:lang w:val="en-US" w:eastAsia="ko-KR"/>
              </w:rPr>
              <w:t>LG</w:t>
            </w:r>
          </w:p>
        </w:tc>
        <w:tc>
          <w:tcPr>
            <w:tcW w:w="1350" w:type="dxa"/>
            <w:shd w:val="clear" w:color="auto" w:fill="auto"/>
          </w:tcPr>
          <w:p w14:paraId="5BF6C763" w14:textId="77777777" w:rsidR="00010432" w:rsidRDefault="002703F5">
            <w:pPr>
              <w:rPr>
                <w:lang w:val="en-US" w:eastAsia="ko-KR"/>
              </w:rPr>
            </w:pPr>
            <w:r>
              <w:rPr>
                <w:lang w:val="en-US" w:eastAsia="ko-KR"/>
              </w:rPr>
              <w:t>Y</w:t>
            </w:r>
          </w:p>
        </w:tc>
        <w:tc>
          <w:tcPr>
            <w:tcW w:w="6801" w:type="dxa"/>
            <w:shd w:val="clear" w:color="auto" w:fill="auto"/>
          </w:tcPr>
          <w:p w14:paraId="254C0239" w14:textId="77777777" w:rsidR="00010432" w:rsidRDefault="002703F5">
            <w:pPr>
              <w:rPr>
                <w:lang w:val="en-US"/>
              </w:rPr>
            </w:pPr>
            <w:r>
              <w:rPr>
                <w:lang w:val="en-US"/>
              </w:rPr>
              <w:t>We prefer to align simulation assumptions, quality targets and performance metrics with CE SI as much as possible. Of course, some adjustment can be considered if necessary.</w:t>
            </w:r>
          </w:p>
        </w:tc>
      </w:tr>
      <w:tr w:rsidR="00010432" w14:paraId="767258F4" w14:textId="77777777" w:rsidTr="00BA09D5">
        <w:tc>
          <w:tcPr>
            <w:tcW w:w="1480" w:type="dxa"/>
            <w:shd w:val="clear" w:color="auto" w:fill="auto"/>
          </w:tcPr>
          <w:p w14:paraId="019381CC" w14:textId="77777777" w:rsidR="00010432" w:rsidRDefault="002703F5">
            <w:pPr>
              <w:rPr>
                <w:lang w:val="en-US"/>
              </w:rPr>
            </w:pPr>
            <w:r>
              <w:rPr>
                <w:lang w:val="en-US"/>
              </w:rPr>
              <w:t>Ericsson</w:t>
            </w:r>
          </w:p>
        </w:tc>
        <w:tc>
          <w:tcPr>
            <w:tcW w:w="1350" w:type="dxa"/>
            <w:shd w:val="clear" w:color="auto" w:fill="auto"/>
          </w:tcPr>
          <w:p w14:paraId="12E715B3" w14:textId="77777777" w:rsidR="00010432" w:rsidRDefault="002703F5">
            <w:pPr>
              <w:rPr>
                <w:lang w:val="en-US"/>
              </w:rPr>
            </w:pPr>
            <w:r>
              <w:rPr>
                <w:lang w:val="en-US"/>
              </w:rPr>
              <w:t>Y</w:t>
            </w:r>
          </w:p>
        </w:tc>
        <w:tc>
          <w:tcPr>
            <w:tcW w:w="6801" w:type="dxa"/>
            <w:shd w:val="clear" w:color="auto" w:fill="auto"/>
          </w:tcPr>
          <w:p w14:paraId="46383C69" w14:textId="77777777" w:rsidR="00010432" w:rsidRDefault="00010432">
            <w:pPr>
              <w:rPr>
                <w:lang w:val="en-US"/>
              </w:rPr>
            </w:pPr>
          </w:p>
        </w:tc>
      </w:tr>
      <w:tr w:rsidR="00010432" w14:paraId="59937992" w14:textId="77777777" w:rsidTr="00BA09D5">
        <w:tc>
          <w:tcPr>
            <w:tcW w:w="1480" w:type="dxa"/>
            <w:shd w:val="clear" w:color="auto" w:fill="auto"/>
          </w:tcPr>
          <w:p w14:paraId="1BCB71D8" w14:textId="77777777" w:rsidR="00010432" w:rsidRDefault="002703F5">
            <w:pPr>
              <w:rPr>
                <w:lang w:val="en-US"/>
              </w:rPr>
            </w:pPr>
            <w:r>
              <w:rPr>
                <w:lang w:val="en-US"/>
              </w:rPr>
              <w:lastRenderedPageBreak/>
              <w:t>Nokia, NSB</w:t>
            </w:r>
          </w:p>
        </w:tc>
        <w:tc>
          <w:tcPr>
            <w:tcW w:w="1350" w:type="dxa"/>
            <w:shd w:val="clear" w:color="auto" w:fill="auto"/>
          </w:tcPr>
          <w:p w14:paraId="66DB1FD7" w14:textId="77777777" w:rsidR="00010432" w:rsidRDefault="002703F5">
            <w:pPr>
              <w:rPr>
                <w:lang w:val="en-US"/>
              </w:rPr>
            </w:pPr>
            <w:r>
              <w:rPr>
                <w:lang w:val="en-US"/>
              </w:rPr>
              <w:t>Y</w:t>
            </w:r>
          </w:p>
        </w:tc>
        <w:tc>
          <w:tcPr>
            <w:tcW w:w="6801" w:type="dxa"/>
            <w:shd w:val="clear" w:color="auto" w:fill="auto"/>
          </w:tcPr>
          <w:p w14:paraId="7F617A08" w14:textId="77777777" w:rsidR="00010432" w:rsidRDefault="00010432">
            <w:pPr>
              <w:rPr>
                <w:lang w:val="en-US"/>
              </w:rPr>
            </w:pPr>
          </w:p>
        </w:tc>
      </w:tr>
      <w:tr w:rsidR="00010432" w14:paraId="745CFFEF" w14:textId="77777777" w:rsidTr="00BA09D5">
        <w:tc>
          <w:tcPr>
            <w:tcW w:w="1480" w:type="dxa"/>
            <w:shd w:val="clear" w:color="auto" w:fill="auto"/>
          </w:tcPr>
          <w:p w14:paraId="09ABA8D7" w14:textId="77777777" w:rsidR="00010432" w:rsidRDefault="002703F5">
            <w:pPr>
              <w:rPr>
                <w:lang w:val="en-US"/>
              </w:rPr>
            </w:pPr>
            <w:r>
              <w:rPr>
                <w:lang w:val="en-US"/>
              </w:rPr>
              <w:t>FUTUREWEI</w:t>
            </w:r>
          </w:p>
        </w:tc>
        <w:tc>
          <w:tcPr>
            <w:tcW w:w="1350" w:type="dxa"/>
            <w:shd w:val="clear" w:color="auto" w:fill="auto"/>
          </w:tcPr>
          <w:p w14:paraId="1978E892" w14:textId="77777777" w:rsidR="00010432" w:rsidRDefault="002703F5">
            <w:pPr>
              <w:rPr>
                <w:lang w:val="en-US"/>
              </w:rPr>
            </w:pPr>
            <w:r>
              <w:rPr>
                <w:lang w:val="en-US"/>
              </w:rPr>
              <w:t>Y</w:t>
            </w:r>
          </w:p>
        </w:tc>
        <w:tc>
          <w:tcPr>
            <w:tcW w:w="6801" w:type="dxa"/>
            <w:shd w:val="clear" w:color="auto" w:fill="auto"/>
          </w:tcPr>
          <w:p w14:paraId="4E7EDFD0" w14:textId="77777777" w:rsidR="00010432" w:rsidRDefault="002703F5">
            <w:pPr>
              <w:rPr>
                <w:lang w:val="en-US"/>
              </w:rPr>
            </w:pPr>
            <w:r>
              <w:rPr>
                <w:lang w:val="en-US"/>
              </w:rPr>
              <w:t>Not clear yet we need to repeat any work or simulation here, so OK to wait</w:t>
            </w:r>
          </w:p>
        </w:tc>
      </w:tr>
      <w:tr w:rsidR="00010432" w14:paraId="7850F4FB" w14:textId="77777777" w:rsidTr="00BA09D5">
        <w:tc>
          <w:tcPr>
            <w:tcW w:w="1480" w:type="dxa"/>
            <w:shd w:val="clear" w:color="auto" w:fill="auto"/>
          </w:tcPr>
          <w:p w14:paraId="2ED357B4" w14:textId="77777777" w:rsidR="00010432" w:rsidRDefault="002703F5">
            <w:pPr>
              <w:rPr>
                <w:lang w:val="en-US"/>
              </w:rPr>
            </w:pPr>
            <w:r>
              <w:rPr>
                <w:lang w:val="en-US"/>
              </w:rPr>
              <w:t>SONY</w:t>
            </w:r>
          </w:p>
        </w:tc>
        <w:tc>
          <w:tcPr>
            <w:tcW w:w="1350" w:type="dxa"/>
            <w:shd w:val="clear" w:color="auto" w:fill="auto"/>
          </w:tcPr>
          <w:p w14:paraId="7CD8732C" w14:textId="77777777" w:rsidR="00010432" w:rsidRDefault="002703F5">
            <w:pPr>
              <w:rPr>
                <w:lang w:val="en-US"/>
              </w:rPr>
            </w:pPr>
            <w:r>
              <w:rPr>
                <w:lang w:val="en-US"/>
              </w:rPr>
              <w:t>Y</w:t>
            </w:r>
          </w:p>
        </w:tc>
        <w:tc>
          <w:tcPr>
            <w:tcW w:w="6801" w:type="dxa"/>
            <w:shd w:val="clear" w:color="auto" w:fill="auto"/>
          </w:tcPr>
          <w:p w14:paraId="16C75693" w14:textId="77777777" w:rsidR="00010432" w:rsidRDefault="002703F5">
            <w:pPr>
              <w:rPr>
                <w:lang w:val="en-US"/>
              </w:rPr>
            </w:pPr>
            <w:r>
              <w:rPr>
                <w:lang w:val="en-US"/>
              </w:rPr>
              <w:t>Prefer to align simulation assumptions as much as possible.</w:t>
            </w:r>
          </w:p>
        </w:tc>
      </w:tr>
      <w:tr w:rsidR="00010432" w14:paraId="171319FC" w14:textId="77777777" w:rsidTr="00BA09D5">
        <w:tc>
          <w:tcPr>
            <w:tcW w:w="1480" w:type="dxa"/>
            <w:shd w:val="clear" w:color="auto" w:fill="auto"/>
          </w:tcPr>
          <w:p w14:paraId="54D32822"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3B7905F" w14:textId="77777777" w:rsidR="00010432" w:rsidRDefault="002703F5">
            <w:pPr>
              <w:rPr>
                <w:lang w:val="en-US"/>
              </w:rPr>
            </w:pPr>
            <w:r>
              <w:rPr>
                <w:lang w:val="en-US"/>
              </w:rPr>
              <w:t>Y</w:t>
            </w:r>
          </w:p>
        </w:tc>
        <w:tc>
          <w:tcPr>
            <w:tcW w:w="6801" w:type="dxa"/>
            <w:shd w:val="clear" w:color="auto" w:fill="auto"/>
          </w:tcPr>
          <w:p w14:paraId="742A5530" w14:textId="77777777" w:rsidR="00010432" w:rsidRDefault="00010432">
            <w:pPr>
              <w:rPr>
                <w:lang w:val="en-US"/>
              </w:rPr>
            </w:pPr>
          </w:p>
        </w:tc>
      </w:tr>
      <w:tr w:rsidR="00010432" w14:paraId="36C544F4" w14:textId="77777777" w:rsidTr="00BA09D5">
        <w:tc>
          <w:tcPr>
            <w:tcW w:w="1480" w:type="dxa"/>
            <w:shd w:val="clear" w:color="auto" w:fill="auto"/>
          </w:tcPr>
          <w:p w14:paraId="52D8A2A6"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BE4ACCB" w14:textId="77777777" w:rsidR="00010432" w:rsidRDefault="002703F5">
            <w:pPr>
              <w:rPr>
                <w:lang w:val="en-US"/>
              </w:rPr>
            </w:pPr>
            <w:r>
              <w:rPr>
                <w:lang w:val="en-US" w:eastAsia="zh-CN"/>
              </w:rPr>
              <w:t>Y</w:t>
            </w:r>
          </w:p>
        </w:tc>
        <w:tc>
          <w:tcPr>
            <w:tcW w:w="6801" w:type="dxa"/>
            <w:shd w:val="clear" w:color="auto" w:fill="auto"/>
          </w:tcPr>
          <w:p w14:paraId="6EC5D690" w14:textId="77777777" w:rsidR="00010432" w:rsidRDefault="00010432">
            <w:pPr>
              <w:rPr>
                <w:lang w:val="en-US"/>
              </w:rPr>
            </w:pPr>
          </w:p>
        </w:tc>
      </w:tr>
      <w:tr w:rsidR="00010432" w14:paraId="05002316" w14:textId="77777777" w:rsidTr="00BA09D5">
        <w:tc>
          <w:tcPr>
            <w:tcW w:w="1480" w:type="dxa"/>
            <w:shd w:val="clear" w:color="auto" w:fill="auto"/>
          </w:tcPr>
          <w:p w14:paraId="48F31B2F" w14:textId="77777777" w:rsidR="00010432" w:rsidRDefault="002703F5">
            <w:pPr>
              <w:rPr>
                <w:lang w:val="en-US"/>
              </w:rPr>
            </w:pPr>
            <w:r>
              <w:rPr>
                <w:rFonts w:eastAsia="Yu Mincho"/>
                <w:lang w:val="en-US" w:eastAsia="ja-JP"/>
              </w:rPr>
              <w:t>DOCOMO</w:t>
            </w:r>
          </w:p>
        </w:tc>
        <w:tc>
          <w:tcPr>
            <w:tcW w:w="1350" w:type="dxa"/>
            <w:shd w:val="clear" w:color="auto" w:fill="auto"/>
          </w:tcPr>
          <w:p w14:paraId="3166AC0C" w14:textId="77777777" w:rsidR="00010432" w:rsidRDefault="002703F5">
            <w:pPr>
              <w:rPr>
                <w:lang w:val="en-US"/>
              </w:rPr>
            </w:pPr>
            <w:r>
              <w:rPr>
                <w:rFonts w:eastAsia="Yu Mincho"/>
                <w:lang w:val="en-US" w:eastAsia="ja-JP"/>
              </w:rPr>
              <w:t>Y</w:t>
            </w:r>
          </w:p>
        </w:tc>
        <w:tc>
          <w:tcPr>
            <w:tcW w:w="6801" w:type="dxa"/>
            <w:shd w:val="clear" w:color="auto" w:fill="auto"/>
          </w:tcPr>
          <w:p w14:paraId="4AE31742" w14:textId="77777777" w:rsidR="00010432" w:rsidRDefault="002703F5">
            <w:pPr>
              <w:rPr>
                <w:lang w:val="en-US"/>
              </w:rPr>
            </w:pPr>
            <w:r>
              <w:rPr>
                <w:lang w:val="en-US" w:eastAsia="ja-JP"/>
              </w:rPr>
              <w:t>As CE SI will define the quality targets and performance metrics in this meeting, we can await the agreement.</w:t>
            </w:r>
          </w:p>
        </w:tc>
      </w:tr>
      <w:tr w:rsidR="00010432" w14:paraId="661DA9B2" w14:textId="77777777" w:rsidTr="00BA09D5">
        <w:tc>
          <w:tcPr>
            <w:tcW w:w="1480" w:type="dxa"/>
            <w:shd w:val="clear" w:color="auto" w:fill="auto"/>
          </w:tcPr>
          <w:p w14:paraId="714EA9E1" w14:textId="77777777" w:rsidR="00010432" w:rsidRDefault="002703F5">
            <w:pPr>
              <w:rPr>
                <w:rFonts w:eastAsia="Yu Mincho"/>
                <w:lang w:val="en-US" w:eastAsia="ja-JP"/>
              </w:rPr>
            </w:pPr>
            <w:r>
              <w:rPr>
                <w:lang w:val="en-US"/>
              </w:rPr>
              <w:t>Intel</w:t>
            </w:r>
          </w:p>
        </w:tc>
        <w:tc>
          <w:tcPr>
            <w:tcW w:w="1350" w:type="dxa"/>
            <w:shd w:val="clear" w:color="auto" w:fill="auto"/>
          </w:tcPr>
          <w:p w14:paraId="71D800FD" w14:textId="77777777" w:rsidR="00010432" w:rsidRDefault="002703F5">
            <w:pPr>
              <w:rPr>
                <w:rFonts w:eastAsia="Yu Mincho"/>
                <w:lang w:val="en-US" w:eastAsia="ja-JP"/>
              </w:rPr>
            </w:pPr>
            <w:r>
              <w:rPr>
                <w:lang w:val="en-US"/>
              </w:rPr>
              <w:t>Y</w:t>
            </w:r>
          </w:p>
        </w:tc>
        <w:tc>
          <w:tcPr>
            <w:tcW w:w="6801" w:type="dxa"/>
            <w:shd w:val="clear" w:color="auto" w:fill="auto"/>
          </w:tcPr>
          <w:p w14:paraId="06AAEB9D" w14:textId="77777777" w:rsidR="00010432" w:rsidRDefault="00010432">
            <w:pPr>
              <w:rPr>
                <w:lang w:val="en-US" w:eastAsia="ja-JP"/>
              </w:rPr>
            </w:pPr>
          </w:p>
        </w:tc>
      </w:tr>
      <w:tr w:rsidR="00010432" w14:paraId="38D80F5A" w14:textId="77777777" w:rsidTr="00BA09D5">
        <w:tc>
          <w:tcPr>
            <w:tcW w:w="1480" w:type="dxa"/>
            <w:shd w:val="clear" w:color="auto" w:fill="auto"/>
          </w:tcPr>
          <w:p w14:paraId="1B03EC5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08E241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80C3EF4" w14:textId="77777777" w:rsidR="00010432" w:rsidRDefault="00010432">
            <w:pPr>
              <w:rPr>
                <w:lang w:val="en-US" w:eastAsia="ja-JP"/>
              </w:rPr>
            </w:pPr>
          </w:p>
        </w:tc>
      </w:tr>
      <w:tr w:rsidR="00010432" w14:paraId="62B7AB2A" w14:textId="77777777" w:rsidTr="00BA09D5">
        <w:tc>
          <w:tcPr>
            <w:tcW w:w="1480" w:type="dxa"/>
            <w:shd w:val="clear" w:color="auto" w:fill="auto"/>
          </w:tcPr>
          <w:p w14:paraId="53D1C689" w14:textId="77777777" w:rsidR="00010432" w:rsidRDefault="002703F5">
            <w:pPr>
              <w:rPr>
                <w:lang w:val="en-US" w:eastAsia="zh-CN"/>
              </w:rPr>
            </w:pPr>
            <w:r>
              <w:rPr>
                <w:lang w:val="en-US" w:eastAsia="zh-CN"/>
              </w:rPr>
              <w:t>Samsung</w:t>
            </w:r>
          </w:p>
        </w:tc>
        <w:tc>
          <w:tcPr>
            <w:tcW w:w="1350" w:type="dxa"/>
            <w:shd w:val="clear" w:color="auto" w:fill="auto"/>
          </w:tcPr>
          <w:p w14:paraId="31BA639E" w14:textId="77777777" w:rsidR="00010432" w:rsidRDefault="002703F5">
            <w:pPr>
              <w:rPr>
                <w:lang w:val="en-US" w:eastAsia="zh-CN"/>
              </w:rPr>
            </w:pPr>
            <w:r>
              <w:rPr>
                <w:lang w:val="en-US" w:eastAsia="zh-CN"/>
              </w:rPr>
              <w:t>Y</w:t>
            </w:r>
          </w:p>
        </w:tc>
        <w:tc>
          <w:tcPr>
            <w:tcW w:w="6801" w:type="dxa"/>
            <w:shd w:val="clear" w:color="auto" w:fill="auto"/>
          </w:tcPr>
          <w:p w14:paraId="568C62D0" w14:textId="77777777" w:rsidR="00010432" w:rsidRDefault="002703F5">
            <w:pPr>
              <w:rPr>
                <w:lang w:val="en-US"/>
              </w:rPr>
            </w:pPr>
            <w:r>
              <w:rPr>
                <w:lang w:val="en-US"/>
              </w:rPr>
              <w:t xml:space="preserve">We want to avoid duplicate discussions here and in </w:t>
            </w:r>
            <w:proofErr w:type="spellStart"/>
            <w:r>
              <w:rPr>
                <w:lang w:val="en-US"/>
              </w:rPr>
              <w:t>Cov_Enh</w:t>
            </w:r>
            <w:proofErr w:type="spellEnd"/>
            <w:r>
              <w:rPr>
                <w:lang w:val="en-US"/>
              </w:rPr>
              <w:t xml:space="preserve"> SI. For the coverage analysis there will be link level simulation assumptions and link budget calculation. We agree in reusing what (will be) agreed in </w:t>
            </w:r>
            <w:proofErr w:type="spellStart"/>
            <w:r>
              <w:rPr>
                <w:lang w:val="en-US"/>
              </w:rPr>
              <w:t>Cov_Enh</w:t>
            </w:r>
            <w:proofErr w:type="spellEnd"/>
            <w:r>
              <w:rPr>
                <w:lang w:val="en-US"/>
              </w:rPr>
              <w:t xml:space="preserve"> SI, then clearly we have to do modifications regarding which channels/signals are analyzed in </w:t>
            </w:r>
            <w:proofErr w:type="spellStart"/>
            <w:r>
              <w:rPr>
                <w:lang w:val="en-US"/>
              </w:rPr>
              <w:t>RedCap</w:t>
            </w:r>
            <w:proofErr w:type="spellEnd"/>
            <w:r>
              <w:rPr>
                <w:lang w:val="en-US"/>
              </w:rPr>
              <w:t xml:space="preserve"> SI, the values of several parameters in the LLS assumptions and performance target values.</w:t>
            </w:r>
          </w:p>
        </w:tc>
      </w:tr>
      <w:tr w:rsidR="00010432" w14:paraId="7263F7CB" w14:textId="77777777" w:rsidTr="00BA09D5">
        <w:tc>
          <w:tcPr>
            <w:tcW w:w="1480" w:type="dxa"/>
            <w:shd w:val="clear" w:color="auto" w:fill="auto"/>
          </w:tcPr>
          <w:p w14:paraId="3B2E4FC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AB7B09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3FE0071" w14:textId="77777777" w:rsidR="00010432" w:rsidRDefault="002703F5">
            <w:pPr>
              <w:rPr>
                <w:lang w:val="en-US"/>
              </w:rPr>
            </w:pPr>
            <w:r>
              <w:rPr>
                <w:lang w:val="en-US"/>
              </w:rPr>
              <w:t xml:space="preserve">We are OK to await agreement in the simulation assumptions and performance metric. But maybe there is no need to await the agreement in the quality targets. </w:t>
            </w:r>
          </w:p>
        </w:tc>
      </w:tr>
      <w:tr w:rsidR="00010432" w14:paraId="3F007A4F" w14:textId="77777777" w:rsidTr="00BA09D5">
        <w:tc>
          <w:tcPr>
            <w:tcW w:w="1480" w:type="dxa"/>
            <w:tcBorders>
              <w:top w:val="nil"/>
            </w:tcBorders>
            <w:shd w:val="clear" w:color="auto" w:fill="auto"/>
          </w:tcPr>
          <w:p w14:paraId="0026139F" w14:textId="77777777" w:rsidR="00010432" w:rsidRDefault="002703F5">
            <w:r>
              <w:t>TCL</w:t>
            </w:r>
          </w:p>
        </w:tc>
        <w:tc>
          <w:tcPr>
            <w:tcW w:w="1350" w:type="dxa"/>
            <w:tcBorders>
              <w:top w:val="nil"/>
            </w:tcBorders>
            <w:shd w:val="clear" w:color="auto" w:fill="auto"/>
          </w:tcPr>
          <w:p w14:paraId="4FCB6B64" w14:textId="77777777" w:rsidR="00010432" w:rsidRDefault="002703F5">
            <w:r>
              <w:t>Y</w:t>
            </w:r>
          </w:p>
        </w:tc>
        <w:tc>
          <w:tcPr>
            <w:tcW w:w="6801" w:type="dxa"/>
            <w:tcBorders>
              <w:top w:val="nil"/>
            </w:tcBorders>
            <w:shd w:val="clear" w:color="auto" w:fill="auto"/>
          </w:tcPr>
          <w:p w14:paraId="49E3B0BF" w14:textId="77777777" w:rsidR="00010432" w:rsidRDefault="00010432"/>
        </w:tc>
      </w:tr>
      <w:tr w:rsidR="00581A60" w:rsidRPr="00107F5C" w14:paraId="55805D2E" w14:textId="77777777" w:rsidTr="00BA09D5">
        <w:tc>
          <w:tcPr>
            <w:tcW w:w="1480" w:type="dxa"/>
          </w:tcPr>
          <w:p w14:paraId="10610A42"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75D34C7B"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462A07F7" w14:textId="77777777" w:rsidR="00581A60" w:rsidRPr="00107F5C" w:rsidRDefault="00581A60" w:rsidP="00CF6E1A">
            <w:pPr>
              <w:rPr>
                <w:lang w:val="en-US"/>
              </w:rPr>
            </w:pPr>
          </w:p>
        </w:tc>
      </w:tr>
      <w:tr w:rsidR="008171A7" w14:paraId="33FC8BCF" w14:textId="77777777" w:rsidTr="00BA09D5">
        <w:tc>
          <w:tcPr>
            <w:tcW w:w="1480" w:type="dxa"/>
          </w:tcPr>
          <w:p w14:paraId="38838E5F" w14:textId="77777777" w:rsidR="008171A7" w:rsidRDefault="008171A7" w:rsidP="00CF6E1A">
            <w:pPr>
              <w:rPr>
                <w:lang w:val="en-US" w:eastAsia="zh-CN"/>
              </w:rPr>
            </w:pPr>
            <w:r>
              <w:rPr>
                <w:lang w:val="en-US" w:eastAsia="zh-CN"/>
              </w:rPr>
              <w:t>Sequans</w:t>
            </w:r>
          </w:p>
        </w:tc>
        <w:tc>
          <w:tcPr>
            <w:tcW w:w="1350" w:type="dxa"/>
          </w:tcPr>
          <w:p w14:paraId="29F99221" w14:textId="77777777" w:rsidR="008171A7" w:rsidRDefault="008171A7" w:rsidP="00CF6E1A">
            <w:pPr>
              <w:rPr>
                <w:lang w:val="en-US" w:eastAsia="zh-CN"/>
              </w:rPr>
            </w:pPr>
            <w:r>
              <w:rPr>
                <w:lang w:val="en-US" w:eastAsia="zh-CN"/>
              </w:rPr>
              <w:t>Y</w:t>
            </w:r>
          </w:p>
        </w:tc>
        <w:tc>
          <w:tcPr>
            <w:tcW w:w="6801" w:type="dxa"/>
          </w:tcPr>
          <w:p w14:paraId="6667B7A1" w14:textId="77777777" w:rsidR="008171A7" w:rsidRDefault="008171A7" w:rsidP="00CF6E1A">
            <w:pPr>
              <w:rPr>
                <w:lang w:val="en-US"/>
              </w:rPr>
            </w:pPr>
          </w:p>
        </w:tc>
      </w:tr>
      <w:tr w:rsidR="00BA09D5" w:rsidRPr="00B868D3" w14:paraId="1DA426EC" w14:textId="77777777" w:rsidTr="00BA09D5">
        <w:tc>
          <w:tcPr>
            <w:tcW w:w="1480" w:type="dxa"/>
          </w:tcPr>
          <w:p w14:paraId="7A8C4263" w14:textId="77777777" w:rsidR="00BA09D5" w:rsidRPr="00B868D3" w:rsidRDefault="00BA09D5" w:rsidP="00BA09D5">
            <w:pPr>
              <w:rPr>
                <w:lang w:val="en-US"/>
              </w:rPr>
            </w:pPr>
            <w:r w:rsidRPr="00C57CB5">
              <w:rPr>
                <w:lang w:eastAsia="zh-CN"/>
              </w:rPr>
              <w:t xml:space="preserve">Huawei, </w:t>
            </w:r>
            <w:proofErr w:type="spellStart"/>
            <w:r w:rsidRPr="00C57CB5">
              <w:rPr>
                <w:lang w:eastAsia="zh-CN"/>
              </w:rPr>
              <w:t>HiSilicon</w:t>
            </w:r>
            <w:proofErr w:type="spellEnd"/>
          </w:p>
        </w:tc>
        <w:tc>
          <w:tcPr>
            <w:tcW w:w="1350" w:type="dxa"/>
          </w:tcPr>
          <w:p w14:paraId="71DBC706" w14:textId="77777777" w:rsidR="00BA09D5" w:rsidRPr="00B868D3" w:rsidRDefault="00BA09D5" w:rsidP="00BA09D5">
            <w:pPr>
              <w:rPr>
                <w:lang w:val="en-US"/>
              </w:rPr>
            </w:pPr>
            <w:r>
              <w:rPr>
                <w:rFonts w:hint="eastAsia"/>
                <w:lang w:val="en-US" w:eastAsia="zh-CN"/>
              </w:rPr>
              <w:t>N</w:t>
            </w:r>
            <w:r>
              <w:rPr>
                <w:lang w:val="en-US" w:eastAsia="zh-CN"/>
              </w:rPr>
              <w:t>o</w:t>
            </w:r>
          </w:p>
        </w:tc>
        <w:tc>
          <w:tcPr>
            <w:tcW w:w="6801" w:type="dxa"/>
          </w:tcPr>
          <w:p w14:paraId="176F2326" w14:textId="77777777" w:rsidR="00BA09D5" w:rsidRPr="00B868D3" w:rsidRDefault="00BA09D5" w:rsidP="00BA09D5">
            <w:pPr>
              <w:rPr>
                <w:lang w:val="en-US"/>
              </w:rPr>
            </w:pPr>
            <w:r w:rsidRPr="00C57CB5">
              <w:t xml:space="preserve">Same reply as to </w:t>
            </w:r>
            <w:r>
              <w:t xml:space="preserve">proposal 16. We can evaluate PDCCH and PDSCH </w:t>
            </w:r>
            <w:r w:rsidRPr="00C57CB5">
              <w:t xml:space="preserve">based on </w:t>
            </w:r>
            <w:r>
              <w:t xml:space="preserve">simplified </w:t>
            </w:r>
            <w:r w:rsidRPr="00C57CB5">
              <w:t>link-level simulation</w:t>
            </w:r>
            <w:r>
              <w:t xml:space="preserve"> first.</w:t>
            </w:r>
          </w:p>
        </w:tc>
      </w:tr>
      <w:tr w:rsidR="00625C0C" w:rsidRPr="00B868D3" w14:paraId="74E7D406" w14:textId="77777777" w:rsidTr="002B24F8">
        <w:tc>
          <w:tcPr>
            <w:tcW w:w="1480" w:type="dxa"/>
            <w:vAlign w:val="center"/>
          </w:tcPr>
          <w:p w14:paraId="3D75F577" w14:textId="77777777" w:rsidR="00625C0C" w:rsidRDefault="00625C0C" w:rsidP="00625C0C">
            <w:pPr>
              <w:rPr>
                <w:rFonts w:eastAsia="DengXian"/>
                <w:lang w:val="en-US" w:eastAsia="zh-CN"/>
              </w:rPr>
            </w:pPr>
            <w:r>
              <w:rPr>
                <w:rFonts w:eastAsia="DengXian"/>
                <w:lang w:val="en-US" w:eastAsia="zh-CN"/>
              </w:rPr>
              <w:t>Qualcomm</w:t>
            </w:r>
          </w:p>
        </w:tc>
        <w:tc>
          <w:tcPr>
            <w:tcW w:w="1350" w:type="dxa"/>
            <w:vAlign w:val="center"/>
          </w:tcPr>
          <w:p w14:paraId="7156A5E0" w14:textId="77777777" w:rsidR="00625C0C" w:rsidRDefault="00625C0C" w:rsidP="00625C0C">
            <w:pPr>
              <w:rPr>
                <w:rFonts w:eastAsia="DengXian"/>
                <w:lang w:val="en-US" w:eastAsia="zh-CN"/>
              </w:rPr>
            </w:pPr>
            <w:r>
              <w:rPr>
                <w:rFonts w:eastAsia="DengXian"/>
                <w:lang w:val="en-US" w:eastAsia="zh-CN"/>
              </w:rPr>
              <w:t>Y</w:t>
            </w:r>
          </w:p>
        </w:tc>
        <w:tc>
          <w:tcPr>
            <w:tcW w:w="6801" w:type="dxa"/>
            <w:vAlign w:val="center"/>
          </w:tcPr>
          <w:p w14:paraId="242685CD" w14:textId="77777777" w:rsidR="00625C0C" w:rsidRPr="00107F5C" w:rsidRDefault="00625C0C" w:rsidP="00625C0C">
            <w:pPr>
              <w:rPr>
                <w:lang w:val="en-US"/>
              </w:rPr>
            </w:pPr>
            <w:r w:rsidRPr="00E8459D">
              <w:rPr>
                <w:lang w:val="en-US"/>
              </w:rPr>
              <w:t>The CE SI does not consider all the UL/DL channels. If Option 2 is agreed for Proposal 17</w:t>
            </w:r>
            <w:r>
              <w:rPr>
                <w:lang w:val="en-US"/>
              </w:rPr>
              <w:t>,</w:t>
            </w:r>
            <w:r w:rsidRPr="00E8459D">
              <w:rPr>
                <w:lang w:val="en-US"/>
              </w:rPr>
              <w:t xml:space="preserve"> we </w:t>
            </w:r>
            <w:r>
              <w:rPr>
                <w:lang w:val="en-US"/>
              </w:rPr>
              <w:t xml:space="preserve">also </w:t>
            </w:r>
            <w:r w:rsidRPr="00E8459D">
              <w:rPr>
                <w:lang w:val="en-US"/>
              </w:rPr>
              <w:t xml:space="preserve">need to discuss and </w:t>
            </w:r>
            <w:r>
              <w:rPr>
                <w:lang w:val="en-US"/>
              </w:rPr>
              <w:t xml:space="preserve">agree on </w:t>
            </w:r>
            <w:r w:rsidRPr="00E8459D">
              <w:rPr>
                <w:lang w:val="en-US"/>
              </w:rPr>
              <w:t>the simulation assumptions for th</w:t>
            </w:r>
            <w:r w:rsidR="009A79F2">
              <w:rPr>
                <w:lang w:val="en-US"/>
              </w:rPr>
              <w:t>o</w:t>
            </w:r>
            <w:r w:rsidRPr="00E8459D">
              <w:rPr>
                <w:lang w:val="en-US"/>
              </w:rPr>
              <w:t xml:space="preserve">se UL/DL channels </w:t>
            </w:r>
            <w:r>
              <w:rPr>
                <w:lang w:val="en-US"/>
              </w:rPr>
              <w:t>excluded from</w:t>
            </w:r>
            <w:r w:rsidRPr="00E8459D">
              <w:rPr>
                <w:lang w:val="en-US"/>
              </w:rPr>
              <w:t xml:space="preserve"> </w:t>
            </w:r>
            <w:r w:rsidR="009374F6">
              <w:rPr>
                <w:lang w:val="en-US"/>
              </w:rPr>
              <w:t xml:space="preserve">NR Rel-17 </w:t>
            </w:r>
            <w:r w:rsidRPr="00E8459D">
              <w:rPr>
                <w:lang w:val="en-US"/>
              </w:rPr>
              <w:t>CE SI.</w:t>
            </w:r>
          </w:p>
        </w:tc>
      </w:tr>
      <w:tr w:rsidR="00CC0266" w:rsidRPr="00B868D3" w14:paraId="18A66E35" w14:textId="77777777" w:rsidTr="002B24F8">
        <w:tc>
          <w:tcPr>
            <w:tcW w:w="1480" w:type="dxa"/>
          </w:tcPr>
          <w:p w14:paraId="37531E98" w14:textId="219D6A9D" w:rsidR="00CC0266" w:rsidRDefault="00CC0266" w:rsidP="00CC0266">
            <w:pPr>
              <w:rPr>
                <w:rFonts w:eastAsia="DengXian"/>
                <w:lang w:val="en-US" w:eastAsia="zh-CN"/>
              </w:rPr>
            </w:pPr>
            <w:r>
              <w:t>Panasonic</w:t>
            </w:r>
          </w:p>
        </w:tc>
        <w:tc>
          <w:tcPr>
            <w:tcW w:w="1350" w:type="dxa"/>
          </w:tcPr>
          <w:p w14:paraId="0AC9742E" w14:textId="2F0FD144" w:rsidR="00CC0266" w:rsidRDefault="00CC0266" w:rsidP="00CC0266">
            <w:pPr>
              <w:rPr>
                <w:rFonts w:eastAsia="DengXian"/>
                <w:lang w:val="en-US" w:eastAsia="zh-CN"/>
              </w:rPr>
            </w:pPr>
            <w:r>
              <w:rPr>
                <w:rFonts w:hint="eastAsia"/>
                <w:lang w:val="en-US" w:eastAsia="ja-JP"/>
              </w:rPr>
              <w:t>Y</w:t>
            </w:r>
          </w:p>
        </w:tc>
        <w:tc>
          <w:tcPr>
            <w:tcW w:w="6801" w:type="dxa"/>
          </w:tcPr>
          <w:p w14:paraId="6D7ABCB5" w14:textId="0CDBFB71" w:rsidR="00CC0266" w:rsidRPr="00E8459D" w:rsidRDefault="00CC0266" w:rsidP="00CC0266">
            <w:pPr>
              <w:rPr>
                <w:lang w:val="en-US"/>
              </w:rPr>
            </w:pPr>
            <w:r>
              <w:rPr>
                <w:rFonts w:hint="eastAsia"/>
                <w:lang w:val="en-US" w:eastAsia="ja-JP"/>
              </w:rPr>
              <w:t xml:space="preserve">We agree. </w:t>
            </w:r>
            <w:r>
              <w:rPr>
                <w:lang w:val="en-US" w:eastAsia="ja-JP"/>
              </w:rPr>
              <w:t xml:space="preserve">On the other hand, </w:t>
            </w:r>
            <w:r>
              <w:rPr>
                <w:lang w:val="en-US"/>
              </w:rPr>
              <w:t xml:space="preserve">the </w:t>
            </w:r>
            <w:r w:rsidRPr="00C57CB5">
              <w:t>CE SI</w:t>
            </w:r>
            <w:r>
              <w:t xml:space="preserve"> will mainly </w:t>
            </w:r>
            <w:r w:rsidRPr="00C57CB5">
              <w:t xml:space="preserve">focus </w:t>
            </w:r>
            <w:r>
              <w:t>on</w:t>
            </w:r>
            <w:r w:rsidRPr="00C57CB5">
              <w:t xml:space="preserve"> noise</w:t>
            </w:r>
            <w:r>
              <w:t>-</w:t>
            </w:r>
            <w:r w:rsidRPr="00C57CB5">
              <w:t xml:space="preserve">limited operation </w:t>
            </w:r>
            <w:r>
              <w:t>for improving coverage for</w:t>
            </w:r>
            <w:r w:rsidRPr="00C57CB5">
              <w:t xml:space="preserve"> cel</w:t>
            </w:r>
            <w:r>
              <w:t>l-</w:t>
            </w:r>
            <w:r w:rsidRPr="00C57CB5">
              <w:t>edge</w:t>
            </w:r>
            <w:r>
              <w:t xml:space="preserve"> UEs, while</w:t>
            </w:r>
            <w:r w:rsidRPr="00C57CB5">
              <w:t xml:space="preserve"> this SI</w:t>
            </w:r>
            <w:r>
              <w:t xml:space="preserve"> will mainly</w:t>
            </w:r>
            <w:r w:rsidRPr="00C57CB5">
              <w:t xml:space="preserve"> focus</w:t>
            </w:r>
            <w:r>
              <w:t xml:space="preserve"> on</w:t>
            </w:r>
            <w:r w:rsidRPr="00C57CB5">
              <w:t xml:space="preserve"> interference</w:t>
            </w:r>
            <w:r>
              <w:t>-</w:t>
            </w:r>
            <w:r w:rsidRPr="00C57CB5">
              <w:t>limited operation to compensate coverage loss.</w:t>
            </w:r>
            <w:r>
              <w:t xml:space="preserve"> This may require some differentiation.</w:t>
            </w:r>
          </w:p>
        </w:tc>
      </w:tr>
      <w:tr w:rsidR="002B24F8" w:rsidRPr="00B868D3" w14:paraId="39C1FD01" w14:textId="77777777" w:rsidTr="002B24F8">
        <w:tc>
          <w:tcPr>
            <w:tcW w:w="1480" w:type="dxa"/>
          </w:tcPr>
          <w:p w14:paraId="7B6CAAD9" w14:textId="50ABEA4D" w:rsidR="002B24F8" w:rsidRDefault="002B24F8" w:rsidP="00CC0266">
            <w:proofErr w:type="spellStart"/>
            <w:r>
              <w:t>Convida</w:t>
            </w:r>
            <w:proofErr w:type="spellEnd"/>
            <w:r>
              <w:t xml:space="preserve"> Wireless</w:t>
            </w:r>
          </w:p>
        </w:tc>
        <w:tc>
          <w:tcPr>
            <w:tcW w:w="1350" w:type="dxa"/>
          </w:tcPr>
          <w:p w14:paraId="12E353ED" w14:textId="6E48656F" w:rsidR="002B24F8" w:rsidRDefault="002B24F8" w:rsidP="00CC0266">
            <w:pPr>
              <w:rPr>
                <w:lang w:val="en-US" w:eastAsia="ja-JP"/>
              </w:rPr>
            </w:pPr>
            <w:r>
              <w:rPr>
                <w:lang w:val="en-US" w:eastAsia="ja-JP"/>
              </w:rPr>
              <w:t>Y</w:t>
            </w:r>
          </w:p>
        </w:tc>
        <w:tc>
          <w:tcPr>
            <w:tcW w:w="6801" w:type="dxa"/>
          </w:tcPr>
          <w:p w14:paraId="36175FC6" w14:textId="77777777" w:rsidR="002B24F8" w:rsidRDefault="002B24F8" w:rsidP="00CC0266">
            <w:pPr>
              <w:rPr>
                <w:lang w:val="en-US" w:eastAsia="ja-JP"/>
              </w:rPr>
            </w:pPr>
          </w:p>
        </w:tc>
      </w:tr>
      <w:tr w:rsidR="00D86ED3" w:rsidRPr="00B868D3" w14:paraId="1165E4B5" w14:textId="77777777" w:rsidTr="002B24F8">
        <w:tc>
          <w:tcPr>
            <w:tcW w:w="1480" w:type="dxa"/>
          </w:tcPr>
          <w:p w14:paraId="31C3731A" w14:textId="4076F416" w:rsidR="00D86ED3" w:rsidRDefault="00D86ED3" w:rsidP="00D86ED3">
            <w:r>
              <w:rPr>
                <w:rFonts w:eastAsia="DengXian" w:hint="eastAsia"/>
                <w:lang w:val="en-US" w:eastAsia="zh-CN"/>
              </w:rPr>
              <w:t>CM</w:t>
            </w:r>
            <w:r>
              <w:rPr>
                <w:rFonts w:eastAsia="DengXian"/>
                <w:lang w:val="en-US" w:eastAsia="zh-CN"/>
              </w:rPr>
              <w:t>CC</w:t>
            </w:r>
          </w:p>
        </w:tc>
        <w:tc>
          <w:tcPr>
            <w:tcW w:w="1350" w:type="dxa"/>
          </w:tcPr>
          <w:p w14:paraId="32237FC4" w14:textId="2E7EB7ED" w:rsidR="00D86ED3" w:rsidRDefault="00D86ED3" w:rsidP="00D86ED3">
            <w:pPr>
              <w:rPr>
                <w:lang w:val="en-US" w:eastAsia="ja-JP"/>
              </w:rPr>
            </w:pPr>
            <w:r>
              <w:rPr>
                <w:rFonts w:eastAsia="DengXian" w:hint="eastAsia"/>
                <w:lang w:val="en-US" w:eastAsia="zh-CN"/>
              </w:rPr>
              <w:t>Y</w:t>
            </w:r>
          </w:p>
        </w:tc>
        <w:tc>
          <w:tcPr>
            <w:tcW w:w="6801" w:type="dxa"/>
          </w:tcPr>
          <w:p w14:paraId="16E95B72" w14:textId="4E62C0F6" w:rsidR="00D86ED3" w:rsidRDefault="00D86ED3" w:rsidP="00D86ED3">
            <w:pPr>
              <w:rPr>
                <w:lang w:val="en-US" w:eastAsia="ja-JP"/>
              </w:rPr>
            </w:pPr>
            <w:r>
              <w:rPr>
                <w:rFonts w:eastAsia="DengXian"/>
                <w:lang w:val="en-US" w:eastAsia="zh-CN"/>
              </w:rPr>
              <w:t>The simulation assumptions can be aligned with CE SI as much as possible.</w:t>
            </w:r>
          </w:p>
        </w:tc>
      </w:tr>
      <w:tr w:rsidR="002B1692" w:rsidRPr="00B868D3" w14:paraId="65179636" w14:textId="77777777" w:rsidTr="002B24F8">
        <w:tc>
          <w:tcPr>
            <w:tcW w:w="1480" w:type="dxa"/>
          </w:tcPr>
          <w:p w14:paraId="656F6698" w14:textId="46FDF6C6"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7DBFB0C7" w14:textId="17F0EA5D" w:rsidR="002B1692" w:rsidRDefault="002B1692" w:rsidP="002B1692">
            <w:pPr>
              <w:rPr>
                <w:rFonts w:eastAsia="DengXian"/>
                <w:lang w:val="en-US" w:eastAsia="zh-CN"/>
              </w:rPr>
            </w:pPr>
            <w:r>
              <w:rPr>
                <w:lang w:val="en-US" w:eastAsia="ja-JP"/>
              </w:rPr>
              <w:t>Y</w:t>
            </w:r>
          </w:p>
        </w:tc>
        <w:tc>
          <w:tcPr>
            <w:tcW w:w="6801" w:type="dxa"/>
          </w:tcPr>
          <w:p w14:paraId="3DEDC126" w14:textId="105BC2DC" w:rsidR="002B1692" w:rsidRDefault="002B1692" w:rsidP="002B1692">
            <w:pPr>
              <w:rPr>
                <w:rFonts w:eastAsia="DengXian"/>
                <w:lang w:val="en-US" w:eastAsia="zh-CN"/>
              </w:rPr>
            </w:pPr>
            <w:r>
              <w:rPr>
                <w:lang w:val="en-US" w:eastAsia="zh-CN"/>
              </w:rPr>
              <w:t>We are fine to start email discussion after RAN1 #101-e to further clarify some details on this .</w:t>
            </w:r>
          </w:p>
        </w:tc>
      </w:tr>
      <w:tr w:rsidR="00AD7E5E" w14:paraId="50195D96" w14:textId="77777777" w:rsidTr="00AD7E5E">
        <w:tc>
          <w:tcPr>
            <w:tcW w:w="1480" w:type="dxa"/>
          </w:tcPr>
          <w:p w14:paraId="16A82863"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C221F27"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5411F60E" w14:textId="77777777" w:rsidR="00AD7E5E" w:rsidRDefault="00AD7E5E" w:rsidP="002B34C5">
            <w:pPr>
              <w:rPr>
                <w:lang w:val="en-US" w:eastAsia="zh-CN"/>
              </w:rPr>
            </w:pPr>
          </w:p>
        </w:tc>
      </w:tr>
      <w:tr w:rsidR="00312DA8" w14:paraId="1A5C40DE" w14:textId="77777777" w:rsidTr="00312DA8">
        <w:tc>
          <w:tcPr>
            <w:tcW w:w="1480" w:type="dxa"/>
          </w:tcPr>
          <w:p w14:paraId="4EF69D41" w14:textId="77777777" w:rsidR="00312DA8" w:rsidRDefault="00312DA8" w:rsidP="0009228E">
            <w:pPr>
              <w:rPr>
                <w:rFonts w:eastAsia="DengXian"/>
                <w:lang w:val="en-US" w:eastAsia="zh-CN"/>
              </w:rPr>
            </w:pPr>
            <w:r>
              <w:rPr>
                <w:lang w:val="en-US" w:eastAsia="ja-JP"/>
              </w:rPr>
              <w:t>Lenovo, Motorola Mobility</w:t>
            </w:r>
          </w:p>
        </w:tc>
        <w:tc>
          <w:tcPr>
            <w:tcW w:w="1350" w:type="dxa"/>
          </w:tcPr>
          <w:p w14:paraId="65FBAACA" w14:textId="77777777" w:rsidR="00312DA8" w:rsidRDefault="00312DA8" w:rsidP="0009228E">
            <w:pPr>
              <w:rPr>
                <w:lang w:val="en-US" w:eastAsia="ja-JP"/>
              </w:rPr>
            </w:pPr>
            <w:r>
              <w:rPr>
                <w:rFonts w:eastAsia="Yu Mincho"/>
                <w:lang w:val="en-US" w:eastAsia="ja-JP"/>
              </w:rPr>
              <w:t>Y</w:t>
            </w:r>
          </w:p>
        </w:tc>
        <w:tc>
          <w:tcPr>
            <w:tcW w:w="6801" w:type="dxa"/>
          </w:tcPr>
          <w:p w14:paraId="02D401F8" w14:textId="77777777" w:rsidR="00312DA8" w:rsidRDefault="00312DA8" w:rsidP="0009228E">
            <w:pPr>
              <w:rPr>
                <w:lang w:val="en-US" w:eastAsia="zh-CN"/>
              </w:rPr>
            </w:pPr>
            <w:r>
              <w:rPr>
                <w:lang w:val="en-US"/>
              </w:rPr>
              <w:t>Align the simulation assumptions with CE SI for the impacted channels.</w:t>
            </w:r>
          </w:p>
        </w:tc>
      </w:tr>
      <w:tr w:rsidR="004F750F" w14:paraId="6FC0B5E0" w14:textId="77777777" w:rsidTr="00312DA8">
        <w:tc>
          <w:tcPr>
            <w:tcW w:w="1480" w:type="dxa"/>
          </w:tcPr>
          <w:p w14:paraId="353C549C" w14:textId="2AD13F10" w:rsidR="004F750F" w:rsidRDefault="004F750F" w:rsidP="004F750F">
            <w:pPr>
              <w:rPr>
                <w:lang w:val="en-US" w:eastAsia="ja-JP"/>
              </w:rPr>
            </w:pPr>
            <w:r>
              <w:t>Sierra Wireless</w:t>
            </w:r>
          </w:p>
        </w:tc>
        <w:tc>
          <w:tcPr>
            <w:tcW w:w="1350" w:type="dxa"/>
          </w:tcPr>
          <w:p w14:paraId="6686AD46" w14:textId="386D09B4" w:rsidR="004F750F" w:rsidRDefault="004F750F" w:rsidP="004F750F">
            <w:pPr>
              <w:rPr>
                <w:rFonts w:eastAsia="Yu Mincho"/>
                <w:lang w:val="en-US" w:eastAsia="ja-JP"/>
              </w:rPr>
            </w:pPr>
            <w:r>
              <w:rPr>
                <w:lang w:val="en-US" w:eastAsia="ja-JP"/>
              </w:rPr>
              <w:t>Y</w:t>
            </w:r>
          </w:p>
        </w:tc>
        <w:tc>
          <w:tcPr>
            <w:tcW w:w="6801" w:type="dxa"/>
          </w:tcPr>
          <w:p w14:paraId="57B25701" w14:textId="77777777" w:rsidR="004F750F" w:rsidRDefault="004F750F" w:rsidP="004F750F">
            <w:pPr>
              <w:rPr>
                <w:lang w:val="en-US"/>
              </w:rPr>
            </w:pPr>
          </w:p>
        </w:tc>
      </w:tr>
    </w:tbl>
    <w:p w14:paraId="7CBDE01D" w14:textId="77777777" w:rsidR="00010432" w:rsidRPr="00312DA8" w:rsidRDefault="00010432">
      <w:pPr>
        <w:rPr>
          <w:lang w:val="en-US"/>
        </w:rPr>
      </w:pPr>
    </w:p>
    <w:p w14:paraId="1B4BB525" w14:textId="77777777" w:rsidR="00010432" w:rsidRDefault="002703F5">
      <w:r>
        <w:t>Regarding Question 13, most responses prefer to focus on the “Hardware link budget”.</w:t>
      </w:r>
    </w:p>
    <w:p w14:paraId="4271029D" w14:textId="77777777" w:rsidR="00010432" w:rsidRDefault="002703F5">
      <w:pPr>
        <w:rPr>
          <w:b/>
          <w:bCs/>
        </w:rPr>
      </w:pPr>
      <w:r>
        <w:rPr>
          <w:b/>
          <w:bCs/>
        </w:rPr>
        <w:lastRenderedPageBreak/>
        <w:t xml:space="preserve">Proposal 19: The </w:t>
      </w:r>
      <w:proofErr w:type="spellStart"/>
      <w:r>
        <w:rPr>
          <w:b/>
          <w:bCs/>
        </w:rPr>
        <w:t>RedCap</w:t>
      </w:r>
      <w:proofErr w:type="spellEnd"/>
      <w:r>
        <w:rPr>
          <w:b/>
          <w:bCs/>
        </w:rPr>
        <w:t xml:space="preserve">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Default="002703F5">
            <w:pPr>
              <w:rPr>
                <w:b/>
                <w:bCs/>
                <w:lang w:eastAsia="zh-CN"/>
              </w:rPr>
            </w:pPr>
            <w:r>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Default="002703F5">
            <w:pPr>
              <w:rPr>
                <w:b/>
                <w:bCs/>
                <w:lang w:eastAsia="zh-CN"/>
              </w:rPr>
            </w:pPr>
            <w:r>
              <w:rPr>
                <w:b/>
                <w:bCs/>
                <w:lang w:eastAsia="zh-CN"/>
              </w:rPr>
              <w:t>Values</w:t>
            </w:r>
          </w:p>
        </w:tc>
      </w:tr>
      <w:tr w:rsidR="00010432"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Default="002703F5">
            <w:pPr>
              <w:rPr>
                <w:bCs/>
                <w:lang w:eastAsia="zh-CN"/>
              </w:rPr>
            </w:pPr>
            <w:r>
              <w:rPr>
                <w:bCs/>
                <w:lang w:eastAsia="zh-CN"/>
              </w:rPr>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Default="00010432">
            <w:pPr>
              <w:rPr>
                <w:bCs/>
                <w:lang w:eastAsia="zh-CN"/>
              </w:rPr>
            </w:pPr>
          </w:p>
        </w:tc>
      </w:tr>
      <w:tr w:rsidR="00010432"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Default="002703F5">
            <w:pPr>
              <w:rPr>
                <w:lang w:eastAsia="zh-CN"/>
              </w:rPr>
            </w:pPr>
            <w:r>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Default="00010432">
            <w:pPr>
              <w:rPr>
                <w:lang w:eastAsia="zh-CN"/>
              </w:rPr>
            </w:pPr>
          </w:p>
        </w:tc>
      </w:tr>
      <w:tr w:rsidR="00010432"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Default="002703F5">
            <w:pPr>
              <w:rPr>
                <w:lang w:eastAsia="zh-CN"/>
              </w:rPr>
            </w:pPr>
            <w:r>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Default="00010432">
            <w:pPr>
              <w:rPr>
                <w:lang w:eastAsia="zh-CN"/>
              </w:rPr>
            </w:pPr>
          </w:p>
        </w:tc>
      </w:tr>
      <w:tr w:rsidR="00010432" w14:paraId="4876D489" w14:textId="77777777">
        <w:trPr>
          <w:trHeight w:val="300"/>
          <w:del w:id="15"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Default="002703F5">
            <w:pPr>
              <w:rPr>
                <w:lang w:eastAsia="zh-CN"/>
              </w:rPr>
            </w:pPr>
            <w:del w:id="16" w:author="Olof Liberg" w:date="2020-06-01T14:55:00Z">
              <w:r>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Default="00010432">
            <w:pPr>
              <w:rPr>
                <w:lang w:eastAsia="zh-CN"/>
              </w:rPr>
            </w:pPr>
          </w:p>
        </w:tc>
      </w:tr>
      <w:tr w:rsidR="00010432" w14:paraId="44FCC883" w14:textId="77777777">
        <w:trPr>
          <w:trHeight w:val="285"/>
          <w:del w:id="17"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Default="002703F5">
            <w:pPr>
              <w:rPr>
                <w:lang w:eastAsia="zh-CN"/>
              </w:rPr>
            </w:pPr>
            <w:del w:id="18" w:author="Olof Liberg" w:date="2020-06-01T14:55:00Z">
              <w:r>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Default="00010432">
            <w:pPr>
              <w:rPr>
                <w:lang w:eastAsia="zh-CN"/>
              </w:rPr>
            </w:pPr>
          </w:p>
        </w:tc>
      </w:tr>
      <w:tr w:rsidR="00010432" w14:paraId="1013FC34" w14:textId="77777777">
        <w:trPr>
          <w:trHeight w:val="458"/>
          <w:del w:id="19"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Default="002703F5">
            <w:pPr>
              <w:rPr>
                <w:lang w:eastAsia="zh-CN"/>
              </w:rPr>
            </w:pPr>
            <w:del w:id="20" w:author="Olof Liberg" w:date="2020-06-01T14:55:00Z">
              <w:r>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Default="00010432"/>
        </w:tc>
      </w:tr>
      <w:tr w:rsidR="00010432" w14:paraId="3ECC97B0" w14:textId="77777777">
        <w:trPr>
          <w:trHeight w:val="409"/>
          <w:del w:id="21" w:author="Olof Liberg" w:date="2020-06-01T14:5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Default="002703F5">
            <w:pPr>
              <w:rPr>
                <w:lang w:eastAsia="zh-CN"/>
              </w:rPr>
            </w:pPr>
            <w:del w:id="22" w:author="Olof Liberg" w:date="2020-06-01T14:55:00Z">
              <w:r>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Default="00010432"/>
        </w:tc>
      </w:tr>
      <w:tr w:rsidR="00010432"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Default="002703F5">
            <w:pPr>
              <w:rPr>
                <w:lang w:eastAsia="zh-CN"/>
              </w:rPr>
            </w:pPr>
            <w:r>
              <w:rPr>
                <w:lang w:eastAsia="zh-CN"/>
              </w:rPr>
              <w:t xml:space="preserve">Transmission bit rate </w:t>
            </w:r>
            <w:del w:id="23" w:author="Olof Liberg" w:date="2020-06-01T22:37:00Z">
              <w:r>
                <w:rPr>
                  <w:lang w:eastAsia="zh-CN"/>
                </w:rPr>
                <w:delText xml:space="preserve">for control channel </w:delText>
              </w:r>
            </w:del>
            <w:r>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Default="00010432"/>
        </w:tc>
      </w:tr>
      <w:tr w:rsidR="00010432" w14:paraId="2E0C295A" w14:textId="77777777">
        <w:trPr>
          <w:trHeight w:val="407"/>
          <w:del w:id="24" w:author="Olof Liberg" w:date="2020-06-01T22:3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Default="002703F5">
            <w:pPr>
              <w:rPr>
                <w:lang w:eastAsia="zh-CN"/>
              </w:rPr>
            </w:pPr>
            <w:del w:id="25" w:author="Olof Liberg" w:date="2020-06-01T22:37:00Z">
              <w:r>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Default="00010432"/>
        </w:tc>
      </w:tr>
      <w:tr w:rsidR="00010432"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Default="002703F5">
            <w:pPr>
              <w:rPr>
                <w:lang w:eastAsia="zh-CN"/>
              </w:rPr>
            </w:pPr>
            <w:r>
              <w:rPr>
                <w:lang w:eastAsia="zh-CN"/>
              </w:rPr>
              <w:t xml:space="preserve">Target packet error rate for the required SNR in item (19a) </w:t>
            </w:r>
            <w:del w:id="26" w:author="Olof Liberg" w:date="2020-06-01T22:38:00Z">
              <w:r>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Default="00010432"/>
        </w:tc>
      </w:tr>
      <w:tr w:rsidR="00010432" w14:paraId="1CADE37E" w14:textId="77777777">
        <w:trPr>
          <w:trHeight w:val="479"/>
          <w:del w:id="27" w:author="Olof Liberg" w:date="2020-06-01T22:38: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Default="002703F5">
            <w:pPr>
              <w:rPr>
                <w:lang w:eastAsia="zh-CN"/>
              </w:rPr>
            </w:pPr>
            <w:del w:id="28" w:author="Olof Liberg" w:date="2020-06-01T22:38:00Z">
              <w:r>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Default="00010432"/>
        </w:tc>
      </w:tr>
      <w:tr w:rsidR="00010432"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Default="002703F5">
            <w:pPr>
              <w:rPr>
                <w:lang w:eastAsia="zh-CN"/>
              </w:rPr>
            </w:pPr>
            <w:r>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Default="00010432"/>
        </w:tc>
      </w:tr>
      <w:tr w:rsidR="00010432" w14:paraId="5D5955F3" w14:textId="77777777">
        <w:trPr>
          <w:trHeight w:val="330"/>
          <w:del w:id="29" w:author="Olof Liberg" w:date="2020-06-01T15:02: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Default="002703F5">
            <w:pPr>
              <w:rPr>
                <w:lang w:eastAsia="zh-CN"/>
              </w:rPr>
            </w:pPr>
            <w:del w:id="30" w:author="Olof Liberg" w:date="2020-06-01T15:02:00Z">
              <w:r>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Default="00010432"/>
        </w:tc>
      </w:tr>
      <w:tr w:rsidR="00010432"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Default="002703F5">
            <w:pPr>
              <w:rPr>
                <w:lang w:eastAsia="zh-CN"/>
              </w:rPr>
            </w:pPr>
            <w:r>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Default="00010432"/>
        </w:tc>
      </w:tr>
      <w:tr w:rsidR="00010432"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Default="002703F5">
            <w:pPr>
              <w:rPr>
                <w:lang w:eastAsia="zh-CN"/>
              </w:rPr>
            </w:pPr>
            <w:r>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Default="00010432"/>
        </w:tc>
      </w:tr>
      <w:tr w:rsidR="00010432"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Default="002703F5">
            <w:r>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Default="00010432"/>
        </w:tc>
      </w:tr>
      <w:tr w:rsidR="00010432"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Default="002703F5">
            <w:pPr>
              <w:rPr>
                <w:lang w:eastAsia="zh-CN"/>
              </w:rPr>
            </w:pPr>
            <w:r>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Default="00010432"/>
        </w:tc>
      </w:tr>
      <w:tr w:rsidR="00010432"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Default="002703F5">
            <w:pPr>
              <w:rPr>
                <w:lang w:eastAsia="zh-CN"/>
              </w:rPr>
            </w:pPr>
            <w:r>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Default="00010432">
            <w:pPr>
              <w:rPr>
                <w:lang w:eastAsia="zh-CN"/>
              </w:rPr>
            </w:pPr>
          </w:p>
        </w:tc>
      </w:tr>
      <w:tr w:rsidR="00010432"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Default="002703F5">
            <w:pPr>
              <w:rPr>
                <w:lang w:eastAsia="zh-CN"/>
              </w:rPr>
            </w:pPr>
            <w:r>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Default="00010432">
            <w:pPr>
              <w:rPr>
                <w:lang w:eastAsia="zh-CN"/>
              </w:rPr>
            </w:pPr>
          </w:p>
        </w:tc>
      </w:tr>
      <w:tr w:rsidR="00010432"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Default="002703F5">
            <w:pPr>
              <w:rPr>
                <w:lang w:eastAsia="zh-CN"/>
              </w:rPr>
            </w:pPr>
            <w:r>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Default="00010432">
            <w:pPr>
              <w:rPr>
                <w:lang w:eastAsia="zh-CN"/>
              </w:rPr>
            </w:pPr>
          </w:p>
        </w:tc>
      </w:tr>
      <w:tr w:rsidR="00010432"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Default="002703F5">
            <w:pPr>
              <w:rPr>
                <w:lang w:eastAsia="zh-CN"/>
              </w:rPr>
            </w:pPr>
            <w:r>
              <w:rPr>
                <w:lang w:eastAsia="zh-CN"/>
              </w:rPr>
              <w:t>(4) Transmitter antenna gain (</w:t>
            </w:r>
            <w:proofErr w:type="spellStart"/>
            <w:r>
              <w:rPr>
                <w:lang w:eastAsia="zh-CN"/>
              </w:rPr>
              <w:t>dBi</w:t>
            </w:r>
            <w:proofErr w:type="spellEnd"/>
            <w:r>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Default="00010432"/>
        </w:tc>
      </w:tr>
      <w:tr w:rsidR="00010432"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Default="002703F5">
            <w:pPr>
              <w:rPr>
                <w:lang w:eastAsia="zh-CN"/>
              </w:rPr>
            </w:pPr>
            <w:r>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Default="00010432"/>
        </w:tc>
      </w:tr>
      <w:tr w:rsidR="00010432"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Default="002703F5">
            <w:pPr>
              <w:rPr>
                <w:lang w:eastAsia="zh-CN"/>
              </w:rPr>
            </w:pPr>
            <w:r>
              <w:rPr>
                <w:lang w:eastAsia="zh-CN"/>
              </w:rPr>
              <w:t xml:space="preserve">(6) </w:t>
            </w:r>
            <w:del w:id="31" w:author="Olof Liberg" w:date="2020-06-01T22:41:00Z">
              <w:r>
                <w:rPr>
                  <w:lang w:eastAsia="zh-CN"/>
                </w:rPr>
                <w:delText xml:space="preserve">Control </w:delText>
              </w:r>
            </w:del>
            <w:ins w:id="32" w:author="Olof Liberg" w:date="2020-06-01T22:41:00Z">
              <w:r>
                <w:rPr>
                  <w:lang w:eastAsia="zh-CN"/>
                </w:rPr>
                <w:t>C</w:t>
              </w:r>
            </w:ins>
            <w:del w:id="33" w:author="Olof Liberg" w:date="2020-06-01T22:41:00Z">
              <w:r>
                <w:rPr>
                  <w:lang w:eastAsia="zh-CN"/>
                </w:rPr>
                <w:delText>c</w:delText>
              </w:r>
            </w:del>
            <w:r>
              <w:rPr>
                <w:lang w:eastAsia="zh-CN"/>
              </w:rPr>
              <w:t>hannel power boosting gain</w:t>
            </w:r>
            <w:ins w:id="34" w:author="Olof Liberg" w:date="2020-06-01T22:42:00Z">
              <w:r>
                <w:rPr>
                  <w:lang w:eastAsia="zh-CN"/>
                </w:rPr>
                <w:t xml:space="preserve"> or loss</w:t>
              </w:r>
            </w:ins>
            <w:r>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Default="00010432"/>
        </w:tc>
      </w:tr>
      <w:tr w:rsidR="00010432" w14:paraId="3F60EF22" w14:textId="77777777">
        <w:trPr>
          <w:trHeight w:val="415"/>
          <w:del w:id="35" w:author="Olof Liberg" w:date="2020-06-01T22:42: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Default="002703F5">
            <w:pPr>
              <w:rPr>
                <w:lang w:eastAsia="zh-CN"/>
              </w:rPr>
            </w:pPr>
            <w:del w:id="36" w:author="Olof Liberg" w:date="2020-06-01T22:42:00Z">
              <w:r>
                <w:rPr>
                  <w:lang w:eastAsia="zh-CN"/>
                </w:rPr>
                <w:delText xml:space="preserve">(7) </w:delText>
              </w:r>
            </w:del>
            <w:del w:id="37" w:author="Olof Liberg" w:date="2020-06-01T22:41:00Z">
              <w:r>
                <w:rPr>
                  <w:lang w:eastAsia="zh-CN"/>
                </w:rPr>
                <w:delText>Data c</w:delText>
              </w:r>
            </w:del>
            <w:del w:id="38" w:author="Olof Liberg" w:date="2020-06-01T22:42:00Z">
              <w:r>
                <w:rPr>
                  <w:lang w:eastAsia="zh-CN"/>
                </w:rPr>
                <w:delText>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Default="00010432"/>
        </w:tc>
      </w:tr>
      <w:tr w:rsidR="00010432"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Default="002703F5">
            <w:pPr>
              <w:rPr>
                <w:lang w:eastAsia="zh-CN"/>
              </w:rPr>
            </w:pPr>
            <w:r>
              <w:rPr>
                <w:lang w:eastAsia="zh-CN"/>
              </w:rPr>
              <w:lastRenderedPageBreak/>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Default="00010432"/>
        </w:tc>
      </w:tr>
      <w:tr w:rsidR="00010432"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Default="002703F5">
            <w:pPr>
              <w:rPr>
                <w:lang w:eastAsia="zh-CN"/>
              </w:rPr>
            </w:pPr>
            <w:r>
              <w:rPr>
                <w:lang w:eastAsia="zh-CN"/>
              </w:rPr>
              <w:t xml:space="preserve">(9a) </w:t>
            </w:r>
            <w:del w:id="39" w:author="Olof Liberg" w:date="2020-06-01T22:41:00Z">
              <w:r>
                <w:rPr>
                  <w:lang w:eastAsia="zh-CN"/>
                </w:rPr>
                <w:delText xml:space="preserve">Control channel </w:delText>
              </w:r>
            </w:del>
            <w:r>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Default="00010432"/>
        </w:tc>
      </w:tr>
      <w:tr w:rsidR="00010432" w14:paraId="48C0F796" w14:textId="77777777">
        <w:trPr>
          <w:trHeight w:val="409"/>
          <w:del w:id="40" w:author="Olof Liberg" w:date="2020-06-01T22:41: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Default="002703F5">
            <w:pPr>
              <w:rPr>
                <w:lang w:eastAsia="zh-CN"/>
              </w:rPr>
            </w:pPr>
            <w:del w:id="41" w:author="Olof Liberg" w:date="2020-06-01T22:41:00Z">
              <w:r>
                <w:rPr>
                  <w:lang w:eastAsia="zh-CN"/>
                </w:rPr>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Default="00010432"/>
        </w:tc>
      </w:tr>
      <w:tr w:rsidR="00010432"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Default="002703F5">
            <w:r>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Default="00010432"/>
        </w:tc>
      </w:tr>
      <w:tr w:rsidR="00010432"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Default="002703F5">
            <w:pPr>
              <w:rPr>
                <w:lang w:eastAsia="zh-CN"/>
              </w:rPr>
            </w:pPr>
            <w:r>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Default="00010432"/>
        </w:tc>
      </w:tr>
      <w:tr w:rsidR="00010432"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Default="002703F5">
            <w:pPr>
              <w:rPr>
                <w:lang w:eastAsia="zh-CN"/>
              </w:rPr>
            </w:pPr>
            <w:r>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Default="00010432"/>
        </w:tc>
      </w:tr>
      <w:tr w:rsidR="00010432"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Default="002703F5">
            <w:pPr>
              <w:rPr>
                <w:lang w:eastAsia="zh-CN"/>
              </w:rPr>
            </w:pPr>
            <w:r>
              <w:rPr>
                <w:lang w:eastAsia="zh-CN"/>
              </w:rPr>
              <w:t>(11) Receiver antenna gain (</w:t>
            </w:r>
            <w:proofErr w:type="spellStart"/>
            <w:r>
              <w:rPr>
                <w:lang w:eastAsia="zh-CN"/>
              </w:rPr>
              <w:t>dBi</w:t>
            </w:r>
            <w:proofErr w:type="spellEnd"/>
            <w:r>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Default="00010432"/>
        </w:tc>
      </w:tr>
      <w:tr w:rsidR="00010432"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Default="002703F5">
            <w:pPr>
              <w:rPr>
                <w:lang w:eastAsia="zh-CN"/>
              </w:rPr>
            </w:pPr>
            <w:r>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Default="00010432"/>
        </w:tc>
      </w:tr>
      <w:tr w:rsidR="00010432"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Default="002703F5">
            <w:pPr>
              <w:rPr>
                <w:lang w:eastAsia="zh-CN"/>
              </w:rPr>
            </w:pPr>
            <w:r>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Default="00010432"/>
        </w:tc>
      </w:tr>
      <w:tr w:rsidR="00010432"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Default="002703F5">
            <w:pPr>
              <w:rPr>
                <w:lang w:eastAsia="zh-CN"/>
              </w:rPr>
            </w:pPr>
            <w:r>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Default="00010432"/>
        </w:tc>
      </w:tr>
      <w:tr w:rsidR="00010432"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Default="002703F5">
            <w:pPr>
              <w:rPr>
                <w:lang w:eastAsia="zh-CN"/>
              </w:rPr>
            </w:pPr>
            <w:r>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Default="00010432"/>
        </w:tc>
      </w:tr>
      <w:tr w:rsidR="00010432"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Default="002703F5">
            <w:pPr>
              <w:rPr>
                <w:lang w:eastAsia="zh-CN"/>
              </w:rPr>
            </w:pPr>
            <w:r>
              <w:rPr>
                <w:lang w:eastAsia="zh-CN"/>
              </w:rPr>
              <w:t xml:space="preserve">(15a) Receiver interference density </w:t>
            </w:r>
            <w:del w:id="42" w:author="Olof Liberg" w:date="2020-06-01T22:43:00Z">
              <w:r>
                <w:rPr>
                  <w:lang w:eastAsia="zh-CN"/>
                </w:rPr>
                <w:delText xml:space="preserve">for control channel </w:delText>
              </w:r>
            </w:del>
            <w:r>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Default="00010432"/>
        </w:tc>
      </w:tr>
      <w:tr w:rsidR="00010432" w14:paraId="6011C4F3" w14:textId="77777777">
        <w:trPr>
          <w:trHeight w:val="421"/>
          <w:del w:id="43"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Default="002703F5">
            <w:pPr>
              <w:rPr>
                <w:lang w:eastAsia="zh-CN"/>
              </w:rPr>
            </w:pPr>
            <w:del w:id="44" w:author="Olof Liberg" w:date="2020-06-01T22:43:00Z">
              <w:r>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Default="00010432"/>
        </w:tc>
      </w:tr>
      <w:tr w:rsidR="00010432"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Default="002703F5">
            <w:pPr>
              <w:rPr>
                <w:lang w:eastAsia="zh-CN"/>
              </w:rPr>
            </w:pPr>
            <w:r>
              <w:rPr>
                <w:lang w:eastAsia="zh-CN"/>
              </w:rPr>
              <w:t xml:space="preserve">(16a) Total noise plus interference density </w:t>
            </w:r>
            <w:del w:id="45" w:author="Olof Liberg" w:date="2020-06-01T22:43:00Z">
              <w:r>
                <w:rPr>
                  <w:lang w:eastAsia="zh-CN"/>
                </w:rPr>
                <w:delText xml:space="preserve">for control channel </w:delText>
              </w:r>
            </w:del>
            <w:r>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Default="00010432"/>
        </w:tc>
      </w:tr>
      <w:tr w:rsidR="00010432" w14:paraId="0B92CFE9" w14:textId="77777777">
        <w:trPr>
          <w:trHeight w:val="549"/>
          <w:del w:id="46" w:author="Olof Liberg" w:date="2020-06-01T22:43: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Default="002703F5">
            <w:pPr>
              <w:rPr>
                <w:lang w:eastAsia="zh-CN"/>
              </w:rPr>
            </w:pPr>
            <w:del w:id="47" w:author="Olof Liberg" w:date="2020-06-01T22:43:00Z">
              <w:r>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Default="00010432"/>
        </w:tc>
      </w:tr>
      <w:tr w:rsidR="00010432"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Default="002703F5">
            <w:pPr>
              <w:rPr>
                <w:lang w:eastAsia="zh-CN"/>
              </w:rPr>
            </w:pPr>
            <w:r>
              <w:rPr>
                <w:lang w:eastAsia="zh-CN"/>
              </w:rPr>
              <w:t xml:space="preserve">(17a) Occupied channel bandwidth </w:t>
            </w:r>
            <w:del w:id="48" w:author="Olof Liberg" w:date="2020-06-01T22:44:00Z">
              <w:r>
                <w:rPr>
                  <w:lang w:eastAsia="zh-CN"/>
                </w:rPr>
                <w:delText xml:space="preserve">for control channel </w:delText>
              </w:r>
            </w:del>
            <w:r>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Default="00010432"/>
        </w:tc>
      </w:tr>
      <w:tr w:rsidR="00010432" w14:paraId="1C3276BF" w14:textId="77777777">
        <w:trPr>
          <w:trHeight w:val="525"/>
          <w:del w:id="49"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Default="002703F5">
            <w:pPr>
              <w:rPr>
                <w:lang w:eastAsia="zh-CN"/>
              </w:rPr>
            </w:pPr>
            <w:del w:id="50" w:author="Olof Liberg" w:date="2020-06-01T22:45:00Z">
              <w:r>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Default="00010432"/>
        </w:tc>
      </w:tr>
      <w:tr w:rsidR="00010432"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Default="002703F5">
            <w:pPr>
              <w:rPr>
                <w:lang w:eastAsia="zh-CN"/>
              </w:rPr>
            </w:pPr>
            <w:r>
              <w:rPr>
                <w:lang w:eastAsia="zh-CN"/>
              </w:rPr>
              <w:t xml:space="preserve">(18a) Effective noise power </w:t>
            </w:r>
            <w:del w:id="51" w:author="Olof Liberg" w:date="2020-06-01T22:45:00Z">
              <w:r>
                <w:rPr>
                  <w:lang w:eastAsia="zh-CN"/>
                </w:rPr>
                <w:delText xml:space="preserve">for control channel </w:delText>
              </w:r>
            </w:del>
            <w:r>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Default="00010432"/>
        </w:tc>
      </w:tr>
      <w:tr w:rsidR="00010432" w14:paraId="24C7FD79" w14:textId="77777777">
        <w:trPr>
          <w:trHeight w:val="501"/>
          <w:del w:id="52" w:author="Olof Liberg" w:date="2020-06-01T22:45: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Default="002703F5">
            <w:pPr>
              <w:rPr>
                <w:lang w:eastAsia="zh-CN"/>
              </w:rPr>
            </w:pPr>
            <w:del w:id="53" w:author="Olof Liberg" w:date="2020-06-01T22:45:00Z">
              <w:r>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Default="00010432"/>
        </w:tc>
      </w:tr>
      <w:tr w:rsidR="00010432"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Default="002703F5">
            <w:pPr>
              <w:rPr>
                <w:lang w:eastAsia="zh-CN"/>
              </w:rPr>
            </w:pPr>
            <w:r>
              <w:rPr>
                <w:lang w:eastAsia="zh-CN"/>
              </w:rPr>
              <w:t xml:space="preserve">(19a) Required SNR </w:t>
            </w:r>
            <w:del w:id="54" w:author="Olof Liberg" w:date="2020-06-01T22:46:00Z">
              <w:r>
                <w:rPr>
                  <w:lang w:eastAsia="zh-CN"/>
                </w:rPr>
                <w:delText xml:space="preserve">for the control channel </w:delText>
              </w:r>
            </w:del>
            <w:r>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Default="00010432"/>
        </w:tc>
      </w:tr>
      <w:tr w:rsidR="00010432" w14:paraId="12E32E65" w14:textId="77777777">
        <w:trPr>
          <w:trHeight w:val="424"/>
          <w:del w:id="55"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Default="002703F5">
            <w:pPr>
              <w:rPr>
                <w:lang w:eastAsia="zh-CN"/>
              </w:rPr>
            </w:pPr>
            <w:del w:id="56" w:author="Olof Liberg" w:date="2020-06-01T22:46:00Z">
              <w:r>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Default="00010432"/>
        </w:tc>
      </w:tr>
      <w:tr w:rsidR="00010432"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Default="002703F5">
            <w:pPr>
              <w:rPr>
                <w:lang w:eastAsia="zh-CN"/>
              </w:rPr>
            </w:pPr>
            <w:r>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Default="00010432"/>
        </w:tc>
      </w:tr>
      <w:tr w:rsidR="00010432"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Default="002703F5">
            <w:pPr>
              <w:rPr>
                <w:lang w:eastAsia="zh-CN"/>
              </w:rPr>
            </w:pPr>
            <w:r>
              <w:rPr>
                <w:lang w:eastAsia="zh-CN"/>
              </w:rPr>
              <w:t xml:space="preserve">(21a) H-ARQ gain </w:t>
            </w:r>
            <w:del w:id="57" w:author="Olof Liberg" w:date="2020-06-01T22:46:00Z">
              <w:r>
                <w:rPr>
                  <w:lang w:eastAsia="zh-CN"/>
                </w:rPr>
                <w:delText xml:space="preserve">for control channel </w:delText>
              </w:r>
            </w:del>
            <w:r>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Default="00010432"/>
        </w:tc>
      </w:tr>
      <w:tr w:rsidR="00010432" w14:paraId="2065F667" w14:textId="77777777">
        <w:trPr>
          <w:trHeight w:val="300"/>
          <w:del w:id="58" w:author="Olof Liberg" w:date="2020-06-01T22:46: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Default="002703F5">
            <w:pPr>
              <w:rPr>
                <w:lang w:eastAsia="zh-CN"/>
              </w:rPr>
            </w:pPr>
            <w:del w:id="59" w:author="Olof Liberg" w:date="2020-06-01T22:46:00Z">
              <w:r>
                <w:rPr>
                  <w:lang w:eastAsia="zh-CN"/>
                </w:rPr>
                <w:lastRenderedPageBreak/>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Default="00010432"/>
        </w:tc>
      </w:tr>
      <w:tr w:rsidR="00010432"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Default="002703F5">
            <w:pPr>
              <w:rPr>
                <w:lang w:eastAsia="zh-CN"/>
              </w:rPr>
            </w:pPr>
            <w:r>
              <w:rPr>
                <w:lang w:eastAsia="zh-CN"/>
              </w:rPr>
              <w:t xml:space="preserve">(22a) Receiver sensitivity </w:t>
            </w:r>
            <w:del w:id="60" w:author="Olof Liberg" w:date="2020-06-01T22:47:00Z">
              <w:r>
                <w:rPr>
                  <w:lang w:eastAsia="zh-CN"/>
                </w:rPr>
                <w:delText xml:space="preserve">for control channel </w:delText>
              </w:r>
            </w:del>
            <w:r>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Default="00010432"/>
        </w:tc>
      </w:tr>
      <w:tr w:rsidR="00010432" w14:paraId="62DA96BB" w14:textId="77777777">
        <w:trPr>
          <w:trHeight w:val="564"/>
          <w:del w:id="61"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Default="002703F5">
            <w:pPr>
              <w:rPr>
                <w:lang w:eastAsia="zh-CN"/>
              </w:rPr>
            </w:pPr>
            <w:del w:id="62" w:author="Olof Liberg" w:date="2020-06-01T22:47:00Z">
              <w:r>
                <w:rPr>
                  <w:lang w:eastAsia="zh-CN"/>
                </w:rPr>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Default="00010432"/>
        </w:tc>
      </w:tr>
      <w:tr w:rsidR="00010432"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Default="002703F5">
            <w:pPr>
              <w:rPr>
                <w:lang w:eastAsia="zh-CN"/>
              </w:rPr>
            </w:pPr>
            <w:r>
              <w:rPr>
                <w:lang w:eastAsia="zh-CN"/>
              </w:rPr>
              <w:t xml:space="preserve">(23a) Hardware link budget </w:t>
            </w:r>
            <w:del w:id="63" w:author="Olof Liberg" w:date="2020-06-01T22:47:00Z">
              <w:r>
                <w:rPr>
                  <w:lang w:eastAsia="zh-CN"/>
                </w:rPr>
                <w:delText xml:space="preserve">for control channel </w:delText>
              </w:r>
            </w:del>
            <w:r>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Default="00010432"/>
        </w:tc>
      </w:tr>
      <w:tr w:rsidR="00010432" w14:paraId="7DADF287" w14:textId="77777777">
        <w:trPr>
          <w:trHeight w:val="541"/>
          <w:del w:id="64" w:author="Olof Liberg" w:date="2020-06-01T22:47: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Default="002703F5">
            <w:pPr>
              <w:rPr>
                <w:lang w:eastAsia="zh-CN"/>
              </w:rPr>
            </w:pPr>
            <w:del w:id="65" w:author="Olof Liberg" w:date="2020-06-01T22:47:00Z">
              <w:r>
                <w:rPr>
                  <w:lang w:eastAsia="zh-CN"/>
                </w:rPr>
                <w:delText xml:space="preserve">(23b) Hardware link budget for data channel = (9b) + (11) + (11bis) </w:delText>
              </w:r>
            </w:del>
            <w:r>
              <w:rPr>
                <w:lang w:eastAsia="zh-CN"/>
              </w:rPr>
              <w:t>–</w:t>
            </w:r>
            <w:del w:id="66" w:author="Olof Liberg" w:date="2020-06-01T22:47:00Z">
              <w:r>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Default="00010432"/>
        </w:tc>
      </w:tr>
      <w:tr w:rsidR="00010432" w14:paraId="08F5F2FB" w14:textId="77777777">
        <w:trPr>
          <w:trHeight w:val="285"/>
          <w:del w:id="67" w:author="Olof Liberg" w:date="2020-06-01T15:09:00Z"/>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Default="002703F5">
            <w:del w:id="68" w:author="Olof Liberg" w:date="2020-06-01T15:09:00Z">
              <w:r>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Default="00010432"/>
        </w:tc>
      </w:tr>
      <w:tr w:rsidR="00010432" w14:paraId="5C44F3BF" w14:textId="77777777">
        <w:trPr>
          <w:trHeight w:val="600"/>
          <w:del w:id="6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Default="002703F5">
            <w:pPr>
              <w:rPr>
                <w:lang w:eastAsia="zh-CN"/>
              </w:rPr>
            </w:pPr>
            <w:del w:id="70" w:author="Olof Liberg" w:date="2020-06-01T15:09:00Z">
              <w:r>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Default="00010432"/>
        </w:tc>
      </w:tr>
      <w:tr w:rsidR="00010432" w14:paraId="6302B1B3" w14:textId="77777777">
        <w:trPr>
          <w:trHeight w:val="666"/>
          <w:del w:id="7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Default="002703F5">
            <w:pPr>
              <w:rPr>
                <w:lang w:eastAsia="zh-CN"/>
              </w:rPr>
            </w:pPr>
            <w:del w:id="72" w:author="Olof Liberg" w:date="2020-06-01T15:09:00Z">
              <w:r>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Default="00010432"/>
        </w:tc>
      </w:tr>
      <w:tr w:rsidR="00010432" w14:paraId="170B96B9" w14:textId="77777777">
        <w:trPr>
          <w:trHeight w:val="562"/>
          <w:del w:id="73"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Default="002703F5">
            <w:pPr>
              <w:rPr>
                <w:lang w:eastAsia="zh-CN"/>
              </w:rPr>
            </w:pPr>
            <w:del w:id="74" w:author="Olof Liberg" w:date="2020-06-01T15:09:00Z">
              <w:r>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Default="00010432"/>
        </w:tc>
      </w:tr>
      <w:tr w:rsidR="00010432" w14:paraId="6848D399" w14:textId="77777777">
        <w:trPr>
          <w:trHeight w:val="300"/>
          <w:del w:id="75"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Default="002703F5">
            <w:pPr>
              <w:rPr>
                <w:lang w:eastAsia="zh-CN"/>
              </w:rPr>
            </w:pPr>
            <w:del w:id="76" w:author="Olof Liberg" w:date="2020-06-01T15:09:00Z">
              <w:r>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Default="00010432"/>
        </w:tc>
      </w:tr>
      <w:tr w:rsidR="00010432" w14:paraId="78A51AE2" w14:textId="77777777">
        <w:trPr>
          <w:trHeight w:val="300"/>
          <w:del w:id="77"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Default="002703F5">
            <w:pPr>
              <w:rPr>
                <w:lang w:eastAsia="zh-CN"/>
              </w:rPr>
            </w:pPr>
            <w:del w:id="78" w:author="Olof Liberg" w:date="2020-06-01T15:09:00Z">
              <w:r>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Default="00010432"/>
        </w:tc>
      </w:tr>
      <w:tr w:rsidR="00010432" w14:paraId="616D0F31" w14:textId="77777777">
        <w:trPr>
          <w:trHeight w:val="300"/>
          <w:del w:id="79"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Default="002703F5">
            <w:pPr>
              <w:rPr>
                <w:lang w:eastAsia="zh-CN"/>
              </w:rPr>
            </w:pPr>
            <w:del w:id="80" w:author="Olof Liberg" w:date="2020-06-01T15:09:00Z">
              <w:r>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Default="00010432"/>
        </w:tc>
      </w:tr>
      <w:tr w:rsidR="00010432" w14:paraId="1E167FBE" w14:textId="77777777">
        <w:trPr>
          <w:trHeight w:val="632"/>
          <w:del w:id="81" w:author="Olof Liberg" w:date="2020-06-01T15:09:00Z"/>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Default="002703F5">
            <w:pPr>
              <w:rPr>
                <w:lang w:eastAsia="zh-CN"/>
              </w:rPr>
            </w:pPr>
            <w:del w:id="82" w:author="Olof Liberg" w:date="2020-06-01T15:09:00Z">
              <w:r>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Default="00010432"/>
        </w:tc>
      </w:tr>
      <w:tr w:rsidR="00010432" w14:paraId="1E803F68" w14:textId="77777777">
        <w:trPr>
          <w:trHeight w:val="684"/>
          <w:del w:id="83" w:author="Olof Liberg" w:date="2020-06-01T15:09: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Default="002703F5">
            <w:pPr>
              <w:rPr>
                <w:lang w:eastAsia="zh-CN"/>
              </w:rPr>
            </w:pPr>
            <w:del w:id="84" w:author="Olof Liberg" w:date="2020-06-01T15:09:00Z">
              <w:r>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Default="00010432"/>
        </w:tc>
      </w:tr>
      <w:tr w:rsidR="00010432" w14:paraId="0E013085" w14:textId="77777777">
        <w:trPr>
          <w:trHeight w:val="285"/>
          <w:del w:id="85" w:author="Olof Liberg" w:date="2020-06-01T15:08:00Z"/>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Default="002703F5">
            <w:del w:id="86" w:author="Olof Liberg" w:date="2020-06-01T15:08:00Z">
              <w:r>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Default="00010432"/>
        </w:tc>
      </w:tr>
      <w:tr w:rsidR="00010432" w14:paraId="3ABB2579" w14:textId="77777777">
        <w:trPr>
          <w:trHeight w:val="558"/>
          <w:del w:id="87"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Default="002703F5">
            <w:pPr>
              <w:rPr>
                <w:lang w:eastAsia="zh-CN"/>
              </w:rPr>
            </w:pPr>
            <w:del w:id="88" w:author="Olof Liberg" w:date="2020-06-01T15:08:00Z">
              <w:r>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Default="00010432"/>
        </w:tc>
      </w:tr>
      <w:tr w:rsidR="00010432" w14:paraId="09DABC58" w14:textId="77777777">
        <w:trPr>
          <w:trHeight w:val="638"/>
          <w:del w:id="89" w:author="Olof Liberg" w:date="2020-06-01T15:08:00Z"/>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Default="002703F5">
            <w:pPr>
              <w:rPr>
                <w:lang w:eastAsia="zh-CN"/>
              </w:rPr>
            </w:pPr>
            <w:del w:id="90" w:author="Olof Liberg" w:date="2020-06-01T15:08:00Z">
              <w:r>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Default="00010432"/>
        </w:tc>
      </w:tr>
    </w:tbl>
    <w:p w14:paraId="27783045" w14:textId="77777777" w:rsidR="00010432" w:rsidRDefault="00010432">
      <w:pPr>
        <w:rPr>
          <w:b/>
          <w:bCs/>
          <w:lang w:val="en-US"/>
        </w:rPr>
      </w:pPr>
    </w:p>
    <w:tbl>
      <w:tblPr>
        <w:tblStyle w:val="TableGrid"/>
        <w:tblW w:w="9631" w:type="dxa"/>
        <w:tblLook w:val="04A0" w:firstRow="1" w:lastRow="0" w:firstColumn="1" w:lastColumn="0" w:noHBand="0" w:noVBand="1"/>
      </w:tblPr>
      <w:tblGrid>
        <w:gridCol w:w="1480"/>
        <w:gridCol w:w="1350"/>
        <w:gridCol w:w="6801"/>
      </w:tblGrid>
      <w:tr w:rsidR="00010432" w14:paraId="54B329E7" w14:textId="77777777" w:rsidTr="00BA09D5">
        <w:tc>
          <w:tcPr>
            <w:tcW w:w="1480" w:type="dxa"/>
            <w:shd w:val="clear" w:color="auto" w:fill="D9D9D9" w:themeFill="background1" w:themeFillShade="D9"/>
          </w:tcPr>
          <w:p w14:paraId="48E098AA" w14:textId="77777777" w:rsidR="00010432" w:rsidRDefault="002703F5">
            <w:pPr>
              <w:rPr>
                <w:b/>
                <w:bCs/>
              </w:rPr>
            </w:pPr>
            <w:r>
              <w:rPr>
                <w:b/>
                <w:bCs/>
              </w:rPr>
              <w:t>Company</w:t>
            </w:r>
          </w:p>
        </w:tc>
        <w:tc>
          <w:tcPr>
            <w:tcW w:w="1350" w:type="dxa"/>
            <w:shd w:val="clear" w:color="auto" w:fill="D9D9D9" w:themeFill="background1" w:themeFillShade="D9"/>
          </w:tcPr>
          <w:p w14:paraId="6B4D842D" w14:textId="77777777" w:rsidR="00010432" w:rsidRDefault="002703F5">
            <w:pPr>
              <w:rPr>
                <w:b/>
                <w:bCs/>
              </w:rPr>
            </w:pPr>
            <w:r>
              <w:rPr>
                <w:b/>
                <w:bCs/>
              </w:rPr>
              <w:t>Agree (Y/N)</w:t>
            </w:r>
          </w:p>
        </w:tc>
        <w:tc>
          <w:tcPr>
            <w:tcW w:w="6801" w:type="dxa"/>
            <w:shd w:val="clear" w:color="auto" w:fill="D9D9D9" w:themeFill="background1" w:themeFillShade="D9"/>
          </w:tcPr>
          <w:p w14:paraId="17D4AB0F" w14:textId="77777777" w:rsidR="00010432" w:rsidRDefault="002703F5">
            <w:pPr>
              <w:rPr>
                <w:b/>
                <w:bCs/>
              </w:rPr>
            </w:pPr>
            <w:r>
              <w:rPr>
                <w:b/>
                <w:bCs/>
              </w:rPr>
              <w:t>Comments</w:t>
            </w:r>
          </w:p>
        </w:tc>
      </w:tr>
      <w:tr w:rsidR="00010432" w14:paraId="07EC6224" w14:textId="77777777" w:rsidTr="00BA09D5">
        <w:tc>
          <w:tcPr>
            <w:tcW w:w="1480" w:type="dxa"/>
            <w:shd w:val="clear" w:color="auto" w:fill="auto"/>
          </w:tcPr>
          <w:p w14:paraId="785B5962" w14:textId="77777777" w:rsidR="00010432" w:rsidRDefault="002703F5">
            <w:pPr>
              <w:rPr>
                <w:lang w:val="en-US" w:eastAsia="ko-KR"/>
              </w:rPr>
            </w:pPr>
            <w:r>
              <w:rPr>
                <w:lang w:val="en-US" w:eastAsia="ko-KR"/>
              </w:rPr>
              <w:t>LG</w:t>
            </w:r>
          </w:p>
        </w:tc>
        <w:tc>
          <w:tcPr>
            <w:tcW w:w="1350" w:type="dxa"/>
            <w:shd w:val="clear" w:color="auto" w:fill="auto"/>
          </w:tcPr>
          <w:p w14:paraId="6380F5F7" w14:textId="77777777" w:rsidR="00010432" w:rsidRDefault="002703F5">
            <w:pPr>
              <w:rPr>
                <w:lang w:val="en-US" w:eastAsia="ko-KR"/>
              </w:rPr>
            </w:pPr>
            <w:r>
              <w:rPr>
                <w:lang w:val="en-US" w:eastAsia="ko-KR"/>
              </w:rPr>
              <w:t>Y</w:t>
            </w:r>
          </w:p>
        </w:tc>
        <w:tc>
          <w:tcPr>
            <w:tcW w:w="6801" w:type="dxa"/>
            <w:shd w:val="clear" w:color="auto" w:fill="auto"/>
          </w:tcPr>
          <w:p w14:paraId="6568FE30" w14:textId="77777777" w:rsidR="00010432" w:rsidRDefault="00010432">
            <w:pPr>
              <w:rPr>
                <w:lang w:val="en-US"/>
              </w:rPr>
            </w:pPr>
          </w:p>
        </w:tc>
      </w:tr>
      <w:tr w:rsidR="00010432" w14:paraId="25F9058F" w14:textId="77777777" w:rsidTr="00BA09D5">
        <w:tc>
          <w:tcPr>
            <w:tcW w:w="1480" w:type="dxa"/>
            <w:shd w:val="clear" w:color="auto" w:fill="auto"/>
          </w:tcPr>
          <w:p w14:paraId="127DA55F" w14:textId="77777777" w:rsidR="00010432" w:rsidRDefault="002703F5">
            <w:pPr>
              <w:rPr>
                <w:lang w:val="en-US"/>
              </w:rPr>
            </w:pPr>
            <w:r>
              <w:rPr>
                <w:lang w:val="en-US"/>
              </w:rPr>
              <w:t>Ericsson</w:t>
            </w:r>
          </w:p>
        </w:tc>
        <w:tc>
          <w:tcPr>
            <w:tcW w:w="1350" w:type="dxa"/>
            <w:shd w:val="clear" w:color="auto" w:fill="auto"/>
          </w:tcPr>
          <w:p w14:paraId="793DDA04" w14:textId="77777777" w:rsidR="00010432" w:rsidRDefault="002703F5">
            <w:pPr>
              <w:rPr>
                <w:lang w:val="en-US"/>
              </w:rPr>
            </w:pPr>
            <w:r>
              <w:rPr>
                <w:lang w:val="en-US"/>
              </w:rPr>
              <w:t>Y</w:t>
            </w:r>
          </w:p>
        </w:tc>
        <w:tc>
          <w:tcPr>
            <w:tcW w:w="6801" w:type="dxa"/>
            <w:shd w:val="clear" w:color="auto" w:fill="auto"/>
          </w:tcPr>
          <w:p w14:paraId="54E1C79C" w14:textId="77777777" w:rsidR="00010432" w:rsidRDefault="002703F5">
            <w:pPr>
              <w:rPr>
                <w:lang w:val="en-US"/>
              </w:rPr>
            </w:pPr>
            <w:r>
              <w:rPr>
                <w:lang w:val="en-US"/>
              </w:rPr>
              <w:t xml:space="preserve">Once the link budget table is agreed the numbering can be updated. </w:t>
            </w:r>
          </w:p>
          <w:p w14:paraId="74B384C2" w14:textId="77777777" w:rsidR="00010432" w:rsidRDefault="002703F5">
            <w:pPr>
              <w:rPr>
                <w:lang w:val="en-US"/>
              </w:rPr>
            </w:pPr>
            <w:r>
              <w:rPr>
                <w:lang w:val="en-US"/>
              </w:rPr>
              <w:t>The scenario field can be used to enter the simulated channel/signal/message.</w:t>
            </w:r>
          </w:p>
        </w:tc>
      </w:tr>
      <w:tr w:rsidR="00010432" w14:paraId="6BA6264A" w14:textId="77777777" w:rsidTr="00BA09D5">
        <w:tc>
          <w:tcPr>
            <w:tcW w:w="1480" w:type="dxa"/>
            <w:shd w:val="clear" w:color="auto" w:fill="auto"/>
          </w:tcPr>
          <w:p w14:paraId="5D56F4D2" w14:textId="77777777" w:rsidR="00010432" w:rsidRDefault="002703F5">
            <w:pPr>
              <w:rPr>
                <w:lang w:val="en-US"/>
              </w:rPr>
            </w:pPr>
            <w:r>
              <w:rPr>
                <w:lang w:val="en-US"/>
              </w:rPr>
              <w:t>Nokia, NSB</w:t>
            </w:r>
          </w:p>
        </w:tc>
        <w:tc>
          <w:tcPr>
            <w:tcW w:w="1350" w:type="dxa"/>
            <w:shd w:val="clear" w:color="auto" w:fill="auto"/>
          </w:tcPr>
          <w:p w14:paraId="6BFB0D21" w14:textId="77777777" w:rsidR="00010432" w:rsidRDefault="002703F5">
            <w:pPr>
              <w:rPr>
                <w:lang w:val="en-US"/>
              </w:rPr>
            </w:pPr>
            <w:r>
              <w:rPr>
                <w:lang w:val="en-US"/>
              </w:rPr>
              <w:t>Y</w:t>
            </w:r>
          </w:p>
        </w:tc>
        <w:tc>
          <w:tcPr>
            <w:tcW w:w="6801" w:type="dxa"/>
            <w:shd w:val="clear" w:color="auto" w:fill="auto"/>
          </w:tcPr>
          <w:p w14:paraId="193399F6" w14:textId="77777777" w:rsidR="00010432" w:rsidRDefault="00010432">
            <w:pPr>
              <w:rPr>
                <w:lang w:val="en-US"/>
              </w:rPr>
            </w:pPr>
          </w:p>
        </w:tc>
      </w:tr>
      <w:tr w:rsidR="00010432" w14:paraId="6AF82841" w14:textId="77777777" w:rsidTr="00BA09D5">
        <w:tc>
          <w:tcPr>
            <w:tcW w:w="1480" w:type="dxa"/>
            <w:shd w:val="clear" w:color="auto" w:fill="auto"/>
          </w:tcPr>
          <w:p w14:paraId="6017E05D" w14:textId="77777777" w:rsidR="00010432" w:rsidRDefault="002703F5">
            <w:pPr>
              <w:rPr>
                <w:lang w:val="en-US"/>
              </w:rPr>
            </w:pPr>
            <w:r>
              <w:rPr>
                <w:lang w:val="en-US"/>
              </w:rPr>
              <w:t>FUTUREWEI</w:t>
            </w:r>
          </w:p>
        </w:tc>
        <w:tc>
          <w:tcPr>
            <w:tcW w:w="1350" w:type="dxa"/>
            <w:shd w:val="clear" w:color="auto" w:fill="auto"/>
          </w:tcPr>
          <w:p w14:paraId="0F0736D1" w14:textId="77777777" w:rsidR="00010432" w:rsidRDefault="002703F5">
            <w:pPr>
              <w:rPr>
                <w:lang w:val="en-US"/>
              </w:rPr>
            </w:pPr>
            <w:r>
              <w:rPr>
                <w:lang w:val="en-US"/>
              </w:rPr>
              <w:t>N</w:t>
            </w:r>
          </w:p>
        </w:tc>
        <w:tc>
          <w:tcPr>
            <w:tcW w:w="6801" w:type="dxa"/>
            <w:shd w:val="clear" w:color="auto" w:fill="auto"/>
          </w:tcPr>
          <w:p w14:paraId="22CE9A0A" w14:textId="77777777" w:rsidR="00010432" w:rsidRDefault="002703F5">
            <w:pPr>
              <w:rPr>
                <w:lang w:val="en-US"/>
              </w:rPr>
            </w:pPr>
            <w:r>
              <w:rPr>
                <w:lang w:val="en-US"/>
              </w:rPr>
              <w:t xml:space="preserve">See answer to proposal 17. OK to agree to focus on hardware link budget (assuming that will be aligned with coverage </w:t>
            </w:r>
            <w:proofErr w:type="spellStart"/>
            <w:r>
              <w:rPr>
                <w:lang w:val="en-US"/>
              </w:rPr>
              <w:t>enh</w:t>
            </w:r>
            <w:proofErr w:type="spellEnd"/>
            <w:r>
              <w:rPr>
                <w:lang w:val="en-US"/>
              </w:rPr>
              <w:t xml:space="preserve"> SI)</w:t>
            </w:r>
          </w:p>
        </w:tc>
      </w:tr>
      <w:tr w:rsidR="00010432" w14:paraId="33BC340E" w14:textId="77777777" w:rsidTr="00BA09D5">
        <w:tc>
          <w:tcPr>
            <w:tcW w:w="1480" w:type="dxa"/>
            <w:shd w:val="clear" w:color="auto" w:fill="auto"/>
          </w:tcPr>
          <w:p w14:paraId="4D2D2F69" w14:textId="77777777" w:rsidR="00010432" w:rsidRDefault="002703F5">
            <w:pPr>
              <w:rPr>
                <w:lang w:val="en-US"/>
              </w:rPr>
            </w:pPr>
            <w:r>
              <w:rPr>
                <w:lang w:val="en-US"/>
              </w:rPr>
              <w:t>SONY</w:t>
            </w:r>
          </w:p>
        </w:tc>
        <w:tc>
          <w:tcPr>
            <w:tcW w:w="1350" w:type="dxa"/>
            <w:shd w:val="clear" w:color="auto" w:fill="auto"/>
          </w:tcPr>
          <w:p w14:paraId="5980BB44" w14:textId="77777777" w:rsidR="00010432" w:rsidRDefault="002703F5">
            <w:pPr>
              <w:rPr>
                <w:lang w:val="en-US"/>
              </w:rPr>
            </w:pPr>
            <w:r>
              <w:rPr>
                <w:lang w:val="en-US"/>
              </w:rPr>
              <w:t>Y</w:t>
            </w:r>
          </w:p>
        </w:tc>
        <w:tc>
          <w:tcPr>
            <w:tcW w:w="6801" w:type="dxa"/>
            <w:shd w:val="clear" w:color="auto" w:fill="auto"/>
          </w:tcPr>
          <w:p w14:paraId="3A9CFDAA" w14:textId="77777777" w:rsidR="00010432" w:rsidRDefault="00010432">
            <w:pPr>
              <w:rPr>
                <w:lang w:val="en-US"/>
              </w:rPr>
            </w:pPr>
          </w:p>
        </w:tc>
      </w:tr>
      <w:tr w:rsidR="00010432" w14:paraId="5D636E8A" w14:textId="77777777" w:rsidTr="00BA09D5">
        <w:tc>
          <w:tcPr>
            <w:tcW w:w="1480" w:type="dxa"/>
            <w:shd w:val="clear" w:color="auto" w:fill="auto"/>
          </w:tcPr>
          <w:p w14:paraId="5625D9F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528EE79" w14:textId="77777777" w:rsidR="00010432" w:rsidRDefault="002703F5">
            <w:pPr>
              <w:rPr>
                <w:lang w:val="en-US"/>
              </w:rPr>
            </w:pPr>
            <w:r>
              <w:rPr>
                <w:lang w:val="en-US"/>
              </w:rPr>
              <w:t>Y</w:t>
            </w:r>
          </w:p>
        </w:tc>
        <w:tc>
          <w:tcPr>
            <w:tcW w:w="6801" w:type="dxa"/>
            <w:shd w:val="clear" w:color="auto" w:fill="auto"/>
          </w:tcPr>
          <w:p w14:paraId="0E513B7A" w14:textId="77777777" w:rsidR="00010432" w:rsidRDefault="00010432">
            <w:pPr>
              <w:rPr>
                <w:lang w:val="en-US"/>
              </w:rPr>
            </w:pPr>
          </w:p>
        </w:tc>
      </w:tr>
      <w:tr w:rsidR="00010432" w14:paraId="0960A3B3" w14:textId="77777777" w:rsidTr="00BA09D5">
        <w:tc>
          <w:tcPr>
            <w:tcW w:w="1480" w:type="dxa"/>
            <w:shd w:val="clear" w:color="auto" w:fill="auto"/>
          </w:tcPr>
          <w:p w14:paraId="4A949F51" w14:textId="77777777" w:rsidR="00010432" w:rsidRDefault="002703F5">
            <w:pPr>
              <w:rPr>
                <w:lang w:val="en-US"/>
              </w:rPr>
            </w:pPr>
            <w:r>
              <w:rPr>
                <w:rFonts w:eastAsia="Yu Mincho"/>
                <w:lang w:val="en-US" w:eastAsia="ja-JP"/>
              </w:rPr>
              <w:lastRenderedPageBreak/>
              <w:t>DOCOMO</w:t>
            </w:r>
          </w:p>
        </w:tc>
        <w:tc>
          <w:tcPr>
            <w:tcW w:w="1350" w:type="dxa"/>
            <w:shd w:val="clear" w:color="auto" w:fill="auto"/>
          </w:tcPr>
          <w:p w14:paraId="42B0B194" w14:textId="77777777" w:rsidR="00010432" w:rsidRDefault="002703F5">
            <w:pPr>
              <w:rPr>
                <w:lang w:val="en-US"/>
              </w:rPr>
            </w:pPr>
            <w:r>
              <w:rPr>
                <w:lang w:val="en-US" w:eastAsia="ja-JP"/>
              </w:rPr>
              <w:t>N</w:t>
            </w:r>
          </w:p>
        </w:tc>
        <w:tc>
          <w:tcPr>
            <w:tcW w:w="6801" w:type="dxa"/>
            <w:shd w:val="clear" w:color="auto" w:fill="auto"/>
          </w:tcPr>
          <w:p w14:paraId="0F995BBA" w14:textId="77777777" w:rsidR="00010432" w:rsidRDefault="002703F5">
            <w:pPr>
              <w:rPr>
                <w:lang w:val="en-US"/>
              </w:rPr>
            </w:pPr>
            <w:r>
              <w:rPr>
                <w:lang w:val="en-US" w:eastAsia="ja-JP"/>
              </w:rPr>
              <w:t>CE SI will define a link budget template in the next meeting, so if the group can wait to define the template, it may be better to align with the template defined by CE SI which will be modified based on the IMT-2020 template.</w:t>
            </w:r>
          </w:p>
        </w:tc>
      </w:tr>
      <w:tr w:rsidR="00010432" w14:paraId="6BC48A21" w14:textId="77777777" w:rsidTr="00BA09D5">
        <w:tc>
          <w:tcPr>
            <w:tcW w:w="1480" w:type="dxa"/>
            <w:shd w:val="clear" w:color="auto" w:fill="auto"/>
          </w:tcPr>
          <w:p w14:paraId="5B74B52F" w14:textId="77777777" w:rsidR="00010432" w:rsidRDefault="002703F5">
            <w:pPr>
              <w:rPr>
                <w:lang w:val="en-US"/>
              </w:rPr>
            </w:pPr>
            <w:r>
              <w:rPr>
                <w:lang w:val="en-US"/>
              </w:rPr>
              <w:t>Intel</w:t>
            </w:r>
          </w:p>
        </w:tc>
        <w:tc>
          <w:tcPr>
            <w:tcW w:w="1350" w:type="dxa"/>
            <w:shd w:val="clear" w:color="auto" w:fill="auto"/>
          </w:tcPr>
          <w:p w14:paraId="2757BDE4" w14:textId="77777777" w:rsidR="00010432" w:rsidRDefault="002703F5">
            <w:pPr>
              <w:rPr>
                <w:lang w:val="en-US"/>
              </w:rPr>
            </w:pPr>
            <w:r>
              <w:rPr>
                <w:lang w:val="en-US"/>
              </w:rPr>
              <w:t>Please see comments</w:t>
            </w:r>
          </w:p>
        </w:tc>
        <w:tc>
          <w:tcPr>
            <w:tcW w:w="6801" w:type="dxa"/>
            <w:shd w:val="clear" w:color="auto" w:fill="auto"/>
          </w:tcPr>
          <w:p w14:paraId="6C1CAA4B" w14:textId="77777777" w:rsidR="00010432" w:rsidRDefault="002703F5">
            <w:pPr>
              <w:rPr>
                <w:lang w:val="en-US"/>
              </w:rPr>
            </w:pPr>
            <w:r>
              <w:rPr>
                <w:lang w:val="en-US"/>
              </w:rPr>
              <w:t xml:space="preserve">CE SI is still discussing whether to go with IMT-2020 or the 36.824 template and associated coverage metrics. Proposal 18 suggests we wait for CE SI on “quality targets and performance metrics”, but Proposal 19 seems to influence at least some of the modeling and coverage metrics. </w:t>
            </w:r>
          </w:p>
          <w:p w14:paraId="22BDF09D" w14:textId="77777777" w:rsidR="00010432" w:rsidRDefault="002703F5">
            <w:pPr>
              <w:rPr>
                <w:lang w:val="en-US"/>
              </w:rPr>
            </w:pPr>
            <w:r>
              <w:rPr>
                <w:lang w:val="en-US"/>
              </w:rPr>
              <w:t xml:space="preserve">Specifically, unless Proposals 19 and 20 are jointly agreed, there could be some contradiction between Proposals 18 and 19. </w:t>
            </w:r>
          </w:p>
        </w:tc>
      </w:tr>
      <w:tr w:rsidR="00010432" w14:paraId="698FDE3B" w14:textId="77777777" w:rsidTr="00BA09D5">
        <w:tc>
          <w:tcPr>
            <w:tcW w:w="1480" w:type="dxa"/>
            <w:shd w:val="clear" w:color="auto" w:fill="auto"/>
          </w:tcPr>
          <w:p w14:paraId="6DF3FEA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47E729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41FEDDCD" w14:textId="77777777" w:rsidR="00010432" w:rsidRDefault="002703F5">
            <w:pPr>
              <w:rPr>
                <w:rFonts w:eastAsia="DengXian"/>
                <w:lang w:val="en-US" w:eastAsia="zh-CN"/>
              </w:rPr>
            </w:pPr>
            <w:r>
              <w:rPr>
                <w:rFonts w:eastAsia="DengXian"/>
                <w:lang w:val="en-US" w:eastAsia="zh-CN"/>
              </w:rPr>
              <w:t xml:space="preserve">Agree to use “Hardware link budget” as the metric in general, the details should be aligned with CE SI. </w:t>
            </w:r>
          </w:p>
        </w:tc>
      </w:tr>
      <w:tr w:rsidR="00010432" w14:paraId="44845A67" w14:textId="77777777" w:rsidTr="00BA09D5">
        <w:tc>
          <w:tcPr>
            <w:tcW w:w="1480" w:type="dxa"/>
            <w:shd w:val="clear" w:color="auto" w:fill="auto"/>
          </w:tcPr>
          <w:p w14:paraId="4F4D78B1"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6A1BF06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CE33C12" w14:textId="77777777" w:rsidR="00010432" w:rsidRDefault="00010432">
            <w:pPr>
              <w:rPr>
                <w:rFonts w:eastAsia="DengXian"/>
                <w:lang w:val="en-US" w:eastAsia="zh-CN"/>
              </w:rPr>
            </w:pPr>
          </w:p>
        </w:tc>
      </w:tr>
      <w:tr w:rsidR="00010432" w14:paraId="578633DA" w14:textId="77777777" w:rsidTr="00BA09D5">
        <w:tc>
          <w:tcPr>
            <w:tcW w:w="1480" w:type="dxa"/>
            <w:tcBorders>
              <w:top w:val="nil"/>
            </w:tcBorders>
            <w:shd w:val="clear" w:color="auto" w:fill="auto"/>
          </w:tcPr>
          <w:p w14:paraId="248CEF6C" w14:textId="77777777" w:rsidR="00010432" w:rsidRDefault="002703F5">
            <w:r>
              <w:t>TCL</w:t>
            </w:r>
          </w:p>
        </w:tc>
        <w:tc>
          <w:tcPr>
            <w:tcW w:w="1350" w:type="dxa"/>
            <w:tcBorders>
              <w:top w:val="nil"/>
            </w:tcBorders>
            <w:shd w:val="clear" w:color="auto" w:fill="auto"/>
          </w:tcPr>
          <w:p w14:paraId="4DC9B915" w14:textId="77777777" w:rsidR="00010432" w:rsidRDefault="002703F5">
            <w:r>
              <w:t>Y</w:t>
            </w:r>
          </w:p>
        </w:tc>
        <w:tc>
          <w:tcPr>
            <w:tcW w:w="6801" w:type="dxa"/>
            <w:tcBorders>
              <w:top w:val="nil"/>
            </w:tcBorders>
            <w:shd w:val="clear" w:color="auto" w:fill="auto"/>
          </w:tcPr>
          <w:p w14:paraId="4ECE32F8" w14:textId="77777777" w:rsidR="00010432" w:rsidRDefault="00010432">
            <w:pPr>
              <w:rPr>
                <w:rFonts w:eastAsia="DengXian"/>
                <w:lang w:val="en-US" w:eastAsia="zh-CN"/>
              </w:rPr>
            </w:pPr>
          </w:p>
        </w:tc>
      </w:tr>
      <w:tr w:rsidR="00431F54" w14:paraId="3A5D6DF8" w14:textId="77777777" w:rsidTr="00BA09D5">
        <w:tc>
          <w:tcPr>
            <w:tcW w:w="1480" w:type="dxa"/>
          </w:tcPr>
          <w:p w14:paraId="52801147" w14:textId="77777777" w:rsidR="00431F54" w:rsidRDefault="00431F54" w:rsidP="00CF6E1A">
            <w:pPr>
              <w:rPr>
                <w:rFonts w:eastAsia="DengXian"/>
                <w:lang w:val="en-US" w:eastAsia="zh-CN"/>
              </w:rPr>
            </w:pPr>
            <w:r>
              <w:rPr>
                <w:rFonts w:eastAsia="DengXian"/>
                <w:lang w:val="en-US" w:eastAsia="zh-CN"/>
              </w:rPr>
              <w:t>Sequans</w:t>
            </w:r>
          </w:p>
        </w:tc>
        <w:tc>
          <w:tcPr>
            <w:tcW w:w="1350" w:type="dxa"/>
          </w:tcPr>
          <w:p w14:paraId="1623BDE4" w14:textId="77777777" w:rsidR="00431F54" w:rsidRDefault="00431F54" w:rsidP="00CF6E1A">
            <w:pPr>
              <w:rPr>
                <w:rFonts w:eastAsia="DengXian"/>
                <w:lang w:val="en-US" w:eastAsia="zh-CN"/>
              </w:rPr>
            </w:pPr>
            <w:r>
              <w:rPr>
                <w:rFonts w:eastAsia="DengXian"/>
                <w:lang w:val="en-US" w:eastAsia="zh-CN"/>
              </w:rPr>
              <w:t>Y</w:t>
            </w:r>
          </w:p>
        </w:tc>
        <w:tc>
          <w:tcPr>
            <w:tcW w:w="6801" w:type="dxa"/>
          </w:tcPr>
          <w:p w14:paraId="74389949" w14:textId="77777777" w:rsidR="00431F54" w:rsidRDefault="00431F54" w:rsidP="00CF6E1A">
            <w:pPr>
              <w:rPr>
                <w:rFonts w:eastAsia="DengXian"/>
                <w:lang w:val="en-US" w:eastAsia="zh-CN"/>
              </w:rPr>
            </w:pPr>
          </w:p>
        </w:tc>
      </w:tr>
      <w:tr w:rsidR="00BA09D5" w:rsidRPr="00B868D3" w14:paraId="2489DA2B" w14:textId="77777777" w:rsidTr="00BA09D5">
        <w:tc>
          <w:tcPr>
            <w:tcW w:w="1480" w:type="dxa"/>
          </w:tcPr>
          <w:p w14:paraId="2D50A507" w14:textId="77777777" w:rsidR="00BA09D5" w:rsidRPr="00B868D3" w:rsidRDefault="00BA09D5" w:rsidP="002B24F8">
            <w:pPr>
              <w:rPr>
                <w:lang w:val="en-US"/>
              </w:rPr>
            </w:pPr>
            <w:r w:rsidRPr="00C57CB5">
              <w:rPr>
                <w:rFonts w:hint="eastAsia"/>
                <w:lang w:eastAsia="zh-CN"/>
              </w:rPr>
              <w:t xml:space="preserve">Huawei, </w:t>
            </w:r>
            <w:proofErr w:type="spellStart"/>
            <w:r w:rsidRPr="00C57CB5">
              <w:rPr>
                <w:rFonts w:hint="eastAsia"/>
                <w:lang w:eastAsia="zh-CN"/>
              </w:rPr>
              <w:t>HiSilicon</w:t>
            </w:r>
            <w:proofErr w:type="spellEnd"/>
          </w:p>
        </w:tc>
        <w:tc>
          <w:tcPr>
            <w:tcW w:w="1350" w:type="dxa"/>
          </w:tcPr>
          <w:p w14:paraId="09D7C088" w14:textId="77777777" w:rsidR="00BA09D5" w:rsidRPr="00B868D3" w:rsidRDefault="00BA09D5" w:rsidP="002B24F8">
            <w:pPr>
              <w:rPr>
                <w:lang w:val="en-US" w:eastAsia="zh-CN"/>
              </w:rPr>
            </w:pPr>
          </w:p>
        </w:tc>
        <w:tc>
          <w:tcPr>
            <w:tcW w:w="6801" w:type="dxa"/>
          </w:tcPr>
          <w:p w14:paraId="3501E3B8" w14:textId="77777777" w:rsidR="00BA09D5" w:rsidRPr="00B868D3" w:rsidRDefault="00BA09D5" w:rsidP="002B24F8">
            <w:pPr>
              <w:rPr>
                <w:lang w:val="en-US"/>
              </w:rPr>
            </w:pPr>
            <w:r>
              <w:rPr>
                <w:lang w:eastAsia="zh-CN"/>
              </w:rPr>
              <w:t>W</w:t>
            </w:r>
            <w:r w:rsidRPr="00C57CB5">
              <w:rPr>
                <w:lang w:eastAsia="zh-CN"/>
              </w:rPr>
              <w:t xml:space="preserve">hether </w:t>
            </w:r>
            <w:proofErr w:type="spellStart"/>
            <w:r w:rsidRPr="00C57CB5">
              <w:rPr>
                <w:lang w:eastAsia="zh-CN"/>
              </w:rPr>
              <w:t>RedCap</w:t>
            </w:r>
            <w:proofErr w:type="spellEnd"/>
            <w:r w:rsidRPr="00C57CB5">
              <w:rPr>
                <w:lang w:eastAsia="zh-CN"/>
              </w:rPr>
              <w:t xml:space="preserve"> SI should focus on </w:t>
            </w:r>
            <w:r w:rsidRPr="00C57CB5">
              <w:rPr>
                <w:bCs/>
              </w:rPr>
              <w:t xml:space="preserve">determining the “Hardware link budget” or “Maximum range” </w:t>
            </w:r>
            <w:r w:rsidRPr="00C57CB5">
              <w:rPr>
                <w:lang w:eastAsia="zh-CN"/>
              </w:rPr>
              <w:t>can refer to</w:t>
            </w:r>
            <w:r w:rsidRPr="00C57CB5">
              <w:rPr>
                <w:rFonts w:hint="eastAsia"/>
                <w:lang w:eastAsia="zh-CN"/>
              </w:rPr>
              <w:t xml:space="preserve"> the conclusions from CE SI, which is on-going.</w:t>
            </w:r>
          </w:p>
        </w:tc>
      </w:tr>
      <w:tr w:rsidR="009E0341" w:rsidRPr="00B868D3" w14:paraId="74E82C2E" w14:textId="77777777" w:rsidTr="002B24F8">
        <w:tc>
          <w:tcPr>
            <w:tcW w:w="1480" w:type="dxa"/>
            <w:vAlign w:val="center"/>
          </w:tcPr>
          <w:p w14:paraId="578372AB" w14:textId="77777777" w:rsidR="009E0341" w:rsidRDefault="009E0341" w:rsidP="009E0341">
            <w:pPr>
              <w:rPr>
                <w:rFonts w:eastAsia="DengXian"/>
                <w:lang w:val="en-US" w:eastAsia="zh-CN"/>
              </w:rPr>
            </w:pPr>
            <w:r>
              <w:rPr>
                <w:rFonts w:eastAsia="DengXian"/>
                <w:lang w:val="en-US" w:eastAsia="zh-CN"/>
              </w:rPr>
              <w:t>Qualcomm</w:t>
            </w:r>
          </w:p>
        </w:tc>
        <w:tc>
          <w:tcPr>
            <w:tcW w:w="1350" w:type="dxa"/>
            <w:vAlign w:val="center"/>
          </w:tcPr>
          <w:p w14:paraId="68D2FC29" w14:textId="77777777" w:rsidR="009E0341" w:rsidRDefault="009E0341" w:rsidP="009E0341">
            <w:pPr>
              <w:rPr>
                <w:rFonts w:eastAsia="DengXian"/>
                <w:lang w:val="en-US" w:eastAsia="zh-CN"/>
              </w:rPr>
            </w:pPr>
            <w:r>
              <w:rPr>
                <w:rFonts w:eastAsia="DengXian"/>
                <w:lang w:val="en-US" w:eastAsia="zh-CN"/>
              </w:rPr>
              <w:t>Y</w:t>
            </w:r>
          </w:p>
        </w:tc>
        <w:tc>
          <w:tcPr>
            <w:tcW w:w="6801" w:type="dxa"/>
            <w:vAlign w:val="center"/>
          </w:tcPr>
          <w:p w14:paraId="01209C45" w14:textId="77777777" w:rsidR="009E0341" w:rsidRPr="001410D0" w:rsidRDefault="009E0341" w:rsidP="009E0341">
            <w:pPr>
              <w:pStyle w:val="ListParagraph"/>
              <w:numPr>
                <w:ilvl w:val="0"/>
                <w:numId w:val="24"/>
              </w:numPr>
              <w:spacing w:line="254" w:lineRule="auto"/>
              <w:rPr>
                <w:sz w:val="20"/>
                <w:szCs w:val="22"/>
                <w:lang w:val="en-US"/>
              </w:rPr>
            </w:pPr>
            <w:r w:rsidRPr="001410D0">
              <w:rPr>
                <w:sz w:val="20"/>
                <w:szCs w:val="22"/>
                <w:lang w:val="en-US"/>
              </w:rPr>
              <w:t xml:space="preserve">Loss of antenna gain/efficiency due to small form factor can be </w:t>
            </w:r>
            <w:r>
              <w:rPr>
                <w:sz w:val="20"/>
                <w:szCs w:val="22"/>
                <w:lang w:val="en-US"/>
              </w:rPr>
              <w:t>modeled</w:t>
            </w:r>
            <w:r w:rsidRPr="001410D0">
              <w:rPr>
                <w:sz w:val="20"/>
                <w:szCs w:val="22"/>
                <w:lang w:val="en-US"/>
              </w:rPr>
              <w:t xml:space="preserve"> and </w:t>
            </w:r>
            <w:r>
              <w:rPr>
                <w:sz w:val="20"/>
                <w:szCs w:val="22"/>
                <w:lang w:val="en-US"/>
              </w:rPr>
              <w:t>studied.</w:t>
            </w:r>
          </w:p>
          <w:p w14:paraId="5B17C1B5" w14:textId="77777777" w:rsidR="009E0341" w:rsidRPr="001410D0" w:rsidRDefault="009E0341" w:rsidP="009E0341">
            <w:pPr>
              <w:pStyle w:val="ListParagraph"/>
              <w:numPr>
                <w:ilvl w:val="0"/>
                <w:numId w:val="24"/>
              </w:numPr>
              <w:spacing w:line="254" w:lineRule="auto"/>
              <w:rPr>
                <w:sz w:val="20"/>
                <w:szCs w:val="22"/>
                <w:lang w:eastAsia="zh-CN"/>
              </w:rPr>
            </w:pPr>
            <w:r w:rsidRPr="001410D0">
              <w:rPr>
                <w:sz w:val="20"/>
                <w:szCs w:val="22"/>
                <w:lang w:val="en-US"/>
              </w:rPr>
              <w:t xml:space="preserve">Modeling of </w:t>
            </w:r>
            <w:r w:rsidRPr="001410D0">
              <w:rPr>
                <w:sz w:val="20"/>
                <w:szCs w:val="22"/>
              </w:rPr>
              <w:t>transmitter array gain (5) and r</w:t>
            </w:r>
            <w:r w:rsidRPr="001410D0">
              <w:rPr>
                <w:sz w:val="20"/>
                <w:szCs w:val="22"/>
                <w:lang w:eastAsia="zh-CN"/>
              </w:rPr>
              <w:t xml:space="preserve">eceiver array gain (11bis) needs to be clarified. For unicast, the beamforming gain can be included in the report (19a), without the need to explicitly identify (5) &amp; (11bis). This would be our preference. </w:t>
            </w:r>
          </w:p>
          <w:p w14:paraId="396F10E6" w14:textId="77777777" w:rsidR="009E0341" w:rsidRPr="001410D0" w:rsidRDefault="009E0341" w:rsidP="009E0341">
            <w:pPr>
              <w:pStyle w:val="ListParagraph"/>
              <w:numPr>
                <w:ilvl w:val="0"/>
                <w:numId w:val="24"/>
              </w:numPr>
              <w:spacing w:line="254" w:lineRule="auto"/>
              <w:rPr>
                <w:rFonts w:eastAsia="DengXian"/>
                <w:lang w:val="en-US" w:eastAsia="zh-CN"/>
              </w:rPr>
            </w:pPr>
            <w:r w:rsidRPr="001410D0">
              <w:rPr>
                <w:sz w:val="20"/>
                <w:szCs w:val="22"/>
                <w:lang w:eastAsia="zh-CN"/>
              </w:rPr>
              <w:t>Broadcast channels need</w:t>
            </w:r>
            <w:r w:rsidR="00C033EA">
              <w:rPr>
                <w:sz w:val="20"/>
                <w:szCs w:val="22"/>
                <w:lang w:eastAsia="zh-CN"/>
              </w:rPr>
              <w:t>s</w:t>
            </w:r>
            <w:r w:rsidRPr="001410D0">
              <w:rPr>
                <w:sz w:val="20"/>
                <w:szCs w:val="22"/>
                <w:lang w:eastAsia="zh-CN"/>
              </w:rPr>
              <w:t xml:space="preserve"> careful consideration.</w:t>
            </w:r>
          </w:p>
        </w:tc>
      </w:tr>
      <w:tr w:rsidR="0071271F" w:rsidRPr="00B868D3" w14:paraId="5239C64B" w14:textId="77777777" w:rsidTr="002B24F8">
        <w:tc>
          <w:tcPr>
            <w:tcW w:w="1480" w:type="dxa"/>
          </w:tcPr>
          <w:p w14:paraId="40DF538F" w14:textId="6D7F2460" w:rsidR="0071271F" w:rsidRDefault="0071271F" w:rsidP="0071271F">
            <w:pPr>
              <w:rPr>
                <w:rFonts w:eastAsia="DengXian"/>
                <w:lang w:val="en-US" w:eastAsia="zh-CN"/>
              </w:rPr>
            </w:pPr>
            <w:r>
              <w:t>Panasonic</w:t>
            </w:r>
          </w:p>
        </w:tc>
        <w:tc>
          <w:tcPr>
            <w:tcW w:w="1350" w:type="dxa"/>
          </w:tcPr>
          <w:p w14:paraId="52955DC7" w14:textId="41A3671E" w:rsidR="0071271F" w:rsidRDefault="0071271F" w:rsidP="0071271F">
            <w:pPr>
              <w:rPr>
                <w:rFonts w:eastAsia="DengXian"/>
                <w:lang w:val="en-US" w:eastAsia="zh-CN"/>
              </w:rPr>
            </w:pPr>
            <w:r>
              <w:rPr>
                <w:rFonts w:hint="eastAsia"/>
                <w:lang w:val="en-US" w:eastAsia="ja-JP"/>
              </w:rPr>
              <w:t>Y</w:t>
            </w:r>
          </w:p>
        </w:tc>
        <w:tc>
          <w:tcPr>
            <w:tcW w:w="6801" w:type="dxa"/>
            <w:vAlign w:val="center"/>
          </w:tcPr>
          <w:p w14:paraId="473B8A69" w14:textId="77777777" w:rsidR="0071271F" w:rsidRPr="0071271F" w:rsidRDefault="0071271F" w:rsidP="0071271F">
            <w:pPr>
              <w:spacing w:line="254" w:lineRule="auto"/>
              <w:rPr>
                <w:szCs w:val="22"/>
                <w:lang w:val="en-US"/>
              </w:rPr>
            </w:pPr>
          </w:p>
        </w:tc>
      </w:tr>
      <w:tr w:rsidR="00D86ED3" w:rsidRPr="00B868D3" w14:paraId="5905791F" w14:textId="77777777" w:rsidTr="00D86ED3">
        <w:tc>
          <w:tcPr>
            <w:tcW w:w="1480" w:type="dxa"/>
          </w:tcPr>
          <w:p w14:paraId="48C129BB" w14:textId="294C76BB" w:rsidR="00D86ED3" w:rsidRDefault="00D86ED3" w:rsidP="00D86ED3">
            <w:r>
              <w:rPr>
                <w:rFonts w:eastAsia="DengXian"/>
                <w:lang w:val="en-US" w:eastAsia="zh-CN"/>
              </w:rPr>
              <w:t>CMCC</w:t>
            </w:r>
          </w:p>
        </w:tc>
        <w:tc>
          <w:tcPr>
            <w:tcW w:w="1350" w:type="dxa"/>
          </w:tcPr>
          <w:p w14:paraId="356AD34F" w14:textId="7573B9E0" w:rsidR="00D86ED3" w:rsidRDefault="00D86ED3" w:rsidP="00D86ED3">
            <w:pPr>
              <w:rPr>
                <w:lang w:val="en-US" w:eastAsia="ja-JP"/>
              </w:rPr>
            </w:pPr>
            <w:r w:rsidRPr="00180B51">
              <w:rPr>
                <w:rFonts w:eastAsia="DengXian"/>
                <w:lang w:val="en-US" w:eastAsia="zh-CN"/>
              </w:rPr>
              <w:t>Partially Y</w:t>
            </w:r>
          </w:p>
        </w:tc>
        <w:tc>
          <w:tcPr>
            <w:tcW w:w="6801" w:type="dxa"/>
          </w:tcPr>
          <w:p w14:paraId="5E395883" w14:textId="73AEAD53" w:rsidR="00D86ED3" w:rsidRPr="0071271F" w:rsidRDefault="00D86ED3" w:rsidP="00D86ED3">
            <w:pPr>
              <w:spacing w:line="254" w:lineRule="auto"/>
              <w:rPr>
                <w:szCs w:val="22"/>
                <w:lang w:val="en-US"/>
              </w:rPr>
            </w:pPr>
            <w:r>
              <w:rPr>
                <w:rFonts w:eastAsia="DengXian" w:hint="eastAsia"/>
                <w:lang w:val="en-US" w:eastAsia="zh-CN"/>
              </w:rPr>
              <w:t>W</w:t>
            </w:r>
            <w:r>
              <w:rPr>
                <w:rFonts w:eastAsia="DengXian"/>
                <w:lang w:val="en-US" w:eastAsia="zh-CN"/>
              </w:rPr>
              <w:t xml:space="preserve">e can wait some </w:t>
            </w:r>
            <w:r w:rsidRPr="00180B51">
              <w:rPr>
                <w:rFonts w:eastAsia="DengXian"/>
                <w:lang w:val="en-US" w:eastAsia="zh-CN"/>
              </w:rPr>
              <w:t>agreements in the CE SI</w:t>
            </w:r>
            <w:r>
              <w:rPr>
                <w:rFonts w:eastAsia="DengXian"/>
                <w:lang w:val="en-US" w:eastAsia="zh-CN"/>
              </w:rPr>
              <w:t xml:space="preserve"> similar to Proposal 18.</w:t>
            </w:r>
          </w:p>
        </w:tc>
      </w:tr>
      <w:tr w:rsidR="002B1692" w:rsidRPr="00B868D3" w14:paraId="396CF606" w14:textId="77777777" w:rsidTr="00173412">
        <w:tc>
          <w:tcPr>
            <w:tcW w:w="1480" w:type="dxa"/>
          </w:tcPr>
          <w:p w14:paraId="60434E2D" w14:textId="5FA1D446"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111B01BF" w14:textId="5E5959D8" w:rsidR="002B1692" w:rsidRPr="00180B51" w:rsidRDefault="002B1692" w:rsidP="002B1692">
            <w:pPr>
              <w:rPr>
                <w:rFonts w:eastAsia="DengXian"/>
                <w:lang w:val="en-US" w:eastAsia="zh-CN"/>
              </w:rPr>
            </w:pPr>
            <w:r>
              <w:rPr>
                <w:lang w:val="en-US" w:eastAsia="ja-JP"/>
              </w:rPr>
              <w:t>Y</w:t>
            </w:r>
          </w:p>
        </w:tc>
        <w:tc>
          <w:tcPr>
            <w:tcW w:w="6801" w:type="dxa"/>
            <w:vAlign w:val="center"/>
          </w:tcPr>
          <w:p w14:paraId="541EB75B" w14:textId="24D89A33" w:rsidR="002B1692" w:rsidRDefault="002B1692" w:rsidP="002B1692">
            <w:pPr>
              <w:spacing w:line="254" w:lineRule="auto"/>
              <w:rPr>
                <w:rFonts w:eastAsia="DengXian"/>
                <w:lang w:val="en-US" w:eastAsia="zh-CN"/>
              </w:rPr>
            </w:pPr>
            <w:r>
              <w:rPr>
                <w:lang w:val="en-US" w:eastAsia="zh-CN"/>
              </w:rPr>
              <w:t xml:space="preserve">New fields should be allowed to be added to the table based on the techniques adopted for </w:t>
            </w:r>
            <w:proofErr w:type="spellStart"/>
            <w:r>
              <w:rPr>
                <w:lang w:val="en-US" w:eastAsia="zh-CN"/>
              </w:rPr>
              <w:t>RedCap</w:t>
            </w:r>
            <w:proofErr w:type="spellEnd"/>
            <w:r>
              <w:rPr>
                <w:lang w:val="en-US" w:eastAsia="zh-CN"/>
              </w:rPr>
              <w:t xml:space="preserve"> UE</w:t>
            </w:r>
          </w:p>
        </w:tc>
      </w:tr>
      <w:tr w:rsidR="00AD7E5E" w:rsidRPr="00E62C88" w14:paraId="65BA0D0D" w14:textId="77777777" w:rsidTr="00AD7E5E">
        <w:tc>
          <w:tcPr>
            <w:tcW w:w="1480" w:type="dxa"/>
          </w:tcPr>
          <w:p w14:paraId="3E78F9E6"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217CA97"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25C3DB1F" w14:textId="77777777" w:rsidR="00AD7E5E" w:rsidRPr="00E62C88" w:rsidRDefault="00AD7E5E" w:rsidP="002B34C5">
            <w:pPr>
              <w:rPr>
                <w:rFonts w:eastAsia="Yu Mincho"/>
                <w:lang w:val="en-US" w:eastAsia="ja-JP"/>
              </w:rPr>
            </w:pPr>
            <w:r>
              <w:rPr>
                <w:rFonts w:eastAsia="Yu Mincho" w:hint="eastAsia"/>
                <w:lang w:val="en-US" w:eastAsia="ja-JP"/>
              </w:rPr>
              <w:t>W</w:t>
            </w:r>
            <w:r>
              <w:rPr>
                <w:rFonts w:eastAsia="Yu Mincho"/>
                <w:lang w:val="en-US" w:eastAsia="ja-JP"/>
              </w:rPr>
              <w:t>e can wait for CE SI in detail.</w:t>
            </w:r>
          </w:p>
        </w:tc>
      </w:tr>
      <w:tr w:rsidR="00312DA8" w14:paraId="0AB327F7" w14:textId="77777777" w:rsidTr="00312DA8">
        <w:tc>
          <w:tcPr>
            <w:tcW w:w="1480" w:type="dxa"/>
          </w:tcPr>
          <w:p w14:paraId="64DD0A92" w14:textId="77777777" w:rsidR="00312DA8" w:rsidRDefault="00312DA8" w:rsidP="0009228E">
            <w:pPr>
              <w:rPr>
                <w:rFonts w:eastAsia="DengXian"/>
                <w:lang w:val="en-US" w:eastAsia="zh-CN"/>
              </w:rPr>
            </w:pPr>
            <w:r>
              <w:rPr>
                <w:lang w:val="en-US" w:eastAsia="ja-JP"/>
              </w:rPr>
              <w:t>Lenovo, Motorola Mobility</w:t>
            </w:r>
          </w:p>
        </w:tc>
        <w:tc>
          <w:tcPr>
            <w:tcW w:w="1350" w:type="dxa"/>
          </w:tcPr>
          <w:p w14:paraId="0EEB6580" w14:textId="77777777" w:rsidR="00312DA8" w:rsidRDefault="00312DA8" w:rsidP="0009228E">
            <w:pPr>
              <w:rPr>
                <w:lang w:val="en-US" w:eastAsia="ja-JP"/>
              </w:rPr>
            </w:pPr>
            <w:r>
              <w:rPr>
                <w:rFonts w:eastAsia="Yu Mincho"/>
                <w:lang w:val="en-US" w:eastAsia="ja-JP"/>
              </w:rPr>
              <w:t>Y</w:t>
            </w:r>
          </w:p>
        </w:tc>
        <w:tc>
          <w:tcPr>
            <w:tcW w:w="6801" w:type="dxa"/>
          </w:tcPr>
          <w:p w14:paraId="77A18689" w14:textId="77777777" w:rsidR="00312DA8" w:rsidRDefault="00312DA8" w:rsidP="0009228E">
            <w:pPr>
              <w:spacing w:line="254" w:lineRule="auto"/>
              <w:rPr>
                <w:lang w:val="en-US" w:eastAsia="zh-CN"/>
              </w:rPr>
            </w:pPr>
          </w:p>
        </w:tc>
      </w:tr>
      <w:tr w:rsidR="004F750F" w14:paraId="0E2E48F9" w14:textId="77777777" w:rsidTr="00312DA8">
        <w:tc>
          <w:tcPr>
            <w:tcW w:w="1480" w:type="dxa"/>
          </w:tcPr>
          <w:p w14:paraId="00B5CD4D" w14:textId="4E5A15DA" w:rsidR="004F750F" w:rsidRDefault="004F750F" w:rsidP="004F750F">
            <w:pPr>
              <w:rPr>
                <w:lang w:val="en-US" w:eastAsia="ja-JP"/>
              </w:rPr>
            </w:pPr>
            <w:r>
              <w:t>Sierra Wireless</w:t>
            </w:r>
          </w:p>
        </w:tc>
        <w:tc>
          <w:tcPr>
            <w:tcW w:w="1350" w:type="dxa"/>
          </w:tcPr>
          <w:p w14:paraId="5991AD4E" w14:textId="710528CE" w:rsidR="004F750F" w:rsidRDefault="004F750F" w:rsidP="004F750F">
            <w:pPr>
              <w:rPr>
                <w:rFonts w:eastAsia="Yu Mincho"/>
                <w:lang w:val="en-US" w:eastAsia="ja-JP"/>
              </w:rPr>
            </w:pPr>
            <w:r>
              <w:rPr>
                <w:lang w:val="en-US" w:eastAsia="ja-JP"/>
              </w:rPr>
              <w:t>Y</w:t>
            </w:r>
          </w:p>
        </w:tc>
        <w:tc>
          <w:tcPr>
            <w:tcW w:w="6801" w:type="dxa"/>
          </w:tcPr>
          <w:p w14:paraId="44B27B3A" w14:textId="77777777" w:rsidR="004F750F" w:rsidRDefault="004F750F" w:rsidP="004F750F">
            <w:pPr>
              <w:spacing w:line="254" w:lineRule="auto"/>
              <w:rPr>
                <w:lang w:val="en-US" w:eastAsia="zh-CN"/>
              </w:rPr>
            </w:pPr>
          </w:p>
        </w:tc>
      </w:tr>
    </w:tbl>
    <w:p w14:paraId="09F3DEBE" w14:textId="77777777" w:rsidR="00010432" w:rsidRDefault="00010432">
      <w:pPr>
        <w:rPr>
          <w:b/>
          <w:bCs/>
        </w:rPr>
      </w:pPr>
    </w:p>
    <w:p w14:paraId="6BB4E694" w14:textId="77777777" w:rsidR="00010432" w:rsidRDefault="002703F5">
      <w:pPr>
        <w:rPr>
          <w:b/>
          <w:bCs/>
        </w:rPr>
      </w:pPr>
      <w:r>
        <w:t>Several responses would in addition like to see a maximum coupling loss (MCL) calculation added to the link budget.</w:t>
      </w:r>
    </w:p>
    <w:p w14:paraId="15FEA784" w14:textId="77777777" w:rsidR="00010432" w:rsidRDefault="002703F5">
      <w:pPr>
        <w:rPr>
          <w:b/>
          <w:bCs/>
        </w:rPr>
      </w:pPr>
      <w:r>
        <w:rPr>
          <w:b/>
          <w:bCs/>
        </w:rPr>
        <w:t>Proposal 20: Add one final row supporting the calculation of the maximum coupling loss (MCL), which is defined as the total transmitted power minus receiver sensitivity, as measured at the antenna connectors, i.e. = (3) - (22a).</w:t>
      </w:r>
    </w:p>
    <w:tbl>
      <w:tblPr>
        <w:tblStyle w:val="TableGrid"/>
        <w:tblW w:w="9631" w:type="dxa"/>
        <w:tblLook w:val="04A0" w:firstRow="1" w:lastRow="0" w:firstColumn="1" w:lastColumn="0" w:noHBand="0" w:noVBand="1"/>
      </w:tblPr>
      <w:tblGrid>
        <w:gridCol w:w="1480"/>
        <w:gridCol w:w="1350"/>
        <w:gridCol w:w="6801"/>
      </w:tblGrid>
      <w:tr w:rsidR="00010432" w14:paraId="42FF80D6" w14:textId="77777777" w:rsidTr="00BA09D5">
        <w:tc>
          <w:tcPr>
            <w:tcW w:w="1480" w:type="dxa"/>
            <w:shd w:val="clear" w:color="auto" w:fill="D9D9D9" w:themeFill="background1" w:themeFillShade="D9"/>
          </w:tcPr>
          <w:p w14:paraId="656D2E38" w14:textId="77777777" w:rsidR="00010432" w:rsidRDefault="002703F5">
            <w:pPr>
              <w:rPr>
                <w:b/>
                <w:bCs/>
              </w:rPr>
            </w:pPr>
            <w:r>
              <w:rPr>
                <w:b/>
                <w:bCs/>
              </w:rPr>
              <w:t>Company</w:t>
            </w:r>
          </w:p>
        </w:tc>
        <w:tc>
          <w:tcPr>
            <w:tcW w:w="1350" w:type="dxa"/>
            <w:shd w:val="clear" w:color="auto" w:fill="D9D9D9" w:themeFill="background1" w:themeFillShade="D9"/>
          </w:tcPr>
          <w:p w14:paraId="28930E2F" w14:textId="77777777" w:rsidR="00010432" w:rsidRDefault="002703F5">
            <w:pPr>
              <w:rPr>
                <w:b/>
                <w:bCs/>
              </w:rPr>
            </w:pPr>
            <w:r>
              <w:rPr>
                <w:b/>
                <w:bCs/>
              </w:rPr>
              <w:t>Agree (Y/N)</w:t>
            </w:r>
          </w:p>
        </w:tc>
        <w:tc>
          <w:tcPr>
            <w:tcW w:w="6801" w:type="dxa"/>
            <w:shd w:val="clear" w:color="auto" w:fill="D9D9D9" w:themeFill="background1" w:themeFillShade="D9"/>
          </w:tcPr>
          <w:p w14:paraId="2C93F3DF" w14:textId="77777777" w:rsidR="00010432" w:rsidRDefault="002703F5">
            <w:pPr>
              <w:rPr>
                <w:b/>
                <w:bCs/>
              </w:rPr>
            </w:pPr>
            <w:r>
              <w:rPr>
                <w:b/>
                <w:bCs/>
              </w:rPr>
              <w:t>Comments</w:t>
            </w:r>
          </w:p>
        </w:tc>
      </w:tr>
      <w:tr w:rsidR="00010432" w14:paraId="2E1E866F" w14:textId="77777777" w:rsidTr="00BA09D5">
        <w:tc>
          <w:tcPr>
            <w:tcW w:w="1480" w:type="dxa"/>
            <w:shd w:val="clear" w:color="auto" w:fill="auto"/>
          </w:tcPr>
          <w:p w14:paraId="5EFE6EE0" w14:textId="77777777" w:rsidR="00010432" w:rsidRDefault="002703F5">
            <w:pPr>
              <w:rPr>
                <w:lang w:val="en-US" w:eastAsia="ko-KR"/>
              </w:rPr>
            </w:pPr>
            <w:r>
              <w:rPr>
                <w:lang w:val="en-US" w:eastAsia="ko-KR"/>
              </w:rPr>
              <w:t>LG</w:t>
            </w:r>
          </w:p>
        </w:tc>
        <w:tc>
          <w:tcPr>
            <w:tcW w:w="1350" w:type="dxa"/>
            <w:shd w:val="clear" w:color="auto" w:fill="auto"/>
          </w:tcPr>
          <w:p w14:paraId="61F07F1C" w14:textId="77777777" w:rsidR="00010432" w:rsidRDefault="002703F5">
            <w:pPr>
              <w:rPr>
                <w:lang w:val="en-US" w:eastAsia="ko-KR"/>
              </w:rPr>
            </w:pPr>
            <w:r>
              <w:rPr>
                <w:lang w:val="en-US" w:eastAsia="ko-KR"/>
              </w:rPr>
              <w:t>Y</w:t>
            </w:r>
          </w:p>
        </w:tc>
        <w:tc>
          <w:tcPr>
            <w:tcW w:w="6801" w:type="dxa"/>
            <w:shd w:val="clear" w:color="auto" w:fill="auto"/>
          </w:tcPr>
          <w:p w14:paraId="6249390D" w14:textId="77777777" w:rsidR="00010432" w:rsidRDefault="00010432">
            <w:pPr>
              <w:rPr>
                <w:lang w:val="en-US"/>
              </w:rPr>
            </w:pPr>
          </w:p>
        </w:tc>
      </w:tr>
      <w:tr w:rsidR="00010432" w14:paraId="3633B43F" w14:textId="77777777" w:rsidTr="00BA09D5">
        <w:tc>
          <w:tcPr>
            <w:tcW w:w="1480" w:type="dxa"/>
            <w:shd w:val="clear" w:color="auto" w:fill="auto"/>
          </w:tcPr>
          <w:p w14:paraId="64181A94" w14:textId="77777777" w:rsidR="00010432" w:rsidRDefault="002703F5">
            <w:pPr>
              <w:rPr>
                <w:lang w:val="en-US"/>
              </w:rPr>
            </w:pPr>
            <w:r>
              <w:rPr>
                <w:lang w:val="en-US"/>
              </w:rPr>
              <w:t>Ericsson</w:t>
            </w:r>
          </w:p>
        </w:tc>
        <w:tc>
          <w:tcPr>
            <w:tcW w:w="1350" w:type="dxa"/>
            <w:shd w:val="clear" w:color="auto" w:fill="auto"/>
          </w:tcPr>
          <w:p w14:paraId="0BC079D5" w14:textId="77777777" w:rsidR="00010432" w:rsidRDefault="002703F5">
            <w:pPr>
              <w:rPr>
                <w:lang w:val="en-US"/>
              </w:rPr>
            </w:pPr>
            <w:r>
              <w:rPr>
                <w:lang w:val="en-US"/>
              </w:rPr>
              <w:t>Y</w:t>
            </w:r>
          </w:p>
        </w:tc>
        <w:tc>
          <w:tcPr>
            <w:tcW w:w="6801" w:type="dxa"/>
            <w:shd w:val="clear" w:color="auto" w:fill="auto"/>
          </w:tcPr>
          <w:p w14:paraId="720EA097" w14:textId="77777777" w:rsidR="00010432" w:rsidRDefault="00010432">
            <w:pPr>
              <w:rPr>
                <w:lang w:val="en-US"/>
              </w:rPr>
            </w:pPr>
          </w:p>
        </w:tc>
      </w:tr>
      <w:tr w:rsidR="00010432" w14:paraId="5737D896" w14:textId="77777777" w:rsidTr="00BA09D5">
        <w:tc>
          <w:tcPr>
            <w:tcW w:w="1480" w:type="dxa"/>
            <w:shd w:val="clear" w:color="auto" w:fill="auto"/>
          </w:tcPr>
          <w:p w14:paraId="7896A43C" w14:textId="77777777" w:rsidR="00010432" w:rsidRDefault="002703F5">
            <w:pPr>
              <w:rPr>
                <w:lang w:val="en-US"/>
              </w:rPr>
            </w:pPr>
            <w:r>
              <w:rPr>
                <w:lang w:val="en-US"/>
              </w:rPr>
              <w:t>Nokia, NSB</w:t>
            </w:r>
          </w:p>
        </w:tc>
        <w:tc>
          <w:tcPr>
            <w:tcW w:w="1350" w:type="dxa"/>
            <w:shd w:val="clear" w:color="auto" w:fill="auto"/>
          </w:tcPr>
          <w:p w14:paraId="46277959" w14:textId="77777777" w:rsidR="00010432" w:rsidRDefault="002703F5">
            <w:pPr>
              <w:rPr>
                <w:lang w:val="en-US"/>
              </w:rPr>
            </w:pPr>
            <w:r>
              <w:rPr>
                <w:lang w:val="en-US"/>
              </w:rPr>
              <w:t>Y</w:t>
            </w:r>
          </w:p>
        </w:tc>
        <w:tc>
          <w:tcPr>
            <w:tcW w:w="6801" w:type="dxa"/>
            <w:shd w:val="clear" w:color="auto" w:fill="auto"/>
          </w:tcPr>
          <w:p w14:paraId="7367265E" w14:textId="77777777" w:rsidR="00010432" w:rsidRDefault="00010432">
            <w:pPr>
              <w:rPr>
                <w:lang w:val="en-US"/>
              </w:rPr>
            </w:pPr>
          </w:p>
        </w:tc>
      </w:tr>
      <w:tr w:rsidR="00010432" w14:paraId="700A7DA5" w14:textId="77777777" w:rsidTr="00BA09D5">
        <w:tc>
          <w:tcPr>
            <w:tcW w:w="1480" w:type="dxa"/>
            <w:shd w:val="clear" w:color="auto" w:fill="auto"/>
          </w:tcPr>
          <w:p w14:paraId="147CD6D3" w14:textId="77777777" w:rsidR="00010432" w:rsidRDefault="002703F5">
            <w:pPr>
              <w:rPr>
                <w:lang w:val="en-US"/>
              </w:rPr>
            </w:pPr>
            <w:r>
              <w:rPr>
                <w:lang w:val="en-US"/>
              </w:rPr>
              <w:t>FUTUREWEI</w:t>
            </w:r>
          </w:p>
        </w:tc>
        <w:tc>
          <w:tcPr>
            <w:tcW w:w="1350" w:type="dxa"/>
            <w:shd w:val="clear" w:color="auto" w:fill="auto"/>
          </w:tcPr>
          <w:p w14:paraId="144A1873" w14:textId="77777777" w:rsidR="00010432" w:rsidRDefault="002703F5">
            <w:pPr>
              <w:rPr>
                <w:lang w:val="en-US"/>
              </w:rPr>
            </w:pPr>
            <w:r>
              <w:rPr>
                <w:lang w:val="en-US"/>
              </w:rPr>
              <w:t>Y</w:t>
            </w:r>
          </w:p>
        </w:tc>
        <w:tc>
          <w:tcPr>
            <w:tcW w:w="6801" w:type="dxa"/>
            <w:shd w:val="clear" w:color="auto" w:fill="auto"/>
          </w:tcPr>
          <w:p w14:paraId="7998A54D" w14:textId="77777777" w:rsidR="00010432" w:rsidRDefault="002703F5">
            <w:pPr>
              <w:rPr>
                <w:lang w:val="en-US"/>
              </w:rPr>
            </w:pPr>
            <w:r>
              <w:rPr>
                <w:lang w:val="en-US"/>
              </w:rPr>
              <w:t>Also OK to wait to agree on this later</w:t>
            </w:r>
          </w:p>
        </w:tc>
      </w:tr>
      <w:tr w:rsidR="00010432" w14:paraId="4D942681" w14:textId="77777777" w:rsidTr="00BA09D5">
        <w:tc>
          <w:tcPr>
            <w:tcW w:w="1480" w:type="dxa"/>
            <w:shd w:val="clear" w:color="auto" w:fill="auto"/>
          </w:tcPr>
          <w:p w14:paraId="5D831AC0" w14:textId="77777777" w:rsidR="00010432" w:rsidRDefault="002703F5">
            <w:pPr>
              <w:rPr>
                <w:lang w:val="en-US"/>
              </w:rPr>
            </w:pPr>
            <w:r>
              <w:rPr>
                <w:lang w:val="en-US"/>
              </w:rPr>
              <w:lastRenderedPageBreak/>
              <w:t>SONY</w:t>
            </w:r>
          </w:p>
        </w:tc>
        <w:tc>
          <w:tcPr>
            <w:tcW w:w="1350" w:type="dxa"/>
            <w:shd w:val="clear" w:color="auto" w:fill="auto"/>
          </w:tcPr>
          <w:p w14:paraId="09A622AD" w14:textId="77777777" w:rsidR="00010432" w:rsidRDefault="002703F5">
            <w:pPr>
              <w:rPr>
                <w:lang w:val="en-US"/>
              </w:rPr>
            </w:pPr>
            <w:r>
              <w:rPr>
                <w:lang w:val="en-US"/>
              </w:rPr>
              <w:t>Y</w:t>
            </w:r>
          </w:p>
        </w:tc>
        <w:tc>
          <w:tcPr>
            <w:tcW w:w="6801" w:type="dxa"/>
            <w:shd w:val="clear" w:color="auto" w:fill="auto"/>
          </w:tcPr>
          <w:p w14:paraId="458D020A" w14:textId="77777777" w:rsidR="00010432" w:rsidRDefault="00010432">
            <w:pPr>
              <w:rPr>
                <w:lang w:val="en-US"/>
              </w:rPr>
            </w:pPr>
          </w:p>
        </w:tc>
      </w:tr>
      <w:tr w:rsidR="00010432" w14:paraId="21439336" w14:textId="77777777" w:rsidTr="00BA09D5">
        <w:tc>
          <w:tcPr>
            <w:tcW w:w="1480" w:type="dxa"/>
            <w:shd w:val="clear" w:color="auto" w:fill="auto"/>
          </w:tcPr>
          <w:p w14:paraId="4795F9C8"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F9C3C1B" w14:textId="77777777" w:rsidR="00010432" w:rsidRDefault="002703F5">
            <w:pPr>
              <w:rPr>
                <w:lang w:val="en-US"/>
              </w:rPr>
            </w:pPr>
            <w:r>
              <w:rPr>
                <w:lang w:val="en-US"/>
              </w:rPr>
              <w:t>Y</w:t>
            </w:r>
          </w:p>
        </w:tc>
        <w:tc>
          <w:tcPr>
            <w:tcW w:w="6801" w:type="dxa"/>
            <w:shd w:val="clear" w:color="auto" w:fill="auto"/>
          </w:tcPr>
          <w:p w14:paraId="07BAB878" w14:textId="77777777" w:rsidR="00010432" w:rsidRDefault="00010432">
            <w:pPr>
              <w:rPr>
                <w:lang w:val="en-US"/>
              </w:rPr>
            </w:pPr>
          </w:p>
        </w:tc>
      </w:tr>
      <w:tr w:rsidR="00010432" w14:paraId="40D61C2C" w14:textId="77777777" w:rsidTr="00BA09D5">
        <w:tc>
          <w:tcPr>
            <w:tcW w:w="1480" w:type="dxa"/>
            <w:shd w:val="clear" w:color="auto" w:fill="auto"/>
          </w:tcPr>
          <w:p w14:paraId="38733A43" w14:textId="77777777" w:rsidR="00010432" w:rsidRDefault="002703F5">
            <w:pPr>
              <w:rPr>
                <w:lang w:val="en-US"/>
              </w:rPr>
            </w:pPr>
            <w:r>
              <w:rPr>
                <w:rFonts w:eastAsia="Yu Mincho"/>
                <w:lang w:val="en-US" w:eastAsia="ja-JP"/>
              </w:rPr>
              <w:t>DOCOMO</w:t>
            </w:r>
          </w:p>
        </w:tc>
        <w:tc>
          <w:tcPr>
            <w:tcW w:w="1350" w:type="dxa"/>
            <w:shd w:val="clear" w:color="auto" w:fill="auto"/>
          </w:tcPr>
          <w:p w14:paraId="378EE64B" w14:textId="77777777" w:rsidR="00010432" w:rsidRDefault="002703F5">
            <w:pPr>
              <w:rPr>
                <w:lang w:val="en-US"/>
              </w:rPr>
            </w:pPr>
            <w:r>
              <w:rPr>
                <w:lang w:val="en-US" w:eastAsia="ja-JP"/>
              </w:rPr>
              <w:t>Y</w:t>
            </w:r>
          </w:p>
        </w:tc>
        <w:tc>
          <w:tcPr>
            <w:tcW w:w="6801" w:type="dxa"/>
            <w:shd w:val="clear" w:color="auto" w:fill="auto"/>
          </w:tcPr>
          <w:p w14:paraId="0025AFCE" w14:textId="77777777" w:rsidR="00010432" w:rsidRDefault="002703F5">
            <w:pPr>
              <w:rPr>
                <w:lang w:val="en-US"/>
              </w:rPr>
            </w:pPr>
            <w:r>
              <w:rPr>
                <w:lang w:val="en-US"/>
              </w:rPr>
              <w:t>We are fine to add. On the other hand, if the group agree to use “Hardware link budget”, there may not be remarkable difference between them, since relative performance difference across channels/signals are same between them.</w:t>
            </w:r>
          </w:p>
        </w:tc>
      </w:tr>
      <w:tr w:rsidR="00010432" w14:paraId="16579CE0" w14:textId="77777777" w:rsidTr="00BA09D5">
        <w:tc>
          <w:tcPr>
            <w:tcW w:w="1480" w:type="dxa"/>
            <w:shd w:val="clear" w:color="auto" w:fill="auto"/>
          </w:tcPr>
          <w:p w14:paraId="71038F83" w14:textId="77777777" w:rsidR="00010432" w:rsidRDefault="002703F5">
            <w:pPr>
              <w:rPr>
                <w:lang w:val="en-US"/>
              </w:rPr>
            </w:pPr>
            <w:r>
              <w:rPr>
                <w:lang w:val="en-US"/>
              </w:rPr>
              <w:t>Intel</w:t>
            </w:r>
          </w:p>
        </w:tc>
        <w:tc>
          <w:tcPr>
            <w:tcW w:w="1350" w:type="dxa"/>
            <w:shd w:val="clear" w:color="auto" w:fill="auto"/>
          </w:tcPr>
          <w:p w14:paraId="30A5806A" w14:textId="77777777" w:rsidR="00010432" w:rsidRDefault="002703F5">
            <w:pPr>
              <w:rPr>
                <w:lang w:val="en-US"/>
              </w:rPr>
            </w:pPr>
            <w:r>
              <w:rPr>
                <w:lang w:val="en-US"/>
              </w:rPr>
              <w:t>Y</w:t>
            </w:r>
          </w:p>
        </w:tc>
        <w:tc>
          <w:tcPr>
            <w:tcW w:w="6801" w:type="dxa"/>
            <w:shd w:val="clear" w:color="auto" w:fill="auto"/>
          </w:tcPr>
          <w:p w14:paraId="583C24AB" w14:textId="77777777" w:rsidR="00010432" w:rsidRDefault="00010432">
            <w:pPr>
              <w:rPr>
                <w:lang w:val="en-US"/>
              </w:rPr>
            </w:pPr>
          </w:p>
        </w:tc>
      </w:tr>
      <w:tr w:rsidR="00010432" w14:paraId="08B4990B" w14:textId="77777777" w:rsidTr="00BA09D5">
        <w:tc>
          <w:tcPr>
            <w:tcW w:w="1480" w:type="dxa"/>
            <w:shd w:val="clear" w:color="auto" w:fill="auto"/>
          </w:tcPr>
          <w:p w14:paraId="3A29EE4E"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5A7F14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46DF89C1" w14:textId="77777777" w:rsidR="00010432" w:rsidRDefault="002703F5">
            <w:pPr>
              <w:rPr>
                <w:rFonts w:eastAsia="DengXian"/>
                <w:lang w:val="en-US" w:eastAsia="zh-CN"/>
              </w:rPr>
            </w:pPr>
            <w:r>
              <w:rPr>
                <w:rFonts w:eastAsia="DengXian"/>
                <w:lang w:val="en-US" w:eastAsia="zh-CN"/>
              </w:rPr>
              <w:t>Agree with DOCMO that having “hardware link budget” is sufficient, no strong need to have MCL as the 2</w:t>
            </w:r>
            <w:r>
              <w:rPr>
                <w:rFonts w:eastAsia="DengXian"/>
                <w:vertAlign w:val="superscript"/>
                <w:lang w:val="en-US" w:eastAsia="zh-CN"/>
              </w:rPr>
              <w:t>nd</w:t>
            </w:r>
            <w:r>
              <w:rPr>
                <w:rFonts w:eastAsia="DengXian"/>
                <w:lang w:val="en-US" w:eastAsia="zh-CN"/>
              </w:rPr>
              <w:t xml:space="preserve"> metric. </w:t>
            </w:r>
          </w:p>
        </w:tc>
      </w:tr>
      <w:tr w:rsidR="00010432" w14:paraId="76401545" w14:textId="77777777" w:rsidTr="00BA09D5">
        <w:tc>
          <w:tcPr>
            <w:tcW w:w="1480" w:type="dxa"/>
            <w:shd w:val="clear" w:color="auto" w:fill="auto"/>
          </w:tcPr>
          <w:p w14:paraId="135FEC01" w14:textId="77777777" w:rsidR="00010432" w:rsidRDefault="002703F5">
            <w:pPr>
              <w:rPr>
                <w:lang w:val="en-US"/>
              </w:rPr>
            </w:pPr>
            <w:r>
              <w:rPr>
                <w:lang w:val="en-US"/>
              </w:rPr>
              <w:t>Samsung</w:t>
            </w:r>
          </w:p>
        </w:tc>
        <w:tc>
          <w:tcPr>
            <w:tcW w:w="1350" w:type="dxa"/>
            <w:shd w:val="clear" w:color="auto" w:fill="auto"/>
          </w:tcPr>
          <w:p w14:paraId="61ED8DE5" w14:textId="77777777" w:rsidR="00010432" w:rsidRDefault="002703F5">
            <w:pPr>
              <w:rPr>
                <w:lang w:val="en-US"/>
              </w:rPr>
            </w:pPr>
            <w:r>
              <w:rPr>
                <w:lang w:val="en-US"/>
              </w:rPr>
              <w:t>Y</w:t>
            </w:r>
          </w:p>
        </w:tc>
        <w:tc>
          <w:tcPr>
            <w:tcW w:w="6801" w:type="dxa"/>
            <w:shd w:val="clear" w:color="auto" w:fill="auto"/>
          </w:tcPr>
          <w:p w14:paraId="7169787C" w14:textId="77777777" w:rsidR="00010432" w:rsidRDefault="002703F5">
            <w:pPr>
              <w:rPr>
                <w:lang w:val="en-US"/>
              </w:rPr>
            </w:pPr>
            <w:r>
              <w:rPr>
                <w:lang w:val="en-US"/>
              </w:rPr>
              <w:t>We agree to add the MCL calculation. See also comment to Proposal 18.</w:t>
            </w:r>
          </w:p>
        </w:tc>
      </w:tr>
      <w:tr w:rsidR="00010432" w14:paraId="6D7383F6" w14:textId="77777777" w:rsidTr="00BA09D5">
        <w:tc>
          <w:tcPr>
            <w:tcW w:w="1480" w:type="dxa"/>
            <w:shd w:val="clear" w:color="auto" w:fill="auto"/>
          </w:tcPr>
          <w:p w14:paraId="137CEB6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3A5ED70F"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636D26B9" w14:textId="77777777" w:rsidR="00010432" w:rsidRDefault="00010432">
            <w:pPr>
              <w:rPr>
                <w:lang w:val="en-US"/>
              </w:rPr>
            </w:pPr>
          </w:p>
        </w:tc>
      </w:tr>
      <w:tr w:rsidR="00010432" w14:paraId="3FDA6772" w14:textId="77777777" w:rsidTr="00BA09D5">
        <w:tc>
          <w:tcPr>
            <w:tcW w:w="1480" w:type="dxa"/>
            <w:tcBorders>
              <w:top w:val="nil"/>
            </w:tcBorders>
            <w:shd w:val="clear" w:color="auto" w:fill="auto"/>
          </w:tcPr>
          <w:p w14:paraId="039A5EC5" w14:textId="77777777" w:rsidR="00010432" w:rsidRDefault="002703F5">
            <w:r>
              <w:t>TCL</w:t>
            </w:r>
          </w:p>
        </w:tc>
        <w:tc>
          <w:tcPr>
            <w:tcW w:w="1350" w:type="dxa"/>
            <w:tcBorders>
              <w:top w:val="nil"/>
            </w:tcBorders>
            <w:shd w:val="clear" w:color="auto" w:fill="auto"/>
          </w:tcPr>
          <w:p w14:paraId="54325C58" w14:textId="77777777" w:rsidR="00010432" w:rsidRDefault="002703F5">
            <w:r>
              <w:t>Y</w:t>
            </w:r>
          </w:p>
        </w:tc>
        <w:tc>
          <w:tcPr>
            <w:tcW w:w="6801" w:type="dxa"/>
            <w:tcBorders>
              <w:top w:val="nil"/>
            </w:tcBorders>
            <w:shd w:val="clear" w:color="auto" w:fill="auto"/>
          </w:tcPr>
          <w:p w14:paraId="2B0D7F53" w14:textId="77777777" w:rsidR="00010432" w:rsidRDefault="00010432">
            <w:pPr>
              <w:rPr>
                <w:lang w:val="en-US"/>
              </w:rPr>
            </w:pPr>
          </w:p>
        </w:tc>
      </w:tr>
      <w:tr w:rsidR="00581A60" w14:paraId="27C33AC3" w14:textId="77777777" w:rsidTr="00BA09D5">
        <w:tc>
          <w:tcPr>
            <w:tcW w:w="1480" w:type="dxa"/>
          </w:tcPr>
          <w:p w14:paraId="38BF6784"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21F30A6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3E29D8F" w14:textId="77777777" w:rsidR="00581A60" w:rsidRDefault="00581A60" w:rsidP="00CF6E1A">
            <w:pPr>
              <w:rPr>
                <w:lang w:val="en-US"/>
              </w:rPr>
            </w:pPr>
          </w:p>
        </w:tc>
      </w:tr>
      <w:tr w:rsidR="00C07D68" w14:paraId="7DD33320" w14:textId="77777777" w:rsidTr="00BA09D5">
        <w:tc>
          <w:tcPr>
            <w:tcW w:w="1480" w:type="dxa"/>
          </w:tcPr>
          <w:p w14:paraId="07B20D15" w14:textId="77777777" w:rsidR="00C07D68" w:rsidRDefault="00C07D68" w:rsidP="00CF6E1A">
            <w:pPr>
              <w:rPr>
                <w:lang w:val="en-US"/>
              </w:rPr>
            </w:pPr>
            <w:r>
              <w:rPr>
                <w:lang w:val="en-US"/>
              </w:rPr>
              <w:t>Sequans</w:t>
            </w:r>
          </w:p>
        </w:tc>
        <w:tc>
          <w:tcPr>
            <w:tcW w:w="1350" w:type="dxa"/>
          </w:tcPr>
          <w:p w14:paraId="54AC819F" w14:textId="77777777" w:rsidR="00C07D68" w:rsidRDefault="00C07D68" w:rsidP="00CF6E1A">
            <w:pPr>
              <w:rPr>
                <w:lang w:val="en-US"/>
              </w:rPr>
            </w:pPr>
            <w:r>
              <w:rPr>
                <w:lang w:val="en-US"/>
              </w:rPr>
              <w:t>Y</w:t>
            </w:r>
          </w:p>
        </w:tc>
        <w:tc>
          <w:tcPr>
            <w:tcW w:w="6801" w:type="dxa"/>
          </w:tcPr>
          <w:p w14:paraId="78F583EE" w14:textId="77777777" w:rsidR="00C07D68" w:rsidRDefault="00C07D68" w:rsidP="00CF6E1A">
            <w:pPr>
              <w:rPr>
                <w:lang w:val="en-US"/>
              </w:rPr>
            </w:pPr>
          </w:p>
        </w:tc>
      </w:tr>
      <w:tr w:rsidR="00BA09D5" w:rsidRPr="00B868D3" w14:paraId="3F27D4FF" w14:textId="77777777" w:rsidTr="00BA09D5">
        <w:tc>
          <w:tcPr>
            <w:tcW w:w="1480" w:type="dxa"/>
          </w:tcPr>
          <w:p w14:paraId="2A5D4198"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56AA3E82"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5C2CD658" w14:textId="77777777" w:rsidR="00BA09D5" w:rsidRPr="00B868D3" w:rsidRDefault="00BA09D5" w:rsidP="002B24F8">
            <w:pPr>
              <w:rPr>
                <w:lang w:val="en-US"/>
              </w:rPr>
            </w:pPr>
            <w:r>
              <w:t>Same reply as to proposal 16. We can evaluate PDCCH and PDSCH based on simplified link-level simulation first.</w:t>
            </w:r>
          </w:p>
        </w:tc>
      </w:tr>
      <w:tr w:rsidR="006B40E0" w:rsidRPr="00B868D3" w14:paraId="0929A883" w14:textId="77777777" w:rsidTr="002B24F8">
        <w:tc>
          <w:tcPr>
            <w:tcW w:w="1480" w:type="dxa"/>
            <w:vAlign w:val="center"/>
          </w:tcPr>
          <w:p w14:paraId="76230B1B"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396E0E29"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4E21FE68" w14:textId="77777777" w:rsidR="006B40E0" w:rsidRDefault="006B40E0" w:rsidP="006B40E0">
            <w:pPr>
              <w:rPr>
                <w:lang w:val="en-US"/>
              </w:rPr>
            </w:pPr>
            <w:r w:rsidRPr="003A1E87">
              <w:rPr>
                <w:lang w:val="en-US"/>
              </w:rPr>
              <w:t>We w</w:t>
            </w:r>
            <w:r>
              <w:rPr>
                <w:lang w:val="en-US"/>
              </w:rPr>
              <w:t>ant</w:t>
            </w:r>
            <w:r w:rsidRPr="003A1E87">
              <w:rPr>
                <w:lang w:val="en-US"/>
              </w:rPr>
              <w:t xml:space="preserve"> to clarify</w:t>
            </w:r>
            <w:r w:rsidR="00C033EA">
              <w:rPr>
                <w:lang w:val="en-US"/>
              </w:rPr>
              <w:t>/verify</w:t>
            </w:r>
            <w:r w:rsidRPr="003A1E87">
              <w:rPr>
                <w:lang w:val="en-US"/>
              </w:rPr>
              <w:t xml:space="preserve"> the </w:t>
            </w:r>
            <w:r>
              <w:rPr>
                <w:lang w:val="en-US"/>
              </w:rPr>
              <w:t xml:space="preserve">formula </w:t>
            </w:r>
            <w:r w:rsidRPr="003A1E87">
              <w:rPr>
                <w:lang w:val="en-US"/>
              </w:rPr>
              <w:t xml:space="preserve">for MCL, which </w:t>
            </w:r>
            <w:r>
              <w:rPr>
                <w:lang w:val="en-US"/>
              </w:rPr>
              <w:t xml:space="preserve">should be </w:t>
            </w:r>
            <w:r w:rsidRPr="003A1E87">
              <w:rPr>
                <w:lang w:val="en-US"/>
              </w:rPr>
              <w:t xml:space="preserve">defined as (3)+(6)-(22a) </w:t>
            </w:r>
            <w:r>
              <w:rPr>
                <w:lang w:val="en-US"/>
              </w:rPr>
              <w:t xml:space="preserve">per </w:t>
            </w:r>
            <w:r w:rsidRPr="003A1E87">
              <w:rPr>
                <w:lang w:val="en-US"/>
              </w:rPr>
              <w:t>our understanding.</w:t>
            </w:r>
          </w:p>
        </w:tc>
      </w:tr>
      <w:tr w:rsidR="003C1469" w:rsidRPr="00B868D3" w14:paraId="10607DFE" w14:textId="77777777" w:rsidTr="00F70736">
        <w:tc>
          <w:tcPr>
            <w:tcW w:w="1480" w:type="dxa"/>
          </w:tcPr>
          <w:p w14:paraId="018F7550" w14:textId="429D2FA1" w:rsidR="003C1469" w:rsidRDefault="003C1469" w:rsidP="003C1469">
            <w:pPr>
              <w:rPr>
                <w:rFonts w:eastAsia="DengXian"/>
                <w:lang w:val="en-US" w:eastAsia="zh-CN"/>
              </w:rPr>
            </w:pPr>
            <w:r>
              <w:rPr>
                <w:rFonts w:eastAsia="DengXian"/>
                <w:lang w:val="en-US" w:eastAsia="zh-CN"/>
              </w:rPr>
              <w:t>CMCC</w:t>
            </w:r>
          </w:p>
        </w:tc>
        <w:tc>
          <w:tcPr>
            <w:tcW w:w="1350" w:type="dxa"/>
          </w:tcPr>
          <w:p w14:paraId="77943AFA" w14:textId="23390E87" w:rsidR="003C1469" w:rsidRDefault="003C1469" w:rsidP="003C1469">
            <w:pPr>
              <w:rPr>
                <w:rFonts w:eastAsia="DengXian"/>
                <w:lang w:val="en-US" w:eastAsia="zh-CN"/>
              </w:rPr>
            </w:pPr>
            <w:r>
              <w:rPr>
                <w:rFonts w:eastAsia="DengXian" w:hint="eastAsia"/>
                <w:lang w:val="en-US" w:eastAsia="zh-CN"/>
              </w:rPr>
              <w:t>Y</w:t>
            </w:r>
          </w:p>
        </w:tc>
        <w:tc>
          <w:tcPr>
            <w:tcW w:w="6801" w:type="dxa"/>
          </w:tcPr>
          <w:p w14:paraId="0CA77C84" w14:textId="5EEF1F1E" w:rsidR="003C1469" w:rsidRPr="003A1E87" w:rsidRDefault="003C1469" w:rsidP="003C1469">
            <w:pPr>
              <w:rPr>
                <w:lang w:val="en-US"/>
              </w:rPr>
            </w:pPr>
            <w:r>
              <w:rPr>
                <w:rFonts w:eastAsia="DengXian"/>
                <w:lang w:val="en-US" w:eastAsia="zh-CN"/>
              </w:rPr>
              <w:t>We also OK to wait CE SI to decide which target metric to be used.</w:t>
            </w:r>
          </w:p>
        </w:tc>
      </w:tr>
      <w:tr w:rsidR="002B1692" w:rsidRPr="00B868D3" w14:paraId="6A813961" w14:textId="77777777" w:rsidTr="00F70736">
        <w:tc>
          <w:tcPr>
            <w:tcW w:w="1480" w:type="dxa"/>
          </w:tcPr>
          <w:p w14:paraId="6157B055" w14:textId="2B5FB237"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7C149E18" w14:textId="11449F95" w:rsidR="002B1692" w:rsidRDefault="002B1692" w:rsidP="002B1692">
            <w:pPr>
              <w:rPr>
                <w:rFonts w:eastAsia="DengXian"/>
                <w:lang w:val="en-US" w:eastAsia="zh-CN"/>
              </w:rPr>
            </w:pPr>
            <w:r>
              <w:rPr>
                <w:lang w:val="en-US" w:eastAsia="ja-JP"/>
              </w:rPr>
              <w:t>Y</w:t>
            </w:r>
          </w:p>
        </w:tc>
        <w:tc>
          <w:tcPr>
            <w:tcW w:w="6801" w:type="dxa"/>
          </w:tcPr>
          <w:p w14:paraId="3E01EA2B" w14:textId="77777777" w:rsidR="002B1692" w:rsidRDefault="002B1692" w:rsidP="002B1692">
            <w:pPr>
              <w:rPr>
                <w:rFonts w:eastAsia="DengXian"/>
                <w:lang w:val="en-US" w:eastAsia="zh-CN"/>
              </w:rPr>
            </w:pPr>
          </w:p>
        </w:tc>
      </w:tr>
      <w:tr w:rsidR="00AD7E5E" w14:paraId="54EF78B7" w14:textId="77777777" w:rsidTr="00AD7E5E">
        <w:tc>
          <w:tcPr>
            <w:tcW w:w="1480" w:type="dxa"/>
          </w:tcPr>
          <w:p w14:paraId="16D306A0"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8B1E69E"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1BE9019C" w14:textId="77777777" w:rsidR="00AD7E5E" w:rsidRDefault="00AD7E5E" w:rsidP="002B34C5">
            <w:pPr>
              <w:rPr>
                <w:lang w:val="en-US" w:eastAsia="zh-CN"/>
              </w:rPr>
            </w:pPr>
          </w:p>
        </w:tc>
      </w:tr>
      <w:tr w:rsidR="00312DA8" w14:paraId="616240AD" w14:textId="77777777" w:rsidTr="00312DA8">
        <w:tc>
          <w:tcPr>
            <w:tcW w:w="1480" w:type="dxa"/>
          </w:tcPr>
          <w:p w14:paraId="4D543B8C" w14:textId="77777777" w:rsidR="00312DA8" w:rsidRDefault="00312DA8" w:rsidP="0009228E">
            <w:pPr>
              <w:rPr>
                <w:rFonts w:eastAsia="DengXian"/>
                <w:lang w:val="en-US" w:eastAsia="zh-CN"/>
              </w:rPr>
            </w:pPr>
            <w:r>
              <w:rPr>
                <w:lang w:val="en-US" w:eastAsia="ja-JP"/>
              </w:rPr>
              <w:t>Lenovo, Motorola Mobility</w:t>
            </w:r>
          </w:p>
        </w:tc>
        <w:tc>
          <w:tcPr>
            <w:tcW w:w="1350" w:type="dxa"/>
          </w:tcPr>
          <w:p w14:paraId="337D3BFB" w14:textId="77777777" w:rsidR="00312DA8" w:rsidRDefault="00312DA8" w:rsidP="0009228E">
            <w:pPr>
              <w:rPr>
                <w:lang w:val="en-US" w:eastAsia="ja-JP"/>
              </w:rPr>
            </w:pPr>
            <w:r>
              <w:rPr>
                <w:rFonts w:eastAsia="Yu Mincho"/>
                <w:lang w:val="en-US" w:eastAsia="ja-JP"/>
              </w:rPr>
              <w:t>Y</w:t>
            </w:r>
          </w:p>
        </w:tc>
        <w:tc>
          <w:tcPr>
            <w:tcW w:w="6801" w:type="dxa"/>
          </w:tcPr>
          <w:p w14:paraId="6672E905" w14:textId="77777777" w:rsidR="00312DA8" w:rsidRDefault="00312DA8" w:rsidP="0009228E">
            <w:pPr>
              <w:spacing w:line="254" w:lineRule="auto"/>
              <w:rPr>
                <w:lang w:val="en-US" w:eastAsia="zh-CN"/>
              </w:rPr>
            </w:pPr>
          </w:p>
        </w:tc>
      </w:tr>
      <w:tr w:rsidR="004F750F" w14:paraId="541B7681" w14:textId="77777777" w:rsidTr="00312DA8">
        <w:tc>
          <w:tcPr>
            <w:tcW w:w="1480" w:type="dxa"/>
          </w:tcPr>
          <w:p w14:paraId="5402AF7B" w14:textId="146EC167" w:rsidR="004F750F" w:rsidRDefault="004F750F" w:rsidP="004F750F">
            <w:pPr>
              <w:rPr>
                <w:lang w:val="en-US" w:eastAsia="ja-JP"/>
              </w:rPr>
            </w:pPr>
            <w:r>
              <w:t>Sierra Wireless</w:t>
            </w:r>
          </w:p>
        </w:tc>
        <w:tc>
          <w:tcPr>
            <w:tcW w:w="1350" w:type="dxa"/>
          </w:tcPr>
          <w:p w14:paraId="0612DA8D" w14:textId="77FE3853" w:rsidR="004F750F" w:rsidRDefault="004F750F" w:rsidP="004F750F">
            <w:pPr>
              <w:rPr>
                <w:rFonts w:eastAsia="Yu Mincho"/>
                <w:lang w:val="en-US" w:eastAsia="ja-JP"/>
              </w:rPr>
            </w:pPr>
            <w:r>
              <w:rPr>
                <w:lang w:val="en-US" w:eastAsia="ja-JP"/>
              </w:rPr>
              <w:t>Y</w:t>
            </w:r>
          </w:p>
        </w:tc>
        <w:tc>
          <w:tcPr>
            <w:tcW w:w="6801" w:type="dxa"/>
          </w:tcPr>
          <w:p w14:paraId="1C571709" w14:textId="77777777" w:rsidR="004F750F" w:rsidRDefault="004F750F" w:rsidP="004F750F">
            <w:pPr>
              <w:spacing w:line="254" w:lineRule="auto"/>
              <w:rPr>
                <w:lang w:val="en-US" w:eastAsia="zh-CN"/>
              </w:rPr>
            </w:pPr>
          </w:p>
        </w:tc>
      </w:tr>
    </w:tbl>
    <w:p w14:paraId="1E325D11" w14:textId="77777777" w:rsidR="00010432" w:rsidRDefault="00010432"/>
    <w:p w14:paraId="0D2926DA" w14:textId="77777777" w:rsidR="00010432" w:rsidRDefault="002703F5">
      <w:pPr>
        <w:pStyle w:val="Heading2"/>
      </w:pPr>
      <w:bookmarkStart w:id="91" w:name="_Toc42034915"/>
      <w:r>
        <w:t>6.4</w:t>
      </w:r>
      <w:r>
        <w:tab/>
        <w:t>Evaluation methodology for other performance impacts</w:t>
      </w:r>
      <w:bookmarkEnd w:id="91"/>
    </w:p>
    <w:p w14:paraId="7EC42C38" w14:textId="77777777" w:rsidR="00010432" w:rsidRDefault="002703F5">
      <w:r>
        <w:t>Regarding Question 14, most responses agreed that the evaluation of other performance impacts (than the ones mentioned in previous sections) can focus on data rate, latency, and coexistence with legacy UEs. Some responses wanted to clarify that data rate meant peak data rate. Several responses indicated that if e.g. problems or other issues are identified, it would be good to be able to add further metrics.</w:t>
      </w:r>
    </w:p>
    <w:p w14:paraId="46E154EF" w14:textId="77777777" w:rsidR="00010432" w:rsidRDefault="002703F5">
      <w:pPr>
        <w:rPr>
          <w:b/>
          <w:bCs/>
        </w:rPr>
      </w:pPr>
      <w:r>
        <w:rPr>
          <w:b/>
          <w:bCs/>
        </w:rPr>
        <w:t>Proposal 21: The evaluation of the other performance impacts focusses on at least peak data rate, latency, and coexistence with legacy UEs. Other performance metrics are not precluded.</w:t>
      </w:r>
    </w:p>
    <w:tbl>
      <w:tblPr>
        <w:tblStyle w:val="TableGrid"/>
        <w:tblW w:w="9631" w:type="dxa"/>
        <w:tblLook w:val="04A0" w:firstRow="1" w:lastRow="0" w:firstColumn="1" w:lastColumn="0" w:noHBand="0" w:noVBand="1"/>
      </w:tblPr>
      <w:tblGrid>
        <w:gridCol w:w="1480"/>
        <w:gridCol w:w="1350"/>
        <w:gridCol w:w="6801"/>
      </w:tblGrid>
      <w:tr w:rsidR="00010432" w14:paraId="204A0ECD" w14:textId="77777777" w:rsidTr="00BA09D5">
        <w:tc>
          <w:tcPr>
            <w:tcW w:w="1480" w:type="dxa"/>
            <w:shd w:val="clear" w:color="auto" w:fill="D9D9D9" w:themeFill="background1" w:themeFillShade="D9"/>
          </w:tcPr>
          <w:p w14:paraId="4D842094" w14:textId="77777777" w:rsidR="00010432" w:rsidRDefault="002703F5">
            <w:pPr>
              <w:rPr>
                <w:b/>
                <w:bCs/>
              </w:rPr>
            </w:pPr>
            <w:r>
              <w:rPr>
                <w:b/>
                <w:bCs/>
              </w:rPr>
              <w:t>Company</w:t>
            </w:r>
          </w:p>
        </w:tc>
        <w:tc>
          <w:tcPr>
            <w:tcW w:w="1350" w:type="dxa"/>
            <w:shd w:val="clear" w:color="auto" w:fill="D9D9D9" w:themeFill="background1" w:themeFillShade="D9"/>
          </w:tcPr>
          <w:p w14:paraId="60E299BE" w14:textId="77777777" w:rsidR="00010432" w:rsidRDefault="002703F5">
            <w:pPr>
              <w:rPr>
                <w:b/>
                <w:bCs/>
              </w:rPr>
            </w:pPr>
            <w:r>
              <w:rPr>
                <w:b/>
                <w:bCs/>
              </w:rPr>
              <w:t>Agree (Y/N)</w:t>
            </w:r>
          </w:p>
        </w:tc>
        <w:tc>
          <w:tcPr>
            <w:tcW w:w="6801" w:type="dxa"/>
            <w:shd w:val="clear" w:color="auto" w:fill="D9D9D9" w:themeFill="background1" w:themeFillShade="D9"/>
          </w:tcPr>
          <w:p w14:paraId="7030EEE7" w14:textId="77777777" w:rsidR="00010432" w:rsidRDefault="002703F5">
            <w:pPr>
              <w:rPr>
                <w:b/>
                <w:bCs/>
              </w:rPr>
            </w:pPr>
            <w:r>
              <w:rPr>
                <w:b/>
                <w:bCs/>
              </w:rPr>
              <w:t>Comments</w:t>
            </w:r>
          </w:p>
        </w:tc>
      </w:tr>
      <w:tr w:rsidR="00010432" w14:paraId="6FAB79CE" w14:textId="77777777" w:rsidTr="00BA09D5">
        <w:tc>
          <w:tcPr>
            <w:tcW w:w="1480" w:type="dxa"/>
            <w:shd w:val="clear" w:color="auto" w:fill="auto"/>
          </w:tcPr>
          <w:p w14:paraId="5426A41D" w14:textId="77777777" w:rsidR="00010432" w:rsidRDefault="002703F5">
            <w:pPr>
              <w:rPr>
                <w:lang w:val="en-US" w:eastAsia="ko-KR"/>
              </w:rPr>
            </w:pPr>
            <w:r>
              <w:rPr>
                <w:lang w:val="en-US" w:eastAsia="ko-KR"/>
              </w:rPr>
              <w:t>LG</w:t>
            </w:r>
          </w:p>
        </w:tc>
        <w:tc>
          <w:tcPr>
            <w:tcW w:w="1350" w:type="dxa"/>
            <w:shd w:val="clear" w:color="auto" w:fill="auto"/>
          </w:tcPr>
          <w:p w14:paraId="6972DDF9" w14:textId="77777777" w:rsidR="00010432" w:rsidRDefault="002703F5">
            <w:pPr>
              <w:rPr>
                <w:lang w:val="en-US" w:eastAsia="ko-KR"/>
              </w:rPr>
            </w:pPr>
            <w:r>
              <w:rPr>
                <w:lang w:val="en-US" w:eastAsia="ko-KR"/>
              </w:rPr>
              <w:t>Y</w:t>
            </w:r>
          </w:p>
        </w:tc>
        <w:tc>
          <w:tcPr>
            <w:tcW w:w="6801" w:type="dxa"/>
            <w:shd w:val="clear" w:color="auto" w:fill="auto"/>
          </w:tcPr>
          <w:p w14:paraId="76BA99CE" w14:textId="77777777" w:rsidR="00010432" w:rsidRDefault="002703F5">
            <w:pPr>
              <w:rPr>
                <w:lang w:val="en-US"/>
              </w:rPr>
            </w:pPr>
            <w:r>
              <w:rPr>
                <w:lang w:val="en-US"/>
              </w:rPr>
              <w:t>In the context of complexity/cost, the data rate that is more important is the ‘peak’ data rate, and the peak data rate and latency should be evaluated per use case as they are use case specifically defined.</w:t>
            </w:r>
          </w:p>
        </w:tc>
      </w:tr>
      <w:tr w:rsidR="00010432" w14:paraId="29E5422B" w14:textId="77777777" w:rsidTr="00BA09D5">
        <w:tc>
          <w:tcPr>
            <w:tcW w:w="1480" w:type="dxa"/>
            <w:shd w:val="clear" w:color="auto" w:fill="auto"/>
          </w:tcPr>
          <w:p w14:paraId="206CCB59" w14:textId="77777777" w:rsidR="00010432" w:rsidRDefault="002703F5">
            <w:pPr>
              <w:rPr>
                <w:lang w:val="en-US"/>
              </w:rPr>
            </w:pPr>
            <w:r>
              <w:rPr>
                <w:lang w:val="en-US"/>
              </w:rPr>
              <w:t>Ericsson</w:t>
            </w:r>
          </w:p>
        </w:tc>
        <w:tc>
          <w:tcPr>
            <w:tcW w:w="1350" w:type="dxa"/>
            <w:shd w:val="clear" w:color="auto" w:fill="auto"/>
          </w:tcPr>
          <w:p w14:paraId="08C1E463" w14:textId="77777777" w:rsidR="00010432" w:rsidRDefault="002703F5">
            <w:pPr>
              <w:rPr>
                <w:lang w:val="en-US"/>
              </w:rPr>
            </w:pPr>
            <w:r>
              <w:rPr>
                <w:lang w:val="en-US"/>
              </w:rPr>
              <w:t>Y</w:t>
            </w:r>
          </w:p>
        </w:tc>
        <w:tc>
          <w:tcPr>
            <w:tcW w:w="6801" w:type="dxa"/>
            <w:shd w:val="clear" w:color="auto" w:fill="auto"/>
          </w:tcPr>
          <w:p w14:paraId="11634F48" w14:textId="77777777" w:rsidR="00010432" w:rsidRDefault="00010432">
            <w:pPr>
              <w:rPr>
                <w:lang w:val="en-US"/>
              </w:rPr>
            </w:pPr>
          </w:p>
        </w:tc>
      </w:tr>
      <w:tr w:rsidR="00010432" w14:paraId="2F470D4D" w14:textId="77777777" w:rsidTr="00BA09D5">
        <w:tc>
          <w:tcPr>
            <w:tcW w:w="1480" w:type="dxa"/>
            <w:shd w:val="clear" w:color="auto" w:fill="auto"/>
          </w:tcPr>
          <w:p w14:paraId="5B282A43" w14:textId="77777777" w:rsidR="00010432" w:rsidRDefault="002703F5">
            <w:pPr>
              <w:rPr>
                <w:lang w:val="en-US"/>
              </w:rPr>
            </w:pPr>
            <w:r>
              <w:rPr>
                <w:lang w:val="en-US"/>
              </w:rPr>
              <w:t>Nokia, NSB</w:t>
            </w:r>
          </w:p>
        </w:tc>
        <w:tc>
          <w:tcPr>
            <w:tcW w:w="1350" w:type="dxa"/>
            <w:shd w:val="clear" w:color="auto" w:fill="auto"/>
          </w:tcPr>
          <w:p w14:paraId="2EEA207C" w14:textId="77777777" w:rsidR="00010432" w:rsidRDefault="002703F5">
            <w:pPr>
              <w:rPr>
                <w:lang w:val="en-US"/>
              </w:rPr>
            </w:pPr>
            <w:r>
              <w:rPr>
                <w:lang w:val="en-US"/>
              </w:rPr>
              <w:t>Y</w:t>
            </w:r>
          </w:p>
        </w:tc>
        <w:tc>
          <w:tcPr>
            <w:tcW w:w="6801" w:type="dxa"/>
            <w:shd w:val="clear" w:color="auto" w:fill="auto"/>
          </w:tcPr>
          <w:p w14:paraId="66ED0E36" w14:textId="77777777" w:rsidR="00010432" w:rsidRDefault="00010432">
            <w:pPr>
              <w:rPr>
                <w:lang w:val="en-US"/>
              </w:rPr>
            </w:pPr>
          </w:p>
        </w:tc>
      </w:tr>
      <w:tr w:rsidR="00010432" w14:paraId="737316FF" w14:textId="77777777" w:rsidTr="00BA09D5">
        <w:tc>
          <w:tcPr>
            <w:tcW w:w="1480" w:type="dxa"/>
            <w:shd w:val="clear" w:color="auto" w:fill="auto"/>
          </w:tcPr>
          <w:p w14:paraId="53D61B16" w14:textId="77777777" w:rsidR="00010432" w:rsidRDefault="002703F5">
            <w:pPr>
              <w:rPr>
                <w:lang w:val="en-US"/>
              </w:rPr>
            </w:pPr>
            <w:r>
              <w:rPr>
                <w:lang w:val="en-US"/>
              </w:rPr>
              <w:lastRenderedPageBreak/>
              <w:t>FUTUREWEI</w:t>
            </w:r>
          </w:p>
        </w:tc>
        <w:tc>
          <w:tcPr>
            <w:tcW w:w="1350" w:type="dxa"/>
            <w:shd w:val="clear" w:color="auto" w:fill="auto"/>
          </w:tcPr>
          <w:p w14:paraId="57DA0C35" w14:textId="77777777" w:rsidR="00010432" w:rsidRDefault="002703F5">
            <w:pPr>
              <w:rPr>
                <w:lang w:val="en-US"/>
              </w:rPr>
            </w:pPr>
            <w:r>
              <w:rPr>
                <w:lang w:val="en-US"/>
              </w:rPr>
              <w:t>N or OK with modification</w:t>
            </w:r>
          </w:p>
        </w:tc>
        <w:tc>
          <w:tcPr>
            <w:tcW w:w="6801" w:type="dxa"/>
            <w:shd w:val="clear" w:color="auto" w:fill="auto"/>
          </w:tcPr>
          <w:p w14:paraId="631338B3" w14:textId="77777777" w:rsidR="00010432" w:rsidRDefault="002703F5">
            <w:pPr>
              <w:rPr>
                <w:lang w:val="en-US"/>
              </w:rPr>
            </w:pPr>
            <w:r>
              <w:rPr>
                <w:lang w:val="en-US"/>
              </w:rPr>
              <w:t xml:space="preserve">Worry about the “focusses” … maybe “may include” is better. But coexistence is another section. And not clear where the technique impacts to </w:t>
            </w:r>
            <w:proofErr w:type="spellStart"/>
            <w:r>
              <w:rPr>
                <w:lang w:val="en-US"/>
              </w:rPr>
              <w:t>gNB</w:t>
            </w:r>
            <w:proofErr w:type="spellEnd"/>
            <w:r>
              <w:rPr>
                <w:lang w:val="en-US"/>
              </w:rPr>
              <w:t xml:space="preserve"> are included. For example, if supporting 50MHz for FR2 will include some additional </w:t>
            </w:r>
            <w:proofErr w:type="spellStart"/>
            <w:r>
              <w:rPr>
                <w:lang w:val="en-US"/>
              </w:rPr>
              <w:t>gNB</w:t>
            </w:r>
            <w:proofErr w:type="spellEnd"/>
            <w:r>
              <w:rPr>
                <w:lang w:val="en-US"/>
              </w:rPr>
              <w:t xml:space="preserve"> impact to restrict the usable CORESETS, this should be included. In which section? Our previous suggestion was to have coexistence be called “compatibility and coexistence”, but open to hear where the rapporteur plans for these to be captured.</w:t>
            </w:r>
          </w:p>
        </w:tc>
      </w:tr>
      <w:tr w:rsidR="00010432" w14:paraId="2EF9672D" w14:textId="77777777" w:rsidTr="00BA09D5">
        <w:tc>
          <w:tcPr>
            <w:tcW w:w="1480" w:type="dxa"/>
            <w:shd w:val="clear" w:color="auto" w:fill="auto"/>
          </w:tcPr>
          <w:p w14:paraId="21462B07" w14:textId="77777777" w:rsidR="00010432" w:rsidRDefault="002703F5">
            <w:pPr>
              <w:rPr>
                <w:lang w:val="en-US"/>
              </w:rPr>
            </w:pPr>
            <w:r>
              <w:rPr>
                <w:lang w:val="en-US"/>
              </w:rPr>
              <w:t>SONY</w:t>
            </w:r>
          </w:p>
        </w:tc>
        <w:tc>
          <w:tcPr>
            <w:tcW w:w="1350" w:type="dxa"/>
            <w:shd w:val="clear" w:color="auto" w:fill="auto"/>
          </w:tcPr>
          <w:p w14:paraId="1BED5EB9" w14:textId="77777777" w:rsidR="00010432" w:rsidRDefault="002703F5">
            <w:pPr>
              <w:rPr>
                <w:lang w:val="en-US"/>
              </w:rPr>
            </w:pPr>
            <w:r>
              <w:rPr>
                <w:lang w:val="en-US"/>
              </w:rPr>
              <w:t>N</w:t>
            </w:r>
          </w:p>
        </w:tc>
        <w:tc>
          <w:tcPr>
            <w:tcW w:w="6801" w:type="dxa"/>
            <w:shd w:val="clear" w:color="auto" w:fill="auto"/>
          </w:tcPr>
          <w:p w14:paraId="7C579501" w14:textId="77777777" w:rsidR="00010432" w:rsidRDefault="002703F5">
            <w:pPr>
              <w:rPr>
                <w:lang w:val="en-US"/>
              </w:rPr>
            </w:pPr>
            <w:r>
              <w:rPr>
                <w:lang w:val="en-US"/>
              </w:rPr>
              <w:t>Not to forget power consumption…</w:t>
            </w:r>
          </w:p>
          <w:p w14:paraId="46FC313D" w14:textId="77777777" w:rsidR="00010432" w:rsidRDefault="002703F5">
            <w:pPr>
              <w:rPr>
                <w:lang w:val="en-US"/>
              </w:rPr>
            </w:pPr>
            <w:r>
              <w:rPr>
                <w:lang w:val="en-US"/>
              </w:rPr>
              <w:t>We are OK with including peak data rate, latency and coexistence. However, why isn’t power consumption one of the key performance impacts? Power consumption of complexity reduction features was one of the aspects that was evaluated in the hugely well-respected TR36.888. Given that the Redcap SI clearly concerns itself with power consumption (there is a section 8 in the TR for power consumption techniques), power consumption of complexity reduction techniques should clearly be of interest.</w:t>
            </w:r>
          </w:p>
          <w:p w14:paraId="53F9BDF6" w14:textId="77777777" w:rsidR="00010432" w:rsidRDefault="002703F5">
            <w:pPr>
              <w:rPr>
                <w:lang w:val="en-US"/>
              </w:rPr>
            </w:pPr>
            <w:r>
              <w:rPr>
                <w:lang w:val="en-US"/>
              </w:rPr>
              <w:t>Proposal: focus on peak data rate, latency, coexistence and power consumption.</w:t>
            </w:r>
          </w:p>
        </w:tc>
      </w:tr>
      <w:tr w:rsidR="00010432" w14:paraId="512F6A49" w14:textId="77777777" w:rsidTr="00BA09D5">
        <w:tc>
          <w:tcPr>
            <w:tcW w:w="1480" w:type="dxa"/>
            <w:shd w:val="clear" w:color="auto" w:fill="auto"/>
          </w:tcPr>
          <w:p w14:paraId="30F7F6E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3C7AF52" w14:textId="77777777" w:rsidR="00010432" w:rsidRDefault="002703F5">
            <w:pPr>
              <w:rPr>
                <w:lang w:val="en-US"/>
              </w:rPr>
            </w:pPr>
            <w:r>
              <w:rPr>
                <w:lang w:val="en-US"/>
              </w:rPr>
              <w:t>Y</w:t>
            </w:r>
          </w:p>
        </w:tc>
        <w:tc>
          <w:tcPr>
            <w:tcW w:w="6801" w:type="dxa"/>
            <w:shd w:val="clear" w:color="auto" w:fill="auto"/>
          </w:tcPr>
          <w:p w14:paraId="0E9DA77F" w14:textId="77777777" w:rsidR="00010432" w:rsidRDefault="00010432">
            <w:pPr>
              <w:rPr>
                <w:lang w:val="en-US"/>
              </w:rPr>
            </w:pPr>
          </w:p>
        </w:tc>
      </w:tr>
      <w:tr w:rsidR="00010432" w14:paraId="193978F5" w14:textId="77777777" w:rsidTr="00BA09D5">
        <w:tc>
          <w:tcPr>
            <w:tcW w:w="1480" w:type="dxa"/>
            <w:shd w:val="clear" w:color="auto" w:fill="auto"/>
          </w:tcPr>
          <w:p w14:paraId="230D405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E6B4BC9" w14:textId="77777777" w:rsidR="00010432" w:rsidRDefault="002703F5">
            <w:pPr>
              <w:rPr>
                <w:lang w:val="en-US"/>
              </w:rPr>
            </w:pPr>
            <w:r>
              <w:rPr>
                <w:lang w:val="en-US" w:eastAsia="zh-CN"/>
              </w:rPr>
              <w:t>Y</w:t>
            </w:r>
          </w:p>
        </w:tc>
        <w:tc>
          <w:tcPr>
            <w:tcW w:w="6801" w:type="dxa"/>
            <w:shd w:val="clear" w:color="auto" w:fill="auto"/>
          </w:tcPr>
          <w:p w14:paraId="05473E9B" w14:textId="77777777" w:rsidR="00010432" w:rsidRDefault="002703F5">
            <w:pPr>
              <w:rPr>
                <w:lang w:val="en-US"/>
              </w:rPr>
            </w:pPr>
            <w:r>
              <w:t>Reliability also needs to be considered.</w:t>
            </w:r>
          </w:p>
        </w:tc>
      </w:tr>
      <w:tr w:rsidR="00010432" w14:paraId="54CBC141" w14:textId="77777777" w:rsidTr="00BA09D5">
        <w:tc>
          <w:tcPr>
            <w:tcW w:w="1480" w:type="dxa"/>
            <w:shd w:val="clear" w:color="auto" w:fill="auto"/>
          </w:tcPr>
          <w:p w14:paraId="4CE20EC4" w14:textId="77777777" w:rsidR="00010432" w:rsidRDefault="002703F5">
            <w:pPr>
              <w:rPr>
                <w:lang w:val="en-US"/>
              </w:rPr>
            </w:pPr>
            <w:r>
              <w:rPr>
                <w:rFonts w:eastAsia="Yu Mincho"/>
                <w:lang w:val="en-US" w:eastAsia="ja-JP"/>
              </w:rPr>
              <w:t>DOCOMO</w:t>
            </w:r>
          </w:p>
        </w:tc>
        <w:tc>
          <w:tcPr>
            <w:tcW w:w="1350" w:type="dxa"/>
            <w:shd w:val="clear" w:color="auto" w:fill="auto"/>
          </w:tcPr>
          <w:p w14:paraId="175D6526" w14:textId="77777777" w:rsidR="00010432" w:rsidRDefault="002703F5">
            <w:pPr>
              <w:rPr>
                <w:lang w:val="en-US"/>
              </w:rPr>
            </w:pPr>
            <w:r>
              <w:rPr>
                <w:rFonts w:eastAsia="Yu Mincho"/>
                <w:lang w:val="en-US" w:eastAsia="ja-JP"/>
              </w:rPr>
              <w:t>Y</w:t>
            </w:r>
          </w:p>
        </w:tc>
        <w:tc>
          <w:tcPr>
            <w:tcW w:w="6801" w:type="dxa"/>
            <w:shd w:val="clear" w:color="auto" w:fill="auto"/>
          </w:tcPr>
          <w:p w14:paraId="74FE2484" w14:textId="77777777" w:rsidR="00010432" w:rsidRDefault="00010432">
            <w:pPr>
              <w:rPr>
                <w:lang w:val="en-US"/>
              </w:rPr>
            </w:pPr>
          </w:p>
        </w:tc>
      </w:tr>
      <w:tr w:rsidR="00010432" w14:paraId="6DC91DE2" w14:textId="77777777" w:rsidTr="00BA09D5">
        <w:tc>
          <w:tcPr>
            <w:tcW w:w="1480" w:type="dxa"/>
            <w:shd w:val="clear" w:color="auto" w:fill="auto"/>
          </w:tcPr>
          <w:p w14:paraId="27C1CAA2" w14:textId="77777777" w:rsidR="00010432" w:rsidRDefault="002703F5">
            <w:pPr>
              <w:rPr>
                <w:rFonts w:eastAsia="Yu Mincho"/>
                <w:lang w:val="en-US" w:eastAsia="ja-JP"/>
              </w:rPr>
            </w:pPr>
            <w:r>
              <w:rPr>
                <w:lang w:val="en-US"/>
              </w:rPr>
              <w:t>Intel</w:t>
            </w:r>
          </w:p>
        </w:tc>
        <w:tc>
          <w:tcPr>
            <w:tcW w:w="1350" w:type="dxa"/>
            <w:shd w:val="clear" w:color="auto" w:fill="auto"/>
          </w:tcPr>
          <w:p w14:paraId="50877188" w14:textId="77777777" w:rsidR="00010432" w:rsidRDefault="002703F5">
            <w:pPr>
              <w:rPr>
                <w:rFonts w:eastAsia="Yu Mincho"/>
                <w:lang w:val="en-US" w:eastAsia="ja-JP"/>
              </w:rPr>
            </w:pPr>
            <w:r>
              <w:rPr>
                <w:lang w:val="en-US"/>
              </w:rPr>
              <w:t>Y</w:t>
            </w:r>
          </w:p>
        </w:tc>
        <w:tc>
          <w:tcPr>
            <w:tcW w:w="6801" w:type="dxa"/>
            <w:shd w:val="clear" w:color="auto" w:fill="auto"/>
          </w:tcPr>
          <w:p w14:paraId="771B4F96" w14:textId="77777777" w:rsidR="00010432" w:rsidRDefault="00010432">
            <w:pPr>
              <w:rPr>
                <w:lang w:val="en-US"/>
              </w:rPr>
            </w:pPr>
          </w:p>
        </w:tc>
      </w:tr>
      <w:tr w:rsidR="00010432" w14:paraId="69EA220C" w14:textId="77777777" w:rsidTr="00BA09D5">
        <w:tc>
          <w:tcPr>
            <w:tcW w:w="1480" w:type="dxa"/>
            <w:shd w:val="clear" w:color="auto" w:fill="auto"/>
          </w:tcPr>
          <w:p w14:paraId="578C529F"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3D4A90C7" w14:textId="77777777" w:rsidR="00010432" w:rsidRDefault="002703F5">
            <w:pPr>
              <w:rPr>
                <w:rFonts w:eastAsia="DengXian"/>
                <w:lang w:val="en-US" w:eastAsia="zh-CN"/>
              </w:rPr>
            </w:pPr>
            <w:r>
              <w:rPr>
                <w:rFonts w:eastAsia="DengXian"/>
                <w:lang w:val="en-US" w:eastAsia="zh-CN"/>
              </w:rPr>
              <w:t>Partially Y</w:t>
            </w:r>
          </w:p>
        </w:tc>
        <w:tc>
          <w:tcPr>
            <w:tcW w:w="6801" w:type="dxa"/>
            <w:shd w:val="clear" w:color="auto" w:fill="auto"/>
          </w:tcPr>
          <w:p w14:paraId="70A0F529" w14:textId="77777777" w:rsidR="00010432" w:rsidRDefault="002703F5">
            <w:pPr>
              <w:rPr>
                <w:rFonts w:eastAsia="DengXian"/>
                <w:lang w:val="en-US" w:eastAsia="zh-CN"/>
              </w:rPr>
            </w:pPr>
            <w:r>
              <w:rPr>
                <w:rFonts w:eastAsia="DengXian"/>
                <w:lang w:val="en-US" w:eastAsia="zh-CN"/>
              </w:rPr>
              <w:t xml:space="preserve">We assume power consumption is already included as one important metric? </w:t>
            </w:r>
          </w:p>
        </w:tc>
      </w:tr>
      <w:tr w:rsidR="00010432" w14:paraId="12D05A63" w14:textId="77777777" w:rsidTr="00BA09D5">
        <w:tc>
          <w:tcPr>
            <w:tcW w:w="1480" w:type="dxa"/>
            <w:shd w:val="clear" w:color="auto" w:fill="auto"/>
          </w:tcPr>
          <w:p w14:paraId="562925D0" w14:textId="77777777" w:rsidR="00010432" w:rsidRDefault="002703F5">
            <w:pPr>
              <w:rPr>
                <w:lang w:val="en-US" w:eastAsia="zh-CN"/>
              </w:rPr>
            </w:pPr>
            <w:r>
              <w:rPr>
                <w:lang w:val="en-US" w:eastAsia="zh-CN"/>
              </w:rPr>
              <w:t>Samsung</w:t>
            </w:r>
          </w:p>
        </w:tc>
        <w:tc>
          <w:tcPr>
            <w:tcW w:w="1350" w:type="dxa"/>
            <w:shd w:val="clear" w:color="auto" w:fill="auto"/>
          </w:tcPr>
          <w:p w14:paraId="039C7548" w14:textId="77777777" w:rsidR="00010432" w:rsidRDefault="002703F5">
            <w:pPr>
              <w:rPr>
                <w:lang w:val="en-US" w:eastAsia="zh-CN"/>
              </w:rPr>
            </w:pPr>
            <w:r>
              <w:rPr>
                <w:lang w:val="en-US" w:eastAsia="zh-CN"/>
              </w:rPr>
              <w:t>N</w:t>
            </w:r>
          </w:p>
        </w:tc>
        <w:tc>
          <w:tcPr>
            <w:tcW w:w="6801" w:type="dxa"/>
            <w:shd w:val="clear" w:color="auto" w:fill="auto"/>
          </w:tcPr>
          <w:p w14:paraId="244C0108" w14:textId="77777777" w:rsidR="00010432" w:rsidRDefault="002703F5">
            <w:pPr>
              <w:rPr>
                <w:lang w:val="en-US"/>
              </w:rPr>
            </w:pPr>
            <w:r>
              <w:rPr>
                <w:bCs/>
              </w:rPr>
              <w:t xml:space="preserve">“Coexistence with legacy UEs” is not a performance impact, and it has a separate section in skeleton. </w:t>
            </w:r>
          </w:p>
        </w:tc>
      </w:tr>
      <w:tr w:rsidR="00010432" w14:paraId="079A05FE" w14:textId="77777777" w:rsidTr="00BA09D5">
        <w:tc>
          <w:tcPr>
            <w:tcW w:w="1480" w:type="dxa"/>
            <w:shd w:val="clear" w:color="auto" w:fill="auto"/>
          </w:tcPr>
          <w:p w14:paraId="5E285092"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4BA7CB41"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7F2D4AC3" w14:textId="77777777" w:rsidR="00010432" w:rsidRDefault="002703F5">
            <w:pPr>
              <w:rPr>
                <w:bCs/>
              </w:rPr>
            </w:pPr>
            <w:r>
              <w:rPr>
                <w:rFonts w:eastAsia="DengXian"/>
                <w:lang w:val="en-US" w:eastAsia="zh-CN"/>
              </w:rPr>
              <w:t>E.g., PDCCH blocking</w:t>
            </w:r>
          </w:p>
        </w:tc>
      </w:tr>
      <w:tr w:rsidR="00010432" w14:paraId="04F2097A" w14:textId="77777777" w:rsidTr="00BA09D5">
        <w:tc>
          <w:tcPr>
            <w:tcW w:w="1480" w:type="dxa"/>
            <w:tcBorders>
              <w:top w:val="nil"/>
            </w:tcBorders>
            <w:shd w:val="clear" w:color="auto" w:fill="auto"/>
          </w:tcPr>
          <w:p w14:paraId="3AE48B29" w14:textId="77777777" w:rsidR="00010432" w:rsidRDefault="002703F5">
            <w:r>
              <w:t>TCL</w:t>
            </w:r>
          </w:p>
        </w:tc>
        <w:tc>
          <w:tcPr>
            <w:tcW w:w="1350" w:type="dxa"/>
            <w:tcBorders>
              <w:top w:val="nil"/>
            </w:tcBorders>
            <w:shd w:val="clear" w:color="auto" w:fill="auto"/>
          </w:tcPr>
          <w:p w14:paraId="6CBB6BF9" w14:textId="77777777" w:rsidR="00010432" w:rsidRDefault="002703F5">
            <w:r>
              <w:t>Y/N</w:t>
            </w:r>
          </w:p>
        </w:tc>
        <w:tc>
          <w:tcPr>
            <w:tcW w:w="6801" w:type="dxa"/>
            <w:tcBorders>
              <w:top w:val="nil"/>
            </w:tcBorders>
            <w:shd w:val="clear" w:color="auto" w:fill="auto"/>
          </w:tcPr>
          <w:p w14:paraId="6D2A259E" w14:textId="77777777" w:rsidR="00010432" w:rsidRDefault="002703F5">
            <w:r>
              <w:t>Agree with Sony, power consumption is a major performance metric and should be included. Perhaps the proposal can clarify what “other performance impacts (than the ones mentioned in previous sections)” are.</w:t>
            </w:r>
          </w:p>
        </w:tc>
      </w:tr>
      <w:tr w:rsidR="00581A60" w14:paraId="5AAE5292" w14:textId="77777777" w:rsidTr="00BA09D5">
        <w:tc>
          <w:tcPr>
            <w:tcW w:w="1480" w:type="dxa"/>
          </w:tcPr>
          <w:p w14:paraId="54623029"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5DE807E"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3F43551" w14:textId="77777777" w:rsidR="00581A60" w:rsidRDefault="00581A60" w:rsidP="00CF6E1A">
            <w:pPr>
              <w:rPr>
                <w:rFonts w:eastAsia="DengXian"/>
                <w:lang w:val="en-US" w:eastAsia="zh-CN"/>
              </w:rPr>
            </w:pPr>
          </w:p>
        </w:tc>
      </w:tr>
      <w:tr w:rsidR="00C8102F" w14:paraId="12667D37" w14:textId="77777777" w:rsidTr="00BA09D5">
        <w:tc>
          <w:tcPr>
            <w:tcW w:w="1480" w:type="dxa"/>
          </w:tcPr>
          <w:p w14:paraId="6CA28553" w14:textId="77777777" w:rsidR="00C8102F" w:rsidRDefault="00C8102F" w:rsidP="00CF6E1A">
            <w:pPr>
              <w:rPr>
                <w:lang w:val="en-US" w:eastAsia="zh-CN"/>
              </w:rPr>
            </w:pPr>
            <w:r>
              <w:rPr>
                <w:lang w:val="en-US" w:eastAsia="zh-CN"/>
              </w:rPr>
              <w:t>Sequans</w:t>
            </w:r>
          </w:p>
        </w:tc>
        <w:tc>
          <w:tcPr>
            <w:tcW w:w="1350" w:type="dxa"/>
          </w:tcPr>
          <w:p w14:paraId="31E1BCA3" w14:textId="77777777" w:rsidR="00C8102F" w:rsidRDefault="00C8102F" w:rsidP="00CF6E1A">
            <w:pPr>
              <w:rPr>
                <w:lang w:val="en-US" w:eastAsia="zh-CN"/>
              </w:rPr>
            </w:pPr>
            <w:r>
              <w:rPr>
                <w:lang w:val="en-US" w:eastAsia="zh-CN"/>
              </w:rPr>
              <w:t>Y</w:t>
            </w:r>
          </w:p>
        </w:tc>
        <w:tc>
          <w:tcPr>
            <w:tcW w:w="6801" w:type="dxa"/>
          </w:tcPr>
          <w:p w14:paraId="3C0E79E1" w14:textId="77777777" w:rsidR="00C8102F" w:rsidRDefault="00C8102F" w:rsidP="00CF6E1A">
            <w:pPr>
              <w:rPr>
                <w:bCs/>
              </w:rPr>
            </w:pPr>
          </w:p>
        </w:tc>
      </w:tr>
      <w:tr w:rsidR="00BA09D5" w:rsidRPr="00B868D3" w14:paraId="26249C04" w14:textId="77777777" w:rsidTr="00BA09D5">
        <w:tc>
          <w:tcPr>
            <w:tcW w:w="1480" w:type="dxa"/>
          </w:tcPr>
          <w:p w14:paraId="00DE5D9B"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6DB9C6BE" w14:textId="77777777" w:rsidR="00BA09D5" w:rsidRPr="00B868D3" w:rsidRDefault="00BA09D5" w:rsidP="002B24F8">
            <w:pPr>
              <w:rPr>
                <w:lang w:val="en-US" w:eastAsia="zh-CN"/>
              </w:rPr>
            </w:pPr>
            <w:r>
              <w:rPr>
                <w:rFonts w:eastAsia="DengXian" w:hint="eastAsia"/>
                <w:lang w:val="en-US" w:eastAsia="zh-CN"/>
              </w:rPr>
              <w:t>P</w:t>
            </w:r>
            <w:r>
              <w:rPr>
                <w:rFonts w:eastAsia="DengXian"/>
                <w:lang w:val="en-US" w:eastAsia="zh-CN"/>
              </w:rPr>
              <w:t>artially Y</w:t>
            </w:r>
          </w:p>
        </w:tc>
        <w:tc>
          <w:tcPr>
            <w:tcW w:w="6801" w:type="dxa"/>
          </w:tcPr>
          <w:p w14:paraId="0B0A5326" w14:textId="77777777" w:rsidR="00BA09D5" w:rsidRPr="00B868D3" w:rsidRDefault="00BA09D5" w:rsidP="002B24F8">
            <w:pPr>
              <w:rPr>
                <w:lang w:val="en-US"/>
              </w:rPr>
            </w:pPr>
            <w:r w:rsidRPr="00C57CB5">
              <w:rPr>
                <w:rFonts w:hint="eastAsia"/>
              </w:rPr>
              <w:t>As for the coexistence with legacy UEs, it would be preferable to list the potential impacts on the coexistence with legacy UEs firstly</w:t>
            </w:r>
            <w:r>
              <w:t>, e.g. spectrum efficiency is also an important aspect to be evaluated</w:t>
            </w:r>
            <w:r w:rsidRPr="00C57CB5">
              <w:rPr>
                <w:rFonts w:hint="eastAsia"/>
              </w:rPr>
              <w:t>.</w:t>
            </w:r>
          </w:p>
        </w:tc>
      </w:tr>
      <w:tr w:rsidR="006B40E0" w:rsidRPr="00B868D3" w14:paraId="558C78F8" w14:textId="77777777" w:rsidTr="00BA09D5">
        <w:tc>
          <w:tcPr>
            <w:tcW w:w="1480" w:type="dxa"/>
          </w:tcPr>
          <w:p w14:paraId="65821CAB" w14:textId="77777777" w:rsidR="006B40E0" w:rsidRDefault="006B40E0" w:rsidP="006B40E0">
            <w:pPr>
              <w:rPr>
                <w:rFonts w:eastAsia="DengXian"/>
                <w:lang w:val="en-US" w:eastAsia="zh-CN"/>
              </w:rPr>
            </w:pPr>
            <w:r>
              <w:rPr>
                <w:rFonts w:eastAsia="DengXian"/>
                <w:lang w:val="en-US" w:eastAsia="zh-CN"/>
              </w:rPr>
              <w:t>Qualcomm</w:t>
            </w:r>
          </w:p>
        </w:tc>
        <w:tc>
          <w:tcPr>
            <w:tcW w:w="1350" w:type="dxa"/>
          </w:tcPr>
          <w:p w14:paraId="4B92B672" w14:textId="77777777" w:rsidR="006B40E0" w:rsidRDefault="006B40E0" w:rsidP="006B40E0">
            <w:pPr>
              <w:rPr>
                <w:rFonts w:eastAsia="DengXian"/>
                <w:lang w:val="en-US" w:eastAsia="zh-CN"/>
              </w:rPr>
            </w:pPr>
            <w:r>
              <w:rPr>
                <w:rFonts w:eastAsia="DengXian"/>
                <w:lang w:val="en-US" w:eastAsia="zh-CN"/>
              </w:rPr>
              <w:t>Y</w:t>
            </w:r>
          </w:p>
        </w:tc>
        <w:tc>
          <w:tcPr>
            <w:tcW w:w="6801" w:type="dxa"/>
          </w:tcPr>
          <w:p w14:paraId="566E0396" w14:textId="77777777" w:rsidR="006B40E0" w:rsidRDefault="006B40E0" w:rsidP="006B40E0">
            <w:pPr>
              <w:rPr>
                <w:rFonts w:eastAsia="DengXian"/>
                <w:lang w:val="en-US" w:eastAsia="zh-CN"/>
              </w:rPr>
            </w:pPr>
          </w:p>
        </w:tc>
      </w:tr>
      <w:tr w:rsidR="009F7B99" w:rsidRPr="00B868D3" w14:paraId="5890079D" w14:textId="77777777" w:rsidTr="00BA09D5">
        <w:tc>
          <w:tcPr>
            <w:tcW w:w="1480" w:type="dxa"/>
          </w:tcPr>
          <w:p w14:paraId="0756D111" w14:textId="559B6B08" w:rsidR="009F7B99" w:rsidRDefault="009F7B99" w:rsidP="009F7B99">
            <w:pPr>
              <w:rPr>
                <w:rFonts w:eastAsia="DengXian"/>
                <w:lang w:val="en-US" w:eastAsia="zh-CN"/>
              </w:rPr>
            </w:pPr>
            <w:r>
              <w:rPr>
                <w:rFonts w:hint="eastAsia"/>
                <w:lang w:val="en-US" w:eastAsia="ja-JP"/>
              </w:rPr>
              <w:t>Panasonic</w:t>
            </w:r>
          </w:p>
        </w:tc>
        <w:tc>
          <w:tcPr>
            <w:tcW w:w="1350" w:type="dxa"/>
          </w:tcPr>
          <w:p w14:paraId="289F2144" w14:textId="4665FCFB" w:rsidR="009F7B99" w:rsidRDefault="009F7B99" w:rsidP="009F7B99">
            <w:pPr>
              <w:rPr>
                <w:rFonts w:eastAsia="DengXian"/>
                <w:lang w:val="en-US" w:eastAsia="zh-CN"/>
              </w:rPr>
            </w:pPr>
            <w:r>
              <w:rPr>
                <w:rFonts w:hint="eastAsia"/>
                <w:lang w:val="en-US" w:eastAsia="ja-JP"/>
              </w:rPr>
              <w:t>Y</w:t>
            </w:r>
          </w:p>
        </w:tc>
        <w:tc>
          <w:tcPr>
            <w:tcW w:w="6801" w:type="dxa"/>
          </w:tcPr>
          <w:p w14:paraId="7BCBE7FE" w14:textId="77777777" w:rsidR="009F7B99" w:rsidRDefault="009F7B99" w:rsidP="009F7B99">
            <w:pPr>
              <w:rPr>
                <w:rFonts w:eastAsia="DengXian"/>
                <w:lang w:val="en-US" w:eastAsia="zh-CN"/>
              </w:rPr>
            </w:pPr>
          </w:p>
        </w:tc>
      </w:tr>
      <w:tr w:rsidR="003C1469" w:rsidRPr="00B868D3" w14:paraId="68BA36CC" w14:textId="77777777" w:rsidTr="00BA09D5">
        <w:tc>
          <w:tcPr>
            <w:tcW w:w="1480" w:type="dxa"/>
          </w:tcPr>
          <w:p w14:paraId="48732A46" w14:textId="2E1FCE52" w:rsidR="003C1469" w:rsidRDefault="003C1469" w:rsidP="009F7B99">
            <w:pPr>
              <w:rPr>
                <w:lang w:val="en-US" w:eastAsia="ja-JP"/>
              </w:rPr>
            </w:pPr>
            <w:r>
              <w:rPr>
                <w:lang w:val="en-US" w:eastAsia="ja-JP"/>
              </w:rPr>
              <w:t>CMCC</w:t>
            </w:r>
          </w:p>
        </w:tc>
        <w:tc>
          <w:tcPr>
            <w:tcW w:w="1350" w:type="dxa"/>
          </w:tcPr>
          <w:p w14:paraId="05299813" w14:textId="153ADA3C" w:rsidR="003C1469" w:rsidRDefault="003C1469" w:rsidP="009F7B99">
            <w:pPr>
              <w:rPr>
                <w:lang w:val="en-US" w:eastAsia="ja-JP"/>
              </w:rPr>
            </w:pPr>
            <w:r>
              <w:rPr>
                <w:lang w:val="en-US" w:eastAsia="ja-JP"/>
              </w:rPr>
              <w:t>Y</w:t>
            </w:r>
          </w:p>
        </w:tc>
        <w:tc>
          <w:tcPr>
            <w:tcW w:w="6801" w:type="dxa"/>
          </w:tcPr>
          <w:p w14:paraId="27BBBFCF" w14:textId="77777777" w:rsidR="003C1469" w:rsidRDefault="003C1469" w:rsidP="009F7B99">
            <w:pPr>
              <w:rPr>
                <w:rFonts w:eastAsia="DengXian"/>
                <w:lang w:val="en-US" w:eastAsia="zh-CN"/>
              </w:rPr>
            </w:pPr>
          </w:p>
        </w:tc>
      </w:tr>
      <w:tr w:rsidR="002B1692" w:rsidRPr="00B868D3" w14:paraId="337195FA" w14:textId="77777777" w:rsidTr="00BA09D5">
        <w:tc>
          <w:tcPr>
            <w:tcW w:w="1480" w:type="dxa"/>
          </w:tcPr>
          <w:p w14:paraId="52CDE93C" w14:textId="226FE016"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40797871" w14:textId="38F46A42" w:rsidR="002B1692" w:rsidRDefault="002B1692" w:rsidP="002B1692">
            <w:pPr>
              <w:rPr>
                <w:lang w:val="en-US" w:eastAsia="ja-JP"/>
              </w:rPr>
            </w:pPr>
            <w:r>
              <w:rPr>
                <w:lang w:val="en-US" w:eastAsia="ja-JP"/>
              </w:rPr>
              <w:t>Y</w:t>
            </w:r>
          </w:p>
        </w:tc>
        <w:tc>
          <w:tcPr>
            <w:tcW w:w="6801" w:type="dxa"/>
          </w:tcPr>
          <w:p w14:paraId="0F0E5222" w14:textId="139D3DA5" w:rsidR="002B1692" w:rsidRDefault="002B1692" w:rsidP="002B1692">
            <w:pPr>
              <w:rPr>
                <w:rFonts w:eastAsia="DengXian"/>
                <w:lang w:val="en-US" w:eastAsia="zh-CN"/>
              </w:rPr>
            </w:pPr>
            <w:r>
              <w:rPr>
                <w:lang w:val="en-US"/>
              </w:rPr>
              <w:t>Since the latest skeleton TR doesn't have any section for "other performance impacts", our understanding is the proposal should be modified to "</w:t>
            </w:r>
            <w:r>
              <w:rPr>
                <w:b/>
                <w:bCs/>
              </w:rPr>
              <w:t xml:space="preserve"> The evaluation of the </w:t>
            </w:r>
            <w:r>
              <w:rPr>
                <w:b/>
                <w:bCs/>
                <w:strike/>
                <w:color w:val="FF0000"/>
              </w:rPr>
              <w:t>other</w:t>
            </w:r>
            <w:r>
              <w:rPr>
                <w:b/>
                <w:bCs/>
                <w:color w:val="FF0000"/>
              </w:rPr>
              <w:t xml:space="preserve"> </w:t>
            </w:r>
            <w:r>
              <w:rPr>
                <w:b/>
                <w:bCs/>
              </w:rPr>
              <w:t>performance impacts focusses on at least peak data rate, latency, and coexistence with legacy UEs. Other performance metrics are not precluded"</w:t>
            </w:r>
          </w:p>
        </w:tc>
      </w:tr>
      <w:tr w:rsidR="00AD7E5E" w14:paraId="338B07FE" w14:textId="77777777" w:rsidTr="00AD7E5E">
        <w:tc>
          <w:tcPr>
            <w:tcW w:w="1480" w:type="dxa"/>
          </w:tcPr>
          <w:p w14:paraId="01F6E36B"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777F38AA"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66ADC5D2" w14:textId="77777777" w:rsidR="00AD7E5E" w:rsidRDefault="00AD7E5E" w:rsidP="002B34C5">
            <w:pPr>
              <w:rPr>
                <w:lang w:val="en-US" w:eastAsia="zh-CN"/>
              </w:rPr>
            </w:pPr>
          </w:p>
        </w:tc>
      </w:tr>
      <w:tr w:rsidR="00312DA8" w14:paraId="581254B6" w14:textId="77777777" w:rsidTr="00312DA8">
        <w:tc>
          <w:tcPr>
            <w:tcW w:w="1480" w:type="dxa"/>
          </w:tcPr>
          <w:p w14:paraId="5B902A5B" w14:textId="77777777" w:rsidR="00312DA8" w:rsidRDefault="00312DA8" w:rsidP="0009228E">
            <w:pPr>
              <w:rPr>
                <w:rFonts w:eastAsia="DengXian"/>
                <w:lang w:val="en-US" w:eastAsia="zh-CN"/>
              </w:rPr>
            </w:pPr>
            <w:r>
              <w:rPr>
                <w:lang w:val="en-US" w:eastAsia="ja-JP"/>
              </w:rPr>
              <w:t>Lenovo, Motorola Mobility</w:t>
            </w:r>
          </w:p>
        </w:tc>
        <w:tc>
          <w:tcPr>
            <w:tcW w:w="1350" w:type="dxa"/>
          </w:tcPr>
          <w:p w14:paraId="44B5C4E4" w14:textId="77777777" w:rsidR="00312DA8" w:rsidRDefault="00312DA8" w:rsidP="0009228E">
            <w:pPr>
              <w:rPr>
                <w:lang w:val="en-US" w:eastAsia="ja-JP"/>
              </w:rPr>
            </w:pPr>
            <w:r>
              <w:rPr>
                <w:rFonts w:eastAsia="Yu Mincho"/>
                <w:lang w:val="en-US" w:eastAsia="ja-JP"/>
              </w:rPr>
              <w:t>Y</w:t>
            </w:r>
          </w:p>
        </w:tc>
        <w:tc>
          <w:tcPr>
            <w:tcW w:w="6801" w:type="dxa"/>
          </w:tcPr>
          <w:p w14:paraId="0C4F44E2" w14:textId="77777777" w:rsidR="00312DA8" w:rsidRDefault="00312DA8" w:rsidP="0009228E">
            <w:pPr>
              <w:spacing w:line="254" w:lineRule="auto"/>
              <w:rPr>
                <w:lang w:val="en-US" w:eastAsia="zh-CN"/>
              </w:rPr>
            </w:pPr>
          </w:p>
        </w:tc>
      </w:tr>
      <w:tr w:rsidR="004F750F" w14:paraId="46272EDB" w14:textId="77777777" w:rsidTr="00312DA8">
        <w:tc>
          <w:tcPr>
            <w:tcW w:w="1480" w:type="dxa"/>
          </w:tcPr>
          <w:p w14:paraId="6D5EF0AF" w14:textId="0D946655" w:rsidR="004F750F" w:rsidRDefault="004F750F" w:rsidP="004F750F">
            <w:pPr>
              <w:rPr>
                <w:lang w:val="en-US" w:eastAsia="ja-JP"/>
              </w:rPr>
            </w:pPr>
            <w:r>
              <w:lastRenderedPageBreak/>
              <w:t>Sierra Wireless</w:t>
            </w:r>
          </w:p>
        </w:tc>
        <w:tc>
          <w:tcPr>
            <w:tcW w:w="1350" w:type="dxa"/>
          </w:tcPr>
          <w:p w14:paraId="6E44619B" w14:textId="1126749E" w:rsidR="004F750F" w:rsidRDefault="004F750F" w:rsidP="004F750F">
            <w:pPr>
              <w:rPr>
                <w:rFonts w:eastAsia="Yu Mincho"/>
                <w:lang w:val="en-US" w:eastAsia="ja-JP"/>
              </w:rPr>
            </w:pPr>
            <w:r>
              <w:rPr>
                <w:lang w:val="en-US" w:eastAsia="ja-JP"/>
              </w:rPr>
              <w:t>Y</w:t>
            </w:r>
          </w:p>
        </w:tc>
        <w:tc>
          <w:tcPr>
            <w:tcW w:w="6801" w:type="dxa"/>
          </w:tcPr>
          <w:p w14:paraId="50617736" w14:textId="77777777" w:rsidR="004F750F" w:rsidRDefault="004F750F" w:rsidP="004F750F">
            <w:pPr>
              <w:spacing w:line="254" w:lineRule="auto"/>
              <w:rPr>
                <w:lang w:val="en-US" w:eastAsia="zh-CN"/>
              </w:rPr>
            </w:pPr>
          </w:p>
        </w:tc>
      </w:tr>
    </w:tbl>
    <w:p w14:paraId="09099604" w14:textId="77777777" w:rsidR="00010432" w:rsidRDefault="00010432"/>
    <w:p w14:paraId="4FCCDBB6" w14:textId="77777777" w:rsidR="00010432" w:rsidRDefault="002703F5">
      <w:pPr>
        <w:pStyle w:val="Heading1"/>
      </w:pPr>
      <w:bookmarkStart w:id="92" w:name="_Toc40490510"/>
      <w:bookmarkStart w:id="93" w:name="_Toc42034916"/>
      <w:r>
        <w:t>7</w:t>
      </w:r>
      <w:r>
        <w:tab/>
        <w:t>UE complexity reduction features</w:t>
      </w:r>
      <w:bookmarkEnd w:id="92"/>
      <w:bookmarkEnd w:id="93"/>
    </w:p>
    <w:p w14:paraId="0115C12B" w14:textId="77777777" w:rsidR="00010432" w:rsidRDefault="002703F5">
      <w:pPr>
        <w:pStyle w:val="Heading2"/>
      </w:pPr>
      <w:bookmarkStart w:id="94" w:name="_Toc40490511"/>
      <w:bookmarkStart w:id="95" w:name="_Toc42034917"/>
      <w:r>
        <w:t>7.1</w:t>
      </w:r>
      <w:r>
        <w:tab/>
        <w:t>Introduction to UE complexity reduction features</w:t>
      </w:r>
      <w:bookmarkEnd w:id="94"/>
      <w:bookmarkEnd w:id="95"/>
    </w:p>
    <w:p w14:paraId="3AA03F40" w14:textId="77777777" w:rsidR="00010432" w:rsidRDefault="002703F5">
      <w:r>
        <w:t>Sections 7.2 through 7.6 discuss the high-level topics for the main UE complexity reduction features. Combinations of these features are discussed in section 7.7.</w:t>
      </w:r>
    </w:p>
    <w:p w14:paraId="30A74FAC" w14:textId="77777777" w:rsidR="00010432" w:rsidRDefault="002703F5">
      <w:pPr>
        <w:pStyle w:val="Heading2"/>
      </w:pPr>
      <w:bookmarkStart w:id="96" w:name="_Toc40490512"/>
      <w:bookmarkStart w:id="97" w:name="_Toc42034918"/>
      <w:r>
        <w:t>7.2</w:t>
      </w:r>
      <w:r>
        <w:tab/>
        <w:t>Reduced number of UE Rx/Tx antennas</w:t>
      </w:r>
      <w:bookmarkEnd w:id="96"/>
      <w:bookmarkEnd w:id="97"/>
    </w:p>
    <w:p w14:paraId="1DA83B20" w14:textId="77777777" w:rsidR="00010432" w:rsidRDefault="002703F5">
      <w:r>
        <w:t>Regarding Question 15, the responses indicate a clear preference for studying 1Rx/1Tx and 2Rx/1Tx implementations. Beyond this there is some limited interest in supporting additional aspects related to the antenna.</w:t>
      </w:r>
    </w:p>
    <w:p w14:paraId="59F0F298" w14:textId="77777777" w:rsidR="00010432" w:rsidRDefault="002703F5">
      <w:pPr>
        <w:rPr>
          <w:b/>
          <w:bCs/>
        </w:rPr>
      </w:pPr>
      <w:r>
        <w:rPr>
          <w:b/>
          <w:bCs/>
        </w:rPr>
        <w:t xml:space="preserve">Proposal 22: For FR1, study two antenna configurations for </w:t>
      </w:r>
      <w:proofErr w:type="spellStart"/>
      <w:r>
        <w:rPr>
          <w:b/>
          <w:bCs/>
        </w:rPr>
        <w:t>RedCap</w:t>
      </w:r>
      <w:proofErr w:type="spellEnd"/>
      <w:r>
        <w:rPr>
          <w:b/>
          <w:bCs/>
        </w:rPr>
        <w:t xml:space="preserve">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4BC5A210" w14:textId="77777777" w:rsidTr="00BA09D5">
        <w:tc>
          <w:tcPr>
            <w:tcW w:w="1480" w:type="dxa"/>
            <w:shd w:val="clear" w:color="auto" w:fill="D9D9D9" w:themeFill="background1" w:themeFillShade="D9"/>
          </w:tcPr>
          <w:p w14:paraId="0B97A55C" w14:textId="77777777" w:rsidR="00010432" w:rsidRDefault="002703F5">
            <w:pPr>
              <w:rPr>
                <w:b/>
                <w:bCs/>
              </w:rPr>
            </w:pPr>
            <w:r>
              <w:rPr>
                <w:b/>
                <w:bCs/>
              </w:rPr>
              <w:t>Company</w:t>
            </w:r>
          </w:p>
        </w:tc>
        <w:tc>
          <w:tcPr>
            <w:tcW w:w="1350" w:type="dxa"/>
            <w:shd w:val="clear" w:color="auto" w:fill="D9D9D9" w:themeFill="background1" w:themeFillShade="D9"/>
          </w:tcPr>
          <w:p w14:paraId="53AF82BA" w14:textId="77777777" w:rsidR="00010432" w:rsidRDefault="002703F5">
            <w:pPr>
              <w:rPr>
                <w:b/>
                <w:bCs/>
              </w:rPr>
            </w:pPr>
            <w:r>
              <w:rPr>
                <w:b/>
                <w:bCs/>
              </w:rPr>
              <w:t>Agree (Y/N)</w:t>
            </w:r>
          </w:p>
        </w:tc>
        <w:tc>
          <w:tcPr>
            <w:tcW w:w="6801" w:type="dxa"/>
            <w:shd w:val="clear" w:color="auto" w:fill="D9D9D9" w:themeFill="background1" w:themeFillShade="D9"/>
          </w:tcPr>
          <w:p w14:paraId="0F36FE47" w14:textId="77777777" w:rsidR="00010432" w:rsidRDefault="002703F5">
            <w:pPr>
              <w:rPr>
                <w:b/>
                <w:bCs/>
              </w:rPr>
            </w:pPr>
            <w:r>
              <w:rPr>
                <w:b/>
                <w:bCs/>
              </w:rPr>
              <w:t>Comments</w:t>
            </w:r>
          </w:p>
        </w:tc>
      </w:tr>
      <w:tr w:rsidR="00010432" w14:paraId="6A492E97" w14:textId="77777777" w:rsidTr="00BA09D5">
        <w:tc>
          <w:tcPr>
            <w:tcW w:w="1480" w:type="dxa"/>
            <w:shd w:val="clear" w:color="auto" w:fill="auto"/>
          </w:tcPr>
          <w:p w14:paraId="77E72975" w14:textId="77777777" w:rsidR="00010432" w:rsidRDefault="002703F5">
            <w:pPr>
              <w:rPr>
                <w:lang w:val="en-US" w:eastAsia="ko-KR"/>
              </w:rPr>
            </w:pPr>
            <w:r>
              <w:rPr>
                <w:lang w:val="en-US" w:eastAsia="ko-KR"/>
              </w:rPr>
              <w:t>LG</w:t>
            </w:r>
          </w:p>
        </w:tc>
        <w:tc>
          <w:tcPr>
            <w:tcW w:w="1350" w:type="dxa"/>
            <w:shd w:val="clear" w:color="auto" w:fill="auto"/>
          </w:tcPr>
          <w:p w14:paraId="7A2E720D" w14:textId="77777777" w:rsidR="00010432" w:rsidRDefault="002703F5">
            <w:pPr>
              <w:rPr>
                <w:lang w:val="en-US" w:eastAsia="ko-KR"/>
              </w:rPr>
            </w:pPr>
            <w:r>
              <w:rPr>
                <w:lang w:val="en-US" w:eastAsia="ko-KR"/>
              </w:rPr>
              <w:t>Y</w:t>
            </w:r>
          </w:p>
        </w:tc>
        <w:tc>
          <w:tcPr>
            <w:tcW w:w="6801" w:type="dxa"/>
            <w:shd w:val="clear" w:color="auto" w:fill="auto"/>
          </w:tcPr>
          <w:p w14:paraId="62DA42FF" w14:textId="77777777" w:rsidR="00010432" w:rsidRDefault="00010432">
            <w:pPr>
              <w:rPr>
                <w:lang w:val="en-US"/>
              </w:rPr>
            </w:pPr>
          </w:p>
        </w:tc>
      </w:tr>
      <w:tr w:rsidR="00010432" w14:paraId="40427228" w14:textId="77777777" w:rsidTr="00BA09D5">
        <w:tc>
          <w:tcPr>
            <w:tcW w:w="1480" w:type="dxa"/>
            <w:shd w:val="clear" w:color="auto" w:fill="auto"/>
          </w:tcPr>
          <w:p w14:paraId="148D3DA9" w14:textId="77777777" w:rsidR="00010432" w:rsidRDefault="002703F5">
            <w:pPr>
              <w:rPr>
                <w:lang w:val="en-US"/>
              </w:rPr>
            </w:pPr>
            <w:r>
              <w:rPr>
                <w:lang w:val="en-US"/>
              </w:rPr>
              <w:t>Ericsson</w:t>
            </w:r>
          </w:p>
        </w:tc>
        <w:tc>
          <w:tcPr>
            <w:tcW w:w="1350" w:type="dxa"/>
            <w:shd w:val="clear" w:color="auto" w:fill="auto"/>
          </w:tcPr>
          <w:p w14:paraId="098337F7" w14:textId="77777777" w:rsidR="00010432" w:rsidRDefault="002703F5">
            <w:pPr>
              <w:rPr>
                <w:lang w:val="en-US"/>
              </w:rPr>
            </w:pPr>
            <w:r>
              <w:rPr>
                <w:lang w:val="en-US"/>
              </w:rPr>
              <w:t>Y</w:t>
            </w:r>
          </w:p>
        </w:tc>
        <w:tc>
          <w:tcPr>
            <w:tcW w:w="6801" w:type="dxa"/>
            <w:shd w:val="clear" w:color="auto" w:fill="auto"/>
          </w:tcPr>
          <w:p w14:paraId="0A06C1B8" w14:textId="77777777" w:rsidR="00010432" w:rsidRDefault="002703F5">
            <w:pPr>
              <w:rPr>
                <w:lang w:val="en-US"/>
              </w:rPr>
            </w:pPr>
            <w:r>
              <w:rPr>
                <w:lang w:val="en-US"/>
              </w:rPr>
              <w:t>If it is desired to take loss in antenna efficiency into consideration, then this aspect can be further discussed when we agree on the set of simulations assumptions which include antenna gain.</w:t>
            </w:r>
          </w:p>
        </w:tc>
      </w:tr>
      <w:tr w:rsidR="00010432" w14:paraId="3023F5B5" w14:textId="77777777" w:rsidTr="00BA09D5">
        <w:tc>
          <w:tcPr>
            <w:tcW w:w="1480" w:type="dxa"/>
            <w:shd w:val="clear" w:color="auto" w:fill="auto"/>
          </w:tcPr>
          <w:p w14:paraId="502238DB" w14:textId="77777777" w:rsidR="00010432" w:rsidRDefault="002703F5">
            <w:pPr>
              <w:rPr>
                <w:lang w:val="en-US"/>
              </w:rPr>
            </w:pPr>
            <w:r>
              <w:rPr>
                <w:lang w:val="en-US"/>
              </w:rPr>
              <w:t>Nokia, NSB</w:t>
            </w:r>
          </w:p>
        </w:tc>
        <w:tc>
          <w:tcPr>
            <w:tcW w:w="1350" w:type="dxa"/>
            <w:shd w:val="clear" w:color="auto" w:fill="auto"/>
          </w:tcPr>
          <w:p w14:paraId="4BEBF89C" w14:textId="77777777" w:rsidR="00010432" w:rsidRDefault="002703F5">
            <w:pPr>
              <w:rPr>
                <w:lang w:val="en-US"/>
              </w:rPr>
            </w:pPr>
            <w:r>
              <w:rPr>
                <w:lang w:val="en-US"/>
              </w:rPr>
              <w:t>Y</w:t>
            </w:r>
          </w:p>
        </w:tc>
        <w:tc>
          <w:tcPr>
            <w:tcW w:w="6801" w:type="dxa"/>
            <w:shd w:val="clear" w:color="auto" w:fill="auto"/>
          </w:tcPr>
          <w:p w14:paraId="36AD445A" w14:textId="77777777" w:rsidR="00010432" w:rsidRDefault="00010432">
            <w:pPr>
              <w:rPr>
                <w:lang w:val="en-US"/>
              </w:rPr>
            </w:pPr>
          </w:p>
        </w:tc>
      </w:tr>
      <w:tr w:rsidR="00010432" w14:paraId="28F706D6" w14:textId="77777777" w:rsidTr="00BA09D5">
        <w:tc>
          <w:tcPr>
            <w:tcW w:w="1480" w:type="dxa"/>
            <w:shd w:val="clear" w:color="auto" w:fill="auto"/>
          </w:tcPr>
          <w:p w14:paraId="6E95DF64" w14:textId="77777777" w:rsidR="00010432" w:rsidRDefault="002703F5">
            <w:pPr>
              <w:rPr>
                <w:lang w:val="en-US"/>
              </w:rPr>
            </w:pPr>
            <w:r>
              <w:rPr>
                <w:lang w:val="en-US"/>
              </w:rPr>
              <w:t>FUTUREWEI</w:t>
            </w:r>
          </w:p>
        </w:tc>
        <w:tc>
          <w:tcPr>
            <w:tcW w:w="1350" w:type="dxa"/>
            <w:shd w:val="clear" w:color="auto" w:fill="auto"/>
          </w:tcPr>
          <w:p w14:paraId="06A7F9D7" w14:textId="77777777" w:rsidR="00010432" w:rsidRDefault="002703F5">
            <w:pPr>
              <w:rPr>
                <w:lang w:val="en-US"/>
              </w:rPr>
            </w:pPr>
            <w:r>
              <w:rPr>
                <w:lang w:val="en-US"/>
              </w:rPr>
              <w:t>Y</w:t>
            </w:r>
          </w:p>
        </w:tc>
        <w:tc>
          <w:tcPr>
            <w:tcW w:w="6801" w:type="dxa"/>
            <w:shd w:val="clear" w:color="auto" w:fill="auto"/>
          </w:tcPr>
          <w:p w14:paraId="75285FFB" w14:textId="77777777" w:rsidR="00010432" w:rsidRDefault="00010432">
            <w:pPr>
              <w:rPr>
                <w:lang w:val="en-US"/>
              </w:rPr>
            </w:pPr>
          </w:p>
        </w:tc>
      </w:tr>
      <w:tr w:rsidR="00010432" w14:paraId="3857541A" w14:textId="77777777" w:rsidTr="00BA09D5">
        <w:tc>
          <w:tcPr>
            <w:tcW w:w="1480" w:type="dxa"/>
            <w:shd w:val="clear" w:color="auto" w:fill="auto"/>
          </w:tcPr>
          <w:p w14:paraId="27CE13E3" w14:textId="77777777" w:rsidR="00010432" w:rsidRDefault="002703F5">
            <w:pPr>
              <w:rPr>
                <w:lang w:val="en-US"/>
              </w:rPr>
            </w:pPr>
            <w:r>
              <w:rPr>
                <w:lang w:val="en-US"/>
              </w:rPr>
              <w:t>SONY</w:t>
            </w:r>
          </w:p>
        </w:tc>
        <w:tc>
          <w:tcPr>
            <w:tcW w:w="1350" w:type="dxa"/>
            <w:shd w:val="clear" w:color="auto" w:fill="auto"/>
          </w:tcPr>
          <w:p w14:paraId="27DDC4A2" w14:textId="77777777" w:rsidR="00010432" w:rsidRDefault="002703F5">
            <w:pPr>
              <w:rPr>
                <w:lang w:val="en-US"/>
              </w:rPr>
            </w:pPr>
            <w:r>
              <w:rPr>
                <w:lang w:val="en-US"/>
              </w:rPr>
              <w:t>Y</w:t>
            </w:r>
          </w:p>
        </w:tc>
        <w:tc>
          <w:tcPr>
            <w:tcW w:w="6801" w:type="dxa"/>
            <w:shd w:val="clear" w:color="auto" w:fill="auto"/>
          </w:tcPr>
          <w:p w14:paraId="01CD342D" w14:textId="77777777" w:rsidR="00010432" w:rsidRDefault="00010432">
            <w:pPr>
              <w:rPr>
                <w:lang w:val="en-US"/>
              </w:rPr>
            </w:pPr>
          </w:p>
        </w:tc>
      </w:tr>
      <w:tr w:rsidR="00010432" w14:paraId="5506E7E8" w14:textId="77777777" w:rsidTr="00BA09D5">
        <w:tc>
          <w:tcPr>
            <w:tcW w:w="1480" w:type="dxa"/>
            <w:shd w:val="clear" w:color="auto" w:fill="auto"/>
          </w:tcPr>
          <w:p w14:paraId="0942344E"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BDD4A0F" w14:textId="77777777" w:rsidR="00010432" w:rsidRDefault="002703F5">
            <w:pPr>
              <w:rPr>
                <w:lang w:val="en-US"/>
              </w:rPr>
            </w:pPr>
            <w:r>
              <w:rPr>
                <w:lang w:val="en-US"/>
              </w:rPr>
              <w:t>Y</w:t>
            </w:r>
          </w:p>
        </w:tc>
        <w:tc>
          <w:tcPr>
            <w:tcW w:w="6801" w:type="dxa"/>
            <w:shd w:val="clear" w:color="auto" w:fill="auto"/>
          </w:tcPr>
          <w:p w14:paraId="036F045C" w14:textId="77777777" w:rsidR="00010432" w:rsidRDefault="00010432">
            <w:pPr>
              <w:rPr>
                <w:lang w:val="en-US"/>
              </w:rPr>
            </w:pPr>
          </w:p>
        </w:tc>
      </w:tr>
      <w:tr w:rsidR="00010432" w14:paraId="5A469031" w14:textId="77777777" w:rsidTr="00BA09D5">
        <w:tc>
          <w:tcPr>
            <w:tcW w:w="1480" w:type="dxa"/>
            <w:shd w:val="clear" w:color="auto" w:fill="auto"/>
          </w:tcPr>
          <w:p w14:paraId="04FB88C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40B9DC95" w14:textId="77777777" w:rsidR="00010432" w:rsidRDefault="002703F5">
            <w:pPr>
              <w:rPr>
                <w:lang w:val="en-US"/>
              </w:rPr>
            </w:pPr>
            <w:r>
              <w:rPr>
                <w:lang w:val="en-US" w:eastAsia="zh-CN"/>
              </w:rPr>
              <w:t>Y</w:t>
            </w:r>
          </w:p>
        </w:tc>
        <w:tc>
          <w:tcPr>
            <w:tcW w:w="6801" w:type="dxa"/>
            <w:shd w:val="clear" w:color="auto" w:fill="auto"/>
          </w:tcPr>
          <w:p w14:paraId="355007C3" w14:textId="77777777" w:rsidR="00010432" w:rsidRDefault="00010432">
            <w:pPr>
              <w:rPr>
                <w:lang w:val="en-US"/>
              </w:rPr>
            </w:pPr>
          </w:p>
        </w:tc>
      </w:tr>
      <w:tr w:rsidR="00010432" w14:paraId="71149D55" w14:textId="77777777" w:rsidTr="00BA09D5">
        <w:tc>
          <w:tcPr>
            <w:tcW w:w="1480" w:type="dxa"/>
            <w:shd w:val="clear" w:color="auto" w:fill="auto"/>
          </w:tcPr>
          <w:p w14:paraId="60168529" w14:textId="77777777" w:rsidR="00010432" w:rsidRDefault="002703F5">
            <w:pPr>
              <w:rPr>
                <w:lang w:val="en-US"/>
              </w:rPr>
            </w:pPr>
            <w:r>
              <w:rPr>
                <w:rFonts w:eastAsia="Yu Mincho"/>
                <w:lang w:val="en-US" w:eastAsia="ja-JP"/>
              </w:rPr>
              <w:t>DOCOMO</w:t>
            </w:r>
          </w:p>
        </w:tc>
        <w:tc>
          <w:tcPr>
            <w:tcW w:w="1350" w:type="dxa"/>
            <w:shd w:val="clear" w:color="auto" w:fill="auto"/>
          </w:tcPr>
          <w:p w14:paraId="5AFF5C2C" w14:textId="77777777" w:rsidR="00010432" w:rsidRDefault="002703F5">
            <w:pPr>
              <w:rPr>
                <w:lang w:val="en-US"/>
              </w:rPr>
            </w:pPr>
            <w:r>
              <w:rPr>
                <w:rFonts w:eastAsia="Yu Mincho"/>
                <w:lang w:val="en-US" w:eastAsia="ja-JP"/>
              </w:rPr>
              <w:t>Y</w:t>
            </w:r>
          </w:p>
        </w:tc>
        <w:tc>
          <w:tcPr>
            <w:tcW w:w="6801" w:type="dxa"/>
            <w:shd w:val="clear" w:color="auto" w:fill="auto"/>
          </w:tcPr>
          <w:p w14:paraId="117FDB81" w14:textId="77777777" w:rsidR="00010432" w:rsidRDefault="00010432">
            <w:pPr>
              <w:rPr>
                <w:lang w:val="en-US"/>
              </w:rPr>
            </w:pPr>
          </w:p>
        </w:tc>
      </w:tr>
      <w:tr w:rsidR="00010432" w14:paraId="6837FF06" w14:textId="77777777" w:rsidTr="00BA09D5">
        <w:tc>
          <w:tcPr>
            <w:tcW w:w="1480" w:type="dxa"/>
            <w:shd w:val="clear" w:color="auto" w:fill="auto"/>
          </w:tcPr>
          <w:p w14:paraId="3EE4ABEF" w14:textId="77777777" w:rsidR="00010432" w:rsidRDefault="002703F5">
            <w:pPr>
              <w:rPr>
                <w:rFonts w:eastAsia="Yu Mincho"/>
                <w:lang w:val="en-US" w:eastAsia="ja-JP"/>
              </w:rPr>
            </w:pPr>
            <w:r>
              <w:rPr>
                <w:lang w:val="en-US"/>
              </w:rPr>
              <w:t>Intel</w:t>
            </w:r>
          </w:p>
        </w:tc>
        <w:tc>
          <w:tcPr>
            <w:tcW w:w="1350" w:type="dxa"/>
            <w:shd w:val="clear" w:color="auto" w:fill="auto"/>
          </w:tcPr>
          <w:p w14:paraId="65A4B295" w14:textId="77777777" w:rsidR="00010432" w:rsidRDefault="002703F5">
            <w:pPr>
              <w:rPr>
                <w:rFonts w:eastAsia="Yu Mincho"/>
                <w:lang w:val="en-US" w:eastAsia="ja-JP"/>
              </w:rPr>
            </w:pPr>
            <w:r>
              <w:rPr>
                <w:lang w:val="en-US"/>
              </w:rPr>
              <w:t>Y</w:t>
            </w:r>
          </w:p>
        </w:tc>
        <w:tc>
          <w:tcPr>
            <w:tcW w:w="6801" w:type="dxa"/>
            <w:shd w:val="clear" w:color="auto" w:fill="auto"/>
          </w:tcPr>
          <w:p w14:paraId="7A63F842" w14:textId="77777777" w:rsidR="00010432" w:rsidRDefault="00010432">
            <w:pPr>
              <w:rPr>
                <w:lang w:val="en-US"/>
              </w:rPr>
            </w:pPr>
          </w:p>
        </w:tc>
      </w:tr>
      <w:tr w:rsidR="00010432" w14:paraId="286BFA7B" w14:textId="77777777" w:rsidTr="00BA09D5">
        <w:tc>
          <w:tcPr>
            <w:tcW w:w="1480" w:type="dxa"/>
            <w:shd w:val="clear" w:color="auto" w:fill="auto"/>
          </w:tcPr>
          <w:p w14:paraId="473F7D8B"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9C01AB4" w14:textId="77777777" w:rsidR="00010432" w:rsidRDefault="002703F5">
            <w:pPr>
              <w:rPr>
                <w:rFonts w:eastAsia="DengXian"/>
                <w:lang w:val="en-US" w:eastAsia="zh-CN"/>
              </w:rPr>
            </w:pPr>
            <w:r>
              <w:rPr>
                <w:rFonts w:eastAsia="DengXian"/>
                <w:lang w:val="en-US" w:eastAsia="zh-CN"/>
              </w:rPr>
              <w:t>Partially Yes</w:t>
            </w:r>
          </w:p>
        </w:tc>
        <w:tc>
          <w:tcPr>
            <w:tcW w:w="6801" w:type="dxa"/>
            <w:shd w:val="clear" w:color="auto" w:fill="auto"/>
          </w:tcPr>
          <w:p w14:paraId="09CD6A19" w14:textId="77777777" w:rsidR="00010432" w:rsidRDefault="002703F5">
            <w:pPr>
              <w:rPr>
                <w:rFonts w:eastAsia="DengXian"/>
                <w:lang w:val="en-US" w:eastAsia="zh-CN"/>
              </w:rPr>
            </w:pPr>
            <w:r>
              <w:rPr>
                <w:rFonts w:eastAsia="DengXian"/>
                <w:lang w:val="en-US" w:eastAsia="zh-CN"/>
              </w:rPr>
              <w:t xml:space="preserve">Having these two antenna configurations is fine, but we think the antenna efficiency is important factor that should be seriously considered. </w:t>
            </w:r>
            <w:r>
              <w:rPr>
                <w:lang w:val="en-US" w:eastAsia="zh-CN"/>
              </w:rPr>
              <w:t>During the 1</w:t>
            </w:r>
            <w:r>
              <w:rPr>
                <w:vertAlign w:val="superscript"/>
                <w:lang w:val="en-US" w:eastAsia="zh-CN"/>
              </w:rPr>
              <w:t>st</w:t>
            </w:r>
            <w:r>
              <w:rPr>
                <w:lang w:val="en-US" w:eastAsia="zh-CN"/>
              </w:rPr>
              <w:t xml:space="preserve"> round of reply, multiple UE vendors (vivo/OPPO/Samsung/Apple/Sony) emphasized the importance of antenna efficiency issue due to size limitation for wearables</w:t>
            </w:r>
          </w:p>
        </w:tc>
      </w:tr>
      <w:tr w:rsidR="00010432" w14:paraId="5CDEF698" w14:textId="77777777" w:rsidTr="00BA09D5">
        <w:tc>
          <w:tcPr>
            <w:tcW w:w="1480" w:type="dxa"/>
            <w:shd w:val="clear" w:color="auto" w:fill="auto"/>
          </w:tcPr>
          <w:p w14:paraId="5174F967" w14:textId="77777777" w:rsidR="00010432" w:rsidRDefault="002703F5">
            <w:pPr>
              <w:rPr>
                <w:lang w:val="en-US" w:eastAsia="zh-CN"/>
              </w:rPr>
            </w:pPr>
            <w:r>
              <w:rPr>
                <w:lang w:val="en-US" w:eastAsia="zh-CN"/>
              </w:rPr>
              <w:t>Samsung</w:t>
            </w:r>
          </w:p>
        </w:tc>
        <w:tc>
          <w:tcPr>
            <w:tcW w:w="1350" w:type="dxa"/>
            <w:shd w:val="clear" w:color="auto" w:fill="auto"/>
          </w:tcPr>
          <w:p w14:paraId="0F90D184" w14:textId="77777777" w:rsidR="00010432" w:rsidRDefault="002703F5">
            <w:pPr>
              <w:rPr>
                <w:lang w:val="en-US" w:eastAsia="zh-CN"/>
              </w:rPr>
            </w:pPr>
            <w:r>
              <w:rPr>
                <w:lang w:val="en-US" w:eastAsia="zh-CN"/>
              </w:rPr>
              <w:t>Y</w:t>
            </w:r>
          </w:p>
        </w:tc>
        <w:tc>
          <w:tcPr>
            <w:tcW w:w="6801" w:type="dxa"/>
            <w:shd w:val="clear" w:color="auto" w:fill="auto"/>
          </w:tcPr>
          <w:p w14:paraId="41C27A69" w14:textId="77777777" w:rsidR="00010432" w:rsidRDefault="00010432">
            <w:pPr>
              <w:rPr>
                <w:lang w:val="en-US"/>
              </w:rPr>
            </w:pPr>
          </w:p>
        </w:tc>
      </w:tr>
      <w:tr w:rsidR="00010432" w14:paraId="4BAA2463" w14:textId="77777777" w:rsidTr="00BA09D5">
        <w:tc>
          <w:tcPr>
            <w:tcW w:w="1480" w:type="dxa"/>
            <w:shd w:val="clear" w:color="auto" w:fill="auto"/>
          </w:tcPr>
          <w:p w14:paraId="70A706FF"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52C46669"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399BB10" w14:textId="77777777" w:rsidR="00010432" w:rsidRDefault="00010432">
            <w:pPr>
              <w:rPr>
                <w:lang w:val="en-US"/>
              </w:rPr>
            </w:pPr>
          </w:p>
        </w:tc>
      </w:tr>
      <w:tr w:rsidR="00010432" w14:paraId="23565490" w14:textId="77777777" w:rsidTr="00BA09D5">
        <w:tc>
          <w:tcPr>
            <w:tcW w:w="1480" w:type="dxa"/>
            <w:tcBorders>
              <w:top w:val="nil"/>
            </w:tcBorders>
            <w:shd w:val="clear" w:color="auto" w:fill="auto"/>
          </w:tcPr>
          <w:p w14:paraId="5942C00E" w14:textId="77777777" w:rsidR="00010432" w:rsidRDefault="002703F5">
            <w:r>
              <w:t>TCL</w:t>
            </w:r>
          </w:p>
        </w:tc>
        <w:tc>
          <w:tcPr>
            <w:tcW w:w="1350" w:type="dxa"/>
            <w:tcBorders>
              <w:top w:val="nil"/>
            </w:tcBorders>
            <w:shd w:val="clear" w:color="auto" w:fill="auto"/>
          </w:tcPr>
          <w:p w14:paraId="70CECDF9" w14:textId="77777777" w:rsidR="00010432" w:rsidRDefault="002703F5">
            <w:r>
              <w:t>Y</w:t>
            </w:r>
          </w:p>
        </w:tc>
        <w:tc>
          <w:tcPr>
            <w:tcW w:w="6801" w:type="dxa"/>
            <w:tcBorders>
              <w:top w:val="nil"/>
            </w:tcBorders>
            <w:shd w:val="clear" w:color="auto" w:fill="auto"/>
          </w:tcPr>
          <w:p w14:paraId="48C0B115" w14:textId="77777777" w:rsidR="00010432" w:rsidRDefault="00010432">
            <w:pPr>
              <w:rPr>
                <w:lang w:val="en-US"/>
              </w:rPr>
            </w:pPr>
          </w:p>
        </w:tc>
      </w:tr>
      <w:tr w:rsidR="00581A60" w:rsidRPr="00B868D3" w14:paraId="0967E086" w14:textId="77777777" w:rsidTr="00BA09D5">
        <w:tc>
          <w:tcPr>
            <w:tcW w:w="1480" w:type="dxa"/>
          </w:tcPr>
          <w:p w14:paraId="41F6DB4C"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647DB49"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7DB44FD7" w14:textId="77777777" w:rsidR="00581A60" w:rsidRPr="00B868D3" w:rsidRDefault="00581A60" w:rsidP="00CF6E1A">
            <w:pPr>
              <w:rPr>
                <w:lang w:val="en-US"/>
              </w:rPr>
            </w:pPr>
          </w:p>
        </w:tc>
      </w:tr>
      <w:tr w:rsidR="000B53DA" w:rsidRPr="00B868D3" w14:paraId="60111E00" w14:textId="77777777" w:rsidTr="00BA09D5">
        <w:tc>
          <w:tcPr>
            <w:tcW w:w="1480" w:type="dxa"/>
          </w:tcPr>
          <w:p w14:paraId="711D1A11" w14:textId="77777777" w:rsidR="000B53DA" w:rsidRDefault="000B53DA" w:rsidP="00CF6E1A">
            <w:pPr>
              <w:rPr>
                <w:lang w:val="en-US" w:eastAsia="zh-CN"/>
              </w:rPr>
            </w:pPr>
            <w:r>
              <w:rPr>
                <w:lang w:val="en-US" w:eastAsia="zh-CN"/>
              </w:rPr>
              <w:t>Sequans</w:t>
            </w:r>
          </w:p>
        </w:tc>
        <w:tc>
          <w:tcPr>
            <w:tcW w:w="1350" w:type="dxa"/>
          </w:tcPr>
          <w:p w14:paraId="047DF085" w14:textId="77777777" w:rsidR="000B53DA" w:rsidRDefault="000B53DA" w:rsidP="00CF6E1A">
            <w:pPr>
              <w:rPr>
                <w:lang w:val="en-US" w:eastAsia="zh-CN"/>
              </w:rPr>
            </w:pPr>
            <w:r>
              <w:rPr>
                <w:lang w:val="en-US" w:eastAsia="zh-CN"/>
              </w:rPr>
              <w:t>[Y]</w:t>
            </w:r>
          </w:p>
        </w:tc>
        <w:tc>
          <w:tcPr>
            <w:tcW w:w="6801" w:type="dxa"/>
          </w:tcPr>
          <w:p w14:paraId="6E80D8FC" w14:textId="77777777" w:rsidR="000B53DA" w:rsidRPr="00B868D3" w:rsidRDefault="000B53DA" w:rsidP="00CF6E1A">
            <w:pPr>
              <w:rPr>
                <w:lang w:val="en-US"/>
              </w:rPr>
            </w:pPr>
            <w:r w:rsidRPr="005F07B2">
              <w:rPr>
                <w:lang w:val="en-US"/>
              </w:rPr>
              <w:t xml:space="preserve">Study both 2RX/1Tx and 1Rx/1Tx configurations, but 2RX/1Tx with higher priority. We believe that 2 RX antenna should be considered as minimum for NR </w:t>
            </w:r>
            <w:proofErr w:type="spellStart"/>
            <w:r w:rsidRPr="005F07B2">
              <w:rPr>
                <w:lang w:val="en-US"/>
              </w:rPr>
              <w:t>RedCap</w:t>
            </w:r>
            <w:proofErr w:type="spellEnd"/>
            <w:r w:rsidRPr="005F07B2">
              <w:rPr>
                <w:lang w:val="en-US"/>
              </w:rPr>
              <w:t xml:space="preserve"> devices as, in combination with 20MHz BW, it will give a good balance between the device cost and the high data rate requirements of SID use cases.</w:t>
            </w:r>
          </w:p>
        </w:tc>
      </w:tr>
      <w:tr w:rsidR="00BA09D5" w:rsidRPr="00B868D3" w14:paraId="149AF95D" w14:textId="77777777" w:rsidTr="00BA09D5">
        <w:tc>
          <w:tcPr>
            <w:tcW w:w="1480" w:type="dxa"/>
          </w:tcPr>
          <w:p w14:paraId="0BB8D9EB"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4D8CBFC5"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2BA5D9A2" w14:textId="77777777" w:rsidR="00BA09D5" w:rsidRPr="00B868D3" w:rsidRDefault="00BA09D5" w:rsidP="002B24F8">
            <w:pPr>
              <w:rPr>
                <w:lang w:val="en-US"/>
              </w:rPr>
            </w:pPr>
            <w:r>
              <w:rPr>
                <w:lang w:eastAsia="zh-CN"/>
              </w:rPr>
              <w:t>However,</w:t>
            </w:r>
            <w:r w:rsidRPr="00C57CB5">
              <w:rPr>
                <w:lang w:eastAsia="zh-CN"/>
              </w:rPr>
              <w:t xml:space="preserve"> </w:t>
            </w:r>
            <w:r>
              <w:rPr>
                <w:lang w:eastAsia="zh-CN"/>
              </w:rPr>
              <w:t>in our v</w:t>
            </w:r>
            <w:r w:rsidRPr="003338E0">
              <w:rPr>
                <w:lang w:eastAsia="zh-CN"/>
              </w:rPr>
              <w:t>iew, only 2Rx/1Tx is supported f</w:t>
            </w:r>
            <w:r>
              <w:rPr>
                <w:lang w:eastAsia="zh-CN"/>
              </w:rPr>
              <w:t>or data rate, spectrum efficiency, coverage and scale of economy</w:t>
            </w:r>
            <w:r w:rsidRPr="00C57CB5">
              <w:rPr>
                <w:lang w:eastAsia="zh-CN"/>
              </w:rPr>
              <w:t>.</w:t>
            </w:r>
          </w:p>
        </w:tc>
      </w:tr>
      <w:tr w:rsidR="006B40E0" w:rsidRPr="00B868D3" w14:paraId="371A5449" w14:textId="77777777" w:rsidTr="002B24F8">
        <w:tc>
          <w:tcPr>
            <w:tcW w:w="1480" w:type="dxa"/>
            <w:vAlign w:val="center"/>
          </w:tcPr>
          <w:p w14:paraId="185D32A3" w14:textId="77777777" w:rsidR="006B40E0" w:rsidRDefault="006B40E0" w:rsidP="006B40E0">
            <w:pPr>
              <w:rPr>
                <w:rFonts w:eastAsia="DengXian"/>
                <w:lang w:val="en-US" w:eastAsia="zh-CN"/>
              </w:rPr>
            </w:pPr>
            <w:r>
              <w:rPr>
                <w:rFonts w:eastAsia="DengXian"/>
                <w:lang w:val="en-US" w:eastAsia="zh-CN"/>
              </w:rPr>
              <w:lastRenderedPageBreak/>
              <w:t>Qualcomm</w:t>
            </w:r>
          </w:p>
        </w:tc>
        <w:tc>
          <w:tcPr>
            <w:tcW w:w="1350" w:type="dxa"/>
            <w:vAlign w:val="center"/>
          </w:tcPr>
          <w:p w14:paraId="4A6C667D"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3BA4A9FE" w14:textId="77777777" w:rsidR="006B40E0" w:rsidRPr="00B868D3" w:rsidRDefault="006B40E0" w:rsidP="006B40E0">
            <w:pPr>
              <w:rPr>
                <w:lang w:val="en-US"/>
              </w:rPr>
            </w:pPr>
          </w:p>
        </w:tc>
      </w:tr>
      <w:tr w:rsidR="000C2B2C" w:rsidRPr="00B868D3" w14:paraId="0A050918" w14:textId="77777777" w:rsidTr="002B24F8">
        <w:tc>
          <w:tcPr>
            <w:tcW w:w="1480" w:type="dxa"/>
          </w:tcPr>
          <w:p w14:paraId="6C56AE3B" w14:textId="0CCF8A07" w:rsidR="000C2B2C" w:rsidRDefault="000C2B2C" w:rsidP="000C2B2C">
            <w:pPr>
              <w:rPr>
                <w:rFonts w:eastAsia="DengXian"/>
                <w:lang w:val="en-US" w:eastAsia="zh-CN"/>
              </w:rPr>
            </w:pPr>
            <w:r>
              <w:rPr>
                <w:rFonts w:hint="eastAsia"/>
                <w:lang w:val="en-US" w:eastAsia="ja-JP"/>
              </w:rPr>
              <w:t>Panasonic</w:t>
            </w:r>
          </w:p>
        </w:tc>
        <w:tc>
          <w:tcPr>
            <w:tcW w:w="1350" w:type="dxa"/>
          </w:tcPr>
          <w:p w14:paraId="5466F775" w14:textId="10EEE2B2" w:rsidR="000C2B2C" w:rsidRDefault="000C2B2C" w:rsidP="000C2B2C">
            <w:pPr>
              <w:rPr>
                <w:rFonts w:eastAsia="DengXian"/>
                <w:lang w:val="en-US" w:eastAsia="zh-CN"/>
              </w:rPr>
            </w:pPr>
            <w:r>
              <w:rPr>
                <w:rFonts w:hint="eastAsia"/>
                <w:lang w:val="en-US" w:eastAsia="ja-JP"/>
              </w:rPr>
              <w:t>Y</w:t>
            </w:r>
          </w:p>
        </w:tc>
        <w:tc>
          <w:tcPr>
            <w:tcW w:w="6801" w:type="dxa"/>
            <w:vAlign w:val="center"/>
          </w:tcPr>
          <w:p w14:paraId="0D301E3F" w14:textId="77777777" w:rsidR="000C2B2C" w:rsidRPr="00B868D3" w:rsidRDefault="000C2B2C" w:rsidP="000C2B2C">
            <w:pPr>
              <w:rPr>
                <w:lang w:val="en-US"/>
              </w:rPr>
            </w:pPr>
          </w:p>
        </w:tc>
      </w:tr>
      <w:tr w:rsidR="002B24F8" w:rsidRPr="00B868D3" w14:paraId="466399C2" w14:textId="77777777" w:rsidTr="002B24F8">
        <w:tc>
          <w:tcPr>
            <w:tcW w:w="1480" w:type="dxa"/>
          </w:tcPr>
          <w:p w14:paraId="3988528F" w14:textId="58BEC4E0" w:rsidR="002B24F8" w:rsidRDefault="002B24F8" w:rsidP="000C2B2C">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3DD3F83D" w14:textId="2993A463" w:rsidR="002B24F8" w:rsidRDefault="002B24F8" w:rsidP="000C2B2C">
            <w:pPr>
              <w:rPr>
                <w:lang w:val="en-US" w:eastAsia="ja-JP"/>
              </w:rPr>
            </w:pPr>
            <w:r>
              <w:rPr>
                <w:lang w:val="en-US" w:eastAsia="ja-JP"/>
              </w:rPr>
              <w:t>Y</w:t>
            </w:r>
          </w:p>
        </w:tc>
        <w:tc>
          <w:tcPr>
            <w:tcW w:w="6801" w:type="dxa"/>
            <w:vAlign w:val="center"/>
          </w:tcPr>
          <w:p w14:paraId="07E71029" w14:textId="77777777" w:rsidR="002B24F8" w:rsidRPr="00B868D3" w:rsidRDefault="002B24F8" w:rsidP="000C2B2C">
            <w:pPr>
              <w:rPr>
                <w:lang w:val="en-US"/>
              </w:rPr>
            </w:pPr>
          </w:p>
        </w:tc>
      </w:tr>
      <w:tr w:rsidR="003C1469" w:rsidRPr="00B868D3" w14:paraId="0CF3A00A" w14:textId="77777777" w:rsidTr="002B24F8">
        <w:tc>
          <w:tcPr>
            <w:tcW w:w="1480" w:type="dxa"/>
          </w:tcPr>
          <w:p w14:paraId="7349629A" w14:textId="464A9FAF" w:rsidR="003C1469" w:rsidRDefault="003C1469" w:rsidP="000C2B2C">
            <w:pPr>
              <w:rPr>
                <w:lang w:val="en-US" w:eastAsia="ja-JP"/>
              </w:rPr>
            </w:pPr>
            <w:r>
              <w:rPr>
                <w:lang w:val="en-US" w:eastAsia="ja-JP"/>
              </w:rPr>
              <w:t>CMCC</w:t>
            </w:r>
          </w:p>
        </w:tc>
        <w:tc>
          <w:tcPr>
            <w:tcW w:w="1350" w:type="dxa"/>
          </w:tcPr>
          <w:p w14:paraId="6158A920" w14:textId="37DCCE8C" w:rsidR="003C1469" w:rsidRDefault="003C1469" w:rsidP="000C2B2C">
            <w:pPr>
              <w:rPr>
                <w:lang w:val="en-US" w:eastAsia="ja-JP"/>
              </w:rPr>
            </w:pPr>
            <w:r>
              <w:rPr>
                <w:lang w:val="en-US" w:eastAsia="ja-JP"/>
              </w:rPr>
              <w:t>Y</w:t>
            </w:r>
          </w:p>
        </w:tc>
        <w:tc>
          <w:tcPr>
            <w:tcW w:w="6801" w:type="dxa"/>
            <w:vAlign w:val="center"/>
          </w:tcPr>
          <w:p w14:paraId="215D2225" w14:textId="77777777" w:rsidR="003C1469" w:rsidRPr="00B868D3" w:rsidRDefault="003C1469" w:rsidP="000C2B2C">
            <w:pPr>
              <w:rPr>
                <w:lang w:val="en-US"/>
              </w:rPr>
            </w:pPr>
          </w:p>
        </w:tc>
      </w:tr>
      <w:tr w:rsidR="002B1692" w:rsidRPr="00B868D3" w14:paraId="53CCD035" w14:textId="77777777" w:rsidTr="002B24F8">
        <w:tc>
          <w:tcPr>
            <w:tcW w:w="1480" w:type="dxa"/>
          </w:tcPr>
          <w:p w14:paraId="339F6BF1" w14:textId="04F04A38"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05FCC563" w14:textId="115BF4F4" w:rsidR="002B1692" w:rsidRDefault="002B1692" w:rsidP="002B1692">
            <w:pPr>
              <w:rPr>
                <w:lang w:val="en-US" w:eastAsia="ja-JP"/>
              </w:rPr>
            </w:pPr>
            <w:r>
              <w:rPr>
                <w:lang w:val="en-US" w:eastAsia="ja-JP"/>
              </w:rPr>
              <w:t>Y</w:t>
            </w:r>
          </w:p>
        </w:tc>
        <w:tc>
          <w:tcPr>
            <w:tcW w:w="6801" w:type="dxa"/>
            <w:vAlign w:val="center"/>
          </w:tcPr>
          <w:p w14:paraId="4D2D095B" w14:textId="0FD0E75F" w:rsidR="002B1692" w:rsidRPr="00B868D3" w:rsidRDefault="002B1692" w:rsidP="002B1692">
            <w:pPr>
              <w:rPr>
                <w:lang w:val="en-US"/>
              </w:rPr>
            </w:pPr>
            <w:r>
              <w:rPr>
                <w:rFonts w:eastAsia="SimSun"/>
                <w:bCs/>
              </w:rPr>
              <w:t>The configuration may need to adapt to difference use case and band</w:t>
            </w:r>
          </w:p>
        </w:tc>
      </w:tr>
      <w:tr w:rsidR="00AD7E5E" w14:paraId="5FDACD0E" w14:textId="77777777" w:rsidTr="00AD7E5E">
        <w:tc>
          <w:tcPr>
            <w:tcW w:w="1480" w:type="dxa"/>
          </w:tcPr>
          <w:p w14:paraId="77BE7B07"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182C0FD"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70329714" w14:textId="77777777" w:rsidR="00AD7E5E" w:rsidRDefault="00AD7E5E" w:rsidP="002B34C5">
            <w:pPr>
              <w:rPr>
                <w:lang w:val="en-US" w:eastAsia="zh-CN"/>
              </w:rPr>
            </w:pPr>
          </w:p>
        </w:tc>
      </w:tr>
      <w:tr w:rsidR="00312DA8" w14:paraId="5267B2E6" w14:textId="77777777" w:rsidTr="00312DA8">
        <w:tc>
          <w:tcPr>
            <w:tcW w:w="1480" w:type="dxa"/>
          </w:tcPr>
          <w:p w14:paraId="38178073" w14:textId="77777777" w:rsidR="00312DA8" w:rsidRDefault="00312DA8" w:rsidP="0009228E">
            <w:pPr>
              <w:rPr>
                <w:rFonts w:eastAsia="DengXian"/>
                <w:lang w:val="en-US" w:eastAsia="zh-CN"/>
              </w:rPr>
            </w:pPr>
            <w:r>
              <w:rPr>
                <w:lang w:val="en-US" w:eastAsia="ja-JP"/>
              </w:rPr>
              <w:t>Lenovo, Motorola Mobility</w:t>
            </w:r>
          </w:p>
        </w:tc>
        <w:tc>
          <w:tcPr>
            <w:tcW w:w="1350" w:type="dxa"/>
          </w:tcPr>
          <w:p w14:paraId="78A7990F" w14:textId="77777777" w:rsidR="00312DA8" w:rsidRDefault="00312DA8" w:rsidP="0009228E">
            <w:pPr>
              <w:rPr>
                <w:lang w:val="en-US" w:eastAsia="ja-JP"/>
              </w:rPr>
            </w:pPr>
            <w:r>
              <w:rPr>
                <w:rFonts w:eastAsia="Yu Mincho"/>
                <w:lang w:val="en-US" w:eastAsia="ja-JP"/>
              </w:rPr>
              <w:t>Y</w:t>
            </w:r>
          </w:p>
        </w:tc>
        <w:tc>
          <w:tcPr>
            <w:tcW w:w="6801" w:type="dxa"/>
          </w:tcPr>
          <w:p w14:paraId="50A7DA1F" w14:textId="77777777" w:rsidR="00312DA8" w:rsidRDefault="00312DA8" w:rsidP="0009228E">
            <w:pPr>
              <w:spacing w:line="254" w:lineRule="auto"/>
              <w:rPr>
                <w:lang w:val="en-US" w:eastAsia="zh-CN"/>
              </w:rPr>
            </w:pPr>
          </w:p>
        </w:tc>
      </w:tr>
      <w:tr w:rsidR="004F750F" w14:paraId="6CFCD634" w14:textId="77777777" w:rsidTr="00312DA8">
        <w:tc>
          <w:tcPr>
            <w:tcW w:w="1480" w:type="dxa"/>
          </w:tcPr>
          <w:p w14:paraId="5817D9E2" w14:textId="379F5DD3" w:rsidR="004F750F" w:rsidRDefault="004F750F" w:rsidP="004F750F">
            <w:pPr>
              <w:rPr>
                <w:lang w:val="en-US" w:eastAsia="ja-JP"/>
              </w:rPr>
            </w:pPr>
            <w:r>
              <w:t>Sierra Wireless</w:t>
            </w:r>
          </w:p>
        </w:tc>
        <w:tc>
          <w:tcPr>
            <w:tcW w:w="1350" w:type="dxa"/>
          </w:tcPr>
          <w:p w14:paraId="260EA8F7" w14:textId="77DF271D" w:rsidR="004F750F" w:rsidRDefault="004F750F" w:rsidP="004F750F">
            <w:pPr>
              <w:rPr>
                <w:rFonts w:eastAsia="Yu Mincho"/>
                <w:lang w:val="en-US" w:eastAsia="ja-JP"/>
              </w:rPr>
            </w:pPr>
            <w:r>
              <w:rPr>
                <w:lang w:val="en-US" w:eastAsia="ja-JP"/>
              </w:rPr>
              <w:t>Y</w:t>
            </w:r>
          </w:p>
        </w:tc>
        <w:tc>
          <w:tcPr>
            <w:tcW w:w="6801" w:type="dxa"/>
          </w:tcPr>
          <w:p w14:paraId="1B74DADB" w14:textId="77777777" w:rsidR="004F750F" w:rsidRDefault="004F750F" w:rsidP="004F750F">
            <w:pPr>
              <w:spacing w:line="254" w:lineRule="auto"/>
              <w:rPr>
                <w:lang w:val="en-US" w:eastAsia="zh-CN"/>
              </w:rPr>
            </w:pPr>
          </w:p>
        </w:tc>
      </w:tr>
    </w:tbl>
    <w:p w14:paraId="0820344A" w14:textId="77777777" w:rsidR="00010432" w:rsidRDefault="00010432"/>
    <w:p w14:paraId="56829E19" w14:textId="77777777" w:rsidR="00010432" w:rsidRDefault="002703F5">
      <w:r>
        <w:t>Regarding Question 16, many responses indicate a clear preference for studying 2Rx/1Tx. In addition, several responses propose to include a study of 1Rx/1Tx.</w:t>
      </w:r>
    </w:p>
    <w:p w14:paraId="6BF80D28" w14:textId="77777777" w:rsidR="00010432" w:rsidRDefault="002703F5">
      <w:pPr>
        <w:rPr>
          <w:b/>
          <w:bCs/>
        </w:rPr>
      </w:pPr>
      <w:r>
        <w:rPr>
          <w:b/>
          <w:bCs/>
        </w:rPr>
        <w:t xml:space="preserve">Proposal 23: For FR2, study two antenna configurations for </w:t>
      </w:r>
      <w:proofErr w:type="spellStart"/>
      <w:r>
        <w:rPr>
          <w:b/>
          <w:bCs/>
        </w:rPr>
        <w:t>RedCap</w:t>
      </w:r>
      <w:proofErr w:type="spellEnd"/>
      <w:r>
        <w:rPr>
          <w:b/>
          <w:bCs/>
        </w:rPr>
        <w:t xml:space="preserve"> UEs, namely 1Rx/1Tx and 2Rx/1Tx.</w:t>
      </w:r>
    </w:p>
    <w:tbl>
      <w:tblPr>
        <w:tblStyle w:val="TableGrid"/>
        <w:tblW w:w="9631" w:type="dxa"/>
        <w:tblLook w:val="04A0" w:firstRow="1" w:lastRow="0" w:firstColumn="1" w:lastColumn="0" w:noHBand="0" w:noVBand="1"/>
      </w:tblPr>
      <w:tblGrid>
        <w:gridCol w:w="1480"/>
        <w:gridCol w:w="1350"/>
        <w:gridCol w:w="6801"/>
      </w:tblGrid>
      <w:tr w:rsidR="00010432" w14:paraId="6C3C397A" w14:textId="77777777" w:rsidTr="00BA09D5">
        <w:tc>
          <w:tcPr>
            <w:tcW w:w="1480" w:type="dxa"/>
            <w:shd w:val="clear" w:color="auto" w:fill="D9D9D9" w:themeFill="background1" w:themeFillShade="D9"/>
          </w:tcPr>
          <w:p w14:paraId="261D9CD6" w14:textId="77777777" w:rsidR="00010432" w:rsidRDefault="002703F5">
            <w:pPr>
              <w:rPr>
                <w:b/>
                <w:bCs/>
              </w:rPr>
            </w:pPr>
            <w:r>
              <w:rPr>
                <w:b/>
                <w:bCs/>
              </w:rPr>
              <w:t>Company</w:t>
            </w:r>
          </w:p>
        </w:tc>
        <w:tc>
          <w:tcPr>
            <w:tcW w:w="1350" w:type="dxa"/>
            <w:shd w:val="clear" w:color="auto" w:fill="D9D9D9" w:themeFill="background1" w:themeFillShade="D9"/>
          </w:tcPr>
          <w:p w14:paraId="59168765" w14:textId="77777777" w:rsidR="00010432" w:rsidRDefault="002703F5">
            <w:pPr>
              <w:rPr>
                <w:b/>
                <w:bCs/>
              </w:rPr>
            </w:pPr>
            <w:r>
              <w:rPr>
                <w:b/>
                <w:bCs/>
              </w:rPr>
              <w:t>Agree (Y/N)</w:t>
            </w:r>
          </w:p>
        </w:tc>
        <w:tc>
          <w:tcPr>
            <w:tcW w:w="6801" w:type="dxa"/>
            <w:shd w:val="clear" w:color="auto" w:fill="D9D9D9" w:themeFill="background1" w:themeFillShade="D9"/>
          </w:tcPr>
          <w:p w14:paraId="50551CBC" w14:textId="77777777" w:rsidR="00010432" w:rsidRDefault="002703F5">
            <w:pPr>
              <w:rPr>
                <w:b/>
                <w:bCs/>
              </w:rPr>
            </w:pPr>
            <w:r>
              <w:rPr>
                <w:b/>
                <w:bCs/>
              </w:rPr>
              <w:t>Comments</w:t>
            </w:r>
          </w:p>
        </w:tc>
      </w:tr>
      <w:tr w:rsidR="00010432" w14:paraId="5D17C46F" w14:textId="77777777" w:rsidTr="00BA09D5">
        <w:tc>
          <w:tcPr>
            <w:tcW w:w="1480" w:type="dxa"/>
            <w:shd w:val="clear" w:color="auto" w:fill="auto"/>
          </w:tcPr>
          <w:p w14:paraId="5D75EDB6" w14:textId="77777777" w:rsidR="00010432" w:rsidRDefault="002703F5">
            <w:pPr>
              <w:rPr>
                <w:lang w:val="en-US" w:eastAsia="ko-KR"/>
              </w:rPr>
            </w:pPr>
            <w:r>
              <w:rPr>
                <w:lang w:val="en-US" w:eastAsia="ko-KR"/>
              </w:rPr>
              <w:t>LG</w:t>
            </w:r>
          </w:p>
        </w:tc>
        <w:tc>
          <w:tcPr>
            <w:tcW w:w="1350" w:type="dxa"/>
            <w:shd w:val="clear" w:color="auto" w:fill="auto"/>
          </w:tcPr>
          <w:p w14:paraId="102D4AA4" w14:textId="77777777" w:rsidR="00010432" w:rsidRDefault="002703F5">
            <w:pPr>
              <w:rPr>
                <w:lang w:val="en-US" w:eastAsia="ko-KR"/>
              </w:rPr>
            </w:pPr>
            <w:r>
              <w:rPr>
                <w:lang w:val="en-US" w:eastAsia="ko-KR"/>
              </w:rPr>
              <w:t>Y</w:t>
            </w:r>
          </w:p>
        </w:tc>
        <w:tc>
          <w:tcPr>
            <w:tcW w:w="6801" w:type="dxa"/>
            <w:shd w:val="clear" w:color="auto" w:fill="auto"/>
          </w:tcPr>
          <w:p w14:paraId="34954228" w14:textId="77777777" w:rsidR="00010432" w:rsidRDefault="002703F5">
            <w:pPr>
              <w:rPr>
                <w:lang w:val="en-US"/>
              </w:rPr>
            </w:pPr>
            <w:r>
              <w:rPr>
                <w:lang w:val="en-US"/>
              </w:rPr>
              <w:t>We tend to prefer studying both 2Rx and 1Rx for FR2. The objective of studying both would be to check the difference b/w the two in terms of cost/complexly as well as the coverage impact, which can help making a conclusion based on the comparative study.</w:t>
            </w:r>
          </w:p>
        </w:tc>
      </w:tr>
      <w:tr w:rsidR="00010432" w14:paraId="48F1AC7E" w14:textId="77777777" w:rsidTr="00BA09D5">
        <w:tc>
          <w:tcPr>
            <w:tcW w:w="1480" w:type="dxa"/>
            <w:shd w:val="clear" w:color="auto" w:fill="auto"/>
          </w:tcPr>
          <w:p w14:paraId="73D7B03C" w14:textId="77777777" w:rsidR="00010432" w:rsidRDefault="002703F5">
            <w:pPr>
              <w:rPr>
                <w:lang w:val="en-US"/>
              </w:rPr>
            </w:pPr>
            <w:r>
              <w:rPr>
                <w:lang w:val="en-US"/>
              </w:rPr>
              <w:t>Ericsson</w:t>
            </w:r>
          </w:p>
        </w:tc>
        <w:tc>
          <w:tcPr>
            <w:tcW w:w="1350" w:type="dxa"/>
            <w:shd w:val="clear" w:color="auto" w:fill="auto"/>
          </w:tcPr>
          <w:p w14:paraId="3490ECCD" w14:textId="77777777" w:rsidR="00010432" w:rsidRDefault="002703F5">
            <w:pPr>
              <w:rPr>
                <w:lang w:val="en-US"/>
              </w:rPr>
            </w:pPr>
            <w:r>
              <w:rPr>
                <w:lang w:val="en-US"/>
              </w:rPr>
              <w:t>Y</w:t>
            </w:r>
          </w:p>
        </w:tc>
        <w:tc>
          <w:tcPr>
            <w:tcW w:w="6801" w:type="dxa"/>
            <w:shd w:val="clear" w:color="auto" w:fill="auto"/>
          </w:tcPr>
          <w:p w14:paraId="36D949D1" w14:textId="77777777" w:rsidR="00010432" w:rsidRDefault="002703F5">
            <w:pPr>
              <w:rPr>
                <w:lang w:val="en-US"/>
              </w:rPr>
            </w:pPr>
            <w:r>
              <w:rPr>
                <w:lang w:val="en-US"/>
              </w:rPr>
              <w:t>We are ok to study 1Rx, but in FR2 we believe that support for 2Rx should be possible also for small form factor implementations.</w:t>
            </w:r>
          </w:p>
        </w:tc>
      </w:tr>
      <w:tr w:rsidR="00010432" w14:paraId="4C7486AE" w14:textId="77777777" w:rsidTr="00BA09D5">
        <w:tc>
          <w:tcPr>
            <w:tcW w:w="1480" w:type="dxa"/>
            <w:shd w:val="clear" w:color="auto" w:fill="auto"/>
          </w:tcPr>
          <w:p w14:paraId="7A73483E" w14:textId="77777777" w:rsidR="00010432" w:rsidRDefault="002703F5">
            <w:pPr>
              <w:rPr>
                <w:lang w:val="en-US"/>
              </w:rPr>
            </w:pPr>
            <w:r>
              <w:rPr>
                <w:lang w:val="en-US"/>
              </w:rPr>
              <w:t>Nokia, NSB</w:t>
            </w:r>
          </w:p>
        </w:tc>
        <w:tc>
          <w:tcPr>
            <w:tcW w:w="1350" w:type="dxa"/>
            <w:shd w:val="clear" w:color="auto" w:fill="auto"/>
          </w:tcPr>
          <w:p w14:paraId="33A776FF" w14:textId="77777777" w:rsidR="00010432" w:rsidRDefault="002703F5">
            <w:pPr>
              <w:rPr>
                <w:lang w:val="en-US"/>
              </w:rPr>
            </w:pPr>
            <w:r>
              <w:rPr>
                <w:lang w:val="en-US"/>
              </w:rPr>
              <w:t>Y</w:t>
            </w:r>
          </w:p>
        </w:tc>
        <w:tc>
          <w:tcPr>
            <w:tcW w:w="6801" w:type="dxa"/>
            <w:shd w:val="clear" w:color="auto" w:fill="auto"/>
          </w:tcPr>
          <w:p w14:paraId="3A8CF3DF" w14:textId="77777777" w:rsidR="00010432" w:rsidRDefault="00010432">
            <w:pPr>
              <w:rPr>
                <w:lang w:val="en-US"/>
              </w:rPr>
            </w:pPr>
          </w:p>
        </w:tc>
      </w:tr>
      <w:tr w:rsidR="00010432" w14:paraId="7EA52536" w14:textId="77777777" w:rsidTr="00BA09D5">
        <w:tc>
          <w:tcPr>
            <w:tcW w:w="1480" w:type="dxa"/>
            <w:shd w:val="clear" w:color="auto" w:fill="auto"/>
          </w:tcPr>
          <w:p w14:paraId="2D5FA4CB" w14:textId="77777777" w:rsidR="00010432" w:rsidRDefault="002703F5">
            <w:pPr>
              <w:rPr>
                <w:lang w:val="en-US"/>
              </w:rPr>
            </w:pPr>
            <w:r>
              <w:rPr>
                <w:lang w:val="en-US"/>
              </w:rPr>
              <w:t>FUTUREWEI</w:t>
            </w:r>
          </w:p>
        </w:tc>
        <w:tc>
          <w:tcPr>
            <w:tcW w:w="1350" w:type="dxa"/>
            <w:shd w:val="clear" w:color="auto" w:fill="auto"/>
          </w:tcPr>
          <w:p w14:paraId="4941C295" w14:textId="77777777" w:rsidR="00010432" w:rsidRDefault="002703F5">
            <w:pPr>
              <w:rPr>
                <w:lang w:val="en-US"/>
              </w:rPr>
            </w:pPr>
            <w:r>
              <w:rPr>
                <w:lang w:val="en-US"/>
              </w:rPr>
              <w:t>Y</w:t>
            </w:r>
          </w:p>
        </w:tc>
        <w:tc>
          <w:tcPr>
            <w:tcW w:w="6801" w:type="dxa"/>
            <w:shd w:val="clear" w:color="auto" w:fill="auto"/>
          </w:tcPr>
          <w:p w14:paraId="7AD2A8DD" w14:textId="77777777" w:rsidR="00010432" w:rsidRDefault="002703F5">
            <w:pPr>
              <w:rPr>
                <w:lang w:val="en-US"/>
              </w:rPr>
            </w:pPr>
            <w:r>
              <w:rPr>
                <w:lang w:val="en-US"/>
              </w:rPr>
              <w:t>OK for now to include both</w:t>
            </w:r>
          </w:p>
        </w:tc>
      </w:tr>
      <w:tr w:rsidR="00010432" w14:paraId="41F5C2C6" w14:textId="77777777" w:rsidTr="00BA09D5">
        <w:tc>
          <w:tcPr>
            <w:tcW w:w="1480" w:type="dxa"/>
            <w:shd w:val="clear" w:color="auto" w:fill="auto"/>
          </w:tcPr>
          <w:p w14:paraId="20917D6F" w14:textId="77777777" w:rsidR="00010432" w:rsidRDefault="002703F5">
            <w:pPr>
              <w:rPr>
                <w:lang w:val="en-US"/>
              </w:rPr>
            </w:pPr>
            <w:r>
              <w:rPr>
                <w:lang w:val="en-US"/>
              </w:rPr>
              <w:t>SONY</w:t>
            </w:r>
          </w:p>
        </w:tc>
        <w:tc>
          <w:tcPr>
            <w:tcW w:w="1350" w:type="dxa"/>
            <w:shd w:val="clear" w:color="auto" w:fill="auto"/>
          </w:tcPr>
          <w:p w14:paraId="0885C5B2" w14:textId="77777777" w:rsidR="00010432" w:rsidRDefault="002703F5">
            <w:pPr>
              <w:rPr>
                <w:lang w:val="en-US"/>
              </w:rPr>
            </w:pPr>
            <w:r>
              <w:rPr>
                <w:lang w:val="en-US"/>
              </w:rPr>
              <w:t>Y</w:t>
            </w:r>
          </w:p>
        </w:tc>
        <w:tc>
          <w:tcPr>
            <w:tcW w:w="6801" w:type="dxa"/>
            <w:shd w:val="clear" w:color="auto" w:fill="auto"/>
          </w:tcPr>
          <w:p w14:paraId="0EFE0440" w14:textId="77777777" w:rsidR="00010432" w:rsidRDefault="002703F5">
            <w:pPr>
              <w:rPr>
                <w:lang w:val="en-US"/>
              </w:rPr>
            </w:pPr>
            <w:r>
              <w:rPr>
                <w:rFonts w:eastAsia="Times New Roman"/>
                <w:lang w:val="en-US"/>
              </w:rPr>
              <w:t>Single polarized UE antenna can be an option. SSB polarization assumption should be clarified in evaluations (e.g. vertical).</w:t>
            </w:r>
          </w:p>
        </w:tc>
      </w:tr>
      <w:tr w:rsidR="00010432" w14:paraId="63DF4879" w14:textId="77777777" w:rsidTr="00BA09D5">
        <w:tc>
          <w:tcPr>
            <w:tcW w:w="1480" w:type="dxa"/>
            <w:shd w:val="clear" w:color="auto" w:fill="auto"/>
          </w:tcPr>
          <w:p w14:paraId="0C3DF043"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F36F502" w14:textId="77777777" w:rsidR="00010432" w:rsidRDefault="002703F5">
            <w:pPr>
              <w:rPr>
                <w:lang w:val="en-US"/>
              </w:rPr>
            </w:pPr>
            <w:r>
              <w:rPr>
                <w:lang w:val="en-US"/>
              </w:rPr>
              <w:t>Y</w:t>
            </w:r>
          </w:p>
        </w:tc>
        <w:tc>
          <w:tcPr>
            <w:tcW w:w="6801" w:type="dxa"/>
            <w:shd w:val="clear" w:color="auto" w:fill="auto"/>
          </w:tcPr>
          <w:p w14:paraId="3A62302F" w14:textId="77777777" w:rsidR="00010432" w:rsidRDefault="00010432">
            <w:pPr>
              <w:rPr>
                <w:lang w:val="en-US"/>
              </w:rPr>
            </w:pPr>
          </w:p>
        </w:tc>
      </w:tr>
      <w:tr w:rsidR="00010432" w14:paraId="3AC7207C" w14:textId="77777777" w:rsidTr="00BA09D5">
        <w:tc>
          <w:tcPr>
            <w:tcW w:w="1480" w:type="dxa"/>
            <w:shd w:val="clear" w:color="auto" w:fill="auto"/>
          </w:tcPr>
          <w:p w14:paraId="07EC3C27"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CCC50C1" w14:textId="77777777" w:rsidR="00010432" w:rsidRDefault="002703F5">
            <w:pPr>
              <w:rPr>
                <w:lang w:val="en-US"/>
              </w:rPr>
            </w:pPr>
            <w:r>
              <w:rPr>
                <w:lang w:val="en-US" w:eastAsia="zh-CN"/>
              </w:rPr>
              <w:t>Y</w:t>
            </w:r>
          </w:p>
        </w:tc>
        <w:tc>
          <w:tcPr>
            <w:tcW w:w="6801" w:type="dxa"/>
            <w:shd w:val="clear" w:color="auto" w:fill="auto"/>
          </w:tcPr>
          <w:p w14:paraId="1542B284" w14:textId="77777777" w:rsidR="00010432" w:rsidRDefault="00010432">
            <w:pPr>
              <w:rPr>
                <w:lang w:val="en-US"/>
              </w:rPr>
            </w:pPr>
          </w:p>
        </w:tc>
      </w:tr>
      <w:tr w:rsidR="00010432" w14:paraId="3C419926" w14:textId="77777777" w:rsidTr="00BA09D5">
        <w:tc>
          <w:tcPr>
            <w:tcW w:w="1480" w:type="dxa"/>
            <w:shd w:val="clear" w:color="auto" w:fill="auto"/>
          </w:tcPr>
          <w:p w14:paraId="0436072C" w14:textId="77777777" w:rsidR="00010432" w:rsidRDefault="002703F5">
            <w:pPr>
              <w:rPr>
                <w:lang w:val="en-US"/>
              </w:rPr>
            </w:pPr>
            <w:r>
              <w:rPr>
                <w:rFonts w:eastAsia="Yu Mincho"/>
                <w:lang w:val="en-US" w:eastAsia="ja-JP"/>
              </w:rPr>
              <w:t>DOCOMO</w:t>
            </w:r>
          </w:p>
        </w:tc>
        <w:tc>
          <w:tcPr>
            <w:tcW w:w="1350" w:type="dxa"/>
            <w:shd w:val="clear" w:color="auto" w:fill="auto"/>
          </w:tcPr>
          <w:p w14:paraId="27BDD976" w14:textId="77777777" w:rsidR="00010432" w:rsidRDefault="002703F5">
            <w:pPr>
              <w:rPr>
                <w:lang w:val="en-US"/>
              </w:rPr>
            </w:pPr>
            <w:r>
              <w:rPr>
                <w:rFonts w:eastAsia="Yu Mincho"/>
                <w:lang w:val="en-US" w:eastAsia="ja-JP"/>
              </w:rPr>
              <w:t>Y</w:t>
            </w:r>
          </w:p>
        </w:tc>
        <w:tc>
          <w:tcPr>
            <w:tcW w:w="6801" w:type="dxa"/>
            <w:shd w:val="clear" w:color="auto" w:fill="auto"/>
          </w:tcPr>
          <w:p w14:paraId="394C395E" w14:textId="77777777" w:rsidR="00010432" w:rsidRDefault="00010432">
            <w:pPr>
              <w:rPr>
                <w:lang w:val="en-US"/>
              </w:rPr>
            </w:pPr>
          </w:p>
        </w:tc>
      </w:tr>
      <w:tr w:rsidR="00010432" w14:paraId="7A28DFF2" w14:textId="77777777" w:rsidTr="00BA09D5">
        <w:tc>
          <w:tcPr>
            <w:tcW w:w="1480" w:type="dxa"/>
            <w:shd w:val="clear" w:color="auto" w:fill="auto"/>
          </w:tcPr>
          <w:p w14:paraId="3B9D2404" w14:textId="77777777" w:rsidR="00010432" w:rsidRDefault="002703F5">
            <w:pPr>
              <w:rPr>
                <w:rFonts w:eastAsia="Yu Mincho"/>
                <w:lang w:val="en-US" w:eastAsia="ja-JP"/>
              </w:rPr>
            </w:pPr>
            <w:r>
              <w:rPr>
                <w:lang w:val="en-US"/>
              </w:rPr>
              <w:t>Intel</w:t>
            </w:r>
          </w:p>
        </w:tc>
        <w:tc>
          <w:tcPr>
            <w:tcW w:w="1350" w:type="dxa"/>
            <w:shd w:val="clear" w:color="auto" w:fill="auto"/>
          </w:tcPr>
          <w:p w14:paraId="167B85CC" w14:textId="77777777" w:rsidR="00010432" w:rsidRDefault="002703F5">
            <w:pPr>
              <w:rPr>
                <w:rFonts w:eastAsia="Yu Mincho"/>
                <w:lang w:val="en-US" w:eastAsia="ja-JP"/>
              </w:rPr>
            </w:pPr>
            <w:r>
              <w:rPr>
                <w:lang w:val="en-US"/>
              </w:rPr>
              <w:t>Y</w:t>
            </w:r>
          </w:p>
        </w:tc>
        <w:tc>
          <w:tcPr>
            <w:tcW w:w="6801" w:type="dxa"/>
            <w:shd w:val="clear" w:color="auto" w:fill="auto"/>
          </w:tcPr>
          <w:p w14:paraId="1BC89C82" w14:textId="77777777" w:rsidR="00010432" w:rsidRDefault="00010432">
            <w:pPr>
              <w:rPr>
                <w:lang w:val="en-US"/>
              </w:rPr>
            </w:pPr>
          </w:p>
        </w:tc>
      </w:tr>
      <w:tr w:rsidR="00010432" w14:paraId="2C282B7B" w14:textId="77777777" w:rsidTr="00BA09D5">
        <w:tc>
          <w:tcPr>
            <w:tcW w:w="1480" w:type="dxa"/>
            <w:shd w:val="clear" w:color="auto" w:fill="auto"/>
          </w:tcPr>
          <w:p w14:paraId="0D243403"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40EC1C8C"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D100F4F" w14:textId="77777777" w:rsidR="00010432" w:rsidRDefault="00010432">
            <w:pPr>
              <w:rPr>
                <w:lang w:val="en-US"/>
              </w:rPr>
            </w:pPr>
          </w:p>
        </w:tc>
      </w:tr>
      <w:tr w:rsidR="00010432" w14:paraId="383F057B" w14:textId="77777777" w:rsidTr="00BA09D5">
        <w:tc>
          <w:tcPr>
            <w:tcW w:w="1480" w:type="dxa"/>
            <w:shd w:val="clear" w:color="auto" w:fill="auto"/>
          </w:tcPr>
          <w:p w14:paraId="1C18E919" w14:textId="77777777" w:rsidR="00010432" w:rsidRDefault="002703F5">
            <w:pPr>
              <w:rPr>
                <w:lang w:val="en-US"/>
              </w:rPr>
            </w:pPr>
            <w:r>
              <w:rPr>
                <w:lang w:val="en-US" w:eastAsia="zh-CN"/>
              </w:rPr>
              <w:t>Samsung</w:t>
            </w:r>
          </w:p>
        </w:tc>
        <w:tc>
          <w:tcPr>
            <w:tcW w:w="1350" w:type="dxa"/>
            <w:shd w:val="clear" w:color="auto" w:fill="auto"/>
          </w:tcPr>
          <w:p w14:paraId="02B32EA4" w14:textId="77777777" w:rsidR="00010432" w:rsidRDefault="002703F5">
            <w:pPr>
              <w:rPr>
                <w:lang w:val="en-US" w:eastAsia="zh-CN"/>
              </w:rPr>
            </w:pPr>
            <w:r>
              <w:rPr>
                <w:lang w:val="en-US" w:eastAsia="zh-CN"/>
              </w:rPr>
              <w:t>-</w:t>
            </w:r>
          </w:p>
        </w:tc>
        <w:tc>
          <w:tcPr>
            <w:tcW w:w="6801" w:type="dxa"/>
            <w:shd w:val="clear" w:color="auto" w:fill="auto"/>
          </w:tcPr>
          <w:p w14:paraId="2F10F2CA" w14:textId="77777777" w:rsidR="00010432" w:rsidRDefault="002703F5">
            <w:pPr>
              <w:rPr>
                <w:lang w:val="en-US" w:eastAsia="zh-CN"/>
              </w:rPr>
            </w:pPr>
            <w:r>
              <w:rPr>
                <w:lang w:val="en-US" w:eastAsia="zh-CN"/>
              </w:rPr>
              <w:t xml:space="preserve">OK to study. 2Rx/1Tx should be focused for FR 2. </w:t>
            </w:r>
          </w:p>
        </w:tc>
      </w:tr>
      <w:tr w:rsidR="00010432" w14:paraId="2D3AE309" w14:textId="77777777" w:rsidTr="00BA09D5">
        <w:tc>
          <w:tcPr>
            <w:tcW w:w="1480" w:type="dxa"/>
            <w:tcBorders>
              <w:top w:val="nil"/>
            </w:tcBorders>
            <w:shd w:val="clear" w:color="auto" w:fill="auto"/>
          </w:tcPr>
          <w:p w14:paraId="64C1FED9" w14:textId="77777777" w:rsidR="00010432" w:rsidRDefault="002703F5">
            <w:r>
              <w:t>TCL</w:t>
            </w:r>
          </w:p>
        </w:tc>
        <w:tc>
          <w:tcPr>
            <w:tcW w:w="1350" w:type="dxa"/>
            <w:tcBorders>
              <w:top w:val="nil"/>
            </w:tcBorders>
            <w:shd w:val="clear" w:color="auto" w:fill="auto"/>
          </w:tcPr>
          <w:p w14:paraId="015AA965" w14:textId="77777777" w:rsidR="00010432" w:rsidRDefault="002703F5">
            <w:r>
              <w:t>Y</w:t>
            </w:r>
          </w:p>
        </w:tc>
        <w:tc>
          <w:tcPr>
            <w:tcW w:w="6801" w:type="dxa"/>
            <w:tcBorders>
              <w:top w:val="nil"/>
            </w:tcBorders>
            <w:shd w:val="clear" w:color="auto" w:fill="auto"/>
          </w:tcPr>
          <w:p w14:paraId="0E214403" w14:textId="77777777" w:rsidR="00010432" w:rsidRDefault="00010432"/>
        </w:tc>
      </w:tr>
      <w:tr w:rsidR="00581A60" w14:paraId="1530CDF7" w14:textId="77777777" w:rsidTr="00BA09D5">
        <w:tc>
          <w:tcPr>
            <w:tcW w:w="1480" w:type="dxa"/>
          </w:tcPr>
          <w:p w14:paraId="47249B3C"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2642F83" w14:textId="77777777" w:rsidR="00581A60" w:rsidRDefault="00581A60" w:rsidP="00CF6E1A">
            <w:pPr>
              <w:rPr>
                <w:lang w:val="en-US" w:eastAsia="zh-CN"/>
              </w:rPr>
            </w:pPr>
            <w:r>
              <w:rPr>
                <w:rFonts w:eastAsia="DengXian" w:hint="eastAsia"/>
                <w:lang w:val="en-US" w:eastAsia="zh-CN"/>
              </w:rPr>
              <w:t>Y</w:t>
            </w:r>
          </w:p>
        </w:tc>
        <w:tc>
          <w:tcPr>
            <w:tcW w:w="6801" w:type="dxa"/>
          </w:tcPr>
          <w:p w14:paraId="387FAD86" w14:textId="77777777" w:rsidR="00581A60" w:rsidRDefault="00581A60" w:rsidP="00CF6E1A">
            <w:pPr>
              <w:rPr>
                <w:lang w:val="en-US" w:eastAsia="zh-CN"/>
              </w:rPr>
            </w:pPr>
            <w:r w:rsidRPr="00D857B2">
              <w:rPr>
                <w:rFonts w:eastAsia="DengXian"/>
                <w:lang w:val="en-US" w:eastAsia="zh-CN"/>
              </w:rPr>
              <w:t>OK for both</w:t>
            </w:r>
            <w:r>
              <w:rPr>
                <w:rFonts w:eastAsia="DengXian"/>
                <w:lang w:val="en-US" w:eastAsia="zh-CN"/>
              </w:rPr>
              <w:t>, but we prefer support 2Rx</w:t>
            </w:r>
            <w:r>
              <w:rPr>
                <w:rFonts w:eastAsia="DengXian" w:hint="eastAsia"/>
                <w:lang w:val="en-US" w:eastAsia="zh-CN"/>
              </w:rPr>
              <w:t xml:space="preserve"> </w:t>
            </w:r>
            <w:r>
              <w:rPr>
                <w:rFonts w:eastAsia="DengXian"/>
                <w:lang w:val="en-US" w:eastAsia="zh-CN"/>
              </w:rPr>
              <w:t>for FR2.</w:t>
            </w:r>
            <w:r>
              <w:t xml:space="preserve"> W</w:t>
            </w:r>
            <w:proofErr w:type="spellStart"/>
            <w:r w:rsidRPr="00D857B2">
              <w:rPr>
                <w:rFonts w:eastAsia="DengXian"/>
                <w:lang w:val="en-US" w:eastAsia="zh-CN"/>
              </w:rPr>
              <w:t>e</w:t>
            </w:r>
            <w:proofErr w:type="spellEnd"/>
            <w:r w:rsidRPr="00D857B2">
              <w:rPr>
                <w:rFonts w:eastAsia="DengXian"/>
                <w:lang w:val="en-US" w:eastAsia="zh-CN"/>
              </w:rPr>
              <w:t xml:space="preserve"> think the 1Rx/1Tx configuration will greatly affect the coverage impact and limit the using scenarios of UEs, but will simplify the test procedure.</w:t>
            </w:r>
          </w:p>
        </w:tc>
      </w:tr>
      <w:tr w:rsidR="00B649C8" w14:paraId="72960F29" w14:textId="77777777" w:rsidTr="00BA09D5">
        <w:tc>
          <w:tcPr>
            <w:tcW w:w="1480" w:type="dxa"/>
          </w:tcPr>
          <w:p w14:paraId="0C5A3FDF" w14:textId="77777777" w:rsidR="00B649C8" w:rsidRDefault="00B649C8" w:rsidP="00CF6E1A">
            <w:pPr>
              <w:rPr>
                <w:lang w:val="en-US" w:eastAsia="zh-CN"/>
              </w:rPr>
            </w:pPr>
            <w:r>
              <w:rPr>
                <w:lang w:val="en-US" w:eastAsia="zh-CN"/>
              </w:rPr>
              <w:t>Sequans</w:t>
            </w:r>
          </w:p>
        </w:tc>
        <w:tc>
          <w:tcPr>
            <w:tcW w:w="1350" w:type="dxa"/>
          </w:tcPr>
          <w:p w14:paraId="7D50F7E5" w14:textId="77777777" w:rsidR="00B649C8" w:rsidRDefault="00B649C8" w:rsidP="00CF6E1A">
            <w:pPr>
              <w:rPr>
                <w:lang w:val="en-US" w:eastAsia="zh-CN"/>
              </w:rPr>
            </w:pPr>
            <w:r>
              <w:rPr>
                <w:lang w:val="en-US" w:eastAsia="zh-CN"/>
              </w:rPr>
              <w:t>N</w:t>
            </w:r>
          </w:p>
        </w:tc>
        <w:tc>
          <w:tcPr>
            <w:tcW w:w="6801" w:type="dxa"/>
          </w:tcPr>
          <w:p w14:paraId="2642FAA3" w14:textId="77777777" w:rsidR="00B649C8" w:rsidRDefault="00B649C8" w:rsidP="00CF6E1A">
            <w:pPr>
              <w:rPr>
                <w:lang w:val="en-US" w:eastAsia="zh-CN"/>
              </w:rPr>
            </w:pPr>
            <w:r>
              <w:rPr>
                <w:lang w:val="en-US"/>
              </w:rPr>
              <w:t xml:space="preserve">We believe 2Rx/1Tx is enough to start with for FR2. We can later consider if </w:t>
            </w:r>
            <w:r w:rsidRPr="00892A12">
              <w:rPr>
                <w:lang w:val="en-US"/>
              </w:rPr>
              <w:t xml:space="preserve">1Rx/1Tx needs to </w:t>
            </w:r>
            <w:r>
              <w:rPr>
                <w:lang w:val="en-US"/>
              </w:rPr>
              <w:t xml:space="preserve">also </w:t>
            </w:r>
            <w:r w:rsidRPr="00892A12">
              <w:rPr>
                <w:lang w:val="en-US"/>
              </w:rPr>
              <w:t xml:space="preserve">be studied </w:t>
            </w:r>
            <w:r>
              <w:rPr>
                <w:lang w:val="en-US"/>
              </w:rPr>
              <w:t>after clarification of</w:t>
            </w:r>
            <w:r w:rsidRPr="00892A12">
              <w:rPr>
                <w:lang w:val="en-US"/>
              </w:rPr>
              <w:t xml:space="preserve"> use case </w:t>
            </w:r>
            <w:r>
              <w:rPr>
                <w:lang w:val="en-US"/>
              </w:rPr>
              <w:t>assumptions for</w:t>
            </w:r>
            <w:r w:rsidRPr="00892A12">
              <w:rPr>
                <w:lang w:val="en-US"/>
              </w:rPr>
              <w:t xml:space="preserve"> FR2</w:t>
            </w:r>
            <w:r>
              <w:rPr>
                <w:lang w:val="en-US"/>
              </w:rPr>
              <w:t>.</w:t>
            </w:r>
          </w:p>
        </w:tc>
      </w:tr>
      <w:tr w:rsidR="00BA09D5" w:rsidRPr="00B868D3" w14:paraId="7B514333" w14:textId="77777777" w:rsidTr="00BA09D5">
        <w:tc>
          <w:tcPr>
            <w:tcW w:w="1480" w:type="dxa"/>
          </w:tcPr>
          <w:p w14:paraId="01D090D5" w14:textId="77777777" w:rsidR="00BA09D5" w:rsidRPr="00B868D3" w:rsidRDefault="00BA09D5" w:rsidP="002B24F8">
            <w:pPr>
              <w:rPr>
                <w:lang w:val="en-US"/>
              </w:rPr>
            </w:pPr>
            <w:r>
              <w:rPr>
                <w:lang w:eastAsia="zh-CN"/>
              </w:rPr>
              <w:lastRenderedPageBreak/>
              <w:t xml:space="preserve">Huawei, </w:t>
            </w:r>
            <w:proofErr w:type="spellStart"/>
            <w:r>
              <w:rPr>
                <w:lang w:eastAsia="zh-CN"/>
              </w:rPr>
              <w:t>HiSilicon</w:t>
            </w:r>
            <w:proofErr w:type="spellEnd"/>
          </w:p>
        </w:tc>
        <w:tc>
          <w:tcPr>
            <w:tcW w:w="1350" w:type="dxa"/>
          </w:tcPr>
          <w:p w14:paraId="3950F573"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1E50DD9" w14:textId="77777777" w:rsidR="00BA09D5" w:rsidRPr="00B868D3" w:rsidRDefault="00BA09D5" w:rsidP="002B24F8">
            <w:pPr>
              <w:rPr>
                <w:lang w:val="en-US" w:eastAsia="zh-CN"/>
              </w:rPr>
            </w:pPr>
            <w:r>
              <w:rPr>
                <w:lang w:val="en-US" w:eastAsia="zh-CN"/>
              </w:rPr>
              <w:t>2Rx</w:t>
            </w:r>
            <w:r>
              <w:rPr>
                <w:rFonts w:hint="eastAsia"/>
                <w:lang w:val="en-US" w:eastAsia="zh-CN"/>
              </w:rPr>
              <w:t>/</w:t>
            </w:r>
            <w:r>
              <w:rPr>
                <w:lang w:val="en-US" w:eastAsia="zh-CN"/>
              </w:rPr>
              <w:t>1Tx only seems OK</w:t>
            </w:r>
          </w:p>
        </w:tc>
      </w:tr>
      <w:tr w:rsidR="006B40E0" w:rsidRPr="00B868D3" w14:paraId="52E0E944" w14:textId="77777777" w:rsidTr="00BA09D5">
        <w:tc>
          <w:tcPr>
            <w:tcW w:w="1480" w:type="dxa"/>
          </w:tcPr>
          <w:p w14:paraId="778C0804" w14:textId="77777777" w:rsidR="006B40E0" w:rsidRDefault="006B40E0" w:rsidP="006B40E0">
            <w:pPr>
              <w:rPr>
                <w:lang w:val="en-US" w:eastAsia="zh-CN"/>
              </w:rPr>
            </w:pPr>
            <w:r>
              <w:rPr>
                <w:lang w:val="en-US" w:eastAsia="zh-CN"/>
              </w:rPr>
              <w:t>Qualcomm</w:t>
            </w:r>
          </w:p>
        </w:tc>
        <w:tc>
          <w:tcPr>
            <w:tcW w:w="1350" w:type="dxa"/>
          </w:tcPr>
          <w:p w14:paraId="521C7178" w14:textId="77777777" w:rsidR="006B40E0" w:rsidRDefault="006B40E0" w:rsidP="006B40E0">
            <w:pPr>
              <w:rPr>
                <w:lang w:val="en-US" w:eastAsia="zh-CN"/>
              </w:rPr>
            </w:pPr>
            <w:r>
              <w:rPr>
                <w:lang w:val="en-US" w:eastAsia="zh-CN"/>
              </w:rPr>
              <w:t>Y</w:t>
            </w:r>
          </w:p>
        </w:tc>
        <w:tc>
          <w:tcPr>
            <w:tcW w:w="6801" w:type="dxa"/>
          </w:tcPr>
          <w:p w14:paraId="2839F7B7" w14:textId="77777777" w:rsidR="006B40E0" w:rsidRDefault="006B40E0" w:rsidP="006B40E0">
            <w:pPr>
              <w:rPr>
                <w:lang w:val="en-US" w:eastAsia="zh-CN"/>
              </w:rPr>
            </w:pPr>
          </w:p>
        </w:tc>
      </w:tr>
      <w:tr w:rsidR="007F1BA7" w:rsidRPr="00B868D3" w14:paraId="51AB5D2E" w14:textId="77777777" w:rsidTr="00BA09D5">
        <w:tc>
          <w:tcPr>
            <w:tcW w:w="1480" w:type="dxa"/>
          </w:tcPr>
          <w:p w14:paraId="458E5A2D" w14:textId="3B08C6B7" w:rsidR="007F1BA7" w:rsidRDefault="007F1BA7" w:rsidP="007F1BA7">
            <w:pPr>
              <w:rPr>
                <w:lang w:val="en-US" w:eastAsia="zh-CN"/>
              </w:rPr>
            </w:pPr>
            <w:r>
              <w:rPr>
                <w:rFonts w:hint="eastAsia"/>
                <w:lang w:val="en-US" w:eastAsia="ja-JP"/>
              </w:rPr>
              <w:t>Panasonic</w:t>
            </w:r>
          </w:p>
        </w:tc>
        <w:tc>
          <w:tcPr>
            <w:tcW w:w="1350" w:type="dxa"/>
          </w:tcPr>
          <w:p w14:paraId="01263ECD" w14:textId="5ABC234F" w:rsidR="007F1BA7" w:rsidRDefault="007F1BA7" w:rsidP="007F1BA7">
            <w:pPr>
              <w:rPr>
                <w:lang w:val="en-US" w:eastAsia="zh-CN"/>
              </w:rPr>
            </w:pPr>
            <w:r>
              <w:rPr>
                <w:rFonts w:hint="eastAsia"/>
                <w:lang w:val="en-US" w:eastAsia="ja-JP"/>
              </w:rPr>
              <w:t>Y</w:t>
            </w:r>
          </w:p>
        </w:tc>
        <w:tc>
          <w:tcPr>
            <w:tcW w:w="6801" w:type="dxa"/>
          </w:tcPr>
          <w:p w14:paraId="3343F8C5" w14:textId="7EA37CD0" w:rsidR="007F1BA7" w:rsidRDefault="007F1BA7" w:rsidP="007F1BA7">
            <w:pPr>
              <w:rPr>
                <w:lang w:val="en-US" w:eastAsia="zh-CN"/>
              </w:rPr>
            </w:pPr>
            <w:r>
              <w:rPr>
                <w:rFonts w:hint="eastAsia"/>
                <w:lang w:val="en-US" w:eastAsia="ja-JP"/>
              </w:rPr>
              <w:t>As many responses indicate so, our preference is to prioritize 2 Rx/1Tx compared with 1 Rx/1Tx.</w:t>
            </w:r>
          </w:p>
        </w:tc>
      </w:tr>
      <w:tr w:rsidR="002B24F8" w:rsidRPr="00B868D3" w14:paraId="76E7D1C2" w14:textId="77777777" w:rsidTr="00BA09D5">
        <w:tc>
          <w:tcPr>
            <w:tcW w:w="1480" w:type="dxa"/>
          </w:tcPr>
          <w:p w14:paraId="6AA2780F" w14:textId="35B9F6AB" w:rsidR="002B24F8" w:rsidRDefault="002B24F8" w:rsidP="007F1BA7">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75E4C777" w14:textId="2C095219" w:rsidR="002B24F8" w:rsidRDefault="00525BFC" w:rsidP="007F1BA7">
            <w:pPr>
              <w:rPr>
                <w:lang w:val="en-US" w:eastAsia="ja-JP"/>
              </w:rPr>
            </w:pPr>
            <w:r>
              <w:rPr>
                <w:lang w:val="en-US" w:eastAsia="ja-JP"/>
              </w:rPr>
              <w:t>Y</w:t>
            </w:r>
          </w:p>
        </w:tc>
        <w:tc>
          <w:tcPr>
            <w:tcW w:w="6801" w:type="dxa"/>
          </w:tcPr>
          <w:p w14:paraId="64C50F46" w14:textId="77777777" w:rsidR="002B24F8" w:rsidRDefault="002B24F8" w:rsidP="007F1BA7">
            <w:pPr>
              <w:rPr>
                <w:lang w:val="en-US" w:eastAsia="ja-JP"/>
              </w:rPr>
            </w:pPr>
          </w:p>
        </w:tc>
      </w:tr>
      <w:tr w:rsidR="003C1469" w:rsidRPr="00B868D3" w14:paraId="7ACA8D2C" w14:textId="77777777" w:rsidTr="00BA09D5">
        <w:tc>
          <w:tcPr>
            <w:tcW w:w="1480" w:type="dxa"/>
          </w:tcPr>
          <w:p w14:paraId="502BAB7E" w14:textId="554F2E9A" w:rsidR="003C1469" w:rsidRDefault="003C1469" w:rsidP="007F1BA7">
            <w:pPr>
              <w:rPr>
                <w:lang w:val="en-US" w:eastAsia="ja-JP"/>
              </w:rPr>
            </w:pPr>
            <w:r>
              <w:rPr>
                <w:lang w:val="en-US" w:eastAsia="ja-JP"/>
              </w:rPr>
              <w:t>CMCC</w:t>
            </w:r>
          </w:p>
        </w:tc>
        <w:tc>
          <w:tcPr>
            <w:tcW w:w="1350" w:type="dxa"/>
          </w:tcPr>
          <w:p w14:paraId="365EDBF6" w14:textId="59BB9F36" w:rsidR="003C1469" w:rsidRDefault="003C1469" w:rsidP="007F1BA7">
            <w:pPr>
              <w:rPr>
                <w:lang w:val="en-US" w:eastAsia="ja-JP"/>
              </w:rPr>
            </w:pPr>
            <w:r>
              <w:rPr>
                <w:lang w:val="en-US" w:eastAsia="ja-JP"/>
              </w:rPr>
              <w:t>Y</w:t>
            </w:r>
          </w:p>
        </w:tc>
        <w:tc>
          <w:tcPr>
            <w:tcW w:w="6801" w:type="dxa"/>
          </w:tcPr>
          <w:p w14:paraId="70294860" w14:textId="77777777" w:rsidR="003C1469" w:rsidRDefault="003C1469" w:rsidP="007F1BA7">
            <w:pPr>
              <w:rPr>
                <w:lang w:val="en-US" w:eastAsia="ja-JP"/>
              </w:rPr>
            </w:pPr>
          </w:p>
        </w:tc>
      </w:tr>
      <w:tr w:rsidR="002B1692" w:rsidRPr="00B868D3" w14:paraId="2DD4DB36" w14:textId="77777777" w:rsidTr="00BA09D5">
        <w:tc>
          <w:tcPr>
            <w:tcW w:w="1480" w:type="dxa"/>
          </w:tcPr>
          <w:p w14:paraId="15A6D400" w14:textId="10E2284D" w:rsidR="002B1692" w:rsidRDefault="002B1692" w:rsidP="002B1692">
            <w:pPr>
              <w:rPr>
                <w:lang w:val="en-US" w:eastAsia="ja-JP"/>
              </w:rPr>
            </w:pPr>
            <w:proofErr w:type="spellStart"/>
            <w:r>
              <w:rPr>
                <w:rFonts w:eastAsia="DengXian"/>
                <w:lang w:val="en-US" w:eastAsia="zh-CN"/>
              </w:rPr>
              <w:t>ZTE,Sanechips</w:t>
            </w:r>
            <w:proofErr w:type="spellEnd"/>
          </w:p>
        </w:tc>
        <w:tc>
          <w:tcPr>
            <w:tcW w:w="1350" w:type="dxa"/>
          </w:tcPr>
          <w:p w14:paraId="3C1FBB08" w14:textId="4F30BC3B" w:rsidR="002B1692" w:rsidRDefault="002B1692" w:rsidP="002B1692">
            <w:pPr>
              <w:rPr>
                <w:lang w:val="en-US" w:eastAsia="ja-JP"/>
              </w:rPr>
            </w:pPr>
            <w:r>
              <w:rPr>
                <w:lang w:val="en-US" w:eastAsia="ja-JP"/>
              </w:rPr>
              <w:t>Y</w:t>
            </w:r>
          </w:p>
        </w:tc>
        <w:tc>
          <w:tcPr>
            <w:tcW w:w="6801" w:type="dxa"/>
          </w:tcPr>
          <w:p w14:paraId="285707D9" w14:textId="77777777" w:rsidR="002B1692" w:rsidRDefault="002B1692" w:rsidP="002B1692">
            <w:pPr>
              <w:rPr>
                <w:lang w:val="en-US" w:eastAsia="ja-JP"/>
              </w:rPr>
            </w:pPr>
          </w:p>
        </w:tc>
      </w:tr>
      <w:tr w:rsidR="00AD7E5E" w14:paraId="18705B9E" w14:textId="77777777" w:rsidTr="00AD7E5E">
        <w:tc>
          <w:tcPr>
            <w:tcW w:w="1480" w:type="dxa"/>
          </w:tcPr>
          <w:p w14:paraId="67F9766A" w14:textId="77777777" w:rsidR="00AD7E5E" w:rsidRPr="00AB0BDD"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840A2A9" w14:textId="77777777" w:rsidR="00AD7E5E" w:rsidRPr="00AB0BDD" w:rsidRDefault="00AD7E5E" w:rsidP="002B34C5">
            <w:pPr>
              <w:rPr>
                <w:rFonts w:eastAsia="Yu Mincho"/>
                <w:lang w:val="en-US" w:eastAsia="ja-JP"/>
              </w:rPr>
            </w:pPr>
            <w:r>
              <w:rPr>
                <w:rFonts w:eastAsia="Yu Mincho" w:hint="eastAsia"/>
                <w:lang w:val="en-US" w:eastAsia="ja-JP"/>
              </w:rPr>
              <w:t>Y</w:t>
            </w:r>
          </w:p>
        </w:tc>
        <w:tc>
          <w:tcPr>
            <w:tcW w:w="6801" w:type="dxa"/>
          </w:tcPr>
          <w:p w14:paraId="12AD2BA7" w14:textId="77777777" w:rsidR="00AD7E5E" w:rsidRDefault="00AD7E5E" w:rsidP="002B34C5">
            <w:pPr>
              <w:rPr>
                <w:lang w:val="en-US" w:eastAsia="zh-CN"/>
              </w:rPr>
            </w:pPr>
          </w:p>
        </w:tc>
      </w:tr>
      <w:tr w:rsidR="00312DA8" w14:paraId="3F98C7B2" w14:textId="77777777" w:rsidTr="00312DA8">
        <w:tc>
          <w:tcPr>
            <w:tcW w:w="1480" w:type="dxa"/>
          </w:tcPr>
          <w:p w14:paraId="7425860C" w14:textId="77777777" w:rsidR="00312DA8" w:rsidRDefault="00312DA8" w:rsidP="0009228E">
            <w:pPr>
              <w:rPr>
                <w:rFonts w:eastAsia="DengXian"/>
                <w:lang w:val="en-US" w:eastAsia="zh-CN"/>
              </w:rPr>
            </w:pPr>
            <w:r>
              <w:rPr>
                <w:lang w:val="en-US" w:eastAsia="ja-JP"/>
              </w:rPr>
              <w:t>Lenovo, Motorola Mobility</w:t>
            </w:r>
          </w:p>
        </w:tc>
        <w:tc>
          <w:tcPr>
            <w:tcW w:w="1350" w:type="dxa"/>
          </w:tcPr>
          <w:p w14:paraId="5E946BA6" w14:textId="77777777" w:rsidR="00312DA8" w:rsidRDefault="00312DA8" w:rsidP="0009228E">
            <w:pPr>
              <w:rPr>
                <w:lang w:val="en-US" w:eastAsia="ja-JP"/>
              </w:rPr>
            </w:pPr>
            <w:r>
              <w:rPr>
                <w:rFonts w:eastAsia="Yu Mincho"/>
                <w:lang w:val="en-US" w:eastAsia="ja-JP"/>
              </w:rPr>
              <w:t>Y</w:t>
            </w:r>
          </w:p>
        </w:tc>
        <w:tc>
          <w:tcPr>
            <w:tcW w:w="6801" w:type="dxa"/>
          </w:tcPr>
          <w:p w14:paraId="7EF2B1B7" w14:textId="77777777" w:rsidR="00312DA8" w:rsidRDefault="00312DA8" w:rsidP="0009228E">
            <w:pPr>
              <w:spacing w:line="254" w:lineRule="auto"/>
              <w:rPr>
                <w:lang w:val="en-US" w:eastAsia="zh-CN"/>
              </w:rPr>
            </w:pPr>
          </w:p>
        </w:tc>
      </w:tr>
      <w:tr w:rsidR="00FB75C6" w14:paraId="5502630F" w14:textId="77777777" w:rsidTr="00312DA8">
        <w:tc>
          <w:tcPr>
            <w:tcW w:w="1480" w:type="dxa"/>
          </w:tcPr>
          <w:p w14:paraId="4E94FB0E" w14:textId="781D3A7B" w:rsidR="00FB75C6" w:rsidRDefault="00FB75C6" w:rsidP="00FB75C6">
            <w:pPr>
              <w:rPr>
                <w:lang w:val="en-US" w:eastAsia="ja-JP"/>
              </w:rPr>
            </w:pPr>
            <w:r>
              <w:rPr>
                <w:lang w:val="en-US" w:eastAsia="ja-JP"/>
              </w:rPr>
              <w:t>Sierra Wireless</w:t>
            </w:r>
          </w:p>
        </w:tc>
        <w:tc>
          <w:tcPr>
            <w:tcW w:w="1350" w:type="dxa"/>
          </w:tcPr>
          <w:p w14:paraId="44703927" w14:textId="14598BE7" w:rsidR="00FB75C6" w:rsidRDefault="00FB75C6" w:rsidP="00FB75C6">
            <w:pPr>
              <w:rPr>
                <w:rFonts w:eastAsia="Yu Mincho"/>
                <w:lang w:val="en-US" w:eastAsia="ja-JP"/>
              </w:rPr>
            </w:pPr>
            <w:r>
              <w:rPr>
                <w:lang w:val="en-US" w:eastAsia="ja-JP"/>
              </w:rPr>
              <w:t>Y</w:t>
            </w:r>
          </w:p>
        </w:tc>
        <w:tc>
          <w:tcPr>
            <w:tcW w:w="6801" w:type="dxa"/>
          </w:tcPr>
          <w:p w14:paraId="204D6AAE" w14:textId="4A58E346" w:rsidR="00FB75C6" w:rsidRDefault="00FB75C6" w:rsidP="00FB75C6">
            <w:pPr>
              <w:spacing w:line="254" w:lineRule="auto"/>
              <w:rPr>
                <w:lang w:val="en-US" w:eastAsia="zh-CN"/>
              </w:rPr>
            </w:pPr>
            <w:r>
              <w:rPr>
                <w:lang w:val="en-US" w:eastAsia="ja-JP"/>
              </w:rPr>
              <w:t>Prioritize 2Rx/1Tx.</w:t>
            </w:r>
          </w:p>
        </w:tc>
      </w:tr>
    </w:tbl>
    <w:p w14:paraId="1961C1FA" w14:textId="77777777" w:rsidR="00010432" w:rsidRDefault="00010432"/>
    <w:p w14:paraId="565B595A" w14:textId="77777777" w:rsidR="00010432" w:rsidRDefault="002703F5">
      <w:pPr>
        <w:pStyle w:val="Heading2"/>
      </w:pPr>
      <w:bookmarkStart w:id="98" w:name="_Toc40490517"/>
      <w:bookmarkStart w:id="99" w:name="_Toc42034919"/>
      <w:r>
        <w:t>7.3</w:t>
      </w:r>
      <w:r>
        <w:tab/>
        <w:t>UE bandwidth reduction</w:t>
      </w:r>
      <w:bookmarkEnd w:id="98"/>
      <w:bookmarkEnd w:id="99"/>
    </w:p>
    <w:p w14:paraId="097FC11E" w14:textId="77777777" w:rsidR="00010432" w:rsidRDefault="002703F5">
      <w:r>
        <w:t>Regarding Question 17, most responses support prioritizing 20 MHz UE bandwidth for FR1. A few responses are fine with considering 20 MHz UE bandwidth as the baseline, but also open to considering 10 MHz or other lower bandwidths. Several responses prefer to include both 20 MHz and 10 MHz in the study.</w:t>
      </w:r>
    </w:p>
    <w:p w14:paraId="05205333" w14:textId="77777777" w:rsidR="00010432" w:rsidRDefault="002703F5">
      <w:pPr>
        <w:rPr>
          <w:b/>
          <w:bCs/>
        </w:rPr>
      </w:pPr>
      <w:r>
        <w:rPr>
          <w:b/>
          <w:bCs/>
        </w:rPr>
        <w:t>Proposal 24: For FR1, down select between the following options during RAN1#101e:</w:t>
      </w:r>
    </w:p>
    <w:p w14:paraId="442480F4" w14:textId="77777777" w:rsidR="00010432" w:rsidRDefault="002703F5">
      <w:pPr>
        <w:pStyle w:val="ListParagraph"/>
        <w:numPr>
          <w:ilvl w:val="0"/>
          <w:numId w:val="7"/>
        </w:numPr>
        <w:rPr>
          <w:b/>
          <w:bCs/>
          <w:sz w:val="20"/>
          <w:szCs w:val="22"/>
          <w:lang w:val="en-US"/>
        </w:rPr>
      </w:pPr>
      <w:r>
        <w:rPr>
          <w:b/>
          <w:bCs/>
          <w:sz w:val="20"/>
          <w:szCs w:val="22"/>
          <w:lang w:val="en-US"/>
        </w:rPr>
        <w:t>Study only 20 MHz maximum UE bandwidth.</w:t>
      </w:r>
    </w:p>
    <w:p w14:paraId="4773D7AC" w14:textId="77777777" w:rsidR="00010432" w:rsidRDefault="002703F5">
      <w:pPr>
        <w:pStyle w:val="ListParagraph"/>
        <w:numPr>
          <w:ilvl w:val="0"/>
          <w:numId w:val="7"/>
        </w:numPr>
        <w:rPr>
          <w:b/>
          <w:bCs/>
          <w:sz w:val="18"/>
          <w:szCs w:val="20"/>
          <w:lang w:val="en-US"/>
        </w:rPr>
      </w:pPr>
      <w:r>
        <w:rPr>
          <w:b/>
          <w:bCs/>
          <w:sz w:val="20"/>
          <w:szCs w:val="20"/>
          <w:lang w:val="en-US"/>
        </w:rPr>
        <w:t>Study both 20 MHz and 10 MHz maximum UE bandwidths.</w:t>
      </w:r>
    </w:p>
    <w:tbl>
      <w:tblPr>
        <w:tblStyle w:val="TableGrid"/>
        <w:tblW w:w="9630" w:type="dxa"/>
        <w:tblLook w:val="04A0" w:firstRow="1" w:lastRow="0" w:firstColumn="1" w:lastColumn="0" w:noHBand="0" w:noVBand="1"/>
      </w:tblPr>
      <w:tblGrid>
        <w:gridCol w:w="1444"/>
        <w:gridCol w:w="1415"/>
        <w:gridCol w:w="1413"/>
        <w:gridCol w:w="5358"/>
      </w:tblGrid>
      <w:tr w:rsidR="00010432" w14:paraId="4234C35C" w14:textId="77777777" w:rsidTr="00AD7E5E">
        <w:tc>
          <w:tcPr>
            <w:tcW w:w="1444" w:type="dxa"/>
            <w:shd w:val="clear" w:color="auto" w:fill="D9D9D9" w:themeFill="background1" w:themeFillShade="D9"/>
          </w:tcPr>
          <w:p w14:paraId="4225C2D1" w14:textId="77777777" w:rsidR="00010432" w:rsidRDefault="002703F5">
            <w:pPr>
              <w:rPr>
                <w:b/>
                <w:bCs/>
              </w:rPr>
            </w:pPr>
            <w:r>
              <w:rPr>
                <w:b/>
                <w:bCs/>
              </w:rPr>
              <w:t>Company</w:t>
            </w:r>
          </w:p>
        </w:tc>
        <w:tc>
          <w:tcPr>
            <w:tcW w:w="1415" w:type="dxa"/>
            <w:shd w:val="clear" w:color="auto" w:fill="D9D9D9" w:themeFill="background1" w:themeFillShade="D9"/>
          </w:tcPr>
          <w:p w14:paraId="3DAFA3E4" w14:textId="77777777" w:rsidR="00010432" w:rsidRDefault="002703F5">
            <w:pPr>
              <w:rPr>
                <w:b/>
                <w:bCs/>
              </w:rPr>
            </w:pPr>
            <w:r>
              <w:rPr>
                <w:b/>
                <w:bCs/>
              </w:rPr>
              <w:t>Agree (Y/N)</w:t>
            </w:r>
          </w:p>
        </w:tc>
        <w:tc>
          <w:tcPr>
            <w:tcW w:w="1413" w:type="dxa"/>
            <w:shd w:val="clear" w:color="auto" w:fill="D9D9D9" w:themeFill="background1" w:themeFillShade="D9"/>
          </w:tcPr>
          <w:p w14:paraId="162F451C" w14:textId="77777777" w:rsidR="00010432" w:rsidRDefault="002703F5">
            <w:pPr>
              <w:rPr>
                <w:b/>
                <w:bCs/>
              </w:rPr>
            </w:pPr>
            <w:r>
              <w:rPr>
                <w:b/>
                <w:bCs/>
              </w:rPr>
              <w:t>Option (1/2)</w:t>
            </w:r>
          </w:p>
        </w:tc>
        <w:tc>
          <w:tcPr>
            <w:tcW w:w="5358" w:type="dxa"/>
            <w:shd w:val="clear" w:color="auto" w:fill="D9D9D9" w:themeFill="background1" w:themeFillShade="D9"/>
          </w:tcPr>
          <w:p w14:paraId="2E7B1080" w14:textId="77777777" w:rsidR="00010432" w:rsidRDefault="002703F5">
            <w:pPr>
              <w:rPr>
                <w:b/>
                <w:bCs/>
              </w:rPr>
            </w:pPr>
            <w:r>
              <w:rPr>
                <w:b/>
                <w:bCs/>
              </w:rPr>
              <w:t>Comments</w:t>
            </w:r>
          </w:p>
        </w:tc>
      </w:tr>
      <w:tr w:rsidR="00010432" w14:paraId="3D38EEB9" w14:textId="77777777" w:rsidTr="00AD7E5E">
        <w:tc>
          <w:tcPr>
            <w:tcW w:w="1444" w:type="dxa"/>
            <w:shd w:val="clear" w:color="auto" w:fill="auto"/>
          </w:tcPr>
          <w:p w14:paraId="7D37777C" w14:textId="77777777" w:rsidR="00010432" w:rsidRDefault="002703F5">
            <w:pPr>
              <w:rPr>
                <w:lang w:val="en-US" w:eastAsia="ko-KR"/>
              </w:rPr>
            </w:pPr>
            <w:r>
              <w:rPr>
                <w:lang w:val="en-US" w:eastAsia="ko-KR"/>
              </w:rPr>
              <w:t>LG</w:t>
            </w:r>
          </w:p>
        </w:tc>
        <w:tc>
          <w:tcPr>
            <w:tcW w:w="1415" w:type="dxa"/>
            <w:shd w:val="clear" w:color="auto" w:fill="auto"/>
          </w:tcPr>
          <w:p w14:paraId="53EFD2CC" w14:textId="77777777" w:rsidR="00010432" w:rsidRDefault="002703F5">
            <w:pPr>
              <w:rPr>
                <w:lang w:val="en-US" w:eastAsia="ko-KR"/>
              </w:rPr>
            </w:pPr>
            <w:r>
              <w:rPr>
                <w:lang w:val="en-US" w:eastAsia="ko-KR"/>
              </w:rPr>
              <w:t>Y</w:t>
            </w:r>
          </w:p>
        </w:tc>
        <w:tc>
          <w:tcPr>
            <w:tcW w:w="1413" w:type="dxa"/>
            <w:shd w:val="clear" w:color="auto" w:fill="auto"/>
          </w:tcPr>
          <w:p w14:paraId="3276B49A" w14:textId="77777777" w:rsidR="00010432" w:rsidRDefault="002703F5">
            <w:pPr>
              <w:rPr>
                <w:lang w:val="en-US" w:eastAsia="ko-KR"/>
              </w:rPr>
            </w:pPr>
            <w:r>
              <w:rPr>
                <w:lang w:val="en-US" w:eastAsia="ko-KR"/>
              </w:rPr>
              <w:t>2</w:t>
            </w:r>
          </w:p>
        </w:tc>
        <w:tc>
          <w:tcPr>
            <w:tcW w:w="5358" w:type="dxa"/>
            <w:shd w:val="clear" w:color="auto" w:fill="auto"/>
          </w:tcPr>
          <w:p w14:paraId="0EFB3F48" w14:textId="77777777" w:rsidR="00010432" w:rsidRDefault="002703F5">
            <w:pPr>
              <w:rPr>
                <w:lang w:val="en-US" w:eastAsia="ko-KR"/>
              </w:rPr>
            </w:pPr>
            <w:r>
              <w:rPr>
                <w:lang w:val="en-US" w:eastAsia="ko-KR"/>
              </w:rPr>
              <w:t>Prefer Option 2, with the following modification:</w:t>
            </w:r>
          </w:p>
          <w:p w14:paraId="57B75DA2" w14:textId="77777777" w:rsidR="00010432" w:rsidRDefault="002703F5">
            <w:pPr>
              <w:rPr>
                <w:lang w:val="en-US" w:eastAsia="ko-KR"/>
              </w:rPr>
            </w:pPr>
            <w:r>
              <w:rPr>
                <w:lang w:val="en-US" w:eastAsia="ko-KR"/>
              </w:rPr>
              <w:t>2.</w:t>
            </w:r>
            <w:r>
              <w:rPr>
                <w:lang w:val="en-US" w:eastAsia="ko-KR"/>
              </w:rPr>
              <w:tab/>
              <w:t xml:space="preserve">Study both 20 MHz and </w:t>
            </w:r>
            <w:r>
              <w:rPr>
                <w:strike/>
                <w:lang w:val="en-US" w:eastAsia="ko-KR"/>
              </w:rPr>
              <w:t>10</w:t>
            </w:r>
            <w:r>
              <w:rPr>
                <w:lang w:val="en-US" w:eastAsia="ko-KR"/>
              </w:rPr>
              <w:t xml:space="preserve"> X MHz maximum UE bandwidths. (FFS for value X b/w 5 and 10)</w:t>
            </w:r>
          </w:p>
          <w:p w14:paraId="308FFDB3" w14:textId="77777777" w:rsidR="00010432" w:rsidRDefault="002703F5">
            <w:pPr>
              <w:rPr>
                <w:lang w:val="en-US" w:eastAsia="ko-KR"/>
              </w:rPr>
            </w:pPr>
            <w:r>
              <w:rPr>
                <w:lang w:val="en-US" w:eastAsia="ko-KR"/>
              </w:rPr>
              <w:t>We basically think maximum UE bandwidth smaller than 20 MHz is useful e.g., for IWS applications in terms of cost/complexity, extended battery lifetime, etc. As there are some concerns on supporting multiple device types, we see a need to compare pros and cons of the following two approaches in the next meetings.</w:t>
            </w:r>
          </w:p>
          <w:p w14:paraId="1F047A72"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Alt.1 Support the three use cases with a single device type with the maximum UE bandwidth = 20 MHz (or higher)</w:t>
            </w:r>
          </w:p>
          <w:p w14:paraId="09DA26A8" w14:textId="77777777" w:rsidR="00010432" w:rsidRDefault="002703F5">
            <w:pPr>
              <w:numPr>
                <w:ilvl w:val="0"/>
                <w:numId w:val="8"/>
              </w:numPr>
              <w:spacing w:after="0"/>
              <w:jc w:val="both"/>
              <w:rPr>
                <w:rFonts w:eastAsia="Malgun Gothic"/>
                <w:kern w:val="2"/>
                <w:lang w:val="en-US" w:eastAsia="ko-KR"/>
              </w:rPr>
            </w:pPr>
            <w:r>
              <w:rPr>
                <w:rFonts w:eastAsia="Malgun Gothic"/>
                <w:kern w:val="2"/>
                <w:lang w:val="en-US" w:eastAsia="ko-KR"/>
              </w:rPr>
              <w:t>Alt.2 Support the three use cases with multiple device types (e.g., one with maximum UE bandwidth = 20 MHz (or higher), another with maximum UE bandwidth = 10 or 5MHz)</w:t>
            </w:r>
          </w:p>
          <w:p w14:paraId="1109BA33" w14:textId="77777777" w:rsidR="00010432" w:rsidRDefault="002703F5">
            <w:pPr>
              <w:spacing w:before="240"/>
              <w:rPr>
                <w:lang w:val="en-US" w:eastAsia="ko-KR"/>
              </w:rPr>
            </w:pPr>
            <w:r>
              <w:rPr>
                <w:lang w:val="en-US" w:eastAsia="ko-KR"/>
              </w:rPr>
              <w:t>For the value X, take further inputs between 5 and 10 MHz for down selection in the next meetings.</w:t>
            </w:r>
          </w:p>
        </w:tc>
      </w:tr>
      <w:tr w:rsidR="00010432" w14:paraId="0D22FC27" w14:textId="77777777" w:rsidTr="00AD7E5E">
        <w:tc>
          <w:tcPr>
            <w:tcW w:w="1444" w:type="dxa"/>
            <w:shd w:val="clear" w:color="auto" w:fill="auto"/>
          </w:tcPr>
          <w:p w14:paraId="4C2B11E3" w14:textId="77777777" w:rsidR="00010432" w:rsidRDefault="002703F5">
            <w:pPr>
              <w:rPr>
                <w:lang w:val="en-US"/>
              </w:rPr>
            </w:pPr>
            <w:r>
              <w:rPr>
                <w:lang w:val="en-US"/>
              </w:rPr>
              <w:t>Ericsson</w:t>
            </w:r>
          </w:p>
        </w:tc>
        <w:tc>
          <w:tcPr>
            <w:tcW w:w="1415" w:type="dxa"/>
            <w:shd w:val="clear" w:color="auto" w:fill="auto"/>
          </w:tcPr>
          <w:p w14:paraId="2B5A13C6" w14:textId="77777777" w:rsidR="00010432" w:rsidRDefault="002703F5">
            <w:pPr>
              <w:rPr>
                <w:lang w:val="en-US"/>
              </w:rPr>
            </w:pPr>
            <w:r>
              <w:rPr>
                <w:lang w:val="en-US"/>
              </w:rPr>
              <w:t>Y</w:t>
            </w:r>
          </w:p>
        </w:tc>
        <w:tc>
          <w:tcPr>
            <w:tcW w:w="1413" w:type="dxa"/>
            <w:shd w:val="clear" w:color="auto" w:fill="auto"/>
          </w:tcPr>
          <w:p w14:paraId="39B55265" w14:textId="77777777" w:rsidR="00010432" w:rsidRDefault="002703F5">
            <w:pPr>
              <w:rPr>
                <w:lang w:val="en-US"/>
              </w:rPr>
            </w:pPr>
            <w:r>
              <w:rPr>
                <w:lang w:val="en-US"/>
              </w:rPr>
              <w:t>1</w:t>
            </w:r>
          </w:p>
        </w:tc>
        <w:tc>
          <w:tcPr>
            <w:tcW w:w="5358" w:type="dxa"/>
            <w:shd w:val="clear" w:color="auto" w:fill="auto"/>
          </w:tcPr>
          <w:p w14:paraId="7C26C0C2" w14:textId="77777777" w:rsidR="00010432" w:rsidRDefault="002703F5">
            <w:pPr>
              <w:rPr>
                <w:lang w:val="en-US"/>
              </w:rPr>
            </w:pPr>
            <w:r>
              <w:rPr>
                <w:lang w:val="en-US"/>
              </w:rPr>
              <w:t xml:space="preserve">We do not believe 10 MHz is a good option. The CORESET#0 configuration option with 17.28 MHz bandwidth is an </w:t>
            </w:r>
            <w:r>
              <w:rPr>
                <w:lang w:val="en-US"/>
              </w:rPr>
              <w:lastRenderedPageBreak/>
              <w:t>important configuration as it is critically important to ensure enough PDCCH capacity in the initial BWP.</w:t>
            </w:r>
          </w:p>
          <w:p w14:paraId="75BDCB09" w14:textId="77777777" w:rsidR="00010432" w:rsidRDefault="002703F5">
            <w:pPr>
              <w:rPr>
                <w:lang w:val="en-US"/>
              </w:rPr>
            </w:pPr>
            <w:r>
              <w:rPr>
                <w:lang w:val="en-US"/>
              </w:rPr>
              <w:t xml:space="preserve">We also believe that 20 MHz maximum UE bandwidth will give </w:t>
            </w:r>
            <w:proofErr w:type="spellStart"/>
            <w:r>
              <w:rPr>
                <w:lang w:val="en-US"/>
              </w:rPr>
              <w:t>RedCap</w:t>
            </w:r>
            <w:proofErr w:type="spellEnd"/>
            <w:r>
              <w:rPr>
                <w:lang w:val="en-US"/>
              </w:rPr>
              <w:t xml:space="preserve"> the best opportunity to develop a robust, healthy ecosystem, addressing a wide array of use cases in the categories of industrial sensors, wearables, video surveillance.</w:t>
            </w:r>
          </w:p>
        </w:tc>
      </w:tr>
      <w:tr w:rsidR="00010432" w14:paraId="47B285C2" w14:textId="77777777" w:rsidTr="00AD7E5E">
        <w:tc>
          <w:tcPr>
            <w:tcW w:w="1444" w:type="dxa"/>
            <w:shd w:val="clear" w:color="auto" w:fill="auto"/>
          </w:tcPr>
          <w:p w14:paraId="12301C98" w14:textId="77777777" w:rsidR="00010432" w:rsidRDefault="002703F5">
            <w:pPr>
              <w:rPr>
                <w:lang w:val="en-US"/>
              </w:rPr>
            </w:pPr>
            <w:r>
              <w:rPr>
                <w:lang w:val="en-US"/>
              </w:rPr>
              <w:lastRenderedPageBreak/>
              <w:t>Nokia, NSB</w:t>
            </w:r>
          </w:p>
        </w:tc>
        <w:tc>
          <w:tcPr>
            <w:tcW w:w="1415" w:type="dxa"/>
            <w:shd w:val="clear" w:color="auto" w:fill="auto"/>
          </w:tcPr>
          <w:p w14:paraId="5AC59E14" w14:textId="77777777" w:rsidR="00010432" w:rsidRDefault="002703F5">
            <w:pPr>
              <w:rPr>
                <w:lang w:val="en-US"/>
              </w:rPr>
            </w:pPr>
            <w:r>
              <w:rPr>
                <w:lang w:val="en-US"/>
              </w:rPr>
              <w:t>Y</w:t>
            </w:r>
          </w:p>
        </w:tc>
        <w:tc>
          <w:tcPr>
            <w:tcW w:w="1413" w:type="dxa"/>
            <w:shd w:val="clear" w:color="auto" w:fill="auto"/>
          </w:tcPr>
          <w:p w14:paraId="6A4E3B35" w14:textId="77777777" w:rsidR="00010432" w:rsidRDefault="002703F5">
            <w:pPr>
              <w:rPr>
                <w:lang w:val="en-US"/>
              </w:rPr>
            </w:pPr>
            <w:r>
              <w:rPr>
                <w:lang w:val="en-US"/>
              </w:rPr>
              <w:t>2</w:t>
            </w:r>
          </w:p>
        </w:tc>
        <w:tc>
          <w:tcPr>
            <w:tcW w:w="5358" w:type="dxa"/>
            <w:shd w:val="clear" w:color="auto" w:fill="auto"/>
          </w:tcPr>
          <w:p w14:paraId="56424734" w14:textId="77777777" w:rsidR="00010432" w:rsidRDefault="002703F5">
            <w:pPr>
              <w:rPr>
                <w:lang w:val="en-US"/>
              </w:rPr>
            </w:pPr>
            <w:r>
              <w:rPr>
                <w:lang w:val="en-US"/>
              </w:rPr>
              <w:t>We think 10 MHz should also be studied to see whether the additional complexity reduction is worth a restriction in deployment configuration.</w:t>
            </w:r>
          </w:p>
        </w:tc>
      </w:tr>
      <w:tr w:rsidR="00010432" w14:paraId="59258F9E" w14:textId="77777777" w:rsidTr="00AD7E5E">
        <w:tc>
          <w:tcPr>
            <w:tcW w:w="1444" w:type="dxa"/>
            <w:shd w:val="clear" w:color="auto" w:fill="auto"/>
          </w:tcPr>
          <w:p w14:paraId="26C24496" w14:textId="77777777" w:rsidR="00010432" w:rsidRDefault="002703F5">
            <w:pPr>
              <w:rPr>
                <w:lang w:val="en-US"/>
              </w:rPr>
            </w:pPr>
            <w:r>
              <w:rPr>
                <w:lang w:val="en-US"/>
              </w:rPr>
              <w:t>FUTUREWEI</w:t>
            </w:r>
          </w:p>
        </w:tc>
        <w:tc>
          <w:tcPr>
            <w:tcW w:w="1415" w:type="dxa"/>
            <w:shd w:val="clear" w:color="auto" w:fill="auto"/>
          </w:tcPr>
          <w:p w14:paraId="05CDF18F" w14:textId="77777777" w:rsidR="00010432" w:rsidRDefault="002703F5">
            <w:pPr>
              <w:rPr>
                <w:lang w:val="en-US"/>
              </w:rPr>
            </w:pPr>
            <w:r>
              <w:rPr>
                <w:lang w:val="en-US"/>
              </w:rPr>
              <w:t xml:space="preserve">No need to </w:t>
            </w:r>
            <w:proofErr w:type="spellStart"/>
            <w:r>
              <w:rPr>
                <w:lang w:val="en-US"/>
              </w:rPr>
              <w:t>downselect</w:t>
            </w:r>
            <w:proofErr w:type="spellEnd"/>
            <w:r>
              <w:rPr>
                <w:lang w:val="en-US"/>
              </w:rPr>
              <w:t>, 20MHz is minimum per SID</w:t>
            </w:r>
          </w:p>
        </w:tc>
        <w:tc>
          <w:tcPr>
            <w:tcW w:w="1413" w:type="dxa"/>
            <w:shd w:val="clear" w:color="auto" w:fill="auto"/>
          </w:tcPr>
          <w:p w14:paraId="48B89DDE" w14:textId="77777777" w:rsidR="00010432" w:rsidRDefault="002703F5">
            <w:pPr>
              <w:rPr>
                <w:lang w:val="en-US"/>
              </w:rPr>
            </w:pPr>
            <w:r>
              <w:rPr>
                <w:lang w:val="en-US"/>
              </w:rPr>
              <w:t>1</w:t>
            </w:r>
          </w:p>
        </w:tc>
        <w:tc>
          <w:tcPr>
            <w:tcW w:w="5358" w:type="dxa"/>
            <w:shd w:val="clear" w:color="auto" w:fill="auto"/>
          </w:tcPr>
          <w:p w14:paraId="6D8D19D9" w14:textId="77777777" w:rsidR="00010432" w:rsidRDefault="002703F5">
            <w:pPr>
              <w:rPr>
                <w:lang w:val="en-US"/>
              </w:rPr>
            </w:pPr>
            <w:r>
              <w:rPr>
                <w:lang w:val="en-US"/>
              </w:rPr>
              <w:t>If below 20MHz is desired it should be proposed at RAN</w:t>
            </w:r>
          </w:p>
        </w:tc>
      </w:tr>
      <w:tr w:rsidR="00010432" w14:paraId="2DE1D758" w14:textId="77777777" w:rsidTr="00AD7E5E">
        <w:tc>
          <w:tcPr>
            <w:tcW w:w="1444" w:type="dxa"/>
            <w:shd w:val="clear" w:color="auto" w:fill="auto"/>
          </w:tcPr>
          <w:p w14:paraId="11038EEC" w14:textId="77777777" w:rsidR="00010432" w:rsidRDefault="002703F5">
            <w:pPr>
              <w:rPr>
                <w:lang w:val="en-US"/>
              </w:rPr>
            </w:pPr>
            <w:r>
              <w:rPr>
                <w:lang w:val="en-US"/>
              </w:rPr>
              <w:t>SONY</w:t>
            </w:r>
          </w:p>
        </w:tc>
        <w:tc>
          <w:tcPr>
            <w:tcW w:w="1415" w:type="dxa"/>
            <w:shd w:val="clear" w:color="auto" w:fill="auto"/>
          </w:tcPr>
          <w:p w14:paraId="508EA423" w14:textId="77777777" w:rsidR="00010432" w:rsidRDefault="002703F5">
            <w:pPr>
              <w:rPr>
                <w:lang w:val="en-US"/>
              </w:rPr>
            </w:pPr>
            <w:r>
              <w:rPr>
                <w:lang w:val="en-US"/>
              </w:rPr>
              <w:t>Y</w:t>
            </w:r>
          </w:p>
        </w:tc>
        <w:tc>
          <w:tcPr>
            <w:tcW w:w="1413" w:type="dxa"/>
            <w:shd w:val="clear" w:color="auto" w:fill="auto"/>
          </w:tcPr>
          <w:p w14:paraId="0B3BB998" w14:textId="77777777" w:rsidR="00010432" w:rsidRDefault="002703F5">
            <w:pPr>
              <w:rPr>
                <w:lang w:val="en-US"/>
              </w:rPr>
            </w:pPr>
            <w:r>
              <w:rPr>
                <w:lang w:val="en-US"/>
              </w:rPr>
              <w:t>2</w:t>
            </w:r>
          </w:p>
        </w:tc>
        <w:tc>
          <w:tcPr>
            <w:tcW w:w="5358" w:type="dxa"/>
            <w:shd w:val="clear" w:color="auto" w:fill="auto"/>
          </w:tcPr>
          <w:p w14:paraId="0D4BBEC2" w14:textId="77777777" w:rsidR="00010432" w:rsidRDefault="002703F5">
            <w:pPr>
              <w:rPr>
                <w:lang w:val="en-US"/>
              </w:rPr>
            </w:pPr>
            <w:r>
              <w:rPr>
                <w:lang w:val="en-US"/>
              </w:rPr>
              <w:t>But we are open to study even lower BW (SSB BW) devices and see the benefit from having such a device, especially for IWS use cases.</w:t>
            </w:r>
          </w:p>
        </w:tc>
      </w:tr>
      <w:tr w:rsidR="00010432" w14:paraId="39BCAFAD" w14:textId="77777777" w:rsidTr="00AD7E5E">
        <w:tc>
          <w:tcPr>
            <w:tcW w:w="1444" w:type="dxa"/>
            <w:shd w:val="clear" w:color="auto" w:fill="auto"/>
          </w:tcPr>
          <w:p w14:paraId="4C0F0DA8" w14:textId="77777777" w:rsidR="00010432" w:rsidRDefault="002703F5">
            <w:pPr>
              <w:rPr>
                <w:lang w:val="en-US"/>
              </w:rPr>
            </w:pPr>
            <w:proofErr w:type="spellStart"/>
            <w:r>
              <w:rPr>
                <w:lang w:val="en-US"/>
              </w:rPr>
              <w:t>InterDigital</w:t>
            </w:r>
            <w:proofErr w:type="spellEnd"/>
          </w:p>
        </w:tc>
        <w:tc>
          <w:tcPr>
            <w:tcW w:w="1415" w:type="dxa"/>
            <w:shd w:val="clear" w:color="auto" w:fill="auto"/>
          </w:tcPr>
          <w:p w14:paraId="788BB2D4" w14:textId="77777777" w:rsidR="00010432" w:rsidRDefault="002703F5">
            <w:pPr>
              <w:rPr>
                <w:lang w:val="en-US"/>
              </w:rPr>
            </w:pPr>
            <w:r>
              <w:rPr>
                <w:lang w:val="en-US"/>
              </w:rPr>
              <w:t>Y</w:t>
            </w:r>
          </w:p>
        </w:tc>
        <w:tc>
          <w:tcPr>
            <w:tcW w:w="1413" w:type="dxa"/>
            <w:shd w:val="clear" w:color="auto" w:fill="auto"/>
          </w:tcPr>
          <w:p w14:paraId="22587630" w14:textId="77777777" w:rsidR="00010432" w:rsidRDefault="002703F5">
            <w:pPr>
              <w:rPr>
                <w:lang w:val="en-US"/>
              </w:rPr>
            </w:pPr>
            <w:r>
              <w:rPr>
                <w:lang w:val="en-US"/>
              </w:rPr>
              <w:t>2</w:t>
            </w:r>
          </w:p>
        </w:tc>
        <w:tc>
          <w:tcPr>
            <w:tcW w:w="5358" w:type="dxa"/>
            <w:shd w:val="clear" w:color="auto" w:fill="auto"/>
          </w:tcPr>
          <w:p w14:paraId="36BADCFD" w14:textId="77777777" w:rsidR="00010432" w:rsidRDefault="00010432">
            <w:pPr>
              <w:rPr>
                <w:lang w:val="en-US"/>
              </w:rPr>
            </w:pPr>
          </w:p>
        </w:tc>
      </w:tr>
      <w:tr w:rsidR="00010432" w14:paraId="4E3566D9" w14:textId="77777777" w:rsidTr="00AD7E5E">
        <w:tc>
          <w:tcPr>
            <w:tcW w:w="1444" w:type="dxa"/>
            <w:shd w:val="clear" w:color="auto" w:fill="auto"/>
          </w:tcPr>
          <w:p w14:paraId="16AC4A8E" w14:textId="77777777" w:rsidR="00010432" w:rsidRDefault="002703F5">
            <w:pPr>
              <w:rPr>
                <w:lang w:val="en-US"/>
              </w:rPr>
            </w:pPr>
            <w:proofErr w:type="spellStart"/>
            <w:r>
              <w:rPr>
                <w:lang w:val="en-US" w:eastAsia="zh-CN"/>
              </w:rPr>
              <w:t>Spreadtrum</w:t>
            </w:r>
            <w:proofErr w:type="spellEnd"/>
          </w:p>
        </w:tc>
        <w:tc>
          <w:tcPr>
            <w:tcW w:w="1415" w:type="dxa"/>
            <w:shd w:val="clear" w:color="auto" w:fill="auto"/>
          </w:tcPr>
          <w:p w14:paraId="6AB4E0BB" w14:textId="77777777" w:rsidR="00010432" w:rsidRDefault="002703F5">
            <w:pPr>
              <w:rPr>
                <w:lang w:val="en-US"/>
              </w:rPr>
            </w:pPr>
            <w:r>
              <w:rPr>
                <w:lang w:val="en-US" w:eastAsia="zh-CN"/>
              </w:rPr>
              <w:t>Y</w:t>
            </w:r>
          </w:p>
        </w:tc>
        <w:tc>
          <w:tcPr>
            <w:tcW w:w="1413" w:type="dxa"/>
            <w:shd w:val="clear" w:color="auto" w:fill="auto"/>
          </w:tcPr>
          <w:p w14:paraId="381E5A26" w14:textId="77777777" w:rsidR="00010432" w:rsidRDefault="002703F5">
            <w:pPr>
              <w:rPr>
                <w:lang w:val="en-US"/>
              </w:rPr>
            </w:pPr>
            <w:r>
              <w:rPr>
                <w:lang w:val="en-US" w:eastAsia="zh-CN"/>
              </w:rPr>
              <w:t>2</w:t>
            </w:r>
          </w:p>
        </w:tc>
        <w:tc>
          <w:tcPr>
            <w:tcW w:w="5358" w:type="dxa"/>
            <w:shd w:val="clear" w:color="auto" w:fill="auto"/>
          </w:tcPr>
          <w:p w14:paraId="7F753313" w14:textId="77777777" w:rsidR="00010432" w:rsidRDefault="002703F5">
            <w:pPr>
              <w:rPr>
                <w:lang w:val="en-US"/>
              </w:rPr>
            </w:pPr>
            <w:r>
              <w:rPr>
                <w:lang w:eastAsia="zh-CN"/>
              </w:rPr>
              <w:t>In addition, 5MHz BW @15KHz SCS may be considered. 5MHz BW are beneficial to further low cost and low power consumption.</w:t>
            </w:r>
          </w:p>
        </w:tc>
      </w:tr>
      <w:tr w:rsidR="00010432" w14:paraId="7C10EFDA" w14:textId="77777777" w:rsidTr="00AD7E5E">
        <w:tc>
          <w:tcPr>
            <w:tcW w:w="1444" w:type="dxa"/>
            <w:shd w:val="clear" w:color="auto" w:fill="auto"/>
          </w:tcPr>
          <w:p w14:paraId="71B771EA" w14:textId="77777777" w:rsidR="00010432" w:rsidRDefault="002703F5">
            <w:pPr>
              <w:rPr>
                <w:lang w:val="en-US"/>
              </w:rPr>
            </w:pPr>
            <w:r>
              <w:rPr>
                <w:lang w:val="en-US" w:eastAsia="ja-JP"/>
              </w:rPr>
              <w:t>DOCOMO</w:t>
            </w:r>
          </w:p>
        </w:tc>
        <w:tc>
          <w:tcPr>
            <w:tcW w:w="1415" w:type="dxa"/>
            <w:shd w:val="clear" w:color="auto" w:fill="auto"/>
          </w:tcPr>
          <w:p w14:paraId="259A0B1B" w14:textId="77777777" w:rsidR="00010432" w:rsidRDefault="002703F5">
            <w:pPr>
              <w:rPr>
                <w:lang w:val="en-US"/>
              </w:rPr>
            </w:pPr>
            <w:r>
              <w:rPr>
                <w:lang w:val="en-US" w:eastAsia="ja-JP"/>
              </w:rPr>
              <w:t>N</w:t>
            </w:r>
          </w:p>
        </w:tc>
        <w:tc>
          <w:tcPr>
            <w:tcW w:w="1413" w:type="dxa"/>
            <w:shd w:val="clear" w:color="auto" w:fill="auto"/>
          </w:tcPr>
          <w:p w14:paraId="21A8D045" w14:textId="77777777" w:rsidR="00010432" w:rsidRDefault="002703F5">
            <w:pPr>
              <w:rPr>
                <w:lang w:val="en-US"/>
              </w:rPr>
            </w:pPr>
            <w:r>
              <w:rPr>
                <w:lang w:val="en-US" w:eastAsia="ja-JP"/>
              </w:rPr>
              <w:t>-</w:t>
            </w:r>
          </w:p>
        </w:tc>
        <w:tc>
          <w:tcPr>
            <w:tcW w:w="5358" w:type="dxa"/>
            <w:shd w:val="clear" w:color="auto" w:fill="auto"/>
          </w:tcPr>
          <w:p w14:paraId="644AA927" w14:textId="77777777" w:rsidR="00010432" w:rsidRDefault="002703F5">
            <w:pPr>
              <w:rPr>
                <w:lang w:val="en-US" w:eastAsia="ja-JP"/>
              </w:rPr>
            </w:pPr>
            <w:r>
              <w:rPr>
                <w:lang w:val="en-US" w:eastAsia="ja-JP"/>
              </w:rPr>
              <w:t>At first, we would like to clarify whether the assumption of those UE BWs are applicable to overall transmissions/receptions including initial access or to those only in RRC_CONNECTED state (i.e., some other BW size ca be assumed for initial access).</w:t>
            </w:r>
          </w:p>
          <w:p w14:paraId="1F481EF4" w14:textId="77777777" w:rsidR="00010432" w:rsidRDefault="002703F5">
            <w:pPr>
              <w:rPr>
                <w:lang w:val="en-US" w:eastAsia="ja-JP"/>
              </w:rPr>
            </w:pPr>
            <w:r>
              <w:rPr>
                <w:lang w:val="en-US" w:eastAsia="ja-JP"/>
              </w:rPr>
              <w:t>It would be enough to support maximum 20 MHz UE BW to meet the required bit rate. On the other hand, as we commented in the 1</w:t>
            </w:r>
            <w:r>
              <w:rPr>
                <w:vertAlign w:val="superscript"/>
                <w:lang w:val="en-US" w:eastAsia="ja-JP"/>
              </w:rPr>
              <w:t>st</w:t>
            </w:r>
            <w:r>
              <w:rPr>
                <w:lang w:val="en-US" w:eastAsia="ja-JP"/>
              </w:rPr>
              <w:t xml:space="preserve"> phase, when 8 ROs are </w:t>
            </w:r>
            <w:proofErr w:type="spellStart"/>
            <w:r>
              <w:rPr>
                <w:lang w:val="en-US" w:eastAsia="ja-JP"/>
              </w:rPr>
              <w:t>FDMed</w:t>
            </w:r>
            <w:proofErr w:type="spellEnd"/>
            <w:r>
              <w:rPr>
                <w:lang w:val="en-US" w:eastAsia="ja-JP"/>
              </w:rPr>
              <w:t xml:space="preserve"> with 30kHz SCS, the total BW is larger than 20MHz for initial access. If </w:t>
            </w:r>
            <w:proofErr w:type="spellStart"/>
            <w:r>
              <w:rPr>
                <w:lang w:val="en-US" w:eastAsia="ja-JP"/>
              </w:rPr>
              <w:t>RedCap</w:t>
            </w:r>
            <w:proofErr w:type="spellEnd"/>
            <w:r>
              <w:rPr>
                <w:lang w:val="en-US" w:eastAsia="ja-JP"/>
              </w:rPr>
              <w:t xml:space="preserve"> UE supports maximum 20MHz BW (i.e., maximum initial UL BWP size), the ROs outside of initial UL BWP cannot be used and hence, UE may not be able to transmit PRACH corresponding to the best SSB.</w:t>
            </w:r>
          </w:p>
          <w:p w14:paraId="2CD82BB1" w14:textId="77777777" w:rsidR="00010432" w:rsidRDefault="002703F5">
            <w:pPr>
              <w:rPr>
                <w:lang w:val="en-US"/>
              </w:rPr>
            </w:pPr>
            <w:r>
              <w:rPr>
                <w:lang w:val="en-US" w:eastAsia="ja-JP"/>
              </w:rPr>
              <w:t>Therefore, we propose to add larger than 20 MHz (e.g. 40 MHz) UE BW for initial access for further study, or to study the solution for the above invalid RO issue if maximum 20 MHz UE BW is assumed.</w:t>
            </w:r>
          </w:p>
        </w:tc>
      </w:tr>
      <w:tr w:rsidR="00010432" w14:paraId="180FA892" w14:textId="77777777" w:rsidTr="00AD7E5E">
        <w:tc>
          <w:tcPr>
            <w:tcW w:w="1444" w:type="dxa"/>
            <w:shd w:val="clear" w:color="auto" w:fill="auto"/>
          </w:tcPr>
          <w:p w14:paraId="30CE7422" w14:textId="77777777" w:rsidR="00010432" w:rsidRDefault="002703F5">
            <w:pPr>
              <w:rPr>
                <w:lang w:val="en-US" w:eastAsia="ja-JP"/>
              </w:rPr>
            </w:pPr>
            <w:r>
              <w:rPr>
                <w:lang w:val="en-US"/>
              </w:rPr>
              <w:t>Intel</w:t>
            </w:r>
          </w:p>
        </w:tc>
        <w:tc>
          <w:tcPr>
            <w:tcW w:w="1415" w:type="dxa"/>
            <w:shd w:val="clear" w:color="auto" w:fill="auto"/>
          </w:tcPr>
          <w:p w14:paraId="7B4A1297" w14:textId="77777777" w:rsidR="00010432" w:rsidRDefault="002703F5">
            <w:pPr>
              <w:rPr>
                <w:lang w:val="en-US" w:eastAsia="ja-JP"/>
              </w:rPr>
            </w:pPr>
            <w:r>
              <w:rPr>
                <w:lang w:val="en-US"/>
              </w:rPr>
              <w:t>Y</w:t>
            </w:r>
          </w:p>
        </w:tc>
        <w:tc>
          <w:tcPr>
            <w:tcW w:w="1413" w:type="dxa"/>
            <w:shd w:val="clear" w:color="auto" w:fill="auto"/>
          </w:tcPr>
          <w:p w14:paraId="63B82DAE" w14:textId="77777777" w:rsidR="00010432" w:rsidRDefault="002703F5">
            <w:pPr>
              <w:rPr>
                <w:lang w:val="en-US" w:eastAsia="ja-JP"/>
              </w:rPr>
            </w:pPr>
            <w:r>
              <w:rPr>
                <w:lang w:val="en-US"/>
              </w:rPr>
              <w:t>2</w:t>
            </w:r>
          </w:p>
        </w:tc>
        <w:tc>
          <w:tcPr>
            <w:tcW w:w="5358" w:type="dxa"/>
            <w:shd w:val="clear" w:color="auto" w:fill="auto"/>
          </w:tcPr>
          <w:p w14:paraId="2BBD4BBF" w14:textId="77777777" w:rsidR="00010432" w:rsidRDefault="002703F5">
            <w:pPr>
              <w:rPr>
                <w:lang w:val="en-US" w:eastAsia="ja-JP"/>
              </w:rPr>
            </w:pPr>
            <w:r>
              <w:rPr>
                <w:lang w:val="en-US"/>
              </w:rPr>
              <w:t>Similar view as Nokia.</w:t>
            </w:r>
          </w:p>
        </w:tc>
      </w:tr>
      <w:tr w:rsidR="00010432" w14:paraId="05237B68" w14:textId="77777777" w:rsidTr="00AD7E5E">
        <w:tc>
          <w:tcPr>
            <w:tcW w:w="1444" w:type="dxa"/>
            <w:shd w:val="clear" w:color="auto" w:fill="auto"/>
          </w:tcPr>
          <w:p w14:paraId="2BC295C6" w14:textId="77777777" w:rsidR="00010432" w:rsidRDefault="002703F5">
            <w:pPr>
              <w:rPr>
                <w:rFonts w:eastAsia="DengXian"/>
                <w:lang w:val="en-US" w:eastAsia="zh-CN"/>
              </w:rPr>
            </w:pPr>
            <w:r>
              <w:rPr>
                <w:rFonts w:eastAsia="DengXian"/>
                <w:lang w:val="en-US" w:eastAsia="zh-CN"/>
              </w:rPr>
              <w:t>vivo</w:t>
            </w:r>
          </w:p>
        </w:tc>
        <w:tc>
          <w:tcPr>
            <w:tcW w:w="1415" w:type="dxa"/>
            <w:shd w:val="clear" w:color="auto" w:fill="auto"/>
          </w:tcPr>
          <w:p w14:paraId="62F89143" w14:textId="77777777" w:rsidR="00010432" w:rsidRDefault="00010432">
            <w:pPr>
              <w:rPr>
                <w:lang w:val="en-US"/>
              </w:rPr>
            </w:pPr>
          </w:p>
        </w:tc>
        <w:tc>
          <w:tcPr>
            <w:tcW w:w="1413" w:type="dxa"/>
            <w:shd w:val="clear" w:color="auto" w:fill="auto"/>
          </w:tcPr>
          <w:p w14:paraId="74E9AA5A" w14:textId="77777777" w:rsidR="00010432" w:rsidRDefault="002703F5">
            <w:pPr>
              <w:rPr>
                <w:lang w:val="en-US"/>
              </w:rPr>
            </w:pPr>
            <w:r>
              <w:rPr>
                <w:lang w:val="en-US" w:eastAsia="zh-CN"/>
              </w:rPr>
              <w:t>2</w:t>
            </w:r>
          </w:p>
        </w:tc>
        <w:tc>
          <w:tcPr>
            <w:tcW w:w="5358" w:type="dxa"/>
            <w:shd w:val="clear" w:color="auto" w:fill="auto"/>
          </w:tcPr>
          <w:p w14:paraId="433937EE" w14:textId="77777777" w:rsidR="00010432" w:rsidRDefault="002703F5">
            <w:pPr>
              <w:rPr>
                <w:lang w:val="en-US"/>
              </w:rPr>
            </w:pPr>
            <w:r>
              <w:rPr>
                <w:lang w:val="en-US" w:eastAsia="zh-CN"/>
              </w:rPr>
              <w:t xml:space="preserve">The benefit provided by 10MHz BW in terms of complexity and power reduction should be studied. </w:t>
            </w:r>
          </w:p>
        </w:tc>
      </w:tr>
      <w:tr w:rsidR="00010432" w14:paraId="0F45C428" w14:textId="77777777" w:rsidTr="00AD7E5E">
        <w:tc>
          <w:tcPr>
            <w:tcW w:w="1444" w:type="dxa"/>
            <w:shd w:val="clear" w:color="auto" w:fill="auto"/>
          </w:tcPr>
          <w:p w14:paraId="3D42055F" w14:textId="77777777" w:rsidR="00010432" w:rsidRDefault="002703F5">
            <w:pPr>
              <w:rPr>
                <w:lang w:val="en-US" w:eastAsia="zh-CN"/>
              </w:rPr>
            </w:pPr>
            <w:r>
              <w:rPr>
                <w:lang w:val="en-US" w:eastAsia="zh-CN"/>
              </w:rPr>
              <w:t>Samsung</w:t>
            </w:r>
          </w:p>
        </w:tc>
        <w:tc>
          <w:tcPr>
            <w:tcW w:w="1415" w:type="dxa"/>
            <w:shd w:val="clear" w:color="auto" w:fill="auto"/>
          </w:tcPr>
          <w:p w14:paraId="28D4D705" w14:textId="77777777" w:rsidR="00010432" w:rsidRDefault="002703F5">
            <w:pPr>
              <w:rPr>
                <w:rFonts w:eastAsia="DengXian"/>
                <w:lang w:val="en-US" w:eastAsia="zh-CN"/>
              </w:rPr>
            </w:pPr>
            <w:r>
              <w:rPr>
                <w:rFonts w:eastAsia="DengXian"/>
                <w:lang w:val="en-US" w:eastAsia="zh-CN"/>
              </w:rPr>
              <w:t>Y</w:t>
            </w:r>
          </w:p>
        </w:tc>
        <w:tc>
          <w:tcPr>
            <w:tcW w:w="1413" w:type="dxa"/>
            <w:shd w:val="clear" w:color="auto" w:fill="auto"/>
          </w:tcPr>
          <w:p w14:paraId="08499590" w14:textId="77777777" w:rsidR="00010432" w:rsidRDefault="002703F5">
            <w:pPr>
              <w:rPr>
                <w:lang w:val="en-US" w:eastAsia="zh-CN"/>
              </w:rPr>
            </w:pPr>
            <w:r>
              <w:rPr>
                <w:lang w:val="en-US" w:eastAsia="zh-CN"/>
              </w:rPr>
              <w:t>2</w:t>
            </w:r>
          </w:p>
        </w:tc>
        <w:tc>
          <w:tcPr>
            <w:tcW w:w="5358" w:type="dxa"/>
            <w:shd w:val="clear" w:color="auto" w:fill="auto"/>
          </w:tcPr>
          <w:p w14:paraId="09FB7860" w14:textId="77777777" w:rsidR="00010432" w:rsidRDefault="002703F5">
            <w:pPr>
              <w:rPr>
                <w:lang w:val="en-US" w:eastAsia="zh-CN"/>
              </w:rPr>
            </w:pPr>
            <w:r>
              <w:rPr>
                <w:lang w:val="en-US" w:eastAsia="zh-CN"/>
              </w:rPr>
              <w:t xml:space="preserve">We think 10MHz for FR1 has similar assumption as 50MHz for FR2 for SSB reception. In addition, based on some analysis 10MHz seems enough. Therefore, we propose to include 10MHz for the study. </w:t>
            </w:r>
          </w:p>
        </w:tc>
      </w:tr>
      <w:tr w:rsidR="00010432" w14:paraId="3B13986A" w14:textId="77777777" w:rsidTr="00AD7E5E">
        <w:tc>
          <w:tcPr>
            <w:tcW w:w="1444" w:type="dxa"/>
            <w:shd w:val="clear" w:color="auto" w:fill="auto"/>
          </w:tcPr>
          <w:p w14:paraId="0282FEBD" w14:textId="77777777" w:rsidR="00010432" w:rsidRDefault="002703F5">
            <w:pPr>
              <w:rPr>
                <w:rFonts w:eastAsia="DengXian"/>
                <w:lang w:val="en-US" w:eastAsia="zh-CN"/>
              </w:rPr>
            </w:pPr>
            <w:r>
              <w:rPr>
                <w:rFonts w:eastAsia="DengXian"/>
                <w:lang w:val="en-US" w:eastAsia="zh-CN"/>
              </w:rPr>
              <w:t>Xiaomi</w:t>
            </w:r>
          </w:p>
        </w:tc>
        <w:tc>
          <w:tcPr>
            <w:tcW w:w="1415" w:type="dxa"/>
            <w:shd w:val="clear" w:color="auto" w:fill="auto"/>
          </w:tcPr>
          <w:p w14:paraId="767341B8" w14:textId="77777777" w:rsidR="00010432" w:rsidRDefault="00010432">
            <w:pPr>
              <w:rPr>
                <w:rFonts w:eastAsia="DengXian"/>
                <w:lang w:val="en-US" w:eastAsia="zh-CN"/>
              </w:rPr>
            </w:pPr>
          </w:p>
        </w:tc>
        <w:tc>
          <w:tcPr>
            <w:tcW w:w="1413" w:type="dxa"/>
            <w:shd w:val="clear" w:color="auto" w:fill="auto"/>
          </w:tcPr>
          <w:p w14:paraId="3EAD1E5E" w14:textId="77777777" w:rsidR="00010432" w:rsidRDefault="00010432">
            <w:pPr>
              <w:rPr>
                <w:lang w:val="en-US" w:eastAsia="zh-CN"/>
              </w:rPr>
            </w:pPr>
          </w:p>
        </w:tc>
        <w:tc>
          <w:tcPr>
            <w:tcW w:w="5358" w:type="dxa"/>
            <w:shd w:val="clear" w:color="auto" w:fill="auto"/>
          </w:tcPr>
          <w:p w14:paraId="1272C38F" w14:textId="77777777" w:rsidR="00010432" w:rsidRDefault="002703F5">
            <w:pPr>
              <w:rPr>
                <w:rFonts w:eastAsia="DengXian"/>
                <w:lang w:val="en-US" w:eastAsia="zh-CN"/>
              </w:rPr>
            </w:pPr>
            <w:r>
              <w:rPr>
                <w:rFonts w:eastAsia="DengXian"/>
                <w:lang w:val="en-US" w:eastAsia="zh-CN"/>
              </w:rPr>
              <w:t xml:space="preserve">20MHz should be studied for wearable. </w:t>
            </w:r>
          </w:p>
          <w:p w14:paraId="57C4FC65" w14:textId="77777777" w:rsidR="00010432" w:rsidRDefault="002703F5">
            <w:pPr>
              <w:rPr>
                <w:lang w:val="en-US" w:eastAsia="zh-CN"/>
              </w:rPr>
            </w:pPr>
            <w:r>
              <w:rPr>
                <w:rFonts w:eastAsia="DengXian"/>
                <w:lang w:val="en-US" w:eastAsia="zh-CN"/>
              </w:rPr>
              <w:t>But higher UE bandwidth should not be precluded at this stage.</w:t>
            </w:r>
          </w:p>
        </w:tc>
      </w:tr>
      <w:tr w:rsidR="00010432" w14:paraId="1E1DECD7" w14:textId="77777777" w:rsidTr="00AD7E5E">
        <w:tc>
          <w:tcPr>
            <w:tcW w:w="1444" w:type="dxa"/>
            <w:tcBorders>
              <w:top w:val="nil"/>
            </w:tcBorders>
            <w:shd w:val="clear" w:color="auto" w:fill="auto"/>
          </w:tcPr>
          <w:p w14:paraId="79CAFFA8" w14:textId="77777777" w:rsidR="00010432" w:rsidRDefault="002703F5">
            <w:r>
              <w:t>TCL</w:t>
            </w:r>
          </w:p>
        </w:tc>
        <w:tc>
          <w:tcPr>
            <w:tcW w:w="1415" w:type="dxa"/>
            <w:tcBorders>
              <w:top w:val="nil"/>
            </w:tcBorders>
            <w:shd w:val="clear" w:color="auto" w:fill="auto"/>
          </w:tcPr>
          <w:p w14:paraId="7BBED879" w14:textId="77777777" w:rsidR="00010432" w:rsidRDefault="002703F5">
            <w:pPr>
              <w:rPr>
                <w:rFonts w:eastAsia="DengXian"/>
                <w:lang w:val="en-US" w:eastAsia="zh-CN"/>
              </w:rPr>
            </w:pPr>
            <w:r>
              <w:rPr>
                <w:rFonts w:eastAsia="DengXian"/>
                <w:lang w:val="en-US" w:eastAsia="zh-CN"/>
              </w:rPr>
              <w:t>Y</w:t>
            </w:r>
          </w:p>
        </w:tc>
        <w:tc>
          <w:tcPr>
            <w:tcW w:w="1413" w:type="dxa"/>
            <w:tcBorders>
              <w:top w:val="nil"/>
            </w:tcBorders>
            <w:shd w:val="clear" w:color="auto" w:fill="auto"/>
          </w:tcPr>
          <w:p w14:paraId="63839151" w14:textId="77777777" w:rsidR="00010432" w:rsidRDefault="002703F5">
            <w:pPr>
              <w:rPr>
                <w:lang w:val="en-US" w:eastAsia="zh-CN"/>
              </w:rPr>
            </w:pPr>
            <w:r>
              <w:rPr>
                <w:lang w:val="en-US" w:eastAsia="zh-CN"/>
              </w:rPr>
              <w:t>2</w:t>
            </w:r>
          </w:p>
        </w:tc>
        <w:tc>
          <w:tcPr>
            <w:tcW w:w="5358" w:type="dxa"/>
            <w:tcBorders>
              <w:top w:val="nil"/>
            </w:tcBorders>
            <w:shd w:val="clear" w:color="auto" w:fill="auto"/>
          </w:tcPr>
          <w:p w14:paraId="496AB7E7" w14:textId="77777777" w:rsidR="00010432" w:rsidRDefault="002703F5">
            <w:r>
              <w:t>We think that 20MHz is a robust choice but lower maximum BW, e.g. 10MHz, should be evaluated.</w:t>
            </w:r>
          </w:p>
        </w:tc>
      </w:tr>
      <w:tr w:rsidR="00581A60" w14:paraId="043938BA" w14:textId="77777777" w:rsidTr="00AD7E5E">
        <w:tc>
          <w:tcPr>
            <w:tcW w:w="1444" w:type="dxa"/>
          </w:tcPr>
          <w:p w14:paraId="7D13B85D" w14:textId="77777777" w:rsidR="00581A60" w:rsidRDefault="00581A60" w:rsidP="00CF6E1A">
            <w:pPr>
              <w:rPr>
                <w:rFonts w:eastAsia="DengXian"/>
                <w:lang w:val="en-US" w:eastAsia="zh-CN"/>
              </w:rPr>
            </w:pPr>
            <w:r>
              <w:rPr>
                <w:rFonts w:eastAsia="DengXian" w:hint="eastAsia"/>
                <w:lang w:val="en-US" w:eastAsia="zh-CN"/>
              </w:rPr>
              <w:lastRenderedPageBreak/>
              <w:t>C</w:t>
            </w:r>
            <w:r>
              <w:rPr>
                <w:rFonts w:eastAsia="DengXian"/>
                <w:lang w:val="en-US" w:eastAsia="zh-CN"/>
              </w:rPr>
              <w:t>hina Telecom</w:t>
            </w:r>
          </w:p>
        </w:tc>
        <w:tc>
          <w:tcPr>
            <w:tcW w:w="1415" w:type="dxa"/>
          </w:tcPr>
          <w:p w14:paraId="7894B3D4" w14:textId="77777777" w:rsidR="00581A60" w:rsidRDefault="00581A60" w:rsidP="00CF6E1A">
            <w:pPr>
              <w:rPr>
                <w:rFonts w:eastAsia="DengXian"/>
                <w:lang w:val="en-US" w:eastAsia="zh-CN"/>
              </w:rPr>
            </w:pPr>
            <w:r>
              <w:rPr>
                <w:rFonts w:eastAsia="DengXian" w:hint="eastAsia"/>
                <w:lang w:val="en-US" w:eastAsia="zh-CN"/>
              </w:rPr>
              <w:t>Y</w:t>
            </w:r>
          </w:p>
        </w:tc>
        <w:tc>
          <w:tcPr>
            <w:tcW w:w="1413" w:type="dxa"/>
          </w:tcPr>
          <w:p w14:paraId="7BC3C984" w14:textId="77777777" w:rsidR="00581A60" w:rsidRDefault="00581A60" w:rsidP="00CF6E1A">
            <w:pPr>
              <w:rPr>
                <w:lang w:val="en-US" w:eastAsia="zh-CN"/>
              </w:rPr>
            </w:pPr>
            <w:r>
              <w:rPr>
                <w:rFonts w:eastAsia="DengXian" w:hint="eastAsia"/>
                <w:lang w:val="en-US" w:eastAsia="zh-CN"/>
              </w:rPr>
              <w:t>2</w:t>
            </w:r>
          </w:p>
        </w:tc>
        <w:tc>
          <w:tcPr>
            <w:tcW w:w="5358" w:type="dxa"/>
          </w:tcPr>
          <w:p w14:paraId="2116D6C0" w14:textId="77777777" w:rsidR="00581A60" w:rsidRDefault="00581A60" w:rsidP="00CF6E1A">
            <w:pPr>
              <w:rPr>
                <w:rFonts w:eastAsia="DengXian"/>
                <w:lang w:val="en-US" w:eastAsia="zh-CN"/>
              </w:rPr>
            </w:pPr>
          </w:p>
        </w:tc>
      </w:tr>
      <w:tr w:rsidR="00676105" w14:paraId="364BE7D4" w14:textId="77777777" w:rsidTr="00AD7E5E">
        <w:tc>
          <w:tcPr>
            <w:tcW w:w="1444" w:type="dxa"/>
          </w:tcPr>
          <w:p w14:paraId="2241FB28" w14:textId="77777777" w:rsidR="00676105" w:rsidRDefault="00676105" w:rsidP="00CF6E1A">
            <w:pPr>
              <w:rPr>
                <w:lang w:val="en-US" w:eastAsia="zh-CN"/>
              </w:rPr>
            </w:pPr>
            <w:r>
              <w:rPr>
                <w:lang w:val="en-US" w:eastAsia="zh-CN"/>
              </w:rPr>
              <w:t>Sequans</w:t>
            </w:r>
          </w:p>
        </w:tc>
        <w:tc>
          <w:tcPr>
            <w:tcW w:w="1415" w:type="dxa"/>
          </w:tcPr>
          <w:p w14:paraId="584D013A" w14:textId="77777777" w:rsidR="00676105" w:rsidRDefault="00676105" w:rsidP="00CF6E1A">
            <w:pPr>
              <w:rPr>
                <w:rFonts w:eastAsia="DengXian"/>
                <w:lang w:val="en-US" w:eastAsia="zh-CN"/>
              </w:rPr>
            </w:pPr>
            <w:r>
              <w:rPr>
                <w:rFonts w:eastAsia="DengXian"/>
                <w:lang w:val="en-US" w:eastAsia="zh-CN"/>
              </w:rPr>
              <w:t>Y</w:t>
            </w:r>
          </w:p>
        </w:tc>
        <w:tc>
          <w:tcPr>
            <w:tcW w:w="1413" w:type="dxa"/>
          </w:tcPr>
          <w:p w14:paraId="1D34E3CA" w14:textId="77777777" w:rsidR="00676105" w:rsidRDefault="00676105" w:rsidP="00CF6E1A">
            <w:pPr>
              <w:rPr>
                <w:lang w:val="en-US" w:eastAsia="zh-CN"/>
              </w:rPr>
            </w:pPr>
            <w:r>
              <w:rPr>
                <w:lang w:val="en-US" w:eastAsia="zh-CN"/>
              </w:rPr>
              <w:t>1</w:t>
            </w:r>
          </w:p>
        </w:tc>
        <w:tc>
          <w:tcPr>
            <w:tcW w:w="5358" w:type="dxa"/>
          </w:tcPr>
          <w:p w14:paraId="11138E6F" w14:textId="77777777" w:rsidR="00676105" w:rsidRDefault="00676105" w:rsidP="00CF6E1A">
            <w:pPr>
              <w:rPr>
                <w:lang w:val="en-US" w:eastAsia="zh-CN"/>
              </w:rPr>
            </w:pPr>
          </w:p>
        </w:tc>
      </w:tr>
      <w:tr w:rsidR="00BA09D5" w:rsidRPr="00B868D3" w14:paraId="37F9F3E6" w14:textId="77777777" w:rsidTr="00AD7E5E">
        <w:tc>
          <w:tcPr>
            <w:tcW w:w="1444" w:type="dxa"/>
          </w:tcPr>
          <w:p w14:paraId="19099000"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415" w:type="dxa"/>
          </w:tcPr>
          <w:p w14:paraId="1EE61DA1"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1413" w:type="dxa"/>
          </w:tcPr>
          <w:p w14:paraId="7D0B63DB" w14:textId="77777777" w:rsidR="00BA09D5" w:rsidRPr="00B868D3" w:rsidRDefault="00BA09D5" w:rsidP="002B24F8">
            <w:pPr>
              <w:rPr>
                <w:lang w:val="en-US" w:eastAsia="zh-CN"/>
              </w:rPr>
            </w:pPr>
            <w:r>
              <w:rPr>
                <w:lang w:val="en-US" w:eastAsia="zh-CN"/>
              </w:rPr>
              <w:t>Option 1</w:t>
            </w:r>
          </w:p>
        </w:tc>
        <w:tc>
          <w:tcPr>
            <w:tcW w:w="5358" w:type="dxa"/>
          </w:tcPr>
          <w:p w14:paraId="3902B581" w14:textId="77777777" w:rsidR="00BA09D5" w:rsidRPr="00B868D3" w:rsidRDefault="00BA09D5" w:rsidP="002B24F8">
            <w:pPr>
              <w:rPr>
                <w:lang w:val="en-US"/>
              </w:rPr>
            </w:pPr>
            <w:r w:rsidRPr="00C57CB5">
              <w:rPr>
                <w:lang w:eastAsia="zh-CN"/>
              </w:rPr>
              <w:t>We propose that nothing below 20MHz UE bandwidth should be considered for Rel-17 REDCAP UEs in FR1, from the aspects of satisfying the key date rate requirement with maximized reduction of device cost and power consumption, meanwhile being compatible with Rel-15 design of SSB and CORESET#0 to minimize specification impact and retain attractive commercial values of this type of UEs.</w:t>
            </w:r>
          </w:p>
        </w:tc>
      </w:tr>
      <w:tr w:rsidR="006B40E0" w:rsidRPr="00B868D3" w14:paraId="327DB17B" w14:textId="77777777" w:rsidTr="00AD7E5E">
        <w:tc>
          <w:tcPr>
            <w:tcW w:w="1444" w:type="dxa"/>
          </w:tcPr>
          <w:p w14:paraId="0B0E96D3" w14:textId="77777777" w:rsidR="006B40E0" w:rsidRDefault="006B40E0" w:rsidP="006B40E0">
            <w:pPr>
              <w:rPr>
                <w:rFonts w:eastAsia="DengXian"/>
                <w:lang w:val="en-US" w:eastAsia="zh-CN"/>
              </w:rPr>
            </w:pPr>
            <w:r>
              <w:rPr>
                <w:rFonts w:eastAsia="DengXian"/>
                <w:lang w:val="en-US" w:eastAsia="zh-CN"/>
              </w:rPr>
              <w:t>Qualcomm</w:t>
            </w:r>
          </w:p>
        </w:tc>
        <w:tc>
          <w:tcPr>
            <w:tcW w:w="1415" w:type="dxa"/>
          </w:tcPr>
          <w:p w14:paraId="49BCCF14" w14:textId="77777777" w:rsidR="006B40E0" w:rsidRDefault="006B40E0" w:rsidP="006B40E0">
            <w:pPr>
              <w:rPr>
                <w:rFonts w:eastAsia="DengXian"/>
                <w:lang w:val="en-US" w:eastAsia="zh-CN"/>
              </w:rPr>
            </w:pPr>
            <w:r>
              <w:rPr>
                <w:rFonts w:eastAsia="DengXian"/>
                <w:lang w:val="en-US" w:eastAsia="zh-CN"/>
              </w:rPr>
              <w:t>Y</w:t>
            </w:r>
          </w:p>
        </w:tc>
        <w:tc>
          <w:tcPr>
            <w:tcW w:w="1413" w:type="dxa"/>
          </w:tcPr>
          <w:p w14:paraId="6B611578" w14:textId="05E9E01D" w:rsidR="006B40E0" w:rsidRDefault="00E8103B" w:rsidP="006B40E0">
            <w:pPr>
              <w:rPr>
                <w:lang w:val="en-US" w:eastAsia="zh-CN"/>
              </w:rPr>
            </w:pPr>
            <w:r>
              <w:rPr>
                <w:lang w:val="en-US" w:eastAsia="zh-CN"/>
              </w:rPr>
              <w:t>1</w:t>
            </w:r>
          </w:p>
        </w:tc>
        <w:tc>
          <w:tcPr>
            <w:tcW w:w="5358" w:type="dxa"/>
          </w:tcPr>
          <w:p w14:paraId="06818952" w14:textId="77777777" w:rsidR="006B40E0" w:rsidRDefault="006B40E0" w:rsidP="006B40E0">
            <w:pPr>
              <w:rPr>
                <w:rFonts w:eastAsia="DengXian"/>
                <w:lang w:val="en-US" w:eastAsia="zh-CN"/>
              </w:rPr>
            </w:pPr>
            <w:r>
              <w:rPr>
                <w:rFonts w:eastAsia="DengXian"/>
                <w:lang w:val="en-US" w:eastAsia="zh-CN"/>
              </w:rPr>
              <w:t>We share the same view as Ericsson.</w:t>
            </w:r>
          </w:p>
        </w:tc>
      </w:tr>
      <w:tr w:rsidR="00BF1AC6" w:rsidRPr="00B868D3" w14:paraId="0ABB9D29" w14:textId="77777777" w:rsidTr="00AD7E5E">
        <w:tc>
          <w:tcPr>
            <w:tcW w:w="1444" w:type="dxa"/>
          </w:tcPr>
          <w:p w14:paraId="2AC9946D" w14:textId="1791EA6D" w:rsidR="00BF1AC6" w:rsidRDefault="00BF1AC6" w:rsidP="00BF1AC6">
            <w:pPr>
              <w:rPr>
                <w:rFonts w:eastAsia="DengXian"/>
                <w:lang w:val="en-US" w:eastAsia="zh-CN"/>
              </w:rPr>
            </w:pPr>
            <w:r>
              <w:rPr>
                <w:rFonts w:hint="eastAsia"/>
                <w:lang w:val="en-US" w:eastAsia="ja-JP"/>
              </w:rPr>
              <w:t>Panasonic</w:t>
            </w:r>
          </w:p>
        </w:tc>
        <w:tc>
          <w:tcPr>
            <w:tcW w:w="1415" w:type="dxa"/>
          </w:tcPr>
          <w:p w14:paraId="124FE7C0" w14:textId="53DB1F27" w:rsidR="00BF1AC6" w:rsidRDefault="00BF1AC6" w:rsidP="00BF1AC6">
            <w:pPr>
              <w:rPr>
                <w:rFonts w:eastAsia="DengXian"/>
                <w:lang w:val="en-US" w:eastAsia="zh-CN"/>
              </w:rPr>
            </w:pPr>
            <w:r>
              <w:rPr>
                <w:rFonts w:hint="eastAsia"/>
                <w:lang w:val="en-US" w:eastAsia="ja-JP"/>
              </w:rPr>
              <w:t>Y</w:t>
            </w:r>
          </w:p>
        </w:tc>
        <w:tc>
          <w:tcPr>
            <w:tcW w:w="1413" w:type="dxa"/>
          </w:tcPr>
          <w:p w14:paraId="184706EB" w14:textId="77777777" w:rsidR="00BF1AC6" w:rsidRDefault="00BF1AC6" w:rsidP="00BF1AC6">
            <w:pPr>
              <w:rPr>
                <w:lang w:val="en-US" w:eastAsia="ja-JP"/>
              </w:rPr>
            </w:pPr>
            <w:r>
              <w:rPr>
                <w:rFonts w:hint="eastAsia"/>
                <w:lang w:val="en-US" w:eastAsia="ja-JP"/>
              </w:rPr>
              <w:t>1 for wider than 20MHz system bandwidth</w:t>
            </w:r>
          </w:p>
          <w:p w14:paraId="1E7A7589" w14:textId="77E1207D" w:rsidR="00BF1AC6" w:rsidRDefault="00BF1AC6" w:rsidP="00BF1AC6">
            <w:pPr>
              <w:rPr>
                <w:lang w:val="en-US" w:eastAsia="zh-CN"/>
              </w:rPr>
            </w:pPr>
            <w:r>
              <w:rPr>
                <w:lang w:val="en-US" w:eastAsia="ja-JP"/>
              </w:rPr>
              <w:t>2 for less than 20MHz system bandwidth</w:t>
            </w:r>
          </w:p>
        </w:tc>
        <w:tc>
          <w:tcPr>
            <w:tcW w:w="5358" w:type="dxa"/>
          </w:tcPr>
          <w:p w14:paraId="5AFBD8DE" w14:textId="12A84151" w:rsidR="00BF1AC6" w:rsidRDefault="00BF1AC6" w:rsidP="00BF1AC6">
            <w:pPr>
              <w:rPr>
                <w:rFonts w:eastAsia="DengXian"/>
                <w:lang w:val="en-US" w:eastAsia="zh-CN"/>
              </w:rPr>
            </w:pPr>
            <w:r>
              <w:rPr>
                <w:rFonts w:hint="eastAsia"/>
                <w:lang w:val="en-US" w:eastAsia="ja-JP"/>
              </w:rPr>
              <w:t xml:space="preserve">The reason we propose to have different option is how much initial access can be reused from Rel.15. </w:t>
            </w:r>
          </w:p>
        </w:tc>
      </w:tr>
      <w:tr w:rsidR="002B24F8" w:rsidRPr="00B868D3" w14:paraId="29D9EC28" w14:textId="77777777" w:rsidTr="00AD7E5E">
        <w:tc>
          <w:tcPr>
            <w:tcW w:w="1444" w:type="dxa"/>
          </w:tcPr>
          <w:p w14:paraId="14D53D2B" w14:textId="2D60C82F" w:rsidR="002B24F8" w:rsidRDefault="002B24F8" w:rsidP="002B24F8">
            <w:pPr>
              <w:rPr>
                <w:lang w:val="en-US" w:eastAsia="ja-JP"/>
              </w:rPr>
            </w:pPr>
            <w:proofErr w:type="spellStart"/>
            <w:r>
              <w:rPr>
                <w:rFonts w:eastAsia="DengXian"/>
                <w:lang w:val="en-US" w:eastAsia="zh-CN"/>
              </w:rPr>
              <w:t>Convida</w:t>
            </w:r>
            <w:proofErr w:type="spellEnd"/>
            <w:r>
              <w:rPr>
                <w:rFonts w:eastAsia="DengXian"/>
                <w:lang w:val="en-US" w:eastAsia="zh-CN"/>
              </w:rPr>
              <w:t xml:space="preserve"> Wireless</w:t>
            </w:r>
          </w:p>
        </w:tc>
        <w:tc>
          <w:tcPr>
            <w:tcW w:w="1415" w:type="dxa"/>
          </w:tcPr>
          <w:p w14:paraId="53985AAF" w14:textId="74EC7EC0" w:rsidR="002B24F8" w:rsidRDefault="002B24F8" w:rsidP="002B24F8">
            <w:pPr>
              <w:rPr>
                <w:lang w:val="en-US" w:eastAsia="ja-JP"/>
              </w:rPr>
            </w:pPr>
            <w:r>
              <w:rPr>
                <w:rFonts w:eastAsia="DengXian"/>
                <w:lang w:val="en-US" w:eastAsia="zh-CN"/>
              </w:rPr>
              <w:t>Y</w:t>
            </w:r>
          </w:p>
        </w:tc>
        <w:tc>
          <w:tcPr>
            <w:tcW w:w="1413" w:type="dxa"/>
          </w:tcPr>
          <w:p w14:paraId="16DBD108" w14:textId="2FC77720" w:rsidR="002B24F8" w:rsidRDefault="002B24F8" w:rsidP="002B24F8">
            <w:pPr>
              <w:rPr>
                <w:lang w:val="en-US" w:eastAsia="ja-JP"/>
              </w:rPr>
            </w:pPr>
            <w:r>
              <w:rPr>
                <w:lang w:val="en-US" w:eastAsia="zh-CN"/>
              </w:rPr>
              <w:t>2</w:t>
            </w:r>
          </w:p>
        </w:tc>
        <w:tc>
          <w:tcPr>
            <w:tcW w:w="5358" w:type="dxa"/>
          </w:tcPr>
          <w:p w14:paraId="09EED123" w14:textId="1231C558" w:rsidR="002B24F8" w:rsidRDefault="002B24F8" w:rsidP="002B24F8">
            <w:pPr>
              <w:rPr>
                <w:lang w:val="en-US" w:eastAsia="ja-JP"/>
              </w:rPr>
            </w:pPr>
            <w:r w:rsidRPr="000F6FB4">
              <w:rPr>
                <w:rFonts w:eastAsia="DengXian"/>
                <w:lang w:val="en-US" w:eastAsia="zh-CN"/>
              </w:rPr>
              <w:t>5 MHz could also be studied, and LG proposal seems like a good way forward.</w:t>
            </w:r>
          </w:p>
        </w:tc>
      </w:tr>
      <w:tr w:rsidR="003C1469" w:rsidRPr="00B868D3" w14:paraId="6B5B7AA8" w14:textId="77777777" w:rsidTr="00AD7E5E">
        <w:tc>
          <w:tcPr>
            <w:tcW w:w="1444" w:type="dxa"/>
          </w:tcPr>
          <w:p w14:paraId="745D8054" w14:textId="7C15A251" w:rsidR="003C1469" w:rsidRDefault="003C1469" w:rsidP="003C1469">
            <w:pPr>
              <w:rPr>
                <w:rFonts w:eastAsia="DengXian"/>
                <w:lang w:val="en-US" w:eastAsia="zh-CN"/>
              </w:rPr>
            </w:pPr>
            <w:r>
              <w:rPr>
                <w:rFonts w:eastAsia="DengXian"/>
                <w:lang w:val="en-US" w:eastAsia="zh-CN"/>
              </w:rPr>
              <w:t>CMCC</w:t>
            </w:r>
          </w:p>
        </w:tc>
        <w:tc>
          <w:tcPr>
            <w:tcW w:w="1415" w:type="dxa"/>
          </w:tcPr>
          <w:p w14:paraId="42110064" w14:textId="6500F35C" w:rsidR="003C1469" w:rsidRDefault="003C1469" w:rsidP="003C1469">
            <w:pPr>
              <w:rPr>
                <w:rFonts w:eastAsia="DengXian"/>
                <w:lang w:val="en-US" w:eastAsia="zh-CN"/>
              </w:rPr>
            </w:pPr>
            <w:r>
              <w:rPr>
                <w:rFonts w:eastAsia="DengXian" w:hint="eastAsia"/>
                <w:lang w:val="en-US" w:eastAsia="zh-CN"/>
              </w:rPr>
              <w:t>Y</w:t>
            </w:r>
          </w:p>
        </w:tc>
        <w:tc>
          <w:tcPr>
            <w:tcW w:w="1413" w:type="dxa"/>
          </w:tcPr>
          <w:p w14:paraId="2148C922" w14:textId="70850D06" w:rsidR="003C1469" w:rsidRDefault="003C1469" w:rsidP="003C1469">
            <w:pPr>
              <w:rPr>
                <w:lang w:val="en-US" w:eastAsia="zh-CN"/>
              </w:rPr>
            </w:pPr>
            <w:r>
              <w:rPr>
                <w:rFonts w:eastAsia="DengXian" w:hint="eastAsia"/>
                <w:lang w:val="en-US" w:eastAsia="zh-CN"/>
              </w:rPr>
              <w:t>1</w:t>
            </w:r>
          </w:p>
        </w:tc>
        <w:tc>
          <w:tcPr>
            <w:tcW w:w="5358" w:type="dxa"/>
          </w:tcPr>
          <w:p w14:paraId="0058D7CD" w14:textId="3B51A201" w:rsidR="003C1469" w:rsidRPr="000F6FB4" w:rsidRDefault="003C1469" w:rsidP="003C1469">
            <w:pPr>
              <w:rPr>
                <w:rFonts w:eastAsia="DengXian"/>
                <w:lang w:val="en-US" w:eastAsia="zh-CN"/>
              </w:rPr>
            </w:pPr>
            <w:r>
              <w:rPr>
                <w:rFonts w:eastAsia="DengXian"/>
                <w:lang w:val="en-US" w:eastAsia="zh-CN"/>
              </w:rPr>
              <w:t xml:space="preserve">Considering the </w:t>
            </w:r>
            <w:r w:rsidRPr="006C2429">
              <w:rPr>
                <w:rFonts w:eastAsia="DengXian"/>
                <w:lang w:val="en-US" w:eastAsia="zh-CN"/>
              </w:rPr>
              <w:t>CORESET#0 b</w:t>
            </w:r>
            <w:r>
              <w:rPr>
                <w:rFonts w:eastAsia="DengXian"/>
                <w:lang w:val="en-US" w:eastAsia="zh-CN"/>
              </w:rPr>
              <w:t xml:space="preserve">andwidth can be up to 17.28 MHz in FR1, 10MHz is not a good choice. </w:t>
            </w:r>
          </w:p>
        </w:tc>
      </w:tr>
      <w:tr w:rsidR="002B1692" w:rsidRPr="00B868D3" w14:paraId="5FD03BAB" w14:textId="77777777" w:rsidTr="00AD7E5E">
        <w:tc>
          <w:tcPr>
            <w:tcW w:w="1444" w:type="dxa"/>
          </w:tcPr>
          <w:p w14:paraId="554B3846" w14:textId="0E08730A"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415" w:type="dxa"/>
          </w:tcPr>
          <w:p w14:paraId="753201D3" w14:textId="77777777" w:rsidR="002B1692" w:rsidRDefault="002B1692" w:rsidP="002B1692">
            <w:pPr>
              <w:rPr>
                <w:rFonts w:eastAsia="DengXian"/>
                <w:lang w:val="en-US" w:eastAsia="zh-CN"/>
              </w:rPr>
            </w:pPr>
            <w:r>
              <w:rPr>
                <w:rFonts w:eastAsia="DengXian"/>
                <w:lang w:val="en-US" w:eastAsia="zh-CN"/>
              </w:rPr>
              <w:t>Y ( if this is only for baseline minimal bandwidth)</w:t>
            </w:r>
          </w:p>
          <w:p w14:paraId="41BAA7C7" w14:textId="1A7CE887" w:rsidR="002B1692" w:rsidRDefault="002B1692" w:rsidP="002B1692">
            <w:pPr>
              <w:rPr>
                <w:rFonts w:eastAsia="DengXian"/>
                <w:lang w:val="en-US" w:eastAsia="zh-CN"/>
              </w:rPr>
            </w:pPr>
            <w:r>
              <w:rPr>
                <w:rFonts w:eastAsia="DengXian"/>
                <w:lang w:val="en-US" w:eastAsia="zh-CN"/>
              </w:rPr>
              <w:t xml:space="preserve"> </w:t>
            </w:r>
          </w:p>
        </w:tc>
        <w:tc>
          <w:tcPr>
            <w:tcW w:w="1413" w:type="dxa"/>
          </w:tcPr>
          <w:p w14:paraId="30C348AC" w14:textId="44F133AC" w:rsidR="002B1692" w:rsidRDefault="002B1692" w:rsidP="002B1692">
            <w:pPr>
              <w:rPr>
                <w:rFonts w:eastAsia="DengXian"/>
                <w:lang w:val="en-US" w:eastAsia="zh-CN"/>
              </w:rPr>
            </w:pPr>
            <w:r>
              <w:rPr>
                <w:rFonts w:eastAsia="DengXian"/>
                <w:lang w:val="en-US" w:eastAsia="zh-CN"/>
              </w:rPr>
              <w:t>1</w:t>
            </w:r>
          </w:p>
        </w:tc>
        <w:tc>
          <w:tcPr>
            <w:tcW w:w="5358" w:type="dxa"/>
          </w:tcPr>
          <w:p w14:paraId="745822E6" w14:textId="77777777" w:rsidR="002B1692" w:rsidRDefault="002B1692" w:rsidP="002B1692">
            <w:pPr>
              <w:spacing w:beforeLines="50" w:before="120" w:after="120"/>
              <w:rPr>
                <w:lang w:val="en-US" w:eastAsia="ja-JP"/>
              </w:rPr>
            </w:pPr>
            <w:r>
              <w:rPr>
                <w:lang w:eastAsia="zh-CN"/>
              </w:rPr>
              <w:t>According to Note1 in SID, “</w:t>
            </w:r>
            <w:r>
              <w:rPr>
                <w:lang w:val="en-US" w:eastAsia="ja-JP"/>
              </w:rPr>
              <w:t xml:space="preserve">The lowest capability considered should be no less than an LTE Category 1bis modem.” Since the maximum bandwidth of LTE Cat 1bis UE is 20 MHz, the maximum bandwidth of </w:t>
            </w:r>
            <w:proofErr w:type="spellStart"/>
            <w:r>
              <w:rPr>
                <w:lang w:val="en-US" w:eastAsia="ja-JP"/>
              </w:rPr>
              <w:t>RedCap</w:t>
            </w:r>
            <w:proofErr w:type="spellEnd"/>
            <w:r>
              <w:rPr>
                <w:lang w:val="en-US" w:eastAsia="ja-JP"/>
              </w:rPr>
              <w:t xml:space="preserve"> UE should be no less than 20 </w:t>
            </w:r>
            <w:proofErr w:type="spellStart"/>
            <w:r>
              <w:rPr>
                <w:lang w:val="en-US" w:eastAsia="ja-JP"/>
              </w:rPr>
              <w:t>MHz.</w:t>
            </w:r>
            <w:proofErr w:type="spellEnd"/>
            <w:r>
              <w:rPr>
                <w:lang w:val="en-US" w:eastAsia="ja-JP"/>
              </w:rPr>
              <w:t xml:space="preserve">  No need to study maximum UE bandwidth less than 20 </w:t>
            </w:r>
            <w:proofErr w:type="spellStart"/>
            <w:r>
              <w:rPr>
                <w:lang w:val="en-US" w:eastAsia="ja-JP"/>
              </w:rPr>
              <w:t>MHz.</w:t>
            </w:r>
            <w:proofErr w:type="spellEnd"/>
          </w:p>
          <w:p w14:paraId="4EC7BDFC" w14:textId="743FD474" w:rsidR="002B1692" w:rsidRDefault="002B1692" w:rsidP="002B1692">
            <w:pPr>
              <w:rPr>
                <w:rFonts w:eastAsia="DengXian"/>
                <w:lang w:val="en-US" w:eastAsia="zh-CN"/>
              </w:rPr>
            </w:pPr>
            <w:r w:rsidRPr="00437872">
              <w:rPr>
                <w:b/>
                <w:bCs/>
                <w:lang w:val="en-US"/>
              </w:rPr>
              <w:t>20 MHz can be studied as the minimal baseline bandwidth. However, we should also study bandwidth for high-end UE type.</w:t>
            </w:r>
            <w:r>
              <w:rPr>
                <w:b/>
                <w:bCs/>
                <w:sz w:val="18"/>
                <w:lang w:val="en-US"/>
              </w:rPr>
              <w:t xml:space="preserve"> </w:t>
            </w:r>
            <w:r>
              <w:rPr>
                <w:lang w:val="en-US" w:eastAsia="ja-JP"/>
              </w:rPr>
              <w:t>For FR1, if only one antenna can be supported for small size wearables, 150 Mbps</w:t>
            </w:r>
            <w:r>
              <w:rPr>
                <w:rFonts w:eastAsia="DengXian" w:hint="eastAsia"/>
                <w:lang w:val="en-US" w:eastAsia="zh-CN"/>
              </w:rPr>
              <w:t xml:space="preserve"> peak data rate</w:t>
            </w:r>
            <w:r>
              <w:rPr>
                <w:lang w:val="en-US" w:eastAsia="ja-JP"/>
              </w:rPr>
              <w:t xml:space="preserve"> cannot be reached for UE bandwidth of 20 </w:t>
            </w:r>
            <w:proofErr w:type="spellStart"/>
            <w:r>
              <w:rPr>
                <w:lang w:val="en-US" w:eastAsia="ja-JP"/>
              </w:rPr>
              <w:t>MHz.</w:t>
            </w:r>
            <w:proofErr w:type="spellEnd"/>
            <w:r>
              <w:rPr>
                <w:lang w:val="en-US" w:eastAsia="ja-JP"/>
              </w:rPr>
              <w:t xml:space="preserve"> In this case, 40 MHz maximum UE bandwidth should also be studied.</w:t>
            </w:r>
          </w:p>
        </w:tc>
      </w:tr>
      <w:tr w:rsidR="00AD7E5E" w14:paraId="2A455E59" w14:textId="77777777" w:rsidTr="00AD7E5E">
        <w:tc>
          <w:tcPr>
            <w:tcW w:w="1444" w:type="dxa"/>
          </w:tcPr>
          <w:p w14:paraId="332F32E8" w14:textId="77777777" w:rsidR="00AD7E5E" w:rsidRPr="00FD10FB"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15" w:type="dxa"/>
          </w:tcPr>
          <w:p w14:paraId="34C0AC06" w14:textId="77777777" w:rsidR="00AD7E5E" w:rsidRPr="00FD10FB" w:rsidRDefault="00AD7E5E" w:rsidP="002B34C5">
            <w:pPr>
              <w:rPr>
                <w:rFonts w:eastAsia="Yu Mincho"/>
                <w:lang w:val="en-US" w:eastAsia="ja-JP"/>
              </w:rPr>
            </w:pPr>
            <w:r>
              <w:rPr>
                <w:rFonts w:eastAsia="Yu Mincho" w:hint="eastAsia"/>
                <w:lang w:val="en-US" w:eastAsia="ja-JP"/>
              </w:rPr>
              <w:t>Y</w:t>
            </w:r>
          </w:p>
        </w:tc>
        <w:tc>
          <w:tcPr>
            <w:tcW w:w="1413" w:type="dxa"/>
          </w:tcPr>
          <w:p w14:paraId="5E943AEE" w14:textId="77777777" w:rsidR="00AD7E5E" w:rsidRPr="00FD10FB" w:rsidRDefault="00AD7E5E" w:rsidP="002B34C5">
            <w:pPr>
              <w:rPr>
                <w:rFonts w:eastAsia="Yu Mincho"/>
                <w:lang w:val="en-US" w:eastAsia="ja-JP"/>
              </w:rPr>
            </w:pPr>
            <w:r>
              <w:rPr>
                <w:rFonts w:eastAsia="Yu Mincho" w:hint="eastAsia"/>
                <w:lang w:val="en-US" w:eastAsia="ja-JP"/>
              </w:rPr>
              <w:t>2</w:t>
            </w:r>
          </w:p>
        </w:tc>
        <w:tc>
          <w:tcPr>
            <w:tcW w:w="5358" w:type="dxa"/>
          </w:tcPr>
          <w:p w14:paraId="77A5AF5C" w14:textId="77777777" w:rsidR="00AD7E5E" w:rsidRDefault="00AD7E5E" w:rsidP="002B34C5">
            <w:pPr>
              <w:rPr>
                <w:lang w:val="en-US" w:eastAsia="zh-CN"/>
              </w:rPr>
            </w:pPr>
            <w:r>
              <w:rPr>
                <w:lang w:val="en-US"/>
              </w:rPr>
              <w:t xml:space="preserve">10MHz can accommodate the whole SSB bandwidth. </w:t>
            </w:r>
            <w:r w:rsidRPr="00E62C88">
              <w:rPr>
                <w:lang w:val="en-US"/>
              </w:rPr>
              <w:t xml:space="preserve">Requirement for channel bandwidth for NR band supporting both 15KHz and 30KHz support 10MHz. </w:t>
            </w:r>
            <w:r>
              <w:rPr>
                <w:lang w:val="en-US"/>
              </w:rPr>
              <w:t>It would be beneficial to study the 10MHz now considering the cost reduction and achievable requirement of data for some use case.</w:t>
            </w:r>
          </w:p>
        </w:tc>
      </w:tr>
      <w:tr w:rsidR="00312DA8" w14:paraId="723A8267" w14:textId="77777777" w:rsidTr="00312DA8">
        <w:tc>
          <w:tcPr>
            <w:tcW w:w="1444" w:type="dxa"/>
          </w:tcPr>
          <w:p w14:paraId="5D8AE367" w14:textId="77777777" w:rsidR="00312DA8" w:rsidRDefault="00312DA8" w:rsidP="0009228E">
            <w:pPr>
              <w:rPr>
                <w:rFonts w:eastAsia="DengXian"/>
                <w:lang w:val="en-US" w:eastAsia="zh-CN"/>
              </w:rPr>
            </w:pPr>
            <w:r>
              <w:rPr>
                <w:lang w:val="en-US" w:eastAsia="ja-JP"/>
              </w:rPr>
              <w:t>Lenovo, Motorola Mobility</w:t>
            </w:r>
          </w:p>
        </w:tc>
        <w:tc>
          <w:tcPr>
            <w:tcW w:w="1415" w:type="dxa"/>
          </w:tcPr>
          <w:p w14:paraId="3442CE1F" w14:textId="77777777" w:rsidR="00312DA8" w:rsidRDefault="00312DA8" w:rsidP="0009228E">
            <w:pPr>
              <w:rPr>
                <w:rFonts w:eastAsia="DengXian"/>
                <w:lang w:val="en-US" w:eastAsia="zh-CN"/>
              </w:rPr>
            </w:pPr>
            <w:r>
              <w:rPr>
                <w:lang w:val="en-US" w:eastAsia="ja-JP"/>
              </w:rPr>
              <w:t>Y</w:t>
            </w:r>
          </w:p>
        </w:tc>
        <w:tc>
          <w:tcPr>
            <w:tcW w:w="1413" w:type="dxa"/>
          </w:tcPr>
          <w:p w14:paraId="01EA3DBA" w14:textId="77777777" w:rsidR="00312DA8" w:rsidRDefault="00312DA8" w:rsidP="0009228E">
            <w:pPr>
              <w:rPr>
                <w:rFonts w:eastAsia="DengXian"/>
                <w:lang w:val="en-US" w:eastAsia="zh-CN"/>
              </w:rPr>
            </w:pPr>
            <w:r>
              <w:rPr>
                <w:lang w:val="en-US" w:eastAsia="ja-JP"/>
              </w:rPr>
              <w:t>2</w:t>
            </w:r>
          </w:p>
        </w:tc>
        <w:tc>
          <w:tcPr>
            <w:tcW w:w="5358" w:type="dxa"/>
          </w:tcPr>
          <w:p w14:paraId="124EC078" w14:textId="77777777" w:rsidR="00312DA8" w:rsidRDefault="00312DA8" w:rsidP="0009228E">
            <w:pPr>
              <w:spacing w:beforeLines="50" w:before="120" w:after="120"/>
              <w:rPr>
                <w:lang w:eastAsia="zh-CN"/>
              </w:rPr>
            </w:pPr>
          </w:p>
        </w:tc>
      </w:tr>
      <w:tr w:rsidR="00D84E0A" w14:paraId="4283A29C" w14:textId="77777777" w:rsidTr="00312DA8">
        <w:tc>
          <w:tcPr>
            <w:tcW w:w="1444" w:type="dxa"/>
          </w:tcPr>
          <w:p w14:paraId="1DDF64CC" w14:textId="1CBD179A" w:rsidR="00D84E0A" w:rsidRDefault="00D84E0A" w:rsidP="00D84E0A">
            <w:pPr>
              <w:rPr>
                <w:lang w:val="en-US" w:eastAsia="ja-JP"/>
              </w:rPr>
            </w:pPr>
            <w:r>
              <w:rPr>
                <w:lang w:val="en-US" w:eastAsia="ja-JP"/>
              </w:rPr>
              <w:t>Sierra Wireless</w:t>
            </w:r>
          </w:p>
        </w:tc>
        <w:tc>
          <w:tcPr>
            <w:tcW w:w="1415" w:type="dxa"/>
          </w:tcPr>
          <w:p w14:paraId="1E2A964A" w14:textId="1D3F1FE0" w:rsidR="00D84E0A" w:rsidRDefault="00D84E0A" w:rsidP="00D84E0A">
            <w:pPr>
              <w:rPr>
                <w:lang w:val="en-US" w:eastAsia="ja-JP"/>
              </w:rPr>
            </w:pPr>
            <w:r>
              <w:rPr>
                <w:lang w:val="en-US" w:eastAsia="ja-JP"/>
              </w:rPr>
              <w:t>Y</w:t>
            </w:r>
          </w:p>
        </w:tc>
        <w:tc>
          <w:tcPr>
            <w:tcW w:w="1413" w:type="dxa"/>
          </w:tcPr>
          <w:p w14:paraId="62D466DA" w14:textId="19B69F4E" w:rsidR="00D84E0A" w:rsidRDefault="00D84E0A" w:rsidP="00D84E0A">
            <w:pPr>
              <w:rPr>
                <w:lang w:val="en-US" w:eastAsia="ja-JP"/>
              </w:rPr>
            </w:pPr>
            <w:r>
              <w:rPr>
                <w:lang w:val="en-US" w:eastAsia="ja-JP"/>
              </w:rPr>
              <w:t>1</w:t>
            </w:r>
          </w:p>
        </w:tc>
        <w:tc>
          <w:tcPr>
            <w:tcW w:w="5358" w:type="dxa"/>
          </w:tcPr>
          <w:p w14:paraId="0E0A3F64" w14:textId="77777777" w:rsidR="00D84E0A" w:rsidRDefault="00D84E0A" w:rsidP="00D84E0A">
            <w:pPr>
              <w:rPr>
                <w:lang w:val="en-US" w:eastAsia="ja-JP"/>
              </w:rPr>
            </w:pPr>
            <w:r>
              <w:rPr>
                <w:lang w:val="en-US" w:eastAsia="ja-JP"/>
              </w:rPr>
              <w:t xml:space="preserve">Option 2 is outside the </w:t>
            </w:r>
            <w:r w:rsidRPr="00C34F11">
              <w:rPr>
                <w:lang w:val="en-US" w:eastAsia="ja-JP"/>
              </w:rPr>
              <w:t xml:space="preserve">scope of the SID. The SID </w:t>
            </w:r>
            <w:r>
              <w:rPr>
                <w:lang w:val="en-US" w:eastAsia="ja-JP"/>
              </w:rPr>
              <w:t>states</w:t>
            </w:r>
            <w:r w:rsidRPr="00C34F11">
              <w:rPr>
                <w:lang w:val="en-US" w:eastAsia="ja-JP"/>
              </w:rPr>
              <w:t xml:space="preserve"> </w:t>
            </w:r>
            <w:r w:rsidRPr="00C34F11">
              <w:rPr>
                <w:i/>
                <w:iCs/>
                <w:lang w:val="en-US" w:eastAsia="ja-JP"/>
              </w:rPr>
              <w:t>“The work defined above should not overlap with LPWA use cases. The lowest capability considered should be no less than an LTE Category 1bis modem.</w:t>
            </w:r>
            <w:r w:rsidRPr="00C34F11">
              <w:rPr>
                <w:lang w:val="en-US" w:eastAsia="ja-JP"/>
              </w:rPr>
              <w:t>”</w:t>
            </w:r>
          </w:p>
          <w:p w14:paraId="097AAE76" w14:textId="3A2EA0D1" w:rsidR="00D84E0A" w:rsidRDefault="00D84E0A" w:rsidP="00D84E0A">
            <w:pPr>
              <w:spacing w:beforeLines="50" w:before="120" w:after="120"/>
              <w:rPr>
                <w:lang w:eastAsia="zh-CN"/>
              </w:rPr>
            </w:pPr>
            <w:r>
              <w:rPr>
                <w:lang w:val="en-US" w:eastAsia="ja-JP"/>
              </w:rPr>
              <w:t>Cat1bis UE supports 20MHz bandwidth so less than 20MHz is out of scope.</w:t>
            </w:r>
          </w:p>
        </w:tc>
      </w:tr>
    </w:tbl>
    <w:p w14:paraId="1B0E9959" w14:textId="77777777" w:rsidR="00010432" w:rsidRDefault="00010432"/>
    <w:p w14:paraId="1A1DA0C2" w14:textId="77777777" w:rsidR="00010432" w:rsidRDefault="002703F5">
      <w:r>
        <w:lastRenderedPageBreak/>
        <w:t xml:space="preserve">Regarding Question 18, many responses suggest studying both 50 MHz and 100 MHz UE bandwidth for FR2. Other proposals with support from a few responses each include study of 50 MHz only, study of 80-100 MHz only, and study of both 40-60 MHz and 80-100 </w:t>
      </w:r>
      <w:proofErr w:type="spellStart"/>
      <w:r>
        <w:t>MHz.</w:t>
      </w:r>
      <w:proofErr w:type="spellEnd"/>
      <w:r>
        <w:t xml:space="preserve"> Proposals with support from one response each include study of 100 MHz only, study of the range 50-100 MHz, and study of &gt;100 </w:t>
      </w:r>
      <w:proofErr w:type="spellStart"/>
      <w:r>
        <w:t>MHz.</w:t>
      </w:r>
      <w:proofErr w:type="spellEnd"/>
    </w:p>
    <w:p w14:paraId="7DACF981" w14:textId="77777777" w:rsidR="00010432" w:rsidRDefault="002703F5">
      <w:pPr>
        <w:rPr>
          <w:b/>
          <w:bCs/>
        </w:rPr>
      </w:pPr>
      <w:r>
        <w:rPr>
          <w:b/>
          <w:bCs/>
        </w:rPr>
        <w:t>Proposal 25: For FR2, study both 50 MHz and 100 MHz UE bandwidths.</w:t>
      </w:r>
    </w:p>
    <w:tbl>
      <w:tblPr>
        <w:tblStyle w:val="TableGrid"/>
        <w:tblW w:w="9631" w:type="dxa"/>
        <w:tblLook w:val="04A0" w:firstRow="1" w:lastRow="0" w:firstColumn="1" w:lastColumn="0" w:noHBand="0" w:noVBand="1"/>
      </w:tblPr>
      <w:tblGrid>
        <w:gridCol w:w="1480"/>
        <w:gridCol w:w="1350"/>
        <w:gridCol w:w="6801"/>
      </w:tblGrid>
      <w:tr w:rsidR="00010432" w14:paraId="13C6140C" w14:textId="77777777" w:rsidTr="00BA09D5">
        <w:tc>
          <w:tcPr>
            <w:tcW w:w="1480" w:type="dxa"/>
            <w:shd w:val="clear" w:color="auto" w:fill="D9D9D9" w:themeFill="background1" w:themeFillShade="D9"/>
          </w:tcPr>
          <w:p w14:paraId="6FECD18E" w14:textId="77777777" w:rsidR="00010432" w:rsidRDefault="002703F5">
            <w:pPr>
              <w:rPr>
                <w:b/>
                <w:bCs/>
              </w:rPr>
            </w:pPr>
            <w:r>
              <w:rPr>
                <w:b/>
                <w:bCs/>
              </w:rPr>
              <w:t>Company</w:t>
            </w:r>
          </w:p>
        </w:tc>
        <w:tc>
          <w:tcPr>
            <w:tcW w:w="1350" w:type="dxa"/>
            <w:shd w:val="clear" w:color="auto" w:fill="D9D9D9" w:themeFill="background1" w:themeFillShade="D9"/>
          </w:tcPr>
          <w:p w14:paraId="6B3032FD" w14:textId="77777777" w:rsidR="00010432" w:rsidRDefault="002703F5">
            <w:pPr>
              <w:rPr>
                <w:b/>
                <w:bCs/>
              </w:rPr>
            </w:pPr>
            <w:r>
              <w:rPr>
                <w:b/>
                <w:bCs/>
              </w:rPr>
              <w:t>Agree (Y/N)</w:t>
            </w:r>
          </w:p>
        </w:tc>
        <w:tc>
          <w:tcPr>
            <w:tcW w:w="6801" w:type="dxa"/>
            <w:shd w:val="clear" w:color="auto" w:fill="D9D9D9" w:themeFill="background1" w:themeFillShade="D9"/>
          </w:tcPr>
          <w:p w14:paraId="3320FE3C" w14:textId="77777777" w:rsidR="00010432" w:rsidRDefault="002703F5">
            <w:pPr>
              <w:rPr>
                <w:b/>
                <w:bCs/>
              </w:rPr>
            </w:pPr>
            <w:r>
              <w:rPr>
                <w:b/>
                <w:bCs/>
              </w:rPr>
              <w:t>Comments</w:t>
            </w:r>
          </w:p>
        </w:tc>
      </w:tr>
      <w:tr w:rsidR="00010432" w14:paraId="7873668A" w14:textId="77777777" w:rsidTr="00BA09D5">
        <w:tc>
          <w:tcPr>
            <w:tcW w:w="1480" w:type="dxa"/>
            <w:shd w:val="clear" w:color="auto" w:fill="auto"/>
          </w:tcPr>
          <w:p w14:paraId="30FBD871" w14:textId="77777777" w:rsidR="00010432" w:rsidRDefault="002703F5">
            <w:pPr>
              <w:rPr>
                <w:lang w:val="en-US" w:eastAsia="ko-KR"/>
              </w:rPr>
            </w:pPr>
            <w:r>
              <w:rPr>
                <w:lang w:val="en-US" w:eastAsia="ko-KR"/>
              </w:rPr>
              <w:t>LG</w:t>
            </w:r>
          </w:p>
        </w:tc>
        <w:tc>
          <w:tcPr>
            <w:tcW w:w="1350" w:type="dxa"/>
            <w:shd w:val="clear" w:color="auto" w:fill="auto"/>
          </w:tcPr>
          <w:p w14:paraId="48AB36D9" w14:textId="77777777" w:rsidR="00010432" w:rsidRDefault="002703F5">
            <w:pPr>
              <w:rPr>
                <w:lang w:val="en-US" w:eastAsia="ko-KR"/>
              </w:rPr>
            </w:pPr>
            <w:r>
              <w:rPr>
                <w:lang w:val="en-US" w:eastAsia="ko-KR"/>
              </w:rPr>
              <w:t>Y</w:t>
            </w:r>
          </w:p>
        </w:tc>
        <w:tc>
          <w:tcPr>
            <w:tcW w:w="6801" w:type="dxa"/>
            <w:shd w:val="clear" w:color="auto" w:fill="auto"/>
          </w:tcPr>
          <w:p w14:paraId="6B640DD4" w14:textId="77777777" w:rsidR="00010432" w:rsidRDefault="002703F5">
            <w:pPr>
              <w:rPr>
                <w:lang w:val="en-US"/>
              </w:rPr>
            </w:pPr>
            <w:r>
              <w:rPr>
                <w:lang w:val="en-US"/>
              </w:rPr>
              <w:t>Both groups (50 and 100MHz maximum UE bandwidth) should be further studied. The study should involve pros and cons in terms of cost/complexity savings b/w the two and the spec/performance impact.</w:t>
            </w:r>
          </w:p>
        </w:tc>
      </w:tr>
      <w:tr w:rsidR="00010432" w14:paraId="5472A3C7" w14:textId="77777777" w:rsidTr="00BA09D5">
        <w:tc>
          <w:tcPr>
            <w:tcW w:w="1480" w:type="dxa"/>
            <w:shd w:val="clear" w:color="auto" w:fill="auto"/>
          </w:tcPr>
          <w:p w14:paraId="7E31A4F4" w14:textId="77777777" w:rsidR="00010432" w:rsidRDefault="002703F5">
            <w:pPr>
              <w:rPr>
                <w:lang w:val="en-US"/>
              </w:rPr>
            </w:pPr>
            <w:r>
              <w:rPr>
                <w:lang w:val="en-US"/>
              </w:rPr>
              <w:t>Ericsson</w:t>
            </w:r>
          </w:p>
        </w:tc>
        <w:tc>
          <w:tcPr>
            <w:tcW w:w="1350" w:type="dxa"/>
            <w:shd w:val="clear" w:color="auto" w:fill="auto"/>
          </w:tcPr>
          <w:p w14:paraId="51922956" w14:textId="77777777" w:rsidR="00010432" w:rsidRDefault="002703F5">
            <w:pPr>
              <w:rPr>
                <w:lang w:val="en-US"/>
              </w:rPr>
            </w:pPr>
            <w:r>
              <w:rPr>
                <w:lang w:val="en-US"/>
              </w:rPr>
              <w:t>Y</w:t>
            </w:r>
          </w:p>
        </w:tc>
        <w:tc>
          <w:tcPr>
            <w:tcW w:w="6801" w:type="dxa"/>
            <w:shd w:val="clear" w:color="auto" w:fill="auto"/>
          </w:tcPr>
          <w:p w14:paraId="6F48BC74" w14:textId="77777777" w:rsidR="00010432" w:rsidRDefault="00010432">
            <w:pPr>
              <w:rPr>
                <w:lang w:val="en-US"/>
              </w:rPr>
            </w:pPr>
          </w:p>
        </w:tc>
      </w:tr>
      <w:tr w:rsidR="00010432" w14:paraId="4D1C0DEB" w14:textId="77777777" w:rsidTr="00BA09D5">
        <w:tc>
          <w:tcPr>
            <w:tcW w:w="1480" w:type="dxa"/>
            <w:shd w:val="clear" w:color="auto" w:fill="auto"/>
          </w:tcPr>
          <w:p w14:paraId="4D01EA06" w14:textId="77777777" w:rsidR="00010432" w:rsidRDefault="002703F5">
            <w:pPr>
              <w:rPr>
                <w:lang w:val="en-US"/>
              </w:rPr>
            </w:pPr>
            <w:r>
              <w:rPr>
                <w:lang w:val="en-US"/>
              </w:rPr>
              <w:t>Nokia, NSB</w:t>
            </w:r>
          </w:p>
        </w:tc>
        <w:tc>
          <w:tcPr>
            <w:tcW w:w="1350" w:type="dxa"/>
            <w:shd w:val="clear" w:color="auto" w:fill="auto"/>
          </w:tcPr>
          <w:p w14:paraId="5D7BD520" w14:textId="77777777" w:rsidR="00010432" w:rsidRDefault="002703F5">
            <w:pPr>
              <w:rPr>
                <w:lang w:val="en-US"/>
              </w:rPr>
            </w:pPr>
            <w:r>
              <w:rPr>
                <w:lang w:val="en-US"/>
              </w:rPr>
              <w:t>Y</w:t>
            </w:r>
          </w:p>
        </w:tc>
        <w:tc>
          <w:tcPr>
            <w:tcW w:w="6801" w:type="dxa"/>
            <w:shd w:val="clear" w:color="auto" w:fill="auto"/>
          </w:tcPr>
          <w:p w14:paraId="72AC0A82" w14:textId="77777777" w:rsidR="00010432" w:rsidRDefault="00010432">
            <w:pPr>
              <w:rPr>
                <w:lang w:val="en-US"/>
              </w:rPr>
            </w:pPr>
          </w:p>
        </w:tc>
      </w:tr>
      <w:tr w:rsidR="00010432" w14:paraId="3CD1721F" w14:textId="77777777" w:rsidTr="00BA09D5">
        <w:tc>
          <w:tcPr>
            <w:tcW w:w="1480" w:type="dxa"/>
            <w:shd w:val="clear" w:color="auto" w:fill="auto"/>
          </w:tcPr>
          <w:p w14:paraId="484ED167" w14:textId="77777777" w:rsidR="00010432" w:rsidRDefault="002703F5">
            <w:pPr>
              <w:rPr>
                <w:lang w:val="en-US"/>
              </w:rPr>
            </w:pPr>
            <w:r>
              <w:rPr>
                <w:lang w:val="en-US"/>
              </w:rPr>
              <w:t>FUTUREWEI</w:t>
            </w:r>
          </w:p>
        </w:tc>
        <w:tc>
          <w:tcPr>
            <w:tcW w:w="1350" w:type="dxa"/>
            <w:shd w:val="clear" w:color="auto" w:fill="auto"/>
          </w:tcPr>
          <w:p w14:paraId="12C43EE0" w14:textId="77777777" w:rsidR="00010432" w:rsidRDefault="002703F5">
            <w:pPr>
              <w:rPr>
                <w:lang w:val="en-US"/>
              </w:rPr>
            </w:pPr>
            <w:r>
              <w:rPr>
                <w:lang w:val="en-US"/>
              </w:rPr>
              <w:t>N, ok for “at least 100”</w:t>
            </w:r>
          </w:p>
        </w:tc>
        <w:tc>
          <w:tcPr>
            <w:tcW w:w="6801" w:type="dxa"/>
            <w:shd w:val="clear" w:color="auto" w:fill="auto"/>
          </w:tcPr>
          <w:p w14:paraId="0DACE4C8" w14:textId="77777777" w:rsidR="00010432" w:rsidRDefault="002703F5">
            <w:pPr>
              <w:rPr>
                <w:lang w:val="en-US"/>
              </w:rPr>
            </w:pPr>
            <w:r>
              <w:rPr>
                <w:lang w:val="en-US"/>
              </w:rPr>
              <w:t>OK for 100. If 50 is included then ~80 (or the smallest value that does not have the CORESET and initial access impacts) should also be included. So maybe 100 and [50-80] if include two values.</w:t>
            </w:r>
          </w:p>
        </w:tc>
      </w:tr>
      <w:tr w:rsidR="00010432" w14:paraId="7FAE4686" w14:textId="77777777" w:rsidTr="00BA09D5">
        <w:tc>
          <w:tcPr>
            <w:tcW w:w="1480" w:type="dxa"/>
            <w:shd w:val="clear" w:color="auto" w:fill="auto"/>
          </w:tcPr>
          <w:p w14:paraId="4A13E235" w14:textId="77777777" w:rsidR="00010432" w:rsidRDefault="002703F5">
            <w:pPr>
              <w:rPr>
                <w:lang w:val="en-US"/>
              </w:rPr>
            </w:pPr>
            <w:r>
              <w:rPr>
                <w:lang w:val="en-US"/>
              </w:rPr>
              <w:t>SONY</w:t>
            </w:r>
          </w:p>
        </w:tc>
        <w:tc>
          <w:tcPr>
            <w:tcW w:w="1350" w:type="dxa"/>
            <w:shd w:val="clear" w:color="auto" w:fill="auto"/>
          </w:tcPr>
          <w:p w14:paraId="77D9E803" w14:textId="77777777" w:rsidR="00010432" w:rsidRDefault="002703F5">
            <w:pPr>
              <w:rPr>
                <w:lang w:val="en-US"/>
              </w:rPr>
            </w:pPr>
            <w:r>
              <w:rPr>
                <w:lang w:val="en-US"/>
              </w:rPr>
              <w:t>Y</w:t>
            </w:r>
          </w:p>
        </w:tc>
        <w:tc>
          <w:tcPr>
            <w:tcW w:w="6801" w:type="dxa"/>
            <w:shd w:val="clear" w:color="auto" w:fill="auto"/>
          </w:tcPr>
          <w:p w14:paraId="7DA6B658" w14:textId="77777777" w:rsidR="00010432" w:rsidRDefault="002703F5">
            <w:pPr>
              <w:rPr>
                <w:lang w:val="en-US"/>
              </w:rPr>
            </w:pPr>
            <w:r>
              <w:rPr>
                <w:lang w:val="en-US"/>
              </w:rPr>
              <w:t>We are open to study even lower BW (SSB BW) devices and see the benefit from having such a device, especially for IWS use cases.</w:t>
            </w:r>
          </w:p>
        </w:tc>
      </w:tr>
      <w:tr w:rsidR="00010432" w14:paraId="4812BF13" w14:textId="77777777" w:rsidTr="00BA09D5">
        <w:tc>
          <w:tcPr>
            <w:tcW w:w="1480" w:type="dxa"/>
            <w:shd w:val="clear" w:color="auto" w:fill="auto"/>
          </w:tcPr>
          <w:p w14:paraId="5BD48CE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42F1886" w14:textId="77777777" w:rsidR="00010432" w:rsidRDefault="002703F5">
            <w:pPr>
              <w:rPr>
                <w:lang w:val="en-US"/>
              </w:rPr>
            </w:pPr>
            <w:r>
              <w:rPr>
                <w:lang w:val="en-US"/>
              </w:rPr>
              <w:t>Y</w:t>
            </w:r>
          </w:p>
        </w:tc>
        <w:tc>
          <w:tcPr>
            <w:tcW w:w="6801" w:type="dxa"/>
            <w:shd w:val="clear" w:color="auto" w:fill="auto"/>
          </w:tcPr>
          <w:p w14:paraId="1DCC778B" w14:textId="77777777" w:rsidR="00010432" w:rsidRDefault="00010432">
            <w:pPr>
              <w:rPr>
                <w:lang w:val="en-US"/>
              </w:rPr>
            </w:pPr>
          </w:p>
        </w:tc>
      </w:tr>
      <w:tr w:rsidR="00010432" w14:paraId="5F0BEBCB" w14:textId="77777777" w:rsidTr="00BA09D5">
        <w:tc>
          <w:tcPr>
            <w:tcW w:w="1480" w:type="dxa"/>
            <w:shd w:val="clear" w:color="auto" w:fill="auto"/>
          </w:tcPr>
          <w:p w14:paraId="123922DB"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4FAF510" w14:textId="77777777" w:rsidR="00010432" w:rsidRDefault="002703F5">
            <w:pPr>
              <w:rPr>
                <w:lang w:val="en-US"/>
              </w:rPr>
            </w:pPr>
            <w:r>
              <w:rPr>
                <w:lang w:val="en-US" w:eastAsia="zh-CN"/>
              </w:rPr>
              <w:t>Y</w:t>
            </w:r>
          </w:p>
        </w:tc>
        <w:tc>
          <w:tcPr>
            <w:tcW w:w="6801" w:type="dxa"/>
            <w:shd w:val="clear" w:color="auto" w:fill="auto"/>
          </w:tcPr>
          <w:p w14:paraId="1A9847EC" w14:textId="77777777" w:rsidR="00010432" w:rsidRDefault="00010432">
            <w:pPr>
              <w:rPr>
                <w:lang w:val="en-US"/>
              </w:rPr>
            </w:pPr>
          </w:p>
        </w:tc>
      </w:tr>
      <w:tr w:rsidR="00010432" w14:paraId="07D189A6" w14:textId="77777777" w:rsidTr="00BA09D5">
        <w:tc>
          <w:tcPr>
            <w:tcW w:w="1480" w:type="dxa"/>
            <w:shd w:val="clear" w:color="auto" w:fill="auto"/>
          </w:tcPr>
          <w:p w14:paraId="6761BA63" w14:textId="77777777" w:rsidR="00010432" w:rsidRDefault="002703F5">
            <w:pPr>
              <w:rPr>
                <w:lang w:val="en-US"/>
              </w:rPr>
            </w:pPr>
            <w:r>
              <w:rPr>
                <w:lang w:val="en-US" w:eastAsia="ja-JP"/>
              </w:rPr>
              <w:t>DOCOMO</w:t>
            </w:r>
          </w:p>
        </w:tc>
        <w:tc>
          <w:tcPr>
            <w:tcW w:w="1350" w:type="dxa"/>
            <w:shd w:val="clear" w:color="auto" w:fill="auto"/>
          </w:tcPr>
          <w:p w14:paraId="2B385A88" w14:textId="77777777" w:rsidR="00010432" w:rsidRDefault="002703F5">
            <w:pPr>
              <w:rPr>
                <w:lang w:val="en-US"/>
              </w:rPr>
            </w:pPr>
            <w:r>
              <w:rPr>
                <w:lang w:val="en-US" w:eastAsia="ja-JP"/>
              </w:rPr>
              <w:t>N</w:t>
            </w:r>
          </w:p>
        </w:tc>
        <w:tc>
          <w:tcPr>
            <w:tcW w:w="6801" w:type="dxa"/>
            <w:shd w:val="clear" w:color="auto" w:fill="auto"/>
          </w:tcPr>
          <w:p w14:paraId="2BF5E2D5" w14:textId="77777777" w:rsidR="00010432" w:rsidRDefault="002703F5">
            <w:pPr>
              <w:rPr>
                <w:lang w:val="en-US" w:eastAsia="ja-JP"/>
              </w:rPr>
            </w:pPr>
            <w:r>
              <w:rPr>
                <w:lang w:val="en-US" w:eastAsia="ja-JP"/>
              </w:rPr>
              <w:t>Same as Proposal 24, at first, we would like to clarify whether the assumption of those UE BWs are applicable to overall transmissions/receptions including initial access or to those only in RRC_CONNECTED state (i.e., some other BW size ca be assumed for initial access).</w:t>
            </w:r>
          </w:p>
          <w:p w14:paraId="130BCD8A" w14:textId="77777777" w:rsidR="00010432" w:rsidRDefault="002703F5">
            <w:pPr>
              <w:rPr>
                <w:lang w:eastAsia="ja-JP"/>
              </w:rPr>
            </w:pPr>
            <w:r>
              <w:rPr>
                <w:lang w:val="en-US" w:eastAsia="ja-JP"/>
              </w:rPr>
              <w:t xml:space="preserve">It would be enough to support maximum 50/100 MHz UE BWs to meet the required bit rate. On the other hand, </w:t>
            </w:r>
            <w:r>
              <w:rPr>
                <w:lang w:eastAsia="ja-JP"/>
              </w:rPr>
              <w:t>as we commented in the 1</w:t>
            </w:r>
            <w:r>
              <w:rPr>
                <w:vertAlign w:val="superscript"/>
                <w:lang w:eastAsia="ja-JP"/>
              </w:rPr>
              <w:t>st</w:t>
            </w:r>
            <w:r>
              <w:rPr>
                <w:lang w:eastAsia="ja-JP"/>
              </w:rPr>
              <w:t xml:space="preserve"> phase, the UE BW which supports SSB/CORESET0 multiplexing pattern 2/3 and corresponding SIB1 PDSCH should be carefully studied for initial access considering the coexistence with Rel.15/16 UEs. For SSB/CORESET0 multiplexing pattern 2 with SSB/CORESET0 SCS are 240/120 kHz, the required UE BW is larger than 100 </w:t>
            </w:r>
            <w:proofErr w:type="spellStart"/>
            <w:r>
              <w:rPr>
                <w:lang w:eastAsia="ja-JP"/>
              </w:rPr>
              <w:t>MHz.</w:t>
            </w:r>
            <w:proofErr w:type="spellEnd"/>
          </w:p>
          <w:p w14:paraId="46D8D789" w14:textId="77777777" w:rsidR="00010432" w:rsidRDefault="002703F5">
            <w:pPr>
              <w:rPr>
                <w:lang w:val="en-US"/>
              </w:rPr>
            </w:pPr>
            <w:r>
              <w:rPr>
                <w:lang w:val="en-US" w:eastAsia="ja-JP"/>
              </w:rPr>
              <w:t xml:space="preserve">Therefore, we propose to add larger than 100 MHz (e.g. 200 MHz) UE BW for initial access for further study, or to study the solution for the above </w:t>
            </w:r>
            <w:r>
              <w:rPr>
                <w:lang w:eastAsia="ja-JP"/>
              </w:rPr>
              <w:t>SSB/CORESET0 multiplexing pattern 2/3</w:t>
            </w:r>
            <w:r>
              <w:rPr>
                <w:lang w:val="en-US" w:eastAsia="ja-JP"/>
              </w:rPr>
              <w:t xml:space="preserve"> issue if maximum 50/100 MHz UE BWs are assumed.</w:t>
            </w:r>
          </w:p>
        </w:tc>
      </w:tr>
      <w:tr w:rsidR="00010432" w14:paraId="4E503043" w14:textId="77777777" w:rsidTr="00BA09D5">
        <w:tc>
          <w:tcPr>
            <w:tcW w:w="1480" w:type="dxa"/>
            <w:shd w:val="clear" w:color="auto" w:fill="auto"/>
          </w:tcPr>
          <w:p w14:paraId="0C9A67D8" w14:textId="77777777" w:rsidR="00010432" w:rsidRDefault="002703F5">
            <w:pPr>
              <w:rPr>
                <w:lang w:val="en-US" w:eastAsia="ja-JP"/>
              </w:rPr>
            </w:pPr>
            <w:r>
              <w:rPr>
                <w:lang w:val="en-US"/>
              </w:rPr>
              <w:t>Intel</w:t>
            </w:r>
          </w:p>
        </w:tc>
        <w:tc>
          <w:tcPr>
            <w:tcW w:w="1350" w:type="dxa"/>
            <w:shd w:val="clear" w:color="auto" w:fill="auto"/>
          </w:tcPr>
          <w:p w14:paraId="1A8E8856" w14:textId="77777777" w:rsidR="00010432" w:rsidRDefault="002703F5">
            <w:pPr>
              <w:rPr>
                <w:lang w:val="en-US" w:eastAsia="ja-JP"/>
              </w:rPr>
            </w:pPr>
            <w:r>
              <w:rPr>
                <w:lang w:val="en-US"/>
              </w:rPr>
              <w:t>Y</w:t>
            </w:r>
          </w:p>
        </w:tc>
        <w:tc>
          <w:tcPr>
            <w:tcW w:w="6801" w:type="dxa"/>
            <w:shd w:val="clear" w:color="auto" w:fill="auto"/>
          </w:tcPr>
          <w:p w14:paraId="69110DED" w14:textId="77777777" w:rsidR="00010432" w:rsidRDefault="00010432">
            <w:pPr>
              <w:rPr>
                <w:lang w:val="en-US" w:eastAsia="ja-JP"/>
              </w:rPr>
            </w:pPr>
          </w:p>
        </w:tc>
      </w:tr>
      <w:tr w:rsidR="00010432" w14:paraId="5F50D33A" w14:textId="77777777" w:rsidTr="00BA09D5">
        <w:tc>
          <w:tcPr>
            <w:tcW w:w="1480" w:type="dxa"/>
            <w:shd w:val="clear" w:color="auto" w:fill="auto"/>
          </w:tcPr>
          <w:p w14:paraId="75585B25" w14:textId="77777777" w:rsidR="00010432" w:rsidRDefault="002703F5">
            <w:pPr>
              <w:rPr>
                <w:lang w:val="en-US" w:eastAsia="zh-CN"/>
              </w:rPr>
            </w:pPr>
            <w:r>
              <w:rPr>
                <w:lang w:val="en-US" w:eastAsia="zh-CN"/>
              </w:rPr>
              <w:t>Samsung</w:t>
            </w:r>
          </w:p>
        </w:tc>
        <w:tc>
          <w:tcPr>
            <w:tcW w:w="1350" w:type="dxa"/>
            <w:shd w:val="clear" w:color="auto" w:fill="auto"/>
          </w:tcPr>
          <w:p w14:paraId="59AD8E5B" w14:textId="77777777" w:rsidR="00010432" w:rsidRDefault="002703F5">
            <w:pPr>
              <w:rPr>
                <w:lang w:val="en-US" w:eastAsia="zh-CN"/>
              </w:rPr>
            </w:pPr>
            <w:r>
              <w:rPr>
                <w:lang w:val="en-US" w:eastAsia="zh-CN"/>
              </w:rPr>
              <w:t>N, Ok with change 50MHz to 40~60MHz</w:t>
            </w:r>
          </w:p>
        </w:tc>
        <w:tc>
          <w:tcPr>
            <w:tcW w:w="6801" w:type="dxa"/>
            <w:shd w:val="clear" w:color="auto" w:fill="auto"/>
          </w:tcPr>
          <w:p w14:paraId="723B12E5" w14:textId="77777777" w:rsidR="00010432" w:rsidRDefault="002703F5">
            <w:pPr>
              <w:rPr>
                <w:lang w:val="en-US" w:eastAsia="zh-CN"/>
              </w:rPr>
            </w:pPr>
            <w:r>
              <w:rPr>
                <w:lang w:val="en-US" w:eastAsia="zh-CN"/>
              </w:rPr>
              <w:t xml:space="preserve">Support the intention of the proposal in general, but we suggest to change 50MHz to 40~60MHz. And we can decide one value based on the output of a study. </w:t>
            </w:r>
          </w:p>
        </w:tc>
      </w:tr>
      <w:tr w:rsidR="00010432" w14:paraId="44D9FC57" w14:textId="77777777" w:rsidTr="00BA09D5">
        <w:tc>
          <w:tcPr>
            <w:tcW w:w="1480" w:type="dxa"/>
            <w:tcBorders>
              <w:top w:val="nil"/>
            </w:tcBorders>
            <w:shd w:val="clear" w:color="auto" w:fill="auto"/>
          </w:tcPr>
          <w:p w14:paraId="3AC4319C" w14:textId="77777777" w:rsidR="00010432" w:rsidRDefault="002703F5">
            <w:r>
              <w:t>TCL</w:t>
            </w:r>
          </w:p>
        </w:tc>
        <w:tc>
          <w:tcPr>
            <w:tcW w:w="1350" w:type="dxa"/>
            <w:tcBorders>
              <w:top w:val="nil"/>
            </w:tcBorders>
            <w:shd w:val="clear" w:color="auto" w:fill="auto"/>
          </w:tcPr>
          <w:p w14:paraId="13B009D6" w14:textId="77777777" w:rsidR="00010432" w:rsidRDefault="002703F5">
            <w:r>
              <w:t>Y</w:t>
            </w:r>
          </w:p>
        </w:tc>
        <w:tc>
          <w:tcPr>
            <w:tcW w:w="6801" w:type="dxa"/>
            <w:tcBorders>
              <w:top w:val="nil"/>
            </w:tcBorders>
            <w:shd w:val="clear" w:color="auto" w:fill="auto"/>
          </w:tcPr>
          <w:p w14:paraId="63761A40" w14:textId="77777777" w:rsidR="00010432" w:rsidRDefault="00010432"/>
        </w:tc>
      </w:tr>
      <w:tr w:rsidR="00581A60" w14:paraId="50B63891" w14:textId="77777777" w:rsidTr="00BA09D5">
        <w:tc>
          <w:tcPr>
            <w:tcW w:w="1480" w:type="dxa"/>
          </w:tcPr>
          <w:p w14:paraId="79B26F71"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4D6A3A16" w14:textId="77777777" w:rsidR="00581A60" w:rsidRDefault="00581A60" w:rsidP="00CF6E1A">
            <w:pPr>
              <w:rPr>
                <w:lang w:val="en-US" w:eastAsia="zh-CN"/>
              </w:rPr>
            </w:pPr>
            <w:r>
              <w:rPr>
                <w:rFonts w:eastAsia="DengXian" w:hint="eastAsia"/>
                <w:lang w:val="en-US" w:eastAsia="zh-CN"/>
              </w:rPr>
              <w:t>Y</w:t>
            </w:r>
          </w:p>
        </w:tc>
        <w:tc>
          <w:tcPr>
            <w:tcW w:w="6801" w:type="dxa"/>
          </w:tcPr>
          <w:p w14:paraId="7F433787" w14:textId="77777777" w:rsidR="00581A60" w:rsidRDefault="00581A60" w:rsidP="00CF6E1A">
            <w:pPr>
              <w:rPr>
                <w:lang w:val="en-US" w:eastAsia="zh-CN"/>
              </w:rPr>
            </w:pPr>
          </w:p>
        </w:tc>
      </w:tr>
      <w:tr w:rsidR="00591B65" w14:paraId="786265B7" w14:textId="77777777" w:rsidTr="00BA09D5">
        <w:tc>
          <w:tcPr>
            <w:tcW w:w="1480" w:type="dxa"/>
          </w:tcPr>
          <w:p w14:paraId="79A4FCB2" w14:textId="77777777" w:rsidR="00591B65" w:rsidRDefault="00591B65" w:rsidP="00CF6E1A">
            <w:pPr>
              <w:rPr>
                <w:lang w:val="en-US" w:eastAsia="zh-CN"/>
              </w:rPr>
            </w:pPr>
            <w:r>
              <w:rPr>
                <w:lang w:val="en-US" w:eastAsia="zh-CN"/>
              </w:rPr>
              <w:t>Sequans</w:t>
            </w:r>
          </w:p>
        </w:tc>
        <w:tc>
          <w:tcPr>
            <w:tcW w:w="1350" w:type="dxa"/>
          </w:tcPr>
          <w:p w14:paraId="497F39B1" w14:textId="77777777" w:rsidR="00591B65" w:rsidRDefault="00591B65" w:rsidP="00CF6E1A">
            <w:pPr>
              <w:rPr>
                <w:lang w:val="en-US" w:eastAsia="zh-CN"/>
              </w:rPr>
            </w:pPr>
            <w:r>
              <w:rPr>
                <w:lang w:val="en-US" w:eastAsia="zh-CN"/>
              </w:rPr>
              <w:t>[Y]</w:t>
            </w:r>
          </w:p>
        </w:tc>
        <w:tc>
          <w:tcPr>
            <w:tcW w:w="6801" w:type="dxa"/>
          </w:tcPr>
          <w:p w14:paraId="30D50D0C" w14:textId="77777777" w:rsidR="00591B65" w:rsidRDefault="00591B65" w:rsidP="00CF6E1A">
            <w:pPr>
              <w:rPr>
                <w:lang w:val="en-US" w:eastAsia="zh-CN"/>
              </w:rPr>
            </w:pPr>
            <w:r>
              <w:rPr>
                <w:lang w:val="en-US"/>
              </w:rPr>
              <w:t>We can agree to study at least these two bandwidths for FR2. But it is for FFS for us and would be open to explore in the study the performance/</w:t>
            </w:r>
            <w:r w:rsidRPr="00040682">
              <w:rPr>
                <w:lang w:val="en-US"/>
              </w:rPr>
              <w:t xml:space="preserve">specification impact </w:t>
            </w:r>
            <w:r>
              <w:rPr>
                <w:lang w:val="en-US"/>
              </w:rPr>
              <w:t>of other options.</w:t>
            </w:r>
          </w:p>
        </w:tc>
      </w:tr>
      <w:tr w:rsidR="00BA09D5" w:rsidRPr="00B868D3" w14:paraId="4257E20B" w14:textId="77777777" w:rsidTr="00BA09D5">
        <w:tc>
          <w:tcPr>
            <w:tcW w:w="1480" w:type="dxa"/>
          </w:tcPr>
          <w:p w14:paraId="71E50DF2"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7B54EF7A" w14:textId="77777777" w:rsidR="00BA09D5" w:rsidRPr="00B868D3" w:rsidRDefault="00BA09D5" w:rsidP="002B24F8">
            <w:pPr>
              <w:rPr>
                <w:lang w:val="en-US"/>
              </w:rPr>
            </w:pPr>
            <w:r>
              <w:rPr>
                <w:lang w:val="en-US" w:eastAsia="zh-CN"/>
              </w:rPr>
              <w:t>No</w:t>
            </w:r>
          </w:p>
        </w:tc>
        <w:tc>
          <w:tcPr>
            <w:tcW w:w="6801" w:type="dxa"/>
          </w:tcPr>
          <w:p w14:paraId="04741130" w14:textId="77777777" w:rsidR="00BA09D5" w:rsidRDefault="00BA09D5" w:rsidP="002B24F8">
            <w:pPr>
              <w:rPr>
                <w:lang w:eastAsia="zh-CN"/>
              </w:rPr>
            </w:pPr>
            <w:r>
              <w:rPr>
                <w:lang w:eastAsia="zh-CN"/>
              </w:rPr>
              <w:t>Only 100MHz is</w:t>
            </w:r>
            <w:r w:rsidRPr="00C57CB5">
              <w:rPr>
                <w:lang w:eastAsia="zh-CN"/>
              </w:rPr>
              <w:t xml:space="preserve"> studied in FR2. </w:t>
            </w:r>
          </w:p>
          <w:p w14:paraId="73C40745" w14:textId="77777777" w:rsidR="00BA09D5" w:rsidRPr="00B868D3" w:rsidRDefault="00BA09D5" w:rsidP="002B24F8">
            <w:pPr>
              <w:rPr>
                <w:lang w:val="en-US"/>
              </w:rPr>
            </w:pPr>
            <w:r w:rsidRPr="00C57CB5">
              <w:rPr>
                <w:lang w:eastAsia="zh-CN"/>
              </w:rPr>
              <w:t xml:space="preserve">In FR2, both 120kHz and </w:t>
            </w:r>
            <w:r>
              <w:rPr>
                <w:lang w:eastAsia="zh-CN"/>
              </w:rPr>
              <w:t>240 kHz SCS should be supported, s</w:t>
            </w:r>
            <w:r w:rsidRPr="00C57CB5">
              <w:rPr>
                <w:lang w:eastAsia="zh-CN"/>
              </w:rPr>
              <w:t xml:space="preserve">o the maximum bandwidth of SSB bandwidth and CORESET#0 can be up to 57.6MHz and </w:t>
            </w:r>
            <w:r w:rsidRPr="00C57CB5">
              <w:rPr>
                <w:lang w:eastAsia="zh-CN"/>
              </w:rPr>
              <w:lastRenderedPageBreak/>
              <w:t>69.12MHz. In order to reuse Rel-15 SSB bandwidth and minimize specification impact, reduced UE bandwidth should be no less than that.</w:t>
            </w:r>
          </w:p>
        </w:tc>
      </w:tr>
      <w:tr w:rsidR="006B40E0" w:rsidRPr="00B868D3" w14:paraId="755B45EC" w14:textId="77777777" w:rsidTr="00BA09D5">
        <w:tc>
          <w:tcPr>
            <w:tcW w:w="1480" w:type="dxa"/>
          </w:tcPr>
          <w:p w14:paraId="4087A320" w14:textId="77777777" w:rsidR="006B40E0" w:rsidRDefault="006B40E0" w:rsidP="006B40E0">
            <w:pPr>
              <w:rPr>
                <w:lang w:val="en-US" w:eastAsia="zh-CN"/>
              </w:rPr>
            </w:pPr>
            <w:r>
              <w:rPr>
                <w:lang w:val="en-US" w:eastAsia="zh-CN"/>
              </w:rPr>
              <w:lastRenderedPageBreak/>
              <w:t>Qualcomm</w:t>
            </w:r>
          </w:p>
        </w:tc>
        <w:tc>
          <w:tcPr>
            <w:tcW w:w="1350" w:type="dxa"/>
          </w:tcPr>
          <w:p w14:paraId="2E89E861" w14:textId="77777777" w:rsidR="006B40E0" w:rsidRDefault="006B40E0" w:rsidP="006B40E0">
            <w:pPr>
              <w:rPr>
                <w:lang w:val="en-US" w:eastAsia="zh-CN"/>
              </w:rPr>
            </w:pPr>
            <w:r>
              <w:rPr>
                <w:lang w:val="en-US" w:eastAsia="zh-CN"/>
              </w:rPr>
              <w:t>Y</w:t>
            </w:r>
          </w:p>
        </w:tc>
        <w:tc>
          <w:tcPr>
            <w:tcW w:w="6801" w:type="dxa"/>
          </w:tcPr>
          <w:p w14:paraId="7BA49E56" w14:textId="77777777" w:rsidR="006B40E0" w:rsidRDefault="006B40E0" w:rsidP="006B40E0">
            <w:pPr>
              <w:rPr>
                <w:lang w:val="en-US" w:eastAsia="zh-CN"/>
              </w:rPr>
            </w:pPr>
          </w:p>
        </w:tc>
      </w:tr>
      <w:tr w:rsidR="00ED5FD2" w:rsidRPr="00B868D3" w14:paraId="626A4FAC" w14:textId="77777777" w:rsidTr="00BA09D5">
        <w:tc>
          <w:tcPr>
            <w:tcW w:w="1480" w:type="dxa"/>
          </w:tcPr>
          <w:p w14:paraId="201545C5" w14:textId="7BD1823A" w:rsidR="00ED5FD2" w:rsidRDefault="00ED5FD2" w:rsidP="00ED5FD2">
            <w:pPr>
              <w:rPr>
                <w:lang w:val="en-US" w:eastAsia="zh-CN"/>
              </w:rPr>
            </w:pPr>
            <w:r>
              <w:rPr>
                <w:rFonts w:hint="eastAsia"/>
                <w:lang w:val="en-US" w:eastAsia="ja-JP"/>
              </w:rPr>
              <w:t>Panasonic</w:t>
            </w:r>
          </w:p>
        </w:tc>
        <w:tc>
          <w:tcPr>
            <w:tcW w:w="1350" w:type="dxa"/>
          </w:tcPr>
          <w:p w14:paraId="6B226098" w14:textId="2F7DF40A" w:rsidR="00ED5FD2" w:rsidRDefault="00ED5FD2" w:rsidP="00ED5FD2">
            <w:pPr>
              <w:rPr>
                <w:lang w:val="en-US" w:eastAsia="zh-CN"/>
              </w:rPr>
            </w:pPr>
            <w:r>
              <w:rPr>
                <w:rFonts w:hint="eastAsia"/>
                <w:lang w:val="en-US" w:eastAsia="ja-JP"/>
              </w:rPr>
              <w:t>Y</w:t>
            </w:r>
          </w:p>
        </w:tc>
        <w:tc>
          <w:tcPr>
            <w:tcW w:w="6801" w:type="dxa"/>
          </w:tcPr>
          <w:p w14:paraId="20E092BE" w14:textId="77777777" w:rsidR="00ED5FD2" w:rsidRDefault="00ED5FD2" w:rsidP="00ED5FD2">
            <w:pPr>
              <w:rPr>
                <w:lang w:val="en-US" w:eastAsia="zh-CN"/>
              </w:rPr>
            </w:pPr>
          </w:p>
        </w:tc>
      </w:tr>
      <w:tr w:rsidR="002B24F8" w:rsidRPr="00B868D3" w14:paraId="62A1CA01" w14:textId="77777777" w:rsidTr="00BA09D5">
        <w:tc>
          <w:tcPr>
            <w:tcW w:w="1480" w:type="dxa"/>
          </w:tcPr>
          <w:p w14:paraId="1F4BE547" w14:textId="45AE5C88" w:rsidR="002B24F8" w:rsidRDefault="002B24F8" w:rsidP="00ED5FD2">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3DA78B0B" w14:textId="4D20945D" w:rsidR="002B24F8" w:rsidRDefault="002B24F8" w:rsidP="00ED5FD2">
            <w:pPr>
              <w:rPr>
                <w:lang w:val="en-US" w:eastAsia="ja-JP"/>
              </w:rPr>
            </w:pPr>
            <w:r>
              <w:rPr>
                <w:lang w:val="en-US" w:eastAsia="ja-JP"/>
              </w:rPr>
              <w:t>Y</w:t>
            </w:r>
          </w:p>
        </w:tc>
        <w:tc>
          <w:tcPr>
            <w:tcW w:w="6801" w:type="dxa"/>
          </w:tcPr>
          <w:p w14:paraId="5F8DEBF4" w14:textId="77777777" w:rsidR="002B24F8" w:rsidRDefault="002B24F8" w:rsidP="00ED5FD2">
            <w:pPr>
              <w:rPr>
                <w:lang w:val="en-US" w:eastAsia="zh-CN"/>
              </w:rPr>
            </w:pPr>
          </w:p>
        </w:tc>
      </w:tr>
      <w:tr w:rsidR="003C1469" w:rsidRPr="00B868D3" w14:paraId="58D81D0D" w14:textId="77777777" w:rsidTr="00BA09D5">
        <w:tc>
          <w:tcPr>
            <w:tcW w:w="1480" w:type="dxa"/>
          </w:tcPr>
          <w:p w14:paraId="681817C3" w14:textId="47B64FC9" w:rsidR="003C1469" w:rsidRDefault="003C1469" w:rsidP="003C1469">
            <w:pPr>
              <w:rPr>
                <w:lang w:val="en-US" w:eastAsia="ja-JP"/>
              </w:rPr>
            </w:pPr>
            <w:r>
              <w:rPr>
                <w:rFonts w:eastAsia="DengXian"/>
                <w:lang w:val="en-US" w:eastAsia="zh-CN"/>
              </w:rPr>
              <w:t>CMCC</w:t>
            </w:r>
          </w:p>
        </w:tc>
        <w:tc>
          <w:tcPr>
            <w:tcW w:w="1350" w:type="dxa"/>
          </w:tcPr>
          <w:p w14:paraId="7F547432" w14:textId="381FB7A0" w:rsidR="003C1469" w:rsidRDefault="003C1469" w:rsidP="003C1469">
            <w:pPr>
              <w:rPr>
                <w:lang w:val="en-US" w:eastAsia="ja-JP"/>
              </w:rPr>
            </w:pPr>
            <w:r>
              <w:rPr>
                <w:rFonts w:eastAsia="DengXian" w:hint="eastAsia"/>
                <w:lang w:val="en-US" w:eastAsia="zh-CN"/>
              </w:rPr>
              <w:t>Y</w:t>
            </w:r>
          </w:p>
        </w:tc>
        <w:tc>
          <w:tcPr>
            <w:tcW w:w="6801" w:type="dxa"/>
          </w:tcPr>
          <w:p w14:paraId="65FA92A1" w14:textId="33D4344A" w:rsidR="003C1469" w:rsidRDefault="003C1469" w:rsidP="003C1469">
            <w:pPr>
              <w:rPr>
                <w:lang w:val="en-US" w:eastAsia="zh-CN"/>
              </w:rPr>
            </w:pPr>
            <w:r>
              <w:rPr>
                <w:rFonts w:eastAsia="DengXian"/>
                <w:lang w:val="en-US" w:eastAsia="zh-CN"/>
              </w:rPr>
              <w:t xml:space="preserve">We are ok to study </w:t>
            </w:r>
            <w:r w:rsidRPr="006C2429">
              <w:rPr>
                <w:rFonts w:eastAsia="DengXian"/>
                <w:lang w:val="en-US" w:eastAsia="zh-CN"/>
              </w:rPr>
              <w:t xml:space="preserve">both 50 MHz and 100 </w:t>
            </w:r>
            <w:proofErr w:type="spellStart"/>
            <w:r w:rsidRPr="006C2429">
              <w:rPr>
                <w:rFonts w:eastAsia="DengXian"/>
                <w:lang w:val="en-US" w:eastAsia="zh-CN"/>
              </w:rPr>
              <w:t>MHz</w:t>
            </w:r>
            <w:r>
              <w:rPr>
                <w:rFonts w:eastAsia="DengXian"/>
                <w:lang w:val="en-US" w:eastAsia="zh-CN"/>
              </w:rPr>
              <w:t>.</w:t>
            </w:r>
            <w:proofErr w:type="spellEnd"/>
          </w:p>
        </w:tc>
      </w:tr>
      <w:tr w:rsidR="002B1692" w:rsidRPr="00B868D3" w14:paraId="0B450AC3" w14:textId="77777777" w:rsidTr="00BA09D5">
        <w:tc>
          <w:tcPr>
            <w:tcW w:w="1480" w:type="dxa"/>
          </w:tcPr>
          <w:p w14:paraId="00D01D3C" w14:textId="0052AC72"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4AFE443D" w14:textId="7EAE4F27" w:rsidR="002B1692" w:rsidRDefault="002B1692" w:rsidP="002B1692">
            <w:pPr>
              <w:rPr>
                <w:rFonts w:eastAsia="DengXian"/>
                <w:lang w:val="en-US" w:eastAsia="zh-CN"/>
              </w:rPr>
            </w:pPr>
            <w:r>
              <w:rPr>
                <w:lang w:val="en-US" w:eastAsia="ja-JP"/>
              </w:rPr>
              <w:t>Y</w:t>
            </w:r>
          </w:p>
        </w:tc>
        <w:tc>
          <w:tcPr>
            <w:tcW w:w="6801" w:type="dxa"/>
          </w:tcPr>
          <w:p w14:paraId="178CAFE8" w14:textId="77777777" w:rsidR="002B1692" w:rsidRDefault="002B1692" w:rsidP="002B1692">
            <w:pPr>
              <w:rPr>
                <w:rFonts w:eastAsia="DengXian"/>
                <w:lang w:val="en-US" w:eastAsia="zh-CN"/>
              </w:rPr>
            </w:pPr>
          </w:p>
        </w:tc>
      </w:tr>
      <w:tr w:rsidR="00AD7E5E" w14:paraId="7D54B954" w14:textId="77777777" w:rsidTr="00AD7E5E">
        <w:tc>
          <w:tcPr>
            <w:tcW w:w="1480" w:type="dxa"/>
          </w:tcPr>
          <w:p w14:paraId="66A4DD3C" w14:textId="77777777" w:rsidR="00AD7E5E" w:rsidRPr="00FD10FB"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DC83012" w14:textId="77777777" w:rsidR="00AD7E5E" w:rsidRPr="00FD10FB" w:rsidRDefault="00AD7E5E" w:rsidP="002B34C5">
            <w:pPr>
              <w:rPr>
                <w:rFonts w:eastAsia="Yu Mincho"/>
                <w:lang w:val="en-US" w:eastAsia="ja-JP"/>
              </w:rPr>
            </w:pPr>
            <w:r>
              <w:rPr>
                <w:rFonts w:eastAsia="Yu Mincho" w:hint="eastAsia"/>
                <w:lang w:val="en-US" w:eastAsia="ja-JP"/>
              </w:rPr>
              <w:t>Y</w:t>
            </w:r>
          </w:p>
        </w:tc>
        <w:tc>
          <w:tcPr>
            <w:tcW w:w="6801" w:type="dxa"/>
          </w:tcPr>
          <w:p w14:paraId="63E9043E" w14:textId="77777777" w:rsidR="00AD7E5E" w:rsidRDefault="00AD7E5E" w:rsidP="002B34C5">
            <w:pPr>
              <w:rPr>
                <w:lang w:val="en-US" w:eastAsia="zh-CN"/>
              </w:rPr>
            </w:pPr>
          </w:p>
        </w:tc>
      </w:tr>
      <w:tr w:rsidR="00312DA8" w14:paraId="07751FA6" w14:textId="77777777" w:rsidTr="00312DA8">
        <w:tc>
          <w:tcPr>
            <w:tcW w:w="1480" w:type="dxa"/>
          </w:tcPr>
          <w:p w14:paraId="3AF0BF10" w14:textId="77777777" w:rsidR="00312DA8" w:rsidRDefault="00312DA8" w:rsidP="0009228E">
            <w:pPr>
              <w:rPr>
                <w:rFonts w:eastAsia="DengXian"/>
                <w:lang w:val="en-US" w:eastAsia="zh-CN"/>
              </w:rPr>
            </w:pPr>
            <w:r>
              <w:rPr>
                <w:lang w:val="en-US" w:eastAsia="ja-JP"/>
              </w:rPr>
              <w:t>Lenovo, Motorola Mobility</w:t>
            </w:r>
          </w:p>
        </w:tc>
        <w:tc>
          <w:tcPr>
            <w:tcW w:w="1350" w:type="dxa"/>
          </w:tcPr>
          <w:p w14:paraId="40DE989D" w14:textId="77777777" w:rsidR="00312DA8" w:rsidRDefault="00312DA8" w:rsidP="0009228E">
            <w:pPr>
              <w:rPr>
                <w:lang w:val="en-US" w:eastAsia="ja-JP"/>
              </w:rPr>
            </w:pPr>
            <w:r>
              <w:rPr>
                <w:rFonts w:eastAsia="Yu Mincho"/>
                <w:lang w:val="en-US" w:eastAsia="ja-JP"/>
              </w:rPr>
              <w:t>Y</w:t>
            </w:r>
          </w:p>
        </w:tc>
        <w:tc>
          <w:tcPr>
            <w:tcW w:w="6801" w:type="dxa"/>
          </w:tcPr>
          <w:p w14:paraId="369183AC" w14:textId="2E37DCF3" w:rsidR="00312DA8" w:rsidRDefault="00312DA8" w:rsidP="0009228E">
            <w:pPr>
              <w:rPr>
                <w:rFonts w:eastAsia="DengXian"/>
                <w:lang w:val="en-US" w:eastAsia="zh-CN"/>
              </w:rPr>
            </w:pPr>
            <w:r>
              <w:rPr>
                <w:lang w:val="en-US"/>
              </w:rPr>
              <w:t xml:space="preserve">This is somehow aligned with the case for FR1, where we will have one case that might have lower BW than CORESET0 BW, and the other one higher than or equal to CORESET0 BW. We should target unified solutions for each case in FR1 and FR2. </w:t>
            </w:r>
          </w:p>
        </w:tc>
      </w:tr>
      <w:tr w:rsidR="00692BBC" w14:paraId="26A03271" w14:textId="77777777" w:rsidTr="00312DA8">
        <w:tc>
          <w:tcPr>
            <w:tcW w:w="1480" w:type="dxa"/>
          </w:tcPr>
          <w:p w14:paraId="6E0E80DC" w14:textId="15BBD434" w:rsidR="00692BBC" w:rsidRDefault="00692BBC" w:rsidP="00692BBC">
            <w:pPr>
              <w:rPr>
                <w:lang w:val="en-US" w:eastAsia="ja-JP"/>
              </w:rPr>
            </w:pPr>
            <w:r>
              <w:rPr>
                <w:lang w:val="en-US" w:eastAsia="ja-JP"/>
              </w:rPr>
              <w:t>Sierra Wireless</w:t>
            </w:r>
          </w:p>
        </w:tc>
        <w:tc>
          <w:tcPr>
            <w:tcW w:w="1350" w:type="dxa"/>
          </w:tcPr>
          <w:p w14:paraId="3D726086" w14:textId="61C8891C" w:rsidR="00692BBC" w:rsidRDefault="00692BBC" w:rsidP="00692BBC">
            <w:pPr>
              <w:rPr>
                <w:rFonts w:eastAsia="Yu Mincho"/>
                <w:lang w:val="en-US" w:eastAsia="ja-JP"/>
              </w:rPr>
            </w:pPr>
            <w:r>
              <w:rPr>
                <w:lang w:val="en-US" w:eastAsia="ja-JP"/>
              </w:rPr>
              <w:t>Y</w:t>
            </w:r>
          </w:p>
        </w:tc>
        <w:tc>
          <w:tcPr>
            <w:tcW w:w="6801" w:type="dxa"/>
          </w:tcPr>
          <w:p w14:paraId="67EDBE08" w14:textId="6540D62E" w:rsidR="00692BBC" w:rsidRDefault="00692BBC" w:rsidP="00692BBC">
            <w:pPr>
              <w:rPr>
                <w:lang w:val="en-US"/>
              </w:rPr>
            </w:pPr>
            <w:r>
              <w:rPr>
                <w:lang w:val="en-US" w:eastAsia="zh-CN"/>
              </w:rPr>
              <w:t>OK to study 50MHz but as per SID, the SSB bandwidth cannot be reduced -</w:t>
            </w:r>
            <w:r w:rsidRPr="00C34F11">
              <w:rPr>
                <w:i/>
                <w:iCs/>
                <w:lang w:val="en-US" w:eastAsia="zh-CN"/>
              </w:rPr>
              <w:t>“Note: Rel-15 SSB bandwidth should be reused”</w:t>
            </w:r>
            <w:r>
              <w:rPr>
                <w:i/>
                <w:iCs/>
                <w:lang w:val="en-US" w:eastAsia="zh-CN"/>
              </w:rPr>
              <w:t>.</w:t>
            </w:r>
          </w:p>
        </w:tc>
      </w:tr>
    </w:tbl>
    <w:p w14:paraId="4996522A" w14:textId="77777777" w:rsidR="00010432" w:rsidRPr="00312DA8" w:rsidRDefault="00010432">
      <w:pPr>
        <w:rPr>
          <w:lang w:val="en-US"/>
        </w:rPr>
      </w:pPr>
    </w:p>
    <w:p w14:paraId="26DAF099" w14:textId="77777777" w:rsidR="00010432" w:rsidRDefault="002703F5">
      <w:pPr>
        <w:pStyle w:val="Heading2"/>
      </w:pPr>
      <w:bookmarkStart w:id="100" w:name="_Toc40490522"/>
      <w:bookmarkStart w:id="101" w:name="_Toc42034920"/>
      <w:r>
        <w:t>7.4</w:t>
      </w:r>
      <w:r>
        <w:tab/>
        <w:t>Half-duplex FDD operation</w:t>
      </w:r>
      <w:bookmarkEnd w:id="100"/>
      <w:bookmarkEnd w:id="101"/>
    </w:p>
    <w:p w14:paraId="384CE12B" w14:textId="77777777" w:rsidR="00010432" w:rsidRDefault="002703F5">
      <w:r>
        <w:t>Regarding Question 19, many responses or propose to prioritize the HD-FDD operation type that is in LTE known as Type A. Many indicate that there is no strong motivation to study HD-FDD devices with single PLL/LO due to marginal cost saving. Almost as many responses suggest both Type A and Type B are included in the study. A few responses argue that the small cost reduction of HD-FDD cannot justify the study.</w:t>
      </w:r>
    </w:p>
    <w:p w14:paraId="78670250" w14:textId="77777777" w:rsidR="00010432" w:rsidRDefault="002703F5">
      <w:pPr>
        <w:rPr>
          <w:b/>
          <w:bCs/>
        </w:rPr>
      </w:pPr>
      <w:r>
        <w:rPr>
          <w:b/>
          <w:bCs/>
        </w:rPr>
        <w:t>Proposal 26: Down select between the following options during RAN1#101e:</w:t>
      </w:r>
    </w:p>
    <w:p w14:paraId="22D0B325" w14:textId="77777777" w:rsidR="00010432" w:rsidRDefault="002703F5">
      <w:pPr>
        <w:pStyle w:val="ListParagraph"/>
        <w:numPr>
          <w:ilvl w:val="0"/>
          <w:numId w:val="6"/>
        </w:numPr>
        <w:rPr>
          <w:b/>
          <w:bCs/>
          <w:sz w:val="20"/>
          <w:szCs w:val="22"/>
          <w:lang w:val="en-US"/>
        </w:rPr>
      </w:pPr>
      <w:r>
        <w:rPr>
          <w:b/>
          <w:bCs/>
          <w:sz w:val="20"/>
          <w:szCs w:val="22"/>
          <w:lang w:val="en-US"/>
        </w:rPr>
        <w:t>Study only HD-FDD operation Type A.</w:t>
      </w:r>
    </w:p>
    <w:p w14:paraId="3B75647D" w14:textId="77777777" w:rsidR="00010432" w:rsidRDefault="002703F5">
      <w:pPr>
        <w:pStyle w:val="ListParagraph"/>
        <w:numPr>
          <w:ilvl w:val="0"/>
          <w:numId w:val="6"/>
        </w:numPr>
        <w:rPr>
          <w:b/>
          <w:bCs/>
          <w:sz w:val="18"/>
          <w:szCs w:val="20"/>
          <w:lang w:val="en-US"/>
        </w:rPr>
      </w:pPr>
      <w:r>
        <w:rPr>
          <w:b/>
          <w:bCs/>
          <w:sz w:val="20"/>
          <w:szCs w:val="20"/>
          <w:lang w:val="en-US"/>
        </w:rPr>
        <w:t>Study both HD-FDD operation Type A and Type B.</w:t>
      </w:r>
    </w:p>
    <w:tbl>
      <w:tblPr>
        <w:tblStyle w:val="TableGrid"/>
        <w:tblW w:w="9630" w:type="dxa"/>
        <w:tblLook w:val="04A0" w:firstRow="1" w:lastRow="0" w:firstColumn="1" w:lastColumn="0" w:noHBand="0" w:noVBand="1"/>
      </w:tblPr>
      <w:tblGrid>
        <w:gridCol w:w="1444"/>
        <w:gridCol w:w="1413"/>
        <w:gridCol w:w="1412"/>
        <w:gridCol w:w="5361"/>
      </w:tblGrid>
      <w:tr w:rsidR="00010432" w14:paraId="1BFAE565" w14:textId="77777777" w:rsidTr="00AD7E5E">
        <w:tc>
          <w:tcPr>
            <w:tcW w:w="1444" w:type="dxa"/>
            <w:shd w:val="clear" w:color="auto" w:fill="D9D9D9" w:themeFill="background1" w:themeFillShade="D9"/>
          </w:tcPr>
          <w:p w14:paraId="219CE548" w14:textId="77777777" w:rsidR="00010432" w:rsidRDefault="002703F5">
            <w:pPr>
              <w:rPr>
                <w:b/>
                <w:bCs/>
              </w:rPr>
            </w:pPr>
            <w:r>
              <w:rPr>
                <w:b/>
                <w:bCs/>
              </w:rPr>
              <w:t>Company</w:t>
            </w:r>
          </w:p>
        </w:tc>
        <w:tc>
          <w:tcPr>
            <w:tcW w:w="1413" w:type="dxa"/>
            <w:shd w:val="clear" w:color="auto" w:fill="D9D9D9" w:themeFill="background1" w:themeFillShade="D9"/>
          </w:tcPr>
          <w:p w14:paraId="1B14B4C7" w14:textId="77777777" w:rsidR="00010432" w:rsidRDefault="002703F5">
            <w:pPr>
              <w:rPr>
                <w:b/>
                <w:bCs/>
              </w:rPr>
            </w:pPr>
            <w:r>
              <w:rPr>
                <w:b/>
                <w:bCs/>
              </w:rPr>
              <w:t>Agree (Y/N)</w:t>
            </w:r>
          </w:p>
        </w:tc>
        <w:tc>
          <w:tcPr>
            <w:tcW w:w="1412" w:type="dxa"/>
            <w:shd w:val="clear" w:color="auto" w:fill="D9D9D9" w:themeFill="background1" w:themeFillShade="D9"/>
          </w:tcPr>
          <w:p w14:paraId="046803EC" w14:textId="77777777" w:rsidR="00010432" w:rsidRDefault="002703F5">
            <w:pPr>
              <w:rPr>
                <w:b/>
                <w:bCs/>
              </w:rPr>
            </w:pPr>
            <w:r>
              <w:rPr>
                <w:b/>
                <w:bCs/>
              </w:rPr>
              <w:t>Option (1/2)</w:t>
            </w:r>
          </w:p>
        </w:tc>
        <w:tc>
          <w:tcPr>
            <w:tcW w:w="5361" w:type="dxa"/>
            <w:shd w:val="clear" w:color="auto" w:fill="D9D9D9" w:themeFill="background1" w:themeFillShade="D9"/>
          </w:tcPr>
          <w:p w14:paraId="256B2F1B" w14:textId="77777777" w:rsidR="00010432" w:rsidRDefault="002703F5">
            <w:pPr>
              <w:rPr>
                <w:b/>
                <w:bCs/>
              </w:rPr>
            </w:pPr>
            <w:r>
              <w:rPr>
                <w:b/>
                <w:bCs/>
              </w:rPr>
              <w:t>Comments</w:t>
            </w:r>
          </w:p>
        </w:tc>
      </w:tr>
      <w:tr w:rsidR="00010432" w14:paraId="0EEB5C08" w14:textId="77777777" w:rsidTr="00AD7E5E">
        <w:tc>
          <w:tcPr>
            <w:tcW w:w="1444" w:type="dxa"/>
            <w:shd w:val="clear" w:color="auto" w:fill="auto"/>
          </w:tcPr>
          <w:p w14:paraId="033F0B38" w14:textId="77777777" w:rsidR="00010432" w:rsidRDefault="002703F5">
            <w:pPr>
              <w:rPr>
                <w:lang w:val="en-US" w:eastAsia="ko-KR"/>
              </w:rPr>
            </w:pPr>
            <w:r>
              <w:rPr>
                <w:lang w:val="en-US" w:eastAsia="ko-KR"/>
              </w:rPr>
              <w:t>LG</w:t>
            </w:r>
          </w:p>
        </w:tc>
        <w:tc>
          <w:tcPr>
            <w:tcW w:w="1413" w:type="dxa"/>
            <w:shd w:val="clear" w:color="auto" w:fill="auto"/>
          </w:tcPr>
          <w:p w14:paraId="249E0750" w14:textId="77777777" w:rsidR="00010432" w:rsidRDefault="002703F5">
            <w:pPr>
              <w:rPr>
                <w:lang w:val="en-US" w:eastAsia="ko-KR"/>
              </w:rPr>
            </w:pPr>
            <w:r>
              <w:rPr>
                <w:lang w:val="en-US" w:eastAsia="ko-KR"/>
              </w:rPr>
              <w:t>Y</w:t>
            </w:r>
          </w:p>
        </w:tc>
        <w:tc>
          <w:tcPr>
            <w:tcW w:w="1412" w:type="dxa"/>
            <w:shd w:val="clear" w:color="auto" w:fill="auto"/>
          </w:tcPr>
          <w:p w14:paraId="5D8B42BB" w14:textId="77777777" w:rsidR="00010432" w:rsidRDefault="002703F5">
            <w:pPr>
              <w:rPr>
                <w:lang w:val="en-US" w:eastAsia="ko-KR"/>
              </w:rPr>
            </w:pPr>
            <w:r>
              <w:rPr>
                <w:lang w:val="en-US" w:eastAsia="ko-KR"/>
              </w:rPr>
              <w:t>2</w:t>
            </w:r>
          </w:p>
        </w:tc>
        <w:tc>
          <w:tcPr>
            <w:tcW w:w="5361" w:type="dxa"/>
            <w:shd w:val="clear" w:color="auto" w:fill="auto"/>
          </w:tcPr>
          <w:p w14:paraId="428BF964" w14:textId="77777777" w:rsidR="00010432" w:rsidRDefault="002703F5">
            <w:pPr>
              <w:rPr>
                <w:lang w:val="en-US"/>
              </w:rPr>
            </w:pPr>
            <w:r>
              <w:rPr>
                <w:lang w:val="en-US"/>
              </w:rPr>
              <w:t>For the device type or target use case where the cost is most critical and the required peak data rate is small, HD-FDD Type B should be taken into account.</w:t>
            </w:r>
          </w:p>
        </w:tc>
      </w:tr>
      <w:tr w:rsidR="00010432" w14:paraId="790BC18A" w14:textId="77777777" w:rsidTr="00AD7E5E">
        <w:tc>
          <w:tcPr>
            <w:tcW w:w="1444" w:type="dxa"/>
            <w:shd w:val="clear" w:color="auto" w:fill="auto"/>
          </w:tcPr>
          <w:p w14:paraId="76364531" w14:textId="77777777" w:rsidR="00010432" w:rsidRDefault="002703F5">
            <w:pPr>
              <w:rPr>
                <w:lang w:val="en-US"/>
              </w:rPr>
            </w:pPr>
            <w:r>
              <w:rPr>
                <w:lang w:val="en-US"/>
              </w:rPr>
              <w:t>Ericsson</w:t>
            </w:r>
          </w:p>
        </w:tc>
        <w:tc>
          <w:tcPr>
            <w:tcW w:w="1413" w:type="dxa"/>
            <w:shd w:val="clear" w:color="auto" w:fill="auto"/>
          </w:tcPr>
          <w:p w14:paraId="1B09620A" w14:textId="77777777" w:rsidR="00010432" w:rsidRDefault="002703F5">
            <w:pPr>
              <w:rPr>
                <w:lang w:val="en-US"/>
              </w:rPr>
            </w:pPr>
            <w:r>
              <w:rPr>
                <w:lang w:val="en-US"/>
              </w:rPr>
              <w:t>Y</w:t>
            </w:r>
          </w:p>
        </w:tc>
        <w:tc>
          <w:tcPr>
            <w:tcW w:w="1412" w:type="dxa"/>
            <w:shd w:val="clear" w:color="auto" w:fill="auto"/>
          </w:tcPr>
          <w:p w14:paraId="5202C936" w14:textId="77777777" w:rsidR="00010432" w:rsidRDefault="002703F5">
            <w:pPr>
              <w:rPr>
                <w:lang w:val="en-US"/>
              </w:rPr>
            </w:pPr>
            <w:r>
              <w:rPr>
                <w:lang w:val="en-US"/>
              </w:rPr>
              <w:t>1</w:t>
            </w:r>
          </w:p>
        </w:tc>
        <w:tc>
          <w:tcPr>
            <w:tcW w:w="5361" w:type="dxa"/>
            <w:shd w:val="clear" w:color="auto" w:fill="auto"/>
          </w:tcPr>
          <w:p w14:paraId="4FEE0391" w14:textId="77777777" w:rsidR="00010432" w:rsidRDefault="002703F5">
            <w:pPr>
              <w:rPr>
                <w:lang w:val="en-US"/>
              </w:rPr>
            </w:pPr>
            <w:r>
              <w:rPr>
                <w:lang w:val="en-US"/>
              </w:rPr>
              <w:t>We took note that many UE companies have already indicated the cost reduction achieved by reducing the number of local oscillators from two to one is marginal. Thus, we support to only focus on Type A.</w:t>
            </w:r>
          </w:p>
        </w:tc>
      </w:tr>
      <w:tr w:rsidR="00010432" w14:paraId="3C4784B4" w14:textId="77777777" w:rsidTr="00AD7E5E">
        <w:tc>
          <w:tcPr>
            <w:tcW w:w="1444" w:type="dxa"/>
            <w:shd w:val="clear" w:color="auto" w:fill="auto"/>
          </w:tcPr>
          <w:p w14:paraId="530CD29A" w14:textId="77777777" w:rsidR="00010432" w:rsidRDefault="002703F5">
            <w:pPr>
              <w:rPr>
                <w:lang w:val="en-US"/>
              </w:rPr>
            </w:pPr>
            <w:r>
              <w:rPr>
                <w:lang w:val="en-US"/>
              </w:rPr>
              <w:t>Nokia, NSB</w:t>
            </w:r>
          </w:p>
        </w:tc>
        <w:tc>
          <w:tcPr>
            <w:tcW w:w="1413" w:type="dxa"/>
            <w:shd w:val="clear" w:color="auto" w:fill="auto"/>
          </w:tcPr>
          <w:p w14:paraId="2DF8475F" w14:textId="77777777" w:rsidR="00010432" w:rsidRDefault="002703F5">
            <w:pPr>
              <w:rPr>
                <w:lang w:val="en-US"/>
              </w:rPr>
            </w:pPr>
            <w:r>
              <w:rPr>
                <w:lang w:val="en-US"/>
              </w:rPr>
              <w:t>Y</w:t>
            </w:r>
          </w:p>
        </w:tc>
        <w:tc>
          <w:tcPr>
            <w:tcW w:w="1412" w:type="dxa"/>
            <w:shd w:val="clear" w:color="auto" w:fill="auto"/>
          </w:tcPr>
          <w:p w14:paraId="28D6D0CB" w14:textId="77777777" w:rsidR="00010432" w:rsidRDefault="002703F5">
            <w:pPr>
              <w:rPr>
                <w:lang w:val="en-US"/>
              </w:rPr>
            </w:pPr>
            <w:r>
              <w:rPr>
                <w:lang w:val="en-US"/>
              </w:rPr>
              <w:t>2</w:t>
            </w:r>
          </w:p>
        </w:tc>
        <w:tc>
          <w:tcPr>
            <w:tcW w:w="5361" w:type="dxa"/>
            <w:shd w:val="clear" w:color="auto" w:fill="auto"/>
          </w:tcPr>
          <w:p w14:paraId="5414C7F3" w14:textId="77777777" w:rsidR="00010432" w:rsidRDefault="00010432">
            <w:pPr>
              <w:rPr>
                <w:lang w:val="en-US"/>
              </w:rPr>
            </w:pPr>
          </w:p>
        </w:tc>
      </w:tr>
      <w:tr w:rsidR="00010432" w14:paraId="4D9607BA" w14:textId="77777777" w:rsidTr="00AD7E5E">
        <w:tc>
          <w:tcPr>
            <w:tcW w:w="1444" w:type="dxa"/>
            <w:shd w:val="clear" w:color="auto" w:fill="auto"/>
          </w:tcPr>
          <w:p w14:paraId="1EBAB58D" w14:textId="77777777" w:rsidR="00010432" w:rsidRDefault="002703F5">
            <w:pPr>
              <w:rPr>
                <w:lang w:val="en-US"/>
              </w:rPr>
            </w:pPr>
            <w:r>
              <w:rPr>
                <w:lang w:val="en-US"/>
              </w:rPr>
              <w:t>FUTUREWEI</w:t>
            </w:r>
          </w:p>
        </w:tc>
        <w:tc>
          <w:tcPr>
            <w:tcW w:w="1413" w:type="dxa"/>
            <w:shd w:val="clear" w:color="auto" w:fill="auto"/>
          </w:tcPr>
          <w:p w14:paraId="7BD3929F" w14:textId="77777777" w:rsidR="00010432" w:rsidRDefault="002703F5">
            <w:pPr>
              <w:rPr>
                <w:lang w:val="en-US"/>
              </w:rPr>
            </w:pPr>
            <w:r>
              <w:rPr>
                <w:lang w:val="en-US"/>
              </w:rPr>
              <w:t>Y</w:t>
            </w:r>
          </w:p>
        </w:tc>
        <w:tc>
          <w:tcPr>
            <w:tcW w:w="1412" w:type="dxa"/>
            <w:shd w:val="clear" w:color="auto" w:fill="auto"/>
          </w:tcPr>
          <w:p w14:paraId="7EACEB00" w14:textId="77777777" w:rsidR="00010432" w:rsidRDefault="002703F5">
            <w:pPr>
              <w:rPr>
                <w:lang w:val="en-US"/>
              </w:rPr>
            </w:pPr>
            <w:r>
              <w:rPr>
                <w:lang w:val="en-US"/>
              </w:rPr>
              <w:t>1</w:t>
            </w:r>
          </w:p>
        </w:tc>
        <w:tc>
          <w:tcPr>
            <w:tcW w:w="5361" w:type="dxa"/>
            <w:shd w:val="clear" w:color="auto" w:fill="auto"/>
          </w:tcPr>
          <w:p w14:paraId="4AC047F9" w14:textId="77777777" w:rsidR="00010432" w:rsidRDefault="00010432">
            <w:pPr>
              <w:rPr>
                <w:lang w:val="en-US"/>
              </w:rPr>
            </w:pPr>
          </w:p>
        </w:tc>
      </w:tr>
      <w:tr w:rsidR="00010432" w14:paraId="6945E716" w14:textId="77777777" w:rsidTr="00AD7E5E">
        <w:tc>
          <w:tcPr>
            <w:tcW w:w="1444" w:type="dxa"/>
            <w:shd w:val="clear" w:color="auto" w:fill="auto"/>
          </w:tcPr>
          <w:p w14:paraId="0FB35678" w14:textId="77777777" w:rsidR="00010432" w:rsidRDefault="002703F5">
            <w:pPr>
              <w:rPr>
                <w:lang w:val="en-US"/>
              </w:rPr>
            </w:pPr>
            <w:r>
              <w:rPr>
                <w:lang w:val="en-US"/>
              </w:rPr>
              <w:t>SONY</w:t>
            </w:r>
          </w:p>
        </w:tc>
        <w:tc>
          <w:tcPr>
            <w:tcW w:w="1413" w:type="dxa"/>
            <w:shd w:val="clear" w:color="auto" w:fill="auto"/>
          </w:tcPr>
          <w:p w14:paraId="6E0902A5" w14:textId="77777777" w:rsidR="00010432" w:rsidRDefault="002703F5">
            <w:pPr>
              <w:rPr>
                <w:lang w:val="en-US"/>
              </w:rPr>
            </w:pPr>
            <w:r>
              <w:rPr>
                <w:lang w:val="en-US"/>
              </w:rPr>
              <w:t>Y</w:t>
            </w:r>
          </w:p>
        </w:tc>
        <w:tc>
          <w:tcPr>
            <w:tcW w:w="1412" w:type="dxa"/>
            <w:shd w:val="clear" w:color="auto" w:fill="auto"/>
          </w:tcPr>
          <w:p w14:paraId="6AB777F6" w14:textId="77777777" w:rsidR="00010432" w:rsidRDefault="002703F5">
            <w:pPr>
              <w:rPr>
                <w:lang w:val="en-US"/>
              </w:rPr>
            </w:pPr>
            <w:r>
              <w:rPr>
                <w:lang w:val="en-US"/>
              </w:rPr>
              <w:t>2</w:t>
            </w:r>
          </w:p>
        </w:tc>
        <w:tc>
          <w:tcPr>
            <w:tcW w:w="5361" w:type="dxa"/>
            <w:shd w:val="clear" w:color="auto" w:fill="auto"/>
          </w:tcPr>
          <w:p w14:paraId="1B821AAC" w14:textId="77777777" w:rsidR="00010432" w:rsidRDefault="002703F5">
            <w:pPr>
              <w:rPr>
                <w:lang w:val="en-US"/>
              </w:rPr>
            </w:pPr>
            <w:r>
              <w:rPr>
                <w:lang w:val="en-US"/>
              </w:rPr>
              <w:t>This is a study, so we should study which of Type A or Type B is preferable before jumping to conclusions.</w:t>
            </w:r>
          </w:p>
        </w:tc>
      </w:tr>
      <w:tr w:rsidR="00010432" w14:paraId="219FF2B3" w14:textId="77777777" w:rsidTr="00AD7E5E">
        <w:tc>
          <w:tcPr>
            <w:tcW w:w="1444" w:type="dxa"/>
            <w:shd w:val="clear" w:color="auto" w:fill="auto"/>
          </w:tcPr>
          <w:p w14:paraId="39BF3672" w14:textId="77777777" w:rsidR="00010432" w:rsidRDefault="002703F5">
            <w:pPr>
              <w:rPr>
                <w:lang w:val="en-US"/>
              </w:rPr>
            </w:pPr>
            <w:proofErr w:type="spellStart"/>
            <w:r>
              <w:rPr>
                <w:lang w:val="en-US"/>
              </w:rPr>
              <w:t>InterDigital</w:t>
            </w:r>
            <w:proofErr w:type="spellEnd"/>
          </w:p>
        </w:tc>
        <w:tc>
          <w:tcPr>
            <w:tcW w:w="1413" w:type="dxa"/>
            <w:shd w:val="clear" w:color="auto" w:fill="auto"/>
          </w:tcPr>
          <w:p w14:paraId="77988C20" w14:textId="77777777" w:rsidR="00010432" w:rsidRDefault="002703F5">
            <w:pPr>
              <w:rPr>
                <w:lang w:val="en-US"/>
              </w:rPr>
            </w:pPr>
            <w:r>
              <w:rPr>
                <w:lang w:val="en-US"/>
              </w:rPr>
              <w:t>Y</w:t>
            </w:r>
          </w:p>
        </w:tc>
        <w:tc>
          <w:tcPr>
            <w:tcW w:w="1412" w:type="dxa"/>
            <w:shd w:val="clear" w:color="auto" w:fill="auto"/>
          </w:tcPr>
          <w:p w14:paraId="3244AA3A" w14:textId="77777777" w:rsidR="00010432" w:rsidRDefault="002703F5">
            <w:pPr>
              <w:rPr>
                <w:lang w:val="en-US"/>
              </w:rPr>
            </w:pPr>
            <w:r>
              <w:rPr>
                <w:lang w:val="en-US"/>
              </w:rPr>
              <w:t>2</w:t>
            </w:r>
          </w:p>
        </w:tc>
        <w:tc>
          <w:tcPr>
            <w:tcW w:w="5361" w:type="dxa"/>
            <w:shd w:val="clear" w:color="auto" w:fill="auto"/>
          </w:tcPr>
          <w:p w14:paraId="0F433DA1" w14:textId="77777777" w:rsidR="00010432" w:rsidRDefault="00010432">
            <w:pPr>
              <w:rPr>
                <w:lang w:val="en-US"/>
              </w:rPr>
            </w:pPr>
          </w:p>
        </w:tc>
      </w:tr>
      <w:tr w:rsidR="00010432" w14:paraId="6466BB7D" w14:textId="77777777" w:rsidTr="00AD7E5E">
        <w:tc>
          <w:tcPr>
            <w:tcW w:w="1444" w:type="dxa"/>
            <w:shd w:val="clear" w:color="auto" w:fill="auto"/>
          </w:tcPr>
          <w:p w14:paraId="102E9320" w14:textId="77777777" w:rsidR="00010432" w:rsidRDefault="002703F5">
            <w:pPr>
              <w:rPr>
                <w:lang w:val="en-US"/>
              </w:rPr>
            </w:pPr>
            <w:proofErr w:type="spellStart"/>
            <w:r>
              <w:rPr>
                <w:lang w:val="en-US" w:eastAsia="zh-CN"/>
              </w:rPr>
              <w:t>Spreadtrum</w:t>
            </w:r>
            <w:proofErr w:type="spellEnd"/>
          </w:p>
        </w:tc>
        <w:tc>
          <w:tcPr>
            <w:tcW w:w="1413" w:type="dxa"/>
            <w:shd w:val="clear" w:color="auto" w:fill="auto"/>
          </w:tcPr>
          <w:p w14:paraId="65CEDAC9" w14:textId="77777777" w:rsidR="00010432" w:rsidRDefault="002703F5">
            <w:pPr>
              <w:rPr>
                <w:lang w:val="en-US"/>
              </w:rPr>
            </w:pPr>
            <w:r>
              <w:rPr>
                <w:lang w:val="en-US" w:eastAsia="zh-CN"/>
              </w:rPr>
              <w:t>Y</w:t>
            </w:r>
          </w:p>
        </w:tc>
        <w:tc>
          <w:tcPr>
            <w:tcW w:w="1412" w:type="dxa"/>
            <w:shd w:val="clear" w:color="auto" w:fill="auto"/>
          </w:tcPr>
          <w:p w14:paraId="4BAC38A5" w14:textId="77777777" w:rsidR="00010432" w:rsidRDefault="002703F5">
            <w:pPr>
              <w:rPr>
                <w:lang w:val="en-US"/>
              </w:rPr>
            </w:pPr>
            <w:r>
              <w:rPr>
                <w:lang w:val="en-US" w:eastAsia="zh-CN"/>
              </w:rPr>
              <w:t>2</w:t>
            </w:r>
          </w:p>
        </w:tc>
        <w:tc>
          <w:tcPr>
            <w:tcW w:w="5361" w:type="dxa"/>
            <w:shd w:val="clear" w:color="auto" w:fill="auto"/>
          </w:tcPr>
          <w:p w14:paraId="2905F3CD" w14:textId="77777777" w:rsidR="00010432" w:rsidRDefault="002703F5">
            <w:pPr>
              <w:rPr>
                <w:lang w:val="en-US"/>
              </w:rPr>
            </w:pPr>
            <w:r>
              <w:rPr>
                <w:lang w:eastAsia="zh-CN"/>
              </w:rPr>
              <w:t>Considering the switching capability of the complexity reduced UE, the definition of HD-FDD operation type may need to be reconsidered and for different scenarios (i.e. different use cases), different HD-FDD operation types may be necessary.</w:t>
            </w:r>
          </w:p>
        </w:tc>
      </w:tr>
      <w:tr w:rsidR="00010432" w14:paraId="4D8DDF4E" w14:textId="77777777" w:rsidTr="00AD7E5E">
        <w:tc>
          <w:tcPr>
            <w:tcW w:w="1444" w:type="dxa"/>
            <w:shd w:val="clear" w:color="auto" w:fill="auto"/>
          </w:tcPr>
          <w:p w14:paraId="54339735" w14:textId="77777777" w:rsidR="00010432" w:rsidRDefault="002703F5">
            <w:pPr>
              <w:rPr>
                <w:lang w:val="en-US"/>
              </w:rPr>
            </w:pPr>
            <w:r>
              <w:rPr>
                <w:lang w:val="en-US" w:eastAsia="ja-JP"/>
              </w:rPr>
              <w:lastRenderedPageBreak/>
              <w:t>DOCOMO</w:t>
            </w:r>
          </w:p>
        </w:tc>
        <w:tc>
          <w:tcPr>
            <w:tcW w:w="1413" w:type="dxa"/>
            <w:shd w:val="clear" w:color="auto" w:fill="auto"/>
          </w:tcPr>
          <w:p w14:paraId="5A3C9C33" w14:textId="77777777" w:rsidR="00010432" w:rsidRDefault="002703F5">
            <w:pPr>
              <w:rPr>
                <w:lang w:val="en-US"/>
              </w:rPr>
            </w:pPr>
            <w:r>
              <w:rPr>
                <w:lang w:val="en-US" w:eastAsia="ja-JP"/>
              </w:rPr>
              <w:t>Y</w:t>
            </w:r>
          </w:p>
        </w:tc>
        <w:tc>
          <w:tcPr>
            <w:tcW w:w="1412" w:type="dxa"/>
            <w:shd w:val="clear" w:color="auto" w:fill="auto"/>
          </w:tcPr>
          <w:p w14:paraId="62414976" w14:textId="77777777" w:rsidR="00010432" w:rsidRDefault="002703F5">
            <w:pPr>
              <w:rPr>
                <w:lang w:val="en-US"/>
              </w:rPr>
            </w:pPr>
            <w:r>
              <w:rPr>
                <w:lang w:val="en-US" w:eastAsia="ja-JP"/>
              </w:rPr>
              <w:t>2</w:t>
            </w:r>
          </w:p>
        </w:tc>
        <w:tc>
          <w:tcPr>
            <w:tcW w:w="5361" w:type="dxa"/>
            <w:shd w:val="clear" w:color="auto" w:fill="auto"/>
          </w:tcPr>
          <w:p w14:paraId="7DAC1426" w14:textId="77777777" w:rsidR="00010432" w:rsidRDefault="002703F5">
            <w:pPr>
              <w:rPr>
                <w:lang w:val="en-US"/>
              </w:rPr>
            </w:pPr>
            <w:r>
              <w:rPr>
                <w:lang w:val="en-US" w:eastAsia="ja-JP"/>
              </w:rPr>
              <w:t>We can assume HD-FDD Type A as baseline, but HD-FDD can be assumed for the use case where the device cost is critical but data rate/latency are not.</w:t>
            </w:r>
          </w:p>
        </w:tc>
      </w:tr>
      <w:tr w:rsidR="00010432" w14:paraId="70C4FC34" w14:textId="77777777" w:rsidTr="00AD7E5E">
        <w:tc>
          <w:tcPr>
            <w:tcW w:w="1444" w:type="dxa"/>
            <w:shd w:val="clear" w:color="auto" w:fill="auto"/>
          </w:tcPr>
          <w:p w14:paraId="56BC8395" w14:textId="77777777" w:rsidR="00010432" w:rsidRDefault="002703F5">
            <w:pPr>
              <w:rPr>
                <w:lang w:val="en-US" w:eastAsia="ja-JP"/>
              </w:rPr>
            </w:pPr>
            <w:r>
              <w:rPr>
                <w:lang w:val="en-US"/>
              </w:rPr>
              <w:t>Intel</w:t>
            </w:r>
          </w:p>
        </w:tc>
        <w:tc>
          <w:tcPr>
            <w:tcW w:w="1413" w:type="dxa"/>
            <w:shd w:val="clear" w:color="auto" w:fill="auto"/>
          </w:tcPr>
          <w:p w14:paraId="1910D993" w14:textId="77777777" w:rsidR="00010432" w:rsidRDefault="002703F5">
            <w:pPr>
              <w:rPr>
                <w:lang w:val="en-US" w:eastAsia="ja-JP"/>
              </w:rPr>
            </w:pPr>
            <w:r>
              <w:rPr>
                <w:lang w:val="en-US"/>
              </w:rPr>
              <w:t>Y</w:t>
            </w:r>
          </w:p>
        </w:tc>
        <w:tc>
          <w:tcPr>
            <w:tcW w:w="1412" w:type="dxa"/>
            <w:shd w:val="clear" w:color="auto" w:fill="auto"/>
          </w:tcPr>
          <w:p w14:paraId="3677AC34" w14:textId="77777777" w:rsidR="00010432" w:rsidRDefault="002703F5">
            <w:pPr>
              <w:rPr>
                <w:lang w:val="en-US" w:eastAsia="ja-JP"/>
              </w:rPr>
            </w:pPr>
            <w:r>
              <w:rPr>
                <w:lang w:val="en-US"/>
              </w:rPr>
              <w:t>1</w:t>
            </w:r>
          </w:p>
        </w:tc>
        <w:tc>
          <w:tcPr>
            <w:tcW w:w="5361" w:type="dxa"/>
            <w:shd w:val="clear" w:color="auto" w:fill="auto"/>
          </w:tcPr>
          <w:p w14:paraId="28160B87" w14:textId="77777777" w:rsidR="00010432" w:rsidRDefault="002703F5">
            <w:pPr>
              <w:rPr>
                <w:lang w:val="en-US" w:eastAsia="ja-JP"/>
              </w:rPr>
            </w:pPr>
            <w:r>
              <w:rPr>
                <w:lang w:val="en-US"/>
              </w:rPr>
              <w:t>Type A should at least be prioritized; Type B can be considered if sufficiently motivated.</w:t>
            </w:r>
          </w:p>
        </w:tc>
      </w:tr>
      <w:tr w:rsidR="00010432" w14:paraId="0C636AAB" w14:textId="77777777" w:rsidTr="00AD7E5E">
        <w:tc>
          <w:tcPr>
            <w:tcW w:w="1444" w:type="dxa"/>
            <w:shd w:val="clear" w:color="auto" w:fill="auto"/>
          </w:tcPr>
          <w:p w14:paraId="500C3FA4" w14:textId="77777777" w:rsidR="00010432" w:rsidRDefault="002703F5">
            <w:pPr>
              <w:rPr>
                <w:rFonts w:eastAsia="DengXian"/>
                <w:lang w:val="en-US" w:eastAsia="zh-CN"/>
              </w:rPr>
            </w:pPr>
            <w:r>
              <w:rPr>
                <w:rFonts w:eastAsia="DengXian"/>
                <w:lang w:val="en-US" w:eastAsia="zh-CN"/>
              </w:rPr>
              <w:t>vivo</w:t>
            </w:r>
          </w:p>
        </w:tc>
        <w:tc>
          <w:tcPr>
            <w:tcW w:w="1413" w:type="dxa"/>
            <w:shd w:val="clear" w:color="auto" w:fill="auto"/>
          </w:tcPr>
          <w:p w14:paraId="00F24E06" w14:textId="77777777" w:rsidR="00010432" w:rsidRDefault="00010432">
            <w:pPr>
              <w:rPr>
                <w:lang w:val="en-US"/>
              </w:rPr>
            </w:pPr>
          </w:p>
        </w:tc>
        <w:tc>
          <w:tcPr>
            <w:tcW w:w="1412" w:type="dxa"/>
            <w:shd w:val="clear" w:color="auto" w:fill="auto"/>
          </w:tcPr>
          <w:p w14:paraId="6AA7EEAE" w14:textId="77777777" w:rsidR="00010432" w:rsidRDefault="002703F5">
            <w:pPr>
              <w:rPr>
                <w:rFonts w:eastAsia="DengXian"/>
                <w:lang w:val="en-US" w:eastAsia="zh-CN"/>
              </w:rPr>
            </w:pPr>
            <w:r>
              <w:rPr>
                <w:rFonts w:eastAsia="DengXian"/>
                <w:lang w:val="en-US" w:eastAsia="zh-CN"/>
              </w:rPr>
              <w:t>1</w:t>
            </w:r>
          </w:p>
        </w:tc>
        <w:tc>
          <w:tcPr>
            <w:tcW w:w="5361" w:type="dxa"/>
            <w:shd w:val="clear" w:color="auto" w:fill="auto"/>
          </w:tcPr>
          <w:p w14:paraId="477C7363" w14:textId="77777777" w:rsidR="00010432" w:rsidRDefault="002703F5">
            <w:pPr>
              <w:rPr>
                <w:rFonts w:eastAsia="DengXian"/>
                <w:lang w:val="en-US" w:eastAsia="zh-CN"/>
              </w:rPr>
            </w:pPr>
            <w:r>
              <w:rPr>
                <w:rFonts w:eastAsia="DengXian"/>
                <w:lang w:val="en-US" w:eastAsia="zh-CN"/>
              </w:rPr>
              <w:t>Prioritize type A</w:t>
            </w:r>
          </w:p>
        </w:tc>
      </w:tr>
      <w:tr w:rsidR="00010432" w14:paraId="1DFDE2E0" w14:textId="77777777" w:rsidTr="00AD7E5E">
        <w:tc>
          <w:tcPr>
            <w:tcW w:w="1444" w:type="dxa"/>
            <w:shd w:val="clear" w:color="auto" w:fill="auto"/>
          </w:tcPr>
          <w:p w14:paraId="5CFFE375" w14:textId="77777777" w:rsidR="00010432" w:rsidRDefault="002703F5">
            <w:pPr>
              <w:rPr>
                <w:lang w:val="en-US" w:eastAsia="zh-CN"/>
              </w:rPr>
            </w:pPr>
            <w:r>
              <w:rPr>
                <w:lang w:val="en-US" w:eastAsia="zh-CN"/>
              </w:rPr>
              <w:t>Samsung</w:t>
            </w:r>
          </w:p>
        </w:tc>
        <w:tc>
          <w:tcPr>
            <w:tcW w:w="1413" w:type="dxa"/>
            <w:shd w:val="clear" w:color="auto" w:fill="auto"/>
          </w:tcPr>
          <w:p w14:paraId="5FC5E854" w14:textId="77777777" w:rsidR="00010432" w:rsidRDefault="002703F5">
            <w:pPr>
              <w:rPr>
                <w:lang w:val="en-US" w:eastAsia="zh-CN"/>
              </w:rPr>
            </w:pPr>
            <w:r>
              <w:rPr>
                <w:lang w:val="en-US" w:eastAsia="zh-CN"/>
              </w:rPr>
              <w:t>Y</w:t>
            </w:r>
          </w:p>
        </w:tc>
        <w:tc>
          <w:tcPr>
            <w:tcW w:w="1412" w:type="dxa"/>
            <w:shd w:val="clear" w:color="auto" w:fill="auto"/>
          </w:tcPr>
          <w:p w14:paraId="466EBCC6" w14:textId="77777777" w:rsidR="00010432" w:rsidRDefault="002703F5">
            <w:pPr>
              <w:rPr>
                <w:lang w:val="en-US" w:eastAsia="zh-CN"/>
              </w:rPr>
            </w:pPr>
            <w:r>
              <w:rPr>
                <w:lang w:val="en-US" w:eastAsia="zh-CN"/>
              </w:rPr>
              <w:t>2</w:t>
            </w:r>
          </w:p>
        </w:tc>
        <w:tc>
          <w:tcPr>
            <w:tcW w:w="5361" w:type="dxa"/>
            <w:shd w:val="clear" w:color="auto" w:fill="auto"/>
          </w:tcPr>
          <w:p w14:paraId="214CE51A" w14:textId="77777777" w:rsidR="00010432" w:rsidRDefault="002703F5">
            <w:pPr>
              <w:rPr>
                <w:lang w:val="en-US" w:eastAsia="zh-CN"/>
              </w:rPr>
            </w:pPr>
            <w:r>
              <w:rPr>
                <w:lang w:val="en-US" w:eastAsia="zh-CN"/>
              </w:rPr>
              <w:t xml:space="preserve">We can decide whether to support single PLL/LO based on the output of the study on complexity analysis. </w:t>
            </w:r>
          </w:p>
        </w:tc>
      </w:tr>
      <w:tr w:rsidR="00010432" w14:paraId="59091C47" w14:textId="77777777" w:rsidTr="00AD7E5E">
        <w:tc>
          <w:tcPr>
            <w:tcW w:w="1444" w:type="dxa"/>
            <w:shd w:val="clear" w:color="auto" w:fill="auto"/>
          </w:tcPr>
          <w:p w14:paraId="2FF56958" w14:textId="77777777" w:rsidR="00010432" w:rsidRDefault="002703F5">
            <w:pPr>
              <w:rPr>
                <w:rFonts w:eastAsia="DengXian"/>
                <w:lang w:val="en-US" w:eastAsia="zh-CN"/>
              </w:rPr>
            </w:pPr>
            <w:r>
              <w:rPr>
                <w:rFonts w:eastAsia="DengXian"/>
                <w:lang w:val="en-US" w:eastAsia="zh-CN"/>
              </w:rPr>
              <w:t>Xiaomi</w:t>
            </w:r>
          </w:p>
        </w:tc>
        <w:tc>
          <w:tcPr>
            <w:tcW w:w="1413" w:type="dxa"/>
            <w:shd w:val="clear" w:color="auto" w:fill="auto"/>
          </w:tcPr>
          <w:p w14:paraId="74D710C2" w14:textId="77777777" w:rsidR="00010432" w:rsidRDefault="002703F5">
            <w:pPr>
              <w:rPr>
                <w:rFonts w:eastAsia="DengXian"/>
                <w:lang w:val="en-US" w:eastAsia="zh-CN"/>
              </w:rPr>
            </w:pPr>
            <w:r>
              <w:rPr>
                <w:rFonts w:eastAsia="DengXian"/>
                <w:lang w:val="en-US" w:eastAsia="zh-CN"/>
              </w:rPr>
              <w:t>Y</w:t>
            </w:r>
          </w:p>
        </w:tc>
        <w:tc>
          <w:tcPr>
            <w:tcW w:w="1412" w:type="dxa"/>
            <w:shd w:val="clear" w:color="auto" w:fill="auto"/>
          </w:tcPr>
          <w:p w14:paraId="79AAE0BA" w14:textId="77777777" w:rsidR="00010432" w:rsidRDefault="002703F5">
            <w:pPr>
              <w:rPr>
                <w:rFonts w:eastAsia="DengXian"/>
                <w:lang w:val="en-US" w:eastAsia="zh-CN"/>
              </w:rPr>
            </w:pPr>
            <w:r>
              <w:rPr>
                <w:rFonts w:eastAsia="DengXian"/>
                <w:lang w:val="en-US" w:eastAsia="zh-CN"/>
              </w:rPr>
              <w:t>2</w:t>
            </w:r>
          </w:p>
        </w:tc>
        <w:tc>
          <w:tcPr>
            <w:tcW w:w="5361" w:type="dxa"/>
            <w:shd w:val="clear" w:color="auto" w:fill="auto"/>
          </w:tcPr>
          <w:p w14:paraId="2B7C4252" w14:textId="77777777" w:rsidR="00010432" w:rsidRDefault="00010432">
            <w:pPr>
              <w:rPr>
                <w:lang w:val="en-US" w:eastAsia="zh-CN"/>
              </w:rPr>
            </w:pPr>
          </w:p>
        </w:tc>
      </w:tr>
      <w:tr w:rsidR="00010432" w14:paraId="69D1AA8E" w14:textId="77777777" w:rsidTr="00AD7E5E">
        <w:tc>
          <w:tcPr>
            <w:tcW w:w="1444" w:type="dxa"/>
            <w:tcBorders>
              <w:top w:val="nil"/>
            </w:tcBorders>
            <w:shd w:val="clear" w:color="auto" w:fill="auto"/>
          </w:tcPr>
          <w:p w14:paraId="4D8EBD7D" w14:textId="77777777" w:rsidR="00010432" w:rsidRDefault="002703F5">
            <w:r>
              <w:t>TCL</w:t>
            </w:r>
          </w:p>
        </w:tc>
        <w:tc>
          <w:tcPr>
            <w:tcW w:w="1413" w:type="dxa"/>
            <w:tcBorders>
              <w:top w:val="nil"/>
            </w:tcBorders>
            <w:shd w:val="clear" w:color="auto" w:fill="auto"/>
          </w:tcPr>
          <w:p w14:paraId="78083B40" w14:textId="77777777" w:rsidR="00010432" w:rsidRDefault="002703F5">
            <w:r>
              <w:t>Y</w:t>
            </w:r>
          </w:p>
        </w:tc>
        <w:tc>
          <w:tcPr>
            <w:tcW w:w="1412" w:type="dxa"/>
            <w:tcBorders>
              <w:top w:val="nil"/>
            </w:tcBorders>
            <w:shd w:val="clear" w:color="auto" w:fill="auto"/>
          </w:tcPr>
          <w:p w14:paraId="6ED5F418" w14:textId="77777777" w:rsidR="00010432" w:rsidRDefault="002703F5">
            <w:r>
              <w:t>2</w:t>
            </w:r>
          </w:p>
        </w:tc>
        <w:tc>
          <w:tcPr>
            <w:tcW w:w="5361" w:type="dxa"/>
            <w:tcBorders>
              <w:top w:val="nil"/>
            </w:tcBorders>
            <w:shd w:val="clear" w:color="auto" w:fill="auto"/>
          </w:tcPr>
          <w:p w14:paraId="210221A6" w14:textId="77777777" w:rsidR="00010432" w:rsidRDefault="00010432">
            <w:pPr>
              <w:rPr>
                <w:lang w:val="en-US" w:eastAsia="zh-CN"/>
              </w:rPr>
            </w:pPr>
          </w:p>
        </w:tc>
      </w:tr>
      <w:tr w:rsidR="00581A60" w14:paraId="340BC5FA" w14:textId="77777777" w:rsidTr="00AD7E5E">
        <w:tc>
          <w:tcPr>
            <w:tcW w:w="1444" w:type="dxa"/>
          </w:tcPr>
          <w:p w14:paraId="2B88EDD7"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413" w:type="dxa"/>
          </w:tcPr>
          <w:p w14:paraId="3F192C4B" w14:textId="77777777" w:rsidR="00581A60" w:rsidRDefault="00581A60" w:rsidP="00CF6E1A">
            <w:pPr>
              <w:rPr>
                <w:rFonts w:eastAsia="DengXian"/>
                <w:lang w:val="en-US" w:eastAsia="zh-CN"/>
              </w:rPr>
            </w:pPr>
            <w:r>
              <w:rPr>
                <w:rFonts w:eastAsia="DengXian" w:hint="eastAsia"/>
                <w:lang w:val="en-US" w:eastAsia="zh-CN"/>
              </w:rPr>
              <w:t>Y</w:t>
            </w:r>
          </w:p>
        </w:tc>
        <w:tc>
          <w:tcPr>
            <w:tcW w:w="1412" w:type="dxa"/>
          </w:tcPr>
          <w:p w14:paraId="43C51542" w14:textId="77777777" w:rsidR="00581A60" w:rsidRDefault="00581A60" w:rsidP="00CF6E1A">
            <w:pPr>
              <w:rPr>
                <w:rFonts w:eastAsia="DengXian"/>
                <w:lang w:val="en-US" w:eastAsia="zh-CN"/>
              </w:rPr>
            </w:pPr>
            <w:r>
              <w:rPr>
                <w:rFonts w:eastAsia="DengXian" w:hint="eastAsia"/>
                <w:lang w:val="en-US" w:eastAsia="zh-CN"/>
              </w:rPr>
              <w:t>2</w:t>
            </w:r>
          </w:p>
        </w:tc>
        <w:tc>
          <w:tcPr>
            <w:tcW w:w="5361" w:type="dxa"/>
          </w:tcPr>
          <w:p w14:paraId="7ACD60E9" w14:textId="77777777" w:rsidR="00581A60" w:rsidRDefault="00581A60" w:rsidP="00CF6E1A">
            <w:pPr>
              <w:rPr>
                <w:lang w:val="en-US" w:eastAsia="zh-CN"/>
              </w:rPr>
            </w:pPr>
          </w:p>
        </w:tc>
      </w:tr>
      <w:tr w:rsidR="00E572EE" w14:paraId="5909ADAA" w14:textId="77777777" w:rsidTr="00AD7E5E">
        <w:tc>
          <w:tcPr>
            <w:tcW w:w="1444" w:type="dxa"/>
          </w:tcPr>
          <w:p w14:paraId="42B6E10F" w14:textId="77777777" w:rsidR="00E572EE" w:rsidRDefault="00E572EE" w:rsidP="00CF6E1A">
            <w:pPr>
              <w:rPr>
                <w:lang w:val="en-US" w:eastAsia="zh-CN"/>
              </w:rPr>
            </w:pPr>
            <w:r>
              <w:rPr>
                <w:lang w:val="en-US" w:eastAsia="zh-CN"/>
              </w:rPr>
              <w:t>Sequans</w:t>
            </w:r>
          </w:p>
        </w:tc>
        <w:tc>
          <w:tcPr>
            <w:tcW w:w="1413" w:type="dxa"/>
          </w:tcPr>
          <w:p w14:paraId="7CE4E319" w14:textId="77777777" w:rsidR="00E572EE" w:rsidRDefault="00E572EE" w:rsidP="00CF6E1A">
            <w:pPr>
              <w:rPr>
                <w:lang w:val="en-US" w:eastAsia="zh-CN"/>
              </w:rPr>
            </w:pPr>
            <w:r>
              <w:rPr>
                <w:lang w:val="en-US" w:eastAsia="zh-CN"/>
              </w:rPr>
              <w:t>N</w:t>
            </w:r>
          </w:p>
        </w:tc>
        <w:tc>
          <w:tcPr>
            <w:tcW w:w="1412" w:type="dxa"/>
          </w:tcPr>
          <w:p w14:paraId="73E93070" w14:textId="77777777" w:rsidR="00E572EE" w:rsidRDefault="00E572EE" w:rsidP="00CF6E1A">
            <w:pPr>
              <w:rPr>
                <w:lang w:val="en-US" w:eastAsia="zh-CN"/>
              </w:rPr>
            </w:pPr>
            <w:r>
              <w:rPr>
                <w:lang w:val="en-US" w:eastAsia="zh-CN"/>
              </w:rPr>
              <w:t>[1]</w:t>
            </w:r>
          </w:p>
        </w:tc>
        <w:tc>
          <w:tcPr>
            <w:tcW w:w="5361" w:type="dxa"/>
          </w:tcPr>
          <w:p w14:paraId="53F42A5A" w14:textId="77777777" w:rsidR="00E572EE" w:rsidRDefault="00E572EE" w:rsidP="00CF6E1A">
            <w:pPr>
              <w:rPr>
                <w:lang w:val="en-US" w:eastAsia="zh-CN"/>
              </w:rPr>
            </w:pPr>
            <w:r>
              <w:rPr>
                <w:lang w:val="en-US"/>
              </w:rPr>
              <w:t xml:space="preserve">To avoid waste of unnecessary study time, we prefer to first discuss and clarify whether </w:t>
            </w:r>
            <w:r w:rsidRPr="002E4A1B">
              <w:rPr>
                <w:lang w:val="en-US"/>
              </w:rPr>
              <w:t>cost/complexity benefit is justifiable</w:t>
            </w:r>
            <w:r>
              <w:rPr>
                <w:lang w:val="en-US"/>
              </w:rPr>
              <w:t>, considering the scheduling/latency constraints introduced. Maybe this needs to be compared with evaluated cost reductions from other techniques.</w:t>
            </w:r>
            <w:r w:rsidRPr="002E4A1B">
              <w:rPr>
                <w:lang w:val="en-US"/>
              </w:rPr>
              <w:t xml:space="preserve"> </w:t>
            </w:r>
            <w:r>
              <w:rPr>
                <w:lang w:val="en-US"/>
              </w:rPr>
              <w:t xml:space="preserve">If found promising and not limiting on the application of low-latency use cases, then </w:t>
            </w:r>
            <w:r w:rsidRPr="002E4A1B">
              <w:rPr>
                <w:lang w:val="en-US"/>
              </w:rPr>
              <w:t>we prefer to prioritize type A</w:t>
            </w:r>
            <w:r>
              <w:rPr>
                <w:lang w:val="en-US"/>
              </w:rPr>
              <w:t xml:space="preserve"> which introduces less constraint.</w:t>
            </w:r>
          </w:p>
        </w:tc>
      </w:tr>
      <w:tr w:rsidR="00BA09D5" w:rsidRPr="00B868D3" w14:paraId="29BAE92F" w14:textId="77777777" w:rsidTr="00AD7E5E">
        <w:tc>
          <w:tcPr>
            <w:tcW w:w="1444" w:type="dxa"/>
          </w:tcPr>
          <w:p w14:paraId="63582CF8"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413" w:type="dxa"/>
          </w:tcPr>
          <w:p w14:paraId="48C21A9B"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1412" w:type="dxa"/>
          </w:tcPr>
          <w:p w14:paraId="59839774" w14:textId="77777777" w:rsidR="00BA09D5" w:rsidRPr="00B868D3" w:rsidRDefault="00BA09D5" w:rsidP="002B24F8">
            <w:pPr>
              <w:rPr>
                <w:lang w:val="en-US"/>
              </w:rPr>
            </w:pPr>
          </w:p>
        </w:tc>
        <w:tc>
          <w:tcPr>
            <w:tcW w:w="5361" w:type="dxa"/>
          </w:tcPr>
          <w:p w14:paraId="2856339B" w14:textId="77777777" w:rsidR="00BA09D5" w:rsidRDefault="00BA09D5" w:rsidP="002B24F8">
            <w:pPr>
              <w:rPr>
                <w:szCs w:val="22"/>
                <w:lang w:val="en-US"/>
              </w:rPr>
            </w:pPr>
            <w:r>
              <w:rPr>
                <w:lang w:eastAsia="zh-CN"/>
              </w:rPr>
              <w:t xml:space="preserve">We think </w:t>
            </w:r>
            <w:r w:rsidRPr="00C57CB5">
              <w:rPr>
                <w:lang w:eastAsia="zh-CN"/>
              </w:rPr>
              <w:t xml:space="preserve">HD-FDD will cause low data rate, coverage reduction and high latency since the UEs with HD-FDD cannot simultaneously transmit and receive signals and require big guard overheads, e.g. two full subframes of guard period before and after the start and end of an uplink transmission in LTE, respectively. However, </w:t>
            </w:r>
            <w:r w:rsidRPr="00C57CB5">
              <w:rPr>
                <w:szCs w:val="22"/>
                <w:lang w:val="en-US"/>
              </w:rPr>
              <w:t xml:space="preserve">the rough cost reduction estimation may be less than 10% compared with FD-FDD according to TR36.888. </w:t>
            </w:r>
          </w:p>
          <w:p w14:paraId="0E067B75" w14:textId="77777777" w:rsidR="00BA09D5" w:rsidRPr="00B868D3" w:rsidRDefault="00BA09D5" w:rsidP="002B24F8">
            <w:pPr>
              <w:rPr>
                <w:lang w:val="en-US"/>
              </w:rPr>
            </w:pPr>
            <w:r>
              <w:rPr>
                <w:szCs w:val="22"/>
                <w:lang w:val="en-US"/>
              </w:rPr>
              <w:t>If there is majority support for study one of them, Type A is preferred</w:t>
            </w:r>
            <w:r w:rsidRPr="00C57CB5">
              <w:rPr>
                <w:szCs w:val="22"/>
                <w:lang w:val="en-US"/>
              </w:rPr>
              <w:t>.</w:t>
            </w:r>
          </w:p>
        </w:tc>
      </w:tr>
      <w:tr w:rsidR="006B40E0" w:rsidRPr="00B868D3" w14:paraId="592C4D60" w14:textId="77777777" w:rsidTr="00AD7E5E">
        <w:tc>
          <w:tcPr>
            <w:tcW w:w="1444" w:type="dxa"/>
            <w:vAlign w:val="center"/>
          </w:tcPr>
          <w:p w14:paraId="029073F7" w14:textId="77777777" w:rsidR="006B40E0" w:rsidRDefault="006B40E0" w:rsidP="006B40E0">
            <w:pPr>
              <w:rPr>
                <w:rFonts w:eastAsia="DengXian"/>
                <w:lang w:val="en-US" w:eastAsia="zh-CN"/>
              </w:rPr>
            </w:pPr>
            <w:r>
              <w:rPr>
                <w:rFonts w:eastAsia="DengXian"/>
                <w:lang w:val="en-US" w:eastAsia="zh-CN"/>
              </w:rPr>
              <w:t>Qualcomm</w:t>
            </w:r>
          </w:p>
        </w:tc>
        <w:tc>
          <w:tcPr>
            <w:tcW w:w="1413" w:type="dxa"/>
            <w:vAlign w:val="center"/>
          </w:tcPr>
          <w:p w14:paraId="7ABD6D92" w14:textId="77777777" w:rsidR="006B40E0" w:rsidRDefault="006B40E0" w:rsidP="006B40E0">
            <w:pPr>
              <w:rPr>
                <w:rFonts w:eastAsia="DengXian"/>
                <w:lang w:val="en-US" w:eastAsia="zh-CN"/>
              </w:rPr>
            </w:pPr>
            <w:r>
              <w:rPr>
                <w:rFonts w:eastAsia="DengXian"/>
                <w:lang w:val="en-US" w:eastAsia="zh-CN"/>
              </w:rPr>
              <w:t>Y</w:t>
            </w:r>
          </w:p>
        </w:tc>
        <w:tc>
          <w:tcPr>
            <w:tcW w:w="1412" w:type="dxa"/>
            <w:vAlign w:val="center"/>
          </w:tcPr>
          <w:p w14:paraId="502165A3" w14:textId="77777777" w:rsidR="006B40E0" w:rsidRDefault="006B40E0" w:rsidP="006B40E0">
            <w:pPr>
              <w:rPr>
                <w:rFonts w:eastAsia="DengXian"/>
                <w:lang w:val="en-US" w:eastAsia="zh-CN"/>
              </w:rPr>
            </w:pPr>
            <w:r>
              <w:rPr>
                <w:rFonts w:eastAsia="DengXian"/>
                <w:lang w:val="en-US" w:eastAsia="zh-CN"/>
              </w:rPr>
              <w:t>1</w:t>
            </w:r>
          </w:p>
        </w:tc>
        <w:tc>
          <w:tcPr>
            <w:tcW w:w="5361" w:type="dxa"/>
            <w:vAlign w:val="center"/>
          </w:tcPr>
          <w:p w14:paraId="2C4508D7"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 xml:space="preserve">Based on the SID, the lowest UE capability considered for NR </w:t>
            </w:r>
            <w:proofErr w:type="spellStart"/>
            <w:r w:rsidRPr="00324111">
              <w:rPr>
                <w:sz w:val="20"/>
                <w:szCs w:val="22"/>
                <w:lang w:val="en-US" w:eastAsia="zh-CN"/>
              </w:rPr>
              <w:t>RedCap</w:t>
            </w:r>
            <w:proofErr w:type="spellEnd"/>
            <w:r w:rsidRPr="00324111">
              <w:rPr>
                <w:sz w:val="20"/>
                <w:szCs w:val="22"/>
                <w:lang w:val="en-US" w:eastAsia="zh-CN"/>
              </w:rPr>
              <w:t xml:space="preserve"> devices should be no less than that of an LTE Cat-1bis modem. </w:t>
            </w:r>
          </w:p>
          <w:p w14:paraId="6F70E5C9" w14:textId="77777777" w:rsidR="006B40E0" w:rsidRPr="00324111" w:rsidRDefault="006B40E0" w:rsidP="006B40E0">
            <w:pPr>
              <w:pStyle w:val="ListParagraph"/>
              <w:numPr>
                <w:ilvl w:val="0"/>
                <w:numId w:val="25"/>
              </w:numPr>
              <w:spacing w:line="254" w:lineRule="auto"/>
              <w:rPr>
                <w:sz w:val="20"/>
                <w:szCs w:val="22"/>
                <w:lang w:val="en-US" w:eastAsia="zh-CN"/>
              </w:rPr>
            </w:pPr>
            <w:r w:rsidRPr="00324111">
              <w:rPr>
                <w:sz w:val="20"/>
                <w:szCs w:val="22"/>
                <w:lang w:val="en-US" w:eastAsia="zh-CN"/>
              </w:rPr>
              <w:t>Since Type-A HD-FDD is supported by LTE Cat-1bis modem and the cost reduction of using single LO/PLL is marginal, we can focus on HD-FDD operation similar to LTE Type</w:t>
            </w:r>
            <w:r>
              <w:rPr>
                <w:sz w:val="20"/>
                <w:szCs w:val="22"/>
                <w:lang w:val="en-US" w:eastAsia="zh-CN"/>
              </w:rPr>
              <w:t>-</w:t>
            </w:r>
            <w:r w:rsidRPr="00324111">
              <w:rPr>
                <w:sz w:val="20"/>
                <w:szCs w:val="22"/>
                <w:lang w:val="en-US" w:eastAsia="zh-CN"/>
              </w:rPr>
              <w:t>A HD-FDD.</w:t>
            </w:r>
          </w:p>
        </w:tc>
      </w:tr>
      <w:tr w:rsidR="000A415F" w:rsidRPr="00B868D3" w14:paraId="52E91979" w14:textId="77777777" w:rsidTr="00AD7E5E">
        <w:tc>
          <w:tcPr>
            <w:tcW w:w="1444" w:type="dxa"/>
          </w:tcPr>
          <w:p w14:paraId="49D85CF1" w14:textId="635E4F6E" w:rsidR="000A415F" w:rsidRDefault="000A415F" w:rsidP="000A415F">
            <w:pPr>
              <w:rPr>
                <w:rFonts w:eastAsia="DengXian"/>
                <w:lang w:val="en-US" w:eastAsia="zh-CN"/>
              </w:rPr>
            </w:pPr>
            <w:r>
              <w:rPr>
                <w:rFonts w:hint="eastAsia"/>
                <w:lang w:val="en-US" w:eastAsia="ja-JP"/>
              </w:rPr>
              <w:t>Panasonic</w:t>
            </w:r>
          </w:p>
        </w:tc>
        <w:tc>
          <w:tcPr>
            <w:tcW w:w="1413" w:type="dxa"/>
          </w:tcPr>
          <w:p w14:paraId="0C72566E" w14:textId="341A243A" w:rsidR="000A415F" w:rsidRDefault="000A415F" w:rsidP="000A415F">
            <w:pPr>
              <w:rPr>
                <w:rFonts w:eastAsia="DengXian"/>
                <w:lang w:val="en-US" w:eastAsia="zh-CN"/>
              </w:rPr>
            </w:pPr>
            <w:r>
              <w:rPr>
                <w:rFonts w:hint="eastAsia"/>
                <w:lang w:val="en-US" w:eastAsia="ja-JP"/>
              </w:rPr>
              <w:t>Y</w:t>
            </w:r>
          </w:p>
        </w:tc>
        <w:tc>
          <w:tcPr>
            <w:tcW w:w="1412" w:type="dxa"/>
            <w:vAlign w:val="center"/>
          </w:tcPr>
          <w:p w14:paraId="196A7B60" w14:textId="77777777" w:rsidR="000A415F" w:rsidRDefault="000A415F" w:rsidP="000A415F">
            <w:pPr>
              <w:rPr>
                <w:rFonts w:eastAsia="DengXian"/>
                <w:lang w:val="en-US" w:eastAsia="zh-CN"/>
              </w:rPr>
            </w:pPr>
          </w:p>
        </w:tc>
        <w:tc>
          <w:tcPr>
            <w:tcW w:w="5361" w:type="dxa"/>
            <w:vAlign w:val="center"/>
          </w:tcPr>
          <w:p w14:paraId="250BDB4F" w14:textId="31DBE965" w:rsidR="000A415F" w:rsidRPr="00A70611" w:rsidRDefault="008F2315" w:rsidP="00A70611">
            <w:pPr>
              <w:spacing w:line="254" w:lineRule="auto"/>
              <w:rPr>
                <w:szCs w:val="22"/>
                <w:lang w:val="en-US" w:eastAsia="zh-CN"/>
              </w:rPr>
            </w:pPr>
            <w:r>
              <w:rPr>
                <w:lang w:val="en-US"/>
              </w:rPr>
              <w:t>It is better to decide after the cost/complexity breakdown discussion is stable.</w:t>
            </w:r>
          </w:p>
        </w:tc>
      </w:tr>
      <w:tr w:rsidR="002B24F8" w:rsidRPr="00B868D3" w14:paraId="577021B2" w14:textId="77777777" w:rsidTr="00AD7E5E">
        <w:tc>
          <w:tcPr>
            <w:tcW w:w="1444" w:type="dxa"/>
          </w:tcPr>
          <w:p w14:paraId="14DA7BAC" w14:textId="20387897" w:rsidR="002B24F8" w:rsidRDefault="002B24F8" w:rsidP="000A415F">
            <w:pPr>
              <w:rPr>
                <w:lang w:val="en-US" w:eastAsia="ja-JP"/>
              </w:rPr>
            </w:pPr>
            <w:proofErr w:type="spellStart"/>
            <w:r>
              <w:rPr>
                <w:lang w:val="en-US" w:eastAsia="ja-JP"/>
              </w:rPr>
              <w:t>Convida</w:t>
            </w:r>
            <w:proofErr w:type="spellEnd"/>
            <w:r>
              <w:rPr>
                <w:lang w:val="en-US" w:eastAsia="ja-JP"/>
              </w:rPr>
              <w:t xml:space="preserve"> Wireless</w:t>
            </w:r>
          </w:p>
        </w:tc>
        <w:tc>
          <w:tcPr>
            <w:tcW w:w="1413" w:type="dxa"/>
          </w:tcPr>
          <w:p w14:paraId="1CC72092" w14:textId="3176F087" w:rsidR="002B24F8" w:rsidRDefault="002B24F8" w:rsidP="000A415F">
            <w:pPr>
              <w:rPr>
                <w:lang w:val="en-US" w:eastAsia="ja-JP"/>
              </w:rPr>
            </w:pPr>
            <w:r>
              <w:rPr>
                <w:lang w:val="en-US" w:eastAsia="ja-JP"/>
              </w:rPr>
              <w:t>Y</w:t>
            </w:r>
          </w:p>
        </w:tc>
        <w:tc>
          <w:tcPr>
            <w:tcW w:w="1412" w:type="dxa"/>
            <w:vAlign w:val="center"/>
          </w:tcPr>
          <w:p w14:paraId="1E394587" w14:textId="3AF6434F" w:rsidR="002B24F8" w:rsidRDefault="002B24F8" w:rsidP="000A415F">
            <w:pPr>
              <w:rPr>
                <w:rFonts w:eastAsia="DengXian"/>
                <w:lang w:val="en-US" w:eastAsia="zh-CN"/>
              </w:rPr>
            </w:pPr>
            <w:r>
              <w:rPr>
                <w:rFonts w:eastAsia="DengXian"/>
                <w:lang w:val="en-US" w:eastAsia="zh-CN"/>
              </w:rPr>
              <w:t>2</w:t>
            </w:r>
          </w:p>
        </w:tc>
        <w:tc>
          <w:tcPr>
            <w:tcW w:w="5361" w:type="dxa"/>
            <w:vAlign w:val="center"/>
          </w:tcPr>
          <w:p w14:paraId="162D0045" w14:textId="77777777" w:rsidR="002B24F8" w:rsidRDefault="002B24F8" w:rsidP="00A70611">
            <w:pPr>
              <w:spacing w:line="254" w:lineRule="auto"/>
              <w:rPr>
                <w:lang w:val="en-US"/>
              </w:rPr>
            </w:pPr>
          </w:p>
        </w:tc>
      </w:tr>
      <w:tr w:rsidR="003C1469" w:rsidRPr="00B868D3" w14:paraId="7CE9B7ED" w14:textId="77777777" w:rsidTr="00AD7E5E">
        <w:tc>
          <w:tcPr>
            <w:tcW w:w="1444" w:type="dxa"/>
          </w:tcPr>
          <w:p w14:paraId="4360431A" w14:textId="707A0FBD" w:rsidR="003C1469" w:rsidRDefault="003C1469" w:rsidP="003C1469">
            <w:pPr>
              <w:rPr>
                <w:lang w:val="en-US" w:eastAsia="ja-JP"/>
              </w:rPr>
            </w:pPr>
            <w:r>
              <w:rPr>
                <w:rFonts w:eastAsia="DengXian"/>
                <w:lang w:val="en-US" w:eastAsia="zh-CN"/>
              </w:rPr>
              <w:t>CMCC</w:t>
            </w:r>
            <w:r>
              <w:rPr>
                <w:rFonts w:eastAsia="DengXian"/>
                <w:lang w:val="en-US" w:eastAsia="zh-CN"/>
              </w:rPr>
              <w:tab/>
            </w:r>
          </w:p>
        </w:tc>
        <w:tc>
          <w:tcPr>
            <w:tcW w:w="1413" w:type="dxa"/>
          </w:tcPr>
          <w:p w14:paraId="5EFB23EB" w14:textId="15BAC438" w:rsidR="003C1469" w:rsidRDefault="003C1469" w:rsidP="003C1469">
            <w:pPr>
              <w:rPr>
                <w:lang w:val="en-US" w:eastAsia="ja-JP"/>
              </w:rPr>
            </w:pPr>
            <w:r>
              <w:rPr>
                <w:rFonts w:eastAsia="DengXian" w:hint="eastAsia"/>
                <w:lang w:val="en-US" w:eastAsia="zh-CN"/>
              </w:rPr>
              <w:t>Y</w:t>
            </w:r>
          </w:p>
        </w:tc>
        <w:tc>
          <w:tcPr>
            <w:tcW w:w="1412" w:type="dxa"/>
          </w:tcPr>
          <w:p w14:paraId="639DE8A7" w14:textId="390643E1" w:rsidR="003C1469" w:rsidRDefault="003C1469" w:rsidP="003C1469">
            <w:pPr>
              <w:rPr>
                <w:rFonts w:eastAsia="DengXian"/>
                <w:lang w:val="en-US" w:eastAsia="zh-CN"/>
              </w:rPr>
            </w:pPr>
            <w:r>
              <w:rPr>
                <w:rFonts w:eastAsia="DengXian"/>
                <w:lang w:val="en-US" w:eastAsia="zh-CN"/>
              </w:rPr>
              <w:t>1</w:t>
            </w:r>
          </w:p>
        </w:tc>
        <w:tc>
          <w:tcPr>
            <w:tcW w:w="5361" w:type="dxa"/>
          </w:tcPr>
          <w:p w14:paraId="3BF3394B" w14:textId="4066D6AB" w:rsidR="003C1469" w:rsidRDefault="003C1469" w:rsidP="003C1469">
            <w:pPr>
              <w:spacing w:line="254" w:lineRule="auto"/>
              <w:rPr>
                <w:lang w:val="en-US"/>
              </w:rPr>
            </w:pPr>
            <w:r>
              <w:rPr>
                <w:rFonts w:eastAsia="DengXian"/>
                <w:lang w:val="en-US" w:eastAsia="zh-CN"/>
              </w:rPr>
              <w:t>P</w:t>
            </w:r>
            <w:r w:rsidRPr="006C2429">
              <w:rPr>
                <w:rFonts w:eastAsia="DengXian"/>
                <w:lang w:val="en-US" w:eastAsia="zh-CN"/>
              </w:rPr>
              <w:t>rioritize type A</w:t>
            </w:r>
            <w:r>
              <w:rPr>
                <w:rFonts w:eastAsia="DengXian"/>
                <w:lang w:val="en-US" w:eastAsia="zh-CN"/>
              </w:rPr>
              <w:t>.</w:t>
            </w:r>
          </w:p>
        </w:tc>
      </w:tr>
      <w:tr w:rsidR="002B1692" w:rsidRPr="00B868D3" w14:paraId="786F35B4" w14:textId="77777777" w:rsidTr="00AD7E5E">
        <w:tc>
          <w:tcPr>
            <w:tcW w:w="1444" w:type="dxa"/>
          </w:tcPr>
          <w:p w14:paraId="1F0B1FA0" w14:textId="2642109B"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413" w:type="dxa"/>
          </w:tcPr>
          <w:p w14:paraId="08C8F33A" w14:textId="4F83E33F" w:rsidR="002B1692" w:rsidRDefault="002B1692" w:rsidP="002B1692">
            <w:pPr>
              <w:rPr>
                <w:rFonts w:eastAsia="DengXian"/>
                <w:lang w:val="en-US" w:eastAsia="zh-CN"/>
              </w:rPr>
            </w:pPr>
            <w:r>
              <w:rPr>
                <w:lang w:val="en-US" w:eastAsia="ja-JP"/>
              </w:rPr>
              <w:t>Y</w:t>
            </w:r>
          </w:p>
        </w:tc>
        <w:tc>
          <w:tcPr>
            <w:tcW w:w="1412" w:type="dxa"/>
          </w:tcPr>
          <w:p w14:paraId="2027B118" w14:textId="11B1D908" w:rsidR="002B1692" w:rsidRDefault="002B1692" w:rsidP="002B1692">
            <w:pPr>
              <w:rPr>
                <w:rFonts w:eastAsia="DengXian"/>
                <w:lang w:val="en-US" w:eastAsia="zh-CN"/>
              </w:rPr>
            </w:pPr>
            <w:r>
              <w:rPr>
                <w:rFonts w:eastAsia="SimSun" w:hint="eastAsia"/>
                <w:lang w:val="en-US" w:eastAsia="zh-CN"/>
              </w:rPr>
              <w:t>2</w:t>
            </w:r>
          </w:p>
        </w:tc>
        <w:tc>
          <w:tcPr>
            <w:tcW w:w="5361" w:type="dxa"/>
          </w:tcPr>
          <w:p w14:paraId="2DC1A1F6" w14:textId="6EDFC605" w:rsidR="002B1692" w:rsidRDefault="002B1692" w:rsidP="002B1692">
            <w:pPr>
              <w:spacing w:line="254" w:lineRule="auto"/>
              <w:rPr>
                <w:rFonts w:eastAsia="DengXian"/>
                <w:lang w:val="en-US" w:eastAsia="zh-CN"/>
              </w:rPr>
            </w:pPr>
            <w:r>
              <w:rPr>
                <w:rFonts w:eastAsia="SimSun" w:hint="eastAsia"/>
                <w:lang w:val="en-US" w:eastAsia="zh-CN"/>
              </w:rPr>
              <w:t xml:space="preserve"> </w:t>
            </w:r>
            <w:r>
              <w:rPr>
                <w:rFonts w:eastAsia="SimSun"/>
                <w:lang w:val="en-US" w:eastAsia="zh-CN"/>
              </w:rPr>
              <w:t>At this stage we don't want to exclude Type B</w:t>
            </w:r>
          </w:p>
        </w:tc>
      </w:tr>
      <w:tr w:rsidR="00AD7E5E" w14:paraId="373708EE" w14:textId="77777777" w:rsidTr="00AD7E5E">
        <w:tc>
          <w:tcPr>
            <w:tcW w:w="1444" w:type="dxa"/>
          </w:tcPr>
          <w:p w14:paraId="526985E7"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413" w:type="dxa"/>
          </w:tcPr>
          <w:p w14:paraId="3542D679"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1412" w:type="dxa"/>
          </w:tcPr>
          <w:p w14:paraId="602AAB7C" w14:textId="77777777" w:rsidR="00AD7E5E" w:rsidRPr="000854EC" w:rsidRDefault="00AD7E5E" w:rsidP="002B34C5">
            <w:pPr>
              <w:rPr>
                <w:rFonts w:eastAsia="Yu Mincho"/>
                <w:lang w:val="en-US" w:eastAsia="ja-JP"/>
              </w:rPr>
            </w:pPr>
            <w:r>
              <w:rPr>
                <w:rFonts w:eastAsia="Yu Mincho" w:hint="eastAsia"/>
                <w:lang w:val="en-US" w:eastAsia="ja-JP"/>
              </w:rPr>
              <w:t>1</w:t>
            </w:r>
          </w:p>
        </w:tc>
        <w:tc>
          <w:tcPr>
            <w:tcW w:w="5361" w:type="dxa"/>
          </w:tcPr>
          <w:p w14:paraId="6001917B" w14:textId="77777777" w:rsidR="00AD7E5E" w:rsidRDefault="00AD7E5E" w:rsidP="002B34C5">
            <w:pPr>
              <w:rPr>
                <w:lang w:val="en-US" w:eastAsia="zh-CN"/>
              </w:rPr>
            </w:pPr>
            <w:r>
              <w:rPr>
                <w:lang w:val="en-US" w:eastAsia="zh-CN"/>
              </w:rPr>
              <w:t xml:space="preserve">Given the HD FDD type operation type for </w:t>
            </w:r>
            <w:r w:rsidRPr="00C10247">
              <w:rPr>
                <w:lang w:val="en-US" w:eastAsia="zh-CN"/>
              </w:rPr>
              <w:t>1bis</w:t>
            </w:r>
            <w:r>
              <w:rPr>
                <w:lang w:val="en-US" w:eastAsia="zh-CN"/>
              </w:rPr>
              <w:t xml:space="preserve"> modem is </w:t>
            </w:r>
            <w:r w:rsidRPr="00C10247">
              <w:rPr>
                <w:lang w:val="en-US" w:eastAsia="zh-CN"/>
              </w:rPr>
              <w:t>Type A</w:t>
            </w:r>
            <w:r>
              <w:rPr>
                <w:lang w:val="en-US" w:eastAsia="zh-CN"/>
              </w:rPr>
              <w:t>, Type A should be prioritized.</w:t>
            </w:r>
          </w:p>
        </w:tc>
      </w:tr>
      <w:tr w:rsidR="003747D6" w14:paraId="42197E17" w14:textId="77777777" w:rsidTr="003747D6">
        <w:tc>
          <w:tcPr>
            <w:tcW w:w="1444" w:type="dxa"/>
          </w:tcPr>
          <w:p w14:paraId="017F59F1" w14:textId="77777777" w:rsidR="003747D6" w:rsidRDefault="003747D6" w:rsidP="0009228E">
            <w:pPr>
              <w:rPr>
                <w:rFonts w:eastAsia="DengXian"/>
                <w:lang w:val="en-US" w:eastAsia="zh-CN"/>
              </w:rPr>
            </w:pPr>
            <w:r>
              <w:rPr>
                <w:lang w:val="en-US" w:eastAsia="ja-JP"/>
              </w:rPr>
              <w:t>Lenovo, Motorola Mobility</w:t>
            </w:r>
          </w:p>
        </w:tc>
        <w:tc>
          <w:tcPr>
            <w:tcW w:w="1413" w:type="dxa"/>
          </w:tcPr>
          <w:p w14:paraId="0DAA31F2" w14:textId="77777777" w:rsidR="003747D6" w:rsidRDefault="003747D6" w:rsidP="0009228E">
            <w:pPr>
              <w:rPr>
                <w:lang w:val="en-US" w:eastAsia="ja-JP"/>
              </w:rPr>
            </w:pPr>
            <w:r>
              <w:rPr>
                <w:lang w:val="en-US" w:eastAsia="ja-JP"/>
              </w:rPr>
              <w:t>Y</w:t>
            </w:r>
          </w:p>
        </w:tc>
        <w:tc>
          <w:tcPr>
            <w:tcW w:w="1412" w:type="dxa"/>
          </w:tcPr>
          <w:p w14:paraId="554AB7A7" w14:textId="77777777" w:rsidR="003747D6" w:rsidRDefault="003747D6" w:rsidP="0009228E">
            <w:pPr>
              <w:rPr>
                <w:rFonts w:eastAsia="SimSun"/>
                <w:lang w:val="en-US" w:eastAsia="zh-CN"/>
              </w:rPr>
            </w:pPr>
            <w:r>
              <w:rPr>
                <w:lang w:val="en-US" w:eastAsia="ja-JP"/>
              </w:rPr>
              <w:t>1</w:t>
            </w:r>
          </w:p>
        </w:tc>
        <w:tc>
          <w:tcPr>
            <w:tcW w:w="5361" w:type="dxa"/>
          </w:tcPr>
          <w:p w14:paraId="2E74637D" w14:textId="77777777" w:rsidR="003747D6" w:rsidRDefault="003747D6" w:rsidP="0009228E">
            <w:pPr>
              <w:spacing w:line="254" w:lineRule="auto"/>
              <w:rPr>
                <w:rFonts w:eastAsia="SimSun"/>
                <w:lang w:val="en-US" w:eastAsia="zh-CN"/>
              </w:rPr>
            </w:pPr>
          </w:p>
        </w:tc>
      </w:tr>
      <w:tr w:rsidR="00920AA0" w14:paraId="16FB5D48" w14:textId="77777777" w:rsidTr="00A46BAA">
        <w:tc>
          <w:tcPr>
            <w:tcW w:w="1444" w:type="dxa"/>
          </w:tcPr>
          <w:p w14:paraId="72C03609" w14:textId="161AA264" w:rsidR="00920AA0" w:rsidRDefault="00920AA0" w:rsidP="00920AA0">
            <w:pPr>
              <w:rPr>
                <w:lang w:val="en-US" w:eastAsia="ja-JP"/>
              </w:rPr>
            </w:pPr>
            <w:r>
              <w:rPr>
                <w:lang w:val="en-US" w:eastAsia="ja-JP"/>
              </w:rPr>
              <w:lastRenderedPageBreak/>
              <w:t>Sierra Wireless</w:t>
            </w:r>
          </w:p>
        </w:tc>
        <w:tc>
          <w:tcPr>
            <w:tcW w:w="1413" w:type="dxa"/>
          </w:tcPr>
          <w:p w14:paraId="52E5E005" w14:textId="16D4A17C" w:rsidR="00920AA0" w:rsidRDefault="00920AA0" w:rsidP="00920AA0">
            <w:pPr>
              <w:rPr>
                <w:lang w:val="en-US" w:eastAsia="ja-JP"/>
              </w:rPr>
            </w:pPr>
            <w:r>
              <w:rPr>
                <w:lang w:val="en-US" w:eastAsia="ja-JP"/>
              </w:rPr>
              <w:t>Y</w:t>
            </w:r>
          </w:p>
        </w:tc>
        <w:tc>
          <w:tcPr>
            <w:tcW w:w="1412" w:type="dxa"/>
            <w:vAlign w:val="center"/>
          </w:tcPr>
          <w:p w14:paraId="7643CCA3" w14:textId="77777777" w:rsidR="00920AA0" w:rsidRDefault="00920AA0" w:rsidP="00920AA0">
            <w:pPr>
              <w:rPr>
                <w:rFonts w:eastAsia="DengXian"/>
                <w:lang w:val="en-US" w:eastAsia="zh-CN"/>
              </w:rPr>
            </w:pPr>
            <w:r>
              <w:rPr>
                <w:rFonts w:eastAsia="DengXian"/>
                <w:lang w:val="en-US" w:eastAsia="zh-CN"/>
              </w:rPr>
              <w:t>1 preferred</w:t>
            </w:r>
          </w:p>
          <w:p w14:paraId="57CFF742" w14:textId="220E8B11" w:rsidR="00920AA0" w:rsidRDefault="00920AA0" w:rsidP="00920AA0">
            <w:pPr>
              <w:rPr>
                <w:lang w:val="en-US" w:eastAsia="ja-JP"/>
              </w:rPr>
            </w:pPr>
            <w:r>
              <w:rPr>
                <w:rFonts w:eastAsia="DengXian"/>
                <w:lang w:val="en-US" w:eastAsia="zh-CN"/>
              </w:rPr>
              <w:t>2 OK</w:t>
            </w:r>
          </w:p>
        </w:tc>
        <w:tc>
          <w:tcPr>
            <w:tcW w:w="5361" w:type="dxa"/>
            <w:vAlign w:val="center"/>
          </w:tcPr>
          <w:p w14:paraId="604D77D7" w14:textId="22F9DCC6" w:rsidR="00920AA0" w:rsidRDefault="00920AA0" w:rsidP="00920AA0">
            <w:pPr>
              <w:spacing w:line="254" w:lineRule="auto"/>
              <w:rPr>
                <w:rFonts w:eastAsia="SimSun"/>
                <w:lang w:val="en-US" w:eastAsia="zh-CN"/>
              </w:rPr>
            </w:pPr>
            <w:r>
              <w:rPr>
                <w:lang w:val="en-US"/>
              </w:rPr>
              <w:t>Type A should be prioritized but Type B can also be studied if time permits.</w:t>
            </w:r>
          </w:p>
        </w:tc>
      </w:tr>
    </w:tbl>
    <w:p w14:paraId="13A1315F" w14:textId="77777777" w:rsidR="00010432" w:rsidRDefault="00010432"/>
    <w:p w14:paraId="29EFC6A8" w14:textId="77777777" w:rsidR="00010432" w:rsidRDefault="002703F5">
      <w:r>
        <w:t>Many responses suggest the values of DL-to-UL and UL-to-DL guard periods should be determined by RAN4.</w:t>
      </w:r>
    </w:p>
    <w:p w14:paraId="6EA4D6E5" w14:textId="77777777" w:rsidR="00010432" w:rsidRDefault="002703F5">
      <w:pPr>
        <w:rPr>
          <w:b/>
          <w:bCs/>
        </w:rPr>
      </w:pPr>
      <w:r>
        <w:rPr>
          <w:b/>
          <w:bCs/>
        </w:rPr>
        <w:t>Proposal 27: Let RAN4 determine the values of DL-to-UL and UL-to-DL guard periods, if needed.</w:t>
      </w:r>
    </w:p>
    <w:tbl>
      <w:tblPr>
        <w:tblStyle w:val="TableGrid"/>
        <w:tblW w:w="9631" w:type="dxa"/>
        <w:tblLook w:val="04A0" w:firstRow="1" w:lastRow="0" w:firstColumn="1" w:lastColumn="0" w:noHBand="0" w:noVBand="1"/>
      </w:tblPr>
      <w:tblGrid>
        <w:gridCol w:w="1480"/>
        <w:gridCol w:w="1350"/>
        <w:gridCol w:w="6801"/>
      </w:tblGrid>
      <w:tr w:rsidR="00010432" w14:paraId="482241F0" w14:textId="77777777" w:rsidTr="00BA09D5">
        <w:tc>
          <w:tcPr>
            <w:tcW w:w="1480" w:type="dxa"/>
            <w:shd w:val="clear" w:color="auto" w:fill="D9D9D9" w:themeFill="background1" w:themeFillShade="D9"/>
          </w:tcPr>
          <w:p w14:paraId="44D5146A" w14:textId="77777777" w:rsidR="00010432" w:rsidRDefault="002703F5">
            <w:pPr>
              <w:rPr>
                <w:b/>
                <w:bCs/>
              </w:rPr>
            </w:pPr>
            <w:r>
              <w:rPr>
                <w:b/>
                <w:bCs/>
              </w:rPr>
              <w:t>Company</w:t>
            </w:r>
          </w:p>
        </w:tc>
        <w:tc>
          <w:tcPr>
            <w:tcW w:w="1350" w:type="dxa"/>
            <w:shd w:val="clear" w:color="auto" w:fill="D9D9D9" w:themeFill="background1" w:themeFillShade="D9"/>
          </w:tcPr>
          <w:p w14:paraId="3D7CFED9" w14:textId="77777777" w:rsidR="00010432" w:rsidRDefault="002703F5">
            <w:pPr>
              <w:rPr>
                <w:b/>
                <w:bCs/>
              </w:rPr>
            </w:pPr>
            <w:r>
              <w:rPr>
                <w:b/>
                <w:bCs/>
              </w:rPr>
              <w:t>Agree (Y/N)</w:t>
            </w:r>
          </w:p>
        </w:tc>
        <w:tc>
          <w:tcPr>
            <w:tcW w:w="6801" w:type="dxa"/>
            <w:shd w:val="clear" w:color="auto" w:fill="D9D9D9" w:themeFill="background1" w:themeFillShade="D9"/>
          </w:tcPr>
          <w:p w14:paraId="7F49AA96" w14:textId="77777777" w:rsidR="00010432" w:rsidRDefault="002703F5">
            <w:pPr>
              <w:rPr>
                <w:b/>
                <w:bCs/>
              </w:rPr>
            </w:pPr>
            <w:r>
              <w:rPr>
                <w:b/>
                <w:bCs/>
              </w:rPr>
              <w:t>Comments</w:t>
            </w:r>
          </w:p>
        </w:tc>
      </w:tr>
      <w:tr w:rsidR="00010432" w14:paraId="3D3AAE0D" w14:textId="77777777" w:rsidTr="00BA09D5">
        <w:tc>
          <w:tcPr>
            <w:tcW w:w="1480" w:type="dxa"/>
            <w:shd w:val="clear" w:color="auto" w:fill="auto"/>
          </w:tcPr>
          <w:p w14:paraId="6548815B" w14:textId="77777777" w:rsidR="00010432" w:rsidRDefault="002703F5">
            <w:pPr>
              <w:rPr>
                <w:lang w:val="en-US" w:eastAsia="ko-KR"/>
              </w:rPr>
            </w:pPr>
            <w:r>
              <w:rPr>
                <w:lang w:val="en-US" w:eastAsia="ko-KR"/>
              </w:rPr>
              <w:t>LG</w:t>
            </w:r>
          </w:p>
        </w:tc>
        <w:tc>
          <w:tcPr>
            <w:tcW w:w="1350" w:type="dxa"/>
            <w:shd w:val="clear" w:color="auto" w:fill="auto"/>
          </w:tcPr>
          <w:p w14:paraId="299772DA" w14:textId="77777777" w:rsidR="00010432" w:rsidRDefault="002703F5">
            <w:pPr>
              <w:rPr>
                <w:lang w:val="en-US" w:eastAsia="ko-KR"/>
              </w:rPr>
            </w:pPr>
            <w:r>
              <w:rPr>
                <w:lang w:val="en-US" w:eastAsia="ko-KR"/>
              </w:rPr>
              <w:t>Y</w:t>
            </w:r>
          </w:p>
        </w:tc>
        <w:tc>
          <w:tcPr>
            <w:tcW w:w="6801" w:type="dxa"/>
            <w:shd w:val="clear" w:color="auto" w:fill="auto"/>
          </w:tcPr>
          <w:p w14:paraId="321DD32A" w14:textId="77777777" w:rsidR="00010432" w:rsidRDefault="002703F5">
            <w:pPr>
              <w:rPr>
                <w:lang w:val="en-US"/>
              </w:rPr>
            </w:pPr>
            <w:r>
              <w:rPr>
                <w:lang w:val="en-US"/>
              </w:rPr>
              <w:t>For the values of guard periods required for Type A and Type B, we will probably need inputs from RAN4.</w:t>
            </w:r>
          </w:p>
        </w:tc>
      </w:tr>
      <w:tr w:rsidR="00010432" w14:paraId="4B21A324" w14:textId="77777777" w:rsidTr="00BA09D5">
        <w:tc>
          <w:tcPr>
            <w:tcW w:w="1480" w:type="dxa"/>
            <w:shd w:val="clear" w:color="auto" w:fill="auto"/>
          </w:tcPr>
          <w:p w14:paraId="0F34009E" w14:textId="77777777" w:rsidR="00010432" w:rsidRDefault="002703F5">
            <w:pPr>
              <w:rPr>
                <w:lang w:val="en-US"/>
              </w:rPr>
            </w:pPr>
            <w:r>
              <w:rPr>
                <w:lang w:val="en-US"/>
              </w:rPr>
              <w:t>Ericsson</w:t>
            </w:r>
          </w:p>
        </w:tc>
        <w:tc>
          <w:tcPr>
            <w:tcW w:w="1350" w:type="dxa"/>
            <w:shd w:val="clear" w:color="auto" w:fill="auto"/>
          </w:tcPr>
          <w:p w14:paraId="59086358" w14:textId="77777777" w:rsidR="00010432" w:rsidRDefault="00010432">
            <w:pPr>
              <w:rPr>
                <w:lang w:val="en-US"/>
              </w:rPr>
            </w:pPr>
          </w:p>
        </w:tc>
        <w:tc>
          <w:tcPr>
            <w:tcW w:w="6801" w:type="dxa"/>
            <w:shd w:val="clear" w:color="auto" w:fill="auto"/>
          </w:tcPr>
          <w:p w14:paraId="31D81EC8" w14:textId="77777777" w:rsidR="00010432" w:rsidRDefault="002703F5">
            <w:pPr>
              <w:rPr>
                <w:lang w:val="en-US"/>
              </w:rPr>
            </w:pPr>
            <w:r>
              <w:rPr>
                <w:lang w:val="en-US"/>
              </w:rPr>
              <w:t>RAN1 can probably carry out initial analysis of the potential cost/complexity reduction before deciding whether it is necessary to involve RAN4.</w:t>
            </w:r>
          </w:p>
        </w:tc>
      </w:tr>
      <w:tr w:rsidR="00010432" w14:paraId="5E674337" w14:textId="77777777" w:rsidTr="00BA09D5">
        <w:tc>
          <w:tcPr>
            <w:tcW w:w="1480" w:type="dxa"/>
            <w:shd w:val="clear" w:color="auto" w:fill="auto"/>
          </w:tcPr>
          <w:p w14:paraId="647C76AA" w14:textId="77777777" w:rsidR="00010432" w:rsidRDefault="002703F5">
            <w:pPr>
              <w:rPr>
                <w:lang w:val="en-US"/>
              </w:rPr>
            </w:pPr>
            <w:r>
              <w:rPr>
                <w:lang w:val="en-US"/>
              </w:rPr>
              <w:t>Nokia, NSB</w:t>
            </w:r>
          </w:p>
        </w:tc>
        <w:tc>
          <w:tcPr>
            <w:tcW w:w="1350" w:type="dxa"/>
            <w:shd w:val="clear" w:color="auto" w:fill="auto"/>
          </w:tcPr>
          <w:p w14:paraId="15E148C1" w14:textId="77777777" w:rsidR="00010432" w:rsidRDefault="002703F5">
            <w:pPr>
              <w:rPr>
                <w:lang w:val="en-US"/>
              </w:rPr>
            </w:pPr>
            <w:r>
              <w:rPr>
                <w:lang w:val="en-US"/>
              </w:rPr>
              <w:t>Y</w:t>
            </w:r>
          </w:p>
        </w:tc>
        <w:tc>
          <w:tcPr>
            <w:tcW w:w="6801" w:type="dxa"/>
            <w:shd w:val="clear" w:color="auto" w:fill="auto"/>
          </w:tcPr>
          <w:p w14:paraId="7EB0C44A" w14:textId="77777777" w:rsidR="00010432" w:rsidRDefault="00010432">
            <w:pPr>
              <w:rPr>
                <w:lang w:val="en-US"/>
              </w:rPr>
            </w:pPr>
          </w:p>
        </w:tc>
      </w:tr>
      <w:tr w:rsidR="00010432" w14:paraId="0E3EC066" w14:textId="77777777" w:rsidTr="00BA09D5">
        <w:tc>
          <w:tcPr>
            <w:tcW w:w="1480" w:type="dxa"/>
            <w:shd w:val="clear" w:color="auto" w:fill="auto"/>
          </w:tcPr>
          <w:p w14:paraId="3A8A8A65" w14:textId="77777777" w:rsidR="00010432" w:rsidRDefault="002703F5">
            <w:pPr>
              <w:rPr>
                <w:lang w:val="en-US"/>
              </w:rPr>
            </w:pPr>
            <w:r>
              <w:rPr>
                <w:lang w:val="en-US"/>
              </w:rPr>
              <w:t>SONY</w:t>
            </w:r>
          </w:p>
        </w:tc>
        <w:tc>
          <w:tcPr>
            <w:tcW w:w="1350" w:type="dxa"/>
            <w:shd w:val="clear" w:color="auto" w:fill="auto"/>
          </w:tcPr>
          <w:p w14:paraId="6FEC105E" w14:textId="77777777" w:rsidR="00010432" w:rsidRDefault="002703F5">
            <w:pPr>
              <w:rPr>
                <w:lang w:val="en-US"/>
              </w:rPr>
            </w:pPr>
            <w:r>
              <w:rPr>
                <w:lang w:val="en-US"/>
              </w:rPr>
              <w:t>N</w:t>
            </w:r>
          </w:p>
        </w:tc>
        <w:tc>
          <w:tcPr>
            <w:tcW w:w="6801" w:type="dxa"/>
            <w:shd w:val="clear" w:color="auto" w:fill="auto"/>
          </w:tcPr>
          <w:p w14:paraId="4E3CD185" w14:textId="77777777" w:rsidR="00010432" w:rsidRDefault="002703F5">
            <w:pPr>
              <w:rPr>
                <w:lang w:val="en-US"/>
              </w:rPr>
            </w:pPr>
            <w:r>
              <w:rPr>
                <w:lang w:val="en-US"/>
              </w:rPr>
              <w:t>RAN1 can have initial numbers and RAN4 can verify.</w:t>
            </w:r>
          </w:p>
        </w:tc>
      </w:tr>
      <w:tr w:rsidR="00010432" w14:paraId="57A77DB4" w14:textId="77777777" w:rsidTr="00BA09D5">
        <w:tc>
          <w:tcPr>
            <w:tcW w:w="1480" w:type="dxa"/>
            <w:shd w:val="clear" w:color="auto" w:fill="auto"/>
          </w:tcPr>
          <w:p w14:paraId="1867BDC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5EE95CE1" w14:textId="77777777" w:rsidR="00010432" w:rsidRDefault="002703F5">
            <w:pPr>
              <w:rPr>
                <w:lang w:val="en-US"/>
              </w:rPr>
            </w:pPr>
            <w:r>
              <w:rPr>
                <w:lang w:val="en-US"/>
              </w:rPr>
              <w:t>Y</w:t>
            </w:r>
          </w:p>
        </w:tc>
        <w:tc>
          <w:tcPr>
            <w:tcW w:w="6801" w:type="dxa"/>
            <w:shd w:val="clear" w:color="auto" w:fill="auto"/>
          </w:tcPr>
          <w:p w14:paraId="399D03CC" w14:textId="77777777" w:rsidR="00010432" w:rsidRDefault="00010432">
            <w:pPr>
              <w:rPr>
                <w:lang w:val="en-US"/>
              </w:rPr>
            </w:pPr>
          </w:p>
        </w:tc>
      </w:tr>
      <w:tr w:rsidR="00010432" w14:paraId="65AB1841" w14:textId="77777777" w:rsidTr="00BA09D5">
        <w:tc>
          <w:tcPr>
            <w:tcW w:w="1480" w:type="dxa"/>
            <w:shd w:val="clear" w:color="auto" w:fill="auto"/>
          </w:tcPr>
          <w:p w14:paraId="4F8E3F0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1F13D053" w14:textId="77777777" w:rsidR="00010432" w:rsidRDefault="002703F5">
            <w:pPr>
              <w:rPr>
                <w:lang w:val="en-US"/>
              </w:rPr>
            </w:pPr>
            <w:r>
              <w:rPr>
                <w:lang w:val="en-US" w:eastAsia="zh-CN"/>
              </w:rPr>
              <w:t>Y</w:t>
            </w:r>
          </w:p>
        </w:tc>
        <w:tc>
          <w:tcPr>
            <w:tcW w:w="6801" w:type="dxa"/>
            <w:shd w:val="clear" w:color="auto" w:fill="auto"/>
          </w:tcPr>
          <w:p w14:paraId="562BB427" w14:textId="77777777" w:rsidR="00010432" w:rsidRDefault="002703F5">
            <w:pPr>
              <w:rPr>
                <w:lang w:val="en-US"/>
              </w:rPr>
            </w:pPr>
            <w:r>
              <w:rPr>
                <w:lang w:val="en-US" w:eastAsia="zh-CN"/>
              </w:rPr>
              <w:t xml:space="preserve">The values of DL-to-UL and UL-to-DL guard periods should be determined by RAN4, </w:t>
            </w:r>
            <w:bookmarkStart w:id="102" w:name="OLE_LINK7"/>
            <w:bookmarkStart w:id="103" w:name="OLE_LINK8"/>
            <w:r>
              <w:rPr>
                <w:lang w:val="en-US" w:eastAsia="zh-CN"/>
              </w:rPr>
              <w:t>but RAN1 should study the requirements of guard period, and provide suggestion values.</w:t>
            </w:r>
            <w:bookmarkEnd w:id="102"/>
            <w:bookmarkEnd w:id="103"/>
          </w:p>
        </w:tc>
      </w:tr>
      <w:tr w:rsidR="00010432" w14:paraId="2EF83146" w14:textId="77777777" w:rsidTr="00BA09D5">
        <w:tc>
          <w:tcPr>
            <w:tcW w:w="1480" w:type="dxa"/>
            <w:shd w:val="clear" w:color="auto" w:fill="auto"/>
          </w:tcPr>
          <w:p w14:paraId="6FCE5884" w14:textId="77777777" w:rsidR="00010432" w:rsidRDefault="002703F5">
            <w:pPr>
              <w:rPr>
                <w:lang w:val="en-US"/>
              </w:rPr>
            </w:pPr>
            <w:r>
              <w:rPr>
                <w:lang w:val="en-US"/>
              </w:rPr>
              <w:t>DOCOMO</w:t>
            </w:r>
          </w:p>
        </w:tc>
        <w:tc>
          <w:tcPr>
            <w:tcW w:w="1350" w:type="dxa"/>
            <w:shd w:val="clear" w:color="auto" w:fill="auto"/>
          </w:tcPr>
          <w:p w14:paraId="5A26B72A" w14:textId="77777777" w:rsidR="00010432" w:rsidRDefault="002703F5">
            <w:pPr>
              <w:rPr>
                <w:lang w:val="en-US"/>
              </w:rPr>
            </w:pPr>
            <w:r>
              <w:rPr>
                <w:rFonts w:eastAsia="Yu Mincho"/>
                <w:lang w:val="en-US" w:eastAsia="ja-JP"/>
              </w:rPr>
              <w:t>Y</w:t>
            </w:r>
          </w:p>
        </w:tc>
        <w:tc>
          <w:tcPr>
            <w:tcW w:w="6801" w:type="dxa"/>
            <w:shd w:val="clear" w:color="auto" w:fill="auto"/>
          </w:tcPr>
          <w:p w14:paraId="1A4D9FCD" w14:textId="77777777" w:rsidR="00010432" w:rsidRDefault="00010432">
            <w:pPr>
              <w:rPr>
                <w:lang w:val="en-US"/>
              </w:rPr>
            </w:pPr>
          </w:p>
        </w:tc>
      </w:tr>
      <w:tr w:rsidR="00010432" w14:paraId="41309387" w14:textId="77777777" w:rsidTr="00BA09D5">
        <w:tc>
          <w:tcPr>
            <w:tcW w:w="1480" w:type="dxa"/>
            <w:shd w:val="clear" w:color="auto" w:fill="auto"/>
          </w:tcPr>
          <w:p w14:paraId="02870DF2" w14:textId="77777777" w:rsidR="00010432" w:rsidRDefault="002703F5">
            <w:pPr>
              <w:rPr>
                <w:lang w:val="en-US"/>
              </w:rPr>
            </w:pPr>
            <w:r>
              <w:rPr>
                <w:lang w:val="en-US"/>
              </w:rPr>
              <w:t>Intel</w:t>
            </w:r>
          </w:p>
        </w:tc>
        <w:tc>
          <w:tcPr>
            <w:tcW w:w="1350" w:type="dxa"/>
            <w:shd w:val="clear" w:color="auto" w:fill="auto"/>
          </w:tcPr>
          <w:p w14:paraId="122EA348" w14:textId="77777777" w:rsidR="00010432" w:rsidRDefault="002703F5">
            <w:pPr>
              <w:rPr>
                <w:lang w:val="en-US"/>
              </w:rPr>
            </w:pPr>
            <w:r>
              <w:rPr>
                <w:lang w:val="en-US"/>
              </w:rPr>
              <w:t>Y</w:t>
            </w:r>
          </w:p>
        </w:tc>
        <w:tc>
          <w:tcPr>
            <w:tcW w:w="6801" w:type="dxa"/>
            <w:shd w:val="clear" w:color="auto" w:fill="auto"/>
          </w:tcPr>
          <w:p w14:paraId="223AB4A3" w14:textId="77777777" w:rsidR="00010432" w:rsidRDefault="00010432">
            <w:pPr>
              <w:rPr>
                <w:lang w:val="en-US"/>
              </w:rPr>
            </w:pPr>
          </w:p>
        </w:tc>
      </w:tr>
      <w:tr w:rsidR="00010432" w14:paraId="055D4D23" w14:textId="77777777" w:rsidTr="00BA09D5">
        <w:tc>
          <w:tcPr>
            <w:tcW w:w="1480" w:type="dxa"/>
            <w:shd w:val="clear" w:color="auto" w:fill="auto"/>
          </w:tcPr>
          <w:p w14:paraId="7F98725D"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6684F33"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3AB32348" w14:textId="77777777" w:rsidR="00010432" w:rsidRDefault="00010432">
            <w:pPr>
              <w:rPr>
                <w:lang w:val="en-US"/>
              </w:rPr>
            </w:pPr>
          </w:p>
        </w:tc>
      </w:tr>
      <w:tr w:rsidR="00010432" w14:paraId="0E4C8E9F" w14:textId="77777777" w:rsidTr="00BA09D5">
        <w:tc>
          <w:tcPr>
            <w:tcW w:w="1480" w:type="dxa"/>
            <w:shd w:val="clear" w:color="auto" w:fill="auto"/>
          </w:tcPr>
          <w:p w14:paraId="6764F23B" w14:textId="77777777" w:rsidR="00010432" w:rsidRDefault="002703F5">
            <w:pPr>
              <w:rPr>
                <w:lang w:val="en-US"/>
              </w:rPr>
            </w:pPr>
            <w:r>
              <w:rPr>
                <w:lang w:val="en-US" w:eastAsia="zh-CN"/>
              </w:rPr>
              <w:t xml:space="preserve">Samsung </w:t>
            </w:r>
          </w:p>
        </w:tc>
        <w:tc>
          <w:tcPr>
            <w:tcW w:w="1350" w:type="dxa"/>
            <w:shd w:val="clear" w:color="auto" w:fill="auto"/>
          </w:tcPr>
          <w:p w14:paraId="26ADBC51" w14:textId="77777777" w:rsidR="00010432" w:rsidRDefault="002703F5">
            <w:pPr>
              <w:rPr>
                <w:lang w:val="en-US"/>
              </w:rPr>
            </w:pPr>
            <w:r>
              <w:rPr>
                <w:lang w:val="en-US" w:eastAsia="zh-CN"/>
              </w:rPr>
              <w:t>Y</w:t>
            </w:r>
          </w:p>
        </w:tc>
        <w:tc>
          <w:tcPr>
            <w:tcW w:w="6801" w:type="dxa"/>
            <w:shd w:val="clear" w:color="auto" w:fill="auto"/>
          </w:tcPr>
          <w:p w14:paraId="721E4511" w14:textId="77777777" w:rsidR="00010432" w:rsidRDefault="00010432">
            <w:pPr>
              <w:rPr>
                <w:lang w:val="en-US"/>
              </w:rPr>
            </w:pPr>
          </w:p>
        </w:tc>
      </w:tr>
      <w:tr w:rsidR="00010432" w14:paraId="4D5B15F9" w14:textId="77777777" w:rsidTr="00BA09D5">
        <w:tc>
          <w:tcPr>
            <w:tcW w:w="1480" w:type="dxa"/>
            <w:shd w:val="clear" w:color="auto" w:fill="auto"/>
          </w:tcPr>
          <w:p w14:paraId="2A081D8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461FE51" w14:textId="77777777" w:rsidR="00010432" w:rsidRDefault="002703F5">
            <w:pPr>
              <w:rPr>
                <w:lang w:val="en-US" w:eastAsia="zh-CN"/>
              </w:rPr>
            </w:pPr>
            <w:r>
              <w:rPr>
                <w:rFonts w:eastAsia="DengXian"/>
                <w:lang w:val="en-US" w:eastAsia="zh-CN"/>
              </w:rPr>
              <w:t>Y</w:t>
            </w:r>
          </w:p>
        </w:tc>
        <w:tc>
          <w:tcPr>
            <w:tcW w:w="6801" w:type="dxa"/>
            <w:shd w:val="clear" w:color="auto" w:fill="auto"/>
          </w:tcPr>
          <w:p w14:paraId="0E663256" w14:textId="77777777" w:rsidR="00010432" w:rsidRDefault="002703F5">
            <w:pPr>
              <w:rPr>
                <w:bCs/>
              </w:rPr>
            </w:pPr>
            <w:r>
              <w:rPr>
                <w:bCs/>
              </w:rPr>
              <w:t>Suggest to change” DL-to-UL and UL-to-DL guard periods “ as “DL-to-UL and UL-to-DL switching time”</w:t>
            </w:r>
          </w:p>
          <w:p w14:paraId="01A5B69B" w14:textId="77777777" w:rsidR="00010432" w:rsidRDefault="00010432">
            <w:pPr>
              <w:rPr>
                <w:lang w:val="en-US"/>
              </w:rPr>
            </w:pPr>
          </w:p>
        </w:tc>
      </w:tr>
      <w:tr w:rsidR="00010432" w14:paraId="0C8E8041" w14:textId="77777777" w:rsidTr="00BA09D5">
        <w:tc>
          <w:tcPr>
            <w:tcW w:w="1480" w:type="dxa"/>
            <w:tcBorders>
              <w:top w:val="nil"/>
            </w:tcBorders>
            <w:shd w:val="clear" w:color="auto" w:fill="auto"/>
          </w:tcPr>
          <w:p w14:paraId="3A66DE1B" w14:textId="77777777" w:rsidR="00010432" w:rsidRDefault="002703F5">
            <w:r>
              <w:t>TCL</w:t>
            </w:r>
          </w:p>
        </w:tc>
        <w:tc>
          <w:tcPr>
            <w:tcW w:w="1350" w:type="dxa"/>
            <w:tcBorders>
              <w:top w:val="nil"/>
            </w:tcBorders>
            <w:shd w:val="clear" w:color="auto" w:fill="auto"/>
          </w:tcPr>
          <w:p w14:paraId="17637F4A" w14:textId="77777777" w:rsidR="00010432" w:rsidRDefault="002703F5">
            <w:r>
              <w:t>Y</w:t>
            </w:r>
          </w:p>
        </w:tc>
        <w:tc>
          <w:tcPr>
            <w:tcW w:w="6801" w:type="dxa"/>
            <w:tcBorders>
              <w:top w:val="nil"/>
            </w:tcBorders>
            <w:shd w:val="clear" w:color="auto" w:fill="auto"/>
          </w:tcPr>
          <w:p w14:paraId="5F16E650" w14:textId="77777777" w:rsidR="00010432" w:rsidRDefault="00010432"/>
        </w:tc>
      </w:tr>
      <w:tr w:rsidR="00581A60" w:rsidRPr="00D638DF" w14:paraId="56E0B1F8" w14:textId="77777777" w:rsidTr="00BA09D5">
        <w:tc>
          <w:tcPr>
            <w:tcW w:w="1480" w:type="dxa"/>
          </w:tcPr>
          <w:p w14:paraId="51DAF46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57DE4B56"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05FD0620" w14:textId="77777777" w:rsidR="00581A60" w:rsidRPr="00D638DF" w:rsidRDefault="00581A60" w:rsidP="00CF6E1A">
            <w:pPr>
              <w:rPr>
                <w:bCs/>
              </w:rPr>
            </w:pPr>
          </w:p>
        </w:tc>
      </w:tr>
      <w:tr w:rsidR="009226FD" w:rsidRPr="00B868D3" w14:paraId="427DC5E9" w14:textId="77777777" w:rsidTr="00BA09D5">
        <w:tc>
          <w:tcPr>
            <w:tcW w:w="1480" w:type="dxa"/>
          </w:tcPr>
          <w:p w14:paraId="051867B7" w14:textId="77777777" w:rsidR="009226FD" w:rsidRDefault="009226FD" w:rsidP="00CF6E1A">
            <w:pPr>
              <w:rPr>
                <w:lang w:val="en-US" w:eastAsia="zh-CN"/>
              </w:rPr>
            </w:pPr>
            <w:r>
              <w:rPr>
                <w:lang w:val="en-US" w:eastAsia="zh-CN"/>
              </w:rPr>
              <w:t>Sequans</w:t>
            </w:r>
          </w:p>
        </w:tc>
        <w:tc>
          <w:tcPr>
            <w:tcW w:w="1350" w:type="dxa"/>
          </w:tcPr>
          <w:p w14:paraId="144F8B2F" w14:textId="77777777" w:rsidR="009226FD" w:rsidRDefault="009226FD" w:rsidP="00CF6E1A">
            <w:pPr>
              <w:rPr>
                <w:lang w:val="en-US" w:eastAsia="zh-CN"/>
              </w:rPr>
            </w:pPr>
            <w:r>
              <w:rPr>
                <w:lang w:val="en-US" w:eastAsia="zh-CN"/>
              </w:rPr>
              <w:t>Y</w:t>
            </w:r>
          </w:p>
        </w:tc>
        <w:tc>
          <w:tcPr>
            <w:tcW w:w="6801" w:type="dxa"/>
          </w:tcPr>
          <w:p w14:paraId="4A9B4A4A" w14:textId="77777777" w:rsidR="009226FD" w:rsidRPr="00B868D3" w:rsidRDefault="009226FD" w:rsidP="00CF6E1A">
            <w:pPr>
              <w:rPr>
                <w:lang w:val="en-US"/>
              </w:rPr>
            </w:pPr>
            <w:r>
              <w:rPr>
                <w:lang w:val="en-US"/>
              </w:rPr>
              <w:t>We have no problem with that suggestion, given that study of HD-FDD operation is agreed (as commented in above question).</w:t>
            </w:r>
          </w:p>
        </w:tc>
      </w:tr>
      <w:tr w:rsidR="00BA09D5" w:rsidRPr="00B868D3" w14:paraId="270BAA61" w14:textId="77777777" w:rsidTr="00BA09D5">
        <w:tc>
          <w:tcPr>
            <w:tcW w:w="1480" w:type="dxa"/>
          </w:tcPr>
          <w:p w14:paraId="6E1E4AFE" w14:textId="77777777" w:rsidR="00BA09D5" w:rsidRPr="00B868D3" w:rsidRDefault="00BA09D5" w:rsidP="002B24F8">
            <w:pPr>
              <w:rPr>
                <w:lang w:val="en-US"/>
              </w:rPr>
            </w:pPr>
            <w:r>
              <w:rPr>
                <w:lang w:eastAsia="zh-CN"/>
              </w:rPr>
              <w:t xml:space="preserve">Huawei, </w:t>
            </w:r>
            <w:proofErr w:type="spellStart"/>
            <w:r>
              <w:rPr>
                <w:lang w:eastAsia="zh-CN"/>
              </w:rPr>
              <w:t>HiSilicon</w:t>
            </w:r>
            <w:proofErr w:type="spellEnd"/>
          </w:p>
        </w:tc>
        <w:tc>
          <w:tcPr>
            <w:tcW w:w="1350" w:type="dxa"/>
          </w:tcPr>
          <w:p w14:paraId="1B2FD9D4" w14:textId="77777777" w:rsidR="00BA09D5" w:rsidRPr="00B868D3" w:rsidRDefault="00BA09D5" w:rsidP="002B24F8">
            <w:pPr>
              <w:rPr>
                <w:lang w:val="en-US" w:eastAsia="zh-CN"/>
              </w:rPr>
            </w:pPr>
            <w:r>
              <w:rPr>
                <w:lang w:val="en-US" w:eastAsia="zh-CN"/>
              </w:rPr>
              <w:t xml:space="preserve">Yes </w:t>
            </w:r>
          </w:p>
        </w:tc>
        <w:tc>
          <w:tcPr>
            <w:tcW w:w="6801" w:type="dxa"/>
          </w:tcPr>
          <w:p w14:paraId="15C44EB1" w14:textId="77777777" w:rsidR="00BA09D5" w:rsidRPr="00B868D3" w:rsidRDefault="00BA09D5" w:rsidP="002B24F8">
            <w:pPr>
              <w:rPr>
                <w:lang w:val="en-US"/>
              </w:rPr>
            </w:pPr>
          </w:p>
        </w:tc>
      </w:tr>
      <w:tr w:rsidR="006B40E0" w:rsidRPr="00B868D3" w14:paraId="54EF3983" w14:textId="77777777" w:rsidTr="002B24F8">
        <w:tc>
          <w:tcPr>
            <w:tcW w:w="1480" w:type="dxa"/>
            <w:vAlign w:val="center"/>
          </w:tcPr>
          <w:p w14:paraId="0594090F" w14:textId="77777777" w:rsidR="006B40E0" w:rsidRDefault="006B40E0" w:rsidP="006B40E0">
            <w:pPr>
              <w:rPr>
                <w:rFonts w:eastAsia="DengXian"/>
                <w:lang w:val="en-US" w:eastAsia="zh-CN"/>
              </w:rPr>
            </w:pPr>
            <w:r>
              <w:rPr>
                <w:rFonts w:eastAsia="DengXian"/>
                <w:lang w:val="en-US" w:eastAsia="zh-CN"/>
              </w:rPr>
              <w:t>Qualcomm</w:t>
            </w:r>
          </w:p>
        </w:tc>
        <w:tc>
          <w:tcPr>
            <w:tcW w:w="1350" w:type="dxa"/>
            <w:vAlign w:val="center"/>
          </w:tcPr>
          <w:p w14:paraId="1B2C324F" w14:textId="77777777" w:rsidR="006B40E0" w:rsidRDefault="006B40E0" w:rsidP="006B40E0">
            <w:pPr>
              <w:rPr>
                <w:rFonts w:eastAsia="DengXian"/>
                <w:lang w:val="en-US" w:eastAsia="zh-CN"/>
              </w:rPr>
            </w:pPr>
            <w:r>
              <w:rPr>
                <w:rFonts w:eastAsia="DengXian"/>
                <w:lang w:val="en-US" w:eastAsia="zh-CN"/>
              </w:rPr>
              <w:t>Y</w:t>
            </w:r>
          </w:p>
        </w:tc>
        <w:tc>
          <w:tcPr>
            <w:tcW w:w="6801" w:type="dxa"/>
            <w:vAlign w:val="center"/>
          </w:tcPr>
          <w:p w14:paraId="0992BA79"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LTE, the guard periods required for Type-A HD-FDD are described in TS 36.211.</w:t>
            </w:r>
          </w:p>
          <w:p w14:paraId="5D086928" w14:textId="77777777" w:rsidR="006B40E0" w:rsidRPr="00E87B3E" w:rsidRDefault="006B40E0" w:rsidP="006B40E0">
            <w:pPr>
              <w:pStyle w:val="ListParagraph"/>
              <w:numPr>
                <w:ilvl w:val="0"/>
                <w:numId w:val="26"/>
              </w:numPr>
              <w:spacing w:line="254" w:lineRule="auto"/>
              <w:rPr>
                <w:sz w:val="20"/>
                <w:szCs w:val="22"/>
                <w:lang w:val="en-US"/>
              </w:rPr>
            </w:pPr>
            <w:r w:rsidRPr="00E87B3E">
              <w:rPr>
                <w:sz w:val="20"/>
                <w:szCs w:val="22"/>
                <w:lang w:val="en-US"/>
              </w:rPr>
              <w:t>In NR Rel-15/16, RAN1 and RAN4 have studied</w:t>
            </w:r>
            <w:r>
              <w:rPr>
                <w:sz w:val="20"/>
                <w:szCs w:val="22"/>
                <w:lang w:val="en-US"/>
              </w:rPr>
              <w:t>/specified</w:t>
            </w:r>
            <w:r w:rsidRPr="00E87B3E">
              <w:rPr>
                <w:sz w:val="20"/>
                <w:szCs w:val="22"/>
                <w:lang w:val="en-US"/>
              </w:rPr>
              <w:t xml:space="preserve"> the DL-to-UL and UL-to-DL switching time for NR TDD</w:t>
            </w:r>
            <w:r>
              <w:rPr>
                <w:sz w:val="20"/>
                <w:szCs w:val="22"/>
                <w:lang w:val="en-US"/>
              </w:rPr>
              <w:t>.</w:t>
            </w:r>
          </w:p>
          <w:p w14:paraId="26B6FC06" w14:textId="77777777" w:rsidR="006B40E0" w:rsidRPr="00E87B3E" w:rsidRDefault="006B40E0" w:rsidP="006B40E0">
            <w:pPr>
              <w:pStyle w:val="ListParagraph"/>
              <w:numPr>
                <w:ilvl w:val="0"/>
                <w:numId w:val="26"/>
              </w:numPr>
              <w:spacing w:line="254" w:lineRule="auto"/>
              <w:rPr>
                <w:bCs/>
              </w:rPr>
            </w:pPr>
            <w:r w:rsidRPr="00E87B3E">
              <w:rPr>
                <w:sz w:val="20"/>
                <w:szCs w:val="22"/>
                <w:lang w:val="en-US"/>
              </w:rPr>
              <w:t xml:space="preserve">For </w:t>
            </w:r>
            <w:proofErr w:type="spellStart"/>
            <w:r w:rsidRPr="00E87B3E">
              <w:rPr>
                <w:sz w:val="20"/>
                <w:szCs w:val="22"/>
                <w:lang w:val="en-US"/>
              </w:rPr>
              <w:t>RedCap</w:t>
            </w:r>
            <w:proofErr w:type="spellEnd"/>
            <w:r w:rsidRPr="00E87B3E">
              <w:rPr>
                <w:sz w:val="20"/>
                <w:szCs w:val="22"/>
                <w:lang w:val="en-US"/>
              </w:rPr>
              <w:t xml:space="preserve"> UE, RAN1 can initiate analysis/evaluation based on the </w:t>
            </w:r>
            <w:r>
              <w:rPr>
                <w:sz w:val="20"/>
                <w:szCs w:val="22"/>
                <w:lang w:val="en-US"/>
              </w:rPr>
              <w:t xml:space="preserve">existing </w:t>
            </w:r>
            <w:r w:rsidRPr="00E87B3E">
              <w:rPr>
                <w:sz w:val="20"/>
                <w:szCs w:val="22"/>
                <w:lang w:val="en-US"/>
              </w:rPr>
              <w:t xml:space="preserve">knowledge </w:t>
            </w:r>
            <w:r>
              <w:rPr>
                <w:sz w:val="20"/>
                <w:szCs w:val="22"/>
                <w:lang w:val="en-US"/>
              </w:rPr>
              <w:t>for</w:t>
            </w:r>
            <w:r w:rsidRPr="00E87B3E">
              <w:rPr>
                <w:sz w:val="20"/>
                <w:szCs w:val="22"/>
                <w:lang w:val="en-US"/>
              </w:rPr>
              <w:t xml:space="preserve"> LTE Type-A HD-FDD and NR TDD</w:t>
            </w:r>
            <w:r>
              <w:rPr>
                <w:sz w:val="20"/>
                <w:szCs w:val="22"/>
                <w:lang w:val="en-US"/>
              </w:rPr>
              <w:t xml:space="preserve"> design.</w:t>
            </w:r>
          </w:p>
        </w:tc>
      </w:tr>
      <w:tr w:rsidR="00C73829" w:rsidRPr="00B868D3" w14:paraId="56A19F5A" w14:textId="77777777" w:rsidTr="002B24F8">
        <w:tc>
          <w:tcPr>
            <w:tcW w:w="1480" w:type="dxa"/>
          </w:tcPr>
          <w:p w14:paraId="4562C9E8" w14:textId="0911AF1E" w:rsidR="00C73829" w:rsidRDefault="00C73829" w:rsidP="00C73829">
            <w:pPr>
              <w:rPr>
                <w:rFonts w:eastAsia="DengXian"/>
                <w:lang w:val="en-US" w:eastAsia="zh-CN"/>
              </w:rPr>
            </w:pPr>
            <w:r>
              <w:rPr>
                <w:rFonts w:hint="eastAsia"/>
                <w:lang w:val="en-US" w:eastAsia="ja-JP"/>
              </w:rPr>
              <w:t>Panasonic</w:t>
            </w:r>
          </w:p>
        </w:tc>
        <w:tc>
          <w:tcPr>
            <w:tcW w:w="1350" w:type="dxa"/>
          </w:tcPr>
          <w:p w14:paraId="79E88FEF" w14:textId="0677DA35" w:rsidR="00C73829" w:rsidRDefault="00C73829" w:rsidP="00C73829">
            <w:pPr>
              <w:rPr>
                <w:rFonts w:eastAsia="DengXian"/>
                <w:lang w:val="en-US" w:eastAsia="zh-CN"/>
              </w:rPr>
            </w:pPr>
            <w:r>
              <w:rPr>
                <w:rFonts w:hint="eastAsia"/>
                <w:lang w:val="en-US" w:eastAsia="ja-JP"/>
              </w:rPr>
              <w:t>Y</w:t>
            </w:r>
          </w:p>
        </w:tc>
        <w:tc>
          <w:tcPr>
            <w:tcW w:w="6801" w:type="dxa"/>
            <w:vAlign w:val="center"/>
          </w:tcPr>
          <w:p w14:paraId="69E6CF0A" w14:textId="77777777" w:rsidR="00C73829" w:rsidRPr="00C73829" w:rsidRDefault="00C73829" w:rsidP="00C73829">
            <w:pPr>
              <w:spacing w:line="254" w:lineRule="auto"/>
              <w:rPr>
                <w:szCs w:val="22"/>
                <w:lang w:val="en-US"/>
              </w:rPr>
            </w:pPr>
          </w:p>
        </w:tc>
      </w:tr>
      <w:tr w:rsidR="002B24F8" w:rsidRPr="00B868D3" w14:paraId="06A93658" w14:textId="77777777" w:rsidTr="002B24F8">
        <w:tc>
          <w:tcPr>
            <w:tcW w:w="1480" w:type="dxa"/>
          </w:tcPr>
          <w:p w14:paraId="0B27CE76" w14:textId="27952E82" w:rsidR="002B24F8" w:rsidRDefault="002B24F8" w:rsidP="00C73829">
            <w:pPr>
              <w:rPr>
                <w:lang w:val="en-US" w:eastAsia="ja-JP"/>
              </w:rPr>
            </w:pPr>
            <w:proofErr w:type="spellStart"/>
            <w:r>
              <w:rPr>
                <w:lang w:val="en-US" w:eastAsia="ja-JP"/>
              </w:rPr>
              <w:t>Convida</w:t>
            </w:r>
            <w:proofErr w:type="spellEnd"/>
            <w:r>
              <w:rPr>
                <w:lang w:val="en-US" w:eastAsia="ja-JP"/>
              </w:rPr>
              <w:t xml:space="preserve"> Wirel</w:t>
            </w:r>
            <w:r w:rsidR="00525BFC">
              <w:rPr>
                <w:lang w:val="en-US" w:eastAsia="ja-JP"/>
              </w:rPr>
              <w:t>e</w:t>
            </w:r>
            <w:r>
              <w:rPr>
                <w:lang w:val="en-US" w:eastAsia="ja-JP"/>
              </w:rPr>
              <w:t>ss</w:t>
            </w:r>
          </w:p>
        </w:tc>
        <w:tc>
          <w:tcPr>
            <w:tcW w:w="1350" w:type="dxa"/>
          </w:tcPr>
          <w:p w14:paraId="11283559" w14:textId="4D019A65" w:rsidR="002B24F8" w:rsidRDefault="002B24F8" w:rsidP="00C73829">
            <w:pPr>
              <w:rPr>
                <w:lang w:val="en-US" w:eastAsia="ja-JP"/>
              </w:rPr>
            </w:pPr>
            <w:r>
              <w:rPr>
                <w:lang w:val="en-US" w:eastAsia="ja-JP"/>
              </w:rPr>
              <w:t>Y</w:t>
            </w:r>
          </w:p>
        </w:tc>
        <w:tc>
          <w:tcPr>
            <w:tcW w:w="6801" w:type="dxa"/>
            <w:vAlign w:val="center"/>
          </w:tcPr>
          <w:p w14:paraId="4E935ED0" w14:textId="77777777" w:rsidR="002B24F8" w:rsidRPr="00C73829" w:rsidRDefault="002B24F8" w:rsidP="00C73829">
            <w:pPr>
              <w:spacing w:line="254" w:lineRule="auto"/>
              <w:rPr>
                <w:szCs w:val="22"/>
                <w:lang w:val="en-US"/>
              </w:rPr>
            </w:pPr>
          </w:p>
        </w:tc>
      </w:tr>
      <w:tr w:rsidR="003C1469" w:rsidRPr="00B868D3" w14:paraId="4E847CED" w14:textId="77777777" w:rsidTr="002B24F8">
        <w:tc>
          <w:tcPr>
            <w:tcW w:w="1480" w:type="dxa"/>
          </w:tcPr>
          <w:p w14:paraId="2842AA56" w14:textId="026DD21F" w:rsidR="003C1469" w:rsidRDefault="003C1469" w:rsidP="00C73829">
            <w:pPr>
              <w:rPr>
                <w:lang w:val="en-US" w:eastAsia="ja-JP"/>
              </w:rPr>
            </w:pPr>
            <w:r>
              <w:rPr>
                <w:lang w:val="en-US" w:eastAsia="ja-JP"/>
              </w:rPr>
              <w:t>CMCC</w:t>
            </w:r>
          </w:p>
        </w:tc>
        <w:tc>
          <w:tcPr>
            <w:tcW w:w="1350" w:type="dxa"/>
          </w:tcPr>
          <w:p w14:paraId="208D7F62" w14:textId="4A22A031" w:rsidR="003C1469" w:rsidRDefault="003C1469" w:rsidP="00C73829">
            <w:pPr>
              <w:rPr>
                <w:lang w:val="en-US" w:eastAsia="ja-JP"/>
              </w:rPr>
            </w:pPr>
            <w:r>
              <w:rPr>
                <w:lang w:val="en-US" w:eastAsia="ja-JP"/>
              </w:rPr>
              <w:t>Y</w:t>
            </w:r>
          </w:p>
        </w:tc>
        <w:tc>
          <w:tcPr>
            <w:tcW w:w="6801" w:type="dxa"/>
            <w:vAlign w:val="center"/>
          </w:tcPr>
          <w:p w14:paraId="6F5C99C8" w14:textId="77777777" w:rsidR="003C1469" w:rsidRPr="00C73829" w:rsidRDefault="003C1469" w:rsidP="00C73829">
            <w:pPr>
              <w:spacing w:line="254" w:lineRule="auto"/>
              <w:rPr>
                <w:szCs w:val="22"/>
                <w:lang w:val="en-US"/>
              </w:rPr>
            </w:pPr>
          </w:p>
        </w:tc>
      </w:tr>
      <w:tr w:rsidR="002B1692" w:rsidRPr="00B868D3" w14:paraId="142D1A69" w14:textId="77777777" w:rsidTr="002B24F8">
        <w:tc>
          <w:tcPr>
            <w:tcW w:w="1480" w:type="dxa"/>
          </w:tcPr>
          <w:p w14:paraId="02B57317" w14:textId="443BBFCD" w:rsidR="002B1692" w:rsidRDefault="002B1692" w:rsidP="002B1692">
            <w:pPr>
              <w:rPr>
                <w:lang w:val="en-US" w:eastAsia="ja-JP"/>
              </w:rPr>
            </w:pPr>
            <w:proofErr w:type="spellStart"/>
            <w:r>
              <w:rPr>
                <w:rFonts w:eastAsia="DengXian"/>
                <w:lang w:val="en-US" w:eastAsia="zh-CN"/>
              </w:rPr>
              <w:lastRenderedPageBreak/>
              <w:t>ZTE,Sanechips</w:t>
            </w:r>
            <w:proofErr w:type="spellEnd"/>
          </w:p>
        </w:tc>
        <w:tc>
          <w:tcPr>
            <w:tcW w:w="1350" w:type="dxa"/>
          </w:tcPr>
          <w:p w14:paraId="060CF4DA" w14:textId="4339F90F" w:rsidR="002B1692" w:rsidRDefault="002B1692" w:rsidP="002B1692">
            <w:pPr>
              <w:rPr>
                <w:lang w:val="en-US" w:eastAsia="ja-JP"/>
              </w:rPr>
            </w:pPr>
            <w:r>
              <w:rPr>
                <w:lang w:val="en-US" w:eastAsia="ja-JP"/>
              </w:rPr>
              <w:t>Y</w:t>
            </w:r>
          </w:p>
        </w:tc>
        <w:tc>
          <w:tcPr>
            <w:tcW w:w="6801" w:type="dxa"/>
            <w:vAlign w:val="center"/>
          </w:tcPr>
          <w:p w14:paraId="3A1A0B37" w14:textId="77777777" w:rsidR="002B1692" w:rsidRPr="00C73829" w:rsidRDefault="002B1692" w:rsidP="002B1692">
            <w:pPr>
              <w:spacing w:line="254" w:lineRule="auto"/>
              <w:rPr>
                <w:szCs w:val="22"/>
                <w:lang w:val="en-US"/>
              </w:rPr>
            </w:pPr>
          </w:p>
        </w:tc>
      </w:tr>
      <w:tr w:rsidR="00AD7E5E" w:rsidRPr="00B868D3" w14:paraId="145DA63E" w14:textId="77777777" w:rsidTr="00AD7E5E">
        <w:tc>
          <w:tcPr>
            <w:tcW w:w="1480" w:type="dxa"/>
          </w:tcPr>
          <w:p w14:paraId="144A4A57"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01129E7C"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4256BB56" w14:textId="77777777" w:rsidR="00AD7E5E" w:rsidRPr="00B868D3" w:rsidRDefault="00AD7E5E" w:rsidP="002B34C5">
            <w:pPr>
              <w:rPr>
                <w:lang w:val="en-US"/>
              </w:rPr>
            </w:pPr>
          </w:p>
        </w:tc>
      </w:tr>
      <w:tr w:rsidR="003747D6" w:rsidRPr="00C73829" w14:paraId="4EBC8FA3" w14:textId="77777777" w:rsidTr="003747D6">
        <w:tc>
          <w:tcPr>
            <w:tcW w:w="1480" w:type="dxa"/>
          </w:tcPr>
          <w:p w14:paraId="141C50E3" w14:textId="77777777" w:rsidR="003747D6" w:rsidRDefault="003747D6" w:rsidP="0009228E">
            <w:pPr>
              <w:rPr>
                <w:rFonts w:eastAsia="DengXian"/>
                <w:lang w:val="en-US" w:eastAsia="zh-CN"/>
              </w:rPr>
            </w:pPr>
            <w:r>
              <w:rPr>
                <w:lang w:val="en-US" w:eastAsia="ja-JP"/>
              </w:rPr>
              <w:t>Lenovo, Motorola Mobility</w:t>
            </w:r>
          </w:p>
        </w:tc>
        <w:tc>
          <w:tcPr>
            <w:tcW w:w="1350" w:type="dxa"/>
          </w:tcPr>
          <w:p w14:paraId="1D57DA13" w14:textId="77777777" w:rsidR="003747D6" w:rsidRDefault="003747D6" w:rsidP="0009228E">
            <w:pPr>
              <w:rPr>
                <w:lang w:val="en-US" w:eastAsia="ja-JP"/>
              </w:rPr>
            </w:pPr>
            <w:r>
              <w:rPr>
                <w:rFonts w:eastAsia="Yu Mincho"/>
                <w:lang w:val="en-US" w:eastAsia="ja-JP"/>
              </w:rPr>
              <w:t>Y</w:t>
            </w:r>
          </w:p>
        </w:tc>
        <w:tc>
          <w:tcPr>
            <w:tcW w:w="6801" w:type="dxa"/>
          </w:tcPr>
          <w:p w14:paraId="4E55DAED" w14:textId="77777777" w:rsidR="003747D6" w:rsidRPr="00C73829" w:rsidRDefault="003747D6" w:rsidP="0009228E">
            <w:pPr>
              <w:spacing w:line="254" w:lineRule="auto"/>
              <w:rPr>
                <w:szCs w:val="22"/>
                <w:lang w:val="en-US"/>
              </w:rPr>
            </w:pPr>
          </w:p>
        </w:tc>
      </w:tr>
      <w:tr w:rsidR="00A27165" w:rsidRPr="00C73829" w14:paraId="396F07C6" w14:textId="77777777" w:rsidTr="003747D6">
        <w:tc>
          <w:tcPr>
            <w:tcW w:w="1480" w:type="dxa"/>
          </w:tcPr>
          <w:p w14:paraId="03D64193" w14:textId="3C719B56" w:rsidR="00A27165" w:rsidRDefault="00A27165" w:rsidP="00A27165">
            <w:pPr>
              <w:rPr>
                <w:lang w:val="en-US" w:eastAsia="ja-JP"/>
              </w:rPr>
            </w:pPr>
            <w:r>
              <w:rPr>
                <w:lang w:val="en-US" w:eastAsia="ja-JP"/>
              </w:rPr>
              <w:t>Sierra Wireless</w:t>
            </w:r>
          </w:p>
        </w:tc>
        <w:tc>
          <w:tcPr>
            <w:tcW w:w="1350" w:type="dxa"/>
          </w:tcPr>
          <w:p w14:paraId="4D9E5D33" w14:textId="6D60FCCB" w:rsidR="00A27165" w:rsidRDefault="00A27165" w:rsidP="00A27165">
            <w:pPr>
              <w:rPr>
                <w:rFonts w:eastAsia="Yu Mincho"/>
                <w:lang w:val="en-US" w:eastAsia="ja-JP"/>
              </w:rPr>
            </w:pPr>
            <w:r>
              <w:rPr>
                <w:lang w:val="en-US" w:eastAsia="ja-JP"/>
              </w:rPr>
              <w:t>Y</w:t>
            </w:r>
          </w:p>
        </w:tc>
        <w:tc>
          <w:tcPr>
            <w:tcW w:w="6801" w:type="dxa"/>
          </w:tcPr>
          <w:p w14:paraId="4F6A3B3A" w14:textId="77777777" w:rsidR="00A27165" w:rsidRPr="00C73829" w:rsidRDefault="00A27165" w:rsidP="00A27165">
            <w:pPr>
              <w:spacing w:line="254" w:lineRule="auto"/>
              <w:rPr>
                <w:szCs w:val="22"/>
                <w:lang w:val="en-US"/>
              </w:rPr>
            </w:pPr>
          </w:p>
        </w:tc>
      </w:tr>
    </w:tbl>
    <w:p w14:paraId="787E2D6E" w14:textId="77777777" w:rsidR="00010432" w:rsidRDefault="00010432"/>
    <w:p w14:paraId="1BA1C2CF" w14:textId="77777777" w:rsidR="00010432" w:rsidRDefault="002703F5">
      <w:pPr>
        <w:pStyle w:val="Heading2"/>
      </w:pPr>
      <w:bookmarkStart w:id="104" w:name="_Toc40490527"/>
      <w:bookmarkStart w:id="105" w:name="_Toc42034921"/>
      <w:r>
        <w:t>7.5</w:t>
      </w:r>
      <w:r>
        <w:tab/>
        <w:t>Relaxed UE processing time</w:t>
      </w:r>
      <w:bookmarkEnd w:id="104"/>
      <w:bookmarkEnd w:id="105"/>
    </w:p>
    <w:p w14:paraId="27BB3DC4" w14:textId="77777777" w:rsidR="00010432" w:rsidRDefault="002703F5">
      <w:r>
        <w:rPr>
          <w:lang w:eastAsia="ja-JP"/>
        </w:rPr>
        <w:t xml:space="preserve">Regarding Question 20, most </w:t>
      </w:r>
      <w:r>
        <w:t xml:space="preserve">responses share the view that a more relaxed UE processing time capability in terms of N1/N2 compared to capability #1 should be studied, including impacts on latency, scheduling flexibility (e.g. </w:t>
      </w:r>
      <w:r>
        <w:rPr>
          <w:lang w:val="en-US"/>
        </w:rPr>
        <w:t>cross-slot scheduling restriction</w:t>
      </w:r>
      <w:r>
        <w:t>), power saving, specifications (e.g. PDSCH/PUSCH TDRA tables), and dependency on PDCCH monitoring relaxation.</w:t>
      </w:r>
    </w:p>
    <w:p w14:paraId="553D5561" w14:textId="77777777" w:rsidR="00010432" w:rsidRDefault="002703F5">
      <w:r>
        <w:t>Some responses do not support the study, highlighting that it is unclear how much cost reduction can be attained and that the relaxation will impose a limitation on the application of low-latency use cases.</w:t>
      </w:r>
    </w:p>
    <w:p w14:paraId="2D014787" w14:textId="77777777" w:rsidR="00010432" w:rsidRDefault="002703F5">
      <w:pPr>
        <w:rPr>
          <w:b/>
          <w:bCs/>
        </w:rPr>
      </w:pPr>
      <w:r>
        <w:rPr>
          <w:b/>
          <w:bCs/>
          <w:lang w:val="en-US"/>
        </w:rPr>
        <w:t xml:space="preserve">Proposal 28: </w:t>
      </w:r>
      <w:r>
        <w:rPr>
          <w:b/>
          <w:bCs/>
        </w:rPr>
        <w:t>Study a more relaxed UE processing time capability in terms of N1/N2 compared to capability #1, including the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7E27A1FF" w14:textId="77777777" w:rsidTr="00BA09D5">
        <w:tc>
          <w:tcPr>
            <w:tcW w:w="1480" w:type="dxa"/>
            <w:shd w:val="clear" w:color="auto" w:fill="D9D9D9" w:themeFill="background1" w:themeFillShade="D9"/>
          </w:tcPr>
          <w:p w14:paraId="2521BEFE" w14:textId="77777777" w:rsidR="00010432" w:rsidRDefault="002703F5">
            <w:pPr>
              <w:rPr>
                <w:b/>
                <w:bCs/>
              </w:rPr>
            </w:pPr>
            <w:r>
              <w:rPr>
                <w:b/>
                <w:bCs/>
              </w:rPr>
              <w:t>Company</w:t>
            </w:r>
          </w:p>
        </w:tc>
        <w:tc>
          <w:tcPr>
            <w:tcW w:w="1350" w:type="dxa"/>
            <w:shd w:val="clear" w:color="auto" w:fill="D9D9D9" w:themeFill="background1" w:themeFillShade="D9"/>
          </w:tcPr>
          <w:p w14:paraId="1AA8CB8D" w14:textId="77777777" w:rsidR="00010432" w:rsidRDefault="002703F5">
            <w:pPr>
              <w:rPr>
                <w:b/>
                <w:bCs/>
              </w:rPr>
            </w:pPr>
            <w:r>
              <w:rPr>
                <w:b/>
                <w:bCs/>
              </w:rPr>
              <w:t>Agree (Y/N)</w:t>
            </w:r>
          </w:p>
        </w:tc>
        <w:tc>
          <w:tcPr>
            <w:tcW w:w="6801" w:type="dxa"/>
            <w:shd w:val="clear" w:color="auto" w:fill="D9D9D9" w:themeFill="background1" w:themeFillShade="D9"/>
          </w:tcPr>
          <w:p w14:paraId="58959951" w14:textId="77777777" w:rsidR="00010432" w:rsidRDefault="002703F5">
            <w:pPr>
              <w:rPr>
                <w:b/>
                <w:bCs/>
              </w:rPr>
            </w:pPr>
            <w:r>
              <w:rPr>
                <w:b/>
                <w:bCs/>
              </w:rPr>
              <w:t>Comments</w:t>
            </w:r>
          </w:p>
        </w:tc>
      </w:tr>
      <w:tr w:rsidR="00010432" w14:paraId="44ECBFB4" w14:textId="77777777" w:rsidTr="00BA09D5">
        <w:tc>
          <w:tcPr>
            <w:tcW w:w="1480" w:type="dxa"/>
            <w:shd w:val="clear" w:color="auto" w:fill="auto"/>
          </w:tcPr>
          <w:p w14:paraId="517EB137" w14:textId="77777777" w:rsidR="00010432" w:rsidRDefault="002703F5">
            <w:pPr>
              <w:rPr>
                <w:lang w:val="en-US" w:eastAsia="ko-KR"/>
              </w:rPr>
            </w:pPr>
            <w:r>
              <w:rPr>
                <w:lang w:val="en-US" w:eastAsia="ko-KR"/>
              </w:rPr>
              <w:t>LG</w:t>
            </w:r>
          </w:p>
        </w:tc>
        <w:tc>
          <w:tcPr>
            <w:tcW w:w="1350" w:type="dxa"/>
            <w:shd w:val="clear" w:color="auto" w:fill="auto"/>
          </w:tcPr>
          <w:p w14:paraId="0461754F" w14:textId="77777777" w:rsidR="00010432" w:rsidRDefault="002703F5">
            <w:pPr>
              <w:rPr>
                <w:lang w:val="en-US" w:eastAsia="ko-KR"/>
              </w:rPr>
            </w:pPr>
            <w:r>
              <w:rPr>
                <w:lang w:val="en-US" w:eastAsia="ko-KR"/>
              </w:rPr>
              <w:t>Y</w:t>
            </w:r>
          </w:p>
        </w:tc>
        <w:tc>
          <w:tcPr>
            <w:tcW w:w="6801" w:type="dxa"/>
            <w:shd w:val="clear" w:color="auto" w:fill="auto"/>
          </w:tcPr>
          <w:p w14:paraId="29DE0183" w14:textId="77777777" w:rsidR="00010432" w:rsidRDefault="002703F5">
            <w:pPr>
              <w:rPr>
                <w:lang w:val="en-US"/>
              </w:rPr>
            </w:pPr>
            <w:r>
              <w:rPr>
                <w:lang w:val="en-US"/>
              </w:rPr>
              <w:t>It somehow depends on the use case. For some use cases such as smart wearables with moderate or high peak data rate, the relaxation may not be needed or even not useful. However, for use cases such as low cost sensors not supporting latency-critical functions, operation with low clock speed can be beneficial in terms of cost and power consumption. For how much the benefit would be, we need to further study during the study item phase.</w:t>
            </w:r>
          </w:p>
        </w:tc>
      </w:tr>
      <w:tr w:rsidR="00010432" w14:paraId="3A2FA2BC" w14:textId="77777777" w:rsidTr="00BA09D5">
        <w:tc>
          <w:tcPr>
            <w:tcW w:w="1480" w:type="dxa"/>
            <w:shd w:val="clear" w:color="auto" w:fill="auto"/>
          </w:tcPr>
          <w:p w14:paraId="4983304F" w14:textId="77777777" w:rsidR="00010432" w:rsidRDefault="002703F5">
            <w:pPr>
              <w:rPr>
                <w:lang w:val="en-US"/>
              </w:rPr>
            </w:pPr>
            <w:r>
              <w:rPr>
                <w:lang w:val="en-US"/>
              </w:rPr>
              <w:t>Ericsson</w:t>
            </w:r>
          </w:p>
        </w:tc>
        <w:tc>
          <w:tcPr>
            <w:tcW w:w="1350" w:type="dxa"/>
            <w:shd w:val="clear" w:color="auto" w:fill="auto"/>
          </w:tcPr>
          <w:p w14:paraId="48E13152" w14:textId="77777777" w:rsidR="00010432" w:rsidRDefault="002703F5">
            <w:pPr>
              <w:rPr>
                <w:lang w:val="en-US"/>
              </w:rPr>
            </w:pPr>
            <w:r>
              <w:rPr>
                <w:lang w:val="en-US"/>
              </w:rPr>
              <w:t>Y</w:t>
            </w:r>
          </w:p>
        </w:tc>
        <w:tc>
          <w:tcPr>
            <w:tcW w:w="6801" w:type="dxa"/>
            <w:shd w:val="clear" w:color="auto" w:fill="auto"/>
          </w:tcPr>
          <w:p w14:paraId="022E02D7" w14:textId="77777777" w:rsidR="00010432" w:rsidRDefault="00010432">
            <w:pPr>
              <w:rPr>
                <w:lang w:val="en-US"/>
              </w:rPr>
            </w:pPr>
          </w:p>
        </w:tc>
      </w:tr>
      <w:tr w:rsidR="00010432" w14:paraId="048A74C2" w14:textId="77777777" w:rsidTr="00BA09D5">
        <w:tc>
          <w:tcPr>
            <w:tcW w:w="1480" w:type="dxa"/>
            <w:shd w:val="clear" w:color="auto" w:fill="auto"/>
          </w:tcPr>
          <w:p w14:paraId="5082DBB7" w14:textId="77777777" w:rsidR="00010432" w:rsidRDefault="002703F5">
            <w:pPr>
              <w:rPr>
                <w:lang w:val="en-US"/>
              </w:rPr>
            </w:pPr>
            <w:r>
              <w:rPr>
                <w:lang w:val="en-US"/>
              </w:rPr>
              <w:t>Nokia, NSB</w:t>
            </w:r>
          </w:p>
        </w:tc>
        <w:tc>
          <w:tcPr>
            <w:tcW w:w="1350" w:type="dxa"/>
            <w:shd w:val="clear" w:color="auto" w:fill="auto"/>
          </w:tcPr>
          <w:p w14:paraId="4733EF05" w14:textId="77777777" w:rsidR="00010432" w:rsidRDefault="002703F5">
            <w:pPr>
              <w:rPr>
                <w:lang w:val="en-US"/>
              </w:rPr>
            </w:pPr>
            <w:r>
              <w:rPr>
                <w:lang w:val="en-US"/>
              </w:rPr>
              <w:t>Y</w:t>
            </w:r>
          </w:p>
        </w:tc>
        <w:tc>
          <w:tcPr>
            <w:tcW w:w="6801" w:type="dxa"/>
            <w:shd w:val="clear" w:color="auto" w:fill="auto"/>
          </w:tcPr>
          <w:p w14:paraId="2E65701B" w14:textId="77777777" w:rsidR="00010432" w:rsidRDefault="00010432">
            <w:pPr>
              <w:rPr>
                <w:lang w:val="en-US"/>
              </w:rPr>
            </w:pPr>
          </w:p>
        </w:tc>
      </w:tr>
      <w:tr w:rsidR="00010432" w14:paraId="0D05B743" w14:textId="77777777" w:rsidTr="00BA09D5">
        <w:tc>
          <w:tcPr>
            <w:tcW w:w="1480" w:type="dxa"/>
            <w:shd w:val="clear" w:color="auto" w:fill="auto"/>
          </w:tcPr>
          <w:p w14:paraId="4EADEBC0" w14:textId="77777777" w:rsidR="00010432" w:rsidRDefault="002703F5">
            <w:pPr>
              <w:rPr>
                <w:lang w:val="en-US"/>
              </w:rPr>
            </w:pPr>
            <w:r>
              <w:rPr>
                <w:lang w:val="en-US"/>
              </w:rPr>
              <w:t>FUTUREWEI</w:t>
            </w:r>
          </w:p>
        </w:tc>
        <w:tc>
          <w:tcPr>
            <w:tcW w:w="1350" w:type="dxa"/>
            <w:shd w:val="clear" w:color="auto" w:fill="auto"/>
          </w:tcPr>
          <w:p w14:paraId="013A0436" w14:textId="77777777" w:rsidR="00010432" w:rsidRDefault="002703F5">
            <w:pPr>
              <w:rPr>
                <w:lang w:val="en-US"/>
              </w:rPr>
            </w:pPr>
            <w:r>
              <w:rPr>
                <w:lang w:val="en-US"/>
              </w:rPr>
              <w:t>N</w:t>
            </w:r>
          </w:p>
        </w:tc>
        <w:tc>
          <w:tcPr>
            <w:tcW w:w="6801" w:type="dxa"/>
            <w:shd w:val="clear" w:color="auto" w:fill="auto"/>
          </w:tcPr>
          <w:p w14:paraId="29C04ED4" w14:textId="77777777" w:rsidR="00010432" w:rsidRDefault="002703F5">
            <w:pPr>
              <w:rPr>
                <w:lang w:val="en-US"/>
              </w:rPr>
            </w:pPr>
            <w:r>
              <w:rPr>
                <w:lang w:val="en-US"/>
              </w:rPr>
              <w:t xml:space="preserve">The entire bullet can be considered as a lower priority. For the techniques that we study here, they can have the same (lower) priority. We think that relaxing the cross-slot scheduling timing is the most promising technique to study. </w:t>
            </w:r>
          </w:p>
          <w:p w14:paraId="519CF23C" w14:textId="77777777" w:rsidR="00010432" w:rsidRDefault="002703F5">
            <w:pPr>
              <w:rPr>
                <w:lang w:val="en-US"/>
              </w:rPr>
            </w:pPr>
            <w:r>
              <w:rPr>
                <w:lang w:val="en-US"/>
              </w:rPr>
              <w:t xml:space="preserve">The SID says we study “Relaxed UE processing time” but not necessarily the introduction of a new capability. So if N1 and N2 are studied, there should be NO implication that we are studying a new processing </w:t>
            </w:r>
            <w:r>
              <w:rPr>
                <w:i/>
                <w:iCs/>
                <w:lang w:val="en-US"/>
              </w:rPr>
              <w:t>capability.</w:t>
            </w:r>
          </w:p>
        </w:tc>
      </w:tr>
      <w:tr w:rsidR="00010432" w14:paraId="0C719D45" w14:textId="77777777" w:rsidTr="00BA09D5">
        <w:tc>
          <w:tcPr>
            <w:tcW w:w="1480" w:type="dxa"/>
            <w:shd w:val="clear" w:color="auto" w:fill="auto"/>
          </w:tcPr>
          <w:p w14:paraId="2F543DD6" w14:textId="77777777" w:rsidR="00010432" w:rsidRDefault="002703F5">
            <w:pPr>
              <w:rPr>
                <w:lang w:val="en-US"/>
              </w:rPr>
            </w:pPr>
            <w:r>
              <w:rPr>
                <w:lang w:val="en-US"/>
              </w:rPr>
              <w:t>SONY</w:t>
            </w:r>
          </w:p>
        </w:tc>
        <w:tc>
          <w:tcPr>
            <w:tcW w:w="1350" w:type="dxa"/>
            <w:shd w:val="clear" w:color="auto" w:fill="auto"/>
          </w:tcPr>
          <w:p w14:paraId="4DD512EF" w14:textId="77777777" w:rsidR="00010432" w:rsidRDefault="002703F5">
            <w:pPr>
              <w:rPr>
                <w:lang w:val="en-US"/>
              </w:rPr>
            </w:pPr>
            <w:r>
              <w:rPr>
                <w:lang w:val="en-US"/>
              </w:rPr>
              <w:t>Y</w:t>
            </w:r>
          </w:p>
        </w:tc>
        <w:tc>
          <w:tcPr>
            <w:tcW w:w="6801" w:type="dxa"/>
            <w:shd w:val="clear" w:color="auto" w:fill="auto"/>
          </w:tcPr>
          <w:p w14:paraId="02442CA6" w14:textId="77777777" w:rsidR="00010432" w:rsidRDefault="00010432">
            <w:pPr>
              <w:rPr>
                <w:lang w:val="en-US"/>
              </w:rPr>
            </w:pPr>
          </w:p>
        </w:tc>
      </w:tr>
      <w:tr w:rsidR="00010432" w14:paraId="70A87262" w14:textId="77777777" w:rsidTr="00BA09D5">
        <w:tc>
          <w:tcPr>
            <w:tcW w:w="1480" w:type="dxa"/>
            <w:shd w:val="clear" w:color="auto" w:fill="auto"/>
          </w:tcPr>
          <w:p w14:paraId="7DAB260C"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9DFA438" w14:textId="77777777" w:rsidR="00010432" w:rsidRDefault="002703F5">
            <w:pPr>
              <w:rPr>
                <w:lang w:val="en-US"/>
              </w:rPr>
            </w:pPr>
            <w:r>
              <w:rPr>
                <w:lang w:val="en-US"/>
              </w:rPr>
              <w:t>Y</w:t>
            </w:r>
          </w:p>
        </w:tc>
        <w:tc>
          <w:tcPr>
            <w:tcW w:w="6801" w:type="dxa"/>
            <w:shd w:val="clear" w:color="auto" w:fill="auto"/>
          </w:tcPr>
          <w:p w14:paraId="03ABCB71" w14:textId="77777777" w:rsidR="00010432" w:rsidRDefault="00010432">
            <w:pPr>
              <w:rPr>
                <w:lang w:val="en-US"/>
              </w:rPr>
            </w:pPr>
          </w:p>
        </w:tc>
      </w:tr>
      <w:tr w:rsidR="00010432" w14:paraId="370CF2FA" w14:textId="77777777" w:rsidTr="00BA09D5">
        <w:tc>
          <w:tcPr>
            <w:tcW w:w="1480" w:type="dxa"/>
            <w:shd w:val="clear" w:color="auto" w:fill="auto"/>
          </w:tcPr>
          <w:p w14:paraId="09390C9F"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6CA5DC57" w14:textId="77777777" w:rsidR="00010432" w:rsidRDefault="002703F5">
            <w:pPr>
              <w:rPr>
                <w:lang w:val="en-US"/>
              </w:rPr>
            </w:pPr>
            <w:r>
              <w:rPr>
                <w:lang w:val="en-US" w:eastAsia="zh-CN"/>
              </w:rPr>
              <w:t>Y</w:t>
            </w:r>
          </w:p>
        </w:tc>
        <w:tc>
          <w:tcPr>
            <w:tcW w:w="6801" w:type="dxa"/>
            <w:shd w:val="clear" w:color="auto" w:fill="auto"/>
          </w:tcPr>
          <w:p w14:paraId="3202F8BB" w14:textId="77777777" w:rsidR="00010432" w:rsidRDefault="00010432">
            <w:pPr>
              <w:rPr>
                <w:lang w:val="en-US"/>
              </w:rPr>
            </w:pPr>
          </w:p>
        </w:tc>
      </w:tr>
      <w:tr w:rsidR="00010432" w14:paraId="0D2569BC" w14:textId="77777777" w:rsidTr="00BA09D5">
        <w:tc>
          <w:tcPr>
            <w:tcW w:w="1480" w:type="dxa"/>
            <w:shd w:val="clear" w:color="auto" w:fill="auto"/>
          </w:tcPr>
          <w:p w14:paraId="06D240E2" w14:textId="77777777" w:rsidR="00010432" w:rsidRDefault="002703F5">
            <w:pPr>
              <w:rPr>
                <w:lang w:val="en-US"/>
              </w:rPr>
            </w:pPr>
            <w:r>
              <w:rPr>
                <w:lang w:val="en-US" w:eastAsia="ja-JP"/>
              </w:rPr>
              <w:t>DOCOMO</w:t>
            </w:r>
          </w:p>
        </w:tc>
        <w:tc>
          <w:tcPr>
            <w:tcW w:w="1350" w:type="dxa"/>
            <w:shd w:val="clear" w:color="auto" w:fill="auto"/>
          </w:tcPr>
          <w:p w14:paraId="4B0FCC55" w14:textId="77777777" w:rsidR="00010432" w:rsidRDefault="002703F5">
            <w:pPr>
              <w:rPr>
                <w:lang w:val="en-US"/>
              </w:rPr>
            </w:pPr>
            <w:r>
              <w:rPr>
                <w:lang w:val="en-US" w:eastAsia="ja-JP"/>
              </w:rPr>
              <w:t>Y</w:t>
            </w:r>
          </w:p>
        </w:tc>
        <w:tc>
          <w:tcPr>
            <w:tcW w:w="6801" w:type="dxa"/>
            <w:shd w:val="clear" w:color="auto" w:fill="auto"/>
          </w:tcPr>
          <w:p w14:paraId="381EB57E" w14:textId="77777777" w:rsidR="00010432" w:rsidRDefault="002703F5">
            <w:pPr>
              <w:rPr>
                <w:lang w:val="en-US"/>
              </w:rPr>
            </w:pPr>
            <w:r>
              <w:t>It should be studied as included in the objective of the SID</w:t>
            </w:r>
          </w:p>
        </w:tc>
      </w:tr>
      <w:tr w:rsidR="00010432" w14:paraId="04E114C3" w14:textId="77777777" w:rsidTr="00BA09D5">
        <w:tc>
          <w:tcPr>
            <w:tcW w:w="1480" w:type="dxa"/>
            <w:shd w:val="clear" w:color="auto" w:fill="auto"/>
          </w:tcPr>
          <w:p w14:paraId="6F56054B" w14:textId="77777777" w:rsidR="00010432" w:rsidRDefault="002703F5">
            <w:pPr>
              <w:rPr>
                <w:lang w:val="en-US" w:eastAsia="ja-JP"/>
              </w:rPr>
            </w:pPr>
            <w:r>
              <w:rPr>
                <w:lang w:val="en-US"/>
              </w:rPr>
              <w:t>Intel</w:t>
            </w:r>
          </w:p>
        </w:tc>
        <w:tc>
          <w:tcPr>
            <w:tcW w:w="1350" w:type="dxa"/>
            <w:shd w:val="clear" w:color="auto" w:fill="auto"/>
          </w:tcPr>
          <w:p w14:paraId="521610B2" w14:textId="77777777" w:rsidR="00010432" w:rsidRDefault="002703F5">
            <w:pPr>
              <w:rPr>
                <w:lang w:val="en-US" w:eastAsia="ja-JP"/>
              </w:rPr>
            </w:pPr>
            <w:r>
              <w:rPr>
                <w:lang w:val="en-US"/>
              </w:rPr>
              <w:t>Y</w:t>
            </w:r>
          </w:p>
        </w:tc>
        <w:tc>
          <w:tcPr>
            <w:tcW w:w="6801" w:type="dxa"/>
            <w:shd w:val="clear" w:color="auto" w:fill="auto"/>
          </w:tcPr>
          <w:p w14:paraId="338B5FA5" w14:textId="77777777" w:rsidR="00010432" w:rsidRDefault="00010432"/>
        </w:tc>
      </w:tr>
      <w:tr w:rsidR="00010432" w14:paraId="43087DAE" w14:textId="77777777" w:rsidTr="00BA09D5">
        <w:tc>
          <w:tcPr>
            <w:tcW w:w="1480" w:type="dxa"/>
            <w:shd w:val="clear" w:color="auto" w:fill="auto"/>
          </w:tcPr>
          <w:p w14:paraId="49E62BD2"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1E2BECDC" w14:textId="77777777" w:rsidR="00010432" w:rsidRDefault="002703F5">
            <w:pPr>
              <w:rPr>
                <w:rFonts w:eastAsia="DengXian"/>
                <w:lang w:val="en-US" w:eastAsia="zh-CN"/>
              </w:rPr>
            </w:pPr>
            <w:r>
              <w:rPr>
                <w:rFonts w:eastAsia="DengXian"/>
                <w:lang w:val="en-US" w:eastAsia="zh-CN"/>
              </w:rPr>
              <w:t xml:space="preserve">Agree to study but proposal should be updated </w:t>
            </w:r>
          </w:p>
        </w:tc>
        <w:tc>
          <w:tcPr>
            <w:tcW w:w="6801" w:type="dxa"/>
            <w:shd w:val="clear" w:color="auto" w:fill="auto"/>
          </w:tcPr>
          <w:p w14:paraId="162A7809" w14:textId="77777777" w:rsidR="00010432" w:rsidRDefault="002703F5">
            <w:pPr>
              <w:rPr>
                <w:lang w:val="en-US" w:eastAsia="zh-CN"/>
              </w:rPr>
            </w:pPr>
            <w:r>
              <w:rPr>
                <w:lang w:val="en-US" w:eastAsia="zh-CN"/>
              </w:rPr>
              <w:t>Agree it is an important aspect to be studied, but both benefit and performance impacts should be studied</w:t>
            </w:r>
          </w:p>
          <w:p w14:paraId="764BA903" w14:textId="77777777" w:rsidR="00010432" w:rsidRDefault="002703F5">
            <w:pPr>
              <w:rPr>
                <w:lang w:val="en-US" w:eastAsia="zh-CN"/>
              </w:rPr>
            </w:pPr>
            <w:r>
              <w:rPr>
                <w:lang w:val="en-US" w:eastAsia="zh-CN"/>
              </w:rPr>
              <w:t>Suggest to update the proposal as</w:t>
            </w:r>
          </w:p>
          <w:p w14:paraId="4F9FDDB0" w14:textId="77777777" w:rsidR="00010432" w:rsidRDefault="002703F5">
            <w:pPr>
              <w:rPr>
                <w:b/>
                <w:bCs/>
              </w:rPr>
            </w:pPr>
            <w:r>
              <w:rPr>
                <w:b/>
                <w:bCs/>
                <w:lang w:val="en-US"/>
              </w:rPr>
              <w:t xml:space="preserve">Proposal 28: </w:t>
            </w:r>
            <w:r>
              <w:rPr>
                <w:b/>
                <w:bCs/>
              </w:rPr>
              <w:t xml:space="preserve">Study a more relaxed UE processing time capability in terms of N1/N2 compared to capability #1, including </w:t>
            </w:r>
            <w:r>
              <w:rPr>
                <w:b/>
                <w:bCs/>
                <w:color w:val="FF0000"/>
              </w:rPr>
              <w:t xml:space="preserve">the cost/complexity reduction </w:t>
            </w:r>
            <w:r>
              <w:rPr>
                <w:b/>
                <w:bCs/>
                <w:color w:val="FF0000"/>
              </w:rPr>
              <w:lastRenderedPageBreak/>
              <w:t xml:space="preserve">and power saving benefit, and </w:t>
            </w:r>
            <w:r>
              <w:rPr>
                <w:b/>
                <w:bCs/>
              </w:rPr>
              <w:t>the impacts on latency and scheduling flexibility (at least qualitatively).</w:t>
            </w:r>
          </w:p>
        </w:tc>
      </w:tr>
      <w:tr w:rsidR="00010432" w14:paraId="688BEF12" w14:textId="77777777" w:rsidTr="00BA09D5">
        <w:tc>
          <w:tcPr>
            <w:tcW w:w="1480" w:type="dxa"/>
            <w:shd w:val="clear" w:color="auto" w:fill="auto"/>
          </w:tcPr>
          <w:p w14:paraId="37CA66C3" w14:textId="77777777" w:rsidR="00010432" w:rsidRDefault="002703F5">
            <w:pPr>
              <w:rPr>
                <w:lang w:val="en-US" w:eastAsia="zh-CN"/>
              </w:rPr>
            </w:pPr>
            <w:r>
              <w:rPr>
                <w:lang w:val="en-US" w:eastAsia="zh-CN"/>
              </w:rPr>
              <w:lastRenderedPageBreak/>
              <w:t>Samsung</w:t>
            </w:r>
          </w:p>
        </w:tc>
        <w:tc>
          <w:tcPr>
            <w:tcW w:w="1350" w:type="dxa"/>
            <w:shd w:val="clear" w:color="auto" w:fill="auto"/>
          </w:tcPr>
          <w:p w14:paraId="6AD5058D" w14:textId="77777777" w:rsidR="00010432" w:rsidRDefault="002703F5">
            <w:pPr>
              <w:rPr>
                <w:lang w:val="en-US" w:eastAsia="zh-CN"/>
              </w:rPr>
            </w:pPr>
            <w:r>
              <w:rPr>
                <w:lang w:val="en-US" w:eastAsia="zh-CN"/>
              </w:rPr>
              <w:t>Y with additional comment</w:t>
            </w:r>
          </w:p>
        </w:tc>
        <w:tc>
          <w:tcPr>
            <w:tcW w:w="6801" w:type="dxa"/>
            <w:shd w:val="clear" w:color="auto" w:fill="auto"/>
          </w:tcPr>
          <w:p w14:paraId="0942F3B4" w14:textId="77777777" w:rsidR="00010432" w:rsidRDefault="002703F5">
            <w:pPr>
              <w:rPr>
                <w:lang w:val="en-US" w:eastAsia="zh-CN"/>
              </w:rPr>
            </w:pPr>
            <w:r>
              <w:rPr>
                <w:lang w:val="en-US" w:eastAsia="zh-CN"/>
              </w:rPr>
              <w:t xml:space="preserve">We think cross-slot scheduling and PDCCH monitoring relaxation can also be included. </w:t>
            </w:r>
          </w:p>
        </w:tc>
      </w:tr>
      <w:tr w:rsidR="00010432" w14:paraId="5C3EE153" w14:textId="77777777" w:rsidTr="00BA09D5">
        <w:tc>
          <w:tcPr>
            <w:tcW w:w="1480" w:type="dxa"/>
            <w:tcBorders>
              <w:top w:val="nil"/>
            </w:tcBorders>
            <w:shd w:val="clear" w:color="auto" w:fill="auto"/>
          </w:tcPr>
          <w:p w14:paraId="5B5F6599" w14:textId="77777777" w:rsidR="00010432" w:rsidRDefault="002703F5">
            <w:r>
              <w:t>TCL</w:t>
            </w:r>
          </w:p>
        </w:tc>
        <w:tc>
          <w:tcPr>
            <w:tcW w:w="1350" w:type="dxa"/>
            <w:tcBorders>
              <w:top w:val="nil"/>
            </w:tcBorders>
            <w:shd w:val="clear" w:color="auto" w:fill="auto"/>
          </w:tcPr>
          <w:p w14:paraId="75C9732C" w14:textId="77777777" w:rsidR="00010432" w:rsidRDefault="002703F5">
            <w:r>
              <w:t>Y</w:t>
            </w:r>
          </w:p>
        </w:tc>
        <w:tc>
          <w:tcPr>
            <w:tcW w:w="6801" w:type="dxa"/>
            <w:tcBorders>
              <w:top w:val="nil"/>
            </w:tcBorders>
            <w:shd w:val="clear" w:color="auto" w:fill="auto"/>
          </w:tcPr>
          <w:p w14:paraId="4C5461F5" w14:textId="77777777" w:rsidR="00010432" w:rsidRDefault="00010432"/>
        </w:tc>
      </w:tr>
      <w:tr w:rsidR="00581A60" w14:paraId="56C9DFED" w14:textId="77777777" w:rsidTr="00BA09D5">
        <w:tc>
          <w:tcPr>
            <w:tcW w:w="1480" w:type="dxa"/>
          </w:tcPr>
          <w:p w14:paraId="73570783" w14:textId="77777777" w:rsidR="00581A60" w:rsidRDefault="00581A60" w:rsidP="00CF6E1A">
            <w:pP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6CC82F0A" w14:textId="77777777" w:rsidR="00581A60" w:rsidRDefault="00581A60" w:rsidP="00CF6E1A">
            <w:pPr>
              <w:rPr>
                <w:lang w:val="en-US" w:eastAsia="zh-CN"/>
              </w:rPr>
            </w:pPr>
            <w:r>
              <w:rPr>
                <w:rFonts w:eastAsia="DengXian" w:hint="eastAsia"/>
                <w:lang w:val="en-US" w:eastAsia="zh-CN"/>
              </w:rPr>
              <w:t>Y</w:t>
            </w:r>
          </w:p>
        </w:tc>
        <w:tc>
          <w:tcPr>
            <w:tcW w:w="6801" w:type="dxa"/>
          </w:tcPr>
          <w:p w14:paraId="56C1759D" w14:textId="77777777" w:rsidR="00581A60" w:rsidRDefault="00581A60" w:rsidP="00CF6E1A">
            <w:pPr>
              <w:rPr>
                <w:lang w:val="en-US" w:eastAsia="zh-CN"/>
              </w:rPr>
            </w:pPr>
          </w:p>
        </w:tc>
      </w:tr>
      <w:tr w:rsidR="00EC5797" w14:paraId="34B0F6FB" w14:textId="77777777" w:rsidTr="00BA09D5">
        <w:tc>
          <w:tcPr>
            <w:tcW w:w="1480" w:type="dxa"/>
          </w:tcPr>
          <w:p w14:paraId="19A06369" w14:textId="77777777" w:rsidR="00EC5797" w:rsidRDefault="00EC5797" w:rsidP="00CF6E1A">
            <w:pPr>
              <w:rPr>
                <w:lang w:val="en-US" w:eastAsia="zh-CN"/>
              </w:rPr>
            </w:pPr>
            <w:r>
              <w:rPr>
                <w:lang w:val="en-US" w:eastAsia="zh-CN"/>
              </w:rPr>
              <w:t>Sequans</w:t>
            </w:r>
          </w:p>
        </w:tc>
        <w:tc>
          <w:tcPr>
            <w:tcW w:w="1350" w:type="dxa"/>
          </w:tcPr>
          <w:p w14:paraId="39128498" w14:textId="77777777" w:rsidR="00EC5797" w:rsidRDefault="00EC5797" w:rsidP="00CF6E1A">
            <w:pPr>
              <w:rPr>
                <w:lang w:val="en-US" w:eastAsia="zh-CN"/>
              </w:rPr>
            </w:pPr>
            <w:r>
              <w:rPr>
                <w:lang w:val="en-US" w:eastAsia="zh-CN"/>
              </w:rPr>
              <w:t>Y</w:t>
            </w:r>
          </w:p>
        </w:tc>
        <w:tc>
          <w:tcPr>
            <w:tcW w:w="6801" w:type="dxa"/>
          </w:tcPr>
          <w:p w14:paraId="16757FB5" w14:textId="77777777" w:rsidR="00EC5797" w:rsidRDefault="00EC5797" w:rsidP="00CF6E1A">
            <w:pPr>
              <w:rPr>
                <w:lang w:val="en-US" w:eastAsia="zh-CN"/>
              </w:rPr>
            </w:pPr>
            <w:r w:rsidRPr="005F07B2">
              <w:rPr>
                <w:lang w:val="en-US" w:eastAsia="zh-CN"/>
              </w:rPr>
              <w:t>N1/N2 relaxation together with PDCCH monitoring relaxation should be also evaluated to clarify joint gain and impact.</w:t>
            </w:r>
          </w:p>
        </w:tc>
      </w:tr>
      <w:tr w:rsidR="00BA09D5" w:rsidRPr="003338E0" w14:paraId="451BDAC4" w14:textId="77777777" w:rsidTr="00BA09D5">
        <w:tc>
          <w:tcPr>
            <w:tcW w:w="1480" w:type="dxa"/>
          </w:tcPr>
          <w:p w14:paraId="03FFC5D1"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0654931C"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759C44C7" w14:textId="77777777" w:rsidR="00BA09D5" w:rsidRDefault="00BA09D5" w:rsidP="002B24F8">
            <w:r w:rsidRPr="00C57CB5">
              <w:rPr>
                <w:lang w:eastAsia="zh-CN"/>
              </w:rPr>
              <w:t xml:space="preserve">We propose not to relax UE processing time compared with capability #1 for REDCAP UEs. Because </w:t>
            </w:r>
            <w:r w:rsidRPr="00C57CB5">
              <w:t>relaxing processing time imposes limitation on the application of low latency use cases</w:t>
            </w:r>
            <w:r w:rsidRPr="00C57CB5">
              <w:rPr>
                <w:lang w:eastAsia="zh-CN"/>
              </w:rPr>
              <w:t xml:space="preserve">. Moreover, the </w:t>
            </w:r>
            <w:r w:rsidRPr="00C57CB5">
              <w:t>cost saving arising from relaxed processing time seems trivial compared to other potential techniques.</w:t>
            </w:r>
            <w:r>
              <w:t xml:space="preserve"> However as SID, it is probably OK to have</w:t>
            </w:r>
          </w:p>
          <w:p w14:paraId="07077B8F" w14:textId="77777777" w:rsidR="00BA09D5" w:rsidRPr="003338E0" w:rsidRDefault="00BA09D5" w:rsidP="002B24F8">
            <w:pPr>
              <w:rPr>
                <w:b/>
                <w:bCs/>
              </w:rPr>
            </w:pPr>
            <w:r w:rsidRPr="00B868D3">
              <w:rPr>
                <w:b/>
                <w:bCs/>
                <w:lang w:val="en-US"/>
              </w:rPr>
              <w:t>Proposal</w:t>
            </w:r>
            <w:r>
              <w:rPr>
                <w:b/>
                <w:bCs/>
                <w:lang w:val="en-US"/>
              </w:rPr>
              <w:t xml:space="preserve"> 28</w:t>
            </w:r>
            <w:r w:rsidRPr="00B868D3">
              <w:rPr>
                <w:b/>
                <w:bCs/>
                <w:lang w:val="en-US"/>
              </w:rPr>
              <w:t xml:space="preserve">: </w:t>
            </w:r>
            <w:r w:rsidRPr="00B868D3">
              <w:rPr>
                <w:b/>
                <w:bCs/>
              </w:rPr>
              <w:t xml:space="preserve">Study a more relaxed UE processing time capability in terms of N1/N2 compared to capability #1, including the impacts on </w:t>
            </w:r>
            <w:r w:rsidRPr="003338E0">
              <w:rPr>
                <w:b/>
                <w:bCs/>
                <w:color w:val="FF0000"/>
              </w:rPr>
              <w:t>cost saving</w:t>
            </w:r>
            <w:r>
              <w:rPr>
                <w:b/>
                <w:bCs/>
              </w:rPr>
              <w:t xml:space="preserve">, </w:t>
            </w:r>
            <w:r w:rsidRPr="00B868D3">
              <w:rPr>
                <w:b/>
                <w:bCs/>
              </w:rPr>
              <w:t>latency and scheduling flexibility (at least qualitatively).</w:t>
            </w:r>
          </w:p>
        </w:tc>
      </w:tr>
      <w:tr w:rsidR="006B40E0" w:rsidRPr="003338E0" w14:paraId="4BB96B9B" w14:textId="77777777" w:rsidTr="002B24F8">
        <w:tc>
          <w:tcPr>
            <w:tcW w:w="1480" w:type="dxa"/>
            <w:vAlign w:val="center"/>
          </w:tcPr>
          <w:p w14:paraId="58A4656C" w14:textId="77777777" w:rsidR="006B40E0" w:rsidRDefault="006B40E0" w:rsidP="006B40E0">
            <w:pPr>
              <w:rPr>
                <w:lang w:val="en-US" w:eastAsia="zh-CN"/>
              </w:rPr>
            </w:pPr>
            <w:r>
              <w:rPr>
                <w:lang w:val="en-US" w:eastAsia="zh-CN"/>
              </w:rPr>
              <w:t>Qualcomm</w:t>
            </w:r>
          </w:p>
        </w:tc>
        <w:tc>
          <w:tcPr>
            <w:tcW w:w="1350" w:type="dxa"/>
            <w:vAlign w:val="center"/>
          </w:tcPr>
          <w:p w14:paraId="35D3C05E" w14:textId="77777777" w:rsidR="006B40E0" w:rsidRDefault="006B40E0" w:rsidP="006B40E0">
            <w:pPr>
              <w:rPr>
                <w:lang w:val="en-US" w:eastAsia="zh-CN"/>
              </w:rPr>
            </w:pPr>
            <w:r>
              <w:rPr>
                <w:lang w:val="en-US" w:eastAsia="zh-CN"/>
              </w:rPr>
              <w:t>Y</w:t>
            </w:r>
          </w:p>
        </w:tc>
        <w:tc>
          <w:tcPr>
            <w:tcW w:w="6801" w:type="dxa"/>
            <w:vAlign w:val="center"/>
          </w:tcPr>
          <w:p w14:paraId="1787B1B7" w14:textId="77777777" w:rsidR="006B40E0" w:rsidRDefault="006B40E0" w:rsidP="006B40E0">
            <w:pPr>
              <w:rPr>
                <w:lang w:val="en-US" w:eastAsia="zh-CN"/>
              </w:rPr>
            </w:pPr>
          </w:p>
        </w:tc>
      </w:tr>
      <w:tr w:rsidR="00C73829" w:rsidRPr="003338E0" w14:paraId="7CC43780" w14:textId="77777777" w:rsidTr="002B24F8">
        <w:tc>
          <w:tcPr>
            <w:tcW w:w="1480" w:type="dxa"/>
            <w:vAlign w:val="center"/>
          </w:tcPr>
          <w:p w14:paraId="26F4C086" w14:textId="582FAB84" w:rsidR="00C73829" w:rsidRDefault="002B24F8" w:rsidP="006B40E0">
            <w:pPr>
              <w:rPr>
                <w:lang w:val="en-US" w:eastAsia="zh-CN"/>
              </w:rPr>
            </w:pPr>
            <w:proofErr w:type="spellStart"/>
            <w:r>
              <w:rPr>
                <w:lang w:val="en-US" w:eastAsia="zh-CN"/>
              </w:rPr>
              <w:t>Convida</w:t>
            </w:r>
            <w:proofErr w:type="spellEnd"/>
            <w:r>
              <w:rPr>
                <w:lang w:val="en-US" w:eastAsia="zh-CN"/>
              </w:rPr>
              <w:t xml:space="preserve"> Wireless</w:t>
            </w:r>
          </w:p>
        </w:tc>
        <w:tc>
          <w:tcPr>
            <w:tcW w:w="1350" w:type="dxa"/>
            <w:vAlign w:val="center"/>
          </w:tcPr>
          <w:p w14:paraId="168AADB3" w14:textId="37D3D254" w:rsidR="00C73829" w:rsidRDefault="002B24F8" w:rsidP="006B40E0">
            <w:pPr>
              <w:rPr>
                <w:lang w:val="en-US" w:eastAsia="zh-CN"/>
              </w:rPr>
            </w:pPr>
            <w:r>
              <w:rPr>
                <w:lang w:val="en-US" w:eastAsia="zh-CN"/>
              </w:rPr>
              <w:t>Y</w:t>
            </w:r>
          </w:p>
        </w:tc>
        <w:tc>
          <w:tcPr>
            <w:tcW w:w="6801" w:type="dxa"/>
            <w:vAlign w:val="center"/>
          </w:tcPr>
          <w:p w14:paraId="61365769" w14:textId="77777777" w:rsidR="00C73829" w:rsidRDefault="00C73829" w:rsidP="006B40E0">
            <w:pPr>
              <w:rPr>
                <w:lang w:val="en-US" w:eastAsia="zh-CN"/>
              </w:rPr>
            </w:pPr>
          </w:p>
        </w:tc>
      </w:tr>
      <w:tr w:rsidR="003C1469" w:rsidRPr="003338E0" w14:paraId="36E352CE" w14:textId="77777777" w:rsidTr="0029541F">
        <w:tc>
          <w:tcPr>
            <w:tcW w:w="1480" w:type="dxa"/>
          </w:tcPr>
          <w:p w14:paraId="53223A30" w14:textId="6AD80DDA" w:rsidR="003C1469" w:rsidRDefault="003C1469" w:rsidP="003C1469">
            <w:pPr>
              <w:rPr>
                <w:lang w:val="en-US" w:eastAsia="zh-CN"/>
              </w:rPr>
            </w:pPr>
            <w:r>
              <w:rPr>
                <w:rFonts w:eastAsia="DengXian" w:hint="eastAsia"/>
                <w:lang w:val="en-US" w:eastAsia="zh-CN"/>
              </w:rPr>
              <w:t>C</w:t>
            </w:r>
            <w:r>
              <w:rPr>
                <w:rFonts w:eastAsia="DengXian"/>
                <w:lang w:val="en-US" w:eastAsia="zh-CN"/>
              </w:rPr>
              <w:t>MCC</w:t>
            </w:r>
          </w:p>
        </w:tc>
        <w:tc>
          <w:tcPr>
            <w:tcW w:w="1350" w:type="dxa"/>
          </w:tcPr>
          <w:p w14:paraId="631F3314" w14:textId="7D984D3E" w:rsidR="003C1469" w:rsidRDefault="003C1469" w:rsidP="003C1469">
            <w:pPr>
              <w:rPr>
                <w:lang w:val="en-US" w:eastAsia="zh-CN"/>
              </w:rPr>
            </w:pPr>
            <w:r w:rsidRPr="00251AA6">
              <w:rPr>
                <w:lang w:val="en-US" w:eastAsia="zh-CN"/>
              </w:rPr>
              <w:t>Y with additional comment</w:t>
            </w:r>
          </w:p>
        </w:tc>
        <w:tc>
          <w:tcPr>
            <w:tcW w:w="6801" w:type="dxa"/>
          </w:tcPr>
          <w:p w14:paraId="3EF778D5" w14:textId="56D836D6" w:rsidR="003C1469" w:rsidRDefault="003C1469" w:rsidP="003C1469">
            <w:pPr>
              <w:rPr>
                <w:lang w:val="en-US" w:eastAsia="zh-CN"/>
              </w:rPr>
            </w:pPr>
            <w:r>
              <w:rPr>
                <w:rFonts w:eastAsia="DengXian"/>
                <w:lang w:val="en-US" w:eastAsia="zh-CN"/>
              </w:rPr>
              <w:t xml:space="preserve">We support to study a more relaxed N1/N2, but the </w:t>
            </w:r>
            <w:r w:rsidRPr="00251AA6">
              <w:rPr>
                <w:rFonts w:eastAsia="DengXian"/>
                <w:lang w:val="en-US" w:eastAsia="zh-CN"/>
              </w:rPr>
              <w:t>impacts on</w:t>
            </w:r>
            <w:r>
              <w:rPr>
                <w:rFonts w:eastAsia="DengXian"/>
                <w:lang w:val="en-US" w:eastAsia="zh-CN"/>
              </w:rPr>
              <w:t xml:space="preserve"> coexistence with legacy UEs should be studied as well, because the more relaxed  N1/N2 may have some impact on default TDRA table during initial access procedure, which should be further studied.</w:t>
            </w:r>
          </w:p>
        </w:tc>
      </w:tr>
      <w:tr w:rsidR="002B1692" w:rsidRPr="003338E0" w14:paraId="6174C31F" w14:textId="77777777" w:rsidTr="0029541F">
        <w:tc>
          <w:tcPr>
            <w:tcW w:w="1480" w:type="dxa"/>
          </w:tcPr>
          <w:p w14:paraId="71C2D575" w14:textId="479539F0"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5A83E163" w14:textId="42DC9384" w:rsidR="002B1692" w:rsidRPr="00251AA6" w:rsidRDefault="002B1692" w:rsidP="002B1692">
            <w:pPr>
              <w:rPr>
                <w:lang w:val="en-US" w:eastAsia="zh-CN"/>
              </w:rPr>
            </w:pPr>
            <w:r>
              <w:rPr>
                <w:lang w:val="en-US" w:eastAsia="ja-JP"/>
              </w:rPr>
              <w:t>Y</w:t>
            </w:r>
          </w:p>
        </w:tc>
        <w:tc>
          <w:tcPr>
            <w:tcW w:w="6801" w:type="dxa"/>
          </w:tcPr>
          <w:p w14:paraId="106A84C9" w14:textId="77777777" w:rsidR="002B1692" w:rsidRDefault="002B1692" w:rsidP="002B1692">
            <w:pPr>
              <w:rPr>
                <w:rFonts w:eastAsia="DengXian"/>
                <w:lang w:val="en-US" w:eastAsia="zh-CN"/>
              </w:rPr>
            </w:pPr>
          </w:p>
        </w:tc>
      </w:tr>
      <w:tr w:rsidR="00AD7E5E" w:rsidRPr="00B868D3" w14:paraId="69C48F15" w14:textId="77777777" w:rsidTr="00AD7E5E">
        <w:tc>
          <w:tcPr>
            <w:tcW w:w="1480" w:type="dxa"/>
          </w:tcPr>
          <w:p w14:paraId="67BF48DA"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305AB31B"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2295D978" w14:textId="77777777" w:rsidR="00AD7E5E" w:rsidRPr="00B868D3" w:rsidRDefault="00AD7E5E" w:rsidP="002B34C5">
            <w:pPr>
              <w:rPr>
                <w:lang w:val="en-US"/>
              </w:rPr>
            </w:pPr>
          </w:p>
        </w:tc>
      </w:tr>
      <w:tr w:rsidR="003747D6" w:rsidRPr="00C73829" w14:paraId="2C8D1611" w14:textId="77777777" w:rsidTr="003747D6">
        <w:tc>
          <w:tcPr>
            <w:tcW w:w="1480" w:type="dxa"/>
          </w:tcPr>
          <w:p w14:paraId="05EE4A7B" w14:textId="77777777" w:rsidR="003747D6" w:rsidRDefault="003747D6" w:rsidP="0009228E">
            <w:pPr>
              <w:rPr>
                <w:rFonts w:eastAsia="DengXian"/>
                <w:lang w:val="en-US" w:eastAsia="zh-CN"/>
              </w:rPr>
            </w:pPr>
            <w:r>
              <w:rPr>
                <w:lang w:val="en-US" w:eastAsia="ja-JP"/>
              </w:rPr>
              <w:t>Lenovo, Motorola Mobility</w:t>
            </w:r>
          </w:p>
        </w:tc>
        <w:tc>
          <w:tcPr>
            <w:tcW w:w="1350" w:type="dxa"/>
          </w:tcPr>
          <w:p w14:paraId="21AC0429" w14:textId="77777777" w:rsidR="003747D6" w:rsidRDefault="003747D6" w:rsidP="0009228E">
            <w:pPr>
              <w:rPr>
                <w:lang w:val="en-US" w:eastAsia="ja-JP"/>
              </w:rPr>
            </w:pPr>
            <w:r>
              <w:rPr>
                <w:rFonts w:eastAsia="Yu Mincho"/>
                <w:lang w:val="en-US" w:eastAsia="ja-JP"/>
              </w:rPr>
              <w:t>Y</w:t>
            </w:r>
          </w:p>
        </w:tc>
        <w:tc>
          <w:tcPr>
            <w:tcW w:w="6801" w:type="dxa"/>
          </w:tcPr>
          <w:p w14:paraId="5F286A91" w14:textId="77777777" w:rsidR="003747D6" w:rsidRPr="00C73829" w:rsidRDefault="003747D6" w:rsidP="0009228E">
            <w:pPr>
              <w:spacing w:line="254" w:lineRule="auto"/>
              <w:rPr>
                <w:szCs w:val="22"/>
                <w:lang w:val="en-US"/>
              </w:rPr>
            </w:pPr>
          </w:p>
        </w:tc>
      </w:tr>
      <w:tr w:rsidR="00FD223B" w:rsidRPr="00C73829" w14:paraId="29700998" w14:textId="77777777" w:rsidTr="004A197B">
        <w:tc>
          <w:tcPr>
            <w:tcW w:w="1480" w:type="dxa"/>
            <w:vAlign w:val="center"/>
          </w:tcPr>
          <w:p w14:paraId="6129C5E1" w14:textId="41A4AF8F" w:rsidR="00FD223B" w:rsidRDefault="00FD223B" w:rsidP="00FD223B">
            <w:pPr>
              <w:rPr>
                <w:lang w:val="en-US" w:eastAsia="ja-JP"/>
              </w:rPr>
            </w:pPr>
            <w:r>
              <w:rPr>
                <w:lang w:val="en-US" w:eastAsia="zh-CN"/>
              </w:rPr>
              <w:t>Sierra Wireless</w:t>
            </w:r>
          </w:p>
        </w:tc>
        <w:tc>
          <w:tcPr>
            <w:tcW w:w="1350" w:type="dxa"/>
            <w:vAlign w:val="center"/>
          </w:tcPr>
          <w:p w14:paraId="1A9941C0" w14:textId="65EFCF66" w:rsidR="00FD223B" w:rsidRDefault="00FD223B" w:rsidP="00FD223B">
            <w:pPr>
              <w:rPr>
                <w:rFonts w:eastAsia="Yu Mincho"/>
                <w:lang w:val="en-US" w:eastAsia="ja-JP"/>
              </w:rPr>
            </w:pPr>
            <w:r>
              <w:rPr>
                <w:lang w:val="en-US" w:eastAsia="zh-CN"/>
              </w:rPr>
              <w:t>Y</w:t>
            </w:r>
          </w:p>
        </w:tc>
        <w:tc>
          <w:tcPr>
            <w:tcW w:w="6801" w:type="dxa"/>
            <w:vAlign w:val="center"/>
          </w:tcPr>
          <w:p w14:paraId="047C23A4" w14:textId="3BF45CB6" w:rsidR="00FD223B" w:rsidRPr="00C73829" w:rsidRDefault="00FD223B" w:rsidP="00FD223B">
            <w:pPr>
              <w:spacing w:line="254" w:lineRule="auto"/>
              <w:rPr>
                <w:szCs w:val="22"/>
                <w:lang w:val="en-US"/>
              </w:rPr>
            </w:pPr>
            <w:r>
              <w:rPr>
                <w:lang w:val="en-US" w:eastAsia="zh-CN"/>
              </w:rPr>
              <w:t>But low priority</w:t>
            </w:r>
          </w:p>
        </w:tc>
      </w:tr>
    </w:tbl>
    <w:p w14:paraId="23620701" w14:textId="77777777" w:rsidR="00010432" w:rsidRPr="00BA09D5" w:rsidRDefault="00010432"/>
    <w:p w14:paraId="02B38836" w14:textId="77777777" w:rsidR="00010432" w:rsidRDefault="002703F5">
      <w:pPr>
        <w:rPr>
          <w:lang w:val="en-US"/>
        </w:rPr>
      </w:pPr>
      <w:r>
        <w:t>Regarding Question 21,</w:t>
      </w:r>
      <w:r>
        <w:rPr>
          <w:lang w:val="en-US"/>
        </w:rPr>
        <w:t xml:space="preserve"> many responses express views to study different aspects of other relaxed UE processing time. Some of them, including cross-slot scheduling, HARQ RTT relaxation, and PDCCH processing time can potentially be interpreted as being part of the proposed study on relaxed N1/N2. </w:t>
      </w:r>
    </w:p>
    <w:p w14:paraId="3C7D20BC" w14:textId="77777777" w:rsidR="00010432" w:rsidRDefault="002703F5">
      <w:pPr>
        <w:rPr>
          <w:lang w:val="en-US"/>
        </w:rPr>
      </w:pPr>
      <w:r>
        <w:rPr>
          <w:lang w:val="en-US"/>
        </w:rPr>
        <w:t>Regarding CSI computation time, several responses proposed that it can be studied. It was however mentioned that there is a dependency on potential reduction of the number of UE antennas and MIMO layers.</w:t>
      </w:r>
    </w:p>
    <w:p w14:paraId="275DB114" w14:textId="77777777" w:rsidR="00010432" w:rsidRDefault="002703F5">
      <w:pPr>
        <w:rPr>
          <w:b/>
          <w:bCs/>
        </w:rPr>
      </w:pPr>
      <w:r>
        <w:rPr>
          <w:b/>
          <w:bCs/>
          <w:lang w:val="en-US"/>
        </w:rPr>
        <w:t xml:space="preserve">Proposal 29: </w:t>
      </w:r>
      <w:r>
        <w:rPr>
          <w:b/>
          <w:bCs/>
        </w:rPr>
        <w:t>Study relaxed CSI computation time as a complexity reduction technique through relaxed UE processing time.</w:t>
      </w:r>
    </w:p>
    <w:tbl>
      <w:tblPr>
        <w:tblStyle w:val="TableGrid"/>
        <w:tblW w:w="9631" w:type="dxa"/>
        <w:tblLook w:val="04A0" w:firstRow="1" w:lastRow="0" w:firstColumn="1" w:lastColumn="0" w:noHBand="0" w:noVBand="1"/>
      </w:tblPr>
      <w:tblGrid>
        <w:gridCol w:w="1480"/>
        <w:gridCol w:w="1350"/>
        <w:gridCol w:w="6801"/>
      </w:tblGrid>
      <w:tr w:rsidR="00010432" w14:paraId="4BC00878" w14:textId="77777777" w:rsidTr="00BA09D5">
        <w:tc>
          <w:tcPr>
            <w:tcW w:w="1480" w:type="dxa"/>
            <w:shd w:val="clear" w:color="auto" w:fill="D9D9D9" w:themeFill="background1" w:themeFillShade="D9"/>
          </w:tcPr>
          <w:p w14:paraId="505F2282" w14:textId="77777777" w:rsidR="00010432" w:rsidRDefault="002703F5">
            <w:pPr>
              <w:rPr>
                <w:b/>
                <w:bCs/>
              </w:rPr>
            </w:pPr>
            <w:r>
              <w:rPr>
                <w:b/>
                <w:bCs/>
              </w:rPr>
              <w:t>Company</w:t>
            </w:r>
          </w:p>
        </w:tc>
        <w:tc>
          <w:tcPr>
            <w:tcW w:w="1350" w:type="dxa"/>
            <w:shd w:val="clear" w:color="auto" w:fill="D9D9D9" w:themeFill="background1" w:themeFillShade="D9"/>
          </w:tcPr>
          <w:p w14:paraId="6CBBB1B0" w14:textId="77777777" w:rsidR="00010432" w:rsidRDefault="002703F5">
            <w:pPr>
              <w:rPr>
                <w:b/>
                <w:bCs/>
              </w:rPr>
            </w:pPr>
            <w:r>
              <w:rPr>
                <w:b/>
                <w:bCs/>
              </w:rPr>
              <w:t>Agree (Y/N)</w:t>
            </w:r>
          </w:p>
        </w:tc>
        <w:tc>
          <w:tcPr>
            <w:tcW w:w="6801" w:type="dxa"/>
            <w:shd w:val="clear" w:color="auto" w:fill="D9D9D9" w:themeFill="background1" w:themeFillShade="D9"/>
          </w:tcPr>
          <w:p w14:paraId="779C8C51" w14:textId="77777777" w:rsidR="00010432" w:rsidRDefault="002703F5">
            <w:pPr>
              <w:rPr>
                <w:b/>
                <w:bCs/>
              </w:rPr>
            </w:pPr>
            <w:r>
              <w:rPr>
                <w:b/>
                <w:bCs/>
              </w:rPr>
              <w:t>Comments</w:t>
            </w:r>
          </w:p>
        </w:tc>
      </w:tr>
      <w:tr w:rsidR="00010432" w14:paraId="25FD5DE3" w14:textId="77777777" w:rsidTr="00BA09D5">
        <w:tc>
          <w:tcPr>
            <w:tcW w:w="1480" w:type="dxa"/>
            <w:shd w:val="clear" w:color="auto" w:fill="auto"/>
          </w:tcPr>
          <w:p w14:paraId="2111C5FA" w14:textId="77777777" w:rsidR="00010432" w:rsidRDefault="002703F5">
            <w:pPr>
              <w:rPr>
                <w:lang w:val="en-US" w:eastAsia="ko-KR"/>
              </w:rPr>
            </w:pPr>
            <w:r>
              <w:rPr>
                <w:lang w:val="en-US" w:eastAsia="ko-KR"/>
              </w:rPr>
              <w:t>LG</w:t>
            </w:r>
          </w:p>
        </w:tc>
        <w:tc>
          <w:tcPr>
            <w:tcW w:w="1350" w:type="dxa"/>
            <w:shd w:val="clear" w:color="auto" w:fill="auto"/>
          </w:tcPr>
          <w:p w14:paraId="41E4CE41" w14:textId="77777777" w:rsidR="00010432" w:rsidRDefault="002703F5">
            <w:pPr>
              <w:rPr>
                <w:lang w:val="en-US" w:eastAsia="ko-KR"/>
              </w:rPr>
            </w:pPr>
            <w:r>
              <w:rPr>
                <w:lang w:val="en-US" w:eastAsia="ko-KR"/>
              </w:rPr>
              <w:t>Y</w:t>
            </w:r>
          </w:p>
        </w:tc>
        <w:tc>
          <w:tcPr>
            <w:tcW w:w="6801" w:type="dxa"/>
            <w:shd w:val="clear" w:color="auto" w:fill="auto"/>
          </w:tcPr>
          <w:p w14:paraId="01C96391" w14:textId="77777777" w:rsidR="00010432" w:rsidRDefault="00010432">
            <w:pPr>
              <w:rPr>
                <w:lang w:val="en-US" w:eastAsia="ko-KR"/>
              </w:rPr>
            </w:pPr>
          </w:p>
        </w:tc>
      </w:tr>
      <w:tr w:rsidR="00010432" w14:paraId="33C5F62E" w14:textId="77777777" w:rsidTr="00BA09D5">
        <w:tc>
          <w:tcPr>
            <w:tcW w:w="1480" w:type="dxa"/>
            <w:shd w:val="clear" w:color="auto" w:fill="auto"/>
          </w:tcPr>
          <w:p w14:paraId="04078764" w14:textId="77777777" w:rsidR="00010432" w:rsidRDefault="002703F5">
            <w:pPr>
              <w:rPr>
                <w:lang w:val="en-US"/>
              </w:rPr>
            </w:pPr>
            <w:r>
              <w:rPr>
                <w:lang w:val="en-US"/>
              </w:rPr>
              <w:t>Ericsson</w:t>
            </w:r>
          </w:p>
        </w:tc>
        <w:tc>
          <w:tcPr>
            <w:tcW w:w="1350" w:type="dxa"/>
            <w:shd w:val="clear" w:color="auto" w:fill="auto"/>
          </w:tcPr>
          <w:p w14:paraId="2FE1BB1B" w14:textId="77777777" w:rsidR="00010432" w:rsidRDefault="002703F5">
            <w:pPr>
              <w:rPr>
                <w:lang w:val="en-US"/>
              </w:rPr>
            </w:pPr>
            <w:r>
              <w:rPr>
                <w:lang w:val="en-US"/>
              </w:rPr>
              <w:t>Y</w:t>
            </w:r>
          </w:p>
        </w:tc>
        <w:tc>
          <w:tcPr>
            <w:tcW w:w="6801" w:type="dxa"/>
            <w:shd w:val="clear" w:color="auto" w:fill="auto"/>
          </w:tcPr>
          <w:p w14:paraId="01D3C1FF" w14:textId="77777777" w:rsidR="00010432" w:rsidRDefault="002703F5">
            <w:pPr>
              <w:rPr>
                <w:lang w:val="en-US"/>
              </w:rPr>
            </w:pPr>
            <w:r>
              <w:rPr>
                <w:lang w:val="en-US"/>
              </w:rPr>
              <w:t>The relaxed CSI computation time can be studied but with lower priority compared to N1/N2 relaxation.</w:t>
            </w:r>
          </w:p>
        </w:tc>
      </w:tr>
      <w:tr w:rsidR="00010432" w14:paraId="206FA36B" w14:textId="77777777" w:rsidTr="00BA09D5">
        <w:tc>
          <w:tcPr>
            <w:tcW w:w="1480" w:type="dxa"/>
            <w:shd w:val="clear" w:color="auto" w:fill="auto"/>
          </w:tcPr>
          <w:p w14:paraId="4C821270" w14:textId="77777777" w:rsidR="00010432" w:rsidRDefault="002703F5">
            <w:pPr>
              <w:rPr>
                <w:lang w:val="en-US"/>
              </w:rPr>
            </w:pPr>
            <w:r>
              <w:rPr>
                <w:lang w:val="en-US"/>
              </w:rPr>
              <w:t>Nokia, NSB</w:t>
            </w:r>
          </w:p>
        </w:tc>
        <w:tc>
          <w:tcPr>
            <w:tcW w:w="1350" w:type="dxa"/>
            <w:shd w:val="clear" w:color="auto" w:fill="auto"/>
          </w:tcPr>
          <w:p w14:paraId="350A275C" w14:textId="77777777" w:rsidR="00010432" w:rsidRDefault="002703F5">
            <w:pPr>
              <w:rPr>
                <w:lang w:val="en-US"/>
              </w:rPr>
            </w:pPr>
            <w:r>
              <w:rPr>
                <w:lang w:val="en-US"/>
              </w:rPr>
              <w:t>Y</w:t>
            </w:r>
          </w:p>
        </w:tc>
        <w:tc>
          <w:tcPr>
            <w:tcW w:w="6801" w:type="dxa"/>
            <w:shd w:val="clear" w:color="auto" w:fill="auto"/>
          </w:tcPr>
          <w:p w14:paraId="6194B1A3" w14:textId="77777777" w:rsidR="00010432" w:rsidRDefault="002703F5">
            <w:pPr>
              <w:rPr>
                <w:lang w:val="en-US"/>
              </w:rPr>
            </w:pPr>
            <w:r>
              <w:rPr>
                <w:lang w:val="en-US"/>
              </w:rPr>
              <w:t>Agree with Ericsson that this should have lower priority.</w:t>
            </w:r>
          </w:p>
        </w:tc>
      </w:tr>
      <w:tr w:rsidR="00010432" w14:paraId="27900684" w14:textId="77777777" w:rsidTr="00BA09D5">
        <w:tc>
          <w:tcPr>
            <w:tcW w:w="1480" w:type="dxa"/>
            <w:shd w:val="clear" w:color="auto" w:fill="auto"/>
          </w:tcPr>
          <w:p w14:paraId="75DCF43E" w14:textId="77777777" w:rsidR="00010432" w:rsidRDefault="002703F5">
            <w:pPr>
              <w:rPr>
                <w:lang w:val="en-US"/>
              </w:rPr>
            </w:pPr>
            <w:r>
              <w:rPr>
                <w:lang w:val="en-US"/>
              </w:rPr>
              <w:lastRenderedPageBreak/>
              <w:t>FUTUREWEI</w:t>
            </w:r>
          </w:p>
        </w:tc>
        <w:tc>
          <w:tcPr>
            <w:tcW w:w="1350" w:type="dxa"/>
            <w:shd w:val="clear" w:color="auto" w:fill="auto"/>
          </w:tcPr>
          <w:p w14:paraId="3892ED74" w14:textId="77777777" w:rsidR="00010432" w:rsidRDefault="002703F5">
            <w:pPr>
              <w:rPr>
                <w:lang w:val="en-US"/>
              </w:rPr>
            </w:pPr>
            <w:r>
              <w:rPr>
                <w:lang w:val="en-US"/>
              </w:rPr>
              <w:t>Y</w:t>
            </w:r>
          </w:p>
        </w:tc>
        <w:tc>
          <w:tcPr>
            <w:tcW w:w="6801" w:type="dxa"/>
            <w:shd w:val="clear" w:color="auto" w:fill="auto"/>
          </w:tcPr>
          <w:p w14:paraId="77AC4996" w14:textId="77777777" w:rsidR="00010432" w:rsidRDefault="002703F5">
            <w:pPr>
              <w:rPr>
                <w:lang w:val="en-US"/>
              </w:rPr>
            </w:pPr>
            <w:r>
              <w:rPr>
                <w:lang w:val="en-US"/>
              </w:rPr>
              <w:t>OK to include with cross-slot scheduling, with entire objective as lower priority. See above answer.</w:t>
            </w:r>
          </w:p>
        </w:tc>
      </w:tr>
      <w:tr w:rsidR="00010432" w14:paraId="3DC9DC01" w14:textId="77777777" w:rsidTr="00BA09D5">
        <w:tc>
          <w:tcPr>
            <w:tcW w:w="1480" w:type="dxa"/>
            <w:shd w:val="clear" w:color="auto" w:fill="auto"/>
          </w:tcPr>
          <w:p w14:paraId="5B56B5B7" w14:textId="77777777" w:rsidR="00010432" w:rsidRDefault="002703F5">
            <w:pPr>
              <w:rPr>
                <w:lang w:val="en-US"/>
              </w:rPr>
            </w:pPr>
            <w:r>
              <w:rPr>
                <w:lang w:val="en-US"/>
              </w:rPr>
              <w:t>SONY</w:t>
            </w:r>
          </w:p>
        </w:tc>
        <w:tc>
          <w:tcPr>
            <w:tcW w:w="1350" w:type="dxa"/>
            <w:shd w:val="clear" w:color="auto" w:fill="auto"/>
          </w:tcPr>
          <w:p w14:paraId="28861D6D" w14:textId="77777777" w:rsidR="00010432" w:rsidRDefault="002703F5">
            <w:pPr>
              <w:rPr>
                <w:lang w:val="en-US"/>
              </w:rPr>
            </w:pPr>
            <w:r>
              <w:rPr>
                <w:lang w:val="en-US"/>
              </w:rPr>
              <w:t>Y</w:t>
            </w:r>
          </w:p>
        </w:tc>
        <w:tc>
          <w:tcPr>
            <w:tcW w:w="6801" w:type="dxa"/>
            <w:shd w:val="clear" w:color="auto" w:fill="auto"/>
          </w:tcPr>
          <w:p w14:paraId="3C23A04F" w14:textId="77777777" w:rsidR="00010432" w:rsidRDefault="002703F5">
            <w:pPr>
              <w:rPr>
                <w:lang w:val="en-US"/>
              </w:rPr>
            </w:pPr>
            <w:r>
              <w:rPr>
                <w:lang w:val="en-US"/>
              </w:rPr>
              <w:t>OK to study this, but it is not a priority for us.</w:t>
            </w:r>
          </w:p>
        </w:tc>
      </w:tr>
      <w:tr w:rsidR="00010432" w14:paraId="015FCCD3" w14:textId="77777777" w:rsidTr="00BA09D5">
        <w:tc>
          <w:tcPr>
            <w:tcW w:w="1480" w:type="dxa"/>
            <w:shd w:val="clear" w:color="auto" w:fill="auto"/>
          </w:tcPr>
          <w:p w14:paraId="0409DC0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094A7480" w14:textId="77777777" w:rsidR="00010432" w:rsidRDefault="002703F5">
            <w:pPr>
              <w:rPr>
                <w:lang w:val="en-US"/>
              </w:rPr>
            </w:pPr>
            <w:r>
              <w:rPr>
                <w:lang w:val="en-US"/>
              </w:rPr>
              <w:t>Y</w:t>
            </w:r>
          </w:p>
        </w:tc>
        <w:tc>
          <w:tcPr>
            <w:tcW w:w="6801" w:type="dxa"/>
            <w:shd w:val="clear" w:color="auto" w:fill="auto"/>
          </w:tcPr>
          <w:p w14:paraId="08640D53" w14:textId="77777777" w:rsidR="00010432" w:rsidRDefault="00010432">
            <w:pPr>
              <w:rPr>
                <w:lang w:val="en-US"/>
              </w:rPr>
            </w:pPr>
          </w:p>
        </w:tc>
      </w:tr>
      <w:tr w:rsidR="00010432" w14:paraId="59227E7E" w14:textId="77777777" w:rsidTr="00BA09D5">
        <w:tc>
          <w:tcPr>
            <w:tcW w:w="1480" w:type="dxa"/>
            <w:shd w:val="clear" w:color="auto" w:fill="auto"/>
          </w:tcPr>
          <w:p w14:paraId="53415972"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0D115D5C" w14:textId="77777777" w:rsidR="00010432" w:rsidRDefault="002703F5">
            <w:pPr>
              <w:rPr>
                <w:lang w:val="en-US"/>
              </w:rPr>
            </w:pPr>
            <w:r>
              <w:rPr>
                <w:lang w:val="en-US" w:eastAsia="zh-CN"/>
              </w:rPr>
              <w:t>Y</w:t>
            </w:r>
          </w:p>
        </w:tc>
        <w:tc>
          <w:tcPr>
            <w:tcW w:w="6801" w:type="dxa"/>
            <w:shd w:val="clear" w:color="auto" w:fill="auto"/>
          </w:tcPr>
          <w:p w14:paraId="6E37436C" w14:textId="77777777" w:rsidR="00010432" w:rsidRDefault="00010432">
            <w:pPr>
              <w:rPr>
                <w:lang w:val="en-US"/>
              </w:rPr>
            </w:pPr>
          </w:p>
        </w:tc>
      </w:tr>
      <w:tr w:rsidR="00010432" w14:paraId="144E433A" w14:textId="77777777" w:rsidTr="00BA09D5">
        <w:tc>
          <w:tcPr>
            <w:tcW w:w="1480" w:type="dxa"/>
            <w:shd w:val="clear" w:color="auto" w:fill="auto"/>
          </w:tcPr>
          <w:p w14:paraId="1B5B9625" w14:textId="77777777" w:rsidR="00010432" w:rsidRDefault="002703F5">
            <w:pPr>
              <w:rPr>
                <w:lang w:val="en-US"/>
              </w:rPr>
            </w:pPr>
            <w:r>
              <w:rPr>
                <w:rFonts w:eastAsia="Yu Mincho"/>
                <w:lang w:val="en-US" w:eastAsia="ja-JP"/>
              </w:rPr>
              <w:t>DOCOMO</w:t>
            </w:r>
          </w:p>
        </w:tc>
        <w:tc>
          <w:tcPr>
            <w:tcW w:w="1350" w:type="dxa"/>
            <w:shd w:val="clear" w:color="auto" w:fill="auto"/>
          </w:tcPr>
          <w:p w14:paraId="239BD246" w14:textId="77777777" w:rsidR="00010432" w:rsidRDefault="002703F5">
            <w:pPr>
              <w:rPr>
                <w:lang w:val="en-US"/>
              </w:rPr>
            </w:pPr>
            <w:r>
              <w:rPr>
                <w:rFonts w:eastAsia="Yu Mincho"/>
                <w:lang w:val="en-US" w:eastAsia="ja-JP"/>
              </w:rPr>
              <w:t>Y</w:t>
            </w:r>
          </w:p>
        </w:tc>
        <w:tc>
          <w:tcPr>
            <w:tcW w:w="6801" w:type="dxa"/>
            <w:shd w:val="clear" w:color="auto" w:fill="auto"/>
          </w:tcPr>
          <w:p w14:paraId="2BDE9030" w14:textId="77777777" w:rsidR="00010432" w:rsidRDefault="00010432">
            <w:pPr>
              <w:rPr>
                <w:lang w:val="en-US"/>
              </w:rPr>
            </w:pPr>
          </w:p>
        </w:tc>
      </w:tr>
      <w:tr w:rsidR="00010432" w14:paraId="1FB85738" w14:textId="77777777" w:rsidTr="00BA09D5">
        <w:tc>
          <w:tcPr>
            <w:tcW w:w="1480" w:type="dxa"/>
            <w:shd w:val="clear" w:color="auto" w:fill="auto"/>
          </w:tcPr>
          <w:p w14:paraId="1975CDFB" w14:textId="77777777" w:rsidR="00010432" w:rsidRDefault="002703F5">
            <w:pPr>
              <w:rPr>
                <w:rFonts w:eastAsia="Yu Mincho"/>
                <w:lang w:val="en-US" w:eastAsia="ja-JP"/>
              </w:rPr>
            </w:pPr>
            <w:r>
              <w:rPr>
                <w:lang w:val="en-US"/>
              </w:rPr>
              <w:t>Intel</w:t>
            </w:r>
          </w:p>
        </w:tc>
        <w:tc>
          <w:tcPr>
            <w:tcW w:w="1350" w:type="dxa"/>
            <w:shd w:val="clear" w:color="auto" w:fill="auto"/>
          </w:tcPr>
          <w:p w14:paraId="576BDBB7" w14:textId="77777777" w:rsidR="00010432" w:rsidRDefault="002703F5">
            <w:pPr>
              <w:rPr>
                <w:rFonts w:eastAsia="Yu Mincho"/>
                <w:lang w:val="en-US" w:eastAsia="ja-JP"/>
              </w:rPr>
            </w:pPr>
            <w:r>
              <w:rPr>
                <w:lang w:val="en-US"/>
              </w:rPr>
              <w:t>Y</w:t>
            </w:r>
          </w:p>
        </w:tc>
        <w:tc>
          <w:tcPr>
            <w:tcW w:w="6801" w:type="dxa"/>
            <w:shd w:val="clear" w:color="auto" w:fill="auto"/>
          </w:tcPr>
          <w:p w14:paraId="5FD8EAE6" w14:textId="77777777" w:rsidR="00010432" w:rsidRDefault="00010432">
            <w:pPr>
              <w:rPr>
                <w:lang w:val="en-US"/>
              </w:rPr>
            </w:pPr>
          </w:p>
        </w:tc>
      </w:tr>
      <w:tr w:rsidR="00010432" w14:paraId="1888EF0D" w14:textId="77777777" w:rsidTr="00BA09D5">
        <w:tc>
          <w:tcPr>
            <w:tcW w:w="1480" w:type="dxa"/>
            <w:shd w:val="clear" w:color="auto" w:fill="auto"/>
          </w:tcPr>
          <w:p w14:paraId="7DF6B4C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C81B098"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660BEEB" w14:textId="77777777" w:rsidR="00010432" w:rsidRDefault="002703F5">
            <w:pPr>
              <w:rPr>
                <w:rFonts w:eastAsia="DengXian"/>
                <w:lang w:val="en-US" w:eastAsia="zh-CN"/>
              </w:rPr>
            </w:pPr>
            <w:r>
              <w:rPr>
                <w:rFonts w:eastAsia="DengXian"/>
                <w:lang w:val="en-US" w:eastAsia="zh-CN"/>
              </w:rPr>
              <w:t>OK to study</w:t>
            </w:r>
          </w:p>
        </w:tc>
      </w:tr>
      <w:tr w:rsidR="00010432" w14:paraId="01940E02" w14:textId="77777777" w:rsidTr="00BA09D5">
        <w:tc>
          <w:tcPr>
            <w:tcW w:w="1480" w:type="dxa"/>
            <w:shd w:val="clear" w:color="auto" w:fill="auto"/>
          </w:tcPr>
          <w:p w14:paraId="5847899B" w14:textId="77777777" w:rsidR="00010432" w:rsidRDefault="002703F5">
            <w:pPr>
              <w:rPr>
                <w:lang w:val="en-US" w:eastAsia="zh-CN"/>
              </w:rPr>
            </w:pPr>
            <w:r>
              <w:rPr>
                <w:lang w:val="en-US" w:eastAsia="zh-CN"/>
              </w:rPr>
              <w:t>Samsung</w:t>
            </w:r>
          </w:p>
        </w:tc>
        <w:tc>
          <w:tcPr>
            <w:tcW w:w="1350" w:type="dxa"/>
            <w:shd w:val="clear" w:color="auto" w:fill="auto"/>
          </w:tcPr>
          <w:p w14:paraId="4B76EEE0" w14:textId="77777777" w:rsidR="00010432" w:rsidRDefault="002703F5">
            <w:pPr>
              <w:rPr>
                <w:lang w:val="en-US" w:eastAsia="zh-CN"/>
              </w:rPr>
            </w:pPr>
            <w:r>
              <w:rPr>
                <w:lang w:val="en-US" w:eastAsia="zh-CN"/>
              </w:rPr>
              <w:t>Y</w:t>
            </w:r>
          </w:p>
        </w:tc>
        <w:tc>
          <w:tcPr>
            <w:tcW w:w="6801" w:type="dxa"/>
            <w:shd w:val="clear" w:color="auto" w:fill="auto"/>
          </w:tcPr>
          <w:p w14:paraId="2CB6F2F9" w14:textId="77777777" w:rsidR="00010432" w:rsidRDefault="002703F5">
            <w:pPr>
              <w:rPr>
                <w:lang w:val="en-US" w:eastAsia="zh-CN"/>
              </w:rPr>
            </w:pPr>
            <w:r>
              <w:rPr>
                <w:lang w:val="en-US" w:eastAsia="zh-CN"/>
              </w:rPr>
              <w:t xml:space="preserve">With low priority and wait until the potential reduction on Rx. </w:t>
            </w:r>
          </w:p>
        </w:tc>
      </w:tr>
      <w:tr w:rsidR="00010432" w14:paraId="22D605DD" w14:textId="77777777" w:rsidTr="00BA09D5">
        <w:tc>
          <w:tcPr>
            <w:tcW w:w="1480" w:type="dxa"/>
            <w:tcBorders>
              <w:top w:val="nil"/>
            </w:tcBorders>
            <w:shd w:val="clear" w:color="auto" w:fill="auto"/>
          </w:tcPr>
          <w:p w14:paraId="27EA0425" w14:textId="77777777" w:rsidR="00010432" w:rsidRDefault="002703F5">
            <w:r>
              <w:t>TCL</w:t>
            </w:r>
          </w:p>
        </w:tc>
        <w:tc>
          <w:tcPr>
            <w:tcW w:w="1350" w:type="dxa"/>
            <w:tcBorders>
              <w:top w:val="nil"/>
            </w:tcBorders>
            <w:shd w:val="clear" w:color="auto" w:fill="auto"/>
          </w:tcPr>
          <w:p w14:paraId="57ADD9BB" w14:textId="77777777" w:rsidR="00010432" w:rsidRDefault="002703F5">
            <w:r>
              <w:t>Y</w:t>
            </w:r>
          </w:p>
        </w:tc>
        <w:tc>
          <w:tcPr>
            <w:tcW w:w="6801" w:type="dxa"/>
            <w:tcBorders>
              <w:top w:val="nil"/>
            </w:tcBorders>
            <w:shd w:val="clear" w:color="auto" w:fill="auto"/>
          </w:tcPr>
          <w:p w14:paraId="4386BB8E" w14:textId="77777777" w:rsidR="00010432" w:rsidRDefault="00010432"/>
        </w:tc>
      </w:tr>
      <w:tr w:rsidR="00581A60" w14:paraId="073CF3A9" w14:textId="77777777" w:rsidTr="00BA09D5">
        <w:tc>
          <w:tcPr>
            <w:tcW w:w="1480" w:type="dxa"/>
          </w:tcPr>
          <w:p w14:paraId="07ABA982" w14:textId="77777777" w:rsidR="00581A60" w:rsidRDefault="00581A60" w:rsidP="00CF6E1A">
            <w:pPr>
              <w:jc w:val="center"/>
              <w:rPr>
                <w:lang w:val="en-US" w:eastAsia="zh-CN"/>
              </w:rPr>
            </w:pPr>
            <w:r>
              <w:rPr>
                <w:rFonts w:eastAsia="DengXian" w:hint="eastAsia"/>
                <w:lang w:val="en-US" w:eastAsia="zh-CN"/>
              </w:rPr>
              <w:t>C</w:t>
            </w:r>
            <w:r>
              <w:rPr>
                <w:rFonts w:eastAsia="DengXian"/>
                <w:lang w:val="en-US" w:eastAsia="zh-CN"/>
              </w:rPr>
              <w:t>hina Telecom</w:t>
            </w:r>
          </w:p>
        </w:tc>
        <w:tc>
          <w:tcPr>
            <w:tcW w:w="1350" w:type="dxa"/>
          </w:tcPr>
          <w:p w14:paraId="5F9298DF" w14:textId="77777777" w:rsidR="00581A60" w:rsidRDefault="00581A60" w:rsidP="00CF6E1A">
            <w:pPr>
              <w:rPr>
                <w:lang w:val="en-US" w:eastAsia="zh-CN"/>
              </w:rPr>
            </w:pPr>
            <w:r>
              <w:rPr>
                <w:rFonts w:eastAsia="DengXian" w:hint="eastAsia"/>
                <w:lang w:val="en-US" w:eastAsia="zh-CN"/>
              </w:rPr>
              <w:t>Y</w:t>
            </w:r>
          </w:p>
        </w:tc>
        <w:tc>
          <w:tcPr>
            <w:tcW w:w="6801" w:type="dxa"/>
          </w:tcPr>
          <w:p w14:paraId="15FF8924" w14:textId="77777777" w:rsidR="00581A60" w:rsidRDefault="00581A60" w:rsidP="00CF6E1A">
            <w:pPr>
              <w:rPr>
                <w:lang w:val="en-US" w:eastAsia="zh-CN"/>
              </w:rPr>
            </w:pPr>
          </w:p>
        </w:tc>
      </w:tr>
      <w:tr w:rsidR="00CE5BED" w14:paraId="55C472DD" w14:textId="77777777" w:rsidTr="00BA09D5">
        <w:tc>
          <w:tcPr>
            <w:tcW w:w="1480" w:type="dxa"/>
          </w:tcPr>
          <w:p w14:paraId="485C5C1B" w14:textId="77777777" w:rsidR="00CE5BED" w:rsidRDefault="00CE5BED" w:rsidP="00CF6E1A">
            <w:pPr>
              <w:rPr>
                <w:lang w:val="en-US" w:eastAsia="zh-CN"/>
              </w:rPr>
            </w:pPr>
            <w:r>
              <w:rPr>
                <w:lang w:val="en-US" w:eastAsia="zh-CN"/>
              </w:rPr>
              <w:t>Sequans</w:t>
            </w:r>
          </w:p>
        </w:tc>
        <w:tc>
          <w:tcPr>
            <w:tcW w:w="1350" w:type="dxa"/>
          </w:tcPr>
          <w:p w14:paraId="1A465D1D" w14:textId="77777777" w:rsidR="00CE5BED" w:rsidRDefault="00CE5BED" w:rsidP="00CF6E1A">
            <w:pPr>
              <w:rPr>
                <w:lang w:val="en-US" w:eastAsia="zh-CN"/>
              </w:rPr>
            </w:pPr>
            <w:r>
              <w:rPr>
                <w:lang w:val="en-US" w:eastAsia="zh-CN"/>
              </w:rPr>
              <w:t>Y</w:t>
            </w:r>
          </w:p>
        </w:tc>
        <w:tc>
          <w:tcPr>
            <w:tcW w:w="6801" w:type="dxa"/>
          </w:tcPr>
          <w:p w14:paraId="186EEB31" w14:textId="77777777" w:rsidR="00CE5BED" w:rsidRDefault="00CE5BED" w:rsidP="00CF6E1A">
            <w:pPr>
              <w:spacing w:after="60"/>
              <w:rPr>
                <w:lang w:val="en-US"/>
              </w:rPr>
            </w:pPr>
            <w:r>
              <w:rPr>
                <w:lang w:val="en-US"/>
              </w:rPr>
              <w:t xml:space="preserve">We are fine with this approach. </w:t>
            </w:r>
          </w:p>
          <w:p w14:paraId="72417F7A" w14:textId="77777777" w:rsidR="00CE5BED" w:rsidRDefault="00CE5BED" w:rsidP="00CF6E1A">
            <w:pPr>
              <w:rPr>
                <w:lang w:val="en-US" w:eastAsia="zh-CN"/>
              </w:rPr>
            </w:pPr>
            <w:r>
              <w:rPr>
                <w:lang w:val="en-US"/>
              </w:rPr>
              <w:t xml:space="preserve">In addition, </w:t>
            </w:r>
            <w:r w:rsidRPr="00FC264D">
              <w:rPr>
                <w:lang w:val="en-US"/>
              </w:rPr>
              <w:t xml:space="preserve">we </w:t>
            </w:r>
            <w:r>
              <w:rPr>
                <w:lang w:val="en-US"/>
              </w:rPr>
              <w:t xml:space="preserve">believe that scope of </w:t>
            </w:r>
            <w:r w:rsidRPr="00FC264D">
              <w:rPr>
                <w:lang w:val="en-US"/>
              </w:rPr>
              <w:t xml:space="preserve">study </w:t>
            </w:r>
            <w:r>
              <w:rPr>
                <w:lang w:val="en-US"/>
              </w:rPr>
              <w:t>on relaxed UE processing</w:t>
            </w:r>
            <w:r w:rsidRPr="00FC264D">
              <w:rPr>
                <w:lang w:val="en-US"/>
              </w:rPr>
              <w:t xml:space="preserve"> time </w:t>
            </w:r>
            <w:r>
              <w:rPr>
                <w:lang w:val="en-US"/>
              </w:rPr>
              <w:t xml:space="preserve">should include </w:t>
            </w:r>
            <w:r w:rsidRPr="00FC264D">
              <w:rPr>
                <w:lang w:val="en-US"/>
              </w:rPr>
              <w:t>coherent processing times in the UE</w:t>
            </w:r>
            <w:r>
              <w:rPr>
                <w:lang w:val="en-US"/>
              </w:rPr>
              <w:t>.</w:t>
            </w:r>
          </w:p>
        </w:tc>
      </w:tr>
      <w:tr w:rsidR="00BA09D5" w:rsidRPr="00B868D3" w14:paraId="7D91C375" w14:textId="77777777" w:rsidTr="00BA09D5">
        <w:tc>
          <w:tcPr>
            <w:tcW w:w="1480" w:type="dxa"/>
          </w:tcPr>
          <w:p w14:paraId="6C7778C0"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3E60503E" w14:textId="77777777" w:rsidR="00BA09D5" w:rsidRPr="00B868D3" w:rsidRDefault="00BA09D5" w:rsidP="002B24F8">
            <w:pPr>
              <w:rPr>
                <w:lang w:val="en-US" w:eastAsia="zh-CN"/>
              </w:rPr>
            </w:pPr>
            <w:r>
              <w:rPr>
                <w:rFonts w:hint="eastAsia"/>
                <w:lang w:val="en-US" w:eastAsia="zh-CN"/>
              </w:rPr>
              <w:t>N</w:t>
            </w:r>
            <w:r>
              <w:rPr>
                <w:lang w:val="en-US" w:eastAsia="zh-CN"/>
              </w:rPr>
              <w:t>o</w:t>
            </w:r>
          </w:p>
        </w:tc>
        <w:tc>
          <w:tcPr>
            <w:tcW w:w="6801" w:type="dxa"/>
          </w:tcPr>
          <w:p w14:paraId="0FF322FB" w14:textId="77777777" w:rsidR="00BA09D5" w:rsidRPr="00B868D3" w:rsidRDefault="00BA09D5" w:rsidP="002B24F8">
            <w:pPr>
              <w:rPr>
                <w:lang w:val="en-US"/>
              </w:rPr>
            </w:pPr>
            <w:r w:rsidRPr="00C57CB5">
              <w:rPr>
                <w:lang w:eastAsia="zh-CN"/>
              </w:rPr>
              <w:t xml:space="preserve">The </w:t>
            </w:r>
            <w:r w:rsidRPr="00C57CB5">
              <w:t xml:space="preserve">cost saving arising from relaxed </w:t>
            </w:r>
            <w:r>
              <w:t>CSI computation</w:t>
            </w:r>
            <w:r w:rsidRPr="00C57CB5">
              <w:t xml:space="preserve"> time seems trivial compared to other potential techniques.</w:t>
            </w:r>
          </w:p>
        </w:tc>
      </w:tr>
      <w:tr w:rsidR="006B40E0" w:rsidRPr="00B868D3" w14:paraId="41C782B3" w14:textId="77777777" w:rsidTr="00BA09D5">
        <w:tc>
          <w:tcPr>
            <w:tcW w:w="1480" w:type="dxa"/>
          </w:tcPr>
          <w:p w14:paraId="5C045C42" w14:textId="77777777" w:rsidR="006B40E0" w:rsidRDefault="006B40E0" w:rsidP="006B40E0">
            <w:pPr>
              <w:rPr>
                <w:lang w:val="en-US" w:eastAsia="zh-CN"/>
              </w:rPr>
            </w:pPr>
            <w:r>
              <w:rPr>
                <w:lang w:val="en-US" w:eastAsia="zh-CN"/>
              </w:rPr>
              <w:t>Qualcomm</w:t>
            </w:r>
          </w:p>
        </w:tc>
        <w:tc>
          <w:tcPr>
            <w:tcW w:w="1350" w:type="dxa"/>
          </w:tcPr>
          <w:p w14:paraId="2E543A73" w14:textId="77777777" w:rsidR="006B40E0" w:rsidRDefault="006B40E0" w:rsidP="006B40E0">
            <w:pPr>
              <w:rPr>
                <w:lang w:val="en-US" w:eastAsia="zh-CN"/>
              </w:rPr>
            </w:pPr>
            <w:r>
              <w:rPr>
                <w:lang w:val="en-US" w:eastAsia="zh-CN"/>
              </w:rPr>
              <w:t>Y</w:t>
            </w:r>
          </w:p>
        </w:tc>
        <w:tc>
          <w:tcPr>
            <w:tcW w:w="6801" w:type="dxa"/>
          </w:tcPr>
          <w:p w14:paraId="70532BE2" w14:textId="77777777" w:rsidR="006B40E0" w:rsidRDefault="006B40E0" w:rsidP="006B40E0">
            <w:pPr>
              <w:rPr>
                <w:lang w:val="en-US" w:eastAsia="zh-CN"/>
              </w:rPr>
            </w:pPr>
            <w:r>
              <w:rPr>
                <w:lang w:val="en-US" w:eastAsia="zh-CN"/>
              </w:rPr>
              <w:t>We share the same views as Ericsson and Nokia.</w:t>
            </w:r>
          </w:p>
        </w:tc>
      </w:tr>
      <w:tr w:rsidR="002B24F8" w:rsidRPr="00B868D3" w14:paraId="4BA1B310" w14:textId="77777777" w:rsidTr="00BA09D5">
        <w:tc>
          <w:tcPr>
            <w:tcW w:w="1480" w:type="dxa"/>
          </w:tcPr>
          <w:p w14:paraId="7CAB3DC5" w14:textId="6A889E73" w:rsidR="002B24F8" w:rsidRDefault="002B24F8" w:rsidP="006B40E0">
            <w:pPr>
              <w:rPr>
                <w:lang w:val="en-US" w:eastAsia="zh-CN"/>
              </w:rPr>
            </w:pPr>
            <w:proofErr w:type="spellStart"/>
            <w:r>
              <w:rPr>
                <w:lang w:val="en-US" w:eastAsia="zh-CN"/>
              </w:rPr>
              <w:t>Convida</w:t>
            </w:r>
            <w:proofErr w:type="spellEnd"/>
            <w:r>
              <w:rPr>
                <w:lang w:val="en-US" w:eastAsia="zh-CN"/>
              </w:rPr>
              <w:t xml:space="preserve"> Wireless</w:t>
            </w:r>
          </w:p>
        </w:tc>
        <w:tc>
          <w:tcPr>
            <w:tcW w:w="1350" w:type="dxa"/>
          </w:tcPr>
          <w:p w14:paraId="506DAD0B" w14:textId="212605E6" w:rsidR="002B24F8" w:rsidRDefault="00525BFC" w:rsidP="006B40E0">
            <w:pPr>
              <w:rPr>
                <w:lang w:val="en-US" w:eastAsia="zh-CN"/>
              </w:rPr>
            </w:pPr>
            <w:r>
              <w:rPr>
                <w:lang w:val="en-US" w:eastAsia="zh-CN"/>
              </w:rPr>
              <w:t>Y</w:t>
            </w:r>
          </w:p>
        </w:tc>
        <w:tc>
          <w:tcPr>
            <w:tcW w:w="6801" w:type="dxa"/>
          </w:tcPr>
          <w:p w14:paraId="1A947037" w14:textId="77777777" w:rsidR="002B24F8" w:rsidRDefault="002B24F8" w:rsidP="006B40E0">
            <w:pPr>
              <w:rPr>
                <w:lang w:val="en-US" w:eastAsia="zh-CN"/>
              </w:rPr>
            </w:pPr>
          </w:p>
        </w:tc>
      </w:tr>
      <w:tr w:rsidR="003C1469" w:rsidRPr="00B868D3" w14:paraId="054865BA" w14:textId="77777777" w:rsidTr="00BA09D5">
        <w:tc>
          <w:tcPr>
            <w:tcW w:w="1480" w:type="dxa"/>
          </w:tcPr>
          <w:p w14:paraId="1D1B5A87" w14:textId="29197B30" w:rsidR="003C1469" w:rsidRDefault="003C1469" w:rsidP="003C1469">
            <w:pPr>
              <w:rPr>
                <w:lang w:val="en-US" w:eastAsia="zh-CN"/>
              </w:rPr>
            </w:pPr>
            <w:r>
              <w:rPr>
                <w:rFonts w:eastAsia="DengXian" w:hint="eastAsia"/>
                <w:lang w:val="en-US" w:eastAsia="zh-CN"/>
              </w:rPr>
              <w:t>C</w:t>
            </w:r>
            <w:r>
              <w:rPr>
                <w:rFonts w:eastAsia="DengXian"/>
                <w:lang w:val="en-US" w:eastAsia="zh-CN"/>
              </w:rPr>
              <w:t>MCC</w:t>
            </w:r>
          </w:p>
        </w:tc>
        <w:tc>
          <w:tcPr>
            <w:tcW w:w="1350" w:type="dxa"/>
          </w:tcPr>
          <w:p w14:paraId="3D6C9F8C" w14:textId="5197AE96" w:rsidR="003C1469" w:rsidRDefault="003C1469" w:rsidP="003C1469">
            <w:pPr>
              <w:rPr>
                <w:lang w:val="en-US" w:eastAsia="zh-CN"/>
              </w:rPr>
            </w:pPr>
            <w:r>
              <w:rPr>
                <w:rFonts w:eastAsia="DengXian" w:hint="eastAsia"/>
                <w:lang w:val="en-US" w:eastAsia="zh-CN"/>
              </w:rPr>
              <w:t>Y</w:t>
            </w:r>
          </w:p>
        </w:tc>
        <w:tc>
          <w:tcPr>
            <w:tcW w:w="6801" w:type="dxa"/>
          </w:tcPr>
          <w:p w14:paraId="0B3181AC" w14:textId="43119BA4" w:rsidR="003C1469" w:rsidRDefault="003C1469" w:rsidP="003C1469">
            <w:pPr>
              <w:rPr>
                <w:lang w:val="en-US" w:eastAsia="zh-CN"/>
              </w:rPr>
            </w:pPr>
            <w:r>
              <w:rPr>
                <w:rFonts w:eastAsia="DengXian"/>
                <w:lang w:val="en-US" w:eastAsia="zh-CN"/>
              </w:rPr>
              <w:t xml:space="preserve">We suggest this should have </w:t>
            </w:r>
            <w:r w:rsidRPr="00FC0327">
              <w:rPr>
                <w:rFonts w:eastAsia="DengXian"/>
                <w:lang w:val="en-US" w:eastAsia="zh-CN"/>
              </w:rPr>
              <w:t>lower priority</w:t>
            </w:r>
            <w:r>
              <w:rPr>
                <w:rFonts w:eastAsia="DengXian"/>
                <w:lang w:val="en-US" w:eastAsia="zh-CN"/>
              </w:rPr>
              <w:t>.</w:t>
            </w:r>
          </w:p>
        </w:tc>
      </w:tr>
      <w:tr w:rsidR="002B1692" w:rsidRPr="00B868D3" w14:paraId="73AB4F85" w14:textId="77777777" w:rsidTr="00BA09D5">
        <w:tc>
          <w:tcPr>
            <w:tcW w:w="1480" w:type="dxa"/>
          </w:tcPr>
          <w:p w14:paraId="3EBF1D8F" w14:textId="5C98F606"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44DDCE04" w14:textId="7323244F" w:rsidR="002B1692" w:rsidRDefault="002B1692" w:rsidP="002B1692">
            <w:pPr>
              <w:rPr>
                <w:rFonts w:eastAsia="DengXian"/>
                <w:lang w:val="en-US" w:eastAsia="zh-CN"/>
              </w:rPr>
            </w:pPr>
            <w:r>
              <w:rPr>
                <w:lang w:val="en-US" w:eastAsia="ja-JP"/>
              </w:rPr>
              <w:t>Y</w:t>
            </w:r>
          </w:p>
        </w:tc>
        <w:tc>
          <w:tcPr>
            <w:tcW w:w="6801" w:type="dxa"/>
          </w:tcPr>
          <w:p w14:paraId="0C354BD8" w14:textId="2634ECA0" w:rsidR="002B1692" w:rsidRDefault="002B1692" w:rsidP="002B1692">
            <w:pPr>
              <w:rPr>
                <w:rFonts w:eastAsia="DengXian"/>
                <w:lang w:val="en-US" w:eastAsia="zh-CN"/>
              </w:rPr>
            </w:pPr>
            <w:r>
              <w:rPr>
                <w:rFonts w:eastAsia="SimSun"/>
                <w:bCs/>
                <w:lang w:eastAsia="zh-CN"/>
              </w:rPr>
              <w:t>The benefit is FFS, can be studied w</w:t>
            </w:r>
            <w:r>
              <w:rPr>
                <w:rFonts w:eastAsia="SimSun" w:hint="eastAsia"/>
                <w:bCs/>
                <w:lang w:eastAsia="zh-CN"/>
              </w:rPr>
              <w:t>ith lower priority</w:t>
            </w:r>
          </w:p>
        </w:tc>
      </w:tr>
      <w:tr w:rsidR="00AD7E5E" w:rsidRPr="00B868D3" w14:paraId="14830AA3" w14:textId="77777777" w:rsidTr="00AD7E5E">
        <w:tc>
          <w:tcPr>
            <w:tcW w:w="1480" w:type="dxa"/>
          </w:tcPr>
          <w:p w14:paraId="34B20533"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2C7E56F0"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05D9EDC3" w14:textId="77777777" w:rsidR="00AD7E5E" w:rsidRPr="00B868D3" w:rsidRDefault="00AD7E5E" w:rsidP="002B34C5">
            <w:pPr>
              <w:rPr>
                <w:lang w:val="en-US"/>
              </w:rPr>
            </w:pPr>
          </w:p>
        </w:tc>
      </w:tr>
      <w:tr w:rsidR="003747D6" w:rsidRPr="00C73829" w14:paraId="27FCFA36" w14:textId="77777777" w:rsidTr="003747D6">
        <w:tc>
          <w:tcPr>
            <w:tcW w:w="1480" w:type="dxa"/>
          </w:tcPr>
          <w:p w14:paraId="1987EAF7" w14:textId="77777777" w:rsidR="003747D6" w:rsidRDefault="003747D6" w:rsidP="0009228E">
            <w:pPr>
              <w:rPr>
                <w:rFonts w:eastAsia="DengXian"/>
                <w:lang w:val="en-US" w:eastAsia="zh-CN"/>
              </w:rPr>
            </w:pPr>
            <w:r>
              <w:rPr>
                <w:lang w:val="en-US" w:eastAsia="ja-JP"/>
              </w:rPr>
              <w:t>Lenovo, Motorola Mobility</w:t>
            </w:r>
          </w:p>
        </w:tc>
        <w:tc>
          <w:tcPr>
            <w:tcW w:w="1350" w:type="dxa"/>
          </w:tcPr>
          <w:p w14:paraId="0E4DC041" w14:textId="77777777" w:rsidR="003747D6" w:rsidRDefault="003747D6" w:rsidP="0009228E">
            <w:pPr>
              <w:rPr>
                <w:lang w:val="en-US" w:eastAsia="ja-JP"/>
              </w:rPr>
            </w:pPr>
            <w:r>
              <w:rPr>
                <w:rFonts w:eastAsia="Yu Mincho"/>
                <w:lang w:val="en-US" w:eastAsia="ja-JP"/>
              </w:rPr>
              <w:t>Y</w:t>
            </w:r>
          </w:p>
        </w:tc>
        <w:tc>
          <w:tcPr>
            <w:tcW w:w="6801" w:type="dxa"/>
          </w:tcPr>
          <w:p w14:paraId="57D52BC5" w14:textId="77777777" w:rsidR="003747D6" w:rsidRPr="00C73829" w:rsidRDefault="003747D6" w:rsidP="0009228E">
            <w:pPr>
              <w:spacing w:line="254" w:lineRule="auto"/>
              <w:rPr>
                <w:szCs w:val="22"/>
                <w:lang w:val="en-US"/>
              </w:rPr>
            </w:pPr>
          </w:p>
        </w:tc>
      </w:tr>
      <w:tr w:rsidR="00FD223B" w:rsidRPr="00C73829" w14:paraId="2FB82B41" w14:textId="77777777" w:rsidTr="000911E2">
        <w:tc>
          <w:tcPr>
            <w:tcW w:w="1480" w:type="dxa"/>
            <w:vAlign w:val="center"/>
          </w:tcPr>
          <w:p w14:paraId="56E48290" w14:textId="3FAA0B01" w:rsidR="00FD223B" w:rsidRDefault="00FD223B" w:rsidP="00FD223B">
            <w:pPr>
              <w:rPr>
                <w:lang w:val="en-US" w:eastAsia="ja-JP"/>
              </w:rPr>
            </w:pPr>
            <w:r>
              <w:rPr>
                <w:lang w:val="en-US" w:eastAsia="zh-CN"/>
              </w:rPr>
              <w:t>Sierra Wireless</w:t>
            </w:r>
          </w:p>
        </w:tc>
        <w:tc>
          <w:tcPr>
            <w:tcW w:w="1350" w:type="dxa"/>
            <w:vAlign w:val="center"/>
          </w:tcPr>
          <w:p w14:paraId="1771B557" w14:textId="79750737" w:rsidR="00FD223B" w:rsidRDefault="00FD223B" w:rsidP="00FD223B">
            <w:pPr>
              <w:rPr>
                <w:rFonts w:eastAsia="Yu Mincho"/>
                <w:lang w:val="en-US" w:eastAsia="ja-JP"/>
              </w:rPr>
            </w:pPr>
            <w:r>
              <w:rPr>
                <w:lang w:val="en-US" w:eastAsia="zh-CN"/>
              </w:rPr>
              <w:t>Y</w:t>
            </w:r>
          </w:p>
        </w:tc>
        <w:tc>
          <w:tcPr>
            <w:tcW w:w="6801" w:type="dxa"/>
            <w:vAlign w:val="center"/>
          </w:tcPr>
          <w:p w14:paraId="00469B15" w14:textId="19A2D1BA" w:rsidR="00FD223B" w:rsidRPr="00C73829" w:rsidRDefault="00FD223B" w:rsidP="00FD223B">
            <w:pPr>
              <w:spacing w:line="254" w:lineRule="auto"/>
              <w:rPr>
                <w:szCs w:val="22"/>
                <w:lang w:val="en-US"/>
              </w:rPr>
            </w:pPr>
            <w:r>
              <w:rPr>
                <w:lang w:val="en-US" w:eastAsia="zh-CN"/>
              </w:rPr>
              <w:t>But low priority</w:t>
            </w:r>
          </w:p>
        </w:tc>
      </w:tr>
    </w:tbl>
    <w:p w14:paraId="1DEDE1C6" w14:textId="77777777" w:rsidR="00010432" w:rsidRDefault="00010432"/>
    <w:p w14:paraId="49FB2D1D" w14:textId="77777777" w:rsidR="00010432" w:rsidRDefault="002703F5">
      <w:pPr>
        <w:pStyle w:val="Heading2"/>
      </w:pPr>
      <w:bookmarkStart w:id="106" w:name="_Toc40490532"/>
      <w:bookmarkStart w:id="107" w:name="_Toc42034922"/>
      <w:r>
        <w:t>7.6</w:t>
      </w:r>
      <w:r>
        <w:tab/>
        <w:t>Relaxed UE processing capability</w:t>
      </w:r>
      <w:bookmarkEnd w:id="106"/>
      <w:bookmarkEnd w:id="107"/>
    </w:p>
    <w:p w14:paraId="43FE969D" w14:textId="77777777" w:rsidR="00010432" w:rsidRDefault="002703F5">
      <w:r>
        <w:t>Regarding Question 22, most responses suggest that relaxation on peak data rate via the following techniques may be beneficial and should be studied.</w:t>
      </w:r>
    </w:p>
    <w:p w14:paraId="18E4E027"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Restriction on the maximum TBS size</w:t>
      </w:r>
    </w:p>
    <w:p w14:paraId="1F77E6DA" w14:textId="77777777" w:rsidR="00010432" w:rsidRDefault="002703F5">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Maximum modulation order restriction</w:t>
      </w:r>
    </w:p>
    <w:p w14:paraId="55DFF2E4" w14:textId="77777777" w:rsidR="00010432" w:rsidRDefault="002703F5">
      <w:pPr>
        <w:pStyle w:val="ListParagraph"/>
        <w:numPr>
          <w:ilvl w:val="0"/>
          <w:numId w:val="2"/>
        </w:numPr>
        <w:rPr>
          <w:rFonts w:ascii="Times New Roman" w:hAnsi="Times New Roman" w:cs="Times New Roman"/>
          <w:sz w:val="20"/>
          <w:szCs w:val="20"/>
          <w:lang w:val="en-US"/>
        </w:rPr>
      </w:pPr>
      <w:r>
        <w:rPr>
          <w:rFonts w:ascii="Times New Roman" w:hAnsi="Times New Roman" w:cs="Times New Roman"/>
          <w:sz w:val="20"/>
          <w:szCs w:val="20"/>
          <w:lang w:val="en-US"/>
        </w:rPr>
        <w:t>Reducing the maximum number of MIMO layers</w:t>
      </w:r>
    </w:p>
    <w:p w14:paraId="0B75E96D" w14:textId="77777777" w:rsidR="00010432" w:rsidRDefault="002703F5">
      <w:r>
        <w:t xml:space="preserve">However, a few responses note that if it is desired to address all use cases using a single </w:t>
      </w:r>
      <w:proofErr w:type="spellStart"/>
      <w:r>
        <w:t>RedCap</w:t>
      </w:r>
      <w:proofErr w:type="spellEnd"/>
      <w:r>
        <w:t xml:space="preserve"> UE type, then the potential for cost/complexity reduction may be limited. Furthermore, a few responses point out that the studies of reduced BW and reduced number of antennas should be prioritized before considering the peak rate relaxation that would not necessarily contribute significantly to additional cost/complexity reduction.</w:t>
      </w:r>
    </w:p>
    <w:p w14:paraId="4588B0D9" w14:textId="77777777" w:rsidR="00010432" w:rsidRDefault="002703F5">
      <w:r>
        <w:t xml:space="preserve">A few responses further suggest that it may be beneficial to relax the maximum number of supported HARQ processes, while one response notes that there are no soft buffer requirements in NR, and hence it is not clear whether it is </w:t>
      </w:r>
      <w:r>
        <w:lastRenderedPageBreak/>
        <w:t>necessary or beneficial to reduce the number of HARQ processes. Furthermore, it is pointed out that a larger number of HARQ processes may be necessary to recover throughput losses in TDD or HD-FDD operations.</w:t>
      </w:r>
    </w:p>
    <w:p w14:paraId="27F53BCA" w14:textId="77777777" w:rsidR="00010432" w:rsidRDefault="002703F5">
      <w:r>
        <w:t>A few responses also note that CA support could may be beneficial for meeting the peak data rate requirements, while one response argues that CA should not be supported.</w:t>
      </w:r>
    </w:p>
    <w:p w14:paraId="06038EC0" w14:textId="77777777" w:rsidR="00010432" w:rsidRDefault="002703F5">
      <w:r>
        <w:rPr>
          <w:b/>
          <w:bCs/>
        </w:rPr>
        <w:t>Proposal 30:</w:t>
      </w:r>
      <w:r>
        <w:t xml:space="preserve"> </w:t>
      </w:r>
      <w:r>
        <w:rPr>
          <w:b/>
          <w:bCs/>
        </w:rPr>
        <w:t>Study peak data rate relaxation and focus on:</w:t>
      </w:r>
    </w:p>
    <w:p w14:paraId="51881179"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Restriction on the maximum TBS size</w:t>
      </w:r>
    </w:p>
    <w:p w14:paraId="6C1331DC" w14:textId="77777777" w:rsidR="00010432" w:rsidRDefault="002703F5">
      <w:pPr>
        <w:pStyle w:val="ListParagraph"/>
        <w:numPr>
          <w:ilvl w:val="0"/>
          <w:numId w:val="2"/>
        </w:numPr>
        <w:rPr>
          <w:rFonts w:ascii="Times New Roman" w:hAnsi="Times New Roman" w:cs="Times New Roman"/>
          <w:b/>
          <w:bCs/>
          <w:sz w:val="20"/>
          <w:szCs w:val="20"/>
        </w:rPr>
      </w:pPr>
      <w:r>
        <w:rPr>
          <w:rFonts w:ascii="Times New Roman" w:hAnsi="Times New Roman" w:cs="Times New Roman"/>
          <w:b/>
          <w:bCs/>
          <w:sz w:val="20"/>
          <w:szCs w:val="20"/>
        </w:rPr>
        <w:t>Maximum modulation order restriction</w:t>
      </w:r>
    </w:p>
    <w:p w14:paraId="376CBC22" w14:textId="77777777" w:rsidR="00010432" w:rsidRDefault="002703F5">
      <w:pPr>
        <w:pStyle w:val="ListParagraph"/>
        <w:numPr>
          <w:ilvl w:val="0"/>
          <w:numId w:val="2"/>
        </w:numPr>
        <w:rPr>
          <w:rFonts w:ascii="Times New Roman" w:hAnsi="Times New Roman" w:cs="Times New Roman"/>
          <w:b/>
          <w:bCs/>
          <w:sz w:val="20"/>
          <w:szCs w:val="20"/>
          <w:lang w:val="en-US"/>
        </w:rPr>
      </w:pPr>
      <w:r>
        <w:rPr>
          <w:rFonts w:ascii="Times New Roman" w:hAnsi="Times New Roman" w:cs="Times New Roman"/>
          <w:b/>
          <w:bCs/>
          <w:sz w:val="20"/>
          <w:szCs w:val="20"/>
          <w:lang w:val="en-US"/>
        </w:rPr>
        <w:t>Reducing the maximum number of MIMO layers</w:t>
      </w:r>
    </w:p>
    <w:tbl>
      <w:tblPr>
        <w:tblStyle w:val="TableGrid"/>
        <w:tblW w:w="9631" w:type="dxa"/>
        <w:tblLook w:val="04A0" w:firstRow="1" w:lastRow="0" w:firstColumn="1" w:lastColumn="0" w:noHBand="0" w:noVBand="1"/>
      </w:tblPr>
      <w:tblGrid>
        <w:gridCol w:w="1480"/>
        <w:gridCol w:w="1350"/>
        <w:gridCol w:w="6801"/>
      </w:tblGrid>
      <w:tr w:rsidR="00010432" w14:paraId="3F5879BF" w14:textId="77777777" w:rsidTr="00BA09D5">
        <w:tc>
          <w:tcPr>
            <w:tcW w:w="1480" w:type="dxa"/>
            <w:shd w:val="clear" w:color="auto" w:fill="D9D9D9" w:themeFill="background1" w:themeFillShade="D9"/>
          </w:tcPr>
          <w:p w14:paraId="617A3DE4" w14:textId="77777777" w:rsidR="00010432" w:rsidRDefault="002703F5">
            <w:pPr>
              <w:rPr>
                <w:b/>
                <w:bCs/>
              </w:rPr>
            </w:pPr>
            <w:r>
              <w:rPr>
                <w:b/>
                <w:bCs/>
              </w:rPr>
              <w:t>Company</w:t>
            </w:r>
          </w:p>
        </w:tc>
        <w:tc>
          <w:tcPr>
            <w:tcW w:w="1350" w:type="dxa"/>
            <w:shd w:val="clear" w:color="auto" w:fill="D9D9D9" w:themeFill="background1" w:themeFillShade="D9"/>
          </w:tcPr>
          <w:p w14:paraId="29A52FFE" w14:textId="77777777" w:rsidR="00010432" w:rsidRDefault="002703F5">
            <w:pPr>
              <w:rPr>
                <w:b/>
                <w:bCs/>
              </w:rPr>
            </w:pPr>
            <w:r>
              <w:rPr>
                <w:b/>
                <w:bCs/>
              </w:rPr>
              <w:t>Agree (Y/N)</w:t>
            </w:r>
          </w:p>
        </w:tc>
        <w:tc>
          <w:tcPr>
            <w:tcW w:w="6801" w:type="dxa"/>
            <w:shd w:val="clear" w:color="auto" w:fill="D9D9D9" w:themeFill="background1" w:themeFillShade="D9"/>
          </w:tcPr>
          <w:p w14:paraId="412EE6C9" w14:textId="77777777" w:rsidR="00010432" w:rsidRDefault="002703F5">
            <w:pPr>
              <w:rPr>
                <w:b/>
                <w:bCs/>
              </w:rPr>
            </w:pPr>
            <w:r>
              <w:rPr>
                <w:b/>
                <w:bCs/>
              </w:rPr>
              <w:t>Comments</w:t>
            </w:r>
          </w:p>
        </w:tc>
      </w:tr>
      <w:tr w:rsidR="00010432" w14:paraId="5769B2CF" w14:textId="77777777" w:rsidTr="00BA09D5">
        <w:tc>
          <w:tcPr>
            <w:tcW w:w="1480" w:type="dxa"/>
            <w:shd w:val="clear" w:color="auto" w:fill="auto"/>
          </w:tcPr>
          <w:p w14:paraId="40436E3A" w14:textId="77777777" w:rsidR="00010432" w:rsidRDefault="002703F5">
            <w:pPr>
              <w:rPr>
                <w:lang w:val="en-US" w:eastAsia="ko-KR"/>
              </w:rPr>
            </w:pPr>
            <w:r>
              <w:rPr>
                <w:lang w:val="en-US" w:eastAsia="ko-KR"/>
              </w:rPr>
              <w:t>LG</w:t>
            </w:r>
          </w:p>
        </w:tc>
        <w:tc>
          <w:tcPr>
            <w:tcW w:w="1350" w:type="dxa"/>
            <w:shd w:val="clear" w:color="auto" w:fill="auto"/>
          </w:tcPr>
          <w:p w14:paraId="75E878BD" w14:textId="77777777" w:rsidR="00010432" w:rsidRDefault="00010432">
            <w:pPr>
              <w:rPr>
                <w:lang w:val="en-US" w:eastAsia="ko-KR"/>
              </w:rPr>
            </w:pPr>
          </w:p>
        </w:tc>
        <w:tc>
          <w:tcPr>
            <w:tcW w:w="6801" w:type="dxa"/>
            <w:shd w:val="clear" w:color="auto" w:fill="auto"/>
          </w:tcPr>
          <w:p w14:paraId="726CEA69" w14:textId="77777777" w:rsidR="00010432" w:rsidRDefault="002703F5">
            <w:pPr>
              <w:rPr>
                <w:lang w:val="en-US" w:eastAsia="ko-KR"/>
              </w:rPr>
            </w:pPr>
            <w:r>
              <w:rPr>
                <w:lang w:val="en-US" w:eastAsia="ko-KR"/>
              </w:rPr>
              <w:t xml:space="preserve">For the support of CA mentioned above, not clear what it means if the CA is not in the list to focus on. We don’t see a clear needs for supporting CA for </w:t>
            </w:r>
            <w:proofErr w:type="spellStart"/>
            <w:r>
              <w:rPr>
                <w:lang w:val="en-US" w:eastAsia="ko-KR"/>
              </w:rPr>
              <w:t>RedCap</w:t>
            </w:r>
            <w:proofErr w:type="spellEnd"/>
            <w:r>
              <w:rPr>
                <w:lang w:val="en-US" w:eastAsia="ko-KR"/>
              </w:rPr>
              <w:t xml:space="preserve"> UEs, but see a benefit not supporting the CA in terms of cost/complexity. If the absence in the list means they are not supported, then the proposal is agreeable, but otherwise, we need to add a bullet for “Restriction on the support of CA”.</w:t>
            </w:r>
          </w:p>
        </w:tc>
      </w:tr>
      <w:tr w:rsidR="00010432" w14:paraId="5F6945CF" w14:textId="77777777" w:rsidTr="00BA09D5">
        <w:tc>
          <w:tcPr>
            <w:tcW w:w="1480" w:type="dxa"/>
            <w:shd w:val="clear" w:color="auto" w:fill="auto"/>
          </w:tcPr>
          <w:p w14:paraId="0CFD8200" w14:textId="77777777" w:rsidR="00010432" w:rsidRDefault="002703F5">
            <w:pPr>
              <w:rPr>
                <w:lang w:val="en-US"/>
              </w:rPr>
            </w:pPr>
            <w:r>
              <w:rPr>
                <w:lang w:val="en-US"/>
              </w:rPr>
              <w:t>Ericsson</w:t>
            </w:r>
          </w:p>
        </w:tc>
        <w:tc>
          <w:tcPr>
            <w:tcW w:w="1350" w:type="dxa"/>
            <w:shd w:val="clear" w:color="auto" w:fill="auto"/>
          </w:tcPr>
          <w:p w14:paraId="7470E275" w14:textId="77777777" w:rsidR="00010432" w:rsidRDefault="002703F5">
            <w:pPr>
              <w:rPr>
                <w:lang w:val="en-US"/>
              </w:rPr>
            </w:pPr>
            <w:r>
              <w:rPr>
                <w:lang w:val="en-US"/>
              </w:rPr>
              <w:t>Y</w:t>
            </w:r>
          </w:p>
        </w:tc>
        <w:tc>
          <w:tcPr>
            <w:tcW w:w="6801" w:type="dxa"/>
            <w:shd w:val="clear" w:color="auto" w:fill="auto"/>
          </w:tcPr>
          <w:p w14:paraId="29ACA601" w14:textId="77777777" w:rsidR="00010432" w:rsidRDefault="00010432">
            <w:pPr>
              <w:rPr>
                <w:lang w:val="en-US"/>
              </w:rPr>
            </w:pPr>
          </w:p>
        </w:tc>
      </w:tr>
      <w:tr w:rsidR="00010432" w14:paraId="3DE5D9D3" w14:textId="77777777" w:rsidTr="00BA09D5">
        <w:tc>
          <w:tcPr>
            <w:tcW w:w="1480" w:type="dxa"/>
            <w:shd w:val="clear" w:color="auto" w:fill="auto"/>
          </w:tcPr>
          <w:p w14:paraId="64A8010C" w14:textId="77777777" w:rsidR="00010432" w:rsidRDefault="002703F5">
            <w:pPr>
              <w:rPr>
                <w:lang w:val="en-US"/>
              </w:rPr>
            </w:pPr>
            <w:r>
              <w:rPr>
                <w:lang w:val="en-US"/>
              </w:rPr>
              <w:t>Nokia, NSB</w:t>
            </w:r>
          </w:p>
        </w:tc>
        <w:tc>
          <w:tcPr>
            <w:tcW w:w="1350" w:type="dxa"/>
            <w:shd w:val="clear" w:color="auto" w:fill="auto"/>
          </w:tcPr>
          <w:p w14:paraId="1C3D03F3" w14:textId="77777777" w:rsidR="00010432" w:rsidRDefault="002703F5">
            <w:pPr>
              <w:rPr>
                <w:lang w:val="en-US"/>
              </w:rPr>
            </w:pPr>
            <w:r>
              <w:rPr>
                <w:lang w:val="en-US"/>
              </w:rPr>
              <w:t>Y</w:t>
            </w:r>
          </w:p>
        </w:tc>
        <w:tc>
          <w:tcPr>
            <w:tcW w:w="6801" w:type="dxa"/>
            <w:shd w:val="clear" w:color="auto" w:fill="auto"/>
          </w:tcPr>
          <w:p w14:paraId="6BCD4BE7" w14:textId="77777777" w:rsidR="00010432" w:rsidRDefault="00010432">
            <w:pPr>
              <w:rPr>
                <w:lang w:val="en-US"/>
              </w:rPr>
            </w:pPr>
          </w:p>
        </w:tc>
      </w:tr>
      <w:tr w:rsidR="00010432" w14:paraId="77EAE97C" w14:textId="77777777" w:rsidTr="00BA09D5">
        <w:tc>
          <w:tcPr>
            <w:tcW w:w="1480" w:type="dxa"/>
            <w:shd w:val="clear" w:color="auto" w:fill="auto"/>
          </w:tcPr>
          <w:p w14:paraId="35E245B3" w14:textId="77777777" w:rsidR="00010432" w:rsidRDefault="002703F5">
            <w:pPr>
              <w:rPr>
                <w:lang w:val="en-US"/>
              </w:rPr>
            </w:pPr>
            <w:r>
              <w:rPr>
                <w:lang w:val="en-US"/>
              </w:rPr>
              <w:t>FUTUREWEI</w:t>
            </w:r>
          </w:p>
        </w:tc>
        <w:tc>
          <w:tcPr>
            <w:tcW w:w="1350" w:type="dxa"/>
            <w:shd w:val="clear" w:color="auto" w:fill="auto"/>
          </w:tcPr>
          <w:p w14:paraId="4498B9E5" w14:textId="77777777" w:rsidR="00010432" w:rsidRDefault="002703F5">
            <w:pPr>
              <w:rPr>
                <w:lang w:val="en-US"/>
              </w:rPr>
            </w:pPr>
            <w:r>
              <w:rPr>
                <w:lang w:val="en-US"/>
              </w:rPr>
              <w:t>N since “peak data rate” or “maximum TBS” are mentioned</w:t>
            </w:r>
          </w:p>
        </w:tc>
        <w:tc>
          <w:tcPr>
            <w:tcW w:w="6801" w:type="dxa"/>
            <w:shd w:val="clear" w:color="auto" w:fill="auto"/>
          </w:tcPr>
          <w:p w14:paraId="3220662D" w14:textId="77777777" w:rsidR="00010432" w:rsidRDefault="002703F5">
            <w:r>
              <w:t>SID is not defined, not a “blank check”. If there is any controversy, the item should be deprioritized and scope discussed in RAN.</w:t>
            </w:r>
          </w:p>
          <w:p w14:paraId="1FFC99FA" w14:textId="77777777" w:rsidR="00010432" w:rsidRDefault="002703F5">
            <w:r>
              <w:t xml:space="preserve">We are only OK to include reduction in MIMO layers, and, after seeing the responses, a very specific item to consider making 64 QAM optional on the UL. (we should never say that a device cannot optionally support a feature). We are NOT ok to including the generic “peak data rate relaxation” or the specific “restriction to maximum TBS size”. We are NOT ok for any other techniques. </w:t>
            </w:r>
          </w:p>
          <w:p w14:paraId="38ABC631" w14:textId="77777777" w:rsidR="00010432" w:rsidRDefault="002703F5">
            <w:r>
              <w:t>BW reduction will also reduce processing, and should be progressed before any study here.</w:t>
            </w:r>
          </w:p>
          <w:p w14:paraId="30DF0C62" w14:textId="77777777" w:rsidR="00010432" w:rsidRDefault="002703F5">
            <w:pPr>
              <w:rPr>
                <w:lang w:val="en-US"/>
              </w:rPr>
            </w:pPr>
            <w:r>
              <w:t>These three items should not be listed under “peak data rate”: MIMO and modulation restriction may also reduce peak data rate but that is not the main reason to consider those processing relaxations.</w:t>
            </w:r>
          </w:p>
        </w:tc>
      </w:tr>
      <w:tr w:rsidR="00010432" w14:paraId="6DF784E0" w14:textId="77777777" w:rsidTr="00BA09D5">
        <w:tc>
          <w:tcPr>
            <w:tcW w:w="1480" w:type="dxa"/>
            <w:shd w:val="clear" w:color="auto" w:fill="auto"/>
          </w:tcPr>
          <w:p w14:paraId="0A0C2ABE" w14:textId="77777777" w:rsidR="00010432" w:rsidRDefault="002703F5">
            <w:pPr>
              <w:rPr>
                <w:lang w:val="en-US"/>
              </w:rPr>
            </w:pPr>
            <w:r>
              <w:rPr>
                <w:lang w:val="en-US"/>
              </w:rPr>
              <w:t>SONY</w:t>
            </w:r>
          </w:p>
        </w:tc>
        <w:tc>
          <w:tcPr>
            <w:tcW w:w="1350" w:type="dxa"/>
            <w:shd w:val="clear" w:color="auto" w:fill="auto"/>
          </w:tcPr>
          <w:p w14:paraId="0FD075B2" w14:textId="77777777" w:rsidR="00010432" w:rsidRDefault="002703F5">
            <w:pPr>
              <w:rPr>
                <w:lang w:val="en-US"/>
              </w:rPr>
            </w:pPr>
            <w:r>
              <w:rPr>
                <w:lang w:val="en-US"/>
              </w:rPr>
              <w:t>Y</w:t>
            </w:r>
          </w:p>
        </w:tc>
        <w:tc>
          <w:tcPr>
            <w:tcW w:w="6801" w:type="dxa"/>
            <w:shd w:val="clear" w:color="auto" w:fill="auto"/>
          </w:tcPr>
          <w:p w14:paraId="4B3FE9C2" w14:textId="77777777" w:rsidR="00010432" w:rsidRDefault="002703F5">
            <w:pPr>
              <w:rPr>
                <w:lang w:val="en-US"/>
              </w:rPr>
            </w:pPr>
            <w:r>
              <w:rPr>
                <w:lang w:val="en-US"/>
              </w:rPr>
              <w:t>Also studying HARQ simplifications in general would still be preferable.</w:t>
            </w:r>
          </w:p>
        </w:tc>
      </w:tr>
      <w:tr w:rsidR="00010432" w14:paraId="213DE1BA" w14:textId="77777777" w:rsidTr="00BA09D5">
        <w:tc>
          <w:tcPr>
            <w:tcW w:w="1480" w:type="dxa"/>
            <w:shd w:val="clear" w:color="auto" w:fill="auto"/>
          </w:tcPr>
          <w:p w14:paraId="4BB17791"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7244C89E" w14:textId="77777777" w:rsidR="00010432" w:rsidRDefault="002703F5">
            <w:pPr>
              <w:rPr>
                <w:lang w:val="en-US"/>
              </w:rPr>
            </w:pPr>
            <w:r>
              <w:rPr>
                <w:lang w:val="en-US"/>
              </w:rPr>
              <w:t>Y</w:t>
            </w:r>
          </w:p>
        </w:tc>
        <w:tc>
          <w:tcPr>
            <w:tcW w:w="6801" w:type="dxa"/>
            <w:shd w:val="clear" w:color="auto" w:fill="auto"/>
          </w:tcPr>
          <w:p w14:paraId="53D15886" w14:textId="77777777" w:rsidR="00010432" w:rsidRDefault="00010432">
            <w:pPr>
              <w:rPr>
                <w:lang w:val="en-US"/>
              </w:rPr>
            </w:pPr>
          </w:p>
        </w:tc>
      </w:tr>
      <w:tr w:rsidR="00010432" w14:paraId="72C9501E" w14:textId="77777777" w:rsidTr="00BA09D5">
        <w:tc>
          <w:tcPr>
            <w:tcW w:w="1480" w:type="dxa"/>
            <w:shd w:val="clear" w:color="auto" w:fill="auto"/>
          </w:tcPr>
          <w:p w14:paraId="5E095643"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273F434D" w14:textId="77777777" w:rsidR="00010432" w:rsidRDefault="002703F5">
            <w:pPr>
              <w:rPr>
                <w:lang w:val="en-US"/>
              </w:rPr>
            </w:pPr>
            <w:r>
              <w:rPr>
                <w:lang w:val="en-US" w:eastAsia="zh-CN"/>
              </w:rPr>
              <w:t>Y</w:t>
            </w:r>
          </w:p>
        </w:tc>
        <w:tc>
          <w:tcPr>
            <w:tcW w:w="6801" w:type="dxa"/>
            <w:shd w:val="clear" w:color="auto" w:fill="auto"/>
          </w:tcPr>
          <w:p w14:paraId="41059739" w14:textId="77777777" w:rsidR="00010432" w:rsidRDefault="002703F5">
            <w:pPr>
              <w:rPr>
                <w:lang w:val="en-US" w:eastAsia="zh-CN"/>
              </w:rPr>
            </w:pPr>
            <w:r>
              <w:rPr>
                <w:lang w:val="en-US" w:eastAsia="zh-CN"/>
              </w:rPr>
              <w:t>Reducing the maximum number of HARQ process may be considered for cost reduction purpose.</w:t>
            </w:r>
          </w:p>
          <w:p w14:paraId="0E872CAB" w14:textId="77777777" w:rsidR="00010432" w:rsidRDefault="002703F5">
            <w:pPr>
              <w:rPr>
                <w:lang w:val="en-US"/>
              </w:rPr>
            </w:pPr>
            <w:r>
              <w:rPr>
                <w:lang w:eastAsia="zh-CN"/>
              </w:rPr>
              <w:t>On the other hand, a</w:t>
            </w:r>
            <w:r>
              <w:rPr>
                <w:lang w:val="en-US" w:eastAsia="zh-CN"/>
              </w:rPr>
              <w:t xml:space="preserve">s well as modulation order and MIMO layer, the number of REs (RB allocation of PDSCH/PUSCH) can be defined as a separate capability. </w:t>
            </w:r>
          </w:p>
        </w:tc>
      </w:tr>
      <w:tr w:rsidR="00010432" w14:paraId="0A012716" w14:textId="77777777" w:rsidTr="00BA09D5">
        <w:tc>
          <w:tcPr>
            <w:tcW w:w="1480" w:type="dxa"/>
            <w:shd w:val="clear" w:color="auto" w:fill="auto"/>
          </w:tcPr>
          <w:p w14:paraId="3013915A" w14:textId="77777777" w:rsidR="00010432" w:rsidRDefault="002703F5">
            <w:pPr>
              <w:rPr>
                <w:lang w:val="en-US"/>
              </w:rPr>
            </w:pPr>
            <w:r>
              <w:rPr>
                <w:lang w:val="en-US" w:eastAsia="ja-JP"/>
              </w:rPr>
              <w:t>DOCOMO</w:t>
            </w:r>
          </w:p>
        </w:tc>
        <w:tc>
          <w:tcPr>
            <w:tcW w:w="1350" w:type="dxa"/>
            <w:shd w:val="clear" w:color="auto" w:fill="auto"/>
          </w:tcPr>
          <w:p w14:paraId="79BBE64F" w14:textId="77777777" w:rsidR="00010432" w:rsidRDefault="002703F5">
            <w:pPr>
              <w:rPr>
                <w:lang w:val="en-US"/>
              </w:rPr>
            </w:pPr>
            <w:r>
              <w:rPr>
                <w:lang w:val="en-US" w:eastAsia="ja-JP"/>
              </w:rPr>
              <w:t>Y</w:t>
            </w:r>
          </w:p>
        </w:tc>
        <w:tc>
          <w:tcPr>
            <w:tcW w:w="6801" w:type="dxa"/>
            <w:shd w:val="clear" w:color="auto" w:fill="auto"/>
          </w:tcPr>
          <w:p w14:paraId="387F62E1" w14:textId="77777777" w:rsidR="00010432" w:rsidRDefault="002703F5">
            <w:pPr>
              <w:rPr>
                <w:lang w:val="en-US"/>
              </w:rPr>
            </w:pPr>
            <w:r>
              <w:rPr>
                <w:lang w:val="en-US"/>
              </w:rPr>
              <w:t>It is noted that the proposal just says “Study”. It does not mean that the features listed above are supported and we can discuss further on the feasibility on each feature. In the sense, we are fine to study further all the three features listed above. Moreover, we also prefer to study the feasibility of the reduction of the number of HARQ processes.</w:t>
            </w:r>
          </w:p>
        </w:tc>
      </w:tr>
      <w:tr w:rsidR="00010432" w14:paraId="37124EA2" w14:textId="77777777" w:rsidTr="00BA09D5">
        <w:tc>
          <w:tcPr>
            <w:tcW w:w="1480" w:type="dxa"/>
            <w:shd w:val="clear" w:color="auto" w:fill="auto"/>
          </w:tcPr>
          <w:p w14:paraId="69452632" w14:textId="77777777" w:rsidR="00010432" w:rsidRDefault="002703F5">
            <w:pPr>
              <w:rPr>
                <w:lang w:val="en-US" w:eastAsia="ja-JP"/>
              </w:rPr>
            </w:pPr>
            <w:r>
              <w:rPr>
                <w:lang w:val="en-US"/>
              </w:rPr>
              <w:t>Intel</w:t>
            </w:r>
          </w:p>
        </w:tc>
        <w:tc>
          <w:tcPr>
            <w:tcW w:w="1350" w:type="dxa"/>
            <w:shd w:val="clear" w:color="auto" w:fill="auto"/>
          </w:tcPr>
          <w:p w14:paraId="1CD736A4" w14:textId="77777777" w:rsidR="00010432" w:rsidRDefault="002703F5">
            <w:pPr>
              <w:rPr>
                <w:lang w:val="en-US" w:eastAsia="ja-JP"/>
              </w:rPr>
            </w:pPr>
            <w:r>
              <w:rPr>
                <w:lang w:val="en-US"/>
              </w:rPr>
              <w:t>Y</w:t>
            </w:r>
          </w:p>
        </w:tc>
        <w:tc>
          <w:tcPr>
            <w:tcW w:w="6801" w:type="dxa"/>
            <w:shd w:val="clear" w:color="auto" w:fill="auto"/>
          </w:tcPr>
          <w:p w14:paraId="0757E954" w14:textId="77777777" w:rsidR="00010432" w:rsidRDefault="002703F5">
            <w:pPr>
              <w:rPr>
                <w:lang w:val="en-US"/>
              </w:rPr>
            </w:pPr>
            <w:r>
              <w:rPr>
                <w:lang w:val="en-US"/>
              </w:rPr>
              <w:t xml:space="preserve">To LGE’s comment, our understanding is that we may not need to focus on CA here, with the understanding that CA could be considered for optional support for more demanding use cases with high peak rate requirements. Such an approach should be fine for the current analysis since CA is anyway an optional feature for R15 NR UEs. </w:t>
            </w:r>
          </w:p>
          <w:p w14:paraId="529EF463" w14:textId="77777777" w:rsidR="00010432" w:rsidRDefault="002703F5">
            <w:pPr>
              <w:rPr>
                <w:lang w:val="en-US"/>
              </w:rPr>
            </w:pPr>
            <w:r>
              <w:rPr>
                <w:lang w:val="en-US"/>
              </w:rPr>
              <w:lastRenderedPageBreak/>
              <w:t xml:space="preserve">On number of HARQ processes, with the decoupling of Rx side </w:t>
            </w:r>
            <w:proofErr w:type="spellStart"/>
            <w:r>
              <w:rPr>
                <w:lang w:val="en-US"/>
              </w:rPr>
              <w:t>softbuffer</w:t>
            </w:r>
            <w:proofErr w:type="spellEnd"/>
            <w:r>
              <w:rPr>
                <w:lang w:val="en-US"/>
              </w:rPr>
              <w:t xml:space="preserve"> requirements and # of HARQ processes, the benefits from reducing # of HARQ processes do not seem to be substantial.</w:t>
            </w:r>
          </w:p>
        </w:tc>
      </w:tr>
      <w:tr w:rsidR="00010432" w14:paraId="5D688F7E" w14:textId="77777777" w:rsidTr="00BA09D5">
        <w:tc>
          <w:tcPr>
            <w:tcW w:w="1480" w:type="dxa"/>
            <w:shd w:val="clear" w:color="auto" w:fill="auto"/>
          </w:tcPr>
          <w:p w14:paraId="545F806E" w14:textId="77777777" w:rsidR="00010432" w:rsidRDefault="002703F5">
            <w:pPr>
              <w:rPr>
                <w:rFonts w:eastAsia="DengXian"/>
                <w:lang w:val="en-US" w:eastAsia="zh-CN"/>
              </w:rPr>
            </w:pPr>
            <w:r>
              <w:rPr>
                <w:rFonts w:eastAsia="DengXian"/>
                <w:lang w:val="en-US" w:eastAsia="zh-CN"/>
              </w:rPr>
              <w:lastRenderedPageBreak/>
              <w:t>vivo</w:t>
            </w:r>
          </w:p>
        </w:tc>
        <w:tc>
          <w:tcPr>
            <w:tcW w:w="1350" w:type="dxa"/>
            <w:shd w:val="clear" w:color="auto" w:fill="auto"/>
          </w:tcPr>
          <w:p w14:paraId="6ECEE528" w14:textId="77777777" w:rsidR="00010432" w:rsidRDefault="002703F5">
            <w:pPr>
              <w:rPr>
                <w:rFonts w:eastAsia="DengXian"/>
                <w:lang w:val="en-US" w:eastAsia="zh-CN"/>
              </w:rPr>
            </w:pPr>
            <w:r>
              <w:rPr>
                <w:rFonts w:eastAsia="DengXian"/>
                <w:lang w:val="en-US" w:eastAsia="zh-CN"/>
              </w:rPr>
              <w:t>The proposal is not a complete list</w:t>
            </w:r>
          </w:p>
        </w:tc>
        <w:tc>
          <w:tcPr>
            <w:tcW w:w="6801" w:type="dxa"/>
            <w:shd w:val="clear" w:color="auto" w:fill="auto"/>
          </w:tcPr>
          <w:p w14:paraId="123A30A3" w14:textId="77777777" w:rsidR="00010432" w:rsidRDefault="002703F5">
            <w:pPr>
              <w:rPr>
                <w:rFonts w:eastAsia="DengXian"/>
                <w:lang w:val="en-US" w:eastAsia="zh-CN"/>
              </w:rPr>
            </w:pPr>
            <w:r>
              <w:rPr>
                <w:rFonts w:eastAsia="DengXian"/>
                <w:lang w:val="en-US" w:eastAsia="zh-CN"/>
              </w:rPr>
              <w:t xml:space="preserve">We think the reduced number of HARQ process is missing </w:t>
            </w:r>
          </w:p>
        </w:tc>
      </w:tr>
      <w:tr w:rsidR="00010432" w14:paraId="6455B65D" w14:textId="77777777" w:rsidTr="00BA09D5">
        <w:tc>
          <w:tcPr>
            <w:tcW w:w="1480" w:type="dxa"/>
            <w:shd w:val="clear" w:color="auto" w:fill="auto"/>
          </w:tcPr>
          <w:p w14:paraId="0F55AA0C" w14:textId="77777777" w:rsidR="00010432" w:rsidRDefault="002703F5">
            <w:pPr>
              <w:rPr>
                <w:lang w:val="en-US" w:eastAsia="zh-CN"/>
              </w:rPr>
            </w:pPr>
            <w:r>
              <w:rPr>
                <w:lang w:val="en-US" w:eastAsia="zh-CN"/>
              </w:rPr>
              <w:t>Samsung</w:t>
            </w:r>
          </w:p>
        </w:tc>
        <w:tc>
          <w:tcPr>
            <w:tcW w:w="1350" w:type="dxa"/>
            <w:shd w:val="clear" w:color="auto" w:fill="auto"/>
          </w:tcPr>
          <w:p w14:paraId="64693698" w14:textId="77777777" w:rsidR="00010432" w:rsidRDefault="002703F5">
            <w:pPr>
              <w:rPr>
                <w:lang w:val="en-US" w:eastAsia="zh-CN"/>
              </w:rPr>
            </w:pPr>
            <w:r>
              <w:rPr>
                <w:lang w:val="en-US" w:eastAsia="zh-CN"/>
              </w:rPr>
              <w:t>N</w:t>
            </w:r>
          </w:p>
        </w:tc>
        <w:tc>
          <w:tcPr>
            <w:tcW w:w="6801" w:type="dxa"/>
            <w:shd w:val="clear" w:color="auto" w:fill="auto"/>
          </w:tcPr>
          <w:p w14:paraId="336053D0" w14:textId="77777777" w:rsidR="00010432" w:rsidRDefault="002703F5">
            <w:pPr>
              <w:rPr>
                <w:lang w:val="en-US" w:eastAsia="zh-CN"/>
              </w:rPr>
            </w:pPr>
            <w:r>
              <w:rPr>
                <w:lang w:val="en-US" w:eastAsia="zh-CN"/>
              </w:rPr>
              <w:t xml:space="preserve">First of all, there is no peak data rate target, and it is not one solution for cost reduction. </w:t>
            </w:r>
          </w:p>
          <w:p w14:paraId="117C304D" w14:textId="77777777" w:rsidR="00010432" w:rsidRDefault="002703F5">
            <w:pPr>
              <w:rPr>
                <w:lang w:val="en-US" w:eastAsia="zh-CN"/>
              </w:rPr>
            </w:pPr>
            <w:r>
              <w:rPr>
                <w:lang w:val="en-US" w:eastAsia="zh-CN"/>
              </w:rPr>
              <w:t xml:space="preserve">Secondly, there is no need to study “restriction on max TBS”. Combining with BW and Rx reduction, the gain is not expected to be large. </w:t>
            </w:r>
          </w:p>
        </w:tc>
      </w:tr>
      <w:tr w:rsidR="00010432" w14:paraId="47B44B7F" w14:textId="77777777" w:rsidTr="00BA09D5">
        <w:tc>
          <w:tcPr>
            <w:tcW w:w="1480" w:type="dxa"/>
            <w:shd w:val="clear" w:color="auto" w:fill="auto"/>
          </w:tcPr>
          <w:p w14:paraId="4741F70F" w14:textId="77777777" w:rsidR="00010432" w:rsidRDefault="002703F5">
            <w:pPr>
              <w:rPr>
                <w:rFonts w:eastAsia="DengXian"/>
                <w:lang w:val="en-US" w:eastAsia="zh-CN"/>
              </w:rPr>
            </w:pPr>
            <w:r>
              <w:rPr>
                <w:rFonts w:eastAsia="DengXian"/>
                <w:lang w:val="en-US" w:eastAsia="zh-CN"/>
              </w:rPr>
              <w:t>TCL</w:t>
            </w:r>
          </w:p>
        </w:tc>
        <w:tc>
          <w:tcPr>
            <w:tcW w:w="1350" w:type="dxa"/>
            <w:shd w:val="clear" w:color="auto" w:fill="auto"/>
          </w:tcPr>
          <w:p w14:paraId="48AFDC28" w14:textId="77777777" w:rsidR="00010432" w:rsidRDefault="002703F5">
            <w:pPr>
              <w:rPr>
                <w:lang w:val="en-US" w:eastAsia="zh-CN"/>
              </w:rPr>
            </w:pPr>
            <w:r>
              <w:rPr>
                <w:lang w:val="en-US" w:eastAsia="zh-CN"/>
              </w:rPr>
              <w:t>Y</w:t>
            </w:r>
          </w:p>
        </w:tc>
        <w:tc>
          <w:tcPr>
            <w:tcW w:w="6801" w:type="dxa"/>
            <w:shd w:val="clear" w:color="auto" w:fill="auto"/>
          </w:tcPr>
          <w:p w14:paraId="1D9DBEFA" w14:textId="77777777" w:rsidR="00010432" w:rsidRDefault="00010432">
            <w:pPr>
              <w:rPr>
                <w:lang w:val="en-US" w:eastAsia="zh-CN"/>
              </w:rPr>
            </w:pPr>
          </w:p>
        </w:tc>
      </w:tr>
      <w:tr w:rsidR="00581A60" w:rsidRPr="0012554E" w14:paraId="5F6FB3B0" w14:textId="77777777" w:rsidTr="00BA09D5">
        <w:tc>
          <w:tcPr>
            <w:tcW w:w="1480" w:type="dxa"/>
          </w:tcPr>
          <w:p w14:paraId="6AC11655" w14:textId="77777777" w:rsidR="00581A60" w:rsidRPr="00D638DF"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C82BADC" w14:textId="77777777" w:rsidR="00581A60" w:rsidRDefault="00581A60" w:rsidP="00CF6E1A">
            <w:pPr>
              <w:rPr>
                <w:lang w:val="en-US" w:eastAsia="zh-CN"/>
              </w:rPr>
            </w:pPr>
            <w:r>
              <w:rPr>
                <w:rFonts w:eastAsia="DengXian" w:hint="eastAsia"/>
                <w:lang w:val="en-US" w:eastAsia="zh-CN"/>
              </w:rPr>
              <w:t>Y</w:t>
            </w:r>
          </w:p>
        </w:tc>
        <w:tc>
          <w:tcPr>
            <w:tcW w:w="6801" w:type="dxa"/>
          </w:tcPr>
          <w:p w14:paraId="0E4746B1" w14:textId="77777777" w:rsidR="00581A60" w:rsidRPr="0012554E" w:rsidRDefault="00581A60" w:rsidP="00CF6E1A">
            <w:pPr>
              <w:rPr>
                <w:rFonts w:eastAsia="DengXian"/>
                <w:lang w:val="en-US" w:eastAsia="zh-CN"/>
              </w:rPr>
            </w:pPr>
            <w:r>
              <w:rPr>
                <w:rFonts w:eastAsia="DengXian" w:hint="eastAsia"/>
                <w:lang w:val="en-US" w:eastAsia="zh-CN"/>
              </w:rPr>
              <w:t>B</w:t>
            </w:r>
            <w:r>
              <w:rPr>
                <w:rFonts w:eastAsia="DengXian"/>
                <w:lang w:val="en-US" w:eastAsia="zh-CN"/>
              </w:rPr>
              <w:t>etter to add HARQ process.</w:t>
            </w:r>
          </w:p>
        </w:tc>
      </w:tr>
      <w:tr w:rsidR="005D2459" w14:paraId="19431CD6" w14:textId="77777777" w:rsidTr="00BA09D5">
        <w:tc>
          <w:tcPr>
            <w:tcW w:w="1480" w:type="dxa"/>
          </w:tcPr>
          <w:p w14:paraId="5B4D5A67" w14:textId="77777777" w:rsidR="005D2459" w:rsidRDefault="005D2459" w:rsidP="00CF6E1A">
            <w:pPr>
              <w:rPr>
                <w:lang w:val="en-US" w:eastAsia="zh-CN"/>
              </w:rPr>
            </w:pPr>
            <w:r>
              <w:rPr>
                <w:lang w:val="en-US" w:eastAsia="zh-CN"/>
              </w:rPr>
              <w:t>Sequans</w:t>
            </w:r>
          </w:p>
        </w:tc>
        <w:tc>
          <w:tcPr>
            <w:tcW w:w="1350" w:type="dxa"/>
          </w:tcPr>
          <w:p w14:paraId="4191F7BC" w14:textId="77777777" w:rsidR="005D2459" w:rsidRDefault="005D2459" w:rsidP="00CF6E1A">
            <w:pPr>
              <w:rPr>
                <w:lang w:val="en-US" w:eastAsia="zh-CN"/>
              </w:rPr>
            </w:pPr>
            <w:r>
              <w:rPr>
                <w:lang w:val="en-US" w:eastAsia="zh-CN"/>
              </w:rPr>
              <w:t>[Y]</w:t>
            </w:r>
          </w:p>
        </w:tc>
        <w:tc>
          <w:tcPr>
            <w:tcW w:w="6801" w:type="dxa"/>
          </w:tcPr>
          <w:p w14:paraId="17D9CABB" w14:textId="77777777" w:rsidR="005D2459" w:rsidRDefault="005D2459" w:rsidP="00CF6E1A">
            <w:pPr>
              <w:rPr>
                <w:lang w:val="en-US" w:eastAsia="zh-CN"/>
              </w:rPr>
            </w:pPr>
            <w:r>
              <w:rPr>
                <w:lang w:val="en-US"/>
              </w:rPr>
              <w:t>We think it is may also prove necessary to consider additional r</w:t>
            </w:r>
            <w:r w:rsidRPr="008044BC">
              <w:rPr>
                <w:lang w:val="en-US"/>
              </w:rPr>
              <w:t>estriction</w:t>
            </w:r>
            <w:r>
              <w:rPr>
                <w:lang w:val="en-US"/>
              </w:rPr>
              <w:t>s in the study, e.g.</w:t>
            </w:r>
            <w:r w:rsidRPr="008044BC">
              <w:rPr>
                <w:lang w:val="en-US"/>
              </w:rPr>
              <w:t xml:space="preserve"> </w:t>
            </w:r>
            <w:r>
              <w:rPr>
                <w:lang w:val="en-US"/>
              </w:rPr>
              <w:t xml:space="preserve">of </w:t>
            </w:r>
            <w:r w:rsidRPr="008044BC">
              <w:rPr>
                <w:lang w:val="en-US"/>
              </w:rPr>
              <w:t>maximum number of CC and CC confi</w:t>
            </w:r>
            <w:r>
              <w:rPr>
                <w:lang w:val="en-US"/>
              </w:rPr>
              <w:t>guration (intra vs. inter band).</w:t>
            </w:r>
            <w:r w:rsidRPr="008044BC">
              <w:rPr>
                <w:lang w:val="en-US"/>
              </w:rPr>
              <w:t xml:space="preserve"> </w:t>
            </w:r>
            <w:r>
              <w:rPr>
                <w:lang w:val="en-US"/>
              </w:rPr>
              <w:t xml:space="preserve">So, maybe proposal 30 could be slightly modified for more flexibility: “Study … and focus </w:t>
            </w:r>
            <w:r w:rsidRPr="008044BC">
              <w:rPr>
                <w:b/>
                <w:u w:val="single"/>
                <w:lang w:val="en-US"/>
              </w:rPr>
              <w:t>at least</w:t>
            </w:r>
            <w:r>
              <w:rPr>
                <w:lang w:val="en-US"/>
              </w:rPr>
              <w:t xml:space="preserve"> on …”</w:t>
            </w:r>
          </w:p>
        </w:tc>
      </w:tr>
      <w:tr w:rsidR="00BA09D5" w:rsidRPr="00B868D3" w14:paraId="3990A98F" w14:textId="77777777" w:rsidTr="00BA09D5">
        <w:tc>
          <w:tcPr>
            <w:tcW w:w="1480" w:type="dxa"/>
          </w:tcPr>
          <w:p w14:paraId="3EB5FA5C"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652733C" w14:textId="77777777" w:rsidR="00BA09D5" w:rsidRPr="00B868D3" w:rsidRDefault="00BA09D5" w:rsidP="002B24F8">
            <w:pPr>
              <w:rPr>
                <w:lang w:val="en-US" w:eastAsia="zh-CN"/>
              </w:rPr>
            </w:pPr>
            <w:r>
              <w:rPr>
                <w:rFonts w:hint="eastAsia"/>
                <w:lang w:val="en-US" w:eastAsia="zh-CN"/>
              </w:rPr>
              <w:t>Y</w:t>
            </w:r>
            <w:r>
              <w:rPr>
                <w:lang w:val="en-US" w:eastAsia="zh-CN"/>
              </w:rPr>
              <w:t>es</w:t>
            </w:r>
          </w:p>
        </w:tc>
        <w:tc>
          <w:tcPr>
            <w:tcW w:w="6801" w:type="dxa"/>
          </w:tcPr>
          <w:p w14:paraId="041BC082" w14:textId="77777777" w:rsidR="00BA09D5" w:rsidRDefault="00BA09D5" w:rsidP="00BA09D5">
            <w:pPr>
              <w:pStyle w:val="ListParagraph"/>
              <w:numPr>
                <w:ilvl w:val="0"/>
                <w:numId w:val="21"/>
              </w:numPr>
              <w:spacing w:line="254" w:lineRule="auto"/>
              <w:rPr>
                <w:lang w:eastAsia="zh-CN"/>
              </w:rPr>
            </w:pPr>
            <w:r>
              <w:rPr>
                <w:rFonts w:hint="eastAsia"/>
                <w:lang w:eastAsia="zh-CN"/>
              </w:rPr>
              <w:t>M</w:t>
            </w:r>
            <w:r>
              <w:rPr>
                <w:lang w:eastAsia="zh-CN"/>
              </w:rPr>
              <w:t>IMO layers: 2 layers for DL, 1 layer for UL</w:t>
            </w:r>
          </w:p>
          <w:p w14:paraId="37B4EA6F" w14:textId="77777777" w:rsidR="00BA09D5" w:rsidRDefault="00BA09D5" w:rsidP="00BA09D5">
            <w:pPr>
              <w:pStyle w:val="ListParagraph"/>
              <w:numPr>
                <w:ilvl w:val="0"/>
                <w:numId w:val="21"/>
              </w:numPr>
              <w:spacing w:line="254" w:lineRule="auto"/>
              <w:rPr>
                <w:lang w:eastAsia="zh-CN"/>
              </w:rPr>
            </w:pPr>
            <w:r>
              <w:rPr>
                <w:lang w:eastAsia="zh-CN"/>
              </w:rPr>
              <w:t>Modulation: 64QAM for UL and DL</w:t>
            </w:r>
          </w:p>
          <w:p w14:paraId="3292686F" w14:textId="77777777" w:rsidR="00BA09D5" w:rsidRDefault="00BA09D5" w:rsidP="00BA09D5">
            <w:pPr>
              <w:pStyle w:val="ListParagraph"/>
              <w:numPr>
                <w:ilvl w:val="0"/>
                <w:numId w:val="21"/>
              </w:numPr>
              <w:spacing w:line="254" w:lineRule="auto"/>
              <w:rPr>
                <w:lang w:eastAsia="zh-CN"/>
              </w:rPr>
            </w:pPr>
            <w:r>
              <w:rPr>
                <w:lang w:eastAsia="zh-CN"/>
              </w:rPr>
              <w:t>BW: 20MHz</w:t>
            </w:r>
          </w:p>
          <w:p w14:paraId="35BD486F" w14:textId="77777777" w:rsidR="00BA09D5" w:rsidRPr="00B868D3" w:rsidRDefault="00BA09D5" w:rsidP="00BA09D5">
            <w:pPr>
              <w:pStyle w:val="ListParagraph"/>
              <w:numPr>
                <w:ilvl w:val="0"/>
                <w:numId w:val="21"/>
              </w:numPr>
              <w:spacing w:line="254" w:lineRule="auto"/>
              <w:rPr>
                <w:lang w:val="en-US"/>
              </w:rPr>
            </w:pPr>
            <w:r>
              <w:rPr>
                <w:lang w:eastAsia="zh-CN"/>
              </w:rPr>
              <w:t>TBS: caculated according to the above factors</w:t>
            </w:r>
          </w:p>
        </w:tc>
      </w:tr>
      <w:tr w:rsidR="006B40E0" w:rsidRPr="00B868D3" w14:paraId="38F6AD6D" w14:textId="77777777" w:rsidTr="002B24F8">
        <w:tc>
          <w:tcPr>
            <w:tcW w:w="1480" w:type="dxa"/>
            <w:vAlign w:val="center"/>
          </w:tcPr>
          <w:p w14:paraId="7DC5A79D" w14:textId="77777777" w:rsidR="006B40E0" w:rsidRPr="00D638DF" w:rsidRDefault="006B40E0" w:rsidP="006B40E0">
            <w:pPr>
              <w:rPr>
                <w:rFonts w:eastAsia="DengXian"/>
                <w:lang w:val="en-US" w:eastAsia="zh-CN"/>
              </w:rPr>
            </w:pPr>
            <w:r>
              <w:rPr>
                <w:rFonts w:eastAsia="DengXian"/>
                <w:lang w:val="en-US" w:eastAsia="zh-CN"/>
              </w:rPr>
              <w:t>Qualcomm</w:t>
            </w:r>
          </w:p>
        </w:tc>
        <w:tc>
          <w:tcPr>
            <w:tcW w:w="1350" w:type="dxa"/>
            <w:vAlign w:val="center"/>
          </w:tcPr>
          <w:p w14:paraId="22BC3BFB" w14:textId="77777777" w:rsidR="006B40E0" w:rsidRDefault="006B40E0" w:rsidP="006B40E0">
            <w:pPr>
              <w:rPr>
                <w:lang w:val="en-US" w:eastAsia="zh-CN"/>
              </w:rPr>
            </w:pPr>
            <w:r>
              <w:rPr>
                <w:lang w:val="en-US" w:eastAsia="zh-CN"/>
              </w:rPr>
              <w:t>Y</w:t>
            </w:r>
          </w:p>
        </w:tc>
        <w:tc>
          <w:tcPr>
            <w:tcW w:w="6801" w:type="dxa"/>
            <w:vAlign w:val="center"/>
          </w:tcPr>
          <w:p w14:paraId="2A55CF19" w14:textId="77777777" w:rsidR="006B40E0" w:rsidRDefault="006B40E0" w:rsidP="006B40E0">
            <w:pPr>
              <w:rPr>
                <w:lang w:val="en-US" w:eastAsia="zh-CN"/>
              </w:rPr>
            </w:pPr>
            <w:r w:rsidRPr="00A25923">
              <w:rPr>
                <w:lang w:val="en-US" w:eastAsia="zh-CN"/>
              </w:rPr>
              <w:t xml:space="preserve">In addition to the three aspects listed </w:t>
            </w:r>
            <w:r>
              <w:rPr>
                <w:lang w:val="en-US" w:eastAsia="zh-CN"/>
              </w:rPr>
              <w:t>in Proposal 30</w:t>
            </w:r>
            <w:r w:rsidRPr="00A25923">
              <w:rPr>
                <w:lang w:val="en-US" w:eastAsia="zh-CN"/>
              </w:rPr>
              <w:t>, UE’s BW reduction should also be accounted for, as well as the max code rate (s) supported by NR Rel-15 MCS tables.</w:t>
            </w:r>
          </w:p>
        </w:tc>
      </w:tr>
      <w:tr w:rsidR="00A87493" w:rsidRPr="00B868D3" w14:paraId="0E234CBF" w14:textId="77777777" w:rsidTr="002B24F8">
        <w:tc>
          <w:tcPr>
            <w:tcW w:w="1480" w:type="dxa"/>
          </w:tcPr>
          <w:p w14:paraId="334BD13C" w14:textId="34C0CAE9" w:rsidR="00A87493" w:rsidRDefault="00A87493" w:rsidP="00A87493">
            <w:pPr>
              <w:rPr>
                <w:rFonts w:eastAsia="DengXian"/>
                <w:lang w:val="en-US" w:eastAsia="zh-CN"/>
              </w:rPr>
            </w:pPr>
            <w:r>
              <w:rPr>
                <w:rFonts w:hint="eastAsia"/>
                <w:lang w:eastAsia="ja-JP"/>
              </w:rPr>
              <w:t>Panasonic</w:t>
            </w:r>
          </w:p>
        </w:tc>
        <w:tc>
          <w:tcPr>
            <w:tcW w:w="1350" w:type="dxa"/>
          </w:tcPr>
          <w:p w14:paraId="7EA6AB75" w14:textId="633516BF" w:rsidR="00A87493" w:rsidRDefault="00A87493" w:rsidP="00A87493">
            <w:pPr>
              <w:rPr>
                <w:lang w:val="en-US" w:eastAsia="zh-CN"/>
              </w:rPr>
            </w:pPr>
            <w:r>
              <w:rPr>
                <w:rFonts w:hint="eastAsia"/>
                <w:lang w:val="en-US" w:eastAsia="ja-JP"/>
              </w:rPr>
              <w:t>Y</w:t>
            </w:r>
          </w:p>
        </w:tc>
        <w:tc>
          <w:tcPr>
            <w:tcW w:w="6801" w:type="dxa"/>
            <w:vAlign w:val="center"/>
          </w:tcPr>
          <w:p w14:paraId="5B0C9E57" w14:textId="77777777" w:rsidR="00A87493" w:rsidRPr="00A25923" w:rsidRDefault="00A87493" w:rsidP="00A87493">
            <w:pPr>
              <w:rPr>
                <w:lang w:val="en-US" w:eastAsia="zh-CN"/>
              </w:rPr>
            </w:pPr>
          </w:p>
        </w:tc>
      </w:tr>
      <w:tr w:rsidR="002B24F8" w:rsidRPr="00B868D3" w14:paraId="79665565" w14:textId="77777777" w:rsidTr="002B24F8">
        <w:tc>
          <w:tcPr>
            <w:tcW w:w="1480" w:type="dxa"/>
          </w:tcPr>
          <w:p w14:paraId="038E48C5" w14:textId="2F87A338" w:rsidR="002B24F8" w:rsidRDefault="002B24F8" w:rsidP="00A87493">
            <w:pPr>
              <w:rPr>
                <w:lang w:eastAsia="ja-JP"/>
              </w:rPr>
            </w:pPr>
            <w:proofErr w:type="spellStart"/>
            <w:r>
              <w:rPr>
                <w:lang w:eastAsia="ja-JP"/>
              </w:rPr>
              <w:t>Convida</w:t>
            </w:r>
            <w:proofErr w:type="spellEnd"/>
            <w:r>
              <w:rPr>
                <w:lang w:eastAsia="ja-JP"/>
              </w:rPr>
              <w:t xml:space="preserve"> Wireless</w:t>
            </w:r>
          </w:p>
        </w:tc>
        <w:tc>
          <w:tcPr>
            <w:tcW w:w="1350" w:type="dxa"/>
          </w:tcPr>
          <w:p w14:paraId="048A5788" w14:textId="018D793C" w:rsidR="002B24F8" w:rsidRDefault="002B24F8" w:rsidP="00A87493">
            <w:pPr>
              <w:rPr>
                <w:lang w:val="en-US" w:eastAsia="ja-JP"/>
              </w:rPr>
            </w:pPr>
            <w:r>
              <w:rPr>
                <w:lang w:val="en-US" w:eastAsia="ja-JP"/>
              </w:rPr>
              <w:t>Y</w:t>
            </w:r>
          </w:p>
        </w:tc>
        <w:tc>
          <w:tcPr>
            <w:tcW w:w="6801" w:type="dxa"/>
            <w:vAlign w:val="center"/>
          </w:tcPr>
          <w:p w14:paraId="4A4CA518" w14:textId="77777777" w:rsidR="002B24F8" w:rsidRPr="00A25923" w:rsidRDefault="002B24F8" w:rsidP="00A87493">
            <w:pPr>
              <w:rPr>
                <w:lang w:val="en-US" w:eastAsia="zh-CN"/>
              </w:rPr>
            </w:pPr>
          </w:p>
        </w:tc>
      </w:tr>
      <w:tr w:rsidR="003C1469" w:rsidRPr="00B868D3" w14:paraId="3EE98492" w14:textId="77777777" w:rsidTr="002D6E92">
        <w:tc>
          <w:tcPr>
            <w:tcW w:w="1480" w:type="dxa"/>
          </w:tcPr>
          <w:p w14:paraId="518DDA00" w14:textId="2F01F0E3" w:rsidR="003C1469" w:rsidRDefault="003C1469" w:rsidP="003C1469">
            <w:pPr>
              <w:rPr>
                <w:lang w:eastAsia="ja-JP"/>
              </w:rPr>
            </w:pPr>
            <w:r>
              <w:rPr>
                <w:rFonts w:eastAsia="DengXian" w:hint="eastAsia"/>
                <w:lang w:val="en-US" w:eastAsia="zh-CN"/>
              </w:rPr>
              <w:t>C</w:t>
            </w:r>
            <w:r>
              <w:rPr>
                <w:rFonts w:eastAsia="DengXian"/>
                <w:lang w:val="en-US" w:eastAsia="zh-CN"/>
              </w:rPr>
              <w:t>MCC</w:t>
            </w:r>
          </w:p>
        </w:tc>
        <w:tc>
          <w:tcPr>
            <w:tcW w:w="1350" w:type="dxa"/>
          </w:tcPr>
          <w:p w14:paraId="49F1071E" w14:textId="78831173" w:rsidR="003C1469" w:rsidRDefault="003C1469" w:rsidP="003C1469">
            <w:pPr>
              <w:rPr>
                <w:lang w:val="en-US" w:eastAsia="ja-JP"/>
              </w:rPr>
            </w:pPr>
            <w:r>
              <w:rPr>
                <w:rFonts w:eastAsia="DengXian" w:hint="eastAsia"/>
                <w:lang w:val="en-US" w:eastAsia="zh-CN"/>
              </w:rPr>
              <w:t>Y</w:t>
            </w:r>
          </w:p>
        </w:tc>
        <w:tc>
          <w:tcPr>
            <w:tcW w:w="6801" w:type="dxa"/>
          </w:tcPr>
          <w:p w14:paraId="3EAAF0ED" w14:textId="57415293" w:rsidR="003C1469" w:rsidRPr="00A25923" w:rsidRDefault="003C1469" w:rsidP="003C1469">
            <w:pPr>
              <w:rPr>
                <w:lang w:val="en-US" w:eastAsia="zh-CN"/>
              </w:rPr>
            </w:pPr>
            <w:r>
              <w:rPr>
                <w:rFonts w:eastAsia="DengXian" w:hint="eastAsia"/>
                <w:lang w:val="en-US" w:eastAsia="zh-CN"/>
              </w:rPr>
              <w:t>H</w:t>
            </w:r>
            <w:r>
              <w:rPr>
                <w:rFonts w:eastAsia="DengXian"/>
                <w:lang w:val="en-US" w:eastAsia="zh-CN"/>
              </w:rPr>
              <w:t>ARQ process can be added.</w:t>
            </w:r>
          </w:p>
        </w:tc>
      </w:tr>
      <w:tr w:rsidR="002B1692" w:rsidRPr="00B868D3" w14:paraId="129CBE92" w14:textId="77777777" w:rsidTr="002D6E92">
        <w:tc>
          <w:tcPr>
            <w:tcW w:w="1480" w:type="dxa"/>
          </w:tcPr>
          <w:p w14:paraId="055226A5" w14:textId="10FA7C07"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3BA12DEE" w14:textId="7474D71B" w:rsidR="002B1692" w:rsidRDefault="002B1692" w:rsidP="002B1692">
            <w:pPr>
              <w:rPr>
                <w:rFonts w:eastAsia="DengXian"/>
                <w:lang w:val="en-US" w:eastAsia="zh-CN"/>
              </w:rPr>
            </w:pPr>
            <w:r>
              <w:rPr>
                <w:lang w:val="en-US" w:eastAsia="ja-JP"/>
              </w:rPr>
              <w:t>Y</w:t>
            </w:r>
          </w:p>
        </w:tc>
        <w:tc>
          <w:tcPr>
            <w:tcW w:w="6801" w:type="dxa"/>
          </w:tcPr>
          <w:p w14:paraId="316BE0D3" w14:textId="77777777" w:rsidR="002B1692" w:rsidRDefault="002B1692" w:rsidP="002B1692">
            <w:pPr>
              <w:rPr>
                <w:rFonts w:eastAsia="DengXian"/>
                <w:lang w:val="en-US" w:eastAsia="zh-CN"/>
              </w:rPr>
            </w:pPr>
          </w:p>
        </w:tc>
      </w:tr>
      <w:tr w:rsidR="00AD7E5E" w:rsidRPr="00B868D3" w14:paraId="57AB0F07" w14:textId="77777777" w:rsidTr="00AD7E5E">
        <w:tc>
          <w:tcPr>
            <w:tcW w:w="1480" w:type="dxa"/>
          </w:tcPr>
          <w:p w14:paraId="023BDCEB"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4D96E4B5"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30D0DC95" w14:textId="77777777" w:rsidR="00AD7E5E" w:rsidRPr="00B868D3" w:rsidRDefault="00AD7E5E" w:rsidP="002B34C5">
            <w:pPr>
              <w:rPr>
                <w:lang w:val="en-US"/>
              </w:rPr>
            </w:pPr>
          </w:p>
        </w:tc>
      </w:tr>
      <w:tr w:rsidR="003747D6" w:rsidRPr="00C73829" w14:paraId="41BA57C1" w14:textId="77777777" w:rsidTr="003747D6">
        <w:tc>
          <w:tcPr>
            <w:tcW w:w="1480" w:type="dxa"/>
          </w:tcPr>
          <w:p w14:paraId="1BE5E847" w14:textId="77777777" w:rsidR="003747D6" w:rsidRDefault="003747D6" w:rsidP="0009228E">
            <w:pPr>
              <w:rPr>
                <w:rFonts w:eastAsia="DengXian"/>
                <w:lang w:val="en-US" w:eastAsia="zh-CN"/>
              </w:rPr>
            </w:pPr>
            <w:r>
              <w:rPr>
                <w:lang w:val="en-US" w:eastAsia="ja-JP"/>
              </w:rPr>
              <w:t>Lenovo, Motorola Mobility</w:t>
            </w:r>
          </w:p>
        </w:tc>
        <w:tc>
          <w:tcPr>
            <w:tcW w:w="1350" w:type="dxa"/>
          </w:tcPr>
          <w:p w14:paraId="5E0CBCF0" w14:textId="77777777" w:rsidR="003747D6" w:rsidRDefault="003747D6" w:rsidP="0009228E">
            <w:pPr>
              <w:rPr>
                <w:lang w:val="en-US" w:eastAsia="ja-JP"/>
              </w:rPr>
            </w:pPr>
            <w:r>
              <w:rPr>
                <w:rFonts w:eastAsia="Yu Mincho"/>
                <w:lang w:val="en-US" w:eastAsia="ja-JP"/>
              </w:rPr>
              <w:t>Y</w:t>
            </w:r>
          </w:p>
        </w:tc>
        <w:tc>
          <w:tcPr>
            <w:tcW w:w="6801" w:type="dxa"/>
          </w:tcPr>
          <w:p w14:paraId="29B93887" w14:textId="77777777" w:rsidR="003747D6" w:rsidRPr="00C73829" w:rsidRDefault="003747D6" w:rsidP="0009228E">
            <w:pPr>
              <w:spacing w:line="254" w:lineRule="auto"/>
              <w:rPr>
                <w:szCs w:val="22"/>
                <w:lang w:val="en-US"/>
              </w:rPr>
            </w:pPr>
          </w:p>
        </w:tc>
      </w:tr>
      <w:tr w:rsidR="00DF7302" w:rsidRPr="00C73829" w14:paraId="4765A533" w14:textId="77777777" w:rsidTr="008D7E43">
        <w:tc>
          <w:tcPr>
            <w:tcW w:w="1480" w:type="dxa"/>
          </w:tcPr>
          <w:p w14:paraId="74FD47B5" w14:textId="30410D6E" w:rsidR="00DF7302" w:rsidRDefault="00DF7302" w:rsidP="00DF7302">
            <w:pPr>
              <w:rPr>
                <w:lang w:val="en-US" w:eastAsia="ja-JP"/>
              </w:rPr>
            </w:pPr>
            <w:r>
              <w:rPr>
                <w:lang w:eastAsia="ja-JP"/>
              </w:rPr>
              <w:t>Sierra Wireless</w:t>
            </w:r>
          </w:p>
        </w:tc>
        <w:tc>
          <w:tcPr>
            <w:tcW w:w="1350" w:type="dxa"/>
          </w:tcPr>
          <w:p w14:paraId="4AACF387" w14:textId="77777777" w:rsidR="00DF7302" w:rsidRDefault="00DF7302" w:rsidP="00DF7302">
            <w:pPr>
              <w:rPr>
                <w:lang w:val="en-US" w:eastAsia="ja-JP"/>
              </w:rPr>
            </w:pPr>
            <w:r>
              <w:rPr>
                <w:lang w:val="en-US" w:eastAsia="ja-JP"/>
              </w:rPr>
              <w:t>N – TBS Reduction</w:t>
            </w:r>
          </w:p>
          <w:p w14:paraId="33B4EA35" w14:textId="68074F38" w:rsidR="00DF7302" w:rsidRDefault="00DF7302" w:rsidP="00DF7302">
            <w:pPr>
              <w:rPr>
                <w:rFonts w:eastAsia="Yu Mincho"/>
                <w:lang w:val="en-US" w:eastAsia="ja-JP"/>
              </w:rPr>
            </w:pPr>
            <w:r>
              <w:rPr>
                <w:lang w:val="en-US" w:eastAsia="ja-JP"/>
              </w:rPr>
              <w:t>Y – Modulation &amp; MIMO</w:t>
            </w:r>
          </w:p>
        </w:tc>
        <w:tc>
          <w:tcPr>
            <w:tcW w:w="6801" w:type="dxa"/>
            <w:vAlign w:val="center"/>
          </w:tcPr>
          <w:p w14:paraId="7B76F4A0" w14:textId="77777777" w:rsidR="00DF7302" w:rsidRDefault="00DF7302" w:rsidP="00DF7302">
            <w:pPr>
              <w:rPr>
                <w:lang w:val="en-US" w:eastAsia="zh-CN"/>
              </w:rPr>
            </w:pPr>
            <w:r>
              <w:rPr>
                <w:lang w:val="en-US" w:eastAsia="zh-CN"/>
              </w:rPr>
              <w:t>The reductions considered in the study (such as BW and Rx reduction) will result in reduction in the max TBS, no need to study additional “restrictions on max TBS”.</w:t>
            </w:r>
          </w:p>
          <w:p w14:paraId="1D93A3CD" w14:textId="77777777" w:rsidR="00DF7302" w:rsidRDefault="00DF7302" w:rsidP="00DF7302">
            <w:pPr>
              <w:spacing w:after="0"/>
              <w:rPr>
                <w:lang w:val="en-US" w:eastAsia="zh-CN"/>
              </w:rPr>
            </w:pPr>
            <w:r>
              <w:rPr>
                <w:lang w:val="en-US" w:eastAsia="zh-CN"/>
              </w:rPr>
              <w:t>OK to study as lower priority:</w:t>
            </w:r>
          </w:p>
          <w:p w14:paraId="43FFA4BF" w14:textId="77777777" w:rsidR="00DF7302" w:rsidRPr="003A3464" w:rsidRDefault="00DF7302" w:rsidP="00C90C62">
            <w:pPr>
              <w:pStyle w:val="ListBullet"/>
              <w:numPr>
                <w:ilvl w:val="0"/>
                <w:numId w:val="0"/>
              </w:numPr>
              <w:ind w:left="360" w:hanging="360"/>
              <w:rPr>
                <w:lang w:val="en-US" w:eastAsia="zh-CN"/>
              </w:rPr>
            </w:pPr>
            <w:bookmarkStart w:id="108" w:name="_GoBack"/>
            <w:bookmarkEnd w:id="108"/>
            <w:r w:rsidRPr="003A3464">
              <w:rPr>
                <w:lang w:val="en-US" w:eastAsia="zh-CN"/>
              </w:rPr>
              <w:t>Maximum modulation order restriction</w:t>
            </w:r>
          </w:p>
          <w:p w14:paraId="3E89CC0B" w14:textId="416012D8" w:rsidR="00DF7302" w:rsidRPr="00C73829" w:rsidRDefault="00DF7302" w:rsidP="00DF7302">
            <w:pPr>
              <w:spacing w:line="254" w:lineRule="auto"/>
              <w:rPr>
                <w:szCs w:val="22"/>
                <w:lang w:val="en-US"/>
              </w:rPr>
            </w:pPr>
            <w:r w:rsidRPr="003A3464">
              <w:rPr>
                <w:lang w:val="en-US" w:eastAsia="zh-CN"/>
              </w:rPr>
              <w:t>Reducing the maximum number of MIMO layers</w:t>
            </w:r>
          </w:p>
        </w:tc>
      </w:tr>
    </w:tbl>
    <w:p w14:paraId="6A68030A" w14:textId="77777777" w:rsidR="00010432" w:rsidRDefault="00010432" w:rsidP="00581A60">
      <w:pPr>
        <w:ind w:firstLineChars="200" w:firstLine="400"/>
      </w:pPr>
    </w:p>
    <w:p w14:paraId="33498BAC" w14:textId="77777777" w:rsidR="00010432" w:rsidRDefault="002703F5">
      <w:r>
        <w:t xml:space="preserve">Regarding Question 23, several responses indicate that processing capability relaxation based on </w:t>
      </w:r>
      <w:r>
        <w:rPr>
          <w:szCs w:val="22"/>
        </w:rPr>
        <w:t>CSI measurement/feedback/reporting relaxation for FR1/FR2 and beam management simplification for FR2</w:t>
      </w:r>
      <w:r>
        <w:t xml:space="preserve"> should be studied.</w:t>
      </w:r>
    </w:p>
    <w:p w14:paraId="278014AF" w14:textId="77777777" w:rsidR="00010432" w:rsidRDefault="002703F5">
      <w:r>
        <w:t>However, many responses also think that further UE processing capability relaxations are not needed or that such studies should have low priority.</w:t>
      </w:r>
    </w:p>
    <w:p w14:paraId="77A6572F" w14:textId="77777777" w:rsidR="00010432" w:rsidRDefault="002703F5">
      <w:pPr>
        <w:rPr>
          <w:b/>
          <w:bCs/>
        </w:rPr>
      </w:pPr>
      <w:r>
        <w:rPr>
          <w:b/>
          <w:bCs/>
        </w:rPr>
        <w:lastRenderedPageBreak/>
        <w:t>Proposal 31: Study of CSI measurement/feedback/reporting relaxation for FR1/FR2 and beam management simplification for FR2 is not prioritized.</w:t>
      </w:r>
    </w:p>
    <w:tbl>
      <w:tblPr>
        <w:tblStyle w:val="TableGrid"/>
        <w:tblW w:w="9631" w:type="dxa"/>
        <w:tblLook w:val="04A0" w:firstRow="1" w:lastRow="0" w:firstColumn="1" w:lastColumn="0" w:noHBand="0" w:noVBand="1"/>
      </w:tblPr>
      <w:tblGrid>
        <w:gridCol w:w="1480"/>
        <w:gridCol w:w="1350"/>
        <w:gridCol w:w="6801"/>
      </w:tblGrid>
      <w:tr w:rsidR="00010432" w14:paraId="28F13606" w14:textId="77777777" w:rsidTr="00BA09D5">
        <w:tc>
          <w:tcPr>
            <w:tcW w:w="1480" w:type="dxa"/>
            <w:shd w:val="clear" w:color="auto" w:fill="D9D9D9" w:themeFill="background1" w:themeFillShade="D9"/>
          </w:tcPr>
          <w:p w14:paraId="436BAF91" w14:textId="77777777" w:rsidR="00010432" w:rsidRDefault="002703F5">
            <w:pPr>
              <w:rPr>
                <w:b/>
                <w:bCs/>
              </w:rPr>
            </w:pPr>
            <w:r>
              <w:rPr>
                <w:b/>
                <w:bCs/>
              </w:rPr>
              <w:t>Company</w:t>
            </w:r>
          </w:p>
        </w:tc>
        <w:tc>
          <w:tcPr>
            <w:tcW w:w="1350" w:type="dxa"/>
            <w:shd w:val="clear" w:color="auto" w:fill="D9D9D9" w:themeFill="background1" w:themeFillShade="D9"/>
          </w:tcPr>
          <w:p w14:paraId="153B3382" w14:textId="77777777" w:rsidR="00010432" w:rsidRDefault="002703F5">
            <w:pPr>
              <w:rPr>
                <w:b/>
                <w:bCs/>
              </w:rPr>
            </w:pPr>
            <w:r>
              <w:rPr>
                <w:b/>
                <w:bCs/>
              </w:rPr>
              <w:t>Agree (Y/N)</w:t>
            </w:r>
          </w:p>
        </w:tc>
        <w:tc>
          <w:tcPr>
            <w:tcW w:w="6801" w:type="dxa"/>
            <w:shd w:val="clear" w:color="auto" w:fill="D9D9D9" w:themeFill="background1" w:themeFillShade="D9"/>
          </w:tcPr>
          <w:p w14:paraId="1B33AFEF" w14:textId="77777777" w:rsidR="00010432" w:rsidRDefault="002703F5">
            <w:pPr>
              <w:rPr>
                <w:b/>
                <w:bCs/>
              </w:rPr>
            </w:pPr>
            <w:r>
              <w:rPr>
                <w:b/>
                <w:bCs/>
              </w:rPr>
              <w:t>Comments</w:t>
            </w:r>
          </w:p>
        </w:tc>
      </w:tr>
      <w:tr w:rsidR="00010432" w14:paraId="73413CFF" w14:textId="77777777" w:rsidTr="00BA09D5">
        <w:tc>
          <w:tcPr>
            <w:tcW w:w="1480" w:type="dxa"/>
            <w:shd w:val="clear" w:color="auto" w:fill="auto"/>
          </w:tcPr>
          <w:p w14:paraId="48B2419F" w14:textId="77777777" w:rsidR="00010432" w:rsidRDefault="002703F5">
            <w:pPr>
              <w:rPr>
                <w:lang w:val="en-US" w:eastAsia="ko-KR"/>
              </w:rPr>
            </w:pPr>
            <w:r>
              <w:rPr>
                <w:lang w:val="en-US" w:eastAsia="ko-KR"/>
              </w:rPr>
              <w:t>LG</w:t>
            </w:r>
          </w:p>
        </w:tc>
        <w:tc>
          <w:tcPr>
            <w:tcW w:w="1350" w:type="dxa"/>
            <w:shd w:val="clear" w:color="auto" w:fill="auto"/>
          </w:tcPr>
          <w:p w14:paraId="798C4880" w14:textId="77777777" w:rsidR="00010432" w:rsidRDefault="002703F5">
            <w:pPr>
              <w:rPr>
                <w:lang w:val="en-US" w:eastAsia="ko-KR"/>
              </w:rPr>
            </w:pPr>
            <w:r>
              <w:rPr>
                <w:lang w:val="en-US" w:eastAsia="ko-KR"/>
              </w:rPr>
              <w:t>Y</w:t>
            </w:r>
          </w:p>
        </w:tc>
        <w:tc>
          <w:tcPr>
            <w:tcW w:w="6801" w:type="dxa"/>
            <w:shd w:val="clear" w:color="auto" w:fill="auto"/>
          </w:tcPr>
          <w:p w14:paraId="15C64B3E" w14:textId="77777777" w:rsidR="00010432" w:rsidRDefault="002703F5">
            <w:pPr>
              <w:rPr>
                <w:lang w:val="en-US"/>
              </w:rPr>
            </w:pPr>
            <w:r>
              <w:rPr>
                <w:lang w:val="en-US"/>
              </w:rPr>
              <w:t>We have a view that those techniques mentioned above are somehow optimizations on top of the major factors in terms of cost/complexity and whether those optimizations are needed or not is somehow dependent upon the target use cases and whether they are supported via a single device type or multiple device types. We are open to study them but, also agree they are not prioritized for the moment.</w:t>
            </w:r>
          </w:p>
        </w:tc>
      </w:tr>
      <w:tr w:rsidR="00010432" w14:paraId="74AEEF7A" w14:textId="77777777" w:rsidTr="00BA09D5">
        <w:tc>
          <w:tcPr>
            <w:tcW w:w="1480" w:type="dxa"/>
            <w:shd w:val="clear" w:color="auto" w:fill="auto"/>
          </w:tcPr>
          <w:p w14:paraId="28CDFAAC" w14:textId="77777777" w:rsidR="00010432" w:rsidRDefault="002703F5">
            <w:pPr>
              <w:rPr>
                <w:lang w:val="en-US"/>
              </w:rPr>
            </w:pPr>
            <w:r>
              <w:rPr>
                <w:lang w:val="en-US"/>
              </w:rPr>
              <w:t>Ericsson</w:t>
            </w:r>
          </w:p>
        </w:tc>
        <w:tc>
          <w:tcPr>
            <w:tcW w:w="1350" w:type="dxa"/>
            <w:shd w:val="clear" w:color="auto" w:fill="auto"/>
          </w:tcPr>
          <w:p w14:paraId="01167207" w14:textId="77777777" w:rsidR="00010432" w:rsidRDefault="002703F5">
            <w:pPr>
              <w:rPr>
                <w:lang w:val="en-US"/>
              </w:rPr>
            </w:pPr>
            <w:r>
              <w:rPr>
                <w:lang w:val="en-US"/>
              </w:rPr>
              <w:t>N</w:t>
            </w:r>
          </w:p>
        </w:tc>
        <w:tc>
          <w:tcPr>
            <w:tcW w:w="6801" w:type="dxa"/>
            <w:shd w:val="clear" w:color="auto" w:fill="auto"/>
          </w:tcPr>
          <w:p w14:paraId="55212C57" w14:textId="77777777" w:rsidR="00010432" w:rsidRDefault="002703F5">
            <w:pPr>
              <w:rPr>
                <w:lang w:val="en-US"/>
              </w:rPr>
            </w:pPr>
            <w:r>
              <w:rPr>
                <w:lang w:val="en-US"/>
              </w:rPr>
              <w:t>We would like to at least study beam management simplification for FR2 (but with lower priority than peak rate relaxation).</w:t>
            </w:r>
          </w:p>
        </w:tc>
      </w:tr>
      <w:tr w:rsidR="00010432" w14:paraId="0798DA86" w14:textId="77777777" w:rsidTr="00BA09D5">
        <w:tc>
          <w:tcPr>
            <w:tcW w:w="1480" w:type="dxa"/>
            <w:shd w:val="clear" w:color="auto" w:fill="auto"/>
          </w:tcPr>
          <w:p w14:paraId="762619DF" w14:textId="77777777" w:rsidR="00010432" w:rsidRDefault="002703F5">
            <w:pPr>
              <w:rPr>
                <w:lang w:val="en-US"/>
              </w:rPr>
            </w:pPr>
            <w:r>
              <w:rPr>
                <w:lang w:val="en-US"/>
              </w:rPr>
              <w:t>Nokia, NSB</w:t>
            </w:r>
          </w:p>
        </w:tc>
        <w:tc>
          <w:tcPr>
            <w:tcW w:w="1350" w:type="dxa"/>
            <w:shd w:val="clear" w:color="auto" w:fill="auto"/>
          </w:tcPr>
          <w:p w14:paraId="2EBB7846" w14:textId="77777777" w:rsidR="00010432" w:rsidRDefault="002703F5">
            <w:pPr>
              <w:rPr>
                <w:lang w:val="en-US"/>
              </w:rPr>
            </w:pPr>
            <w:r>
              <w:rPr>
                <w:lang w:val="en-US"/>
              </w:rPr>
              <w:t>N</w:t>
            </w:r>
          </w:p>
        </w:tc>
        <w:tc>
          <w:tcPr>
            <w:tcW w:w="6801" w:type="dxa"/>
            <w:shd w:val="clear" w:color="auto" w:fill="auto"/>
          </w:tcPr>
          <w:p w14:paraId="6901DD6F" w14:textId="77777777" w:rsidR="00010432" w:rsidRDefault="00010432">
            <w:pPr>
              <w:rPr>
                <w:lang w:val="en-US"/>
              </w:rPr>
            </w:pPr>
          </w:p>
        </w:tc>
      </w:tr>
      <w:tr w:rsidR="00010432" w14:paraId="56B0F026" w14:textId="77777777" w:rsidTr="00BA09D5">
        <w:tc>
          <w:tcPr>
            <w:tcW w:w="1480" w:type="dxa"/>
            <w:shd w:val="clear" w:color="auto" w:fill="auto"/>
          </w:tcPr>
          <w:p w14:paraId="0E03E913" w14:textId="77777777" w:rsidR="00010432" w:rsidRDefault="002703F5">
            <w:pPr>
              <w:rPr>
                <w:lang w:val="en-US"/>
              </w:rPr>
            </w:pPr>
            <w:r>
              <w:rPr>
                <w:lang w:val="en-US"/>
              </w:rPr>
              <w:t>FUTUREWEI</w:t>
            </w:r>
          </w:p>
        </w:tc>
        <w:tc>
          <w:tcPr>
            <w:tcW w:w="1350" w:type="dxa"/>
            <w:shd w:val="clear" w:color="auto" w:fill="auto"/>
          </w:tcPr>
          <w:p w14:paraId="47113FB0" w14:textId="77777777" w:rsidR="00010432" w:rsidRDefault="002703F5">
            <w:pPr>
              <w:rPr>
                <w:lang w:val="en-US"/>
              </w:rPr>
            </w:pPr>
            <w:r>
              <w:rPr>
                <w:lang w:val="en-US"/>
              </w:rPr>
              <w:t>TBD</w:t>
            </w:r>
          </w:p>
        </w:tc>
        <w:tc>
          <w:tcPr>
            <w:tcW w:w="6801" w:type="dxa"/>
            <w:shd w:val="clear" w:color="auto" w:fill="auto"/>
          </w:tcPr>
          <w:p w14:paraId="7BC52F35" w14:textId="77777777" w:rsidR="00010432" w:rsidRDefault="002703F5">
            <w:pPr>
              <w:rPr>
                <w:lang w:val="en-US"/>
              </w:rPr>
            </w:pPr>
            <w:r>
              <w:rPr>
                <w:lang w:val="en-US"/>
              </w:rPr>
              <w:t>Should see the outcome of the MIMO WI work on FR2. As above, nothing has been agreed for this objective and the entire objective can be deprioritized.</w:t>
            </w:r>
          </w:p>
        </w:tc>
      </w:tr>
      <w:tr w:rsidR="00010432" w14:paraId="5C80084B" w14:textId="77777777" w:rsidTr="00BA09D5">
        <w:tc>
          <w:tcPr>
            <w:tcW w:w="1480" w:type="dxa"/>
            <w:shd w:val="clear" w:color="auto" w:fill="auto"/>
          </w:tcPr>
          <w:p w14:paraId="5CF9D139" w14:textId="77777777" w:rsidR="00010432" w:rsidRDefault="002703F5">
            <w:pPr>
              <w:rPr>
                <w:lang w:val="en-US"/>
              </w:rPr>
            </w:pPr>
            <w:r>
              <w:rPr>
                <w:lang w:val="en-US"/>
              </w:rPr>
              <w:t>SONY</w:t>
            </w:r>
          </w:p>
        </w:tc>
        <w:tc>
          <w:tcPr>
            <w:tcW w:w="1350" w:type="dxa"/>
            <w:shd w:val="clear" w:color="auto" w:fill="auto"/>
          </w:tcPr>
          <w:p w14:paraId="76DC555D" w14:textId="77777777" w:rsidR="00010432" w:rsidRDefault="002703F5">
            <w:pPr>
              <w:rPr>
                <w:lang w:val="en-US"/>
              </w:rPr>
            </w:pPr>
            <w:r>
              <w:rPr>
                <w:lang w:val="en-US"/>
              </w:rPr>
              <w:t>N</w:t>
            </w:r>
          </w:p>
        </w:tc>
        <w:tc>
          <w:tcPr>
            <w:tcW w:w="6801" w:type="dxa"/>
            <w:shd w:val="clear" w:color="auto" w:fill="auto"/>
          </w:tcPr>
          <w:p w14:paraId="7DC3D2EF" w14:textId="77777777" w:rsidR="00010432" w:rsidRDefault="002703F5">
            <w:pPr>
              <w:rPr>
                <w:lang w:val="en-US"/>
              </w:rPr>
            </w:pPr>
            <w:r>
              <w:rPr>
                <w:lang w:val="en-US"/>
              </w:rPr>
              <w:t>We see no point in excluding this at least for FR2.</w:t>
            </w:r>
          </w:p>
        </w:tc>
      </w:tr>
      <w:tr w:rsidR="00010432" w14:paraId="46642E5E" w14:textId="77777777" w:rsidTr="00BA09D5">
        <w:tc>
          <w:tcPr>
            <w:tcW w:w="1480" w:type="dxa"/>
            <w:shd w:val="clear" w:color="auto" w:fill="auto"/>
          </w:tcPr>
          <w:p w14:paraId="36CB0D9F"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26D66794" w14:textId="77777777" w:rsidR="00010432" w:rsidRDefault="002703F5">
            <w:pPr>
              <w:rPr>
                <w:lang w:val="en-US"/>
              </w:rPr>
            </w:pPr>
            <w:r>
              <w:rPr>
                <w:lang w:val="en-US"/>
              </w:rPr>
              <w:t>N</w:t>
            </w:r>
          </w:p>
        </w:tc>
        <w:tc>
          <w:tcPr>
            <w:tcW w:w="6801" w:type="dxa"/>
            <w:shd w:val="clear" w:color="auto" w:fill="auto"/>
          </w:tcPr>
          <w:p w14:paraId="0A5051F1" w14:textId="77777777" w:rsidR="00010432" w:rsidRDefault="00010432">
            <w:pPr>
              <w:rPr>
                <w:lang w:val="en-US"/>
              </w:rPr>
            </w:pPr>
          </w:p>
        </w:tc>
      </w:tr>
      <w:tr w:rsidR="00010432" w14:paraId="702FEF5D" w14:textId="77777777" w:rsidTr="00BA09D5">
        <w:tc>
          <w:tcPr>
            <w:tcW w:w="1480" w:type="dxa"/>
            <w:shd w:val="clear" w:color="auto" w:fill="auto"/>
          </w:tcPr>
          <w:p w14:paraId="0C539F3F" w14:textId="77777777" w:rsidR="00010432" w:rsidRDefault="002703F5">
            <w:pPr>
              <w:rPr>
                <w:lang w:val="en-US"/>
              </w:rPr>
            </w:pPr>
            <w:r>
              <w:rPr>
                <w:lang w:val="en-US" w:eastAsia="ja-JP"/>
              </w:rPr>
              <w:t>DOCOMO</w:t>
            </w:r>
          </w:p>
        </w:tc>
        <w:tc>
          <w:tcPr>
            <w:tcW w:w="1350" w:type="dxa"/>
            <w:shd w:val="clear" w:color="auto" w:fill="auto"/>
          </w:tcPr>
          <w:p w14:paraId="7F10F838" w14:textId="77777777" w:rsidR="00010432" w:rsidRDefault="002703F5">
            <w:pPr>
              <w:rPr>
                <w:lang w:val="en-US"/>
              </w:rPr>
            </w:pPr>
            <w:r>
              <w:rPr>
                <w:lang w:val="en-US" w:eastAsia="ja-JP"/>
              </w:rPr>
              <w:t>Y</w:t>
            </w:r>
          </w:p>
        </w:tc>
        <w:tc>
          <w:tcPr>
            <w:tcW w:w="6801" w:type="dxa"/>
            <w:shd w:val="clear" w:color="auto" w:fill="auto"/>
          </w:tcPr>
          <w:p w14:paraId="490F6F5C" w14:textId="77777777" w:rsidR="00010432" w:rsidRDefault="002703F5">
            <w:pPr>
              <w:rPr>
                <w:lang w:val="en-US"/>
              </w:rPr>
            </w:pPr>
            <w:r>
              <w:rPr>
                <w:lang w:val="en-US" w:eastAsia="ja-JP"/>
              </w:rPr>
              <w:t>We are open to study but with low priority</w:t>
            </w:r>
          </w:p>
        </w:tc>
      </w:tr>
      <w:tr w:rsidR="00010432" w14:paraId="320DFAC8" w14:textId="77777777" w:rsidTr="00BA09D5">
        <w:tc>
          <w:tcPr>
            <w:tcW w:w="1480" w:type="dxa"/>
            <w:shd w:val="clear" w:color="auto" w:fill="auto"/>
          </w:tcPr>
          <w:p w14:paraId="79FEC5E8" w14:textId="77777777" w:rsidR="00010432" w:rsidRDefault="002703F5">
            <w:pPr>
              <w:rPr>
                <w:lang w:val="en-US"/>
              </w:rPr>
            </w:pPr>
            <w:r>
              <w:rPr>
                <w:lang w:val="en-US"/>
              </w:rPr>
              <w:t>Intel</w:t>
            </w:r>
          </w:p>
        </w:tc>
        <w:tc>
          <w:tcPr>
            <w:tcW w:w="1350" w:type="dxa"/>
            <w:shd w:val="clear" w:color="auto" w:fill="auto"/>
          </w:tcPr>
          <w:p w14:paraId="3DFB50B0" w14:textId="77777777" w:rsidR="00010432" w:rsidRDefault="002703F5">
            <w:pPr>
              <w:rPr>
                <w:lang w:val="en-US"/>
              </w:rPr>
            </w:pPr>
            <w:r>
              <w:rPr>
                <w:lang w:val="en-US"/>
              </w:rPr>
              <w:t>N</w:t>
            </w:r>
          </w:p>
        </w:tc>
        <w:tc>
          <w:tcPr>
            <w:tcW w:w="6801" w:type="dxa"/>
            <w:shd w:val="clear" w:color="auto" w:fill="auto"/>
          </w:tcPr>
          <w:p w14:paraId="6D535011" w14:textId="77777777" w:rsidR="00010432" w:rsidRDefault="002703F5">
            <w:pPr>
              <w:rPr>
                <w:lang w:val="en-US"/>
              </w:rPr>
            </w:pPr>
            <w:r>
              <w:rPr>
                <w:lang w:val="en-US"/>
              </w:rPr>
              <w:t>We believe there is considerable room for these features towards simplification and thus, should not be deprioritized at this stage.</w:t>
            </w:r>
          </w:p>
          <w:p w14:paraId="30339E1A" w14:textId="77777777" w:rsidR="00010432" w:rsidRDefault="002703F5">
            <w:pPr>
              <w:rPr>
                <w:lang w:val="en-US"/>
              </w:rPr>
            </w:pPr>
            <w:r>
              <w:rPr>
                <w:lang w:val="en-US"/>
              </w:rPr>
              <w:t xml:space="preserve">In addition to CSI feedback and beam management related simplifications, we think the following should also be studied: </w:t>
            </w:r>
          </w:p>
          <w:p w14:paraId="47452416" w14:textId="77777777" w:rsidR="00010432" w:rsidRDefault="002703F5">
            <w:pPr>
              <w:pStyle w:val="ListParagraph"/>
              <w:numPr>
                <w:ilvl w:val="0"/>
                <w:numId w:val="10"/>
              </w:numPr>
              <w:rPr>
                <w:sz w:val="20"/>
                <w:szCs w:val="20"/>
              </w:rPr>
            </w:pPr>
            <w:r>
              <w:rPr>
                <w:sz w:val="20"/>
                <w:szCs w:val="20"/>
              </w:rPr>
              <w:t>Restricting UL waveform to DFT-S-OFDM only</w:t>
            </w:r>
          </w:p>
          <w:p w14:paraId="42863543" w14:textId="77777777" w:rsidR="00010432" w:rsidRDefault="002703F5">
            <w:pPr>
              <w:pStyle w:val="ListParagraph"/>
              <w:numPr>
                <w:ilvl w:val="0"/>
                <w:numId w:val="10"/>
              </w:numPr>
              <w:rPr>
                <w:sz w:val="20"/>
                <w:szCs w:val="20"/>
              </w:rPr>
            </w:pPr>
            <w:r>
              <w:rPr>
                <w:sz w:val="20"/>
                <w:szCs w:val="20"/>
              </w:rPr>
              <w:t>Simplifications to LDPC for PDSCH/PUSCH, e.g., use of BG2 only for RedCap NR UEs can help significantly with decoder complexity</w:t>
            </w:r>
          </w:p>
          <w:p w14:paraId="31B619F1" w14:textId="77777777" w:rsidR="00010432" w:rsidRDefault="002703F5">
            <w:pPr>
              <w:pStyle w:val="ListParagraph"/>
              <w:numPr>
                <w:ilvl w:val="0"/>
                <w:numId w:val="10"/>
              </w:numPr>
              <w:rPr>
                <w:sz w:val="20"/>
                <w:szCs w:val="20"/>
              </w:rPr>
            </w:pPr>
            <w:r>
              <w:rPr>
                <w:lang w:val="en-US"/>
              </w:rPr>
              <w:t>Other baseband simplifications, like simultaneous reception requirements, rate-matching requirements, etc.</w:t>
            </w:r>
          </w:p>
        </w:tc>
      </w:tr>
      <w:tr w:rsidR="00010432" w14:paraId="2DA2F4B3" w14:textId="77777777" w:rsidTr="00BA09D5">
        <w:tc>
          <w:tcPr>
            <w:tcW w:w="1480" w:type="dxa"/>
            <w:shd w:val="clear" w:color="auto" w:fill="auto"/>
          </w:tcPr>
          <w:p w14:paraId="5D5AA864"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9FAE715" w14:textId="77777777" w:rsidR="00010432" w:rsidRDefault="00010432">
            <w:pPr>
              <w:rPr>
                <w:lang w:val="en-US"/>
              </w:rPr>
            </w:pPr>
          </w:p>
        </w:tc>
        <w:tc>
          <w:tcPr>
            <w:tcW w:w="6801" w:type="dxa"/>
            <w:shd w:val="clear" w:color="auto" w:fill="auto"/>
          </w:tcPr>
          <w:p w14:paraId="297FF9E8" w14:textId="77777777" w:rsidR="00010432" w:rsidRDefault="002703F5">
            <w:pPr>
              <w:rPr>
                <w:rFonts w:eastAsia="DengXian"/>
                <w:lang w:val="en-US" w:eastAsia="zh-CN"/>
              </w:rPr>
            </w:pPr>
            <w:r>
              <w:rPr>
                <w:rFonts w:eastAsia="DengXian"/>
                <w:lang w:val="en-US" w:eastAsia="zh-CN"/>
              </w:rPr>
              <w:t xml:space="preserve">Can be considered if time permits. </w:t>
            </w:r>
          </w:p>
        </w:tc>
      </w:tr>
      <w:tr w:rsidR="00010432" w14:paraId="5772D431" w14:textId="77777777" w:rsidTr="00BA09D5">
        <w:tc>
          <w:tcPr>
            <w:tcW w:w="1480" w:type="dxa"/>
            <w:shd w:val="clear" w:color="auto" w:fill="auto"/>
          </w:tcPr>
          <w:p w14:paraId="5F925270" w14:textId="77777777" w:rsidR="00010432" w:rsidRDefault="002703F5">
            <w:pPr>
              <w:rPr>
                <w:lang w:val="en-US"/>
              </w:rPr>
            </w:pPr>
            <w:r>
              <w:rPr>
                <w:lang w:val="en-US" w:eastAsia="zh-CN"/>
              </w:rPr>
              <w:t>Samsung</w:t>
            </w:r>
          </w:p>
        </w:tc>
        <w:tc>
          <w:tcPr>
            <w:tcW w:w="1350" w:type="dxa"/>
            <w:shd w:val="clear" w:color="auto" w:fill="auto"/>
          </w:tcPr>
          <w:p w14:paraId="0B71839C" w14:textId="77777777" w:rsidR="00010432" w:rsidRDefault="002703F5">
            <w:pPr>
              <w:rPr>
                <w:lang w:val="en-US"/>
              </w:rPr>
            </w:pPr>
            <w:r>
              <w:rPr>
                <w:lang w:val="en-US" w:eastAsia="zh-CN"/>
              </w:rPr>
              <w:t>Y</w:t>
            </w:r>
          </w:p>
        </w:tc>
        <w:tc>
          <w:tcPr>
            <w:tcW w:w="6801" w:type="dxa"/>
            <w:shd w:val="clear" w:color="auto" w:fill="auto"/>
          </w:tcPr>
          <w:p w14:paraId="1CD2A0E3" w14:textId="77777777" w:rsidR="00010432" w:rsidRDefault="002703F5">
            <w:pPr>
              <w:rPr>
                <w:lang w:val="en-US"/>
              </w:rPr>
            </w:pPr>
            <w:r>
              <w:rPr>
                <w:lang w:val="en-US" w:eastAsia="zh-CN"/>
              </w:rPr>
              <w:t xml:space="preserve">Rel-17 MIMO will have some enhancements including beam management. Therefore, it is not preferred to study in </w:t>
            </w:r>
            <w:proofErr w:type="spellStart"/>
            <w:r>
              <w:rPr>
                <w:lang w:val="en-US" w:eastAsia="zh-CN"/>
              </w:rPr>
              <w:t>RedCap</w:t>
            </w:r>
            <w:proofErr w:type="spellEnd"/>
            <w:r>
              <w:rPr>
                <w:lang w:val="en-US" w:eastAsia="zh-CN"/>
              </w:rPr>
              <w:t xml:space="preserve"> SI. </w:t>
            </w:r>
          </w:p>
        </w:tc>
      </w:tr>
      <w:tr w:rsidR="00010432" w14:paraId="7D3160DF" w14:textId="77777777" w:rsidTr="00BA09D5">
        <w:tc>
          <w:tcPr>
            <w:tcW w:w="1480" w:type="dxa"/>
            <w:tcBorders>
              <w:top w:val="nil"/>
            </w:tcBorders>
            <w:shd w:val="clear" w:color="auto" w:fill="auto"/>
          </w:tcPr>
          <w:p w14:paraId="6B4350B0" w14:textId="77777777" w:rsidR="00010432" w:rsidRDefault="002703F5">
            <w:r>
              <w:t>TCL</w:t>
            </w:r>
          </w:p>
        </w:tc>
        <w:tc>
          <w:tcPr>
            <w:tcW w:w="1350" w:type="dxa"/>
            <w:tcBorders>
              <w:top w:val="nil"/>
            </w:tcBorders>
            <w:shd w:val="clear" w:color="auto" w:fill="auto"/>
          </w:tcPr>
          <w:p w14:paraId="107B5791" w14:textId="77777777" w:rsidR="00010432" w:rsidRDefault="002703F5">
            <w:r>
              <w:t>Y</w:t>
            </w:r>
          </w:p>
        </w:tc>
        <w:tc>
          <w:tcPr>
            <w:tcW w:w="6801" w:type="dxa"/>
            <w:tcBorders>
              <w:top w:val="nil"/>
            </w:tcBorders>
            <w:shd w:val="clear" w:color="auto" w:fill="auto"/>
          </w:tcPr>
          <w:p w14:paraId="66DB113E" w14:textId="77777777" w:rsidR="00010432" w:rsidRDefault="002703F5">
            <w:r>
              <w:t>Ok, but low priority</w:t>
            </w:r>
          </w:p>
        </w:tc>
      </w:tr>
      <w:tr w:rsidR="00FD1A42" w14:paraId="09C8B5E6" w14:textId="77777777" w:rsidTr="00BA09D5">
        <w:tc>
          <w:tcPr>
            <w:tcW w:w="1480" w:type="dxa"/>
          </w:tcPr>
          <w:p w14:paraId="6A5E33AF" w14:textId="77777777" w:rsidR="00FD1A42" w:rsidRDefault="00FD1A42" w:rsidP="00CF6E1A">
            <w:pPr>
              <w:rPr>
                <w:lang w:val="en-US" w:eastAsia="zh-CN"/>
              </w:rPr>
            </w:pPr>
            <w:r>
              <w:rPr>
                <w:lang w:val="en-US" w:eastAsia="zh-CN"/>
              </w:rPr>
              <w:t>Sequans</w:t>
            </w:r>
          </w:p>
        </w:tc>
        <w:tc>
          <w:tcPr>
            <w:tcW w:w="1350" w:type="dxa"/>
          </w:tcPr>
          <w:p w14:paraId="3AF1B756" w14:textId="77777777" w:rsidR="00FD1A42" w:rsidRDefault="00FD1A42" w:rsidP="00CF6E1A">
            <w:pPr>
              <w:rPr>
                <w:lang w:val="en-US" w:eastAsia="zh-CN"/>
              </w:rPr>
            </w:pPr>
            <w:r>
              <w:rPr>
                <w:lang w:val="en-US" w:eastAsia="zh-CN"/>
              </w:rPr>
              <w:t>Y</w:t>
            </w:r>
          </w:p>
        </w:tc>
        <w:tc>
          <w:tcPr>
            <w:tcW w:w="6801" w:type="dxa"/>
          </w:tcPr>
          <w:p w14:paraId="66133442" w14:textId="77777777" w:rsidR="00FD1A42" w:rsidRDefault="00FD1A42" w:rsidP="00CF6E1A">
            <w:pPr>
              <w:rPr>
                <w:lang w:val="en-US" w:eastAsia="zh-CN"/>
              </w:rPr>
            </w:pPr>
          </w:p>
        </w:tc>
      </w:tr>
      <w:tr w:rsidR="00BA09D5" w:rsidRPr="00B868D3" w14:paraId="013FD818" w14:textId="77777777" w:rsidTr="00BA09D5">
        <w:tc>
          <w:tcPr>
            <w:tcW w:w="1480" w:type="dxa"/>
          </w:tcPr>
          <w:p w14:paraId="73F6FDEF"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578C1AB"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4AAA319" w14:textId="77777777" w:rsidR="00BA09D5" w:rsidRPr="00B868D3" w:rsidRDefault="00BA09D5" w:rsidP="002B24F8">
            <w:pPr>
              <w:rPr>
                <w:lang w:val="en-US"/>
              </w:rPr>
            </w:pPr>
          </w:p>
        </w:tc>
      </w:tr>
      <w:tr w:rsidR="00AB4DF2" w:rsidRPr="00B868D3" w14:paraId="134BBD83" w14:textId="77777777" w:rsidTr="002B24F8">
        <w:tc>
          <w:tcPr>
            <w:tcW w:w="1480" w:type="dxa"/>
            <w:vAlign w:val="center"/>
          </w:tcPr>
          <w:p w14:paraId="0951B450" w14:textId="77777777" w:rsidR="00AB4DF2" w:rsidRDefault="00AB4DF2" w:rsidP="00AB4DF2">
            <w:pPr>
              <w:rPr>
                <w:lang w:val="en-US" w:eastAsia="zh-CN"/>
              </w:rPr>
            </w:pPr>
            <w:r>
              <w:rPr>
                <w:lang w:val="en-US" w:eastAsia="zh-CN"/>
              </w:rPr>
              <w:t>Qualcomm</w:t>
            </w:r>
          </w:p>
        </w:tc>
        <w:tc>
          <w:tcPr>
            <w:tcW w:w="1350" w:type="dxa"/>
            <w:vAlign w:val="center"/>
          </w:tcPr>
          <w:p w14:paraId="1E7F1F42" w14:textId="77777777" w:rsidR="00AB4DF2" w:rsidRDefault="00AB4DF2" w:rsidP="00AB4DF2">
            <w:pPr>
              <w:rPr>
                <w:lang w:val="en-US" w:eastAsia="zh-CN"/>
              </w:rPr>
            </w:pPr>
            <w:r>
              <w:rPr>
                <w:lang w:val="en-US" w:eastAsia="zh-CN"/>
              </w:rPr>
              <w:t>N</w:t>
            </w:r>
          </w:p>
        </w:tc>
        <w:tc>
          <w:tcPr>
            <w:tcW w:w="6801" w:type="dxa"/>
            <w:vAlign w:val="center"/>
          </w:tcPr>
          <w:p w14:paraId="0DDEDCD1" w14:textId="77777777" w:rsidR="00AB4DF2" w:rsidRPr="00CC42EC"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We think it is necessary to study CSI measurement/feedback/reporting relaxation for FR1/FR2.</w:t>
            </w:r>
          </w:p>
          <w:p w14:paraId="39C9F1BD" w14:textId="77777777" w:rsidR="00AB4DF2" w:rsidRPr="002E6C8A" w:rsidRDefault="00AB4DF2" w:rsidP="00AB4DF2">
            <w:pPr>
              <w:pStyle w:val="ListParagraph"/>
              <w:numPr>
                <w:ilvl w:val="0"/>
                <w:numId w:val="27"/>
              </w:numPr>
              <w:spacing w:line="254" w:lineRule="auto"/>
              <w:rPr>
                <w:sz w:val="20"/>
                <w:szCs w:val="22"/>
                <w:lang w:val="en-US" w:eastAsia="zh-CN"/>
              </w:rPr>
            </w:pPr>
            <w:r w:rsidRPr="00CC42EC">
              <w:rPr>
                <w:sz w:val="20"/>
                <w:szCs w:val="22"/>
                <w:lang w:val="en-US" w:eastAsia="zh-CN"/>
              </w:rPr>
              <w:t xml:space="preserve">For FR2, Rel-16 BM procedures add complexity to the UE and need to be simplified to meet the complexity reduction goal of </w:t>
            </w:r>
            <w:proofErr w:type="spellStart"/>
            <w:r w:rsidRPr="00CC42EC">
              <w:rPr>
                <w:sz w:val="20"/>
                <w:szCs w:val="22"/>
                <w:lang w:val="en-US" w:eastAsia="zh-CN"/>
              </w:rPr>
              <w:t>RedCap</w:t>
            </w:r>
            <w:proofErr w:type="spellEnd"/>
            <w:r w:rsidRPr="00CC42EC">
              <w:rPr>
                <w:sz w:val="20"/>
                <w:szCs w:val="22"/>
                <w:lang w:val="en-US" w:eastAsia="zh-CN"/>
              </w:rPr>
              <w:t xml:space="preserve"> device.</w:t>
            </w:r>
          </w:p>
        </w:tc>
      </w:tr>
      <w:tr w:rsidR="00A87493" w:rsidRPr="00B868D3" w14:paraId="0CED52D2" w14:textId="77777777" w:rsidTr="002B24F8">
        <w:tc>
          <w:tcPr>
            <w:tcW w:w="1480" w:type="dxa"/>
            <w:vAlign w:val="center"/>
          </w:tcPr>
          <w:p w14:paraId="4552616D" w14:textId="41FD3470" w:rsidR="00A87493" w:rsidRDefault="00525BFC" w:rsidP="00AB4DF2">
            <w:pPr>
              <w:rPr>
                <w:lang w:val="en-US" w:eastAsia="zh-CN"/>
              </w:rPr>
            </w:pPr>
            <w:proofErr w:type="spellStart"/>
            <w:r>
              <w:rPr>
                <w:lang w:val="en-US" w:eastAsia="zh-CN"/>
              </w:rPr>
              <w:t>Convida</w:t>
            </w:r>
            <w:proofErr w:type="spellEnd"/>
            <w:r>
              <w:rPr>
                <w:lang w:val="en-US" w:eastAsia="zh-CN"/>
              </w:rPr>
              <w:t xml:space="preserve"> Wireless</w:t>
            </w:r>
          </w:p>
        </w:tc>
        <w:tc>
          <w:tcPr>
            <w:tcW w:w="1350" w:type="dxa"/>
            <w:vAlign w:val="center"/>
          </w:tcPr>
          <w:p w14:paraId="04707608" w14:textId="29D171C6" w:rsidR="00A87493" w:rsidRDefault="00525BFC" w:rsidP="00AB4DF2">
            <w:pPr>
              <w:rPr>
                <w:lang w:val="en-US" w:eastAsia="zh-CN"/>
              </w:rPr>
            </w:pPr>
            <w:r>
              <w:rPr>
                <w:lang w:val="en-US" w:eastAsia="zh-CN"/>
              </w:rPr>
              <w:t>Y</w:t>
            </w:r>
          </w:p>
        </w:tc>
        <w:tc>
          <w:tcPr>
            <w:tcW w:w="6801" w:type="dxa"/>
            <w:vAlign w:val="center"/>
          </w:tcPr>
          <w:p w14:paraId="696CC5CE" w14:textId="77777777" w:rsidR="00A87493" w:rsidRPr="00727CB9" w:rsidRDefault="00A87493" w:rsidP="00727CB9">
            <w:pPr>
              <w:spacing w:line="254" w:lineRule="auto"/>
              <w:rPr>
                <w:szCs w:val="22"/>
                <w:lang w:val="en-US" w:eastAsia="zh-CN"/>
              </w:rPr>
            </w:pPr>
          </w:p>
        </w:tc>
      </w:tr>
      <w:tr w:rsidR="003C1469" w:rsidRPr="00B868D3" w14:paraId="2C35D6A8" w14:textId="77777777" w:rsidTr="00F35234">
        <w:tc>
          <w:tcPr>
            <w:tcW w:w="1480" w:type="dxa"/>
          </w:tcPr>
          <w:p w14:paraId="0EF05451" w14:textId="6703217E" w:rsidR="003C1469" w:rsidRDefault="003C1469" w:rsidP="003C1469">
            <w:pPr>
              <w:rPr>
                <w:lang w:val="en-US" w:eastAsia="zh-CN"/>
              </w:rPr>
            </w:pPr>
            <w:r>
              <w:rPr>
                <w:rFonts w:eastAsia="DengXian"/>
                <w:lang w:val="en-US" w:eastAsia="zh-CN"/>
              </w:rPr>
              <w:t>CMCC</w:t>
            </w:r>
          </w:p>
        </w:tc>
        <w:tc>
          <w:tcPr>
            <w:tcW w:w="1350" w:type="dxa"/>
          </w:tcPr>
          <w:p w14:paraId="34DF5E0D" w14:textId="7E28CE1D" w:rsidR="003C1469" w:rsidRDefault="003C1469" w:rsidP="003C1469">
            <w:pPr>
              <w:rPr>
                <w:lang w:val="en-US" w:eastAsia="zh-CN"/>
              </w:rPr>
            </w:pPr>
            <w:r>
              <w:rPr>
                <w:rFonts w:eastAsia="DengXian" w:hint="eastAsia"/>
                <w:lang w:val="en-US" w:eastAsia="zh-CN"/>
              </w:rPr>
              <w:t>Y</w:t>
            </w:r>
          </w:p>
        </w:tc>
        <w:tc>
          <w:tcPr>
            <w:tcW w:w="6801" w:type="dxa"/>
          </w:tcPr>
          <w:p w14:paraId="7827DC28" w14:textId="7E782B96" w:rsidR="003C1469" w:rsidRPr="00727CB9" w:rsidRDefault="003C1469" w:rsidP="003C1469">
            <w:pPr>
              <w:spacing w:line="254" w:lineRule="auto"/>
              <w:rPr>
                <w:szCs w:val="22"/>
                <w:lang w:val="en-US" w:eastAsia="zh-CN"/>
              </w:rPr>
            </w:pPr>
            <w:r>
              <w:rPr>
                <w:rFonts w:eastAsia="DengXian"/>
                <w:lang w:val="en-US" w:eastAsia="zh-CN"/>
              </w:rPr>
              <w:t xml:space="preserve">We are fine to study with </w:t>
            </w:r>
            <w:r w:rsidRPr="00EA0176">
              <w:rPr>
                <w:rFonts w:eastAsia="DengXian"/>
                <w:lang w:val="en-US" w:eastAsia="zh-CN"/>
              </w:rPr>
              <w:t>low priority</w:t>
            </w:r>
            <w:r>
              <w:rPr>
                <w:rFonts w:eastAsia="DengXian"/>
                <w:lang w:val="en-US" w:eastAsia="zh-CN"/>
              </w:rPr>
              <w:t>.</w:t>
            </w:r>
          </w:p>
        </w:tc>
      </w:tr>
      <w:tr w:rsidR="002B1692" w:rsidRPr="00B868D3" w14:paraId="0DEE432E" w14:textId="77777777" w:rsidTr="00920DFD">
        <w:tc>
          <w:tcPr>
            <w:tcW w:w="1480" w:type="dxa"/>
          </w:tcPr>
          <w:p w14:paraId="1A717B54" w14:textId="598194DB" w:rsidR="002B1692" w:rsidRDefault="002B1692" w:rsidP="002B1692">
            <w:pPr>
              <w:rPr>
                <w:rFonts w:eastAsia="DengXian"/>
                <w:lang w:val="en-US" w:eastAsia="zh-CN"/>
              </w:rPr>
            </w:pPr>
            <w:proofErr w:type="spellStart"/>
            <w:r>
              <w:rPr>
                <w:rFonts w:eastAsia="DengXian"/>
                <w:lang w:val="en-US" w:eastAsia="zh-CN"/>
              </w:rPr>
              <w:t>ZTE,Sanechips</w:t>
            </w:r>
            <w:proofErr w:type="spellEnd"/>
          </w:p>
        </w:tc>
        <w:tc>
          <w:tcPr>
            <w:tcW w:w="1350" w:type="dxa"/>
          </w:tcPr>
          <w:p w14:paraId="0E94F865" w14:textId="5B387DC8" w:rsidR="002B1692" w:rsidRDefault="002B1692" w:rsidP="002B1692">
            <w:pPr>
              <w:rPr>
                <w:rFonts w:eastAsia="DengXian"/>
                <w:lang w:val="en-US" w:eastAsia="zh-CN"/>
              </w:rPr>
            </w:pPr>
            <w:r>
              <w:rPr>
                <w:lang w:val="en-US" w:eastAsia="ja-JP"/>
              </w:rPr>
              <w:t>N</w:t>
            </w:r>
          </w:p>
        </w:tc>
        <w:tc>
          <w:tcPr>
            <w:tcW w:w="6801" w:type="dxa"/>
            <w:vAlign w:val="center"/>
          </w:tcPr>
          <w:p w14:paraId="0409FAFC" w14:textId="213E54E6" w:rsidR="002B1692" w:rsidRDefault="002B1692" w:rsidP="002B1692">
            <w:pPr>
              <w:spacing w:line="254" w:lineRule="auto"/>
              <w:rPr>
                <w:rFonts w:eastAsia="DengXian"/>
                <w:lang w:val="en-US" w:eastAsia="zh-CN"/>
              </w:rPr>
            </w:pPr>
            <w:r>
              <w:rPr>
                <w:rFonts w:ascii="Times" w:eastAsia="SimSun" w:hAnsi="Times" w:cs="Times"/>
                <w:szCs w:val="22"/>
                <w:lang w:val="en-US" w:eastAsia="zh-CN"/>
              </w:rPr>
              <w:t>No reason</w:t>
            </w:r>
            <w:r w:rsidRPr="002F254C">
              <w:rPr>
                <w:rFonts w:ascii="Times" w:eastAsia="SimSun" w:hAnsi="Times" w:cs="Times"/>
                <w:szCs w:val="22"/>
                <w:lang w:val="en-US" w:eastAsia="zh-CN"/>
              </w:rPr>
              <w:t xml:space="preserve"> to exclude this at this stage.</w:t>
            </w:r>
          </w:p>
        </w:tc>
      </w:tr>
      <w:tr w:rsidR="00AD7E5E" w:rsidRPr="00B868D3" w14:paraId="3DBC764B" w14:textId="77777777" w:rsidTr="00AD7E5E">
        <w:tc>
          <w:tcPr>
            <w:tcW w:w="1480" w:type="dxa"/>
          </w:tcPr>
          <w:p w14:paraId="586C63A5"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5137A48E" w14:textId="2CA47AEA" w:rsidR="00AD7E5E" w:rsidRPr="000854EC" w:rsidRDefault="00AD7E5E" w:rsidP="002B34C5">
            <w:pPr>
              <w:rPr>
                <w:rFonts w:eastAsia="Yu Mincho"/>
                <w:lang w:val="en-US" w:eastAsia="ja-JP"/>
              </w:rPr>
            </w:pPr>
            <w:r>
              <w:rPr>
                <w:rFonts w:eastAsia="Yu Mincho" w:hint="eastAsia"/>
                <w:lang w:val="en-US" w:eastAsia="ja-JP"/>
              </w:rPr>
              <w:t>N</w:t>
            </w:r>
          </w:p>
        </w:tc>
        <w:tc>
          <w:tcPr>
            <w:tcW w:w="6801" w:type="dxa"/>
          </w:tcPr>
          <w:p w14:paraId="5EB0BFD7" w14:textId="77777777" w:rsidR="00AD7E5E" w:rsidRPr="00B868D3" w:rsidRDefault="00AD7E5E" w:rsidP="002B34C5">
            <w:pPr>
              <w:rPr>
                <w:lang w:val="en-US"/>
              </w:rPr>
            </w:pPr>
          </w:p>
        </w:tc>
      </w:tr>
      <w:tr w:rsidR="003747D6" w:rsidRPr="00C73829" w14:paraId="24107EA2" w14:textId="77777777" w:rsidTr="003747D6">
        <w:tc>
          <w:tcPr>
            <w:tcW w:w="1480" w:type="dxa"/>
          </w:tcPr>
          <w:p w14:paraId="781792D5" w14:textId="77777777" w:rsidR="003747D6" w:rsidRDefault="003747D6" w:rsidP="0009228E">
            <w:pPr>
              <w:rPr>
                <w:rFonts w:eastAsia="DengXian"/>
                <w:lang w:val="en-US" w:eastAsia="zh-CN"/>
              </w:rPr>
            </w:pPr>
            <w:r>
              <w:rPr>
                <w:lang w:val="en-US" w:eastAsia="ja-JP"/>
              </w:rPr>
              <w:lastRenderedPageBreak/>
              <w:t>Lenovo, Motorola Mobility</w:t>
            </w:r>
          </w:p>
        </w:tc>
        <w:tc>
          <w:tcPr>
            <w:tcW w:w="1350" w:type="dxa"/>
          </w:tcPr>
          <w:p w14:paraId="3B68E326" w14:textId="77777777" w:rsidR="003747D6" w:rsidRDefault="003747D6" w:rsidP="0009228E">
            <w:pPr>
              <w:rPr>
                <w:lang w:val="en-US" w:eastAsia="ja-JP"/>
              </w:rPr>
            </w:pPr>
            <w:r>
              <w:rPr>
                <w:rFonts w:eastAsia="Yu Mincho"/>
                <w:lang w:val="en-US" w:eastAsia="ja-JP"/>
              </w:rPr>
              <w:t>Y</w:t>
            </w:r>
          </w:p>
        </w:tc>
        <w:tc>
          <w:tcPr>
            <w:tcW w:w="6801" w:type="dxa"/>
          </w:tcPr>
          <w:p w14:paraId="41DF06B1" w14:textId="77777777" w:rsidR="003747D6" w:rsidRPr="00C73829" w:rsidRDefault="003747D6" w:rsidP="0009228E">
            <w:pPr>
              <w:spacing w:line="254" w:lineRule="auto"/>
              <w:rPr>
                <w:szCs w:val="22"/>
                <w:lang w:val="en-US"/>
              </w:rPr>
            </w:pPr>
          </w:p>
        </w:tc>
      </w:tr>
    </w:tbl>
    <w:p w14:paraId="5BB1FE4A" w14:textId="77777777" w:rsidR="00010432" w:rsidRDefault="00010432"/>
    <w:p w14:paraId="56754375" w14:textId="77777777" w:rsidR="00010432" w:rsidRDefault="002703F5">
      <w:pPr>
        <w:pStyle w:val="Heading2"/>
      </w:pPr>
      <w:bookmarkStart w:id="109" w:name="_Toc42034923"/>
      <w:r>
        <w:t>7.7</w:t>
      </w:r>
      <w:r>
        <w:tab/>
        <w:t>Combinations of UE complexity reduction features</w:t>
      </w:r>
      <w:bookmarkEnd w:id="109"/>
    </w:p>
    <w:p w14:paraId="6BA9D2E4" w14:textId="77777777" w:rsidR="00010432" w:rsidRDefault="002703F5">
      <w:r>
        <w:t>Regarding Question 24, several responses express a preference to postpone this discussion to e.g. first gain an understanding of the individual cost reducing techniques. Based on this it is suggested to come back to this topic at the next meeting. (See also the related discussion in section 6.1 in this document.)</w:t>
      </w:r>
    </w:p>
    <w:p w14:paraId="6D0C6A8A" w14:textId="77777777" w:rsidR="00010432" w:rsidRDefault="002703F5">
      <w:pPr>
        <w:rPr>
          <w:b/>
          <w:bCs/>
        </w:rPr>
      </w:pPr>
      <w:r>
        <w:rPr>
          <w:b/>
          <w:bCs/>
        </w:rPr>
        <w:t>Proposal 32: Discussion on combinations of UE complexity reduction features is down prioritized till the next meeting.</w:t>
      </w:r>
    </w:p>
    <w:tbl>
      <w:tblPr>
        <w:tblStyle w:val="TableGrid"/>
        <w:tblW w:w="9631" w:type="dxa"/>
        <w:tblLook w:val="04A0" w:firstRow="1" w:lastRow="0" w:firstColumn="1" w:lastColumn="0" w:noHBand="0" w:noVBand="1"/>
      </w:tblPr>
      <w:tblGrid>
        <w:gridCol w:w="1480"/>
        <w:gridCol w:w="1350"/>
        <w:gridCol w:w="6801"/>
      </w:tblGrid>
      <w:tr w:rsidR="00010432" w14:paraId="613304A9" w14:textId="77777777" w:rsidTr="00BA09D5">
        <w:tc>
          <w:tcPr>
            <w:tcW w:w="1480" w:type="dxa"/>
            <w:shd w:val="clear" w:color="auto" w:fill="D9D9D9" w:themeFill="background1" w:themeFillShade="D9"/>
          </w:tcPr>
          <w:p w14:paraId="106017C3" w14:textId="77777777" w:rsidR="00010432" w:rsidRDefault="002703F5">
            <w:pPr>
              <w:rPr>
                <w:b/>
                <w:bCs/>
              </w:rPr>
            </w:pPr>
            <w:r>
              <w:rPr>
                <w:b/>
                <w:bCs/>
              </w:rPr>
              <w:t>Company</w:t>
            </w:r>
          </w:p>
        </w:tc>
        <w:tc>
          <w:tcPr>
            <w:tcW w:w="1350" w:type="dxa"/>
            <w:shd w:val="clear" w:color="auto" w:fill="D9D9D9" w:themeFill="background1" w:themeFillShade="D9"/>
          </w:tcPr>
          <w:p w14:paraId="517C4F68" w14:textId="77777777" w:rsidR="00010432" w:rsidRDefault="002703F5">
            <w:pPr>
              <w:rPr>
                <w:b/>
                <w:bCs/>
              </w:rPr>
            </w:pPr>
            <w:r>
              <w:rPr>
                <w:b/>
                <w:bCs/>
              </w:rPr>
              <w:t>Agree (Y/N)</w:t>
            </w:r>
          </w:p>
        </w:tc>
        <w:tc>
          <w:tcPr>
            <w:tcW w:w="6801" w:type="dxa"/>
            <w:shd w:val="clear" w:color="auto" w:fill="D9D9D9" w:themeFill="background1" w:themeFillShade="D9"/>
          </w:tcPr>
          <w:p w14:paraId="28FF3222" w14:textId="77777777" w:rsidR="00010432" w:rsidRDefault="002703F5">
            <w:pPr>
              <w:rPr>
                <w:b/>
                <w:bCs/>
              </w:rPr>
            </w:pPr>
            <w:r>
              <w:rPr>
                <w:b/>
                <w:bCs/>
              </w:rPr>
              <w:t>Comments</w:t>
            </w:r>
          </w:p>
        </w:tc>
      </w:tr>
      <w:tr w:rsidR="00010432" w14:paraId="20C0BFB6" w14:textId="77777777" w:rsidTr="00BA09D5">
        <w:tc>
          <w:tcPr>
            <w:tcW w:w="1480" w:type="dxa"/>
            <w:shd w:val="clear" w:color="auto" w:fill="auto"/>
          </w:tcPr>
          <w:p w14:paraId="7D46BE14" w14:textId="77777777" w:rsidR="00010432" w:rsidRDefault="002703F5">
            <w:pPr>
              <w:rPr>
                <w:lang w:val="en-US" w:eastAsia="ko-KR"/>
              </w:rPr>
            </w:pPr>
            <w:r>
              <w:rPr>
                <w:lang w:val="en-US" w:eastAsia="ko-KR"/>
              </w:rPr>
              <w:t>LG</w:t>
            </w:r>
          </w:p>
        </w:tc>
        <w:tc>
          <w:tcPr>
            <w:tcW w:w="1350" w:type="dxa"/>
            <w:shd w:val="clear" w:color="auto" w:fill="auto"/>
          </w:tcPr>
          <w:p w14:paraId="1DF6FAAE" w14:textId="77777777" w:rsidR="00010432" w:rsidRDefault="002703F5">
            <w:pPr>
              <w:rPr>
                <w:lang w:val="en-US" w:eastAsia="ko-KR"/>
              </w:rPr>
            </w:pPr>
            <w:r>
              <w:rPr>
                <w:lang w:val="en-US" w:eastAsia="ko-KR"/>
              </w:rPr>
              <w:t>Y</w:t>
            </w:r>
          </w:p>
        </w:tc>
        <w:tc>
          <w:tcPr>
            <w:tcW w:w="6801" w:type="dxa"/>
            <w:shd w:val="clear" w:color="auto" w:fill="auto"/>
          </w:tcPr>
          <w:p w14:paraId="26FBB0F7" w14:textId="77777777" w:rsidR="00010432" w:rsidRDefault="002703F5">
            <w:pPr>
              <w:rPr>
                <w:lang w:val="en-US" w:eastAsia="ko-KR"/>
              </w:rPr>
            </w:pPr>
            <w:r>
              <w:rPr>
                <w:lang w:val="en-US" w:eastAsia="ko-KR"/>
              </w:rPr>
              <w:t>Agree on the introductory remarks.</w:t>
            </w:r>
          </w:p>
        </w:tc>
      </w:tr>
      <w:tr w:rsidR="00010432" w14:paraId="51763DB4" w14:textId="77777777" w:rsidTr="00BA09D5">
        <w:tc>
          <w:tcPr>
            <w:tcW w:w="1480" w:type="dxa"/>
            <w:shd w:val="clear" w:color="auto" w:fill="auto"/>
          </w:tcPr>
          <w:p w14:paraId="1D8763A3" w14:textId="77777777" w:rsidR="00010432" w:rsidRDefault="002703F5">
            <w:pPr>
              <w:rPr>
                <w:lang w:val="en-US"/>
              </w:rPr>
            </w:pPr>
            <w:r>
              <w:rPr>
                <w:lang w:val="en-US"/>
              </w:rPr>
              <w:t>Ericsson</w:t>
            </w:r>
          </w:p>
        </w:tc>
        <w:tc>
          <w:tcPr>
            <w:tcW w:w="1350" w:type="dxa"/>
            <w:shd w:val="clear" w:color="auto" w:fill="auto"/>
          </w:tcPr>
          <w:p w14:paraId="6E0638BB" w14:textId="77777777" w:rsidR="00010432" w:rsidRDefault="002703F5">
            <w:pPr>
              <w:rPr>
                <w:lang w:val="en-US"/>
              </w:rPr>
            </w:pPr>
            <w:r>
              <w:rPr>
                <w:lang w:val="en-US"/>
              </w:rPr>
              <w:t>Y</w:t>
            </w:r>
          </w:p>
        </w:tc>
        <w:tc>
          <w:tcPr>
            <w:tcW w:w="6801" w:type="dxa"/>
            <w:shd w:val="clear" w:color="auto" w:fill="auto"/>
          </w:tcPr>
          <w:p w14:paraId="7FBB59F0" w14:textId="77777777" w:rsidR="00010432" w:rsidRDefault="00010432">
            <w:pPr>
              <w:rPr>
                <w:lang w:val="en-US"/>
              </w:rPr>
            </w:pPr>
          </w:p>
        </w:tc>
      </w:tr>
      <w:tr w:rsidR="00010432" w14:paraId="494C5438" w14:textId="77777777" w:rsidTr="00BA09D5">
        <w:tc>
          <w:tcPr>
            <w:tcW w:w="1480" w:type="dxa"/>
            <w:shd w:val="clear" w:color="auto" w:fill="auto"/>
          </w:tcPr>
          <w:p w14:paraId="402A036C" w14:textId="77777777" w:rsidR="00010432" w:rsidRDefault="002703F5">
            <w:pPr>
              <w:rPr>
                <w:lang w:val="en-US"/>
              </w:rPr>
            </w:pPr>
            <w:r>
              <w:rPr>
                <w:lang w:val="en-US"/>
              </w:rPr>
              <w:t>Nokia, NSB</w:t>
            </w:r>
          </w:p>
        </w:tc>
        <w:tc>
          <w:tcPr>
            <w:tcW w:w="1350" w:type="dxa"/>
            <w:shd w:val="clear" w:color="auto" w:fill="auto"/>
          </w:tcPr>
          <w:p w14:paraId="26D228B1" w14:textId="77777777" w:rsidR="00010432" w:rsidRDefault="002703F5">
            <w:pPr>
              <w:rPr>
                <w:lang w:val="en-US"/>
              </w:rPr>
            </w:pPr>
            <w:r>
              <w:rPr>
                <w:lang w:val="en-US"/>
              </w:rPr>
              <w:t>Y</w:t>
            </w:r>
          </w:p>
        </w:tc>
        <w:tc>
          <w:tcPr>
            <w:tcW w:w="6801" w:type="dxa"/>
            <w:shd w:val="clear" w:color="auto" w:fill="auto"/>
          </w:tcPr>
          <w:p w14:paraId="676FDBB3" w14:textId="77777777" w:rsidR="00010432" w:rsidRDefault="00010432">
            <w:pPr>
              <w:rPr>
                <w:lang w:val="en-US"/>
              </w:rPr>
            </w:pPr>
          </w:p>
        </w:tc>
      </w:tr>
      <w:tr w:rsidR="00010432" w14:paraId="4898EBDD" w14:textId="77777777" w:rsidTr="00BA09D5">
        <w:tc>
          <w:tcPr>
            <w:tcW w:w="1480" w:type="dxa"/>
            <w:shd w:val="clear" w:color="auto" w:fill="auto"/>
          </w:tcPr>
          <w:p w14:paraId="1047BB4B" w14:textId="77777777" w:rsidR="00010432" w:rsidRDefault="002703F5">
            <w:pPr>
              <w:rPr>
                <w:lang w:val="en-US"/>
              </w:rPr>
            </w:pPr>
            <w:r>
              <w:rPr>
                <w:lang w:val="en-US"/>
              </w:rPr>
              <w:t>FUTUREWEI</w:t>
            </w:r>
          </w:p>
        </w:tc>
        <w:tc>
          <w:tcPr>
            <w:tcW w:w="1350" w:type="dxa"/>
            <w:shd w:val="clear" w:color="auto" w:fill="auto"/>
          </w:tcPr>
          <w:p w14:paraId="2AE8E2A5" w14:textId="77777777" w:rsidR="00010432" w:rsidRDefault="002703F5">
            <w:pPr>
              <w:rPr>
                <w:lang w:val="en-US"/>
              </w:rPr>
            </w:pPr>
            <w:r>
              <w:rPr>
                <w:lang w:val="en-US"/>
              </w:rPr>
              <w:t>Y</w:t>
            </w:r>
          </w:p>
        </w:tc>
        <w:tc>
          <w:tcPr>
            <w:tcW w:w="6801" w:type="dxa"/>
            <w:shd w:val="clear" w:color="auto" w:fill="auto"/>
          </w:tcPr>
          <w:p w14:paraId="434BA8D6" w14:textId="77777777" w:rsidR="00010432" w:rsidRDefault="002703F5">
            <w:pPr>
              <w:rPr>
                <w:lang w:val="en-US"/>
              </w:rPr>
            </w:pPr>
            <w:r>
              <w:rPr>
                <w:lang w:val="en-US"/>
              </w:rPr>
              <w:t>Like proposal 6: This can be down-prioritized until after we have progress on the main individual techniques further.</w:t>
            </w:r>
          </w:p>
        </w:tc>
      </w:tr>
      <w:tr w:rsidR="00010432" w14:paraId="799D7755" w14:textId="77777777" w:rsidTr="00BA09D5">
        <w:tc>
          <w:tcPr>
            <w:tcW w:w="1480" w:type="dxa"/>
            <w:shd w:val="clear" w:color="auto" w:fill="auto"/>
          </w:tcPr>
          <w:p w14:paraId="2D9D5A1F" w14:textId="77777777" w:rsidR="00010432" w:rsidRDefault="002703F5">
            <w:pPr>
              <w:rPr>
                <w:lang w:val="en-US"/>
              </w:rPr>
            </w:pPr>
            <w:r>
              <w:rPr>
                <w:lang w:val="en-US"/>
              </w:rPr>
              <w:t>SONY</w:t>
            </w:r>
          </w:p>
        </w:tc>
        <w:tc>
          <w:tcPr>
            <w:tcW w:w="1350" w:type="dxa"/>
            <w:shd w:val="clear" w:color="auto" w:fill="auto"/>
          </w:tcPr>
          <w:p w14:paraId="08973321" w14:textId="77777777" w:rsidR="00010432" w:rsidRDefault="002703F5">
            <w:pPr>
              <w:rPr>
                <w:lang w:val="en-US"/>
              </w:rPr>
            </w:pPr>
            <w:r>
              <w:rPr>
                <w:lang w:val="en-US"/>
              </w:rPr>
              <w:t>Y</w:t>
            </w:r>
          </w:p>
        </w:tc>
        <w:tc>
          <w:tcPr>
            <w:tcW w:w="6801" w:type="dxa"/>
            <w:shd w:val="clear" w:color="auto" w:fill="auto"/>
          </w:tcPr>
          <w:p w14:paraId="2B9120A0" w14:textId="77777777" w:rsidR="00010432" w:rsidRDefault="002703F5">
            <w:pPr>
              <w:rPr>
                <w:lang w:val="en-US"/>
              </w:rPr>
            </w:pPr>
            <w:r>
              <w:rPr>
                <w:lang w:val="en-US"/>
              </w:rPr>
              <w:t>This “complexity combination” activity didn’t provide much insight in 36.888 and consumed time.</w:t>
            </w:r>
          </w:p>
        </w:tc>
      </w:tr>
      <w:tr w:rsidR="00010432" w14:paraId="7E74A1D8" w14:textId="77777777" w:rsidTr="00BA09D5">
        <w:tc>
          <w:tcPr>
            <w:tcW w:w="1480" w:type="dxa"/>
            <w:shd w:val="clear" w:color="auto" w:fill="auto"/>
          </w:tcPr>
          <w:p w14:paraId="28F7F696"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4BBB91F6" w14:textId="77777777" w:rsidR="00010432" w:rsidRDefault="002703F5">
            <w:pPr>
              <w:rPr>
                <w:lang w:val="en-US"/>
              </w:rPr>
            </w:pPr>
            <w:r>
              <w:rPr>
                <w:lang w:val="en-US"/>
              </w:rPr>
              <w:t>Y</w:t>
            </w:r>
          </w:p>
        </w:tc>
        <w:tc>
          <w:tcPr>
            <w:tcW w:w="6801" w:type="dxa"/>
            <w:shd w:val="clear" w:color="auto" w:fill="auto"/>
          </w:tcPr>
          <w:p w14:paraId="75DB706B" w14:textId="77777777" w:rsidR="00010432" w:rsidRDefault="00010432">
            <w:pPr>
              <w:rPr>
                <w:lang w:val="en-US"/>
              </w:rPr>
            </w:pPr>
          </w:p>
        </w:tc>
      </w:tr>
      <w:tr w:rsidR="00010432" w14:paraId="32C3F9EA" w14:textId="77777777" w:rsidTr="00BA09D5">
        <w:tc>
          <w:tcPr>
            <w:tcW w:w="1480" w:type="dxa"/>
            <w:shd w:val="clear" w:color="auto" w:fill="auto"/>
          </w:tcPr>
          <w:p w14:paraId="5B71C7BD"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70889A2" w14:textId="77777777" w:rsidR="00010432" w:rsidRDefault="002703F5">
            <w:pPr>
              <w:rPr>
                <w:lang w:val="en-US"/>
              </w:rPr>
            </w:pPr>
            <w:r>
              <w:rPr>
                <w:lang w:val="en-US" w:eastAsia="zh-CN"/>
              </w:rPr>
              <w:t>Y</w:t>
            </w:r>
          </w:p>
        </w:tc>
        <w:tc>
          <w:tcPr>
            <w:tcW w:w="6801" w:type="dxa"/>
            <w:shd w:val="clear" w:color="auto" w:fill="auto"/>
          </w:tcPr>
          <w:p w14:paraId="5D94DBE0" w14:textId="77777777" w:rsidR="00010432" w:rsidRDefault="002703F5">
            <w:pPr>
              <w:rPr>
                <w:lang w:val="en-US"/>
              </w:rPr>
            </w:pPr>
            <w:r>
              <w:rPr>
                <w:rFonts w:eastAsia="Malgun Gothic"/>
                <w:lang w:eastAsia="ko-KR"/>
              </w:rPr>
              <w:t>Same comments as to proposal 6: “</w:t>
            </w:r>
            <w:r>
              <w:rPr>
                <w:rFonts w:eastAsia="Yu Mincho"/>
                <w:lang w:val="en-US" w:eastAsia="ja-JP"/>
              </w:rPr>
              <w:t>For simplicity,</w:t>
            </w:r>
            <w:r>
              <w:rPr>
                <w:lang w:val="en-US" w:eastAsia="zh-CN"/>
              </w:rPr>
              <w:t xml:space="preserve"> we need to decide how many features need to be studied first and then </w:t>
            </w:r>
            <w:r>
              <w:t>consider the combination.</w:t>
            </w:r>
            <w:r>
              <w:rPr>
                <w:rFonts w:eastAsia="Malgun Gothic"/>
                <w:lang w:eastAsia="ko-KR"/>
              </w:rPr>
              <w:t>”</w:t>
            </w:r>
          </w:p>
        </w:tc>
      </w:tr>
      <w:tr w:rsidR="00010432" w14:paraId="5BDC591F" w14:textId="77777777" w:rsidTr="00BA09D5">
        <w:tc>
          <w:tcPr>
            <w:tcW w:w="1480" w:type="dxa"/>
            <w:shd w:val="clear" w:color="auto" w:fill="auto"/>
          </w:tcPr>
          <w:p w14:paraId="2357622C" w14:textId="77777777" w:rsidR="00010432" w:rsidRDefault="002703F5">
            <w:pPr>
              <w:rPr>
                <w:lang w:val="en-US"/>
              </w:rPr>
            </w:pPr>
            <w:r>
              <w:rPr>
                <w:lang w:val="en-US" w:eastAsia="ja-JP"/>
              </w:rPr>
              <w:t>DOCOMO</w:t>
            </w:r>
          </w:p>
        </w:tc>
        <w:tc>
          <w:tcPr>
            <w:tcW w:w="1350" w:type="dxa"/>
            <w:shd w:val="clear" w:color="auto" w:fill="auto"/>
          </w:tcPr>
          <w:p w14:paraId="6A5DF57E" w14:textId="77777777" w:rsidR="00010432" w:rsidRDefault="002703F5">
            <w:pPr>
              <w:rPr>
                <w:lang w:val="en-US"/>
              </w:rPr>
            </w:pPr>
            <w:r>
              <w:rPr>
                <w:rFonts w:eastAsia="Yu Mincho"/>
                <w:lang w:val="en-US" w:eastAsia="ja-JP"/>
              </w:rPr>
              <w:t>Y</w:t>
            </w:r>
          </w:p>
        </w:tc>
        <w:tc>
          <w:tcPr>
            <w:tcW w:w="6801" w:type="dxa"/>
            <w:shd w:val="clear" w:color="auto" w:fill="auto"/>
          </w:tcPr>
          <w:p w14:paraId="319FD5DD" w14:textId="77777777" w:rsidR="00010432" w:rsidRDefault="00010432">
            <w:pPr>
              <w:rPr>
                <w:lang w:val="en-US"/>
              </w:rPr>
            </w:pPr>
          </w:p>
        </w:tc>
      </w:tr>
      <w:tr w:rsidR="00010432" w14:paraId="7B14F1D2" w14:textId="77777777" w:rsidTr="00BA09D5">
        <w:tc>
          <w:tcPr>
            <w:tcW w:w="1480" w:type="dxa"/>
            <w:shd w:val="clear" w:color="auto" w:fill="auto"/>
          </w:tcPr>
          <w:p w14:paraId="2F53F24C" w14:textId="77777777" w:rsidR="00010432" w:rsidRDefault="002703F5">
            <w:pPr>
              <w:rPr>
                <w:lang w:val="en-US" w:eastAsia="ja-JP"/>
              </w:rPr>
            </w:pPr>
            <w:r>
              <w:rPr>
                <w:lang w:val="en-US"/>
              </w:rPr>
              <w:t>Intel</w:t>
            </w:r>
          </w:p>
        </w:tc>
        <w:tc>
          <w:tcPr>
            <w:tcW w:w="1350" w:type="dxa"/>
            <w:shd w:val="clear" w:color="auto" w:fill="auto"/>
          </w:tcPr>
          <w:p w14:paraId="42832700" w14:textId="77777777" w:rsidR="00010432" w:rsidRDefault="002703F5">
            <w:pPr>
              <w:rPr>
                <w:rFonts w:eastAsia="Yu Mincho"/>
                <w:lang w:val="en-US" w:eastAsia="ja-JP"/>
              </w:rPr>
            </w:pPr>
            <w:r>
              <w:rPr>
                <w:lang w:val="en-US"/>
              </w:rPr>
              <w:t>Y</w:t>
            </w:r>
          </w:p>
        </w:tc>
        <w:tc>
          <w:tcPr>
            <w:tcW w:w="6801" w:type="dxa"/>
            <w:shd w:val="clear" w:color="auto" w:fill="auto"/>
          </w:tcPr>
          <w:p w14:paraId="3C7BF93A" w14:textId="77777777" w:rsidR="00010432" w:rsidRDefault="00010432">
            <w:pPr>
              <w:rPr>
                <w:lang w:val="en-US"/>
              </w:rPr>
            </w:pPr>
          </w:p>
        </w:tc>
      </w:tr>
      <w:tr w:rsidR="00010432" w14:paraId="57818546" w14:textId="77777777" w:rsidTr="00BA09D5">
        <w:tc>
          <w:tcPr>
            <w:tcW w:w="1480" w:type="dxa"/>
            <w:shd w:val="clear" w:color="auto" w:fill="auto"/>
          </w:tcPr>
          <w:p w14:paraId="6D8DF7A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7A61BC84"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128A1CDA" w14:textId="77777777" w:rsidR="00010432" w:rsidRDefault="002703F5">
            <w:pPr>
              <w:rPr>
                <w:rFonts w:eastAsia="DengXian"/>
                <w:lang w:val="en-US" w:eastAsia="zh-CN"/>
              </w:rPr>
            </w:pPr>
            <w:r>
              <w:rPr>
                <w:rFonts w:eastAsia="DengXian"/>
                <w:lang w:val="en-US" w:eastAsia="zh-CN"/>
              </w:rPr>
              <w:t>This should be low priority for the SI</w:t>
            </w:r>
          </w:p>
        </w:tc>
      </w:tr>
      <w:tr w:rsidR="00010432" w14:paraId="1E25268E" w14:textId="77777777" w:rsidTr="00BA09D5">
        <w:tc>
          <w:tcPr>
            <w:tcW w:w="1480" w:type="dxa"/>
            <w:shd w:val="clear" w:color="auto" w:fill="auto"/>
          </w:tcPr>
          <w:p w14:paraId="1EE2C378" w14:textId="77777777" w:rsidR="00010432" w:rsidRDefault="002703F5">
            <w:pPr>
              <w:rPr>
                <w:lang w:val="en-US" w:eastAsia="zh-CN"/>
              </w:rPr>
            </w:pPr>
            <w:r>
              <w:rPr>
                <w:lang w:val="en-US" w:eastAsia="zh-CN"/>
              </w:rPr>
              <w:t>Samsung</w:t>
            </w:r>
          </w:p>
        </w:tc>
        <w:tc>
          <w:tcPr>
            <w:tcW w:w="1350" w:type="dxa"/>
            <w:shd w:val="clear" w:color="auto" w:fill="auto"/>
          </w:tcPr>
          <w:p w14:paraId="7C71A1CA" w14:textId="77777777" w:rsidR="00010432" w:rsidRDefault="002703F5">
            <w:pPr>
              <w:rPr>
                <w:lang w:val="en-US" w:eastAsia="zh-CN"/>
              </w:rPr>
            </w:pPr>
            <w:r>
              <w:rPr>
                <w:lang w:val="en-US" w:eastAsia="zh-CN"/>
              </w:rPr>
              <w:t>Y</w:t>
            </w:r>
          </w:p>
        </w:tc>
        <w:tc>
          <w:tcPr>
            <w:tcW w:w="6801" w:type="dxa"/>
            <w:shd w:val="clear" w:color="auto" w:fill="auto"/>
          </w:tcPr>
          <w:p w14:paraId="2E58C25D" w14:textId="77777777" w:rsidR="00010432" w:rsidRDefault="002703F5">
            <w:pPr>
              <w:rPr>
                <w:lang w:val="en-US"/>
              </w:rPr>
            </w:pPr>
            <w:r>
              <w:rPr>
                <w:lang w:val="en-US"/>
              </w:rPr>
              <w:t>It is too early to discuss this.</w:t>
            </w:r>
          </w:p>
        </w:tc>
      </w:tr>
      <w:tr w:rsidR="00010432" w14:paraId="732F7926" w14:textId="77777777" w:rsidTr="00BA09D5">
        <w:tc>
          <w:tcPr>
            <w:tcW w:w="1480" w:type="dxa"/>
            <w:shd w:val="clear" w:color="auto" w:fill="auto"/>
          </w:tcPr>
          <w:p w14:paraId="1244D4FA"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5AB47EB"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46F2FF0D" w14:textId="77777777" w:rsidR="00010432" w:rsidRDefault="00010432">
            <w:pPr>
              <w:rPr>
                <w:lang w:val="en-US"/>
              </w:rPr>
            </w:pPr>
          </w:p>
        </w:tc>
      </w:tr>
      <w:tr w:rsidR="00010432" w14:paraId="26ECB638" w14:textId="77777777" w:rsidTr="00BA09D5">
        <w:tc>
          <w:tcPr>
            <w:tcW w:w="1480" w:type="dxa"/>
            <w:tcBorders>
              <w:top w:val="nil"/>
            </w:tcBorders>
            <w:shd w:val="clear" w:color="auto" w:fill="auto"/>
          </w:tcPr>
          <w:p w14:paraId="7F47A86D" w14:textId="77777777" w:rsidR="00010432" w:rsidRDefault="002703F5">
            <w:r>
              <w:t>TCL</w:t>
            </w:r>
          </w:p>
        </w:tc>
        <w:tc>
          <w:tcPr>
            <w:tcW w:w="1350" w:type="dxa"/>
            <w:tcBorders>
              <w:top w:val="nil"/>
            </w:tcBorders>
            <w:shd w:val="clear" w:color="auto" w:fill="auto"/>
          </w:tcPr>
          <w:p w14:paraId="7B156716" w14:textId="77777777" w:rsidR="00010432" w:rsidRDefault="002703F5">
            <w:r>
              <w:t>Y</w:t>
            </w:r>
          </w:p>
        </w:tc>
        <w:tc>
          <w:tcPr>
            <w:tcW w:w="6801" w:type="dxa"/>
            <w:tcBorders>
              <w:top w:val="nil"/>
            </w:tcBorders>
            <w:shd w:val="clear" w:color="auto" w:fill="auto"/>
          </w:tcPr>
          <w:p w14:paraId="7F20C32E" w14:textId="77777777" w:rsidR="00010432" w:rsidRDefault="00010432">
            <w:pPr>
              <w:rPr>
                <w:lang w:val="en-US"/>
              </w:rPr>
            </w:pPr>
          </w:p>
        </w:tc>
      </w:tr>
      <w:tr w:rsidR="00581A60" w14:paraId="15013EE6" w14:textId="77777777" w:rsidTr="00BA09D5">
        <w:tc>
          <w:tcPr>
            <w:tcW w:w="1480" w:type="dxa"/>
          </w:tcPr>
          <w:p w14:paraId="62175B95"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352149C8"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591851A6" w14:textId="77777777" w:rsidR="00581A60" w:rsidRDefault="00581A60" w:rsidP="00CF6E1A">
            <w:pPr>
              <w:rPr>
                <w:lang w:val="en-US"/>
              </w:rPr>
            </w:pPr>
          </w:p>
        </w:tc>
      </w:tr>
      <w:tr w:rsidR="00F04D2A" w14:paraId="6155969E" w14:textId="77777777" w:rsidTr="00BA09D5">
        <w:tc>
          <w:tcPr>
            <w:tcW w:w="1480" w:type="dxa"/>
          </w:tcPr>
          <w:p w14:paraId="6BD6BF1D" w14:textId="77777777" w:rsidR="00F04D2A" w:rsidRDefault="00F04D2A" w:rsidP="00CF6E1A">
            <w:pPr>
              <w:rPr>
                <w:lang w:val="en-US" w:eastAsia="zh-CN"/>
              </w:rPr>
            </w:pPr>
            <w:r>
              <w:rPr>
                <w:lang w:val="en-US" w:eastAsia="zh-CN"/>
              </w:rPr>
              <w:t>Sequans</w:t>
            </w:r>
          </w:p>
        </w:tc>
        <w:tc>
          <w:tcPr>
            <w:tcW w:w="1350" w:type="dxa"/>
          </w:tcPr>
          <w:p w14:paraId="286EB944" w14:textId="77777777" w:rsidR="00F04D2A" w:rsidRDefault="00F04D2A" w:rsidP="00CF6E1A">
            <w:pPr>
              <w:rPr>
                <w:lang w:val="en-US" w:eastAsia="zh-CN"/>
              </w:rPr>
            </w:pPr>
            <w:r>
              <w:rPr>
                <w:lang w:val="en-US" w:eastAsia="zh-CN"/>
              </w:rPr>
              <w:t>Y</w:t>
            </w:r>
          </w:p>
        </w:tc>
        <w:tc>
          <w:tcPr>
            <w:tcW w:w="6801" w:type="dxa"/>
          </w:tcPr>
          <w:p w14:paraId="3AC637C0" w14:textId="77777777" w:rsidR="00F04D2A" w:rsidRDefault="00F04D2A" w:rsidP="00CF6E1A">
            <w:pPr>
              <w:rPr>
                <w:lang w:val="en-US"/>
              </w:rPr>
            </w:pPr>
          </w:p>
        </w:tc>
      </w:tr>
      <w:tr w:rsidR="00BA09D5" w:rsidRPr="00B868D3" w14:paraId="6F7DAE6A" w14:textId="77777777" w:rsidTr="00BA09D5">
        <w:tc>
          <w:tcPr>
            <w:tcW w:w="1480" w:type="dxa"/>
          </w:tcPr>
          <w:p w14:paraId="2B800B62"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6A417C3A"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6D479DCD" w14:textId="77777777" w:rsidR="00BA09D5" w:rsidRPr="00B868D3" w:rsidRDefault="00BA09D5" w:rsidP="002B24F8">
            <w:pPr>
              <w:rPr>
                <w:lang w:val="en-US"/>
              </w:rPr>
            </w:pPr>
          </w:p>
        </w:tc>
      </w:tr>
      <w:tr w:rsidR="00AB4DF2" w:rsidRPr="00B868D3" w14:paraId="5072DC66" w14:textId="77777777" w:rsidTr="00BA09D5">
        <w:tc>
          <w:tcPr>
            <w:tcW w:w="1480" w:type="dxa"/>
          </w:tcPr>
          <w:p w14:paraId="43991CE8"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63F6C89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0D7B5B86" w14:textId="77777777" w:rsidR="00AB4DF2" w:rsidRDefault="00AB4DF2" w:rsidP="00AB4DF2">
            <w:pPr>
              <w:rPr>
                <w:lang w:val="en-US"/>
              </w:rPr>
            </w:pPr>
          </w:p>
        </w:tc>
      </w:tr>
      <w:tr w:rsidR="006B4DD6" w:rsidRPr="00B868D3" w14:paraId="437E0CD6" w14:textId="77777777" w:rsidTr="00BA09D5">
        <w:tc>
          <w:tcPr>
            <w:tcW w:w="1480" w:type="dxa"/>
          </w:tcPr>
          <w:p w14:paraId="71AC67FE" w14:textId="07BD8378" w:rsidR="006B4DD6" w:rsidRDefault="006B4DD6" w:rsidP="006B4DD6">
            <w:pPr>
              <w:rPr>
                <w:rFonts w:eastAsia="DengXian"/>
                <w:lang w:val="en-US" w:eastAsia="zh-CN"/>
              </w:rPr>
            </w:pPr>
            <w:r>
              <w:rPr>
                <w:rFonts w:hint="eastAsia"/>
                <w:lang w:val="en-US" w:eastAsia="ja-JP"/>
              </w:rPr>
              <w:t>Panasonic</w:t>
            </w:r>
          </w:p>
        </w:tc>
        <w:tc>
          <w:tcPr>
            <w:tcW w:w="1350" w:type="dxa"/>
          </w:tcPr>
          <w:p w14:paraId="7E1E77CD" w14:textId="0C694AF1" w:rsidR="006B4DD6" w:rsidRDefault="006B4DD6" w:rsidP="006B4DD6">
            <w:pPr>
              <w:rPr>
                <w:rFonts w:eastAsia="DengXian"/>
                <w:lang w:val="en-US" w:eastAsia="zh-CN"/>
              </w:rPr>
            </w:pPr>
            <w:r>
              <w:rPr>
                <w:rFonts w:hint="eastAsia"/>
                <w:lang w:val="en-US" w:eastAsia="ja-JP"/>
              </w:rPr>
              <w:t>Y</w:t>
            </w:r>
          </w:p>
        </w:tc>
        <w:tc>
          <w:tcPr>
            <w:tcW w:w="6801" w:type="dxa"/>
          </w:tcPr>
          <w:p w14:paraId="71E6EF7A" w14:textId="77777777" w:rsidR="006B4DD6" w:rsidRDefault="006B4DD6" w:rsidP="006B4DD6">
            <w:pPr>
              <w:rPr>
                <w:lang w:val="en-US"/>
              </w:rPr>
            </w:pPr>
          </w:p>
        </w:tc>
      </w:tr>
      <w:tr w:rsidR="00525BFC" w:rsidRPr="00B868D3" w14:paraId="77BA978F" w14:textId="77777777" w:rsidTr="00BA09D5">
        <w:tc>
          <w:tcPr>
            <w:tcW w:w="1480" w:type="dxa"/>
          </w:tcPr>
          <w:p w14:paraId="21DA6AB4" w14:textId="5774C55D" w:rsidR="00525BFC" w:rsidRDefault="00525BFC" w:rsidP="006B4DD6">
            <w:pPr>
              <w:rPr>
                <w:lang w:val="en-US" w:eastAsia="ja-JP"/>
              </w:rPr>
            </w:pPr>
            <w:proofErr w:type="spellStart"/>
            <w:r>
              <w:rPr>
                <w:lang w:val="en-US" w:eastAsia="ja-JP"/>
              </w:rPr>
              <w:t>Convida</w:t>
            </w:r>
            <w:proofErr w:type="spellEnd"/>
            <w:r>
              <w:rPr>
                <w:lang w:val="en-US" w:eastAsia="ja-JP"/>
              </w:rPr>
              <w:t xml:space="preserve"> Wireless </w:t>
            </w:r>
          </w:p>
        </w:tc>
        <w:tc>
          <w:tcPr>
            <w:tcW w:w="1350" w:type="dxa"/>
          </w:tcPr>
          <w:p w14:paraId="533C3F0D" w14:textId="35C46604" w:rsidR="00525BFC" w:rsidRDefault="00525BFC" w:rsidP="006B4DD6">
            <w:pPr>
              <w:rPr>
                <w:lang w:val="en-US" w:eastAsia="ja-JP"/>
              </w:rPr>
            </w:pPr>
            <w:r>
              <w:rPr>
                <w:lang w:val="en-US" w:eastAsia="ja-JP"/>
              </w:rPr>
              <w:t>Y</w:t>
            </w:r>
          </w:p>
        </w:tc>
        <w:tc>
          <w:tcPr>
            <w:tcW w:w="6801" w:type="dxa"/>
          </w:tcPr>
          <w:p w14:paraId="494BB063" w14:textId="77777777" w:rsidR="00525BFC" w:rsidRDefault="00525BFC" w:rsidP="006B4DD6">
            <w:pPr>
              <w:rPr>
                <w:lang w:val="en-US"/>
              </w:rPr>
            </w:pPr>
          </w:p>
        </w:tc>
      </w:tr>
      <w:tr w:rsidR="003C1469" w:rsidRPr="00B868D3" w14:paraId="54E76417" w14:textId="77777777" w:rsidTr="00BA09D5">
        <w:tc>
          <w:tcPr>
            <w:tcW w:w="1480" w:type="dxa"/>
          </w:tcPr>
          <w:p w14:paraId="048FE699" w14:textId="0699DA22" w:rsidR="003C1469" w:rsidRDefault="003C1469" w:rsidP="006B4DD6">
            <w:pPr>
              <w:rPr>
                <w:lang w:val="en-US" w:eastAsia="ja-JP"/>
              </w:rPr>
            </w:pPr>
            <w:r>
              <w:rPr>
                <w:lang w:val="en-US" w:eastAsia="ja-JP"/>
              </w:rPr>
              <w:t>CMCC</w:t>
            </w:r>
          </w:p>
        </w:tc>
        <w:tc>
          <w:tcPr>
            <w:tcW w:w="1350" w:type="dxa"/>
          </w:tcPr>
          <w:p w14:paraId="1F8E338E" w14:textId="5751F1C3" w:rsidR="003C1469" w:rsidRDefault="003C1469" w:rsidP="006B4DD6">
            <w:pPr>
              <w:rPr>
                <w:lang w:val="en-US" w:eastAsia="ja-JP"/>
              </w:rPr>
            </w:pPr>
            <w:r>
              <w:rPr>
                <w:lang w:val="en-US" w:eastAsia="ja-JP"/>
              </w:rPr>
              <w:t>Y</w:t>
            </w:r>
          </w:p>
        </w:tc>
        <w:tc>
          <w:tcPr>
            <w:tcW w:w="6801" w:type="dxa"/>
          </w:tcPr>
          <w:p w14:paraId="2D5C9C5D" w14:textId="77777777" w:rsidR="003C1469" w:rsidRDefault="003C1469" w:rsidP="006B4DD6">
            <w:pPr>
              <w:rPr>
                <w:lang w:val="en-US"/>
              </w:rPr>
            </w:pPr>
          </w:p>
        </w:tc>
      </w:tr>
      <w:tr w:rsidR="002B1692" w:rsidRPr="00B868D3" w14:paraId="700AD891" w14:textId="77777777" w:rsidTr="00BA09D5">
        <w:tc>
          <w:tcPr>
            <w:tcW w:w="1480" w:type="dxa"/>
          </w:tcPr>
          <w:p w14:paraId="3225452A" w14:textId="41834AA8" w:rsidR="002B1692" w:rsidRDefault="002B1692" w:rsidP="002B1692">
            <w:pPr>
              <w:rPr>
                <w:lang w:val="en-US" w:eastAsia="ja-JP"/>
              </w:rPr>
            </w:pPr>
            <w:proofErr w:type="spellStart"/>
            <w:r>
              <w:rPr>
                <w:rFonts w:eastAsia="DengXian" w:hint="eastAsia"/>
                <w:lang w:val="en-US" w:eastAsia="zh-CN"/>
              </w:rPr>
              <w:t>ZTE</w:t>
            </w:r>
            <w:r>
              <w:rPr>
                <w:rFonts w:eastAsia="DengXian"/>
                <w:lang w:val="en-US" w:eastAsia="zh-CN"/>
              </w:rPr>
              <w:t>,Sanechips</w:t>
            </w:r>
            <w:proofErr w:type="spellEnd"/>
          </w:p>
        </w:tc>
        <w:tc>
          <w:tcPr>
            <w:tcW w:w="1350" w:type="dxa"/>
          </w:tcPr>
          <w:p w14:paraId="5ADB3D97" w14:textId="64D3F621" w:rsidR="002B1692" w:rsidRDefault="002B1692" w:rsidP="002B1692">
            <w:pPr>
              <w:rPr>
                <w:lang w:val="en-US" w:eastAsia="ja-JP"/>
              </w:rPr>
            </w:pPr>
            <w:r>
              <w:rPr>
                <w:rFonts w:eastAsia="DengXian" w:hint="eastAsia"/>
                <w:lang w:val="en-US" w:eastAsia="zh-CN"/>
              </w:rPr>
              <w:t>Y</w:t>
            </w:r>
          </w:p>
        </w:tc>
        <w:tc>
          <w:tcPr>
            <w:tcW w:w="6801" w:type="dxa"/>
          </w:tcPr>
          <w:p w14:paraId="27D6A1D3" w14:textId="77777777" w:rsidR="002B1692" w:rsidRDefault="002B1692" w:rsidP="002B1692">
            <w:pPr>
              <w:rPr>
                <w:lang w:val="en-US"/>
              </w:rPr>
            </w:pPr>
          </w:p>
        </w:tc>
      </w:tr>
      <w:tr w:rsidR="00AD7E5E" w:rsidRPr="00B868D3" w14:paraId="51DF9317" w14:textId="77777777" w:rsidTr="00AD7E5E">
        <w:tc>
          <w:tcPr>
            <w:tcW w:w="1480" w:type="dxa"/>
          </w:tcPr>
          <w:p w14:paraId="3D0C37FB"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18CC61EA"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73D51DA7" w14:textId="77777777" w:rsidR="00AD7E5E" w:rsidRPr="00B868D3" w:rsidRDefault="00AD7E5E" w:rsidP="002B34C5">
            <w:pPr>
              <w:rPr>
                <w:lang w:val="en-US"/>
              </w:rPr>
            </w:pPr>
          </w:p>
        </w:tc>
      </w:tr>
      <w:tr w:rsidR="003747D6" w:rsidRPr="00C73829" w14:paraId="162133AF" w14:textId="77777777" w:rsidTr="003747D6">
        <w:tc>
          <w:tcPr>
            <w:tcW w:w="1480" w:type="dxa"/>
          </w:tcPr>
          <w:p w14:paraId="26834855" w14:textId="77777777" w:rsidR="003747D6" w:rsidRDefault="003747D6" w:rsidP="0009228E">
            <w:pPr>
              <w:rPr>
                <w:rFonts w:eastAsia="DengXian"/>
                <w:lang w:val="en-US" w:eastAsia="zh-CN"/>
              </w:rPr>
            </w:pPr>
            <w:r>
              <w:rPr>
                <w:lang w:val="en-US" w:eastAsia="ja-JP"/>
              </w:rPr>
              <w:lastRenderedPageBreak/>
              <w:t>Lenovo, Motorola Mobility</w:t>
            </w:r>
          </w:p>
        </w:tc>
        <w:tc>
          <w:tcPr>
            <w:tcW w:w="1350" w:type="dxa"/>
          </w:tcPr>
          <w:p w14:paraId="157AB0C9" w14:textId="77777777" w:rsidR="003747D6" w:rsidRDefault="003747D6" w:rsidP="0009228E">
            <w:pPr>
              <w:rPr>
                <w:lang w:val="en-US" w:eastAsia="ja-JP"/>
              </w:rPr>
            </w:pPr>
            <w:r>
              <w:rPr>
                <w:rFonts w:eastAsia="Yu Mincho"/>
                <w:lang w:val="en-US" w:eastAsia="ja-JP"/>
              </w:rPr>
              <w:t>Y</w:t>
            </w:r>
          </w:p>
        </w:tc>
        <w:tc>
          <w:tcPr>
            <w:tcW w:w="6801" w:type="dxa"/>
          </w:tcPr>
          <w:p w14:paraId="1EDCC293" w14:textId="77777777" w:rsidR="003747D6" w:rsidRPr="00C73829" w:rsidRDefault="003747D6" w:rsidP="0009228E">
            <w:pPr>
              <w:spacing w:line="254" w:lineRule="auto"/>
              <w:rPr>
                <w:szCs w:val="22"/>
                <w:lang w:val="en-US"/>
              </w:rPr>
            </w:pPr>
          </w:p>
        </w:tc>
      </w:tr>
      <w:tr w:rsidR="008A2D03" w:rsidRPr="00C73829" w14:paraId="1E70756E" w14:textId="77777777" w:rsidTr="003747D6">
        <w:tc>
          <w:tcPr>
            <w:tcW w:w="1480" w:type="dxa"/>
          </w:tcPr>
          <w:p w14:paraId="43531078" w14:textId="0B5907AD" w:rsidR="008A2D03" w:rsidRDefault="008A2D03" w:rsidP="008A2D03">
            <w:pPr>
              <w:rPr>
                <w:lang w:val="en-US" w:eastAsia="ja-JP"/>
              </w:rPr>
            </w:pPr>
            <w:r>
              <w:rPr>
                <w:lang w:val="en-US" w:eastAsia="ja-JP"/>
              </w:rPr>
              <w:t>Sierra Wireless</w:t>
            </w:r>
          </w:p>
        </w:tc>
        <w:tc>
          <w:tcPr>
            <w:tcW w:w="1350" w:type="dxa"/>
          </w:tcPr>
          <w:p w14:paraId="64ABB64A" w14:textId="71883BF4" w:rsidR="008A2D03" w:rsidRDefault="008A2D03" w:rsidP="008A2D03">
            <w:pPr>
              <w:rPr>
                <w:rFonts w:eastAsia="Yu Mincho"/>
                <w:lang w:val="en-US" w:eastAsia="ja-JP"/>
              </w:rPr>
            </w:pPr>
            <w:r>
              <w:rPr>
                <w:lang w:val="en-US" w:eastAsia="ja-JP"/>
              </w:rPr>
              <w:t>Y</w:t>
            </w:r>
          </w:p>
        </w:tc>
        <w:tc>
          <w:tcPr>
            <w:tcW w:w="6801" w:type="dxa"/>
          </w:tcPr>
          <w:p w14:paraId="2A7D27E6" w14:textId="77777777" w:rsidR="008A2D03" w:rsidRPr="00C73829" w:rsidRDefault="008A2D03" w:rsidP="008A2D03">
            <w:pPr>
              <w:spacing w:line="254" w:lineRule="auto"/>
              <w:rPr>
                <w:szCs w:val="22"/>
                <w:lang w:val="en-US"/>
              </w:rPr>
            </w:pPr>
          </w:p>
        </w:tc>
      </w:tr>
    </w:tbl>
    <w:p w14:paraId="617E2226" w14:textId="77777777" w:rsidR="00010432" w:rsidRDefault="00010432"/>
    <w:p w14:paraId="3EF0F7A0" w14:textId="77777777" w:rsidR="00010432" w:rsidRDefault="002703F5">
      <w:pPr>
        <w:pStyle w:val="Heading1"/>
      </w:pPr>
      <w:bookmarkStart w:id="110" w:name="_Toc40490542"/>
      <w:bookmarkStart w:id="111" w:name="_Toc42034924"/>
      <w:r>
        <w:t>8</w:t>
      </w:r>
      <w:r>
        <w:tab/>
        <w:t>UE power saving and battery lifetime enhancement</w:t>
      </w:r>
      <w:bookmarkEnd w:id="110"/>
      <w:bookmarkEnd w:id="111"/>
    </w:p>
    <w:p w14:paraId="3D589D93" w14:textId="77777777" w:rsidR="00010432" w:rsidRDefault="002703F5">
      <w:pPr>
        <w:pStyle w:val="Heading2"/>
      </w:pPr>
      <w:bookmarkStart w:id="112" w:name="_Toc40490543"/>
      <w:bookmarkStart w:id="113" w:name="_Toc42034925"/>
      <w:r>
        <w:t>8.1</w:t>
      </w:r>
      <w:r>
        <w:tab/>
        <w:t>Reduced PDCCH monitoring</w:t>
      </w:r>
      <w:bookmarkEnd w:id="112"/>
      <w:bookmarkEnd w:id="113"/>
    </w:p>
    <w:p w14:paraId="0BA1F230" w14:textId="77777777" w:rsidR="00010432" w:rsidRDefault="002703F5">
      <w:r>
        <w:t xml:space="preserve">Regarding Question 25, several responses discuss various techniques for reducing the number of blind decodes and CCEs including reduction of: 1) the number of different DCI sizes (i.e., DCI size budget), 2) number of ALs and PDCCH candidates, 3) number of search spaces and CORESETs monitored by UE, and 4) defining BD/CCE limits per extended span gap (e.g., multi-slot). A few responses request a clarification of whether </w:t>
      </w:r>
      <w:r>
        <w:rPr>
          <w:lang w:eastAsia="ja-JP"/>
        </w:rPr>
        <w:t>limiting the BD and CCE by configuration is not enough.</w:t>
      </w:r>
    </w:p>
    <w:p w14:paraId="5ED4D07C" w14:textId="77777777" w:rsidR="00010432" w:rsidRDefault="002703F5">
      <w:r>
        <w:t>Regarding Question 26, based on the responses from the responses, the impact of BD and CCE limits reduction at least on the PDCCH blocking probability should be studied. In addition, the impact on the latency (for latency-sensitive use cases, e.g., safety-related sensors) and scheduling flexibility can be studied.</w:t>
      </w:r>
    </w:p>
    <w:p w14:paraId="254F15F7" w14:textId="77777777" w:rsidR="00010432" w:rsidRDefault="002703F5">
      <w:pPr>
        <w:rPr>
          <w:b/>
          <w:bCs/>
        </w:rPr>
      </w:pPr>
      <w:r>
        <w:rPr>
          <w:b/>
          <w:bCs/>
        </w:rPr>
        <w:t>Proposal 33: Study the impact of BD and CCE limits reduction on PDCCH blocking probability (quantitatively) and resulting impacts on latency and scheduling flexibility (at least qualitatively).</w:t>
      </w:r>
    </w:p>
    <w:tbl>
      <w:tblPr>
        <w:tblStyle w:val="TableGrid"/>
        <w:tblW w:w="9631" w:type="dxa"/>
        <w:tblLook w:val="04A0" w:firstRow="1" w:lastRow="0" w:firstColumn="1" w:lastColumn="0" w:noHBand="0" w:noVBand="1"/>
      </w:tblPr>
      <w:tblGrid>
        <w:gridCol w:w="1480"/>
        <w:gridCol w:w="1350"/>
        <w:gridCol w:w="6801"/>
      </w:tblGrid>
      <w:tr w:rsidR="00010432" w14:paraId="6DC2D8AC" w14:textId="77777777" w:rsidTr="00BA09D5">
        <w:tc>
          <w:tcPr>
            <w:tcW w:w="1480" w:type="dxa"/>
            <w:shd w:val="clear" w:color="auto" w:fill="D9D9D9" w:themeFill="background1" w:themeFillShade="D9"/>
          </w:tcPr>
          <w:p w14:paraId="660A744D" w14:textId="77777777" w:rsidR="00010432" w:rsidRDefault="002703F5">
            <w:pPr>
              <w:rPr>
                <w:b/>
                <w:bCs/>
              </w:rPr>
            </w:pPr>
            <w:r>
              <w:rPr>
                <w:b/>
                <w:bCs/>
              </w:rPr>
              <w:t>Company</w:t>
            </w:r>
          </w:p>
        </w:tc>
        <w:tc>
          <w:tcPr>
            <w:tcW w:w="1350" w:type="dxa"/>
            <w:shd w:val="clear" w:color="auto" w:fill="D9D9D9" w:themeFill="background1" w:themeFillShade="D9"/>
          </w:tcPr>
          <w:p w14:paraId="3A1CAA6E" w14:textId="77777777" w:rsidR="00010432" w:rsidRDefault="002703F5">
            <w:pPr>
              <w:rPr>
                <w:b/>
                <w:bCs/>
              </w:rPr>
            </w:pPr>
            <w:r>
              <w:rPr>
                <w:b/>
                <w:bCs/>
              </w:rPr>
              <w:t>Agree (Y/N)</w:t>
            </w:r>
          </w:p>
        </w:tc>
        <w:tc>
          <w:tcPr>
            <w:tcW w:w="6801" w:type="dxa"/>
            <w:shd w:val="clear" w:color="auto" w:fill="D9D9D9" w:themeFill="background1" w:themeFillShade="D9"/>
          </w:tcPr>
          <w:p w14:paraId="78C30C7C" w14:textId="77777777" w:rsidR="00010432" w:rsidRDefault="002703F5">
            <w:pPr>
              <w:rPr>
                <w:b/>
                <w:bCs/>
              </w:rPr>
            </w:pPr>
            <w:r>
              <w:rPr>
                <w:b/>
                <w:bCs/>
              </w:rPr>
              <w:t>Comments</w:t>
            </w:r>
          </w:p>
        </w:tc>
      </w:tr>
      <w:tr w:rsidR="00010432" w14:paraId="670ACD02" w14:textId="77777777" w:rsidTr="00BA09D5">
        <w:tc>
          <w:tcPr>
            <w:tcW w:w="1480" w:type="dxa"/>
            <w:shd w:val="clear" w:color="auto" w:fill="auto"/>
          </w:tcPr>
          <w:p w14:paraId="66FF206A" w14:textId="77777777" w:rsidR="00010432" w:rsidRDefault="002703F5">
            <w:pPr>
              <w:rPr>
                <w:lang w:val="en-US" w:eastAsia="ko-KR"/>
              </w:rPr>
            </w:pPr>
            <w:r>
              <w:rPr>
                <w:lang w:val="en-US" w:eastAsia="ko-KR"/>
              </w:rPr>
              <w:t>LG</w:t>
            </w:r>
          </w:p>
        </w:tc>
        <w:tc>
          <w:tcPr>
            <w:tcW w:w="1350" w:type="dxa"/>
            <w:shd w:val="clear" w:color="auto" w:fill="auto"/>
          </w:tcPr>
          <w:p w14:paraId="648B6BEE" w14:textId="77777777" w:rsidR="00010432" w:rsidRDefault="002703F5">
            <w:pPr>
              <w:rPr>
                <w:lang w:val="en-US" w:eastAsia="ko-KR"/>
              </w:rPr>
            </w:pPr>
            <w:r>
              <w:rPr>
                <w:lang w:val="en-US" w:eastAsia="ko-KR"/>
              </w:rPr>
              <w:t>Y</w:t>
            </w:r>
          </w:p>
        </w:tc>
        <w:tc>
          <w:tcPr>
            <w:tcW w:w="6801" w:type="dxa"/>
            <w:shd w:val="clear" w:color="auto" w:fill="auto"/>
          </w:tcPr>
          <w:p w14:paraId="53B8791A" w14:textId="77777777" w:rsidR="00010432" w:rsidRDefault="002703F5">
            <w:pPr>
              <w:rPr>
                <w:lang w:val="en-US"/>
              </w:rPr>
            </w:pPr>
            <w:r>
              <w:rPr>
                <w:lang w:val="en-US"/>
              </w:rPr>
              <w:t>For adoption of the techniques listed above, the performance impact (e.g., increase in the PDCCH blocking probability) should be taken into consideration.</w:t>
            </w:r>
          </w:p>
        </w:tc>
      </w:tr>
      <w:tr w:rsidR="00010432" w14:paraId="1F907D11" w14:textId="77777777" w:rsidTr="00BA09D5">
        <w:tc>
          <w:tcPr>
            <w:tcW w:w="1480" w:type="dxa"/>
            <w:shd w:val="clear" w:color="auto" w:fill="auto"/>
          </w:tcPr>
          <w:p w14:paraId="2467BB84" w14:textId="77777777" w:rsidR="00010432" w:rsidRDefault="002703F5">
            <w:pPr>
              <w:rPr>
                <w:lang w:val="en-US"/>
              </w:rPr>
            </w:pPr>
            <w:r>
              <w:rPr>
                <w:lang w:val="en-US"/>
              </w:rPr>
              <w:t>Ericsson</w:t>
            </w:r>
          </w:p>
        </w:tc>
        <w:tc>
          <w:tcPr>
            <w:tcW w:w="1350" w:type="dxa"/>
            <w:shd w:val="clear" w:color="auto" w:fill="auto"/>
          </w:tcPr>
          <w:p w14:paraId="3A917F1C" w14:textId="77777777" w:rsidR="00010432" w:rsidRDefault="002703F5">
            <w:pPr>
              <w:rPr>
                <w:lang w:val="en-US"/>
              </w:rPr>
            </w:pPr>
            <w:r>
              <w:rPr>
                <w:lang w:val="en-US"/>
              </w:rPr>
              <w:t>Y</w:t>
            </w:r>
          </w:p>
        </w:tc>
        <w:tc>
          <w:tcPr>
            <w:tcW w:w="6801" w:type="dxa"/>
            <w:shd w:val="clear" w:color="auto" w:fill="auto"/>
          </w:tcPr>
          <w:p w14:paraId="7AC62BF0" w14:textId="77777777" w:rsidR="00010432" w:rsidRDefault="00010432">
            <w:pPr>
              <w:rPr>
                <w:lang w:val="en-US"/>
              </w:rPr>
            </w:pPr>
          </w:p>
        </w:tc>
      </w:tr>
      <w:tr w:rsidR="00010432" w14:paraId="335147E6" w14:textId="77777777" w:rsidTr="00BA09D5">
        <w:tc>
          <w:tcPr>
            <w:tcW w:w="1480" w:type="dxa"/>
            <w:shd w:val="clear" w:color="auto" w:fill="auto"/>
          </w:tcPr>
          <w:p w14:paraId="051AB7CA" w14:textId="77777777" w:rsidR="00010432" w:rsidRDefault="002703F5">
            <w:pPr>
              <w:rPr>
                <w:lang w:val="en-US"/>
              </w:rPr>
            </w:pPr>
            <w:r>
              <w:rPr>
                <w:lang w:val="en-US"/>
              </w:rPr>
              <w:t>Nokia, NSB</w:t>
            </w:r>
          </w:p>
        </w:tc>
        <w:tc>
          <w:tcPr>
            <w:tcW w:w="1350" w:type="dxa"/>
            <w:shd w:val="clear" w:color="auto" w:fill="auto"/>
          </w:tcPr>
          <w:p w14:paraId="6D098637" w14:textId="77777777" w:rsidR="00010432" w:rsidRDefault="002703F5">
            <w:pPr>
              <w:rPr>
                <w:lang w:val="en-US"/>
              </w:rPr>
            </w:pPr>
            <w:r>
              <w:rPr>
                <w:lang w:val="en-US"/>
              </w:rPr>
              <w:t>Y</w:t>
            </w:r>
          </w:p>
        </w:tc>
        <w:tc>
          <w:tcPr>
            <w:tcW w:w="6801" w:type="dxa"/>
            <w:shd w:val="clear" w:color="auto" w:fill="auto"/>
          </w:tcPr>
          <w:p w14:paraId="216ED0E9" w14:textId="77777777" w:rsidR="00010432" w:rsidRDefault="00010432">
            <w:pPr>
              <w:rPr>
                <w:lang w:val="en-US"/>
              </w:rPr>
            </w:pPr>
          </w:p>
        </w:tc>
      </w:tr>
      <w:tr w:rsidR="00010432" w14:paraId="52AAD5F1" w14:textId="77777777" w:rsidTr="00BA09D5">
        <w:tc>
          <w:tcPr>
            <w:tcW w:w="1480" w:type="dxa"/>
            <w:shd w:val="clear" w:color="auto" w:fill="auto"/>
          </w:tcPr>
          <w:p w14:paraId="50400072" w14:textId="77777777" w:rsidR="00010432" w:rsidRDefault="002703F5">
            <w:pPr>
              <w:rPr>
                <w:lang w:val="en-US"/>
              </w:rPr>
            </w:pPr>
            <w:r>
              <w:rPr>
                <w:lang w:val="en-US"/>
              </w:rPr>
              <w:t>FUTUREWEI</w:t>
            </w:r>
          </w:p>
        </w:tc>
        <w:tc>
          <w:tcPr>
            <w:tcW w:w="1350" w:type="dxa"/>
            <w:shd w:val="clear" w:color="auto" w:fill="auto"/>
          </w:tcPr>
          <w:p w14:paraId="425DF09A" w14:textId="77777777" w:rsidR="00010432" w:rsidRDefault="002703F5">
            <w:pPr>
              <w:rPr>
                <w:lang w:val="en-US"/>
              </w:rPr>
            </w:pPr>
            <w:r>
              <w:rPr>
                <w:lang w:val="en-US"/>
              </w:rPr>
              <w:t>Y</w:t>
            </w:r>
          </w:p>
        </w:tc>
        <w:tc>
          <w:tcPr>
            <w:tcW w:w="6801" w:type="dxa"/>
            <w:shd w:val="clear" w:color="auto" w:fill="auto"/>
          </w:tcPr>
          <w:p w14:paraId="28E41FF6" w14:textId="77777777" w:rsidR="00010432" w:rsidRDefault="00010432">
            <w:pPr>
              <w:rPr>
                <w:lang w:val="en-US"/>
              </w:rPr>
            </w:pPr>
          </w:p>
        </w:tc>
      </w:tr>
      <w:tr w:rsidR="00010432" w14:paraId="39A1983F" w14:textId="77777777" w:rsidTr="00BA09D5">
        <w:tc>
          <w:tcPr>
            <w:tcW w:w="1480" w:type="dxa"/>
            <w:shd w:val="clear" w:color="auto" w:fill="auto"/>
          </w:tcPr>
          <w:p w14:paraId="7EDE5384"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3236EE68" w14:textId="77777777" w:rsidR="00010432" w:rsidRDefault="002703F5">
            <w:pPr>
              <w:rPr>
                <w:lang w:val="en-US"/>
              </w:rPr>
            </w:pPr>
            <w:r>
              <w:rPr>
                <w:lang w:val="en-US"/>
              </w:rPr>
              <w:t>Y</w:t>
            </w:r>
          </w:p>
        </w:tc>
        <w:tc>
          <w:tcPr>
            <w:tcW w:w="6801" w:type="dxa"/>
            <w:shd w:val="clear" w:color="auto" w:fill="auto"/>
          </w:tcPr>
          <w:p w14:paraId="0064E493" w14:textId="77777777" w:rsidR="00010432" w:rsidRDefault="00010432">
            <w:pPr>
              <w:rPr>
                <w:lang w:val="en-US"/>
              </w:rPr>
            </w:pPr>
          </w:p>
        </w:tc>
      </w:tr>
      <w:tr w:rsidR="00010432" w14:paraId="03AF0F86" w14:textId="77777777" w:rsidTr="00BA09D5">
        <w:tc>
          <w:tcPr>
            <w:tcW w:w="1480" w:type="dxa"/>
            <w:shd w:val="clear" w:color="auto" w:fill="auto"/>
          </w:tcPr>
          <w:p w14:paraId="075A6F40"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336A9B41" w14:textId="77777777" w:rsidR="00010432" w:rsidRDefault="002703F5">
            <w:pPr>
              <w:rPr>
                <w:lang w:val="en-US"/>
              </w:rPr>
            </w:pPr>
            <w:r>
              <w:rPr>
                <w:lang w:val="en-US" w:eastAsia="zh-CN"/>
              </w:rPr>
              <w:t>Y</w:t>
            </w:r>
          </w:p>
        </w:tc>
        <w:tc>
          <w:tcPr>
            <w:tcW w:w="6801" w:type="dxa"/>
            <w:shd w:val="clear" w:color="auto" w:fill="auto"/>
          </w:tcPr>
          <w:p w14:paraId="1BD2DE83" w14:textId="77777777" w:rsidR="00010432" w:rsidRDefault="002703F5">
            <w:pPr>
              <w:rPr>
                <w:lang w:val="en-US"/>
              </w:rPr>
            </w:pPr>
            <w:r>
              <w:rPr>
                <w:lang w:val="en-US" w:eastAsia="zh-CN"/>
              </w:rPr>
              <w:t>For now, it is unclear how much power saving gain we can get by reducing the number of BD and CCE, we need to consider those impacts on the basis of power saving gain.</w:t>
            </w:r>
          </w:p>
        </w:tc>
      </w:tr>
      <w:tr w:rsidR="00010432" w14:paraId="1D5E8A0E" w14:textId="77777777" w:rsidTr="00BA09D5">
        <w:tc>
          <w:tcPr>
            <w:tcW w:w="1480" w:type="dxa"/>
            <w:shd w:val="clear" w:color="auto" w:fill="auto"/>
          </w:tcPr>
          <w:p w14:paraId="6DF3498A" w14:textId="77777777" w:rsidR="00010432" w:rsidRDefault="002703F5">
            <w:pPr>
              <w:rPr>
                <w:lang w:val="en-US"/>
              </w:rPr>
            </w:pPr>
            <w:r>
              <w:rPr>
                <w:lang w:val="en-US" w:eastAsia="ja-JP"/>
              </w:rPr>
              <w:t>DOCOMO</w:t>
            </w:r>
          </w:p>
        </w:tc>
        <w:tc>
          <w:tcPr>
            <w:tcW w:w="1350" w:type="dxa"/>
            <w:shd w:val="clear" w:color="auto" w:fill="auto"/>
          </w:tcPr>
          <w:p w14:paraId="29592660" w14:textId="77777777" w:rsidR="00010432" w:rsidRDefault="002703F5">
            <w:pPr>
              <w:rPr>
                <w:lang w:val="en-US"/>
              </w:rPr>
            </w:pPr>
            <w:r>
              <w:rPr>
                <w:rFonts w:eastAsia="Yu Mincho"/>
                <w:lang w:val="en-US" w:eastAsia="ja-JP"/>
              </w:rPr>
              <w:t>Y</w:t>
            </w:r>
          </w:p>
        </w:tc>
        <w:tc>
          <w:tcPr>
            <w:tcW w:w="6801" w:type="dxa"/>
            <w:shd w:val="clear" w:color="auto" w:fill="auto"/>
          </w:tcPr>
          <w:p w14:paraId="5C21F270" w14:textId="77777777" w:rsidR="00010432" w:rsidRDefault="00010432">
            <w:pPr>
              <w:rPr>
                <w:lang w:val="en-US"/>
              </w:rPr>
            </w:pPr>
          </w:p>
        </w:tc>
      </w:tr>
      <w:tr w:rsidR="00010432" w14:paraId="46B396D0" w14:textId="77777777" w:rsidTr="00BA09D5">
        <w:tc>
          <w:tcPr>
            <w:tcW w:w="1480" w:type="dxa"/>
            <w:shd w:val="clear" w:color="auto" w:fill="auto"/>
          </w:tcPr>
          <w:p w14:paraId="4EE30CFB" w14:textId="77777777" w:rsidR="00010432" w:rsidRDefault="002703F5">
            <w:pPr>
              <w:rPr>
                <w:lang w:val="en-US"/>
              </w:rPr>
            </w:pPr>
            <w:r>
              <w:rPr>
                <w:lang w:val="en-US"/>
              </w:rPr>
              <w:t>Intel</w:t>
            </w:r>
          </w:p>
        </w:tc>
        <w:tc>
          <w:tcPr>
            <w:tcW w:w="1350" w:type="dxa"/>
            <w:shd w:val="clear" w:color="auto" w:fill="auto"/>
          </w:tcPr>
          <w:p w14:paraId="7775E77A" w14:textId="77777777" w:rsidR="00010432" w:rsidRDefault="002703F5">
            <w:pPr>
              <w:rPr>
                <w:lang w:val="en-US"/>
              </w:rPr>
            </w:pPr>
            <w:r>
              <w:rPr>
                <w:lang w:val="en-US"/>
              </w:rPr>
              <w:t>Y</w:t>
            </w:r>
          </w:p>
        </w:tc>
        <w:tc>
          <w:tcPr>
            <w:tcW w:w="6801" w:type="dxa"/>
            <w:shd w:val="clear" w:color="auto" w:fill="auto"/>
          </w:tcPr>
          <w:p w14:paraId="013E1B8D" w14:textId="77777777" w:rsidR="00010432" w:rsidRDefault="00010432">
            <w:pPr>
              <w:rPr>
                <w:lang w:val="en-US"/>
              </w:rPr>
            </w:pPr>
          </w:p>
        </w:tc>
      </w:tr>
      <w:tr w:rsidR="00010432" w14:paraId="06992A52" w14:textId="77777777" w:rsidTr="00BA09D5">
        <w:tc>
          <w:tcPr>
            <w:tcW w:w="1480" w:type="dxa"/>
            <w:shd w:val="clear" w:color="auto" w:fill="auto"/>
          </w:tcPr>
          <w:p w14:paraId="72AD71F1"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02F921B1" w14:textId="77777777" w:rsidR="00010432" w:rsidRDefault="002703F5">
            <w:pPr>
              <w:rPr>
                <w:rFonts w:eastAsia="DengXian"/>
                <w:lang w:val="en-US" w:eastAsia="zh-CN"/>
              </w:rPr>
            </w:pPr>
            <w:r>
              <w:rPr>
                <w:rFonts w:eastAsia="DengXian"/>
                <w:lang w:val="en-US" w:eastAsia="zh-CN"/>
              </w:rPr>
              <w:t>Agree to study but the proposal should be updated</w:t>
            </w:r>
          </w:p>
        </w:tc>
        <w:tc>
          <w:tcPr>
            <w:tcW w:w="6801" w:type="dxa"/>
            <w:shd w:val="clear" w:color="auto" w:fill="auto"/>
          </w:tcPr>
          <w:p w14:paraId="2A8E2F96" w14:textId="77777777" w:rsidR="00010432" w:rsidRDefault="002703F5">
            <w:pPr>
              <w:rPr>
                <w:lang w:val="en-US" w:eastAsia="zh-CN"/>
              </w:rPr>
            </w:pPr>
            <w:r>
              <w:rPr>
                <w:lang w:val="en-US" w:eastAsia="zh-CN"/>
              </w:rPr>
              <w:t xml:space="preserve">Agree to study but both benefit and performance impacts should be studied. </w:t>
            </w:r>
          </w:p>
          <w:p w14:paraId="2BC44E62" w14:textId="77777777" w:rsidR="00010432" w:rsidRDefault="002703F5">
            <w:pPr>
              <w:rPr>
                <w:lang w:val="en-US" w:eastAsia="zh-CN"/>
              </w:rPr>
            </w:pPr>
            <w:r>
              <w:rPr>
                <w:lang w:val="en-US" w:eastAsia="zh-CN"/>
              </w:rPr>
              <w:t>Suggest to update the proposal as following</w:t>
            </w:r>
          </w:p>
          <w:p w14:paraId="24FFDB9F" w14:textId="77777777" w:rsidR="00010432" w:rsidRDefault="002703F5">
            <w:pPr>
              <w:rPr>
                <w:lang w:val="en-US"/>
              </w:rPr>
            </w:pPr>
            <w:r>
              <w:rPr>
                <w:b/>
                <w:bCs/>
              </w:rPr>
              <w:t xml:space="preserve">Proposal 33: Study </w:t>
            </w:r>
            <w:r>
              <w:rPr>
                <w:b/>
                <w:bCs/>
                <w:color w:val="FF0000"/>
              </w:rPr>
              <w:t xml:space="preserve">the cost/complexity and power saving benefit of relaxing BD and CCE limits </w:t>
            </w:r>
            <w:r>
              <w:rPr>
                <w:b/>
                <w:bCs/>
              </w:rPr>
              <w:t xml:space="preserve">and the performance impact including PDCCH blocking probability (quantitatively) </w:t>
            </w:r>
            <w:r>
              <w:rPr>
                <w:b/>
                <w:bCs/>
                <w:strike/>
                <w:color w:val="FF0000"/>
              </w:rPr>
              <w:t xml:space="preserve">and resulting impacts on latency </w:t>
            </w:r>
            <w:r>
              <w:rPr>
                <w:b/>
                <w:bCs/>
                <w:color w:val="000000" w:themeColor="text1"/>
              </w:rPr>
              <w:t>and</w:t>
            </w:r>
            <w:r>
              <w:rPr>
                <w:b/>
                <w:bCs/>
              </w:rPr>
              <w:t xml:space="preserve"> scheduling flexibility (at least qualitatively).</w:t>
            </w:r>
          </w:p>
        </w:tc>
      </w:tr>
      <w:tr w:rsidR="00010432" w14:paraId="4AEE6267" w14:textId="77777777" w:rsidTr="00BA09D5">
        <w:tc>
          <w:tcPr>
            <w:tcW w:w="1480" w:type="dxa"/>
            <w:shd w:val="clear" w:color="auto" w:fill="auto"/>
          </w:tcPr>
          <w:p w14:paraId="3CF9512C" w14:textId="77777777" w:rsidR="00010432" w:rsidRDefault="002703F5">
            <w:pPr>
              <w:rPr>
                <w:lang w:val="en-US"/>
              </w:rPr>
            </w:pPr>
            <w:r>
              <w:rPr>
                <w:lang w:val="en-US" w:eastAsia="zh-CN"/>
              </w:rPr>
              <w:t>Samsung</w:t>
            </w:r>
          </w:p>
        </w:tc>
        <w:tc>
          <w:tcPr>
            <w:tcW w:w="1350" w:type="dxa"/>
            <w:shd w:val="clear" w:color="auto" w:fill="auto"/>
          </w:tcPr>
          <w:p w14:paraId="43ABE677" w14:textId="77777777" w:rsidR="00010432" w:rsidRDefault="002703F5">
            <w:pPr>
              <w:rPr>
                <w:lang w:val="en-US"/>
              </w:rPr>
            </w:pPr>
            <w:r>
              <w:rPr>
                <w:lang w:val="en-US"/>
              </w:rPr>
              <w:t>Y</w:t>
            </w:r>
          </w:p>
        </w:tc>
        <w:tc>
          <w:tcPr>
            <w:tcW w:w="6801" w:type="dxa"/>
            <w:shd w:val="clear" w:color="auto" w:fill="auto"/>
          </w:tcPr>
          <w:p w14:paraId="34B54922" w14:textId="77777777" w:rsidR="00010432" w:rsidRDefault="002703F5">
            <w:pPr>
              <w:rPr>
                <w:lang w:val="en-US"/>
              </w:rPr>
            </w:pPr>
            <w:r>
              <w:rPr>
                <w:lang w:val="en-US"/>
              </w:rPr>
              <w:t>We see no need to make this agreement before starting the work although we don’t disagree.</w:t>
            </w:r>
          </w:p>
          <w:p w14:paraId="29C37864" w14:textId="77777777" w:rsidR="00010432" w:rsidRDefault="002703F5">
            <w:pPr>
              <w:rPr>
                <w:lang w:val="en-US"/>
              </w:rPr>
            </w:pPr>
            <w:r>
              <w:rPr>
                <w:sz w:val="18"/>
                <w:lang w:val="en-US"/>
              </w:rPr>
              <w:t xml:space="preserve">This should be part of the evaluation methodology for UE power saving based on reduction on PDCCH monitoring. </w:t>
            </w:r>
          </w:p>
        </w:tc>
      </w:tr>
      <w:tr w:rsidR="00010432" w14:paraId="0D8B77E0" w14:textId="77777777" w:rsidTr="00BA09D5">
        <w:tc>
          <w:tcPr>
            <w:tcW w:w="1480" w:type="dxa"/>
            <w:shd w:val="clear" w:color="auto" w:fill="auto"/>
          </w:tcPr>
          <w:p w14:paraId="3641ED99"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1A44DACE" w14:textId="77777777" w:rsidR="00010432" w:rsidRDefault="002703F5">
            <w:pPr>
              <w:rPr>
                <w:rFonts w:eastAsia="DengXian"/>
                <w:lang w:val="en-US" w:eastAsia="zh-CN"/>
              </w:rPr>
            </w:pPr>
            <w:r>
              <w:rPr>
                <w:rFonts w:eastAsia="DengXian"/>
                <w:lang w:val="en-US" w:eastAsia="zh-CN"/>
              </w:rPr>
              <w:t>Y</w:t>
            </w:r>
          </w:p>
        </w:tc>
        <w:tc>
          <w:tcPr>
            <w:tcW w:w="6801" w:type="dxa"/>
            <w:shd w:val="clear" w:color="auto" w:fill="auto"/>
          </w:tcPr>
          <w:p w14:paraId="5E8ACA9B" w14:textId="77777777" w:rsidR="00010432" w:rsidRDefault="00010432">
            <w:pPr>
              <w:rPr>
                <w:lang w:val="en-US"/>
              </w:rPr>
            </w:pPr>
          </w:p>
        </w:tc>
      </w:tr>
      <w:tr w:rsidR="00010432" w14:paraId="4BEC6735" w14:textId="77777777" w:rsidTr="00BA09D5">
        <w:tc>
          <w:tcPr>
            <w:tcW w:w="1480" w:type="dxa"/>
            <w:tcBorders>
              <w:top w:val="nil"/>
            </w:tcBorders>
            <w:shd w:val="clear" w:color="auto" w:fill="auto"/>
          </w:tcPr>
          <w:p w14:paraId="3A827E81" w14:textId="77777777" w:rsidR="00010432" w:rsidRDefault="002703F5">
            <w:r>
              <w:lastRenderedPageBreak/>
              <w:t>TCL</w:t>
            </w:r>
          </w:p>
        </w:tc>
        <w:tc>
          <w:tcPr>
            <w:tcW w:w="1350" w:type="dxa"/>
            <w:tcBorders>
              <w:top w:val="nil"/>
            </w:tcBorders>
            <w:shd w:val="clear" w:color="auto" w:fill="auto"/>
          </w:tcPr>
          <w:p w14:paraId="3B3BE232" w14:textId="77777777" w:rsidR="00010432" w:rsidRDefault="002703F5">
            <w:r>
              <w:t>Y</w:t>
            </w:r>
          </w:p>
        </w:tc>
        <w:tc>
          <w:tcPr>
            <w:tcW w:w="6801" w:type="dxa"/>
            <w:tcBorders>
              <w:top w:val="nil"/>
            </w:tcBorders>
            <w:shd w:val="clear" w:color="auto" w:fill="auto"/>
          </w:tcPr>
          <w:p w14:paraId="03616F03" w14:textId="77777777" w:rsidR="00010432" w:rsidRDefault="00010432">
            <w:pPr>
              <w:rPr>
                <w:lang w:val="en-US"/>
              </w:rPr>
            </w:pPr>
          </w:p>
        </w:tc>
      </w:tr>
      <w:tr w:rsidR="00581A60" w14:paraId="7BFEC7AB" w14:textId="77777777" w:rsidTr="00BA09D5">
        <w:tc>
          <w:tcPr>
            <w:tcW w:w="1480" w:type="dxa"/>
          </w:tcPr>
          <w:p w14:paraId="47404108"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70BB583"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673F21C1" w14:textId="77777777" w:rsidR="00581A60" w:rsidRDefault="00581A60" w:rsidP="00CF6E1A">
            <w:pPr>
              <w:rPr>
                <w:lang w:val="en-US"/>
              </w:rPr>
            </w:pPr>
          </w:p>
        </w:tc>
      </w:tr>
      <w:tr w:rsidR="007C3E07" w14:paraId="241FEDE9" w14:textId="77777777" w:rsidTr="00BA09D5">
        <w:tc>
          <w:tcPr>
            <w:tcW w:w="1480" w:type="dxa"/>
          </w:tcPr>
          <w:p w14:paraId="783EF429" w14:textId="77777777" w:rsidR="007C3E07" w:rsidRDefault="007C3E07" w:rsidP="00CF6E1A">
            <w:pPr>
              <w:rPr>
                <w:lang w:val="en-US" w:eastAsia="zh-CN"/>
              </w:rPr>
            </w:pPr>
            <w:r>
              <w:rPr>
                <w:lang w:val="en-US" w:eastAsia="zh-CN"/>
              </w:rPr>
              <w:t>Sequans</w:t>
            </w:r>
          </w:p>
        </w:tc>
        <w:tc>
          <w:tcPr>
            <w:tcW w:w="1350" w:type="dxa"/>
          </w:tcPr>
          <w:p w14:paraId="2229D1A4" w14:textId="77777777" w:rsidR="007C3E07" w:rsidRDefault="007C3E07" w:rsidP="00CF6E1A">
            <w:pPr>
              <w:rPr>
                <w:lang w:val="en-US"/>
              </w:rPr>
            </w:pPr>
            <w:r>
              <w:rPr>
                <w:lang w:val="en-US"/>
              </w:rPr>
              <w:t>Y</w:t>
            </w:r>
          </w:p>
        </w:tc>
        <w:tc>
          <w:tcPr>
            <w:tcW w:w="6801" w:type="dxa"/>
          </w:tcPr>
          <w:p w14:paraId="395C4716" w14:textId="77777777" w:rsidR="007C3E07" w:rsidRDefault="007C3E07" w:rsidP="00CF6E1A">
            <w:pPr>
              <w:rPr>
                <w:lang w:val="en-US"/>
              </w:rPr>
            </w:pPr>
            <w:r w:rsidRPr="00776A9A">
              <w:rPr>
                <w:lang w:val="en-US"/>
              </w:rPr>
              <w:t xml:space="preserve">We are </w:t>
            </w:r>
            <w:r>
              <w:rPr>
                <w:lang w:val="en-US"/>
              </w:rPr>
              <w:t xml:space="preserve">also </w:t>
            </w:r>
            <w:r w:rsidRPr="00776A9A">
              <w:rPr>
                <w:lang w:val="en-US"/>
              </w:rPr>
              <w:t>open to consider other trade-offs for study, if any is identified later on.</w:t>
            </w:r>
          </w:p>
        </w:tc>
      </w:tr>
      <w:tr w:rsidR="00BA09D5" w:rsidRPr="00B868D3" w14:paraId="72F28FF1" w14:textId="77777777" w:rsidTr="00BA09D5">
        <w:tc>
          <w:tcPr>
            <w:tcW w:w="1480" w:type="dxa"/>
          </w:tcPr>
          <w:p w14:paraId="77F6D217"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52E6C360" w14:textId="77777777" w:rsidR="00BA09D5" w:rsidRPr="00B868D3" w:rsidRDefault="00BA09D5" w:rsidP="002B24F8">
            <w:pPr>
              <w:rPr>
                <w:lang w:val="en-US"/>
              </w:rPr>
            </w:pPr>
            <w:r>
              <w:rPr>
                <w:rFonts w:hint="eastAsia"/>
                <w:lang w:val="en-US" w:eastAsia="zh-CN"/>
              </w:rPr>
              <w:t>Y</w:t>
            </w:r>
            <w:r>
              <w:rPr>
                <w:lang w:val="en-US" w:eastAsia="zh-CN"/>
              </w:rPr>
              <w:t>es</w:t>
            </w:r>
          </w:p>
        </w:tc>
        <w:tc>
          <w:tcPr>
            <w:tcW w:w="6801" w:type="dxa"/>
          </w:tcPr>
          <w:p w14:paraId="79E22000" w14:textId="77777777" w:rsidR="00BA09D5" w:rsidRPr="00B868D3" w:rsidRDefault="00BA09D5" w:rsidP="002B24F8">
            <w:pPr>
              <w:rPr>
                <w:lang w:val="en-US"/>
              </w:rPr>
            </w:pPr>
            <w:r w:rsidRPr="00C57CB5">
              <w:rPr>
                <w:lang w:eastAsia="zh-CN"/>
              </w:rPr>
              <w:t xml:space="preserve">Since the fewer number of CCEs would bring scheduling constrains and little benefit on power saving, we suggest to focus on the techniques of reducing the max. </w:t>
            </w:r>
            <w:r>
              <w:rPr>
                <w:lang w:eastAsia="zh-CN"/>
              </w:rPr>
              <w:t xml:space="preserve">number of </w:t>
            </w:r>
            <w:r w:rsidRPr="00C57CB5">
              <w:rPr>
                <w:lang w:eastAsia="zh-CN"/>
              </w:rPr>
              <w:t>DCI sizes.</w:t>
            </w:r>
          </w:p>
        </w:tc>
      </w:tr>
      <w:tr w:rsidR="00AB4DF2" w:rsidRPr="00B868D3" w14:paraId="6DE6805F" w14:textId="77777777" w:rsidTr="00BA09D5">
        <w:tc>
          <w:tcPr>
            <w:tcW w:w="1480" w:type="dxa"/>
          </w:tcPr>
          <w:p w14:paraId="5E88F8C6" w14:textId="77777777" w:rsidR="00AB4DF2" w:rsidRDefault="00AB4DF2" w:rsidP="00AB4DF2">
            <w:pPr>
              <w:rPr>
                <w:rFonts w:eastAsia="DengXian"/>
                <w:lang w:val="en-US" w:eastAsia="zh-CN"/>
              </w:rPr>
            </w:pPr>
            <w:r>
              <w:rPr>
                <w:rFonts w:eastAsia="DengXian"/>
                <w:lang w:val="en-US" w:eastAsia="zh-CN"/>
              </w:rPr>
              <w:t>Qualcomm</w:t>
            </w:r>
          </w:p>
        </w:tc>
        <w:tc>
          <w:tcPr>
            <w:tcW w:w="1350" w:type="dxa"/>
          </w:tcPr>
          <w:p w14:paraId="47BCB73F" w14:textId="77777777" w:rsidR="00AB4DF2" w:rsidRDefault="00AB4DF2" w:rsidP="00AB4DF2">
            <w:pPr>
              <w:rPr>
                <w:rFonts w:eastAsia="DengXian"/>
                <w:lang w:val="en-US" w:eastAsia="zh-CN"/>
              </w:rPr>
            </w:pPr>
            <w:r>
              <w:rPr>
                <w:rFonts w:eastAsia="DengXian"/>
                <w:lang w:val="en-US" w:eastAsia="zh-CN"/>
              </w:rPr>
              <w:t>Y</w:t>
            </w:r>
          </w:p>
        </w:tc>
        <w:tc>
          <w:tcPr>
            <w:tcW w:w="6801" w:type="dxa"/>
          </w:tcPr>
          <w:p w14:paraId="2DCEB445" w14:textId="77777777" w:rsidR="00AB4DF2" w:rsidRDefault="00AB4DF2" w:rsidP="00AB4DF2">
            <w:pPr>
              <w:rPr>
                <w:lang w:val="en-US"/>
              </w:rPr>
            </w:pPr>
          </w:p>
        </w:tc>
      </w:tr>
      <w:tr w:rsidR="008E2E42" w:rsidRPr="00B868D3" w14:paraId="5DF10DD7" w14:textId="77777777" w:rsidTr="00BA09D5">
        <w:tc>
          <w:tcPr>
            <w:tcW w:w="1480" w:type="dxa"/>
          </w:tcPr>
          <w:p w14:paraId="082531B8" w14:textId="405CDA40" w:rsidR="008E2E42" w:rsidRDefault="008E2E42" w:rsidP="008E2E42">
            <w:pPr>
              <w:rPr>
                <w:rFonts w:eastAsia="DengXian"/>
                <w:lang w:val="en-US" w:eastAsia="zh-CN"/>
              </w:rPr>
            </w:pPr>
            <w:r>
              <w:rPr>
                <w:rFonts w:hint="eastAsia"/>
                <w:lang w:val="en-US" w:eastAsia="ja-JP"/>
              </w:rPr>
              <w:t>Panasonic</w:t>
            </w:r>
          </w:p>
        </w:tc>
        <w:tc>
          <w:tcPr>
            <w:tcW w:w="1350" w:type="dxa"/>
          </w:tcPr>
          <w:p w14:paraId="15F122AF" w14:textId="452DA197" w:rsidR="008E2E42" w:rsidRDefault="008E2E42" w:rsidP="008E2E42">
            <w:pPr>
              <w:rPr>
                <w:rFonts w:eastAsia="DengXian"/>
                <w:lang w:val="en-US" w:eastAsia="zh-CN"/>
              </w:rPr>
            </w:pPr>
            <w:r>
              <w:rPr>
                <w:rFonts w:hint="eastAsia"/>
                <w:lang w:val="en-US" w:eastAsia="ja-JP"/>
              </w:rPr>
              <w:t>Y</w:t>
            </w:r>
          </w:p>
        </w:tc>
        <w:tc>
          <w:tcPr>
            <w:tcW w:w="6801" w:type="dxa"/>
          </w:tcPr>
          <w:p w14:paraId="5ECC47F3" w14:textId="77777777" w:rsidR="008E2E42" w:rsidRDefault="008E2E42" w:rsidP="008E2E42">
            <w:pPr>
              <w:rPr>
                <w:lang w:val="en-US"/>
              </w:rPr>
            </w:pPr>
          </w:p>
        </w:tc>
      </w:tr>
      <w:tr w:rsidR="00525BFC" w:rsidRPr="00B868D3" w14:paraId="4A9812BC" w14:textId="77777777" w:rsidTr="00BA09D5">
        <w:tc>
          <w:tcPr>
            <w:tcW w:w="1480" w:type="dxa"/>
          </w:tcPr>
          <w:p w14:paraId="19988B6A" w14:textId="1F95CBAA" w:rsidR="00525BFC" w:rsidRDefault="00525BFC" w:rsidP="008E2E42">
            <w:pPr>
              <w:rPr>
                <w:lang w:val="en-US" w:eastAsia="ja-JP"/>
              </w:rPr>
            </w:pPr>
            <w:proofErr w:type="spellStart"/>
            <w:r>
              <w:rPr>
                <w:lang w:val="en-US" w:eastAsia="ja-JP"/>
              </w:rPr>
              <w:t>Convida</w:t>
            </w:r>
            <w:proofErr w:type="spellEnd"/>
            <w:r>
              <w:rPr>
                <w:lang w:val="en-US" w:eastAsia="ja-JP"/>
              </w:rPr>
              <w:t xml:space="preserve"> Wireless</w:t>
            </w:r>
          </w:p>
        </w:tc>
        <w:tc>
          <w:tcPr>
            <w:tcW w:w="1350" w:type="dxa"/>
          </w:tcPr>
          <w:p w14:paraId="0C2914FD" w14:textId="50B2ED0F" w:rsidR="00525BFC" w:rsidRDefault="00525BFC" w:rsidP="008E2E42">
            <w:pPr>
              <w:rPr>
                <w:lang w:val="en-US" w:eastAsia="ja-JP"/>
              </w:rPr>
            </w:pPr>
            <w:r>
              <w:rPr>
                <w:lang w:val="en-US" w:eastAsia="ja-JP"/>
              </w:rPr>
              <w:t>Y</w:t>
            </w:r>
          </w:p>
        </w:tc>
        <w:tc>
          <w:tcPr>
            <w:tcW w:w="6801" w:type="dxa"/>
          </w:tcPr>
          <w:p w14:paraId="1F16D939" w14:textId="77777777" w:rsidR="00525BFC" w:rsidRDefault="00525BFC" w:rsidP="008E2E42">
            <w:pPr>
              <w:rPr>
                <w:lang w:val="en-US"/>
              </w:rPr>
            </w:pPr>
          </w:p>
        </w:tc>
      </w:tr>
      <w:tr w:rsidR="003C1469" w:rsidRPr="00B868D3" w14:paraId="7A22AB2C" w14:textId="77777777" w:rsidTr="00BA09D5">
        <w:tc>
          <w:tcPr>
            <w:tcW w:w="1480" w:type="dxa"/>
          </w:tcPr>
          <w:p w14:paraId="40BD625E" w14:textId="7EEA6ED7" w:rsidR="003C1469" w:rsidRDefault="003C1469" w:rsidP="008E2E42">
            <w:pPr>
              <w:rPr>
                <w:lang w:val="en-US" w:eastAsia="ja-JP"/>
              </w:rPr>
            </w:pPr>
            <w:r>
              <w:rPr>
                <w:lang w:val="en-US" w:eastAsia="ja-JP"/>
              </w:rPr>
              <w:t>CMCC</w:t>
            </w:r>
          </w:p>
        </w:tc>
        <w:tc>
          <w:tcPr>
            <w:tcW w:w="1350" w:type="dxa"/>
          </w:tcPr>
          <w:p w14:paraId="3C738E55" w14:textId="02AB1FDA" w:rsidR="003C1469" w:rsidRDefault="003C1469" w:rsidP="008E2E42">
            <w:pPr>
              <w:rPr>
                <w:lang w:val="en-US" w:eastAsia="ja-JP"/>
              </w:rPr>
            </w:pPr>
            <w:r>
              <w:rPr>
                <w:lang w:val="en-US" w:eastAsia="ja-JP"/>
              </w:rPr>
              <w:t>Y</w:t>
            </w:r>
          </w:p>
        </w:tc>
        <w:tc>
          <w:tcPr>
            <w:tcW w:w="6801" w:type="dxa"/>
          </w:tcPr>
          <w:p w14:paraId="38283915" w14:textId="77777777" w:rsidR="003C1469" w:rsidRDefault="003C1469" w:rsidP="008E2E42">
            <w:pPr>
              <w:rPr>
                <w:lang w:val="en-US"/>
              </w:rPr>
            </w:pPr>
          </w:p>
        </w:tc>
      </w:tr>
      <w:tr w:rsidR="002B1692" w:rsidRPr="00B868D3" w14:paraId="4525AAA6" w14:textId="77777777" w:rsidTr="00BA09D5">
        <w:tc>
          <w:tcPr>
            <w:tcW w:w="1480" w:type="dxa"/>
          </w:tcPr>
          <w:p w14:paraId="56ABB194" w14:textId="4DC77735" w:rsidR="002B1692" w:rsidRDefault="002B1692" w:rsidP="002B1692">
            <w:pPr>
              <w:rPr>
                <w:lang w:val="en-US" w:eastAsia="ja-JP"/>
              </w:rPr>
            </w:pPr>
            <w:proofErr w:type="spellStart"/>
            <w:r>
              <w:rPr>
                <w:rFonts w:eastAsia="DengXian" w:hint="eastAsia"/>
                <w:lang w:val="en-US" w:eastAsia="zh-CN"/>
              </w:rPr>
              <w:t>ZTE</w:t>
            </w:r>
            <w:r>
              <w:rPr>
                <w:rFonts w:eastAsia="DengXian"/>
                <w:lang w:val="en-US" w:eastAsia="zh-CN"/>
              </w:rPr>
              <w:t>,Sanechips</w:t>
            </w:r>
            <w:proofErr w:type="spellEnd"/>
          </w:p>
        </w:tc>
        <w:tc>
          <w:tcPr>
            <w:tcW w:w="1350" w:type="dxa"/>
          </w:tcPr>
          <w:p w14:paraId="13C86F48" w14:textId="78351E25" w:rsidR="002B1692" w:rsidRDefault="002B1692" w:rsidP="002B1692">
            <w:pPr>
              <w:rPr>
                <w:lang w:val="en-US" w:eastAsia="ja-JP"/>
              </w:rPr>
            </w:pPr>
            <w:r>
              <w:rPr>
                <w:rFonts w:eastAsia="DengXian" w:hint="eastAsia"/>
                <w:lang w:val="en-US" w:eastAsia="zh-CN"/>
              </w:rPr>
              <w:t>Y</w:t>
            </w:r>
          </w:p>
        </w:tc>
        <w:tc>
          <w:tcPr>
            <w:tcW w:w="6801" w:type="dxa"/>
          </w:tcPr>
          <w:p w14:paraId="0B61E1F2" w14:textId="28D25A58" w:rsidR="002B1692" w:rsidRDefault="002B1692" w:rsidP="002B1692">
            <w:pPr>
              <w:rPr>
                <w:lang w:val="en-US"/>
              </w:rPr>
            </w:pPr>
            <w:r>
              <w:t>Blocking probability can be lowered with increased latency</w:t>
            </w:r>
            <w:r>
              <w:rPr>
                <w:rFonts w:eastAsia="SimSun" w:hint="eastAsia"/>
                <w:lang w:val="en-US" w:eastAsia="zh-CN"/>
              </w:rPr>
              <w:t xml:space="preserve">. </w:t>
            </w:r>
            <w:r>
              <w:rPr>
                <w:rFonts w:eastAsia="SimSun"/>
                <w:lang w:val="en-US" w:eastAsia="zh-CN"/>
              </w:rPr>
              <w:t>Latency requirement need to be clarified.</w:t>
            </w:r>
          </w:p>
        </w:tc>
      </w:tr>
      <w:tr w:rsidR="00AD7E5E" w:rsidRPr="00B868D3" w14:paraId="61B84A07" w14:textId="77777777" w:rsidTr="00AD7E5E">
        <w:tc>
          <w:tcPr>
            <w:tcW w:w="1480" w:type="dxa"/>
          </w:tcPr>
          <w:p w14:paraId="091ACA47"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63CEAF00"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0B1C8F76" w14:textId="77777777" w:rsidR="00AD7E5E" w:rsidRPr="00B868D3" w:rsidRDefault="00AD7E5E" w:rsidP="002B34C5">
            <w:pPr>
              <w:rPr>
                <w:lang w:val="en-US"/>
              </w:rPr>
            </w:pPr>
          </w:p>
        </w:tc>
      </w:tr>
      <w:tr w:rsidR="003747D6" w:rsidRPr="00C73829" w14:paraId="63A0FFBF" w14:textId="77777777" w:rsidTr="003747D6">
        <w:tc>
          <w:tcPr>
            <w:tcW w:w="1480" w:type="dxa"/>
          </w:tcPr>
          <w:p w14:paraId="22D108C1" w14:textId="77777777" w:rsidR="003747D6" w:rsidRDefault="003747D6" w:rsidP="0009228E">
            <w:pPr>
              <w:rPr>
                <w:rFonts w:eastAsia="DengXian"/>
                <w:lang w:val="en-US" w:eastAsia="zh-CN"/>
              </w:rPr>
            </w:pPr>
            <w:r>
              <w:rPr>
                <w:lang w:val="en-US" w:eastAsia="ja-JP"/>
              </w:rPr>
              <w:t>Lenovo, Motorola Mobility</w:t>
            </w:r>
          </w:p>
        </w:tc>
        <w:tc>
          <w:tcPr>
            <w:tcW w:w="1350" w:type="dxa"/>
          </w:tcPr>
          <w:p w14:paraId="48498B7C" w14:textId="77777777" w:rsidR="003747D6" w:rsidRDefault="003747D6" w:rsidP="0009228E">
            <w:pPr>
              <w:rPr>
                <w:lang w:val="en-US" w:eastAsia="ja-JP"/>
              </w:rPr>
            </w:pPr>
            <w:r>
              <w:rPr>
                <w:rFonts w:eastAsia="Yu Mincho"/>
                <w:lang w:val="en-US" w:eastAsia="ja-JP"/>
              </w:rPr>
              <w:t>Y</w:t>
            </w:r>
          </w:p>
        </w:tc>
        <w:tc>
          <w:tcPr>
            <w:tcW w:w="6801" w:type="dxa"/>
          </w:tcPr>
          <w:p w14:paraId="4878F6CD" w14:textId="77777777" w:rsidR="003747D6" w:rsidRPr="00C73829" w:rsidRDefault="003747D6" w:rsidP="0009228E">
            <w:pPr>
              <w:spacing w:line="254" w:lineRule="auto"/>
              <w:rPr>
                <w:szCs w:val="22"/>
                <w:lang w:val="en-US"/>
              </w:rPr>
            </w:pPr>
          </w:p>
        </w:tc>
      </w:tr>
      <w:tr w:rsidR="008A2D03" w:rsidRPr="00C73829" w14:paraId="71401B27" w14:textId="77777777" w:rsidTr="003747D6">
        <w:tc>
          <w:tcPr>
            <w:tcW w:w="1480" w:type="dxa"/>
          </w:tcPr>
          <w:p w14:paraId="1E54B0A8" w14:textId="2477F95B" w:rsidR="008A2D03" w:rsidRDefault="008A2D03" w:rsidP="008A2D03">
            <w:pPr>
              <w:rPr>
                <w:lang w:val="en-US" w:eastAsia="ja-JP"/>
              </w:rPr>
            </w:pPr>
            <w:r>
              <w:rPr>
                <w:lang w:val="en-US" w:eastAsia="ja-JP"/>
              </w:rPr>
              <w:t>Sierra Wireless</w:t>
            </w:r>
          </w:p>
        </w:tc>
        <w:tc>
          <w:tcPr>
            <w:tcW w:w="1350" w:type="dxa"/>
          </w:tcPr>
          <w:p w14:paraId="3209DE12" w14:textId="29A5E6F6" w:rsidR="008A2D03" w:rsidRDefault="008A2D03" w:rsidP="008A2D03">
            <w:pPr>
              <w:rPr>
                <w:rFonts w:eastAsia="Yu Mincho"/>
                <w:lang w:val="en-US" w:eastAsia="ja-JP"/>
              </w:rPr>
            </w:pPr>
            <w:r>
              <w:rPr>
                <w:lang w:val="en-US" w:eastAsia="ja-JP"/>
              </w:rPr>
              <w:t>Y</w:t>
            </w:r>
          </w:p>
        </w:tc>
        <w:tc>
          <w:tcPr>
            <w:tcW w:w="6801" w:type="dxa"/>
          </w:tcPr>
          <w:p w14:paraId="3F99257E" w14:textId="77777777" w:rsidR="008A2D03" w:rsidRPr="00C73829" w:rsidRDefault="008A2D03" w:rsidP="008A2D03">
            <w:pPr>
              <w:spacing w:line="254" w:lineRule="auto"/>
              <w:rPr>
                <w:szCs w:val="22"/>
                <w:lang w:val="en-US"/>
              </w:rPr>
            </w:pPr>
          </w:p>
        </w:tc>
      </w:tr>
    </w:tbl>
    <w:p w14:paraId="3ED7BD64" w14:textId="77777777" w:rsidR="00010432" w:rsidRDefault="00010432" w:rsidP="00AD7E5E">
      <w:pPr>
        <w:ind w:firstLineChars="100" w:firstLine="200"/>
      </w:pPr>
    </w:p>
    <w:p w14:paraId="758968FC" w14:textId="77777777" w:rsidR="00010432" w:rsidRDefault="002703F5">
      <w:r>
        <w:t>Regarding Question 27, there does not seem to be consensus that any other techniques for relaxed PDCCH monitoring than smaller numbers of blind decodes and CCE limits should be studied for UE power saving.</w:t>
      </w:r>
    </w:p>
    <w:p w14:paraId="338D8C93" w14:textId="77777777" w:rsidR="00010432" w:rsidRDefault="002703F5">
      <w:pPr>
        <w:rPr>
          <w:b/>
          <w:bCs/>
        </w:rPr>
      </w:pPr>
      <w:r>
        <w:rPr>
          <w:b/>
          <w:bCs/>
        </w:rPr>
        <w:t>Proposal 34: Study of other techniques for relaxed PDCCH monitoring than smaller numbers of blind decodes and CCE limits for UE power saving is not prioritized.</w:t>
      </w:r>
    </w:p>
    <w:tbl>
      <w:tblPr>
        <w:tblStyle w:val="TableGrid"/>
        <w:tblW w:w="9631" w:type="dxa"/>
        <w:tblLook w:val="04A0" w:firstRow="1" w:lastRow="0" w:firstColumn="1" w:lastColumn="0" w:noHBand="0" w:noVBand="1"/>
      </w:tblPr>
      <w:tblGrid>
        <w:gridCol w:w="1480"/>
        <w:gridCol w:w="1350"/>
        <w:gridCol w:w="6801"/>
      </w:tblGrid>
      <w:tr w:rsidR="00010432" w14:paraId="519F87E9" w14:textId="77777777" w:rsidTr="00BA09D5">
        <w:tc>
          <w:tcPr>
            <w:tcW w:w="1480" w:type="dxa"/>
            <w:shd w:val="clear" w:color="auto" w:fill="D9D9D9" w:themeFill="background1" w:themeFillShade="D9"/>
          </w:tcPr>
          <w:p w14:paraId="5856B526" w14:textId="77777777" w:rsidR="00010432" w:rsidRDefault="002703F5">
            <w:pPr>
              <w:rPr>
                <w:b/>
                <w:bCs/>
              </w:rPr>
            </w:pPr>
            <w:r>
              <w:rPr>
                <w:b/>
                <w:bCs/>
              </w:rPr>
              <w:t>Company</w:t>
            </w:r>
          </w:p>
        </w:tc>
        <w:tc>
          <w:tcPr>
            <w:tcW w:w="1350" w:type="dxa"/>
            <w:shd w:val="clear" w:color="auto" w:fill="D9D9D9" w:themeFill="background1" w:themeFillShade="D9"/>
          </w:tcPr>
          <w:p w14:paraId="1170532A" w14:textId="77777777" w:rsidR="00010432" w:rsidRDefault="002703F5">
            <w:pPr>
              <w:rPr>
                <w:b/>
                <w:bCs/>
              </w:rPr>
            </w:pPr>
            <w:r>
              <w:rPr>
                <w:b/>
                <w:bCs/>
              </w:rPr>
              <w:t>Agree (Y/N)</w:t>
            </w:r>
          </w:p>
        </w:tc>
        <w:tc>
          <w:tcPr>
            <w:tcW w:w="6801" w:type="dxa"/>
            <w:shd w:val="clear" w:color="auto" w:fill="D9D9D9" w:themeFill="background1" w:themeFillShade="D9"/>
          </w:tcPr>
          <w:p w14:paraId="1D333C5D" w14:textId="77777777" w:rsidR="00010432" w:rsidRDefault="002703F5">
            <w:pPr>
              <w:rPr>
                <w:b/>
                <w:bCs/>
              </w:rPr>
            </w:pPr>
            <w:r>
              <w:rPr>
                <w:b/>
                <w:bCs/>
              </w:rPr>
              <w:t>Comments</w:t>
            </w:r>
          </w:p>
        </w:tc>
      </w:tr>
      <w:tr w:rsidR="00010432" w14:paraId="3FDCA18A" w14:textId="77777777" w:rsidTr="00BA09D5">
        <w:tc>
          <w:tcPr>
            <w:tcW w:w="1480" w:type="dxa"/>
            <w:shd w:val="clear" w:color="auto" w:fill="auto"/>
          </w:tcPr>
          <w:p w14:paraId="702DE476" w14:textId="77777777" w:rsidR="00010432" w:rsidRDefault="002703F5">
            <w:pPr>
              <w:rPr>
                <w:lang w:val="en-US" w:eastAsia="ko-KR"/>
              </w:rPr>
            </w:pPr>
            <w:r>
              <w:rPr>
                <w:lang w:val="en-US" w:eastAsia="ko-KR"/>
              </w:rPr>
              <w:t>LG</w:t>
            </w:r>
          </w:p>
        </w:tc>
        <w:tc>
          <w:tcPr>
            <w:tcW w:w="1350" w:type="dxa"/>
            <w:shd w:val="clear" w:color="auto" w:fill="auto"/>
          </w:tcPr>
          <w:p w14:paraId="2BA27582" w14:textId="77777777" w:rsidR="00010432" w:rsidRDefault="002703F5">
            <w:pPr>
              <w:rPr>
                <w:lang w:val="en-US" w:eastAsia="ko-KR"/>
              </w:rPr>
            </w:pPr>
            <w:r>
              <w:rPr>
                <w:lang w:val="en-US" w:eastAsia="ko-KR"/>
              </w:rPr>
              <w:t>N</w:t>
            </w:r>
          </w:p>
        </w:tc>
        <w:tc>
          <w:tcPr>
            <w:tcW w:w="6801" w:type="dxa"/>
            <w:shd w:val="clear" w:color="auto" w:fill="auto"/>
          </w:tcPr>
          <w:p w14:paraId="1282D2C6" w14:textId="77777777" w:rsidR="00010432" w:rsidRDefault="002703F5">
            <w:pPr>
              <w:rPr>
                <w:lang w:val="en-US"/>
              </w:rPr>
            </w:pPr>
            <w:r>
              <w:rPr>
                <w:lang w:val="en-US"/>
              </w:rPr>
              <w:t>We prefer not to prioritize among techniques we will study during the SI phase. Having a discussion on prioritization at the end of the SI, with the study results, is preferred. Furthermore, the scope of the “other techniques for relaxed PDCCH monitoring than smaller numbers of blind decodes and CCE limits” are not clear enough which may be controversial after prioritization anyway.</w:t>
            </w:r>
          </w:p>
        </w:tc>
      </w:tr>
      <w:tr w:rsidR="00010432" w14:paraId="74AB1EDB" w14:textId="77777777" w:rsidTr="00BA09D5">
        <w:tc>
          <w:tcPr>
            <w:tcW w:w="1480" w:type="dxa"/>
            <w:shd w:val="clear" w:color="auto" w:fill="auto"/>
          </w:tcPr>
          <w:p w14:paraId="0E2DFA09" w14:textId="77777777" w:rsidR="00010432" w:rsidRDefault="002703F5">
            <w:pPr>
              <w:rPr>
                <w:lang w:val="en-US"/>
              </w:rPr>
            </w:pPr>
            <w:r>
              <w:rPr>
                <w:lang w:val="en-US"/>
              </w:rPr>
              <w:t>Ericsson</w:t>
            </w:r>
          </w:p>
        </w:tc>
        <w:tc>
          <w:tcPr>
            <w:tcW w:w="1350" w:type="dxa"/>
            <w:shd w:val="clear" w:color="auto" w:fill="auto"/>
          </w:tcPr>
          <w:p w14:paraId="14DDE903" w14:textId="77777777" w:rsidR="00010432" w:rsidRDefault="002703F5">
            <w:pPr>
              <w:rPr>
                <w:lang w:val="en-US"/>
              </w:rPr>
            </w:pPr>
            <w:r>
              <w:rPr>
                <w:lang w:val="en-US"/>
              </w:rPr>
              <w:t>Y</w:t>
            </w:r>
          </w:p>
        </w:tc>
        <w:tc>
          <w:tcPr>
            <w:tcW w:w="6801" w:type="dxa"/>
            <w:shd w:val="clear" w:color="auto" w:fill="auto"/>
          </w:tcPr>
          <w:p w14:paraId="2040E558" w14:textId="77777777" w:rsidR="00010432" w:rsidRDefault="002703F5">
            <w:pPr>
              <w:rPr>
                <w:lang w:val="en-US"/>
              </w:rPr>
            </w:pPr>
            <w:r>
              <w:rPr>
                <w:lang w:val="en-US"/>
              </w:rPr>
              <w:t>In our view, the focus should be on studying BD and CCE limits reduction, which is also mentioned in the SID. In order to study other PDCCH relaxation techniques, there need to be a clear justification and benefit. Moreover, given the limited time, it may not be feasible to study various potential techniques for PDCCH relaxation.</w:t>
            </w:r>
          </w:p>
        </w:tc>
      </w:tr>
      <w:tr w:rsidR="00010432" w14:paraId="341537F3" w14:textId="77777777" w:rsidTr="00BA09D5">
        <w:tc>
          <w:tcPr>
            <w:tcW w:w="1480" w:type="dxa"/>
            <w:shd w:val="clear" w:color="auto" w:fill="auto"/>
          </w:tcPr>
          <w:p w14:paraId="63CBB91C" w14:textId="77777777" w:rsidR="00010432" w:rsidRDefault="002703F5">
            <w:pPr>
              <w:rPr>
                <w:lang w:val="en-US"/>
              </w:rPr>
            </w:pPr>
            <w:r>
              <w:rPr>
                <w:lang w:val="en-US"/>
              </w:rPr>
              <w:t>Nokia, NSB</w:t>
            </w:r>
          </w:p>
        </w:tc>
        <w:tc>
          <w:tcPr>
            <w:tcW w:w="1350" w:type="dxa"/>
            <w:shd w:val="clear" w:color="auto" w:fill="auto"/>
          </w:tcPr>
          <w:p w14:paraId="19894343" w14:textId="77777777" w:rsidR="00010432" w:rsidRDefault="002703F5">
            <w:pPr>
              <w:rPr>
                <w:lang w:val="en-US"/>
              </w:rPr>
            </w:pPr>
            <w:r>
              <w:rPr>
                <w:lang w:val="en-US"/>
              </w:rPr>
              <w:t>Y</w:t>
            </w:r>
          </w:p>
        </w:tc>
        <w:tc>
          <w:tcPr>
            <w:tcW w:w="6801" w:type="dxa"/>
            <w:shd w:val="clear" w:color="auto" w:fill="auto"/>
          </w:tcPr>
          <w:p w14:paraId="41E61DE2" w14:textId="77777777" w:rsidR="00010432" w:rsidRDefault="002703F5">
            <w:pPr>
              <w:rPr>
                <w:lang w:val="en-US"/>
              </w:rPr>
            </w:pPr>
            <w:r>
              <w:rPr>
                <w:lang w:val="en-US"/>
              </w:rPr>
              <w:t>We should first focus only on BD and CCE limits reduction per SID.</w:t>
            </w:r>
          </w:p>
        </w:tc>
      </w:tr>
      <w:tr w:rsidR="00010432" w14:paraId="460A562C" w14:textId="77777777" w:rsidTr="00BA09D5">
        <w:tc>
          <w:tcPr>
            <w:tcW w:w="1480" w:type="dxa"/>
            <w:shd w:val="clear" w:color="auto" w:fill="auto"/>
          </w:tcPr>
          <w:p w14:paraId="2D103EBE" w14:textId="77777777" w:rsidR="00010432" w:rsidRDefault="002703F5">
            <w:pPr>
              <w:rPr>
                <w:lang w:val="en-US"/>
              </w:rPr>
            </w:pPr>
            <w:r>
              <w:rPr>
                <w:lang w:val="en-US"/>
              </w:rPr>
              <w:t>FUTUREWEI</w:t>
            </w:r>
          </w:p>
        </w:tc>
        <w:tc>
          <w:tcPr>
            <w:tcW w:w="1350" w:type="dxa"/>
            <w:shd w:val="clear" w:color="auto" w:fill="auto"/>
          </w:tcPr>
          <w:p w14:paraId="6343D437" w14:textId="77777777" w:rsidR="00010432" w:rsidRDefault="002703F5">
            <w:pPr>
              <w:rPr>
                <w:lang w:val="en-US"/>
              </w:rPr>
            </w:pPr>
            <w:r>
              <w:rPr>
                <w:lang w:val="en-US"/>
              </w:rPr>
              <w:t>Y</w:t>
            </w:r>
          </w:p>
        </w:tc>
        <w:tc>
          <w:tcPr>
            <w:tcW w:w="6801" w:type="dxa"/>
            <w:shd w:val="clear" w:color="auto" w:fill="auto"/>
          </w:tcPr>
          <w:p w14:paraId="3C312FFA" w14:textId="77777777" w:rsidR="00010432" w:rsidRDefault="002703F5">
            <w:pPr>
              <w:rPr>
                <w:lang w:val="en-US"/>
              </w:rPr>
            </w:pPr>
            <w:r>
              <w:rPr>
                <w:lang w:val="en-US"/>
              </w:rPr>
              <w:t>Not only not prioritized, they are not in the SID. Can update SID later if want to include more.</w:t>
            </w:r>
          </w:p>
        </w:tc>
      </w:tr>
      <w:tr w:rsidR="00010432" w14:paraId="75713C40" w14:textId="77777777" w:rsidTr="00BA09D5">
        <w:tc>
          <w:tcPr>
            <w:tcW w:w="1480" w:type="dxa"/>
            <w:shd w:val="clear" w:color="auto" w:fill="auto"/>
          </w:tcPr>
          <w:p w14:paraId="1598B359" w14:textId="77777777" w:rsidR="00010432" w:rsidRDefault="002703F5">
            <w:pPr>
              <w:rPr>
                <w:lang w:val="en-US"/>
              </w:rPr>
            </w:pPr>
            <w:proofErr w:type="spellStart"/>
            <w:r>
              <w:rPr>
                <w:lang w:val="en-US"/>
              </w:rPr>
              <w:t>InterDigital</w:t>
            </w:r>
            <w:proofErr w:type="spellEnd"/>
          </w:p>
        </w:tc>
        <w:tc>
          <w:tcPr>
            <w:tcW w:w="1350" w:type="dxa"/>
            <w:shd w:val="clear" w:color="auto" w:fill="auto"/>
          </w:tcPr>
          <w:p w14:paraId="1E251D40" w14:textId="77777777" w:rsidR="00010432" w:rsidRDefault="002703F5">
            <w:pPr>
              <w:rPr>
                <w:lang w:val="en-US"/>
              </w:rPr>
            </w:pPr>
            <w:r>
              <w:rPr>
                <w:lang w:val="en-US"/>
              </w:rPr>
              <w:t>Y</w:t>
            </w:r>
          </w:p>
        </w:tc>
        <w:tc>
          <w:tcPr>
            <w:tcW w:w="6801" w:type="dxa"/>
            <w:shd w:val="clear" w:color="auto" w:fill="auto"/>
          </w:tcPr>
          <w:p w14:paraId="10DFD168" w14:textId="77777777" w:rsidR="00010432" w:rsidRDefault="00010432">
            <w:pPr>
              <w:rPr>
                <w:lang w:val="en-US"/>
              </w:rPr>
            </w:pPr>
          </w:p>
        </w:tc>
      </w:tr>
      <w:tr w:rsidR="00010432" w14:paraId="16A649E2" w14:textId="77777777" w:rsidTr="00BA09D5">
        <w:tc>
          <w:tcPr>
            <w:tcW w:w="1480" w:type="dxa"/>
            <w:shd w:val="clear" w:color="auto" w:fill="auto"/>
          </w:tcPr>
          <w:p w14:paraId="1421494E" w14:textId="77777777" w:rsidR="00010432" w:rsidRDefault="002703F5">
            <w:pPr>
              <w:rPr>
                <w:lang w:val="en-US"/>
              </w:rPr>
            </w:pPr>
            <w:proofErr w:type="spellStart"/>
            <w:r>
              <w:rPr>
                <w:lang w:val="en-US" w:eastAsia="zh-CN"/>
              </w:rPr>
              <w:t>Spreadtrum</w:t>
            </w:r>
            <w:proofErr w:type="spellEnd"/>
          </w:p>
        </w:tc>
        <w:tc>
          <w:tcPr>
            <w:tcW w:w="1350" w:type="dxa"/>
            <w:shd w:val="clear" w:color="auto" w:fill="auto"/>
          </w:tcPr>
          <w:p w14:paraId="5C05F818" w14:textId="77777777" w:rsidR="00010432" w:rsidRDefault="002703F5">
            <w:pPr>
              <w:rPr>
                <w:lang w:val="en-US"/>
              </w:rPr>
            </w:pPr>
            <w:r>
              <w:rPr>
                <w:lang w:val="en-US" w:eastAsia="zh-CN"/>
              </w:rPr>
              <w:t>N</w:t>
            </w:r>
          </w:p>
        </w:tc>
        <w:tc>
          <w:tcPr>
            <w:tcW w:w="6801" w:type="dxa"/>
            <w:shd w:val="clear" w:color="auto" w:fill="auto"/>
          </w:tcPr>
          <w:p w14:paraId="6C0BAAD9" w14:textId="77777777" w:rsidR="00010432" w:rsidRDefault="002703F5">
            <w:pPr>
              <w:rPr>
                <w:lang w:val="en-US"/>
              </w:rPr>
            </w:pPr>
            <w:r>
              <w:rPr>
                <w:lang w:val="en-US" w:eastAsia="zh-CN"/>
              </w:rPr>
              <w:t>The number of different DCI sizes (i.e., DCI size budget) should be also considered.</w:t>
            </w:r>
          </w:p>
        </w:tc>
      </w:tr>
      <w:tr w:rsidR="00010432" w14:paraId="41753458" w14:textId="77777777" w:rsidTr="00BA09D5">
        <w:tc>
          <w:tcPr>
            <w:tcW w:w="1480" w:type="dxa"/>
            <w:shd w:val="clear" w:color="auto" w:fill="auto"/>
          </w:tcPr>
          <w:p w14:paraId="046D311B" w14:textId="77777777" w:rsidR="00010432" w:rsidRDefault="002703F5">
            <w:pPr>
              <w:rPr>
                <w:lang w:val="en-US"/>
              </w:rPr>
            </w:pPr>
            <w:r>
              <w:rPr>
                <w:lang w:val="en-US" w:eastAsia="ja-JP"/>
              </w:rPr>
              <w:t>DOCOMO</w:t>
            </w:r>
          </w:p>
        </w:tc>
        <w:tc>
          <w:tcPr>
            <w:tcW w:w="1350" w:type="dxa"/>
            <w:shd w:val="clear" w:color="auto" w:fill="auto"/>
          </w:tcPr>
          <w:p w14:paraId="6C018FA7" w14:textId="77777777" w:rsidR="00010432" w:rsidRDefault="002703F5">
            <w:pPr>
              <w:rPr>
                <w:lang w:val="en-US"/>
              </w:rPr>
            </w:pPr>
            <w:r>
              <w:rPr>
                <w:rFonts w:eastAsia="Yu Mincho"/>
                <w:lang w:val="en-US" w:eastAsia="ja-JP"/>
              </w:rPr>
              <w:t>Y</w:t>
            </w:r>
          </w:p>
        </w:tc>
        <w:tc>
          <w:tcPr>
            <w:tcW w:w="6801" w:type="dxa"/>
            <w:shd w:val="clear" w:color="auto" w:fill="auto"/>
          </w:tcPr>
          <w:p w14:paraId="12F0F860" w14:textId="77777777" w:rsidR="00010432" w:rsidRDefault="00010432">
            <w:pPr>
              <w:rPr>
                <w:lang w:val="en-US"/>
              </w:rPr>
            </w:pPr>
          </w:p>
        </w:tc>
      </w:tr>
      <w:tr w:rsidR="00010432" w14:paraId="0002DED8" w14:textId="77777777" w:rsidTr="00BA09D5">
        <w:tc>
          <w:tcPr>
            <w:tcW w:w="1480" w:type="dxa"/>
            <w:shd w:val="clear" w:color="auto" w:fill="auto"/>
          </w:tcPr>
          <w:p w14:paraId="4865FA05" w14:textId="77777777" w:rsidR="00010432" w:rsidRDefault="002703F5">
            <w:pPr>
              <w:rPr>
                <w:lang w:val="en-US"/>
              </w:rPr>
            </w:pPr>
            <w:r>
              <w:rPr>
                <w:lang w:val="en-US"/>
              </w:rPr>
              <w:lastRenderedPageBreak/>
              <w:t>Intel</w:t>
            </w:r>
          </w:p>
        </w:tc>
        <w:tc>
          <w:tcPr>
            <w:tcW w:w="1350" w:type="dxa"/>
            <w:shd w:val="clear" w:color="auto" w:fill="auto"/>
          </w:tcPr>
          <w:p w14:paraId="0B357ACB" w14:textId="77777777" w:rsidR="00010432" w:rsidRDefault="002703F5">
            <w:pPr>
              <w:rPr>
                <w:lang w:val="en-US"/>
              </w:rPr>
            </w:pPr>
            <w:r>
              <w:rPr>
                <w:lang w:val="en-US"/>
              </w:rPr>
              <w:t>N</w:t>
            </w:r>
          </w:p>
        </w:tc>
        <w:tc>
          <w:tcPr>
            <w:tcW w:w="6801" w:type="dxa"/>
            <w:shd w:val="clear" w:color="auto" w:fill="auto"/>
          </w:tcPr>
          <w:p w14:paraId="1DB48395" w14:textId="77777777" w:rsidR="00010432" w:rsidRDefault="002703F5">
            <w:pPr>
              <w:rPr>
                <w:lang w:val="en-US"/>
              </w:rPr>
            </w:pPr>
            <w:r>
              <w:rPr>
                <w:lang w:val="en-US"/>
              </w:rPr>
              <w:t xml:space="preserve">As captured in Proposal 33, the impact on PDCCH blocking due to reduction in BD/CCE limits should be studied. Consequently, at least techniques that help justify feasibility of such relaxed requirements by mitigating the adverse impact to overall system efficiency should not be precluded at this stage. </w:t>
            </w:r>
          </w:p>
          <w:p w14:paraId="3128A9B2" w14:textId="77777777" w:rsidR="00010432" w:rsidRDefault="002703F5">
            <w:pPr>
              <w:rPr>
                <w:lang w:val="en-US"/>
              </w:rPr>
            </w:pPr>
            <w:r>
              <w:rPr>
                <w:lang w:val="en-US"/>
              </w:rPr>
              <w:t xml:space="preserve">Additionally, we support the suggestion from </w:t>
            </w:r>
            <w:proofErr w:type="spellStart"/>
            <w:r>
              <w:rPr>
                <w:lang w:val="en-US"/>
              </w:rPr>
              <w:t>Spreadtrum</w:t>
            </w:r>
            <w:proofErr w:type="spellEnd"/>
            <w:r>
              <w:rPr>
                <w:lang w:val="en-US"/>
              </w:rPr>
              <w:t xml:space="preserve"> for the consideration of reduced number of DCI format sizes.</w:t>
            </w:r>
          </w:p>
        </w:tc>
      </w:tr>
      <w:tr w:rsidR="00010432" w14:paraId="4BF6B1A4" w14:textId="77777777" w:rsidTr="00BA09D5">
        <w:tc>
          <w:tcPr>
            <w:tcW w:w="1480" w:type="dxa"/>
            <w:shd w:val="clear" w:color="auto" w:fill="auto"/>
          </w:tcPr>
          <w:p w14:paraId="092BBB65" w14:textId="77777777" w:rsidR="00010432" w:rsidRDefault="002703F5">
            <w:pPr>
              <w:rPr>
                <w:rFonts w:eastAsia="DengXian"/>
                <w:lang w:val="en-US" w:eastAsia="zh-CN"/>
              </w:rPr>
            </w:pPr>
            <w:r>
              <w:rPr>
                <w:rFonts w:eastAsia="DengXian"/>
                <w:lang w:val="en-US" w:eastAsia="zh-CN"/>
              </w:rPr>
              <w:t>vivo</w:t>
            </w:r>
          </w:p>
        </w:tc>
        <w:tc>
          <w:tcPr>
            <w:tcW w:w="1350" w:type="dxa"/>
            <w:shd w:val="clear" w:color="auto" w:fill="auto"/>
          </w:tcPr>
          <w:p w14:paraId="6DC0CAA3"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182AB8B0" w14:textId="77777777" w:rsidR="00010432" w:rsidRDefault="002703F5">
            <w:pPr>
              <w:rPr>
                <w:rFonts w:eastAsia="DengXian"/>
                <w:lang w:val="en-US" w:eastAsia="zh-CN"/>
              </w:rPr>
            </w:pPr>
            <w:r>
              <w:rPr>
                <w:rFonts w:eastAsia="DengXian"/>
                <w:lang w:val="en-US" w:eastAsia="zh-CN"/>
              </w:rPr>
              <w:t xml:space="preserve">In our view, the following should be studied for reduced PDCCH monitoring </w:t>
            </w:r>
          </w:p>
          <w:p w14:paraId="39FC00D8"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CORESET per BWP. </w:t>
            </w:r>
          </w:p>
          <w:p w14:paraId="13B92E32"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number of configurable search space per BWP. </w:t>
            </w:r>
          </w:p>
          <w:p w14:paraId="422DF1D5"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CCE per slot</w:t>
            </w:r>
          </w:p>
          <w:p w14:paraId="77A33EA9" w14:textId="77777777" w:rsidR="00010432" w:rsidRDefault="002703F5">
            <w:pPr>
              <w:pStyle w:val="ListParagraph"/>
              <w:numPr>
                <w:ilvl w:val="0"/>
                <w:numId w:val="13"/>
              </w:numPr>
              <w:rPr>
                <w:rFonts w:eastAsia="DengXian"/>
                <w:lang w:val="en-US" w:eastAsia="zh-CN"/>
              </w:rPr>
            </w:pPr>
            <w:r>
              <w:rPr>
                <w:rFonts w:eastAsia="DengXian"/>
                <w:lang w:val="en-US" w:eastAsia="zh-CN"/>
              </w:rPr>
              <w:t>Reduced number of BD per slot</w:t>
            </w:r>
          </w:p>
          <w:p w14:paraId="4CA7C1C5" w14:textId="77777777" w:rsidR="00010432" w:rsidRDefault="002703F5">
            <w:pPr>
              <w:pStyle w:val="ListParagraph"/>
              <w:numPr>
                <w:ilvl w:val="0"/>
                <w:numId w:val="13"/>
              </w:numPr>
              <w:rPr>
                <w:rFonts w:eastAsia="DengXian"/>
                <w:lang w:val="en-US" w:eastAsia="zh-CN"/>
              </w:rPr>
            </w:pPr>
            <w:r>
              <w:rPr>
                <w:rFonts w:eastAsia="DengXian"/>
                <w:lang w:val="en-US" w:eastAsia="zh-CN"/>
              </w:rPr>
              <w:t xml:space="preserve">Reduced DCI size budget. </w:t>
            </w:r>
          </w:p>
          <w:p w14:paraId="5AC17D74" w14:textId="77777777" w:rsidR="00010432" w:rsidRDefault="002703F5">
            <w:pPr>
              <w:pStyle w:val="ListParagraph"/>
              <w:numPr>
                <w:ilvl w:val="0"/>
                <w:numId w:val="12"/>
              </w:numPr>
              <w:rPr>
                <w:rFonts w:eastAsia="DengXian"/>
                <w:lang w:val="en-US" w:eastAsia="zh-CN"/>
              </w:rPr>
            </w:pPr>
            <w:r>
              <w:rPr>
                <w:rFonts w:eastAsia="DengXian"/>
                <w:lang w:val="en-US" w:eastAsia="zh-CN"/>
              </w:rPr>
              <w:t>Dynamic adaptation of PDCCH monitoring</w:t>
            </w:r>
          </w:p>
        </w:tc>
      </w:tr>
      <w:tr w:rsidR="00010432" w14:paraId="662029F9" w14:textId="77777777" w:rsidTr="00BA09D5">
        <w:tc>
          <w:tcPr>
            <w:tcW w:w="1480" w:type="dxa"/>
            <w:shd w:val="clear" w:color="auto" w:fill="auto"/>
          </w:tcPr>
          <w:p w14:paraId="5209CD00" w14:textId="77777777" w:rsidR="00010432" w:rsidRDefault="002703F5">
            <w:pPr>
              <w:rPr>
                <w:lang w:val="en-US"/>
              </w:rPr>
            </w:pPr>
            <w:r>
              <w:rPr>
                <w:lang w:val="en-US"/>
              </w:rPr>
              <w:t>Samsung</w:t>
            </w:r>
          </w:p>
        </w:tc>
        <w:tc>
          <w:tcPr>
            <w:tcW w:w="1350" w:type="dxa"/>
            <w:shd w:val="clear" w:color="auto" w:fill="auto"/>
          </w:tcPr>
          <w:p w14:paraId="5D0A4C78" w14:textId="77777777" w:rsidR="00010432" w:rsidRDefault="002703F5">
            <w:pPr>
              <w:rPr>
                <w:lang w:val="en-US"/>
              </w:rPr>
            </w:pPr>
            <w:r>
              <w:rPr>
                <w:lang w:val="en-US"/>
              </w:rPr>
              <w:t>Y</w:t>
            </w:r>
          </w:p>
        </w:tc>
        <w:tc>
          <w:tcPr>
            <w:tcW w:w="6801" w:type="dxa"/>
            <w:shd w:val="clear" w:color="auto" w:fill="auto"/>
          </w:tcPr>
          <w:p w14:paraId="6F247EC4" w14:textId="77777777" w:rsidR="00010432" w:rsidRDefault="002703F5">
            <w:pPr>
              <w:rPr>
                <w:lang w:val="en-US"/>
              </w:rPr>
            </w:pPr>
            <w:r>
              <w:rPr>
                <w:lang w:val="en-US"/>
              </w:rPr>
              <w:t>The SID objective is clearly the first priority. We are open to consider other techniques if time allows.</w:t>
            </w:r>
          </w:p>
        </w:tc>
      </w:tr>
      <w:tr w:rsidR="00010432" w14:paraId="24F8C1EE" w14:textId="77777777" w:rsidTr="00BA09D5">
        <w:tc>
          <w:tcPr>
            <w:tcW w:w="1480" w:type="dxa"/>
            <w:shd w:val="clear" w:color="auto" w:fill="auto"/>
          </w:tcPr>
          <w:p w14:paraId="7AF73090" w14:textId="77777777" w:rsidR="00010432" w:rsidRDefault="002703F5">
            <w:pPr>
              <w:rPr>
                <w:rFonts w:eastAsia="DengXian"/>
                <w:lang w:val="en-US" w:eastAsia="zh-CN"/>
              </w:rPr>
            </w:pPr>
            <w:r>
              <w:rPr>
                <w:rFonts w:eastAsia="DengXian"/>
                <w:lang w:val="en-US" w:eastAsia="zh-CN"/>
              </w:rPr>
              <w:t>Xiaomi</w:t>
            </w:r>
          </w:p>
        </w:tc>
        <w:tc>
          <w:tcPr>
            <w:tcW w:w="1350" w:type="dxa"/>
            <w:shd w:val="clear" w:color="auto" w:fill="auto"/>
          </w:tcPr>
          <w:p w14:paraId="780EEEDC" w14:textId="77777777" w:rsidR="00010432" w:rsidRDefault="002703F5">
            <w:pPr>
              <w:rPr>
                <w:rFonts w:eastAsia="DengXian"/>
                <w:lang w:val="en-US" w:eastAsia="zh-CN"/>
              </w:rPr>
            </w:pPr>
            <w:r>
              <w:rPr>
                <w:rFonts w:eastAsia="DengXian"/>
                <w:lang w:val="en-US" w:eastAsia="zh-CN"/>
              </w:rPr>
              <w:t>N</w:t>
            </w:r>
          </w:p>
        </w:tc>
        <w:tc>
          <w:tcPr>
            <w:tcW w:w="6801" w:type="dxa"/>
            <w:shd w:val="clear" w:color="auto" w:fill="auto"/>
          </w:tcPr>
          <w:p w14:paraId="6FEE5326" w14:textId="77777777" w:rsidR="00010432" w:rsidRDefault="002703F5">
            <w:pPr>
              <w:rPr>
                <w:rFonts w:eastAsia="DengXian"/>
                <w:lang w:val="en-US" w:eastAsia="zh-CN"/>
              </w:rPr>
            </w:pPr>
            <w:r>
              <w:rPr>
                <w:rFonts w:eastAsia="DengXian"/>
                <w:lang w:val="en-US" w:eastAsia="zh-CN"/>
              </w:rPr>
              <w:t>In our view, some other solutions such as multi-TB scheduling ,compact DCI should not be precluded</w:t>
            </w:r>
          </w:p>
        </w:tc>
      </w:tr>
      <w:tr w:rsidR="00010432" w14:paraId="49DC39A0" w14:textId="77777777" w:rsidTr="00BA09D5">
        <w:tc>
          <w:tcPr>
            <w:tcW w:w="1480" w:type="dxa"/>
            <w:tcBorders>
              <w:top w:val="nil"/>
            </w:tcBorders>
            <w:shd w:val="clear" w:color="auto" w:fill="auto"/>
          </w:tcPr>
          <w:p w14:paraId="76349B4D" w14:textId="77777777" w:rsidR="00010432" w:rsidRDefault="002703F5">
            <w:r>
              <w:t>TCL</w:t>
            </w:r>
          </w:p>
        </w:tc>
        <w:tc>
          <w:tcPr>
            <w:tcW w:w="1350" w:type="dxa"/>
            <w:tcBorders>
              <w:top w:val="nil"/>
            </w:tcBorders>
            <w:shd w:val="clear" w:color="auto" w:fill="auto"/>
          </w:tcPr>
          <w:p w14:paraId="5B36E2FD" w14:textId="77777777" w:rsidR="00010432" w:rsidRDefault="002703F5">
            <w:r>
              <w:t>Y</w:t>
            </w:r>
          </w:p>
        </w:tc>
        <w:tc>
          <w:tcPr>
            <w:tcW w:w="6801" w:type="dxa"/>
            <w:tcBorders>
              <w:top w:val="nil"/>
            </w:tcBorders>
            <w:shd w:val="clear" w:color="auto" w:fill="auto"/>
          </w:tcPr>
          <w:p w14:paraId="63AEF43A" w14:textId="77777777" w:rsidR="00010432" w:rsidRDefault="002703F5">
            <w:r>
              <w:t>We think that a potential reduction of the limits on the number of CORESETs, search spaces and DCI sizes should be part of the study. All other techniques to reduce PDCCH monitoring are part of the power saving WI and only theirs applicability to redcap devices should be studied.</w:t>
            </w:r>
          </w:p>
        </w:tc>
      </w:tr>
      <w:tr w:rsidR="00581A60" w14:paraId="616EA7AF" w14:textId="77777777" w:rsidTr="00BA09D5">
        <w:tc>
          <w:tcPr>
            <w:tcW w:w="1480" w:type="dxa"/>
          </w:tcPr>
          <w:p w14:paraId="209B7FD3" w14:textId="77777777" w:rsidR="00581A60" w:rsidRDefault="00581A60" w:rsidP="00CF6E1A">
            <w:pPr>
              <w:rPr>
                <w:rFonts w:eastAsia="DengXian"/>
                <w:lang w:val="en-US" w:eastAsia="zh-CN"/>
              </w:rPr>
            </w:pPr>
            <w:r>
              <w:rPr>
                <w:rFonts w:eastAsia="DengXian" w:hint="eastAsia"/>
                <w:lang w:val="en-US" w:eastAsia="zh-CN"/>
              </w:rPr>
              <w:t>C</w:t>
            </w:r>
            <w:r>
              <w:rPr>
                <w:rFonts w:eastAsia="DengXian"/>
                <w:lang w:val="en-US" w:eastAsia="zh-CN"/>
              </w:rPr>
              <w:t>hina Telecom</w:t>
            </w:r>
          </w:p>
        </w:tc>
        <w:tc>
          <w:tcPr>
            <w:tcW w:w="1350" w:type="dxa"/>
          </w:tcPr>
          <w:p w14:paraId="08838D2F" w14:textId="77777777" w:rsidR="00581A60" w:rsidRDefault="00581A60" w:rsidP="00CF6E1A">
            <w:pPr>
              <w:rPr>
                <w:rFonts w:eastAsia="DengXian"/>
                <w:lang w:val="en-US" w:eastAsia="zh-CN"/>
              </w:rPr>
            </w:pPr>
            <w:r>
              <w:rPr>
                <w:rFonts w:eastAsia="DengXian" w:hint="eastAsia"/>
                <w:lang w:val="en-US" w:eastAsia="zh-CN"/>
              </w:rPr>
              <w:t>Y</w:t>
            </w:r>
          </w:p>
        </w:tc>
        <w:tc>
          <w:tcPr>
            <w:tcW w:w="6801" w:type="dxa"/>
          </w:tcPr>
          <w:p w14:paraId="39CBFB26" w14:textId="77777777" w:rsidR="00581A60" w:rsidRDefault="00581A60" w:rsidP="00CF6E1A">
            <w:pPr>
              <w:rPr>
                <w:rFonts w:eastAsia="DengXian"/>
                <w:lang w:val="en-US" w:eastAsia="zh-CN"/>
              </w:rPr>
            </w:pPr>
          </w:p>
        </w:tc>
      </w:tr>
      <w:tr w:rsidR="00755450" w14:paraId="4AFE3A0C" w14:textId="77777777" w:rsidTr="00BA09D5">
        <w:tc>
          <w:tcPr>
            <w:tcW w:w="1480" w:type="dxa"/>
          </w:tcPr>
          <w:p w14:paraId="6D23DE55" w14:textId="77777777" w:rsidR="00755450" w:rsidRDefault="00755450" w:rsidP="00CF6E1A">
            <w:pPr>
              <w:rPr>
                <w:lang w:val="en-US"/>
              </w:rPr>
            </w:pPr>
            <w:r>
              <w:rPr>
                <w:lang w:val="en-US"/>
              </w:rPr>
              <w:t>Sequans</w:t>
            </w:r>
          </w:p>
        </w:tc>
        <w:tc>
          <w:tcPr>
            <w:tcW w:w="1350" w:type="dxa"/>
          </w:tcPr>
          <w:p w14:paraId="14154317" w14:textId="77777777" w:rsidR="00755450" w:rsidRDefault="00755450" w:rsidP="00CF6E1A">
            <w:pPr>
              <w:rPr>
                <w:lang w:val="en-US"/>
              </w:rPr>
            </w:pPr>
            <w:r>
              <w:rPr>
                <w:lang w:val="en-US"/>
              </w:rPr>
              <w:t>Y</w:t>
            </w:r>
          </w:p>
        </w:tc>
        <w:tc>
          <w:tcPr>
            <w:tcW w:w="6801" w:type="dxa"/>
          </w:tcPr>
          <w:p w14:paraId="0EBB8587" w14:textId="77777777" w:rsidR="00755450" w:rsidRDefault="00755450" w:rsidP="00CF6E1A">
            <w:pPr>
              <w:rPr>
                <w:lang w:val="en-US"/>
              </w:rPr>
            </w:pPr>
          </w:p>
        </w:tc>
      </w:tr>
      <w:tr w:rsidR="00BA09D5" w:rsidRPr="00B868D3" w14:paraId="6CB7436A" w14:textId="77777777" w:rsidTr="00BA09D5">
        <w:tc>
          <w:tcPr>
            <w:tcW w:w="1480" w:type="dxa"/>
          </w:tcPr>
          <w:p w14:paraId="1605CC6F" w14:textId="77777777" w:rsidR="00BA09D5" w:rsidRPr="00B868D3" w:rsidRDefault="00BA09D5" w:rsidP="002B24F8">
            <w:pPr>
              <w:rPr>
                <w:lang w:val="en-US"/>
              </w:rPr>
            </w:pPr>
            <w:r w:rsidRPr="00C57CB5">
              <w:t xml:space="preserve">Huawei, </w:t>
            </w:r>
            <w:proofErr w:type="spellStart"/>
            <w:r w:rsidRPr="00C57CB5">
              <w:t>HiSilicon</w:t>
            </w:r>
            <w:proofErr w:type="spellEnd"/>
          </w:p>
        </w:tc>
        <w:tc>
          <w:tcPr>
            <w:tcW w:w="1350" w:type="dxa"/>
          </w:tcPr>
          <w:p w14:paraId="77806B47" w14:textId="77777777" w:rsidR="00BA09D5" w:rsidRPr="00B868D3" w:rsidRDefault="00BA09D5" w:rsidP="002B24F8">
            <w:pPr>
              <w:rPr>
                <w:lang w:val="en-US"/>
              </w:rPr>
            </w:pPr>
            <w:r>
              <w:rPr>
                <w:lang w:val="en-US" w:eastAsia="zh-CN"/>
              </w:rPr>
              <w:t>Partially Yes</w:t>
            </w:r>
          </w:p>
        </w:tc>
        <w:tc>
          <w:tcPr>
            <w:tcW w:w="6801" w:type="dxa"/>
          </w:tcPr>
          <w:p w14:paraId="14A08266" w14:textId="77777777" w:rsidR="00BA09D5" w:rsidRPr="00B868D3" w:rsidRDefault="00BA09D5" w:rsidP="002B24F8">
            <w:pPr>
              <w:rPr>
                <w:lang w:val="en-US"/>
              </w:rPr>
            </w:pPr>
            <w:bookmarkStart w:id="114" w:name="OLE_LINK67"/>
            <w:r>
              <w:rPr>
                <w:lang w:eastAsia="zh-CN"/>
              </w:rPr>
              <w:t xml:space="preserve">The assumption should be that techniques available from Rel-16 power saving WI are based as much as possible, in order to maximize the output of previous work only with necessary adaptation. For other techniques in addition to Rel-16 and that provided in Rel-17 </w:t>
            </w:r>
            <w:proofErr w:type="spellStart"/>
            <w:r>
              <w:rPr>
                <w:lang w:eastAsia="zh-CN"/>
              </w:rPr>
              <w:t>RedCap</w:t>
            </w:r>
            <w:proofErr w:type="spellEnd"/>
            <w:r>
              <w:rPr>
                <w:lang w:eastAsia="zh-CN"/>
              </w:rPr>
              <w:t xml:space="preserve"> SID, can be viewed as not prioritized.</w:t>
            </w:r>
            <w:bookmarkEnd w:id="114"/>
          </w:p>
        </w:tc>
      </w:tr>
      <w:tr w:rsidR="00AB4DF2" w:rsidRPr="00B868D3" w14:paraId="3E7612FA" w14:textId="77777777" w:rsidTr="002B24F8">
        <w:tc>
          <w:tcPr>
            <w:tcW w:w="1480" w:type="dxa"/>
            <w:vAlign w:val="center"/>
          </w:tcPr>
          <w:p w14:paraId="4DA23AD5" w14:textId="77777777" w:rsidR="00AB4DF2" w:rsidRDefault="00AB4DF2" w:rsidP="00AB4DF2">
            <w:pPr>
              <w:rPr>
                <w:rFonts w:eastAsia="DengXian"/>
                <w:lang w:val="en-US" w:eastAsia="zh-CN"/>
              </w:rPr>
            </w:pPr>
            <w:r>
              <w:rPr>
                <w:rFonts w:eastAsia="DengXian"/>
                <w:lang w:val="en-US" w:eastAsia="zh-CN"/>
              </w:rPr>
              <w:t>Qualcomm</w:t>
            </w:r>
          </w:p>
        </w:tc>
        <w:tc>
          <w:tcPr>
            <w:tcW w:w="1350" w:type="dxa"/>
            <w:vAlign w:val="center"/>
          </w:tcPr>
          <w:p w14:paraId="63B7EAFF" w14:textId="77777777" w:rsidR="00AB4DF2" w:rsidRDefault="00AB4DF2" w:rsidP="00AB4DF2">
            <w:pPr>
              <w:rPr>
                <w:rFonts w:eastAsia="DengXian"/>
                <w:lang w:val="en-US" w:eastAsia="zh-CN"/>
              </w:rPr>
            </w:pPr>
            <w:r>
              <w:rPr>
                <w:rFonts w:eastAsia="DengXian"/>
                <w:lang w:val="en-US" w:eastAsia="zh-CN"/>
              </w:rPr>
              <w:t>N</w:t>
            </w:r>
          </w:p>
        </w:tc>
        <w:tc>
          <w:tcPr>
            <w:tcW w:w="6801" w:type="dxa"/>
            <w:vAlign w:val="center"/>
          </w:tcPr>
          <w:p w14:paraId="21BF2EE0" w14:textId="77777777" w:rsidR="00AB4DF2" w:rsidRDefault="00AB4DF2" w:rsidP="00AB4DF2">
            <w:pPr>
              <w:rPr>
                <w:rFonts w:eastAsia="DengXian"/>
                <w:lang w:val="en-US" w:eastAsia="zh-CN"/>
              </w:rPr>
            </w:pPr>
            <w:r>
              <w:rPr>
                <w:rFonts w:eastAsia="DengXian"/>
                <w:lang w:val="en-US" w:eastAsia="zh-CN"/>
              </w:rPr>
              <w:t xml:space="preserve">For </w:t>
            </w:r>
            <w:proofErr w:type="spellStart"/>
            <w:r>
              <w:rPr>
                <w:rFonts w:eastAsia="DengXian"/>
                <w:lang w:val="en-US" w:eastAsia="zh-CN"/>
              </w:rPr>
              <w:t>IIoT</w:t>
            </w:r>
            <w:proofErr w:type="spellEnd"/>
            <w:r>
              <w:rPr>
                <w:rFonts w:eastAsia="DengXian"/>
                <w:lang w:val="en-US" w:eastAsia="zh-CN"/>
              </w:rPr>
              <w:t>/FR2, t</w:t>
            </w:r>
            <w:r w:rsidRPr="006D012D">
              <w:rPr>
                <w:rFonts w:eastAsia="DengXian"/>
                <w:lang w:val="en-US" w:eastAsia="zh-CN"/>
              </w:rPr>
              <w:t xml:space="preserve">echniques other than </w:t>
            </w:r>
            <w:r>
              <w:rPr>
                <w:rFonts w:eastAsia="DengXian"/>
                <w:lang w:val="en-US" w:eastAsia="zh-CN"/>
              </w:rPr>
              <w:t xml:space="preserve">reduced </w:t>
            </w:r>
            <w:r w:rsidRPr="006D012D">
              <w:rPr>
                <w:rFonts w:eastAsia="DengXian"/>
                <w:lang w:val="en-US" w:eastAsia="zh-CN"/>
              </w:rPr>
              <w:t>number of BD and CCE limits should also be considered. E.g., dynamic CORESET/SS configuration, piggyback DCI on PDSCH, dynamic/on-demand CORESET/SS activation, SPS/CG optimizations, multiple user packets in single PDSCH.</w:t>
            </w:r>
          </w:p>
        </w:tc>
      </w:tr>
      <w:tr w:rsidR="00937653" w:rsidRPr="00B868D3" w14:paraId="1A247884" w14:textId="77777777" w:rsidTr="002B24F8">
        <w:tc>
          <w:tcPr>
            <w:tcW w:w="1480" w:type="dxa"/>
          </w:tcPr>
          <w:p w14:paraId="2D8F9E50" w14:textId="7A332907" w:rsidR="00937653" w:rsidRDefault="00937653" w:rsidP="00937653">
            <w:pPr>
              <w:rPr>
                <w:rFonts w:eastAsia="DengXian"/>
                <w:lang w:val="en-US" w:eastAsia="zh-CN"/>
              </w:rPr>
            </w:pPr>
            <w:r>
              <w:rPr>
                <w:rFonts w:hint="eastAsia"/>
                <w:lang w:val="en-US" w:eastAsia="ja-JP"/>
              </w:rPr>
              <w:t>Panasonic</w:t>
            </w:r>
          </w:p>
        </w:tc>
        <w:tc>
          <w:tcPr>
            <w:tcW w:w="1350" w:type="dxa"/>
          </w:tcPr>
          <w:p w14:paraId="79B928E4" w14:textId="17B9E649" w:rsidR="00937653" w:rsidRDefault="00937653" w:rsidP="00937653">
            <w:pPr>
              <w:rPr>
                <w:rFonts w:eastAsia="DengXian"/>
                <w:lang w:val="en-US" w:eastAsia="zh-CN"/>
              </w:rPr>
            </w:pPr>
            <w:r>
              <w:rPr>
                <w:rFonts w:hint="eastAsia"/>
                <w:lang w:val="en-US" w:eastAsia="ja-JP"/>
              </w:rPr>
              <w:t>Y</w:t>
            </w:r>
          </w:p>
        </w:tc>
        <w:tc>
          <w:tcPr>
            <w:tcW w:w="6801" w:type="dxa"/>
            <w:vAlign w:val="center"/>
          </w:tcPr>
          <w:p w14:paraId="4F62BE1F" w14:textId="77777777" w:rsidR="00937653" w:rsidRDefault="00937653" w:rsidP="00937653">
            <w:pPr>
              <w:rPr>
                <w:rFonts w:eastAsia="DengXian"/>
                <w:lang w:val="en-US" w:eastAsia="zh-CN"/>
              </w:rPr>
            </w:pPr>
          </w:p>
        </w:tc>
      </w:tr>
      <w:tr w:rsidR="003C1469" w:rsidRPr="00B868D3" w14:paraId="0CA09AB1" w14:textId="77777777" w:rsidTr="002050E9">
        <w:tc>
          <w:tcPr>
            <w:tcW w:w="1480" w:type="dxa"/>
          </w:tcPr>
          <w:p w14:paraId="11E2808E" w14:textId="316F382C" w:rsidR="003C1469" w:rsidRDefault="003C1469" w:rsidP="003C1469">
            <w:pPr>
              <w:rPr>
                <w:lang w:val="en-US" w:eastAsia="ja-JP"/>
              </w:rPr>
            </w:pPr>
            <w:r>
              <w:rPr>
                <w:rFonts w:eastAsia="DengXian" w:hint="eastAsia"/>
                <w:lang w:val="en-US" w:eastAsia="zh-CN"/>
              </w:rPr>
              <w:t>C</w:t>
            </w:r>
            <w:r>
              <w:rPr>
                <w:rFonts w:eastAsia="DengXian"/>
                <w:lang w:val="en-US" w:eastAsia="zh-CN"/>
              </w:rPr>
              <w:t>MCC</w:t>
            </w:r>
          </w:p>
        </w:tc>
        <w:tc>
          <w:tcPr>
            <w:tcW w:w="1350" w:type="dxa"/>
          </w:tcPr>
          <w:p w14:paraId="396A7C43" w14:textId="12CAB106" w:rsidR="003C1469" w:rsidRDefault="003C1469" w:rsidP="003C1469">
            <w:pPr>
              <w:rPr>
                <w:lang w:val="en-US" w:eastAsia="ja-JP"/>
              </w:rPr>
            </w:pPr>
            <w:r>
              <w:rPr>
                <w:rFonts w:eastAsia="DengXian"/>
                <w:lang w:val="en-US" w:eastAsia="zh-CN"/>
              </w:rPr>
              <w:t>N</w:t>
            </w:r>
          </w:p>
        </w:tc>
        <w:tc>
          <w:tcPr>
            <w:tcW w:w="6801" w:type="dxa"/>
          </w:tcPr>
          <w:p w14:paraId="452DE46A" w14:textId="04F60023" w:rsidR="003C1469" w:rsidRDefault="003C1469" w:rsidP="003C1469">
            <w:pPr>
              <w:rPr>
                <w:rFonts w:eastAsia="DengXian"/>
                <w:lang w:val="en-US" w:eastAsia="zh-CN"/>
              </w:rPr>
            </w:pPr>
            <w:r>
              <w:rPr>
                <w:rFonts w:eastAsia="DengXian"/>
                <w:lang w:val="en-US" w:eastAsia="zh-CN"/>
              </w:rPr>
              <w:t>Other techniques, e.g., C</w:t>
            </w:r>
            <w:r w:rsidRPr="00EA0176">
              <w:rPr>
                <w:rFonts w:eastAsia="DengXian"/>
                <w:lang w:val="en-US" w:eastAsia="zh-CN"/>
              </w:rPr>
              <w:t>ompact DCI</w:t>
            </w:r>
            <w:r>
              <w:rPr>
                <w:rFonts w:eastAsia="DengXian"/>
                <w:lang w:val="en-US" w:eastAsia="zh-CN"/>
              </w:rPr>
              <w:t>, multi UEs SPS triggering/grant in single DCI can be added.</w:t>
            </w:r>
          </w:p>
        </w:tc>
      </w:tr>
      <w:tr w:rsidR="002B1692" w:rsidRPr="00B868D3" w14:paraId="02830B0E" w14:textId="77777777" w:rsidTr="002C0EB9">
        <w:tc>
          <w:tcPr>
            <w:tcW w:w="1480" w:type="dxa"/>
          </w:tcPr>
          <w:p w14:paraId="5B2B6263" w14:textId="7ADDCE19" w:rsidR="002B1692" w:rsidRDefault="002B1692" w:rsidP="002B1692">
            <w:pPr>
              <w:rPr>
                <w:rFonts w:eastAsia="DengXian"/>
                <w:lang w:val="en-US" w:eastAsia="zh-CN"/>
              </w:rPr>
            </w:pPr>
            <w:proofErr w:type="spellStart"/>
            <w:r>
              <w:rPr>
                <w:rFonts w:eastAsia="DengXian" w:hint="eastAsia"/>
                <w:lang w:val="en-US" w:eastAsia="zh-CN"/>
              </w:rPr>
              <w:t>ZTE</w:t>
            </w:r>
            <w:r>
              <w:rPr>
                <w:rFonts w:eastAsia="DengXian"/>
                <w:lang w:val="en-US" w:eastAsia="zh-CN"/>
              </w:rPr>
              <w:t>,Sanechips</w:t>
            </w:r>
            <w:proofErr w:type="spellEnd"/>
          </w:p>
        </w:tc>
        <w:tc>
          <w:tcPr>
            <w:tcW w:w="1350" w:type="dxa"/>
          </w:tcPr>
          <w:p w14:paraId="2A6A659B" w14:textId="2A38846D" w:rsidR="002B1692" w:rsidRDefault="002B1692" w:rsidP="002B1692">
            <w:pPr>
              <w:rPr>
                <w:rFonts w:eastAsia="DengXian"/>
                <w:lang w:val="en-US" w:eastAsia="zh-CN"/>
              </w:rPr>
            </w:pPr>
            <w:r>
              <w:rPr>
                <w:rFonts w:eastAsia="DengXian" w:hint="eastAsia"/>
                <w:lang w:val="en-US" w:eastAsia="zh-CN"/>
              </w:rPr>
              <w:t>Y</w:t>
            </w:r>
          </w:p>
        </w:tc>
        <w:tc>
          <w:tcPr>
            <w:tcW w:w="6801" w:type="dxa"/>
            <w:vAlign w:val="center"/>
          </w:tcPr>
          <w:p w14:paraId="4EC8A587" w14:textId="553D2070" w:rsidR="002B1692" w:rsidRDefault="002B1692" w:rsidP="002B1692">
            <w:pPr>
              <w:rPr>
                <w:rFonts w:eastAsia="DengXian"/>
                <w:lang w:val="en-US" w:eastAsia="zh-CN"/>
              </w:rPr>
            </w:pPr>
            <w:r>
              <w:rPr>
                <w:rFonts w:eastAsia="SimSun"/>
                <w:lang w:val="en-US" w:eastAsia="zh-CN"/>
              </w:rPr>
              <w:t xml:space="preserve">To be clear, reducing </w:t>
            </w:r>
            <w:r>
              <w:rPr>
                <w:rFonts w:eastAsia="SimSun" w:hint="eastAsia"/>
                <w:lang w:val="en-US" w:eastAsia="zh-CN"/>
              </w:rPr>
              <w:t xml:space="preserve">blind decoding </w:t>
            </w:r>
            <w:r>
              <w:rPr>
                <w:rFonts w:eastAsia="SimSun"/>
                <w:lang w:val="en-US" w:eastAsia="zh-CN"/>
              </w:rPr>
              <w:t xml:space="preserve">and CCE limits maybe achieved through </w:t>
            </w:r>
            <w:r>
              <w:rPr>
                <w:rFonts w:eastAsia="SimSun" w:hint="eastAsia"/>
                <w:lang w:val="en-US" w:eastAsia="zh-CN"/>
              </w:rPr>
              <w:t xml:space="preserve">PDCCH monitoring </w:t>
            </w:r>
            <w:r>
              <w:rPr>
                <w:rFonts w:eastAsia="SimSun"/>
                <w:lang w:val="en-US" w:eastAsia="zh-CN"/>
              </w:rPr>
              <w:t>configuration setting.</w:t>
            </w:r>
          </w:p>
        </w:tc>
      </w:tr>
      <w:tr w:rsidR="00AD7E5E" w:rsidRPr="00B868D3" w14:paraId="404F1AA4" w14:textId="77777777" w:rsidTr="00AD7E5E">
        <w:tc>
          <w:tcPr>
            <w:tcW w:w="1480" w:type="dxa"/>
          </w:tcPr>
          <w:p w14:paraId="75FCD62A" w14:textId="77777777" w:rsidR="00AD7E5E" w:rsidRPr="000854EC" w:rsidRDefault="00AD7E5E" w:rsidP="002B34C5">
            <w:pPr>
              <w:rPr>
                <w:rFonts w:eastAsia="Yu Mincho"/>
                <w:lang w:val="en-US" w:eastAsia="ja-JP"/>
              </w:rPr>
            </w:pPr>
            <w:r>
              <w:rPr>
                <w:rFonts w:eastAsia="Yu Mincho" w:hint="eastAsia"/>
                <w:lang w:val="en-US" w:eastAsia="ja-JP"/>
              </w:rPr>
              <w:t>S</w:t>
            </w:r>
            <w:r>
              <w:rPr>
                <w:rFonts w:eastAsia="Yu Mincho"/>
                <w:lang w:val="en-US" w:eastAsia="ja-JP"/>
              </w:rPr>
              <w:t xml:space="preserve">harp </w:t>
            </w:r>
          </w:p>
        </w:tc>
        <w:tc>
          <w:tcPr>
            <w:tcW w:w="1350" w:type="dxa"/>
          </w:tcPr>
          <w:p w14:paraId="7FB11179" w14:textId="77777777" w:rsidR="00AD7E5E" w:rsidRPr="000854EC" w:rsidRDefault="00AD7E5E" w:rsidP="002B34C5">
            <w:pPr>
              <w:rPr>
                <w:rFonts w:eastAsia="Yu Mincho"/>
                <w:lang w:val="en-US" w:eastAsia="ja-JP"/>
              </w:rPr>
            </w:pPr>
            <w:r>
              <w:rPr>
                <w:rFonts w:eastAsia="Yu Mincho" w:hint="eastAsia"/>
                <w:lang w:val="en-US" w:eastAsia="ja-JP"/>
              </w:rPr>
              <w:t>Y</w:t>
            </w:r>
          </w:p>
        </w:tc>
        <w:tc>
          <w:tcPr>
            <w:tcW w:w="6801" w:type="dxa"/>
          </w:tcPr>
          <w:p w14:paraId="46F857DA" w14:textId="77777777" w:rsidR="00AD7E5E" w:rsidRPr="00B868D3" w:rsidRDefault="00AD7E5E" w:rsidP="002B34C5">
            <w:pPr>
              <w:rPr>
                <w:lang w:val="en-US"/>
              </w:rPr>
            </w:pPr>
          </w:p>
        </w:tc>
      </w:tr>
      <w:tr w:rsidR="003747D6" w:rsidRPr="00C73829" w14:paraId="2A9DD388" w14:textId="77777777" w:rsidTr="003747D6">
        <w:tc>
          <w:tcPr>
            <w:tcW w:w="1480" w:type="dxa"/>
          </w:tcPr>
          <w:p w14:paraId="7D68F6EE" w14:textId="77777777" w:rsidR="003747D6" w:rsidRDefault="003747D6" w:rsidP="0009228E">
            <w:pPr>
              <w:rPr>
                <w:rFonts w:eastAsia="DengXian"/>
                <w:lang w:val="en-US" w:eastAsia="zh-CN"/>
              </w:rPr>
            </w:pPr>
            <w:r>
              <w:rPr>
                <w:lang w:val="en-US" w:eastAsia="ja-JP"/>
              </w:rPr>
              <w:t>Lenovo, Motorola Mobility</w:t>
            </w:r>
          </w:p>
        </w:tc>
        <w:tc>
          <w:tcPr>
            <w:tcW w:w="1350" w:type="dxa"/>
          </w:tcPr>
          <w:p w14:paraId="3ED5FE2C" w14:textId="77777777" w:rsidR="003747D6" w:rsidRDefault="003747D6" w:rsidP="0009228E">
            <w:pPr>
              <w:rPr>
                <w:lang w:val="en-US" w:eastAsia="ja-JP"/>
              </w:rPr>
            </w:pPr>
            <w:r>
              <w:rPr>
                <w:rFonts w:eastAsia="Yu Mincho"/>
                <w:lang w:val="en-US" w:eastAsia="ja-JP"/>
              </w:rPr>
              <w:t>Y</w:t>
            </w:r>
          </w:p>
        </w:tc>
        <w:tc>
          <w:tcPr>
            <w:tcW w:w="6801" w:type="dxa"/>
          </w:tcPr>
          <w:p w14:paraId="3284C59D" w14:textId="77777777" w:rsidR="003747D6" w:rsidRPr="00C73829" w:rsidRDefault="003747D6" w:rsidP="0009228E">
            <w:pPr>
              <w:spacing w:line="254" w:lineRule="auto"/>
              <w:rPr>
                <w:szCs w:val="22"/>
                <w:lang w:val="en-US"/>
              </w:rPr>
            </w:pPr>
          </w:p>
        </w:tc>
      </w:tr>
      <w:tr w:rsidR="008A2D03" w:rsidRPr="00C73829" w14:paraId="1BDA1478" w14:textId="77777777" w:rsidTr="003747D6">
        <w:tc>
          <w:tcPr>
            <w:tcW w:w="1480" w:type="dxa"/>
          </w:tcPr>
          <w:p w14:paraId="682CE53C" w14:textId="484250D3" w:rsidR="008A2D03" w:rsidRDefault="008A2D03" w:rsidP="008A2D03">
            <w:pPr>
              <w:rPr>
                <w:lang w:val="en-US" w:eastAsia="ja-JP"/>
              </w:rPr>
            </w:pPr>
            <w:r>
              <w:rPr>
                <w:lang w:val="en-US" w:eastAsia="ja-JP"/>
              </w:rPr>
              <w:t>Sierra Wireless</w:t>
            </w:r>
          </w:p>
        </w:tc>
        <w:tc>
          <w:tcPr>
            <w:tcW w:w="1350" w:type="dxa"/>
          </w:tcPr>
          <w:p w14:paraId="1D632BDB" w14:textId="33238E30" w:rsidR="008A2D03" w:rsidRDefault="008A2D03" w:rsidP="008A2D03">
            <w:pPr>
              <w:rPr>
                <w:rFonts w:eastAsia="Yu Mincho"/>
                <w:lang w:val="en-US" w:eastAsia="ja-JP"/>
              </w:rPr>
            </w:pPr>
            <w:r>
              <w:rPr>
                <w:lang w:val="en-US" w:eastAsia="ja-JP"/>
              </w:rPr>
              <w:t>Y</w:t>
            </w:r>
          </w:p>
        </w:tc>
        <w:tc>
          <w:tcPr>
            <w:tcW w:w="6801" w:type="dxa"/>
          </w:tcPr>
          <w:p w14:paraId="00962A1C" w14:textId="77777777" w:rsidR="008A2D03" w:rsidRPr="00C73829" w:rsidRDefault="008A2D03" w:rsidP="008A2D03">
            <w:pPr>
              <w:spacing w:line="254" w:lineRule="auto"/>
              <w:rPr>
                <w:szCs w:val="22"/>
                <w:lang w:val="en-US"/>
              </w:rPr>
            </w:pPr>
          </w:p>
        </w:tc>
      </w:tr>
    </w:tbl>
    <w:p w14:paraId="52C2E539" w14:textId="77777777" w:rsidR="00010432" w:rsidRDefault="00010432"/>
    <w:p w14:paraId="19E0A4D6" w14:textId="77777777" w:rsidR="00010432" w:rsidRDefault="002703F5">
      <w:pPr>
        <w:pStyle w:val="Heading1"/>
      </w:pPr>
      <w:bookmarkStart w:id="115" w:name="_Toc42034926"/>
      <w:r>
        <w:lastRenderedPageBreak/>
        <w:t>9</w:t>
      </w:r>
      <w:r>
        <w:tab/>
        <w:t>Other comments</w:t>
      </w:r>
      <w:bookmarkEnd w:id="115"/>
    </w:p>
    <w:p w14:paraId="5A205326" w14:textId="77777777" w:rsidR="00010432" w:rsidRDefault="002703F5">
      <w:r>
        <w:t>Comments that do not fit in any of the previous sections of this document can be provided in this section. Note that the TR skeleton is discussed in a separate email discussion [101-e-NR-RedCap-Skeleton].</w:t>
      </w:r>
    </w:p>
    <w:tbl>
      <w:tblPr>
        <w:tblStyle w:val="TableGrid"/>
        <w:tblW w:w="9631" w:type="dxa"/>
        <w:tblLook w:val="04A0" w:firstRow="1" w:lastRow="0" w:firstColumn="1" w:lastColumn="0" w:noHBand="0" w:noVBand="1"/>
      </w:tblPr>
      <w:tblGrid>
        <w:gridCol w:w="1444"/>
        <w:gridCol w:w="8187"/>
      </w:tblGrid>
      <w:tr w:rsidR="00010432" w14:paraId="7C855944" w14:textId="77777777" w:rsidTr="004223BD">
        <w:tc>
          <w:tcPr>
            <w:tcW w:w="1444" w:type="dxa"/>
            <w:shd w:val="clear" w:color="auto" w:fill="D9D9D9" w:themeFill="background1" w:themeFillShade="D9"/>
          </w:tcPr>
          <w:p w14:paraId="2522B57E" w14:textId="77777777" w:rsidR="00010432" w:rsidRDefault="002703F5">
            <w:pPr>
              <w:rPr>
                <w:b/>
                <w:bCs/>
              </w:rPr>
            </w:pPr>
            <w:r>
              <w:rPr>
                <w:b/>
                <w:bCs/>
              </w:rPr>
              <w:t>Company</w:t>
            </w:r>
          </w:p>
        </w:tc>
        <w:tc>
          <w:tcPr>
            <w:tcW w:w="8187" w:type="dxa"/>
            <w:shd w:val="clear" w:color="auto" w:fill="D9D9D9" w:themeFill="background1" w:themeFillShade="D9"/>
          </w:tcPr>
          <w:p w14:paraId="3F9970B3" w14:textId="77777777" w:rsidR="00010432" w:rsidRDefault="002703F5">
            <w:pPr>
              <w:rPr>
                <w:b/>
                <w:bCs/>
              </w:rPr>
            </w:pPr>
            <w:r>
              <w:rPr>
                <w:b/>
                <w:bCs/>
              </w:rPr>
              <w:t>Comments</w:t>
            </w:r>
          </w:p>
        </w:tc>
      </w:tr>
      <w:tr w:rsidR="00010432" w14:paraId="6AB6E402" w14:textId="77777777" w:rsidTr="004223BD">
        <w:tc>
          <w:tcPr>
            <w:tcW w:w="1444" w:type="dxa"/>
            <w:shd w:val="clear" w:color="auto" w:fill="auto"/>
          </w:tcPr>
          <w:p w14:paraId="22BE8888" w14:textId="77777777" w:rsidR="00010432" w:rsidRDefault="002703F5">
            <w:pPr>
              <w:rPr>
                <w:lang w:eastAsia="ko-KR"/>
              </w:rPr>
            </w:pPr>
            <w:r>
              <w:rPr>
                <w:lang w:eastAsia="ko-KR"/>
              </w:rPr>
              <w:t>LG</w:t>
            </w:r>
          </w:p>
        </w:tc>
        <w:tc>
          <w:tcPr>
            <w:tcW w:w="8187" w:type="dxa"/>
            <w:shd w:val="clear" w:color="auto" w:fill="auto"/>
          </w:tcPr>
          <w:p w14:paraId="02888295" w14:textId="77777777" w:rsidR="00010432" w:rsidRDefault="002703F5">
            <w:r>
              <w:t>We have three main use cases which need to be supported but are quite diverse in terms of required peak data rates, battery life, mobility, etc. During the study item phase, in our view, the discussion on UE maximum bandwidth of the reduced capability NR devices is urgent and should be studied based on the required peak data rate per each use case. Based on that or in parallel with the discussion on that, whether the three main use cases should be supported via a single device type or multiple device types can be discussed based on the pros and cons in terms of cost/complexity, spec impact, NR coexistence, and so on.</w:t>
            </w:r>
          </w:p>
          <w:p w14:paraId="4A0631F2" w14:textId="77777777" w:rsidR="00010432" w:rsidRDefault="002703F5">
            <w:r>
              <w:t>We tend to think the need for more device types will probably be getting bigger along with increasing market based on NR system, so our standardization framework for redcap devices should somehow minimize the shocks and stresses of future introduction of more devices types optimized for some popular use cases.</w:t>
            </w:r>
          </w:p>
        </w:tc>
      </w:tr>
      <w:tr w:rsidR="00010432" w14:paraId="71D6638D" w14:textId="77777777" w:rsidTr="004223BD">
        <w:tc>
          <w:tcPr>
            <w:tcW w:w="1444" w:type="dxa"/>
            <w:shd w:val="clear" w:color="auto" w:fill="auto"/>
          </w:tcPr>
          <w:p w14:paraId="0556226E" w14:textId="77777777" w:rsidR="00010432" w:rsidRDefault="002703F5">
            <w:r>
              <w:t>Ericsson</w:t>
            </w:r>
          </w:p>
        </w:tc>
        <w:tc>
          <w:tcPr>
            <w:tcW w:w="8187" w:type="dxa"/>
            <w:shd w:val="clear" w:color="auto" w:fill="auto"/>
          </w:tcPr>
          <w:p w14:paraId="5473998C" w14:textId="77777777" w:rsidR="00010432" w:rsidRDefault="002703F5">
            <w:r>
              <w:t xml:space="preserve">Regarding the number of </w:t>
            </w:r>
            <w:proofErr w:type="spellStart"/>
            <w:r>
              <w:t>RedCap</w:t>
            </w:r>
            <w:proofErr w:type="spellEnd"/>
            <w:r>
              <w:t xml:space="preserve"> UE types, we hope that the most basic </w:t>
            </w:r>
            <w:proofErr w:type="spellStart"/>
            <w:r>
              <w:t>RedCap</w:t>
            </w:r>
            <w:proofErr w:type="spellEnd"/>
            <w:r>
              <w:t xml:space="preserve"> UE type will be able to address most of the targeted use cases. However, we are open to consider the possibility to be able to add optional UE capabilities (e.g. MIMO or CA) on top of this basic </w:t>
            </w:r>
            <w:proofErr w:type="spellStart"/>
            <w:r>
              <w:t>RedCap</w:t>
            </w:r>
            <w:proofErr w:type="spellEnd"/>
            <w:r>
              <w:t xml:space="preserve"> UE type in order to address the more advanced use cases (e.g. high-end wearables). It is probably too early to try to reach conclusions on the definitions of these UE types/capabilities already at this very first meeting in the study item.</w:t>
            </w:r>
          </w:p>
        </w:tc>
      </w:tr>
      <w:tr w:rsidR="00010432" w14:paraId="0D42A295" w14:textId="77777777" w:rsidTr="004223BD">
        <w:tc>
          <w:tcPr>
            <w:tcW w:w="1444" w:type="dxa"/>
            <w:shd w:val="clear" w:color="auto" w:fill="auto"/>
          </w:tcPr>
          <w:p w14:paraId="48B6144E" w14:textId="77777777" w:rsidR="00010432" w:rsidRDefault="002703F5">
            <w:r>
              <w:t>FUTUREWEI</w:t>
            </w:r>
          </w:p>
        </w:tc>
        <w:tc>
          <w:tcPr>
            <w:tcW w:w="8187" w:type="dxa"/>
            <w:shd w:val="clear" w:color="auto" w:fill="auto"/>
          </w:tcPr>
          <w:p w14:paraId="0C35C663" w14:textId="77777777" w:rsidR="00010432" w:rsidRDefault="002703F5">
            <w:r>
              <w:t xml:space="preserve">The rapporteur should be commended for the large amount of material covered in this discussion. However we need to take great care to be able to progress the most important aspects as time is limited, especially during the COVID-19 pandemic where meetings are less efficient. Care should be taken not to exceed the scope of what we have in the SID, and “nice to have” aspects should be deferred as we progress the big ticket aspects. We do not want to see something akin to an MTC study in rel-11 (rel-17 here) and then the work finally completing in Rel-13 (rel-19 here). The amount of coverage compensation will be less as we are not LPWA, but we have FR2, size considerations, power considerations, three use cases, etc </w:t>
            </w:r>
            <w:proofErr w:type="spellStart"/>
            <w:r>
              <w:t>etc</w:t>
            </w:r>
            <w:proofErr w:type="spellEnd"/>
            <w:r>
              <w:t>.</w:t>
            </w:r>
          </w:p>
          <w:p w14:paraId="06087379" w14:textId="77777777" w:rsidR="00010432" w:rsidRDefault="002703F5">
            <w:r>
              <w:t>If needed, we can ask RAN to clarify the scope or objectives.</w:t>
            </w:r>
          </w:p>
        </w:tc>
      </w:tr>
      <w:tr w:rsidR="00010432" w14:paraId="421BBA18" w14:textId="77777777" w:rsidTr="004223BD">
        <w:tc>
          <w:tcPr>
            <w:tcW w:w="1444" w:type="dxa"/>
            <w:shd w:val="clear" w:color="auto" w:fill="auto"/>
          </w:tcPr>
          <w:p w14:paraId="5063D564" w14:textId="77777777" w:rsidR="00010432" w:rsidRDefault="002703F5">
            <w:r>
              <w:t>Intel</w:t>
            </w:r>
          </w:p>
        </w:tc>
        <w:tc>
          <w:tcPr>
            <w:tcW w:w="8187" w:type="dxa"/>
            <w:shd w:val="clear" w:color="auto" w:fill="auto"/>
          </w:tcPr>
          <w:p w14:paraId="20FE3E10" w14:textId="77777777" w:rsidR="00010432" w:rsidRDefault="002703F5">
            <w:pPr>
              <w:rPr>
                <w:u w:val="single"/>
              </w:rPr>
            </w:pPr>
            <w:r>
              <w:rPr>
                <w:u w:val="single"/>
              </w:rPr>
              <w:t>Views copied from previous round:</w:t>
            </w:r>
          </w:p>
          <w:p w14:paraId="549FB265" w14:textId="77777777" w:rsidR="00010432" w:rsidRDefault="002703F5">
            <w:r>
              <w:t xml:space="preserve">A single type of </w:t>
            </w:r>
            <w:proofErr w:type="spellStart"/>
            <w:r>
              <w:t>RedCap</w:t>
            </w:r>
            <w:proofErr w:type="spellEnd"/>
            <w:r>
              <w:t xml:space="preserve"> NR UEs should be pursued. Further separation via support of certain optional UE features should be considered to realize a scalable framework. Considering this is the first release for </w:t>
            </w:r>
            <w:proofErr w:type="spellStart"/>
            <w:r>
              <w:t>RedCap</w:t>
            </w:r>
            <w:proofErr w:type="spellEnd"/>
            <w:r>
              <w:t xml:space="preserve"> NR UEs, care needs to be taken to ensure that we design a future-proof and scalable framework that can adapt further based on particular use cases identified in the future.</w:t>
            </w:r>
          </w:p>
          <w:p w14:paraId="0D8BAA94" w14:textId="77777777" w:rsidR="00010432" w:rsidRDefault="002703F5">
            <w:r>
              <w:t xml:space="preserve">In terms of the capability framework, the current capability reporting framework in NR should be maximally reused. Also, related to reference UE model and also when considering relaxations to UE processing capabilities, focus on features that are mandatory in Rel-15 and Rel-16. The only exception would be for any optional feature(s) that can be beneficial if optionally supported by some </w:t>
            </w:r>
            <w:proofErr w:type="spellStart"/>
            <w:r>
              <w:t>RedCap</w:t>
            </w:r>
            <w:proofErr w:type="spellEnd"/>
            <w:r>
              <w:t xml:space="preserve"> use cases (e.g., DL CA, DL SPS, UL CG PUSCH, etc.), and those that may need to be adapted for support by </w:t>
            </w:r>
            <w:proofErr w:type="spellStart"/>
            <w:r>
              <w:t>RedCap</w:t>
            </w:r>
            <w:proofErr w:type="spellEnd"/>
            <w:r>
              <w:t xml:space="preserve"> NR UEs.</w:t>
            </w:r>
          </w:p>
        </w:tc>
      </w:tr>
      <w:tr w:rsidR="00010432" w14:paraId="1A4569A8" w14:textId="77777777" w:rsidTr="004223BD">
        <w:tc>
          <w:tcPr>
            <w:tcW w:w="1444" w:type="dxa"/>
            <w:shd w:val="clear" w:color="auto" w:fill="auto"/>
          </w:tcPr>
          <w:p w14:paraId="3CBF0BC0" w14:textId="77777777" w:rsidR="00010432" w:rsidRDefault="002703F5">
            <w:pPr>
              <w:rPr>
                <w:rFonts w:eastAsia="DengXian"/>
                <w:lang w:eastAsia="zh-CN"/>
              </w:rPr>
            </w:pPr>
            <w:r>
              <w:rPr>
                <w:rFonts w:eastAsia="DengXian"/>
                <w:lang w:eastAsia="zh-CN"/>
              </w:rPr>
              <w:t>vivo</w:t>
            </w:r>
          </w:p>
        </w:tc>
        <w:tc>
          <w:tcPr>
            <w:tcW w:w="8187" w:type="dxa"/>
            <w:shd w:val="clear" w:color="auto" w:fill="auto"/>
          </w:tcPr>
          <w:p w14:paraId="0832A736" w14:textId="77777777" w:rsidR="00010432" w:rsidRDefault="002703F5">
            <w:pPr>
              <w:rPr>
                <w:rFonts w:eastAsia="DengXian"/>
                <w:lang w:eastAsia="zh-CN"/>
              </w:rPr>
            </w:pPr>
            <w:r>
              <w:rPr>
                <w:rFonts w:eastAsia="DengXian"/>
                <w:lang w:eastAsia="zh-CN"/>
              </w:rPr>
              <w:t xml:space="preserve">There are battery life requirement for industrial sensors and wearables, it is not clear what the plan for the battery life evaluation is. We understand this is not an easy task but as it is clearly stated in the SID, it seems necessary to have some study on it. </w:t>
            </w:r>
          </w:p>
        </w:tc>
      </w:tr>
      <w:tr w:rsidR="00010432" w14:paraId="7017487B" w14:textId="77777777" w:rsidTr="004223BD">
        <w:tc>
          <w:tcPr>
            <w:tcW w:w="1444" w:type="dxa"/>
            <w:shd w:val="clear" w:color="auto" w:fill="auto"/>
          </w:tcPr>
          <w:p w14:paraId="73F31DDB" w14:textId="77777777" w:rsidR="00010432" w:rsidRDefault="002703F5">
            <w:pPr>
              <w:rPr>
                <w:rFonts w:eastAsia="DengXian"/>
                <w:lang w:eastAsia="zh-CN"/>
              </w:rPr>
            </w:pPr>
            <w:r>
              <w:rPr>
                <w:rFonts w:eastAsia="DengXian"/>
                <w:lang w:eastAsia="zh-CN"/>
              </w:rPr>
              <w:t>Xiaomi</w:t>
            </w:r>
          </w:p>
        </w:tc>
        <w:tc>
          <w:tcPr>
            <w:tcW w:w="8187" w:type="dxa"/>
            <w:shd w:val="clear" w:color="auto" w:fill="auto"/>
          </w:tcPr>
          <w:p w14:paraId="50CD53DE" w14:textId="77777777" w:rsidR="00010432" w:rsidRDefault="002703F5">
            <w:r>
              <w:t>It is too early to confine the types of UE to only one since the requirement gap for the three use cases is obvious. Even for wearable, for instance the smart watch, low-end and high-end seems to be different as well.</w:t>
            </w:r>
          </w:p>
        </w:tc>
      </w:tr>
      <w:tr w:rsidR="00160CDC" w14:paraId="5AE486E4" w14:textId="77777777" w:rsidTr="004223BD">
        <w:tc>
          <w:tcPr>
            <w:tcW w:w="1444" w:type="dxa"/>
            <w:shd w:val="clear" w:color="auto" w:fill="auto"/>
          </w:tcPr>
          <w:p w14:paraId="484498E9" w14:textId="77777777" w:rsidR="00160CDC" w:rsidRPr="00841C5D" w:rsidRDefault="00160CDC" w:rsidP="00160CDC">
            <w:r>
              <w:lastRenderedPageBreak/>
              <w:t>Sequans</w:t>
            </w:r>
          </w:p>
        </w:tc>
        <w:tc>
          <w:tcPr>
            <w:tcW w:w="8187" w:type="dxa"/>
            <w:shd w:val="clear" w:color="auto" w:fill="auto"/>
          </w:tcPr>
          <w:p w14:paraId="0AAAF0CC" w14:textId="77777777" w:rsidR="00160CDC" w:rsidRPr="00841C5D" w:rsidRDefault="00160CDC" w:rsidP="00160CDC">
            <w:r w:rsidRPr="00387886">
              <w:t xml:space="preserve">Cat-0 was never deployed. This SI should avoid leading to similar outcome, i.e. </w:t>
            </w:r>
            <w:proofErr w:type="spellStart"/>
            <w:r w:rsidRPr="00387886">
              <w:t>RedCap</w:t>
            </w:r>
            <w:proofErr w:type="spellEnd"/>
            <w:r w:rsidRPr="00387886">
              <w:t xml:space="preserve"> variant never deployed. The SI should define meaningful outcomes for the market even if it takes more time.</w:t>
            </w:r>
          </w:p>
        </w:tc>
      </w:tr>
      <w:tr w:rsidR="00AB4DF2" w14:paraId="5A53C793" w14:textId="77777777" w:rsidTr="004223BD">
        <w:tc>
          <w:tcPr>
            <w:tcW w:w="1444" w:type="dxa"/>
            <w:shd w:val="clear" w:color="auto" w:fill="auto"/>
            <w:vAlign w:val="center"/>
          </w:tcPr>
          <w:p w14:paraId="0C17CF4B" w14:textId="77777777" w:rsidR="00AB4DF2" w:rsidRPr="00841C5D" w:rsidRDefault="00AB4DF2" w:rsidP="00AB4DF2">
            <w:r>
              <w:t>Qualcomm</w:t>
            </w:r>
          </w:p>
        </w:tc>
        <w:tc>
          <w:tcPr>
            <w:tcW w:w="8187" w:type="dxa"/>
            <w:shd w:val="clear" w:color="auto" w:fill="auto"/>
            <w:vAlign w:val="center"/>
          </w:tcPr>
          <w:p w14:paraId="08782A65"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A single RedCap device type with the minimum set of mandatory UE capabilities (BW, number of TX/RX antennas</w:t>
            </w:r>
            <w:r>
              <w:rPr>
                <w:sz w:val="20"/>
                <w:szCs w:val="22"/>
              </w:rPr>
              <w:t>, etc.</w:t>
            </w:r>
            <w:r w:rsidRPr="006D012D">
              <w:rPr>
                <w:sz w:val="20"/>
                <w:szCs w:val="22"/>
              </w:rPr>
              <w:t>) should be specified. Additiona</w:t>
            </w:r>
            <w:r>
              <w:rPr>
                <w:sz w:val="20"/>
                <w:szCs w:val="22"/>
              </w:rPr>
              <w:t>l/optional</w:t>
            </w:r>
            <w:r w:rsidRPr="006D012D">
              <w:rPr>
                <w:sz w:val="20"/>
                <w:szCs w:val="22"/>
              </w:rPr>
              <w:t xml:space="preserve"> UE capabilities can be signalled after RRC connection.</w:t>
            </w:r>
          </w:p>
          <w:p w14:paraId="04FF165F"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Traffic model for the use case of video surveillance camera should be studied and captured in TR.</w:t>
            </w:r>
          </w:p>
          <w:p w14:paraId="4909FE66" w14:textId="77777777" w:rsidR="00AB4DF2" w:rsidRPr="006D012D" w:rsidRDefault="00AB4DF2" w:rsidP="00AB4DF2">
            <w:pPr>
              <w:pStyle w:val="ListParagraph"/>
              <w:numPr>
                <w:ilvl w:val="0"/>
                <w:numId w:val="28"/>
              </w:numPr>
              <w:spacing w:line="254" w:lineRule="auto"/>
              <w:rPr>
                <w:sz w:val="20"/>
                <w:szCs w:val="22"/>
              </w:rPr>
            </w:pPr>
            <w:r w:rsidRPr="006D012D">
              <w:rPr>
                <w:sz w:val="20"/>
                <w:szCs w:val="22"/>
              </w:rPr>
              <w:t>For FR2, study beam management issues including reducing beam overloading and beam blockage (due to preconfigured RedCap UE configurations)</w:t>
            </w:r>
          </w:p>
          <w:p w14:paraId="1F715843" w14:textId="77777777" w:rsidR="00AB4DF2" w:rsidRPr="00841C5D" w:rsidRDefault="00AB4DF2" w:rsidP="00AB4DF2">
            <w:pPr>
              <w:pStyle w:val="ListParagraph"/>
              <w:numPr>
                <w:ilvl w:val="0"/>
                <w:numId w:val="28"/>
              </w:numPr>
              <w:spacing w:line="254" w:lineRule="auto"/>
            </w:pPr>
            <w:r w:rsidRPr="006D012D">
              <w:rPr>
                <w:sz w:val="20"/>
                <w:szCs w:val="22"/>
              </w:rPr>
              <w:t xml:space="preserve">Due to BW reduction, we may need some NB interference mitigation + frequency diversity techniques. One way </w:t>
            </w:r>
            <w:r>
              <w:rPr>
                <w:sz w:val="20"/>
                <w:szCs w:val="22"/>
              </w:rPr>
              <w:t xml:space="preserve">is </w:t>
            </w:r>
            <w:r w:rsidRPr="006D012D">
              <w:rPr>
                <w:sz w:val="20"/>
                <w:szCs w:val="22"/>
              </w:rPr>
              <w:t>to use BWP hopping. However, if we want to use BWP hopping, then the current NR BWP switching time</w:t>
            </w:r>
            <w:r>
              <w:rPr>
                <w:sz w:val="20"/>
                <w:szCs w:val="22"/>
              </w:rPr>
              <w:t xml:space="preserve"> </w:t>
            </w:r>
            <w:r w:rsidRPr="006D012D">
              <w:rPr>
                <w:sz w:val="20"/>
                <w:szCs w:val="22"/>
              </w:rPr>
              <w:t>and procedures will limit an effective operation, thus we propose to study BWP switching simplifications/optimizations.</w:t>
            </w:r>
          </w:p>
        </w:tc>
      </w:tr>
      <w:tr w:rsidR="00525BFC" w14:paraId="542B5A1C" w14:textId="77777777" w:rsidTr="004223BD">
        <w:tc>
          <w:tcPr>
            <w:tcW w:w="1444" w:type="dxa"/>
            <w:shd w:val="clear" w:color="auto" w:fill="auto"/>
            <w:vAlign w:val="center"/>
          </w:tcPr>
          <w:p w14:paraId="267CD0B0" w14:textId="439C31FC" w:rsidR="00525BFC" w:rsidRDefault="00525BFC" w:rsidP="00525BFC">
            <w:proofErr w:type="spellStart"/>
            <w:r>
              <w:t>Convida</w:t>
            </w:r>
            <w:proofErr w:type="spellEnd"/>
            <w:r>
              <w:t xml:space="preserve"> Wireless</w:t>
            </w:r>
          </w:p>
        </w:tc>
        <w:tc>
          <w:tcPr>
            <w:tcW w:w="8187" w:type="dxa"/>
            <w:shd w:val="clear" w:color="auto" w:fill="auto"/>
            <w:vAlign w:val="center"/>
          </w:tcPr>
          <w:p w14:paraId="1D5EAD4E" w14:textId="5A3674F3" w:rsidR="00525BFC" w:rsidRPr="00525BFC" w:rsidRDefault="00525BFC" w:rsidP="00525BFC">
            <w:pPr>
              <w:spacing w:line="254" w:lineRule="auto"/>
              <w:rPr>
                <w:szCs w:val="22"/>
              </w:rPr>
            </w:pPr>
            <w:r w:rsidRPr="00525BFC">
              <w:rPr>
                <w:szCs w:val="22"/>
              </w:rPr>
              <w:t>Same view as LG</w:t>
            </w:r>
          </w:p>
        </w:tc>
      </w:tr>
      <w:tr w:rsidR="002B1692" w14:paraId="6F0415E1" w14:textId="77777777" w:rsidTr="004223BD">
        <w:tc>
          <w:tcPr>
            <w:tcW w:w="1444" w:type="dxa"/>
            <w:shd w:val="clear" w:color="auto" w:fill="auto"/>
          </w:tcPr>
          <w:p w14:paraId="6315EA44" w14:textId="58908091" w:rsidR="002B1692" w:rsidRDefault="002B1692" w:rsidP="002B1692">
            <w:proofErr w:type="spellStart"/>
            <w:r>
              <w:rPr>
                <w:rFonts w:eastAsia="DengXian" w:hint="eastAsia"/>
                <w:lang w:val="en-US" w:eastAsia="zh-CN"/>
              </w:rPr>
              <w:t>ZTE</w:t>
            </w:r>
            <w:r>
              <w:rPr>
                <w:rFonts w:eastAsia="DengXian"/>
                <w:lang w:val="en-US" w:eastAsia="zh-CN"/>
              </w:rPr>
              <w:t>,Sanechips</w:t>
            </w:r>
            <w:proofErr w:type="spellEnd"/>
          </w:p>
        </w:tc>
        <w:tc>
          <w:tcPr>
            <w:tcW w:w="8187" w:type="dxa"/>
            <w:shd w:val="clear" w:color="auto" w:fill="auto"/>
          </w:tcPr>
          <w:p w14:paraId="3AA12560" w14:textId="77777777" w:rsidR="002B1692" w:rsidRDefault="002B1692" w:rsidP="002B1692">
            <w:r>
              <w:t>We would like the following two issues:</w:t>
            </w:r>
          </w:p>
          <w:p w14:paraId="5323A087" w14:textId="77777777" w:rsidR="002B1692" w:rsidRDefault="002B1692" w:rsidP="002B1692">
            <w:r>
              <w:t xml:space="preserve">1.Which Rel-16 or Rel-17 WI feature the </w:t>
            </w:r>
            <w:proofErr w:type="spellStart"/>
            <w:r>
              <w:t>RedCap</w:t>
            </w:r>
            <w:proofErr w:type="spellEnd"/>
            <w:r>
              <w:t xml:space="preserve"> UE should also support</w:t>
            </w:r>
          </w:p>
          <w:p w14:paraId="18D22DEB" w14:textId="77777777" w:rsidR="002B1692" w:rsidRDefault="002B1692" w:rsidP="002B1692">
            <w:r>
              <w:t>2.How many base UE type should we target for FR1 and for FR2.</w:t>
            </w:r>
          </w:p>
          <w:p w14:paraId="5AC913A9" w14:textId="52383FCD" w:rsidR="002B1692" w:rsidRPr="00525BFC" w:rsidRDefault="002B1692" w:rsidP="002B1692">
            <w:pPr>
              <w:spacing w:line="254" w:lineRule="auto"/>
              <w:rPr>
                <w:szCs w:val="22"/>
              </w:rPr>
            </w:pPr>
            <w:r>
              <w:t>We may also need to further de-prioritize some items to align this SID with the TU available. For example, PDCCH monitoring reduction and coverage recovery.</w:t>
            </w:r>
          </w:p>
        </w:tc>
      </w:tr>
      <w:tr w:rsidR="004223BD" w14:paraId="667765D0" w14:textId="77777777" w:rsidTr="004223BD">
        <w:tc>
          <w:tcPr>
            <w:tcW w:w="1444" w:type="dxa"/>
            <w:shd w:val="clear" w:color="auto" w:fill="auto"/>
            <w:vAlign w:val="center"/>
          </w:tcPr>
          <w:p w14:paraId="20378C67" w14:textId="5EA52635" w:rsidR="004223BD" w:rsidRDefault="004223BD" w:rsidP="004223BD">
            <w:pPr>
              <w:rPr>
                <w:rFonts w:eastAsia="DengXian" w:hint="eastAsia"/>
                <w:lang w:val="en-US" w:eastAsia="zh-CN"/>
              </w:rPr>
            </w:pPr>
            <w:r>
              <w:t>Sierra Wireless</w:t>
            </w:r>
          </w:p>
        </w:tc>
        <w:tc>
          <w:tcPr>
            <w:tcW w:w="8187" w:type="dxa"/>
            <w:shd w:val="clear" w:color="auto" w:fill="auto"/>
            <w:vAlign w:val="center"/>
          </w:tcPr>
          <w:p w14:paraId="0E121334" w14:textId="00B7A323" w:rsidR="004223BD" w:rsidRDefault="004223BD" w:rsidP="004223BD">
            <w:r>
              <w:rPr>
                <w:szCs w:val="22"/>
              </w:rPr>
              <w:t xml:space="preserve">The target should be a </w:t>
            </w:r>
            <w:r w:rsidRPr="00101A6F">
              <w:rPr>
                <w:szCs w:val="22"/>
              </w:rPr>
              <w:t xml:space="preserve">single </w:t>
            </w:r>
            <w:proofErr w:type="spellStart"/>
            <w:r w:rsidRPr="00101A6F">
              <w:rPr>
                <w:szCs w:val="22"/>
              </w:rPr>
              <w:t>RedCap</w:t>
            </w:r>
            <w:proofErr w:type="spellEnd"/>
            <w:r w:rsidRPr="00101A6F">
              <w:rPr>
                <w:szCs w:val="22"/>
              </w:rPr>
              <w:t xml:space="preserve"> </w:t>
            </w:r>
            <w:r>
              <w:rPr>
                <w:szCs w:val="22"/>
              </w:rPr>
              <w:t xml:space="preserve">UE </w:t>
            </w:r>
            <w:r w:rsidRPr="00101A6F">
              <w:rPr>
                <w:szCs w:val="22"/>
              </w:rPr>
              <w:t xml:space="preserve">type with </w:t>
            </w:r>
            <w:r>
              <w:rPr>
                <w:szCs w:val="22"/>
              </w:rPr>
              <w:t>a</w:t>
            </w:r>
            <w:r w:rsidRPr="00101A6F">
              <w:rPr>
                <w:szCs w:val="22"/>
              </w:rPr>
              <w:t xml:space="preserve"> minimum set of mandatory UE capabilities (</w:t>
            </w:r>
            <w:r>
              <w:rPr>
                <w:szCs w:val="22"/>
              </w:rPr>
              <w:t xml:space="preserve">modulation, scaling factor, </w:t>
            </w:r>
            <w:r w:rsidRPr="00101A6F">
              <w:rPr>
                <w:szCs w:val="22"/>
              </w:rPr>
              <w:t>BW, number of TX/RX antennas, etc.)</w:t>
            </w:r>
            <w:r>
              <w:rPr>
                <w:szCs w:val="22"/>
              </w:rPr>
              <w:t xml:space="preserve"> which are used for initial access</w:t>
            </w:r>
            <w:r w:rsidRPr="00101A6F">
              <w:rPr>
                <w:szCs w:val="22"/>
              </w:rPr>
              <w:t xml:space="preserve">. </w:t>
            </w:r>
            <w:r>
              <w:rPr>
                <w:szCs w:val="22"/>
              </w:rPr>
              <w:t xml:space="preserve">New </w:t>
            </w:r>
            <w:r w:rsidRPr="00101A6F">
              <w:rPr>
                <w:szCs w:val="22"/>
              </w:rPr>
              <w:t xml:space="preserve">optional UE capabilities </w:t>
            </w:r>
            <w:r>
              <w:rPr>
                <w:szCs w:val="22"/>
              </w:rPr>
              <w:t xml:space="preserve">(e.g. 2 Rx Ant, 256 QAM) </w:t>
            </w:r>
            <w:r w:rsidRPr="00101A6F">
              <w:rPr>
                <w:szCs w:val="22"/>
              </w:rPr>
              <w:t xml:space="preserve">can be </w:t>
            </w:r>
            <w:r>
              <w:rPr>
                <w:szCs w:val="22"/>
              </w:rPr>
              <w:t xml:space="preserve">specified which are </w:t>
            </w:r>
            <w:r w:rsidRPr="00101A6F">
              <w:rPr>
                <w:szCs w:val="22"/>
              </w:rPr>
              <w:t>signalled after RRC connection.</w:t>
            </w:r>
          </w:p>
        </w:tc>
      </w:tr>
    </w:tbl>
    <w:p w14:paraId="5B1C25F2" w14:textId="77777777" w:rsidR="00010432" w:rsidRDefault="00010432"/>
    <w:p w14:paraId="61E8A30F" w14:textId="77777777" w:rsidR="00010432" w:rsidRDefault="002703F5">
      <w:pPr>
        <w:pStyle w:val="Heading1"/>
      </w:pPr>
      <w:bookmarkStart w:id="116" w:name="_Toc42034927"/>
      <w:bookmarkStart w:id="117" w:name="_Hlk41391803"/>
      <w:r>
        <w:t>References</w:t>
      </w:r>
      <w:bookmarkEnd w:id="116"/>
    </w:p>
    <w:p w14:paraId="34C450BD" w14:textId="77777777" w:rsidR="00010432" w:rsidRDefault="002703F5">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6A5A37C7" w14:textId="77777777" w:rsidR="00010432" w:rsidRDefault="002703F5">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p w14:paraId="221AB452" w14:textId="77777777" w:rsidR="00010432" w:rsidRDefault="002703F5">
      <w:pPr>
        <w:ind w:left="567" w:hanging="567"/>
        <w:rPr>
          <w:u w:val="single"/>
          <w:lang w:val="en-US"/>
        </w:rPr>
      </w:pPr>
      <w:r>
        <w:t>[3]</w:t>
      </w:r>
      <w:r>
        <w:tab/>
      </w:r>
      <w:r>
        <w:tab/>
      </w:r>
      <w:hyperlink r:id="rId13">
        <w:r>
          <w:rPr>
            <w:rStyle w:val="InternetLink"/>
            <w:color w:val="auto"/>
          </w:rPr>
          <w:t>R1-2003281</w:t>
        </w:r>
      </w:hyperlink>
      <w:r>
        <w:rPr>
          <w:lang w:val="en-US"/>
        </w:rPr>
        <w:t xml:space="preserve">, “Analysis of complexity reduction features for </w:t>
      </w:r>
      <w:proofErr w:type="spellStart"/>
      <w:r>
        <w:rPr>
          <w:lang w:val="en-US"/>
        </w:rPr>
        <w:t>RedCap</w:t>
      </w:r>
      <w:proofErr w:type="spellEnd"/>
      <w:r>
        <w:rPr>
          <w:lang w:val="en-US"/>
        </w:rPr>
        <w:t xml:space="preserve"> UEs”, </w:t>
      </w:r>
      <w:proofErr w:type="spellStart"/>
      <w:r>
        <w:rPr>
          <w:lang w:val="en-US"/>
        </w:rPr>
        <w:t>Futurewei</w:t>
      </w:r>
      <w:proofErr w:type="spellEnd"/>
    </w:p>
    <w:p w14:paraId="75847E42" w14:textId="77777777" w:rsidR="00010432" w:rsidRDefault="002703F5">
      <w:pPr>
        <w:ind w:left="567" w:hanging="567"/>
        <w:rPr>
          <w:u w:val="single"/>
          <w:lang w:val="en-US"/>
        </w:rPr>
      </w:pPr>
      <w:r>
        <w:t>[4]</w:t>
      </w:r>
      <w:r>
        <w:tab/>
      </w:r>
      <w:r>
        <w:tab/>
      </w:r>
      <w:hyperlink r:id="rId14">
        <w:r>
          <w:rPr>
            <w:rStyle w:val="InternetLink"/>
            <w:color w:val="auto"/>
          </w:rPr>
          <w:t>R1-2003282</w:t>
        </w:r>
      </w:hyperlink>
      <w:r>
        <w:rPr>
          <w:lang w:val="en-US"/>
        </w:rPr>
        <w:t xml:space="preserve">, “Coverage recovery for </w:t>
      </w:r>
      <w:proofErr w:type="spellStart"/>
      <w:r>
        <w:rPr>
          <w:lang w:val="en-US"/>
        </w:rPr>
        <w:t>RedCap</w:t>
      </w:r>
      <w:proofErr w:type="spellEnd"/>
      <w:r>
        <w:rPr>
          <w:lang w:val="en-US"/>
        </w:rPr>
        <w:t xml:space="preserve">”, </w:t>
      </w:r>
      <w:proofErr w:type="spellStart"/>
      <w:r>
        <w:rPr>
          <w:lang w:val="en-US"/>
        </w:rPr>
        <w:t>Futurewei</w:t>
      </w:r>
      <w:proofErr w:type="spellEnd"/>
    </w:p>
    <w:p w14:paraId="76ECAD53" w14:textId="77777777" w:rsidR="00010432" w:rsidRDefault="002703F5">
      <w:pPr>
        <w:ind w:left="567" w:hanging="567"/>
        <w:rPr>
          <w:u w:val="single"/>
          <w:lang w:val="en-US"/>
        </w:rPr>
      </w:pPr>
      <w:r>
        <w:t>[5]</w:t>
      </w:r>
      <w:r>
        <w:tab/>
      </w:r>
      <w:r>
        <w:tab/>
      </w:r>
      <w:hyperlink r:id="rId15">
        <w:r>
          <w:rPr>
            <w:rStyle w:val="InternetLink"/>
            <w:color w:val="auto"/>
          </w:rPr>
          <w:t>R1-2003283</w:t>
        </w:r>
      </w:hyperlink>
      <w:r>
        <w:rPr>
          <w:lang w:val="en-US"/>
        </w:rPr>
        <w:t xml:space="preserve">, “Framework for </w:t>
      </w:r>
      <w:proofErr w:type="spellStart"/>
      <w:r>
        <w:rPr>
          <w:lang w:val="en-US"/>
        </w:rPr>
        <w:t>RedCap</w:t>
      </w:r>
      <w:proofErr w:type="spellEnd"/>
      <w:r>
        <w:rPr>
          <w:lang w:val="en-US"/>
        </w:rPr>
        <w:t xml:space="preserve"> UEs”, </w:t>
      </w:r>
      <w:proofErr w:type="spellStart"/>
      <w:r>
        <w:rPr>
          <w:lang w:val="en-US"/>
        </w:rPr>
        <w:t>Futurewei</w:t>
      </w:r>
      <w:proofErr w:type="spellEnd"/>
    </w:p>
    <w:p w14:paraId="70C23306" w14:textId="77777777" w:rsidR="00010432" w:rsidRDefault="002703F5">
      <w:pPr>
        <w:ind w:left="567" w:hanging="567"/>
        <w:rPr>
          <w:u w:val="single"/>
          <w:lang w:val="en-US"/>
        </w:rPr>
      </w:pPr>
      <w:r>
        <w:t>[6]</w:t>
      </w:r>
      <w:r>
        <w:tab/>
      </w:r>
      <w:r>
        <w:tab/>
      </w:r>
      <w:hyperlink r:id="rId16">
        <w:r>
          <w:rPr>
            <w:rStyle w:val="InternetLink"/>
            <w:color w:val="auto"/>
          </w:rPr>
          <w:t>R1-2003289</w:t>
        </w:r>
      </w:hyperlink>
      <w:r>
        <w:rPr>
          <w:lang w:val="en-US"/>
        </w:rPr>
        <w:t>, “Potential UE complexity reduction features for Redcap”, Ericsson</w:t>
      </w:r>
    </w:p>
    <w:p w14:paraId="652C6058" w14:textId="77777777" w:rsidR="00010432" w:rsidRDefault="002703F5">
      <w:pPr>
        <w:ind w:left="567" w:hanging="567"/>
        <w:rPr>
          <w:u w:val="single"/>
          <w:lang w:val="en-US"/>
        </w:rPr>
      </w:pPr>
      <w:r>
        <w:t>[7]</w:t>
      </w:r>
      <w:r>
        <w:tab/>
      </w:r>
      <w:r>
        <w:tab/>
      </w:r>
      <w:hyperlink r:id="rId17">
        <w:r>
          <w:rPr>
            <w:rStyle w:val="InternetLink"/>
            <w:color w:val="auto"/>
          </w:rPr>
          <w:t>R1-2003290</w:t>
        </w:r>
      </w:hyperlink>
      <w:r>
        <w:rPr>
          <w:lang w:val="en-US"/>
        </w:rPr>
        <w:t>, “Reduced PDCCH monitoring for Redcap”, Ericsson</w:t>
      </w:r>
    </w:p>
    <w:p w14:paraId="7278F0D9" w14:textId="77777777" w:rsidR="00010432" w:rsidRDefault="002703F5">
      <w:pPr>
        <w:ind w:left="567" w:hanging="567"/>
        <w:rPr>
          <w:u w:val="single"/>
          <w:lang w:val="en-US"/>
        </w:rPr>
      </w:pPr>
      <w:r>
        <w:t>[8]</w:t>
      </w:r>
      <w:r>
        <w:tab/>
      </w:r>
      <w:r>
        <w:tab/>
      </w:r>
      <w:hyperlink r:id="rId18">
        <w:r>
          <w:rPr>
            <w:rStyle w:val="InternetLink"/>
            <w:color w:val="auto"/>
          </w:rPr>
          <w:t>R1-2003291</w:t>
        </w:r>
      </w:hyperlink>
      <w:r>
        <w:rPr>
          <w:lang w:val="en-US"/>
        </w:rPr>
        <w:t>, “Functionality for coverage recovery for Redcap”, Ericsson</w:t>
      </w:r>
    </w:p>
    <w:p w14:paraId="24BCAFB7" w14:textId="77777777" w:rsidR="00010432" w:rsidRDefault="002703F5">
      <w:pPr>
        <w:ind w:left="567" w:hanging="567"/>
        <w:rPr>
          <w:u w:val="single"/>
          <w:lang w:val="en-US"/>
        </w:rPr>
      </w:pPr>
      <w:r>
        <w:t>[9]</w:t>
      </w:r>
      <w:r>
        <w:tab/>
      </w:r>
      <w:r>
        <w:tab/>
      </w:r>
      <w:hyperlink r:id="rId19">
        <w:r>
          <w:rPr>
            <w:rStyle w:val="InternetLink"/>
            <w:color w:val="auto"/>
          </w:rPr>
          <w:t>R1-2003292</w:t>
        </w:r>
      </w:hyperlink>
      <w:r>
        <w:rPr>
          <w:lang w:val="en-US"/>
        </w:rPr>
        <w:t>, “Higher-layer aspects for Redcap”, Ericsson</w:t>
      </w:r>
    </w:p>
    <w:p w14:paraId="75ADD51F" w14:textId="77777777" w:rsidR="00010432" w:rsidRDefault="002703F5">
      <w:pPr>
        <w:ind w:left="567" w:hanging="567"/>
        <w:rPr>
          <w:u w:val="single"/>
          <w:lang w:val="en-US"/>
        </w:rPr>
      </w:pPr>
      <w:r>
        <w:t>[10]</w:t>
      </w:r>
      <w:r>
        <w:tab/>
      </w:r>
      <w:hyperlink r:id="rId20">
        <w:r>
          <w:rPr>
            <w:rStyle w:val="InternetLink"/>
            <w:color w:val="auto"/>
          </w:rPr>
          <w:t>R1-2003301</w:t>
        </w:r>
      </w:hyperlink>
      <w:r>
        <w:rPr>
          <w:lang w:val="en-US"/>
        </w:rPr>
        <w:t xml:space="preserve">, “Potential UE complexity reduction features”, Huawei, </w:t>
      </w:r>
      <w:proofErr w:type="spellStart"/>
      <w:r>
        <w:rPr>
          <w:lang w:val="en-US"/>
        </w:rPr>
        <w:t>HiSilicon</w:t>
      </w:r>
      <w:proofErr w:type="spellEnd"/>
    </w:p>
    <w:p w14:paraId="28D5F7B4" w14:textId="77777777" w:rsidR="00010432" w:rsidRDefault="002703F5">
      <w:pPr>
        <w:ind w:left="567" w:hanging="567"/>
        <w:rPr>
          <w:u w:val="single"/>
          <w:lang w:val="en-US"/>
        </w:rPr>
      </w:pPr>
      <w:r>
        <w:t>[11]</w:t>
      </w:r>
      <w:r>
        <w:tab/>
      </w:r>
      <w:hyperlink r:id="rId21">
        <w:r>
          <w:rPr>
            <w:rStyle w:val="InternetLink"/>
            <w:color w:val="auto"/>
          </w:rPr>
          <w:t>R1-2003302</w:t>
        </w:r>
      </w:hyperlink>
      <w:r>
        <w:rPr>
          <w:lang w:val="en-US"/>
        </w:rPr>
        <w:t xml:space="preserve">, “Power saving for reduced capability devices”, Huawei, </w:t>
      </w:r>
      <w:proofErr w:type="spellStart"/>
      <w:r>
        <w:rPr>
          <w:lang w:val="en-US"/>
        </w:rPr>
        <w:t>HiSilicon</w:t>
      </w:r>
      <w:proofErr w:type="spellEnd"/>
    </w:p>
    <w:p w14:paraId="338C8E88" w14:textId="77777777" w:rsidR="00010432" w:rsidRDefault="002703F5">
      <w:pPr>
        <w:ind w:left="567" w:hanging="567"/>
        <w:rPr>
          <w:u w:val="single"/>
          <w:lang w:val="en-US"/>
        </w:rPr>
      </w:pPr>
      <w:r>
        <w:t>[12]</w:t>
      </w:r>
      <w:r>
        <w:tab/>
      </w:r>
      <w:hyperlink r:id="rId22">
        <w:r>
          <w:rPr>
            <w:rStyle w:val="InternetLink"/>
            <w:color w:val="auto"/>
          </w:rPr>
          <w:t>R1-2003303</w:t>
        </w:r>
      </w:hyperlink>
      <w:r>
        <w:rPr>
          <w:lang w:val="en-US"/>
        </w:rPr>
        <w:t xml:space="preserve">, “Functionality for coverage recovery”, Huawei, </w:t>
      </w:r>
      <w:proofErr w:type="spellStart"/>
      <w:r>
        <w:rPr>
          <w:lang w:val="en-US"/>
        </w:rPr>
        <w:t>HiSilicon</w:t>
      </w:r>
      <w:proofErr w:type="spellEnd"/>
    </w:p>
    <w:p w14:paraId="3244BE97" w14:textId="77777777" w:rsidR="00010432" w:rsidRDefault="002703F5">
      <w:pPr>
        <w:ind w:left="567" w:hanging="567"/>
        <w:rPr>
          <w:u w:val="single"/>
          <w:lang w:val="en-US"/>
        </w:rPr>
      </w:pPr>
      <w:r>
        <w:t>[13]</w:t>
      </w:r>
      <w:r>
        <w:tab/>
      </w:r>
      <w:hyperlink r:id="rId23">
        <w:r>
          <w:rPr>
            <w:rStyle w:val="InternetLink"/>
            <w:color w:val="auto"/>
          </w:rPr>
          <w:t>R1-2003307</w:t>
        </w:r>
      </w:hyperlink>
      <w:r>
        <w:rPr>
          <w:lang w:val="en-US"/>
        </w:rPr>
        <w:t>, “Potential UE complexity reduction features”, China Unicom</w:t>
      </w:r>
    </w:p>
    <w:p w14:paraId="12506FC4" w14:textId="77777777" w:rsidR="00010432" w:rsidRDefault="002703F5">
      <w:pPr>
        <w:ind w:left="567" w:hanging="567"/>
        <w:rPr>
          <w:u w:val="single"/>
          <w:lang w:val="en-US"/>
        </w:rPr>
      </w:pPr>
      <w:r>
        <w:t>[14]</w:t>
      </w:r>
      <w:r>
        <w:tab/>
      </w:r>
      <w:hyperlink r:id="rId24">
        <w:r>
          <w:rPr>
            <w:rStyle w:val="InternetLink"/>
            <w:color w:val="auto"/>
          </w:rPr>
          <w:t>R1-2003344</w:t>
        </w:r>
      </w:hyperlink>
      <w:r>
        <w:rPr>
          <w:lang w:val="en-US"/>
        </w:rPr>
        <w:t>, “Reduced Capability UE Complexity Reduction Features”, Sierra Wireless, S.A.</w:t>
      </w:r>
    </w:p>
    <w:p w14:paraId="32DC5B91" w14:textId="77777777" w:rsidR="00010432" w:rsidRDefault="002703F5">
      <w:pPr>
        <w:ind w:left="567" w:hanging="567"/>
        <w:rPr>
          <w:u w:val="single"/>
          <w:lang w:val="en-US"/>
        </w:rPr>
      </w:pPr>
      <w:r>
        <w:lastRenderedPageBreak/>
        <w:t>[15]</w:t>
      </w:r>
      <w:r>
        <w:tab/>
      </w:r>
      <w:hyperlink r:id="rId25">
        <w:r>
          <w:rPr>
            <w:rStyle w:val="InternetLink"/>
            <w:color w:val="auto"/>
          </w:rPr>
          <w:t>R1-2003431</w:t>
        </w:r>
      </w:hyperlink>
      <w:r>
        <w:rPr>
          <w:lang w:val="en-US"/>
        </w:rPr>
        <w:t>, “Capability and complexity reduction for Reduced Capability NR devices”, vivo, Guangdong Genius</w:t>
      </w:r>
    </w:p>
    <w:p w14:paraId="4AB18757" w14:textId="77777777" w:rsidR="00010432" w:rsidRDefault="002703F5">
      <w:pPr>
        <w:ind w:left="567" w:hanging="567"/>
        <w:rPr>
          <w:u w:val="single"/>
          <w:lang w:val="en-US"/>
        </w:rPr>
      </w:pPr>
      <w:r>
        <w:t>[16]</w:t>
      </w:r>
      <w:r>
        <w:tab/>
      </w:r>
      <w:hyperlink r:id="rId26">
        <w:r>
          <w:rPr>
            <w:rStyle w:val="InternetLink"/>
            <w:color w:val="auto"/>
          </w:rPr>
          <w:t>R1-2003432</w:t>
        </w:r>
      </w:hyperlink>
      <w:r>
        <w:rPr>
          <w:lang w:val="en-US"/>
        </w:rPr>
        <w:t>, “Reduced PDCCH monitoring for Reduced Capability NR devices”, vivo, Guangdong Genius</w:t>
      </w:r>
    </w:p>
    <w:p w14:paraId="17A20141" w14:textId="77777777" w:rsidR="00010432" w:rsidRDefault="002703F5">
      <w:pPr>
        <w:ind w:left="567" w:hanging="567"/>
        <w:rPr>
          <w:u w:val="single"/>
          <w:lang w:val="en-US"/>
        </w:rPr>
      </w:pPr>
      <w:r>
        <w:t>[17]</w:t>
      </w:r>
      <w:r>
        <w:tab/>
      </w:r>
      <w:hyperlink r:id="rId27">
        <w:r>
          <w:rPr>
            <w:rStyle w:val="InternetLink"/>
            <w:color w:val="auto"/>
          </w:rPr>
          <w:t>R1-2003433</w:t>
        </w:r>
      </w:hyperlink>
      <w:r>
        <w:rPr>
          <w:lang w:val="en-US"/>
        </w:rPr>
        <w:t>, “Discussion on functionality for coverage recovery”, vivo, Guangdong Genius</w:t>
      </w:r>
    </w:p>
    <w:p w14:paraId="3D16DCA0" w14:textId="77777777" w:rsidR="00010432" w:rsidRDefault="002703F5">
      <w:pPr>
        <w:ind w:left="567" w:hanging="567"/>
        <w:rPr>
          <w:u w:val="single"/>
          <w:lang w:val="en-US"/>
        </w:rPr>
      </w:pPr>
      <w:r>
        <w:t>[18]</w:t>
      </w:r>
      <w:r>
        <w:tab/>
      </w:r>
      <w:hyperlink r:id="rId28">
        <w:r>
          <w:rPr>
            <w:rStyle w:val="InternetLink"/>
            <w:color w:val="auto"/>
          </w:rPr>
          <w:t>R1-2003434</w:t>
        </w:r>
      </w:hyperlink>
      <w:r>
        <w:rPr>
          <w:lang w:val="en-US"/>
        </w:rPr>
        <w:t>, “RRM relaxation for Reduced Capability NR devices”, vivo, Guangdong Genius</w:t>
      </w:r>
    </w:p>
    <w:p w14:paraId="311AC0F0" w14:textId="77777777" w:rsidR="00010432" w:rsidRDefault="002703F5">
      <w:pPr>
        <w:ind w:left="567" w:hanging="567"/>
        <w:rPr>
          <w:u w:val="single"/>
          <w:lang w:val="en-US"/>
        </w:rPr>
      </w:pPr>
      <w:r>
        <w:t>[19]</w:t>
      </w:r>
      <w:r>
        <w:tab/>
      </w:r>
      <w:hyperlink r:id="rId29">
        <w:r>
          <w:rPr>
            <w:rStyle w:val="InternetLink"/>
            <w:color w:val="auto"/>
          </w:rPr>
          <w:t>R1-2003546</w:t>
        </w:r>
      </w:hyperlink>
      <w:r>
        <w:rPr>
          <w:lang w:val="en-US"/>
        </w:rPr>
        <w:t xml:space="preserve">, “Power savings for </w:t>
      </w:r>
      <w:proofErr w:type="spellStart"/>
      <w:r>
        <w:rPr>
          <w:lang w:val="en-US"/>
        </w:rPr>
        <w:t>RedCap</w:t>
      </w:r>
      <w:proofErr w:type="spellEnd"/>
      <w:r>
        <w:rPr>
          <w:lang w:val="en-US"/>
        </w:rPr>
        <w:t xml:space="preserve"> UEs”, </w:t>
      </w:r>
      <w:proofErr w:type="spellStart"/>
      <w:r>
        <w:rPr>
          <w:lang w:val="en-US"/>
        </w:rPr>
        <w:t>Futurewei</w:t>
      </w:r>
      <w:proofErr w:type="spellEnd"/>
    </w:p>
    <w:p w14:paraId="6A6896B8" w14:textId="77777777" w:rsidR="00010432" w:rsidRDefault="002703F5">
      <w:pPr>
        <w:ind w:left="567" w:hanging="567"/>
        <w:rPr>
          <w:u w:val="single"/>
          <w:lang w:val="en-US"/>
        </w:rPr>
      </w:pPr>
      <w:r>
        <w:t>[20]</w:t>
      </w:r>
      <w:r>
        <w:tab/>
      </w:r>
      <w:hyperlink r:id="rId30">
        <w:r>
          <w:rPr>
            <w:rStyle w:val="InternetLink"/>
            <w:color w:val="auto"/>
          </w:rPr>
          <w:t>R1-2003558</w:t>
        </w:r>
      </w:hyperlink>
      <w:r>
        <w:rPr>
          <w:lang w:val="en-US"/>
        </w:rPr>
        <w:t>, “Functionality for Coverage Recovery”, Panasonic Corporation</w:t>
      </w:r>
    </w:p>
    <w:p w14:paraId="496B0163" w14:textId="77777777" w:rsidR="00010432" w:rsidRDefault="002703F5">
      <w:pPr>
        <w:ind w:left="567" w:hanging="567"/>
        <w:rPr>
          <w:u w:val="single"/>
          <w:lang w:val="en-US"/>
        </w:rPr>
      </w:pPr>
      <w:r>
        <w:t>[21]</w:t>
      </w:r>
      <w:r>
        <w:tab/>
      </w:r>
      <w:hyperlink r:id="rId31">
        <w:r>
          <w:rPr>
            <w:rStyle w:val="InternetLink"/>
            <w:color w:val="auto"/>
          </w:rPr>
          <w:t>R1-2003644</w:t>
        </w:r>
      </w:hyperlink>
      <w:r>
        <w:rPr>
          <w:lang w:val="en-US"/>
        </w:rPr>
        <w:t>, “Discussion on potential UE complexity reduction features”, CATT</w:t>
      </w:r>
    </w:p>
    <w:p w14:paraId="29210610" w14:textId="77777777" w:rsidR="00010432" w:rsidRDefault="002703F5">
      <w:pPr>
        <w:ind w:left="567" w:hanging="567"/>
        <w:rPr>
          <w:u w:val="single"/>
          <w:lang w:val="en-US"/>
        </w:rPr>
      </w:pPr>
      <w:r>
        <w:t>[22]</w:t>
      </w:r>
      <w:r>
        <w:tab/>
      </w:r>
      <w:hyperlink r:id="rId32">
        <w:r>
          <w:rPr>
            <w:rStyle w:val="InternetLink"/>
            <w:color w:val="auto"/>
          </w:rPr>
          <w:t>R1-2003645</w:t>
        </w:r>
      </w:hyperlink>
      <w:r>
        <w:rPr>
          <w:lang w:val="en-US"/>
        </w:rPr>
        <w:t>, “Discussion on PDCCH monitoring reduction”, CATT</w:t>
      </w:r>
    </w:p>
    <w:p w14:paraId="72F25825" w14:textId="77777777" w:rsidR="00010432" w:rsidRDefault="002703F5">
      <w:pPr>
        <w:ind w:left="567" w:hanging="567"/>
        <w:rPr>
          <w:u w:val="single"/>
          <w:lang w:val="en-US"/>
        </w:rPr>
      </w:pPr>
      <w:r>
        <w:t>[23]</w:t>
      </w:r>
      <w:r>
        <w:tab/>
      </w:r>
      <w:hyperlink r:id="rId33">
        <w:r>
          <w:rPr>
            <w:rStyle w:val="InternetLink"/>
            <w:color w:val="auto"/>
          </w:rPr>
          <w:t>R1-2003646</w:t>
        </w:r>
      </w:hyperlink>
      <w:r>
        <w:rPr>
          <w:lang w:val="en-US"/>
        </w:rPr>
        <w:t>, “Coverage recovery for reduced capability NR devices”, CATT</w:t>
      </w:r>
    </w:p>
    <w:p w14:paraId="562C7675" w14:textId="77777777" w:rsidR="00010432" w:rsidRDefault="002703F5">
      <w:pPr>
        <w:ind w:left="567" w:hanging="567"/>
        <w:rPr>
          <w:u w:val="single"/>
          <w:lang w:val="en-US"/>
        </w:rPr>
      </w:pPr>
      <w:r>
        <w:t>[24]</w:t>
      </w:r>
      <w:r>
        <w:tab/>
      </w:r>
      <w:hyperlink r:id="rId34">
        <w:r>
          <w:rPr>
            <w:rStyle w:val="InternetLink"/>
            <w:color w:val="auto"/>
          </w:rPr>
          <w:t>R1-2003647</w:t>
        </w:r>
      </w:hyperlink>
      <w:r>
        <w:rPr>
          <w:lang w:val="en-US"/>
        </w:rPr>
        <w:t>, “Identification and access restriction for reduced capability NR devices”, CATT</w:t>
      </w:r>
    </w:p>
    <w:p w14:paraId="02C93974" w14:textId="77777777" w:rsidR="00010432" w:rsidRDefault="002703F5">
      <w:pPr>
        <w:ind w:left="567" w:hanging="567"/>
        <w:rPr>
          <w:u w:val="single"/>
          <w:lang w:val="en-US"/>
        </w:rPr>
      </w:pPr>
      <w:r>
        <w:t>[25]</w:t>
      </w:r>
      <w:r>
        <w:tab/>
      </w:r>
      <w:hyperlink r:id="rId35">
        <w:r>
          <w:rPr>
            <w:rStyle w:val="InternetLink"/>
            <w:color w:val="auto"/>
          </w:rPr>
          <w:t>R1-2003687</w:t>
        </w:r>
      </w:hyperlink>
      <w:r>
        <w:rPr>
          <w:lang w:val="en-US"/>
        </w:rPr>
        <w:t xml:space="preserve">, “On complexity reduction features for NR </w:t>
      </w:r>
      <w:proofErr w:type="spellStart"/>
      <w:r>
        <w:rPr>
          <w:lang w:val="en-US"/>
        </w:rPr>
        <w:t>RedCap</w:t>
      </w:r>
      <w:proofErr w:type="spellEnd"/>
      <w:r>
        <w:rPr>
          <w:lang w:val="en-US"/>
        </w:rPr>
        <w:t xml:space="preserve"> UEs”, MediaTek Inc.</w:t>
      </w:r>
    </w:p>
    <w:p w14:paraId="7CADCD89" w14:textId="77777777" w:rsidR="00010432" w:rsidRDefault="002703F5">
      <w:pPr>
        <w:ind w:left="567" w:hanging="567"/>
        <w:rPr>
          <w:u w:val="single"/>
          <w:lang w:val="en-US"/>
        </w:rPr>
      </w:pPr>
      <w:r>
        <w:t>[26]</w:t>
      </w:r>
      <w:r>
        <w:tab/>
      </w:r>
      <w:hyperlink r:id="rId36">
        <w:r>
          <w:rPr>
            <w:rStyle w:val="InternetLink"/>
            <w:color w:val="auto"/>
          </w:rPr>
          <w:t>R1-2003688</w:t>
        </w:r>
      </w:hyperlink>
      <w:r>
        <w:rPr>
          <w:lang w:val="en-US"/>
        </w:rPr>
        <w:t xml:space="preserve">, “Discussion on reduced PDCCH monitoring for NR </w:t>
      </w:r>
      <w:proofErr w:type="spellStart"/>
      <w:r>
        <w:rPr>
          <w:lang w:val="en-US"/>
        </w:rPr>
        <w:t>RedCap</w:t>
      </w:r>
      <w:proofErr w:type="spellEnd"/>
      <w:r>
        <w:rPr>
          <w:lang w:val="en-US"/>
        </w:rPr>
        <w:t xml:space="preserve"> UEs”, MediaTek Inc.</w:t>
      </w:r>
    </w:p>
    <w:p w14:paraId="32B2FC08" w14:textId="77777777" w:rsidR="00010432" w:rsidRDefault="002703F5">
      <w:pPr>
        <w:ind w:left="567" w:hanging="567"/>
        <w:rPr>
          <w:u w:val="single"/>
          <w:lang w:val="en-US"/>
        </w:rPr>
      </w:pPr>
      <w:r>
        <w:t>[27]</w:t>
      </w:r>
      <w:r>
        <w:tab/>
      </w:r>
      <w:hyperlink r:id="rId37">
        <w:r>
          <w:rPr>
            <w:rStyle w:val="InternetLink"/>
            <w:color w:val="auto"/>
          </w:rPr>
          <w:t>R1-2003689</w:t>
        </w:r>
      </w:hyperlink>
      <w:r>
        <w:rPr>
          <w:lang w:val="en-US"/>
        </w:rPr>
        <w:t xml:space="preserve">, “Discussion on coverage recovery for NR </w:t>
      </w:r>
      <w:proofErr w:type="spellStart"/>
      <w:r>
        <w:rPr>
          <w:lang w:val="en-US"/>
        </w:rPr>
        <w:t>RedCap</w:t>
      </w:r>
      <w:proofErr w:type="spellEnd"/>
      <w:r>
        <w:rPr>
          <w:lang w:val="en-US"/>
        </w:rPr>
        <w:t xml:space="preserve"> UEs”, MediaTek Inc.</w:t>
      </w:r>
    </w:p>
    <w:p w14:paraId="177B81AC" w14:textId="77777777" w:rsidR="00010432" w:rsidRDefault="002703F5">
      <w:pPr>
        <w:ind w:left="567" w:hanging="567"/>
        <w:rPr>
          <w:u w:val="single"/>
          <w:lang w:val="en-US"/>
        </w:rPr>
      </w:pPr>
      <w:r>
        <w:t>[28]</w:t>
      </w:r>
      <w:r>
        <w:tab/>
      </w:r>
      <w:hyperlink r:id="rId38">
        <w:r>
          <w:rPr>
            <w:rStyle w:val="InternetLink"/>
            <w:color w:val="auto"/>
          </w:rPr>
          <w:t>R1-2003711</w:t>
        </w:r>
      </w:hyperlink>
      <w:r>
        <w:rPr>
          <w:lang w:val="en-US"/>
        </w:rPr>
        <w:t>, “View on reduced PDCCH monitoring for NR devices”, NEC</w:t>
      </w:r>
    </w:p>
    <w:p w14:paraId="782A50E3" w14:textId="77777777" w:rsidR="00010432" w:rsidRDefault="002703F5">
      <w:pPr>
        <w:ind w:left="567" w:hanging="567"/>
        <w:rPr>
          <w:u w:val="single"/>
          <w:lang w:val="en-US"/>
        </w:rPr>
      </w:pPr>
      <w:r>
        <w:t>[29]</w:t>
      </w:r>
      <w:r>
        <w:tab/>
      </w:r>
      <w:hyperlink r:id="rId39">
        <w:r>
          <w:rPr>
            <w:rStyle w:val="InternetLink"/>
            <w:color w:val="auto"/>
          </w:rPr>
          <w:t>R1-2003770</w:t>
        </w:r>
      </w:hyperlink>
      <w:r>
        <w:rPr>
          <w:lang w:val="en-US"/>
        </w:rPr>
        <w:t>, “On potential UE complexity reduction features”, Intel Corporation</w:t>
      </w:r>
    </w:p>
    <w:p w14:paraId="0A6E1785" w14:textId="77777777" w:rsidR="00010432" w:rsidRDefault="002703F5">
      <w:pPr>
        <w:ind w:left="567" w:hanging="567"/>
        <w:rPr>
          <w:u w:val="single"/>
          <w:lang w:val="en-US"/>
        </w:rPr>
      </w:pPr>
      <w:r>
        <w:t>[30]</w:t>
      </w:r>
      <w:r>
        <w:tab/>
      </w:r>
      <w:hyperlink r:id="rId40">
        <w:r>
          <w:rPr>
            <w:rStyle w:val="InternetLink"/>
            <w:color w:val="auto"/>
          </w:rPr>
          <w:t>R1-2003771</w:t>
        </w:r>
      </w:hyperlink>
      <w:r>
        <w:rPr>
          <w:lang w:val="en-US"/>
        </w:rPr>
        <w:t xml:space="preserve">, “On PDCCH monitoring simplifications for </w:t>
      </w:r>
      <w:proofErr w:type="spellStart"/>
      <w:r>
        <w:rPr>
          <w:lang w:val="en-US"/>
        </w:rPr>
        <w:t>RedCap</w:t>
      </w:r>
      <w:proofErr w:type="spellEnd"/>
      <w:r>
        <w:rPr>
          <w:lang w:val="en-US"/>
        </w:rPr>
        <w:t xml:space="preserve"> NR </w:t>
      </w:r>
      <w:proofErr w:type="spellStart"/>
      <w:r>
        <w:rPr>
          <w:lang w:val="en-US"/>
        </w:rPr>
        <w:t>Ues</w:t>
      </w:r>
      <w:proofErr w:type="spellEnd"/>
      <w:r>
        <w:rPr>
          <w:lang w:val="en-US"/>
        </w:rPr>
        <w:t>”, Intel Corporation</w:t>
      </w:r>
    </w:p>
    <w:p w14:paraId="3C88F0F4" w14:textId="77777777" w:rsidR="00010432" w:rsidRDefault="002703F5">
      <w:pPr>
        <w:ind w:left="567" w:hanging="567"/>
        <w:rPr>
          <w:u w:val="single"/>
          <w:lang w:val="en-US"/>
        </w:rPr>
      </w:pPr>
      <w:r>
        <w:t>[31]</w:t>
      </w:r>
      <w:r>
        <w:tab/>
      </w:r>
      <w:hyperlink r:id="rId41">
        <w:r>
          <w:rPr>
            <w:rStyle w:val="InternetLink"/>
            <w:color w:val="auto"/>
          </w:rPr>
          <w:t>R1-2003772</w:t>
        </w:r>
      </w:hyperlink>
      <w:r>
        <w:rPr>
          <w:lang w:val="en-US"/>
        </w:rPr>
        <w:t xml:space="preserve">, “On coverage recovery for </w:t>
      </w:r>
      <w:proofErr w:type="spellStart"/>
      <w:r>
        <w:rPr>
          <w:lang w:val="en-US"/>
        </w:rPr>
        <w:t>RedCap</w:t>
      </w:r>
      <w:proofErr w:type="spellEnd"/>
      <w:r>
        <w:rPr>
          <w:lang w:val="en-US"/>
        </w:rPr>
        <w:t xml:space="preserve"> NR UEs”, Intel Corporation</w:t>
      </w:r>
    </w:p>
    <w:p w14:paraId="6C909DD9" w14:textId="77777777" w:rsidR="00010432" w:rsidRDefault="002703F5">
      <w:pPr>
        <w:ind w:left="567" w:hanging="567"/>
        <w:rPr>
          <w:u w:val="single"/>
          <w:lang w:val="en-US"/>
        </w:rPr>
      </w:pPr>
      <w:r>
        <w:t>[32]</w:t>
      </w:r>
      <w:r>
        <w:tab/>
      </w:r>
      <w:hyperlink r:id="rId42">
        <w:r>
          <w:rPr>
            <w:rStyle w:val="InternetLink"/>
            <w:color w:val="auto"/>
          </w:rPr>
          <w:t>R1-2003801</w:t>
        </w:r>
      </w:hyperlink>
      <w:r>
        <w:rPr>
          <w:lang w:val="en-US"/>
        </w:rPr>
        <w:t>, “Discussion on potential UE complexity reduction features”, ZTE</w:t>
      </w:r>
    </w:p>
    <w:p w14:paraId="03048C8A" w14:textId="77777777" w:rsidR="00010432" w:rsidRDefault="002703F5">
      <w:pPr>
        <w:ind w:left="567" w:hanging="567"/>
        <w:rPr>
          <w:u w:val="single"/>
          <w:lang w:val="en-US"/>
        </w:rPr>
      </w:pPr>
      <w:r>
        <w:t>[33]</w:t>
      </w:r>
      <w:r>
        <w:tab/>
      </w:r>
      <w:hyperlink r:id="rId43">
        <w:r>
          <w:rPr>
            <w:rStyle w:val="InternetLink"/>
            <w:color w:val="auto"/>
          </w:rPr>
          <w:t>R1-2003802</w:t>
        </w:r>
      </w:hyperlink>
      <w:r>
        <w:rPr>
          <w:lang w:val="en-US"/>
        </w:rPr>
        <w:t>, “Considerations on reduced PDCCH monitoring”, ZTE</w:t>
      </w:r>
    </w:p>
    <w:p w14:paraId="6090439A" w14:textId="77777777" w:rsidR="00010432" w:rsidRDefault="002703F5">
      <w:pPr>
        <w:ind w:left="567" w:hanging="567"/>
        <w:rPr>
          <w:u w:val="single"/>
          <w:lang w:val="en-US"/>
        </w:rPr>
      </w:pPr>
      <w:r>
        <w:t>[34]</w:t>
      </w:r>
      <w:r>
        <w:tab/>
      </w:r>
      <w:hyperlink r:id="rId44">
        <w:r>
          <w:rPr>
            <w:rStyle w:val="InternetLink"/>
            <w:color w:val="auto"/>
          </w:rPr>
          <w:t>R1-2003803</w:t>
        </w:r>
      </w:hyperlink>
      <w:r>
        <w:rPr>
          <w:lang w:val="en-US"/>
        </w:rPr>
        <w:t>, “Discussion on functionality for coverage recovery”, ZTE</w:t>
      </w:r>
    </w:p>
    <w:p w14:paraId="197E5101" w14:textId="77777777" w:rsidR="00010432" w:rsidRDefault="002703F5">
      <w:pPr>
        <w:ind w:left="567" w:hanging="567"/>
        <w:rPr>
          <w:u w:val="single"/>
          <w:lang w:val="en-US"/>
        </w:rPr>
      </w:pPr>
      <w:r>
        <w:t>[35]</w:t>
      </w:r>
      <w:r>
        <w:tab/>
      </w:r>
      <w:hyperlink r:id="rId45">
        <w:r>
          <w:rPr>
            <w:rStyle w:val="InternetLink"/>
            <w:color w:val="auto"/>
          </w:rPr>
          <w:t>R1-2003804</w:t>
        </w:r>
      </w:hyperlink>
      <w:r>
        <w:rPr>
          <w:lang w:val="en-US"/>
        </w:rPr>
        <w:t>, “Discussion on UE categories for reduced capability NR devices”, ZTE</w:t>
      </w:r>
    </w:p>
    <w:p w14:paraId="1DF6469E" w14:textId="77777777" w:rsidR="00010432" w:rsidRDefault="002703F5">
      <w:pPr>
        <w:ind w:left="567" w:hanging="567"/>
        <w:rPr>
          <w:u w:val="single"/>
          <w:lang w:val="en-US"/>
        </w:rPr>
      </w:pPr>
      <w:r>
        <w:t>[36]</w:t>
      </w:r>
      <w:r>
        <w:tab/>
      </w:r>
      <w:hyperlink r:id="rId46">
        <w:r>
          <w:rPr>
            <w:rStyle w:val="InternetLink"/>
            <w:color w:val="auto"/>
          </w:rPr>
          <w:t>R1-2003828</w:t>
        </w:r>
      </w:hyperlink>
      <w:r>
        <w:rPr>
          <w:lang w:val="en-US"/>
        </w:rPr>
        <w:t>, “On UE complexity reduction features”, Lenovo, Motorola Mobility</w:t>
      </w:r>
    </w:p>
    <w:p w14:paraId="0BFFD82B" w14:textId="77777777" w:rsidR="00010432" w:rsidRDefault="002703F5">
      <w:pPr>
        <w:ind w:left="567" w:hanging="567"/>
        <w:rPr>
          <w:u w:val="single"/>
          <w:lang w:val="en-US"/>
        </w:rPr>
      </w:pPr>
      <w:r>
        <w:t>[37]</w:t>
      </w:r>
      <w:r>
        <w:tab/>
      </w:r>
      <w:hyperlink r:id="rId47">
        <w:r>
          <w:rPr>
            <w:rStyle w:val="InternetLink"/>
            <w:color w:val="auto"/>
          </w:rPr>
          <w:t>R1-2003829</w:t>
        </w:r>
      </w:hyperlink>
      <w:r>
        <w:rPr>
          <w:lang w:val="en-US"/>
        </w:rPr>
        <w:t xml:space="preserve">, “On coverage enhancement for </w:t>
      </w:r>
      <w:proofErr w:type="spellStart"/>
      <w:r>
        <w:rPr>
          <w:lang w:val="en-US"/>
        </w:rPr>
        <w:t>RedCap</w:t>
      </w:r>
      <w:proofErr w:type="spellEnd"/>
      <w:r>
        <w:rPr>
          <w:lang w:val="en-US"/>
        </w:rPr>
        <w:t>”, Lenovo, Motorola Mobility</w:t>
      </w:r>
    </w:p>
    <w:p w14:paraId="7114A902" w14:textId="77777777" w:rsidR="00010432" w:rsidRDefault="002703F5">
      <w:pPr>
        <w:ind w:left="567" w:hanging="567"/>
        <w:rPr>
          <w:u w:val="single"/>
          <w:lang w:val="en-US"/>
        </w:rPr>
      </w:pPr>
      <w:r>
        <w:t>[38]</w:t>
      </w:r>
      <w:r>
        <w:tab/>
      </w:r>
      <w:hyperlink r:id="rId48">
        <w:r>
          <w:rPr>
            <w:rStyle w:val="InternetLink"/>
            <w:color w:val="auto"/>
          </w:rPr>
          <w:t>R1-2003910</w:t>
        </w:r>
      </w:hyperlink>
      <w:r>
        <w:rPr>
          <w:lang w:val="en-US"/>
        </w:rPr>
        <w:t>, “UE complexity reduction”, Samsung</w:t>
      </w:r>
    </w:p>
    <w:p w14:paraId="40A4A531" w14:textId="77777777" w:rsidR="00010432" w:rsidRDefault="002703F5">
      <w:pPr>
        <w:ind w:left="567" w:hanging="567"/>
        <w:rPr>
          <w:u w:val="single"/>
          <w:lang w:val="en-US"/>
        </w:rPr>
      </w:pPr>
      <w:r>
        <w:t>[39]</w:t>
      </w:r>
      <w:r>
        <w:tab/>
      </w:r>
      <w:hyperlink r:id="rId49">
        <w:r>
          <w:rPr>
            <w:rStyle w:val="InternetLink"/>
            <w:color w:val="auto"/>
          </w:rPr>
          <w:t>R1-2003911</w:t>
        </w:r>
      </w:hyperlink>
      <w:r>
        <w:rPr>
          <w:lang w:val="en-US"/>
        </w:rPr>
        <w:t>, “Reduced PDCCH monitoring”, Samsung</w:t>
      </w:r>
    </w:p>
    <w:p w14:paraId="07621F32" w14:textId="77777777" w:rsidR="00010432" w:rsidRDefault="002703F5">
      <w:pPr>
        <w:ind w:left="567" w:hanging="567"/>
        <w:rPr>
          <w:u w:val="single"/>
          <w:lang w:val="en-US"/>
        </w:rPr>
      </w:pPr>
      <w:r>
        <w:t>[40]</w:t>
      </w:r>
      <w:r>
        <w:tab/>
      </w:r>
      <w:hyperlink r:id="rId50">
        <w:r>
          <w:rPr>
            <w:rStyle w:val="InternetLink"/>
            <w:color w:val="auto"/>
          </w:rPr>
          <w:t>R1-2003912</w:t>
        </w:r>
      </w:hyperlink>
      <w:r>
        <w:rPr>
          <w:lang w:val="en-US"/>
        </w:rPr>
        <w:t>, “Coverage recovery for low capability device”, Samsung</w:t>
      </w:r>
    </w:p>
    <w:p w14:paraId="5A538533" w14:textId="77777777" w:rsidR="00010432" w:rsidRDefault="002703F5">
      <w:pPr>
        <w:ind w:left="567" w:hanging="567"/>
        <w:rPr>
          <w:u w:val="single"/>
          <w:lang w:val="en-US"/>
        </w:rPr>
      </w:pPr>
      <w:r>
        <w:t>[41]</w:t>
      </w:r>
      <w:r>
        <w:tab/>
      </w:r>
      <w:hyperlink r:id="rId51">
        <w:r>
          <w:rPr>
            <w:rStyle w:val="InternetLink"/>
            <w:color w:val="auto"/>
          </w:rPr>
          <w:t>R1-2003913</w:t>
        </w:r>
      </w:hyperlink>
      <w:r>
        <w:rPr>
          <w:lang w:val="en-US"/>
        </w:rPr>
        <w:t>, “Considerations on access barring and UE capability”, Samsung</w:t>
      </w:r>
    </w:p>
    <w:p w14:paraId="5129CCAB" w14:textId="77777777" w:rsidR="00010432" w:rsidRDefault="002703F5">
      <w:pPr>
        <w:ind w:left="567" w:hanging="567"/>
        <w:rPr>
          <w:u w:val="single"/>
          <w:lang w:val="en-US"/>
        </w:rPr>
      </w:pPr>
      <w:r>
        <w:t>[42]</w:t>
      </w:r>
      <w:r>
        <w:tab/>
      </w:r>
      <w:hyperlink r:id="rId52">
        <w:r>
          <w:rPr>
            <w:rStyle w:val="InternetLink"/>
            <w:color w:val="auto"/>
          </w:rPr>
          <w:t>R1-2003922</w:t>
        </w:r>
      </w:hyperlink>
      <w:r>
        <w:rPr>
          <w:lang w:val="en-US"/>
        </w:rPr>
        <w:t>, “View on reduced capability NR devices”, NEC</w:t>
      </w:r>
    </w:p>
    <w:p w14:paraId="4B9D9F7A" w14:textId="77777777" w:rsidR="00010432" w:rsidRDefault="002703F5">
      <w:pPr>
        <w:ind w:left="567" w:hanging="567"/>
        <w:rPr>
          <w:u w:val="single"/>
          <w:lang w:val="en-US"/>
        </w:rPr>
      </w:pPr>
      <w:r>
        <w:t>[43]</w:t>
      </w:r>
      <w:r>
        <w:tab/>
      </w:r>
      <w:hyperlink r:id="rId53">
        <w:r>
          <w:rPr>
            <w:rStyle w:val="InternetLink"/>
            <w:color w:val="auto"/>
          </w:rPr>
          <w:t>R1-2003934</w:t>
        </w:r>
      </w:hyperlink>
      <w:r>
        <w:rPr>
          <w:lang w:val="en-US"/>
        </w:rPr>
        <w:t>, “UE complexity reduction features”, Nokia, Nokia Shanghai Bell</w:t>
      </w:r>
    </w:p>
    <w:p w14:paraId="78FBDF9D" w14:textId="77777777" w:rsidR="00010432" w:rsidRDefault="002703F5">
      <w:pPr>
        <w:ind w:left="567" w:hanging="567"/>
        <w:rPr>
          <w:u w:val="single"/>
          <w:lang w:val="en-US"/>
        </w:rPr>
      </w:pPr>
      <w:r>
        <w:t>[44]</w:t>
      </w:r>
      <w:r>
        <w:tab/>
      </w:r>
      <w:hyperlink r:id="rId54">
        <w:r>
          <w:rPr>
            <w:rStyle w:val="InternetLink"/>
            <w:color w:val="auto"/>
          </w:rPr>
          <w:t>R1-2003935</w:t>
        </w:r>
      </w:hyperlink>
      <w:r>
        <w:rPr>
          <w:lang w:val="en-US"/>
        </w:rPr>
        <w:t>, “Reduced PDCCH monitoring”, Nokia, Nokia Shanghai Bell</w:t>
      </w:r>
    </w:p>
    <w:p w14:paraId="71BE7122" w14:textId="77777777" w:rsidR="00010432" w:rsidRDefault="002703F5">
      <w:pPr>
        <w:ind w:left="567" w:hanging="567"/>
        <w:rPr>
          <w:u w:val="single"/>
          <w:lang w:val="en-US"/>
        </w:rPr>
      </w:pPr>
      <w:r>
        <w:t>[45]</w:t>
      </w:r>
      <w:r>
        <w:tab/>
      </w:r>
      <w:hyperlink r:id="rId55">
        <w:r>
          <w:rPr>
            <w:rStyle w:val="InternetLink"/>
            <w:color w:val="auto"/>
          </w:rPr>
          <w:t>R1-2003936</w:t>
        </w:r>
      </w:hyperlink>
      <w:r>
        <w:rPr>
          <w:lang w:val="en-US"/>
        </w:rPr>
        <w:t>, “Functionality for coverage recovery”, Nokia, Nokia Shanghai Bell</w:t>
      </w:r>
    </w:p>
    <w:p w14:paraId="32072328" w14:textId="77777777" w:rsidR="00010432" w:rsidRDefault="002703F5">
      <w:pPr>
        <w:ind w:left="567" w:hanging="567"/>
        <w:rPr>
          <w:u w:val="single"/>
          <w:lang w:val="en-US"/>
        </w:rPr>
      </w:pPr>
      <w:r>
        <w:t>[46]</w:t>
      </w:r>
      <w:r>
        <w:tab/>
      </w:r>
      <w:hyperlink r:id="rId56">
        <w:r>
          <w:rPr>
            <w:rStyle w:val="InternetLink"/>
            <w:color w:val="auto"/>
          </w:rPr>
          <w:t>R1-2003966</w:t>
        </w:r>
      </w:hyperlink>
      <w:r>
        <w:rPr>
          <w:lang w:val="en-US"/>
        </w:rPr>
        <w:t>, “Discussion on UE complexity reduction”, CMCC</w:t>
      </w:r>
    </w:p>
    <w:p w14:paraId="56DC8E78" w14:textId="77777777" w:rsidR="00010432" w:rsidRDefault="002703F5">
      <w:pPr>
        <w:ind w:left="567" w:hanging="567"/>
        <w:rPr>
          <w:u w:val="single"/>
          <w:lang w:val="en-US"/>
        </w:rPr>
      </w:pPr>
      <w:r>
        <w:t>[47]</w:t>
      </w:r>
      <w:r>
        <w:tab/>
      </w:r>
      <w:hyperlink r:id="rId57">
        <w:r>
          <w:rPr>
            <w:rStyle w:val="InternetLink"/>
            <w:color w:val="auto"/>
          </w:rPr>
          <w:t>R1-2003967</w:t>
        </w:r>
      </w:hyperlink>
      <w:r>
        <w:rPr>
          <w:lang w:val="en-US"/>
        </w:rPr>
        <w:t>, “Discussion on PDCCH monitoring reduction for Reduced Capability NR Devices”, CMCC</w:t>
      </w:r>
    </w:p>
    <w:p w14:paraId="665282BC" w14:textId="77777777" w:rsidR="00010432" w:rsidRDefault="002703F5">
      <w:pPr>
        <w:ind w:left="567" w:hanging="567"/>
        <w:rPr>
          <w:u w:val="single"/>
          <w:lang w:val="en-US"/>
        </w:rPr>
      </w:pPr>
      <w:r>
        <w:t>[48]</w:t>
      </w:r>
      <w:r>
        <w:tab/>
      </w:r>
      <w:hyperlink r:id="rId58">
        <w:r>
          <w:rPr>
            <w:rStyle w:val="InternetLink"/>
            <w:color w:val="auto"/>
          </w:rPr>
          <w:t>R1-2003968</w:t>
        </w:r>
      </w:hyperlink>
      <w:r>
        <w:rPr>
          <w:lang w:val="en-US"/>
        </w:rPr>
        <w:t>, “Consideration on coverage recovery for Reduced Capability NR Devices”, CMCC</w:t>
      </w:r>
    </w:p>
    <w:p w14:paraId="066E4AC8" w14:textId="77777777" w:rsidR="00010432" w:rsidRDefault="002703F5">
      <w:pPr>
        <w:ind w:left="567" w:hanging="567"/>
        <w:rPr>
          <w:u w:val="single"/>
          <w:lang w:val="en-US"/>
        </w:rPr>
      </w:pPr>
      <w:r>
        <w:lastRenderedPageBreak/>
        <w:t>[49]</w:t>
      </w:r>
      <w:r>
        <w:tab/>
      </w:r>
      <w:hyperlink r:id="rId59">
        <w:r>
          <w:rPr>
            <w:rStyle w:val="InternetLink"/>
            <w:color w:val="auto"/>
          </w:rPr>
          <w:t>R1-2003969</w:t>
        </w:r>
      </w:hyperlink>
      <w:r>
        <w:rPr>
          <w:lang w:val="en-US"/>
        </w:rPr>
        <w:t>, “Discussion on framework of Reduced Capability NR Devices”, CMCC</w:t>
      </w:r>
    </w:p>
    <w:p w14:paraId="50377E06" w14:textId="77777777" w:rsidR="00010432" w:rsidRDefault="002703F5">
      <w:pPr>
        <w:ind w:left="567" w:hanging="567"/>
        <w:rPr>
          <w:u w:val="single"/>
          <w:lang w:val="en-US"/>
        </w:rPr>
      </w:pPr>
      <w:r>
        <w:t>[50]</w:t>
      </w:r>
      <w:r>
        <w:tab/>
      </w:r>
      <w:hyperlink r:id="rId60">
        <w:r>
          <w:rPr>
            <w:rStyle w:val="InternetLink"/>
            <w:color w:val="auto"/>
          </w:rPr>
          <w:t>R1-2003995</w:t>
        </w:r>
      </w:hyperlink>
      <w:r>
        <w:rPr>
          <w:lang w:val="en-US"/>
        </w:rPr>
        <w:t xml:space="preserve">, “Discussion on potential UE complexity reduction features”, </w:t>
      </w:r>
      <w:proofErr w:type="spellStart"/>
      <w:r>
        <w:rPr>
          <w:lang w:val="en-US"/>
        </w:rPr>
        <w:t>Spreadtrum</w:t>
      </w:r>
      <w:proofErr w:type="spellEnd"/>
      <w:r>
        <w:rPr>
          <w:lang w:val="en-US"/>
        </w:rPr>
        <w:t xml:space="preserve"> Communications</w:t>
      </w:r>
    </w:p>
    <w:p w14:paraId="7BEA7BD3" w14:textId="77777777" w:rsidR="00010432" w:rsidRDefault="002703F5">
      <w:pPr>
        <w:ind w:left="567" w:hanging="567"/>
        <w:rPr>
          <w:u w:val="single"/>
          <w:lang w:val="en-US"/>
        </w:rPr>
      </w:pPr>
      <w:r>
        <w:t>[51]</w:t>
      </w:r>
      <w:r>
        <w:tab/>
      </w:r>
      <w:hyperlink r:id="rId61">
        <w:r>
          <w:rPr>
            <w:rStyle w:val="InternetLink"/>
            <w:color w:val="auto"/>
          </w:rPr>
          <w:t>R1-2003996</w:t>
        </w:r>
      </w:hyperlink>
      <w:r>
        <w:rPr>
          <w:lang w:val="en-US"/>
        </w:rPr>
        <w:t xml:space="preserve">, “Discussion on reduced PDCCH monitoring”, </w:t>
      </w:r>
      <w:proofErr w:type="spellStart"/>
      <w:r>
        <w:rPr>
          <w:lang w:val="en-US"/>
        </w:rPr>
        <w:t>Spreadtrum</w:t>
      </w:r>
      <w:proofErr w:type="spellEnd"/>
      <w:r>
        <w:rPr>
          <w:lang w:val="en-US"/>
        </w:rPr>
        <w:t xml:space="preserve"> Communications</w:t>
      </w:r>
    </w:p>
    <w:p w14:paraId="6D9D5113" w14:textId="77777777" w:rsidR="00010432" w:rsidRDefault="002703F5">
      <w:pPr>
        <w:ind w:left="567" w:hanging="567"/>
        <w:rPr>
          <w:u w:val="single"/>
          <w:lang w:val="en-US"/>
        </w:rPr>
      </w:pPr>
      <w:r>
        <w:t>[52]</w:t>
      </w:r>
      <w:r>
        <w:tab/>
      </w:r>
      <w:hyperlink r:id="rId62">
        <w:r>
          <w:rPr>
            <w:rStyle w:val="InternetLink"/>
            <w:color w:val="auto"/>
          </w:rPr>
          <w:t>R1-2003997</w:t>
        </w:r>
      </w:hyperlink>
      <w:r>
        <w:rPr>
          <w:lang w:val="en-US"/>
        </w:rPr>
        <w:t xml:space="preserve">, “Consideration on power saving for reduced capability NR devices”, </w:t>
      </w:r>
      <w:proofErr w:type="spellStart"/>
      <w:r>
        <w:rPr>
          <w:lang w:val="en-US"/>
        </w:rPr>
        <w:t>Spreadtrum</w:t>
      </w:r>
      <w:proofErr w:type="spellEnd"/>
      <w:r>
        <w:rPr>
          <w:lang w:val="en-US"/>
        </w:rPr>
        <w:t xml:space="preserve"> Communications</w:t>
      </w:r>
    </w:p>
    <w:p w14:paraId="473C36D2" w14:textId="77777777" w:rsidR="00010432" w:rsidRDefault="002703F5">
      <w:pPr>
        <w:ind w:left="567" w:hanging="567"/>
        <w:rPr>
          <w:u w:val="single"/>
          <w:lang w:val="en-US"/>
        </w:rPr>
      </w:pPr>
      <w:r>
        <w:t>[53]</w:t>
      </w:r>
      <w:r>
        <w:tab/>
      </w:r>
      <w:hyperlink r:id="rId63">
        <w:r>
          <w:rPr>
            <w:rStyle w:val="InternetLink"/>
            <w:color w:val="auto"/>
          </w:rPr>
          <w:t>R1-2003998</w:t>
        </w:r>
      </w:hyperlink>
      <w:r>
        <w:rPr>
          <w:lang w:val="en-US"/>
        </w:rPr>
        <w:t xml:space="preserve">, “Discussion on functionality for coverage recovery”, </w:t>
      </w:r>
      <w:proofErr w:type="spellStart"/>
      <w:r>
        <w:rPr>
          <w:lang w:val="en-US"/>
        </w:rPr>
        <w:t>Spreadtrum</w:t>
      </w:r>
      <w:proofErr w:type="spellEnd"/>
      <w:r>
        <w:rPr>
          <w:lang w:val="en-US"/>
        </w:rPr>
        <w:t xml:space="preserve"> Communications</w:t>
      </w:r>
    </w:p>
    <w:p w14:paraId="6C0FE5EF" w14:textId="77777777" w:rsidR="00010432" w:rsidRDefault="002703F5">
      <w:pPr>
        <w:ind w:left="567" w:hanging="567"/>
        <w:rPr>
          <w:u w:val="single"/>
          <w:lang w:val="en-US"/>
        </w:rPr>
      </w:pPr>
      <w:r>
        <w:t>[54]</w:t>
      </w:r>
      <w:r>
        <w:tab/>
      </w:r>
      <w:hyperlink r:id="rId64">
        <w:r>
          <w:rPr>
            <w:rStyle w:val="InternetLink"/>
            <w:color w:val="auto"/>
          </w:rPr>
          <w:t>R1-2004021</w:t>
        </w:r>
      </w:hyperlink>
      <w:r>
        <w:rPr>
          <w:lang w:val="en-US"/>
        </w:rPr>
        <w:t>, “Discussion on potential UE complexity reduction features”, LG Electronics</w:t>
      </w:r>
    </w:p>
    <w:p w14:paraId="38F50540" w14:textId="77777777" w:rsidR="00010432" w:rsidRDefault="002703F5">
      <w:pPr>
        <w:ind w:left="567" w:hanging="567"/>
        <w:rPr>
          <w:u w:val="single"/>
          <w:lang w:val="en-US"/>
        </w:rPr>
      </w:pPr>
      <w:r>
        <w:t>[55]</w:t>
      </w:r>
      <w:r>
        <w:tab/>
      </w:r>
      <w:hyperlink r:id="rId65">
        <w:r>
          <w:rPr>
            <w:rStyle w:val="InternetLink"/>
            <w:color w:val="auto"/>
          </w:rPr>
          <w:t>R1-2004022</w:t>
        </w:r>
      </w:hyperlink>
      <w:r>
        <w:rPr>
          <w:lang w:val="en-US"/>
        </w:rPr>
        <w:t>, “Discussion on PDCCH monitoring for reduced capability NR devices”, LG Electronics</w:t>
      </w:r>
    </w:p>
    <w:p w14:paraId="2AD732CE" w14:textId="77777777" w:rsidR="00010432" w:rsidRDefault="002703F5">
      <w:pPr>
        <w:ind w:left="567" w:hanging="567"/>
        <w:rPr>
          <w:u w:val="single"/>
          <w:lang w:val="en-US"/>
        </w:rPr>
      </w:pPr>
      <w:r>
        <w:t>[56]</w:t>
      </w:r>
      <w:r>
        <w:tab/>
      </w:r>
      <w:hyperlink r:id="rId66">
        <w:r>
          <w:rPr>
            <w:rStyle w:val="InternetLink"/>
            <w:color w:val="auto"/>
          </w:rPr>
          <w:t>R1-2004023</w:t>
        </w:r>
      </w:hyperlink>
      <w:r>
        <w:rPr>
          <w:lang w:val="en-US"/>
        </w:rPr>
        <w:t>, “Discussion on the coverage recovery of reduced capability NR devices”, LG Electronics</w:t>
      </w:r>
    </w:p>
    <w:p w14:paraId="1CC4D86A" w14:textId="77777777" w:rsidR="00010432" w:rsidRDefault="002703F5">
      <w:pPr>
        <w:ind w:left="567" w:hanging="567"/>
        <w:rPr>
          <w:u w:val="single"/>
          <w:lang w:val="en-US"/>
        </w:rPr>
      </w:pPr>
      <w:r>
        <w:t>[57]</w:t>
      </w:r>
      <w:r>
        <w:tab/>
      </w:r>
      <w:hyperlink r:id="rId67">
        <w:r>
          <w:rPr>
            <w:rStyle w:val="InternetLink"/>
            <w:color w:val="auto"/>
          </w:rPr>
          <w:t>R1-2004024</w:t>
        </w:r>
      </w:hyperlink>
      <w:r>
        <w:rPr>
          <w:lang w:val="en-US"/>
        </w:rPr>
        <w:t>, “Consideration on the framework to support reduced capability NR devices”, LG Electronics</w:t>
      </w:r>
    </w:p>
    <w:p w14:paraId="46AF0A3D" w14:textId="77777777" w:rsidR="00010432" w:rsidRDefault="002703F5">
      <w:pPr>
        <w:ind w:left="567" w:hanging="567"/>
        <w:rPr>
          <w:u w:val="single"/>
          <w:lang w:val="en-US"/>
        </w:rPr>
      </w:pPr>
      <w:r>
        <w:t>[58]</w:t>
      </w:r>
      <w:r>
        <w:tab/>
      </w:r>
      <w:hyperlink r:id="rId68">
        <w:r>
          <w:rPr>
            <w:rStyle w:val="InternetLink"/>
            <w:color w:val="auto"/>
          </w:rPr>
          <w:t>R1-2004104</w:t>
        </w:r>
      </w:hyperlink>
      <w:r>
        <w:rPr>
          <w:lang w:val="en-US"/>
        </w:rPr>
        <w:t>, “Discussion on UE complexity reduction”, OPPO</w:t>
      </w:r>
    </w:p>
    <w:p w14:paraId="442894AF" w14:textId="77777777" w:rsidR="00010432" w:rsidRDefault="002703F5">
      <w:pPr>
        <w:ind w:left="567" w:hanging="567"/>
        <w:rPr>
          <w:u w:val="single"/>
          <w:lang w:val="en-US"/>
        </w:rPr>
      </w:pPr>
      <w:r>
        <w:t>[59]</w:t>
      </w:r>
      <w:r>
        <w:tab/>
      </w:r>
      <w:hyperlink r:id="rId69">
        <w:r>
          <w:rPr>
            <w:rStyle w:val="InternetLink"/>
            <w:color w:val="auto"/>
          </w:rPr>
          <w:t>R1-2004105</w:t>
        </w:r>
      </w:hyperlink>
      <w:r>
        <w:rPr>
          <w:lang w:val="en-US"/>
        </w:rPr>
        <w:t>, “Discussion on reduced monitoring for PDCCH”, OPPO</w:t>
      </w:r>
    </w:p>
    <w:p w14:paraId="63DCE533" w14:textId="77777777" w:rsidR="00010432" w:rsidRDefault="002703F5">
      <w:pPr>
        <w:ind w:left="567" w:hanging="567"/>
        <w:rPr>
          <w:u w:val="single"/>
          <w:lang w:val="en-US"/>
        </w:rPr>
      </w:pPr>
      <w:r>
        <w:t>[60]</w:t>
      </w:r>
      <w:r>
        <w:tab/>
      </w:r>
      <w:hyperlink r:id="rId70">
        <w:r>
          <w:rPr>
            <w:rStyle w:val="InternetLink"/>
            <w:color w:val="auto"/>
          </w:rPr>
          <w:t>R1-2004106</w:t>
        </w:r>
      </w:hyperlink>
      <w:r>
        <w:rPr>
          <w:lang w:val="en-US"/>
        </w:rPr>
        <w:t>, “Discussion on functionality for coverage recovery”, OPPO</w:t>
      </w:r>
    </w:p>
    <w:p w14:paraId="2C51B763" w14:textId="77777777" w:rsidR="00010432" w:rsidRDefault="002703F5">
      <w:pPr>
        <w:ind w:left="567" w:hanging="567"/>
        <w:rPr>
          <w:u w:val="single"/>
          <w:lang w:val="en-US"/>
        </w:rPr>
      </w:pPr>
      <w:r>
        <w:t>[61]</w:t>
      </w:r>
      <w:r>
        <w:tab/>
      </w:r>
      <w:hyperlink r:id="rId71">
        <w:r>
          <w:rPr>
            <w:rStyle w:val="InternetLink"/>
            <w:color w:val="auto"/>
          </w:rPr>
          <w:t>R1-2004107</w:t>
        </w:r>
      </w:hyperlink>
      <w:r>
        <w:rPr>
          <w:lang w:val="en-US"/>
        </w:rPr>
        <w:t>, “Consideration on reduced UE capability”, OPPO</w:t>
      </w:r>
    </w:p>
    <w:p w14:paraId="55F50CFB" w14:textId="77777777" w:rsidR="00010432" w:rsidRDefault="002703F5">
      <w:pPr>
        <w:ind w:left="567" w:hanging="567"/>
        <w:rPr>
          <w:u w:val="single"/>
          <w:lang w:val="en-US"/>
        </w:rPr>
      </w:pPr>
      <w:r>
        <w:t>[62]</w:t>
      </w:r>
      <w:r>
        <w:tab/>
      </w:r>
      <w:hyperlink r:id="rId72">
        <w:r>
          <w:rPr>
            <w:rStyle w:val="InternetLink"/>
            <w:color w:val="auto"/>
          </w:rPr>
          <w:t>R1-2004172</w:t>
        </w:r>
      </w:hyperlink>
      <w:r>
        <w:rPr>
          <w:lang w:val="en-US"/>
        </w:rPr>
        <w:t>, “Potential UE complexity reduction features”, TCL Communication Ltd.</w:t>
      </w:r>
    </w:p>
    <w:p w14:paraId="34FFE5FB" w14:textId="77777777" w:rsidR="00010432" w:rsidRDefault="002703F5">
      <w:pPr>
        <w:ind w:left="567" w:hanging="567"/>
        <w:rPr>
          <w:u w:val="single"/>
          <w:lang w:val="en-US"/>
        </w:rPr>
      </w:pPr>
      <w:r>
        <w:t>[63]</w:t>
      </w:r>
      <w:r>
        <w:tab/>
      </w:r>
      <w:hyperlink r:id="rId73">
        <w:r>
          <w:rPr>
            <w:rStyle w:val="InternetLink"/>
            <w:color w:val="auto"/>
          </w:rPr>
          <w:t>R1-2004173</w:t>
        </w:r>
      </w:hyperlink>
      <w:r>
        <w:rPr>
          <w:lang w:val="en-US"/>
        </w:rPr>
        <w:t>, “Reduced PDCCH monitoring”, TCL Communication Ltd.</w:t>
      </w:r>
    </w:p>
    <w:p w14:paraId="58269E22" w14:textId="77777777" w:rsidR="00010432" w:rsidRDefault="002703F5">
      <w:pPr>
        <w:ind w:left="567" w:hanging="567"/>
        <w:rPr>
          <w:u w:val="single"/>
          <w:lang w:val="en-US"/>
        </w:rPr>
      </w:pPr>
      <w:r>
        <w:t>[64]</w:t>
      </w:r>
      <w:r>
        <w:tab/>
      </w:r>
      <w:hyperlink r:id="rId74">
        <w:r>
          <w:rPr>
            <w:rStyle w:val="InternetLink"/>
            <w:color w:val="auto"/>
          </w:rPr>
          <w:t>R1-2004176</w:t>
        </w:r>
      </w:hyperlink>
      <w:r>
        <w:rPr>
          <w:lang w:val="en-US"/>
        </w:rPr>
        <w:t xml:space="preserve">, “Discussion on </w:t>
      </w:r>
      <w:proofErr w:type="spellStart"/>
      <w:r>
        <w:rPr>
          <w:lang w:val="en-US"/>
        </w:rPr>
        <w:t>RedCap</w:t>
      </w:r>
      <w:proofErr w:type="spellEnd"/>
      <w:r>
        <w:rPr>
          <w:lang w:val="en-US"/>
        </w:rPr>
        <w:t>”, Sequans Communications</w:t>
      </w:r>
    </w:p>
    <w:p w14:paraId="5C8D50EC" w14:textId="77777777" w:rsidR="00010432" w:rsidRDefault="002703F5">
      <w:pPr>
        <w:ind w:left="567" w:hanging="567"/>
        <w:rPr>
          <w:u w:val="single"/>
          <w:lang w:val="en-US"/>
        </w:rPr>
      </w:pPr>
      <w:r>
        <w:t>[65]</w:t>
      </w:r>
      <w:r>
        <w:tab/>
      </w:r>
      <w:hyperlink r:id="rId75">
        <w:r>
          <w:rPr>
            <w:rStyle w:val="InternetLink"/>
            <w:color w:val="auto"/>
          </w:rPr>
          <w:t>R1-2004193</w:t>
        </w:r>
      </w:hyperlink>
      <w:r>
        <w:rPr>
          <w:lang w:val="en-US"/>
        </w:rPr>
        <w:t>, “On potential UE complexity reduction features for NR devices”, Sony</w:t>
      </w:r>
    </w:p>
    <w:p w14:paraId="34664E05" w14:textId="77777777" w:rsidR="00010432" w:rsidRDefault="002703F5">
      <w:pPr>
        <w:ind w:left="567" w:hanging="567"/>
        <w:rPr>
          <w:u w:val="single"/>
          <w:lang w:val="en-US"/>
        </w:rPr>
      </w:pPr>
      <w:r>
        <w:t>[66]</w:t>
      </w:r>
      <w:r>
        <w:tab/>
      </w:r>
      <w:hyperlink r:id="rId76">
        <w:r>
          <w:rPr>
            <w:rStyle w:val="InternetLink"/>
            <w:color w:val="auto"/>
          </w:rPr>
          <w:t>R1-2004194</w:t>
        </w:r>
      </w:hyperlink>
      <w:r>
        <w:rPr>
          <w:lang w:val="en-US"/>
        </w:rPr>
        <w:t>, “Battery lifetime enhancement for reduced capability NR devices through reduction of PDCCH monitoring”, Sony</w:t>
      </w:r>
    </w:p>
    <w:p w14:paraId="53CBD8F4" w14:textId="77777777" w:rsidR="00010432" w:rsidRDefault="002703F5">
      <w:pPr>
        <w:ind w:left="567" w:hanging="567"/>
        <w:rPr>
          <w:u w:val="single"/>
          <w:lang w:val="en-US"/>
        </w:rPr>
      </w:pPr>
      <w:r>
        <w:t>[67]</w:t>
      </w:r>
      <w:r>
        <w:tab/>
      </w:r>
      <w:hyperlink r:id="rId77">
        <w:r>
          <w:rPr>
            <w:rStyle w:val="InternetLink"/>
            <w:color w:val="auto"/>
          </w:rPr>
          <w:t>R1-2004195</w:t>
        </w:r>
      </w:hyperlink>
      <w:r>
        <w:rPr>
          <w:lang w:val="en-US"/>
        </w:rPr>
        <w:t>, “Coverage recovery techniques for reduced capability NR devices”, Sony</w:t>
      </w:r>
    </w:p>
    <w:p w14:paraId="4E4ED8E3" w14:textId="77777777" w:rsidR="00010432" w:rsidRDefault="002703F5">
      <w:pPr>
        <w:ind w:left="567" w:hanging="567"/>
        <w:rPr>
          <w:u w:val="single"/>
          <w:lang w:val="en-US"/>
        </w:rPr>
      </w:pPr>
      <w:r>
        <w:t>[68]</w:t>
      </w:r>
      <w:r>
        <w:tab/>
      </w:r>
      <w:hyperlink r:id="rId78">
        <w:r>
          <w:rPr>
            <w:rStyle w:val="InternetLink"/>
            <w:color w:val="auto"/>
          </w:rPr>
          <w:t>R1-2004251</w:t>
        </w:r>
      </w:hyperlink>
      <w:r>
        <w:rPr>
          <w:lang w:val="en-US"/>
        </w:rPr>
        <w:t>, “Standard Aspects of UE complexity Reduction Features”, Apple</w:t>
      </w:r>
    </w:p>
    <w:p w14:paraId="41E36AE9" w14:textId="77777777" w:rsidR="00010432" w:rsidRDefault="002703F5">
      <w:pPr>
        <w:ind w:left="567" w:hanging="567"/>
        <w:rPr>
          <w:u w:val="single"/>
          <w:lang w:val="en-US"/>
        </w:rPr>
      </w:pPr>
      <w:r>
        <w:t>[69]</w:t>
      </w:r>
      <w:r>
        <w:tab/>
      </w:r>
      <w:hyperlink r:id="rId79">
        <w:r>
          <w:rPr>
            <w:rStyle w:val="InternetLink"/>
            <w:color w:val="auto"/>
          </w:rPr>
          <w:t>R1-2004252</w:t>
        </w:r>
      </w:hyperlink>
      <w:r>
        <w:rPr>
          <w:lang w:val="en-US"/>
        </w:rPr>
        <w:t>, “PDCCH Monitoring for Reduced Capability Devices”, Apple</w:t>
      </w:r>
    </w:p>
    <w:p w14:paraId="4C893C71" w14:textId="77777777" w:rsidR="00010432" w:rsidRDefault="002703F5">
      <w:pPr>
        <w:ind w:left="567" w:hanging="567"/>
        <w:rPr>
          <w:u w:val="single"/>
          <w:lang w:val="en-US"/>
        </w:rPr>
      </w:pPr>
      <w:r>
        <w:t>[70]</w:t>
      </w:r>
      <w:r>
        <w:tab/>
      </w:r>
      <w:hyperlink r:id="rId80">
        <w:r>
          <w:rPr>
            <w:rStyle w:val="InternetLink"/>
            <w:color w:val="auto"/>
          </w:rPr>
          <w:t>R1-2004253</w:t>
        </w:r>
      </w:hyperlink>
      <w:r>
        <w:rPr>
          <w:lang w:val="en-US"/>
        </w:rPr>
        <w:t>, “Coverage recovery for reduced capability NR devices”, Apple</w:t>
      </w:r>
    </w:p>
    <w:p w14:paraId="47E0A60C" w14:textId="77777777" w:rsidR="00010432" w:rsidRDefault="002703F5">
      <w:pPr>
        <w:ind w:left="567" w:hanging="567"/>
        <w:rPr>
          <w:u w:val="single"/>
          <w:lang w:val="en-US"/>
        </w:rPr>
      </w:pPr>
      <w:r>
        <w:t>[71]</w:t>
      </w:r>
      <w:r>
        <w:tab/>
      </w:r>
      <w:hyperlink r:id="rId81">
        <w:r>
          <w:rPr>
            <w:rStyle w:val="InternetLink"/>
            <w:color w:val="auto"/>
          </w:rPr>
          <w:t>R1-2004270</w:t>
        </w:r>
      </w:hyperlink>
      <w:r>
        <w:rPr>
          <w:lang w:val="en-US"/>
        </w:rPr>
        <w:t>, “On the effect of reducing the number of UE Rx antennas on DL capacity”, Orange</w:t>
      </w:r>
    </w:p>
    <w:p w14:paraId="104F02E3" w14:textId="77777777" w:rsidR="00010432" w:rsidRDefault="002703F5">
      <w:pPr>
        <w:ind w:left="567" w:hanging="567"/>
        <w:rPr>
          <w:u w:val="single"/>
          <w:lang w:val="en-US"/>
        </w:rPr>
      </w:pPr>
      <w:r>
        <w:t>[72]</w:t>
      </w:r>
      <w:r>
        <w:tab/>
      </w:r>
      <w:hyperlink r:id="rId82">
        <w:r>
          <w:rPr>
            <w:rStyle w:val="InternetLink"/>
            <w:color w:val="auto"/>
          </w:rPr>
          <w:t>R1-2004302</w:t>
        </w:r>
      </w:hyperlink>
      <w:r>
        <w:rPr>
          <w:lang w:val="en-US"/>
        </w:rPr>
        <w:t>, “Considerations on reducing PDCCH monitoring”, Fujitsu</w:t>
      </w:r>
    </w:p>
    <w:p w14:paraId="422E80DA" w14:textId="77777777" w:rsidR="00010432" w:rsidRDefault="002703F5">
      <w:pPr>
        <w:ind w:left="567" w:hanging="567"/>
        <w:rPr>
          <w:u w:val="single"/>
          <w:lang w:val="en-US"/>
        </w:rPr>
      </w:pPr>
      <w:r>
        <w:t>[73]</w:t>
      </w:r>
      <w:r>
        <w:tab/>
      </w:r>
      <w:hyperlink r:id="rId83">
        <w:r>
          <w:rPr>
            <w:rStyle w:val="InternetLink"/>
            <w:color w:val="auto"/>
          </w:rPr>
          <w:t>R1-2004306</w:t>
        </w:r>
      </w:hyperlink>
      <w:r>
        <w:rPr>
          <w:lang w:val="en-US"/>
        </w:rPr>
        <w:t>, “Discussion on potential UE complexity reduction features”, Panasonic Corporation</w:t>
      </w:r>
    </w:p>
    <w:p w14:paraId="0D12027D" w14:textId="77777777" w:rsidR="00010432" w:rsidRDefault="002703F5">
      <w:pPr>
        <w:ind w:left="567" w:hanging="567"/>
        <w:rPr>
          <w:u w:val="single"/>
          <w:lang w:val="en-US"/>
        </w:rPr>
      </w:pPr>
      <w:r>
        <w:t>[74]</w:t>
      </w:r>
      <w:r>
        <w:tab/>
      </w:r>
      <w:hyperlink r:id="rId84">
        <w:r>
          <w:rPr>
            <w:rStyle w:val="InternetLink"/>
            <w:color w:val="auto"/>
          </w:rPr>
          <w:t>R1-2004314</w:t>
        </w:r>
      </w:hyperlink>
      <w:r>
        <w:rPr>
          <w:lang w:val="en-US"/>
        </w:rPr>
        <w:t xml:space="preserve">, “Complexity reduction features for reduced capability NR devices”, </w:t>
      </w:r>
      <w:proofErr w:type="spellStart"/>
      <w:r>
        <w:rPr>
          <w:lang w:val="en-US"/>
        </w:rPr>
        <w:t>InterDigital</w:t>
      </w:r>
      <w:proofErr w:type="spellEnd"/>
    </w:p>
    <w:p w14:paraId="06F64058" w14:textId="77777777" w:rsidR="00010432" w:rsidRDefault="002703F5">
      <w:pPr>
        <w:ind w:left="567" w:hanging="567"/>
        <w:rPr>
          <w:u w:val="single"/>
          <w:lang w:val="en-US"/>
        </w:rPr>
      </w:pPr>
      <w:r>
        <w:t>[75]</w:t>
      </w:r>
      <w:r>
        <w:tab/>
      </w:r>
      <w:hyperlink r:id="rId85">
        <w:r>
          <w:rPr>
            <w:rStyle w:val="InternetLink"/>
            <w:color w:val="auto"/>
          </w:rPr>
          <w:t>R1-2004315</w:t>
        </w:r>
      </w:hyperlink>
      <w:r>
        <w:rPr>
          <w:lang w:val="en-US"/>
        </w:rPr>
        <w:t xml:space="preserve">, “Reduced PDCCH monitoring for reduced capability NR devices”, </w:t>
      </w:r>
      <w:proofErr w:type="spellStart"/>
      <w:r>
        <w:rPr>
          <w:lang w:val="en-US"/>
        </w:rPr>
        <w:t>InterDigital</w:t>
      </w:r>
      <w:proofErr w:type="spellEnd"/>
    </w:p>
    <w:p w14:paraId="300F15A9" w14:textId="77777777" w:rsidR="00010432" w:rsidRDefault="002703F5">
      <w:pPr>
        <w:ind w:left="567" w:hanging="567"/>
        <w:rPr>
          <w:u w:val="single"/>
          <w:lang w:val="en-US"/>
        </w:rPr>
      </w:pPr>
      <w:r>
        <w:t>[76]</w:t>
      </w:r>
      <w:r>
        <w:tab/>
      </w:r>
      <w:hyperlink r:id="rId86">
        <w:r>
          <w:rPr>
            <w:rStyle w:val="InternetLink"/>
            <w:color w:val="auto"/>
          </w:rPr>
          <w:t>R1-2004317</w:t>
        </w:r>
      </w:hyperlink>
      <w:r>
        <w:rPr>
          <w:lang w:val="en-US"/>
        </w:rPr>
        <w:t xml:space="preserve">, “Coverage enhancement for reduced capability NR devices”, </w:t>
      </w:r>
      <w:proofErr w:type="spellStart"/>
      <w:r>
        <w:rPr>
          <w:lang w:val="en-US"/>
        </w:rPr>
        <w:t>InterDigital</w:t>
      </w:r>
      <w:proofErr w:type="spellEnd"/>
    </w:p>
    <w:p w14:paraId="4DBEB5E2" w14:textId="77777777" w:rsidR="00010432" w:rsidRDefault="002703F5">
      <w:pPr>
        <w:ind w:left="567" w:hanging="567"/>
        <w:rPr>
          <w:u w:val="single"/>
          <w:lang w:val="en-US"/>
        </w:rPr>
      </w:pPr>
      <w:r>
        <w:t>[77]</w:t>
      </w:r>
      <w:r>
        <w:tab/>
      </w:r>
      <w:hyperlink r:id="rId87">
        <w:r>
          <w:rPr>
            <w:rStyle w:val="InternetLink"/>
            <w:color w:val="auto"/>
          </w:rPr>
          <w:t>R1-2004318</w:t>
        </w:r>
      </w:hyperlink>
      <w:r>
        <w:rPr>
          <w:lang w:val="en-US"/>
        </w:rPr>
        <w:t xml:space="preserve">, “Orthogonal ON/OFF keying for wake-up signal design”, </w:t>
      </w:r>
      <w:proofErr w:type="spellStart"/>
      <w:r>
        <w:rPr>
          <w:lang w:val="en-US"/>
        </w:rPr>
        <w:t>InterDigital</w:t>
      </w:r>
      <w:proofErr w:type="spellEnd"/>
    </w:p>
    <w:p w14:paraId="28546F80" w14:textId="77777777" w:rsidR="00010432" w:rsidRDefault="002703F5">
      <w:pPr>
        <w:ind w:left="567" w:hanging="567"/>
        <w:rPr>
          <w:u w:val="single"/>
          <w:lang w:val="en-US"/>
        </w:rPr>
      </w:pPr>
      <w:r>
        <w:t>[78]</w:t>
      </w:r>
      <w:r>
        <w:tab/>
      </w:r>
      <w:hyperlink r:id="rId88">
        <w:r>
          <w:rPr>
            <w:rStyle w:val="InternetLink"/>
            <w:color w:val="auto"/>
          </w:rPr>
          <w:t>R1-2004335</w:t>
        </w:r>
      </w:hyperlink>
      <w:r>
        <w:rPr>
          <w:lang w:val="en-US"/>
        </w:rPr>
        <w:t>, “Discussion on Potential UE complexity reduction features”, Sharp</w:t>
      </w:r>
    </w:p>
    <w:p w14:paraId="4A465784" w14:textId="77777777" w:rsidR="00010432" w:rsidRDefault="002703F5">
      <w:pPr>
        <w:ind w:left="567" w:hanging="567"/>
        <w:rPr>
          <w:u w:val="single"/>
          <w:lang w:val="en-US"/>
        </w:rPr>
      </w:pPr>
      <w:r>
        <w:t>[79]</w:t>
      </w:r>
      <w:r>
        <w:tab/>
      </w:r>
      <w:hyperlink r:id="rId89">
        <w:r>
          <w:rPr>
            <w:rStyle w:val="InternetLink"/>
            <w:color w:val="auto"/>
          </w:rPr>
          <w:t>R1-2004336</w:t>
        </w:r>
      </w:hyperlink>
      <w:r>
        <w:rPr>
          <w:lang w:val="en-US"/>
        </w:rPr>
        <w:t>, “Reduced PDCCH monitoring for reduced capability UEs”, Sharp</w:t>
      </w:r>
    </w:p>
    <w:p w14:paraId="079850E0" w14:textId="77777777" w:rsidR="00010432" w:rsidRDefault="002703F5">
      <w:pPr>
        <w:ind w:left="567" w:hanging="567"/>
        <w:rPr>
          <w:u w:val="single"/>
          <w:lang w:val="en-US"/>
        </w:rPr>
      </w:pPr>
      <w:r>
        <w:t>[80]</w:t>
      </w:r>
      <w:r>
        <w:tab/>
      </w:r>
      <w:hyperlink r:id="rId90">
        <w:r>
          <w:rPr>
            <w:rStyle w:val="InternetLink"/>
            <w:color w:val="auto"/>
          </w:rPr>
          <w:t>R1-2004337</w:t>
        </w:r>
      </w:hyperlink>
      <w:r>
        <w:rPr>
          <w:lang w:val="en-US"/>
        </w:rPr>
        <w:t>, “Coverage recovery for reduced capability UEs”, Sharp</w:t>
      </w:r>
    </w:p>
    <w:p w14:paraId="796366C1" w14:textId="77777777" w:rsidR="00010432" w:rsidRDefault="002703F5">
      <w:pPr>
        <w:ind w:left="567" w:hanging="567"/>
        <w:rPr>
          <w:u w:val="single"/>
          <w:lang w:val="en-US"/>
        </w:rPr>
      </w:pPr>
      <w:r>
        <w:t>[81]</w:t>
      </w:r>
      <w:r>
        <w:tab/>
      </w:r>
      <w:hyperlink r:id="rId91">
        <w:r>
          <w:rPr>
            <w:rStyle w:val="InternetLink"/>
            <w:color w:val="auto"/>
          </w:rPr>
          <w:t>R1-2004373</w:t>
        </w:r>
      </w:hyperlink>
      <w:r>
        <w:rPr>
          <w:lang w:val="en-US"/>
        </w:rPr>
        <w:t>, “PDCCH monitoring at reduced capability UEs”, Motorola Mobility, Lenovo</w:t>
      </w:r>
    </w:p>
    <w:p w14:paraId="756A01F5" w14:textId="77777777" w:rsidR="00010432" w:rsidRDefault="002703F5">
      <w:pPr>
        <w:ind w:left="567" w:hanging="567"/>
        <w:rPr>
          <w:u w:val="single"/>
          <w:lang w:val="en-US"/>
        </w:rPr>
      </w:pPr>
      <w:r>
        <w:t>[82]</w:t>
      </w:r>
      <w:r>
        <w:tab/>
      </w:r>
      <w:hyperlink r:id="rId92">
        <w:r>
          <w:rPr>
            <w:rStyle w:val="InternetLink"/>
            <w:color w:val="auto"/>
          </w:rPr>
          <w:t>R1-2004374</w:t>
        </w:r>
      </w:hyperlink>
      <w:r>
        <w:rPr>
          <w:lang w:val="en-US"/>
        </w:rPr>
        <w:t>, “Narrowband operation at reduced capability UEs”, Motorola Mobility, Lenovo</w:t>
      </w:r>
    </w:p>
    <w:p w14:paraId="7ED9F9FA" w14:textId="77777777" w:rsidR="00010432" w:rsidRDefault="002703F5">
      <w:pPr>
        <w:ind w:left="567" w:hanging="567"/>
        <w:rPr>
          <w:u w:val="single"/>
          <w:lang w:val="en-US"/>
        </w:rPr>
      </w:pPr>
      <w:r>
        <w:lastRenderedPageBreak/>
        <w:t>[83]</w:t>
      </w:r>
      <w:r>
        <w:tab/>
      </w:r>
      <w:hyperlink r:id="rId93">
        <w:r>
          <w:rPr>
            <w:rStyle w:val="InternetLink"/>
            <w:color w:val="auto"/>
          </w:rPr>
          <w:t>R1-2004421</w:t>
        </w:r>
      </w:hyperlink>
      <w:r>
        <w:rPr>
          <w:lang w:val="en-US"/>
        </w:rPr>
        <w:t xml:space="preserve">, “Potential UE complexity reduction features for </w:t>
      </w:r>
      <w:proofErr w:type="spellStart"/>
      <w:r>
        <w:rPr>
          <w:lang w:val="en-US"/>
        </w:rPr>
        <w:t>RedCap</w:t>
      </w:r>
      <w:proofErr w:type="spellEnd"/>
      <w:r>
        <w:rPr>
          <w:lang w:val="en-US"/>
        </w:rPr>
        <w:t>”, NTT DOCOMO, INC</w:t>
      </w:r>
    </w:p>
    <w:p w14:paraId="0B57F445" w14:textId="77777777" w:rsidR="00010432" w:rsidRDefault="002703F5">
      <w:pPr>
        <w:ind w:left="567" w:hanging="567"/>
        <w:rPr>
          <w:u w:val="single"/>
          <w:lang w:val="en-US"/>
        </w:rPr>
      </w:pPr>
      <w:r>
        <w:t>[84]</w:t>
      </w:r>
      <w:r>
        <w:tab/>
      </w:r>
      <w:hyperlink r:id="rId94">
        <w:r>
          <w:rPr>
            <w:rStyle w:val="InternetLink"/>
            <w:color w:val="auto"/>
          </w:rPr>
          <w:t>R1-2004422</w:t>
        </w:r>
      </w:hyperlink>
      <w:r>
        <w:rPr>
          <w:lang w:val="en-US"/>
        </w:rPr>
        <w:t xml:space="preserve">, “Reduced PDCCH monitoring for </w:t>
      </w:r>
      <w:proofErr w:type="spellStart"/>
      <w:r>
        <w:rPr>
          <w:lang w:val="en-US"/>
        </w:rPr>
        <w:t>RedCap</w:t>
      </w:r>
      <w:proofErr w:type="spellEnd"/>
      <w:r>
        <w:rPr>
          <w:lang w:val="en-US"/>
        </w:rPr>
        <w:t>”, NTT DOCOMO, INC</w:t>
      </w:r>
    </w:p>
    <w:p w14:paraId="4842A5B3" w14:textId="77777777" w:rsidR="00010432" w:rsidRDefault="002703F5">
      <w:pPr>
        <w:ind w:left="567" w:hanging="567"/>
        <w:rPr>
          <w:u w:val="single"/>
          <w:lang w:val="en-US"/>
        </w:rPr>
      </w:pPr>
      <w:r>
        <w:t>[85]</w:t>
      </w:r>
      <w:r>
        <w:tab/>
      </w:r>
      <w:hyperlink r:id="rId95">
        <w:r>
          <w:rPr>
            <w:rStyle w:val="InternetLink"/>
            <w:color w:val="auto"/>
          </w:rPr>
          <w:t>R1-2004423</w:t>
        </w:r>
      </w:hyperlink>
      <w:r>
        <w:rPr>
          <w:lang w:val="en-US"/>
        </w:rPr>
        <w:t xml:space="preserve">, “Functionality for coverage recovery for </w:t>
      </w:r>
      <w:proofErr w:type="spellStart"/>
      <w:r>
        <w:rPr>
          <w:lang w:val="en-US"/>
        </w:rPr>
        <w:t>RedCap</w:t>
      </w:r>
      <w:proofErr w:type="spellEnd"/>
      <w:r>
        <w:rPr>
          <w:lang w:val="en-US"/>
        </w:rPr>
        <w:t>”, NTT DOCOMO, INC</w:t>
      </w:r>
    </w:p>
    <w:p w14:paraId="3FDBAB6E" w14:textId="77777777" w:rsidR="00010432" w:rsidRDefault="002703F5">
      <w:pPr>
        <w:ind w:left="567" w:hanging="567"/>
        <w:rPr>
          <w:u w:val="single"/>
          <w:lang w:val="en-US"/>
        </w:rPr>
      </w:pPr>
      <w:r>
        <w:t>[86]</w:t>
      </w:r>
      <w:r>
        <w:tab/>
      </w:r>
      <w:hyperlink r:id="rId96">
        <w:r>
          <w:rPr>
            <w:rStyle w:val="InternetLink"/>
            <w:color w:val="auto"/>
          </w:rPr>
          <w:t>R1-2004493</w:t>
        </w:r>
      </w:hyperlink>
      <w:r>
        <w:rPr>
          <w:lang w:val="en-US"/>
        </w:rPr>
        <w:t xml:space="preserve">, “Considerations for Complexity Reduction of </w:t>
      </w:r>
      <w:proofErr w:type="spellStart"/>
      <w:r>
        <w:rPr>
          <w:lang w:val="en-US"/>
        </w:rPr>
        <w:t>RedCap</w:t>
      </w:r>
      <w:proofErr w:type="spellEnd"/>
      <w:r>
        <w:rPr>
          <w:lang w:val="en-US"/>
        </w:rPr>
        <w:t xml:space="preserve"> Devices”, Qualcomm Incorporated</w:t>
      </w:r>
    </w:p>
    <w:p w14:paraId="694C67E9" w14:textId="77777777" w:rsidR="00010432" w:rsidRDefault="002703F5">
      <w:pPr>
        <w:ind w:left="567" w:hanging="567"/>
        <w:rPr>
          <w:u w:val="single"/>
          <w:lang w:val="en-US"/>
        </w:rPr>
      </w:pPr>
      <w:r>
        <w:t>[87]</w:t>
      </w:r>
      <w:r>
        <w:tab/>
      </w:r>
      <w:hyperlink r:id="rId97">
        <w:r>
          <w:rPr>
            <w:rStyle w:val="InternetLink"/>
            <w:color w:val="auto"/>
          </w:rPr>
          <w:t>R1-2004494</w:t>
        </w:r>
      </w:hyperlink>
      <w:r>
        <w:rPr>
          <w:lang w:val="en-US"/>
        </w:rPr>
        <w:t xml:space="preserve">, “Considerations for PDCCH Monitoring Reduction and Power Saving of </w:t>
      </w:r>
      <w:proofErr w:type="spellStart"/>
      <w:r>
        <w:rPr>
          <w:lang w:val="en-US"/>
        </w:rPr>
        <w:t>RedCap</w:t>
      </w:r>
      <w:proofErr w:type="spellEnd"/>
      <w:r>
        <w:rPr>
          <w:lang w:val="en-US"/>
        </w:rPr>
        <w:t xml:space="preserve"> Devices”, Qualcomm Incorporated</w:t>
      </w:r>
    </w:p>
    <w:p w14:paraId="333B4464" w14:textId="77777777" w:rsidR="00010432" w:rsidRDefault="002703F5">
      <w:pPr>
        <w:ind w:left="567" w:hanging="567"/>
        <w:rPr>
          <w:u w:val="single"/>
          <w:lang w:val="en-US"/>
        </w:rPr>
      </w:pPr>
      <w:r>
        <w:t>[88]</w:t>
      </w:r>
      <w:r>
        <w:tab/>
      </w:r>
      <w:hyperlink r:id="rId98">
        <w:r>
          <w:rPr>
            <w:rStyle w:val="InternetLink"/>
            <w:color w:val="auto"/>
          </w:rPr>
          <w:t>R1-2004495</w:t>
        </w:r>
      </w:hyperlink>
      <w:r>
        <w:rPr>
          <w:lang w:val="en-US"/>
        </w:rPr>
        <w:t xml:space="preserve">, “Considerations for Coverage Recovery of </w:t>
      </w:r>
      <w:proofErr w:type="spellStart"/>
      <w:r>
        <w:rPr>
          <w:lang w:val="en-US"/>
        </w:rPr>
        <w:t>RedCap</w:t>
      </w:r>
      <w:proofErr w:type="spellEnd"/>
      <w:r>
        <w:rPr>
          <w:lang w:val="en-US"/>
        </w:rPr>
        <w:t xml:space="preserve"> Devices”, Qualcomm Incorporated</w:t>
      </w:r>
    </w:p>
    <w:p w14:paraId="03BB75A4" w14:textId="77777777" w:rsidR="00010432" w:rsidRDefault="002703F5">
      <w:pPr>
        <w:ind w:left="567" w:hanging="567"/>
        <w:rPr>
          <w:u w:val="single"/>
          <w:lang w:val="en-US"/>
        </w:rPr>
      </w:pPr>
      <w:r>
        <w:t>[89]</w:t>
      </w:r>
      <w:r>
        <w:tab/>
      </w:r>
      <w:hyperlink r:id="rId99">
        <w:r>
          <w:rPr>
            <w:rStyle w:val="InternetLink"/>
            <w:color w:val="auto"/>
          </w:rPr>
          <w:t>R1-2004496</w:t>
        </w:r>
      </w:hyperlink>
      <w:r>
        <w:rPr>
          <w:lang w:val="en-US"/>
        </w:rPr>
        <w:t xml:space="preserve">, “Considerations for Standardization Framework and Design Principles of </w:t>
      </w:r>
      <w:proofErr w:type="spellStart"/>
      <w:r>
        <w:rPr>
          <w:lang w:val="en-US"/>
        </w:rPr>
        <w:t>RedCap</w:t>
      </w:r>
      <w:proofErr w:type="spellEnd"/>
      <w:r>
        <w:rPr>
          <w:lang w:val="en-US"/>
        </w:rPr>
        <w:t xml:space="preserve"> Devices”, Qualcomm Incorporated</w:t>
      </w:r>
    </w:p>
    <w:p w14:paraId="499CC8BA" w14:textId="77777777" w:rsidR="00010432" w:rsidRDefault="002703F5">
      <w:pPr>
        <w:ind w:left="567" w:hanging="567"/>
        <w:rPr>
          <w:u w:val="single"/>
          <w:lang w:val="en-US"/>
        </w:rPr>
      </w:pPr>
      <w:r>
        <w:t>[90]</w:t>
      </w:r>
      <w:r>
        <w:tab/>
      </w:r>
      <w:hyperlink r:id="rId100">
        <w:r>
          <w:rPr>
            <w:rStyle w:val="InternetLink"/>
            <w:color w:val="auto"/>
          </w:rPr>
          <w:t>R1-2004506</w:t>
        </w:r>
      </w:hyperlink>
      <w:r>
        <w:rPr>
          <w:lang w:val="en-US"/>
        </w:rPr>
        <w:t>, “Initial discussion on the complexity reduction for reduced capability device”, Xiaomi Technology</w:t>
      </w:r>
    </w:p>
    <w:p w14:paraId="1ECD7199" w14:textId="77777777" w:rsidR="00010432" w:rsidRDefault="002703F5">
      <w:pPr>
        <w:ind w:left="567" w:hanging="567"/>
        <w:rPr>
          <w:u w:val="single"/>
          <w:lang w:val="en-US"/>
        </w:rPr>
      </w:pPr>
      <w:r>
        <w:t>[91]</w:t>
      </w:r>
      <w:r>
        <w:tab/>
      </w:r>
      <w:hyperlink r:id="rId101">
        <w:r>
          <w:rPr>
            <w:rStyle w:val="InternetLink"/>
            <w:color w:val="auto"/>
          </w:rPr>
          <w:t>R1-2004514</w:t>
        </w:r>
      </w:hyperlink>
      <w:r>
        <w:rPr>
          <w:lang w:val="en-US"/>
        </w:rPr>
        <w:t>, “Initial discussion on the reduced PDCCH monitoring for reduced capability devices”, Xiaomi Technology</w:t>
      </w:r>
    </w:p>
    <w:p w14:paraId="4A8BAEE2" w14:textId="77777777" w:rsidR="00010432" w:rsidRDefault="002703F5">
      <w:pPr>
        <w:ind w:left="567" w:hanging="567"/>
        <w:rPr>
          <w:u w:val="single"/>
          <w:lang w:val="en-US"/>
        </w:rPr>
      </w:pPr>
      <w:r>
        <w:t>[92]</w:t>
      </w:r>
      <w:r>
        <w:tab/>
      </w:r>
      <w:hyperlink r:id="rId102">
        <w:r>
          <w:rPr>
            <w:rStyle w:val="InternetLink"/>
            <w:color w:val="auto"/>
          </w:rPr>
          <w:t>R1-2004532</w:t>
        </w:r>
      </w:hyperlink>
      <w:r>
        <w:rPr>
          <w:lang w:val="en-US"/>
        </w:rPr>
        <w:t>, “Initial discussion on coverage recovery for reduced capability”, Xiaomi Technology</w:t>
      </w:r>
    </w:p>
    <w:p w14:paraId="6BC0E5B2" w14:textId="77777777" w:rsidR="00010432" w:rsidRDefault="002703F5">
      <w:pPr>
        <w:ind w:left="567" w:hanging="567"/>
        <w:rPr>
          <w:u w:val="single"/>
          <w:lang w:val="en-US"/>
        </w:rPr>
      </w:pPr>
      <w:r>
        <w:t>[93]</w:t>
      </w:r>
      <w:r>
        <w:tab/>
      </w:r>
      <w:hyperlink r:id="rId103">
        <w:r>
          <w:rPr>
            <w:rStyle w:val="InternetLink"/>
            <w:color w:val="auto"/>
          </w:rPr>
          <w:t>R1-2004535</w:t>
        </w:r>
      </w:hyperlink>
      <w:r>
        <w:rPr>
          <w:lang w:val="en-US"/>
        </w:rPr>
        <w:t>, “On the framework and principles of Reduced Capability NR Devices”, Xiaomi Technology</w:t>
      </w:r>
    </w:p>
    <w:p w14:paraId="6238D672" w14:textId="77777777" w:rsidR="00010432" w:rsidRDefault="002703F5">
      <w:pPr>
        <w:ind w:left="567" w:hanging="567"/>
        <w:rPr>
          <w:u w:val="single"/>
          <w:lang w:val="en-US"/>
        </w:rPr>
      </w:pPr>
      <w:r>
        <w:t>[94]</w:t>
      </w:r>
      <w:r>
        <w:tab/>
      </w:r>
      <w:hyperlink r:id="rId104">
        <w:r>
          <w:rPr>
            <w:rStyle w:val="InternetLink"/>
            <w:color w:val="auto"/>
          </w:rPr>
          <w:t>R1-2004536</w:t>
        </w:r>
      </w:hyperlink>
      <w:r>
        <w:rPr>
          <w:lang w:val="en-US"/>
        </w:rPr>
        <w:t>, “Discussion on potential UE complexity reduction features”, Asia Pacific Telecom co. Ltd</w:t>
      </w:r>
    </w:p>
    <w:p w14:paraId="3987CC20" w14:textId="77777777" w:rsidR="00010432" w:rsidRDefault="002703F5">
      <w:pPr>
        <w:ind w:left="567" w:hanging="567"/>
        <w:rPr>
          <w:u w:val="single"/>
          <w:lang w:val="en-US"/>
        </w:rPr>
      </w:pPr>
      <w:r>
        <w:t>[95]</w:t>
      </w:r>
      <w:r>
        <w:tab/>
      </w:r>
      <w:hyperlink r:id="rId105">
        <w:r>
          <w:rPr>
            <w:rStyle w:val="InternetLink"/>
            <w:color w:val="auto"/>
          </w:rPr>
          <w:t>R1-2004541</w:t>
        </w:r>
      </w:hyperlink>
      <w:r>
        <w:rPr>
          <w:lang w:val="en-US"/>
        </w:rPr>
        <w:t xml:space="preserve">, “Discussion on reducing PDCCH monitoring for </w:t>
      </w:r>
      <w:proofErr w:type="spellStart"/>
      <w:r>
        <w:rPr>
          <w:lang w:val="en-US"/>
        </w:rPr>
        <w:t>RedCap</w:t>
      </w:r>
      <w:proofErr w:type="spellEnd"/>
      <w:r>
        <w:rPr>
          <w:lang w:val="en-US"/>
        </w:rPr>
        <w:t xml:space="preserve"> UEs”, PANASONIC</w:t>
      </w:r>
    </w:p>
    <w:p w14:paraId="29AEB301" w14:textId="77777777" w:rsidR="00010432" w:rsidRDefault="002703F5">
      <w:pPr>
        <w:ind w:left="567" w:hanging="567"/>
        <w:rPr>
          <w:u w:val="single"/>
          <w:lang w:val="en-US"/>
        </w:rPr>
      </w:pPr>
      <w:r>
        <w:t>[96]</w:t>
      </w:r>
      <w:r>
        <w:tab/>
      </w:r>
      <w:hyperlink r:id="rId106">
        <w:r>
          <w:rPr>
            <w:rStyle w:val="InternetLink"/>
            <w:color w:val="auto"/>
          </w:rPr>
          <w:t>R1-2004557</w:t>
        </w:r>
      </w:hyperlink>
      <w:r>
        <w:rPr>
          <w:lang w:val="en-US"/>
        </w:rPr>
        <w:t xml:space="preserve">, “UE Complexity Reduction for Reduced Capability NR Devices”, </w:t>
      </w:r>
      <w:proofErr w:type="spellStart"/>
      <w:r>
        <w:rPr>
          <w:lang w:val="en-US"/>
        </w:rPr>
        <w:t>Potevio</w:t>
      </w:r>
      <w:proofErr w:type="spellEnd"/>
    </w:p>
    <w:p w14:paraId="2E15FCDD" w14:textId="77777777" w:rsidR="00010432" w:rsidRDefault="002703F5">
      <w:pPr>
        <w:ind w:left="567" w:hanging="567"/>
        <w:rPr>
          <w:u w:val="single"/>
          <w:lang w:val="en-US"/>
        </w:rPr>
      </w:pPr>
      <w:r>
        <w:t>[97]</w:t>
      </w:r>
      <w:r>
        <w:tab/>
      </w:r>
      <w:hyperlink r:id="rId107">
        <w:r>
          <w:rPr>
            <w:rStyle w:val="InternetLink"/>
            <w:color w:val="auto"/>
          </w:rPr>
          <w:t>R1-2004595</w:t>
        </w:r>
      </w:hyperlink>
      <w:r>
        <w:rPr>
          <w:lang w:val="en-US"/>
        </w:rPr>
        <w:t xml:space="preserve">, “On potential UE complexity reduction features”, </w:t>
      </w:r>
      <w:proofErr w:type="spellStart"/>
      <w:r>
        <w:rPr>
          <w:lang w:val="en-US"/>
        </w:rPr>
        <w:t>Convida</w:t>
      </w:r>
      <w:proofErr w:type="spellEnd"/>
      <w:r>
        <w:rPr>
          <w:lang w:val="en-US"/>
        </w:rPr>
        <w:t xml:space="preserve"> Wireless</w:t>
      </w:r>
    </w:p>
    <w:p w14:paraId="1C927969" w14:textId="77777777" w:rsidR="00010432" w:rsidRDefault="002703F5">
      <w:pPr>
        <w:ind w:left="567" w:hanging="567"/>
        <w:rPr>
          <w:u w:val="single"/>
          <w:lang w:val="en-US"/>
        </w:rPr>
      </w:pPr>
      <w:r>
        <w:t>[98]</w:t>
      </w:r>
      <w:r>
        <w:tab/>
      </w:r>
      <w:hyperlink r:id="rId108">
        <w:r>
          <w:rPr>
            <w:rStyle w:val="InternetLink"/>
            <w:color w:val="auto"/>
          </w:rPr>
          <w:t>R1-2004596</w:t>
        </w:r>
      </w:hyperlink>
      <w:r>
        <w:rPr>
          <w:lang w:val="en-US"/>
        </w:rPr>
        <w:t xml:space="preserve">, “On coverage recovery for reduced capability UEs”, </w:t>
      </w:r>
      <w:proofErr w:type="spellStart"/>
      <w:r>
        <w:rPr>
          <w:lang w:val="en-US"/>
        </w:rPr>
        <w:t>Convida</w:t>
      </w:r>
      <w:proofErr w:type="spellEnd"/>
      <w:r>
        <w:rPr>
          <w:lang w:val="en-US"/>
        </w:rPr>
        <w:t xml:space="preserve"> Wireless</w:t>
      </w:r>
    </w:p>
    <w:p w14:paraId="3A4883CB" w14:textId="77777777" w:rsidR="00010432" w:rsidRDefault="002703F5">
      <w:pPr>
        <w:ind w:left="567" w:hanging="567"/>
      </w:pPr>
      <w:r>
        <w:t>[99]</w:t>
      </w:r>
      <w:r>
        <w:tab/>
      </w:r>
      <w:hyperlink r:id="rId109">
        <w:r>
          <w:rPr>
            <w:rStyle w:val="InternetLink"/>
            <w:color w:val="auto"/>
          </w:rPr>
          <w:t>R1-2004612</w:t>
        </w:r>
      </w:hyperlink>
      <w:r>
        <w:rPr>
          <w:lang w:val="en-US"/>
        </w:rPr>
        <w:t xml:space="preserve">, “Other aspects for reduced capability devices”, Huawei, </w:t>
      </w:r>
      <w:proofErr w:type="spellStart"/>
      <w:r>
        <w:rPr>
          <w:lang w:val="en-US"/>
        </w:rPr>
        <w:t>HiSilicon</w:t>
      </w:r>
      <w:bookmarkEnd w:id="117"/>
      <w:proofErr w:type="spellEnd"/>
    </w:p>
    <w:sectPr w:rsidR="00010432">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FA0F43" w14:textId="77777777" w:rsidR="00E83655" w:rsidRDefault="00E83655" w:rsidP="00581A60">
      <w:pPr>
        <w:spacing w:after="0"/>
      </w:pPr>
      <w:r>
        <w:separator/>
      </w:r>
    </w:p>
  </w:endnote>
  <w:endnote w:type="continuationSeparator" w:id="0">
    <w:p w14:paraId="02179E40" w14:textId="77777777" w:rsidR="00E83655" w:rsidRDefault="00E83655"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DAF33" w14:textId="77777777" w:rsidR="00E83655" w:rsidRDefault="00E83655" w:rsidP="00581A60">
      <w:pPr>
        <w:spacing w:after="0"/>
      </w:pPr>
      <w:r>
        <w:separator/>
      </w:r>
    </w:p>
  </w:footnote>
  <w:footnote w:type="continuationSeparator" w:id="0">
    <w:p w14:paraId="4D415E47" w14:textId="77777777" w:rsidR="00E83655" w:rsidRDefault="00E83655"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4844C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6"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8"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21"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4"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6"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CD42353"/>
    <w:multiLevelType w:val="multilevel"/>
    <w:tmpl w:val="7CD42353"/>
    <w:lvl w:ilvl="0">
      <w:start w:val="4"/>
      <w:numFmt w:val="bullet"/>
      <w:lvlText w:val="-"/>
      <w:lvlJc w:val="left"/>
      <w:pPr>
        <w:ind w:left="704" w:hanging="42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28"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1"/>
  </w:num>
  <w:num w:numId="3">
    <w:abstractNumId w:val="11"/>
  </w:num>
  <w:num w:numId="4">
    <w:abstractNumId w:val="6"/>
  </w:num>
  <w:num w:numId="5">
    <w:abstractNumId w:val="26"/>
  </w:num>
  <w:num w:numId="6">
    <w:abstractNumId w:val="2"/>
  </w:num>
  <w:num w:numId="7">
    <w:abstractNumId w:val="9"/>
  </w:num>
  <w:num w:numId="8">
    <w:abstractNumId w:val="25"/>
  </w:num>
  <w:num w:numId="9">
    <w:abstractNumId w:val="13"/>
  </w:num>
  <w:num w:numId="10">
    <w:abstractNumId w:val="22"/>
  </w:num>
  <w:num w:numId="11">
    <w:abstractNumId w:val="17"/>
  </w:num>
  <w:num w:numId="12">
    <w:abstractNumId w:val="5"/>
  </w:num>
  <w:num w:numId="13">
    <w:abstractNumId w:val="23"/>
  </w:num>
  <w:num w:numId="14">
    <w:abstractNumId w:val="7"/>
  </w:num>
  <w:num w:numId="15">
    <w:abstractNumId w:val="4"/>
  </w:num>
  <w:num w:numId="16">
    <w:abstractNumId w:val="15"/>
  </w:num>
  <w:num w:numId="17">
    <w:abstractNumId w:val="28"/>
  </w:num>
  <w:num w:numId="18">
    <w:abstractNumId w:val="20"/>
  </w:num>
  <w:num w:numId="19">
    <w:abstractNumId w:val="27"/>
  </w:num>
  <w:num w:numId="20">
    <w:abstractNumId w:val="29"/>
  </w:num>
  <w:num w:numId="21">
    <w:abstractNumId w:val="8"/>
  </w:num>
  <w:num w:numId="22">
    <w:abstractNumId w:val="24"/>
  </w:num>
  <w:num w:numId="23">
    <w:abstractNumId w:val="18"/>
  </w:num>
  <w:num w:numId="24">
    <w:abstractNumId w:val="12"/>
  </w:num>
  <w:num w:numId="25">
    <w:abstractNumId w:val="10"/>
  </w:num>
  <w:num w:numId="26">
    <w:abstractNumId w:val="16"/>
  </w:num>
  <w:num w:numId="27">
    <w:abstractNumId w:val="14"/>
  </w:num>
  <w:num w:numId="28">
    <w:abstractNumId w:val="19"/>
  </w:num>
  <w:num w:numId="29">
    <w:abstractNumId w:val="1"/>
  </w:num>
  <w:num w:numId="3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Olof Liberg">
    <w15:presenceInfo w15:providerId="AD" w15:userId="S::olof.liberg@ericsson.com::e037e8db-065d-4253-8b04-6717bde26f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defaultTabStop w:val="284"/>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10432"/>
    <w:rsid w:val="00052D0D"/>
    <w:rsid w:val="000920E9"/>
    <w:rsid w:val="0009783A"/>
    <w:rsid w:val="000A415F"/>
    <w:rsid w:val="000A678E"/>
    <w:rsid w:val="000B53DA"/>
    <w:rsid w:val="000C2B2C"/>
    <w:rsid w:val="00105BC3"/>
    <w:rsid w:val="001110FA"/>
    <w:rsid w:val="0012260B"/>
    <w:rsid w:val="00160CDC"/>
    <w:rsid w:val="001A67EE"/>
    <w:rsid w:val="001E2AEF"/>
    <w:rsid w:val="001F1E9D"/>
    <w:rsid w:val="001F1FCA"/>
    <w:rsid w:val="0023340A"/>
    <w:rsid w:val="002476F4"/>
    <w:rsid w:val="002514C7"/>
    <w:rsid w:val="002669E4"/>
    <w:rsid w:val="002703F5"/>
    <w:rsid w:val="002A0BFB"/>
    <w:rsid w:val="002A3E30"/>
    <w:rsid w:val="002B1692"/>
    <w:rsid w:val="002B24F8"/>
    <w:rsid w:val="002F09E2"/>
    <w:rsid w:val="00300421"/>
    <w:rsid w:val="00311FCE"/>
    <w:rsid w:val="00312DA8"/>
    <w:rsid w:val="00372288"/>
    <w:rsid w:val="003747D6"/>
    <w:rsid w:val="0037740D"/>
    <w:rsid w:val="00386EBF"/>
    <w:rsid w:val="003A3151"/>
    <w:rsid w:val="003C1469"/>
    <w:rsid w:val="003C7443"/>
    <w:rsid w:val="0041099E"/>
    <w:rsid w:val="00415AEA"/>
    <w:rsid w:val="004223BD"/>
    <w:rsid w:val="00431F54"/>
    <w:rsid w:val="0043358E"/>
    <w:rsid w:val="00444E99"/>
    <w:rsid w:val="00455BBC"/>
    <w:rsid w:val="00462CC5"/>
    <w:rsid w:val="004C433D"/>
    <w:rsid w:val="004F750F"/>
    <w:rsid w:val="00516BFE"/>
    <w:rsid w:val="00525BFC"/>
    <w:rsid w:val="00563DD8"/>
    <w:rsid w:val="00570BF7"/>
    <w:rsid w:val="005815DD"/>
    <w:rsid w:val="00581A60"/>
    <w:rsid w:val="00591B65"/>
    <w:rsid w:val="00596FA0"/>
    <w:rsid w:val="005D2459"/>
    <w:rsid w:val="005F42B5"/>
    <w:rsid w:val="005F5388"/>
    <w:rsid w:val="005F7439"/>
    <w:rsid w:val="00614252"/>
    <w:rsid w:val="00616890"/>
    <w:rsid w:val="0062180D"/>
    <w:rsid w:val="00625C0C"/>
    <w:rsid w:val="00633F13"/>
    <w:rsid w:val="00635132"/>
    <w:rsid w:val="00650A6A"/>
    <w:rsid w:val="00671B82"/>
    <w:rsid w:val="00673E75"/>
    <w:rsid w:val="00674FCA"/>
    <w:rsid w:val="00676105"/>
    <w:rsid w:val="00692BBC"/>
    <w:rsid w:val="006A1235"/>
    <w:rsid w:val="006B214D"/>
    <w:rsid w:val="006B40E0"/>
    <w:rsid w:val="006B4DD6"/>
    <w:rsid w:val="006C7F5D"/>
    <w:rsid w:val="006F2328"/>
    <w:rsid w:val="0071271F"/>
    <w:rsid w:val="00727CB9"/>
    <w:rsid w:val="00736C59"/>
    <w:rsid w:val="00755450"/>
    <w:rsid w:val="007929D3"/>
    <w:rsid w:val="007C3E07"/>
    <w:rsid w:val="007D706A"/>
    <w:rsid w:val="007E2CA4"/>
    <w:rsid w:val="007F1BA7"/>
    <w:rsid w:val="007F2571"/>
    <w:rsid w:val="008023EE"/>
    <w:rsid w:val="008058E1"/>
    <w:rsid w:val="0081065C"/>
    <w:rsid w:val="008171A7"/>
    <w:rsid w:val="00854536"/>
    <w:rsid w:val="0086167C"/>
    <w:rsid w:val="008715C8"/>
    <w:rsid w:val="008755CD"/>
    <w:rsid w:val="00880FF0"/>
    <w:rsid w:val="008A2D03"/>
    <w:rsid w:val="008D6277"/>
    <w:rsid w:val="008E2E42"/>
    <w:rsid w:val="008F2315"/>
    <w:rsid w:val="008F7861"/>
    <w:rsid w:val="008F7FF7"/>
    <w:rsid w:val="00920AA0"/>
    <w:rsid w:val="009226FD"/>
    <w:rsid w:val="009374F6"/>
    <w:rsid w:val="00937653"/>
    <w:rsid w:val="00972FFA"/>
    <w:rsid w:val="00983BFD"/>
    <w:rsid w:val="009A79F2"/>
    <w:rsid w:val="009B389A"/>
    <w:rsid w:val="009E0341"/>
    <w:rsid w:val="009E27F6"/>
    <w:rsid w:val="009E3018"/>
    <w:rsid w:val="009E3EDD"/>
    <w:rsid w:val="009F7B99"/>
    <w:rsid w:val="00A27165"/>
    <w:rsid w:val="00A501CB"/>
    <w:rsid w:val="00A64B33"/>
    <w:rsid w:val="00A70611"/>
    <w:rsid w:val="00A71B05"/>
    <w:rsid w:val="00A87493"/>
    <w:rsid w:val="00A96BC5"/>
    <w:rsid w:val="00AA3FAA"/>
    <w:rsid w:val="00AA6B74"/>
    <w:rsid w:val="00AB4DF2"/>
    <w:rsid w:val="00AD2362"/>
    <w:rsid w:val="00AD7E5E"/>
    <w:rsid w:val="00B649C8"/>
    <w:rsid w:val="00B8115D"/>
    <w:rsid w:val="00B9234A"/>
    <w:rsid w:val="00B9637A"/>
    <w:rsid w:val="00BA09D5"/>
    <w:rsid w:val="00BC2B5C"/>
    <w:rsid w:val="00BF1AC6"/>
    <w:rsid w:val="00BF372C"/>
    <w:rsid w:val="00C033EA"/>
    <w:rsid w:val="00C07D68"/>
    <w:rsid w:val="00C132CD"/>
    <w:rsid w:val="00C32438"/>
    <w:rsid w:val="00C32B18"/>
    <w:rsid w:val="00C65942"/>
    <w:rsid w:val="00C73829"/>
    <w:rsid w:val="00C73CE5"/>
    <w:rsid w:val="00C8102F"/>
    <w:rsid w:val="00C90C62"/>
    <w:rsid w:val="00C966D5"/>
    <w:rsid w:val="00CC0266"/>
    <w:rsid w:val="00CC09C8"/>
    <w:rsid w:val="00CC3B59"/>
    <w:rsid w:val="00CC7AB6"/>
    <w:rsid w:val="00CE5BED"/>
    <w:rsid w:val="00CF6E1A"/>
    <w:rsid w:val="00D00039"/>
    <w:rsid w:val="00D03CCE"/>
    <w:rsid w:val="00D13F6C"/>
    <w:rsid w:val="00D84E0A"/>
    <w:rsid w:val="00D86ED3"/>
    <w:rsid w:val="00DA360A"/>
    <w:rsid w:val="00DC2D0F"/>
    <w:rsid w:val="00DF7302"/>
    <w:rsid w:val="00E44584"/>
    <w:rsid w:val="00E56B24"/>
    <w:rsid w:val="00E572EE"/>
    <w:rsid w:val="00E8103B"/>
    <w:rsid w:val="00E83655"/>
    <w:rsid w:val="00E957C7"/>
    <w:rsid w:val="00EA11DF"/>
    <w:rsid w:val="00EA17AC"/>
    <w:rsid w:val="00EA3F1B"/>
    <w:rsid w:val="00EB16BC"/>
    <w:rsid w:val="00EC5797"/>
    <w:rsid w:val="00ED5FD2"/>
    <w:rsid w:val="00F04D2A"/>
    <w:rsid w:val="00F20919"/>
    <w:rsid w:val="00F22272"/>
    <w:rsid w:val="00F607F6"/>
    <w:rsid w:val="00F80CF0"/>
    <w:rsid w:val="00F9334F"/>
    <w:rsid w:val="00F96511"/>
    <w:rsid w:val="00FB75C6"/>
    <w:rsid w:val="00FD1A42"/>
    <w:rsid w:val="00FD223B"/>
    <w:rsid w:val="00FE667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A3F89977-BBBB-400E-BFE3-D6CC7775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Bullet">
    <w:name w:val="List Bullet"/>
    <w:basedOn w:val="Normal"/>
    <w:rsid w:val="00DF7302"/>
    <w:pPr>
      <w:numPr>
        <w:numId w:val="3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3gpp.org/ftp/TSG_RAN/WG1_RL1/TSGR1_101-e/Docs/R1-2003432.zip" TargetMode="External"/><Relationship Id="rId21" Type="http://schemas.openxmlformats.org/officeDocument/2006/relationships/hyperlink" Target="http://www.3gpp.org/ftp/TSG_RAN/WG1_RL1/TSGR1_101-e/Docs/R1-2003302.zip" TargetMode="External"/><Relationship Id="rId42" Type="http://schemas.openxmlformats.org/officeDocument/2006/relationships/hyperlink" Target="http://www.3gpp.org/ftp/TSG_RAN/WG1_RL1/TSGR1_101-e/Docs/R1-2003801.zip" TargetMode="External"/><Relationship Id="rId47" Type="http://schemas.openxmlformats.org/officeDocument/2006/relationships/hyperlink" Target="http://www.3gpp.org/ftp/TSG_RAN/WG1_RL1/TSGR1_101-e/Docs/R1-2003829.zip" TargetMode="External"/><Relationship Id="rId63" Type="http://schemas.openxmlformats.org/officeDocument/2006/relationships/hyperlink" Target="http://www.3gpp.org/ftp/TSG_RAN/WG1_RL1/TSGR1_101-e/Docs/R1-2003998.zip" TargetMode="External"/><Relationship Id="rId68" Type="http://schemas.openxmlformats.org/officeDocument/2006/relationships/hyperlink" Target="http://www.3gpp.org/ftp/TSG_RAN/WG1_RL1/TSGR1_101-e/Docs/R1-2004104.zip" TargetMode="External"/><Relationship Id="rId84" Type="http://schemas.openxmlformats.org/officeDocument/2006/relationships/hyperlink" Target="http://www.3gpp.org/ftp/TSG_RAN/WG1_RL1/TSGR1_101-e/Docs/R1-2004314.zip" TargetMode="External"/><Relationship Id="rId89" Type="http://schemas.openxmlformats.org/officeDocument/2006/relationships/hyperlink" Target="http://www.3gpp.org/ftp/TSG_RAN/WG1_RL1/TSGR1_101-e/Docs/R1-2004336.zip" TargetMode="External"/><Relationship Id="rId112" Type="http://schemas.openxmlformats.org/officeDocument/2006/relationships/theme" Target="theme/theme1.xml"/><Relationship Id="rId16" Type="http://schemas.openxmlformats.org/officeDocument/2006/relationships/hyperlink" Target="http://www.3gpp.org/ftp/TSG_RAN/WG1_RL1/TSGR1_101-e/Docs/R1-2003289.zip" TargetMode="External"/><Relationship Id="rId107" Type="http://schemas.openxmlformats.org/officeDocument/2006/relationships/hyperlink" Target="http://www.3gpp.org/ftp/TSG_RAN/WG1_RL1/TSGR1_101-e/Docs/R1-2004595.zip" TargetMode="External"/><Relationship Id="rId11" Type="http://schemas.openxmlformats.org/officeDocument/2006/relationships/hyperlink" Target="https://www.3gpp.org/ftp/tsg_ran/TSG_RAN/TSGR_86/Docs/RP-193238.zip" TargetMode="External"/><Relationship Id="rId32" Type="http://schemas.openxmlformats.org/officeDocument/2006/relationships/hyperlink" Target="http://www.3gpp.org/ftp/TSG_RAN/WG1_RL1/TSGR1_101-e/Docs/R1-2003645.zip" TargetMode="External"/><Relationship Id="rId37" Type="http://schemas.openxmlformats.org/officeDocument/2006/relationships/hyperlink" Target="http://www.3gpp.org/ftp/TSG_RAN/WG1_RL1/TSGR1_101-e/Docs/R1-2003689.zip" TargetMode="External"/><Relationship Id="rId53" Type="http://schemas.openxmlformats.org/officeDocument/2006/relationships/hyperlink" Target="http://www.3gpp.org/ftp/TSG_RAN/WG1_RL1/TSGR1_101-e/Docs/R1-2003934.zip" TargetMode="External"/><Relationship Id="rId58" Type="http://schemas.openxmlformats.org/officeDocument/2006/relationships/hyperlink" Target="http://www.3gpp.org/ftp/TSG_RAN/WG1_RL1/TSGR1_101-e/Docs/R1-2003968.zip" TargetMode="External"/><Relationship Id="rId74" Type="http://schemas.openxmlformats.org/officeDocument/2006/relationships/hyperlink" Target="http://www.3gpp.org/ftp/TSG_RAN/WG1_RL1/TSGR1_101-e/Docs/R1-2004176.zip" TargetMode="External"/><Relationship Id="rId79" Type="http://schemas.openxmlformats.org/officeDocument/2006/relationships/hyperlink" Target="http://www.3gpp.org/ftp/TSG_RAN/WG1_RL1/TSGR1_101-e/Docs/R1-2004252.zip" TargetMode="External"/><Relationship Id="rId102" Type="http://schemas.openxmlformats.org/officeDocument/2006/relationships/hyperlink" Target="http://www.3gpp.org/ftp/TSG_RAN/WG1_RL1/TSGR1_101-e/Docs/R1-2004532.zip" TargetMode="External"/><Relationship Id="rId5" Type="http://schemas.openxmlformats.org/officeDocument/2006/relationships/numbering" Target="numbering.xml"/><Relationship Id="rId90" Type="http://schemas.openxmlformats.org/officeDocument/2006/relationships/hyperlink" Target="http://www.3gpp.org/ftp/TSG_RAN/WG1_RL1/TSGR1_101-e/Docs/R1-2004337.zip" TargetMode="External"/><Relationship Id="rId95" Type="http://schemas.openxmlformats.org/officeDocument/2006/relationships/hyperlink" Target="http://www.3gpp.org/ftp/TSG_RAN/WG1_RL1/TSGR1_101-e/Docs/R1-2004423.zip" TargetMode="External"/><Relationship Id="rId22" Type="http://schemas.openxmlformats.org/officeDocument/2006/relationships/hyperlink" Target="http://www.3gpp.org/ftp/TSG_RAN/WG1_RL1/TSGR1_101-e/Docs/R1-2003303.zip" TargetMode="External"/><Relationship Id="rId27" Type="http://schemas.openxmlformats.org/officeDocument/2006/relationships/hyperlink" Target="http://www.3gpp.org/ftp/TSG_RAN/WG1_RL1/TSGR1_101-e/Docs/R1-2003433.zip" TargetMode="External"/><Relationship Id="rId43" Type="http://schemas.openxmlformats.org/officeDocument/2006/relationships/hyperlink" Target="http://www.3gpp.org/ftp/TSG_RAN/WG1_RL1/TSGR1_101-e/Docs/R1-2003802.zip" TargetMode="External"/><Relationship Id="rId48" Type="http://schemas.openxmlformats.org/officeDocument/2006/relationships/hyperlink" Target="http://www.3gpp.org/ftp/TSG_RAN/WG1_RL1/TSGR1_101-e/Docs/R1-2003910.zip" TargetMode="External"/><Relationship Id="rId64" Type="http://schemas.openxmlformats.org/officeDocument/2006/relationships/hyperlink" Target="http://www.3gpp.org/ftp/TSG_RAN/WG1_RL1/TSGR1_101-e/Docs/R1-2004021.zip" TargetMode="External"/><Relationship Id="rId69" Type="http://schemas.openxmlformats.org/officeDocument/2006/relationships/hyperlink" Target="http://www.3gpp.org/ftp/TSG_RAN/WG1_RL1/TSGR1_101-e/Docs/R1-2004105.zip" TargetMode="External"/><Relationship Id="rId80" Type="http://schemas.openxmlformats.org/officeDocument/2006/relationships/hyperlink" Target="http://www.3gpp.org/ftp/TSG_RAN/WG1_RL1/TSGR1_101-e/Docs/R1-2004253.zip" TargetMode="External"/><Relationship Id="rId85" Type="http://schemas.openxmlformats.org/officeDocument/2006/relationships/hyperlink" Target="http://www.3gpp.org/ftp/TSG_RAN/WG1_RL1/TSGR1_101-e/Docs/R1-2004315.zip" TargetMode="External"/><Relationship Id="rId12" Type="http://schemas.openxmlformats.org/officeDocument/2006/relationships/hyperlink" Target="http://www.3gpp.org/ftp/TSG_RAN/WG1_RL1/TSGR1_101-e/Docs/R1-2003288.zip" TargetMode="External"/><Relationship Id="rId17" Type="http://schemas.openxmlformats.org/officeDocument/2006/relationships/hyperlink" Target="http://www.3gpp.org/ftp/TSG_RAN/WG1_RL1/TSGR1_101-e/Docs/R1-2003290.zip" TargetMode="External"/><Relationship Id="rId33" Type="http://schemas.openxmlformats.org/officeDocument/2006/relationships/hyperlink" Target="http://www.3gpp.org/ftp/TSG_RAN/WG1_RL1/TSGR1_101-e/Docs/R1-2003646.zip" TargetMode="External"/><Relationship Id="rId38" Type="http://schemas.openxmlformats.org/officeDocument/2006/relationships/hyperlink" Target="http://www.3gpp.org/ftp/TSG_RAN/WG1_RL1/TSGR1_101-e/Docs/R1-2003711.zip" TargetMode="External"/><Relationship Id="rId59" Type="http://schemas.openxmlformats.org/officeDocument/2006/relationships/hyperlink" Target="http://www.3gpp.org/ftp/TSG_RAN/WG1_RL1/TSGR1_101-e/Docs/R1-2003969.zip" TargetMode="External"/><Relationship Id="rId103" Type="http://schemas.openxmlformats.org/officeDocument/2006/relationships/hyperlink" Target="http://www.3gpp.org/ftp/TSG_RAN/WG1_RL1/TSGR1_101-e/Docs/R1-2004535.zip" TargetMode="External"/><Relationship Id="rId108" Type="http://schemas.openxmlformats.org/officeDocument/2006/relationships/hyperlink" Target="http://www.3gpp.org/ftp/TSG_RAN/WG1_RL1/TSGR1_101-e/Docs/R1-2004596.zip" TargetMode="External"/><Relationship Id="rId54" Type="http://schemas.openxmlformats.org/officeDocument/2006/relationships/hyperlink" Target="http://www.3gpp.org/ftp/TSG_RAN/WG1_RL1/TSGR1_101-e/Docs/R1-2003935.zip" TargetMode="External"/><Relationship Id="rId70" Type="http://schemas.openxmlformats.org/officeDocument/2006/relationships/hyperlink" Target="http://www.3gpp.org/ftp/TSG_RAN/WG1_RL1/TSGR1_101-e/Docs/R1-2004106.zip" TargetMode="External"/><Relationship Id="rId75" Type="http://schemas.openxmlformats.org/officeDocument/2006/relationships/hyperlink" Target="http://www.3gpp.org/ftp/TSG_RAN/WG1_RL1/TSGR1_101-e/Docs/R1-2004193.zip" TargetMode="External"/><Relationship Id="rId91" Type="http://schemas.openxmlformats.org/officeDocument/2006/relationships/hyperlink" Target="http://www.3gpp.org/ftp/TSG_RAN/WG1_RL1/TSGR1_101-e/Docs/R1-2004373.zip" TargetMode="External"/><Relationship Id="rId96" Type="http://schemas.openxmlformats.org/officeDocument/2006/relationships/hyperlink" Target="http://www.3gpp.org/ftp/TSG_RAN/WG1_RL1/TSGR1_101-e/Docs/R1-2004493.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1_RL1/TSGR1_101-e/Docs/R1-2003283.zip" TargetMode="External"/><Relationship Id="rId23" Type="http://schemas.openxmlformats.org/officeDocument/2006/relationships/hyperlink" Target="http://www.3gpp.org/ftp/TSG_RAN/WG1_RL1/TSGR1_101-e/Docs/R1-2003307.zip" TargetMode="External"/><Relationship Id="rId28" Type="http://schemas.openxmlformats.org/officeDocument/2006/relationships/hyperlink" Target="http://www.3gpp.org/ftp/TSG_RAN/WG1_RL1/TSGR1_101-e/Docs/R1-2003434.zip" TargetMode="External"/><Relationship Id="rId36" Type="http://schemas.openxmlformats.org/officeDocument/2006/relationships/hyperlink" Target="http://www.3gpp.org/ftp/TSG_RAN/WG1_RL1/TSGR1_101-e/Docs/R1-2003688.zip" TargetMode="External"/><Relationship Id="rId49" Type="http://schemas.openxmlformats.org/officeDocument/2006/relationships/hyperlink" Target="http://www.3gpp.org/ftp/TSG_RAN/WG1_RL1/TSGR1_101-e/Docs/R1-2003911.zip" TargetMode="External"/><Relationship Id="rId57" Type="http://schemas.openxmlformats.org/officeDocument/2006/relationships/hyperlink" Target="http://www.3gpp.org/ftp/TSG_RAN/WG1_RL1/TSGR1_101-e/Docs/R1-2003967.zip" TargetMode="External"/><Relationship Id="rId106" Type="http://schemas.openxmlformats.org/officeDocument/2006/relationships/hyperlink" Target="http://www.3gpp.org/ftp/TSG_RAN/WG1_RL1/TSGR1_101-e/Docs/R1-2004557.zip" TargetMode="External"/><Relationship Id="rId10" Type="http://schemas.openxmlformats.org/officeDocument/2006/relationships/endnotes" Target="endnotes.xml"/><Relationship Id="rId31" Type="http://schemas.openxmlformats.org/officeDocument/2006/relationships/hyperlink" Target="http://www.3gpp.org/ftp/TSG_RAN/WG1_RL1/TSGR1_101-e/Docs/R1-2003644.zip" TargetMode="External"/><Relationship Id="rId44" Type="http://schemas.openxmlformats.org/officeDocument/2006/relationships/hyperlink" Target="http://www.3gpp.org/ftp/TSG_RAN/WG1_RL1/TSGR1_101-e/Docs/R1-2003803.zip" TargetMode="External"/><Relationship Id="rId52" Type="http://schemas.openxmlformats.org/officeDocument/2006/relationships/hyperlink" Target="http://www.3gpp.org/ftp/TSG_RAN/WG1_RL1/TSGR1_101-e/Docs/R1-2003922.zip" TargetMode="External"/><Relationship Id="rId60" Type="http://schemas.openxmlformats.org/officeDocument/2006/relationships/hyperlink" Target="http://www.3gpp.org/ftp/TSG_RAN/WG1_RL1/TSGR1_101-e/Docs/R1-2003995.zip" TargetMode="External"/><Relationship Id="rId65" Type="http://schemas.openxmlformats.org/officeDocument/2006/relationships/hyperlink" Target="http://www.3gpp.org/ftp/TSG_RAN/WG1_RL1/TSGR1_101-e/Docs/R1-2004022.zip" TargetMode="External"/><Relationship Id="rId73" Type="http://schemas.openxmlformats.org/officeDocument/2006/relationships/hyperlink" Target="http://www.3gpp.org/ftp/TSG_RAN/WG1_RL1/TSGR1_101-e/Docs/R1-2004173.zip" TargetMode="External"/><Relationship Id="rId78" Type="http://schemas.openxmlformats.org/officeDocument/2006/relationships/hyperlink" Target="http://www.3gpp.org/ftp/TSG_RAN/WG1_RL1/TSGR1_101-e/Docs/R1-2004251.zip" TargetMode="External"/><Relationship Id="rId81" Type="http://schemas.openxmlformats.org/officeDocument/2006/relationships/hyperlink" Target="http://www.3gpp.org/ftp/TSG_RAN/WG1_RL1/TSGR1_101-e/Docs/R1-2004270.zip" TargetMode="External"/><Relationship Id="rId86" Type="http://schemas.openxmlformats.org/officeDocument/2006/relationships/hyperlink" Target="http://www.3gpp.org/ftp/TSG_RAN/WG1_RL1/TSGR1_101-e/Docs/R1-2004317.zip" TargetMode="External"/><Relationship Id="rId94" Type="http://schemas.openxmlformats.org/officeDocument/2006/relationships/hyperlink" Target="http://www.3gpp.org/ftp/TSG_RAN/WG1_RL1/TSGR1_101-e/Docs/R1-2004422.zip" TargetMode="External"/><Relationship Id="rId99" Type="http://schemas.openxmlformats.org/officeDocument/2006/relationships/hyperlink" Target="http://www.3gpp.org/ftp/TSG_RAN/WG1_RL1/TSGR1_101-e/Docs/R1-2004496.zip" TargetMode="External"/><Relationship Id="rId101" Type="http://schemas.openxmlformats.org/officeDocument/2006/relationships/hyperlink" Target="http://www.3gpp.org/ftp/TSG_RAN/WG1_RL1/TSGR1_101-e/Docs/R1-2004514.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www.3gpp.org/ftp/TSG_RAN/WG1_RL1/TSGR1_101-e/Docs/R1-2003281.zip" TargetMode="External"/><Relationship Id="rId18" Type="http://schemas.openxmlformats.org/officeDocument/2006/relationships/hyperlink" Target="http://www.3gpp.org/ftp/TSG_RAN/WG1_RL1/TSGR1_101-e/Docs/R1-2003291.zip" TargetMode="External"/><Relationship Id="rId39" Type="http://schemas.openxmlformats.org/officeDocument/2006/relationships/hyperlink" Target="http://www.3gpp.org/ftp/TSG_RAN/WG1_RL1/TSGR1_101-e/Docs/R1-2003770.zip" TargetMode="External"/><Relationship Id="rId109" Type="http://schemas.openxmlformats.org/officeDocument/2006/relationships/hyperlink" Target="http://www.3gpp.org/ftp/TSG_RAN/WG1_RL1/TSGR1_101-e/Docs/R1-2004612.zip" TargetMode="External"/><Relationship Id="rId34" Type="http://schemas.openxmlformats.org/officeDocument/2006/relationships/hyperlink" Target="http://www.3gpp.org/ftp/TSG_RAN/WG1_RL1/TSGR1_101-e/Docs/R1-2003647.zip" TargetMode="External"/><Relationship Id="rId50" Type="http://schemas.openxmlformats.org/officeDocument/2006/relationships/hyperlink" Target="http://www.3gpp.org/ftp/TSG_RAN/WG1_RL1/TSGR1_101-e/Docs/R1-2003912.zip" TargetMode="External"/><Relationship Id="rId55" Type="http://schemas.openxmlformats.org/officeDocument/2006/relationships/hyperlink" Target="http://www.3gpp.org/ftp/TSG_RAN/WG1_RL1/TSGR1_101-e/Docs/R1-2003936.zip" TargetMode="External"/><Relationship Id="rId76" Type="http://schemas.openxmlformats.org/officeDocument/2006/relationships/hyperlink" Target="http://www.3gpp.org/ftp/TSG_RAN/WG1_RL1/TSGR1_101-e/Docs/R1-2004194.zip" TargetMode="External"/><Relationship Id="rId97" Type="http://schemas.openxmlformats.org/officeDocument/2006/relationships/hyperlink" Target="http://www.3gpp.org/ftp/TSG_RAN/WG1_RL1/TSGR1_101-e/Docs/R1-2004494.zip" TargetMode="External"/><Relationship Id="rId104" Type="http://schemas.openxmlformats.org/officeDocument/2006/relationships/hyperlink" Target="http://www.3gpp.org/ftp/TSG_RAN/WG1_RL1/TSGR1_101-e/Docs/R1-2004536.zip" TargetMode="External"/><Relationship Id="rId7" Type="http://schemas.openxmlformats.org/officeDocument/2006/relationships/settings" Target="settings.xml"/><Relationship Id="rId71" Type="http://schemas.openxmlformats.org/officeDocument/2006/relationships/hyperlink" Target="http://www.3gpp.org/ftp/TSG_RAN/WG1_RL1/TSGR1_101-e/Docs/R1-2004107.zip" TargetMode="External"/><Relationship Id="rId92" Type="http://schemas.openxmlformats.org/officeDocument/2006/relationships/hyperlink" Target="http://www.3gpp.org/ftp/TSG_RAN/WG1_RL1/TSGR1_101-e/Docs/R1-2004374.zip" TargetMode="External"/><Relationship Id="rId2" Type="http://schemas.openxmlformats.org/officeDocument/2006/relationships/customXml" Target="../customXml/item2.xml"/><Relationship Id="rId29" Type="http://schemas.openxmlformats.org/officeDocument/2006/relationships/hyperlink" Target="http://www.3gpp.org/ftp/TSG_RAN/WG1_RL1/TSGR1_101-e/Docs/R1-2003546.zip" TargetMode="External"/><Relationship Id="rId24" Type="http://schemas.openxmlformats.org/officeDocument/2006/relationships/hyperlink" Target="http://www.3gpp.org/ftp/TSG_RAN/WG1_RL1/TSGR1_101-e/Docs/R1-2003344.zip" TargetMode="External"/><Relationship Id="rId40" Type="http://schemas.openxmlformats.org/officeDocument/2006/relationships/hyperlink" Target="http://www.3gpp.org/ftp/TSG_RAN/WG1_RL1/TSGR1_101-e/Docs/R1-2003771.zip" TargetMode="External"/><Relationship Id="rId45" Type="http://schemas.openxmlformats.org/officeDocument/2006/relationships/hyperlink" Target="http://www.3gpp.org/ftp/TSG_RAN/WG1_RL1/TSGR1_101-e/Docs/R1-2003804.zip" TargetMode="External"/><Relationship Id="rId66" Type="http://schemas.openxmlformats.org/officeDocument/2006/relationships/hyperlink" Target="http://www.3gpp.org/ftp/TSG_RAN/WG1_RL1/TSGR1_101-e/Docs/R1-2004023.zip" TargetMode="External"/><Relationship Id="rId87" Type="http://schemas.openxmlformats.org/officeDocument/2006/relationships/hyperlink" Target="http://www.3gpp.org/ftp/TSG_RAN/WG1_RL1/TSGR1_101-e/Docs/R1-2004318.zip" TargetMode="External"/><Relationship Id="rId110" Type="http://schemas.openxmlformats.org/officeDocument/2006/relationships/fontTable" Target="fontTable.xml"/><Relationship Id="rId61" Type="http://schemas.openxmlformats.org/officeDocument/2006/relationships/hyperlink" Target="http://www.3gpp.org/ftp/TSG_RAN/WG1_RL1/TSGR1_101-e/Docs/R1-2003996.zip" TargetMode="External"/><Relationship Id="rId82" Type="http://schemas.openxmlformats.org/officeDocument/2006/relationships/hyperlink" Target="http://www.3gpp.org/ftp/TSG_RAN/WG1_RL1/TSGR1_101-e/Docs/R1-2004302.zip" TargetMode="External"/><Relationship Id="rId19" Type="http://schemas.openxmlformats.org/officeDocument/2006/relationships/hyperlink" Target="http://www.3gpp.org/ftp/TSG_RAN/WG1_RL1/TSGR1_101-e/Docs/R1-2003292.zip" TargetMode="External"/><Relationship Id="rId14" Type="http://schemas.openxmlformats.org/officeDocument/2006/relationships/hyperlink" Target="http://www.3gpp.org/ftp/TSG_RAN/WG1_RL1/TSGR1_101-e/Docs/R1-2003282.zip" TargetMode="External"/><Relationship Id="rId30" Type="http://schemas.openxmlformats.org/officeDocument/2006/relationships/hyperlink" Target="http://www.3gpp.org/ftp/TSG_RAN/WG1_RL1/TSGR1_101-e/Docs/R1-2003558.zip" TargetMode="External"/><Relationship Id="rId35" Type="http://schemas.openxmlformats.org/officeDocument/2006/relationships/hyperlink" Target="http://www.3gpp.org/ftp/TSG_RAN/WG1_RL1/TSGR1_101-e/Docs/R1-2003687.zip" TargetMode="External"/><Relationship Id="rId56" Type="http://schemas.openxmlformats.org/officeDocument/2006/relationships/hyperlink" Target="http://www.3gpp.org/ftp/TSG_RAN/WG1_RL1/TSGR1_101-e/Docs/R1-2003966.zip" TargetMode="External"/><Relationship Id="rId77" Type="http://schemas.openxmlformats.org/officeDocument/2006/relationships/hyperlink" Target="http://www.3gpp.org/ftp/TSG_RAN/WG1_RL1/TSGR1_101-e/Docs/R1-2004195.zip" TargetMode="External"/><Relationship Id="rId100" Type="http://schemas.openxmlformats.org/officeDocument/2006/relationships/hyperlink" Target="http://www.3gpp.org/ftp/TSG_RAN/WG1_RL1/TSGR1_101-e/Docs/R1-2004506.zip" TargetMode="External"/><Relationship Id="rId105" Type="http://schemas.openxmlformats.org/officeDocument/2006/relationships/hyperlink" Target="http://www.3gpp.org/ftp/TSG_RAN/WG1_RL1/TSGR1_101-e/Docs/R1-2004541.zip" TargetMode="External"/><Relationship Id="rId8" Type="http://schemas.openxmlformats.org/officeDocument/2006/relationships/webSettings" Target="webSettings.xml"/><Relationship Id="rId51" Type="http://schemas.openxmlformats.org/officeDocument/2006/relationships/hyperlink" Target="http://www.3gpp.org/ftp/TSG_RAN/WG1_RL1/TSGR1_101-e/Docs/R1-2003913.zip" TargetMode="External"/><Relationship Id="rId72" Type="http://schemas.openxmlformats.org/officeDocument/2006/relationships/hyperlink" Target="http://www.3gpp.org/ftp/TSG_RAN/WG1_RL1/TSGR1_101-e/Docs/R1-2004172.zip" TargetMode="External"/><Relationship Id="rId93" Type="http://schemas.openxmlformats.org/officeDocument/2006/relationships/hyperlink" Target="http://www.3gpp.org/ftp/TSG_RAN/WG1_RL1/TSGR1_101-e/Docs/R1-2004421.zip" TargetMode="External"/><Relationship Id="rId98" Type="http://schemas.openxmlformats.org/officeDocument/2006/relationships/hyperlink" Target="http://www.3gpp.org/ftp/TSG_RAN/WG1_RL1/TSGR1_101-e/Docs/R1-2004495.zip" TargetMode="External"/><Relationship Id="rId3" Type="http://schemas.openxmlformats.org/officeDocument/2006/relationships/customXml" Target="../customXml/item3.xml"/><Relationship Id="rId25" Type="http://schemas.openxmlformats.org/officeDocument/2006/relationships/hyperlink" Target="http://www.3gpp.org/ftp/TSG_RAN/WG1_RL1/TSGR1_101-e/Docs/R1-2003431.zip" TargetMode="External"/><Relationship Id="rId46" Type="http://schemas.openxmlformats.org/officeDocument/2006/relationships/hyperlink" Target="http://www.3gpp.org/ftp/TSG_RAN/WG1_RL1/TSGR1_101-e/Docs/R1-2003828.zip" TargetMode="External"/><Relationship Id="rId67" Type="http://schemas.openxmlformats.org/officeDocument/2006/relationships/hyperlink" Target="http://www.3gpp.org/ftp/TSG_RAN/WG1_RL1/TSGR1_101-e/Docs/R1-2004024.zip" TargetMode="External"/><Relationship Id="rId20" Type="http://schemas.openxmlformats.org/officeDocument/2006/relationships/hyperlink" Target="http://www.3gpp.org/ftp/TSG_RAN/WG1_RL1/TSGR1_101-e/Docs/R1-2003301.zip" TargetMode="External"/><Relationship Id="rId41" Type="http://schemas.openxmlformats.org/officeDocument/2006/relationships/hyperlink" Target="http://www.3gpp.org/ftp/TSG_RAN/WG1_RL1/TSGR1_101-e/Docs/R1-2003772.zip" TargetMode="External"/><Relationship Id="rId62" Type="http://schemas.openxmlformats.org/officeDocument/2006/relationships/hyperlink" Target="http://www.3gpp.org/ftp/TSG_RAN/WG1_RL1/TSGR1_101-e/Docs/R1-2003997.zip" TargetMode="External"/><Relationship Id="rId83" Type="http://schemas.openxmlformats.org/officeDocument/2006/relationships/hyperlink" Target="http://www.3gpp.org/ftp/TSG_RAN/WG1_RL1/TSGR1_101-e/Docs/R1-2004306.zip" TargetMode="External"/><Relationship Id="rId88" Type="http://schemas.openxmlformats.org/officeDocument/2006/relationships/hyperlink" Target="http://www.3gpp.org/ftp/TSG_RAN/WG1_RL1/TSGR1_101-e/Docs/R1-2004335.zip" TargetMode="External"/><Relationship Id="rId11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A1F471712B746BF10BD51BE7B75C6" ma:contentTypeVersion="13" ma:contentTypeDescription="Create a new document." ma:contentTypeScope="" ma:versionID="b196ba41bf625b4774556955b665703a">
  <xsd:schema xmlns:xsd="http://www.w3.org/2001/XMLSchema" xmlns:xs="http://www.w3.org/2001/XMLSchema" xmlns:p="http://schemas.microsoft.com/office/2006/metadata/properties" xmlns:ns3="8c5f69da-4e09-4fb7-9d75-fde273378258" xmlns:ns4="48d02fb8-8851-4923-9c9e-0de447319aa5" targetNamespace="http://schemas.microsoft.com/office/2006/metadata/properties" ma:root="true" ma:fieldsID="75f70b05cb98ca48780ff99e47f85116" ns3:_="" ns4:_="">
    <xsd:import namespace="8c5f69da-4e09-4fb7-9d75-fde273378258"/>
    <xsd:import namespace="48d02fb8-8851-4923-9c9e-0de447319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f69da-4e09-4fb7-9d75-fde273378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d02fb8-8851-4923-9c9e-0de447319a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3CD12-8ACA-46A7-A732-FE30F049E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f69da-4e09-4fb7-9d75-fde273378258"/>
    <ds:schemaRef ds:uri="48d02fb8-8851-4923-9c9e-0de447319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166E58-7E40-4186-BD59-12DD8C2EF3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BAA45C-2346-411B-B274-72C8EDA11217}">
  <ds:schemaRefs>
    <ds:schemaRef ds:uri="http://schemas.microsoft.com/sharepoint/v3/contenttype/forms"/>
  </ds:schemaRefs>
</ds:datastoreItem>
</file>

<file path=customXml/itemProps4.xml><?xml version="1.0" encoding="utf-8"?>
<ds:datastoreItem xmlns:ds="http://schemas.openxmlformats.org/officeDocument/2006/customXml" ds:itemID="{ACFCFBFB-1C2D-4727-A9C8-384740BCB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57</Pages>
  <Words>19594</Words>
  <Characters>111690</Characters>
  <Application>Microsoft Office Word</Application>
  <DocSecurity>0</DocSecurity>
  <Lines>930</Lines>
  <Paragraphs>262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3GPP TS ab.cde</vt:lpstr>
      <vt:lpstr>3GPP TS ab.cde</vt:lpstr>
    </vt:vector>
  </TitlesOfParts>
  <Company>ETSI</Company>
  <LinksUpToDate>false</LinksUpToDate>
  <CharactersWithSpaces>131022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 CTPClassification=CTP_NT</cp:keywords>
  <dc:description/>
  <cp:lastModifiedBy>Serkan Dost</cp:lastModifiedBy>
  <cp:revision>29</cp:revision>
  <cp:lastPrinted>2020-05-14T12:07:00Z</cp:lastPrinted>
  <dcterms:created xsi:type="dcterms:W3CDTF">2020-06-04T14:37:00Z</dcterms:created>
  <dcterms:modified xsi:type="dcterms:W3CDTF">2020-06-04T18:05:00Z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2020-06-04 06:05:56Z</vt:lpwstr>
  </property>
  <property fmtid="{D5CDD505-2E9C-101B-9397-08002B2CF9AE}" pid="7" name="CTP_WWID">
    <vt:lpwstr>NA</vt:lpwstr>
  </property>
  <property fmtid="{D5CDD505-2E9C-101B-9397-08002B2CF9AE}" pid="8" name="Company">
    <vt:lpwstr>ETSI</vt:lpwstr>
  </property>
  <property fmtid="{D5CDD505-2E9C-101B-9397-08002B2CF9AE}" pid="9" name="ContentTypeId">
    <vt:lpwstr>0x0101001A0A1F471712B746BF10BD51BE7B75C6</vt:lpwstr>
  </property>
  <property fmtid="{D5CDD505-2E9C-101B-9397-08002B2CF9AE}" pid="10" name="DocSecurity">
    <vt:i4>0</vt:i4>
  </property>
  <property fmtid="{D5CDD505-2E9C-101B-9397-08002B2CF9AE}" pid="11" name="HyperlinksChanged">
    <vt:bool>false</vt:bool>
  </property>
  <property fmtid="{D5CDD505-2E9C-101B-9397-08002B2CF9AE}" pid="12" name="LinksUpToDate">
    <vt:bool>false</vt:bool>
  </property>
  <property fmtid="{D5CDD505-2E9C-101B-9397-08002B2CF9AE}" pid="13" name="NSCPROP_SA">
    <vt:lpwstr>C:\Users\feifei.sun\Desktop\Draft Tdoc\RedCap01a-v012-Intel-vivo.docx</vt:lpwstr>
  </property>
  <property fmtid="{D5CDD505-2E9C-101B-9397-08002B2CF9AE}" pid="14" name="ScaleCrop">
    <vt:bool>false</vt:bool>
  </property>
  <property fmtid="{D5CDD505-2E9C-101B-9397-08002B2CF9AE}" pid="15" name="ShareDoc">
    <vt:bool>false</vt:bool>
  </property>
  <property fmtid="{D5CDD505-2E9C-101B-9397-08002B2CF9AE}" pid="16" name="TitusGUID">
    <vt:lpwstr>72f5a8ba-4da5-424c-abc3-f5190a3fb419</vt:lpwstr>
  </property>
</Properties>
</file>