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90" w:rsidRDefault="00992464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#101-e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GB"/>
        </w:rPr>
        <w:t>200xxxx</w:t>
      </w:r>
    </w:p>
    <w:p w:rsidR="00757C90" w:rsidRDefault="00992464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val="en-GB"/>
        </w:rPr>
        <w:t>e-Meeting</w:t>
      </w:r>
      <w:proofErr w:type="gramEnd"/>
      <w:r>
        <w:rPr>
          <w:rFonts w:ascii="Arial" w:hAnsi="Arial" w:cs="Arial"/>
          <w:b/>
          <w:bCs/>
          <w:sz w:val="28"/>
          <w:szCs w:val="28"/>
          <w:lang w:val="en-GB"/>
        </w:rPr>
        <w:t>, 25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May – 5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June 2020</w:t>
      </w:r>
    </w:p>
    <w:p w:rsidR="00757C90" w:rsidRDefault="00757C90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:rsidR="00757C90" w:rsidRDefault="00992464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0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  <w:t>[101-e-NR-NR_UE_Pow_Sav-WUS-03]</w:t>
      </w:r>
    </w:p>
    <w:p w:rsidR="00757C90" w:rsidRDefault="00992464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7.2.7.1</w:t>
      </w:r>
    </w:p>
    <w:p w:rsidR="00757C90" w:rsidRDefault="00992464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:rsidR="00757C90" w:rsidRDefault="00992464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0"/>
    </w:p>
    <w:p w:rsidR="00757C90" w:rsidRDefault="00992464">
      <w:pPr>
        <w:pStyle w:val="TT"/>
      </w:pPr>
      <w:r>
        <w:rPr>
          <w:rFonts w:cs="Arial"/>
          <w:b/>
        </w:rPr>
        <w:t>Email Discussions</w:t>
      </w:r>
    </w:p>
    <w:p w:rsidR="00757C90" w:rsidRDefault="00992464">
      <w:r>
        <w:t xml:space="preserve"> [101-e-NR-NR_UE_Pow_Sav-WUS-03] Email discussion/approval the TPs regarding:</w:t>
      </w:r>
    </w:p>
    <w:p w:rsidR="00757C90" w:rsidRDefault="00992464">
      <w:pPr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textAlignment w:val="auto"/>
      </w:pPr>
      <w:r>
        <w:t xml:space="preserve">Issue 3: </w:t>
      </w:r>
      <w:r>
        <w:tab/>
        <w:t>Specification alignment and text proposals (Section 3.3)</w:t>
      </w:r>
    </w:p>
    <w:p w:rsidR="00757C90" w:rsidRDefault="00992464">
      <w:proofErr w:type="gramStart"/>
      <w:r>
        <w:t>by</w:t>
      </w:r>
      <w:proofErr w:type="gramEnd"/>
      <w:r>
        <w:t xml:space="preserve"> 5/27 </w:t>
      </w:r>
    </w:p>
    <w:p w:rsidR="00757C90" w:rsidRDefault="00992464">
      <w:pPr>
        <w:spacing w:before="240"/>
        <w:rPr>
          <w:lang w:eastAsia="zh-CN"/>
        </w:rPr>
      </w:pPr>
      <w:r>
        <w:t xml:space="preserve">The proposed TP was agreed to capture the general behavior.  However, the </w:t>
      </w:r>
      <w:proofErr w:type="gramStart"/>
      <w:r>
        <w:t xml:space="preserve">editor of 38.213 </w:t>
      </w:r>
      <w:proofErr w:type="spellStart"/>
      <w:r>
        <w:t>deos</w:t>
      </w:r>
      <w:proofErr w:type="spellEnd"/>
      <w:r>
        <w:t xml:space="preserve"> not ca</w:t>
      </w:r>
      <w:r>
        <w:t>pture</w:t>
      </w:r>
      <w:proofErr w:type="gramEnd"/>
      <w:r>
        <w:t xml:space="preserve"> the TP exactly as those were agreed in </w:t>
      </w:r>
      <w:r>
        <w:fldChar w:fldCharType="begin"/>
      </w:r>
      <w:r>
        <w:instrText xml:space="preserve"> REF _Ref40209784 \r \h </w:instrText>
      </w:r>
      <w:r>
        <w:fldChar w:fldCharType="separate"/>
      </w:r>
      <w:r>
        <w:t>[19]</w:t>
      </w:r>
      <w:r>
        <w:fldChar w:fldCharType="end"/>
      </w:r>
      <w:r>
        <w:t>.  There were discussions to clarify the exact text of the decoding bit value ‘1’ and ‘0’ from DCI format 2_6 associa</w:t>
      </w:r>
      <w:r>
        <w:t xml:space="preserve">ted with Wake-up and no-Wake-up indication.  In addition, RRC parameters </w:t>
      </w:r>
      <w:r>
        <w:rPr>
          <w:i/>
          <w:lang w:eastAsia="zh-CN"/>
        </w:rPr>
        <w:t>ps-PositionDCI-2-6 and sizeDCI-2-</w:t>
      </w:r>
      <w:proofErr w:type="gramStart"/>
      <w:r>
        <w:rPr>
          <w:i/>
          <w:lang w:eastAsia="zh-CN"/>
        </w:rPr>
        <w:t>6</w:t>
      </w:r>
      <w:r>
        <w:rPr>
          <w:b/>
          <w:i/>
          <w:lang w:eastAsia="zh-CN"/>
        </w:rPr>
        <w:t xml:space="preserve">  </w:t>
      </w:r>
      <w:r>
        <w:rPr>
          <w:lang w:eastAsia="zh-CN"/>
        </w:rPr>
        <w:t>are</w:t>
      </w:r>
      <w:proofErr w:type="gramEnd"/>
      <w:r>
        <w:rPr>
          <w:lang w:eastAsia="zh-CN"/>
        </w:rPr>
        <w:t xml:space="preserve"> updated.  </w:t>
      </w:r>
    </w:p>
    <w:p w:rsidR="00757C90" w:rsidRDefault="00757C90"/>
    <w:p w:rsidR="00757C90" w:rsidRDefault="00992464">
      <w:pPr>
        <w:rPr>
          <w:b/>
        </w:rPr>
      </w:pPr>
      <w:r>
        <w:rPr>
          <w:b/>
        </w:rPr>
        <w:t>Proposal:</w:t>
      </w:r>
    </w:p>
    <w:p w:rsidR="00757C90" w:rsidRDefault="00992464">
      <w:pPr>
        <w:rPr>
          <w:b/>
        </w:rPr>
      </w:pPr>
      <w:r>
        <w:rPr>
          <w:b/>
        </w:rPr>
        <w:t>TP to capture value ‘1’ and ‘0’ from DCI format 2_6 associated with Wake-up and no-Wake-up indication</w:t>
      </w:r>
    </w:p>
    <w:p w:rsidR="00757C90" w:rsidRDefault="00757C90">
      <w:pPr>
        <w:jc w:val="both"/>
        <w:rPr>
          <w:b/>
          <w:bCs/>
          <w:i/>
          <w:lang w:eastAsia="zh-CN"/>
        </w:rPr>
      </w:pPr>
    </w:p>
    <w:p w:rsidR="00757C90" w:rsidRDefault="00992464">
      <w:pPr>
        <w:pStyle w:val="a9"/>
        <w:spacing w:before="120" w:after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----------------------------------------------------</w:t>
      </w:r>
      <w:r>
        <w:rPr>
          <w:rFonts w:eastAsia="宋体" w:hint="eastAsia"/>
          <w:highlight w:val="yellow"/>
          <w:lang w:eastAsia="zh-CN"/>
        </w:rPr>
        <w:t xml:space="preserve">-Start of TP </w:t>
      </w:r>
      <w:r>
        <w:rPr>
          <w:rFonts w:eastAsia="宋体"/>
          <w:highlight w:val="yellow"/>
          <w:lang w:eastAsia="zh-CN"/>
        </w:rPr>
        <w:t>of</w:t>
      </w:r>
      <w:r>
        <w:rPr>
          <w:rFonts w:eastAsia="宋体" w:hint="eastAsia"/>
          <w:highlight w:val="yellow"/>
          <w:lang w:eastAsia="zh-CN"/>
        </w:rPr>
        <w:t xml:space="preserve"> 38.213-</w:t>
      </w:r>
      <w:r>
        <w:rPr>
          <w:rFonts w:eastAsia="宋体" w:hint="eastAsia"/>
          <w:lang w:eastAsia="zh-CN"/>
        </w:rPr>
        <w:t>---------------------------------------------------------</w:t>
      </w:r>
    </w:p>
    <w:p w:rsidR="00757C90" w:rsidRDefault="00757C90">
      <w:pPr>
        <w:rPr>
          <w:rFonts w:eastAsia="宋体"/>
          <w:lang w:eastAsia="zh-CN"/>
        </w:rPr>
      </w:pPr>
    </w:p>
    <w:p w:rsidR="00757C90" w:rsidRDefault="00992464">
      <w:pPr>
        <w:jc w:val="both"/>
        <w:rPr>
          <w:b/>
          <w:bCs/>
          <w:i/>
          <w:lang w:eastAsia="zh-CN"/>
        </w:rPr>
      </w:pPr>
      <w:r>
        <w:rPr>
          <w:b/>
          <w:bCs/>
          <w:i/>
          <w:lang w:eastAsia="zh-CN"/>
        </w:rPr>
        <w:t>10.3</w:t>
      </w:r>
      <w:r>
        <w:rPr>
          <w:b/>
          <w:bCs/>
          <w:i/>
          <w:lang w:eastAsia="zh-CN"/>
        </w:rPr>
        <w:tab/>
        <w:t xml:space="preserve">PDCCH monitoring indication and dormancy/non-dormancy </w:t>
      </w:r>
      <w:proofErr w:type="spellStart"/>
      <w:r>
        <w:rPr>
          <w:b/>
          <w:bCs/>
          <w:i/>
          <w:lang w:eastAsia="zh-CN"/>
        </w:rPr>
        <w:t>behaviour</w:t>
      </w:r>
      <w:proofErr w:type="spellEnd"/>
      <w:r>
        <w:rPr>
          <w:b/>
          <w:bCs/>
          <w:i/>
          <w:lang w:eastAsia="zh-CN"/>
        </w:rPr>
        <w:t xml:space="preserve"> for </w:t>
      </w:r>
      <w:proofErr w:type="spellStart"/>
      <w:r>
        <w:rPr>
          <w:b/>
          <w:bCs/>
          <w:i/>
          <w:lang w:eastAsia="zh-CN"/>
        </w:rPr>
        <w:t>SCells</w:t>
      </w:r>
      <w:proofErr w:type="spellEnd"/>
    </w:p>
    <w:p w:rsidR="00757C90" w:rsidRDefault="00757C90">
      <w:pPr>
        <w:rPr>
          <w:rFonts w:eastAsia="宋体"/>
          <w:lang w:eastAsia="zh-CN"/>
        </w:rPr>
      </w:pPr>
    </w:p>
    <w:p w:rsidR="00757C90" w:rsidRDefault="00992464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A UE configured with DRX mode operation </w:t>
      </w:r>
      <w:r>
        <w:t>[</w:t>
      </w:r>
      <w:r>
        <w:t xml:space="preserve">11, TS 38.321] can be provided the following for detection of a DCI format 2_6 in a PDCCH reception on the </w:t>
      </w:r>
      <w:proofErr w:type="spellStart"/>
      <w:r>
        <w:rPr>
          <w:rFonts w:eastAsia="宋体"/>
          <w:lang w:eastAsia="zh-CN"/>
        </w:rPr>
        <w:t>PCell</w:t>
      </w:r>
      <w:proofErr w:type="spellEnd"/>
      <w:r>
        <w:rPr>
          <w:rFonts w:eastAsia="宋体"/>
          <w:lang w:eastAsia="zh-CN"/>
        </w:rPr>
        <w:t xml:space="preserve"> or on the </w:t>
      </w:r>
      <w:proofErr w:type="spellStart"/>
      <w:r>
        <w:rPr>
          <w:rFonts w:eastAsia="宋体"/>
          <w:lang w:eastAsia="zh-CN"/>
        </w:rPr>
        <w:t>SpCell</w:t>
      </w:r>
      <w:proofErr w:type="spellEnd"/>
      <w:r>
        <w:rPr>
          <w:rFonts w:eastAsia="宋体"/>
          <w:lang w:eastAsia="zh-CN"/>
        </w:rPr>
        <w:t xml:space="preserve"> </w:t>
      </w:r>
      <w:r>
        <w:t xml:space="preserve">[12, TS 38.331] </w:t>
      </w:r>
    </w:p>
    <w:p w:rsidR="00757C90" w:rsidRDefault="00992464">
      <w:pPr>
        <w:ind w:left="568" w:hanging="284"/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proofErr w:type="gramStart"/>
      <w:r>
        <w:rPr>
          <w:rFonts w:eastAsia="宋体"/>
          <w:lang w:eastAsia="zh-CN"/>
        </w:rPr>
        <w:t>a</w:t>
      </w:r>
      <w:proofErr w:type="gramEnd"/>
      <w:r>
        <w:rPr>
          <w:rFonts w:eastAsia="宋体"/>
          <w:lang w:eastAsia="zh-CN"/>
        </w:rPr>
        <w:t xml:space="preserve"> </w:t>
      </w:r>
      <w:r>
        <w:rPr>
          <w:rFonts w:eastAsia="MS Mincho"/>
        </w:rPr>
        <w:t xml:space="preserve">PS-RNTI for DCI format 2_6 by </w:t>
      </w:r>
      <w:proofErr w:type="spellStart"/>
      <w:r>
        <w:rPr>
          <w:rFonts w:eastAsia="MS Mincho"/>
          <w:i/>
        </w:rPr>
        <w:t>ps</w:t>
      </w:r>
      <w:proofErr w:type="spellEnd"/>
      <w:r>
        <w:rPr>
          <w:rFonts w:eastAsia="MS Mincho"/>
          <w:i/>
        </w:rPr>
        <w:t>-RNTI</w:t>
      </w:r>
    </w:p>
    <w:p w:rsidR="00757C90" w:rsidRDefault="00992464">
      <w:pPr>
        <w:ind w:left="568" w:hanging="284"/>
        <w:rPr>
          <w:rFonts w:eastAsia="MS Mincho"/>
        </w:rPr>
      </w:pPr>
      <w:r>
        <w:rPr>
          <w:rFonts w:eastAsia="MS Mincho"/>
        </w:rPr>
        <w:t>-</w:t>
      </w:r>
      <w:r>
        <w:rPr>
          <w:rFonts w:eastAsia="MS Mincho"/>
        </w:rPr>
        <w:tab/>
        <w:t xml:space="preserve">a number of search space sets, by </w:t>
      </w:r>
      <w:r>
        <w:rPr>
          <w:rFonts w:eastAsia="宋体"/>
          <w:i/>
          <w:iCs/>
          <w:lang w:eastAsia="zh-CN"/>
        </w:rPr>
        <w:t>dci-Format2-6</w:t>
      </w:r>
      <w:r>
        <w:rPr>
          <w:rFonts w:eastAsia="宋体"/>
          <w:iCs/>
          <w:lang w:eastAsia="zh-CN"/>
        </w:rPr>
        <w:t>,</w:t>
      </w:r>
      <w:r>
        <w:rPr>
          <w:rFonts w:eastAsia="MS Mincho"/>
        </w:rPr>
        <w:t xml:space="preserve"> to monitor PDCCH for detection of DCI format 2_6 </w:t>
      </w:r>
      <w:r>
        <w:rPr>
          <w:rFonts w:eastAsia="宋体"/>
          <w:lang w:eastAsia="zh-CN"/>
        </w:rPr>
        <w:t xml:space="preserve">on the active DL BWP of the </w:t>
      </w:r>
      <w:proofErr w:type="spellStart"/>
      <w:r>
        <w:rPr>
          <w:rFonts w:eastAsia="宋体"/>
          <w:lang w:eastAsia="zh-CN"/>
        </w:rPr>
        <w:t>PCell</w:t>
      </w:r>
      <w:proofErr w:type="spellEnd"/>
      <w:r>
        <w:rPr>
          <w:rFonts w:eastAsia="宋体"/>
          <w:lang w:eastAsia="zh-CN"/>
        </w:rPr>
        <w:t xml:space="preserve"> or of the </w:t>
      </w:r>
      <w:proofErr w:type="spellStart"/>
      <w:r>
        <w:rPr>
          <w:rFonts w:eastAsia="宋体"/>
          <w:lang w:eastAsia="zh-CN"/>
        </w:rPr>
        <w:t>SpCell</w:t>
      </w:r>
      <w:proofErr w:type="spellEnd"/>
      <w:r>
        <w:rPr>
          <w:rFonts w:eastAsia="MS Mincho"/>
        </w:rPr>
        <w:t xml:space="preserve"> </w:t>
      </w:r>
      <w:r>
        <w:rPr>
          <w:rFonts w:eastAsia="宋体"/>
          <w:lang w:eastAsia="zh-CN"/>
        </w:rPr>
        <w:t>according to a common search space as described in Clause 10.1</w:t>
      </w:r>
    </w:p>
    <w:p w:rsidR="00757C90" w:rsidRDefault="00992464">
      <w:pPr>
        <w:ind w:left="568" w:hanging="284"/>
        <w:rPr>
          <w:rFonts w:eastAsia="MS Mincho"/>
          <w:color w:val="FF0000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proofErr w:type="gramStart"/>
      <w:r>
        <w:rPr>
          <w:rFonts w:eastAsia="宋体"/>
          <w:lang w:eastAsia="zh-CN"/>
        </w:rPr>
        <w:t>a</w:t>
      </w:r>
      <w:proofErr w:type="gramEnd"/>
      <w:r>
        <w:rPr>
          <w:rFonts w:eastAsia="宋体"/>
          <w:lang w:eastAsia="zh-CN"/>
        </w:rPr>
        <w:t xml:space="preserve"> payload </w:t>
      </w:r>
      <w:r>
        <w:rPr>
          <w:rFonts w:eastAsia="MS Mincho"/>
        </w:rPr>
        <w:t xml:space="preserve">size for DCI format 2_6 by </w:t>
      </w:r>
      <w:r>
        <w:rPr>
          <w:rFonts w:eastAsia="MS Mincho"/>
          <w:i/>
          <w:strike/>
          <w:color w:val="FF0000"/>
        </w:rPr>
        <w:t xml:space="preserve">SizeDCI_2-6 </w:t>
      </w:r>
      <w:proofErr w:type="spellStart"/>
      <w:r>
        <w:rPr>
          <w:rFonts w:eastAsia="MS Mincho"/>
          <w:i/>
          <w:color w:val="FF0000"/>
        </w:rPr>
        <w:t>sizeDCI_2-6</w:t>
      </w:r>
      <w:proofErr w:type="spellEnd"/>
    </w:p>
    <w:p w:rsidR="00757C90" w:rsidRDefault="00757C90">
      <w:pPr>
        <w:ind w:left="568" w:hanging="284"/>
        <w:rPr>
          <w:rFonts w:eastAsia="MS Mincho"/>
          <w:strike/>
          <w:color w:val="FF0000"/>
        </w:rPr>
      </w:pPr>
    </w:p>
    <w:p w:rsidR="00757C90" w:rsidRDefault="00992464">
      <w:pPr>
        <w:ind w:left="568" w:hanging="284"/>
        <w:rPr>
          <w:rFonts w:eastAsia="MS Mincho"/>
          <w:strike/>
          <w:color w:val="FF0000"/>
        </w:rPr>
      </w:pPr>
      <w:r>
        <w:rPr>
          <w:rFonts w:eastAsia="MS Mincho"/>
        </w:rPr>
        <w:t>-</w:t>
      </w:r>
      <w:r>
        <w:rPr>
          <w:rFonts w:eastAsia="MS Mincho"/>
        </w:rPr>
        <w:tab/>
        <w:t>a location in DCI format 2</w:t>
      </w:r>
      <w:r>
        <w:rPr>
          <w:rFonts w:eastAsia="MS Mincho"/>
        </w:rPr>
        <w:t xml:space="preserve">_6 of a Wake-up indication bit by </w:t>
      </w:r>
      <w:r>
        <w:rPr>
          <w:rFonts w:eastAsia="MS Mincho"/>
          <w:i/>
          <w:strike/>
          <w:color w:val="FF0000"/>
        </w:rPr>
        <w:t>PSPositionDCI2-6</w:t>
      </w:r>
      <w:r>
        <w:rPr>
          <w:rFonts w:eastAsia="MS Mincho"/>
        </w:rPr>
        <w:t xml:space="preserve"> </w:t>
      </w:r>
      <w:r>
        <w:rPr>
          <w:i/>
          <w:color w:val="FF0000"/>
        </w:rPr>
        <w:t>ps-PositionDCI-2-6</w:t>
      </w:r>
      <w:r>
        <w:rPr>
          <w:rFonts w:eastAsia="MS Mincho"/>
          <w:color w:val="FF0000"/>
        </w:rPr>
        <w:t>,</w:t>
      </w:r>
      <w:r>
        <w:rPr>
          <w:rFonts w:eastAsia="MS Mincho"/>
        </w:rPr>
        <w:t xml:space="preserve"> </w:t>
      </w:r>
      <w:r>
        <w:rPr>
          <w:rFonts w:eastAsia="MS Mincho"/>
          <w:strike/>
          <w:color w:val="FF0000"/>
        </w:rPr>
        <w:t xml:space="preserve">where </w:t>
      </w:r>
    </w:p>
    <w:p w:rsidR="00757C90" w:rsidRDefault="00992464">
      <w:pPr>
        <w:ind w:left="851" w:hanging="284"/>
        <w:rPr>
          <w:rFonts w:eastAsia="宋体"/>
          <w:strike/>
          <w:color w:val="FF0000"/>
          <w:lang w:eastAsia="zh-CN"/>
        </w:rPr>
      </w:pPr>
      <w:r>
        <w:rPr>
          <w:rFonts w:eastAsia="MS Mincho"/>
          <w:strike/>
          <w:color w:val="FF0000"/>
        </w:rPr>
        <w:t>-</w:t>
      </w:r>
      <w:r>
        <w:rPr>
          <w:rFonts w:eastAsia="MS Mincho"/>
          <w:strike/>
          <w:color w:val="FF0000"/>
        </w:rPr>
        <w:tab/>
        <w:t xml:space="preserve">the UE may not start the </w:t>
      </w:r>
      <w:proofErr w:type="spellStart"/>
      <w:r>
        <w:rPr>
          <w:rFonts w:eastAsia="MS Mincho"/>
          <w:i/>
          <w:strike/>
          <w:color w:val="FF0000"/>
        </w:rPr>
        <w:t>drx-onDurationTimer</w:t>
      </w:r>
      <w:proofErr w:type="spellEnd"/>
      <w:r>
        <w:rPr>
          <w:rFonts w:eastAsia="MS Mincho"/>
          <w:strike/>
          <w:color w:val="FF0000"/>
        </w:rPr>
        <w:t xml:space="preserve"> </w:t>
      </w:r>
      <w:r>
        <w:rPr>
          <w:rFonts w:eastAsia="宋体"/>
          <w:strike/>
          <w:color w:val="FF0000"/>
          <w:lang w:eastAsia="zh-CN"/>
        </w:rPr>
        <w:t xml:space="preserve">for the next long DRX cycle </w:t>
      </w:r>
      <w:r>
        <w:rPr>
          <w:rFonts w:eastAsia="MS Mincho"/>
          <w:strike/>
          <w:color w:val="FF0000"/>
        </w:rPr>
        <w:t xml:space="preserve">when a value of the </w:t>
      </w:r>
      <w:r>
        <w:rPr>
          <w:rFonts w:eastAsia="MS Mincho"/>
          <w:strike/>
          <w:color w:val="FF0000"/>
          <w:lang w:eastAsia="zh-CN"/>
        </w:rPr>
        <w:t>Wake-up indication</w:t>
      </w:r>
      <w:r>
        <w:rPr>
          <w:rFonts w:eastAsia="MS Mincho"/>
          <w:strike/>
          <w:color w:val="FF0000"/>
        </w:rPr>
        <w:t xml:space="preserve"> bit is '0'</w:t>
      </w:r>
      <w:r>
        <w:rPr>
          <w:rFonts w:eastAsia="宋体"/>
          <w:strike/>
          <w:color w:val="FF0000"/>
          <w:lang w:eastAsia="zh-CN"/>
        </w:rPr>
        <w:t>, and</w:t>
      </w:r>
    </w:p>
    <w:p w:rsidR="00757C90" w:rsidRDefault="00992464">
      <w:pPr>
        <w:pStyle w:val="afe"/>
        <w:numPr>
          <w:ilvl w:val="0"/>
          <w:numId w:val="12"/>
        </w:numPr>
        <w:spacing w:after="180" w:line="240" w:lineRule="auto"/>
        <w:rPr>
          <w:rFonts w:eastAsia="宋体"/>
          <w:color w:val="FF0000"/>
          <w:lang w:eastAsia="zh-CN"/>
        </w:rPr>
      </w:pPr>
      <w:r>
        <w:rPr>
          <w:rFonts w:eastAsia="宋体"/>
          <w:color w:val="FF0000"/>
          <w:lang w:eastAsia="zh-CN"/>
        </w:rPr>
        <w:t xml:space="preserve">a value ‘0’ of Wake-up indication bit is the </w:t>
      </w:r>
      <w:r>
        <w:rPr>
          <w:rFonts w:eastAsia="宋体"/>
          <w:color w:val="FF0000"/>
          <w:lang w:eastAsia="zh-CN"/>
        </w:rPr>
        <w:t>no-Wake-up indication</w:t>
      </w:r>
    </w:p>
    <w:p w:rsidR="00757C90" w:rsidRDefault="00992464">
      <w:pPr>
        <w:pStyle w:val="afe"/>
        <w:numPr>
          <w:ilvl w:val="0"/>
          <w:numId w:val="12"/>
        </w:numPr>
        <w:spacing w:after="180" w:line="240" w:lineRule="auto"/>
        <w:rPr>
          <w:rFonts w:eastAsia="宋体"/>
          <w:color w:val="FF0000"/>
          <w:lang w:eastAsia="zh-CN"/>
        </w:rPr>
      </w:pPr>
      <w:r>
        <w:rPr>
          <w:rFonts w:eastAsia="宋体"/>
          <w:color w:val="FF0000"/>
          <w:lang w:eastAsia="zh-CN"/>
        </w:rPr>
        <w:t xml:space="preserve">a value ‘1’ of Wake-up indication bit is the Wake-up indication </w:t>
      </w:r>
    </w:p>
    <w:p w:rsidR="00757C90" w:rsidRDefault="00992464">
      <w:pPr>
        <w:pStyle w:val="afe"/>
        <w:numPr>
          <w:ilvl w:val="0"/>
          <w:numId w:val="13"/>
        </w:numPr>
        <w:spacing w:line="240" w:lineRule="auto"/>
        <w:rPr>
          <w:rFonts w:eastAsia="宋体"/>
          <w:color w:val="FF0000"/>
          <w:lang w:eastAsia="zh-CN"/>
        </w:rPr>
      </w:pPr>
      <w:r>
        <w:rPr>
          <w:rFonts w:eastAsia="MS Mincho"/>
          <w:strike/>
          <w:color w:val="FF0000"/>
        </w:rPr>
        <w:lastRenderedPageBreak/>
        <w:t xml:space="preserve">the UE starts the </w:t>
      </w:r>
      <w:proofErr w:type="spellStart"/>
      <w:r>
        <w:rPr>
          <w:rFonts w:eastAsia="MS Mincho"/>
          <w:i/>
          <w:strike/>
          <w:color w:val="FF0000"/>
        </w:rPr>
        <w:t>drx-onDurationTimer</w:t>
      </w:r>
      <w:proofErr w:type="spellEnd"/>
      <w:r>
        <w:rPr>
          <w:rFonts w:eastAsia="宋体"/>
          <w:strike/>
          <w:color w:val="FF0000"/>
          <w:lang w:eastAsia="zh-CN"/>
        </w:rPr>
        <w:t xml:space="preserve"> for the next long DRX cycle </w:t>
      </w:r>
      <w:r>
        <w:rPr>
          <w:rFonts w:eastAsia="MS Mincho"/>
          <w:strike/>
          <w:color w:val="FF0000"/>
        </w:rPr>
        <w:t xml:space="preserve">when a value of the </w:t>
      </w:r>
      <w:r>
        <w:rPr>
          <w:rFonts w:eastAsia="MS Mincho"/>
          <w:strike/>
          <w:color w:val="FF0000"/>
          <w:lang w:eastAsia="zh-CN"/>
        </w:rPr>
        <w:t>Wake-up indication</w:t>
      </w:r>
      <w:r>
        <w:rPr>
          <w:rFonts w:eastAsia="MS Mincho"/>
          <w:strike/>
          <w:color w:val="FF0000"/>
        </w:rPr>
        <w:t xml:space="preserve"> bit is</w:t>
      </w:r>
      <w:r>
        <w:rPr>
          <w:rFonts w:eastAsia="MS Mincho"/>
        </w:rPr>
        <w:t xml:space="preserve"> '1'</w:t>
      </w:r>
    </w:p>
    <w:p w:rsidR="00757C90" w:rsidRDefault="00992464">
      <w:pPr>
        <w:pStyle w:val="a9"/>
        <w:spacing w:before="120" w:after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----------------------------------------------------</w:t>
      </w:r>
      <w:r>
        <w:rPr>
          <w:rFonts w:eastAsia="宋体" w:hint="eastAsia"/>
          <w:highlight w:val="yellow"/>
          <w:lang w:eastAsia="zh-CN"/>
        </w:rPr>
        <w:t>-</w:t>
      </w:r>
      <w:r>
        <w:rPr>
          <w:rFonts w:eastAsia="宋体" w:hint="eastAsia"/>
          <w:highlight w:val="yellow"/>
          <w:lang w:eastAsia="zh-CN"/>
        </w:rPr>
        <w:t xml:space="preserve">End of TP </w:t>
      </w:r>
      <w:r>
        <w:rPr>
          <w:rFonts w:eastAsia="宋体"/>
          <w:highlight w:val="yellow"/>
          <w:lang w:eastAsia="zh-CN"/>
        </w:rPr>
        <w:t>of</w:t>
      </w:r>
      <w:r>
        <w:rPr>
          <w:rFonts w:eastAsia="宋体" w:hint="eastAsia"/>
          <w:highlight w:val="yellow"/>
          <w:lang w:eastAsia="zh-CN"/>
        </w:rPr>
        <w:t xml:space="preserve"> 38.213-</w:t>
      </w:r>
      <w:r>
        <w:rPr>
          <w:rFonts w:eastAsia="宋体" w:hint="eastAsia"/>
          <w:lang w:eastAsia="zh-CN"/>
        </w:rPr>
        <w:t>--------------------------------------------------------------</w:t>
      </w:r>
    </w:p>
    <w:p w:rsidR="00757C90" w:rsidRDefault="00757C90">
      <w:pPr>
        <w:pStyle w:val="afe"/>
        <w:numPr>
          <w:ilvl w:val="0"/>
          <w:numId w:val="12"/>
        </w:numPr>
        <w:rPr>
          <w:lang w:eastAsia="zh-CN"/>
        </w:rPr>
      </w:pPr>
    </w:p>
    <w:p w:rsidR="00757C90" w:rsidRDefault="00757C90">
      <w:pPr>
        <w:rPr>
          <w:b/>
        </w:rPr>
      </w:pPr>
    </w:p>
    <w:p w:rsidR="00757C90" w:rsidRDefault="00992464">
      <w:r>
        <w:t xml:space="preserve">RAN2 also reach agreements on the update parameters name in </w:t>
      </w:r>
      <w:r>
        <w:fldChar w:fldCharType="begin"/>
      </w:r>
      <w:r>
        <w:instrText xml:space="preserve"> REF _Ref40181948 \r \h </w:instrText>
      </w:r>
      <w:r>
        <w:fldChar w:fldCharType="separate"/>
      </w:r>
      <w:r>
        <w:t>[18]</w:t>
      </w:r>
      <w:r>
        <w:fldChar w:fldCharType="end"/>
      </w:r>
    </w:p>
    <w:p w:rsidR="00757C90" w:rsidRDefault="0099246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  <w:b/>
          <w:bCs/>
          <w:highlight w:val="green"/>
        </w:rPr>
      </w:pPr>
      <w:r>
        <w:rPr>
          <w:rFonts w:ascii="Times New Roman" w:hAnsi="Times New Roman"/>
          <w:b/>
          <w:bCs/>
          <w:highlight w:val="green"/>
        </w:rPr>
        <w:t>Agreements</w:t>
      </w:r>
    </w:p>
    <w:p w:rsidR="00757C90" w:rsidRDefault="0099246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RAN2 confirms that the flags ps-TransmitPeriodicL1-RSRP and </w:t>
      </w:r>
      <w:proofErr w:type="spellStart"/>
      <w:r>
        <w:rPr>
          <w:rFonts w:ascii="Times New Roman" w:hAnsi="Times New Roman"/>
        </w:rPr>
        <w:t>ps-TransmitPeriodicCSI</w:t>
      </w:r>
      <w:proofErr w:type="spellEnd"/>
      <w:r>
        <w:rPr>
          <w:rFonts w:ascii="Times New Roman" w:hAnsi="Times New Roman"/>
        </w:rPr>
        <w:t xml:space="preserve"> are defined per cell group </w:t>
      </w:r>
    </w:p>
    <w:p w:rsidR="00757C90" w:rsidRDefault="0099246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 xml:space="preserve">The flags </w:t>
      </w:r>
      <w:proofErr w:type="spellStart"/>
      <w:r>
        <w:rPr>
          <w:rFonts w:ascii="Times New Roman" w:hAnsi="Times New Roman"/>
        </w:rPr>
        <w:t>ps-TransmitPeriodicCSI</w:t>
      </w:r>
      <w:proofErr w:type="spellEnd"/>
      <w:r>
        <w:rPr>
          <w:rFonts w:ascii="Times New Roman" w:hAnsi="Times New Roman"/>
        </w:rPr>
        <w:t xml:space="preserve"> and ps-TransmitPeriodicL1-RSRP are independent, and it is possible to control UE to report all types of period</w:t>
      </w:r>
      <w:r>
        <w:rPr>
          <w:rFonts w:ascii="Times New Roman" w:hAnsi="Times New Roman"/>
        </w:rPr>
        <w:t xml:space="preserve">ic CSI apart from L1-RSRP (i.e. cri-RSRP and </w:t>
      </w:r>
      <w:proofErr w:type="spellStart"/>
      <w:r>
        <w:rPr>
          <w:rFonts w:ascii="Times New Roman" w:hAnsi="Times New Roman"/>
        </w:rPr>
        <w:t>ssb</w:t>
      </w:r>
      <w:proofErr w:type="spellEnd"/>
      <w:r>
        <w:rPr>
          <w:rFonts w:ascii="Times New Roman" w:hAnsi="Times New Roman"/>
        </w:rPr>
        <w:t xml:space="preserve">-Index-RSRP) </w:t>
      </w:r>
    </w:p>
    <w:p w:rsidR="00757C90" w:rsidRDefault="0099246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 xml:space="preserve">The flag </w:t>
      </w:r>
      <w:proofErr w:type="spellStart"/>
      <w:r>
        <w:rPr>
          <w:rFonts w:ascii="Times New Roman" w:hAnsi="Times New Roman"/>
        </w:rPr>
        <w:t>ps-TransmitPeriodicCSI</w:t>
      </w:r>
      <w:proofErr w:type="spellEnd"/>
      <w:r>
        <w:rPr>
          <w:rFonts w:ascii="Times New Roman" w:hAnsi="Times New Roman"/>
        </w:rPr>
        <w:t xml:space="preserve"> is renamed to </w:t>
      </w:r>
      <w:proofErr w:type="spellStart"/>
      <w:r>
        <w:rPr>
          <w:rFonts w:ascii="Times New Roman" w:hAnsi="Times New Roman"/>
        </w:rPr>
        <w:t>ps-TransmitOtherPeriodicCSI</w:t>
      </w:r>
      <w:proofErr w:type="spellEnd"/>
    </w:p>
    <w:p w:rsidR="00757C90" w:rsidRDefault="00757C90">
      <w:pPr>
        <w:rPr>
          <w:lang w:val="en-GB"/>
        </w:rPr>
      </w:pPr>
    </w:p>
    <w:p w:rsidR="00757C90" w:rsidRDefault="00992464">
      <w:pPr>
        <w:widowControl w:val="0"/>
        <w:spacing w:line="260" w:lineRule="auto"/>
        <w:jc w:val="both"/>
        <w:rPr>
          <w:rFonts w:eastAsia="宋体"/>
          <w:b/>
          <w:bCs/>
          <w:lang w:eastAsia="zh-CN"/>
        </w:rPr>
      </w:pPr>
      <w:r>
        <w:rPr>
          <w:rFonts w:eastAsia="宋体" w:hint="eastAsia"/>
          <w:b/>
          <w:bCs/>
          <w:lang w:eastAsia="zh-CN"/>
        </w:rPr>
        <w:t xml:space="preserve"> </w:t>
      </w:r>
      <w:proofErr w:type="gramStart"/>
      <w:r>
        <w:rPr>
          <w:rFonts w:eastAsia="宋体" w:hint="eastAsia"/>
          <w:b/>
          <w:bCs/>
          <w:lang w:eastAsia="zh-CN"/>
        </w:rPr>
        <w:t>TP for Clause 5.1.6.1 and 5.2.2.5 of TS 38.214.</w:t>
      </w:r>
      <w:proofErr w:type="gramEnd"/>
      <w:r>
        <w:rPr>
          <w:rFonts w:eastAsia="宋体" w:hint="eastAsia"/>
          <w:b/>
          <w:bCs/>
          <w:lang w:eastAsia="zh-CN"/>
        </w:rPr>
        <w:t xml:space="preserve"> </w:t>
      </w:r>
    </w:p>
    <w:tbl>
      <w:tblPr>
        <w:tblW w:w="95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757C90">
        <w:trPr>
          <w:jc w:val="center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90" w:rsidRDefault="009924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5.1.6.1</w:t>
            </w:r>
            <w:r>
              <w:rPr>
                <w:b/>
                <w:bCs/>
                <w:color w:val="000000"/>
              </w:rPr>
              <w:tab/>
              <w:t>CSI-RS reception procedure</w:t>
            </w:r>
          </w:p>
          <w:p w:rsidR="00757C90" w:rsidRDefault="00992464">
            <w:pPr>
              <w:jc w:val="center"/>
            </w:pPr>
            <w:r>
              <w:t>&lt;omitted text&gt;</w:t>
            </w:r>
          </w:p>
          <w:p w:rsidR="00757C90" w:rsidRDefault="00992464"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If the UE is configured with DRX, </w:t>
            </w:r>
          </w:p>
          <w:p w:rsidR="00757C90" w:rsidRDefault="00992464">
            <w:pPr>
              <w:pStyle w:val="B1"/>
            </w:pPr>
            <w:r>
              <w:t>-</w:t>
            </w:r>
            <w:r>
              <w:tab/>
              <w:t xml:space="preserve">if the UE is configured to monitor DCI format 2_6 and configured by higher layer parameter </w:t>
            </w:r>
            <w:proofErr w:type="spellStart"/>
            <w:r>
              <w:rPr>
                <w:i/>
                <w:iCs/>
                <w:color w:val="FF0000"/>
              </w:rPr>
              <w:t>ps-TransmitOtherPeriodicCSI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i/>
                <w:iCs/>
                <w:strike/>
                <w:color w:val="FF0000"/>
              </w:rPr>
              <w:t>ps-TransmitPeriodicCSI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</w:t>
            </w:r>
            <w:r>
              <w:t xml:space="preserve">to report CSI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</w:t>
            </w:r>
            <w:r>
              <w:t xml:space="preserve">ic’ and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set to quantities other than ‘cri-RSRP’ and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is not started, the most recent CSI measurement occasion occurs in DRX active time or during the time duration indicated by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als</w:t>
            </w:r>
            <w:r>
              <w:t>o outside DRX active time for CSI to be reported;</w:t>
            </w:r>
          </w:p>
          <w:p w:rsidR="00757C90" w:rsidRDefault="00992464">
            <w:pPr>
              <w:pStyle w:val="B1"/>
            </w:pPr>
            <w:r>
              <w:t>-</w:t>
            </w:r>
            <w:r>
              <w:tab/>
              <w:t>if the UE is configured to monitor DCI format 2_6 and configured by higher layer parameter</w:t>
            </w:r>
            <w:r>
              <w:rPr>
                <w:i/>
                <w:iCs/>
              </w:rPr>
              <w:t xml:space="preserve"> ps-TransmitPeriodicL1-RSRP</w:t>
            </w:r>
            <w:r>
              <w:t xml:space="preserve"> to report L1-RSRP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</w:t>
            </w:r>
            <w:r>
              <w:t xml:space="preserve">nd </w:t>
            </w:r>
            <w:proofErr w:type="spellStart"/>
            <w:r>
              <w:rPr>
                <w:i/>
              </w:rPr>
              <w:t>reportQuantity</w:t>
            </w:r>
            <w:proofErr w:type="spellEnd"/>
            <w:r>
              <w:t xml:space="preserve"> set to cri-RSRP when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is not started, the most recent CSI measurement occasion occurs in DRX active time or during the time duration indicated by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also outside DRX active time for CSI to be reported;</w:t>
            </w:r>
          </w:p>
          <w:p w:rsidR="00757C90" w:rsidRDefault="00992464">
            <w:pPr>
              <w:pStyle w:val="B1"/>
              <w:rPr>
                <w:rFonts w:eastAsia="MS Mincho"/>
                <w:color w:val="000000"/>
              </w:rPr>
            </w:pPr>
            <w:r>
              <w:t>-</w:t>
            </w:r>
            <w:r>
              <w:tab/>
            </w:r>
            <w:proofErr w:type="gramStart"/>
            <w:r>
              <w:t>otherwise</w:t>
            </w:r>
            <w:proofErr w:type="gramEnd"/>
            <w:r>
              <w:t xml:space="preserve">, </w:t>
            </w:r>
            <w:r>
              <w:rPr>
                <w:rFonts w:eastAsia="MS Mincho"/>
                <w:color w:val="000000"/>
              </w:rPr>
              <w:t>the most recent CSI measurement occasion occurs in DRX active time for CSI to be reported.</w:t>
            </w:r>
          </w:p>
          <w:p w:rsidR="00757C90" w:rsidRDefault="00992464">
            <w:pPr>
              <w:jc w:val="center"/>
              <w:rPr>
                <w:color w:val="000000"/>
              </w:rPr>
            </w:pPr>
            <w:r>
              <w:t>&lt;omitted text&gt;</w:t>
            </w:r>
          </w:p>
        </w:tc>
      </w:tr>
      <w:tr w:rsidR="00757C90">
        <w:trPr>
          <w:jc w:val="center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90" w:rsidRDefault="00992464">
            <w:pPr>
              <w:rPr>
                <w:b/>
                <w:bCs/>
              </w:rPr>
            </w:pPr>
            <w:r>
              <w:rPr>
                <w:b/>
                <w:bCs/>
              </w:rPr>
              <w:t>5.2.2.5</w:t>
            </w:r>
            <w:r>
              <w:rPr>
                <w:b/>
                <w:bCs/>
              </w:rPr>
              <w:tab/>
              <w:t>CSI reference resource definition</w:t>
            </w:r>
          </w:p>
          <w:p w:rsidR="00757C90" w:rsidRDefault="00992464">
            <w:pPr>
              <w:jc w:val="center"/>
            </w:pPr>
            <w:r>
              <w:t>&lt;omitted text&gt;</w:t>
            </w:r>
          </w:p>
          <w:p w:rsidR="00757C90" w:rsidRDefault="00992464">
            <w:r>
              <w:rPr>
                <w:color w:val="000000"/>
              </w:rPr>
              <w:t>When DRX is configured, the UE reports a CSI report only if receiving at least one CSI-RS transmission occasion for channel measurement and CSI-RS and/or CSI-IM occasion for interference measurement in DRX Active Time no later than CSI reference resource a</w:t>
            </w:r>
            <w:r>
              <w:rPr>
                <w:color w:val="000000"/>
              </w:rPr>
              <w:t xml:space="preserve">nd drops the report otherwise. </w:t>
            </w:r>
            <w:r>
              <w:t xml:space="preserve">When the UE is configured to monitor DCI format 2_6 and if the UE configured by higher layer parameter </w:t>
            </w:r>
            <w:proofErr w:type="spellStart"/>
            <w:r>
              <w:rPr>
                <w:i/>
                <w:iCs/>
                <w:color w:val="FF0000"/>
              </w:rPr>
              <w:t>ps-TransmitOtherPeriodicCSI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strike/>
                <w:color w:val="FF0000"/>
              </w:rPr>
              <w:t>ps-TransmitPeriodicCSI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</w:t>
            </w:r>
            <w:r>
              <w:t xml:space="preserve">to report CSI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</w:t>
            </w:r>
            <w:r>
              <w:t xml:space="preserve">periodic’ and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set to quantities other than ‘cri-RSRP’ and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t xml:space="preserve"> is not started, the UE shall report CSI during the time duration indicated by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also outside active time according to the p</w:t>
            </w:r>
            <w:r>
              <w:rPr>
                <w:iCs/>
              </w:rPr>
              <w:t>rocedure described in Clause 5.2.1.4</w:t>
            </w:r>
            <w:r>
              <w:t xml:space="preserve"> if receiving at least one CSI-RS transmission occasion for channel measurement and CSI-RS and/or CSI-IM occasion for interference measurement during the time duration indicated by </w:t>
            </w:r>
            <w:proofErr w:type="spellStart"/>
            <w:r>
              <w:rPr>
                <w:rStyle w:val="af9"/>
              </w:rPr>
              <w:t>drx-onDurationTimer</w:t>
            </w:r>
            <w:proofErr w:type="spellEnd"/>
            <w:r>
              <w:rPr>
                <w:rStyle w:val="af9"/>
              </w:rPr>
              <w:t xml:space="preserve"> </w:t>
            </w:r>
            <w:r>
              <w:t xml:space="preserve">outside DRX active </w:t>
            </w:r>
            <w:r>
              <w:t>time or in DRX Active Time</w:t>
            </w:r>
            <w:r>
              <w:rPr>
                <w:u w:val="single"/>
              </w:rPr>
              <w:t xml:space="preserve"> </w:t>
            </w:r>
            <w:r>
              <w:t xml:space="preserve">no later than CSI reference resource and drops the report otherwise. When the UE is configured to monitor DCI format 2_6 and if the UE configured by higher layer parameter </w:t>
            </w:r>
            <w:r>
              <w:rPr>
                <w:i/>
                <w:iCs/>
              </w:rPr>
              <w:t>ps-TransmitPeriodicL1-RSRP</w:t>
            </w:r>
            <w:r>
              <w:t xml:space="preserve"> to report L1-RSRP with the hig</w:t>
            </w:r>
            <w:r>
              <w:t xml:space="preserve">her layer </w:t>
            </w:r>
            <w:r>
              <w:lastRenderedPageBreak/>
              <w:t xml:space="preserve">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</w:rPr>
              <w:t>reportQuantity</w:t>
            </w:r>
            <w:proofErr w:type="spellEnd"/>
            <w:r>
              <w:t xml:space="preserve"> set to ‘cri-RSRP’ or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t xml:space="preserve"> is not started, the UE shall report L1-RSRP during the time duration indicated by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rPr>
                <w:iCs/>
              </w:rPr>
              <w:t xml:space="preserve"> also outside acti</w:t>
            </w:r>
            <w:r>
              <w:rPr>
                <w:iCs/>
              </w:rPr>
              <w:t>ve time according to the procedure described in clause 5.2.1.4</w:t>
            </w:r>
            <w:r>
              <w:t xml:space="preserve"> and when </w:t>
            </w:r>
            <w:proofErr w:type="spellStart"/>
            <w:r>
              <w:rPr>
                <w:rStyle w:val="af9"/>
              </w:rPr>
              <w:t>reportQuantity</w:t>
            </w:r>
            <w:proofErr w:type="spellEnd"/>
            <w:r>
              <w:t xml:space="preserve"> set to ‘</w:t>
            </w:r>
            <w:r>
              <w:rPr>
                <w:rStyle w:val="af9"/>
              </w:rPr>
              <w:t xml:space="preserve">cri-RSRP’ </w:t>
            </w:r>
            <w:r>
              <w:t>if receiving at least one CSI-RS transmission occasion for channel measurement and CSI-RS and/or CSI-IM occasion for interference measurement during th</w:t>
            </w:r>
            <w:r>
              <w:t xml:space="preserve">e time duration indicated by </w:t>
            </w:r>
            <w:proofErr w:type="spellStart"/>
            <w:r>
              <w:rPr>
                <w:rStyle w:val="af9"/>
              </w:rPr>
              <w:t>drx-onDurationTimer</w:t>
            </w:r>
            <w:proofErr w:type="spellEnd"/>
            <w:r>
              <w:rPr>
                <w:rStyle w:val="af9"/>
              </w:rPr>
              <w:t xml:space="preserve"> </w:t>
            </w:r>
            <w:r>
              <w:t>outside DRX active time or in DRX Active Time no later than CSI reference resource and drops the report otherwise.</w:t>
            </w:r>
          </w:p>
          <w:p w:rsidR="00757C90" w:rsidRDefault="00992464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t>&lt;omitted text&gt;</w:t>
            </w:r>
          </w:p>
        </w:tc>
      </w:tr>
    </w:tbl>
    <w:p w:rsidR="00757C90" w:rsidRDefault="00757C90">
      <w:pPr>
        <w:rPr>
          <w:lang w:eastAsia="zh-CN"/>
        </w:rPr>
      </w:pPr>
    </w:p>
    <w:p w:rsidR="00757C90" w:rsidRDefault="00757C90"/>
    <w:p w:rsidR="00757C90" w:rsidRDefault="00757C90"/>
    <w:tbl>
      <w:tblPr>
        <w:tblStyle w:val="af5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1463"/>
        <w:gridCol w:w="7110"/>
      </w:tblGrid>
      <w:tr w:rsidR="00757C90">
        <w:tc>
          <w:tcPr>
            <w:tcW w:w="1525" w:type="dxa"/>
          </w:tcPr>
          <w:p w:rsidR="00757C90" w:rsidRDefault="00992464">
            <w:pPr>
              <w:pStyle w:val="a9"/>
              <w:spacing w:after="0" w:line="280" w:lineRule="atLeast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1463" w:type="dxa"/>
          </w:tcPr>
          <w:p w:rsidR="00757C90" w:rsidRDefault="00992464">
            <w:pPr>
              <w:pStyle w:val="a9"/>
              <w:spacing w:after="0" w:line="280" w:lineRule="atLeast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Supporting Issue 3</w:t>
            </w:r>
          </w:p>
        </w:tc>
        <w:tc>
          <w:tcPr>
            <w:tcW w:w="7110" w:type="dxa"/>
          </w:tcPr>
          <w:p w:rsidR="00757C90" w:rsidRDefault="00992464">
            <w:pPr>
              <w:pStyle w:val="a9"/>
              <w:spacing w:after="0" w:line="280" w:lineRule="atLeast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757C90">
        <w:tc>
          <w:tcPr>
            <w:tcW w:w="1525" w:type="dxa"/>
          </w:tcPr>
          <w:p w:rsidR="00757C90" w:rsidRDefault="00992464">
            <w:pPr>
              <w:pStyle w:val="a9"/>
              <w:spacing w:after="0" w:line="280" w:lineRule="atLeast"/>
              <w:rPr>
                <w:rFonts w:ascii="Times New Roman" w:hAnsi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sz w:val="22"/>
                <w:szCs w:val="22"/>
                <w:lang w:val="de-DE"/>
              </w:rPr>
              <w:t>Nokia</w:t>
            </w:r>
          </w:p>
        </w:tc>
        <w:tc>
          <w:tcPr>
            <w:tcW w:w="1463" w:type="dxa"/>
          </w:tcPr>
          <w:p w:rsidR="00757C90" w:rsidRDefault="00992464">
            <w:pPr>
              <w:pStyle w:val="a9"/>
              <w:spacing w:after="0" w:line="28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Support the intention to </w:t>
            </w:r>
            <w:r>
              <w:rPr>
                <w:rFonts w:ascii="Times New Roman" w:hAnsi="Times New Roman"/>
                <w:sz w:val="22"/>
                <w:szCs w:val="22"/>
              </w:rPr>
              <w:t>align.</w:t>
            </w:r>
          </w:p>
        </w:tc>
        <w:tc>
          <w:tcPr>
            <w:tcW w:w="7110" w:type="dxa"/>
          </w:tcPr>
          <w:p w:rsidR="00757C90" w:rsidRDefault="00992464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the TP for the wake-up indication bit definition, should we align then rest of the Section 10.3? E.g. in last meeting CR: “</w:t>
            </w:r>
            <w:r>
              <w:rPr>
                <w:rFonts w:eastAsia="Times New Roman"/>
                <w:lang w:val="en-GB"/>
              </w:rPr>
              <w:t xml:space="preserve">the </w:t>
            </w:r>
            <w:ins w:id="1" w:author="Aris Papasakellariou" w:date="2020-05-03T17:05:00Z">
              <w:r>
                <w:rPr>
                  <w:rFonts w:eastAsia="Times New Roman"/>
                  <w:lang w:val="en-GB"/>
                </w:rPr>
                <w:t xml:space="preserve">physical layer of the </w:t>
              </w:r>
            </w:ins>
            <w:r>
              <w:rPr>
                <w:rFonts w:eastAsia="Times New Roman"/>
                <w:lang w:val="en-GB"/>
              </w:rPr>
              <w:t xml:space="preserve">UE </w:t>
            </w:r>
            <w:del w:id="2" w:author="Aris Papasakellariou 1" w:date="2020-05-06T14:15:00Z">
              <w:r>
                <w:rPr>
                  <w:rFonts w:eastAsia="Times New Roman"/>
                  <w:lang w:val="en-GB"/>
                </w:rPr>
                <w:delText xml:space="preserve">shall </w:delText>
              </w:r>
            </w:del>
            <w:ins w:id="3" w:author="Aris Papasakellariou 1" w:date="2020-05-06T14:15:00Z">
              <w:r>
                <w:rPr>
                  <w:rFonts w:eastAsia="Times New Roman"/>
                  <w:lang w:val="en-GB"/>
                </w:rPr>
                <w:t xml:space="preserve">reports </w:t>
              </w:r>
            </w:ins>
            <w:ins w:id="4" w:author="Aris Papasakellariou" w:date="2020-05-03T17:06:00Z">
              <w:r>
                <w:rPr>
                  <w:rFonts w:eastAsia="Times New Roman"/>
                  <w:lang w:val="en-GB"/>
                </w:rPr>
                <w:t xml:space="preserve">a value of 1 </w:t>
              </w:r>
            </w:ins>
            <w:ins w:id="5" w:author="Aris Papasakellariou 1" w:date="2020-05-06T14:02:00Z">
              <w:r>
                <w:rPr>
                  <w:rFonts w:eastAsia="Times New Roman"/>
                  <w:lang w:val="en-GB"/>
                </w:rPr>
                <w:t xml:space="preserve">for </w:t>
              </w:r>
            </w:ins>
            <w:ins w:id="6" w:author="Aris Papasakellariou 1" w:date="2020-05-04T20:53:00Z">
              <w:r>
                <w:rPr>
                  <w:rFonts w:eastAsia="Times New Roman"/>
                </w:rPr>
                <w:t>the Wake-up indication bit</w:t>
              </w:r>
            </w:ins>
            <w:ins w:id="7" w:author="Aris Papasakellariou 1" w:date="2020-05-06T14:02:00Z">
              <w:r>
                <w:rPr>
                  <w:rFonts w:eastAsia="Times New Roman"/>
                </w:rPr>
                <w:t xml:space="preserve"> </w:t>
              </w:r>
            </w:ins>
            <w:ins w:id="8" w:author="Aris Papasakellariou" w:date="2020-05-03T17:06:00Z">
              <w:r>
                <w:rPr>
                  <w:rFonts w:eastAsia="Times New Roman"/>
                  <w:lang w:val="en-GB"/>
                </w:rPr>
                <w:t xml:space="preserve">to higher layers </w:t>
              </w:r>
            </w:ins>
            <w:del w:id="9" w:author="Aris Papasakellariou" w:date="2020-05-03T17:06:00Z">
              <w:r>
                <w:rPr>
                  <w:rFonts w:eastAsia="Times New Roman"/>
                  <w:lang w:val="en-GB"/>
                </w:rPr>
                <w:delText xml:space="preserve">start the </w:delText>
              </w:r>
              <w:r>
                <w:rPr>
                  <w:rFonts w:eastAsia="Times New Roman"/>
                  <w:i/>
                  <w:lang w:val="en-GB"/>
                </w:rPr>
                <w:delText>drx-onDur</w:delText>
              </w:r>
              <w:r>
                <w:rPr>
                  <w:rFonts w:eastAsia="Times New Roman"/>
                  <w:i/>
                  <w:lang w:val="en-GB"/>
                </w:rPr>
                <w:delText>ationTimer</w:delText>
              </w:r>
              <w:r>
                <w:rPr>
                  <w:rFonts w:eastAsia="Times New Roman"/>
                  <w:lang w:val="en-GB"/>
                </w:rPr>
                <w:delText xml:space="preserve"> </w:delText>
              </w:r>
            </w:del>
            <w:r>
              <w:rPr>
                <w:rFonts w:eastAsia="宋体"/>
                <w:lang w:val="en-GB" w:eastAsia="zh-CN"/>
              </w:rPr>
              <w:t>for the next</w:t>
            </w:r>
            <w:ins w:id="10" w:author="Aris Papasakellariou 1" w:date="2020-05-05T11:05:00Z">
              <w:r>
                <w:rPr>
                  <w:rFonts w:eastAsia="宋体"/>
                  <w:lang w:val="en-GB" w:eastAsia="zh-CN"/>
                </w:rPr>
                <w:t xml:space="preserve"> long</w:t>
              </w:r>
            </w:ins>
            <w:r>
              <w:rPr>
                <w:rFonts w:eastAsia="宋体"/>
                <w:lang w:val="en-GB" w:eastAsia="zh-CN"/>
              </w:rPr>
              <w:t xml:space="preserve"> DRX cycle.</w:t>
            </w:r>
            <w:r>
              <w:rPr>
                <w:sz w:val="22"/>
                <w:szCs w:val="22"/>
              </w:rPr>
              <w:t xml:space="preserve">“ </w:t>
            </w:r>
          </w:p>
          <w:p w:rsidR="00757C90" w:rsidRDefault="00992464">
            <w:pPr>
              <w:spacing w:line="280" w:lineRule="atLeast"/>
              <w:rPr>
                <w:sz w:val="22"/>
              </w:rPr>
            </w:pPr>
            <w:r>
              <w:rPr>
                <w:sz w:val="22"/>
                <w:szCs w:val="22"/>
              </w:rPr>
              <w:t>Should we rather than talk about wake-up indication bit reporting to the higher layer, we could say for example: “</w:t>
            </w:r>
            <w:r>
              <w:rPr>
                <w:i/>
                <w:iCs/>
                <w:sz w:val="22"/>
                <w:szCs w:val="22"/>
                <w:u w:val="single"/>
              </w:rPr>
              <w:t>providing/reporting wake-up indication (or no-wake-up) to higher layers</w:t>
            </w:r>
            <w:r>
              <w:rPr>
                <w:sz w:val="22"/>
                <w:szCs w:val="22"/>
              </w:rPr>
              <w:t>“.</w:t>
            </w:r>
          </w:p>
        </w:tc>
      </w:tr>
      <w:tr w:rsidR="00757C90">
        <w:tc>
          <w:tcPr>
            <w:tcW w:w="1525" w:type="dxa"/>
          </w:tcPr>
          <w:p w:rsidR="00757C90" w:rsidRDefault="00992464">
            <w:pPr>
              <w:pStyle w:val="a9"/>
              <w:spacing w:after="0" w:line="28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Panasonic</w:t>
            </w:r>
          </w:p>
        </w:tc>
        <w:tc>
          <w:tcPr>
            <w:tcW w:w="1463" w:type="dxa"/>
          </w:tcPr>
          <w:p w:rsidR="00757C90" w:rsidRDefault="00992464">
            <w:pPr>
              <w:pStyle w:val="a9"/>
              <w:spacing w:after="0" w:line="28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Support the TP </w:t>
            </w:r>
            <w:r>
              <w:rPr>
                <w:rFonts w:ascii="Times New Roman" w:hAnsi="Times New Roman"/>
                <w:sz w:val="22"/>
                <w:szCs w:val="22"/>
              </w:rPr>
              <w:t>from FL</w:t>
            </w:r>
          </w:p>
        </w:tc>
        <w:tc>
          <w:tcPr>
            <w:tcW w:w="7110" w:type="dxa"/>
          </w:tcPr>
          <w:p w:rsidR="00757C90" w:rsidRDefault="00757C90">
            <w:pPr>
              <w:spacing w:line="280" w:lineRule="atLeast"/>
              <w:rPr>
                <w:sz w:val="22"/>
                <w:szCs w:val="22"/>
              </w:rPr>
            </w:pPr>
          </w:p>
        </w:tc>
      </w:tr>
      <w:tr w:rsidR="00757C90">
        <w:tc>
          <w:tcPr>
            <w:tcW w:w="1525" w:type="dxa"/>
          </w:tcPr>
          <w:p w:rsidR="00757C90" w:rsidRDefault="00992464">
            <w:pPr>
              <w:pStyle w:val="a9"/>
              <w:spacing w:after="0" w:line="28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Samsung</w:t>
            </w:r>
          </w:p>
        </w:tc>
        <w:tc>
          <w:tcPr>
            <w:tcW w:w="1463" w:type="dxa"/>
          </w:tcPr>
          <w:p w:rsidR="00757C90" w:rsidRDefault="00992464">
            <w:pPr>
              <w:pStyle w:val="a9"/>
              <w:spacing w:after="0" w:line="280" w:lineRule="atLeas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Support  the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intention, but need revision on the TP and proposal.</w:t>
            </w:r>
          </w:p>
        </w:tc>
        <w:tc>
          <w:tcPr>
            <w:tcW w:w="7110" w:type="dxa"/>
          </w:tcPr>
          <w:p w:rsidR="00757C90" w:rsidRDefault="00992464">
            <w:pPr>
              <w:spacing w:line="280" w:lineRule="atLeast"/>
            </w:pPr>
            <w:r>
              <w:t>We see the intention to clarify how to interpret the value of wake-up indication bit. But no-Wake-up indication and wake-up indication still look like predefined notations,</w:t>
            </w:r>
            <w:r>
              <w:t xml:space="preserve"> and they are neither defined in RAN1 nor in RAN2. </w:t>
            </w:r>
          </w:p>
          <w:p w:rsidR="00757C90" w:rsidRDefault="00992464">
            <w:pPr>
              <w:spacing w:line="280" w:lineRule="atLeast"/>
            </w:pPr>
            <w:r>
              <w:t>We suggest following revision for the proposed TP:</w:t>
            </w:r>
          </w:p>
          <w:p w:rsidR="00757C90" w:rsidRDefault="00992464">
            <w:pPr>
              <w:spacing w:line="280" w:lineRule="atLeast"/>
              <w:ind w:left="568" w:hanging="284"/>
              <w:rPr>
                <w:rFonts w:eastAsia="MS Mincho"/>
                <w:strike/>
                <w:color w:val="FF0000"/>
              </w:rPr>
            </w:pPr>
            <w:r>
              <w:rPr>
                <w:rFonts w:eastAsia="MS Mincho"/>
              </w:rPr>
              <w:t>-</w:t>
            </w:r>
            <w:r>
              <w:rPr>
                <w:rFonts w:eastAsia="MS Mincho"/>
              </w:rPr>
              <w:tab/>
              <w:t xml:space="preserve">a location in DCI format 2_6 of a Wake-up indication bit by </w:t>
            </w:r>
            <w:r>
              <w:rPr>
                <w:rFonts w:eastAsia="MS Mincho"/>
                <w:i/>
                <w:strike/>
                <w:color w:val="FF0000"/>
              </w:rPr>
              <w:t>PSPositionDCI2-6</w:t>
            </w:r>
            <w:r>
              <w:rPr>
                <w:rFonts w:eastAsia="MS Mincho"/>
              </w:rPr>
              <w:t xml:space="preserve"> </w:t>
            </w:r>
            <w:r>
              <w:rPr>
                <w:i/>
                <w:color w:val="FF0000"/>
              </w:rPr>
              <w:t>ps-PositionDCI-2-6</w:t>
            </w:r>
            <w:r>
              <w:rPr>
                <w:rFonts w:eastAsia="MS Mincho"/>
                <w:color w:val="FF0000"/>
              </w:rPr>
              <w:t>,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="MS Mincho"/>
                <w:strike/>
                <w:color w:val="FF0000"/>
              </w:rPr>
              <w:t xml:space="preserve">where </w:t>
            </w:r>
          </w:p>
          <w:p w:rsidR="00757C90" w:rsidRDefault="00992464">
            <w:pPr>
              <w:spacing w:line="280" w:lineRule="atLeast"/>
              <w:ind w:left="851" w:hanging="284"/>
              <w:rPr>
                <w:rFonts w:eastAsia="宋体"/>
                <w:strike/>
                <w:color w:val="FF0000"/>
                <w:lang w:eastAsia="zh-CN"/>
              </w:rPr>
            </w:pPr>
            <w:r>
              <w:rPr>
                <w:rFonts w:eastAsia="MS Mincho"/>
                <w:strike/>
                <w:color w:val="FF0000"/>
              </w:rPr>
              <w:t>-</w:t>
            </w:r>
            <w:r>
              <w:rPr>
                <w:rFonts w:eastAsia="MS Mincho"/>
                <w:strike/>
                <w:color w:val="FF0000"/>
              </w:rPr>
              <w:tab/>
              <w:t xml:space="preserve">the UE may not start the </w:t>
            </w:r>
            <w:proofErr w:type="spellStart"/>
            <w:r>
              <w:rPr>
                <w:rFonts w:eastAsia="MS Mincho"/>
                <w:i/>
                <w:strike/>
                <w:color w:val="FF0000"/>
              </w:rPr>
              <w:t>drx-onDurationTimer</w:t>
            </w:r>
            <w:proofErr w:type="spellEnd"/>
            <w:r>
              <w:rPr>
                <w:rFonts w:eastAsia="MS Mincho"/>
                <w:strike/>
                <w:color w:val="FF0000"/>
              </w:rPr>
              <w:t xml:space="preserve"> </w:t>
            </w:r>
            <w:r>
              <w:rPr>
                <w:rFonts w:eastAsia="宋体"/>
                <w:strike/>
                <w:color w:val="FF0000"/>
                <w:lang w:eastAsia="zh-CN"/>
              </w:rPr>
              <w:t xml:space="preserve">for the next long DRX cycle </w:t>
            </w:r>
            <w:r>
              <w:rPr>
                <w:rFonts w:eastAsia="MS Mincho"/>
                <w:strike/>
                <w:color w:val="FF0000"/>
              </w:rPr>
              <w:t xml:space="preserve">when a value of the </w:t>
            </w:r>
            <w:r>
              <w:rPr>
                <w:rFonts w:eastAsia="MS Mincho"/>
                <w:strike/>
                <w:color w:val="FF0000"/>
                <w:lang w:eastAsia="zh-CN"/>
              </w:rPr>
              <w:t>Wake-up indication</w:t>
            </w:r>
            <w:r>
              <w:rPr>
                <w:rFonts w:eastAsia="MS Mincho"/>
                <w:strike/>
                <w:color w:val="FF0000"/>
              </w:rPr>
              <w:t xml:space="preserve"> bit is '0'</w:t>
            </w:r>
            <w:r>
              <w:rPr>
                <w:rFonts w:eastAsia="宋体"/>
                <w:strike/>
                <w:color w:val="FF0000"/>
                <w:lang w:eastAsia="zh-CN"/>
              </w:rPr>
              <w:t>, and</w:t>
            </w:r>
          </w:p>
          <w:p w:rsidR="00757C90" w:rsidRDefault="00992464">
            <w:pPr>
              <w:pStyle w:val="afe"/>
              <w:numPr>
                <w:ilvl w:val="0"/>
                <w:numId w:val="12"/>
              </w:numPr>
              <w:spacing w:after="180" w:line="240" w:lineRule="auto"/>
              <w:rPr>
                <w:rFonts w:eastAsia="宋体"/>
                <w:color w:val="FF0000"/>
                <w:lang w:eastAsia="zh-CN"/>
              </w:rPr>
            </w:pPr>
            <w:r>
              <w:rPr>
                <w:rFonts w:eastAsia="宋体"/>
                <w:color w:val="FF0000"/>
                <w:lang w:eastAsia="zh-CN"/>
              </w:rPr>
              <w:t xml:space="preserve">a value ‘0’ of Wake-up indication bit </w:t>
            </w:r>
            <w:r>
              <w:rPr>
                <w:rFonts w:eastAsia="宋体"/>
                <w:strike/>
                <w:color w:val="FF0000"/>
                <w:lang w:eastAsia="zh-CN"/>
              </w:rPr>
              <w:t xml:space="preserve">is the no-Wake-up indication </w:t>
            </w:r>
            <w:r>
              <w:rPr>
                <w:rFonts w:eastAsia="宋体"/>
                <w:color w:val="7030A0"/>
                <w:lang w:eastAsia="zh-CN"/>
              </w:rPr>
              <w:t>indicates not to wake up</w:t>
            </w:r>
          </w:p>
          <w:p w:rsidR="00757C90" w:rsidRDefault="00992464">
            <w:pPr>
              <w:pStyle w:val="afe"/>
              <w:numPr>
                <w:ilvl w:val="0"/>
                <w:numId w:val="12"/>
              </w:numPr>
              <w:spacing w:after="180" w:line="240" w:lineRule="auto"/>
              <w:rPr>
                <w:rFonts w:eastAsia="宋体"/>
                <w:color w:val="FF0000"/>
                <w:lang w:eastAsia="zh-CN"/>
              </w:rPr>
            </w:pPr>
            <w:r>
              <w:rPr>
                <w:rFonts w:eastAsia="宋体"/>
                <w:color w:val="FF0000"/>
                <w:lang w:eastAsia="zh-CN"/>
              </w:rPr>
              <w:t xml:space="preserve">a value ‘1’ of Wake-up indication bit </w:t>
            </w:r>
            <w:r>
              <w:rPr>
                <w:rFonts w:eastAsia="宋体"/>
                <w:strike/>
                <w:color w:val="FF0000"/>
                <w:lang w:eastAsia="zh-CN"/>
              </w:rPr>
              <w:t>is the Wake-up indication</w:t>
            </w:r>
            <w:r>
              <w:rPr>
                <w:rFonts w:eastAsia="宋体"/>
                <w:color w:val="FF0000"/>
                <w:lang w:eastAsia="zh-CN"/>
              </w:rPr>
              <w:t xml:space="preserve"> </w:t>
            </w:r>
            <w:r>
              <w:rPr>
                <w:rFonts w:eastAsia="宋体"/>
                <w:color w:val="7030A0"/>
                <w:lang w:eastAsia="zh-CN"/>
              </w:rPr>
              <w:t>indicates to wake</w:t>
            </w:r>
            <w:r>
              <w:rPr>
                <w:rFonts w:eastAsia="宋体"/>
                <w:color w:val="7030A0"/>
                <w:lang w:eastAsia="zh-CN"/>
              </w:rPr>
              <w:t xml:space="preserve"> up</w:t>
            </w:r>
          </w:p>
          <w:p w:rsidR="00757C90" w:rsidRDefault="00992464">
            <w:pPr>
              <w:spacing w:line="280" w:lineRule="atLeas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and revise the proposal as below:</w:t>
            </w:r>
          </w:p>
          <w:p w:rsidR="00757C90" w:rsidRDefault="00992464">
            <w:pPr>
              <w:spacing w:line="280" w:lineRule="atLeast"/>
              <w:rPr>
                <w:b/>
              </w:rPr>
            </w:pPr>
            <w:r>
              <w:rPr>
                <w:b/>
              </w:rPr>
              <w:t>Proposal:</w:t>
            </w:r>
          </w:p>
          <w:p w:rsidR="00757C90" w:rsidRDefault="00992464">
            <w:pPr>
              <w:spacing w:line="280" w:lineRule="atLeast"/>
              <w:rPr>
                <w:b/>
              </w:rPr>
            </w:pPr>
            <w:r>
              <w:rPr>
                <w:b/>
              </w:rPr>
              <w:t xml:space="preserve">TP to </w:t>
            </w:r>
            <w:r>
              <w:rPr>
                <w:rFonts w:ascii="Times New Roman Bold" w:hAnsi="Times New Roman Bold"/>
                <w:b/>
                <w:strike/>
              </w:rPr>
              <w:t>capture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 xml:space="preserve">clarify </w:t>
            </w:r>
            <w:r>
              <w:rPr>
                <w:b/>
              </w:rPr>
              <w:t xml:space="preserve">value ‘1’ and ‘0’ from DCI format 2_6 </w:t>
            </w:r>
            <w:r>
              <w:rPr>
                <w:rFonts w:ascii="Times New Roman Bold" w:hAnsi="Times New Roman Bold"/>
                <w:b/>
                <w:strike/>
              </w:rPr>
              <w:t xml:space="preserve">associated with </w:t>
            </w:r>
            <w:r>
              <w:rPr>
                <w:rFonts w:ascii="Times New Roman Bold" w:hAnsi="Times New Roman Bold"/>
                <w:b/>
                <w:strike/>
              </w:rPr>
              <w:lastRenderedPageBreak/>
              <w:t>Wake-up and no-Wake-up indication</w:t>
            </w:r>
          </w:p>
        </w:tc>
      </w:tr>
      <w:tr w:rsidR="00757C90">
        <w:tc>
          <w:tcPr>
            <w:tcW w:w="1525" w:type="dxa"/>
          </w:tcPr>
          <w:p w:rsidR="00757C90" w:rsidRDefault="00992464">
            <w:pPr>
              <w:pStyle w:val="a9"/>
              <w:spacing w:after="0" w:line="28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NEC</w:t>
            </w:r>
          </w:p>
        </w:tc>
        <w:tc>
          <w:tcPr>
            <w:tcW w:w="1463" w:type="dxa"/>
          </w:tcPr>
          <w:p w:rsidR="00757C90" w:rsidRDefault="00992464">
            <w:pPr>
              <w:pStyle w:val="a9"/>
              <w:spacing w:after="0" w:line="28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Support the intention and agree with revised TP by Samsung.</w:t>
            </w:r>
          </w:p>
        </w:tc>
        <w:tc>
          <w:tcPr>
            <w:tcW w:w="7110" w:type="dxa"/>
          </w:tcPr>
          <w:p w:rsidR="00757C90" w:rsidRDefault="00992464">
            <w:pPr>
              <w:spacing w:line="280" w:lineRule="atLeast"/>
            </w:pPr>
            <w:r>
              <w:t>In addition to the alignment by t</w:t>
            </w:r>
            <w:r>
              <w:t>he TP, we propose the followings:</w:t>
            </w:r>
          </w:p>
          <w:p w:rsidR="00757C90" w:rsidRDefault="00992464">
            <w:pPr>
              <w:spacing w:line="280" w:lineRule="atLeast"/>
              <w:rPr>
                <w:iCs/>
              </w:rPr>
            </w:pPr>
            <w:r>
              <w:t xml:space="preserve">Higher-layer parameter </w:t>
            </w:r>
            <w:proofErr w:type="spellStart"/>
            <w:r>
              <w:rPr>
                <w:i/>
                <w:iCs/>
              </w:rPr>
              <w:t>Scell</w:t>
            </w:r>
            <w:proofErr w:type="spellEnd"/>
            <w:r>
              <w:rPr>
                <w:i/>
                <w:iCs/>
              </w:rPr>
              <w:t>-groups-for-dormancy-outside-active-time</w:t>
            </w:r>
            <w:r>
              <w:rPr>
                <w:iCs/>
              </w:rPr>
              <w:t xml:space="preserve"> needs to be updated.</w:t>
            </w:r>
          </w:p>
          <w:p w:rsidR="00757C90" w:rsidRDefault="00992464">
            <w:pPr>
              <w:spacing w:line="280" w:lineRule="atLeast"/>
              <w:rPr>
                <w:iCs/>
              </w:rPr>
            </w:pPr>
            <w:r>
              <w:rPr>
                <w:iCs/>
              </w:rPr>
              <w:t>A bitmap is not provided by higher layer for detection of DCI format 2_6 but provided by DCI format 2_6. Therefore some adjustment o</w:t>
            </w:r>
            <w:r>
              <w:rPr>
                <w:iCs/>
              </w:rPr>
              <w:t>f description would be needed.</w:t>
            </w:r>
          </w:p>
          <w:p w:rsidR="00757C90" w:rsidRDefault="00992464">
            <w:pPr>
              <w:spacing w:line="280" w:lineRule="atLeast"/>
            </w:pPr>
            <w:r>
              <w:rPr>
                <w:iCs/>
              </w:rPr>
              <w:t xml:space="preserve">According to 38.321, </w:t>
            </w:r>
            <w:proofErr w:type="spellStart"/>
            <w:r>
              <w:rPr>
                <w:iCs/>
              </w:rPr>
              <w:t>drx-onDurationTimer</w:t>
            </w:r>
            <w:proofErr w:type="spellEnd"/>
            <w:r>
              <w:rPr>
                <w:iCs/>
              </w:rPr>
              <w:t xml:space="preserve"> starts at the beginning of a </w:t>
            </w:r>
            <w:proofErr w:type="spellStart"/>
            <w:r>
              <w:rPr>
                <w:iCs/>
              </w:rPr>
              <w:t>subframe</w:t>
            </w:r>
            <w:proofErr w:type="spellEnd"/>
            <w:r>
              <w:rPr>
                <w:iCs/>
              </w:rPr>
              <w:t xml:space="preserve">, i.e. the resolution of start timing is a </w:t>
            </w:r>
            <w:proofErr w:type="spellStart"/>
            <w:r>
              <w:rPr>
                <w:iCs/>
              </w:rPr>
              <w:t>subframe</w:t>
            </w:r>
            <w:proofErr w:type="spellEnd"/>
            <w:r>
              <w:rPr>
                <w:iCs/>
              </w:rPr>
              <w:t>. We feel “</w:t>
            </w:r>
            <w:r>
              <w:t xml:space="preserve">a </w:t>
            </w:r>
            <w:r>
              <w:rPr>
                <w:color w:val="FF0000"/>
              </w:rPr>
              <w:t xml:space="preserve">slot </w:t>
            </w:r>
            <w:r>
              <w:t xml:space="preserve">where the </w:t>
            </w:r>
            <w:proofErr w:type="spellStart"/>
            <w:r>
              <w:rPr>
                <w:i/>
              </w:rPr>
              <w:t>drx-onDuarationTimer</w:t>
            </w:r>
            <w:proofErr w:type="spellEnd"/>
            <w:r>
              <w:t xml:space="preserve"> would start” slightly </w:t>
            </w:r>
            <w:r>
              <w:rPr>
                <w:iCs/>
              </w:rPr>
              <w:t xml:space="preserve">is not aligned with RAN2 </w:t>
            </w:r>
            <w:r>
              <w:rPr>
                <w:iCs/>
              </w:rPr>
              <w:t>spec.</w:t>
            </w:r>
          </w:p>
        </w:tc>
      </w:tr>
      <w:tr w:rsidR="00757C90">
        <w:tc>
          <w:tcPr>
            <w:tcW w:w="1525" w:type="dxa"/>
          </w:tcPr>
          <w:p w:rsidR="00757C90" w:rsidRDefault="00992464">
            <w:pPr>
              <w:pStyle w:val="a9"/>
              <w:spacing w:after="0" w:line="28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CMCC</w:t>
            </w:r>
          </w:p>
        </w:tc>
        <w:tc>
          <w:tcPr>
            <w:tcW w:w="1463" w:type="dxa"/>
          </w:tcPr>
          <w:p w:rsidR="00757C90" w:rsidRDefault="00992464">
            <w:pPr>
              <w:pStyle w:val="a9"/>
              <w:spacing w:after="0" w:line="28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7110" w:type="dxa"/>
          </w:tcPr>
          <w:p w:rsidR="00757C90" w:rsidRDefault="00992464">
            <w:pPr>
              <w:spacing w:line="280" w:lineRule="atLeast"/>
            </w:pPr>
            <w:r>
              <w:rPr>
                <w:lang w:eastAsia="zh-CN"/>
              </w:rPr>
              <w:t xml:space="preserve">We are OK with the TP proposed by Samsung. </w:t>
            </w:r>
          </w:p>
        </w:tc>
      </w:tr>
      <w:tr w:rsidR="00757C90">
        <w:tc>
          <w:tcPr>
            <w:tcW w:w="1525" w:type="dxa"/>
          </w:tcPr>
          <w:p w:rsidR="00757C90" w:rsidRDefault="00992464">
            <w:pPr>
              <w:pStyle w:val="a9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ZTE</w:t>
            </w:r>
          </w:p>
        </w:tc>
        <w:tc>
          <w:tcPr>
            <w:tcW w:w="1463" w:type="dxa"/>
          </w:tcPr>
          <w:p w:rsidR="00757C90" w:rsidRDefault="00992464">
            <w:pPr>
              <w:pStyle w:val="a9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7110" w:type="dxa"/>
          </w:tcPr>
          <w:p w:rsidR="00757C90" w:rsidRDefault="00992464">
            <w:pPr>
              <w:pStyle w:val="a9"/>
              <w:spacing w:after="0" w:line="280" w:lineRule="atLeast"/>
              <w:rPr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Okay with the TP proposed by Samsung.</w:t>
            </w:r>
          </w:p>
        </w:tc>
      </w:tr>
      <w:tr w:rsidR="00205386">
        <w:tc>
          <w:tcPr>
            <w:tcW w:w="1525" w:type="dxa"/>
          </w:tcPr>
          <w:p w:rsidR="00205386" w:rsidRDefault="00205386">
            <w:pPr>
              <w:pStyle w:val="a9"/>
              <w:spacing w:after="0" w:line="280" w:lineRule="atLeast"/>
              <w:rPr>
                <w:rFonts w:ascii="Times New Roman" w:hAnsi="Times New Roman" w:hint="eastAsi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OPPO</w:t>
            </w:r>
          </w:p>
        </w:tc>
        <w:tc>
          <w:tcPr>
            <w:tcW w:w="1463" w:type="dxa"/>
          </w:tcPr>
          <w:p w:rsidR="00205386" w:rsidRDefault="00205386">
            <w:pPr>
              <w:pStyle w:val="a9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7110" w:type="dxa"/>
          </w:tcPr>
          <w:p w:rsidR="00205386" w:rsidRDefault="00205386">
            <w:pPr>
              <w:pStyle w:val="a9"/>
              <w:spacing w:after="0" w:line="280" w:lineRule="atLeast"/>
              <w:rPr>
                <w:rFonts w:ascii="Times New Roman" w:hAnsi="Times New Roman" w:hint="eastAsi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Fine with the modified TP from Samsung.</w:t>
            </w:r>
            <w:r w:rsidR="006D1ADF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 xml:space="preserve"> There is really a Gap between RAN1 and RAN2 spec without this TP.</w:t>
            </w:r>
            <w:bookmarkStart w:id="11" w:name="_GoBack"/>
            <w:bookmarkEnd w:id="11"/>
          </w:p>
        </w:tc>
      </w:tr>
    </w:tbl>
    <w:p w:rsidR="00757C90" w:rsidRDefault="00757C90">
      <w:pPr>
        <w:rPr>
          <w:rFonts w:ascii="Book Antiqua" w:hAnsi="Book Antiqua"/>
          <w:color w:val="1F497D"/>
          <w:sz w:val="22"/>
          <w:szCs w:val="22"/>
        </w:rPr>
      </w:pPr>
    </w:p>
    <w:p w:rsidR="00757C90" w:rsidRDefault="00992464">
      <w:pPr>
        <w:pStyle w:val="TT"/>
        <w:rPr>
          <w:rFonts w:cs="Arial"/>
          <w:b/>
        </w:rPr>
      </w:pPr>
      <w:r>
        <w:rPr>
          <w:rFonts w:cs="Arial"/>
          <w:b/>
        </w:rPr>
        <w:t>Summary of Preparation</w:t>
      </w:r>
    </w:p>
    <w:p w:rsidR="00757C90" w:rsidRDefault="00992464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common view is to further discuss 4 issues after the email discussion.    The </w:t>
      </w:r>
      <w:proofErr w:type="gramStart"/>
      <w:r>
        <w:rPr>
          <w:sz w:val="22"/>
          <w:szCs w:val="22"/>
          <w:lang w:val="en-GB"/>
        </w:rPr>
        <w:t>discussion also include</w:t>
      </w:r>
      <w:proofErr w:type="gramEnd"/>
      <w:r>
        <w:rPr>
          <w:sz w:val="22"/>
          <w:szCs w:val="22"/>
          <w:lang w:val="en-GB"/>
        </w:rPr>
        <w:t xml:space="preserve"> the issue of collision of DCP and RAR addressed by C-RNTI from RAN2 LS R1-2003260.   The reply LS to RAN2 would also be discussed.    During email dis</w:t>
      </w:r>
      <w:r>
        <w:rPr>
          <w:sz w:val="22"/>
          <w:szCs w:val="22"/>
          <w:lang w:val="en-GB"/>
        </w:rPr>
        <w:t xml:space="preserve">cussion, the issues of the monitoring RNTI in combination with PS-RNTI outside Active Time in Table 6.2-2 of TS38.202 were raised to be </w:t>
      </w:r>
      <w:proofErr w:type="spellStart"/>
      <w:r>
        <w:rPr>
          <w:sz w:val="22"/>
          <w:szCs w:val="22"/>
          <w:lang w:val="en-GB"/>
        </w:rPr>
        <w:t>incosnsitent</w:t>
      </w:r>
      <w:proofErr w:type="spellEnd"/>
      <w:r>
        <w:rPr>
          <w:sz w:val="22"/>
          <w:szCs w:val="22"/>
          <w:lang w:val="en-GB"/>
        </w:rPr>
        <w:t xml:space="preserve"> with RAN2 </w:t>
      </w:r>
      <w:proofErr w:type="spellStart"/>
      <w:r>
        <w:rPr>
          <w:sz w:val="22"/>
          <w:szCs w:val="22"/>
          <w:lang w:val="en-GB"/>
        </w:rPr>
        <w:t>specifcation</w:t>
      </w:r>
      <w:proofErr w:type="spellEnd"/>
      <w:r>
        <w:rPr>
          <w:sz w:val="22"/>
          <w:szCs w:val="22"/>
          <w:lang w:val="en-GB"/>
        </w:rPr>
        <w:t xml:space="preserve">.  The monitoring RNTI in combination with PS-RNTI would be discussed with collision </w:t>
      </w:r>
      <w:r>
        <w:rPr>
          <w:sz w:val="22"/>
          <w:szCs w:val="22"/>
          <w:lang w:val="en-GB"/>
        </w:rPr>
        <w:t xml:space="preserve">of DCP and RAR together.  If additional combination were agreed, TP to TS38.202 will be discussed subsequently.   </w:t>
      </w:r>
    </w:p>
    <w:p w:rsidR="00757C90" w:rsidRDefault="00992464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Two email threads are proposed as follows,</w:t>
      </w:r>
    </w:p>
    <w:p w:rsidR="00757C90" w:rsidRDefault="00757C90">
      <w:pPr>
        <w:rPr>
          <w:sz w:val="22"/>
          <w:szCs w:val="22"/>
          <w:lang w:val="en-GB"/>
        </w:rPr>
      </w:pPr>
    </w:p>
    <w:p w:rsidR="00757C90" w:rsidRDefault="00992464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[101-e-NR-NR_UE_Pow_Sav-WUS-1] </w:t>
      </w:r>
      <w:proofErr w:type="spellStart"/>
      <w:r>
        <w:rPr>
          <w:sz w:val="22"/>
          <w:szCs w:val="22"/>
          <w:lang w:val="en-GB"/>
        </w:rPr>
        <w:t>Collison</w:t>
      </w:r>
      <w:proofErr w:type="spellEnd"/>
      <w:r>
        <w:rPr>
          <w:sz w:val="22"/>
          <w:szCs w:val="22"/>
          <w:lang w:val="en-GB"/>
        </w:rPr>
        <w:t xml:space="preserve"> of DCP and RAR</w:t>
      </w:r>
    </w:p>
    <w:p w:rsidR="00757C90" w:rsidRDefault="00992464">
      <w:pPr>
        <w:pStyle w:val="3GPPAgreements"/>
        <w:rPr>
          <w:sz w:val="24"/>
        </w:rPr>
      </w:pPr>
      <w:r>
        <w:t xml:space="preserve">Issue 2:  Collision of RAR and DCP during </w:t>
      </w:r>
      <w:r>
        <w:t>RAR monitoring window (section 3.2)</w:t>
      </w:r>
    </w:p>
    <w:p w:rsidR="00757C90" w:rsidRDefault="00992464">
      <w:pPr>
        <w:pStyle w:val="3GPPAgreements"/>
        <w:numPr>
          <w:ilvl w:val="1"/>
          <w:numId w:val="7"/>
        </w:numPr>
      </w:pPr>
      <w:r>
        <w:t>Discussion on issue raised in RAN2 LS R1-2003260 and reply LS by 5/28.   The discussion will also include information from contributions in AI-5</w:t>
      </w:r>
    </w:p>
    <w:p w:rsidR="00757C90" w:rsidRDefault="00992464">
      <w:pPr>
        <w:pStyle w:val="3GPPAgreements"/>
        <w:numPr>
          <w:ilvl w:val="2"/>
          <w:numId w:val="7"/>
        </w:numPr>
      </w:pPr>
      <w:r>
        <w:t>R1-2003353    Discussion on DCP Open Issues       vivo</w:t>
      </w:r>
    </w:p>
    <w:p w:rsidR="00757C90" w:rsidRDefault="00992464">
      <w:pPr>
        <w:pStyle w:val="3GPPAgreements"/>
        <w:numPr>
          <w:ilvl w:val="2"/>
          <w:numId w:val="7"/>
        </w:numPr>
      </w:pPr>
      <w:r>
        <w:t xml:space="preserve">R1-2003484    Draft </w:t>
      </w:r>
      <w:r>
        <w:t>reply LS on  DCP Open Issues            ZTE</w:t>
      </w:r>
    </w:p>
    <w:p w:rsidR="00757C90" w:rsidRDefault="00992464">
      <w:pPr>
        <w:pStyle w:val="3GPPAgreements"/>
        <w:numPr>
          <w:ilvl w:val="2"/>
          <w:numId w:val="7"/>
        </w:numPr>
      </w:pPr>
      <w:r>
        <w:t>R1-2003485    Discussion on collision between DCP and RAR      ZTE</w:t>
      </w:r>
    </w:p>
    <w:p w:rsidR="00757C90" w:rsidRDefault="00992464">
      <w:pPr>
        <w:pStyle w:val="3GPPAgreements"/>
        <w:numPr>
          <w:ilvl w:val="2"/>
          <w:numId w:val="7"/>
        </w:numPr>
      </w:pPr>
      <w:r>
        <w:t>R1-2003587    Draft LS reply on DCP open issues  CATT</w:t>
      </w:r>
    </w:p>
    <w:p w:rsidR="00757C90" w:rsidRDefault="00992464">
      <w:pPr>
        <w:pStyle w:val="3GPPAgreements"/>
        <w:numPr>
          <w:ilvl w:val="2"/>
          <w:numId w:val="7"/>
        </w:numPr>
      </w:pPr>
      <w:r>
        <w:t>R1-2003852    Draft reply LS on RAN2 DCP open issues   Samsung</w:t>
      </w:r>
    </w:p>
    <w:p w:rsidR="00757C90" w:rsidRDefault="00992464">
      <w:pPr>
        <w:pStyle w:val="3GPPAgreements"/>
        <w:numPr>
          <w:ilvl w:val="2"/>
          <w:numId w:val="7"/>
        </w:numPr>
      </w:pPr>
      <w:r>
        <w:t xml:space="preserve">R1-2004113    Reply LS on </w:t>
      </w:r>
      <w:r>
        <w:t>RAN2 DCP Open Issues          OPPO</w:t>
      </w:r>
    </w:p>
    <w:p w:rsidR="00757C90" w:rsidRDefault="00992464">
      <w:pPr>
        <w:pStyle w:val="3GPPAgreements"/>
        <w:numPr>
          <w:ilvl w:val="2"/>
          <w:numId w:val="7"/>
        </w:numPr>
      </w:pPr>
      <w:r>
        <w:t xml:space="preserve">R1-2004625    Draft reply LS on RAN2 DCP Open Issues Huawei, </w:t>
      </w:r>
      <w:proofErr w:type="spellStart"/>
      <w:r>
        <w:t>HiSilicon</w:t>
      </w:r>
      <w:proofErr w:type="spellEnd"/>
    </w:p>
    <w:p w:rsidR="00757C90" w:rsidRDefault="00992464">
      <w:pPr>
        <w:pStyle w:val="3GPPAgreements"/>
        <w:numPr>
          <w:ilvl w:val="2"/>
          <w:numId w:val="7"/>
        </w:numPr>
      </w:pPr>
      <w:r>
        <w:lastRenderedPageBreak/>
        <w:t xml:space="preserve">R1-2004626  Discussion on the collision between DCP and RAR addressed to C-RNTI            Huawei, </w:t>
      </w:r>
      <w:proofErr w:type="spellStart"/>
      <w:r>
        <w:t>HiSilicon</w:t>
      </w:r>
      <w:proofErr w:type="spellEnd"/>
    </w:p>
    <w:p w:rsidR="00757C90" w:rsidRDefault="00992464">
      <w:pPr>
        <w:pStyle w:val="3GPPAgreements"/>
        <w:numPr>
          <w:ilvl w:val="1"/>
          <w:numId w:val="7"/>
        </w:numPr>
      </w:pPr>
      <w:r>
        <w:t>UE PDCCH monitoring by other RNTI in comb</w:t>
      </w:r>
      <w:r>
        <w:t>ination with PS-RNTI outside Active Time</w:t>
      </w:r>
    </w:p>
    <w:p w:rsidR="00757C90" w:rsidRDefault="00992464">
      <w:pPr>
        <w:pStyle w:val="3GPPAgreements"/>
        <w:numPr>
          <w:ilvl w:val="2"/>
          <w:numId w:val="7"/>
        </w:numPr>
      </w:pPr>
      <w:r>
        <w:t>If agreed, whether TP is needed for TS38.202</w:t>
      </w:r>
    </w:p>
    <w:p w:rsidR="00757C90" w:rsidRDefault="00757C90">
      <w:pPr>
        <w:pStyle w:val="3GPPAgreements"/>
        <w:numPr>
          <w:ilvl w:val="0"/>
          <w:numId w:val="0"/>
        </w:numPr>
        <w:ind w:left="284" w:hanging="284"/>
        <w:rPr>
          <w:lang w:val="en-GB"/>
        </w:rPr>
      </w:pPr>
    </w:p>
    <w:p w:rsidR="00757C90" w:rsidRDefault="00992464">
      <w:pPr>
        <w:pStyle w:val="3GPPAgreements"/>
        <w:numPr>
          <w:ilvl w:val="0"/>
          <w:numId w:val="0"/>
        </w:numPr>
        <w:ind w:left="284" w:hanging="284"/>
        <w:rPr>
          <w:lang w:val="en-GB"/>
        </w:rPr>
      </w:pPr>
      <w:r>
        <w:rPr>
          <w:lang w:val="en-GB"/>
        </w:rPr>
        <w:t>[101-e-NR-NR_UE_Pow_Sav-WUS-2]  Specification clarification</w:t>
      </w:r>
    </w:p>
    <w:p w:rsidR="00757C90" w:rsidRDefault="00992464">
      <w:pPr>
        <w:pStyle w:val="3GPPAgreements"/>
      </w:pPr>
      <w:r>
        <w:t>Issue 1:  Whether to confirm Working Assumption of minimum time gap values (section 3.1)</w:t>
      </w:r>
    </w:p>
    <w:p w:rsidR="00757C90" w:rsidRDefault="00992464">
      <w:pPr>
        <w:pStyle w:val="3GPPAgreements"/>
      </w:pPr>
      <w:r>
        <w:t xml:space="preserve">Issue 3: </w:t>
      </w:r>
      <w:r>
        <w:tab/>
        <w:t>Specificat</w:t>
      </w:r>
      <w:r>
        <w:t>ion alignment and text proposals (Section 3.3)</w:t>
      </w:r>
    </w:p>
    <w:p w:rsidR="00757C90" w:rsidRDefault="00992464">
      <w:pPr>
        <w:pStyle w:val="3GPPAgreements"/>
      </w:pPr>
      <w:r>
        <w:t>Issue 4:  DCI size budget for DCI format 2_6 (Section 3.4)</w:t>
      </w:r>
    </w:p>
    <w:p w:rsidR="00757C90" w:rsidRDefault="00992464">
      <w:pPr>
        <w:pStyle w:val="3GPPAgreements"/>
        <w:numPr>
          <w:ilvl w:val="1"/>
          <w:numId w:val="7"/>
        </w:numPr>
      </w:pPr>
      <w:r>
        <w:t>Clarification of the specification for DCI size alignment for DCI format 2_6 outside Active Time</w:t>
      </w:r>
    </w:p>
    <w:p w:rsidR="00757C90" w:rsidRDefault="00757C90"/>
    <w:p w:rsidR="00757C90" w:rsidRDefault="00757C90">
      <w:pPr>
        <w:rPr>
          <w:lang w:val="en-GB"/>
        </w:rPr>
      </w:pPr>
    </w:p>
    <w:p w:rsidR="00757C90" w:rsidRDefault="00992464">
      <w:pPr>
        <w:pStyle w:val="TT"/>
      </w:pPr>
      <w:r>
        <w:t>Summary from contributions reviews</w:t>
      </w:r>
    </w:p>
    <w:p w:rsidR="00757C90" w:rsidRDefault="00757C90"/>
    <w:p w:rsidR="00757C90" w:rsidRDefault="00992464">
      <w:pPr>
        <w:pStyle w:val="2"/>
      </w:pPr>
      <w:r>
        <w:t>Minimum time ga</w:t>
      </w:r>
      <w:r>
        <w:t>p – values</w:t>
      </w:r>
    </w:p>
    <w:tbl>
      <w:tblPr>
        <w:tblStyle w:val="af5"/>
        <w:tblW w:w="924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757C90">
        <w:tc>
          <w:tcPr>
            <w:tcW w:w="9242" w:type="dxa"/>
          </w:tcPr>
          <w:p w:rsidR="00757C90" w:rsidRDefault="00992464">
            <w:pPr>
              <w:spacing w:line="280" w:lineRule="atLeas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RAN1#99 agreements</w:t>
            </w:r>
          </w:p>
          <w:p w:rsidR="00757C90" w:rsidRDefault="00992464">
            <w:pPr>
              <w:spacing w:line="280" w:lineRule="atLeast"/>
              <w:rPr>
                <w:bCs/>
                <w:lang w:eastAsia="zh-CN"/>
              </w:rPr>
            </w:pPr>
            <w:proofErr w:type="spellStart"/>
            <w:r>
              <w:rPr>
                <w:bCs/>
                <w:highlight w:val="green"/>
                <w:lang w:eastAsia="zh-CN"/>
              </w:rPr>
              <w:t>Agreements</w:t>
            </w:r>
            <w:r>
              <w:rPr>
                <w:bCs/>
                <w:lang w:eastAsia="zh-CN"/>
              </w:rPr>
              <w:t>:s</w:t>
            </w:r>
            <w:proofErr w:type="spellEnd"/>
          </w:p>
          <w:p w:rsidR="00757C90" w:rsidRDefault="00992464">
            <w:pPr>
              <w:spacing w:line="280" w:lineRule="atLeas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The minimum time gap between the end of the slot of last DCI format 3_0 monitoring occasion and the start of the DRX ON is a UE capability based on subcarrier spacing.</w:t>
            </w:r>
          </w:p>
          <w:p w:rsidR="00757C90" w:rsidRDefault="00992464">
            <w:pPr>
              <w:pStyle w:val="afe"/>
              <w:widowControl w:val="0"/>
              <w:numPr>
                <w:ilvl w:val="0"/>
                <w:numId w:val="14"/>
              </w:numPr>
              <w:spacing w:line="280" w:lineRule="atLeast"/>
              <w:jc w:val="left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The reporting is per SCS in units of slots of</w:t>
            </w:r>
            <w:r>
              <w:rPr>
                <w:bCs/>
                <w:szCs w:val="20"/>
                <w:lang w:eastAsia="zh-CN"/>
              </w:rPr>
              <w:t xml:space="preserve"> the respective SCS</w:t>
            </w:r>
          </w:p>
          <w:p w:rsidR="00757C90" w:rsidRDefault="00992464">
            <w:pPr>
              <w:pStyle w:val="afe"/>
              <w:widowControl w:val="0"/>
              <w:numPr>
                <w:ilvl w:val="1"/>
                <w:numId w:val="14"/>
              </w:numPr>
              <w:spacing w:line="280" w:lineRule="atLeast"/>
              <w:jc w:val="left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The reported value for a SCS is taken from two possible values per SCS</w:t>
            </w:r>
          </w:p>
          <w:p w:rsidR="00757C90" w:rsidRDefault="00992464">
            <w:pPr>
              <w:pStyle w:val="afe"/>
              <w:widowControl w:val="0"/>
              <w:numPr>
                <w:ilvl w:val="1"/>
                <w:numId w:val="14"/>
              </w:numPr>
              <w:spacing w:line="280" w:lineRule="atLeast"/>
              <w:jc w:val="left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The largest value of minimum time gap in UE capability is no more than the number of slots equal to [3]</w:t>
            </w:r>
            <w:proofErr w:type="spellStart"/>
            <w:r>
              <w:rPr>
                <w:bCs/>
                <w:szCs w:val="20"/>
                <w:lang w:eastAsia="zh-CN"/>
              </w:rPr>
              <w:t>ms</w:t>
            </w:r>
            <w:proofErr w:type="spellEnd"/>
          </w:p>
          <w:p w:rsidR="00757C90" w:rsidRDefault="00992464">
            <w:pPr>
              <w:pStyle w:val="afe"/>
              <w:widowControl w:val="0"/>
              <w:numPr>
                <w:ilvl w:val="0"/>
                <w:numId w:val="14"/>
              </w:numPr>
              <w:spacing w:line="280" w:lineRule="atLeast"/>
              <w:jc w:val="left"/>
              <w:rPr>
                <w:rStyle w:val="af6"/>
                <w:b w:val="0"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 xml:space="preserve">FFS impact of dormancy/non-dormancy transition </w:t>
            </w:r>
          </w:p>
          <w:p w:rsidR="00757C90" w:rsidRDefault="00992464">
            <w:pPr>
              <w:spacing w:before="100" w:beforeAutospacing="1" w:after="100" w:afterAutospacing="1" w:line="280" w:lineRule="atLeast"/>
              <w:rPr>
                <w:rStyle w:val="af6"/>
                <w:b w:val="0"/>
                <w:lang w:val="en-GB"/>
              </w:rPr>
            </w:pPr>
            <w:r>
              <w:rPr>
                <w:rStyle w:val="af6"/>
                <w:b w:val="0"/>
                <w:lang w:val="en-GB"/>
              </w:rPr>
              <w:t xml:space="preserve">RAN1#100-e agreements </w:t>
            </w:r>
          </w:p>
          <w:p w:rsidR="00757C90" w:rsidRDefault="00992464">
            <w:pPr>
              <w:spacing w:before="100" w:beforeAutospacing="1" w:after="100" w:afterAutospacing="1" w:line="280" w:lineRule="atLeast"/>
              <w:rPr>
                <w:lang w:val="en-GB"/>
              </w:rPr>
            </w:pPr>
            <w:r>
              <w:rPr>
                <w:rStyle w:val="af6"/>
                <w:b w:val="0"/>
                <w:color w:val="1F497D"/>
                <w:highlight w:val="green"/>
                <w:lang w:val="en-GB"/>
              </w:rPr>
              <w:t>Agreements</w:t>
            </w:r>
          </w:p>
          <w:p w:rsidR="00757C90" w:rsidRDefault="00992464">
            <w:pPr>
              <w:spacing w:line="280" w:lineRule="atLeast"/>
              <w:rPr>
                <w:bCs/>
              </w:rPr>
            </w:pPr>
            <w:proofErr w:type="spellStart"/>
            <w:r>
              <w:rPr>
                <w:bCs/>
              </w:rPr>
              <w:t>PS_offset</w:t>
            </w:r>
            <w:proofErr w:type="spellEnd"/>
            <w:r>
              <w:rPr>
                <w:bCs/>
              </w:rPr>
              <w:t xml:space="preserve"> range from {0.125ms to 15 </w:t>
            </w:r>
            <w:proofErr w:type="spellStart"/>
            <w:r>
              <w:rPr>
                <w:bCs/>
              </w:rPr>
              <w:t>ms</w:t>
            </w:r>
            <w:proofErr w:type="spellEnd"/>
            <w:r>
              <w:rPr>
                <w:bCs/>
              </w:rPr>
              <w:t>} for all SCS.</w:t>
            </w:r>
          </w:p>
          <w:p w:rsidR="00757C90" w:rsidRDefault="00992464">
            <w:pPr>
              <w:spacing w:before="100" w:beforeAutospacing="1" w:after="100" w:afterAutospacing="1" w:line="280" w:lineRule="atLeast"/>
              <w:rPr>
                <w:lang w:val="en-GB"/>
              </w:rPr>
            </w:pPr>
            <w:r>
              <w:rPr>
                <w:rStyle w:val="af6"/>
                <w:b w:val="0"/>
                <w:color w:val="1F497D"/>
                <w:highlight w:val="green"/>
                <w:lang w:val="en-GB"/>
              </w:rPr>
              <w:t>Agreements</w:t>
            </w:r>
          </w:p>
          <w:p w:rsidR="00757C90" w:rsidRDefault="00992464">
            <w:pPr>
              <w:spacing w:line="280" w:lineRule="atLeast"/>
              <w:rPr>
                <w:bCs/>
              </w:rPr>
            </w:pPr>
            <w:r>
              <w:rPr>
                <w:bCs/>
              </w:rPr>
              <w:t xml:space="preserve">The </w:t>
            </w:r>
            <w:proofErr w:type="spellStart"/>
            <w:r>
              <w:rPr>
                <w:bCs/>
              </w:rPr>
              <w:t>PS_offset</w:t>
            </w:r>
            <w:proofErr w:type="spellEnd"/>
            <w:r>
              <w:rPr>
                <w:bCs/>
              </w:rPr>
              <w:t xml:space="preserve"> resolution is 0.125 </w:t>
            </w:r>
            <w:proofErr w:type="spellStart"/>
            <w:r>
              <w:rPr>
                <w:bCs/>
              </w:rPr>
              <w:t>ms.</w:t>
            </w:r>
            <w:proofErr w:type="spellEnd"/>
          </w:p>
          <w:p w:rsidR="00757C90" w:rsidRDefault="00992464">
            <w:pPr>
              <w:spacing w:before="100" w:beforeAutospacing="1" w:after="100" w:afterAutospacing="1" w:line="280" w:lineRule="atLeast"/>
              <w:rPr>
                <w:lang w:val="en-GB"/>
              </w:rPr>
            </w:pPr>
            <w:r>
              <w:rPr>
                <w:rStyle w:val="af6"/>
                <w:b w:val="0"/>
                <w:color w:val="1F497D"/>
                <w:highlight w:val="green"/>
                <w:lang w:val="en-GB"/>
              </w:rPr>
              <w:t>Agreements</w:t>
            </w:r>
          </w:p>
          <w:p w:rsidR="00757C90" w:rsidRDefault="00992464">
            <w:pPr>
              <w:pStyle w:val="afe"/>
              <w:spacing w:line="280" w:lineRule="atLeast"/>
              <w:ind w:left="360" w:hanging="360"/>
              <w:rPr>
                <w:lang w:val="en-GB"/>
              </w:rPr>
            </w:pPr>
            <w:r>
              <w:rPr>
                <w:rStyle w:val="af6"/>
                <w:b w:val="0"/>
                <w:lang w:val="en-GB"/>
              </w:rPr>
              <w:t>Candidate values for the minimum time gap are specified by RAN1 and shared with RAN4</w:t>
            </w:r>
          </w:p>
          <w:p w:rsidR="00757C90" w:rsidRDefault="00992464">
            <w:pPr>
              <w:pStyle w:val="afe"/>
              <w:spacing w:line="280" w:lineRule="atLeast"/>
              <w:ind w:hanging="360"/>
              <w:rPr>
                <w:lang w:val="en-GB"/>
              </w:rPr>
            </w:pPr>
            <w:r>
              <w:rPr>
                <w:szCs w:val="20"/>
                <w:lang w:val="en-GB"/>
              </w:rPr>
              <w:t>·</w:t>
            </w:r>
            <w:r>
              <w:rPr>
                <w:sz w:val="14"/>
                <w:szCs w:val="14"/>
                <w:lang w:val="en-GB"/>
              </w:rPr>
              <w:t>       </w:t>
            </w:r>
            <w:r>
              <w:rPr>
                <w:rStyle w:val="af6"/>
                <w:b w:val="0"/>
                <w:lang w:val="en-GB"/>
              </w:rPr>
              <w:t>Minimum time gap</w:t>
            </w:r>
            <w:r>
              <w:rPr>
                <w:rStyle w:val="af6"/>
                <w:b w:val="0"/>
                <w:lang w:val="en-GB"/>
              </w:rPr>
              <w:t xml:space="preserve"> is no more than 3 </w:t>
            </w:r>
            <w:proofErr w:type="spellStart"/>
            <w:r>
              <w:rPr>
                <w:rStyle w:val="af6"/>
                <w:b w:val="0"/>
                <w:lang w:val="en-GB"/>
              </w:rPr>
              <w:t>ms</w:t>
            </w:r>
            <w:proofErr w:type="spellEnd"/>
            <w:r>
              <w:rPr>
                <w:rStyle w:val="af6"/>
                <w:b w:val="0"/>
                <w:lang w:val="en-GB"/>
              </w:rPr>
              <w:t xml:space="preserve"> for all SCSs</w:t>
            </w:r>
          </w:p>
          <w:p w:rsidR="00757C90" w:rsidRDefault="00992464">
            <w:pPr>
              <w:pStyle w:val="afe"/>
              <w:spacing w:line="280" w:lineRule="atLeast"/>
              <w:ind w:hanging="360"/>
              <w:rPr>
                <w:lang w:val="en-GB"/>
              </w:rPr>
            </w:pPr>
            <w:r>
              <w:rPr>
                <w:szCs w:val="20"/>
                <w:lang w:val="en-GB"/>
              </w:rPr>
              <w:lastRenderedPageBreak/>
              <w:t>·</w:t>
            </w:r>
            <w:r>
              <w:rPr>
                <w:sz w:val="14"/>
                <w:szCs w:val="14"/>
                <w:lang w:val="en-GB"/>
              </w:rPr>
              <w:t>       </w:t>
            </w:r>
            <w:r>
              <w:rPr>
                <w:rStyle w:val="af6"/>
                <w:b w:val="0"/>
                <w:lang w:val="en-GB"/>
              </w:rPr>
              <w:t>Two values of minimum time gap for each SCS are proposed as</w:t>
            </w:r>
          </w:p>
          <w:p w:rsidR="00757C90" w:rsidRDefault="00992464">
            <w:pPr>
              <w:pStyle w:val="afe"/>
              <w:numPr>
                <w:ilvl w:val="0"/>
                <w:numId w:val="15"/>
              </w:numPr>
              <w:spacing w:line="280" w:lineRule="atLeast"/>
              <w:rPr>
                <w:lang w:val="en-GB"/>
              </w:rPr>
            </w:pPr>
            <w:r>
              <w:rPr>
                <w:lang w:val="en-GB"/>
              </w:rPr>
              <w:t>SCS 15kHz: {TBD, TBD} slots</w:t>
            </w:r>
          </w:p>
          <w:p w:rsidR="00757C90" w:rsidRDefault="00992464">
            <w:pPr>
              <w:pStyle w:val="afe"/>
              <w:numPr>
                <w:ilvl w:val="0"/>
                <w:numId w:val="15"/>
              </w:numPr>
              <w:spacing w:line="280" w:lineRule="atLeast"/>
              <w:rPr>
                <w:lang w:val="en-GB"/>
              </w:rPr>
            </w:pPr>
            <w:r>
              <w:rPr>
                <w:lang w:val="en-GB"/>
              </w:rPr>
              <w:t>SCS 30kHz {TBD,  TBD} slots</w:t>
            </w:r>
          </w:p>
          <w:p w:rsidR="00757C90" w:rsidRDefault="00992464">
            <w:pPr>
              <w:pStyle w:val="afe"/>
              <w:numPr>
                <w:ilvl w:val="0"/>
                <w:numId w:val="15"/>
              </w:numPr>
              <w:spacing w:line="280" w:lineRule="atLeast"/>
              <w:rPr>
                <w:lang w:val="en-GB"/>
              </w:rPr>
            </w:pPr>
            <w:r>
              <w:rPr>
                <w:lang w:val="en-GB"/>
              </w:rPr>
              <w:t>SCS 60kHz {TBD, TBD} slots</w:t>
            </w:r>
          </w:p>
          <w:p w:rsidR="00757C90" w:rsidRDefault="00992464">
            <w:pPr>
              <w:pStyle w:val="afe"/>
              <w:numPr>
                <w:ilvl w:val="0"/>
                <w:numId w:val="15"/>
              </w:numPr>
              <w:spacing w:line="280" w:lineRule="atLeast"/>
              <w:rPr>
                <w:lang w:val="en-GB"/>
              </w:rPr>
            </w:pPr>
            <w:r>
              <w:rPr>
                <w:lang w:val="en-GB"/>
              </w:rPr>
              <w:t>SCS 120kHz {TBD, TBD} slots</w:t>
            </w:r>
          </w:p>
          <w:p w:rsidR="00757C90" w:rsidRDefault="00992464">
            <w:pPr>
              <w:spacing w:before="100" w:beforeAutospacing="1" w:after="100" w:afterAutospacing="1" w:line="280" w:lineRule="atLeast"/>
              <w:rPr>
                <w:bCs/>
                <w:lang w:val="en-GB"/>
              </w:rPr>
            </w:pPr>
            <w:r>
              <w:rPr>
                <w:rStyle w:val="af6"/>
                <w:b w:val="0"/>
                <w:lang w:val="en-GB"/>
              </w:rPr>
              <w:t xml:space="preserve">RAN1#100bis-e agreements </w:t>
            </w:r>
          </w:p>
          <w:p w:rsidR="00757C90" w:rsidRDefault="0099246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color w:val="17365D"/>
                <w:highlight w:val="green"/>
              </w:rPr>
            </w:pPr>
            <w:r>
              <w:rPr>
                <w:rFonts w:eastAsia="Times New Roman"/>
                <w:color w:val="17365D"/>
                <w:highlight w:val="green"/>
                <w:lang w:val="en-GB"/>
              </w:rPr>
              <w:t xml:space="preserve">Proposal 1: </w:t>
            </w:r>
          </w:p>
          <w:p w:rsidR="00757C90" w:rsidRDefault="00992464">
            <w:pPr>
              <w:pStyle w:val="afe"/>
              <w:numPr>
                <w:ilvl w:val="0"/>
                <w:numId w:val="16"/>
              </w:numPr>
              <w:spacing w:line="240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  <w:lang w:val="en-GB"/>
              </w:rPr>
              <w:t>The</w:t>
            </w:r>
            <w:r>
              <w:rPr>
                <w:rFonts w:eastAsia="Times New Roman"/>
                <w:szCs w:val="20"/>
                <w:lang w:val="en-GB"/>
              </w:rPr>
              <w:t xml:space="preserve"> value of minimum time gap is decoupled with </w:t>
            </w:r>
            <w:proofErr w:type="spellStart"/>
            <w:r>
              <w:rPr>
                <w:rFonts w:eastAsia="Times New Roman"/>
                <w:szCs w:val="20"/>
                <w:lang w:val="en-GB"/>
              </w:rPr>
              <w:t>SCell</w:t>
            </w:r>
            <w:proofErr w:type="spellEnd"/>
            <w:r>
              <w:rPr>
                <w:rFonts w:eastAsia="Times New Roman"/>
                <w:szCs w:val="20"/>
                <w:lang w:val="en-GB"/>
              </w:rPr>
              <w:t xml:space="preserve"> dormancy indication.  </w:t>
            </w:r>
          </w:p>
          <w:p w:rsidR="00757C90" w:rsidRDefault="00992464">
            <w:pPr>
              <w:pStyle w:val="afe"/>
              <w:numPr>
                <w:ilvl w:val="0"/>
                <w:numId w:val="16"/>
              </w:numPr>
              <w:spacing w:line="240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  <w:highlight w:val="darkGreen"/>
              </w:rPr>
              <w:t>Working assumption</w:t>
            </w:r>
            <w:r>
              <w:rPr>
                <w:rFonts w:eastAsia="Times New Roman"/>
                <w:szCs w:val="20"/>
              </w:rPr>
              <w:t xml:space="preserve">: </w:t>
            </w:r>
            <w:r>
              <w:rPr>
                <w:rFonts w:eastAsia="Times New Roman"/>
                <w:szCs w:val="20"/>
                <w:lang w:val="en-GB"/>
              </w:rPr>
              <w:t>Two values of minimum time gap in terms of slots per SCS are specified based on the assumption that PDCCH carrying DCI format 2_6 can be at any symbol of the slot</w:t>
            </w:r>
            <w:r>
              <w:rPr>
                <w:rFonts w:eastAsia="Times New Roman"/>
                <w:szCs w:val="20"/>
                <w:lang w:val="en-GB"/>
              </w:rPr>
              <w:t xml:space="preserve"> indicated by</w:t>
            </w:r>
            <w:r>
              <w:rPr>
                <w:rStyle w:val="apple-converted-space"/>
                <w:rFonts w:eastAsia="Times New Roman"/>
                <w:szCs w:val="20"/>
                <w:lang w:val="en-GB"/>
              </w:rPr>
              <w:t> </w:t>
            </w:r>
            <w:proofErr w:type="spellStart"/>
            <w:r>
              <w:rPr>
                <w:rFonts w:eastAsia="Times New Roman"/>
                <w:i/>
                <w:iCs/>
                <w:szCs w:val="20"/>
              </w:rPr>
              <w:t>monitoringSymbolsWithinSlot</w:t>
            </w:r>
            <w:proofErr w:type="spellEnd"/>
            <w:r>
              <w:rPr>
                <w:rStyle w:val="apple-converted-space"/>
                <w:rFonts w:eastAsia="Times New Roman"/>
                <w:szCs w:val="20"/>
              </w:rPr>
              <w:t> </w:t>
            </w:r>
            <w:r>
              <w:rPr>
                <w:rFonts w:eastAsia="Times New Roman"/>
                <w:szCs w:val="20"/>
              </w:rPr>
              <w:t xml:space="preserve">of </w:t>
            </w:r>
            <w:proofErr w:type="spellStart"/>
            <w:r>
              <w:rPr>
                <w:rFonts w:eastAsia="Times New Roman"/>
                <w:szCs w:val="20"/>
              </w:rPr>
              <w:t>SearchSpace</w:t>
            </w:r>
            <w:proofErr w:type="spellEnd"/>
            <w:r>
              <w:rPr>
                <w:rFonts w:eastAsia="Times New Roman"/>
                <w:szCs w:val="20"/>
              </w:rPr>
              <w:t xml:space="preserve"> IE</w:t>
            </w:r>
            <w:r>
              <w:rPr>
                <w:rStyle w:val="apple-converted-space"/>
                <w:rFonts w:eastAsia="Times New Roman"/>
                <w:szCs w:val="20"/>
              </w:rPr>
              <w:t> </w:t>
            </w:r>
            <w:r>
              <w:rPr>
                <w:rFonts w:eastAsia="Times New Roman"/>
                <w:szCs w:val="20"/>
                <w:lang w:val="en-GB"/>
              </w:rPr>
              <w:t>as follows,</w:t>
            </w:r>
          </w:p>
          <w:p w:rsidR="00757C90" w:rsidRDefault="00992464">
            <w:pPr>
              <w:spacing w:line="280" w:lineRule="atLeast"/>
            </w:pPr>
            <w:r>
              <w:rPr>
                <w:lang w:val="en-GB"/>
              </w:rPr>
              <w:t xml:space="preserve">                                                                                         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1968"/>
              <w:gridCol w:w="1967"/>
            </w:tblGrid>
            <w:tr w:rsidR="00757C90">
              <w:trPr>
                <w:trHeight w:val="305"/>
                <w:jc w:val="center"/>
              </w:trPr>
              <w:tc>
                <w:tcPr>
                  <w:tcW w:w="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7C90" w:rsidRDefault="00992464">
                  <w:pPr>
                    <w:jc w:val="center"/>
                  </w:pPr>
                  <w:r>
                    <w:t>SCS (kHz)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 xml:space="preserve">Minimum Time Gap </w:t>
                  </w:r>
                  <w:proofErr w:type="spellStart"/>
                  <w:r>
                    <w:t>T</w:t>
                  </w:r>
                  <w:r>
                    <w:rPr>
                      <w:vertAlign w:val="subscript"/>
                    </w:rPr>
                    <w:t>minimumTimeGap</w:t>
                  </w:r>
                  <w:proofErr w:type="spellEnd"/>
                  <w:r>
                    <w:t>(slots)</w:t>
                  </w:r>
                </w:p>
              </w:tc>
            </w:tr>
            <w:tr w:rsidR="00757C90">
              <w:trPr>
                <w:trHeight w:val="306"/>
                <w:jc w:val="center"/>
              </w:trPr>
              <w:tc>
                <w:tcPr>
                  <w:tcW w:w="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57C90" w:rsidRDefault="00757C90"/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Value 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Value 2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3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6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12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757C90" w:rsidRDefault="00757C90">
            <w:pPr>
              <w:spacing w:line="280" w:lineRule="atLeast"/>
              <w:rPr>
                <w:b/>
                <w:lang w:val="en-GB"/>
              </w:rPr>
            </w:pPr>
          </w:p>
          <w:p w:rsidR="00757C90" w:rsidRDefault="00992464">
            <w:pPr>
              <w:pStyle w:val="afe"/>
              <w:spacing w:line="280" w:lineRule="atLeast"/>
              <w:ind w:left="1080"/>
              <w:rPr>
                <w:lang w:val="en-GB"/>
              </w:rPr>
            </w:pPr>
            <w:r>
              <w:rPr>
                <w:rStyle w:val="af6"/>
                <w:rFonts w:ascii="Book Antiqua" w:hAnsi="Book Antiqua"/>
                <w:color w:val="1F497D"/>
                <w:lang w:val="en-GB"/>
              </w:rPr>
              <w:t> </w:t>
            </w:r>
          </w:p>
        </w:tc>
      </w:tr>
    </w:tbl>
    <w:p w:rsidR="00757C90" w:rsidRDefault="00757C90">
      <w:pPr>
        <w:ind w:left="288"/>
        <w:rPr>
          <w:bCs/>
          <w:lang w:eastAsia="zh-CN"/>
        </w:rPr>
      </w:pPr>
    </w:p>
    <w:p w:rsidR="00757C90" w:rsidRDefault="00757C90">
      <w:pPr>
        <w:ind w:left="288"/>
        <w:rPr>
          <w:bCs/>
          <w:lang w:eastAsia="zh-CN"/>
        </w:rPr>
      </w:pPr>
    </w:p>
    <w:p w:rsidR="00757C90" w:rsidRDefault="00992464">
      <w:pPr>
        <w:rPr>
          <w:bCs/>
          <w:lang w:eastAsia="zh-CN"/>
        </w:rPr>
      </w:pPr>
      <w:r>
        <w:rPr>
          <w:bCs/>
          <w:lang w:eastAsia="zh-CN"/>
        </w:rPr>
        <w:t>During RAN1#100bis-e email discussion</w:t>
      </w:r>
      <w:proofErr w:type="gramStart"/>
      <w:r>
        <w:rPr>
          <w:bCs/>
          <w:lang w:eastAsia="zh-CN"/>
        </w:rPr>
        <w:t>,  working</w:t>
      </w:r>
      <w:proofErr w:type="gramEnd"/>
      <w:r>
        <w:rPr>
          <w:bCs/>
          <w:lang w:eastAsia="zh-CN"/>
        </w:rPr>
        <w:t xml:space="preserve"> assumption was made to have the value of minimum time gap is decoupled with </w:t>
      </w:r>
      <w:proofErr w:type="spellStart"/>
      <w:r>
        <w:rPr>
          <w:bCs/>
          <w:lang w:eastAsia="zh-CN"/>
        </w:rPr>
        <w:t>SCell</w:t>
      </w:r>
      <w:proofErr w:type="spellEnd"/>
      <w:r>
        <w:rPr>
          <w:bCs/>
          <w:lang w:eastAsia="zh-CN"/>
        </w:rPr>
        <w:t xml:space="preserve"> dormancy indication and two values of minimum time gap.  </w:t>
      </w:r>
    </w:p>
    <w:p w:rsidR="00757C90" w:rsidRDefault="00757C90">
      <w:pPr>
        <w:rPr>
          <w:bCs/>
          <w:lang w:eastAsia="zh-CN"/>
        </w:rPr>
      </w:pPr>
    </w:p>
    <w:p w:rsidR="00757C90" w:rsidRDefault="00992464">
      <w:r>
        <w:t>Proposals from companies</w:t>
      </w:r>
    </w:p>
    <w:p w:rsidR="00757C90" w:rsidRDefault="00992464">
      <w:pPr>
        <w:pStyle w:val="afe"/>
        <w:numPr>
          <w:ilvl w:val="0"/>
          <w:numId w:val="17"/>
        </w:numPr>
      </w:pPr>
      <w:r>
        <w:t xml:space="preserve">Confirmation of working </w:t>
      </w:r>
      <w:r>
        <w:t xml:space="preserve">assumptions – CATT, </w:t>
      </w:r>
      <w:proofErr w:type="spellStart"/>
      <w:r>
        <w:t>MediaTek</w:t>
      </w:r>
      <w:proofErr w:type="spellEnd"/>
      <w:r>
        <w:t>, Samsung, CMCC, OPPO, Ericsson, Nokia</w:t>
      </w:r>
    </w:p>
    <w:p w:rsidR="00757C90" w:rsidRDefault="00992464">
      <w:pPr>
        <w:pStyle w:val="afe"/>
        <w:numPr>
          <w:ilvl w:val="0"/>
          <w:numId w:val="17"/>
        </w:numPr>
      </w:pPr>
      <w:r>
        <w:t>New values – Huawei, Qualcomm, DoCoMo</w:t>
      </w:r>
    </w:p>
    <w:p w:rsidR="00757C90" w:rsidRDefault="00992464">
      <w:pPr>
        <w:pStyle w:val="afe"/>
        <w:numPr>
          <w:ilvl w:val="1"/>
          <w:numId w:val="17"/>
        </w:numPr>
      </w:pPr>
      <w:r>
        <w:t>Huawei</w:t>
      </w:r>
    </w:p>
    <w:tbl>
      <w:tblPr>
        <w:tblW w:w="6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33"/>
        <w:gridCol w:w="1887"/>
        <w:gridCol w:w="1887"/>
        <w:gridCol w:w="1497"/>
      </w:tblGrid>
      <w:tr w:rsidR="00757C90">
        <w:trPr>
          <w:trHeight w:val="315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757C90" w:rsidRDefault="00992464">
            <w:pPr>
              <w:pStyle w:val="TAH"/>
              <w:ind w:left="36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142875" cy="161925"/>
                  <wp:effectExtent l="0" t="0" r="0" b="0"/>
                  <wp:docPr id="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vMerge w:val="restart"/>
          </w:tcPr>
          <w:p w:rsidR="00757C90" w:rsidRDefault="00992464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NR Slot length (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</w:rPr>
              <w:t>ms</w:t>
            </w:r>
            <w:proofErr w:type="spellEnd"/>
            <w:r>
              <w:rPr>
                <w:rFonts w:ascii="Times New Roman" w:hAnsi="Times New Roman"/>
                <w:b w:val="0"/>
                <w:sz w:val="16"/>
                <w:szCs w:val="16"/>
              </w:rPr>
              <w:t>)</w:t>
            </w:r>
          </w:p>
        </w:tc>
        <w:tc>
          <w:tcPr>
            <w:tcW w:w="3774" w:type="dxa"/>
            <w:gridSpan w:val="2"/>
            <w:vAlign w:val="center"/>
          </w:tcPr>
          <w:p w:rsidR="00757C90" w:rsidRDefault="00992464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Capability Type 1</w:t>
            </w:r>
          </w:p>
        </w:tc>
        <w:tc>
          <w:tcPr>
            <w:tcW w:w="1497" w:type="dxa"/>
            <w:vMerge w:val="restart"/>
            <w:vAlign w:val="center"/>
          </w:tcPr>
          <w:p w:rsidR="00757C90" w:rsidRDefault="00992464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Capability Type 2</w:t>
            </w:r>
          </w:p>
        </w:tc>
      </w:tr>
      <w:tr w:rsidR="00757C90">
        <w:trPr>
          <w:trHeight w:val="1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757C90" w:rsidRDefault="00757C90">
            <w:pPr>
              <w:pStyle w:val="TA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</w:p>
        </w:tc>
        <w:tc>
          <w:tcPr>
            <w:tcW w:w="933" w:type="dxa"/>
            <w:vMerge/>
          </w:tcPr>
          <w:p w:rsidR="00757C90" w:rsidRDefault="00757C90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887" w:type="dxa"/>
            <w:vAlign w:val="center"/>
          </w:tcPr>
          <w:p w:rsidR="00757C90" w:rsidRDefault="00992464">
            <w:pPr>
              <w:pStyle w:val="TAH"/>
              <w:rPr>
                <w:rFonts w:ascii="Times New Roman" w:eastAsia="微软雅黑" w:hAnsi="Times New Roman"/>
                <w:b w:val="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 xml:space="preserve">UE </w:t>
            </w:r>
            <w:r>
              <w:rPr>
                <w:rFonts w:ascii="Times New Roman" w:eastAsia="微软雅黑" w:hAnsi="Times New Roman"/>
                <w:b w:val="0"/>
                <w:sz w:val="16"/>
                <w:szCs w:val="16"/>
                <w:lang w:eastAsia="zh-CN"/>
              </w:rPr>
              <w:t xml:space="preserve">not report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pdcch-MonitoringAnyOccasions</w:t>
            </w:r>
            <w:proofErr w:type="spellEnd"/>
          </w:p>
        </w:tc>
        <w:tc>
          <w:tcPr>
            <w:tcW w:w="1887" w:type="dxa"/>
            <w:vAlign w:val="center"/>
          </w:tcPr>
          <w:p w:rsidR="00757C90" w:rsidRDefault="00992464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 xml:space="preserve">UE reports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pdcch-MonitoringAnyOccasions</w:t>
            </w:r>
            <w:proofErr w:type="spellEnd"/>
          </w:p>
        </w:tc>
        <w:tc>
          <w:tcPr>
            <w:tcW w:w="1497" w:type="dxa"/>
            <w:vMerge/>
            <w:vAlign w:val="center"/>
          </w:tcPr>
          <w:p w:rsidR="00757C90" w:rsidRDefault="00757C90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</w:p>
        </w:tc>
      </w:tr>
      <w:tr w:rsidR="00757C90">
        <w:trPr>
          <w:trHeight w:val="203"/>
          <w:jc w:val="center"/>
        </w:trPr>
        <w:tc>
          <w:tcPr>
            <w:tcW w:w="696" w:type="dxa"/>
            <w:shd w:val="clear" w:color="auto" w:fill="auto"/>
          </w:tcPr>
          <w:p w:rsidR="00757C90" w:rsidRDefault="00992464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3" w:type="dxa"/>
          </w:tcPr>
          <w:p w:rsidR="00757C90" w:rsidRDefault="00992464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:rsidR="00757C90" w:rsidRDefault="00992464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87" w:type="dxa"/>
            <w:shd w:val="clear" w:color="auto" w:fill="auto"/>
          </w:tcPr>
          <w:p w:rsidR="00757C90" w:rsidRDefault="00992464">
            <w:pPr>
              <w:pStyle w:val="TAC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97" w:type="dxa"/>
          </w:tcPr>
          <w:p w:rsidR="00757C90" w:rsidRDefault="00992464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757C90">
        <w:trPr>
          <w:trHeight w:val="203"/>
          <w:jc w:val="center"/>
        </w:trPr>
        <w:tc>
          <w:tcPr>
            <w:tcW w:w="696" w:type="dxa"/>
            <w:shd w:val="clear" w:color="auto" w:fill="auto"/>
          </w:tcPr>
          <w:p w:rsidR="00757C90" w:rsidRDefault="00992464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</w:tcPr>
          <w:p w:rsidR="00757C90" w:rsidRDefault="00992464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1887" w:type="dxa"/>
            <w:shd w:val="clear" w:color="auto" w:fill="auto"/>
          </w:tcPr>
          <w:p w:rsidR="00757C90" w:rsidRDefault="00992464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87" w:type="dxa"/>
            <w:shd w:val="clear" w:color="auto" w:fill="auto"/>
          </w:tcPr>
          <w:p w:rsidR="00757C90" w:rsidRDefault="00992464">
            <w:pPr>
              <w:pStyle w:val="TAC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97" w:type="dxa"/>
          </w:tcPr>
          <w:p w:rsidR="00757C90" w:rsidRDefault="00992464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757C90">
        <w:trPr>
          <w:trHeight w:val="193"/>
          <w:jc w:val="center"/>
        </w:trPr>
        <w:tc>
          <w:tcPr>
            <w:tcW w:w="696" w:type="dxa"/>
            <w:shd w:val="clear" w:color="auto" w:fill="auto"/>
          </w:tcPr>
          <w:p w:rsidR="00757C90" w:rsidRDefault="00992464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3" w:type="dxa"/>
          </w:tcPr>
          <w:p w:rsidR="00757C90" w:rsidRDefault="00992464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0.25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757C90" w:rsidRDefault="00992464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97" w:type="dxa"/>
          </w:tcPr>
          <w:p w:rsidR="00757C90" w:rsidRDefault="00992464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757C90">
        <w:trPr>
          <w:trHeight w:val="215"/>
          <w:jc w:val="center"/>
        </w:trPr>
        <w:tc>
          <w:tcPr>
            <w:tcW w:w="696" w:type="dxa"/>
            <w:shd w:val="clear" w:color="auto" w:fill="auto"/>
          </w:tcPr>
          <w:p w:rsidR="00757C90" w:rsidRDefault="00992464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33" w:type="dxa"/>
          </w:tcPr>
          <w:p w:rsidR="00757C90" w:rsidRDefault="00992464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0.125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757C90" w:rsidRDefault="00992464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97" w:type="dxa"/>
          </w:tcPr>
          <w:p w:rsidR="00757C90" w:rsidRDefault="00992464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:rsidR="00757C90" w:rsidRDefault="00992464">
      <w:pPr>
        <w:pStyle w:val="afe"/>
        <w:numPr>
          <w:ilvl w:val="1"/>
          <w:numId w:val="17"/>
        </w:numPr>
      </w:pPr>
      <w:r>
        <w:t>Qualcomm</w:t>
      </w:r>
    </w:p>
    <w:p w:rsidR="00757C90" w:rsidRDefault="00992464">
      <w:pPr>
        <w:pStyle w:val="afe"/>
        <w:numPr>
          <w:ilvl w:val="2"/>
          <w:numId w:val="17"/>
        </w:numPr>
        <w:spacing w:line="240" w:lineRule="auto"/>
        <w:contextualSpacing w:val="0"/>
        <w:jc w:val="both"/>
        <w:rPr>
          <w:bCs/>
        </w:rPr>
      </w:pPr>
      <w:r>
        <w:rPr>
          <w:bCs/>
        </w:rPr>
        <w:t>SCS 15kHz: {1, 3} slots</w:t>
      </w:r>
    </w:p>
    <w:p w:rsidR="00757C90" w:rsidRDefault="00992464">
      <w:pPr>
        <w:pStyle w:val="afe"/>
        <w:numPr>
          <w:ilvl w:val="2"/>
          <w:numId w:val="17"/>
        </w:numPr>
        <w:spacing w:line="240" w:lineRule="auto"/>
        <w:contextualSpacing w:val="0"/>
        <w:jc w:val="both"/>
        <w:rPr>
          <w:bCs/>
        </w:rPr>
      </w:pPr>
      <w:r>
        <w:rPr>
          <w:bCs/>
        </w:rPr>
        <w:t>SCS 30kHz: {2, 6} slots</w:t>
      </w:r>
    </w:p>
    <w:p w:rsidR="00757C90" w:rsidRDefault="00992464">
      <w:pPr>
        <w:pStyle w:val="afe"/>
        <w:numPr>
          <w:ilvl w:val="2"/>
          <w:numId w:val="17"/>
        </w:numPr>
        <w:spacing w:line="240" w:lineRule="auto"/>
        <w:contextualSpacing w:val="0"/>
        <w:jc w:val="both"/>
        <w:rPr>
          <w:bCs/>
        </w:rPr>
      </w:pPr>
      <w:r>
        <w:rPr>
          <w:bCs/>
        </w:rPr>
        <w:lastRenderedPageBreak/>
        <w:t>SCS 60kHz: {3, 12} slots</w:t>
      </w:r>
    </w:p>
    <w:p w:rsidR="00757C90" w:rsidRDefault="00992464">
      <w:pPr>
        <w:pStyle w:val="afe"/>
        <w:numPr>
          <w:ilvl w:val="2"/>
          <w:numId w:val="17"/>
        </w:numPr>
        <w:spacing w:before="120" w:line="240" w:lineRule="auto"/>
        <w:contextualSpacing w:val="0"/>
        <w:jc w:val="both"/>
        <w:rPr>
          <w:bCs/>
        </w:rPr>
      </w:pPr>
      <w:r>
        <w:rPr>
          <w:bCs/>
        </w:rPr>
        <w:t>SCS 120kHz: {6, 24} slots</w:t>
      </w:r>
    </w:p>
    <w:p w:rsidR="00757C90" w:rsidRDefault="00992464">
      <w:pPr>
        <w:pStyle w:val="afe"/>
        <w:numPr>
          <w:ilvl w:val="1"/>
          <w:numId w:val="17"/>
        </w:numPr>
      </w:pPr>
      <w:r>
        <w:t>DoCoMo</w:t>
      </w:r>
    </w:p>
    <w:tbl>
      <w:tblPr>
        <w:tblW w:w="46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771"/>
        <w:gridCol w:w="1771"/>
      </w:tblGrid>
      <w:tr w:rsidR="00757C90">
        <w:trPr>
          <w:trHeight w:val="305"/>
          <w:jc w:val="center"/>
        </w:trPr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C90" w:rsidRDefault="00992464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SCS (kHz)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90" w:rsidRDefault="00992464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Minimum Time Gap </w:t>
            </w:r>
            <w:proofErr w:type="spellStart"/>
            <w:r>
              <w:rPr>
                <w:rFonts w:eastAsia="Batang"/>
              </w:rPr>
              <w:t>T</w:t>
            </w:r>
            <w:r>
              <w:rPr>
                <w:rFonts w:eastAsia="Batang"/>
                <w:vertAlign w:val="subscript"/>
              </w:rPr>
              <w:t>minimumTimeGap</w:t>
            </w:r>
            <w:proofErr w:type="spellEnd"/>
            <w:r>
              <w:rPr>
                <w:rFonts w:eastAsia="Batang"/>
              </w:rPr>
              <w:t>(slots)</w:t>
            </w:r>
          </w:p>
        </w:tc>
      </w:tr>
      <w:tr w:rsidR="00757C90">
        <w:trPr>
          <w:trHeight w:val="306"/>
          <w:jc w:val="center"/>
        </w:trPr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C90" w:rsidRDefault="00757C90">
            <w:pPr>
              <w:spacing w:after="0"/>
              <w:rPr>
                <w:rFonts w:eastAsia="等线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90" w:rsidRDefault="00992464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Value 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90" w:rsidRDefault="00992464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Value 2</w:t>
            </w:r>
          </w:p>
        </w:tc>
      </w:tr>
      <w:tr w:rsidR="00757C90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90" w:rsidRDefault="00992464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90" w:rsidRDefault="00992464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90" w:rsidRDefault="00992464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</w:tr>
      <w:tr w:rsidR="00757C90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90" w:rsidRDefault="00992464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90" w:rsidRDefault="00992464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90" w:rsidRDefault="00992464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</w:p>
        </w:tc>
      </w:tr>
      <w:tr w:rsidR="00757C90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90" w:rsidRDefault="00992464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90" w:rsidRDefault="00992464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90" w:rsidRDefault="00992464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</w:tr>
      <w:tr w:rsidR="00757C90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90" w:rsidRDefault="00992464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90" w:rsidRDefault="00992464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90" w:rsidRDefault="00992464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18</w:t>
            </w:r>
          </w:p>
        </w:tc>
      </w:tr>
    </w:tbl>
    <w:p w:rsidR="00757C90" w:rsidRDefault="00757C90">
      <w:pPr>
        <w:pStyle w:val="afe"/>
        <w:ind w:left="1440"/>
      </w:pPr>
    </w:p>
    <w:p w:rsidR="00757C90" w:rsidRDefault="00757C90">
      <w:pPr>
        <w:pStyle w:val="afe"/>
        <w:ind w:left="2160"/>
        <w:rPr>
          <w:lang w:val="it-IT"/>
        </w:rPr>
      </w:pPr>
    </w:p>
    <w:p w:rsidR="00757C90" w:rsidRDefault="00992464">
      <w:pPr>
        <w:overflowPunct/>
        <w:autoSpaceDE/>
        <w:autoSpaceDN/>
        <w:adjustRightInd/>
        <w:spacing w:after="0" w:line="240" w:lineRule="auto"/>
        <w:textAlignment w:val="auto"/>
        <w:rPr>
          <w:rFonts w:eastAsia="Times New Roman"/>
          <w:color w:val="17365D"/>
          <w:lang w:val="en-GB"/>
        </w:rPr>
      </w:pPr>
      <w:r>
        <w:rPr>
          <w:b/>
          <w:lang w:val="en-GB"/>
        </w:rPr>
        <w:t>Proposal:  Confirm the working assumptions</w:t>
      </w:r>
    </w:p>
    <w:p w:rsidR="00757C90" w:rsidRDefault="00757C90">
      <w:pPr>
        <w:overflowPunct/>
        <w:autoSpaceDE/>
        <w:autoSpaceDN/>
        <w:adjustRightInd/>
        <w:spacing w:after="0" w:line="240" w:lineRule="auto"/>
        <w:textAlignment w:val="auto"/>
        <w:rPr>
          <w:rFonts w:eastAsia="Times New Roman"/>
          <w:color w:val="17365D"/>
          <w:lang w:val="en-GB"/>
        </w:rPr>
      </w:pPr>
    </w:p>
    <w:p w:rsidR="00757C90" w:rsidRDefault="00992464">
      <w:pPr>
        <w:pStyle w:val="afe"/>
        <w:numPr>
          <w:ilvl w:val="0"/>
          <w:numId w:val="19"/>
        </w:numPr>
        <w:spacing w:line="240" w:lineRule="auto"/>
        <w:rPr>
          <w:rFonts w:eastAsia="Times New Roman"/>
        </w:rPr>
      </w:pPr>
      <w:r>
        <w:rPr>
          <w:rFonts w:eastAsia="Times New Roman"/>
          <w:lang w:val="en-GB"/>
        </w:rPr>
        <w:t xml:space="preserve">The value of minimum time gap is decoupled with </w:t>
      </w:r>
      <w:proofErr w:type="spellStart"/>
      <w:r>
        <w:rPr>
          <w:rFonts w:eastAsia="Times New Roman"/>
          <w:lang w:val="en-GB"/>
        </w:rPr>
        <w:t>SCell</w:t>
      </w:r>
      <w:proofErr w:type="spellEnd"/>
      <w:r>
        <w:rPr>
          <w:rFonts w:eastAsia="Times New Roman"/>
          <w:lang w:val="en-GB"/>
        </w:rPr>
        <w:t xml:space="preserve"> dormancy indication.  </w:t>
      </w:r>
    </w:p>
    <w:p w:rsidR="00757C90" w:rsidRDefault="00992464">
      <w:pPr>
        <w:pStyle w:val="afe"/>
        <w:numPr>
          <w:ilvl w:val="0"/>
          <w:numId w:val="16"/>
        </w:numPr>
        <w:spacing w:line="240" w:lineRule="auto"/>
        <w:rPr>
          <w:rFonts w:eastAsia="Times New Roman"/>
          <w:szCs w:val="20"/>
        </w:rPr>
      </w:pPr>
      <w:r>
        <w:rPr>
          <w:rFonts w:eastAsia="Times New Roman"/>
          <w:szCs w:val="20"/>
          <w:highlight w:val="darkGreen"/>
        </w:rPr>
        <w:t>Working assumption</w:t>
      </w:r>
      <w:r>
        <w:rPr>
          <w:rFonts w:eastAsia="Times New Roman"/>
          <w:szCs w:val="20"/>
        </w:rPr>
        <w:t xml:space="preserve">: </w:t>
      </w:r>
      <w:r>
        <w:rPr>
          <w:rFonts w:eastAsia="Times New Roman"/>
          <w:szCs w:val="20"/>
          <w:lang w:val="en-GB"/>
        </w:rPr>
        <w:t xml:space="preserve">Two values of minimum time gap in terms of slots per SCS are specified based on the assumption that </w:t>
      </w:r>
      <w:r>
        <w:rPr>
          <w:rFonts w:eastAsia="Times New Roman"/>
          <w:szCs w:val="20"/>
          <w:lang w:val="en-GB"/>
        </w:rPr>
        <w:t>PDCCH carrying DCI format 2_6 can be at any symbol of the slot indicated by</w:t>
      </w:r>
      <w:r>
        <w:rPr>
          <w:rStyle w:val="apple-converted-space"/>
          <w:rFonts w:eastAsia="Times New Roman"/>
          <w:szCs w:val="20"/>
          <w:lang w:val="en-GB"/>
        </w:rPr>
        <w:t> </w:t>
      </w:r>
      <w:proofErr w:type="spellStart"/>
      <w:r>
        <w:rPr>
          <w:rFonts w:eastAsia="Times New Roman"/>
          <w:i/>
          <w:iCs/>
          <w:szCs w:val="20"/>
        </w:rPr>
        <w:t>monitoringSymbolsWithinSlot</w:t>
      </w:r>
      <w:proofErr w:type="spellEnd"/>
      <w:r>
        <w:rPr>
          <w:rStyle w:val="apple-converted-space"/>
          <w:rFonts w:eastAsia="Times New Roman"/>
          <w:szCs w:val="20"/>
        </w:rPr>
        <w:t> </w:t>
      </w:r>
      <w:r>
        <w:rPr>
          <w:rFonts w:eastAsia="Times New Roman"/>
          <w:szCs w:val="20"/>
        </w:rPr>
        <w:t xml:space="preserve">of </w:t>
      </w:r>
      <w:proofErr w:type="spellStart"/>
      <w:r>
        <w:rPr>
          <w:rFonts w:eastAsia="Times New Roman"/>
          <w:szCs w:val="20"/>
        </w:rPr>
        <w:t>SearchSpace</w:t>
      </w:r>
      <w:proofErr w:type="spellEnd"/>
      <w:r>
        <w:rPr>
          <w:rFonts w:eastAsia="Times New Roman"/>
          <w:szCs w:val="20"/>
        </w:rPr>
        <w:t xml:space="preserve"> IE</w:t>
      </w:r>
      <w:r>
        <w:rPr>
          <w:rStyle w:val="apple-converted-space"/>
          <w:rFonts w:eastAsia="Times New Roman"/>
          <w:szCs w:val="20"/>
        </w:rPr>
        <w:t> </w:t>
      </w:r>
      <w:r>
        <w:rPr>
          <w:rFonts w:eastAsia="Times New Roman"/>
          <w:szCs w:val="20"/>
          <w:lang w:val="en-GB"/>
        </w:rPr>
        <w:t>as follows,</w:t>
      </w:r>
    </w:p>
    <w:p w:rsidR="00757C90" w:rsidRDefault="00757C90">
      <w:pPr>
        <w:pStyle w:val="afe"/>
        <w:spacing w:line="240" w:lineRule="auto"/>
        <w:ind w:left="648"/>
        <w:rPr>
          <w:rFonts w:eastAsia="Times New Roman"/>
          <w:szCs w:val="20"/>
        </w:rPr>
      </w:pPr>
    </w:p>
    <w:tbl>
      <w:tblPr>
        <w:tblW w:w="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969"/>
        <w:gridCol w:w="1969"/>
      </w:tblGrid>
      <w:tr w:rsidR="00757C90">
        <w:trPr>
          <w:trHeight w:val="305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90" w:rsidRDefault="00992464">
            <w:pPr>
              <w:pStyle w:val="TA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SCS (kHz)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TAH"/>
              <w:rPr>
                <w:rFonts w:ascii="Times New Roman" w:hAnsi="Times New Roman"/>
                <w:b w:val="0"/>
                <w:sz w:val="20"/>
                <w:lang w:eastAsia="zh-CN"/>
              </w:rPr>
            </w:pPr>
            <w:r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Minimum Time Gap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lang w:eastAsia="zh-CN"/>
              </w:rPr>
              <w:t>T</w:t>
            </w:r>
            <w:r>
              <w:rPr>
                <w:rFonts w:ascii="Times New Roman" w:hAnsi="Times New Roman"/>
                <w:b w:val="0"/>
                <w:sz w:val="20"/>
                <w:vertAlign w:val="subscript"/>
                <w:lang w:eastAsia="zh-CN"/>
              </w:rPr>
              <w:t>minimumTimeGap</w:t>
            </w:r>
            <w:proofErr w:type="spellEnd"/>
            <w:r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 (slots)</w:t>
            </w:r>
          </w:p>
        </w:tc>
      </w:tr>
      <w:tr w:rsidR="00757C90">
        <w:trPr>
          <w:trHeight w:val="306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90" w:rsidRDefault="00757C90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TAH"/>
              <w:rPr>
                <w:rFonts w:ascii="Times New Roman" w:hAnsi="Times New Roman"/>
                <w:b w:val="0"/>
                <w:sz w:val="20"/>
                <w:vertAlign w:val="superscript"/>
                <w:lang w:eastAsia="zh-CN"/>
              </w:rPr>
            </w:pPr>
            <w:r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Value 1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TAH"/>
              <w:rPr>
                <w:rFonts w:ascii="Times New Roman" w:hAnsi="Times New Roman"/>
                <w:b w:val="0"/>
                <w:sz w:val="20"/>
                <w:vertAlign w:val="superscript"/>
                <w:lang w:eastAsia="zh-CN"/>
              </w:rPr>
            </w:pPr>
            <w:r>
              <w:rPr>
                <w:rFonts w:ascii="Times New Roman" w:hAnsi="Times New Roman"/>
                <w:b w:val="0"/>
                <w:sz w:val="20"/>
                <w:lang w:eastAsia="zh-CN"/>
              </w:rPr>
              <w:t>Value 2</w:t>
            </w:r>
          </w:p>
        </w:tc>
      </w:tr>
      <w:tr w:rsidR="00757C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757C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757C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757C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</w:tbl>
    <w:p w:rsidR="00757C90" w:rsidRDefault="00757C90">
      <w:pPr>
        <w:pStyle w:val="afe"/>
        <w:ind w:left="432"/>
      </w:pPr>
    </w:p>
    <w:p w:rsidR="00757C90" w:rsidRDefault="00757C90">
      <w:pPr>
        <w:pStyle w:val="afe"/>
        <w:rPr>
          <w:lang w:val="en-GB"/>
        </w:rPr>
      </w:pPr>
    </w:p>
    <w:p w:rsidR="00757C90" w:rsidRDefault="00757C90">
      <w:pPr>
        <w:rPr>
          <w:lang w:val="en-GB"/>
        </w:rPr>
      </w:pPr>
    </w:p>
    <w:p w:rsidR="00757C90" w:rsidRDefault="00992464">
      <w:pPr>
        <w:pStyle w:val="2"/>
      </w:pPr>
      <w:proofErr w:type="spellStart"/>
      <w:r>
        <w:t>Collisoin</w:t>
      </w:r>
      <w:proofErr w:type="spellEnd"/>
      <w:r>
        <w:t xml:space="preserve"> of DCP and RAR </w:t>
      </w:r>
    </w:p>
    <w:p w:rsidR="00757C90" w:rsidRDefault="00992464">
      <w:pPr>
        <w:rPr>
          <w:lang w:eastAsia="zh-CN"/>
        </w:rPr>
      </w:pPr>
      <w:r>
        <w:rPr>
          <w:lang w:eastAsia="zh-CN"/>
        </w:rPr>
        <w:t>RAN2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LS 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_Ref40181948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[18]</w:t>
      </w:r>
      <w:r>
        <w:rPr>
          <w:lang w:eastAsia="zh-CN"/>
        </w:rPr>
        <w:fldChar w:fldCharType="end"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would like to ask RAN1 how to resolve the collision between </w:t>
      </w:r>
      <w:r>
        <w:rPr>
          <w:lang w:eastAsia="zh-CN"/>
        </w:rPr>
        <w:t>the DCP</w:t>
      </w:r>
      <w:r>
        <w:rPr>
          <w:rFonts w:hint="eastAsia"/>
          <w:lang w:eastAsia="zh-CN"/>
        </w:rPr>
        <w:t xml:space="preserve"> and the </w:t>
      </w:r>
      <w:r>
        <w:rPr>
          <w:lang w:eastAsia="zh-CN"/>
        </w:rPr>
        <w:t>RAR addressed to C-RNTI</w:t>
      </w:r>
      <w:r>
        <w:rPr>
          <w:rFonts w:hint="eastAsia"/>
          <w:lang w:eastAsia="zh-CN"/>
        </w:rPr>
        <w:t xml:space="preserve"> with different </w:t>
      </w:r>
      <w:r>
        <w:rPr>
          <w:lang w:eastAsia="zh-CN"/>
        </w:rPr>
        <w:t>quasi-col</w:t>
      </w:r>
      <w:r>
        <w:rPr>
          <w:lang w:eastAsia="zh-CN"/>
        </w:rPr>
        <w:t>located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property</w:t>
      </w:r>
      <w:r>
        <w:rPr>
          <w:rFonts w:hint="eastAsia"/>
          <w:lang w:eastAsia="zh-CN"/>
        </w:rPr>
        <w:t xml:space="preserve"> during BFR.</w:t>
      </w:r>
    </w:p>
    <w:tbl>
      <w:tblPr>
        <w:tblStyle w:val="af5"/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757C90">
        <w:tc>
          <w:tcPr>
            <w:tcW w:w="9855" w:type="dxa"/>
          </w:tcPr>
          <w:p w:rsidR="00757C90" w:rsidRDefault="00992464">
            <w:pPr>
              <w:spacing w:after="160" w:line="256" w:lineRule="auto"/>
              <w:rPr>
                <w:rFonts w:eastAsia="等线"/>
                <w:sz w:val="18"/>
              </w:rPr>
            </w:pPr>
            <w:r>
              <w:rPr>
                <w:rFonts w:ascii="Arial" w:eastAsia="等线" w:hAnsi="Arial" w:cs="Arial"/>
                <w:b/>
                <w:szCs w:val="22"/>
              </w:rPr>
              <w:t xml:space="preserve">1. </w:t>
            </w:r>
            <w:r>
              <w:rPr>
                <w:rFonts w:eastAsia="等线"/>
                <w:b/>
                <w:szCs w:val="22"/>
              </w:rPr>
              <w:t>Collision between DCP and RAR addressed to C-RNTI</w:t>
            </w:r>
          </w:p>
          <w:p w:rsidR="00757C90" w:rsidRDefault="00992464">
            <w:pPr>
              <w:spacing w:after="160" w:line="256" w:lineRule="auto"/>
              <w:rPr>
                <w:rFonts w:eastAsia="等线"/>
                <w:lang w:eastAsia="ko-KR"/>
              </w:rPr>
            </w:pPr>
            <w:r>
              <w:rPr>
                <w:rFonts w:eastAsia="等线"/>
              </w:rPr>
              <w:t xml:space="preserve">RAN2 has discussed UE behavior when a DCP monitoring occasion overlaps with the </w:t>
            </w:r>
            <w:bookmarkStart w:id="12" w:name="OLE_LINK5"/>
            <w:bookmarkStart w:id="13" w:name="OLE_LINK6"/>
            <w:proofErr w:type="spellStart"/>
            <w:r>
              <w:rPr>
                <w:rFonts w:eastAsia="等线"/>
                <w:i/>
                <w:iCs/>
                <w:lang w:eastAsia="ko-KR"/>
              </w:rPr>
              <w:t>ra-ResponseWindow</w:t>
            </w:r>
            <w:proofErr w:type="spellEnd"/>
            <w:r>
              <w:rPr>
                <w:rFonts w:eastAsia="等线"/>
                <w:lang w:eastAsia="ko-KR"/>
              </w:rPr>
              <w:t xml:space="preserve"> or </w:t>
            </w:r>
            <w:proofErr w:type="spellStart"/>
            <w:r>
              <w:rPr>
                <w:rFonts w:eastAsia="等线"/>
                <w:i/>
                <w:iCs/>
                <w:lang w:eastAsia="ko-KR"/>
              </w:rPr>
              <w:t>msgB-ResponseWindow</w:t>
            </w:r>
            <w:bookmarkEnd w:id="12"/>
            <w:bookmarkEnd w:id="13"/>
            <w:proofErr w:type="spellEnd"/>
            <w:r>
              <w:rPr>
                <w:rFonts w:eastAsia="等线"/>
                <w:lang w:eastAsia="ko-KR"/>
              </w:rPr>
              <w:t xml:space="preserve">. RAN2 understanding is that according to current TS 38.213 prioritization rules, if DCP collides with RAR addressed to C-RNTI (e.g. during BFR) and the search spaces are not quasi-collocated, DCP will be prioritized as it is type-3 CSS and thus impacting </w:t>
            </w:r>
            <w:r>
              <w:rPr>
                <w:rFonts w:eastAsia="等线"/>
                <w:lang w:eastAsia="ko-KR"/>
              </w:rPr>
              <w:t xml:space="preserve">legacy RAR behavior. </w:t>
            </w:r>
          </w:p>
          <w:p w:rsidR="00757C90" w:rsidRDefault="00992464">
            <w:pPr>
              <w:spacing w:after="160" w:line="256" w:lineRule="auto"/>
              <w:rPr>
                <w:rFonts w:eastAsia="等线"/>
                <w:lang w:eastAsia="ko-KR"/>
              </w:rPr>
            </w:pPr>
            <w:r>
              <w:rPr>
                <w:rFonts w:eastAsia="等线"/>
                <w:lang w:eastAsia="ko-KR"/>
              </w:rPr>
              <w:t>RAN2 would like to ask RAN1 the following:</w:t>
            </w:r>
          </w:p>
          <w:p w:rsidR="00757C90" w:rsidRDefault="00992464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2" w:lineRule="auto"/>
              <w:contextualSpacing/>
              <w:textAlignment w:val="auto"/>
              <w:rPr>
                <w:lang w:eastAsia="ko-KR"/>
              </w:rPr>
            </w:pPr>
            <w:r>
              <w:rPr>
                <w:lang w:eastAsia="ko-KR"/>
              </w:rPr>
              <w:t xml:space="preserve">To confirm RAN2 understanding that if DCP and RAR search spaces are not quasi-collocated, a collision between DCP and RAR addressed to C-RNTI will impact legacy RAR handling. </w:t>
            </w:r>
          </w:p>
          <w:p w:rsidR="00757C90" w:rsidRDefault="00992464">
            <w:pPr>
              <w:numPr>
                <w:ilvl w:val="1"/>
                <w:numId w:val="20"/>
              </w:numPr>
              <w:overflowPunct/>
              <w:autoSpaceDE/>
              <w:autoSpaceDN/>
              <w:adjustRightInd/>
              <w:spacing w:after="160" w:line="252" w:lineRule="auto"/>
              <w:contextualSpacing/>
              <w:textAlignment w:val="auto"/>
              <w:rPr>
                <w:lang w:eastAsia="ko-KR"/>
              </w:rPr>
            </w:pPr>
            <w:r>
              <w:rPr>
                <w:lang w:eastAsia="ko-KR"/>
              </w:rPr>
              <w:t>From RAN2 point</w:t>
            </w:r>
            <w:r>
              <w:rPr>
                <w:lang w:eastAsia="ko-KR"/>
              </w:rPr>
              <w:t xml:space="preserve"> of view, the understanding is that RAR addressed all RNTIs should be prioritized over DCP by the UE.</w:t>
            </w:r>
          </w:p>
          <w:p w:rsidR="00757C90" w:rsidRDefault="00992464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2" w:lineRule="auto"/>
              <w:contextualSpacing/>
              <w:textAlignment w:val="auto"/>
              <w:rPr>
                <w:rFonts w:ascii="Arial" w:hAnsi="Arial" w:cs="Arial"/>
                <w:lang w:eastAsia="ko-KR"/>
              </w:rPr>
            </w:pPr>
            <w:r>
              <w:rPr>
                <w:lang w:eastAsia="ko-KR"/>
              </w:rPr>
              <w:t xml:space="preserve">RAN2 would like to ask if RAN1 has any concerns with the understanding </w:t>
            </w:r>
            <w:proofErr w:type="gramStart"/>
            <w:r>
              <w:rPr>
                <w:lang w:eastAsia="ko-KR"/>
              </w:rPr>
              <w:t>above?</w:t>
            </w:r>
            <w:proofErr w:type="gramEnd"/>
            <w:r>
              <w:rPr>
                <w:lang w:eastAsia="ko-KR"/>
              </w:rPr>
              <w:t xml:space="preserve"> If RAN1 doesn’t have any concerns, what is RAN1 preference on where to captu</w:t>
            </w:r>
            <w:r>
              <w:rPr>
                <w:lang w:eastAsia="ko-KR"/>
              </w:rPr>
              <w:t>re this behavior e.g. TS 38.213 or in TS 38.321 via a DCP monitoring exception rule similar to overlap with DRX Active time?</w:t>
            </w:r>
          </w:p>
        </w:tc>
      </w:tr>
    </w:tbl>
    <w:p w:rsidR="00757C90" w:rsidRDefault="00757C90"/>
    <w:p w:rsidR="00757C90" w:rsidRDefault="00992464">
      <w:r>
        <w:t>The collision of DCP and RAR monitoring were discussed with proposals as follows,</w:t>
      </w:r>
    </w:p>
    <w:p w:rsidR="00757C90" w:rsidRDefault="00992464">
      <w:pPr>
        <w:pStyle w:val="afe"/>
        <w:numPr>
          <w:ilvl w:val="0"/>
          <w:numId w:val="19"/>
        </w:numPr>
      </w:pPr>
      <w:r>
        <w:lastRenderedPageBreak/>
        <w:t>RAR is prioritized over DCP –</w:t>
      </w:r>
    </w:p>
    <w:p w:rsidR="00757C90" w:rsidRDefault="00992464">
      <w:pPr>
        <w:pStyle w:val="afe"/>
        <w:numPr>
          <w:ilvl w:val="1"/>
          <w:numId w:val="19"/>
        </w:numPr>
      </w:pPr>
      <w:proofErr w:type="spellStart"/>
      <w:r>
        <w:t>gNB</w:t>
      </w:r>
      <w:proofErr w:type="spellEnd"/>
      <w:r>
        <w:t xml:space="preserve"> implementatio</w:t>
      </w:r>
      <w:r>
        <w:t>n with current specification -  vivo, Huawei, Samsung</w:t>
      </w:r>
    </w:p>
    <w:p w:rsidR="00757C90" w:rsidRDefault="00992464">
      <w:pPr>
        <w:pStyle w:val="afe"/>
        <w:numPr>
          <w:ilvl w:val="1"/>
          <w:numId w:val="19"/>
        </w:numPr>
      </w:pPr>
      <w:r>
        <w:t xml:space="preserve">RAR with CRC scrambled by C-RNTI over DCP – CATT, Intel, LG, Ericsson, </w:t>
      </w:r>
      <w:proofErr w:type="spellStart"/>
      <w:r>
        <w:t>Nokia</w:t>
      </w:r>
      <w:ins w:id="14" w:author="ZTE" w:date="2020-05-21T11:53:00Z">
        <w:r>
          <w:rPr>
            <w:rFonts w:eastAsia="宋体" w:hint="eastAsia"/>
            <w:lang w:eastAsia="zh-CN"/>
          </w:rPr>
          <w:t>,ZTE</w:t>
        </w:r>
      </w:ins>
      <w:r>
        <w:rPr>
          <w:rFonts w:eastAsia="宋体"/>
          <w:lang w:eastAsia="zh-CN"/>
        </w:rPr>
        <w:t>,CMCC</w:t>
      </w:r>
      <w:proofErr w:type="spellEnd"/>
    </w:p>
    <w:p w:rsidR="00757C90" w:rsidRDefault="00757C90"/>
    <w:p w:rsidR="00757C90" w:rsidRDefault="00992464">
      <w:pPr>
        <w:rPr>
          <w:b/>
        </w:rPr>
      </w:pPr>
      <w:r>
        <w:rPr>
          <w:b/>
        </w:rPr>
        <w:t xml:space="preserve">Proposal: </w:t>
      </w:r>
    </w:p>
    <w:p w:rsidR="00757C90" w:rsidRDefault="00992464">
      <w:pPr>
        <w:rPr>
          <w:b/>
        </w:rPr>
      </w:pPr>
      <w:r>
        <w:rPr>
          <w:b/>
        </w:rPr>
        <w:t xml:space="preserve">RAR is </w:t>
      </w:r>
      <w:proofErr w:type="gramStart"/>
      <w:r>
        <w:rPr>
          <w:b/>
        </w:rPr>
        <w:t>prioritize</w:t>
      </w:r>
      <w:proofErr w:type="gramEnd"/>
      <w:r>
        <w:rPr>
          <w:b/>
        </w:rPr>
        <w:t xml:space="preserve"> over DCP during RAR monitoring window.  Discuss further </w:t>
      </w:r>
    </w:p>
    <w:p w:rsidR="00757C90" w:rsidRDefault="00992464">
      <w:pPr>
        <w:pStyle w:val="afe"/>
        <w:numPr>
          <w:ilvl w:val="0"/>
          <w:numId w:val="21"/>
        </w:numPr>
        <w:rPr>
          <w:b/>
        </w:rPr>
      </w:pPr>
      <w:r>
        <w:rPr>
          <w:b/>
        </w:rPr>
        <w:t xml:space="preserve"> RAN2 LS reply</w:t>
      </w:r>
    </w:p>
    <w:p w:rsidR="00757C90" w:rsidRDefault="00992464">
      <w:pPr>
        <w:pStyle w:val="afe"/>
        <w:numPr>
          <w:ilvl w:val="0"/>
          <w:numId w:val="21"/>
        </w:numPr>
        <w:rPr>
          <w:b/>
        </w:rPr>
      </w:pPr>
      <w:r>
        <w:rPr>
          <w:b/>
        </w:rPr>
        <w:t>Any RAN1 speci</w:t>
      </w:r>
      <w:r>
        <w:rPr>
          <w:b/>
        </w:rPr>
        <w:t>fication change</w:t>
      </w:r>
    </w:p>
    <w:p w:rsidR="00757C90" w:rsidRDefault="00992464">
      <w:pPr>
        <w:rPr>
          <w:b/>
        </w:rPr>
      </w:pPr>
      <w:r>
        <w:rPr>
          <w:b/>
        </w:rPr>
        <w:tab/>
      </w:r>
    </w:p>
    <w:p w:rsidR="00757C90" w:rsidRDefault="00757C90">
      <w:pPr>
        <w:rPr>
          <w:lang w:val="en-GB"/>
        </w:rPr>
      </w:pPr>
    </w:p>
    <w:p w:rsidR="00757C90" w:rsidRDefault="00992464">
      <w:pPr>
        <w:pStyle w:val="2"/>
      </w:pPr>
      <w:proofErr w:type="spellStart"/>
      <w:r>
        <w:t>Spcification</w:t>
      </w:r>
      <w:proofErr w:type="spellEnd"/>
      <w:r>
        <w:t xml:space="preserve"> Alignment - Clarification the interaction between PHY and MAC layers</w:t>
      </w:r>
    </w:p>
    <w:tbl>
      <w:tblPr>
        <w:tblStyle w:val="af5"/>
        <w:tblW w:w="10188" w:type="dxa"/>
        <w:tblLayout w:type="fixed"/>
        <w:tblLook w:val="04A0" w:firstRow="1" w:lastRow="0" w:firstColumn="1" w:lastColumn="0" w:noHBand="0" w:noVBand="1"/>
      </w:tblPr>
      <w:tblGrid>
        <w:gridCol w:w="10188"/>
      </w:tblGrid>
      <w:tr w:rsidR="00757C90">
        <w:tc>
          <w:tcPr>
            <w:tcW w:w="10188" w:type="dxa"/>
          </w:tcPr>
          <w:p w:rsidR="00757C90" w:rsidRDefault="00992464">
            <w:pPr>
              <w:spacing w:line="28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RAN1#100bis-e agreements</w:t>
            </w:r>
          </w:p>
          <w:p w:rsidR="00757C90" w:rsidRDefault="00992464">
            <w:pPr>
              <w:spacing w:line="280" w:lineRule="atLeas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highlight w:val="green"/>
              </w:rPr>
              <w:t>Proposal 1:</w:t>
            </w:r>
            <w:r>
              <w:rPr>
                <w:rFonts w:hint="eastAsia"/>
                <w:b/>
                <w:bCs/>
                <w:color w:val="000000"/>
              </w:rPr>
              <w:t xml:space="preserve">  </w:t>
            </w:r>
          </w:p>
          <w:p w:rsidR="00757C90" w:rsidRDefault="00992464">
            <w:pPr>
              <w:spacing w:line="280" w:lineRule="atLeast"/>
              <w:rPr>
                <w:rFonts w:ascii="Calibri" w:hAnsi="Calibri"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L1 procedure of DCI format 2_6 detection</w:t>
            </w:r>
          </w:p>
          <w:p w:rsidR="00757C90" w:rsidRDefault="00992464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  <w:lang w:val="en-GB"/>
              </w:rPr>
              <w:t>Successful decoding of DCI format 2_6</w:t>
            </w:r>
          </w:p>
          <w:p w:rsidR="00757C90" w:rsidRDefault="00992464">
            <w:pPr>
              <w:numPr>
                <w:ilvl w:val="1"/>
                <w:numId w:val="22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L1 sends a positive indication to MAC when the value of wakeup indication bit is “1” </w:t>
            </w:r>
          </w:p>
          <w:p w:rsidR="00757C90" w:rsidRDefault="00992464">
            <w:pPr>
              <w:numPr>
                <w:ilvl w:val="1"/>
                <w:numId w:val="22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L1 sends a negative indication to MAC when the value of wakeup indication bit is “0”</w:t>
            </w:r>
          </w:p>
          <w:p w:rsidR="00757C90" w:rsidRDefault="00992464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Miss-detection - all CRC checks fails on DCI format 2_6 </w:t>
            </w:r>
          </w:p>
          <w:p w:rsidR="00757C90" w:rsidRDefault="00992464">
            <w:pPr>
              <w:numPr>
                <w:ilvl w:val="1"/>
                <w:numId w:val="22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L1 does not send any indicat</w:t>
            </w:r>
            <w:r>
              <w:rPr>
                <w:rFonts w:eastAsia="Times New Roman"/>
                <w:bCs/>
                <w:color w:val="000000"/>
              </w:rPr>
              <w:t>ion to MAC</w:t>
            </w:r>
          </w:p>
          <w:p w:rsidR="00757C90" w:rsidRDefault="00992464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All invalid monitoring occasions – following legacy behavior to wakeup</w:t>
            </w:r>
          </w:p>
          <w:p w:rsidR="00757C90" w:rsidRDefault="00992464">
            <w:pPr>
              <w:numPr>
                <w:ilvl w:val="1"/>
                <w:numId w:val="2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L1 sends a positive indication to MAC</w:t>
            </w:r>
          </w:p>
          <w:p w:rsidR="00757C90" w:rsidRDefault="00992464">
            <w:pPr>
              <w:spacing w:line="28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 TP was approved and captured in </w:t>
            </w:r>
            <w:r>
              <w:fldChar w:fldCharType="begin"/>
            </w:r>
            <w:r>
              <w:instrText xml:space="preserve"> REF _Ref40209784 \r \h  \* MERGEFORMAT </w:instrText>
            </w:r>
            <w:r>
              <w:fldChar w:fldCharType="separate"/>
            </w:r>
            <w:r>
              <w:rPr>
                <w:bCs/>
                <w:color w:val="000000"/>
              </w:rPr>
              <w:t>[19]</w:t>
            </w:r>
            <w:r>
              <w:fldChar w:fldCharType="end"/>
            </w:r>
            <w:r>
              <w:rPr>
                <w:bCs/>
                <w:color w:val="000000"/>
              </w:rPr>
              <w:t xml:space="preserve"> </w:t>
            </w:r>
          </w:p>
        </w:tc>
      </w:tr>
    </w:tbl>
    <w:p w:rsidR="00757C90" w:rsidRDefault="00757C90">
      <w:pPr>
        <w:pStyle w:val="ad"/>
        <w:spacing w:after="120"/>
        <w:jc w:val="both"/>
        <w:rPr>
          <w:rFonts w:ascii="Times New Roman" w:hAnsi="Times New Roman"/>
          <w:b w:val="0"/>
          <w:sz w:val="20"/>
          <w:lang w:eastAsia="zh-CN"/>
        </w:rPr>
      </w:pPr>
    </w:p>
    <w:p w:rsidR="00757C90" w:rsidRDefault="00757C90">
      <w:pPr>
        <w:pStyle w:val="ad"/>
        <w:spacing w:after="120"/>
        <w:jc w:val="both"/>
        <w:rPr>
          <w:rFonts w:ascii="Times New Roman" w:hAnsi="Times New Roman"/>
          <w:b w:val="0"/>
          <w:sz w:val="20"/>
          <w:lang w:eastAsia="zh-CN"/>
        </w:rPr>
      </w:pPr>
    </w:p>
    <w:p w:rsidR="00757C90" w:rsidRDefault="00992464">
      <w:pPr>
        <w:spacing w:before="240"/>
        <w:rPr>
          <w:lang w:eastAsia="zh-CN"/>
        </w:rPr>
      </w:pPr>
      <w:r>
        <w:t xml:space="preserve">The proposed TP was agreed to capture the general behavior.  However, the </w:t>
      </w:r>
      <w:proofErr w:type="gramStart"/>
      <w:r>
        <w:t xml:space="preserve">editor of 38.213 </w:t>
      </w:r>
      <w:proofErr w:type="spellStart"/>
      <w:r>
        <w:t>deos</w:t>
      </w:r>
      <w:proofErr w:type="spellEnd"/>
      <w:r>
        <w:t xml:space="preserve"> not capture</w:t>
      </w:r>
      <w:proofErr w:type="gramEnd"/>
      <w:r>
        <w:t xml:space="preserve"> the TP exactly as those were agreed in </w:t>
      </w:r>
      <w:r>
        <w:fldChar w:fldCharType="begin"/>
      </w:r>
      <w:r>
        <w:instrText xml:space="preserve"> REF _Ref40209784 \r \h </w:instrText>
      </w:r>
      <w:r>
        <w:fldChar w:fldCharType="separate"/>
      </w:r>
      <w:r>
        <w:t>[19]</w:t>
      </w:r>
      <w:r>
        <w:fldChar w:fldCharType="end"/>
      </w:r>
      <w:r>
        <w:t xml:space="preserve">.  There were discussions (ZTE, CATT, </w:t>
      </w:r>
      <w:proofErr w:type="spellStart"/>
      <w:r>
        <w:t>AsusTek</w:t>
      </w:r>
      <w:proofErr w:type="spellEnd"/>
      <w:r>
        <w:t xml:space="preserve">, </w:t>
      </w:r>
      <w:proofErr w:type="spellStart"/>
      <w:proofErr w:type="gramStart"/>
      <w:r>
        <w:t>Spreadtrum</w:t>
      </w:r>
      <w:proofErr w:type="spellEnd"/>
      <w:proofErr w:type="gramEnd"/>
      <w:r>
        <w:t>) to clarify the exact text of the decoding bit value ‘1’ and ‘0’ from DCI format 2_6 associated with Wake-up and no-Wake-up indication.</w:t>
      </w:r>
      <w:r>
        <w:t xml:space="preserve">  In addition, RRC parameters </w:t>
      </w:r>
      <w:r>
        <w:rPr>
          <w:i/>
          <w:lang w:eastAsia="zh-CN"/>
        </w:rPr>
        <w:t>ps-PositionDCI-2-6 and sizeDCI-2-</w:t>
      </w:r>
      <w:proofErr w:type="gramStart"/>
      <w:r>
        <w:rPr>
          <w:i/>
          <w:lang w:eastAsia="zh-CN"/>
        </w:rPr>
        <w:t>6</w:t>
      </w:r>
      <w:r>
        <w:rPr>
          <w:b/>
          <w:i/>
          <w:lang w:eastAsia="zh-CN"/>
        </w:rPr>
        <w:t xml:space="preserve">  </w:t>
      </w:r>
      <w:r>
        <w:rPr>
          <w:lang w:eastAsia="zh-CN"/>
        </w:rPr>
        <w:t>are</w:t>
      </w:r>
      <w:proofErr w:type="gramEnd"/>
      <w:r>
        <w:rPr>
          <w:lang w:eastAsia="zh-CN"/>
        </w:rPr>
        <w:t xml:space="preserve"> updated.  </w:t>
      </w:r>
    </w:p>
    <w:p w:rsidR="00757C90" w:rsidRDefault="00757C90"/>
    <w:p w:rsidR="00757C90" w:rsidRDefault="00992464">
      <w:pPr>
        <w:rPr>
          <w:b/>
        </w:rPr>
      </w:pPr>
      <w:r>
        <w:rPr>
          <w:b/>
        </w:rPr>
        <w:t>Proposal:</w:t>
      </w:r>
    </w:p>
    <w:p w:rsidR="00757C90" w:rsidRDefault="00992464">
      <w:pPr>
        <w:rPr>
          <w:b/>
        </w:rPr>
      </w:pPr>
      <w:r>
        <w:rPr>
          <w:b/>
        </w:rPr>
        <w:t>TP to capture value ‘1’ and ‘0’ from DCI format 2_6 associated with Wake-up and no-Wake-up indication</w:t>
      </w:r>
    </w:p>
    <w:p w:rsidR="00757C90" w:rsidRDefault="00757C90">
      <w:pPr>
        <w:jc w:val="both"/>
        <w:rPr>
          <w:b/>
          <w:bCs/>
          <w:i/>
          <w:lang w:eastAsia="zh-CN"/>
        </w:rPr>
      </w:pPr>
    </w:p>
    <w:p w:rsidR="00757C90" w:rsidRDefault="00992464">
      <w:pPr>
        <w:pStyle w:val="a9"/>
        <w:spacing w:before="120" w:after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----------------------------------------------------</w:t>
      </w:r>
      <w:r>
        <w:rPr>
          <w:rFonts w:eastAsia="宋体" w:hint="eastAsia"/>
          <w:highlight w:val="yellow"/>
          <w:lang w:eastAsia="zh-CN"/>
        </w:rPr>
        <w:t xml:space="preserve">-Start of TP </w:t>
      </w:r>
      <w:r>
        <w:rPr>
          <w:rFonts w:eastAsia="宋体"/>
          <w:highlight w:val="yellow"/>
          <w:lang w:eastAsia="zh-CN"/>
        </w:rPr>
        <w:t>of</w:t>
      </w:r>
      <w:r>
        <w:rPr>
          <w:rFonts w:eastAsia="宋体" w:hint="eastAsia"/>
          <w:highlight w:val="yellow"/>
          <w:lang w:eastAsia="zh-CN"/>
        </w:rPr>
        <w:t xml:space="preserve"> 38.213-</w:t>
      </w:r>
      <w:r>
        <w:rPr>
          <w:rFonts w:eastAsia="宋体" w:hint="eastAsia"/>
          <w:lang w:eastAsia="zh-CN"/>
        </w:rPr>
        <w:t>---------------------------------------------------------</w:t>
      </w:r>
    </w:p>
    <w:p w:rsidR="00757C90" w:rsidRDefault="00757C90">
      <w:pPr>
        <w:rPr>
          <w:rFonts w:eastAsia="宋体"/>
          <w:lang w:eastAsia="zh-CN"/>
        </w:rPr>
      </w:pPr>
    </w:p>
    <w:p w:rsidR="00757C90" w:rsidRDefault="00992464">
      <w:pPr>
        <w:jc w:val="both"/>
        <w:rPr>
          <w:b/>
          <w:bCs/>
          <w:i/>
          <w:lang w:eastAsia="zh-CN"/>
        </w:rPr>
      </w:pPr>
      <w:bookmarkStart w:id="15" w:name="_Toc29894868"/>
      <w:bookmarkStart w:id="16" w:name="_Toc36498188"/>
      <w:bookmarkStart w:id="17" w:name="_Toc29917314"/>
      <w:bookmarkStart w:id="18" w:name="_Toc29899167"/>
      <w:bookmarkStart w:id="19" w:name="_Toc29899585"/>
      <w:r>
        <w:rPr>
          <w:b/>
          <w:bCs/>
          <w:i/>
          <w:lang w:eastAsia="zh-CN"/>
        </w:rPr>
        <w:lastRenderedPageBreak/>
        <w:t>10.3</w:t>
      </w:r>
      <w:r>
        <w:rPr>
          <w:b/>
          <w:bCs/>
          <w:i/>
          <w:lang w:eastAsia="zh-CN"/>
        </w:rPr>
        <w:tab/>
        <w:t xml:space="preserve">PDCCH monitoring indication and dormancy/non-dormancy </w:t>
      </w:r>
      <w:proofErr w:type="spellStart"/>
      <w:r>
        <w:rPr>
          <w:b/>
          <w:bCs/>
          <w:i/>
          <w:lang w:eastAsia="zh-CN"/>
        </w:rPr>
        <w:t>behaviour</w:t>
      </w:r>
      <w:proofErr w:type="spellEnd"/>
      <w:r>
        <w:rPr>
          <w:b/>
          <w:bCs/>
          <w:i/>
          <w:lang w:eastAsia="zh-CN"/>
        </w:rPr>
        <w:t xml:space="preserve"> for </w:t>
      </w:r>
      <w:proofErr w:type="spellStart"/>
      <w:r>
        <w:rPr>
          <w:b/>
          <w:bCs/>
          <w:i/>
          <w:lang w:eastAsia="zh-CN"/>
        </w:rPr>
        <w:t>SCells</w:t>
      </w:r>
      <w:bookmarkEnd w:id="15"/>
      <w:bookmarkEnd w:id="16"/>
      <w:bookmarkEnd w:id="17"/>
      <w:bookmarkEnd w:id="18"/>
      <w:bookmarkEnd w:id="19"/>
      <w:proofErr w:type="spellEnd"/>
    </w:p>
    <w:p w:rsidR="00757C90" w:rsidRDefault="00757C90">
      <w:pPr>
        <w:rPr>
          <w:rFonts w:eastAsia="宋体"/>
          <w:lang w:eastAsia="zh-CN"/>
        </w:rPr>
      </w:pPr>
    </w:p>
    <w:p w:rsidR="00757C90" w:rsidRDefault="00992464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A UE configured with DRX mode operation </w:t>
      </w:r>
      <w:r>
        <w:t>[11, TS 38.321] can be provided the following for det</w:t>
      </w:r>
      <w:r>
        <w:t xml:space="preserve">ection of a DCI format 2_6 in a PDCCH reception on the </w:t>
      </w:r>
      <w:proofErr w:type="spellStart"/>
      <w:r>
        <w:rPr>
          <w:rFonts w:eastAsia="宋体"/>
          <w:lang w:eastAsia="zh-CN"/>
        </w:rPr>
        <w:t>PCell</w:t>
      </w:r>
      <w:proofErr w:type="spellEnd"/>
      <w:r>
        <w:rPr>
          <w:rFonts w:eastAsia="宋体"/>
          <w:lang w:eastAsia="zh-CN"/>
        </w:rPr>
        <w:t xml:space="preserve"> or on the </w:t>
      </w:r>
      <w:proofErr w:type="spellStart"/>
      <w:r>
        <w:rPr>
          <w:rFonts w:eastAsia="宋体"/>
          <w:lang w:eastAsia="zh-CN"/>
        </w:rPr>
        <w:t>SpCell</w:t>
      </w:r>
      <w:proofErr w:type="spellEnd"/>
      <w:r>
        <w:rPr>
          <w:rFonts w:eastAsia="宋体"/>
          <w:lang w:eastAsia="zh-CN"/>
        </w:rPr>
        <w:t xml:space="preserve"> </w:t>
      </w:r>
      <w:r>
        <w:t xml:space="preserve">[12, TS 38.331] </w:t>
      </w:r>
    </w:p>
    <w:p w:rsidR="00757C90" w:rsidRDefault="00992464">
      <w:pPr>
        <w:ind w:left="568" w:hanging="284"/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proofErr w:type="gramStart"/>
      <w:r>
        <w:rPr>
          <w:rFonts w:eastAsia="宋体"/>
          <w:lang w:eastAsia="zh-CN"/>
        </w:rPr>
        <w:t>a</w:t>
      </w:r>
      <w:proofErr w:type="gramEnd"/>
      <w:r>
        <w:rPr>
          <w:rFonts w:eastAsia="宋体"/>
          <w:lang w:eastAsia="zh-CN"/>
        </w:rPr>
        <w:t xml:space="preserve"> </w:t>
      </w:r>
      <w:r>
        <w:rPr>
          <w:rFonts w:eastAsia="MS Mincho"/>
        </w:rPr>
        <w:t xml:space="preserve">PS-RNTI for DCI format 2_6 by </w:t>
      </w:r>
      <w:proofErr w:type="spellStart"/>
      <w:r>
        <w:rPr>
          <w:rFonts w:eastAsia="MS Mincho"/>
          <w:i/>
        </w:rPr>
        <w:t>ps</w:t>
      </w:r>
      <w:proofErr w:type="spellEnd"/>
      <w:r>
        <w:rPr>
          <w:rFonts w:eastAsia="MS Mincho"/>
          <w:i/>
        </w:rPr>
        <w:t>-RNTI</w:t>
      </w:r>
    </w:p>
    <w:p w:rsidR="00757C90" w:rsidRDefault="00992464">
      <w:pPr>
        <w:ind w:left="568" w:hanging="284"/>
        <w:rPr>
          <w:rFonts w:eastAsia="MS Mincho"/>
        </w:rPr>
      </w:pPr>
      <w:r>
        <w:rPr>
          <w:rFonts w:eastAsia="MS Mincho"/>
        </w:rPr>
        <w:t>-</w:t>
      </w:r>
      <w:r>
        <w:rPr>
          <w:rFonts w:eastAsia="MS Mincho"/>
        </w:rPr>
        <w:tab/>
        <w:t xml:space="preserve">a number of search space sets, by </w:t>
      </w:r>
      <w:r>
        <w:rPr>
          <w:rFonts w:eastAsia="宋体"/>
          <w:i/>
          <w:iCs/>
          <w:lang w:eastAsia="zh-CN"/>
        </w:rPr>
        <w:t>dci-Format2-6</w:t>
      </w:r>
      <w:r>
        <w:rPr>
          <w:rFonts w:eastAsia="宋体"/>
          <w:iCs/>
          <w:lang w:eastAsia="zh-CN"/>
        </w:rPr>
        <w:t>,</w:t>
      </w:r>
      <w:r>
        <w:rPr>
          <w:rFonts w:eastAsia="MS Mincho"/>
        </w:rPr>
        <w:t xml:space="preserve"> to monitor PDCCH for detection of DCI format 2_6 </w:t>
      </w:r>
      <w:r>
        <w:rPr>
          <w:rFonts w:eastAsia="宋体"/>
          <w:lang w:eastAsia="zh-CN"/>
        </w:rPr>
        <w:t>on the active DL BW</w:t>
      </w:r>
      <w:r>
        <w:rPr>
          <w:rFonts w:eastAsia="宋体"/>
          <w:lang w:eastAsia="zh-CN"/>
        </w:rPr>
        <w:t xml:space="preserve">P of the </w:t>
      </w:r>
      <w:proofErr w:type="spellStart"/>
      <w:r>
        <w:rPr>
          <w:rFonts w:eastAsia="宋体"/>
          <w:lang w:eastAsia="zh-CN"/>
        </w:rPr>
        <w:t>PCell</w:t>
      </w:r>
      <w:proofErr w:type="spellEnd"/>
      <w:r>
        <w:rPr>
          <w:rFonts w:eastAsia="宋体"/>
          <w:lang w:eastAsia="zh-CN"/>
        </w:rPr>
        <w:t xml:space="preserve"> or of the </w:t>
      </w:r>
      <w:proofErr w:type="spellStart"/>
      <w:r>
        <w:rPr>
          <w:rFonts w:eastAsia="宋体"/>
          <w:lang w:eastAsia="zh-CN"/>
        </w:rPr>
        <w:t>SpCell</w:t>
      </w:r>
      <w:proofErr w:type="spellEnd"/>
      <w:r>
        <w:rPr>
          <w:rFonts w:eastAsia="MS Mincho"/>
        </w:rPr>
        <w:t xml:space="preserve"> </w:t>
      </w:r>
      <w:r>
        <w:rPr>
          <w:rFonts w:eastAsia="宋体"/>
          <w:lang w:eastAsia="zh-CN"/>
        </w:rPr>
        <w:t>according to a common search space as described in Clause 10.1</w:t>
      </w:r>
    </w:p>
    <w:p w:rsidR="00757C90" w:rsidRDefault="00992464">
      <w:pPr>
        <w:ind w:left="568" w:hanging="284"/>
        <w:rPr>
          <w:rFonts w:eastAsia="MS Mincho"/>
          <w:color w:val="FF0000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proofErr w:type="gramStart"/>
      <w:r>
        <w:rPr>
          <w:rFonts w:eastAsia="宋体"/>
          <w:lang w:eastAsia="zh-CN"/>
        </w:rPr>
        <w:t>a</w:t>
      </w:r>
      <w:proofErr w:type="gramEnd"/>
      <w:r>
        <w:rPr>
          <w:rFonts w:eastAsia="宋体"/>
          <w:lang w:eastAsia="zh-CN"/>
        </w:rPr>
        <w:t xml:space="preserve"> payload </w:t>
      </w:r>
      <w:r>
        <w:rPr>
          <w:rFonts w:eastAsia="MS Mincho"/>
        </w:rPr>
        <w:t xml:space="preserve">size for DCI format 2_6 by </w:t>
      </w:r>
      <w:r>
        <w:rPr>
          <w:rFonts w:eastAsia="MS Mincho"/>
          <w:i/>
          <w:strike/>
          <w:color w:val="FF0000"/>
        </w:rPr>
        <w:t xml:space="preserve">SizeDCI_2-6 </w:t>
      </w:r>
      <w:proofErr w:type="spellStart"/>
      <w:r>
        <w:rPr>
          <w:rFonts w:eastAsia="MS Mincho"/>
          <w:i/>
          <w:color w:val="FF0000"/>
        </w:rPr>
        <w:t>sizeDCI_2-6</w:t>
      </w:r>
      <w:proofErr w:type="spellEnd"/>
    </w:p>
    <w:p w:rsidR="00757C90" w:rsidRDefault="00757C90">
      <w:pPr>
        <w:ind w:left="568" w:hanging="284"/>
        <w:rPr>
          <w:rFonts w:eastAsia="MS Mincho"/>
          <w:strike/>
          <w:color w:val="FF0000"/>
        </w:rPr>
      </w:pPr>
    </w:p>
    <w:p w:rsidR="00757C90" w:rsidRDefault="00992464">
      <w:pPr>
        <w:ind w:left="568" w:hanging="284"/>
        <w:rPr>
          <w:rFonts w:eastAsia="MS Mincho"/>
          <w:strike/>
          <w:color w:val="FF0000"/>
        </w:rPr>
      </w:pPr>
      <w:r>
        <w:rPr>
          <w:rFonts w:eastAsia="MS Mincho"/>
        </w:rPr>
        <w:t>-</w:t>
      </w:r>
      <w:r>
        <w:rPr>
          <w:rFonts w:eastAsia="MS Mincho"/>
        </w:rPr>
        <w:tab/>
        <w:t xml:space="preserve">a location in DCI format 2_6 of a Wake-up indication bit by </w:t>
      </w:r>
      <w:r>
        <w:rPr>
          <w:rFonts w:eastAsia="MS Mincho"/>
          <w:i/>
          <w:strike/>
          <w:color w:val="FF0000"/>
        </w:rPr>
        <w:t>PSPositionDCI2-6</w:t>
      </w:r>
      <w:r>
        <w:rPr>
          <w:rFonts w:eastAsia="MS Mincho"/>
        </w:rPr>
        <w:t xml:space="preserve"> </w:t>
      </w:r>
      <w:ins w:id="20" w:author="Spreadtrum" w:date="2020-04-10T19:39:00Z">
        <w:r>
          <w:rPr>
            <w:i/>
            <w:color w:val="FF0000"/>
          </w:rPr>
          <w:t>ps-PositionDCI-2-6</w:t>
        </w:r>
      </w:ins>
      <w:r>
        <w:rPr>
          <w:rFonts w:eastAsia="MS Mincho"/>
        </w:rPr>
        <w:t xml:space="preserve">, </w:t>
      </w:r>
      <w:r>
        <w:rPr>
          <w:rFonts w:eastAsia="MS Mincho"/>
          <w:strike/>
          <w:color w:val="FF0000"/>
        </w:rPr>
        <w:t xml:space="preserve">where </w:t>
      </w:r>
    </w:p>
    <w:p w:rsidR="00757C90" w:rsidRDefault="00992464">
      <w:pPr>
        <w:ind w:left="851" w:hanging="284"/>
        <w:rPr>
          <w:rFonts w:eastAsia="宋体"/>
          <w:strike/>
          <w:color w:val="FF0000"/>
          <w:lang w:eastAsia="zh-CN"/>
        </w:rPr>
      </w:pPr>
      <w:r>
        <w:rPr>
          <w:rFonts w:eastAsia="MS Mincho"/>
          <w:strike/>
          <w:color w:val="FF0000"/>
        </w:rPr>
        <w:t>-</w:t>
      </w:r>
      <w:r>
        <w:rPr>
          <w:rFonts w:eastAsia="MS Mincho"/>
          <w:strike/>
          <w:color w:val="FF0000"/>
        </w:rPr>
        <w:tab/>
        <w:t xml:space="preserve">the UE may not start the </w:t>
      </w:r>
      <w:proofErr w:type="spellStart"/>
      <w:r>
        <w:rPr>
          <w:rFonts w:eastAsia="MS Mincho"/>
          <w:i/>
          <w:strike/>
          <w:color w:val="FF0000"/>
        </w:rPr>
        <w:t>drx-onDurationTimer</w:t>
      </w:r>
      <w:proofErr w:type="spellEnd"/>
      <w:r>
        <w:rPr>
          <w:rFonts w:eastAsia="MS Mincho"/>
          <w:strike/>
          <w:color w:val="FF0000"/>
        </w:rPr>
        <w:t xml:space="preserve"> </w:t>
      </w:r>
      <w:r>
        <w:rPr>
          <w:rFonts w:eastAsia="宋体"/>
          <w:strike/>
          <w:color w:val="FF0000"/>
          <w:lang w:eastAsia="zh-CN"/>
        </w:rPr>
        <w:t xml:space="preserve">for the next long DRX cycle </w:t>
      </w:r>
      <w:r>
        <w:rPr>
          <w:rFonts w:eastAsia="MS Mincho"/>
          <w:strike/>
          <w:color w:val="FF0000"/>
        </w:rPr>
        <w:t xml:space="preserve">when a value of the </w:t>
      </w:r>
      <w:r>
        <w:rPr>
          <w:rFonts w:eastAsia="MS Mincho"/>
          <w:strike/>
          <w:color w:val="FF0000"/>
          <w:lang w:eastAsia="zh-CN"/>
        </w:rPr>
        <w:t>Wake-up indication</w:t>
      </w:r>
      <w:r>
        <w:rPr>
          <w:rFonts w:eastAsia="MS Mincho"/>
          <w:strike/>
          <w:color w:val="FF0000"/>
        </w:rPr>
        <w:t xml:space="preserve"> bit is '0'</w:t>
      </w:r>
      <w:r>
        <w:rPr>
          <w:rFonts w:eastAsia="宋体"/>
          <w:strike/>
          <w:color w:val="FF0000"/>
          <w:lang w:eastAsia="zh-CN"/>
        </w:rPr>
        <w:t>, and</w:t>
      </w:r>
    </w:p>
    <w:p w:rsidR="00757C90" w:rsidRDefault="00992464">
      <w:pPr>
        <w:pStyle w:val="afe"/>
        <w:numPr>
          <w:ilvl w:val="0"/>
          <w:numId w:val="12"/>
        </w:numPr>
        <w:spacing w:after="180" w:line="240" w:lineRule="auto"/>
        <w:rPr>
          <w:rFonts w:eastAsia="宋体"/>
          <w:color w:val="FF0000"/>
          <w:lang w:eastAsia="zh-CN"/>
        </w:rPr>
      </w:pPr>
      <w:r>
        <w:rPr>
          <w:rFonts w:eastAsia="宋体"/>
          <w:color w:val="FF0000"/>
          <w:lang w:eastAsia="zh-CN"/>
        </w:rPr>
        <w:t>a value ‘0’ of Wake-up indication bit is the no-Wake-up indication</w:t>
      </w:r>
    </w:p>
    <w:p w:rsidR="00757C90" w:rsidRDefault="00992464">
      <w:pPr>
        <w:pStyle w:val="afe"/>
        <w:numPr>
          <w:ilvl w:val="0"/>
          <w:numId w:val="12"/>
        </w:numPr>
        <w:spacing w:after="180" w:line="240" w:lineRule="auto"/>
        <w:rPr>
          <w:rFonts w:eastAsia="宋体"/>
          <w:color w:val="FF0000"/>
          <w:lang w:eastAsia="zh-CN"/>
        </w:rPr>
      </w:pPr>
      <w:r>
        <w:rPr>
          <w:rFonts w:eastAsia="宋体"/>
          <w:color w:val="FF0000"/>
          <w:lang w:eastAsia="zh-CN"/>
        </w:rPr>
        <w:t xml:space="preserve">a value ‘1’ of Wake-up indication bit is the Wake-up indication </w:t>
      </w:r>
    </w:p>
    <w:p w:rsidR="00757C90" w:rsidRDefault="00992464">
      <w:pPr>
        <w:pStyle w:val="afe"/>
        <w:numPr>
          <w:ilvl w:val="0"/>
          <w:numId w:val="13"/>
        </w:numPr>
        <w:spacing w:line="240" w:lineRule="auto"/>
        <w:rPr>
          <w:rFonts w:eastAsia="宋体"/>
          <w:color w:val="FF0000"/>
          <w:lang w:eastAsia="zh-CN"/>
        </w:rPr>
      </w:pPr>
      <w:r>
        <w:rPr>
          <w:rFonts w:eastAsia="MS Mincho"/>
          <w:strike/>
          <w:color w:val="FF0000"/>
        </w:rPr>
        <w:t xml:space="preserve">the UE starts the </w:t>
      </w:r>
      <w:proofErr w:type="spellStart"/>
      <w:r>
        <w:rPr>
          <w:rFonts w:eastAsia="MS Mincho"/>
          <w:i/>
          <w:strike/>
          <w:color w:val="FF0000"/>
        </w:rPr>
        <w:t>drx-onDurationTimer</w:t>
      </w:r>
      <w:proofErr w:type="spellEnd"/>
      <w:r>
        <w:rPr>
          <w:rFonts w:eastAsia="宋体"/>
          <w:strike/>
          <w:color w:val="FF0000"/>
          <w:lang w:eastAsia="zh-CN"/>
        </w:rPr>
        <w:t xml:space="preserve"> for the next long DRX cycle </w:t>
      </w:r>
      <w:r>
        <w:rPr>
          <w:rFonts w:eastAsia="MS Mincho"/>
          <w:strike/>
          <w:color w:val="FF0000"/>
        </w:rPr>
        <w:t xml:space="preserve">when a value of the </w:t>
      </w:r>
      <w:r>
        <w:rPr>
          <w:rFonts w:eastAsia="MS Mincho"/>
          <w:strike/>
          <w:color w:val="FF0000"/>
          <w:lang w:eastAsia="zh-CN"/>
        </w:rPr>
        <w:t>Wake-up indication</w:t>
      </w:r>
      <w:r>
        <w:rPr>
          <w:rFonts w:eastAsia="MS Mincho"/>
          <w:strike/>
          <w:color w:val="FF0000"/>
        </w:rPr>
        <w:t xml:space="preserve"> bit is</w:t>
      </w:r>
      <w:r>
        <w:rPr>
          <w:rFonts w:eastAsia="MS Mincho"/>
        </w:rPr>
        <w:t xml:space="preserve"> '1'</w:t>
      </w:r>
    </w:p>
    <w:p w:rsidR="00757C90" w:rsidRDefault="00992464">
      <w:pPr>
        <w:pStyle w:val="a9"/>
        <w:spacing w:before="120" w:after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----------------------------------------------------</w:t>
      </w:r>
      <w:r>
        <w:rPr>
          <w:rFonts w:eastAsia="宋体" w:hint="eastAsia"/>
          <w:highlight w:val="yellow"/>
          <w:lang w:eastAsia="zh-CN"/>
        </w:rPr>
        <w:t xml:space="preserve">-End of TP </w:t>
      </w:r>
      <w:r>
        <w:rPr>
          <w:rFonts w:eastAsia="宋体"/>
          <w:highlight w:val="yellow"/>
          <w:lang w:eastAsia="zh-CN"/>
        </w:rPr>
        <w:t>of</w:t>
      </w:r>
      <w:r>
        <w:rPr>
          <w:rFonts w:eastAsia="宋体" w:hint="eastAsia"/>
          <w:highlight w:val="yellow"/>
          <w:lang w:eastAsia="zh-CN"/>
        </w:rPr>
        <w:t xml:space="preserve"> 38.213-</w:t>
      </w:r>
      <w:r>
        <w:rPr>
          <w:rFonts w:eastAsia="宋体" w:hint="eastAsia"/>
          <w:lang w:eastAsia="zh-CN"/>
        </w:rPr>
        <w:t>--</w:t>
      </w:r>
      <w:r>
        <w:rPr>
          <w:rFonts w:eastAsia="宋体" w:hint="eastAsia"/>
          <w:lang w:eastAsia="zh-CN"/>
        </w:rPr>
        <w:t>------------------------------------------------------------</w:t>
      </w:r>
    </w:p>
    <w:p w:rsidR="00757C90" w:rsidRDefault="00757C90">
      <w:pPr>
        <w:pStyle w:val="afe"/>
        <w:numPr>
          <w:ilvl w:val="0"/>
          <w:numId w:val="12"/>
        </w:numPr>
        <w:rPr>
          <w:lang w:eastAsia="zh-CN"/>
        </w:rPr>
      </w:pPr>
    </w:p>
    <w:p w:rsidR="00757C90" w:rsidRDefault="00757C90">
      <w:pPr>
        <w:rPr>
          <w:b/>
        </w:rPr>
      </w:pPr>
    </w:p>
    <w:p w:rsidR="00757C90" w:rsidRDefault="00992464">
      <w:r>
        <w:t xml:space="preserve">RAN2 also reach agreements on the update parameters name in </w:t>
      </w:r>
      <w:r>
        <w:fldChar w:fldCharType="begin"/>
      </w:r>
      <w:r>
        <w:instrText xml:space="preserve"> REF _Ref40181948 \r \h </w:instrText>
      </w:r>
      <w:r>
        <w:fldChar w:fldCharType="separate"/>
      </w:r>
      <w:r>
        <w:t>[18]</w:t>
      </w:r>
      <w:r>
        <w:fldChar w:fldCharType="end"/>
      </w:r>
    </w:p>
    <w:p w:rsidR="00757C90" w:rsidRDefault="0099246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  <w:b/>
          <w:bCs/>
          <w:highlight w:val="green"/>
        </w:rPr>
      </w:pPr>
      <w:r>
        <w:rPr>
          <w:rFonts w:ascii="Times New Roman" w:hAnsi="Times New Roman"/>
          <w:b/>
          <w:bCs/>
          <w:highlight w:val="green"/>
        </w:rPr>
        <w:t>Agreements</w:t>
      </w:r>
    </w:p>
    <w:p w:rsidR="00757C90" w:rsidRDefault="0099246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 xml:space="preserve">RAN2 confirms that the flags ps-TransmitPeriodicL1-RSRP and </w:t>
      </w:r>
      <w:proofErr w:type="spellStart"/>
      <w:r>
        <w:rPr>
          <w:rFonts w:ascii="Times New Roman" w:hAnsi="Times New Roman"/>
        </w:rPr>
        <w:t>ps-TransmitPeriodicCSI</w:t>
      </w:r>
      <w:proofErr w:type="spellEnd"/>
      <w:r>
        <w:rPr>
          <w:rFonts w:ascii="Times New Roman" w:hAnsi="Times New Roman"/>
        </w:rPr>
        <w:t xml:space="preserve"> are defined per cell group </w:t>
      </w:r>
    </w:p>
    <w:p w:rsidR="00757C90" w:rsidRDefault="0099246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The flags </w:t>
      </w:r>
      <w:proofErr w:type="spellStart"/>
      <w:r>
        <w:rPr>
          <w:rFonts w:ascii="Times New Roman" w:hAnsi="Times New Roman"/>
        </w:rPr>
        <w:t>ps-TransmitPeriodicCSI</w:t>
      </w:r>
      <w:proofErr w:type="spellEnd"/>
      <w:r>
        <w:rPr>
          <w:rFonts w:ascii="Times New Roman" w:hAnsi="Times New Roman"/>
        </w:rPr>
        <w:t xml:space="preserve"> and ps-TransmitPeriodicL1-RSRP are independent, and it is possible to control UE to report all types of periodic CSI apart from L1-RSRP (i.e. cri-RSRP and </w:t>
      </w:r>
      <w:proofErr w:type="spellStart"/>
      <w:r>
        <w:rPr>
          <w:rFonts w:ascii="Times New Roman" w:hAnsi="Times New Roman"/>
        </w:rPr>
        <w:t>ssb</w:t>
      </w:r>
      <w:proofErr w:type="spellEnd"/>
      <w:r>
        <w:rPr>
          <w:rFonts w:ascii="Times New Roman" w:hAnsi="Times New Roman"/>
        </w:rPr>
        <w:t xml:space="preserve">-Index-RSRP) </w:t>
      </w:r>
    </w:p>
    <w:p w:rsidR="00757C90" w:rsidRDefault="0099246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 xml:space="preserve">The </w:t>
      </w:r>
      <w:bookmarkStart w:id="21" w:name="OLE_LINK3"/>
      <w:r>
        <w:rPr>
          <w:rFonts w:ascii="Times New Roman" w:hAnsi="Times New Roman"/>
        </w:rPr>
        <w:t xml:space="preserve">flag </w:t>
      </w:r>
      <w:proofErr w:type="spellStart"/>
      <w:r>
        <w:rPr>
          <w:rFonts w:ascii="Times New Roman" w:hAnsi="Times New Roman"/>
        </w:rPr>
        <w:t>ps-TransmitPeriodicCSI</w:t>
      </w:r>
      <w:bookmarkEnd w:id="21"/>
      <w:proofErr w:type="spellEnd"/>
      <w:r>
        <w:rPr>
          <w:rFonts w:ascii="Times New Roman" w:hAnsi="Times New Roman"/>
        </w:rPr>
        <w:t xml:space="preserve"> is renamed to </w:t>
      </w:r>
      <w:proofErr w:type="spellStart"/>
      <w:r>
        <w:rPr>
          <w:rFonts w:ascii="Times New Roman" w:hAnsi="Times New Roman"/>
        </w:rPr>
        <w:t>ps-</w:t>
      </w:r>
      <w:r>
        <w:rPr>
          <w:rFonts w:ascii="Times New Roman" w:hAnsi="Times New Roman"/>
        </w:rPr>
        <w:t>TransmitOtherPeriodicCSI</w:t>
      </w:r>
      <w:proofErr w:type="spellEnd"/>
    </w:p>
    <w:p w:rsidR="00757C90" w:rsidRDefault="00757C90">
      <w:pPr>
        <w:rPr>
          <w:lang w:val="en-GB"/>
        </w:rPr>
      </w:pPr>
    </w:p>
    <w:p w:rsidR="00757C90" w:rsidRDefault="00992464">
      <w:pPr>
        <w:widowControl w:val="0"/>
        <w:spacing w:line="260" w:lineRule="auto"/>
        <w:jc w:val="both"/>
        <w:rPr>
          <w:rFonts w:eastAsia="宋体"/>
          <w:b/>
          <w:bCs/>
          <w:lang w:eastAsia="zh-CN"/>
        </w:rPr>
      </w:pPr>
      <w:r>
        <w:rPr>
          <w:rFonts w:eastAsia="宋体" w:hint="eastAsia"/>
          <w:b/>
          <w:bCs/>
          <w:lang w:eastAsia="zh-CN"/>
        </w:rPr>
        <w:t xml:space="preserve"> </w:t>
      </w:r>
      <w:proofErr w:type="gramStart"/>
      <w:r>
        <w:rPr>
          <w:rFonts w:eastAsia="宋体" w:hint="eastAsia"/>
          <w:b/>
          <w:bCs/>
          <w:lang w:eastAsia="zh-CN"/>
        </w:rPr>
        <w:t>TP for Clause 5.1.6.1 and 5.2.2.5 of TS 38.214.</w:t>
      </w:r>
      <w:proofErr w:type="gramEnd"/>
      <w:r>
        <w:rPr>
          <w:rFonts w:eastAsia="宋体" w:hint="eastAsia"/>
          <w:b/>
          <w:bCs/>
          <w:lang w:eastAsia="zh-CN"/>
        </w:rPr>
        <w:t xml:space="preserve"> </w:t>
      </w:r>
    </w:p>
    <w:tbl>
      <w:tblPr>
        <w:tblW w:w="95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757C90">
        <w:trPr>
          <w:jc w:val="center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90" w:rsidRDefault="009924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5.1.6.1</w:t>
            </w:r>
            <w:r>
              <w:rPr>
                <w:b/>
                <w:bCs/>
                <w:color w:val="000000"/>
              </w:rPr>
              <w:tab/>
              <w:t>CSI-RS reception procedure</w:t>
            </w:r>
          </w:p>
          <w:p w:rsidR="00757C90" w:rsidRDefault="00992464">
            <w:pPr>
              <w:jc w:val="center"/>
            </w:pPr>
            <w:r>
              <w:t>&lt;omitted text&gt;</w:t>
            </w:r>
          </w:p>
          <w:p w:rsidR="00757C90" w:rsidRDefault="00992464"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If the UE is configured with DRX, </w:t>
            </w:r>
          </w:p>
          <w:p w:rsidR="00757C90" w:rsidRDefault="00992464">
            <w:pPr>
              <w:pStyle w:val="B1"/>
            </w:pPr>
            <w:r>
              <w:t>-</w:t>
            </w:r>
            <w:r>
              <w:tab/>
              <w:t xml:space="preserve">if the UE is configured to monitor DCI format 2_6 and configured by higher layer parameter </w:t>
            </w:r>
            <w:proofErr w:type="spellStart"/>
            <w:r>
              <w:rPr>
                <w:i/>
                <w:iCs/>
                <w:color w:val="FF0000"/>
              </w:rPr>
              <w:t>ps</w:t>
            </w:r>
            <w:r>
              <w:rPr>
                <w:i/>
                <w:iCs/>
                <w:color w:val="FF0000"/>
              </w:rPr>
              <w:t>-TransmitOtherPeriodicCSI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i/>
                <w:iCs/>
                <w:strike/>
                <w:color w:val="FF0000"/>
              </w:rPr>
              <w:t>ps-TransmitPeriodicCSI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</w:t>
            </w:r>
            <w:r>
              <w:t xml:space="preserve">to report CSI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set to quantities other than ‘cri-RSRP’ and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is not started, the m</w:t>
            </w:r>
            <w:r>
              <w:t xml:space="preserve">ost recent CSI measurement occasion occurs in DRX active time or during the time duration indicated by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also outside DRX active time for CSI to be reported;</w:t>
            </w:r>
          </w:p>
          <w:p w:rsidR="00757C90" w:rsidRDefault="00992464">
            <w:pPr>
              <w:pStyle w:val="B1"/>
            </w:pPr>
            <w:r>
              <w:t>-</w:t>
            </w:r>
            <w:r>
              <w:tab/>
              <w:t>if the UE is configured to monitor DCI format 2_6 and configured by higher lay</w:t>
            </w:r>
            <w:r>
              <w:t>er parameter</w:t>
            </w:r>
            <w:r>
              <w:rPr>
                <w:i/>
                <w:iCs/>
              </w:rPr>
              <w:t xml:space="preserve"> ps-TransmitPeriodicL1-RSRP</w:t>
            </w:r>
            <w:r>
              <w:t xml:space="preserve"> to report L1-RSRP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</w:rPr>
              <w:t>reportQuantity</w:t>
            </w:r>
            <w:proofErr w:type="spellEnd"/>
            <w:r>
              <w:t xml:space="preserve"> set to cri-RSRP when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is not started, the most recent CSI measurement occasion occurs in DRX </w:t>
            </w:r>
            <w:r>
              <w:t xml:space="preserve">active time or during the time duration indicated by </w:t>
            </w:r>
            <w:proofErr w:type="spellStart"/>
            <w:r>
              <w:rPr>
                <w:i/>
              </w:rPr>
              <w:t>drx-</w:t>
            </w:r>
            <w:r>
              <w:rPr>
                <w:i/>
              </w:rPr>
              <w:lastRenderedPageBreak/>
              <w:t>onDurationTimer</w:t>
            </w:r>
            <w:proofErr w:type="spellEnd"/>
            <w:r>
              <w:t xml:space="preserve"> also outside DRX active time for CSI to be reported;</w:t>
            </w:r>
          </w:p>
          <w:p w:rsidR="00757C90" w:rsidRDefault="00992464">
            <w:pPr>
              <w:pStyle w:val="B1"/>
              <w:rPr>
                <w:rFonts w:eastAsia="MS Mincho"/>
                <w:color w:val="000000"/>
              </w:rPr>
            </w:pPr>
            <w:r>
              <w:t>-</w:t>
            </w:r>
            <w:r>
              <w:tab/>
            </w:r>
            <w:proofErr w:type="gramStart"/>
            <w:r>
              <w:t>otherwise</w:t>
            </w:r>
            <w:proofErr w:type="gramEnd"/>
            <w:r>
              <w:t xml:space="preserve">, </w:t>
            </w:r>
            <w:r>
              <w:rPr>
                <w:rFonts w:eastAsia="MS Mincho"/>
                <w:color w:val="000000"/>
              </w:rPr>
              <w:t>the most recent CSI measurement occasion occurs in DRX active time for CSI to be reported.</w:t>
            </w:r>
          </w:p>
          <w:p w:rsidR="00757C90" w:rsidRDefault="00992464">
            <w:pPr>
              <w:jc w:val="center"/>
              <w:rPr>
                <w:color w:val="000000"/>
              </w:rPr>
            </w:pPr>
            <w:r>
              <w:t>&lt;omitted text&gt;</w:t>
            </w:r>
          </w:p>
        </w:tc>
      </w:tr>
      <w:tr w:rsidR="00757C90">
        <w:trPr>
          <w:jc w:val="center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90" w:rsidRDefault="0099246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5.2.2.5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CSI reference resource definition</w:t>
            </w:r>
          </w:p>
          <w:p w:rsidR="00757C90" w:rsidRDefault="00992464">
            <w:pPr>
              <w:jc w:val="center"/>
            </w:pPr>
            <w:r>
              <w:t>&lt;omitted text&gt;</w:t>
            </w:r>
          </w:p>
          <w:p w:rsidR="00757C90" w:rsidRDefault="00992464">
            <w:r>
              <w:rPr>
                <w:color w:val="000000"/>
              </w:rPr>
              <w:t>When DRX is configured, the UE reports a CSI report only if receiving at least one CSI-RS transmission occasion for channel measurement and CSI-RS and/or CSI-IM occasion for interference measurement in DRX A</w:t>
            </w:r>
            <w:r>
              <w:rPr>
                <w:color w:val="000000"/>
              </w:rPr>
              <w:t xml:space="preserve">ctive Time no later than CSI reference resource and drops the report otherwise. </w:t>
            </w:r>
            <w:r>
              <w:t xml:space="preserve">When the UE is configured to monitor DCI format 2_6 and if the UE configured by higher layer parameter </w:t>
            </w:r>
            <w:proofErr w:type="spellStart"/>
            <w:r>
              <w:rPr>
                <w:i/>
                <w:iCs/>
                <w:color w:val="FF0000"/>
              </w:rPr>
              <w:t>ps-TransmitOtherPeriodicCSI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strike/>
                <w:color w:val="FF0000"/>
              </w:rPr>
              <w:t>ps-TransmitPeriodicCSI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</w:t>
            </w:r>
            <w:r>
              <w:t>to report CSI with the</w:t>
            </w:r>
            <w:r>
              <w:t xml:space="preserve">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set to quantities other than ‘cri-RSRP’ and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t xml:space="preserve"> is not started, the UE shall report CSI during the time duration indicated by </w:t>
            </w:r>
            <w:proofErr w:type="spellStart"/>
            <w:r>
              <w:rPr>
                <w:i/>
                <w:iCs/>
              </w:rPr>
              <w:t>drx-onDuration</w:t>
            </w:r>
            <w:r>
              <w:rPr>
                <w:i/>
                <w:iCs/>
              </w:rPr>
              <w:t>Timer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also outside active time according to the procedure described in Clause 5.2.1.4</w:t>
            </w:r>
            <w:r>
              <w:t xml:space="preserve"> if receiving at least one CSI-RS transmission occasion for channel measurement and CSI-RS and/or CSI-IM occasion for interference measurement during the time duration ind</w:t>
            </w:r>
            <w:r>
              <w:t xml:space="preserve">icated by </w:t>
            </w:r>
            <w:proofErr w:type="spellStart"/>
            <w:r>
              <w:rPr>
                <w:rStyle w:val="af9"/>
              </w:rPr>
              <w:t>drx-onDurationTimer</w:t>
            </w:r>
            <w:proofErr w:type="spellEnd"/>
            <w:r>
              <w:rPr>
                <w:rStyle w:val="af9"/>
              </w:rPr>
              <w:t xml:space="preserve"> </w:t>
            </w:r>
            <w:r>
              <w:t>outside DRX active time or in DRX Active Time</w:t>
            </w:r>
            <w:r>
              <w:rPr>
                <w:u w:val="single"/>
              </w:rPr>
              <w:t xml:space="preserve"> </w:t>
            </w:r>
            <w:r>
              <w:t xml:space="preserve">no later than CSI reference resource and drops the report otherwise. When the UE is configured to monitor DCI format 2_6 and if the UE configured by higher layer parameter </w:t>
            </w:r>
            <w:r>
              <w:rPr>
                <w:i/>
                <w:iCs/>
              </w:rPr>
              <w:t>ps-Trans</w:t>
            </w:r>
            <w:r>
              <w:rPr>
                <w:i/>
                <w:iCs/>
              </w:rPr>
              <w:t>mitPeriodicL1-RSRP</w:t>
            </w:r>
            <w:r>
              <w:t xml:space="preserve"> to report L1-RSRP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</w:rPr>
              <w:t>reportQuantity</w:t>
            </w:r>
            <w:proofErr w:type="spellEnd"/>
            <w:r>
              <w:t xml:space="preserve"> set to ‘cri-RSRP’ or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t xml:space="preserve"> is not started, the UE shall report L1-RSRP during the time duration i</w:t>
            </w:r>
            <w:r>
              <w:t xml:space="preserve">ndicated by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rPr>
                <w:iCs/>
              </w:rPr>
              <w:t xml:space="preserve"> also outside active time according to the procedure described in clause 5.2.1.4</w:t>
            </w:r>
            <w:r>
              <w:t xml:space="preserve"> and when </w:t>
            </w:r>
            <w:proofErr w:type="spellStart"/>
            <w:r>
              <w:rPr>
                <w:rStyle w:val="af9"/>
              </w:rPr>
              <w:t>reportQuantity</w:t>
            </w:r>
            <w:proofErr w:type="spellEnd"/>
            <w:r>
              <w:t xml:space="preserve"> set to ‘</w:t>
            </w:r>
            <w:r>
              <w:rPr>
                <w:rStyle w:val="af9"/>
              </w:rPr>
              <w:t xml:space="preserve">cri-RSRP’ </w:t>
            </w:r>
            <w:r>
              <w:t>if receiving at least one CSI-RS transmission occasion for channel measurement and CSI-RS and/or CSI-I</w:t>
            </w:r>
            <w:r>
              <w:t xml:space="preserve">M occasion for interference measurement during the time duration indicated by </w:t>
            </w:r>
            <w:proofErr w:type="spellStart"/>
            <w:r>
              <w:rPr>
                <w:rStyle w:val="af9"/>
              </w:rPr>
              <w:t>drx-onDurationTimer</w:t>
            </w:r>
            <w:proofErr w:type="spellEnd"/>
            <w:r>
              <w:rPr>
                <w:rStyle w:val="af9"/>
              </w:rPr>
              <w:t xml:space="preserve"> </w:t>
            </w:r>
            <w:r>
              <w:t>outside DRX active time or in DRX Active Time no later than CSI reference resource and drops the report otherwise.</w:t>
            </w:r>
          </w:p>
          <w:p w:rsidR="00757C90" w:rsidRDefault="00992464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t>&lt;omitted text&gt;</w:t>
            </w:r>
          </w:p>
        </w:tc>
      </w:tr>
    </w:tbl>
    <w:p w:rsidR="00757C90" w:rsidRDefault="00757C90">
      <w:pPr>
        <w:rPr>
          <w:lang w:eastAsia="zh-CN"/>
        </w:rPr>
      </w:pPr>
    </w:p>
    <w:p w:rsidR="00757C90" w:rsidRDefault="00757C90"/>
    <w:p w:rsidR="00757C90" w:rsidRDefault="00992464">
      <w:pPr>
        <w:pStyle w:val="2"/>
      </w:pPr>
      <w:r>
        <w:t>DCI size budget for DCI f</w:t>
      </w:r>
      <w:r>
        <w:t xml:space="preserve">ormat 2_6 </w:t>
      </w:r>
    </w:p>
    <w:p w:rsidR="00757C90" w:rsidRDefault="00992464">
      <w:r>
        <w:t>Currently the DCI format size budget per UE is determined without separation for the capability between CONNECTED or IDLE/INACTIVE, nor between outside active time and inside active time.  The only separation is done via defining the RNTIs for U</w:t>
      </w:r>
      <w:r>
        <w:t xml:space="preserve">E monitoring. There are RNTIs (C-RNTI, P-RNTI, SI-RNTI, </w:t>
      </w:r>
      <w:proofErr w:type="gramStart"/>
      <w:r>
        <w:t>RA</w:t>
      </w:r>
      <w:proofErr w:type="gramEnd"/>
      <w:r>
        <w:t>-RNTI) that UE may need to monitor outside active time which the corresponding DCI formats are accounted in DCI-format size budget.  The intent of the DCI format 2_6 outside active time use would NO</w:t>
      </w:r>
      <w:r>
        <w:t xml:space="preserve">T be counted in the total budget of DCI format sizes.   Several companies (vivo, CATT, </w:t>
      </w:r>
      <w:proofErr w:type="spellStart"/>
      <w:r>
        <w:t>MediaTek</w:t>
      </w:r>
      <w:proofErr w:type="spellEnd"/>
      <w:r>
        <w:t xml:space="preserve">, Ericsson, </w:t>
      </w:r>
      <w:proofErr w:type="gramStart"/>
      <w:r>
        <w:t>Qualcomm</w:t>
      </w:r>
      <w:proofErr w:type="gramEnd"/>
      <w:r>
        <w:t xml:space="preserve">) have proposals in counting DCI format 2_6 outside Active Time </w:t>
      </w:r>
      <w:proofErr w:type="spellStart"/>
      <w:r>
        <w:t>sepeartely</w:t>
      </w:r>
      <w:proofErr w:type="spellEnd"/>
      <w:r>
        <w:t xml:space="preserve"> and how to account for the total budget of DCI format sizes.  </w:t>
      </w:r>
    </w:p>
    <w:p w:rsidR="00757C90" w:rsidRDefault="00992464">
      <w:pPr>
        <w:pStyle w:val="Proposal"/>
        <w:widowControl/>
        <w:numPr>
          <w:ilvl w:val="0"/>
          <w:numId w:val="0"/>
        </w:numPr>
        <w:spacing w:line="256" w:lineRule="auto"/>
        <w:ind w:left="1304" w:hanging="13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Pro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posal: </w:t>
      </w:r>
      <w:r>
        <w:rPr>
          <w:rFonts w:ascii="Times New Roman" w:hAnsi="Times New Roman" w:cs="Times New Roman"/>
          <w:sz w:val="20"/>
          <w:szCs w:val="20"/>
        </w:rPr>
        <w:t xml:space="preserve">DCI format 2-6 size is aligned to the </w:t>
      </w:r>
      <w:proofErr w:type="gramStart"/>
      <w:r>
        <w:rPr>
          <w:rFonts w:ascii="Times New Roman" w:hAnsi="Times New Roman" w:cs="Times New Roman"/>
          <w:sz w:val="20"/>
          <w:szCs w:val="20"/>
        </w:rPr>
        <w:t>DCI  size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budget outside Active Time.   </w:t>
      </w:r>
    </w:p>
    <w:p w:rsidR="00757C90" w:rsidRDefault="00757C90">
      <w:pPr>
        <w:rPr>
          <w:b/>
        </w:rPr>
      </w:pPr>
    </w:p>
    <w:p w:rsidR="00757C90" w:rsidRDefault="00992464">
      <w:pPr>
        <w:pStyle w:val="2"/>
      </w:pPr>
      <w:r>
        <w:t xml:space="preserve">Others </w:t>
      </w:r>
    </w:p>
    <w:p w:rsidR="00757C90" w:rsidRDefault="00992464">
      <w:pPr>
        <w:pStyle w:val="afe"/>
        <w:numPr>
          <w:ilvl w:val="0"/>
          <w:numId w:val="13"/>
        </w:numPr>
        <w:rPr>
          <w:lang w:val="en-GB"/>
        </w:rPr>
      </w:pPr>
      <w:r>
        <w:rPr>
          <w:lang w:val="en-GB"/>
        </w:rPr>
        <w:t>The starting time of BWP switching after dormancy indication received from DCI format 2_6  –</w:t>
      </w:r>
    </w:p>
    <w:p w:rsidR="00757C90" w:rsidRDefault="00992464">
      <w:pPr>
        <w:pStyle w:val="afe"/>
        <w:numPr>
          <w:ilvl w:val="1"/>
          <w:numId w:val="13"/>
        </w:numPr>
        <w:rPr>
          <w:lang w:val="en-GB"/>
        </w:rPr>
      </w:pPr>
      <w:r>
        <w:rPr>
          <w:lang w:val="en-GB"/>
        </w:rPr>
        <w:t xml:space="preserve">Inconsistent power saving information (vivo) – no-Wakeup and </w:t>
      </w:r>
      <w:r>
        <w:rPr>
          <w:lang w:val="en-GB"/>
        </w:rPr>
        <w:t xml:space="preserve">non-dormant </w:t>
      </w:r>
      <w:proofErr w:type="spellStart"/>
      <w:r>
        <w:rPr>
          <w:lang w:val="en-GB"/>
        </w:rPr>
        <w:t>SCell</w:t>
      </w:r>
      <w:proofErr w:type="spellEnd"/>
      <w:r>
        <w:rPr>
          <w:lang w:val="en-GB"/>
        </w:rPr>
        <w:t xml:space="preserve"> indications for a UE</w:t>
      </w:r>
    </w:p>
    <w:p w:rsidR="00757C90" w:rsidRDefault="00992464">
      <w:pPr>
        <w:pStyle w:val="afe"/>
        <w:numPr>
          <w:ilvl w:val="1"/>
          <w:numId w:val="13"/>
        </w:numPr>
        <w:rPr>
          <w:lang w:val="en-GB"/>
        </w:rPr>
      </w:pPr>
      <w:r>
        <w:rPr>
          <w:lang w:val="en-GB"/>
        </w:rPr>
        <w:t>More than one DCI format 2_6 are received (vivo, Huawei) –</w:t>
      </w:r>
    </w:p>
    <w:p w:rsidR="00757C90" w:rsidRDefault="00992464">
      <w:pPr>
        <w:pStyle w:val="afe"/>
        <w:numPr>
          <w:ilvl w:val="1"/>
          <w:numId w:val="13"/>
        </w:numPr>
        <w:rPr>
          <w:lang w:val="en-GB"/>
        </w:rPr>
      </w:pPr>
      <w:r>
        <w:rPr>
          <w:lang w:val="en-GB"/>
        </w:rPr>
        <w:t>No DCI format 2_6 monitoring during BWP switching</w:t>
      </w:r>
    </w:p>
    <w:p w:rsidR="00757C90" w:rsidRDefault="00757C90">
      <w:pPr>
        <w:pStyle w:val="afe"/>
        <w:ind w:left="1440"/>
        <w:rPr>
          <w:lang w:val="en-GB"/>
        </w:rPr>
      </w:pPr>
    </w:p>
    <w:p w:rsidR="00757C90" w:rsidRDefault="00992464">
      <w:pPr>
        <w:pStyle w:val="afe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Valid </w:t>
      </w:r>
      <w:proofErr w:type="spellStart"/>
      <w:r>
        <w:rPr>
          <w:lang w:val="en-GB"/>
        </w:rPr>
        <w:t>moniotoring</w:t>
      </w:r>
      <w:proofErr w:type="spellEnd"/>
      <w:r>
        <w:rPr>
          <w:lang w:val="en-GB"/>
        </w:rPr>
        <w:t xml:space="preserve"> occasion when more than one </w:t>
      </w:r>
      <w:proofErr w:type="spellStart"/>
      <w:r>
        <w:rPr>
          <w:lang w:val="en-GB"/>
        </w:rPr>
        <w:t>avalailable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moniotoring</w:t>
      </w:r>
      <w:proofErr w:type="spellEnd"/>
      <w:r>
        <w:rPr>
          <w:lang w:val="en-GB"/>
        </w:rPr>
        <w:t xml:space="preserve"> occasions in a search space set (LG)</w:t>
      </w:r>
    </w:p>
    <w:p w:rsidR="00757C90" w:rsidRDefault="00992464">
      <w:pPr>
        <w:pStyle w:val="afe"/>
        <w:numPr>
          <w:ilvl w:val="0"/>
          <w:numId w:val="13"/>
        </w:numPr>
        <w:rPr>
          <w:lang w:val="en-GB"/>
        </w:rPr>
      </w:pPr>
      <w:r>
        <w:rPr>
          <w:lang w:val="en-GB"/>
        </w:rPr>
        <w:t>No restriction on minimum time gap without UE capability feedback (Qualcomm)</w:t>
      </w:r>
    </w:p>
    <w:p w:rsidR="00757C90" w:rsidRDefault="00757C90">
      <w:pPr>
        <w:pStyle w:val="afe"/>
        <w:ind w:left="1440"/>
        <w:rPr>
          <w:lang w:val="en-GB"/>
        </w:rPr>
      </w:pPr>
    </w:p>
    <w:p w:rsidR="00757C90" w:rsidRDefault="00757C90">
      <w:pPr>
        <w:rPr>
          <w:lang w:val="en-GB" w:eastAsia="zh-CN"/>
        </w:rPr>
      </w:pPr>
    </w:p>
    <w:p w:rsidR="00757C90" w:rsidRDefault="00992464">
      <w:pPr>
        <w:pStyle w:val="1"/>
        <w:rPr>
          <w:lang w:eastAsia="zh-CN"/>
        </w:rPr>
      </w:pPr>
      <w:r>
        <w:rPr>
          <w:lang w:eastAsia="zh-CN"/>
        </w:rPr>
        <w:t>Contributions summary and proposals</w:t>
      </w:r>
    </w:p>
    <w:p w:rsidR="00757C90" w:rsidRDefault="00757C90">
      <w:pPr>
        <w:pStyle w:val="afe"/>
        <w:ind w:left="420"/>
        <w:rPr>
          <w:rFonts w:eastAsiaTheme="minorEastAsia"/>
          <w:sz w:val="22"/>
          <w:lang w:eastAsia="zh-CN"/>
        </w:rPr>
      </w:pPr>
    </w:p>
    <w:tbl>
      <w:tblPr>
        <w:tblStyle w:val="af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757C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spacing w:line="280" w:lineRule="atLeast"/>
              <w:rPr>
                <w:lang w:eastAsia="zh-CN"/>
              </w:rPr>
            </w:pPr>
            <w:r>
              <w:t>vivo</w:t>
            </w:r>
            <w:r>
              <w:fldChar w:fldCharType="begin"/>
            </w:r>
            <w:r>
              <w:instrText xml:space="preserve"> REF _Ref40540095 \r \h </w:instrText>
            </w:r>
            <w:r>
              <w:fldChar w:fldCharType="separate"/>
            </w:r>
            <w:r>
              <w:t>[1]</w:t>
            </w:r>
            <w: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afe"/>
              <w:numPr>
                <w:ilvl w:val="0"/>
                <w:numId w:val="23"/>
              </w:numPr>
              <w:spacing w:line="240" w:lineRule="auto"/>
              <w:contextualSpacing w:val="0"/>
            </w:pPr>
            <w:r>
              <w:t>Proposal 1: PDCCH monitoring for RAR dropp</w:t>
            </w:r>
            <w:r>
              <w:t xml:space="preserve">ing due to different QCL properties can be avoided by proper network implementation. No additional UE </w:t>
            </w:r>
            <w:proofErr w:type="gramStart"/>
            <w:r>
              <w:t>behavior need</w:t>
            </w:r>
            <w:proofErr w:type="gramEnd"/>
            <w:r>
              <w:t xml:space="preserve"> to be specified.</w:t>
            </w:r>
          </w:p>
          <w:p w:rsidR="00757C90" w:rsidRDefault="00992464">
            <w:pPr>
              <w:pStyle w:val="afe"/>
              <w:numPr>
                <w:ilvl w:val="1"/>
                <w:numId w:val="24"/>
              </w:numPr>
              <w:spacing w:line="240" w:lineRule="auto"/>
              <w:contextualSpacing w:val="0"/>
            </w:pPr>
            <w:r>
              <w:t>Send LS to RAN2 to inform above decisions.</w:t>
            </w:r>
          </w:p>
          <w:p w:rsidR="00757C90" w:rsidRDefault="00992464">
            <w:pPr>
              <w:pStyle w:val="afe"/>
              <w:numPr>
                <w:ilvl w:val="0"/>
                <w:numId w:val="23"/>
              </w:numPr>
              <w:spacing w:line="240" w:lineRule="auto"/>
              <w:contextualSpacing w:val="0"/>
            </w:pPr>
            <w:r>
              <w:t>Proposal 2: UE is not expected to be indicated by PDCCH WUS not to wake up while</w:t>
            </w:r>
            <w:r>
              <w:t xml:space="preserve"> </w:t>
            </w:r>
            <w:proofErr w:type="spellStart"/>
            <w:r>
              <w:t>SCell</w:t>
            </w:r>
            <w:proofErr w:type="spellEnd"/>
            <w:r>
              <w:t xml:space="preserve"> group is indicated to non-dormancy state. Capture TP in Appendix 1 in </w:t>
            </w:r>
            <w:hyperlink r:id="rId15" w:history="1">
              <w:r>
                <w:rPr>
                  <w:rStyle w:val="afb"/>
                </w:rPr>
                <w:t>R1-2003403</w:t>
              </w:r>
            </w:hyperlink>
            <w:r>
              <w:t xml:space="preserve"> for TS38.213.</w:t>
            </w:r>
          </w:p>
          <w:p w:rsidR="00757C90" w:rsidRDefault="00992464">
            <w:pPr>
              <w:pStyle w:val="afe"/>
              <w:numPr>
                <w:ilvl w:val="0"/>
                <w:numId w:val="23"/>
              </w:numPr>
              <w:spacing w:line="240" w:lineRule="auto"/>
              <w:contextualSpacing w:val="0"/>
            </w:pPr>
            <w:r>
              <w:t xml:space="preserve">Proposal 3: The starting point of BWP switching of </w:t>
            </w:r>
            <w:proofErr w:type="spellStart"/>
            <w:r>
              <w:t>Scell</w:t>
            </w:r>
            <w:proofErr w:type="spellEnd"/>
            <w:r>
              <w:t xml:space="preserve"> dormancy sh</w:t>
            </w:r>
            <w:r>
              <w:t>ould be defined from the following alternatives,</w:t>
            </w:r>
          </w:p>
          <w:p w:rsidR="00757C90" w:rsidRDefault="00992464">
            <w:pPr>
              <w:pStyle w:val="afe"/>
              <w:numPr>
                <w:ilvl w:val="1"/>
                <w:numId w:val="25"/>
              </w:numPr>
              <w:spacing w:line="240" w:lineRule="auto"/>
              <w:contextualSpacing w:val="0"/>
            </w:pPr>
            <w:r>
              <w:t xml:space="preserve">Alt 1: the starting of BWP switching of </w:t>
            </w:r>
            <w:proofErr w:type="spellStart"/>
            <w:r>
              <w:t>Scell</w:t>
            </w:r>
            <w:proofErr w:type="spellEnd"/>
            <w:r>
              <w:t xml:space="preserve"> dormancy is after the last valid monitoring occasion for DCI format 2-6</w:t>
            </w:r>
          </w:p>
          <w:p w:rsidR="00757C90" w:rsidRDefault="00992464">
            <w:pPr>
              <w:pStyle w:val="afe"/>
              <w:numPr>
                <w:ilvl w:val="1"/>
                <w:numId w:val="25"/>
              </w:numPr>
              <w:spacing w:line="240" w:lineRule="auto"/>
              <w:contextualSpacing w:val="0"/>
            </w:pPr>
            <w:r>
              <w:t xml:space="preserve">Alt 2: the starting of BWP switching time of </w:t>
            </w:r>
            <w:proofErr w:type="spellStart"/>
            <w:r>
              <w:t>Scell</w:t>
            </w:r>
            <w:proofErr w:type="spellEnd"/>
            <w:r>
              <w:t xml:space="preserve"> dormancy is n slot prior to DRX ON, wh</w:t>
            </w:r>
            <w:r>
              <w:t xml:space="preserve">ere n is the </w:t>
            </w:r>
            <w:proofErr w:type="spellStart"/>
            <w:r>
              <w:t>Scell</w:t>
            </w:r>
            <w:proofErr w:type="spellEnd"/>
            <w:r>
              <w:t xml:space="preserve"> dormancy/non-dormancy switching time.</w:t>
            </w:r>
          </w:p>
          <w:p w:rsidR="00757C90" w:rsidRDefault="00992464">
            <w:pPr>
              <w:pStyle w:val="afe"/>
              <w:numPr>
                <w:ilvl w:val="0"/>
                <w:numId w:val="23"/>
              </w:numPr>
              <w:spacing w:before="0" w:line="240" w:lineRule="auto"/>
              <w:contextualSpacing w:val="0"/>
            </w:pPr>
            <w:r>
              <w:t>Proposal 4: The size of DCI format 2-6 is not restricted by the existing DCI size budget (3+1) in Rel-15 which is used in Active Time. Capture TP in Appendix 2 in R1-2003043 for TS38.212.</w:t>
            </w:r>
          </w:p>
        </w:tc>
      </w:tr>
      <w:tr w:rsidR="00757C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spacing w:line="280" w:lineRule="atLeast"/>
              <w:rPr>
                <w:lang w:eastAsia="zh-CN"/>
              </w:rPr>
            </w:pPr>
            <w:r>
              <w:rPr>
                <w:lang w:eastAsia="zh-CN"/>
              </w:rPr>
              <w:t xml:space="preserve">ZTE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_Ref37533281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[2]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af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60" w:lineRule="auto"/>
              <w:contextualSpacing w:val="0"/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szCs w:val="20"/>
                <w:lang w:eastAsia="zh-CN"/>
              </w:rPr>
              <w:t>Proposal 1: The following TP of L1 procedure of the detection of DCI format 2_6 is proposed</w:t>
            </w:r>
            <w:r>
              <w:rPr>
                <w:rFonts w:eastAsia="宋体"/>
                <w:bCs/>
                <w:szCs w:val="20"/>
                <w:lang w:eastAsia="zh-CN"/>
              </w:rPr>
              <w:t xml:space="preserve"> (wakeup bit)</w:t>
            </w:r>
            <w:r>
              <w:rPr>
                <w:rFonts w:eastAsia="宋体" w:hint="eastAsia"/>
                <w:bCs/>
                <w:szCs w:val="20"/>
                <w:lang w:eastAsia="zh-CN"/>
              </w:rPr>
              <w:t xml:space="preserve">. </w:t>
            </w:r>
          </w:p>
          <w:p w:rsidR="00757C90" w:rsidRDefault="00992464">
            <w:pPr>
              <w:pStyle w:val="af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60" w:lineRule="auto"/>
              <w:contextualSpacing w:val="0"/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szCs w:val="20"/>
                <w:lang w:eastAsia="zh-CN"/>
              </w:rPr>
              <w:t xml:space="preserve">Proposal 2: Adopt the following TP for Clause 5.1.6.1 and 5.2.2.5 of TS 38.214. </w:t>
            </w:r>
            <w:r>
              <w:rPr>
                <w:rFonts w:eastAsia="宋体"/>
                <w:bCs/>
                <w:szCs w:val="20"/>
                <w:lang w:eastAsia="zh-CN"/>
              </w:rPr>
              <w:t>(</w:t>
            </w:r>
            <w:proofErr w:type="spellStart"/>
            <w:r>
              <w:rPr>
                <w:i/>
                <w:iCs/>
              </w:rPr>
              <w:t>ps-TransmitOtherPeriodicCSI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757C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spacing w:line="280" w:lineRule="atLeast"/>
              <w:rPr>
                <w:lang w:eastAsia="zh-CN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</w:instrText>
            </w:r>
            <w:r>
              <w:rPr>
                <w:rFonts w:hint="eastAsia"/>
                <w:lang w:eastAsia="zh-CN"/>
              </w:rPr>
              <w:instrText>REF _Ref40540111 \r \h</w:instrText>
            </w:r>
            <w:r>
              <w:rPr>
                <w:lang w:eastAsia="zh-CN"/>
              </w:rPr>
              <w:instrText xml:space="preserve">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[3]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afe"/>
              <w:numPr>
                <w:ilvl w:val="0"/>
                <w:numId w:val="18"/>
              </w:numPr>
              <w:spacing w:line="240" w:lineRule="auto"/>
              <w:ind w:left="720"/>
              <w:contextualSpacing w:val="0"/>
              <w:rPr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 xml:space="preserve">Proposal 1: Confirm the working </w:t>
            </w:r>
            <w:r>
              <w:rPr>
                <w:rFonts w:eastAsiaTheme="minorEastAsia"/>
                <w:szCs w:val="20"/>
                <w:lang w:eastAsia="zh-CN"/>
              </w:rPr>
              <w:t xml:space="preserve">assumption made in RAN1#100b-e that </w:t>
            </w:r>
            <w:r>
              <w:rPr>
                <w:rFonts w:eastAsia="Times New Roman"/>
                <w:szCs w:val="20"/>
              </w:rPr>
              <w:t xml:space="preserve">the value of minimum time gap is decoupled with </w:t>
            </w:r>
            <w:proofErr w:type="spellStart"/>
            <w:r>
              <w:rPr>
                <w:rFonts w:eastAsia="Times New Roman"/>
                <w:szCs w:val="20"/>
              </w:rPr>
              <w:t>SCell</w:t>
            </w:r>
            <w:proofErr w:type="spellEnd"/>
            <w:r>
              <w:rPr>
                <w:rFonts w:eastAsia="Times New Roman"/>
                <w:szCs w:val="20"/>
              </w:rPr>
              <w:t xml:space="preserve"> dormancy indication.</w:t>
            </w:r>
          </w:p>
          <w:p w:rsidR="00757C90" w:rsidRDefault="00992464">
            <w:pPr>
              <w:pStyle w:val="afe"/>
              <w:numPr>
                <w:ilvl w:val="0"/>
                <w:numId w:val="18"/>
              </w:numPr>
              <w:spacing w:line="240" w:lineRule="auto"/>
              <w:ind w:left="720"/>
              <w:contextualSpacing w:val="0"/>
              <w:rPr>
                <w:szCs w:val="20"/>
              </w:rPr>
            </w:pPr>
            <w:r>
              <w:rPr>
                <w:rFonts w:eastAsiaTheme="minorEastAsia"/>
                <w:szCs w:val="20"/>
                <w:lang w:eastAsia="zh-CN"/>
              </w:rPr>
              <w:t xml:space="preserve">Proposal 2: </w:t>
            </w:r>
            <w:r>
              <w:rPr>
                <w:szCs w:val="20"/>
              </w:rPr>
              <w:t>The values of minimum time gap during which the detection of DCI format 2_6 is not required prior to the start of ON Duration Timer a</w:t>
            </w:r>
            <w:r>
              <w:rPr>
                <w:szCs w:val="20"/>
              </w:rPr>
              <w:t>re determined per SCS according to the reported capability type of UE as the following table.</w:t>
            </w:r>
          </w:p>
          <w:tbl>
            <w:tblPr>
              <w:tblW w:w="69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933"/>
              <w:gridCol w:w="1887"/>
              <w:gridCol w:w="1887"/>
              <w:gridCol w:w="1497"/>
            </w:tblGrid>
            <w:tr w:rsidR="00757C90">
              <w:trPr>
                <w:trHeight w:val="315"/>
                <w:jc w:val="center"/>
              </w:trPr>
              <w:tc>
                <w:tcPr>
                  <w:tcW w:w="696" w:type="dxa"/>
                  <w:vMerge w:val="restart"/>
                  <w:shd w:val="clear" w:color="auto" w:fill="auto"/>
                  <w:vAlign w:val="center"/>
                </w:tcPr>
                <w:p w:rsidR="00757C90" w:rsidRDefault="00992464">
                  <w:pPr>
                    <w:pStyle w:val="TAH"/>
                    <w:ind w:left="360"/>
                    <w:jc w:val="left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 w:val="0"/>
                      <w:noProof/>
                      <w:sz w:val="16"/>
                      <w:szCs w:val="16"/>
                      <w:lang w:eastAsia="zh-CN"/>
                    </w:rPr>
                    <w:drawing>
                      <wp:inline distT="0" distB="0" distL="0" distR="0">
                        <wp:extent cx="142875" cy="161925"/>
                        <wp:effectExtent l="0" t="0" r="0" b="0"/>
                        <wp:docPr id="3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圖片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3" w:type="dxa"/>
                  <w:vMerge w:val="restart"/>
                </w:tcPr>
                <w:p w:rsidR="00757C90" w:rsidRDefault="00992464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NR Slot length (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ms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774" w:type="dxa"/>
                  <w:gridSpan w:val="2"/>
                  <w:vAlign w:val="center"/>
                </w:tcPr>
                <w:p w:rsidR="00757C90" w:rsidRDefault="00992464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vertAlign w:val="superscript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Capability Type 1</w:t>
                  </w:r>
                </w:p>
              </w:tc>
              <w:tc>
                <w:tcPr>
                  <w:tcW w:w="1497" w:type="dxa"/>
                  <w:vMerge w:val="restart"/>
                  <w:vAlign w:val="center"/>
                </w:tcPr>
                <w:p w:rsidR="00757C90" w:rsidRDefault="00992464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Capability Type 2</w:t>
                  </w:r>
                </w:p>
              </w:tc>
            </w:tr>
            <w:tr w:rsidR="00757C90">
              <w:trPr>
                <w:trHeight w:val="195"/>
                <w:jc w:val="center"/>
              </w:trPr>
              <w:tc>
                <w:tcPr>
                  <w:tcW w:w="696" w:type="dxa"/>
                  <w:vMerge/>
                  <w:shd w:val="clear" w:color="auto" w:fill="auto"/>
                  <w:vAlign w:val="center"/>
                </w:tcPr>
                <w:p w:rsidR="00757C90" w:rsidRDefault="00757C90">
                  <w:pPr>
                    <w:pStyle w:val="TAH"/>
                    <w:numPr>
                      <w:ilvl w:val="0"/>
                      <w:numId w:val="18"/>
                    </w:numPr>
                    <w:spacing w:line="240" w:lineRule="auto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933" w:type="dxa"/>
                  <w:vMerge/>
                </w:tcPr>
                <w:p w:rsidR="00757C90" w:rsidRDefault="00757C90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757C90" w:rsidRDefault="00992464">
                  <w:pPr>
                    <w:pStyle w:val="TAH"/>
                    <w:rPr>
                      <w:rFonts w:ascii="Times New Roman" w:eastAsia="微软雅黑" w:hAnsi="Times New Roman"/>
                      <w:b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 xml:space="preserve">UE </w:t>
                  </w:r>
                  <w:r>
                    <w:rPr>
                      <w:rFonts w:ascii="Times New Roman" w:eastAsia="微软雅黑" w:hAnsi="Times New Roman"/>
                      <w:b w:val="0"/>
                      <w:sz w:val="16"/>
                      <w:szCs w:val="16"/>
                      <w:lang w:eastAsia="zh-CN"/>
                    </w:rPr>
                    <w:t xml:space="preserve">not report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pdcch-MonitoringAnyOccasions</w:t>
                  </w:r>
                  <w:proofErr w:type="spellEnd"/>
                </w:p>
              </w:tc>
              <w:tc>
                <w:tcPr>
                  <w:tcW w:w="1887" w:type="dxa"/>
                  <w:vAlign w:val="center"/>
                </w:tcPr>
                <w:p w:rsidR="00757C90" w:rsidRDefault="00992464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 xml:space="preserve">UE reports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pdcch-MonitoringAnyOccasions</w:t>
                  </w:r>
                  <w:proofErr w:type="spellEnd"/>
                </w:p>
              </w:tc>
              <w:tc>
                <w:tcPr>
                  <w:tcW w:w="1497" w:type="dxa"/>
                  <w:vMerge/>
                  <w:vAlign w:val="center"/>
                </w:tcPr>
                <w:p w:rsidR="00757C90" w:rsidRDefault="00757C90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757C90">
              <w:trPr>
                <w:trHeight w:val="203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757C90" w:rsidRDefault="00992464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33" w:type="dxa"/>
                </w:tcPr>
                <w:p w:rsidR="00757C90" w:rsidRDefault="00992464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757C90" w:rsidRDefault="00992464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757C90" w:rsidRDefault="00992464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  <w:t>1</w:t>
                  </w:r>
                </w:p>
              </w:tc>
              <w:tc>
                <w:tcPr>
                  <w:tcW w:w="1497" w:type="dxa"/>
                </w:tcPr>
                <w:p w:rsidR="00757C90" w:rsidRDefault="00992464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57C90">
              <w:trPr>
                <w:trHeight w:val="203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757C90" w:rsidRDefault="00992464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33" w:type="dxa"/>
                </w:tcPr>
                <w:p w:rsidR="00757C90" w:rsidRDefault="00992464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0.5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757C90" w:rsidRDefault="00992464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757C90" w:rsidRDefault="00992464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  <w:t>1</w:t>
                  </w:r>
                </w:p>
              </w:tc>
              <w:tc>
                <w:tcPr>
                  <w:tcW w:w="1497" w:type="dxa"/>
                </w:tcPr>
                <w:p w:rsidR="00757C90" w:rsidRDefault="00992464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757C90">
              <w:trPr>
                <w:trHeight w:val="193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757C90" w:rsidRDefault="00992464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757C90" w:rsidRDefault="00992464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0.25</w:t>
                  </w:r>
                </w:p>
              </w:tc>
              <w:tc>
                <w:tcPr>
                  <w:tcW w:w="3774" w:type="dxa"/>
                  <w:gridSpan w:val="2"/>
                  <w:shd w:val="clear" w:color="auto" w:fill="auto"/>
                </w:tcPr>
                <w:p w:rsidR="00757C90" w:rsidRDefault="00992464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97" w:type="dxa"/>
                </w:tcPr>
                <w:p w:rsidR="00757C90" w:rsidRDefault="00992464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757C90">
              <w:trPr>
                <w:trHeight w:val="215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757C90" w:rsidRDefault="00992464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3" w:type="dxa"/>
                </w:tcPr>
                <w:p w:rsidR="00757C90" w:rsidRDefault="00992464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0.125</w:t>
                  </w:r>
                </w:p>
              </w:tc>
              <w:tc>
                <w:tcPr>
                  <w:tcW w:w="3774" w:type="dxa"/>
                  <w:gridSpan w:val="2"/>
                  <w:shd w:val="clear" w:color="auto" w:fill="auto"/>
                </w:tcPr>
                <w:p w:rsidR="00757C90" w:rsidRDefault="00992464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97" w:type="dxa"/>
                </w:tcPr>
                <w:p w:rsidR="00757C90" w:rsidRDefault="00992464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</w:tr>
          </w:tbl>
          <w:p w:rsidR="00757C90" w:rsidRDefault="00992464">
            <w:pPr>
              <w:pStyle w:val="afe"/>
              <w:numPr>
                <w:ilvl w:val="0"/>
                <w:numId w:val="18"/>
              </w:numPr>
              <w:spacing w:line="240" w:lineRule="auto"/>
              <w:ind w:left="720"/>
              <w:contextualSpacing w:val="0"/>
              <w:rPr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>Proposal 3: Further</w:t>
            </w:r>
            <w:r>
              <w:rPr>
                <w:szCs w:val="20"/>
              </w:rPr>
              <w:t xml:space="preserve"> discuss and narrow down between Alt.1, Alt.2 and Alt. 3 for UE </w:t>
            </w:r>
            <w:proofErr w:type="spellStart"/>
            <w:r>
              <w:rPr>
                <w:szCs w:val="20"/>
              </w:rPr>
              <w:t>behaviour</w:t>
            </w:r>
            <w:proofErr w:type="spellEnd"/>
            <w:r>
              <w:rPr>
                <w:szCs w:val="20"/>
              </w:rPr>
              <w:t xml:space="preserve"> when dormancy indication is configured.</w:t>
            </w:r>
          </w:p>
          <w:p w:rsidR="00757C90" w:rsidRDefault="00992464">
            <w:pPr>
              <w:pStyle w:val="afe"/>
              <w:numPr>
                <w:ilvl w:val="0"/>
                <w:numId w:val="18"/>
              </w:numPr>
              <w:spacing w:line="240" w:lineRule="auto"/>
              <w:ind w:left="720"/>
              <w:contextualSpacing w:val="0"/>
              <w:rPr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 xml:space="preserve">Proposal 4: Adopt TP1 in TS 38.214 to clarify UE </w:t>
            </w:r>
            <w:proofErr w:type="spellStart"/>
            <w:r>
              <w:rPr>
                <w:rFonts w:eastAsiaTheme="minorEastAsia"/>
                <w:szCs w:val="20"/>
                <w:lang w:eastAsia="zh-CN"/>
              </w:rPr>
              <w:t>behaviour</w:t>
            </w:r>
            <w:proofErr w:type="spellEnd"/>
            <w:r>
              <w:rPr>
                <w:rFonts w:eastAsiaTheme="minorEastAsia"/>
                <w:szCs w:val="20"/>
                <w:lang w:eastAsia="zh-CN"/>
              </w:rPr>
              <w:t xml:space="preserve"> of RRM measurement when DCI </w:t>
            </w:r>
            <w:r>
              <w:rPr>
                <w:rFonts w:eastAsiaTheme="minorEastAsia"/>
                <w:szCs w:val="20"/>
                <w:lang w:eastAsia="zh-CN"/>
              </w:rPr>
              <w:t>format 2_6 is configured</w:t>
            </w:r>
            <w:r>
              <w:rPr>
                <w:szCs w:val="20"/>
              </w:rPr>
              <w:t>.</w:t>
            </w:r>
          </w:p>
        </w:tc>
      </w:tr>
      <w:tr w:rsidR="00757C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spacing w:line="280" w:lineRule="atLeast"/>
              <w:rPr>
                <w:lang w:eastAsia="zh-CN"/>
              </w:rPr>
            </w:pPr>
            <w:r>
              <w:rPr>
                <w:lang w:eastAsia="zh-CN"/>
              </w:rPr>
              <w:t xml:space="preserve">CATT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_Ref40540117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[4]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afe"/>
              <w:numPr>
                <w:ilvl w:val="0"/>
                <w:numId w:val="27"/>
              </w:numPr>
              <w:spacing w:line="240" w:lineRule="auto"/>
              <w:ind w:left="720"/>
              <w:contextualSpacing w:val="0"/>
            </w:pPr>
            <w:r>
              <w:rPr>
                <w:rFonts w:eastAsia="宋体"/>
                <w:lang w:eastAsia="zh-CN"/>
              </w:rPr>
              <w:t>P</w:t>
            </w:r>
            <w:r>
              <w:rPr>
                <w:rFonts w:eastAsia="宋体" w:hint="eastAsia"/>
                <w:lang w:eastAsia="zh-CN"/>
              </w:rPr>
              <w:t xml:space="preserve">roposal 1: The working assumption </w:t>
            </w:r>
            <w:r>
              <w:rPr>
                <w:rFonts w:eastAsia="宋体"/>
                <w:lang w:eastAsia="zh-CN"/>
              </w:rPr>
              <w:t>is</w:t>
            </w:r>
            <w:r>
              <w:rPr>
                <w:rFonts w:eastAsia="宋体" w:hint="eastAsia"/>
                <w:lang w:eastAsia="zh-CN"/>
              </w:rPr>
              <w:t xml:space="preserve"> confirmed. T</w:t>
            </w:r>
            <w:r>
              <w:t>wo values of minimum time gap in terms of slots per SCS are specified based on t</w:t>
            </w:r>
            <w:r>
              <w:t>he assumption that PDCCH carrying DCI format 2_6 can be at any symbol of the slot indicated by</w:t>
            </w:r>
            <w:r>
              <w:rPr>
                <w:rStyle w:val="apple-converted-space"/>
              </w:rPr>
              <w:t> </w:t>
            </w:r>
            <w:proofErr w:type="spellStart"/>
            <w:r>
              <w:rPr>
                <w:iCs/>
              </w:rPr>
              <w:t>monitoringSymbolsWithinSlot</w:t>
            </w:r>
            <w:proofErr w:type="spellEnd"/>
            <w:r>
              <w:rPr>
                <w:rStyle w:val="apple-converted-space"/>
              </w:rPr>
              <w:t> </w:t>
            </w:r>
            <w:r>
              <w:t xml:space="preserve">of </w:t>
            </w:r>
            <w:proofErr w:type="spellStart"/>
            <w:r>
              <w:t>SearchSpace</w:t>
            </w:r>
            <w:proofErr w:type="spellEnd"/>
            <w:r>
              <w:t xml:space="preserve"> IE</w:t>
            </w:r>
            <w:r>
              <w:rPr>
                <w:rStyle w:val="apple-converted-space"/>
              </w:rPr>
              <w:t> </w:t>
            </w:r>
            <w:r>
              <w:t>as follows,</w:t>
            </w:r>
          </w:p>
          <w:p w:rsidR="00757C90" w:rsidRDefault="00992464">
            <w:pPr>
              <w:spacing w:line="280" w:lineRule="atLeast"/>
              <w:rPr>
                <w:lang w:eastAsia="zh-CN"/>
              </w:rPr>
            </w:pPr>
            <w:r>
              <w:lastRenderedPageBreak/>
              <w:t>                                                                                 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1968"/>
              <w:gridCol w:w="1967"/>
            </w:tblGrid>
            <w:tr w:rsidR="00757C90">
              <w:trPr>
                <w:trHeight w:val="305"/>
                <w:jc w:val="center"/>
              </w:trPr>
              <w:tc>
                <w:tcPr>
                  <w:tcW w:w="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7C90" w:rsidRDefault="00992464">
                  <w:pPr>
                    <w:jc w:val="center"/>
                  </w:pPr>
                  <w:r>
                    <w:t>SCS (kHz)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 xml:space="preserve">Minimum </w:t>
                  </w:r>
                  <w:r>
                    <w:t xml:space="preserve">Time Gap </w:t>
                  </w:r>
                  <w:proofErr w:type="spellStart"/>
                  <w:r>
                    <w:t>T</w:t>
                  </w:r>
                  <w:r>
                    <w:rPr>
                      <w:vertAlign w:val="subscript"/>
                    </w:rPr>
                    <w:t>minimumTimeGap</w:t>
                  </w:r>
                  <w:proofErr w:type="spellEnd"/>
                  <w:r>
                    <w:t>(slots)</w:t>
                  </w:r>
                </w:p>
              </w:tc>
            </w:tr>
            <w:tr w:rsidR="00757C90">
              <w:trPr>
                <w:trHeight w:val="306"/>
                <w:jc w:val="center"/>
              </w:trPr>
              <w:tc>
                <w:tcPr>
                  <w:tcW w:w="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57C90" w:rsidRDefault="00757C90"/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Value 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Value 2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3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6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12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757C90" w:rsidRDefault="00757C90">
            <w:pPr>
              <w:spacing w:after="60" w:line="280" w:lineRule="atLeast"/>
              <w:rPr>
                <w:rFonts w:eastAsia="宋体"/>
                <w:szCs w:val="22"/>
                <w:lang w:eastAsia="zh-CN"/>
              </w:rPr>
            </w:pPr>
          </w:p>
          <w:p w:rsidR="00757C90" w:rsidRDefault="00992464">
            <w:pPr>
              <w:pStyle w:val="afe"/>
              <w:numPr>
                <w:ilvl w:val="0"/>
                <w:numId w:val="28"/>
              </w:numPr>
              <w:spacing w:line="240" w:lineRule="auto"/>
              <w:ind w:left="720"/>
              <w:contextualSpacing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Proposal </w:t>
            </w: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: RAR indicated by PDCCH with CRC scrambled by C-RNTI or MCS-C-RNTI should be prioritized over DCP by the UE outside Active Time</w:t>
            </w:r>
            <w:r>
              <w:rPr>
                <w:rFonts w:eastAsiaTheme="minorEastAsia" w:hint="eastAsia"/>
                <w:lang w:eastAsia="zh-CN"/>
              </w:rPr>
              <w:t xml:space="preserve">, especially when they have </w:t>
            </w:r>
            <w:r>
              <w:rPr>
                <w:rFonts w:eastAsiaTheme="minorEastAsia" w:hint="eastAsia"/>
                <w:lang w:eastAsia="zh-CN"/>
              </w:rPr>
              <w:t>different QCL-</w:t>
            </w:r>
            <w:proofErr w:type="spellStart"/>
            <w:r>
              <w:rPr>
                <w:rFonts w:eastAsiaTheme="minorEastAsia" w:hint="eastAsia"/>
                <w:lang w:eastAsia="zh-CN"/>
              </w:rPr>
              <w:t>TypeD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properties.</w:t>
            </w:r>
          </w:p>
          <w:p w:rsidR="00757C90" w:rsidRDefault="00992464">
            <w:pPr>
              <w:pStyle w:val="afe"/>
              <w:numPr>
                <w:ilvl w:val="0"/>
                <w:numId w:val="28"/>
              </w:numPr>
              <w:spacing w:line="240" w:lineRule="auto"/>
              <w:ind w:left="720"/>
              <w:contextualSpacing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Proposal 3: T</w:t>
            </w:r>
            <w:r>
              <w:rPr>
                <w:rFonts w:eastAsiaTheme="minorEastAsia"/>
                <w:lang w:eastAsia="zh-CN"/>
              </w:rPr>
              <w:t>he detected value of the Wake-up indication bit from DCI format 2_6 needs to be defined clearly to have ‘1’ associated with Wake-up indication and ‘0’ associated with no-Wake-up indication.</w:t>
            </w:r>
          </w:p>
          <w:p w:rsidR="00757C90" w:rsidRDefault="00992464">
            <w:pPr>
              <w:pStyle w:val="afe"/>
              <w:numPr>
                <w:ilvl w:val="0"/>
                <w:numId w:val="28"/>
              </w:numPr>
              <w:spacing w:line="240" w:lineRule="auto"/>
              <w:ind w:left="720"/>
              <w:contextualSpacing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</w:t>
            </w:r>
            <w:r>
              <w:rPr>
                <w:rFonts w:eastAsiaTheme="minorEastAsia" w:hint="eastAsia"/>
                <w:lang w:eastAsia="zh-CN"/>
              </w:rPr>
              <w:t xml:space="preserve">roposal 4: </w:t>
            </w:r>
            <w:r>
              <w:rPr>
                <w:rFonts w:eastAsiaTheme="minorEastAsia"/>
                <w:bCs/>
                <w:lang w:eastAsia="zh-CN"/>
              </w:rPr>
              <w:t>DCI forma</w:t>
            </w:r>
            <w:r>
              <w:rPr>
                <w:rFonts w:eastAsiaTheme="minorEastAsia"/>
                <w:bCs/>
                <w:lang w:eastAsia="zh-CN"/>
              </w:rPr>
              <w:t>t 2_6</w:t>
            </w:r>
            <w:r>
              <w:rPr>
                <w:rFonts w:eastAsiaTheme="minorEastAsia" w:hint="eastAsia"/>
                <w:bCs/>
                <w:lang w:eastAsia="zh-CN"/>
              </w:rPr>
              <w:t xml:space="preserve"> is</w:t>
            </w:r>
            <w:r>
              <w:rPr>
                <w:rFonts w:eastAsiaTheme="minorEastAsia"/>
                <w:bCs/>
                <w:lang w:eastAsia="zh-CN"/>
              </w:rPr>
              <w:t xml:space="preserve"> not count</w:t>
            </w:r>
            <w:r>
              <w:rPr>
                <w:rFonts w:eastAsiaTheme="minorEastAsia" w:hint="eastAsia"/>
                <w:bCs/>
                <w:lang w:eastAsia="zh-CN"/>
              </w:rPr>
              <w:t>ed</w:t>
            </w:r>
            <w:r>
              <w:rPr>
                <w:rFonts w:eastAsiaTheme="minorEastAsia"/>
                <w:bCs/>
                <w:lang w:eastAsia="zh-CN"/>
              </w:rPr>
              <w:t xml:space="preserve"> in the DCI size alignment</w:t>
            </w:r>
            <w:r>
              <w:rPr>
                <w:rFonts w:eastAsiaTheme="minorEastAsia" w:hint="eastAsia"/>
                <w:bCs/>
                <w:lang w:eastAsia="zh-CN"/>
              </w:rPr>
              <w:t>.</w:t>
            </w:r>
          </w:p>
        </w:tc>
      </w:tr>
      <w:tr w:rsidR="00757C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spacing w:line="280" w:lineRule="atLeast"/>
              <w:rPr>
                <w:lang w:eastAsia="zh-CN"/>
              </w:rPr>
            </w:pPr>
            <w:proofErr w:type="spellStart"/>
            <w:r>
              <w:lastRenderedPageBreak/>
              <w:t>MediaTek</w:t>
            </w:r>
            <w:proofErr w:type="spellEnd"/>
            <w:r>
              <w:fldChar w:fldCharType="begin"/>
            </w:r>
            <w:r>
              <w:instrText xml:space="preserve"> REF _Ref40540124 \r \h </w:instrText>
            </w:r>
            <w:r>
              <w:fldChar w:fldCharType="separate"/>
            </w:r>
            <w:r>
              <w:t>[5]</w:t>
            </w:r>
            <w: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a9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REF _Ref40351927 \h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Cs w:val="20"/>
              </w:rPr>
              <w:t>Proposal 1: Confirm the working assumption for minimum time gap in RAN1 #100b.</w:t>
            </w:r>
            <w:r>
              <w:fldChar w:fldCharType="end"/>
            </w:r>
          </w:p>
          <w:p w:rsidR="00757C90" w:rsidRDefault="00992464">
            <w:pPr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t xml:space="preserve">The value </w:t>
            </w:r>
            <w:r>
              <w:t xml:space="preserve">of minimum time gap is decoupled with </w:t>
            </w:r>
            <w:proofErr w:type="spellStart"/>
            <w:r>
              <w:t>SCell</w:t>
            </w:r>
            <w:proofErr w:type="spellEnd"/>
            <w:r>
              <w:t xml:space="preserve"> dormancy indication.  </w:t>
            </w:r>
          </w:p>
          <w:p w:rsidR="00757C90" w:rsidRDefault="00992464">
            <w:pPr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t>Two values of minimum time gap in terms of slots per SCS are specified based on the assumption that PDCCH carrying DCI format 2_6 can be at any symbol of the slot indicated by</w:t>
            </w:r>
            <w:r>
              <w:rPr>
                <w:rStyle w:val="apple-converted-space"/>
              </w:rPr>
              <w:t> </w:t>
            </w:r>
            <w:proofErr w:type="spellStart"/>
            <w:r>
              <w:rPr>
                <w:i/>
                <w:iCs/>
              </w:rPr>
              <w:t>monitoringSym</w:t>
            </w:r>
            <w:r>
              <w:rPr>
                <w:i/>
                <w:iCs/>
              </w:rPr>
              <w:t>bolsWithinSlot</w:t>
            </w:r>
            <w:proofErr w:type="spellEnd"/>
            <w:r>
              <w:rPr>
                <w:rStyle w:val="apple-converted-space"/>
              </w:rPr>
              <w:t> </w:t>
            </w:r>
            <w:r>
              <w:t xml:space="preserve">of </w:t>
            </w:r>
            <w:proofErr w:type="spellStart"/>
            <w:r>
              <w:t>SearchSpace</w:t>
            </w:r>
            <w:proofErr w:type="spellEnd"/>
            <w:r>
              <w:t xml:space="preserve"> IE</w:t>
            </w:r>
            <w:r>
              <w:rPr>
                <w:rStyle w:val="apple-converted-space"/>
              </w:rPr>
              <w:t> </w:t>
            </w:r>
            <w:r>
              <w:t>as follows,</w:t>
            </w:r>
          </w:p>
          <w:p w:rsidR="00757C90" w:rsidRDefault="00757C90">
            <w:pPr>
              <w:spacing w:line="280" w:lineRule="atLeast"/>
            </w:pP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968"/>
              <w:gridCol w:w="1968"/>
            </w:tblGrid>
            <w:tr w:rsidR="00757C90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7C90" w:rsidRDefault="00992464">
                  <w:pPr>
                    <w:jc w:val="center"/>
                  </w:pPr>
                  <w: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 xml:space="preserve">Minimum Time Gap </w:t>
                  </w:r>
                  <w:proofErr w:type="spellStart"/>
                  <w:r>
                    <w:t>T</w:t>
                  </w:r>
                  <w:r>
                    <w:rPr>
                      <w:vertAlign w:val="subscript"/>
                    </w:rPr>
                    <w:t>minimumTimeGap</w:t>
                  </w:r>
                  <w:proofErr w:type="spellEnd"/>
                  <w:r>
                    <w:t>(slots)</w:t>
                  </w:r>
                </w:p>
              </w:tc>
            </w:tr>
            <w:tr w:rsidR="00757C90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57C90" w:rsidRDefault="00757C90">
                  <w:pPr>
                    <w:rPr>
                      <w:rFonts w:eastAsia="等线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Value 2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3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6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12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757C90" w:rsidRDefault="00757C90">
            <w:pPr>
              <w:pStyle w:val="a9"/>
              <w:spacing w:line="280" w:lineRule="atLeast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  <w:p w:rsidR="00757C90" w:rsidRDefault="00992464">
            <w:pPr>
              <w:pStyle w:val="a9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REF _Ref40351947 \h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Cs w:val="20"/>
              </w:rPr>
              <w:t>Proposal 2: DCI format 2_6 is not counted in the DCI size budget.</w:t>
            </w:r>
            <w:r>
              <w:fldChar w:fldCharType="end"/>
            </w:r>
          </w:p>
          <w:p w:rsidR="00757C90" w:rsidRDefault="00992464">
            <w:pPr>
              <w:pStyle w:val="afe"/>
              <w:numPr>
                <w:ilvl w:val="0"/>
                <w:numId w:val="30"/>
              </w:numPr>
              <w:spacing w:line="240" w:lineRule="auto"/>
              <w:contextualSpacing w:val="0"/>
              <w:rPr>
                <w:sz w:val="22"/>
                <w:lang w:eastAsia="zh-CN"/>
              </w:rPr>
            </w:pPr>
            <w:r>
              <w:fldChar w:fldCharType="begin"/>
            </w:r>
            <w:r>
              <w:instrText xml:space="preserve"> REF _Ref40362466 \h  \* MERGEFORMAT </w:instrText>
            </w:r>
            <w:r>
              <w:fldChar w:fldCharType="separate"/>
            </w:r>
            <w:r>
              <w:rPr>
                <w:szCs w:val="20"/>
              </w:rPr>
              <w:t>Proposal 3: Adopt the TP in TS 38.213 as follows (prior to).</w:t>
            </w:r>
            <w:r>
              <w:fldChar w:fldCharType="end"/>
            </w:r>
          </w:p>
        </w:tc>
      </w:tr>
      <w:tr w:rsidR="00757C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spacing w:line="280" w:lineRule="atLeast"/>
              <w:rPr>
                <w:lang w:eastAsia="zh-CN"/>
              </w:rPr>
            </w:pPr>
            <w:r>
              <w:rPr>
                <w:lang w:eastAsia="zh-CN"/>
              </w:rPr>
              <w:t xml:space="preserve">Intel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_Ref40540132 \r </w:instrText>
            </w:r>
            <w:r>
              <w:rPr>
                <w:lang w:eastAsia="zh-CN"/>
              </w:rPr>
              <w:instrText xml:space="preserve">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[6]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afe"/>
              <w:numPr>
                <w:ilvl w:val="0"/>
                <w:numId w:val="31"/>
              </w:numPr>
              <w:spacing w:line="240" w:lineRule="auto"/>
              <w:contextualSpacing w:val="0"/>
            </w:pPr>
            <w:r>
              <w:t xml:space="preserve">Proposal 1: If the DCI format 2_6 monitoring occasion overlaps with </w:t>
            </w:r>
            <w:proofErr w:type="spellStart"/>
            <w:r>
              <w:t>ra-ResponseWindow</w:t>
            </w:r>
            <w:proofErr w:type="spellEnd"/>
            <w:r>
              <w:t xml:space="preserve"> or </w:t>
            </w:r>
            <w:proofErr w:type="spellStart"/>
            <w:r>
              <w:t>msgB-ResponseWindow</w:t>
            </w:r>
            <w:proofErr w:type="spellEnd"/>
            <w:r>
              <w:t>, the UE does not monitor for DCI format 2_6.</w:t>
            </w:r>
          </w:p>
          <w:p w:rsidR="00757C90" w:rsidRDefault="00992464">
            <w:pPr>
              <w:pStyle w:val="afe"/>
              <w:numPr>
                <w:ilvl w:val="0"/>
                <w:numId w:val="31"/>
              </w:numPr>
              <w:spacing w:line="240" w:lineRule="auto"/>
              <w:contextualSpacing w:val="0"/>
            </w:pPr>
            <w:r>
              <w:t>Proposal 2: Adopt the follow</w:t>
            </w:r>
            <w:r>
              <w:t>ing TP</w:t>
            </w:r>
          </w:p>
          <w:p w:rsidR="00757C90" w:rsidRDefault="00757C90">
            <w:pPr>
              <w:spacing w:before="0" w:line="280" w:lineRule="atLeast"/>
            </w:pPr>
          </w:p>
        </w:tc>
      </w:tr>
      <w:tr w:rsidR="00757C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spacing w:line="280" w:lineRule="atLeast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Samsung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_Ref40540138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[7]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afe"/>
              <w:numPr>
                <w:ilvl w:val="0"/>
                <w:numId w:val="23"/>
              </w:numPr>
              <w:spacing w:line="240" w:lineRule="auto"/>
              <w:contextualSpacing w:val="0"/>
            </w:pPr>
            <w:r>
              <w:t>Proposal #1: Confirm the working assumption for the values of the minimum time gap</w:t>
            </w:r>
          </w:p>
          <w:p w:rsidR="00757C90" w:rsidRDefault="00992464">
            <w:pPr>
              <w:pStyle w:val="afe"/>
              <w:numPr>
                <w:ilvl w:val="0"/>
                <w:numId w:val="23"/>
              </w:numPr>
              <w:spacing w:line="240" w:lineRule="auto"/>
              <w:contextualSpacing w:val="0"/>
            </w:pPr>
            <w:r>
              <w:t>Observation #1: The specifications with respect to the size o</w:t>
            </w:r>
            <w:r>
              <w:t>f DCI format 2_6 are complete. The Rel-15 DCI format size budget is not exceeded. The size of DCI format 2_6 should be counted towards the maximum number of DCI format sizes as for every other DCI format.</w:t>
            </w:r>
          </w:p>
          <w:p w:rsidR="00757C90" w:rsidRDefault="00992464">
            <w:pPr>
              <w:pStyle w:val="afe"/>
              <w:numPr>
                <w:ilvl w:val="0"/>
                <w:numId w:val="23"/>
              </w:numPr>
              <w:spacing w:line="240" w:lineRule="auto"/>
              <w:contextualSpacing w:val="0"/>
            </w:pPr>
            <w:r>
              <w:t xml:space="preserve">Observation #2: There is no need for any </w:t>
            </w:r>
            <w:r>
              <w:t>specification impact with respect to monitor ‘RAR’ scheduled by a DCI format with a C-RNTI or an MCS-C-RNTI.</w:t>
            </w:r>
          </w:p>
        </w:tc>
      </w:tr>
      <w:tr w:rsidR="00757C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spacing w:line="280" w:lineRule="atLeast"/>
              <w:rPr>
                <w:lang w:eastAsia="zh-CN"/>
              </w:rPr>
            </w:pPr>
            <w:r>
              <w:rPr>
                <w:lang w:eastAsia="zh-CN"/>
              </w:rPr>
              <w:t xml:space="preserve">NEC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_Ref40540145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[8]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afe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Using the unified wording </w:t>
            </w:r>
            <w:r>
              <w:rPr>
                <w:rFonts w:eastAsia="宋体"/>
                <w:lang w:eastAsia="zh-CN"/>
              </w:rPr>
              <w:t>“</w:t>
            </w:r>
            <w:proofErr w:type="spellStart"/>
            <w:r>
              <w:rPr>
                <w:rFonts w:eastAsia="宋体"/>
                <w:lang w:eastAsia="zh-CN"/>
              </w:rPr>
              <w:t>PCell</w:t>
            </w:r>
            <w:proofErr w:type="spellEnd"/>
            <w:r>
              <w:rPr>
                <w:rFonts w:eastAsia="宋体"/>
                <w:lang w:eastAsia="zh-CN"/>
              </w:rPr>
              <w:t xml:space="preserve"> or </w:t>
            </w:r>
            <w:proofErr w:type="spellStart"/>
            <w:r>
              <w:rPr>
                <w:rFonts w:eastAsia="宋体"/>
                <w:lang w:eastAsia="zh-CN"/>
              </w:rPr>
              <w:t>PSCell</w:t>
            </w:r>
            <w:proofErr w:type="spellEnd"/>
            <w:r>
              <w:rPr>
                <w:rFonts w:eastAsia="宋体"/>
                <w:lang w:eastAsia="zh-CN"/>
              </w:rPr>
              <w:t xml:space="preserve">” is </w:t>
            </w:r>
            <w:r>
              <w:rPr>
                <w:rFonts w:eastAsia="宋体"/>
                <w:lang w:eastAsia="zh-CN"/>
              </w:rPr>
              <w:t>also recommended instead of “</w:t>
            </w:r>
            <w:proofErr w:type="spellStart"/>
            <w:r>
              <w:rPr>
                <w:rFonts w:eastAsia="宋体"/>
                <w:lang w:eastAsia="zh-CN"/>
              </w:rPr>
              <w:t>PCell</w:t>
            </w:r>
            <w:proofErr w:type="spellEnd"/>
            <w:r>
              <w:rPr>
                <w:rFonts w:eastAsia="宋体"/>
                <w:lang w:eastAsia="zh-CN"/>
              </w:rPr>
              <w:t xml:space="preserve"> or </w:t>
            </w:r>
            <w:proofErr w:type="spellStart"/>
            <w:r>
              <w:rPr>
                <w:rFonts w:eastAsia="宋体"/>
                <w:lang w:eastAsia="zh-CN"/>
              </w:rPr>
              <w:t>SpCell</w:t>
            </w:r>
            <w:proofErr w:type="spellEnd"/>
            <w:r>
              <w:rPr>
                <w:rFonts w:eastAsia="宋体"/>
                <w:lang w:eastAsia="zh-CN"/>
              </w:rPr>
              <w:t>”.</w:t>
            </w:r>
          </w:p>
        </w:tc>
      </w:tr>
      <w:tr w:rsidR="00757C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spacing w:line="280" w:lineRule="atLeast"/>
              <w:rPr>
                <w:lang w:eastAsia="zh-CN"/>
              </w:rPr>
            </w:pPr>
            <w:r>
              <w:rPr>
                <w:lang w:eastAsia="zh-CN"/>
              </w:rPr>
              <w:t xml:space="preserve">CMCC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_Ref40540152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[9]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afe"/>
              <w:numPr>
                <w:ilvl w:val="0"/>
                <w:numId w:val="32"/>
              </w:numPr>
              <w:spacing w:line="240" w:lineRule="auto"/>
              <w:contextualSpacing w:val="0"/>
              <w:rPr>
                <w:lang w:eastAsia="zh-CN"/>
              </w:rPr>
            </w:pPr>
            <w:r>
              <w:rPr>
                <w:lang w:eastAsia="zh-CN"/>
              </w:rPr>
              <w:t>Proposal 1. Support to confirm the working assumption</w:t>
            </w:r>
          </w:p>
          <w:p w:rsidR="00757C90" w:rsidRDefault="00992464">
            <w:pPr>
              <w:numPr>
                <w:ilvl w:val="1"/>
                <w:numId w:val="32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value of minimum time gap is decoupled with </w:t>
            </w:r>
            <w:proofErr w:type="spellStart"/>
            <w:r>
              <w:rPr>
                <w:rFonts w:eastAsia="Times New Roman"/>
              </w:rPr>
              <w:t>SCell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dormancy indication.  </w:t>
            </w:r>
          </w:p>
          <w:p w:rsidR="00757C90" w:rsidRDefault="00992464">
            <w:pPr>
              <w:numPr>
                <w:ilvl w:val="1"/>
                <w:numId w:val="32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Two values of minimum time gap in terms of slots per SCS are specified based on the assumption that PDCCH carrying DCI format 2_6 can be at any symbol of the slot indicated by </w:t>
            </w:r>
            <w:proofErr w:type="spellStart"/>
            <w:r>
              <w:rPr>
                <w:rFonts w:eastAsia="Times New Roman"/>
                <w:i/>
                <w:iCs/>
              </w:rPr>
              <w:t>monitoringSymbolsWithinSlot</w:t>
            </w:r>
            <w:proofErr w:type="spellEnd"/>
            <w:r>
              <w:rPr>
                <w:rFonts w:eastAsia="Times New Roman"/>
              </w:rPr>
              <w:t xml:space="preserve"> of </w:t>
            </w:r>
            <w:proofErr w:type="spellStart"/>
            <w:r>
              <w:rPr>
                <w:rFonts w:eastAsia="Times New Roman"/>
              </w:rPr>
              <w:t>SearchSpace</w:t>
            </w:r>
            <w:proofErr w:type="spellEnd"/>
            <w:r>
              <w:rPr>
                <w:rFonts w:eastAsia="Times New Roman"/>
              </w:rPr>
              <w:t xml:space="preserve"> IE as follows,</w:t>
            </w:r>
          </w:p>
          <w:p w:rsidR="00757C90" w:rsidRDefault="00757C90">
            <w:pPr>
              <w:spacing w:before="0" w:after="0" w:line="280" w:lineRule="atLeast"/>
              <w:ind w:firstLine="30"/>
              <w:rPr>
                <w:rFonts w:eastAsia="等线"/>
              </w:rPr>
            </w:pP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968"/>
              <w:gridCol w:w="1968"/>
            </w:tblGrid>
            <w:tr w:rsidR="00757C90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7C90" w:rsidRDefault="00992464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 xml:space="preserve">Minimum Time Gap </w:t>
                  </w:r>
                  <w:proofErr w:type="spellStart"/>
                  <w:r>
                    <w:rPr>
                      <w:rFonts w:eastAsia="Batang"/>
                    </w:rPr>
                    <w:t>T</w:t>
                  </w:r>
                  <w:r>
                    <w:rPr>
                      <w:rFonts w:eastAsia="Batang"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rFonts w:eastAsia="Batang"/>
                    </w:rPr>
                    <w:t>(slots)</w:t>
                  </w:r>
                </w:p>
              </w:tc>
            </w:tr>
            <w:tr w:rsidR="00757C90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57C90" w:rsidRDefault="00757C90">
                  <w:pPr>
                    <w:spacing w:after="0"/>
                    <w:rPr>
                      <w:rFonts w:eastAsia="等线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Value 2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12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24</w:t>
                  </w:r>
                </w:p>
              </w:tc>
            </w:tr>
          </w:tbl>
          <w:p w:rsidR="00757C90" w:rsidRDefault="00992464">
            <w:pPr>
              <w:pStyle w:val="afe"/>
              <w:numPr>
                <w:ilvl w:val="0"/>
                <w:numId w:val="32"/>
              </w:numPr>
              <w:spacing w:line="240" w:lineRule="auto"/>
              <w:contextualSpacing w:val="0"/>
              <w:rPr>
                <w:lang w:eastAsia="zh-CN"/>
              </w:rPr>
            </w:pPr>
            <w:r>
              <w:rPr>
                <w:lang w:eastAsia="zh-CN"/>
              </w:rPr>
              <w:t>Proposal 2. DCI format 2_6 should be transmitted in only one monitoring occasion or all monitoring occasions.</w:t>
            </w:r>
          </w:p>
          <w:p w:rsidR="00757C90" w:rsidRDefault="00757C90">
            <w:pPr>
              <w:pStyle w:val="2"/>
              <w:keepLines w:val="0"/>
              <w:widowControl w:val="0"/>
              <w:numPr>
                <w:ilvl w:val="0"/>
                <w:numId w:val="0"/>
              </w:numPr>
              <w:overflowPunct/>
              <w:autoSpaceDE/>
              <w:autoSpaceDN/>
              <w:adjustRightInd/>
              <w:spacing w:before="0" w:after="60" w:line="280" w:lineRule="atLeast"/>
              <w:jc w:val="left"/>
              <w:textAlignment w:val="auto"/>
              <w:outlineLvl w:val="1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  <w:tr w:rsidR="00757C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spacing w:line="280" w:lineRule="atLeas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Spreadstrum</w:t>
            </w:r>
            <w:proofErr w:type="spellEnd"/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_Ref40540177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[10]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afe"/>
              <w:numPr>
                <w:ilvl w:val="0"/>
                <w:numId w:val="32"/>
              </w:numPr>
              <w:spacing w:line="240" w:lineRule="auto"/>
              <w:contextualSpacing w:val="0"/>
            </w:pPr>
            <w:r>
              <w:t>Proposal 1: For P-CSI/L1-RSRP measurement/report, consider to adopt TP in Appendix 5.1.</w:t>
            </w:r>
          </w:p>
          <w:p w:rsidR="00757C90" w:rsidRDefault="00992464">
            <w:pPr>
              <w:pStyle w:val="afe"/>
              <w:numPr>
                <w:ilvl w:val="0"/>
                <w:numId w:val="32"/>
              </w:numPr>
              <w:spacing w:line="240" w:lineRule="auto"/>
              <w:contextualSpacing w:val="0"/>
            </w:pPr>
            <w:r>
              <w:t>Proposal 2: To clarify the real starting of monitoring is the beginning of the 1st full “duratio</w:t>
            </w:r>
            <w:r>
              <w:t>n”</w:t>
            </w:r>
            <w:proofErr w:type="gramStart"/>
            <w:r>
              <w:t>,</w:t>
            </w:r>
            <w:proofErr w:type="gramEnd"/>
            <w:r>
              <w:t xml:space="preserve"> consider to adopt TP in Appendix 5.2.</w:t>
            </w:r>
          </w:p>
          <w:p w:rsidR="00757C90" w:rsidRDefault="00992464">
            <w:pPr>
              <w:pStyle w:val="afe"/>
              <w:numPr>
                <w:ilvl w:val="0"/>
                <w:numId w:val="32"/>
              </w:numPr>
              <w:spacing w:line="240" w:lineRule="auto"/>
              <w:contextualSpacing w:val="0"/>
            </w:pPr>
            <w:r>
              <w:t xml:space="preserve">Proposal 3: To align parameters in RAN2, such as </w:t>
            </w:r>
            <w:proofErr w:type="spellStart"/>
            <w:r>
              <w:t>ps</w:t>
            </w:r>
            <w:proofErr w:type="spellEnd"/>
            <w:r>
              <w:t>-Wakeup, ps-PositionDCI-2-6 and sizeDCI-2-6, consider to adopt TP in Appendix 5.2 and 5.3.</w:t>
            </w:r>
          </w:p>
        </w:tc>
      </w:tr>
      <w:tr w:rsidR="00757C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spacing w:line="280" w:lineRule="atLeast"/>
              <w:rPr>
                <w:lang w:eastAsia="zh-CN"/>
              </w:rPr>
            </w:pPr>
            <w:r>
              <w:rPr>
                <w:lang w:val="en-GB"/>
              </w:rPr>
              <w:t xml:space="preserve">LG </w:t>
            </w: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_Ref40540184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[11]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>Proposal 1: At least for CFRA, the SS set related to BFR procedure has a higher priority than SS set to be monitored for DCI format 2_6.</w:t>
            </w:r>
          </w:p>
          <w:p w:rsidR="00757C90" w:rsidRDefault="00992464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 xml:space="preserve">Proposal 2: The monitoring occasion which has at least one actually monitored candidate is </w:t>
            </w:r>
            <w:r>
              <w:t>regarded as a valid monitoring occasion.</w:t>
            </w:r>
          </w:p>
          <w:p w:rsidR="00757C90" w:rsidRDefault="00992464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>Proposal 3: A UE monitors DCI format 2_6 in the first available full duration within a monitoring window.</w:t>
            </w:r>
          </w:p>
        </w:tc>
      </w:tr>
      <w:tr w:rsidR="00757C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spacing w:line="280" w:lineRule="atLeast"/>
              <w:rPr>
                <w:lang w:eastAsia="zh-CN"/>
              </w:rPr>
            </w:pPr>
            <w:r>
              <w:rPr>
                <w:lang w:eastAsia="zh-CN"/>
              </w:rPr>
              <w:t xml:space="preserve">OPPO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_Ref40540191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[12]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afe"/>
              <w:numPr>
                <w:ilvl w:val="0"/>
                <w:numId w:val="34"/>
              </w:numPr>
              <w:spacing w:line="280" w:lineRule="atLeast"/>
            </w:pPr>
            <w:r>
              <w:t>Proposal</w:t>
            </w:r>
            <w:r>
              <w:t xml:space="preserve"> 1: Confirm the working assumption.</w:t>
            </w:r>
          </w:p>
          <w:p w:rsidR="00757C90" w:rsidRDefault="00992464">
            <w:pPr>
              <w:pStyle w:val="afe"/>
              <w:numPr>
                <w:ilvl w:val="1"/>
                <w:numId w:val="34"/>
              </w:numPr>
              <w:spacing w:line="280" w:lineRule="atLeast"/>
            </w:pPr>
            <w:r>
              <w:t xml:space="preserve">The value of minimum time gap is decoupled with </w:t>
            </w:r>
            <w:proofErr w:type="spellStart"/>
            <w:r>
              <w:t>SCell</w:t>
            </w:r>
            <w:proofErr w:type="spellEnd"/>
            <w:r>
              <w:t xml:space="preserve"> dormancy indication.  </w:t>
            </w:r>
          </w:p>
          <w:p w:rsidR="00757C90" w:rsidRDefault="00992464">
            <w:pPr>
              <w:pStyle w:val="afe"/>
              <w:numPr>
                <w:ilvl w:val="1"/>
                <w:numId w:val="34"/>
              </w:numPr>
              <w:spacing w:line="280" w:lineRule="atLeast"/>
            </w:pPr>
            <w:r>
              <w:t>Two values of minimum time gap in terms of slots per SCS are specified based on the assumption that PDCCH carrying DCI format 2_6 can be at any</w:t>
            </w:r>
            <w:r>
              <w:t xml:space="preserve"> symbol of the slot indicated by </w:t>
            </w:r>
            <w:proofErr w:type="spellStart"/>
            <w:r>
              <w:t>monitoringSymbolsWithinSlot</w:t>
            </w:r>
            <w:proofErr w:type="spellEnd"/>
            <w:r>
              <w:t xml:space="preserve"> of </w:t>
            </w:r>
            <w:proofErr w:type="spellStart"/>
            <w:r>
              <w:t>SearchSpace</w:t>
            </w:r>
            <w:proofErr w:type="spellEnd"/>
            <w:r>
              <w:t xml:space="preserve"> IE as follows,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968"/>
              <w:gridCol w:w="1968"/>
            </w:tblGrid>
            <w:tr w:rsidR="00757C90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7C90" w:rsidRDefault="0099246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Minimum Time Gap </w:t>
                  </w:r>
                  <w:proofErr w:type="spellStart"/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b/>
                      <w:i/>
                    </w:rPr>
                    <w:t>(slots)</w:t>
                  </w:r>
                </w:p>
              </w:tc>
            </w:tr>
            <w:tr w:rsidR="00757C90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57C90" w:rsidRDefault="00757C90">
                  <w:pPr>
                    <w:rPr>
                      <w:rFonts w:eastAsia="等线"/>
                      <w:b/>
                      <w:i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Value 2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lastRenderedPageBreak/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6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12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757C90" w:rsidRDefault="00992464">
            <w:pPr>
              <w:pStyle w:val="afe"/>
              <w:numPr>
                <w:ilvl w:val="0"/>
                <w:numId w:val="34"/>
              </w:numPr>
              <w:spacing w:line="280" w:lineRule="atLeast"/>
            </w:pPr>
            <w:r>
              <w:t xml:space="preserve">Proposal 2: when the UE is configured </w:t>
            </w:r>
            <w:proofErr w:type="spellStart"/>
            <w:r>
              <w:t>scell</w:t>
            </w:r>
            <w:proofErr w:type="spellEnd"/>
            <w:r>
              <w:t xml:space="preserve"> dormancy </w:t>
            </w:r>
            <w:r>
              <w:t>operation, the UE doesn’t need to monitor WUS during its BWP switching delay before DRX ON.</w:t>
            </w:r>
          </w:p>
        </w:tc>
      </w:tr>
      <w:tr w:rsidR="00757C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spacing w:line="280" w:lineRule="atLeas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AsusTek</w:t>
            </w:r>
            <w:proofErr w:type="spellEnd"/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_Ref40540195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[13]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afe"/>
              <w:numPr>
                <w:ilvl w:val="0"/>
                <w:numId w:val="35"/>
              </w:numPr>
              <w:spacing w:line="240" w:lineRule="auto"/>
              <w:contextualSpacing w:val="0"/>
            </w:pPr>
            <w:r>
              <w:t>Proposal: RAN1 adopts either TP1 or TP2 to avoid discrepancy</w:t>
            </w:r>
            <w:r>
              <w:t xml:space="preserve"> on interaction between PHY and MAC on wake up indication</w:t>
            </w:r>
          </w:p>
        </w:tc>
      </w:tr>
      <w:tr w:rsidR="00757C90">
        <w:tc>
          <w:tcPr>
            <w:tcW w:w="1701" w:type="dxa"/>
          </w:tcPr>
          <w:p w:rsidR="00757C90" w:rsidRDefault="00992464">
            <w:pPr>
              <w:spacing w:line="280" w:lineRule="atLeast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Ericsson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_Ref40540202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[14]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:rsidR="00757C90" w:rsidRDefault="00992464">
            <w:pPr>
              <w:pStyle w:val="afe"/>
              <w:numPr>
                <w:ilvl w:val="0"/>
                <w:numId w:val="35"/>
              </w:numPr>
              <w:spacing w:line="240" w:lineRule="auto"/>
              <w:contextualSpacing w:val="0"/>
            </w:pPr>
            <w:r>
              <w:t>Proposal 1</w:t>
            </w:r>
            <w:r>
              <w:tab/>
              <w:t xml:space="preserve">UE is not required to monitor DCI 2-6 in monitoring occasions that overlaps with </w:t>
            </w:r>
            <w:r>
              <w:t xml:space="preserve">the </w:t>
            </w:r>
            <w:proofErr w:type="spellStart"/>
            <w:r>
              <w:t>ra-ResponseWindow</w:t>
            </w:r>
            <w:proofErr w:type="spellEnd"/>
            <w:r>
              <w:t xml:space="preserve"> or beam-failure recovery procedure.</w:t>
            </w:r>
          </w:p>
          <w:p w:rsidR="00757C90" w:rsidRDefault="00992464">
            <w:pPr>
              <w:pStyle w:val="afe"/>
              <w:numPr>
                <w:ilvl w:val="0"/>
                <w:numId w:val="35"/>
              </w:numPr>
              <w:spacing w:line="240" w:lineRule="auto"/>
              <w:contextualSpacing w:val="0"/>
            </w:pPr>
            <w:r>
              <w:t>Proposal 2</w:t>
            </w:r>
            <w:r>
              <w:tab/>
              <w:t>RAN1 to provide the following response to RAN2 LS (R1-2003260)</w:t>
            </w:r>
          </w:p>
          <w:p w:rsidR="00757C90" w:rsidRDefault="00992464">
            <w:pPr>
              <w:pStyle w:val="afe"/>
              <w:numPr>
                <w:ilvl w:val="1"/>
                <w:numId w:val="35"/>
              </w:numPr>
              <w:spacing w:line="240" w:lineRule="auto"/>
              <w:contextualSpacing w:val="0"/>
            </w:pPr>
            <w:r>
              <w:t>RAN1 does not have a concern with the RAN2 understanding and asks RAN2 to capture in 38.321 that the UE wakes up in an upcom</w:t>
            </w:r>
            <w:r>
              <w:t xml:space="preserve">ing ON duration when a DCI 2-6 monitoring occasion overlaps the </w:t>
            </w:r>
            <w:proofErr w:type="spellStart"/>
            <w:r>
              <w:t>ra-ResponseWindow</w:t>
            </w:r>
            <w:proofErr w:type="spellEnd"/>
            <w:r>
              <w:t xml:space="preserve"> or beam-failure recovery procedure.</w:t>
            </w:r>
          </w:p>
          <w:p w:rsidR="00757C90" w:rsidRDefault="00992464">
            <w:pPr>
              <w:pStyle w:val="afe"/>
              <w:numPr>
                <w:ilvl w:val="0"/>
                <w:numId w:val="35"/>
              </w:numPr>
              <w:spacing w:line="240" w:lineRule="auto"/>
              <w:contextualSpacing w:val="0"/>
            </w:pPr>
            <w:r>
              <w:t>Proposal 3</w:t>
            </w:r>
            <w:r>
              <w:tab/>
              <w:t xml:space="preserve">RAN1 to confirm the minimum time gap values in the WA as well as the decoupling of minimum time gap values from </w:t>
            </w:r>
            <w:proofErr w:type="spellStart"/>
            <w:r>
              <w:t>Scell</w:t>
            </w:r>
            <w:proofErr w:type="spellEnd"/>
            <w:r>
              <w:t xml:space="preserve"> dormancy </w:t>
            </w:r>
            <w:r>
              <w:t>indication.</w:t>
            </w:r>
          </w:p>
          <w:p w:rsidR="00757C90" w:rsidRDefault="00992464">
            <w:pPr>
              <w:pStyle w:val="afe"/>
              <w:numPr>
                <w:ilvl w:val="0"/>
                <w:numId w:val="35"/>
              </w:numPr>
              <w:spacing w:line="240" w:lineRule="auto"/>
              <w:contextualSpacing w:val="0"/>
            </w:pPr>
            <w:r>
              <w:t>Proposal 4</w:t>
            </w:r>
            <w:r>
              <w:tab/>
              <w:t>DCI sizes in the budget calculation are counted separately for the cases of within Active time and outside Active time.</w:t>
            </w:r>
          </w:p>
          <w:p w:rsidR="00757C90" w:rsidRDefault="00992464">
            <w:pPr>
              <w:pStyle w:val="afe"/>
              <w:numPr>
                <w:ilvl w:val="0"/>
                <w:numId w:val="35"/>
              </w:numPr>
              <w:spacing w:line="240" w:lineRule="auto"/>
              <w:contextualSpacing w:val="0"/>
            </w:pPr>
            <w:r>
              <w:t>Proposal 5</w:t>
            </w:r>
            <w:r>
              <w:tab/>
              <w:t xml:space="preserve">Adopt TP1 for 38.212 </w:t>
            </w:r>
            <w:proofErr w:type="spellStart"/>
            <w:r>
              <w:t>subclause</w:t>
            </w:r>
            <w:proofErr w:type="spellEnd"/>
            <w:r>
              <w:t xml:space="preserve"> 7.3.1.0 DCI sizes in the budget calculation are counted separately for </w:t>
            </w:r>
            <w:r>
              <w:t>the cases of within Active time and outside Active time.</w:t>
            </w:r>
          </w:p>
        </w:tc>
      </w:tr>
      <w:tr w:rsidR="00757C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lang w:eastAsia="zh-CN"/>
              </w:rPr>
              <w:t xml:space="preserve">NTT DoCoMo </w:t>
            </w:r>
            <w:r>
              <w:fldChar w:fldCharType="begin"/>
            </w:r>
            <w:r>
              <w:rPr>
                <w:lang w:eastAsia="zh-CN"/>
              </w:rPr>
              <w:instrText xml:space="preserve"> REF _Ref40540208 \r \h </w:instrText>
            </w:r>
            <w:r>
              <w:fldChar w:fldCharType="separate"/>
            </w:r>
            <w:r>
              <w:rPr>
                <w:lang w:eastAsia="zh-CN"/>
              </w:rPr>
              <w:t>[15]</w:t>
            </w:r>
            <w: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0" w:rsidRDefault="00992464">
            <w:pPr>
              <w:pStyle w:val="afe"/>
              <w:numPr>
                <w:ilvl w:val="0"/>
                <w:numId w:val="36"/>
              </w:numPr>
              <w:spacing w:afterLines="50" w:after="120" w:line="240" w:lineRule="auto"/>
              <w:contextualSpacing w:val="0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Proposal 1:</w:t>
            </w:r>
            <w:r>
              <w:rPr>
                <w:rFonts w:eastAsiaTheme="minorEastAsia"/>
                <w:sz w:val="22"/>
              </w:rPr>
              <w:t xml:space="preserve"> Two candidate values of UE reported minimum time gap for each SCS are: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968"/>
              <w:gridCol w:w="1968"/>
            </w:tblGrid>
            <w:tr w:rsidR="00757C90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7C90" w:rsidRDefault="00992464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 xml:space="preserve">Minimum Time Gap </w:t>
                  </w:r>
                  <w:proofErr w:type="spellStart"/>
                  <w:r>
                    <w:rPr>
                      <w:rFonts w:ascii="Book Antiqua" w:eastAsia="Batang" w:hAnsi="Book Antiqua"/>
                    </w:rPr>
                    <w:t>T</w:t>
                  </w:r>
                  <w:r>
                    <w:rPr>
                      <w:rFonts w:ascii="Book Antiqua" w:eastAsia="Batang" w:hAnsi="Book Antiqua"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rFonts w:ascii="Book Antiqua" w:eastAsia="Batang" w:hAnsi="Book Antiqua"/>
                    </w:rPr>
                    <w:t>(slots)</w:t>
                  </w:r>
                </w:p>
              </w:tc>
            </w:tr>
            <w:tr w:rsidR="00757C90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57C90" w:rsidRDefault="00757C90">
                  <w:pPr>
                    <w:rPr>
                      <w:rFonts w:ascii="Arial" w:eastAsia="等线" w:hAnsi="Arial" w:cs="Arial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Value 2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3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5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9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18</w:t>
                  </w:r>
                </w:p>
              </w:tc>
            </w:tr>
          </w:tbl>
          <w:p w:rsidR="00757C90" w:rsidRDefault="00757C90">
            <w:pPr>
              <w:tabs>
                <w:tab w:val="left" w:pos="1440"/>
              </w:tabs>
              <w:spacing w:line="280" w:lineRule="atLeast"/>
            </w:pPr>
          </w:p>
        </w:tc>
      </w:tr>
      <w:tr w:rsidR="00757C90">
        <w:tc>
          <w:tcPr>
            <w:tcW w:w="1701" w:type="dxa"/>
          </w:tcPr>
          <w:p w:rsidR="00757C90" w:rsidRDefault="00992464">
            <w:pPr>
              <w:spacing w:line="280" w:lineRule="atLeas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  <w:r>
              <w:fldChar w:fldCharType="begin"/>
            </w:r>
            <w:r>
              <w:rPr>
                <w:lang w:eastAsia="zh-CN"/>
              </w:rPr>
              <w:instrText xml:space="preserve"> REF _Ref40540217 \r \h </w:instrText>
            </w:r>
            <w:r>
              <w:fldChar w:fldCharType="separate"/>
            </w:r>
            <w:r>
              <w:rPr>
                <w:lang w:eastAsia="zh-CN"/>
              </w:rPr>
              <w:t>[16]</w:t>
            </w:r>
            <w:r>
              <w:fldChar w:fldCharType="end"/>
            </w:r>
          </w:p>
        </w:tc>
        <w:tc>
          <w:tcPr>
            <w:tcW w:w="8364" w:type="dxa"/>
          </w:tcPr>
          <w:p w:rsidR="00757C90" w:rsidRDefault="00992464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 xml:space="preserve">Proposal 1: For consistency, the lower set of values for the minimum time gap should not be smaller than the Z values (i.e., {1, 1, 2, </w:t>
            </w:r>
            <w:proofErr w:type="gramStart"/>
            <w:r>
              <w:t>2</w:t>
            </w:r>
            <w:proofErr w:type="gramEnd"/>
            <w:r>
              <w:t xml:space="preserve">}) for the application delay of the minimum scheduling </w:t>
            </w:r>
            <w:r>
              <w:t>offset restriction.</w:t>
            </w:r>
          </w:p>
          <w:p w:rsidR="00757C90" w:rsidRDefault="00992464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2: For the reported UE capability on the minimum time gap, the following sets of values can be considered:</w:t>
            </w:r>
          </w:p>
          <w:p w:rsidR="00757C90" w:rsidRDefault="00992464">
            <w:pPr>
              <w:pStyle w:val="afe"/>
              <w:numPr>
                <w:ilvl w:val="1"/>
                <w:numId w:val="36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15kHz: {1, 3} slots</w:t>
            </w:r>
          </w:p>
          <w:p w:rsidR="00757C90" w:rsidRDefault="00992464">
            <w:pPr>
              <w:pStyle w:val="afe"/>
              <w:numPr>
                <w:ilvl w:val="1"/>
                <w:numId w:val="36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30kHz: {2, 6} slots</w:t>
            </w:r>
          </w:p>
          <w:p w:rsidR="00757C90" w:rsidRDefault="00992464">
            <w:pPr>
              <w:pStyle w:val="afe"/>
              <w:numPr>
                <w:ilvl w:val="1"/>
                <w:numId w:val="36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60kHz: {3, 12} slots</w:t>
            </w:r>
          </w:p>
          <w:p w:rsidR="00757C90" w:rsidRDefault="00992464">
            <w:pPr>
              <w:pStyle w:val="afe"/>
              <w:numPr>
                <w:ilvl w:val="1"/>
                <w:numId w:val="36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120kHz: {6, 24} slots</w:t>
            </w:r>
          </w:p>
          <w:p w:rsidR="00757C90" w:rsidRDefault="00992464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3: For the r</w:t>
            </w:r>
            <w:r>
              <w:t xml:space="preserve">eported UE capability on the minimum time gap, adding a third option </w:t>
            </w:r>
            <w:r>
              <w:lastRenderedPageBreak/>
              <w:t>of ‘No restriction’ can be considered. The third option can be implicitly signaled by omitting the capability report for the minimum time gap.</w:t>
            </w:r>
          </w:p>
          <w:p w:rsidR="00757C90" w:rsidRDefault="00992464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4: For the aggregation level and th</w:t>
            </w:r>
            <w:r>
              <w:t>e number of PDCCH candidates for DCI format 2_6, reuse those for DCI format 2_0.</w:t>
            </w:r>
          </w:p>
          <w:p w:rsidR="00757C90" w:rsidRDefault="00992464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5: Separate sets of DCI format sizes are accounted for within and outside the Active Time. The size of DCI format 2_6 is counted in the DCI size budget for “outside A</w:t>
            </w:r>
            <w:r>
              <w:t>ctive Time”.</w:t>
            </w:r>
          </w:p>
        </w:tc>
      </w:tr>
      <w:tr w:rsidR="00757C90">
        <w:tc>
          <w:tcPr>
            <w:tcW w:w="1701" w:type="dxa"/>
          </w:tcPr>
          <w:p w:rsidR="00757C90" w:rsidRDefault="00992464">
            <w:pPr>
              <w:spacing w:line="280" w:lineRule="atLeas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Nokia</w:t>
            </w:r>
            <w:r>
              <w:t xml:space="preserve">, NSB </w:t>
            </w:r>
            <w:r>
              <w:fldChar w:fldCharType="begin"/>
            </w:r>
            <w:r>
              <w:instrText xml:space="preserve"> REF _Ref40540224 \r \h </w:instrText>
            </w:r>
            <w:r>
              <w:fldChar w:fldCharType="separate"/>
            </w:r>
            <w:r>
              <w:t>[17]</w:t>
            </w:r>
            <w:r>
              <w:fldChar w:fldCharType="end"/>
            </w:r>
          </w:p>
        </w:tc>
        <w:tc>
          <w:tcPr>
            <w:tcW w:w="8364" w:type="dxa"/>
          </w:tcPr>
          <w:p w:rsidR="00757C90" w:rsidRDefault="00992464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 xml:space="preserve">Proposal 1: When monitoring occasions of DCI format 2_6 overlaps with PDCCH monitoring in search space given </w:t>
            </w:r>
            <w:proofErr w:type="spellStart"/>
            <w:r>
              <w:t>recoverySearchSpaceId</w:t>
            </w:r>
            <w:proofErr w:type="spellEnd"/>
            <w:r>
              <w:t xml:space="preserve"> as </w:t>
            </w:r>
            <w:r>
              <w:t>described in Section 6 of 38.213, UE should follow the legacy DRX operation.</w:t>
            </w:r>
          </w:p>
          <w:p w:rsidR="00757C90" w:rsidRDefault="00992464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 xml:space="preserve">Proposal 2: Send </w:t>
            </w:r>
            <w:proofErr w:type="gramStart"/>
            <w:r>
              <w:t>a LS</w:t>
            </w:r>
            <w:proofErr w:type="gramEnd"/>
            <w:r>
              <w:t xml:space="preserve"> to RAN2 indicating that RAN1 agrees that there could be impact to the legacy RAR monitoring configuration and that the </w:t>
            </w:r>
            <w:proofErr w:type="spellStart"/>
            <w:r>
              <w:t>behaviour</w:t>
            </w:r>
            <w:proofErr w:type="spellEnd"/>
            <w:r>
              <w:t xml:space="preserve"> related to DCP and RAR monit</w:t>
            </w:r>
            <w:r>
              <w:t>oring could be captured to RAN2 specification.</w:t>
            </w:r>
          </w:p>
          <w:p w:rsidR="00757C90" w:rsidRDefault="00757C90">
            <w:pPr>
              <w:spacing w:line="280" w:lineRule="atLeast"/>
              <w:rPr>
                <w:iCs/>
              </w:rPr>
            </w:pPr>
          </w:p>
          <w:p w:rsidR="00757C90" w:rsidRDefault="00992464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 xml:space="preserve">Proposal 3: Confirm the working assumption take in the RAN1#100bis-e: </w:t>
            </w:r>
          </w:p>
          <w:p w:rsidR="00757C90" w:rsidRDefault="00992464">
            <w:pPr>
              <w:spacing w:line="252" w:lineRule="auto"/>
              <w:rPr>
                <w:highlight w:val="darkYellow"/>
                <w:lang w:eastAsia="zh-CN"/>
              </w:rPr>
            </w:pPr>
            <w:r>
              <w:rPr>
                <w:highlight w:val="darkYellow"/>
              </w:rPr>
              <w:t>working assumption:</w:t>
            </w:r>
          </w:p>
          <w:p w:rsidR="00757C90" w:rsidRDefault="00992464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eastAsia="Times New Roman"/>
              </w:rPr>
            </w:pPr>
            <w:r>
              <w:rPr>
                <w:rFonts w:ascii="Book Antiqua" w:eastAsia="Times New Roman" w:hAnsi="Book Antiqua"/>
              </w:rPr>
              <w:t xml:space="preserve">The value of minimum time gap is decoupled with </w:t>
            </w:r>
            <w:proofErr w:type="spellStart"/>
            <w:r>
              <w:rPr>
                <w:rFonts w:ascii="Book Antiqua" w:eastAsia="Times New Roman" w:hAnsi="Book Antiqua"/>
              </w:rPr>
              <w:t>SCell</w:t>
            </w:r>
            <w:proofErr w:type="spellEnd"/>
            <w:r>
              <w:rPr>
                <w:rFonts w:ascii="Book Antiqua" w:eastAsia="Times New Roman" w:hAnsi="Book Antiqua"/>
              </w:rPr>
              <w:t xml:space="preserve"> dormancy indication.  </w:t>
            </w:r>
          </w:p>
          <w:p w:rsidR="00757C90" w:rsidRDefault="00992464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eastAsia="Times New Roman"/>
              </w:rPr>
            </w:pPr>
            <w:r>
              <w:rPr>
                <w:rFonts w:ascii="Book Antiqua" w:eastAsia="Times New Roman" w:hAnsi="Book Antiqua"/>
              </w:rPr>
              <w:t xml:space="preserve">Two values of minimum time gap in terms </w:t>
            </w:r>
            <w:r>
              <w:rPr>
                <w:rFonts w:ascii="Book Antiqua" w:eastAsia="Times New Roman" w:hAnsi="Book Antiqua"/>
              </w:rPr>
              <w:t>of slots per SCS are specified based on the assumption that PDCCH carrying DCI format 2_6 can be at any symbol of the slot indicated by</w:t>
            </w:r>
            <w:r>
              <w:rPr>
                <w:rStyle w:val="apple-converted-space"/>
                <w:rFonts w:ascii="Book Antiqua" w:eastAsia="Times New Roman" w:hAnsi="Book Antiqua"/>
              </w:rPr>
              <w:t> </w:t>
            </w:r>
            <w:proofErr w:type="spellStart"/>
            <w:r>
              <w:rPr>
                <w:rFonts w:eastAsia="Times New Roman"/>
                <w:i/>
                <w:iCs/>
              </w:rPr>
              <w:t>monitoringSymbolsWithinSlot</w:t>
            </w:r>
            <w:proofErr w:type="spellEnd"/>
            <w:r>
              <w:rPr>
                <w:rStyle w:val="apple-converted-space"/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of </w:t>
            </w:r>
            <w:proofErr w:type="spellStart"/>
            <w:r>
              <w:rPr>
                <w:rFonts w:eastAsia="Times New Roman"/>
              </w:rPr>
              <w:t>SearchSpace</w:t>
            </w:r>
            <w:proofErr w:type="spellEnd"/>
            <w:r>
              <w:rPr>
                <w:rFonts w:eastAsia="Times New Roman"/>
              </w:rPr>
              <w:t xml:space="preserve"> IE</w:t>
            </w:r>
            <w:r>
              <w:rPr>
                <w:rStyle w:val="apple-converted-space"/>
                <w:rFonts w:eastAsia="Times New Roman"/>
              </w:rPr>
              <w:t> </w:t>
            </w:r>
            <w:r>
              <w:rPr>
                <w:rFonts w:ascii="Book Antiqua" w:eastAsia="Times New Roman" w:hAnsi="Book Antiqua"/>
              </w:rPr>
              <w:t>as follows,</w:t>
            </w:r>
          </w:p>
          <w:p w:rsidR="00757C90" w:rsidRDefault="00992464">
            <w:pPr>
              <w:spacing w:line="280" w:lineRule="atLeast"/>
              <w:rPr>
                <w:rFonts w:eastAsia="等线"/>
              </w:rPr>
            </w:pPr>
            <w:r>
              <w:rPr>
                <w:rFonts w:ascii="Book Antiqua" w:hAnsi="Book Antiqua"/>
              </w:rPr>
              <w:t> 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968"/>
              <w:gridCol w:w="1968"/>
            </w:tblGrid>
            <w:tr w:rsidR="00757C90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7C90" w:rsidRDefault="0099246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 xml:space="preserve">Minimum Time Gap </w:t>
                  </w:r>
                  <w:proofErr w:type="spellStart"/>
                  <w:r>
                    <w:rPr>
                      <w:rFonts w:ascii="Book Antiqua" w:hAnsi="Book Antiqua"/>
                    </w:rPr>
                    <w:t>T</w:t>
                  </w:r>
                  <w:r>
                    <w:rPr>
                      <w:rFonts w:ascii="Book Antiqua" w:hAnsi="Book Antiqua"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rFonts w:ascii="Book Antiqua" w:hAnsi="Book Antiqua"/>
                    </w:rPr>
                    <w:t>(slots)</w:t>
                  </w:r>
                </w:p>
              </w:tc>
            </w:tr>
            <w:tr w:rsidR="00757C90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57C90" w:rsidRDefault="00757C90">
                  <w:pPr>
                    <w:rPr>
                      <w:rFonts w:ascii="Arial" w:eastAsia="等线" w:hAnsi="Arial" w:cs="Arial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Value 2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3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6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12</w:t>
                  </w:r>
                </w:p>
              </w:tc>
            </w:tr>
            <w:tr w:rsidR="00757C90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7C90" w:rsidRDefault="0099246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24</w:t>
                  </w:r>
                </w:p>
              </w:tc>
            </w:tr>
          </w:tbl>
          <w:p w:rsidR="00757C90" w:rsidRDefault="00757C90">
            <w:pPr>
              <w:spacing w:line="280" w:lineRule="atLeast"/>
              <w:rPr>
                <w:lang w:eastAsia="zh-CN"/>
              </w:rPr>
            </w:pPr>
          </w:p>
        </w:tc>
      </w:tr>
    </w:tbl>
    <w:p w:rsidR="00757C90" w:rsidRDefault="00757C90">
      <w:pPr>
        <w:rPr>
          <w:b/>
          <w:sz w:val="22"/>
          <w:szCs w:val="22"/>
          <w:highlight w:val="yellow"/>
          <w:lang w:eastAsia="zh-CN"/>
        </w:rPr>
      </w:pPr>
    </w:p>
    <w:p w:rsidR="00757C90" w:rsidRDefault="00757C90">
      <w:pPr>
        <w:rPr>
          <w:sz w:val="22"/>
          <w:szCs w:val="22"/>
          <w:lang w:eastAsia="zh-CN"/>
        </w:rPr>
      </w:pPr>
    </w:p>
    <w:p w:rsidR="00757C90" w:rsidRDefault="00992464">
      <w:pPr>
        <w:pStyle w:val="1"/>
      </w:pPr>
      <w:r>
        <w:t>Reference</w:t>
      </w:r>
    </w:p>
    <w:p w:rsidR="00757C90" w:rsidRDefault="00757C90"/>
    <w:p w:rsidR="00757C90" w:rsidRDefault="00992464">
      <w:pPr>
        <w:pStyle w:val="afe"/>
        <w:numPr>
          <w:ilvl w:val="0"/>
          <w:numId w:val="39"/>
        </w:numPr>
      </w:pPr>
      <w:bookmarkStart w:id="22" w:name="_Ref40540095"/>
      <w:r>
        <w:t>R1-2003403</w:t>
      </w:r>
      <w:r>
        <w:tab/>
      </w:r>
      <w:r>
        <w:tab/>
        <w:t>Maintenance of PDCCH-based power saving signal</w:t>
      </w:r>
      <w:r>
        <w:tab/>
        <w:t>vivo</w:t>
      </w:r>
      <w:bookmarkEnd w:id="22"/>
    </w:p>
    <w:p w:rsidR="00757C90" w:rsidRDefault="00992464">
      <w:pPr>
        <w:pStyle w:val="afe"/>
        <w:numPr>
          <w:ilvl w:val="0"/>
          <w:numId w:val="39"/>
        </w:numPr>
      </w:pPr>
      <w:r>
        <w:t>R1-2003486</w:t>
      </w:r>
      <w:r>
        <w:tab/>
      </w:r>
      <w:r>
        <w:tab/>
        <w:t>Remaining issues on WUS PDCCH</w:t>
      </w:r>
      <w:r>
        <w:tab/>
        <w:t>ZTE</w:t>
      </w:r>
    </w:p>
    <w:p w:rsidR="00757C90" w:rsidRDefault="00992464">
      <w:pPr>
        <w:pStyle w:val="afe"/>
        <w:numPr>
          <w:ilvl w:val="0"/>
          <w:numId w:val="39"/>
        </w:numPr>
      </w:pPr>
      <w:bookmarkStart w:id="23" w:name="_Ref40540111"/>
      <w:r>
        <w:t>R1-2003518</w:t>
      </w:r>
      <w:r>
        <w:tab/>
      </w:r>
      <w:r>
        <w:tab/>
        <w:t>Remaining issues on PDCCH based power saving</w:t>
      </w:r>
      <w:r>
        <w:tab/>
        <w:t xml:space="preserve">Huawei, </w:t>
      </w:r>
      <w:proofErr w:type="spellStart"/>
      <w:r>
        <w:t>HiSilicon</w:t>
      </w:r>
      <w:bookmarkEnd w:id="23"/>
      <w:proofErr w:type="spellEnd"/>
    </w:p>
    <w:p w:rsidR="00757C90" w:rsidRDefault="00992464">
      <w:pPr>
        <w:pStyle w:val="afe"/>
        <w:numPr>
          <w:ilvl w:val="0"/>
          <w:numId w:val="39"/>
        </w:numPr>
      </w:pPr>
      <w:bookmarkStart w:id="24" w:name="_Ref40540117"/>
      <w:r>
        <w:t>R1-2003630</w:t>
      </w:r>
      <w:r>
        <w:tab/>
      </w:r>
      <w:r>
        <w:tab/>
      </w:r>
      <w:r>
        <w:t>Remaining issues on the Power Saving Signals/Channels</w:t>
      </w:r>
      <w:r>
        <w:tab/>
        <w:t>CATT</w:t>
      </w:r>
      <w:bookmarkEnd w:id="24"/>
    </w:p>
    <w:p w:rsidR="00757C90" w:rsidRDefault="00992464">
      <w:pPr>
        <w:pStyle w:val="afe"/>
        <w:numPr>
          <w:ilvl w:val="0"/>
          <w:numId w:val="39"/>
        </w:numPr>
      </w:pPr>
      <w:bookmarkStart w:id="25" w:name="_Ref40540124"/>
      <w:r>
        <w:t>R1-2003664</w:t>
      </w:r>
      <w:r>
        <w:tab/>
      </w:r>
      <w:r>
        <w:tab/>
        <w:t>Remaining issues on PDCCH-based power saving signal</w:t>
      </w:r>
      <w:r>
        <w:tab/>
      </w:r>
      <w:proofErr w:type="spellStart"/>
      <w:r>
        <w:t>MediaTek</w:t>
      </w:r>
      <w:proofErr w:type="spellEnd"/>
      <w:r>
        <w:t xml:space="preserve"> Inc.</w:t>
      </w:r>
      <w:bookmarkEnd w:id="25"/>
    </w:p>
    <w:p w:rsidR="00757C90" w:rsidRDefault="00992464">
      <w:pPr>
        <w:pStyle w:val="afe"/>
        <w:numPr>
          <w:ilvl w:val="0"/>
          <w:numId w:val="39"/>
        </w:numPr>
      </w:pPr>
      <w:bookmarkStart w:id="26" w:name="_Ref40540132"/>
      <w:r>
        <w:t>R1-2003745</w:t>
      </w:r>
      <w:r>
        <w:tab/>
      </w:r>
      <w:r>
        <w:tab/>
        <w:t>Remaining details of PDCCH-based power saving signal/channel</w:t>
      </w:r>
      <w:r>
        <w:tab/>
        <w:t>Intel Corporation</w:t>
      </w:r>
      <w:bookmarkEnd w:id="26"/>
    </w:p>
    <w:p w:rsidR="00757C90" w:rsidRDefault="00992464">
      <w:pPr>
        <w:pStyle w:val="afe"/>
        <w:numPr>
          <w:ilvl w:val="0"/>
          <w:numId w:val="39"/>
        </w:numPr>
      </w:pPr>
      <w:bookmarkStart w:id="27" w:name="_Ref40540138"/>
      <w:r>
        <w:lastRenderedPageBreak/>
        <w:t>R1-2003884</w:t>
      </w:r>
      <w:r>
        <w:tab/>
      </w:r>
      <w:r>
        <w:tab/>
        <w:t>Remaining issues</w:t>
      </w:r>
      <w:r>
        <w:t xml:space="preserve"> for PDCCH-based power saving signal</w:t>
      </w:r>
      <w:r>
        <w:tab/>
        <w:t>Samsung</w:t>
      </w:r>
      <w:bookmarkEnd w:id="27"/>
    </w:p>
    <w:p w:rsidR="00757C90" w:rsidRDefault="00992464">
      <w:pPr>
        <w:pStyle w:val="afe"/>
        <w:numPr>
          <w:ilvl w:val="0"/>
          <w:numId w:val="39"/>
        </w:numPr>
      </w:pPr>
      <w:bookmarkStart w:id="28" w:name="_Ref40540145"/>
      <w:r>
        <w:t>R1-2003924</w:t>
      </w:r>
      <w:r>
        <w:tab/>
      </w:r>
      <w:r>
        <w:tab/>
        <w:t>TP for further alignment with RAN2 specifications</w:t>
      </w:r>
      <w:r>
        <w:tab/>
        <w:t>NEC</w:t>
      </w:r>
      <w:bookmarkEnd w:id="28"/>
    </w:p>
    <w:p w:rsidR="00757C90" w:rsidRDefault="00992464">
      <w:pPr>
        <w:pStyle w:val="afe"/>
        <w:numPr>
          <w:ilvl w:val="0"/>
          <w:numId w:val="39"/>
        </w:numPr>
      </w:pPr>
      <w:bookmarkStart w:id="29" w:name="_Ref40540152"/>
      <w:r>
        <w:t>R1-2003957</w:t>
      </w:r>
      <w:r>
        <w:tab/>
      </w:r>
      <w:r>
        <w:tab/>
        <w:t>Remaining issues on power saving signal/channel</w:t>
      </w:r>
      <w:r>
        <w:tab/>
        <w:t>CMCC</w:t>
      </w:r>
      <w:bookmarkEnd w:id="29"/>
    </w:p>
    <w:p w:rsidR="00757C90" w:rsidRDefault="00992464">
      <w:pPr>
        <w:pStyle w:val="afe"/>
        <w:numPr>
          <w:ilvl w:val="0"/>
          <w:numId w:val="39"/>
        </w:numPr>
      </w:pPr>
      <w:bookmarkStart w:id="30" w:name="_Ref40540177"/>
      <w:r>
        <w:t>R1-2003999</w:t>
      </w:r>
      <w:r>
        <w:tab/>
      </w:r>
      <w:r>
        <w:tab/>
        <w:t>Clarification on power saving signal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  <w:bookmarkEnd w:id="30"/>
    </w:p>
    <w:p w:rsidR="00757C90" w:rsidRDefault="00992464">
      <w:pPr>
        <w:pStyle w:val="afe"/>
        <w:numPr>
          <w:ilvl w:val="0"/>
          <w:numId w:val="39"/>
        </w:numPr>
      </w:pPr>
      <w:bookmarkStart w:id="31" w:name="_Ref40540184"/>
      <w:r>
        <w:t>R1-20</w:t>
      </w:r>
      <w:r>
        <w:t>04025</w:t>
      </w:r>
      <w:r>
        <w:tab/>
      </w:r>
      <w:r>
        <w:tab/>
        <w:t>Remaining issues on PDCCH-based power saving signal/channel</w:t>
      </w:r>
      <w:r>
        <w:tab/>
        <w:t>LG Electronics</w:t>
      </w:r>
      <w:bookmarkEnd w:id="31"/>
    </w:p>
    <w:p w:rsidR="00757C90" w:rsidRDefault="00992464">
      <w:pPr>
        <w:pStyle w:val="afe"/>
        <w:numPr>
          <w:ilvl w:val="0"/>
          <w:numId w:val="39"/>
        </w:numPr>
      </w:pPr>
      <w:bookmarkStart w:id="32" w:name="_Ref40540191"/>
      <w:r>
        <w:t>R1-2004101</w:t>
      </w:r>
      <w:r>
        <w:tab/>
      </w:r>
      <w:r>
        <w:tab/>
        <w:t>Remaining issues for Power saving signal</w:t>
      </w:r>
      <w:r>
        <w:tab/>
        <w:t>OPPO</w:t>
      </w:r>
      <w:bookmarkEnd w:id="32"/>
    </w:p>
    <w:p w:rsidR="00757C90" w:rsidRDefault="00992464">
      <w:pPr>
        <w:pStyle w:val="afe"/>
        <w:numPr>
          <w:ilvl w:val="0"/>
          <w:numId w:val="39"/>
        </w:numPr>
      </w:pPr>
      <w:bookmarkStart w:id="33" w:name="_Ref40540195"/>
      <w:r>
        <w:t>R1-2004320</w:t>
      </w:r>
      <w:r>
        <w:tab/>
      </w:r>
      <w:r>
        <w:tab/>
        <w:t>Wake up indication for ON duration timer</w:t>
      </w:r>
      <w:r>
        <w:tab/>
      </w:r>
      <w:proofErr w:type="spellStart"/>
      <w:r>
        <w:t>ASUSTeK</w:t>
      </w:r>
      <w:bookmarkEnd w:id="33"/>
      <w:proofErr w:type="spellEnd"/>
    </w:p>
    <w:p w:rsidR="00757C90" w:rsidRDefault="00992464">
      <w:pPr>
        <w:pStyle w:val="afe"/>
        <w:numPr>
          <w:ilvl w:val="0"/>
          <w:numId w:val="39"/>
        </w:numPr>
      </w:pPr>
      <w:bookmarkStart w:id="34" w:name="_Ref40540202"/>
      <w:r>
        <w:t>R1-2004357</w:t>
      </w:r>
      <w:r>
        <w:tab/>
      </w:r>
      <w:r>
        <w:tab/>
        <w:t>Remaining issues for WUS</w:t>
      </w:r>
      <w:r>
        <w:tab/>
        <w:t>Ericsson</w:t>
      </w:r>
      <w:bookmarkEnd w:id="34"/>
    </w:p>
    <w:p w:rsidR="00757C90" w:rsidRDefault="00992464">
      <w:pPr>
        <w:pStyle w:val="afe"/>
        <w:numPr>
          <w:ilvl w:val="0"/>
          <w:numId w:val="39"/>
        </w:numPr>
      </w:pPr>
      <w:bookmarkStart w:id="35" w:name="_Ref40540208"/>
      <w:r>
        <w:t>R1-200439</w:t>
      </w:r>
      <w:r>
        <w:t>8</w:t>
      </w:r>
      <w:r>
        <w:tab/>
      </w:r>
      <w:r>
        <w:tab/>
        <w:t>Maintenance for PDCCH-based power saving signal/channel</w:t>
      </w:r>
      <w:r>
        <w:tab/>
        <w:t>NTT DOCOMO, INC.</w:t>
      </w:r>
      <w:bookmarkEnd w:id="35"/>
    </w:p>
    <w:p w:rsidR="00757C90" w:rsidRDefault="00992464">
      <w:pPr>
        <w:pStyle w:val="afe"/>
        <w:numPr>
          <w:ilvl w:val="0"/>
          <w:numId w:val="39"/>
        </w:numPr>
      </w:pPr>
      <w:bookmarkStart w:id="36" w:name="_Ref40540217"/>
      <w:r>
        <w:t>R1-2004467</w:t>
      </w:r>
      <w:r>
        <w:tab/>
      </w:r>
      <w:r>
        <w:tab/>
      </w:r>
      <w:proofErr w:type="spellStart"/>
      <w:r>
        <w:t>Remainign</w:t>
      </w:r>
      <w:proofErr w:type="spellEnd"/>
      <w:r>
        <w:t xml:space="preserve"> issues in power saving signal/channel</w:t>
      </w:r>
      <w:r>
        <w:tab/>
        <w:t>Qualcomm Incorporated</w:t>
      </w:r>
      <w:bookmarkEnd w:id="36"/>
    </w:p>
    <w:p w:rsidR="00757C90" w:rsidRDefault="00992464">
      <w:pPr>
        <w:pStyle w:val="afe"/>
        <w:numPr>
          <w:ilvl w:val="0"/>
          <w:numId w:val="39"/>
        </w:numPr>
      </w:pPr>
      <w:bookmarkStart w:id="37" w:name="_Ref40540224"/>
      <w:r>
        <w:t>R1-2004577</w:t>
      </w:r>
      <w:r>
        <w:tab/>
      </w:r>
      <w:r>
        <w:tab/>
        <w:t>On open issues related to DCI format 2_6</w:t>
      </w:r>
      <w:r>
        <w:tab/>
        <w:t>Nokia, Nokia Shanghai Bell</w:t>
      </w:r>
      <w:bookmarkEnd w:id="37"/>
    </w:p>
    <w:p w:rsidR="00757C90" w:rsidRDefault="00992464">
      <w:pPr>
        <w:pStyle w:val="afe"/>
        <w:numPr>
          <w:ilvl w:val="0"/>
          <w:numId w:val="39"/>
        </w:numPr>
        <w:spacing w:line="240" w:lineRule="auto"/>
        <w:rPr>
          <w:rFonts w:eastAsia="宋体"/>
          <w:lang w:eastAsia="zh-CN"/>
        </w:rPr>
      </w:pPr>
      <w:bookmarkStart w:id="38" w:name="_Ref37290962"/>
      <w:bookmarkStart w:id="39" w:name="_Ref40181948"/>
      <w:r>
        <w:rPr>
          <w:rFonts w:eastAsia="宋体"/>
          <w:lang w:eastAsia="zh-CN"/>
        </w:rPr>
        <w:t>R1-2003260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  <w:t xml:space="preserve">LS on </w:t>
      </w:r>
      <w:r>
        <w:rPr>
          <w:rFonts w:eastAsia="宋体"/>
          <w:lang w:eastAsia="zh-CN"/>
        </w:rPr>
        <w:t>RAN2 DCP Open Issues, RAN2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  <w:t xml:space="preserve"> </w:t>
      </w:r>
      <w:bookmarkEnd w:id="38"/>
      <w:proofErr w:type="spellStart"/>
      <w:r>
        <w:rPr>
          <w:rFonts w:eastAsia="宋体"/>
          <w:lang w:eastAsia="zh-CN"/>
        </w:rPr>
        <w:t>InterDigital</w:t>
      </w:r>
      <w:proofErr w:type="spellEnd"/>
      <w:r>
        <w:rPr>
          <w:rFonts w:eastAsia="宋体"/>
          <w:lang w:eastAsia="zh-CN"/>
        </w:rPr>
        <w:t>.</w:t>
      </w:r>
      <w:bookmarkEnd w:id="39"/>
    </w:p>
    <w:p w:rsidR="00757C90" w:rsidRDefault="00992464">
      <w:pPr>
        <w:pStyle w:val="afe"/>
        <w:numPr>
          <w:ilvl w:val="0"/>
          <w:numId w:val="39"/>
        </w:numPr>
        <w:spacing w:line="240" w:lineRule="auto"/>
        <w:rPr>
          <w:rFonts w:eastAsia="宋体"/>
          <w:lang w:eastAsia="zh-CN"/>
        </w:rPr>
      </w:pPr>
      <w:bookmarkStart w:id="40" w:name="_Ref40209784"/>
      <w:r>
        <w:rPr>
          <w:rFonts w:eastAsia="宋体"/>
          <w:lang w:eastAsia="zh-CN"/>
        </w:rPr>
        <w:t>R1-2003177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  <w:t xml:space="preserve">TR38.213 CR 0105 </w:t>
      </w:r>
      <w:r>
        <w:t>Corrections on UE power savings</w:t>
      </w:r>
      <w:r>
        <w:tab/>
        <w:t xml:space="preserve"> Samsung</w:t>
      </w:r>
      <w:bookmarkEnd w:id="40"/>
    </w:p>
    <w:p w:rsidR="00757C90" w:rsidRDefault="00757C90">
      <w:pPr>
        <w:pStyle w:val="afe"/>
      </w:pPr>
    </w:p>
    <w:p w:rsidR="00757C90" w:rsidRDefault="00757C90">
      <w:pPr>
        <w:ind w:left="360"/>
      </w:pPr>
    </w:p>
    <w:sectPr w:rsidR="00757C90">
      <w:headerReference w:type="even" r:id="rId16"/>
      <w:footerReference w:type="even" r:id="rId17"/>
      <w:footerReference w:type="default" r:id="rId18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64" w:rsidRDefault="00992464">
      <w:pPr>
        <w:spacing w:after="0" w:line="240" w:lineRule="auto"/>
      </w:pPr>
      <w:r>
        <w:separator/>
      </w:r>
    </w:p>
  </w:endnote>
  <w:endnote w:type="continuationSeparator" w:id="0">
    <w:p w:rsidR="00992464" w:rsidRDefault="0099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90" w:rsidRDefault="00992464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57C90" w:rsidRDefault="00757C9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90" w:rsidRDefault="00992464">
    <w:pPr>
      <w:pStyle w:val="ac"/>
      <w:ind w:right="360"/>
    </w:pP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6D1ADF">
      <w:rPr>
        <w:rStyle w:val="af7"/>
        <w:noProof/>
      </w:rPr>
      <w:t>4</w:t>
    </w:r>
    <w:r>
      <w:rPr>
        <w:rStyle w:val="af7"/>
      </w:rPr>
      <w:fldChar w:fldCharType="end"/>
    </w:r>
    <w:r>
      <w:rPr>
        <w:rStyle w:val="af7"/>
      </w:rPr>
      <w:t>/</w:t>
    </w:r>
    <w:r>
      <w:rPr>
        <w:rStyle w:val="af7"/>
      </w:rPr>
      <w:fldChar w:fldCharType="begin"/>
    </w:r>
    <w:r>
      <w:rPr>
        <w:rStyle w:val="af7"/>
      </w:rPr>
      <w:instrText xml:space="preserve"> NUMPAGES </w:instrText>
    </w:r>
    <w:r>
      <w:rPr>
        <w:rStyle w:val="af7"/>
      </w:rPr>
      <w:fldChar w:fldCharType="separate"/>
    </w:r>
    <w:r w:rsidR="006D1ADF">
      <w:rPr>
        <w:rStyle w:val="af7"/>
        <w:noProof/>
      </w:rPr>
      <w:t>16</w:t>
    </w:r>
    <w:r>
      <w:rPr>
        <w:rStyle w:val="af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64" w:rsidRDefault="00992464">
      <w:pPr>
        <w:spacing w:after="0" w:line="240" w:lineRule="auto"/>
      </w:pPr>
      <w:r>
        <w:separator/>
      </w:r>
    </w:p>
  </w:footnote>
  <w:footnote w:type="continuationSeparator" w:id="0">
    <w:p w:rsidR="00992464" w:rsidRDefault="0099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90" w:rsidRDefault="0099246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43C"/>
    <w:multiLevelType w:val="multilevel"/>
    <w:tmpl w:val="00091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02FB0"/>
    <w:multiLevelType w:val="multilevel"/>
    <w:tmpl w:val="00502FB0"/>
    <w:lvl w:ilvl="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4293F7F"/>
    <w:multiLevelType w:val="multilevel"/>
    <w:tmpl w:val="04293F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09663DF6"/>
    <w:multiLevelType w:val="multilevel"/>
    <w:tmpl w:val="09663DF6"/>
    <w:lvl w:ilvl="0">
      <w:start w:val="1"/>
      <w:numFmt w:val="bullet"/>
      <w:lvlText w:val=""/>
      <w:lvlJc w:val="left"/>
      <w:pPr>
        <w:tabs>
          <w:tab w:val="left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C27487"/>
    <w:multiLevelType w:val="multilevel"/>
    <w:tmpl w:val="0AC27487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73F7D"/>
    <w:multiLevelType w:val="multilevel"/>
    <w:tmpl w:val="14D73F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A3BE4"/>
    <w:multiLevelType w:val="multilevel"/>
    <w:tmpl w:val="187A3B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362FD7"/>
    <w:multiLevelType w:val="multilevel"/>
    <w:tmpl w:val="1E362F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B6942"/>
    <w:multiLevelType w:val="multilevel"/>
    <w:tmpl w:val="236B6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16AAC"/>
    <w:multiLevelType w:val="multilevel"/>
    <w:tmpl w:val="29816A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C7424C4"/>
    <w:multiLevelType w:val="multilevel"/>
    <w:tmpl w:val="2C742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5A14DA"/>
    <w:multiLevelType w:val="multilevel"/>
    <w:tmpl w:val="2D5A1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4758C2"/>
    <w:multiLevelType w:val="multilevel"/>
    <w:tmpl w:val="344758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32C50"/>
    <w:multiLevelType w:val="multilevel"/>
    <w:tmpl w:val="36632C50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66165E"/>
    <w:multiLevelType w:val="multilevel"/>
    <w:tmpl w:val="36661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C53CE"/>
    <w:multiLevelType w:val="multilevel"/>
    <w:tmpl w:val="386C5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A1809"/>
    <w:multiLevelType w:val="multilevel"/>
    <w:tmpl w:val="39DA180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3B8F2881"/>
    <w:multiLevelType w:val="multilevel"/>
    <w:tmpl w:val="3B8F28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92526"/>
    <w:multiLevelType w:val="multilevel"/>
    <w:tmpl w:val="3C292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946CC"/>
    <w:multiLevelType w:val="multilevel"/>
    <w:tmpl w:val="3FC94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9A2131F"/>
    <w:multiLevelType w:val="multilevel"/>
    <w:tmpl w:val="49A213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25808"/>
    <w:multiLevelType w:val="multilevel"/>
    <w:tmpl w:val="4E625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8">
    <w:nsid w:val="5BE51DAA"/>
    <w:multiLevelType w:val="multilevel"/>
    <w:tmpl w:val="5BE51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12D4B"/>
    <w:multiLevelType w:val="multilevel"/>
    <w:tmpl w:val="5D512D4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A76B35"/>
    <w:multiLevelType w:val="multilevel"/>
    <w:tmpl w:val="62A76B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6210D"/>
    <w:multiLevelType w:val="multilevel"/>
    <w:tmpl w:val="666621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B663FC"/>
    <w:multiLevelType w:val="multilevel"/>
    <w:tmpl w:val="68B663FC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34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202279"/>
    <w:multiLevelType w:val="multilevel"/>
    <w:tmpl w:val="7520227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754BB"/>
    <w:multiLevelType w:val="multilevel"/>
    <w:tmpl w:val="7A9754B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61D86"/>
    <w:multiLevelType w:val="multilevel"/>
    <w:tmpl w:val="7F861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9"/>
  </w:num>
  <w:num w:numId="4">
    <w:abstractNumId w:val="32"/>
  </w:num>
  <w:num w:numId="5">
    <w:abstractNumId w:val="36"/>
  </w:num>
  <w:num w:numId="6">
    <w:abstractNumId w:val="34"/>
  </w:num>
  <w:num w:numId="7">
    <w:abstractNumId w:val="24"/>
  </w:num>
  <w:num w:numId="8">
    <w:abstractNumId w:val="20"/>
  </w:num>
  <w:num w:numId="9">
    <w:abstractNumId w:val="27"/>
  </w:num>
  <w:num w:numId="10">
    <w:abstractNumId w:val="33"/>
  </w:num>
  <w:num w:numId="11">
    <w:abstractNumId w:val="21"/>
  </w:num>
  <w:num w:numId="12">
    <w:abstractNumId w:val="15"/>
  </w:num>
  <w:num w:numId="13">
    <w:abstractNumId w:val="8"/>
  </w:num>
  <w:num w:numId="14">
    <w:abstractNumId w:val="22"/>
  </w:num>
  <w:num w:numId="15">
    <w:abstractNumId w:val="35"/>
  </w:num>
  <w:num w:numId="16">
    <w:abstractNumId w:val="1"/>
  </w:num>
  <w:num w:numId="17">
    <w:abstractNumId w:val="6"/>
  </w:num>
  <w:num w:numId="18">
    <w:abstractNumId w:val="18"/>
  </w:num>
  <w:num w:numId="19">
    <w:abstractNumId w:val="11"/>
  </w:num>
  <w:num w:numId="20">
    <w:abstractNumId w:val="37"/>
  </w:num>
  <w:num w:numId="21">
    <w:abstractNumId w:val="17"/>
  </w:num>
  <w:num w:numId="22">
    <w:abstractNumId w:val="14"/>
  </w:num>
  <w:num w:numId="23">
    <w:abstractNumId w:val="2"/>
  </w:num>
  <w:num w:numId="24">
    <w:abstractNumId w:val="13"/>
  </w:num>
  <w:num w:numId="25">
    <w:abstractNumId w:val="7"/>
  </w:num>
  <w:num w:numId="26">
    <w:abstractNumId w:val="38"/>
  </w:num>
  <w:num w:numId="27">
    <w:abstractNumId w:val="4"/>
  </w:num>
  <w:num w:numId="28">
    <w:abstractNumId w:val="29"/>
  </w:num>
  <w:num w:numId="29">
    <w:abstractNumId w:val="9"/>
  </w:num>
  <w:num w:numId="30">
    <w:abstractNumId w:val="31"/>
  </w:num>
  <w:num w:numId="31">
    <w:abstractNumId w:val="23"/>
  </w:num>
  <w:num w:numId="32">
    <w:abstractNumId w:val="30"/>
  </w:num>
  <w:num w:numId="33">
    <w:abstractNumId w:val="16"/>
  </w:num>
  <w:num w:numId="34">
    <w:abstractNumId w:val="26"/>
  </w:num>
  <w:num w:numId="35">
    <w:abstractNumId w:val="0"/>
  </w:num>
  <w:num w:numId="36">
    <w:abstractNumId w:val="25"/>
  </w:num>
  <w:num w:numId="37">
    <w:abstractNumId w:val="28"/>
  </w:num>
  <w:num w:numId="38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ris Papasakellariou">
    <w15:presenceInfo w15:providerId="None" w15:userId="Aris Papasakellariou"/>
  </w15:person>
  <w15:person w15:author="Aris Papasakellariou 1">
    <w15:presenceInfo w15:providerId="None" w15:userId="Aris Papasakellariou 1"/>
  </w15:person>
  <w15:person w15:author="ZTE">
    <w15:presenceInfo w15:providerId="None" w15:userId="ZTE"/>
  </w15:person>
  <w15:person w15:author="Spreadtrum">
    <w15:presenceInfo w15:providerId="None" w15:userId="Spreadtru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698"/>
    <w:rsid w:val="000037FB"/>
    <w:rsid w:val="00003AFB"/>
    <w:rsid w:val="00003DA3"/>
    <w:rsid w:val="00003EF4"/>
    <w:rsid w:val="0000403F"/>
    <w:rsid w:val="0000409F"/>
    <w:rsid w:val="00004176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4B4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E27"/>
    <w:rsid w:val="000D6E96"/>
    <w:rsid w:val="000D7224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63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A89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49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925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510D"/>
    <w:rsid w:val="001B5332"/>
    <w:rsid w:val="001B54E9"/>
    <w:rsid w:val="001B55DE"/>
    <w:rsid w:val="001B6740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9C"/>
    <w:rsid w:val="001E32BE"/>
    <w:rsid w:val="001E3437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86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E3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AEF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7E2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EC7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BEF"/>
    <w:rsid w:val="002B0C99"/>
    <w:rsid w:val="002B10F9"/>
    <w:rsid w:val="002B12C7"/>
    <w:rsid w:val="002B1773"/>
    <w:rsid w:val="002B1AFA"/>
    <w:rsid w:val="002B1F13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2AA"/>
    <w:rsid w:val="002C43F9"/>
    <w:rsid w:val="002C4AF6"/>
    <w:rsid w:val="002C4B64"/>
    <w:rsid w:val="002C4C1A"/>
    <w:rsid w:val="002C4C29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1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FC7"/>
    <w:rsid w:val="00326175"/>
    <w:rsid w:val="0032651E"/>
    <w:rsid w:val="003267A6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5DA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FE6"/>
    <w:rsid w:val="0035511C"/>
    <w:rsid w:val="003552C6"/>
    <w:rsid w:val="003558FD"/>
    <w:rsid w:val="00355A83"/>
    <w:rsid w:val="003562D7"/>
    <w:rsid w:val="00356353"/>
    <w:rsid w:val="0035637D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0843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A7AE0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F4"/>
    <w:rsid w:val="003D3AA0"/>
    <w:rsid w:val="003D3AD8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41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99F"/>
    <w:rsid w:val="00430A75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9D3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871"/>
    <w:rsid w:val="00453DEF"/>
    <w:rsid w:val="004540AC"/>
    <w:rsid w:val="004543E4"/>
    <w:rsid w:val="004545D7"/>
    <w:rsid w:val="0045472A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9"/>
    <w:rsid w:val="004862DE"/>
    <w:rsid w:val="004863AA"/>
    <w:rsid w:val="004864FB"/>
    <w:rsid w:val="004869B5"/>
    <w:rsid w:val="00487866"/>
    <w:rsid w:val="00487F28"/>
    <w:rsid w:val="00490185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8AA"/>
    <w:rsid w:val="00493D08"/>
    <w:rsid w:val="00493D1A"/>
    <w:rsid w:val="004941F4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416"/>
    <w:rsid w:val="004A6AE1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8AF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1C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A48"/>
    <w:rsid w:val="00553ABB"/>
    <w:rsid w:val="00553CA4"/>
    <w:rsid w:val="0055410A"/>
    <w:rsid w:val="00554540"/>
    <w:rsid w:val="005546A4"/>
    <w:rsid w:val="005547CB"/>
    <w:rsid w:val="00554969"/>
    <w:rsid w:val="00554DF7"/>
    <w:rsid w:val="005552B9"/>
    <w:rsid w:val="00555423"/>
    <w:rsid w:val="00555520"/>
    <w:rsid w:val="00555713"/>
    <w:rsid w:val="00555772"/>
    <w:rsid w:val="005559B3"/>
    <w:rsid w:val="00555D6F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1CDA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588D"/>
    <w:rsid w:val="005A59CF"/>
    <w:rsid w:val="005A5C19"/>
    <w:rsid w:val="005A6223"/>
    <w:rsid w:val="005A6A3A"/>
    <w:rsid w:val="005A6E87"/>
    <w:rsid w:val="005A6F04"/>
    <w:rsid w:val="005A778F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8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375"/>
    <w:rsid w:val="005F2517"/>
    <w:rsid w:val="005F2528"/>
    <w:rsid w:val="005F28A3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C0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EEF"/>
    <w:rsid w:val="0063305B"/>
    <w:rsid w:val="0063309C"/>
    <w:rsid w:val="0063332F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7B8"/>
    <w:rsid w:val="00677114"/>
    <w:rsid w:val="00677725"/>
    <w:rsid w:val="00677D7D"/>
    <w:rsid w:val="00677F10"/>
    <w:rsid w:val="006800C5"/>
    <w:rsid w:val="0068013A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1B3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6D3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59A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2FD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ADF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07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90"/>
    <w:rsid w:val="00757CD9"/>
    <w:rsid w:val="00757E00"/>
    <w:rsid w:val="00757E8E"/>
    <w:rsid w:val="00757FE8"/>
    <w:rsid w:val="007600CF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717"/>
    <w:rsid w:val="007858AA"/>
    <w:rsid w:val="007859E1"/>
    <w:rsid w:val="00785B29"/>
    <w:rsid w:val="00785E43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6D2"/>
    <w:rsid w:val="00791866"/>
    <w:rsid w:val="00791A26"/>
    <w:rsid w:val="00791ADE"/>
    <w:rsid w:val="00791BE9"/>
    <w:rsid w:val="00791BEA"/>
    <w:rsid w:val="00791FD3"/>
    <w:rsid w:val="0079240B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95A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5DF7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D7CA1"/>
    <w:rsid w:val="007E0162"/>
    <w:rsid w:val="007E01EE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5EA"/>
    <w:rsid w:val="007E36F8"/>
    <w:rsid w:val="007E37CF"/>
    <w:rsid w:val="007E42F2"/>
    <w:rsid w:val="007E48CD"/>
    <w:rsid w:val="007E48E4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E6F"/>
    <w:rsid w:val="007F05E0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799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179C"/>
    <w:rsid w:val="00831B2B"/>
    <w:rsid w:val="00831BA1"/>
    <w:rsid w:val="00831C37"/>
    <w:rsid w:val="00831CA3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E61"/>
    <w:rsid w:val="00834EB3"/>
    <w:rsid w:val="0083502E"/>
    <w:rsid w:val="00835090"/>
    <w:rsid w:val="008350E9"/>
    <w:rsid w:val="00835B82"/>
    <w:rsid w:val="00835BAF"/>
    <w:rsid w:val="00836133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A04"/>
    <w:rsid w:val="00850AE8"/>
    <w:rsid w:val="00850B13"/>
    <w:rsid w:val="00850EE3"/>
    <w:rsid w:val="00851695"/>
    <w:rsid w:val="00851B22"/>
    <w:rsid w:val="00852338"/>
    <w:rsid w:val="00852917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0C85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3F7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97"/>
    <w:rsid w:val="008D65B3"/>
    <w:rsid w:val="008D6733"/>
    <w:rsid w:val="008D6BDB"/>
    <w:rsid w:val="008D6E70"/>
    <w:rsid w:val="008D6F90"/>
    <w:rsid w:val="008D7256"/>
    <w:rsid w:val="008D7554"/>
    <w:rsid w:val="008D7615"/>
    <w:rsid w:val="008D76A0"/>
    <w:rsid w:val="008D7787"/>
    <w:rsid w:val="008D7870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DC"/>
    <w:rsid w:val="008F0FC8"/>
    <w:rsid w:val="008F150D"/>
    <w:rsid w:val="008F15BA"/>
    <w:rsid w:val="008F19A6"/>
    <w:rsid w:val="008F1CF8"/>
    <w:rsid w:val="008F1FD7"/>
    <w:rsid w:val="008F2201"/>
    <w:rsid w:val="008F2308"/>
    <w:rsid w:val="008F252C"/>
    <w:rsid w:val="008F29F3"/>
    <w:rsid w:val="008F2A8C"/>
    <w:rsid w:val="008F3069"/>
    <w:rsid w:val="008F339F"/>
    <w:rsid w:val="008F3426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7F3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124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70868"/>
    <w:rsid w:val="00970DB3"/>
    <w:rsid w:val="00970EF9"/>
    <w:rsid w:val="00970F7A"/>
    <w:rsid w:val="00970FE3"/>
    <w:rsid w:val="009712D3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464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D59"/>
    <w:rsid w:val="009951AB"/>
    <w:rsid w:val="00995252"/>
    <w:rsid w:val="0099531F"/>
    <w:rsid w:val="00995360"/>
    <w:rsid w:val="009954AD"/>
    <w:rsid w:val="009955E0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4AE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5A3"/>
    <w:rsid w:val="009E3644"/>
    <w:rsid w:val="009E3790"/>
    <w:rsid w:val="009E3C31"/>
    <w:rsid w:val="009E3C51"/>
    <w:rsid w:val="009E3CE3"/>
    <w:rsid w:val="009E457F"/>
    <w:rsid w:val="009E4FCC"/>
    <w:rsid w:val="009E5656"/>
    <w:rsid w:val="009E59AC"/>
    <w:rsid w:val="009E5AB4"/>
    <w:rsid w:val="009E5C6C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4196"/>
    <w:rsid w:val="009F41E1"/>
    <w:rsid w:val="009F4375"/>
    <w:rsid w:val="009F4405"/>
    <w:rsid w:val="009F483A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D9A"/>
    <w:rsid w:val="00AA10EA"/>
    <w:rsid w:val="00AA1264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22B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00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2205"/>
    <w:rsid w:val="00AE232B"/>
    <w:rsid w:val="00AE26F5"/>
    <w:rsid w:val="00AE2968"/>
    <w:rsid w:val="00AE2A82"/>
    <w:rsid w:val="00AE2A93"/>
    <w:rsid w:val="00AE2DA4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6E4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D26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2BD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539A"/>
    <w:rsid w:val="00B35CB3"/>
    <w:rsid w:val="00B35D47"/>
    <w:rsid w:val="00B35F8E"/>
    <w:rsid w:val="00B36323"/>
    <w:rsid w:val="00B36B02"/>
    <w:rsid w:val="00B36F44"/>
    <w:rsid w:val="00B37188"/>
    <w:rsid w:val="00B37466"/>
    <w:rsid w:val="00B37C11"/>
    <w:rsid w:val="00B4003E"/>
    <w:rsid w:val="00B4009E"/>
    <w:rsid w:val="00B401FB"/>
    <w:rsid w:val="00B40292"/>
    <w:rsid w:val="00B406B2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DD"/>
    <w:rsid w:val="00BF7D43"/>
    <w:rsid w:val="00C007CA"/>
    <w:rsid w:val="00C00E52"/>
    <w:rsid w:val="00C00F1A"/>
    <w:rsid w:val="00C010F5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16D"/>
    <w:rsid w:val="00C14346"/>
    <w:rsid w:val="00C1453D"/>
    <w:rsid w:val="00C14691"/>
    <w:rsid w:val="00C14EF8"/>
    <w:rsid w:val="00C15135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09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B14"/>
    <w:rsid w:val="00C63D08"/>
    <w:rsid w:val="00C64849"/>
    <w:rsid w:val="00C64E57"/>
    <w:rsid w:val="00C65601"/>
    <w:rsid w:val="00C6560B"/>
    <w:rsid w:val="00C6560D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7E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15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14AE"/>
    <w:rsid w:val="00CD14CB"/>
    <w:rsid w:val="00CD179D"/>
    <w:rsid w:val="00CD181F"/>
    <w:rsid w:val="00CD1B7E"/>
    <w:rsid w:val="00CD1E74"/>
    <w:rsid w:val="00CD2585"/>
    <w:rsid w:val="00CD283A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88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DA4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24C"/>
    <w:rsid w:val="00D66C66"/>
    <w:rsid w:val="00D66DAA"/>
    <w:rsid w:val="00D66E08"/>
    <w:rsid w:val="00D671EF"/>
    <w:rsid w:val="00D674A3"/>
    <w:rsid w:val="00D67888"/>
    <w:rsid w:val="00D67ED3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2F6F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509A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82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3A9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D5"/>
    <w:rsid w:val="00E175FF"/>
    <w:rsid w:val="00E17C3F"/>
    <w:rsid w:val="00E17CFB"/>
    <w:rsid w:val="00E200EF"/>
    <w:rsid w:val="00E201E3"/>
    <w:rsid w:val="00E2035C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2D3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64C1"/>
    <w:rsid w:val="00E56D97"/>
    <w:rsid w:val="00E56E3C"/>
    <w:rsid w:val="00E56EC7"/>
    <w:rsid w:val="00E56F3C"/>
    <w:rsid w:val="00E5711F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333"/>
    <w:rsid w:val="00E65A35"/>
    <w:rsid w:val="00E65E6B"/>
    <w:rsid w:val="00E66049"/>
    <w:rsid w:val="00E6640D"/>
    <w:rsid w:val="00E666A1"/>
    <w:rsid w:val="00E6682F"/>
    <w:rsid w:val="00E66B86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C23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BC7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6BC"/>
    <w:rsid w:val="00E908D8"/>
    <w:rsid w:val="00E9109D"/>
    <w:rsid w:val="00E91139"/>
    <w:rsid w:val="00E915E1"/>
    <w:rsid w:val="00E919F0"/>
    <w:rsid w:val="00E91BF2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318"/>
    <w:rsid w:val="00EE33A6"/>
    <w:rsid w:val="00EE3C4A"/>
    <w:rsid w:val="00EE3DCB"/>
    <w:rsid w:val="00EE4825"/>
    <w:rsid w:val="00EE5112"/>
    <w:rsid w:val="00EE588E"/>
    <w:rsid w:val="00EE5E4E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35E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5C44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17ED4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5AA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2E82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91E"/>
    <w:rsid w:val="00FC7F55"/>
    <w:rsid w:val="00FC7F93"/>
    <w:rsid w:val="00FC7FDA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30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8DB"/>
    <w:rsid w:val="00FF7BE7"/>
    <w:rsid w:val="04D7221D"/>
    <w:rsid w:val="06FB355E"/>
    <w:rsid w:val="0B776D3B"/>
    <w:rsid w:val="0E2BE4CE"/>
    <w:rsid w:val="0E7A77A3"/>
    <w:rsid w:val="105879F5"/>
    <w:rsid w:val="134730A8"/>
    <w:rsid w:val="138328B3"/>
    <w:rsid w:val="14691278"/>
    <w:rsid w:val="1AA555A3"/>
    <w:rsid w:val="246D27E6"/>
    <w:rsid w:val="29603DA2"/>
    <w:rsid w:val="2C963432"/>
    <w:rsid w:val="2E7F297D"/>
    <w:rsid w:val="30E20AD4"/>
    <w:rsid w:val="3D975B11"/>
    <w:rsid w:val="3DB56219"/>
    <w:rsid w:val="3F9664EA"/>
    <w:rsid w:val="458E4EA2"/>
    <w:rsid w:val="4BCC0CAC"/>
    <w:rsid w:val="4BD12771"/>
    <w:rsid w:val="4C067196"/>
    <w:rsid w:val="4F966244"/>
    <w:rsid w:val="517357A8"/>
    <w:rsid w:val="573438AA"/>
    <w:rsid w:val="582034C6"/>
    <w:rsid w:val="58D72328"/>
    <w:rsid w:val="594122AE"/>
    <w:rsid w:val="5EFB4E34"/>
    <w:rsid w:val="6C6C4C77"/>
    <w:rsid w:val="6CE01957"/>
    <w:rsid w:val="6DFF73EA"/>
    <w:rsid w:val="732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uiPriority="35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uiPriority="99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iPriority w:val="35"/>
    <w:qFormat/>
    <w:pPr>
      <w:spacing w:before="120" w:after="120"/>
    </w:pPr>
    <w:rPr>
      <w:b/>
      <w:bCs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qFormat/>
    <w:rPr>
      <w:i/>
    </w:rPr>
  </w:style>
  <w:style w:type="paragraph" w:styleId="a9">
    <w:name w:val="Body Text"/>
    <w:basedOn w:val="a"/>
    <w:link w:val="Char1"/>
    <w:qFormat/>
    <w:pPr>
      <w:spacing w:after="120"/>
      <w:jc w:val="both"/>
    </w:pPr>
    <w:rPr>
      <w:rFonts w:ascii="Times" w:hAnsi="Times"/>
      <w:szCs w:val="24"/>
    </w:r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eastAsia="en-US"/>
    </w:rPr>
  </w:style>
  <w:style w:type="paragraph" w:styleId="ae">
    <w:name w:val="index heading"/>
    <w:basedOn w:val="a"/>
    <w:next w:val="a"/>
    <w:semiHidden/>
    <w:qFormat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af">
    <w:name w:val="Subtitle"/>
    <w:basedOn w:val="a"/>
    <w:next w:val="a"/>
    <w:link w:val="Char6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1">
    <w:name w:val="table of figures"/>
    <w:basedOn w:val="a"/>
    <w:next w:val="a"/>
    <w:uiPriority w:val="99"/>
    <w:unhideWhenUsed/>
    <w:qFormat/>
    <w:pPr>
      <w:spacing w:after="0"/>
      <w:jc w:val="both"/>
    </w:pPr>
    <w:rPr>
      <w:rFonts w:eastAsia="宋体"/>
    </w:r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Body Text 2"/>
    <w:basedOn w:val="a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af2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3">
    <w:name w:val="Title"/>
    <w:basedOn w:val="a"/>
    <w:next w:val="a"/>
    <w:link w:val="Char8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annotation subject"/>
    <w:basedOn w:val="a8"/>
    <w:next w:val="a8"/>
    <w:link w:val="Char9"/>
    <w:qFormat/>
    <w:rPr>
      <w:b/>
      <w:bCs/>
    </w:rPr>
  </w:style>
  <w:style w:type="table" w:styleId="af5">
    <w:name w:val="Table Grid"/>
    <w:basedOn w:val="a1"/>
    <w:qFormat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page number"/>
    <w:basedOn w:val="a0"/>
    <w:qFormat/>
  </w:style>
  <w:style w:type="character" w:styleId="af8">
    <w:name w:val="FollowedHyperlink"/>
    <w:basedOn w:val="a0"/>
    <w:unhideWhenUsed/>
    <w:qFormat/>
    <w:rPr>
      <w:color w:val="954F72" w:themeColor="followedHyperlink"/>
      <w:u w:val="single"/>
    </w:rPr>
  </w:style>
  <w:style w:type="character" w:styleId="af9">
    <w:name w:val="Emphasis"/>
    <w:uiPriority w:val="20"/>
    <w:qFormat/>
    <w:rPr>
      <w:i/>
      <w:iCs/>
    </w:rPr>
  </w:style>
  <w:style w:type="character" w:styleId="afa">
    <w:name w:val="line number"/>
    <w:uiPriority w:val="99"/>
    <w:unhideWhenUsed/>
    <w:qFormat/>
    <w:rPr>
      <w:rFonts w:ascii="Times New Roman" w:hAnsi="Times New Roman"/>
      <w:sz w:val="24"/>
    </w:rPr>
  </w:style>
  <w:style w:type="character" w:styleId="afb">
    <w:name w:val="Hyperlink"/>
    <w:uiPriority w:val="99"/>
    <w:qFormat/>
    <w:rPr>
      <w:color w:val="0000FF"/>
      <w:u w:val="single"/>
    </w:rPr>
  </w:style>
  <w:style w:type="character" w:styleId="afc">
    <w:name w:val="annotation reference"/>
    <w:qFormat/>
    <w:rPr>
      <w:sz w:val="16"/>
      <w:szCs w:val="16"/>
    </w:rPr>
  </w:style>
  <w:style w:type="character" w:styleId="afd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0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2"/>
      </w:numPr>
    </w:pPr>
  </w:style>
  <w:style w:type="paragraph" w:customStyle="1" w:styleId="text">
    <w:name w:val="text"/>
    <w:basedOn w:val="a"/>
    <w:qFormat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fe">
    <w:name w:val="List Paragraph"/>
    <w:basedOn w:val="a"/>
    <w:link w:val="Chara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6">
    <w:name w:val="副标题 Char"/>
    <w:link w:val="af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8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"/>
    <w:qFormat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f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a">
    <w:name w:val="列出段落 Char"/>
    <w:link w:val="afe"/>
    <w:uiPriority w:val="34"/>
    <w:qFormat/>
    <w:locked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a"/>
    <w:qFormat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a1"/>
    <w:uiPriority w:val="50"/>
    <w:qFormat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har4">
    <w:name w:val="页脚 Char"/>
    <w:basedOn w:val="a0"/>
    <w:link w:val="ac"/>
    <w:qFormat/>
    <w:rPr>
      <w:rFonts w:ascii="Arial" w:hAnsi="Arial"/>
      <w:b/>
      <w:i/>
      <w:sz w:val="18"/>
      <w:lang w:eastAsia="en-US"/>
    </w:rPr>
  </w:style>
  <w:style w:type="character" w:customStyle="1" w:styleId="Char">
    <w:name w:val="题注 Char"/>
    <w:link w:val="a6"/>
    <w:uiPriority w:val="35"/>
    <w:qFormat/>
    <w:locked/>
    <w:rPr>
      <w:rFonts w:ascii="Times New Roman" w:hAnsi="Times New Roman"/>
      <w:b/>
      <w:bCs/>
      <w:lang w:eastAsia="en-US"/>
    </w:rPr>
  </w:style>
  <w:style w:type="table" w:customStyle="1" w:styleId="12">
    <w:name w:val="网格型浅色1"/>
    <w:basedOn w:val="a1"/>
    <w:uiPriority w:val="40"/>
    <w:qFormat/>
    <w:rPr>
      <w:rFonts w:eastAsia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1">
    <w:name w:val="网格表 5 深色 - 着色 51"/>
    <w:basedOn w:val="a1"/>
    <w:uiPriority w:val="50"/>
    <w:qFormat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0">
    <w:name w:val="网格表 5 深色1"/>
    <w:basedOn w:val="a1"/>
    <w:uiPriority w:val="50"/>
    <w:qFormat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a1"/>
    <w:uiPriority w:val="49"/>
    <w:qFormat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4-11">
    <w:name w:val="网格表 4 - 着色 11"/>
    <w:basedOn w:val="a1"/>
    <w:uiPriority w:val="49"/>
    <w:qFormat/>
    <w:rPr>
      <w:rFonts w:asciiTheme="minorHAnsi" w:hAnsiTheme="minorHAnsi" w:cstheme="minorBidi"/>
      <w:sz w:val="22"/>
      <w:szCs w:val="22"/>
      <w:lang w:eastAsia="ko-KR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Pr>
      <w:rFonts w:ascii="Times New Roman" w:hAnsi="Times New Roman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har5">
    <w:name w:val="页眉 Char"/>
    <w:basedOn w:val="a0"/>
    <w:link w:val="ad"/>
    <w:qFormat/>
    <w:locked/>
    <w:rPr>
      <w:rFonts w:ascii="Arial" w:hAnsi="Arial"/>
      <w:b/>
      <w:sz w:val="18"/>
      <w:lang w:eastAsia="en-US"/>
    </w:rPr>
  </w:style>
  <w:style w:type="character" w:customStyle="1" w:styleId="Char9">
    <w:name w:val="批注主题 Char"/>
    <w:basedOn w:val="Char0"/>
    <w:link w:val="af4"/>
    <w:qFormat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Pr>
      <w:rFonts w:ascii="Arial" w:eastAsia="宋体" w:hAnsi="Arial"/>
      <w:b/>
      <w:sz w:val="18"/>
      <w:lang w:val="en-GB" w:eastAsia="en-US" w:bidi="ar-SA"/>
    </w:rPr>
  </w:style>
  <w:style w:type="character" w:customStyle="1" w:styleId="Char1">
    <w:name w:val="正文文本 Char"/>
    <w:basedOn w:val="a0"/>
    <w:link w:val="a9"/>
    <w:qFormat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a"/>
    <w:next w:val="a"/>
    <w:qFormat/>
    <w:pPr>
      <w:keepNext/>
      <w:keepLines/>
      <w:numPr>
        <w:numId w:val="4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paragraph" w:customStyle="1" w:styleId="RAN1bullet3">
    <w:name w:val="RAN1 bullet3"/>
    <w:basedOn w:val="a"/>
    <w:qFormat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Pr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en-US"/>
    </w:rPr>
  </w:style>
  <w:style w:type="paragraph" w:customStyle="1" w:styleId="Text0">
    <w:name w:val="Text"/>
    <w:basedOn w:val="a"/>
    <w:link w:val="TextChar"/>
    <w:qFormat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a"/>
    <w:qFormat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a"/>
    <w:qFormat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a"/>
    <w:qFormat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a"/>
    <w:qFormat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a"/>
    <w:qFormat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a"/>
    <w:qFormat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Char2">
    <w:name w:val="纯文本 Char"/>
    <w:basedOn w:val="a0"/>
    <w:link w:val="aa"/>
    <w:qFormat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a"/>
    <w:qFormat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Char3">
    <w:name w:val="批注框文本 Char"/>
    <w:link w:val="ab"/>
    <w:qFormat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a"/>
    <w:qFormat/>
    <w:pPr>
      <w:widowControl w:val="0"/>
      <w:numPr>
        <w:numId w:val="6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7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hAnsi="Times New Roman"/>
      <w:sz w:val="22"/>
      <w:lang w:val="en-US" w:eastAsia="zh-CN"/>
    </w:rPr>
  </w:style>
  <w:style w:type="character" w:customStyle="1" w:styleId="Char7">
    <w:name w:val="脚注文本 Char"/>
    <w:link w:val="af0"/>
    <w:semiHidden/>
    <w:qFormat/>
    <w:rPr>
      <w:rFonts w:ascii="Times New Roman" w:hAnsi="Times New Roman"/>
      <w:sz w:val="16"/>
      <w:lang w:eastAsia="en-US"/>
    </w:rPr>
  </w:style>
  <w:style w:type="character" w:customStyle="1" w:styleId="Char8">
    <w:name w:val="标题 Char"/>
    <w:basedOn w:val="a0"/>
    <w:link w:val="af3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a9"/>
    <w:qFormat/>
    <w:pPr>
      <w:widowControl w:val="0"/>
      <w:numPr>
        <w:numId w:val="8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pPr>
      <w:numPr>
        <w:numId w:val="9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1Char0">
    <w:name w:val="样式1 Char"/>
    <w:basedOn w:val="3Char"/>
    <w:qFormat/>
    <w:rPr>
      <w:rFonts w:ascii="Cambria" w:eastAsia="宋体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a"/>
    <w:qFormat/>
    <w:pPr>
      <w:numPr>
        <w:numId w:val="10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a0"/>
    <w:qFormat/>
    <w:locked/>
    <w:rPr>
      <w:rFonts w:ascii="宋体" w:hAnsi="宋体"/>
    </w:rPr>
  </w:style>
  <w:style w:type="character" w:customStyle="1" w:styleId="apple-converted-space">
    <w:name w:val="apple-converted-space"/>
    <w:basedOn w:val="a0"/>
    <w:qFormat/>
  </w:style>
  <w:style w:type="paragraph" w:customStyle="1" w:styleId="3gppagreements0">
    <w:name w:val="3gppagreements0"/>
    <w:basedOn w:val="a"/>
    <w:uiPriority w:val="99"/>
    <w:qFormat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a"/>
    <w:uiPriority w:val="99"/>
    <w:qFormat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uiPriority="35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uiPriority="99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iPriority w:val="35"/>
    <w:qFormat/>
    <w:pPr>
      <w:spacing w:before="120" w:after="120"/>
    </w:pPr>
    <w:rPr>
      <w:b/>
      <w:bCs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qFormat/>
    <w:rPr>
      <w:i/>
    </w:rPr>
  </w:style>
  <w:style w:type="paragraph" w:styleId="a9">
    <w:name w:val="Body Text"/>
    <w:basedOn w:val="a"/>
    <w:link w:val="Char1"/>
    <w:qFormat/>
    <w:pPr>
      <w:spacing w:after="120"/>
      <w:jc w:val="both"/>
    </w:pPr>
    <w:rPr>
      <w:rFonts w:ascii="Times" w:hAnsi="Times"/>
      <w:szCs w:val="24"/>
    </w:r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eastAsia="en-US"/>
    </w:rPr>
  </w:style>
  <w:style w:type="paragraph" w:styleId="ae">
    <w:name w:val="index heading"/>
    <w:basedOn w:val="a"/>
    <w:next w:val="a"/>
    <w:semiHidden/>
    <w:qFormat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af">
    <w:name w:val="Subtitle"/>
    <w:basedOn w:val="a"/>
    <w:next w:val="a"/>
    <w:link w:val="Char6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1">
    <w:name w:val="table of figures"/>
    <w:basedOn w:val="a"/>
    <w:next w:val="a"/>
    <w:uiPriority w:val="99"/>
    <w:unhideWhenUsed/>
    <w:qFormat/>
    <w:pPr>
      <w:spacing w:after="0"/>
      <w:jc w:val="both"/>
    </w:pPr>
    <w:rPr>
      <w:rFonts w:eastAsia="宋体"/>
    </w:r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Body Text 2"/>
    <w:basedOn w:val="a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af2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3">
    <w:name w:val="Title"/>
    <w:basedOn w:val="a"/>
    <w:next w:val="a"/>
    <w:link w:val="Char8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annotation subject"/>
    <w:basedOn w:val="a8"/>
    <w:next w:val="a8"/>
    <w:link w:val="Char9"/>
    <w:qFormat/>
    <w:rPr>
      <w:b/>
      <w:bCs/>
    </w:rPr>
  </w:style>
  <w:style w:type="table" w:styleId="af5">
    <w:name w:val="Table Grid"/>
    <w:basedOn w:val="a1"/>
    <w:qFormat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page number"/>
    <w:basedOn w:val="a0"/>
    <w:qFormat/>
  </w:style>
  <w:style w:type="character" w:styleId="af8">
    <w:name w:val="FollowedHyperlink"/>
    <w:basedOn w:val="a0"/>
    <w:unhideWhenUsed/>
    <w:qFormat/>
    <w:rPr>
      <w:color w:val="954F72" w:themeColor="followedHyperlink"/>
      <w:u w:val="single"/>
    </w:rPr>
  </w:style>
  <w:style w:type="character" w:styleId="af9">
    <w:name w:val="Emphasis"/>
    <w:uiPriority w:val="20"/>
    <w:qFormat/>
    <w:rPr>
      <w:i/>
      <w:iCs/>
    </w:rPr>
  </w:style>
  <w:style w:type="character" w:styleId="afa">
    <w:name w:val="line number"/>
    <w:uiPriority w:val="99"/>
    <w:unhideWhenUsed/>
    <w:qFormat/>
    <w:rPr>
      <w:rFonts w:ascii="Times New Roman" w:hAnsi="Times New Roman"/>
      <w:sz w:val="24"/>
    </w:rPr>
  </w:style>
  <w:style w:type="character" w:styleId="afb">
    <w:name w:val="Hyperlink"/>
    <w:uiPriority w:val="99"/>
    <w:qFormat/>
    <w:rPr>
      <w:color w:val="0000FF"/>
      <w:u w:val="single"/>
    </w:rPr>
  </w:style>
  <w:style w:type="character" w:styleId="afc">
    <w:name w:val="annotation reference"/>
    <w:qFormat/>
    <w:rPr>
      <w:sz w:val="16"/>
      <w:szCs w:val="16"/>
    </w:rPr>
  </w:style>
  <w:style w:type="character" w:styleId="afd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0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2"/>
      </w:numPr>
    </w:pPr>
  </w:style>
  <w:style w:type="paragraph" w:customStyle="1" w:styleId="text">
    <w:name w:val="text"/>
    <w:basedOn w:val="a"/>
    <w:qFormat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fe">
    <w:name w:val="List Paragraph"/>
    <w:basedOn w:val="a"/>
    <w:link w:val="Chara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6">
    <w:name w:val="副标题 Char"/>
    <w:link w:val="af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8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"/>
    <w:qFormat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f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a">
    <w:name w:val="列出段落 Char"/>
    <w:link w:val="afe"/>
    <w:uiPriority w:val="34"/>
    <w:qFormat/>
    <w:locked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a"/>
    <w:qFormat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a1"/>
    <w:uiPriority w:val="50"/>
    <w:qFormat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har4">
    <w:name w:val="页脚 Char"/>
    <w:basedOn w:val="a0"/>
    <w:link w:val="ac"/>
    <w:qFormat/>
    <w:rPr>
      <w:rFonts w:ascii="Arial" w:hAnsi="Arial"/>
      <w:b/>
      <w:i/>
      <w:sz w:val="18"/>
      <w:lang w:eastAsia="en-US"/>
    </w:rPr>
  </w:style>
  <w:style w:type="character" w:customStyle="1" w:styleId="Char">
    <w:name w:val="题注 Char"/>
    <w:link w:val="a6"/>
    <w:uiPriority w:val="35"/>
    <w:qFormat/>
    <w:locked/>
    <w:rPr>
      <w:rFonts w:ascii="Times New Roman" w:hAnsi="Times New Roman"/>
      <w:b/>
      <w:bCs/>
      <w:lang w:eastAsia="en-US"/>
    </w:rPr>
  </w:style>
  <w:style w:type="table" w:customStyle="1" w:styleId="12">
    <w:name w:val="网格型浅色1"/>
    <w:basedOn w:val="a1"/>
    <w:uiPriority w:val="40"/>
    <w:qFormat/>
    <w:rPr>
      <w:rFonts w:eastAsia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1">
    <w:name w:val="网格表 5 深色 - 着色 51"/>
    <w:basedOn w:val="a1"/>
    <w:uiPriority w:val="50"/>
    <w:qFormat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0">
    <w:name w:val="网格表 5 深色1"/>
    <w:basedOn w:val="a1"/>
    <w:uiPriority w:val="50"/>
    <w:qFormat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a1"/>
    <w:uiPriority w:val="49"/>
    <w:qFormat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4-11">
    <w:name w:val="网格表 4 - 着色 11"/>
    <w:basedOn w:val="a1"/>
    <w:uiPriority w:val="49"/>
    <w:qFormat/>
    <w:rPr>
      <w:rFonts w:asciiTheme="minorHAnsi" w:hAnsiTheme="minorHAnsi" w:cstheme="minorBidi"/>
      <w:sz w:val="22"/>
      <w:szCs w:val="22"/>
      <w:lang w:eastAsia="ko-KR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Pr>
      <w:rFonts w:ascii="Times New Roman" w:hAnsi="Times New Roman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har5">
    <w:name w:val="页眉 Char"/>
    <w:basedOn w:val="a0"/>
    <w:link w:val="ad"/>
    <w:qFormat/>
    <w:locked/>
    <w:rPr>
      <w:rFonts w:ascii="Arial" w:hAnsi="Arial"/>
      <w:b/>
      <w:sz w:val="18"/>
      <w:lang w:eastAsia="en-US"/>
    </w:rPr>
  </w:style>
  <w:style w:type="character" w:customStyle="1" w:styleId="Char9">
    <w:name w:val="批注主题 Char"/>
    <w:basedOn w:val="Char0"/>
    <w:link w:val="af4"/>
    <w:qFormat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Pr>
      <w:rFonts w:ascii="Arial" w:eastAsia="宋体" w:hAnsi="Arial"/>
      <w:b/>
      <w:sz w:val="18"/>
      <w:lang w:val="en-GB" w:eastAsia="en-US" w:bidi="ar-SA"/>
    </w:rPr>
  </w:style>
  <w:style w:type="character" w:customStyle="1" w:styleId="Char1">
    <w:name w:val="正文文本 Char"/>
    <w:basedOn w:val="a0"/>
    <w:link w:val="a9"/>
    <w:qFormat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a"/>
    <w:next w:val="a"/>
    <w:qFormat/>
    <w:pPr>
      <w:keepNext/>
      <w:keepLines/>
      <w:numPr>
        <w:numId w:val="4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paragraph" w:customStyle="1" w:styleId="RAN1bullet3">
    <w:name w:val="RAN1 bullet3"/>
    <w:basedOn w:val="a"/>
    <w:qFormat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Pr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en-US"/>
    </w:rPr>
  </w:style>
  <w:style w:type="paragraph" w:customStyle="1" w:styleId="Text0">
    <w:name w:val="Text"/>
    <w:basedOn w:val="a"/>
    <w:link w:val="TextChar"/>
    <w:qFormat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a"/>
    <w:qFormat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a"/>
    <w:qFormat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a"/>
    <w:qFormat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a"/>
    <w:qFormat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a"/>
    <w:qFormat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a"/>
    <w:qFormat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Char2">
    <w:name w:val="纯文本 Char"/>
    <w:basedOn w:val="a0"/>
    <w:link w:val="aa"/>
    <w:qFormat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a"/>
    <w:qFormat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Char3">
    <w:name w:val="批注框文本 Char"/>
    <w:link w:val="ab"/>
    <w:qFormat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a"/>
    <w:qFormat/>
    <w:pPr>
      <w:widowControl w:val="0"/>
      <w:numPr>
        <w:numId w:val="6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7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hAnsi="Times New Roman"/>
      <w:sz w:val="22"/>
      <w:lang w:val="en-US" w:eastAsia="zh-CN"/>
    </w:rPr>
  </w:style>
  <w:style w:type="character" w:customStyle="1" w:styleId="Char7">
    <w:name w:val="脚注文本 Char"/>
    <w:link w:val="af0"/>
    <w:semiHidden/>
    <w:qFormat/>
    <w:rPr>
      <w:rFonts w:ascii="Times New Roman" w:hAnsi="Times New Roman"/>
      <w:sz w:val="16"/>
      <w:lang w:eastAsia="en-US"/>
    </w:rPr>
  </w:style>
  <w:style w:type="character" w:customStyle="1" w:styleId="Char8">
    <w:name w:val="标题 Char"/>
    <w:basedOn w:val="a0"/>
    <w:link w:val="af3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a9"/>
    <w:qFormat/>
    <w:pPr>
      <w:widowControl w:val="0"/>
      <w:numPr>
        <w:numId w:val="8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pPr>
      <w:numPr>
        <w:numId w:val="9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1Char0">
    <w:name w:val="样式1 Char"/>
    <w:basedOn w:val="3Char"/>
    <w:qFormat/>
    <w:rPr>
      <w:rFonts w:ascii="Cambria" w:eastAsia="宋体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a"/>
    <w:qFormat/>
    <w:pPr>
      <w:numPr>
        <w:numId w:val="10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a0"/>
    <w:qFormat/>
    <w:locked/>
    <w:rPr>
      <w:rFonts w:ascii="宋体" w:hAnsi="宋体"/>
    </w:rPr>
  </w:style>
  <w:style w:type="character" w:customStyle="1" w:styleId="apple-converted-space">
    <w:name w:val="apple-converted-space"/>
    <w:basedOn w:val="a0"/>
    <w:qFormat/>
  </w:style>
  <w:style w:type="paragraph" w:customStyle="1" w:styleId="3gppagreements0">
    <w:name w:val="3gppagreements0"/>
    <w:basedOn w:val="a"/>
    <w:uiPriority w:val="99"/>
    <w:qFormat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a"/>
    <w:uiPriority w:val="99"/>
    <w:qFormat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file:///E:\My%20Documents\3gpp\wg1-101%20e-meeting\R1-2003403.zip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8C953BE-69E6-4428-BEAA-1514BADE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16</Pages>
  <Words>5127</Words>
  <Characters>29230</Characters>
  <Application>Microsoft Office Word</Application>
  <DocSecurity>0</DocSecurity>
  <Lines>243</Lines>
  <Paragraphs>68</Paragraphs>
  <ScaleCrop>false</ScaleCrop>
  <Company>Qualcomm Inc.</Company>
  <LinksUpToDate>false</LinksUpToDate>
  <CharactersWithSpaces>34289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OPPO</cp:lastModifiedBy>
  <cp:revision>3</cp:revision>
  <cp:lastPrinted>2017-03-25T00:57:00Z</cp:lastPrinted>
  <dcterms:created xsi:type="dcterms:W3CDTF">2020-05-27T02:57:00Z</dcterms:created>
  <dcterms:modified xsi:type="dcterms:W3CDTF">2020-05-27T02:58:00Z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1547955962</vt:lpwstr>
  </property>
  <property fmtid="{D5CDD505-2E9C-101B-9397-08002B2CF9AE}" pid="22" name="_2015_ms_pID_725343">
    <vt:lpwstr>(3)OSqfc6i1d+l2CZbUtnsjyOVwoF/ihOGNgMfYu2gEpMGRSswTmYI6mmt8k/h8OpLZaDWLQwd3
wLjAeb4RvOr12BJRSM4Bk7kDSSuKY5/1dZohnHFMmKHfS+sZ8H0thfZGjjjQ2/T2mjKq9Ouq
hGvbCKf+mpLGt/6dUtk2RLvhGKkw74c+Fln/DuTqjRGG1radnWdNtma1eV64+15+ZanK7prB
draaHRhS6+7C9+Ir7R</vt:lpwstr>
  </property>
  <property fmtid="{D5CDD505-2E9C-101B-9397-08002B2CF9AE}" pid="23" name="_2015_ms_pID_7253431">
    <vt:lpwstr>oZsawjbbJlBmP4F3fGXAYLXubK8e1kG2KSmUDMkFXt+Ko3kvotb+YD
CxfNQMbXy+xIqzYUvi7jS3JBXA3LaHCBUxGTBjFNYmCqcMvUtGN04mhTD1Leux8LcfbVlLEC
hFwz72Kt+RhXLJH8HM05y6pAgCIkc+F9GxH+labQ1UapZXzFi8+NDOPXrAr8Ip7r0199NjFm
TEpJktcq8pp5LWro/IVArSnmD13vC6tHoA/i</vt:lpwstr>
  </property>
  <property fmtid="{D5CDD505-2E9C-101B-9397-08002B2CF9AE}" pid="24" name="TitusGUID">
    <vt:lpwstr>edc8a145-cebd-4200-9ff8-0532abb7ea83</vt:lpwstr>
  </property>
  <property fmtid="{D5CDD505-2E9C-101B-9397-08002B2CF9AE}" pid="25" name="CTP_TimeStamp">
    <vt:lpwstr>2020-05-21 07:42:44Z</vt:lpwstr>
  </property>
  <property fmtid="{D5CDD505-2E9C-101B-9397-08002B2CF9AE}" pid="26" name="CTP_BU">
    <vt:lpwstr>NA</vt:lpwstr>
  </property>
  <property fmtid="{D5CDD505-2E9C-101B-9397-08002B2CF9AE}" pid="27" name="CTP_IDSID">
    <vt:lpwstr>NA</vt:lpwstr>
  </property>
  <property fmtid="{D5CDD505-2E9C-101B-9397-08002B2CF9AE}" pid="28" name="CTP_WWID">
    <vt:lpwstr>NA</vt:lpwstr>
  </property>
  <property fmtid="{D5CDD505-2E9C-101B-9397-08002B2CF9AE}" pid="29" name="KSOProductBuildVer">
    <vt:lpwstr>2052-11.8.2.8411</vt:lpwstr>
  </property>
  <property fmtid="{D5CDD505-2E9C-101B-9397-08002B2CF9AE}" pid="30" name="CTPClassification">
    <vt:lpwstr>CTP_NT</vt:lpwstr>
  </property>
  <property fmtid="{D5CDD505-2E9C-101B-9397-08002B2CF9AE}" pid="31" name="_2015_ms_pID_7253432">
    <vt:lpwstr>QA==</vt:lpwstr>
  </property>
</Properties>
</file>