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等线" w:hAnsi="Times" w:cs="Times"/>
          <w:lang w:val="en-US" w:eastAsia="zh-CN"/>
        </w:rPr>
      </w:pPr>
      <w:r w:rsidRPr="009C6AB5">
        <w:rPr>
          <w:rFonts w:ascii="Times" w:eastAsia="等线" w:hAnsi="Times" w:cs="Times"/>
          <w:highlight w:val="cyan"/>
          <w:lang w:val="en-US" w:eastAsia="zh-CN"/>
        </w:rPr>
        <w:t>[101-e-NR-unlic-NRU-ULSignalsChannels-0</w:t>
      </w:r>
      <w:r>
        <w:rPr>
          <w:rFonts w:ascii="Times" w:eastAsia="等线" w:hAnsi="Times" w:cs="Times"/>
          <w:highlight w:val="cyan"/>
          <w:lang w:val="en-US" w:eastAsia="zh-CN"/>
        </w:rPr>
        <w:t>2</w:t>
      </w:r>
      <w:r w:rsidRPr="009C6AB5">
        <w:rPr>
          <w:rFonts w:ascii="Times" w:eastAsia="等线"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等线"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等线"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等线" w:hAnsi="Arial" w:cs="Arial"/>
                <w:color w:val="FF0000"/>
                <w:sz w:val="20"/>
                <w:szCs w:val="20"/>
              </w:rPr>
              <w:t xml:space="preserve">union of </w:t>
            </w:r>
            <w:r w:rsidRPr="00CE62A6">
              <w:rPr>
                <w:rFonts w:ascii="Arial" w:eastAsia="等线"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E21A12" w:rsidRPr="00390500" w:rsidRDefault="00E21A12"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E21A12" w:rsidRPr="00390500" w:rsidRDefault="00E21A12"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E21A12" w:rsidRDefault="00E21A12"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E21A12" w:rsidRPr="00390500" w:rsidRDefault="00E21A12"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E21A12" w:rsidRDefault="00E21A12" w:rsidP="00390500">
                      <w:pPr>
                        <w:jc w:val="center"/>
                      </w:pPr>
                      <w:r>
                        <w:t>*** Omitted text ***</w:t>
                      </w:r>
                    </w:p>
                    <w:p w14:paraId="1FC10783" w14:textId="77777777" w:rsidR="00E21A12" w:rsidRPr="00390500" w:rsidRDefault="00E21A12"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E21A12" w:rsidRDefault="00E21A12"/>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 xml:space="preserve">which LBT outcome has been already reflected not mentioning </w:t>
            </w:r>
            <w:proofErr w:type="gramStart"/>
            <w:r w:rsidRPr="00E402B5">
              <w:rPr>
                <w:rFonts w:eastAsiaTheme="minorEastAsia"/>
                <w:sz w:val="20"/>
                <w:szCs w:val="20"/>
                <w:lang w:val="en-US"/>
              </w:rPr>
              <w:t>scheduled(</w:t>
            </w:r>
            <w:proofErr w:type="gramEnd"/>
            <w:r w:rsidRPr="00E402B5">
              <w:rPr>
                <w:rFonts w:eastAsiaTheme="minorEastAsia"/>
                <w:sz w:val="20"/>
                <w:szCs w:val="20"/>
                <w:lang w:val="en-US"/>
              </w:rPr>
              <w:t>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0057D9">
            <w:pPr>
              <w:pStyle w:val="a6"/>
              <w:numPr>
                <w:ilvl w:val="0"/>
                <w:numId w:val="5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0057D9">
            <w:pPr>
              <w:pStyle w:val="a6"/>
              <w:numPr>
                <w:ilvl w:val="0"/>
                <w:numId w:val="5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0057D9">
            <w:pPr>
              <w:pStyle w:val="a6"/>
              <w:numPr>
                <w:ilvl w:val="0"/>
                <w:numId w:val="5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0057D9">
            <w:pPr>
              <w:pStyle w:val="a6"/>
              <w:numPr>
                <w:ilvl w:val="0"/>
                <w:numId w:val="5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w:t>
            </w:r>
            <w:proofErr w:type="gramStart"/>
            <w:r>
              <w:rPr>
                <w:rFonts w:eastAsia="Times New Roman"/>
                <w:lang w:eastAsia="en-US"/>
              </w:rPr>
              <w:t>this ”</w:t>
            </w:r>
            <w:proofErr w:type="gramEnd"/>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hint="eastAsia"/>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hint="eastAsia"/>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Pr>
                <w:rFonts w:eastAsia="Times New Roman"/>
                <w:lang w:eastAsia="en-US"/>
              </w:rPr>
              <w: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r>
              <w:rPr>
                <w:rFonts w:eastAsia="Times New Roman"/>
                <w:lang w:eastAsia="en-US"/>
              </w:rPr>
              <w:t>.</w:t>
            </w:r>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whether or not this can be achieved simply by </w:t>
      </w:r>
      <w:proofErr w:type="spellStart"/>
      <w:r>
        <w:rPr>
          <w:lang w:val="en-US"/>
        </w:rPr>
        <w:t>gNB</w:t>
      </w:r>
      <w:proofErr w:type="spellEnd"/>
      <w:r>
        <w:rPr>
          <w:lang w:val="en-US"/>
        </w:rPr>
        <w:t xml:space="preserve">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lastRenderedPageBreak/>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 xml:space="preserve">by </w:t>
            </w:r>
            <w:proofErr w:type="spellStart"/>
            <w:r>
              <w:rPr>
                <w:rFonts w:eastAsiaTheme="minorEastAsia"/>
                <w:lang w:val="en-US"/>
              </w:rPr>
              <w:t>gNB</w:t>
            </w:r>
            <w:proofErr w:type="spellEnd"/>
            <w:r>
              <w:rPr>
                <w:rFonts w:eastAsiaTheme="minorEastAsia"/>
                <w:lang w:val="en-US"/>
              </w:rPr>
              <w:t>.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rFonts w:hint="eastAsia"/>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rFonts w:hint="eastAsia"/>
                <w:sz w:val="20"/>
                <w:szCs w:val="20"/>
                <w:lang w:val="de-DE"/>
              </w:rPr>
            </w:pPr>
            <w:r w:rsidRPr="00FE2BC4">
              <w:rPr>
                <w:sz w:val="20"/>
                <w:szCs w:val="20"/>
                <w:lang w:val="de-DE"/>
              </w:rPr>
              <w:t>Agree with the views above, it can be handled by gNB‘s implementation</w:t>
            </w:r>
          </w:p>
        </w:tc>
      </w:tr>
    </w:tbl>
    <w:p w14:paraId="0F60DB49" w14:textId="77777777" w:rsidR="00FA6988" w:rsidRPr="00351E51" w:rsidRDefault="00FA6988" w:rsidP="00FA6988">
      <w:pPr>
        <w:pStyle w:val="a6"/>
      </w:pPr>
      <w:bookmarkStart w:id="31" w:name="_GoBack"/>
      <w:bookmarkEnd w:id="31"/>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lastRenderedPageBreak/>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hint="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w:t>
      </w:r>
      <w:proofErr w:type="gramStart"/>
      <w:r>
        <w:rPr>
          <w:color w:val="000000" w:themeColor="text1"/>
        </w:rPr>
        <w:t>Clause 6.3.1.4].</w:t>
      </w:r>
      <w:proofErr w:type="gramEnd"/>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lastRenderedPageBreak/>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hint="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aff5"/>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f5"/>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f5"/>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aff5"/>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等线"/>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lastRenderedPageBreak/>
        <w:t>-</w:t>
      </w:r>
      <w:r w:rsidRPr="00C81F80">
        <w:rPr>
          <w:rFonts w:eastAsia="宋体"/>
          <w:strike/>
          <w:color w:val="FF0000"/>
          <w:lang w:val="x-none" w:eastAsia="en-US"/>
        </w:rPr>
        <w:tab/>
        <w:t xml:space="preserve">if provided, an index of a second </w:t>
      </w:r>
      <w:r w:rsidRPr="00C81F80">
        <w:rPr>
          <w:rFonts w:eastAsia="等线"/>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proofErr w:type="spellStart"/>
      <w:r w:rsidRPr="00C81F80">
        <w:rPr>
          <w:rFonts w:eastAsia="宋体"/>
          <w:i/>
          <w:strike/>
          <w:color w:val="FF0000"/>
          <w:lang w:val="x-none" w:eastAsia="en-US"/>
        </w:rPr>
        <w:t>useInterlacePUCCH</w:t>
      </w:r>
      <w:proofErr w:type="spellEnd"/>
      <w:r w:rsidRPr="00C81F80">
        <w:rPr>
          <w:rFonts w:eastAsia="宋体"/>
          <w:i/>
          <w:strike/>
          <w:color w:val="FF0000"/>
          <w:lang w:val="x-none" w:eastAsia="en-US"/>
        </w:rPr>
        <w:t>-PUSCH</w:t>
      </w:r>
      <w:r w:rsidRPr="00C81F80">
        <w:rPr>
          <w:rFonts w:eastAsia="宋体"/>
          <w:iCs/>
          <w:strike/>
          <w:color w:val="FF0000"/>
          <w:lang w:val="x-none" w:eastAsia="en-US"/>
        </w:rPr>
        <w:t xml:space="preserve"> in </w:t>
      </w:r>
      <w:r w:rsidRPr="00C81F80">
        <w:rPr>
          <w:rFonts w:eastAsia="宋体"/>
          <w:i/>
          <w:strike/>
          <w:color w:val="FF0000"/>
          <w:lang w:val="x-none" w:eastAsia="en-US"/>
        </w:rPr>
        <w:t>BWP-</w:t>
      </w:r>
      <w:proofErr w:type="spellStart"/>
      <w:r w:rsidRPr="00C81F80">
        <w:rPr>
          <w:rFonts w:eastAsia="宋体"/>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E21A12" w:rsidRDefault="00E21A12">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lastRenderedPageBreak/>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proofErr w:type="gramStart"/>
      <w:r w:rsidRPr="0058380A">
        <w:rPr>
          <w:lang w:val="en-US"/>
        </w:rPr>
        <w:t>zero resource</w:t>
      </w:r>
      <w:proofErr w:type="gramEnd"/>
      <w:r w:rsidRPr="0058380A">
        <w:rPr>
          <w:lang w:val="en-US"/>
        </w:rPr>
        <w:t xml:space="preserv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proofErr w:type="spellStart"/>
            <w:r>
              <w:rPr>
                <w:rFonts w:ascii="Times New Roman" w:eastAsia="宋体" w:hAnsi="Times New Roman"/>
                <w:sz w:val="20"/>
                <w:szCs w:val="20"/>
                <w:lang w:val="x-none" w:eastAsia="en-US"/>
              </w:rPr>
              <w:t>amsung</w:t>
            </w:r>
            <w:proofErr w:type="spellEnd"/>
            <w:r>
              <w:rPr>
                <w:rFonts w:ascii="Times New Roman" w:eastAsia="宋体" w:hAnsi="Times New Roman"/>
                <w:sz w:val="20"/>
                <w:szCs w:val="20"/>
                <w:lang w:val="x-none" w:eastAsia="en-US"/>
              </w:rPr>
              <w:t xml:space="preserve">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hint="eastAsia"/>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lastRenderedPageBreak/>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t>References</w:t>
      </w:r>
    </w:p>
    <w:p w14:paraId="6194CDD5"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aff5"/>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6"/>
      <w:proofErr w:type="spellEnd"/>
    </w:p>
    <w:p w14:paraId="0F451D7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f5"/>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aff5"/>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aff5"/>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aff5"/>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1151" w14:textId="77777777" w:rsidR="0090569D" w:rsidRDefault="0090569D">
      <w:pPr>
        <w:spacing w:after="0" w:line="240" w:lineRule="auto"/>
      </w:pPr>
      <w:r>
        <w:separator/>
      </w:r>
    </w:p>
  </w:endnote>
  <w:endnote w:type="continuationSeparator" w:id="0">
    <w:p w14:paraId="4393D48A" w14:textId="77777777" w:rsidR="0090569D" w:rsidRDefault="0090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E21A12" w:rsidRDefault="00E21A1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57139A">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57139A">
      <w:rPr>
        <w:rStyle w:val="aff"/>
        <w:noProof/>
      </w:rPr>
      <w:t>9</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86F33" w14:textId="77777777" w:rsidR="0090569D" w:rsidRDefault="0090569D">
      <w:pPr>
        <w:spacing w:after="0" w:line="240" w:lineRule="auto"/>
      </w:pPr>
      <w:r>
        <w:separator/>
      </w:r>
    </w:p>
  </w:footnote>
  <w:footnote w:type="continuationSeparator" w:id="0">
    <w:p w14:paraId="150F2DDC" w14:textId="77777777" w:rsidR="0090569D" w:rsidRDefault="00905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E21A12" w:rsidRDefault="00E21A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等线" w:hAnsi="Times New Roman" w:cs="Times New Roman" w:hint="default"/>
        <w:sz w:val="20"/>
      </w:rPr>
    </w:lvl>
    <w:lvl w:ilvl="2">
      <w:numFmt w:val="bullet"/>
      <w:lvlText w:val="-"/>
      <w:lvlJc w:val="left"/>
      <w:pPr>
        <w:ind w:left="1545" w:hanging="420"/>
      </w:pPr>
      <w:rPr>
        <w:rFonts w:ascii="Times New Roman" w:eastAsia="等线"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B9DD7C6-D23F-4A3C-AAE8-C9AAFA95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10</Pages>
  <Words>3694</Words>
  <Characters>21061</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3</cp:revision>
  <cp:lastPrinted>2008-01-30T21:09:00Z</cp:lastPrinted>
  <dcterms:created xsi:type="dcterms:W3CDTF">2020-05-27T07:11:00Z</dcterms:created>
  <dcterms:modified xsi:type="dcterms:W3CDTF">2020-05-27T07:12:00Z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