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proofErr w:type="spellStart"/>
                            <w:r w:rsidRPr="00390500">
                              <w:rPr>
                                <w:rFonts w:eastAsia="Times New Roman"/>
                                <w:i/>
                                <w:highlight w:val="cyan"/>
                                <w:lang w:eastAsia="en-US"/>
                              </w:rPr>
                              <w:t>ServCellIndex</w:t>
                            </w:r>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r w:rsidRPr="00390500">
                        <w:rPr>
                          <w:rFonts w:eastAsia="Times New Roman"/>
                          <w:i/>
                          <w:highlight w:val="cyan"/>
                          <w:lang w:eastAsia="en-US"/>
                        </w:rPr>
                        <w:t>ServCellIndex</w:t>
                      </w:r>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proofErr w:type="gramStart"/>
      <w:r w:rsidR="00AE1297">
        <w:rPr>
          <w:highlight w:val="yellow"/>
        </w:rPr>
        <w:t>whether or not</w:t>
      </w:r>
      <w:proofErr w:type="gramEnd"/>
      <w:r w:rsidR="00AE1297">
        <w:rPr>
          <w:highlight w:val="yellow"/>
        </w:rPr>
        <w:t xml:space="preserve">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 xml:space="preserve">which LBT outcome has been already reflected not mentioning </w:t>
            </w:r>
            <w:proofErr w:type="gramStart"/>
            <w:r w:rsidRPr="00E402B5">
              <w:rPr>
                <w:rFonts w:eastAsiaTheme="minorEastAsia"/>
                <w:sz w:val="20"/>
                <w:szCs w:val="20"/>
                <w:lang w:val="en-US"/>
              </w:rPr>
              <w:t>scheduled(</w:t>
            </w:r>
            <w:proofErr w:type="gramEnd"/>
            <w:r w:rsidRPr="00E402B5">
              <w:rPr>
                <w:rFonts w:eastAsiaTheme="minorEastAsia"/>
                <w:sz w:val="20"/>
                <w:szCs w:val="20"/>
                <w:lang w:val="en-US"/>
              </w:rPr>
              <w:t>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hint="eastAsia"/>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BodyText"/>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BodyText"/>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BodyText"/>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BodyText"/>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sz w:val="20"/>
                <w:szCs w:val="20"/>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hint="eastAsia"/>
                <w:sz w:val="20"/>
                <w:szCs w:val="20"/>
                <w:lang w:val="de-DE"/>
              </w:rPr>
            </w:pPr>
          </w:p>
        </w:tc>
      </w:tr>
    </w:tbl>
    <w:p w14:paraId="67F755BD" w14:textId="77777777" w:rsidR="00390500" w:rsidRPr="00617AC9" w:rsidRDefault="00390500" w:rsidP="00390500">
      <w:pPr>
        <w:pStyle w:val="BodyText"/>
      </w:pPr>
    </w:p>
    <w:p w14:paraId="241B4505" w14:textId="6CE7B777"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t>
      </w:r>
      <w:proofErr w:type="gramStart"/>
      <w:r>
        <w:rPr>
          <w:lang w:val="en-US"/>
        </w:rPr>
        <w:t>whether or not</w:t>
      </w:r>
      <w:proofErr w:type="gramEnd"/>
      <w:r>
        <w:rPr>
          <w:lang w:val="en-US"/>
        </w:rPr>
        <w:t xml:space="preserve">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proofErr w:type="gramStart"/>
      <w:r w:rsidR="00AE1297">
        <w:rPr>
          <w:highlight w:val="yellow"/>
        </w:rPr>
        <w:t>whether or not</w:t>
      </w:r>
      <w:proofErr w:type="gramEnd"/>
      <w:r w:rsidR="00AE1297">
        <w:rPr>
          <w:highlight w:val="yellow"/>
        </w:rPr>
        <w:t xml:space="preserve">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rFonts w:hint="eastAsia"/>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77777777" w:rsidR="00C21F55" w:rsidRDefault="00C21F55" w:rsidP="007A69A5">
            <w:pPr>
              <w:pStyle w:val="BodyText"/>
              <w:spacing w:after="0"/>
              <w:rPr>
                <w:lang w:val="de-DE"/>
              </w:rPr>
            </w:pPr>
          </w:p>
        </w:tc>
        <w:tc>
          <w:tcPr>
            <w:tcW w:w="7560" w:type="dxa"/>
          </w:tcPr>
          <w:p w14:paraId="7A707250" w14:textId="77777777" w:rsidR="00C21F55" w:rsidRDefault="00C21F55" w:rsidP="007A69A5">
            <w:pPr>
              <w:pStyle w:val="BodyText"/>
              <w:spacing w:after="0"/>
              <w:rPr>
                <w:lang w:val="de-DE"/>
              </w:rPr>
            </w:pP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lastRenderedPageBreak/>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rFonts w:hint="eastAsia"/>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hint="eastAsia"/>
                <w:lang w:val="de-DE" w:eastAsia="ko-KR"/>
              </w:rPr>
            </w:pPr>
            <w:r>
              <w:rPr>
                <w:rFonts w:eastAsia="Malgun Gothic" w:hint="eastAsia"/>
                <w:sz w:val="20"/>
                <w:szCs w:val="20"/>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lastRenderedPageBreak/>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rFonts w:hint="eastAsia"/>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hint="eastAsia"/>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ListParagraph"/>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ListParagraph"/>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ListParagraph"/>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ListParagraph"/>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lastRenderedPageBreak/>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lastRenderedPageBreak/>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r>
              <w:rPr>
                <w:rFonts w:ascii="Times New Roman" w:eastAsia="SimSun" w:hAnsi="Times New Roman"/>
                <w:sz w:val="20"/>
                <w:szCs w:val="20"/>
                <w:lang w:val="x-none" w:eastAsia="en-US"/>
              </w:rPr>
              <w:t xml:space="preserve">amsung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rFonts w:hint="eastAsia"/>
                <w:lang w:val="de-DE"/>
              </w:rPr>
            </w:pPr>
            <w:bookmarkStart w:id="29" w:name="_GoBack"/>
            <w:bookmarkEnd w:id="29"/>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hint="eastAsia"/>
                <w:lang w:val="de-DE" w:eastAsia="ko-KR"/>
              </w:rPr>
            </w:pPr>
            <w:r>
              <w:rPr>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0" w:name="_Toc29673209"/>
      <w:bookmarkStart w:id="31" w:name="_Toc29673350"/>
      <w:bookmarkStart w:id="32"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0"/>
      <w:bookmarkEnd w:id="31"/>
      <w:bookmarkEnd w:id="32"/>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3"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3"/>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4"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4"/>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5"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5"/>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6"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6"/>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0774687"/>
      <w:r>
        <w:rPr>
          <w:rFonts w:ascii="Arial" w:eastAsiaTheme="minorEastAsia" w:hAnsi="Arial" w:cs="Arial"/>
          <w:sz w:val="20"/>
          <w:szCs w:val="20"/>
          <w:lang w:val="en-US" w:eastAsia="zh-CN"/>
        </w:rPr>
        <w:t>3GPP TR 38.889, “</w:t>
      </w:r>
      <w:bookmarkEnd w:id="37"/>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38"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39"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39"/>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0"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0"/>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46E77" w14:textId="77777777" w:rsidR="00D400B4" w:rsidRDefault="00D400B4">
      <w:pPr>
        <w:spacing w:after="0" w:line="240" w:lineRule="auto"/>
      </w:pPr>
      <w:r>
        <w:separator/>
      </w:r>
    </w:p>
  </w:endnote>
  <w:endnote w:type="continuationSeparator" w:id="0">
    <w:p w14:paraId="10E05D6B" w14:textId="77777777" w:rsidR="00D400B4" w:rsidRDefault="00D4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E21A12" w:rsidRDefault="00E21A1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4BF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4BF3">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F4CC" w14:textId="77777777" w:rsidR="00D400B4" w:rsidRDefault="00D400B4">
      <w:pPr>
        <w:spacing w:after="0" w:line="240" w:lineRule="auto"/>
      </w:pPr>
      <w:r>
        <w:separator/>
      </w:r>
    </w:p>
  </w:footnote>
  <w:footnote w:type="continuationSeparator" w:id="0">
    <w:p w14:paraId="671E2F79" w14:textId="77777777" w:rsidR="00D400B4" w:rsidRDefault="00D4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E21A12" w:rsidRDefault="00E21A1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E22725-472A-43E4-8BE2-32ADBB5B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159</TotalTime>
  <Pages>9</Pages>
  <Words>3448</Words>
  <Characters>18279</Characters>
  <Application>Microsoft Office Word</Application>
  <DocSecurity>0</DocSecurity>
  <Lines>152</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Sorour Falahati</cp:lastModifiedBy>
  <cp:revision>3</cp:revision>
  <cp:lastPrinted>2008-01-30T21:09:00Z</cp:lastPrinted>
  <dcterms:created xsi:type="dcterms:W3CDTF">2020-05-26T09:35:00Z</dcterms:created>
  <dcterms:modified xsi:type="dcterms:W3CDTF">2020-05-26T17:13:00Z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NSCPROP_SA">
    <vt:lpwstr>D:\work\Contributions\RAN1\RAN1_101E\Phase-1\Draft R1-20xxxxx 101-e-NR-unlic-NRU-ULSignalsChannels-02_v003-Sharp-WILUS.docx</vt:lpwstr>
  </property>
</Properties>
</file>