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F00" w:rsidRDefault="004E6E21">
      <w:pPr>
        <w:pStyle w:val="CRCoverPage"/>
        <w:spacing w:after="0"/>
        <w:outlineLvl w:val="0"/>
        <w:rPr>
          <w:rFonts w:eastAsia="MS Mincho"/>
          <w:b/>
          <w:sz w:val="24"/>
          <w:lang w:val="en-US" w:eastAsia="zh-CN"/>
        </w:rPr>
      </w:pPr>
      <w:bookmarkStart w:id="0" w:name="OLE_LINK3"/>
      <w:r>
        <w:rPr>
          <w:rFonts w:eastAsia="MS Mincho"/>
          <w:b/>
          <w:sz w:val="24"/>
        </w:rPr>
        <w:t>3GPP TSG RAN WG1 #101</w:t>
      </w:r>
      <w:r w:rsidR="00700CDA">
        <w:rPr>
          <w:rFonts w:eastAsia="MS Mincho"/>
          <w:b/>
          <w:sz w:val="24"/>
        </w:rPr>
        <w:t>-e</w:t>
      </w:r>
      <w:r>
        <w:rPr>
          <w:rFonts w:eastAsia="MS Mincho"/>
          <w:b/>
          <w:sz w:val="24"/>
        </w:rPr>
        <w:t xml:space="preserve">                                                                           </w:t>
      </w:r>
      <w:r>
        <w:rPr>
          <w:rFonts w:eastAsia="MS Mincho"/>
          <w:b/>
          <w:sz w:val="24"/>
          <w:lang w:eastAsia="ja-JP"/>
        </w:rPr>
        <w:t xml:space="preserve">   </w:t>
      </w:r>
      <w:r w:rsidRPr="00733F52">
        <w:rPr>
          <w:rFonts w:eastAsia="MS Mincho"/>
          <w:b/>
          <w:sz w:val="24"/>
          <w:highlight w:val="yellow"/>
          <w:lang w:eastAsia="ja-JP"/>
        </w:rPr>
        <w:t>R1-200</w:t>
      </w:r>
      <w:r w:rsidR="00700CDA" w:rsidRPr="00733F52">
        <w:rPr>
          <w:rFonts w:eastAsia="MS Mincho"/>
          <w:b/>
          <w:sz w:val="24"/>
          <w:highlight w:val="yellow"/>
          <w:lang w:eastAsia="ja-JP"/>
        </w:rPr>
        <w:t>xxxx</w:t>
      </w:r>
    </w:p>
    <w:p w:rsidR="004A3F00" w:rsidRDefault="00700CDA">
      <w:pPr>
        <w:tabs>
          <w:tab w:val="center" w:pos="4536"/>
          <w:tab w:val="right" w:pos="9072"/>
        </w:tabs>
        <w:rPr>
          <w:rFonts w:ascii="Arial" w:eastAsia="MS Mincho" w:hAnsi="Arial"/>
          <w:b/>
        </w:rPr>
      </w:pPr>
      <w:r>
        <w:rPr>
          <w:rFonts w:ascii="Arial" w:eastAsia="MS Mincho" w:hAnsi="Arial"/>
          <w:b/>
        </w:rPr>
        <w:t>E</w:t>
      </w:r>
      <w:r w:rsidR="004E6E21">
        <w:rPr>
          <w:rFonts w:ascii="Arial" w:eastAsia="MS Mincho" w:hAnsi="Arial"/>
          <w:b/>
        </w:rPr>
        <w:t xml:space="preserve">-Meeting, </w:t>
      </w:r>
      <w:r>
        <w:rPr>
          <w:rFonts w:ascii="Arial" w:eastAsia="MS Mincho" w:hAnsi="Arial"/>
          <w:b/>
        </w:rPr>
        <w:t>25 May</w:t>
      </w:r>
      <w:r w:rsidR="004E6E21">
        <w:rPr>
          <w:rFonts w:ascii="Arial" w:eastAsia="MS Mincho" w:hAnsi="Arial"/>
          <w:b/>
        </w:rPr>
        <w:t xml:space="preserve"> – </w:t>
      </w:r>
      <w:r>
        <w:rPr>
          <w:rFonts w:ascii="Arial" w:eastAsia="MS Mincho" w:hAnsi="Arial"/>
          <w:b/>
        </w:rPr>
        <w:t>5 June</w:t>
      </w:r>
      <w:r w:rsidR="004E6E21">
        <w:rPr>
          <w:rFonts w:ascii="Arial" w:eastAsia="MS Mincho" w:hAnsi="Arial"/>
          <w:b/>
        </w:rPr>
        <w:t>, 2020</w:t>
      </w:r>
    </w:p>
    <w:p w:rsidR="004A3F00" w:rsidRDefault="004A3F00">
      <w:pPr>
        <w:tabs>
          <w:tab w:val="center" w:pos="4536"/>
          <w:tab w:val="right" w:pos="8280"/>
          <w:tab w:val="right" w:pos="9639"/>
        </w:tabs>
        <w:ind w:right="2"/>
        <w:rPr>
          <w:rFonts w:ascii="Arial" w:hAnsi="Arial" w:cs="Arial"/>
          <w:b/>
          <w:bCs/>
          <w:sz w:val="28"/>
        </w:rPr>
      </w:pPr>
    </w:p>
    <w:p w:rsidR="004A3F00" w:rsidRDefault="00700CDA">
      <w:pPr>
        <w:pStyle w:val="Header"/>
        <w:ind w:left="1800" w:hanging="1800"/>
        <w:rPr>
          <w:sz w:val="24"/>
          <w:lang w:val="en-US"/>
        </w:rPr>
      </w:pPr>
      <w:r>
        <w:rPr>
          <w:sz w:val="24"/>
          <w:lang w:val="en-US"/>
        </w:rPr>
        <w:t>Agenda</w:t>
      </w:r>
      <w:r w:rsidR="004E6E21">
        <w:rPr>
          <w:sz w:val="24"/>
          <w:lang w:val="en-US"/>
        </w:rPr>
        <w:t>:</w:t>
      </w:r>
      <w:r w:rsidR="004E6E21">
        <w:rPr>
          <w:sz w:val="24"/>
          <w:lang w:val="en-US"/>
        </w:rPr>
        <w:tab/>
      </w:r>
      <w:r>
        <w:rPr>
          <w:sz w:val="24"/>
          <w:lang w:val="en-US"/>
        </w:rPr>
        <w:t>5</w:t>
      </w:r>
    </w:p>
    <w:bookmarkEnd w:id="0"/>
    <w:p w:rsidR="004A3F00" w:rsidRDefault="00700CDA">
      <w:pPr>
        <w:pStyle w:val="Header"/>
        <w:ind w:left="1800" w:hanging="1800"/>
        <w:rPr>
          <w:sz w:val="24"/>
          <w:lang w:val="en-US" w:eastAsia="ja-JP"/>
        </w:rPr>
      </w:pPr>
      <w:r>
        <w:rPr>
          <w:sz w:val="24"/>
          <w:lang w:val="en-US"/>
        </w:rPr>
        <w:t>Source</w:t>
      </w:r>
      <w:r w:rsidR="004E6E21">
        <w:rPr>
          <w:sz w:val="24"/>
          <w:lang w:val="en-US"/>
        </w:rPr>
        <w:t>:</w:t>
      </w:r>
      <w:r w:rsidR="004E6E21">
        <w:rPr>
          <w:sz w:val="24"/>
          <w:lang w:val="en-US"/>
        </w:rPr>
        <w:tab/>
      </w:r>
      <w:bookmarkStart w:id="1" w:name="OLE_LINK8"/>
      <w:bookmarkStart w:id="2" w:name="OLE_LINK21"/>
      <w:bookmarkStart w:id="3" w:name="OLE_LINK9"/>
      <w:bookmarkStart w:id="4" w:name="OLE_LINK22"/>
      <w:r w:rsidR="004E6E21">
        <w:rPr>
          <w:sz w:val="24"/>
          <w:lang w:val="en-US"/>
        </w:rPr>
        <w:t>Moderator (</w:t>
      </w:r>
      <w:r>
        <w:rPr>
          <w:sz w:val="24"/>
          <w:lang w:val="en-US"/>
        </w:rPr>
        <w:t>Huawei</w:t>
      </w:r>
      <w:r w:rsidR="004E6E21">
        <w:rPr>
          <w:sz w:val="24"/>
          <w:lang w:val="en-US"/>
        </w:rPr>
        <w:t>)</w:t>
      </w:r>
    </w:p>
    <w:bookmarkEnd w:id="1"/>
    <w:bookmarkEnd w:id="2"/>
    <w:bookmarkEnd w:id="3"/>
    <w:bookmarkEnd w:id="4"/>
    <w:p w:rsidR="004A3F00" w:rsidRDefault="00700CDA">
      <w:pPr>
        <w:pStyle w:val="Header"/>
        <w:tabs>
          <w:tab w:val="left" w:pos="1800"/>
        </w:tabs>
        <w:ind w:left="1800" w:hanging="1800"/>
        <w:rPr>
          <w:sz w:val="24"/>
          <w:lang w:val="en-US" w:eastAsia="ja-JP"/>
        </w:rPr>
      </w:pPr>
      <w:r>
        <w:rPr>
          <w:sz w:val="24"/>
          <w:lang w:val="en-US"/>
        </w:rPr>
        <w:t>Title</w:t>
      </w:r>
      <w:r w:rsidR="004E6E21">
        <w:rPr>
          <w:sz w:val="24"/>
          <w:lang w:val="en-US"/>
        </w:rPr>
        <w:t>:</w:t>
      </w:r>
      <w:bookmarkStart w:id="5" w:name="Source"/>
      <w:bookmarkEnd w:id="5"/>
      <w:r w:rsidR="004E6E21">
        <w:rPr>
          <w:sz w:val="24"/>
          <w:lang w:val="en-US"/>
        </w:rPr>
        <w:tab/>
      </w:r>
      <w:r>
        <w:rPr>
          <w:sz w:val="24"/>
          <w:lang w:val="en-US" w:eastAsia="ja-JP"/>
        </w:rPr>
        <w:t>Summary of reply LS on Conflicting configurations</w:t>
      </w:r>
    </w:p>
    <w:p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rsidR="004A3F00" w:rsidRDefault="004E6E21">
      <w:pPr>
        <w:pStyle w:val="Heading1"/>
        <w:numPr>
          <w:ilvl w:val="0"/>
          <w:numId w:val="6"/>
        </w:numPr>
        <w:spacing w:after="120"/>
        <w:rPr>
          <w:b/>
          <w:lang w:val="en-US"/>
        </w:rPr>
      </w:pPr>
      <w:r>
        <w:rPr>
          <w:rFonts w:hint="eastAsia"/>
          <w:b/>
          <w:lang w:val="en-US"/>
        </w:rPr>
        <w:t>Introduction</w:t>
      </w:r>
    </w:p>
    <w:p w:rsidR="00700CDA" w:rsidRDefault="00225106">
      <w:pPr>
        <w:spacing w:afterLines="50" w:after="120"/>
        <w:rPr>
          <w:rFonts w:eastAsia="SimSun"/>
          <w:sz w:val="22"/>
          <w:lang w:eastAsia="zh-CN"/>
        </w:rPr>
      </w:pPr>
      <w:r>
        <w:rPr>
          <w:rFonts w:eastAsia="SimSun"/>
          <w:sz w:val="22"/>
          <w:lang w:eastAsia="zh-CN"/>
        </w:rPr>
        <w:t>RAN1 received a</w:t>
      </w:r>
      <w:r w:rsidR="009B7283">
        <w:rPr>
          <w:rFonts w:eastAsia="SimSun"/>
          <w:sz w:val="22"/>
          <w:lang w:eastAsia="zh-CN"/>
        </w:rPr>
        <w:t xml:space="preserve">n </w:t>
      </w:r>
      <w:r w:rsidR="00700CDA">
        <w:rPr>
          <w:rFonts w:eastAsia="SimSun"/>
          <w:sz w:val="22"/>
          <w:lang w:eastAsia="zh-CN"/>
        </w:rPr>
        <w:t>LS [1]</w:t>
      </w:r>
      <w:r>
        <w:rPr>
          <w:rFonts w:eastAsia="SimSun"/>
          <w:sz w:val="22"/>
          <w:lang w:eastAsia="zh-CN"/>
        </w:rPr>
        <w:t xml:space="preserve"> from RAN2</w:t>
      </w:r>
      <w:r w:rsidR="00700CDA">
        <w:rPr>
          <w:rFonts w:eastAsia="SimSun"/>
          <w:sz w:val="22"/>
          <w:lang w:eastAsia="zh-CN"/>
        </w:rPr>
        <w:t xml:space="preserve"> </w:t>
      </w:r>
      <w:r w:rsidR="009B7283">
        <w:rPr>
          <w:rFonts w:eastAsia="SimSun"/>
          <w:sz w:val="22"/>
          <w:lang w:eastAsia="zh-CN"/>
        </w:rPr>
        <w:t>on conflicting configurations</w:t>
      </w:r>
      <w:r>
        <w:rPr>
          <w:rFonts w:eastAsia="SimSun"/>
          <w:sz w:val="22"/>
          <w:lang w:eastAsia="zh-CN"/>
        </w:rPr>
        <w:t xml:space="preserve"> related to URLLC, MIMO and NR-U</w:t>
      </w:r>
      <w:r w:rsidR="00700CDA">
        <w:rPr>
          <w:rFonts w:eastAsia="SimSun"/>
          <w:sz w:val="22"/>
          <w:lang w:eastAsia="zh-CN"/>
        </w:rPr>
        <w:t xml:space="preserve">. In the LS, RAN2 asked several questions </w:t>
      </w:r>
      <w:r w:rsidR="009B7283">
        <w:rPr>
          <w:rFonts w:eastAsia="SimSun"/>
          <w:sz w:val="22"/>
          <w:lang w:eastAsia="zh-CN"/>
        </w:rPr>
        <w:t>on the following aspects</w:t>
      </w:r>
      <w:r w:rsidR="00162F4C">
        <w:rPr>
          <w:rFonts w:eastAsia="SimSun"/>
          <w:sz w:val="22"/>
          <w:lang w:eastAsia="zh-CN"/>
        </w:rPr>
        <w:t>, and would like to know whether some restrictions should be captured for the configuration</w:t>
      </w:r>
      <w:r>
        <w:rPr>
          <w:rFonts w:eastAsia="SimSun"/>
          <w:sz w:val="22"/>
          <w:lang w:eastAsia="zh-CN"/>
        </w:rPr>
        <w:t>s</w:t>
      </w:r>
      <w:r w:rsidR="00162F4C">
        <w:rPr>
          <w:rFonts w:eastAsia="SimSun"/>
          <w:sz w:val="22"/>
          <w:lang w:eastAsia="zh-CN"/>
        </w:rPr>
        <w:t xml:space="preserve"> of </w:t>
      </w:r>
      <w:r>
        <w:rPr>
          <w:rFonts w:eastAsia="SimSun"/>
          <w:sz w:val="22"/>
          <w:lang w:eastAsia="zh-CN"/>
        </w:rPr>
        <w:t xml:space="preserve">the </w:t>
      </w:r>
      <w:r w:rsidR="00162F4C">
        <w:rPr>
          <w:rFonts w:eastAsia="SimSun"/>
          <w:sz w:val="22"/>
          <w:lang w:eastAsia="zh-CN"/>
        </w:rPr>
        <w:t>related higher layer parameters</w:t>
      </w:r>
      <w:r w:rsidR="009B7283">
        <w:rPr>
          <w:rFonts w:eastAsia="SimSun"/>
          <w:sz w:val="22"/>
          <w:lang w:eastAsia="zh-CN"/>
        </w:rPr>
        <w:t>:</w:t>
      </w:r>
    </w:p>
    <w:p w:rsidR="009B7283" w:rsidRPr="002C4553" w:rsidRDefault="009B7283" w:rsidP="009B7283">
      <w:pPr>
        <w:pStyle w:val="ListParagraph"/>
        <w:numPr>
          <w:ilvl w:val="0"/>
          <w:numId w:val="20"/>
        </w:numPr>
        <w:spacing w:afterLines="50" w:after="120"/>
        <w:ind w:leftChars="0"/>
        <w:rPr>
          <w:rFonts w:eastAsia="SimSun"/>
          <w:lang w:eastAsia="zh-CN"/>
        </w:rPr>
      </w:pPr>
      <w:r w:rsidRPr="002C4553">
        <w:rPr>
          <w:rFonts w:eastAsia="SimSun"/>
          <w:lang w:eastAsia="zh-CN"/>
        </w:rPr>
        <w:t>dmrs-UplinkTransformPrecoding-r16</w:t>
      </w:r>
    </w:p>
    <w:p w:rsidR="009B7283" w:rsidRPr="002C4553" w:rsidRDefault="009B7283" w:rsidP="009B7283">
      <w:pPr>
        <w:pStyle w:val="ListParagraph"/>
        <w:numPr>
          <w:ilvl w:val="0"/>
          <w:numId w:val="20"/>
        </w:numPr>
        <w:spacing w:afterLines="50" w:after="120"/>
        <w:ind w:leftChars="0"/>
        <w:rPr>
          <w:rFonts w:eastAsia="SimSun"/>
          <w:lang w:eastAsia="zh-CN"/>
        </w:rPr>
      </w:pPr>
      <w:r w:rsidRPr="002C4553">
        <w:rPr>
          <w:rFonts w:eastAsia="SimSun"/>
          <w:lang w:eastAsia="zh-CN"/>
        </w:rPr>
        <w:t>dmrs-Downlink-r16</w:t>
      </w:r>
    </w:p>
    <w:p w:rsidR="009B7283" w:rsidRPr="002C4553" w:rsidRDefault="009B7283" w:rsidP="009B7283">
      <w:pPr>
        <w:pStyle w:val="ListParagraph"/>
        <w:numPr>
          <w:ilvl w:val="0"/>
          <w:numId w:val="20"/>
        </w:numPr>
        <w:spacing w:afterLines="50" w:after="120"/>
        <w:ind w:leftChars="0"/>
        <w:rPr>
          <w:rFonts w:eastAsia="SimSun"/>
          <w:lang w:eastAsia="zh-CN"/>
        </w:rPr>
      </w:pPr>
      <w:r w:rsidRPr="002C4553">
        <w:rPr>
          <w:rFonts w:eastAsia="SimSun"/>
          <w:lang w:eastAsia="zh-CN"/>
        </w:rPr>
        <w:t>PDSCH time domain resource allocation</w:t>
      </w:r>
    </w:p>
    <w:p w:rsidR="009B7283" w:rsidRPr="002C4553" w:rsidRDefault="009B7283" w:rsidP="009B7283">
      <w:pPr>
        <w:pStyle w:val="ListParagraph"/>
        <w:numPr>
          <w:ilvl w:val="0"/>
          <w:numId w:val="20"/>
        </w:numPr>
        <w:spacing w:afterLines="50" w:after="120"/>
        <w:ind w:leftChars="0"/>
        <w:rPr>
          <w:rFonts w:eastAsia="SimSun"/>
          <w:lang w:eastAsia="zh-CN"/>
        </w:rPr>
      </w:pPr>
      <w:r w:rsidRPr="002C4553">
        <w:rPr>
          <w:rFonts w:eastAsia="SimSun"/>
          <w:lang w:eastAsia="zh-CN"/>
        </w:rPr>
        <w:t>PUSCH time domain resource allocation</w:t>
      </w:r>
    </w:p>
    <w:p w:rsidR="009B7283" w:rsidRPr="002C4553" w:rsidRDefault="009B7283" w:rsidP="009B7283">
      <w:pPr>
        <w:pStyle w:val="ListParagraph"/>
        <w:numPr>
          <w:ilvl w:val="0"/>
          <w:numId w:val="20"/>
        </w:numPr>
        <w:spacing w:afterLines="50" w:after="120"/>
        <w:ind w:leftChars="0"/>
        <w:rPr>
          <w:rFonts w:eastAsia="SimSun"/>
          <w:lang w:eastAsia="zh-CN"/>
        </w:rPr>
      </w:pPr>
      <w:r w:rsidRPr="002C4553">
        <w:rPr>
          <w:rFonts w:eastAsia="SimSun"/>
          <w:lang w:eastAsia="zh-CN"/>
        </w:rPr>
        <w:t>DCI format 1_2 applicability to features introduced in NR_eMIMO WI</w:t>
      </w:r>
    </w:p>
    <w:p w:rsidR="00162F4C" w:rsidRDefault="00162F4C">
      <w:pPr>
        <w:spacing w:afterLines="50" w:after="120"/>
        <w:rPr>
          <w:rFonts w:eastAsia="SimSun"/>
          <w:sz w:val="22"/>
          <w:lang w:eastAsia="zh-CN"/>
        </w:rPr>
      </w:pPr>
      <w:r>
        <w:rPr>
          <w:rFonts w:eastAsia="SimSun"/>
          <w:sz w:val="22"/>
          <w:lang w:eastAsia="zh-CN"/>
        </w:rPr>
        <w:t>As guided by the Chairman, this summary is to collect companies’ views on the questions in the LS and draft the reply based on the collected input.</w:t>
      </w:r>
    </w:p>
    <w:p w:rsidR="00162F4C" w:rsidRDefault="00162F4C">
      <w:pPr>
        <w:spacing w:afterLines="50" w:after="120"/>
        <w:rPr>
          <w:rFonts w:eastAsia="SimSun"/>
          <w:sz w:val="22"/>
          <w:lang w:eastAsia="zh-CN"/>
        </w:rPr>
      </w:pPr>
      <w:r w:rsidRPr="00B467D1">
        <w:rPr>
          <w:highlight w:val="cyan"/>
        </w:rPr>
        <w:t xml:space="preserve">[101-e-5LS-01] Email approval for a reply LS to </w:t>
      </w:r>
      <w:hyperlink r:id="rId12" w:history="1">
        <w:r>
          <w:rPr>
            <w:rStyle w:val="Hyperlink"/>
            <w:rFonts w:eastAsia="MS Gothic"/>
            <w:highlight w:val="cyan"/>
          </w:rPr>
          <w:t>R1-2004665</w:t>
        </w:r>
      </w:hyperlink>
      <w:r w:rsidRPr="00B467D1">
        <w:rPr>
          <w:highlight w:val="cyan"/>
        </w:rPr>
        <w:t xml:space="preserve"> till 5/28, to be handled(Huawei)</w:t>
      </w:r>
    </w:p>
    <w:p w:rsidR="00012E82" w:rsidRDefault="00A74875">
      <w:pPr>
        <w:pStyle w:val="Heading1"/>
        <w:numPr>
          <w:ilvl w:val="0"/>
          <w:numId w:val="6"/>
        </w:numPr>
        <w:spacing w:after="120"/>
        <w:rPr>
          <w:b/>
          <w:lang w:val="en-US"/>
        </w:rPr>
      </w:pPr>
      <w:r>
        <w:rPr>
          <w:b/>
          <w:lang w:val="en-US"/>
        </w:rPr>
        <w:t xml:space="preserve">Summary of the </w:t>
      </w:r>
      <w:r w:rsidR="006314D5">
        <w:rPr>
          <w:b/>
          <w:lang w:val="en-US"/>
        </w:rPr>
        <w:t>draft reply LSs</w:t>
      </w:r>
    </w:p>
    <w:p w:rsidR="00A74875" w:rsidRDefault="00AC2280" w:rsidP="00A74875">
      <w:pPr>
        <w:rPr>
          <w:rFonts w:eastAsia="SimSun"/>
          <w:lang w:val="en-US" w:eastAsia="zh-CN"/>
        </w:rPr>
      </w:pPr>
      <w:r>
        <w:rPr>
          <w:rFonts w:eastAsia="SimSun"/>
          <w:lang w:val="en-US" w:eastAsia="zh-CN"/>
        </w:rPr>
        <w:t>Two contributions providing draft response to the RAN2 LS were submitted to RAN1#101-e meeting</w:t>
      </w:r>
      <w:r w:rsidR="008C00A6">
        <w:rPr>
          <w:rFonts w:eastAsia="SimSun"/>
          <w:lang w:val="en-US" w:eastAsia="zh-CN"/>
        </w:rPr>
        <w:t xml:space="preserve">, and the views </w:t>
      </w:r>
      <w:r>
        <w:rPr>
          <w:rFonts w:eastAsia="SimSun"/>
          <w:lang w:val="en-US" w:eastAsia="zh-CN"/>
        </w:rPr>
        <w:t>are summarized in the following Table:</w:t>
      </w:r>
    </w:p>
    <w:p w:rsidR="00AC2280" w:rsidRDefault="00AC2280" w:rsidP="00AC2280">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F279EF">
        <w:t xml:space="preserve">Summary of </w:t>
      </w:r>
      <w:r w:rsidR="008C00A6">
        <w:t>the views in the two draft reply LSs</w:t>
      </w:r>
    </w:p>
    <w:tbl>
      <w:tblPr>
        <w:tblStyle w:val="TableGrid"/>
        <w:tblW w:w="0" w:type="auto"/>
        <w:tblLayout w:type="fixed"/>
        <w:tblLook w:val="04A0" w:firstRow="1" w:lastRow="0" w:firstColumn="1" w:lastColumn="0" w:noHBand="0" w:noVBand="1"/>
      </w:tblPr>
      <w:tblGrid>
        <w:gridCol w:w="1980"/>
        <w:gridCol w:w="3918"/>
        <w:gridCol w:w="2033"/>
        <w:gridCol w:w="2031"/>
      </w:tblGrid>
      <w:tr w:rsidR="00AC2280" w:rsidTr="00AC2280">
        <w:trPr>
          <w:trHeight w:val="439"/>
        </w:trPr>
        <w:tc>
          <w:tcPr>
            <w:tcW w:w="5898" w:type="dxa"/>
            <w:gridSpan w:val="2"/>
          </w:tcPr>
          <w:p w:rsidR="00AC2280" w:rsidRDefault="00AC2280" w:rsidP="00AC2280">
            <w:pPr>
              <w:spacing w:after="120" w:line="240" w:lineRule="auto"/>
              <w:rPr>
                <w:rFonts w:eastAsia="SimSun"/>
                <w:lang w:val="en-US" w:eastAsia="zh-CN"/>
              </w:rPr>
            </w:pPr>
            <w:r>
              <w:rPr>
                <w:rFonts w:eastAsia="SimSun" w:hint="eastAsia"/>
                <w:lang w:val="en-US" w:eastAsia="zh-CN"/>
              </w:rPr>
              <w:t>Q</w:t>
            </w:r>
            <w:r>
              <w:rPr>
                <w:rFonts w:eastAsia="SimSun"/>
                <w:lang w:val="en-US" w:eastAsia="zh-CN"/>
              </w:rPr>
              <w:t xml:space="preserve">uestions listed in </w:t>
            </w:r>
            <w:r w:rsidR="00FA0DC5">
              <w:rPr>
                <w:rFonts w:eastAsia="SimSun"/>
                <w:lang w:val="en-US" w:eastAsia="zh-CN"/>
              </w:rPr>
              <w:t xml:space="preserve">the </w:t>
            </w:r>
            <w:r>
              <w:rPr>
                <w:rFonts w:eastAsia="SimSun"/>
                <w:lang w:val="en-US" w:eastAsia="zh-CN"/>
              </w:rPr>
              <w:t>RAN2 LS</w:t>
            </w:r>
          </w:p>
        </w:tc>
        <w:tc>
          <w:tcPr>
            <w:tcW w:w="2033" w:type="dxa"/>
          </w:tcPr>
          <w:p w:rsidR="00AC2280" w:rsidRDefault="00AC2280" w:rsidP="00AC2280">
            <w:pPr>
              <w:spacing w:after="120" w:line="240" w:lineRule="auto"/>
              <w:jc w:val="left"/>
              <w:rPr>
                <w:rFonts w:eastAsia="SimSun"/>
                <w:lang w:val="en-US" w:eastAsia="zh-CN"/>
              </w:rPr>
            </w:pPr>
            <w:r>
              <w:rPr>
                <w:rFonts w:eastAsia="SimSun"/>
                <w:lang w:val="en-US" w:eastAsia="zh-CN"/>
              </w:rPr>
              <w:t>R1-2004428, Ericsson</w:t>
            </w:r>
          </w:p>
        </w:tc>
        <w:tc>
          <w:tcPr>
            <w:tcW w:w="2031" w:type="dxa"/>
          </w:tcPr>
          <w:p w:rsidR="00AC2280" w:rsidRDefault="00AC2280" w:rsidP="00AC2280">
            <w:pPr>
              <w:spacing w:after="120" w:line="240" w:lineRule="auto"/>
              <w:jc w:val="left"/>
              <w:rPr>
                <w:rFonts w:eastAsia="SimSun"/>
                <w:lang w:val="en-US" w:eastAsia="zh-CN"/>
              </w:rPr>
            </w:pPr>
            <w:r>
              <w:rPr>
                <w:rFonts w:eastAsia="SimSun"/>
                <w:lang w:val="en-US" w:eastAsia="zh-CN"/>
              </w:rPr>
              <w:t>R1-2004627, Huawei</w:t>
            </w:r>
          </w:p>
        </w:tc>
      </w:tr>
      <w:tr w:rsidR="002C4553" w:rsidTr="002C4553">
        <w:tc>
          <w:tcPr>
            <w:tcW w:w="1980" w:type="dxa"/>
            <w:vMerge w:val="restart"/>
          </w:tcPr>
          <w:p w:rsidR="002C4553" w:rsidRPr="008C00A6" w:rsidRDefault="002C4553" w:rsidP="008C00A6">
            <w:pPr>
              <w:pStyle w:val="ListParagraph"/>
              <w:numPr>
                <w:ilvl w:val="0"/>
                <w:numId w:val="22"/>
              </w:numPr>
              <w:spacing w:after="120" w:line="240" w:lineRule="auto"/>
              <w:ind w:leftChars="0"/>
              <w:rPr>
                <w:rFonts w:eastAsia="SimSun"/>
                <w:lang w:val="en-US" w:eastAsia="zh-CN"/>
              </w:rPr>
            </w:pPr>
            <w:r w:rsidRPr="008C00A6">
              <w:rPr>
                <w:rFonts w:eastAsia="SimSun"/>
                <w:lang w:eastAsia="zh-CN"/>
              </w:rPr>
              <w:t>dmrs-UplinkTransformPrecoding-r16</w:t>
            </w:r>
          </w:p>
        </w:tc>
        <w:tc>
          <w:tcPr>
            <w:tcW w:w="3918" w:type="dxa"/>
          </w:tcPr>
          <w:p w:rsidR="002C4553" w:rsidRDefault="002C4553"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1-1:</w:t>
            </w:r>
            <w:r>
              <w:rPr>
                <w:rFonts w:eastAsia="SimSun"/>
                <w:lang w:val="en-US" w:eastAsia="zh-CN"/>
              </w:rPr>
              <w:t xml:space="preserve"> </w:t>
            </w:r>
            <w:r>
              <w:t>Can dmrs-UplinkTransformPrecoding-r16 be configured for DCI format 0-2?</w:t>
            </w:r>
          </w:p>
        </w:tc>
        <w:tc>
          <w:tcPr>
            <w:tcW w:w="2033" w:type="dxa"/>
          </w:tcPr>
          <w:p w:rsidR="002C4553" w:rsidRDefault="00A534C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r w:rsidR="00F3343F">
              <w:rPr>
                <w:rFonts w:eastAsia="SimSun"/>
                <w:lang w:val="en-US" w:eastAsia="zh-CN"/>
              </w:rPr>
              <w:t>.</w:t>
            </w:r>
          </w:p>
        </w:tc>
        <w:tc>
          <w:tcPr>
            <w:tcW w:w="2031" w:type="dxa"/>
          </w:tcPr>
          <w:p w:rsidR="002C4553" w:rsidRDefault="00A534C2" w:rsidP="00AC2280">
            <w:pPr>
              <w:spacing w:after="120" w:line="240" w:lineRule="auto"/>
              <w:rPr>
                <w:rFonts w:eastAsia="SimSun"/>
                <w:lang w:val="en-US" w:eastAsia="zh-CN"/>
              </w:rPr>
            </w:pPr>
            <w:r>
              <w:rPr>
                <w:rFonts w:eastAsia="SimSun"/>
                <w:lang w:val="en-US" w:eastAsia="zh-CN"/>
              </w:rPr>
              <w:t>Yes</w:t>
            </w:r>
            <w:r w:rsidR="00F3343F">
              <w:rPr>
                <w:rFonts w:eastAsia="SimSun"/>
                <w:lang w:val="en-US" w:eastAsia="zh-CN"/>
              </w:rPr>
              <w:t>.</w:t>
            </w:r>
          </w:p>
        </w:tc>
      </w:tr>
      <w:tr w:rsidR="002C4553" w:rsidTr="002C4553">
        <w:tc>
          <w:tcPr>
            <w:tcW w:w="1980" w:type="dxa"/>
            <w:vMerge/>
          </w:tcPr>
          <w:p w:rsidR="002C4553" w:rsidRPr="00C8537A" w:rsidRDefault="002C4553" w:rsidP="00AC2280">
            <w:pPr>
              <w:spacing w:after="120" w:line="240" w:lineRule="auto"/>
              <w:rPr>
                <w:rFonts w:eastAsia="SimSun"/>
                <w:lang w:val="en-US" w:eastAsia="zh-CN"/>
              </w:rPr>
            </w:pPr>
          </w:p>
        </w:tc>
        <w:tc>
          <w:tcPr>
            <w:tcW w:w="3918" w:type="dxa"/>
          </w:tcPr>
          <w:p w:rsidR="002C4553" w:rsidRDefault="002C4553"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1-2:</w:t>
            </w:r>
            <w:r>
              <w:rPr>
                <w:rFonts w:eastAsia="SimSun"/>
                <w:lang w:val="en-US" w:eastAsia="zh-CN"/>
              </w:rPr>
              <w:t xml:space="preserve"> </w:t>
            </w:r>
            <w:r>
              <w:t xml:space="preserve">Is it possible to configure dmrs-UplinkTransformPrecoding-r16 independently for each mapping type of DCI formats other than 0-2 and for each mapping type of DCI format 0-2 </w:t>
            </w:r>
            <w:r>
              <w:lastRenderedPageBreak/>
              <w:t>(if the answer to Q1-2 is "yes") or what are the restrictions?</w:t>
            </w:r>
          </w:p>
        </w:tc>
        <w:tc>
          <w:tcPr>
            <w:tcW w:w="2033" w:type="dxa"/>
          </w:tcPr>
          <w:p w:rsidR="002C4553" w:rsidRDefault="005B0A02" w:rsidP="00AC2280">
            <w:pPr>
              <w:spacing w:after="120" w:line="240" w:lineRule="auto"/>
              <w:rPr>
                <w:rFonts w:eastAsia="SimSun"/>
                <w:lang w:val="en-US" w:eastAsia="zh-CN"/>
              </w:rPr>
            </w:pPr>
            <w:r>
              <w:rPr>
                <w:rFonts w:eastAsia="SimSun" w:hint="eastAsia"/>
                <w:lang w:val="en-US" w:eastAsia="zh-CN"/>
              </w:rPr>
              <w:lastRenderedPageBreak/>
              <w:t>Y</w:t>
            </w:r>
            <w:r>
              <w:rPr>
                <w:rFonts w:eastAsia="SimSun"/>
                <w:lang w:val="en-US" w:eastAsia="zh-CN"/>
              </w:rPr>
              <w:t xml:space="preserve">es, </w:t>
            </w:r>
            <w:r w:rsidR="00512C08">
              <w:rPr>
                <w:rFonts w:eastAsia="SimSun"/>
                <w:lang w:val="en-US" w:eastAsia="zh-CN"/>
              </w:rPr>
              <w:t xml:space="preserve">with </w:t>
            </w:r>
            <w:r>
              <w:rPr>
                <w:rFonts w:eastAsia="SimSun"/>
                <w:lang w:val="en-US" w:eastAsia="zh-CN"/>
              </w:rPr>
              <w:t>no restriction</w:t>
            </w:r>
            <w:r w:rsidR="00F3343F">
              <w:rPr>
                <w:rFonts w:eastAsia="SimSun"/>
                <w:lang w:val="en-US" w:eastAsia="zh-CN"/>
              </w:rPr>
              <w:t>.</w:t>
            </w:r>
          </w:p>
        </w:tc>
        <w:tc>
          <w:tcPr>
            <w:tcW w:w="2031" w:type="dxa"/>
          </w:tcPr>
          <w:p w:rsidR="002C4553"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 xml:space="preserve">es, </w:t>
            </w:r>
            <w:r w:rsidR="00512C08">
              <w:rPr>
                <w:rFonts w:eastAsia="SimSun"/>
                <w:lang w:val="en-US" w:eastAsia="zh-CN"/>
              </w:rPr>
              <w:t xml:space="preserve">with </w:t>
            </w:r>
            <w:r>
              <w:rPr>
                <w:rFonts w:eastAsia="SimSun"/>
                <w:lang w:val="en-US" w:eastAsia="zh-CN"/>
              </w:rPr>
              <w:t>no restriction</w:t>
            </w:r>
            <w:r w:rsidR="00F3343F">
              <w:rPr>
                <w:rFonts w:eastAsia="SimSun"/>
                <w:lang w:val="en-US" w:eastAsia="zh-CN"/>
              </w:rPr>
              <w:t>.</w:t>
            </w:r>
          </w:p>
        </w:tc>
      </w:tr>
      <w:tr w:rsidR="002C4553" w:rsidTr="002C4553">
        <w:tc>
          <w:tcPr>
            <w:tcW w:w="1980" w:type="dxa"/>
            <w:vMerge w:val="restart"/>
          </w:tcPr>
          <w:p w:rsidR="002C4553" w:rsidRPr="008C00A6" w:rsidRDefault="002C4553" w:rsidP="008C00A6">
            <w:pPr>
              <w:pStyle w:val="ListParagraph"/>
              <w:numPr>
                <w:ilvl w:val="0"/>
                <w:numId w:val="22"/>
              </w:numPr>
              <w:spacing w:after="120" w:line="240" w:lineRule="auto"/>
              <w:ind w:leftChars="0"/>
              <w:rPr>
                <w:rFonts w:eastAsia="SimSun"/>
                <w:lang w:val="en-US" w:eastAsia="zh-CN"/>
              </w:rPr>
            </w:pPr>
            <w:r w:rsidRPr="008C00A6">
              <w:rPr>
                <w:rFonts w:eastAsia="SimSun"/>
                <w:lang w:eastAsia="zh-CN"/>
              </w:rPr>
              <w:t>dmrs-Downlink-r16</w:t>
            </w:r>
          </w:p>
        </w:tc>
        <w:tc>
          <w:tcPr>
            <w:tcW w:w="3918" w:type="dxa"/>
          </w:tcPr>
          <w:p w:rsidR="002C4553" w:rsidRDefault="002C4553"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2-1:</w:t>
            </w:r>
            <w:r>
              <w:rPr>
                <w:rFonts w:eastAsia="SimSun"/>
                <w:lang w:val="en-US" w:eastAsia="zh-CN"/>
              </w:rPr>
              <w:t xml:space="preserve"> </w:t>
            </w:r>
            <w:r>
              <w:rPr>
                <w:rFonts w:cs="Arial"/>
              </w:rPr>
              <w:t>Can dmrs-Downlink-r16 be used</w:t>
            </w:r>
            <w:r>
              <w:t xml:space="preserve"> for DCI format 1-2?</w:t>
            </w:r>
          </w:p>
        </w:tc>
        <w:tc>
          <w:tcPr>
            <w:tcW w:w="2033" w:type="dxa"/>
          </w:tcPr>
          <w:p w:rsidR="002C4553"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r w:rsidR="00F3343F">
              <w:rPr>
                <w:rFonts w:eastAsia="SimSun"/>
                <w:lang w:val="en-US" w:eastAsia="zh-CN"/>
              </w:rPr>
              <w:t>.</w:t>
            </w:r>
          </w:p>
        </w:tc>
        <w:tc>
          <w:tcPr>
            <w:tcW w:w="2031" w:type="dxa"/>
          </w:tcPr>
          <w:p w:rsidR="002C4553"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r w:rsidR="00F3343F">
              <w:rPr>
                <w:rFonts w:eastAsia="SimSun"/>
                <w:lang w:val="en-US" w:eastAsia="zh-CN"/>
              </w:rPr>
              <w:t>.</w:t>
            </w:r>
          </w:p>
        </w:tc>
      </w:tr>
      <w:tr w:rsidR="005B0A02" w:rsidTr="002C4553">
        <w:tc>
          <w:tcPr>
            <w:tcW w:w="1980" w:type="dxa"/>
            <w:vMerge/>
          </w:tcPr>
          <w:p w:rsidR="005B0A02" w:rsidRPr="002C4553" w:rsidRDefault="005B0A02" w:rsidP="00AC2280">
            <w:pPr>
              <w:spacing w:after="120" w:line="240" w:lineRule="auto"/>
              <w:rPr>
                <w:rFonts w:eastAsia="SimSun"/>
                <w:lang w:val="en-US" w:eastAsia="zh-CN"/>
              </w:rPr>
            </w:pP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2-2:</w:t>
            </w:r>
            <w:r>
              <w:rPr>
                <w:rFonts w:eastAsia="SimSun"/>
                <w:lang w:val="en-US" w:eastAsia="zh-CN"/>
              </w:rPr>
              <w:t xml:space="preserve"> </w:t>
            </w:r>
            <w:r>
              <w:t>Is it possible to configure dmrs-Downlink-r16 independently for each mapping type of DCI formats other than 1-2 and for each mapping type of DCI format 1-2 (if the answer to Q2-1 is "yes") or what are the restrictions?</w:t>
            </w:r>
          </w:p>
        </w:tc>
        <w:tc>
          <w:tcPr>
            <w:tcW w:w="2033" w:type="dxa"/>
          </w:tcPr>
          <w:p w:rsidR="005B0A02"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 xml:space="preserve">es, </w:t>
            </w:r>
            <w:r w:rsidR="00512C08">
              <w:rPr>
                <w:rFonts w:eastAsia="SimSun"/>
                <w:lang w:val="en-US" w:eastAsia="zh-CN"/>
              </w:rPr>
              <w:t xml:space="preserve">with </w:t>
            </w:r>
            <w:r>
              <w:rPr>
                <w:rFonts w:eastAsia="SimSun"/>
                <w:lang w:val="en-US" w:eastAsia="zh-CN"/>
              </w:rPr>
              <w:t>no restriction</w:t>
            </w:r>
            <w:r w:rsidR="00F3343F">
              <w:rPr>
                <w:rFonts w:eastAsia="SimSun"/>
                <w:lang w:val="en-US" w:eastAsia="zh-CN"/>
              </w:rPr>
              <w:t>.</w:t>
            </w:r>
          </w:p>
        </w:tc>
        <w:tc>
          <w:tcPr>
            <w:tcW w:w="2031" w:type="dxa"/>
          </w:tcPr>
          <w:p w:rsidR="005B0A02"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 xml:space="preserve">es, </w:t>
            </w:r>
            <w:r w:rsidR="00512C08">
              <w:rPr>
                <w:rFonts w:eastAsia="SimSun"/>
                <w:lang w:val="en-US" w:eastAsia="zh-CN"/>
              </w:rPr>
              <w:t xml:space="preserve">with </w:t>
            </w:r>
            <w:r>
              <w:rPr>
                <w:rFonts w:eastAsia="SimSun"/>
                <w:lang w:val="en-US" w:eastAsia="zh-CN"/>
              </w:rPr>
              <w:t>no restriction</w:t>
            </w:r>
            <w:r w:rsidR="00F3343F">
              <w:rPr>
                <w:rFonts w:eastAsia="SimSun"/>
                <w:lang w:val="en-US" w:eastAsia="zh-CN"/>
              </w:rPr>
              <w:t>.</w:t>
            </w:r>
          </w:p>
        </w:tc>
      </w:tr>
      <w:tr w:rsidR="005B0A02" w:rsidTr="002C4553">
        <w:tc>
          <w:tcPr>
            <w:tcW w:w="1980" w:type="dxa"/>
            <w:vMerge w:val="restart"/>
          </w:tcPr>
          <w:p w:rsidR="005B0A02" w:rsidRPr="008C00A6" w:rsidRDefault="005B0A02" w:rsidP="008C00A6">
            <w:pPr>
              <w:pStyle w:val="ListParagraph"/>
              <w:numPr>
                <w:ilvl w:val="0"/>
                <w:numId w:val="22"/>
              </w:numPr>
              <w:spacing w:after="120" w:line="240" w:lineRule="auto"/>
              <w:ind w:leftChars="0"/>
              <w:rPr>
                <w:rFonts w:eastAsia="SimSun"/>
                <w:lang w:val="en-US" w:eastAsia="zh-CN"/>
              </w:rPr>
            </w:pPr>
            <w:r w:rsidRPr="008C00A6">
              <w:rPr>
                <w:rFonts w:eastAsia="SimSun"/>
                <w:lang w:eastAsia="zh-CN"/>
              </w:rPr>
              <w:t>PDSCH time domain resource allocation</w:t>
            </w: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3-1:</w:t>
            </w:r>
            <w:r>
              <w:rPr>
                <w:rFonts w:eastAsia="SimSun"/>
                <w:lang w:val="en-US" w:eastAsia="zh-CN"/>
              </w:rPr>
              <w:t xml:space="preserve"> </w:t>
            </w:r>
            <w:r>
              <w:t>Can the PDSCH time domain resource allocation for DCI format 1-2 support the use of repetitionNumber?</w:t>
            </w:r>
          </w:p>
        </w:tc>
        <w:tc>
          <w:tcPr>
            <w:tcW w:w="2033" w:type="dxa"/>
          </w:tcPr>
          <w:p w:rsidR="005B0A02"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r w:rsidR="00F3343F">
              <w:rPr>
                <w:rFonts w:eastAsia="SimSun"/>
                <w:lang w:val="en-US" w:eastAsia="zh-CN"/>
              </w:rPr>
              <w:t>.</w:t>
            </w:r>
          </w:p>
        </w:tc>
        <w:tc>
          <w:tcPr>
            <w:tcW w:w="2031" w:type="dxa"/>
          </w:tcPr>
          <w:p w:rsidR="005B0A02"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r w:rsidR="00F3343F">
              <w:rPr>
                <w:rFonts w:eastAsia="SimSun"/>
                <w:lang w:val="en-US" w:eastAsia="zh-CN"/>
              </w:rPr>
              <w:t>.</w:t>
            </w:r>
          </w:p>
        </w:tc>
      </w:tr>
      <w:tr w:rsidR="005B0A02" w:rsidTr="002C4553">
        <w:tc>
          <w:tcPr>
            <w:tcW w:w="1980" w:type="dxa"/>
            <w:vMerge/>
          </w:tcPr>
          <w:p w:rsidR="005B0A02" w:rsidRPr="002C4553" w:rsidRDefault="005B0A02" w:rsidP="00AC2280">
            <w:pPr>
              <w:spacing w:after="120" w:line="240" w:lineRule="auto"/>
              <w:rPr>
                <w:rFonts w:eastAsia="SimSun"/>
                <w:lang w:val="en-US" w:eastAsia="zh-CN"/>
              </w:rPr>
            </w:pP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3-2:</w:t>
            </w:r>
            <w:r>
              <w:rPr>
                <w:rFonts w:eastAsia="SimSun"/>
                <w:lang w:val="en-US" w:eastAsia="zh-CN"/>
              </w:rPr>
              <w:t xml:space="preserve"> </w:t>
            </w:r>
            <w:r>
              <w:t>If the answer to Q3-1 is yes, can repetitionNumber be configured in the PDSCH time domain resource allocation for DCI format 1-2 if it is not configured in the time domain resource allocation for other DCI formats (and vice-versa), or should it be configured in the PDSCH time domain resource allocation for all DCI formats or for none?</w:t>
            </w:r>
          </w:p>
        </w:tc>
        <w:tc>
          <w:tcPr>
            <w:tcW w:w="2033" w:type="dxa"/>
          </w:tcPr>
          <w:p w:rsidR="005B0A02" w:rsidRDefault="005B0A02"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 xml:space="preserve">es, </w:t>
            </w:r>
            <w:r w:rsidR="00F62A46">
              <w:rPr>
                <w:rFonts w:eastAsia="SimSun"/>
                <w:lang w:val="en-US" w:eastAsia="zh-CN"/>
              </w:rPr>
              <w:t>independent configuration for DCI format 1_1 and DCI format 1_2</w:t>
            </w:r>
            <w:r w:rsidR="00F3343F">
              <w:rPr>
                <w:rFonts w:eastAsia="SimSun"/>
                <w:lang w:val="en-US" w:eastAsia="zh-CN"/>
              </w:rPr>
              <w:t xml:space="preserve"> should be allowed.</w:t>
            </w:r>
          </w:p>
        </w:tc>
        <w:tc>
          <w:tcPr>
            <w:tcW w:w="2031" w:type="dxa"/>
          </w:tcPr>
          <w:p w:rsidR="005B0A02" w:rsidRDefault="00F62A46"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 independent configuration for DCI format 1_1 and DCI format 1_2</w:t>
            </w:r>
            <w:r w:rsidR="00F3343F">
              <w:rPr>
                <w:rFonts w:eastAsia="SimSun"/>
                <w:lang w:val="en-US" w:eastAsia="zh-CN"/>
              </w:rPr>
              <w:t xml:space="preserve"> should be allowed.</w:t>
            </w:r>
          </w:p>
        </w:tc>
      </w:tr>
      <w:tr w:rsidR="005B0A02" w:rsidTr="002C4553">
        <w:tc>
          <w:tcPr>
            <w:tcW w:w="1980" w:type="dxa"/>
            <w:vMerge w:val="restart"/>
          </w:tcPr>
          <w:p w:rsidR="005B0A02" w:rsidRPr="008C00A6" w:rsidRDefault="005B0A02" w:rsidP="008C00A6">
            <w:pPr>
              <w:pStyle w:val="ListParagraph"/>
              <w:numPr>
                <w:ilvl w:val="0"/>
                <w:numId w:val="22"/>
              </w:numPr>
              <w:spacing w:after="120" w:line="240" w:lineRule="auto"/>
              <w:ind w:leftChars="0"/>
              <w:rPr>
                <w:rFonts w:eastAsia="SimSun"/>
                <w:lang w:val="en-US" w:eastAsia="zh-CN"/>
              </w:rPr>
            </w:pPr>
            <w:r w:rsidRPr="008C00A6">
              <w:rPr>
                <w:rFonts w:eastAsia="SimSun"/>
                <w:lang w:eastAsia="zh-CN"/>
              </w:rPr>
              <w:t>PUSCH time domain resource allocation</w:t>
            </w:r>
          </w:p>
        </w:tc>
        <w:tc>
          <w:tcPr>
            <w:tcW w:w="3918" w:type="dxa"/>
          </w:tcPr>
          <w:p w:rsidR="005B0A02" w:rsidRDefault="005B0A02" w:rsidP="00AC2280">
            <w:pPr>
              <w:spacing w:after="120" w:line="240" w:lineRule="auto"/>
              <w:rPr>
                <w:rFonts w:eastAsia="SimSun"/>
                <w:lang w:val="en-US" w:eastAsia="zh-CN"/>
              </w:rPr>
            </w:pPr>
            <w:r w:rsidRPr="002C4553">
              <w:rPr>
                <w:b/>
                <w:u w:val="single"/>
              </w:rPr>
              <w:t>Q4-1:</w:t>
            </w:r>
            <w:r>
              <w:t xml:space="preserve"> Can the multiplePUSCH-Allocations (introduced for NR-U) and startSymbol, length and numberOfRepetitions (introduced for URLLC) be configured in the same PUSCH time domain resource allocation table, used for one of the </w:t>
            </w:r>
            <w:r w:rsidR="00512C08">
              <w:t>following two</w:t>
            </w:r>
            <w:r>
              <w:t xml:space="preserve"> fields</w:t>
            </w:r>
            <w:r w:rsidR="00512C08">
              <w:t xml:space="preserve">: </w:t>
            </w:r>
            <w:r w:rsidR="00512C08" w:rsidRPr="00F3343F">
              <w:rPr>
                <w:u w:val="single"/>
              </w:rPr>
              <w:t>pusch-TimeDomainAllocationListForDCI-Format0-2-r16</w:t>
            </w:r>
            <w:r w:rsidR="00512C08" w:rsidRPr="00512C08">
              <w:t xml:space="preserve"> and </w:t>
            </w:r>
            <w:r w:rsidR="00512C08" w:rsidRPr="00F3343F">
              <w:rPr>
                <w:u w:val="single"/>
              </w:rPr>
              <w:t>pusch-TimeDomainAllocationListForDCI-Format0-1-r16</w:t>
            </w:r>
            <w:r>
              <w:t>?</w:t>
            </w:r>
          </w:p>
        </w:tc>
        <w:tc>
          <w:tcPr>
            <w:tcW w:w="2033" w:type="dxa"/>
          </w:tcPr>
          <w:p w:rsidR="005B0A02" w:rsidRDefault="00FE1DD7" w:rsidP="00882B5F">
            <w:pPr>
              <w:spacing w:after="120" w:line="240" w:lineRule="auto"/>
              <w:rPr>
                <w:rFonts w:eastAsia="SimSun"/>
                <w:lang w:val="en-US" w:eastAsia="zh-CN"/>
              </w:rPr>
            </w:pPr>
            <w:r>
              <w:rPr>
                <w:rFonts w:eastAsia="SimSun" w:hint="eastAsia"/>
                <w:lang w:val="en-US" w:eastAsia="zh-CN"/>
              </w:rPr>
              <w:t>Y</w:t>
            </w:r>
            <w:r>
              <w:rPr>
                <w:rFonts w:eastAsia="SimSun"/>
                <w:lang w:val="en-US" w:eastAsia="zh-CN"/>
              </w:rPr>
              <w:t xml:space="preserve">es with </w:t>
            </w:r>
            <w:r w:rsidR="00882B5F">
              <w:rPr>
                <w:rFonts w:eastAsia="SimSun"/>
                <w:lang w:val="en-US" w:eastAsia="zh-CN"/>
              </w:rPr>
              <w:t>some restrictions.</w:t>
            </w:r>
          </w:p>
        </w:tc>
        <w:tc>
          <w:tcPr>
            <w:tcW w:w="2031" w:type="dxa"/>
          </w:tcPr>
          <w:p w:rsidR="005B0A02" w:rsidRDefault="00F3343F" w:rsidP="00AC2280">
            <w:pPr>
              <w:spacing w:after="120" w:line="240" w:lineRule="auto"/>
              <w:rPr>
                <w:rFonts w:eastAsia="SimSun"/>
                <w:lang w:val="en-US" w:eastAsia="zh-CN"/>
              </w:rPr>
            </w:pPr>
            <w:r>
              <w:rPr>
                <w:rFonts w:eastAsia="SimSun" w:hint="eastAsia"/>
                <w:lang w:val="en-US" w:eastAsia="zh-CN"/>
              </w:rPr>
              <w:t>N</w:t>
            </w:r>
            <w:r>
              <w:rPr>
                <w:rFonts w:eastAsia="SimSun"/>
                <w:lang w:val="en-US" w:eastAsia="zh-CN"/>
              </w:rPr>
              <w:t>o.</w:t>
            </w:r>
          </w:p>
        </w:tc>
      </w:tr>
      <w:tr w:rsidR="005B0A02" w:rsidTr="002C4553">
        <w:tc>
          <w:tcPr>
            <w:tcW w:w="1980" w:type="dxa"/>
            <w:vMerge/>
          </w:tcPr>
          <w:p w:rsidR="005B0A02" w:rsidRPr="002C4553" w:rsidRDefault="005B0A02" w:rsidP="00AC2280">
            <w:pPr>
              <w:spacing w:after="120" w:line="240" w:lineRule="auto"/>
              <w:rPr>
                <w:rFonts w:eastAsia="SimSun"/>
                <w:lang w:eastAsia="zh-CN"/>
              </w:rPr>
            </w:pP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4-2:</w:t>
            </w:r>
            <w:r>
              <w:rPr>
                <w:rFonts w:eastAsia="SimSun"/>
                <w:lang w:val="en-US" w:eastAsia="zh-CN"/>
              </w:rPr>
              <w:t xml:space="preserve"> </w:t>
            </w:r>
            <w:r>
              <w:t>Can the multiplePUSCH-Allocations (introduced for NR-U) be used for one of the 2 above underlined fields while startSymbol, length and numberOfRepetitions (introduced for URLLC) are used in another of the above underlined fields?</w:t>
            </w:r>
          </w:p>
        </w:tc>
        <w:tc>
          <w:tcPr>
            <w:tcW w:w="2033" w:type="dxa"/>
          </w:tcPr>
          <w:p w:rsidR="005B0A02" w:rsidRDefault="00F3343F"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p>
        </w:tc>
        <w:tc>
          <w:tcPr>
            <w:tcW w:w="2031" w:type="dxa"/>
          </w:tcPr>
          <w:p w:rsidR="005B0A02" w:rsidRDefault="00F3343F" w:rsidP="00AC2280">
            <w:pPr>
              <w:spacing w:after="120" w:line="240" w:lineRule="auto"/>
              <w:rPr>
                <w:rFonts w:eastAsia="SimSun"/>
                <w:lang w:val="en-US" w:eastAsia="zh-CN"/>
              </w:rPr>
            </w:pPr>
            <w:r>
              <w:rPr>
                <w:rFonts w:eastAsia="SimSun" w:hint="eastAsia"/>
                <w:lang w:val="en-US" w:eastAsia="zh-CN"/>
              </w:rPr>
              <w:t>N</w:t>
            </w:r>
            <w:r>
              <w:rPr>
                <w:rFonts w:eastAsia="SimSun"/>
                <w:lang w:val="en-US" w:eastAsia="zh-CN"/>
              </w:rPr>
              <w:t>o.</w:t>
            </w:r>
          </w:p>
        </w:tc>
      </w:tr>
      <w:tr w:rsidR="005B0A02" w:rsidTr="002C4553">
        <w:tc>
          <w:tcPr>
            <w:tcW w:w="1980" w:type="dxa"/>
            <w:vMerge w:val="restart"/>
          </w:tcPr>
          <w:p w:rsidR="005B0A02" w:rsidRPr="008C00A6" w:rsidRDefault="005B0A02" w:rsidP="008C00A6">
            <w:pPr>
              <w:pStyle w:val="ListParagraph"/>
              <w:numPr>
                <w:ilvl w:val="0"/>
                <w:numId w:val="22"/>
              </w:numPr>
              <w:spacing w:after="120" w:line="240" w:lineRule="auto"/>
              <w:ind w:leftChars="0"/>
              <w:rPr>
                <w:rFonts w:eastAsia="SimSun"/>
                <w:lang w:eastAsia="zh-CN"/>
              </w:rPr>
            </w:pPr>
            <w:r w:rsidRPr="008C00A6">
              <w:rPr>
                <w:rFonts w:eastAsia="SimSun"/>
                <w:lang w:eastAsia="zh-CN"/>
              </w:rPr>
              <w:t xml:space="preserve">DCI format 1_2 </w:t>
            </w:r>
            <w:r w:rsidRPr="008C00A6">
              <w:rPr>
                <w:rFonts w:eastAsia="SimSun"/>
                <w:lang w:eastAsia="zh-CN"/>
              </w:rPr>
              <w:lastRenderedPageBreak/>
              <w:t>applicability to features introduced in NR_eMIMO WI</w:t>
            </w: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lastRenderedPageBreak/>
              <w:t>Q</w:t>
            </w:r>
            <w:r w:rsidRPr="002C4553">
              <w:rPr>
                <w:rFonts w:eastAsia="SimSun"/>
                <w:b/>
                <w:u w:val="single"/>
                <w:lang w:val="en-US" w:eastAsia="zh-CN"/>
              </w:rPr>
              <w:t>5-1:</w:t>
            </w:r>
            <w:r>
              <w:rPr>
                <w:rFonts w:eastAsia="SimSun"/>
                <w:lang w:val="en-US" w:eastAsia="zh-CN"/>
              </w:rPr>
              <w:t xml:space="preserve"> </w:t>
            </w:r>
            <w:r>
              <w:rPr>
                <w:bCs/>
              </w:rPr>
              <w:t xml:space="preserve">Can the UE be configured with both DCI format 1_1 and DCI format </w:t>
            </w:r>
            <w:r>
              <w:rPr>
                <w:bCs/>
              </w:rPr>
              <w:lastRenderedPageBreak/>
              <w:t>1_2 with TCI field, either in the same or different CORESETs? And can the value of tci-PresentInDCI-ForDCI-Format1-2 be different in different CORESETs?</w:t>
            </w:r>
          </w:p>
        </w:tc>
        <w:tc>
          <w:tcPr>
            <w:tcW w:w="2033" w:type="dxa"/>
          </w:tcPr>
          <w:p w:rsidR="005B0A02" w:rsidRDefault="00FE1DD7" w:rsidP="00AC2280">
            <w:pPr>
              <w:spacing w:after="120" w:line="240" w:lineRule="auto"/>
              <w:rPr>
                <w:rFonts w:eastAsia="SimSun"/>
                <w:lang w:val="en-US" w:eastAsia="zh-CN"/>
              </w:rPr>
            </w:pPr>
            <w:r>
              <w:rPr>
                <w:rFonts w:eastAsia="SimSun" w:hint="eastAsia"/>
                <w:lang w:val="en-US" w:eastAsia="zh-CN"/>
              </w:rPr>
              <w:lastRenderedPageBreak/>
              <w:t>Y</w:t>
            </w:r>
            <w:r>
              <w:rPr>
                <w:rFonts w:eastAsia="SimSun"/>
                <w:lang w:val="en-US" w:eastAsia="zh-CN"/>
              </w:rPr>
              <w:t>es to both questions.</w:t>
            </w:r>
          </w:p>
        </w:tc>
        <w:tc>
          <w:tcPr>
            <w:tcW w:w="2031" w:type="dxa"/>
          </w:tcPr>
          <w:p w:rsidR="005B0A02" w:rsidRDefault="00FE1DD7"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 to both questions.</w:t>
            </w:r>
          </w:p>
        </w:tc>
      </w:tr>
      <w:tr w:rsidR="005B0A02" w:rsidTr="002C4553">
        <w:tc>
          <w:tcPr>
            <w:tcW w:w="1980" w:type="dxa"/>
            <w:vMerge/>
          </w:tcPr>
          <w:p w:rsidR="005B0A02" w:rsidRPr="002C4553" w:rsidRDefault="005B0A02" w:rsidP="00AC2280">
            <w:pPr>
              <w:spacing w:after="120" w:line="240" w:lineRule="auto"/>
              <w:rPr>
                <w:rFonts w:eastAsia="SimSun"/>
                <w:lang w:eastAsia="zh-CN"/>
              </w:rPr>
            </w:pP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5-2:</w:t>
            </w:r>
            <w:r>
              <w:rPr>
                <w:rFonts w:eastAsia="SimSun"/>
                <w:lang w:val="en-US" w:eastAsia="zh-CN"/>
              </w:rPr>
              <w:t xml:space="preserve"> </w:t>
            </w:r>
            <w:r>
              <w:rPr>
                <w:bCs/>
              </w:rPr>
              <w:t>Can the UE be configured with mPDCCH mTRP (have at least on CORESET with CORESETPoolIndex=1) and the parameter tci-PresentInDCI-ForDCI-Format1-2?</w:t>
            </w:r>
          </w:p>
        </w:tc>
        <w:tc>
          <w:tcPr>
            <w:tcW w:w="2033" w:type="dxa"/>
          </w:tcPr>
          <w:p w:rsidR="005B0A02" w:rsidRDefault="00FE1DD7"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p>
        </w:tc>
        <w:tc>
          <w:tcPr>
            <w:tcW w:w="2031" w:type="dxa"/>
          </w:tcPr>
          <w:p w:rsidR="005B0A02" w:rsidRDefault="00FE1DD7"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p>
        </w:tc>
      </w:tr>
      <w:tr w:rsidR="005B0A02" w:rsidTr="002C4553">
        <w:tc>
          <w:tcPr>
            <w:tcW w:w="1980" w:type="dxa"/>
            <w:vMerge/>
          </w:tcPr>
          <w:p w:rsidR="005B0A02" w:rsidRPr="002C4553" w:rsidRDefault="005B0A02" w:rsidP="00AC2280">
            <w:pPr>
              <w:spacing w:after="120" w:line="240" w:lineRule="auto"/>
              <w:rPr>
                <w:rFonts w:eastAsia="SimSun"/>
                <w:lang w:eastAsia="zh-CN"/>
              </w:rPr>
            </w:pPr>
          </w:p>
        </w:tc>
        <w:tc>
          <w:tcPr>
            <w:tcW w:w="3918" w:type="dxa"/>
          </w:tcPr>
          <w:p w:rsidR="005B0A02" w:rsidRDefault="005B0A02" w:rsidP="00AC2280">
            <w:pPr>
              <w:spacing w:after="120" w:line="240" w:lineRule="auto"/>
              <w:rPr>
                <w:rFonts w:eastAsia="SimSun"/>
                <w:lang w:val="en-US" w:eastAsia="zh-CN"/>
              </w:rPr>
            </w:pPr>
            <w:r w:rsidRPr="002C4553">
              <w:rPr>
                <w:rFonts w:eastAsia="SimSun" w:hint="eastAsia"/>
                <w:b/>
                <w:u w:val="single"/>
                <w:lang w:val="en-US" w:eastAsia="zh-CN"/>
              </w:rPr>
              <w:t>Q</w:t>
            </w:r>
            <w:r w:rsidRPr="002C4553">
              <w:rPr>
                <w:rFonts w:eastAsia="SimSun"/>
                <w:b/>
                <w:u w:val="single"/>
                <w:lang w:val="en-US" w:eastAsia="zh-CN"/>
              </w:rPr>
              <w:t>5-3:</w:t>
            </w:r>
            <w:r>
              <w:rPr>
                <w:rFonts w:eastAsia="SimSun"/>
                <w:lang w:val="en-US" w:eastAsia="zh-CN"/>
              </w:rPr>
              <w:t xml:space="preserve"> </w:t>
            </w:r>
            <w:r>
              <w:rPr>
                <w:bCs/>
              </w:rPr>
              <w:t>Does the Enhanced TCI state MAC CE in TS 38.321 6.1.3.24 apply to DCI</w:t>
            </w:r>
            <w:r w:rsidR="00C2345C">
              <w:rPr>
                <w:bCs/>
              </w:rPr>
              <w:t xml:space="preserve"> </w:t>
            </w:r>
            <w:r>
              <w:rPr>
                <w:bCs/>
              </w:rPr>
              <w:t>1_2?</w:t>
            </w:r>
          </w:p>
        </w:tc>
        <w:tc>
          <w:tcPr>
            <w:tcW w:w="2033" w:type="dxa"/>
          </w:tcPr>
          <w:p w:rsidR="00FE1DD7" w:rsidRDefault="00FE1DD7"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p>
        </w:tc>
        <w:tc>
          <w:tcPr>
            <w:tcW w:w="2031" w:type="dxa"/>
          </w:tcPr>
          <w:p w:rsidR="005B0A02" w:rsidRDefault="00FE1DD7" w:rsidP="00AC2280">
            <w:pPr>
              <w:spacing w:after="120" w:line="240" w:lineRule="auto"/>
              <w:rPr>
                <w:rFonts w:eastAsia="SimSun"/>
                <w:lang w:val="en-US" w:eastAsia="zh-CN"/>
              </w:rPr>
            </w:pPr>
            <w:r>
              <w:rPr>
                <w:rFonts w:eastAsia="SimSun" w:hint="eastAsia"/>
                <w:lang w:val="en-US" w:eastAsia="zh-CN"/>
              </w:rPr>
              <w:t>Y</w:t>
            </w:r>
            <w:r>
              <w:rPr>
                <w:rFonts w:eastAsia="SimSun"/>
                <w:lang w:val="en-US" w:eastAsia="zh-CN"/>
              </w:rPr>
              <w:t>es.</w:t>
            </w:r>
          </w:p>
        </w:tc>
      </w:tr>
    </w:tbl>
    <w:p w:rsidR="002C4553" w:rsidRDefault="002C4553" w:rsidP="00A74875">
      <w:pPr>
        <w:rPr>
          <w:rFonts w:eastAsia="SimSun"/>
          <w:lang w:val="en-US" w:eastAsia="zh-CN"/>
        </w:rPr>
      </w:pPr>
    </w:p>
    <w:p w:rsidR="00684EEF" w:rsidRDefault="00684EEF" w:rsidP="00A74875">
      <w:pPr>
        <w:rPr>
          <w:rFonts w:eastAsia="SimSun"/>
          <w:lang w:val="en-US" w:eastAsia="zh-CN"/>
        </w:rPr>
      </w:pPr>
      <w:r>
        <w:rPr>
          <w:rFonts w:eastAsia="SimSun"/>
          <w:lang w:val="en-US" w:eastAsia="zh-CN"/>
        </w:rPr>
        <w:t xml:space="preserve">According to </w:t>
      </w:r>
      <w:r w:rsidR="00943B7D">
        <w:rPr>
          <w:rFonts w:eastAsia="SimSun"/>
          <w:lang w:val="en-US" w:eastAsia="zh-CN"/>
        </w:rPr>
        <w:t>the summary</w:t>
      </w:r>
      <w:r>
        <w:rPr>
          <w:rFonts w:eastAsia="SimSun"/>
          <w:lang w:val="en-US" w:eastAsia="zh-CN"/>
        </w:rPr>
        <w:t xml:space="preserve">, the answers </w:t>
      </w:r>
      <w:r w:rsidR="008C00A6">
        <w:rPr>
          <w:rFonts w:eastAsia="SimSun"/>
          <w:lang w:val="en-US" w:eastAsia="zh-CN"/>
        </w:rPr>
        <w:t xml:space="preserve">to the questions under 1), 2), 3) and 5) </w:t>
      </w:r>
      <w:r w:rsidR="00E521A8">
        <w:rPr>
          <w:rFonts w:eastAsia="SimSun"/>
          <w:lang w:val="en-US" w:eastAsia="zh-CN"/>
        </w:rPr>
        <w:t xml:space="preserve">seems </w:t>
      </w:r>
      <w:r w:rsidR="00182300">
        <w:rPr>
          <w:rFonts w:eastAsia="SimSun"/>
          <w:lang w:val="en-US" w:eastAsia="zh-CN"/>
        </w:rPr>
        <w:t>clear</w:t>
      </w:r>
      <w:r w:rsidR="00E521A8">
        <w:rPr>
          <w:rFonts w:eastAsia="SimSun"/>
          <w:lang w:val="en-US" w:eastAsia="zh-CN"/>
        </w:rPr>
        <w:t>. The</w:t>
      </w:r>
      <w:r w:rsidR="008C00A6">
        <w:rPr>
          <w:rFonts w:eastAsia="SimSun"/>
          <w:lang w:val="en-US" w:eastAsia="zh-CN"/>
        </w:rPr>
        <w:t xml:space="preserve"> </w:t>
      </w:r>
      <w:r w:rsidR="00DE637E">
        <w:rPr>
          <w:rFonts w:eastAsia="SimSun"/>
          <w:lang w:val="en-US" w:eastAsia="zh-CN"/>
        </w:rPr>
        <w:t>main controversial ones are related to the questions under 4)</w:t>
      </w:r>
      <w:r w:rsidR="00E521A8">
        <w:rPr>
          <w:rFonts w:eastAsia="SimSun"/>
          <w:lang w:val="en-US" w:eastAsia="zh-CN"/>
        </w:rPr>
        <w:t xml:space="preserve">, </w:t>
      </w:r>
      <w:r w:rsidR="000E565E">
        <w:rPr>
          <w:rFonts w:eastAsia="SimSun"/>
          <w:lang w:val="en-US" w:eastAsia="zh-CN"/>
        </w:rPr>
        <w:t xml:space="preserve">and </w:t>
      </w:r>
      <w:r w:rsidR="00E521A8">
        <w:rPr>
          <w:rFonts w:eastAsia="SimSun"/>
          <w:lang w:val="en-US" w:eastAsia="zh-CN"/>
        </w:rPr>
        <w:t xml:space="preserve">more discussions </w:t>
      </w:r>
      <w:r w:rsidR="00420A18">
        <w:rPr>
          <w:rFonts w:eastAsia="SimSun"/>
          <w:lang w:val="en-US" w:eastAsia="zh-CN"/>
        </w:rPr>
        <w:t xml:space="preserve">and input from companies </w:t>
      </w:r>
      <w:r w:rsidR="00E521A8">
        <w:rPr>
          <w:rFonts w:eastAsia="SimSun"/>
          <w:lang w:val="en-US" w:eastAsia="zh-CN"/>
        </w:rPr>
        <w:t>are needed to draft the response</w:t>
      </w:r>
      <w:r w:rsidR="00DE637E">
        <w:rPr>
          <w:rFonts w:eastAsia="SimSun"/>
          <w:lang w:val="en-US" w:eastAsia="zh-CN"/>
        </w:rPr>
        <w:t>.</w:t>
      </w:r>
    </w:p>
    <w:p w:rsidR="00684EEF" w:rsidRPr="00684EEF" w:rsidRDefault="008645B9" w:rsidP="00684EEF">
      <w:pPr>
        <w:pStyle w:val="Heading1"/>
        <w:numPr>
          <w:ilvl w:val="0"/>
          <w:numId w:val="6"/>
        </w:numPr>
        <w:spacing w:after="120"/>
        <w:rPr>
          <w:b/>
          <w:lang w:val="en-US"/>
        </w:rPr>
      </w:pPr>
      <w:r>
        <w:rPr>
          <w:b/>
          <w:lang w:val="en-US"/>
        </w:rPr>
        <w:t>Discussion</w:t>
      </w:r>
    </w:p>
    <w:p w:rsidR="00A74875" w:rsidRPr="00DE637E" w:rsidRDefault="008708E1" w:rsidP="00DE637E">
      <w:pPr>
        <w:pStyle w:val="Heading1"/>
        <w:numPr>
          <w:ilvl w:val="1"/>
          <w:numId w:val="6"/>
        </w:numPr>
        <w:spacing w:after="120"/>
        <w:rPr>
          <w:b/>
          <w:lang w:val="en-US"/>
        </w:rPr>
      </w:pPr>
      <w:r>
        <w:rPr>
          <w:b/>
          <w:lang w:val="en-US"/>
        </w:rPr>
        <w:t>On</w:t>
      </w:r>
      <w:r w:rsidR="00420A18">
        <w:rPr>
          <w:b/>
          <w:lang w:val="en-US"/>
        </w:rPr>
        <w:t xml:space="preserve"> questions under 1)</w:t>
      </w:r>
    </w:p>
    <w:p w:rsidR="00684EEF" w:rsidRDefault="00DE637E">
      <w:pPr>
        <w:rPr>
          <w:rFonts w:eastAsia="SimSun"/>
          <w:lang w:val="en-US" w:eastAsia="zh-CN"/>
        </w:rPr>
      </w:pPr>
      <w:r>
        <w:rPr>
          <w:rFonts w:eastAsia="SimSun"/>
          <w:lang w:val="en-US" w:eastAsia="zh-CN"/>
        </w:rPr>
        <w:t xml:space="preserve">As mentioned in [R1-2004428, Ericsson], </w:t>
      </w:r>
      <w:r w:rsidR="00420A18">
        <w:rPr>
          <w:rFonts w:eastAsia="SimSun"/>
          <w:lang w:val="en-US" w:eastAsia="zh-CN"/>
        </w:rPr>
        <w:t xml:space="preserve">the approved CR R1-2003164 has already clarified that the </w:t>
      </w:r>
      <w:r w:rsidR="0038069D" w:rsidRPr="0038069D">
        <w:rPr>
          <w:rFonts w:eastAsia="SimSun"/>
          <w:i/>
          <w:lang w:val="en-US" w:eastAsia="zh-CN"/>
        </w:rPr>
        <w:t>dmrs-UplinkTransformPrecoding-r16</w:t>
      </w:r>
      <w:r>
        <w:rPr>
          <w:rFonts w:eastAsia="SimSun"/>
          <w:lang w:val="en-US" w:eastAsia="zh-CN"/>
        </w:rPr>
        <w:t xml:space="preserve"> </w:t>
      </w:r>
      <w:r w:rsidR="0038069D">
        <w:rPr>
          <w:rFonts w:eastAsia="SimSun"/>
          <w:lang w:val="en-US" w:eastAsia="zh-CN"/>
        </w:rPr>
        <w:t>can also be configured for DCI format 0_2. In addition,</w:t>
      </w:r>
      <w:r w:rsidR="00954466">
        <w:rPr>
          <w:rFonts w:eastAsia="SimSun"/>
          <w:lang w:val="en-US" w:eastAsia="zh-CN"/>
        </w:rPr>
        <w:t xml:space="preserve"> since the DMRS is separately configured for different mapping types and for different DCI formats,</w:t>
      </w:r>
      <w:r w:rsidR="0038069D">
        <w:rPr>
          <w:rFonts w:eastAsia="SimSun"/>
          <w:lang w:val="en-US" w:eastAsia="zh-CN"/>
        </w:rPr>
        <w:t xml:space="preserve"> it is </w:t>
      </w:r>
      <w:r w:rsidR="00954466">
        <w:rPr>
          <w:rFonts w:eastAsia="SimSun"/>
          <w:lang w:val="en-US" w:eastAsia="zh-CN"/>
        </w:rPr>
        <w:t xml:space="preserve">also </w:t>
      </w:r>
      <w:r w:rsidR="0038069D">
        <w:rPr>
          <w:rFonts w:eastAsia="SimSun"/>
          <w:lang w:val="en-US" w:eastAsia="zh-CN"/>
        </w:rPr>
        <w:t xml:space="preserve">possible to </w:t>
      </w:r>
      <w:r w:rsidR="0038069D" w:rsidRPr="0038069D">
        <w:rPr>
          <w:rFonts w:eastAsia="SimSun"/>
          <w:lang w:val="en-US" w:eastAsia="zh-CN"/>
        </w:rPr>
        <w:t xml:space="preserve">configure </w:t>
      </w:r>
      <w:r w:rsidR="0038069D" w:rsidRPr="00954466">
        <w:rPr>
          <w:rFonts w:eastAsia="SimSun"/>
          <w:i/>
          <w:lang w:val="en-US" w:eastAsia="zh-CN"/>
        </w:rPr>
        <w:t>dmrs-UplinkTransformPrecoding-r16</w:t>
      </w:r>
      <w:r w:rsidR="0038069D" w:rsidRPr="0038069D">
        <w:rPr>
          <w:rFonts w:eastAsia="SimSun"/>
          <w:lang w:val="en-US" w:eastAsia="zh-CN"/>
        </w:rPr>
        <w:t xml:space="preserve"> independently for different mapping types and for different DCI formats, </w:t>
      </w:r>
      <w:r w:rsidR="0038069D">
        <w:rPr>
          <w:rFonts w:eastAsia="SimSun"/>
          <w:lang w:val="en-US" w:eastAsia="zh-CN"/>
        </w:rPr>
        <w:t xml:space="preserve">therefore, </w:t>
      </w:r>
      <w:r w:rsidR="0038069D" w:rsidRPr="0038069D">
        <w:rPr>
          <w:rFonts w:eastAsia="SimSun"/>
          <w:lang w:val="en-US" w:eastAsia="zh-CN"/>
        </w:rPr>
        <w:t>no restriction is needed for the configuration of the parameter.</w:t>
      </w:r>
    </w:p>
    <w:p w:rsidR="008708E1" w:rsidRDefault="008708E1">
      <w:pPr>
        <w:rPr>
          <w:rFonts w:eastAsia="SimSun"/>
          <w:lang w:val="en-US" w:eastAsia="zh-CN"/>
        </w:rPr>
      </w:pPr>
      <w:r>
        <w:rPr>
          <w:rFonts w:eastAsia="SimSun"/>
          <w:lang w:val="en-US" w:eastAsia="zh-CN"/>
        </w:rPr>
        <w:t>Moderator’s proposed response</w:t>
      </w:r>
      <w:r w:rsidR="00341854">
        <w:rPr>
          <w:rFonts w:eastAsia="SimSun"/>
          <w:lang w:val="en-US" w:eastAsia="zh-CN"/>
        </w:rPr>
        <w:t xml:space="preserve"> is</w:t>
      </w:r>
      <w:r>
        <w:rPr>
          <w:rFonts w:eastAsia="SimSun"/>
          <w:lang w:val="en-US" w:eastAsia="zh-CN"/>
        </w:rPr>
        <w:t xml:space="preserve"> provided as follows:</w:t>
      </w:r>
    </w:p>
    <w:p w:rsidR="0038069D" w:rsidRPr="00AC5504" w:rsidRDefault="00954466" w:rsidP="00AC5504">
      <w:pPr>
        <w:rPr>
          <w:rFonts w:eastAsia="SimSun"/>
          <w:b/>
          <w:u w:val="single"/>
          <w:lang w:val="en-US" w:eastAsia="zh-CN"/>
        </w:rPr>
      </w:pPr>
      <w:r w:rsidRPr="00AC5504">
        <w:rPr>
          <w:rFonts w:eastAsia="SimSun"/>
          <w:b/>
          <w:u w:val="single"/>
          <w:lang w:val="en-US" w:eastAsia="zh-CN"/>
        </w:rPr>
        <w:t>Proposed response:</w:t>
      </w:r>
    </w:p>
    <w:tbl>
      <w:tblPr>
        <w:tblStyle w:val="TableGrid"/>
        <w:tblW w:w="0" w:type="auto"/>
        <w:tblLook w:val="04A0" w:firstRow="1" w:lastRow="0" w:firstColumn="1" w:lastColumn="0" w:noHBand="0" w:noVBand="1"/>
      </w:tblPr>
      <w:tblGrid>
        <w:gridCol w:w="9962"/>
      </w:tblGrid>
      <w:tr w:rsidR="00954466" w:rsidTr="00954466">
        <w:tc>
          <w:tcPr>
            <w:tcW w:w="9962" w:type="dxa"/>
          </w:tcPr>
          <w:p w:rsidR="00954466" w:rsidRDefault="00954466" w:rsidP="00954466">
            <w:pPr>
              <w:pStyle w:val="B1"/>
            </w:pPr>
            <w:r>
              <w:rPr>
                <w:b/>
              </w:rPr>
              <w:t>1)</w:t>
            </w:r>
            <w:r>
              <w:tab/>
            </w:r>
            <w:r>
              <w:rPr>
                <w:b/>
              </w:rPr>
              <w:t>dmrs-UplinkTransformPrecoding-r16</w:t>
            </w:r>
          </w:p>
          <w:p w:rsidR="00954466" w:rsidRDefault="00954466" w:rsidP="00954466">
            <w:pPr>
              <w:pStyle w:val="B1"/>
            </w:pPr>
            <w:r>
              <w:rPr>
                <w:b/>
              </w:rPr>
              <w:tab/>
            </w:r>
            <w:r>
              <w:t>dmrs-UplinkTransformPrecoding-r16 is in the IE DMRS-UplinkConfig and is optional with the condition that "tp-pi2BPSK is included in PUSCH-Config". DMRS-UplinkConfig is use for several fields:</w:t>
            </w:r>
          </w:p>
          <w:p w:rsidR="00954466" w:rsidRDefault="00954466" w:rsidP="00954466">
            <w:pPr>
              <w:pStyle w:val="B2"/>
            </w:pPr>
            <w:r>
              <w:t>-</w:t>
            </w:r>
            <w:r>
              <w:tab/>
              <w:t>in PUSCH-Config: dmrs-UplinkForPUSCH-MappingTypeA/B and dmrs-UplinkForPUSCH-MappingTypeA/B-ForDCI-Format0-2-r16</w:t>
            </w:r>
          </w:p>
          <w:p w:rsidR="00954466" w:rsidRDefault="00954466" w:rsidP="00954466">
            <w:pPr>
              <w:pStyle w:val="B2"/>
            </w:pPr>
            <w:r>
              <w:t>-</w:t>
            </w:r>
            <w:r>
              <w:tab/>
              <w:t xml:space="preserve">in ConfiguredGrantConfig: for cg-DMRS-Configuration </w:t>
            </w:r>
          </w:p>
          <w:p w:rsidR="00954466" w:rsidRDefault="00954466" w:rsidP="00954466">
            <w:pPr>
              <w:pStyle w:val="B1"/>
            </w:pPr>
            <w:r>
              <w:rPr>
                <w:b/>
              </w:rPr>
              <w:t>Q1-1</w:t>
            </w:r>
            <w:r>
              <w:t>)</w:t>
            </w:r>
            <w:r>
              <w:tab/>
              <w:t>Can dmrs-UplinkTransformPrecoding-r16 be configured for DCI format 0-2?</w:t>
            </w:r>
          </w:p>
          <w:p w:rsidR="00954466" w:rsidRPr="00954466" w:rsidRDefault="00B8260D" w:rsidP="00954466">
            <w:pPr>
              <w:pStyle w:val="B1"/>
              <w:rPr>
                <w:rFonts w:eastAsia="SimSun"/>
                <w:lang w:eastAsia="zh-CN"/>
              </w:rPr>
            </w:pPr>
            <w:r w:rsidRPr="00B8260D">
              <w:rPr>
                <w:rFonts w:eastAsia="SimSun"/>
                <w:b/>
                <w:lang w:eastAsia="zh-CN"/>
              </w:rPr>
              <w:t>[</w:t>
            </w:r>
            <w:r w:rsidRPr="00B8260D">
              <w:rPr>
                <w:rFonts w:eastAsia="SimSun" w:hint="eastAsia"/>
                <w:b/>
                <w:lang w:eastAsia="zh-CN"/>
              </w:rPr>
              <w:t>A</w:t>
            </w:r>
            <w:r w:rsidRPr="00B8260D">
              <w:rPr>
                <w:rFonts w:eastAsia="SimSun"/>
                <w:b/>
                <w:lang w:eastAsia="zh-CN"/>
              </w:rPr>
              <w:t>nswer]</w:t>
            </w:r>
            <w:r w:rsidR="00954466" w:rsidRPr="00B8260D">
              <w:rPr>
                <w:rFonts w:eastAsia="SimSun"/>
                <w:b/>
                <w:lang w:eastAsia="zh-CN"/>
              </w:rPr>
              <w:t>:</w:t>
            </w:r>
            <w:r w:rsidR="00954466" w:rsidRPr="00B8260D">
              <w:rPr>
                <w:rFonts w:eastAsia="SimSun"/>
                <w:lang w:eastAsia="zh-CN"/>
              </w:rPr>
              <w:t xml:space="preserve"> Yes.</w:t>
            </w:r>
          </w:p>
          <w:p w:rsidR="00954466" w:rsidRDefault="00954466" w:rsidP="00954466">
            <w:pPr>
              <w:pStyle w:val="B1"/>
            </w:pPr>
            <w:r>
              <w:rPr>
                <w:b/>
              </w:rPr>
              <w:lastRenderedPageBreak/>
              <w:t>Q1-2</w:t>
            </w:r>
            <w:r>
              <w:t>)</w:t>
            </w:r>
            <w:r>
              <w:tab/>
              <w:t>Is it possible to configure dmrs-UplinkTransformPrecoding-r16 independently for each mapping type of DCI formats other than 0-2 and for each mapping type of DCI format 0-2 (if the answer to Q1-2 is "yes") or what are the restrictions?</w:t>
            </w:r>
          </w:p>
          <w:p w:rsidR="00954466" w:rsidRPr="00AC5504" w:rsidRDefault="00B8260D" w:rsidP="00355639">
            <w:pPr>
              <w:pStyle w:val="B1"/>
              <w:rPr>
                <w:rFonts w:eastAsia="SimSun"/>
                <w:lang w:eastAsia="zh-CN"/>
              </w:rPr>
            </w:pPr>
            <w:r>
              <w:t xml:space="preserve"> </w:t>
            </w:r>
            <w:r w:rsidRPr="00B8260D">
              <w:rPr>
                <w:b/>
              </w:rPr>
              <w:t>[Answer]</w:t>
            </w:r>
            <w:r w:rsidR="00954466" w:rsidRPr="00B8260D">
              <w:rPr>
                <w:b/>
              </w:rPr>
              <w:t>:</w:t>
            </w:r>
            <w:r w:rsidR="00954466" w:rsidRPr="00B8260D">
              <w:t xml:space="preserve"> Yes</w:t>
            </w:r>
            <w:r w:rsidR="00355639">
              <w:t>.</w:t>
            </w:r>
            <w:r w:rsidR="00954466" w:rsidRPr="00B8260D">
              <w:t xml:space="preserve"> </w:t>
            </w:r>
            <w:r w:rsidR="00355639">
              <w:t>There is</w:t>
            </w:r>
            <w:r w:rsidR="00954466" w:rsidRPr="00B8260D">
              <w:t xml:space="preserve"> no restriction for the configuration</w:t>
            </w:r>
            <w:r w:rsidR="00AC5504" w:rsidRPr="00B8260D">
              <w:t xml:space="preserve"> </w:t>
            </w:r>
            <w:r w:rsidR="00A00553">
              <w:t xml:space="preserve">of the parameter </w:t>
            </w:r>
            <w:r w:rsidR="00AC5504" w:rsidRPr="00B8260D">
              <w:t>from RAN1 perspective</w:t>
            </w:r>
            <w:r w:rsidR="00954466" w:rsidRPr="00B8260D">
              <w:t>.</w:t>
            </w:r>
          </w:p>
        </w:tc>
      </w:tr>
    </w:tbl>
    <w:p w:rsidR="00954466" w:rsidRDefault="00954466">
      <w:pPr>
        <w:rPr>
          <w:rFonts w:eastAsia="SimSun"/>
          <w:lang w:val="en-US" w:eastAsia="zh-CN"/>
        </w:rPr>
      </w:pPr>
    </w:p>
    <w:p w:rsidR="00A74875" w:rsidRPr="008708E1" w:rsidRDefault="00954466">
      <w:pPr>
        <w:rPr>
          <w:rFonts w:eastAsia="SimSun"/>
          <w:b/>
          <w:u w:val="single"/>
          <w:lang w:val="en-US" w:eastAsia="zh-CN"/>
        </w:rPr>
      </w:pPr>
      <w:r w:rsidRPr="008708E1">
        <w:rPr>
          <w:rFonts w:eastAsia="SimSun"/>
          <w:b/>
          <w:u w:val="single"/>
          <w:lang w:val="en-US" w:eastAsia="zh-CN"/>
        </w:rPr>
        <w:t>Any comment?</w:t>
      </w:r>
    </w:p>
    <w:tbl>
      <w:tblPr>
        <w:tblStyle w:val="TableGrid"/>
        <w:tblW w:w="9639" w:type="dxa"/>
        <w:tblInd w:w="-5" w:type="dxa"/>
        <w:tblLayout w:type="fixed"/>
        <w:tblLook w:val="04A0" w:firstRow="1" w:lastRow="0" w:firstColumn="1" w:lastColumn="0" w:noHBand="0" w:noVBand="1"/>
      </w:tblPr>
      <w:tblGrid>
        <w:gridCol w:w="2118"/>
        <w:gridCol w:w="7521"/>
      </w:tblGrid>
      <w:tr w:rsidR="00954466" w:rsidTr="00F52756">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4466" w:rsidRDefault="00954466" w:rsidP="00F52756">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4466" w:rsidRDefault="00954466" w:rsidP="00F52756">
            <w:pPr>
              <w:spacing w:beforeLines="50" w:before="120"/>
              <w:rPr>
                <w:iCs/>
                <w:kern w:val="2"/>
                <w:sz w:val="22"/>
                <w:szCs w:val="18"/>
                <w:lang w:eastAsia="zh-CN"/>
              </w:rPr>
            </w:pPr>
            <w:r>
              <w:rPr>
                <w:iCs/>
                <w:kern w:val="2"/>
                <w:sz w:val="22"/>
                <w:szCs w:val="18"/>
                <w:lang w:eastAsia="zh-CN"/>
              </w:rPr>
              <w:t>View</w:t>
            </w:r>
          </w:p>
        </w:tc>
      </w:tr>
      <w:tr w:rsidR="00ED3AC8" w:rsidTr="00F52756">
        <w:tc>
          <w:tcPr>
            <w:tcW w:w="2118" w:type="dxa"/>
            <w:tcBorders>
              <w:top w:val="single" w:sz="4" w:space="0" w:color="auto"/>
              <w:left w:val="single" w:sz="4" w:space="0" w:color="auto"/>
              <w:bottom w:val="single" w:sz="4" w:space="0" w:color="auto"/>
              <w:right w:val="single" w:sz="4" w:space="0" w:color="auto"/>
            </w:tcBorders>
          </w:tcPr>
          <w:p w:rsidR="00ED3AC8" w:rsidRDefault="00ED3AC8" w:rsidP="00ED3AC8">
            <w:pPr>
              <w:spacing w:beforeLines="50" w:before="120"/>
              <w:rPr>
                <w:iCs/>
                <w:kern w:val="2"/>
                <w:sz w:val="22"/>
                <w:szCs w:val="22"/>
                <w:lang w:val="en-US" w:eastAsia="zh-CN"/>
              </w:rPr>
            </w:pPr>
            <w:r>
              <w:rPr>
                <w:iCs/>
                <w:kern w:val="2"/>
                <w:sz w:val="22"/>
                <w:szCs w:val="22"/>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rsidR="00ED3AC8" w:rsidRDefault="00ED3AC8" w:rsidP="00ED3AC8">
            <w:pPr>
              <w:spacing w:beforeLines="50" w:before="120"/>
              <w:rPr>
                <w:rFonts w:eastAsia="SimSun"/>
                <w:iCs/>
                <w:kern w:val="2"/>
                <w:sz w:val="22"/>
                <w:szCs w:val="22"/>
                <w:lang w:val="en-US" w:eastAsia="zh-CN"/>
              </w:rPr>
            </w:pPr>
            <w:r>
              <w:rPr>
                <w:rFonts w:eastAsia="SimSun"/>
                <w:iCs/>
                <w:kern w:val="2"/>
                <w:sz w:val="22"/>
                <w:szCs w:val="22"/>
                <w:lang w:val="en-US" w:eastAsia="zh-CN"/>
              </w:rPr>
              <w:t xml:space="preserve">Okay with FL proposed answer </w:t>
            </w:r>
          </w:p>
        </w:tc>
      </w:tr>
      <w:tr w:rsidR="00ED3AC8" w:rsidTr="00F52756">
        <w:tc>
          <w:tcPr>
            <w:tcW w:w="2118" w:type="dxa"/>
            <w:tcBorders>
              <w:top w:val="single" w:sz="4" w:space="0" w:color="auto"/>
              <w:left w:val="single" w:sz="4" w:space="0" w:color="auto"/>
              <w:bottom w:val="single" w:sz="4" w:space="0" w:color="auto"/>
              <w:right w:val="single" w:sz="4" w:space="0" w:color="auto"/>
            </w:tcBorders>
          </w:tcPr>
          <w:p w:rsidR="00ED3AC8" w:rsidRPr="00F92EEB" w:rsidRDefault="00ED3AC8" w:rsidP="00ED3AC8">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ED3AC8" w:rsidRPr="00F92EEB" w:rsidRDefault="00ED3AC8" w:rsidP="00ED3AC8">
            <w:pPr>
              <w:spacing w:beforeLines="50" w:before="120"/>
              <w:rPr>
                <w:rFonts w:eastAsia="Malgun Gothic"/>
                <w:iCs/>
                <w:kern w:val="2"/>
                <w:sz w:val="22"/>
                <w:szCs w:val="18"/>
                <w:lang w:eastAsia="ko-KR"/>
              </w:rPr>
            </w:pPr>
          </w:p>
        </w:tc>
      </w:tr>
    </w:tbl>
    <w:p w:rsidR="00954466" w:rsidRDefault="00954466">
      <w:pPr>
        <w:rPr>
          <w:rFonts w:eastAsia="SimSun"/>
          <w:lang w:eastAsia="zh-CN"/>
        </w:rPr>
      </w:pPr>
    </w:p>
    <w:p w:rsidR="00B8260D" w:rsidRPr="00DE637E" w:rsidRDefault="008708E1" w:rsidP="00B8260D">
      <w:pPr>
        <w:pStyle w:val="Heading1"/>
        <w:numPr>
          <w:ilvl w:val="1"/>
          <w:numId w:val="6"/>
        </w:numPr>
        <w:spacing w:after="120"/>
        <w:rPr>
          <w:b/>
          <w:lang w:val="en-US"/>
        </w:rPr>
      </w:pPr>
      <w:r>
        <w:rPr>
          <w:b/>
          <w:lang w:val="en-US"/>
        </w:rPr>
        <w:t>On</w:t>
      </w:r>
      <w:r w:rsidR="00B8260D">
        <w:rPr>
          <w:b/>
          <w:lang w:val="en-US"/>
        </w:rPr>
        <w:t xml:space="preserve"> questions under 2)</w:t>
      </w:r>
    </w:p>
    <w:p w:rsidR="00B8260D" w:rsidRDefault="00B8260D">
      <w:pPr>
        <w:rPr>
          <w:rFonts w:eastAsia="SimSun"/>
          <w:lang w:val="en-US" w:eastAsia="zh-CN"/>
        </w:rPr>
      </w:pPr>
      <w:r>
        <w:rPr>
          <w:rFonts w:eastAsia="SimSun" w:hint="eastAsia"/>
          <w:lang w:eastAsia="zh-CN"/>
        </w:rPr>
        <w:t>[</w:t>
      </w:r>
      <w:r>
        <w:rPr>
          <w:rFonts w:eastAsia="SimSun"/>
          <w:lang w:eastAsia="zh-CN"/>
        </w:rPr>
        <w:t xml:space="preserve">R1-2004428, Ericsson] identified that </w:t>
      </w:r>
      <w:r w:rsidR="00C358B8">
        <w:rPr>
          <w:rFonts w:eastAsia="SimSun"/>
          <w:lang w:eastAsia="zh-CN"/>
        </w:rPr>
        <w:t xml:space="preserve">in Clause 7.4.1.1.1 </w:t>
      </w:r>
      <w:r>
        <w:rPr>
          <w:rFonts w:eastAsia="SimSun"/>
          <w:lang w:eastAsia="zh-CN"/>
        </w:rPr>
        <w:t>i</w:t>
      </w:r>
      <w:r w:rsidRPr="00B8260D">
        <w:rPr>
          <w:rFonts w:eastAsia="SimSun"/>
          <w:lang w:eastAsia="zh-CN"/>
        </w:rPr>
        <w:t xml:space="preserve">n </w:t>
      </w:r>
      <w:r>
        <w:rPr>
          <w:rFonts w:eastAsia="SimSun"/>
          <w:lang w:eastAsia="zh-CN"/>
        </w:rPr>
        <w:t xml:space="preserve">TS </w:t>
      </w:r>
      <w:r w:rsidRPr="00B8260D">
        <w:rPr>
          <w:rFonts w:eastAsia="SimSun"/>
          <w:lang w:eastAsia="zh-CN"/>
        </w:rPr>
        <w:t xml:space="preserve">38.211 </w:t>
      </w:r>
      <w:r>
        <w:rPr>
          <w:rFonts w:eastAsia="SimSun"/>
          <w:lang w:eastAsia="zh-CN"/>
        </w:rPr>
        <w:t>v</w:t>
      </w:r>
      <w:r w:rsidRPr="00B8260D">
        <w:rPr>
          <w:rFonts w:eastAsia="SimSun"/>
          <w:lang w:eastAsia="zh-CN"/>
        </w:rPr>
        <w:t xml:space="preserve">16.1.0, the specification text </w:t>
      </w:r>
      <w:r w:rsidR="00943B7D">
        <w:rPr>
          <w:rFonts w:eastAsia="SimSun"/>
          <w:lang w:eastAsia="zh-CN"/>
        </w:rPr>
        <w:t xml:space="preserve">for DMRS sequence generation </w:t>
      </w:r>
      <w:r w:rsidR="00596296">
        <w:rPr>
          <w:rFonts w:eastAsia="SimSun"/>
          <w:lang w:eastAsia="zh-CN"/>
        </w:rPr>
        <w:t xml:space="preserve">for PDSCH </w:t>
      </w:r>
      <w:r w:rsidRPr="00B8260D">
        <w:rPr>
          <w:rFonts w:eastAsia="SimSun"/>
          <w:lang w:eastAsia="zh-CN"/>
        </w:rPr>
        <w:t>only requires that “the higher-layer parameter dmrsDownlink-r16 in the DMRS-DownlinkConfig IE is provided”</w:t>
      </w:r>
      <w:r w:rsidR="00F52756">
        <w:rPr>
          <w:rFonts w:eastAsia="SimSun"/>
          <w:lang w:eastAsia="zh-CN"/>
        </w:rPr>
        <w:t>, and</w:t>
      </w:r>
      <w:r w:rsidRPr="00B8260D">
        <w:rPr>
          <w:rFonts w:eastAsia="SimSun"/>
          <w:lang w:eastAsia="zh-CN"/>
        </w:rPr>
        <w:t xml:space="preserve"> </w:t>
      </w:r>
      <w:r w:rsidR="00C358B8">
        <w:rPr>
          <w:rFonts w:eastAsia="SimSun"/>
          <w:lang w:eastAsia="zh-CN"/>
        </w:rPr>
        <w:t xml:space="preserve">there is </w:t>
      </w:r>
      <w:r w:rsidRPr="00B8260D">
        <w:rPr>
          <w:rFonts w:eastAsia="SimSun"/>
          <w:lang w:eastAsia="zh-CN"/>
        </w:rPr>
        <w:t xml:space="preserve">no distinction between </w:t>
      </w:r>
      <w:r>
        <w:rPr>
          <w:rFonts w:eastAsia="SimSun"/>
          <w:lang w:eastAsia="zh-CN"/>
        </w:rPr>
        <w:t xml:space="preserve">mapping types or DCI formats. </w:t>
      </w:r>
      <w:r w:rsidR="00943B7D">
        <w:rPr>
          <w:rFonts w:eastAsia="SimSun"/>
          <w:lang w:eastAsia="zh-CN"/>
        </w:rPr>
        <w:t>This implies that</w:t>
      </w:r>
      <w:r>
        <w:rPr>
          <w:rFonts w:eastAsia="SimSun"/>
          <w:lang w:eastAsia="zh-CN"/>
        </w:rPr>
        <w:t xml:space="preserve"> the </w:t>
      </w:r>
      <w:r w:rsidR="00E50C33" w:rsidRPr="00E50C33">
        <w:rPr>
          <w:rFonts w:eastAsia="SimSun"/>
          <w:lang w:eastAsia="zh-CN"/>
        </w:rPr>
        <w:t>dmrs-Downlink-r16</w:t>
      </w:r>
      <w:r w:rsidR="00E50C33">
        <w:rPr>
          <w:rFonts w:ascii="Arial" w:hAnsi="Arial" w:cs="Arial"/>
          <w:color w:val="0070C0"/>
        </w:rPr>
        <w:t xml:space="preserve"> </w:t>
      </w:r>
      <w:r>
        <w:rPr>
          <w:rFonts w:eastAsia="SimSun"/>
          <w:lang w:eastAsia="zh-CN"/>
        </w:rPr>
        <w:t>can also be used for DCI format 1</w:t>
      </w:r>
      <w:r w:rsidR="00827037">
        <w:rPr>
          <w:rFonts w:eastAsia="SimSun"/>
          <w:lang w:eastAsia="zh-CN"/>
        </w:rPr>
        <w:t>_</w:t>
      </w:r>
      <w:r>
        <w:rPr>
          <w:rFonts w:eastAsia="SimSun"/>
          <w:lang w:eastAsia="zh-CN"/>
        </w:rPr>
        <w:t xml:space="preserve">2. </w:t>
      </w:r>
      <w:r w:rsidR="00943B7D">
        <w:rPr>
          <w:rFonts w:eastAsia="SimSun"/>
          <w:lang w:eastAsia="zh-CN"/>
        </w:rPr>
        <w:t>In addition,</w:t>
      </w:r>
      <w:r w:rsidR="00C358B8">
        <w:rPr>
          <w:rFonts w:eastAsia="SimSun"/>
          <w:lang w:eastAsia="zh-CN"/>
        </w:rPr>
        <w:t xml:space="preserve"> s</w:t>
      </w:r>
      <w:r>
        <w:rPr>
          <w:rFonts w:eastAsia="SimSun"/>
          <w:lang w:eastAsia="zh-CN"/>
        </w:rPr>
        <w:t xml:space="preserve">imilar to </w:t>
      </w:r>
      <w:r w:rsidR="00E50C33">
        <w:rPr>
          <w:rFonts w:eastAsia="SimSun"/>
          <w:lang w:eastAsia="zh-CN"/>
        </w:rPr>
        <w:t xml:space="preserve">the configuration of </w:t>
      </w:r>
      <w:r w:rsidR="00E50C33" w:rsidRPr="00954466">
        <w:rPr>
          <w:rFonts w:eastAsia="SimSun"/>
          <w:i/>
          <w:lang w:val="en-US" w:eastAsia="zh-CN"/>
        </w:rPr>
        <w:t>dmrs-UplinkTransformPrecoding-r16</w:t>
      </w:r>
      <w:r w:rsidR="00E50C33">
        <w:rPr>
          <w:rFonts w:eastAsia="SimSun"/>
          <w:lang w:eastAsia="zh-CN"/>
        </w:rPr>
        <w:t xml:space="preserve">, </w:t>
      </w:r>
      <w:r w:rsidR="00596296">
        <w:rPr>
          <w:rFonts w:eastAsia="SimSun"/>
          <w:lang w:val="en-US" w:eastAsia="zh-CN"/>
        </w:rPr>
        <w:t xml:space="preserve">independent configuration of </w:t>
      </w:r>
      <w:r w:rsidR="00E50C33" w:rsidRPr="00E50C33">
        <w:rPr>
          <w:rFonts w:eastAsia="SimSun"/>
          <w:lang w:eastAsia="zh-CN"/>
        </w:rPr>
        <w:t>dmrs-Downlink-r16</w:t>
      </w:r>
      <w:r w:rsidR="00E50C33" w:rsidRPr="0038069D">
        <w:rPr>
          <w:rFonts w:eastAsia="SimSun"/>
          <w:lang w:val="en-US" w:eastAsia="zh-CN"/>
        </w:rPr>
        <w:t xml:space="preserve"> for different mapping types</w:t>
      </w:r>
      <w:r w:rsidR="00E50C33">
        <w:rPr>
          <w:rFonts w:eastAsia="SimSun"/>
          <w:lang w:val="en-US" w:eastAsia="zh-CN"/>
        </w:rPr>
        <w:t xml:space="preserve"> and for different DCI formats</w:t>
      </w:r>
      <w:r w:rsidR="00C358B8">
        <w:rPr>
          <w:rFonts w:eastAsia="SimSun"/>
          <w:lang w:val="en-US" w:eastAsia="zh-CN"/>
        </w:rPr>
        <w:t xml:space="preserve"> </w:t>
      </w:r>
      <w:r w:rsidR="00596296">
        <w:rPr>
          <w:rFonts w:eastAsia="SimSun"/>
          <w:lang w:val="en-US" w:eastAsia="zh-CN"/>
        </w:rPr>
        <w:t>should also be allowed</w:t>
      </w:r>
      <w:r w:rsidR="00E50C33">
        <w:rPr>
          <w:rFonts w:eastAsia="SimSun"/>
          <w:lang w:val="en-US" w:eastAsia="zh-CN"/>
        </w:rPr>
        <w:t>.</w:t>
      </w:r>
    </w:p>
    <w:p w:rsidR="00341854" w:rsidRDefault="00341854" w:rsidP="00341854">
      <w:pPr>
        <w:rPr>
          <w:rFonts w:eastAsia="SimSun"/>
          <w:lang w:val="en-US" w:eastAsia="zh-CN"/>
        </w:rPr>
      </w:pPr>
      <w:r>
        <w:rPr>
          <w:rFonts w:eastAsia="SimSun"/>
          <w:lang w:val="en-US" w:eastAsia="zh-CN"/>
        </w:rPr>
        <w:t>Moderator’s proposed response is provided as follows:</w:t>
      </w:r>
    </w:p>
    <w:p w:rsidR="00F52756" w:rsidRPr="00AC5504" w:rsidRDefault="00F52756" w:rsidP="00F52756">
      <w:pPr>
        <w:rPr>
          <w:rFonts w:eastAsia="SimSun"/>
          <w:b/>
          <w:u w:val="single"/>
          <w:lang w:val="en-US" w:eastAsia="zh-CN"/>
        </w:rPr>
      </w:pPr>
      <w:r w:rsidRPr="00AC5504">
        <w:rPr>
          <w:rFonts w:eastAsia="SimSun"/>
          <w:b/>
          <w:u w:val="single"/>
          <w:lang w:val="en-US" w:eastAsia="zh-CN"/>
        </w:rPr>
        <w:t>Proposed response:</w:t>
      </w:r>
    </w:p>
    <w:tbl>
      <w:tblPr>
        <w:tblStyle w:val="TableGrid"/>
        <w:tblW w:w="0" w:type="auto"/>
        <w:tblLook w:val="04A0" w:firstRow="1" w:lastRow="0" w:firstColumn="1" w:lastColumn="0" w:noHBand="0" w:noVBand="1"/>
      </w:tblPr>
      <w:tblGrid>
        <w:gridCol w:w="9962"/>
      </w:tblGrid>
      <w:tr w:rsidR="00F52756" w:rsidTr="00F52756">
        <w:tc>
          <w:tcPr>
            <w:tcW w:w="9962" w:type="dxa"/>
          </w:tcPr>
          <w:p w:rsidR="00F52756" w:rsidRDefault="00F52756" w:rsidP="00F52756">
            <w:pPr>
              <w:pStyle w:val="B1"/>
            </w:pPr>
            <w:r>
              <w:rPr>
                <w:b/>
              </w:rPr>
              <w:t>2)</w:t>
            </w:r>
            <w:r>
              <w:rPr>
                <w:b/>
              </w:rPr>
              <w:tab/>
              <w:t>dmrs-Downlink-r16</w:t>
            </w:r>
          </w:p>
          <w:p w:rsidR="00F52756" w:rsidRDefault="00F52756" w:rsidP="00F52756">
            <w:pPr>
              <w:pStyle w:val="B1"/>
            </w:pPr>
            <w:r>
              <w:tab/>
              <w:t>dmrs-Downlink-r16 is in DMRS-DownlinkConfig which is used for several fields in PDSCH-Config: dmrs-DownlinkForPDSCH-MappingTypeA/B and dmrs-DownlinkForPDSCH-MappingTypeA/BForDCI-Format1-2-r16.</w:t>
            </w:r>
          </w:p>
          <w:p w:rsidR="00F52756" w:rsidRDefault="00F52756" w:rsidP="00F52756">
            <w:pPr>
              <w:pStyle w:val="B1"/>
            </w:pPr>
            <w:r>
              <w:tab/>
              <w:t>DCI format 1-2 is introduced in URLLC WI but dmrs-Downlink-r16 is introduced in MIMO WI.</w:t>
            </w:r>
          </w:p>
          <w:p w:rsidR="00F52756" w:rsidRDefault="00F52756" w:rsidP="00F52756">
            <w:pPr>
              <w:pStyle w:val="B1"/>
            </w:pPr>
            <w:r>
              <w:rPr>
                <w:b/>
              </w:rPr>
              <w:t>Q2-1</w:t>
            </w:r>
            <w:r>
              <w:t>)</w:t>
            </w:r>
            <w:r>
              <w:tab/>
            </w:r>
            <w:r>
              <w:rPr>
                <w:rFonts w:cs="Arial"/>
              </w:rPr>
              <w:t>Can dmrs-Downlink-r16 be used</w:t>
            </w:r>
            <w:r>
              <w:t xml:space="preserve"> for DCI format 1-2?</w:t>
            </w:r>
          </w:p>
          <w:p w:rsidR="00F52756" w:rsidRPr="00F52756" w:rsidRDefault="00F52756" w:rsidP="00C358B8">
            <w:pPr>
              <w:pStyle w:val="B1"/>
              <w:tabs>
                <w:tab w:val="left" w:pos="2810"/>
              </w:tabs>
            </w:pPr>
            <w:r>
              <w:rPr>
                <w:b/>
              </w:rPr>
              <w:t xml:space="preserve">[Answer]: </w:t>
            </w:r>
            <w:r>
              <w:t>Yes.</w:t>
            </w:r>
            <w:r w:rsidR="00C358B8">
              <w:tab/>
            </w:r>
          </w:p>
          <w:p w:rsidR="00F52756" w:rsidRDefault="00F52756" w:rsidP="00F52756">
            <w:pPr>
              <w:pStyle w:val="B1"/>
            </w:pPr>
            <w:r>
              <w:rPr>
                <w:b/>
              </w:rPr>
              <w:t>Q2-2</w:t>
            </w:r>
            <w:r>
              <w:t>)</w:t>
            </w:r>
            <w:r>
              <w:tab/>
              <w:t>Is it possible to configure dmrs-Downlink-r16 independently for each mapping type of DCI formats other than 1-2 and for each mapping type of DCI format 1-2 (if the answer to Q2-1 is "yes") or what are the restrictions?</w:t>
            </w:r>
          </w:p>
          <w:p w:rsidR="00F52756" w:rsidRPr="00F52756" w:rsidRDefault="00F52756" w:rsidP="00F52756">
            <w:pPr>
              <w:pStyle w:val="B1"/>
              <w:rPr>
                <w:rFonts w:eastAsia="SimSun"/>
                <w:lang w:eastAsia="zh-CN"/>
              </w:rPr>
            </w:pPr>
            <w:r>
              <w:rPr>
                <w:b/>
              </w:rPr>
              <w:lastRenderedPageBreak/>
              <w:t>[Answer]:</w:t>
            </w:r>
            <w:r>
              <w:t xml:space="preserve"> Yes</w:t>
            </w:r>
            <w:r w:rsidR="00355639">
              <w:t>.</w:t>
            </w:r>
            <w:r w:rsidR="00355639" w:rsidRPr="00B8260D">
              <w:t xml:space="preserve"> </w:t>
            </w:r>
            <w:r w:rsidR="00355639">
              <w:t>There is</w:t>
            </w:r>
            <w:r>
              <w:t xml:space="preserve"> </w:t>
            </w:r>
            <w:r w:rsidRPr="00B8260D">
              <w:t xml:space="preserve">no restriction for the configuration </w:t>
            </w:r>
            <w:r w:rsidR="00A00553">
              <w:t xml:space="preserve">of the parameter </w:t>
            </w:r>
            <w:r w:rsidRPr="00B8260D">
              <w:t>from RAN1 perspective.</w:t>
            </w:r>
          </w:p>
        </w:tc>
      </w:tr>
    </w:tbl>
    <w:p w:rsidR="00B8260D" w:rsidRPr="00F52756" w:rsidRDefault="00B8260D">
      <w:pPr>
        <w:rPr>
          <w:rFonts w:eastAsia="SimSun"/>
          <w:lang w:eastAsia="zh-CN"/>
        </w:rPr>
      </w:pPr>
    </w:p>
    <w:p w:rsidR="00F52756" w:rsidRPr="008708E1" w:rsidRDefault="00F52756" w:rsidP="00F52756">
      <w:pPr>
        <w:rPr>
          <w:rFonts w:eastAsia="SimSun"/>
          <w:b/>
          <w:u w:val="single"/>
          <w:lang w:val="en-US" w:eastAsia="zh-CN"/>
        </w:rPr>
      </w:pPr>
      <w:r w:rsidRPr="008708E1">
        <w:rPr>
          <w:rFonts w:eastAsia="SimSun"/>
          <w:b/>
          <w:u w:val="single"/>
          <w:lang w:val="en-US" w:eastAsia="zh-CN"/>
        </w:rPr>
        <w:t>Any comment?</w:t>
      </w:r>
    </w:p>
    <w:tbl>
      <w:tblPr>
        <w:tblStyle w:val="TableGrid"/>
        <w:tblW w:w="9639" w:type="dxa"/>
        <w:tblInd w:w="-5" w:type="dxa"/>
        <w:tblLayout w:type="fixed"/>
        <w:tblLook w:val="04A0" w:firstRow="1" w:lastRow="0" w:firstColumn="1" w:lastColumn="0" w:noHBand="0" w:noVBand="1"/>
      </w:tblPr>
      <w:tblGrid>
        <w:gridCol w:w="2118"/>
        <w:gridCol w:w="7521"/>
      </w:tblGrid>
      <w:tr w:rsidR="00F52756" w:rsidTr="00F52756">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52756" w:rsidRDefault="00F52756" w:rsidP="00F52756">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52756" w:rsidRDefault="00F52756" w:rsidP="00F52756">
            <w:pPr>
              <w:spacing w:beforeLines="50" w:before="120"/>
              <w:rPr>
                <w:iCs/>
                <w:kern w:val="2"/>
                <w:sz w:val="22"/>
                <w:szCs w:val="18"/>
                <w:lang w:eastAsia="zh-CN"/>
              </w:rPr>
            </w:pPr>
            <w:r>
              <w:rPr>
                <w:iCs/>
                <w:kern w:val="2"/>
                <w:sz w:val="22"/>
                <w:szCs w:val="18"/>
                <w:lang w:eastAsia="zh-CN"/>
              </w:rPr>
              <w:t>View</w:t>
            </w:r>
          </w:p>
        </w:tc>
      </w:tr>
      <w:tr w:rsidR="00ED3AC8" w:rsidTr="00F52756">
        <w:tc>
          <w:tcPr>
            <w:tcW w:w="2118" w:type="dxa"/>
            <w:tcBorders>
              <w:top w:val="single" w:sz="4" w:space="0" w:color="auto"/>
              <w:left w:val="single" w:sz="4" w:space="0" w:color="auto"/>
              <w:bottom w:val="single" w:sz="4" w:space="0" w:color="auto"/>
              <w:right w:val="single" w:sz="4" w:space="0" w:color="auto"/>
            </w:tcBorders>
          </w:tcPr>
          <w:p w:rsidR="00ED3AC8" w:rsidRDefault="00ED3AC8" w:rsidP="00ED3AC8">
            <w:pPr>
              <w:spacing w:beforeLines="50" w:before="120"/>
              <w:rPr>
                <w:iCs/>
                <w:kern w:val="2"/>
                <w:sz w:val="22"/>
                <w:szCs w:val="22"/>
                <w:lang w:val="en-US" w:eastAsia="zh-CN"/>
              </w:rPr>
            </w:pPr>
            <w:r>
              <w:rPr>
                <w:iCs/>
                <w:kern w:val="2"/>
                <w:sz w:val="22"/>
                <w:szCs w:val="22"/>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rsidR="00ED3AC8" w:rsidRDefault="00ED3AC8" w:rsidP="00ED3AC8">
            <w:pPr>
              <w:spacing w:beforeLines="50" w:before="120"/>
              <w:rPr>
                <w:rFonts w:eastAsia="SimSun"/>
                <w:iCs/>
                <w:kern w:val="2"/>
                <w:sz w:val="22"/>
                <w:szCs w:val="22"/>
                <w:lang w:val="en-US" w:eastAsia="zh-CN"/>
              </w:rPr>
            </w:pPr>
            <w:r>
              <w:rPr>
                <w:rFonts w:eastAsia="SimSun"/>
                <w:iCs/>
                <w:kern w:val="2"/>
                <w:sz w:val="22"/>
                <w:szCs w:val="22"/>
                <w:lang w:val="en-US" w:eastAsia="zh-CN"/>
              </w:rPr>
              <w:t xml:space="preserve">Okay with FL proposed answer </w:t>
            </w:r>
          </w:p>
        </w:tc>
      </w:tr>
      <w:tr w:rsidR="00ED3AC8" w:rsidTr="00F52756">
        <w:tc>
          <w:tcPr>
            <w:tcW w:w="2118" w:type="dxa"/>
            <w:tcBorders>
              <w:top w:val="single" w:sz="4" w:space="0" w:color="auto"/>
              <w:left w:val="single" w:sz="4" w:space="0" w:color="auto"/>
              <w:bottom w:val="single" w:sz="4" w:space="0" w:color="auto"/>
              <w:right w:val="single" w:sz="4" w:space="0" w:color="auto"/>
            </w:tcBorders>
          </w:tcPr>
          <w:p w:rsidR="00ED3AC8" w:rsidRPr="00F92EEB" w:rsidRDefault="00ED3AC8" w:rsidP="00ED3AC8">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ED3AC8" w:rsidRPr="00F92EEB" w:rsidRDefault="00ED3AC8" w:rsidP="00ED3AC8">
            <w:pPr>
              <w:spacing w:beforeLines="50" w:before="120"/>
              <w:rPr>
                <w:rFonts w:eastAsia="Malgun Gothic"/>
                <w:iCs/>
                <w:kern w:val="2"/>
                <w:sz w:val="22"/>
                <w:szCs w:val="18"/>
                <w:lang w:eastAsia="ko-KR"/>
              </w:rPr>
            </w:pPr>
          </w:p>
        </w:tc>
      </w:tr>
    </w:tbl>
    <w:p w:rsidR="00B8260D" w:rsidRDefault="00B8260D">
      <w:pPr>
        <w:rPr>
          <w:rFonts w:eastAsia="SimSun"/>
          <w:lang w:eastAsia="zh-CN"/>
        </w:rPr>
      </w:pPr>
    </w:p>
    <w:p w:rsidR="00F52756" w:rsidRPr="00DE637E" w:rsidRDefault="004C68BA" w:rsidP="00F52756">
      <w:pPr>
        <w:pStyle w:val="Heading1"/>
        <w:numPr>
          <w:ilvl w:val="1"/>
          <w:numId w:val="6"/>
        </w:numPr>
        <w:spacing w:after="120"/>
        <w:rPr>
          <w:b/>
          <w:lang w:val="en-US"/>
        </w:rPr>
      </w:pPr>
      <w:r>
        <w:rPr>
          <w:b/>
          <w:lang w:val="en-US"/>
        </w:rPr>
        <w:t>On</w:t>
      </w:r>
      <w:r w:rsidR="00F52756">
        <w:rPr>
          <w:b/>
          <w:lang w:val="en-US"/>
        </w:rPr>
        <w:t xml:space="preserve"> questions under 3)</w:t>
      </w:r>
    </w:p>
    <w:p w:rsidR="00B8260D" w:rsidRDefault="00B52E6A">
      <w:pPr>
        <w:rPr>
          <w:rFonts w:eastAsia="SimSun"/>
          <w:lang w:eastAsia="zh-CN"/>
        </w:rPr>
      </w:pPr>
      <w:r>
        <w:rPr>
          <w:rFonts w:eastAsia="SimSun"/>
          <w:lang w:eastAsia="zh-CN"/>
        </w:rPr>
        <w:t>As mentioned by [R1-2004428, Ericsson] and [R1-2004627, Huawei]</w:t>
      </w:r>
      <w:r w:rsidR="009F425D">
        <w:rPr>
          <w:rFonts w:eastAsia="SimSun"/>
          <w:lang w:eastAsia="zh-CN"/>
        </w:rPr>
        <w:t xml:space="preserve">, the repetitionNumber can </w:t>
      </w:r>
      <w:r w:rsidR="00CB768C">
        <w:rPr>
          <w:rFonts w:eastAsia="SimSun"/>
          <w:lang w:eastAsia="zh-CN"/>
        </w:rPr>
        <w:t xml:space="preserve">also </w:t>
      </w:r>
      <w:r w:rsidR="009F425D">
        <w:rPr>
          <w:rFonts w:eastAsia="SimSun"/>
          <w:lang w:eastAsia="zh-CN"/>
        </w:rPr>
        <w:t xml:space="preserve">be configured in the PDSCH time domain allocation table for DCI format 1_2, and the configuration of the parameter in </w:t>
      </w:r>
      <w:r w:rsidR="009F425D" w:rsidRPr="009F425D">
        <w:rPr>
          <w:rFonts w:eastAsia="SimSun"/>
          <w:lang w:eastAsia="zh-CN"/>
        </w:rPr>
        <w:t>pdsch-TimeDomainResourceAllocationList</w:t>
      </w:r>
      <w:r w:rsidR="009F425D">
        <w:rPr>
          <w:rFonts w:eastAsia="SimSun"/>
          <w:lang w:eastAsia="zh-CN"/>
        </w:rPr>
        <w:t xml:space="preserve"> and </w:t>
      </w:r>
      <w:r w:rsidR="009F425D" w:rsidRPr="009F425D">
        <w:rPr>
          <w:rFonts w:eastAsia="SimSun"/>
          <w:lang w:eastAsia="zh-CN"/>
        </w:rPr>
        <w:t xml:space="preserve">pdsch-TimeDomainAllocationListForDCI-Format1-2-r16 </w:t>
      </w:r>
      <w:r w:rsidR="004C68BA">
        <w:rPr>
          <w:rFonts w:eastAsia="SimSun"/>
          <w:lang w:eastAsia="zh-CN"/>
        </w:rPr>
        <w:t>is</w:t>
      </w:r>
      <w:r w:rsidR="009F425D">
        <w:rPr>
          <w:rFonts w:eastAsia="SimSun"/>
          <w:lang w:eastAsia="zh-CN"/>
        </w:rPr>
        <w:t xml:space="preserve"> independent.</w:t>
      </w:r>
    </w:p>
    <w:p w:rsidR="00341854" w:rsidRDefault="00341854" w:rsidP="00341854">
      <w:pPr>
        <w:rPr>
          <w:rFonts w:eastAsia="SimSun"/>
          <w:lang w:val="en-US" w:eastAsia="zh-CN"/>
        </w:rPr>
      </w:pPr>
      <w:r>
        <w:rPr>
          <w:rFonts w:eastAsia="SimSun"/>
          <w:lang w:val="en-US" w:eastAsia="zh-CN"/>
        </w:rPr>
        <w:t>Moderator’s proposed response is provided as follows:</w:t>
      </w:r>
    </w:p>
    <w:p w:rsidR="009F425D" w:rsidRPr="00AC5504" w:rsidRDefault="009F425D" w:rsidP="009F425D">
      <w:pPr>
        <w:rPr>
          <w:rFonts w:eastAsia="SimSun"/>
          <w:b/>
          <w:u w:val="single"/>
          <w:lang w:val="en-US" w:eastAsia="zh-CN"/>
        </w:rPr>
      </w:pPr>
      <w:r w:rsidRPr="00AC5504">
        <w:rPr>
          <w:rFonts w:eastAsia="SimSun"/>
          <w:b/>
          <w:u w:val="single"/>
          <w:lang w:val="en-US" w:eastAsia="zh-CN"/>
        </w:rPr>
        <w:t>Proposed response:</w:t>
      </w:r>
    </w:p>
    <w:tbl>
      <w:tblPr>
        <w:tblStyle w:val="TableGrid"/>
        <w:tblW w:w="0" w:type="auto"/>
        <w:tblLook w:val="04A0" w:firstRow="1" w:lastRow="0" w:firstColumn="1" w:lastColumn="0" w:noHBand="0" w:noVBand="1"/>
      </w:tblPr>
      <w:tblGrid>
        <w:gridCol w:w="9962"/>
      </w:tblGrid>
      <w:tr w:rsidR="009F425D" w:rsidTr="00341854">
        <w:tc>
          <w:tcPr>
            <w:tcW w:w="9962" w:type="dxa"/>
          </w:tcPr>
          <w:p w:rsidR="009F425D" w:rsidRDefault="009F425D" w:rsidP="009F425D">
            <w:pPr>
              <w:pStyle w:val="B1"/>
              <w:rPr>
                <w:rFonts w:eastAsia="SimSun"/>
                <w:b/>
                <w:sz w:val="20"/>
                <w:lang w:eastAsia="zh-CN"/>
              </w:rPr>
            </w:pPr>
            <w:r>
              <w:rPr>
                <w:b/>
              </w:rPr>
              <w:t>3)</w:t>
            </w:r>
            <w:r>
              <w:tab/>
            </w:r>
            <w:r>
              <w:rPr>
                <w:b/>
              </w:rPr>
              <w:t>PDSCH time domain resource allocation</w:t>
            </w:r>
          </w:p>
          <w:p w:rsidR="009F425D" w:rsidRDefault="009F425D" w:rsidP="009F425D">
            <w:pPr>
              <w:pStyle w:val="B1"/>
            </w:pPr>
            <w:r>
              <w:tab/>
              <w:t>PDSCH-TimeDomainResourceAllocation can be configured with repetitionNumber. Meanwhile, pdsch-TimeDomainAllocationListForDCI-Format1-2-r16 was introduced in PDSCH-Config.</w:t>
            </w:r>
          </w:p>
          <w:p w:rsidR="009F425D" w:rsidRDefault="009F425D" w:rsidP="009F425D">
            <w:pPr>
              <w:pStyle w:val="B1"/>
            </w:pPr>
            <w:r>
              <w:rPr>
                <w:b/>
              </w:rPr>
              <w:t>Q3-1</w:t>
            </w:r>
            <w:r>
              <w:t>)</w:t>
            </w:r>
            <w:r>
              <w:tab/>
              <w:t>Can the PDSCH time domain resource allocation for DCI format 1-2 support the use of repetitionNumber?</w:t>
            </w:r>
          </w:p>
          <w:p w:rsidR="009F425D" w:rsidRDefault="009F425D" w:rsidP="009F425D">
            <w:pPr>
              <w:pStyle w:val="B1"/>
            </w:pPr>
            <w:r>
              <w:rPr>
                <w:b/>
              </w:rPr>
              <w:t xml:space="preserve">[Answer]: </w:t>
            </w:r>
            <w:r>
              <w:t>Yes.</w:t>
            </w:r>
          </w:p>
          <w:p w:rsidR="009F425D" w:rsidRDefault="009F425D" w:rsidP="009F425D">
            <w:pPr>
              <w:pStyle w:val="B1"/>
            </w:pPr>
            <w:r>
              <w:rPr>
                <w:b/>
              </w:rPr>
              <w:t>Q3-2</w:t>
            </w:r>
            <w:r>
              <w:t>)</w:t>
            </w:r>
            <w:r>
              <w:tab/>
              <w:t xml:space="preserve">If the answer to Q3-1 is yes, can repetitionNumber be configured in the PDSCH time domain resource allocation for DCI format 1-2 if it is not configured in the time domain resource allocation for other DCI formats (and vice-versa), or should it be configured in the PDSCH time domain resource allocation for all DCI formats or for none? </w:t>
            </w:r>
          </w:p>
          <w:p w:rsidR="009F425D" w:rsidRPr="00F52756" w:rsidRDefault="009F425D" w:rsidP="00355639">
            <w:pPr>
              <w:pStyle w:val="B1"/>
              <w:rPr>
                <w:rFonts w:eastAsia="SimSun"/>
                <w:lang w:eastAsia="zh-CN"/>
              </w:rPr>
            </w:pPr>
            <w:r>
              <w:rPr>
                <w:b/>
              </w:rPr>
              <w:t xml:space="preserve">[Answer]: </w:t>
            </w:r>
            <w:r>
              <w:t>Yes</w:t>
            </w:r>
            <w:r w:rsidR="00355639">
              <w:t>.</w:t>
            </w:r>
            <w:r>
              <w:t xml:space="preserve"> </w:t>
            </w:r>
            <w:r w:rsidR="00355639">
              <w:t>T</w:t>
            </w:r>
            <w:r>
              <w:t xml:space="preserve">he configuration of </w:t>
            </w:r>
            <w:r w:rsidR="00355639">
              <w:t xml:space="preserve">the </w:t>
            </w:r>
            <w:r w:rsidRPr="009F425D">
              <w:t>repetitionNumber in pdsch-T</w:t>
            </w:r>
            <w:r>
              <w:t xml:space="preserve">imeDomainResourceAllocationList </w:t>
            </w:r>
            <w:r w:rsidRPr="009F425D">
              <w:t xml:space="preserve">and </w:t>
            </w:r>
            <w:r>
              <w:t xml:space="preserve">in </w:t>
            </w:r>
            <w:r w:rsidRPr="009F425D">
              <w:t>pdsch-TimeDomainAllocationListForDCI-Format1-2-r16</w:t>
            </w:r>
            <w:r w:rsidR="000E565E">
              <w:t xml:space="preserve"> </w:t>
            </w:r>
            <w:r w:rsidR="00B52E6A">
              <w:t>is</w:t>
            </w:r>
            <w:r w:rsidR="000E565E">
              <w:t xml:space="preserve"> independent</w:t>
            </w:r>
            <w:r>
              <w:t>.</w:t>
            </w:r>
          </w:p>
        </w:tc>
      </w:tr>
    </w:tbl>
    <w:p w:rsidR="009F425D" w:rsidRPr="00F52756" w:rsidRDefault="009F425D" w:rsidP="009F425D">
      <w:pPr>
        <w:rPr>
          <w:rFonts w:eastAsia="SimSun"/>
          <w:lang w:eastAsia="zh-CN"/>
        </w:rPr>
      </w:pPr>
    </w:p>
    <w:p w:rsidR="009F425D" w:rsidRPr="004C68BA" w:rsidRDefault="009F425D" w:rsidP="009F425D">
      <w:pPr>
        <w:rPr>
          <w:rFonts w:eastAsia="SimSun"/>
          <w:b/>
          <w:u w:val="single"/>
          <w:lang w:val="en-US" w:eastAsia="zh-CN"/>
        </w:rPr>
      </w:pPr>
      <w:r w:rsidRPr="004C68BA">
        <w:rPr>
          <w:rFonts w:eastAsia="SimSun"/>
          <w:b/>
          <w:u w:val="single"/>
          <w:lang w:val="en-US" w:eastAsia="zh-CN"/>
        </w:rPr>
        <w:t>Any comment?</w:t>
      </w:r>
    </w:p>
    <w:tbl>
      <w:tblPr>
        <w:tblStyle w:val="TableGrid"/>
        <w:tblW w:w="9639" w:type="dxa"/>
        <w:tblInd w:w="-5" w:type="dxa"/>
        <w:tblLayout w:type="fixed"/>
        <w:tblLook w:val="04A0" w:firstRow="1" w:lastRow="0" w:firstColumn="1" w:lastColumn="0" w:noHBand="0" w:noVBand="1"/>
      </w:tblPr>
      <w:tblGrid>
        <w:gridCol w:w="2118"/>
        <w:gridCol w:w="7521"/>
      </w:tblGrid>
      <w:tr w:rsidR="009F425D" w:rsidTr="00341854">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F425D" w:rsidRDefault="009F425D" w:rsidP="00341854">
            <w:pPr>
              <w:spacing w:beforeLines="50" w:before="12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F425D" w:rsidRDefault="009F425D" w:rsidP="00341854">
            <w:pPr>
              <w:spacing w:beforeLines="50" w:before="120"/>
              <w:rPr>
                <w:iCs/>
                <w:kern w:val="2"/>
                <w:sz w:val="22"/>
                <w:szCs w:val="18"/>
                <w:lang w:eastAsia="zh-CN"/>
              </w:rPr>
            </w:pPr>
            <w:r>
              <w:rPr>
                <w:iCs/>
                <w:kern w:val="2"/>
                <w:sz w:val="22"/>
                <w:szCs w:val="18"/>
                <w:lang w:eastAsia="zh-CN"/>
              </w:rPr>
              <w:t>View</w:t>
            </w:r>
          </w:p>
        </w:tc>
      </w:tr>
      <w:tr w:rsidR="00ED3AC8" w:rsidTr="00341854">
        <w:tc>
          <w:tcPr>
            <w:tcW w:w="2118" w:type="dxa"/>
            <w:tcBorders>
              <w:top w:val="single" w:sz="4" w:space="0" w:color="auto"/>
              <w:left w:val="single" w:sz="4" w:space="0" w:color="auto"/>
              <w:bottom w:val="single" w:sz="4" w:space="0" w:color="auto"/>
              <w:right w:val="single" w:sz="4" w:space="0" w:color="auto"/>
            </w:tcBorders>
          </w:tcPr>
          <w:p w:rsidR="00ED3AC8" w:rsidRDefault="00ED3AC8" w:rsidP="00ED3AC8">
            <w:pPr>
              <w:spacing w:beforeLines="50" w:before="120"/>
              <w:rPr>
                <w:iCs/>
                <w:kern w:val="2"/>
                <w:sz w:val="22"/>
                <w:szCs w:val="22"/>
                <w:lang w:val="en-US" w:eastAsia="zh-CN"/>
              </w:rPr>
            </w:pPr>
            <w:r>
              <w:rPr>
                <w:iCs/>
                <w:kern w:val="2"/>
                <w:sz w:val="22"/>
                <w:szCs w:val="22"/>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rsidR="00ED3AC8" w:rsidRDefault="00ED3AC8" w:rsidP="00ED3AC8">
            <w:pPr>
              <w:spacing w:beforeLines="50" w:before="120"/>
              <w:rPr>
                <w:rFonts w:eastAsia="SimSun"/>
                <w:iCs/>
                <w:kern w:val="2"/>
                <w:sz w:val="22"/>
                <w:szCs w:val="22"/>
                <w:lang w:val="en-US" w:eastAsia="zh-CN"/>
              </w:rPr>
            </w:pPr>
            <w:r>
              <w:rPr>
                <w:rFonts w:eastAsia="SimSun"/>
                <w:iCs/>
                <w:kern w:val="2"/>
                <w:sz w:val="22"/>
                <w:szCs w:val="22"/>
                <w:lang w:val="en-US" w:eastAsia="zh-CN"/>
              </w:rPr>
              <w:t xml:space="preserve">Okay with FL proposed answer </w:t>
            </w:r>
          </w:p>
        </w:tc>
      </w:tr>
      <w:tr w:rsidR="00ED3AC8" w:rsidTr="00341854">
        <w:tc>
          <w:tcPr>
            <w:tcW w:w="2118" w:type="dxa"/>
            <w:tcBorders>
              <w:top w:val="single" w:sz="4" w:space="0" w:color="auto"/>
              <w:left w:val="single" w:sz="4" w:space="0" w:color="auto"/>
              <w:bottom w:val="single" w:sz="4" w:space="0" w:color="auto"/>
              <w:right w:val="single" w:sz="4" w:space="0" w:color="auto"/>
            </w:tcBorders>
          </w:tcPr>
          <w:p w:rsidR="00ED3AC8" w:rsidRPr="00F92EEB" w:rsidRDefault="00ED3AC8" w:rsidP="00ED3AC8">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ED3AC8" w:rsidRPr="00F92EEB" w:rsidRDefault="00ED3AC8" w:rsidP="00ED3AC8">
            <w:pPr>
              <w:spacing w:beforeLines="50" w:before="120"/>
              <w:rPr>
                <w:rFonts w:eastAsia="Malgun Gothic"/>
                <w:iCs/>
                <w:kern w:val="2"/>
                <w:sz w:val="22"/>
                <w:szCs w:val="18"/>
                <w:lang w:eastAsia="ko-KR"/>
              </w:rPr>
            </w:pPr>
          </w:p>
        </w:tc>
      </w:tr>
    </w:tbl>
    <w:p w:rsidR="00F52756" w:rsidRDefault="00F52756">
      <w:pPr>
        <w:rPr>
          <w:rFonts w:eastAsia="SimSun"/>
          <w:lang w:eastAsia="zh-CN"/>
        </w:rPr>
      </w:pPr>
    </w:p>
    <w:p w:rsidR="0052072A" w:rsidRPr="00DE637E" w:rsidRDefault="004C68BA" w:rsidP="0052072A">
      <w:pPr>
        <w:pStyle w:val="Heading1"/>
        <w:numPr>
          <w:ilvl w:val="1"/>
          <w:numId w:val="6"/>
        </w:numPr>
        <w:spacing w:after="120"/>
        <w:rPr>
          <w:b/>
          <w:lang w:val="en-US"/>
        </w:rPr>
      </w:pPr>
      <w:r>
        <w:rPr>
          <w:b/>
          <w:lang w:val="en-US"/>
        </w:rPr>
        <w:t>On</w:t>
      </w:r>
      <w:r w:rsidR="0052072A">
        <w:rPr>
          <w:b/>
          <w:lang w:val="en-US"/>
        </w:rPr>
        <w:t xml:space="preserve"> questions under 4)</w:t>
      </w:r>
    </w:p>
    <w:p w:rsidR="00F52756" w:rsidRDefault="00C43CA7">
      <w:pPr>
        <w:rPr>
          <w:rFonts w:eastAsia="SimSun"/>
          <w:lang w:eastAsia="zh-CN"/>
        </w:rPr>
      </w:pPr>
      <w:r>
        <w:rPr>
          <w:rFonts w:eastAsia="SimSun"/>
          <w:lang w:eastAsia="zh-CN"/>
        </w:rPr>
        <w:t xml:space="preserve">RAN2 asked the </w:t>
      </w:r>
      <w:r w:rsidR="00955016">
        <w:rPr>
          <w:rFonts w:eastAsia="SimSun"/>
          <w:lang w:eastAsia="zh-CN"/>
        </w:rPr>
        <w:t xml:space="preserve">following </w:t>
      </w:r>
      <w:r>
        <w:rPr>
          <w:rFonts w:eastAsia="SimSun"/>
          <w:lang w:eastAsia="zh-CN"/>
        </w:rPr>
        <w:t>two questions related to PUSCH time domain resource allocation for URLLC and NR-U:</w:t>
      </w:r>
    </w:p>
    <w:tbl>
      <w:tblPr>
        <w:tblStyle w:val="TableGrid"/>
        <w:tblW w:w="0" w:type="auto"/>
        <w:tblLook w:val="04A0" w:firstRow="1" w:lastRow="0" w:firstColumn="1" w:lastColumn="0" w:noHBand="0" w:noVBand="1"/>
      </w:tblPr>
      <w:tblGrid>
        <w:gridCol w:w="9962"/>
      </w:tblGrid>
      <w:tr w:rsidR="00C43CA7" w:rsidTr="00C43CA7">
        <w:tc>
          <w:tcPr>
            <w:tcW w:w="9962" w:type="dxa"/>
          </w:tcPr>
          <w:p w:rsidR="00C43CA7" w:rsidRDefault="00C43CA7" w:rsidP="00C43CA7">
            <w:pPr>
              <w:pStyle w:val="B1"/>
              <w:rPr>
                <w:b/>
              </w:rPr>
            </w:pPr>
            <w:r>
              <w:rPr>
                <w:b/>
              </w:rPr>
              <w:t>4)</w:t>
            </w:r>
            <w:r>
              <w:tab/>
            </w:r>
            <w:r>
              <w:rPr>
                <w:b/>
              </w:rPr>
              <w:t>PUSCH time domain resource allocation</w:t>
            </w:r>
            <w:r>
              <w:rPr>
                <w:b/>
              </w:rPr>
              <w:tab/>
            </w:r>
          </w:p>
          <w:p w:rsidR="00C43CA7" w:rsidRDefault="00C43CA7" w:rsidP="00C43CA7">
            <w:pPr>
              <w:pStyle w:val="B1"/>
            </w:pPr>
            <w:r>
              <w:rPr>
                <w:b/>
              </w:rPr>
              <w:tab/>
            </w:r>
            <w:r>
              <w:t xml:space="preserve">For </w:t>
            </w:r>
            <w:r>
              <w:rPr>
                <w:b/>
              </w:rPr>
              <w:t xml:space="preserve">URLLC, </w:t>
            </w:r>
            <w:r>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rsidR="00C43CA7" w:rsidRDefault="00C43CA7" w:rsidP="00C43CA7">
            <w:pPr>
              <w:pStyle w:val="B1"/>
            </w:pPr>
            <w:r>
              <w:tab/>
              <w:t xml:space="preserve">For </w:t>
            </w:r>
            <w:r>
              <w:rPr>
                <w:b/>
              </w:rPr>
              <w:t>NR-U</w:t>
            </w:r>
            <w:r>
              <w:t>, a new Rel-16 IE, PUSCH-TimeDomainResourceAllocation (name will have to be changed as well), was defined (in this meeting, so not in 38.331 v 16.0.0) which includes multiplePUSCH-Allocations where each allocation is defined by mappingType and startSymbolAndLength.</w:t>
            </w:r>
          </w:p>
          <w:p w:rsidR="00C43CA7" w:rsidRDefault="00C43CA7" w:rsidP="00C43CA7">
            <w:pPr>
              <w:pStyle w:val="B1"/>
            </w:pPr>
            <w:r>
              <w:tab/>
              <w:t>The new URLLC Rel-16 IE is used in PUSCH-Config for</w:t>
            </w:r>
            <w:r>
              <w:rPr>
                <w:u w:val="single"/>
              </w:rPr>
              <w:t xml:space="preserve"> pusch-TimeDomainAllocationListForDCI-Format0-2-r16</w:t>
            </w:r>
            <w:r>
              <w:t xml:space="preserve"> and </w:t>
            </w:r>
            <w:r>
              <w:rPr>
                <w:u w:val="single"/>
              </w:rPr>
              <w:t>pusch-TimeDomainAllocationListForDCI-Format0-1-r16</w:t>
            </w:r>
            <w:r>
              <w:t>.</w:t>
            </w:r>
          </w:p>
          <w:p w:rsidR="00C43CA7" w:rsidRDefault="00C43CA7" w:rsidP="00C43CA7">
            <w:pPr>
              <w:pStyle w:val="B1"/>
            </w:pPr>
            <w:r>
              <w:tab/>
              <w:t>The Rel-15 version PUSCH-TimeDomainResourceAllocationList is used for pusch-TimeDomainAllocationList in PUSCH-Config and pusch-TimeDomainAllocationList in PUSCH-ConfigCommon.</w:t>
            </w:r>
          </w:p>
          <w:p w:rsidR="00C43CA7" w:rsidRDefault="00C43CA7" w:rsidP="00C43CA7">
            <w:pPr>
              <w:pStyle w:val="B1"/>
            </w:pPr>
            <w:r>
              <w:rPr>
                <w:b/>
              </w:rPr>
              <w:t>Q4-1)</w:t>
            </w:r>
            <w:r>
              <w:tab/>
              <w:t>Can the multiplePUSCH-Allocations (introduced for NR-U) and startSymbol, length and numberOfRepetitions (introduced for URLLC) be configured in the same PUSCH time domain resource allocation table, used for one of the 2 above underlined fields?</w:t>
            </w:r>
          </w:p>
          <w:p w:rsidR="00C43CA7" w:rsidRPr="00C43CA7" w:rsidRDefault="00C43CA7" w:rsidP="00C43CA7">
            <w:pPr>
              <w:pStyle w:val="B1"/>
              <w:rPr>
                <w:rFonts w:eastAsia="SimSun"/>
                <w:lang w:eastAsia="zh-CN"/>
              </w:rPr>
            </w:pPr>
            <w:r>
              <w:rPr>
                <w:b/>
              </w:rPr>
              <w:t>Q4-2)</w:t>
            </w:r>
            <w:r>
              <w:tab/>
              <w:t>Can the multiplePUSCH-Allocations (introduced for NR-U) be used for one of the 2 above underlined fields while startSymbol, length and numberOfRepetitions (introduced for URLLC) are used in another of the above underlined fields?</w:t>
            </w:r>
          </w:p>
        </w:tc>
      </w:tr>
    </w:tbl>
    <w:p w:rsidR="00C43CA7" w:rsidRDefault="00C43CA7">
      <w:pPr>
        <w:rPr>
          <w:rFonts w:eastAsia="SimSun"/>
          <w:lang w:eastAsia="zh-CN"/>
        </w:rPr>
      </w:pPr>
    </w:p>
    <w:p w:rsidR="00386ADA" w:rsidRDefault="00386ADA" w:rsidP="00386ADA">
      <w:pPr>
        <w:rPr>
          <w:rFonts w:eastAsia="SimSun"/>
          <w:lang w:eastAsia="zh-CN"/>
        </w:rPr>
      </w:pPr>
      <w:r>
        <w:rPr>
          <w:rFonts w:eastAsia="SimSun" w:hint="eastAsia"/>
          <w:lang w:eastAsia="zh-CN"/>
        </w:rPr>
        <w:t>[</w:t>
      </w:r>
      <w:r>
        <w:rPr>
          <w:rFonts w:eastAsia="SimSun"/>
          <w:lang w:eastAsia="zh-CN"/>
        </w:rPr>
        <w:t xml:space="preserve">R1-2004627, Huawei] proposed not to configure the parameters introduced for NR-U together with the parameters introduced for URLLC in the same time domain resource allocation table. In addition, since the two underlined fields are all for URLLC, </w:t>
      </w:r>
      <w:r>
        <w:t>multiplePUSCH-Allocations (introduced for NR-U) should not be used for any of them.</w:t>
      </w:r>
    </w:p>
    <w:p w:rsidR="0052072A" w:rsidRDefault="003A6511">
      <w:pPr>
        <w:rPr>
          <w:rFonts w:eastAsia="SimSun"/>
          <w:lang w:eastAsia="zh-CN"/>
        </w:rPr>
      </w:pPr>
      <w:r>
        <w:rPr>
          <w:rFonts w:eastAsia="SimSun"/>
          <w:lang w:eastAsia="zh-CN"/>
        </w:rPr>
        <w:lastRenderedPageBreak/>
        <w:t xml:space="preserve">[R1-2004428, Ericsson] </w:t>
      </w:r>
      <w:r w:rsidR="00F962ED">
        <w:rPr>
          <w:rFonts w:eastAsia="SimSun"/>
          <w:lang w:eastAsia="zh-CN"/>
        </w:rPr>
        <w:t>proposed</w:t>
      </w:r>
      <w:r>
        <w:rPr>
          <w:rFonts w:eastAsia="SimSun"/>
          <w:lang w:eastAsia="zh-CN"/>
        </w:rPr>
        <w:t xml:space="preserve"> that though RAN1 might not have enough time to implement certain spec changes to </w:t>
      </w:r>
      <w:r w:rsidR="009E5A0C">
        <w:rPr>
          <w:rFonts w:eastAsia="SimSun"/>
          <w:lang w:eastAsia="zh-CN"/>
        </w:rPr>
        <w:t xml:space="preserve">enable the </w:t>
      </w:r>
      <w:r w:rsidR="009E5A0C" w:rsidRPr="009E5A0C">
        <w:rPr>
          <w:rFonts w:eastAsia="SimSun"/>
          <w:lang w:eastAsia="zh-CN"/>
        </w:rPr>
        <w:t>simultaneous support for both multi-PUSCH scheduling and PUSCH Repetition Type B</w:t>
      </w:r>
      <w:r w:rsidR="009E5A0C">
        <w:rPr>
          <w:rFonts w:eastAsia="SimSun"/>
          <w:lang w:eastAsia="zh-CN"/>
        </w:rPr>
        <w:t>, it could be beneficial to have a</w:t>
      </w:r>
      <w:r w:rsidR="009E5A0C" w:rsidRPr="009E5A0C">
        <w:rPr>
          <w:rFonts w:eastAsia="SimSun"/>
          <w:lang w:eastAsia="zh-CN"/>
        </w:rPr>
        <w:t xml:space="preserve"> future-proof </w:t>
      </w:r>
      <w:r w:rsidR="009E5A0C">
        <w:rPr>
          <w:rFonts w:eastAsia="SimSun"/>
          <w:lang w:eastAsia="zh-CN"/>
        </w:rPr>
        <w:t>signalling structure</w:t>
      </w:r>
      <w:r w:rsidR="009E5A0C" w:rsidRPr="009E5A0C">
        <w:rPr>
          <w:rFonts w:eastAsia="SimSun"/>
          <w:lang w:eastAsia="zh-CN"/>
        </w:rPr>
        <w:t xml:space="preserve"> that can be easily extended in the future to support a</w:t>
      </w:r>
      <w:r w:rsidR="00F962ED">
        <w:rPr>
          <w:rFonts w:eastAsia="SimSun"/>
          <w:lang w:eastAsia="zh-CN"/>
        </w:rPr>
        <w:t>ny combination of the two resource allocation scheme</w:t>
      </w:r>
      <w:r w:rsidR="00056E4B">
        <w:rPr>
          <w:rFonts w:eastAsia="SimSun"/>
          <w:lang w:eastAsia="zh-CN"/>
        </w:rPr>
        <w:t>s</w:t>
      </w:r>
      <w:r w:rsidR="00F962ED">
        <w:rPr>
          <w:rFonts w:eastAsia="SimSun"/>
          <w:lang w:eastAsia="zh-CN"/>
        </w:rPr>
        <w:t>. An example for the f</w:t>
      </w:r>
      <w:r w:rsidR="00F962ED" w:rsidRPr="009E5A0C">
        <w:rPr>
          <w:rFonts w:eastAsia="SimSun"/>
          <w:lang w:eastAsia="zh-CN"/>
        </w:rPr>
        <w:t xml:space="preserve">uture-proof </w:t>
      </w:r>
      <w:r w:rsidR="00F962ED">
        <w:rPr>
          <w:rFonts w:eastAsia="SimSun"/>
          <w:lang w:eastAsia="zh-CN"/>
        </w:rPr>
        <w:t>signalling structure</w:t>
      </w:r>
      <w:r w:rsidR="00FF0257">
        <w:rPr>
          <w:rFonts w:eastAsia="SimSun"/>
          <w:lang w:eastAsia="zh-CN"/>
        </w:rPr>
        <w:t xml:space="preserve"> (copied below)</w:t>
      </w:r>
      <w:r w:rsidR="00F962ED">
        <w:rPr>
          <w:rFonts w:eastAsia="SimSun"/>
          <w:lang w:eastAsia="zh-CN"/>
        </w:rPr>
        <w:t xml:space="preserve"> was also proposed with a</w:t>
      </w:r>
      <w:r w:rsidR="007B1FA3">
        <w:rPr>
          <w:rFonts w:eastAsia="SimSun"/>
          <w:lang w:eastAsia="zh-CN"/>
        </w:rPr>
        <w:t>n</w:t>
      </w:r>
      <w:r w:rsidR="00F962ED">
        <w:rPr>
          <w:rFonts w:eastAsia="SimSun"/>
          <w:lang w:eastAsia="zh-CN"/>
        </w:rPr>
        <w:t xml:space="preserve"> </w:t>
      </w:r>
      <w:r w:rsidR="007B1FA3">
        <w:rPr>
          <w:rFonts w:eastAsia="SimSun"/>
          <w:lang w:eastAsia="zh-CN"/>
        </w:rPr>
        <w:t>additional</w:t>
      </w:r>
      <w:r w:rsidR="00F962ED">
        <w:rPr>
          <w:rFonts w:eastAsia="SimSun"/>
          <w:lang w:eastAsia="zh-CN"/>
        </w:rPr>
        <w:t xml:space="preserve"> restriction for Rel-16, i.e., </w:t>
      </w:r>
      <w:r w:rsidR="00F962ED" w:rsidRPr="00F962ED">
        <w:rPr>
          <w:rFonts w:eastAsia="SimSun"/>
          <w:lang w:eastAsia="zh-CN"/>
        </w:rPr>
        <w:t>when multi-PUSCH is scheduled, the repetition number should not exceed 1</w:t>
      </w:r>
      <w:r w:rsidR="00496731">
        <w:rPr>
          <w:rFonts w:eastAsia="SimSun"/>
          <w:lang w:eastAsia="zh-CN"/>
        </w:rPr>
        <w:t>. W</w:t>
      </w:r>
      <w:r w:rsidR="00C663DF">
        <w:rPr>
          <w:rFonts w:eastAsia="SimSun"/>
          <w:lang w:eastAsia="zh-CN"/>
        </w:rPr>
        <w:t xml:space="preserve">ith the proposed structure, the answer to Q4-2 </w:t>
      </w:r>
      <w:r w:rsidR="004A3920">
        <w:rPr>
          <w:rFonts w:eastAsia="SimSun"/>
          <w:lang w:eastAsia="zh-CN"/>
        </w:rPr>
        <w:t>is</w:t>
      </w:r>
      <w:r w:rsidR="00C663DF">
        <w:rPr>
          <w:rFonts w:eastAsia="SimSun"/>
          <w:lang w:eastAsia="zh-CN"/>
        </w:rPr>
        <w:t xml:space="preserve"> </w:t>
      </w:r>
      <w:r w:rsidR="00954874">
        <w:rPr>
          <w:rFonts w:eastAsia="SimSun"/>
          <w:lang w:eastAsia="zh-CN"/>
        </w:rPr>
        <w:t>“Yes”</w:t>
      </w:r>
      <w:r w:rsidR="004A3920">
        <w:rPr>
          <w:rFonts w:eastAsia="SimSun"/>
          <w:lang w:eastAsia="zh-CN"/>
        </w:rPr>
        <w:t xml:space="preserve"> and the independent configuration is allowed for the two underlined fields</w:t>
      </w:r>
      <w:r w:rsidR="00C663DF">
        <w:rPr>
          <w:rFonts w:eastAsia="SimSun"/>
          <w:lang w:eastAsia="zh-CN"/>
        </w:rPr>
        <w:t>.</w:t>
      </w:r>
    </w:p>
    <w:tbl>
      <w:tblPr>
        <w:tblStyle w:val="30"/>
        <w:tblW w:w="0" w:type="auto"/>
        <w:jc w:val="center"/>
        <w:tblInd w:w="0" w:type="dxa"/>
        <w:tblLook w:val="04A0" w:firstRow="1" w:lastRow="0" w:firstColumn="1" w:lastColumn="0" w:noHBand="0" w:noVBand="1"/>
      </w:tblPr>
      <w:tblGrid>
        <w:gridCol w:w="9629"/>
      </w:tblGrid>
      <w:tr w:rsidR="00F962ED" w:rsidRPr="00F962ED" w:rsidTr="00F962ED">
        <w:trPr>
          <w:jc w:val="center"/>
        </w:trPr>
        <w:tc>
          <w:tcPr>
            <w:tcW w:w="9629" w:type="dxa"/>
            <w:tcBorders>
              <w:top w:val="single" w:sz="4" w:space="0" w:color="auto"/>
              <w:left w:val="single" w:sz="4" w:space="0" w:color="auto"/>
              <w:bottom w:val="single" w:sz="4" w:space="0" w:color="auto"/>
              <w:right w:val="single" w:sz="4" w:space="0" w:color="auto"/>
            </w:tcBorders>
          </w:tcPr>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PUSCH-TimeDomainResourceAllocationList</w:t>
            </w:r>
            <w:r w:rsidRPr="00F962ED">
              <w:rPr>
                <w:rFonts w:ascii="Courier New" w:eastAsia="Times New Roman" w:hAnsi="Courier New" w:cs="+mn-cs"/>
                <w:color w:val="000000"/>
                <w:kern w:val="24"/>
                <w:sz w:val="12"/>
                <w:szCs w:val="12"/>
                <w:lang w:val="de-DE" w:eastAsia="en-US"/>
              </w:rPr>
              <w:t>New</w:t>
            </w:r>
            <w:r w:rsidRPr="00F962ED">
              <w:rPr>
                <w:rFonts w:ascii="Courier New" w:eastAsia="Times New Roman" w:hAnsi="Courier New" w:cs="+mn-cs"/>
                <w:color w:val="000000"/>
                <w:kern w:val="24"/>
                <w:sz w:val="12"/>
                <w:szCs w:val="12"/>
                <w:lang w:eastAsia="en-US"/>
              </w:rPr>
              <w:t>-r16 ::=  SEQUENCE (SIZE(1..maxNrofUL-Allocations-r16)) OF PUSCH-TimeDomainResourceAllocation</w:t>
            </w:r>
            <w:r w:rsidRPr="00F962ED">
              <w:rPr>
                <w:rFonts w:ascii="Courier New" w:eastAsia="Times New Roman" w:hAnsi="Courier New" w:cs="+mn-cs"/>
                <w:color w:val="000000"/>
                <w:kern w:val="24"/>
                <w:sz w:val="12"/>
                <w:szCs w:val="12"/>
                <w:lang w:val="de-DE" w:eastAsia="en-US"/>
              </w:rPr>
              <w:t>New</w:t>
            </w:r>
            <w:r w:rsidRPr="00F962ED">
              <w:rPr>
                <w:rFonts w:ascii="Courier New" w:eastAsia="Times New Roman" w:hAnsi="Courier New" w:cs="+mn-cs"/>
                <w:color w:val="000000"/>
                <w:kern w:val="24"/>
                <w:sz w:val="12"/>
                <w:szCs w:val="12"/>
                <w:lang w:eastAsia="en-US"/>
              </w:rPr>
              <w:t>-r16</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 </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PUSCH-TimeDomainResourceAllocation</w:t>
            </w:r>
            <w:r w:rsidRPr="00F962ED">
              <w:rPr>
                <w:rFonts w:ascii="Courier New" w:eastAsia="Times New Roman" w:hAnsi="Courier New" w:cs="+mn-cs"/>
                <w:color w:val="000000"/>
                <w:kern w:val="24"/>
                <w:sz w:val="12"/>
                <w:szCs w:val="12"/>
                <w:lang w:val="de-DE" w:eastAsia="en-US"/>
              </w:rPr>
              <w:t>New</w:t>
            </w:r>
            <w:r w:rsidRPr="00F962ED">
              <w:rPr>
                <w:rFonts w:ascii="Courier New" w:eastAsia="Times New Roman" w:hAnsi="Courier New" w:cs="+mn-cs"/>
                <w:color w:val="000000"/>
                <w:kern w:val="24"/>
                <w:sz w:val="12"/>
                <w:szCs w:val="12"/>
                <w:lang w:eastAsia="en-US"/>
              </w:rPr>
              <w:t>-r16 ::=  SEQUENCE {</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    k2-r16                                         INTEGER (0..32)                          OPTIONAL,   -- Need S</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 xml:space="preserve">    </w:t>
            </w:r>
            <w:r w:rsidRPr="00F962ED">
              <w:rPr>
                <w:rFonts w:ascii="Courier New" w:eastAsia="Times New Roman" w:hAnsi="Courier New" w:cs="+mn-cs"/>
                <w:color w:val="FF0000"/>
                <w:kern w:val="24"/>
                <w:sz w:val="12"/>
                <w:szCs w:val="12"/>
                <w:lang w:eastAsia="en-US"/>
              </w:rPr>
              <w:t>multiplePUSCH-Allocations-r16                 SEQUENCE (SIZE(</w:t>
            </w:r>
            <w:r w:rsidRPr="00F962ED">
              <w:rPr>
                <w:rFonts w:ascii="Courier New" w:eastAsia="Times New Roman" w:hAnsi="Courier New" w:cs="+mn-cs"/>
                <w:color w:val="FF0000"/>
                <w:kern w:val="24"/>
                <w:sz w:val="12"/>
                <w:szCs w:val="12"/>
                <w:lang w:val="de-DE" w:eastAsia="en-US"/>
              </w:rPr>
              <w:t>1</w:t>
            </w:r>
            <w:r w:rsidRPr="00F962ED">
              <w:rPr>
                <w:rFonts w:ascii="Courier New" w:eastAsia="Times New Roman" w:hAnsi="Courier New" w:cs="+mn-cs"/>
                <w:color w:val="FF0000"/>
                <w:kern w:val="24"/>
                <w:sz w:val="12"/>
                <w:szCs w:val="12"/>
                <w:lang w:eastAsia="en-US"/>
              </w:rPr>
              <w:t xml:space="preserve">..maxNrofMultiplePUSCHs-r16)) OF </w:t>
            </w:r>
            <w:r w:rsidRPr="00F962ED">
              <w:rPr>
                <w:rFonts w:ascii="Courier New" w:eastAsia="Times New Roman" w:hAnsi="Courier New" w:cs="+mn-cs"/>
                <w:color w:val="FF0000"/>
                <w:kern w:val="24"/>
                <w:sz w:val="12"/>
                <w:szCs w:val="12"/>
                <w:lang w:val="de-DE" w:eastAsia="en-US"/>
              </w:rPr>
              <w:t>S</w:t>
            </w:r>
            <w:r w:rsidRPr="00F962ED">
              <w:rPr>
                <w:rFonts w:ascii="Courier New" w:eastAsia="Times New Roman" w:hAnsi="Courier New" w:cs="+mn-cs"/>
                <w:color w:val="FF0000"/>
                <w:kern w:val="24"/>
                <w:sz w:val="12"/>
                <w:szCs w:val="12"/>
                <w:lang w:eastAsia="en-US"/>
              </w:rPr>
              <w:t>inglePUSCH-TimeDomainResourceAllocation-r16      OPTIONAL,  -- Need R</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    ...</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 </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eastAsia="en-US"/>
              </w:rPr>
              <w:t> </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val="de-DE" w:eastAsia="en-US"/>
              </w:rPr>
              <w:t>S</w:t>
            </w:r>
            <w:r w:rsidRPr="00F962ED">
              <w:rPr>
                <w:rFonts w:ascii="Courier New" w:eastAsia="Times New Roman" w:hAnsi="Courier New" w:cs="+mn-cs"/>
                <w:color w:val="000000"/>
                <w:kern w:val="24"/>
                <w:sz w:val="12"/>
                <w:szCs w:val="12"/>
                <w:lang w:eastAsia="en-US"/>
              </w:rPr>
              <w:t>inglePUSCH-TimeDomainResourceAllocation-r16 ::=  SEQUENCE {</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B050"/>
                <w:kern w:val="24"/>
                <w:sz w:val="12"/>
                <w:szCs w:val="12"/>
                <w:lang w:eastAsia="en-US"/>
              </w:rPr>
              <w:t>    mappingType-r16                                ENUMERATED {typeA, typeB}                OPTIONAL,   -- Cond RepTypeA</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B050"/>
                <w:kern w:val="24"/>
                <w:sz w:val="12"/>
                <w:szCs w:val="12"/>
                <w:lang w:eastAsia="en-US"/>
              </w:rPr>
              <w:t>    startSymbolAndLength-r16                       INTEGER (0..127)                         OPTIONAL,   -- Cond RepTypeA</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B050"/>
                <w:kern w:val="24"/>
                <w:sz w:val="12"/>
                <w:szCs w:val="12"/>
                <w:lang w:eastAsia="en-US"/>
              </w:rPr>
              <w:t>    startSymbol-r16                                INTEGER (0..13)                          OPTIONAL,   -- Cond RepTypeB</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B050"/>
                <w:kern w:val="24"/>
                <w:sz w:val="12"/>
                <w:szCs w:val="12"/>
                <w:lang w:eastAsia="en-US"/>
              </w:rPr>
              <w:t>    length-r16                                     INTEGER (1..14)                          OPTIONAL,   -- Cond RepTypeB</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B050"/>
                <w:kern w:val="24"/>
                <w:sz w:val="12"/>
                <w:szCs w:val="12"/>
                <w:lang w:eastAsia="en-US"/>
              </w:rPr>
              <w:t>    numberOfRepetitions-r16                        ENUMERATED {n1, n2, n4, n7, n12, n16},</w:t>
            </w:r>
          </w:p>
          <w:p w:rsidR="00F962ED" w:rsidRPr="00F962ED" w:rsidRDefault="00F962ED" w:rsidP="00F962ED">
            <w:pPr>
              <w:widowControl w:val="0"/>
              <w:rPr>
                <w:rFonts w:eastAsia="Times New Roman"/>
                <w:kern w:val="2"/>
                <w:szCs w:val="24"/>
                <w:lang w:val="de-DE" w:eastAsia="en-US"/>
              </w:rPr>
            </w:pPr>
            <w:r w:rsidRPr="00F962ED">
              <w:rPr>
                <w:rFonts w:ascii="Courier New" w:eastAsia="Times New Roman" w:hAnsi="Courier New" w:cs="+mn-cs"/>
                <w:color w:val="000000"/>
                <w:kern w:val="24"/>
                <w:sz w:val="12"/>
                <w:szCs w:val="12"/>
                <w:lang w:val="de-DE" w:eastAsia="en-US"/>
              </w:rPr>
              <w:t>    ...</w:t>
            </w:r>
          </w:p>
          <w:p w:rsidR="00F962ED" w:rsidRPr="00F962ED" w:rsidRDefault="00F962ED" w:rsidP="00D70DB0">
            <w:pPr>
              <w:widowControl w:val="0"/>
              <w:rPr>
                <w:rFonts w:ascii="Arial" w:eastAsia="SimSun" w:hAnsi="Arial"/>
                <w:kern w:val="2"/>
                <w:sz w:val="21"/>
                <w:lang w:val="en-US" w:eastAsia="en-US"/>
              </w:rPr>
            </w:pPr>
            <w:r w:rsidRPr="00F962ED">
              <w:rPr>
                <w:rFonts w:ascii="Courier New" w:eastAsia="Times New Roman" w:hAnsi="Courier New" w:cs="+mn-cs"/>
                <w:color w:val="000000"/>
                <w:kern w:val="24"/>
                <w:sz w:val="12"/>
                <w:szCs w:val="12"/>
                <w:lang w:eastAsia="en-US"/>
              </w:rPr>
              <w:t>}</w:t>
            </w:r>
          </w:p>
        </w:tc>
      </w:tr>
    </w:tbl>
    <w:p w:rsidR="0052072A" w:rsidRDefault="0052072A">
      <w:pPr>
        <w:rPr>
          <w:rFonts w:eastAsia="SimSun"/>
          <w:lang w:eastAsia="zh-CN"/>
        </w:rPr>
      </w:pPr>
    </w:p>
    <w:p w:rsidR="0052072A" w:rsidRDefault="001A4C43">
      <w:pPr>
        <w:rPr>
          <w:rFonts w:eastAsia="SimSun"/>
          <w:lang w:eastAsia="zh-CN"/>
        </w:rPr>
      </w:pPr>
      <w:r>
        <w:rPr>
          <w:rFonts w:eastAsia="SimSun"/>
          <w:lang w:eastAsia="zh-CN"/>
        </w:rPr>
        <w:t xml:space="preserve">Since different companies may have </w:t>
      </w:r>
      <w:r w:rsidR="0084794F">
        <w:rPr>
          <w:rFonts w:eastAsia="SimSun"/>
          <w:lang w:eastAsia="zh-CN"/>
        </w:rPr>
        <w:t xml:space="preserve">different answers based on different understanding on the above two questions, more input from companies are </w:t>
      </w:r>
      <w:r w:rsidR="00EC1F89">
        <w:rPr>
          <w:rFonts w:eastAsia="SimSun"/>
          <w:lang w:eastAsia="zh-CN"/>
        </w:rPr>
        <w:t>needed</w:t>
      </w:r>
      <w:r w:rsidR="0084794F">
        <w:rPr>
          <w:rFonts w:eastAsia="SimSun"/>
          <w:lang w:eastAsia="zh-CN"/>
        </w:rPr>
        <w:t xml:space="preserve"> to draft the response</w:t>
      </w:r>
      <w:r>
        <w:rPr>
          <w:rFonts w:eastAsia="SimSun"/>
          <w:lang w:eastAsia="zh-CN"/>
        </w:rPr>
        <w:t xml:space="preserve">. </w:t>
      </w:r>
      <w:r w:rsidR="0084794F">
        <w:rPr>
          <w:rFonts w:eastAsia="SimSun"/>
          <w:lang w:eastAsia="zh-CN"/>
        </w:rPr>
        <w:t>So, p</w:t>
      </w:r>
      <w:r w:rsidR="00B4665B">
        <w:rPr>
          <w:rFonts w:eastAsia="SimSun"/>
          <w:lang w:eastAsia="zh-CN"/>
        </w:rPr>
        <w:t xml:space="preserve">lease provide your </w:t>
      </w:r>
      <w:r w:rsidR="00733F52">
        <w:rPr>
          <w:rFonts w:eastAsia="SimSun"/>
          <w:lang w:eastAsia="zh-CN"/>
        </w:rPr>
        <w:t>views on the following questions</w:t>
      </w:r>
      <w:r w:rsidR="00B4665B">
        <w:rPr>
          <w:rFonts w:eastAsia="SimSun"/>
          <w:lang w:eastAsia="zh-CN"/>
        </w:rPr>
        <w:t>:</w:t>
      </w:r>
    </w:p>
    <w:p w:rsidR="00B4665B" w:rsidRDefault="00B4665B" w:rsidP="00B4665B">
      <w:pPr>
        <w:pStyle w:val="ListParagraph"/>
        <w:numPr>
          <w:ilvl w:val="0"/>
          <w:numId w:val="26"/>
        </w:numPr>
        <w:ind w:leftChars="0"/>
      </w:pPr>
      <w:r w:rsidRPr="00B4665B">
        <w:rPr>
          <w:rFonts w:eastAsia="SimSun"/>
          <w:b/>
          <w:u w:val="single"/>
          <w:lang w:eastAsia="zh-CN"/>
        </w:rPr>
        <w:t>Q4-1:</w:t>
      </w:r>
      <w:r w:rsidRPr="00B4665B">
        <w:rPr>
          <w:rFonts w:eastAsia="SimSun"/>
          <w:lang w:eastAsia="zh-CN"/>
        </w:rPr>
        <w:t xml:space="preserve"> </w:t>
      </w:r>
      <w:r>
        <w:t>Can the multiplePUSCH-Allocations (introduced for NR-U) and startSymbol, length and numberOfRepetitions (introduced for URLLC) be configured in the same PUSCH time domain resource allocation table, used for one of the 2 above underlined fields?</w:t>
      </w:r>
      <w:r w:rsidR="00733F52">
        <w:t xml:space="preserve"> If the answer is yes, any restriction on the configuration of these parameters?</w:t>
      </w:r>
    </w:p>
    <w:tbl>
      <w:tblPr>
        <w:tblStyle w:val="TableGrid"/>
        <w:tblW w:w="9639" w:type="dxa"/>
        <w:tblInd w:w="-5" w:type="dxa"/>
        <w:tblLayout w:type="fixed"/>
        <w:tblLook w:val="04A0" w:firstRow="1" w:lastRow="0" w:firstColumn="1" w:lastColumn="0" w:noHBand="0" w:noVBand="1"/>
      </w:tblPr>
      <w:tblGrid>
        <w:gridCol w:w="2118"/>
        <w:gridCol w:w="7521"/>
      </w:tblGrid>
      <w:tr w:rsidR="00B4665B" w:rsidTr="00A665E5">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4665B" w:rsidRDefault="00B4665B" w:rsidP="00A665E5">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4665B" w:rsidRDefault="00B4665B" w:rsidP="00A665E5">
            <w:pPr>
              <w:spacing w:beforeLines="50" w:before="120"/>
              <w:rPr>
                <w:iCs/>
                <w:kern w:val="2"/>
                <w:sz w:val="22"/>
                <w:szCs w:val="18"/>
                <w:lang w:eastAsia="zh-CN"/>
              </w:rPr>
            </w:pPr>
            <w:r>
              <w:rPr>
                <w:iCs/>
                <w:kern w:val="2"/>
                <w:sz w:val="22"/>
                <w:szCs w:val="18"/>
                <w:lang w:eastAsia="zh-CN"/>
              </w:rPr>
              <w:t>View</w:t>
            </w:r>
          </w:p>
        </w:tc>
      </w:tr>
      <w:tr w:rsidR="00B4665B" w:rsidTr="00A665E5">
        <w:tc>
          <w:tcPr>
            <w:tcW w:w="2118" w:type="dxa"/>
            <w:tcBorders>
              <w:top w:val="single" w:sz="4" w:space="0" w:color="auto"/>
              <w:left w:val="single" w:sz="4" w:space="0" w:color="auto"/>
              <w:bottom w:val="single" w:sz="4" w:space="0" w:color="auto"/>
              <w:right w:val="single" w:sz="4" w:space="0" w:color="auto"/>
            </w:tcBorders>
          </w:tcPr>
          <w:p w:rsidR="00B4665B" w:rsidRDefault="00B4665B" w:rsidP="00A665E5">
            <w:pPr>
              <w:spacing w:beforeLines="50" w:before="120"/>
              <w:rPr>
                <w:iCs/>
                <w:kern w:val="2"/>
                <w:sz w:val="22"/>
                <w:szCs w:val="22"/>
                <w:lang w:val="en-US" w:eastAsia="zh-CN"/>
              </w:rPr>
            </w:pPr>
          </w:p>
        </w:tc>
        <w:tc>
          <w:tcPr>
            <w:tcW w:w="7521" w:type="dxa"/>
            <w:tcBorders>
              <w:top w:val="single" w:sz="4" w:space="0" w:color="auto"/>
              <w:left w:val="single" w:sz="4" w:space="0" w:color="auto"/>
              <w:bottom w:val="single" w:sz="4" w:space="0" w:color="auto"/>
              <w:right w:val="single" w:sz="4" w:space="0" w:color="auto"/>
            </w:tcBorders>
          </w:tcPr>
          <w:p w:rsidR="00B4665B" w:rsidRDefault="00B4665B" w:rsidP="00A665E5">
            <w:pPr>
              <w:spacing w:beforeLines="50" w:before="120"/>
              <w:rPr>
                <w:rFonts w:eastAsia="SimSun"/>
                <w:iCs/>
                <w:kern w:val="2"/>
                <w:sz w:val="22"/>
                <w:szCs w:val="22"/>
                <w:lang w:val="en-US" w:eastAsia="zh-CN"/>
              </w:rPr>
            </w:pPr>
          </w:p>
        </w:tc>
      </w:tr>
      <w:tr w:rsidR="00B4665B" w:rsidTr="00A665E5">
        <w:tc>
          <w:tcPr>
            <w:tcW w:w="2118" w:type="dxa"/>
            <w:tcBorders>
              <w:top w:val="single" w:sz="4" w:space="0" w:color="auto"/>
              <w:left w:val="single" w:sz="4" w:space="0" w:color="auto"/>
              <w:bottom w:val="single" w:sz="4" w:space="0" w:color="auto"/>
              <w:right w:val="single" w:sz="4" w:space="0" w:color="auto"/>
            </w:tcBorders>
          </w:tcPr>
          <w:p w:rsidR="00B4665B" w:rsidRPr="00F92EEB" w:rsidRDefault="00B4665B" w:rsidP="00A665E5">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B4665B" w:rsidRPr="00F92EEB" w:rsidRDefault="00B4665B" w:rsidP="00A665E5">
            <w:pPr>
              <w:spacing w:beforeLines="50" w:before="120"/>
              <w:rPr>
                <w:rFonts w:eastAsia="Malgun Gothic"/>
                <w:iCs/>
                <w:kern w:val="2"/>
                <w:sz w:val="22"/>
                <w:szCs w:val="18"/>
                <w:lang w:eastAsia="ko-KR"/>
              </w:rPr>
            </w:pPr>
          </w:p>
        </w:tc>
      </w:tr>
    </w:tbl>
    <w:p w:rsidR="00B4665B" w:rsidRDefault="00B4665B"/>
    <w:p w:rsidR="00B4665B" w:rsidRDefault="00B4665B" w:rsidP="00B4665B">
      <w:pPr>
        <w:pStyle w:val="ListParagraph"/>
        <w:numPr>
          <w:ilvl w:val="0"/>
          <w:numId w:val="26"/>
        </w:numPr>
        <w:ind w:leftChars="0"/>
      </w:pPr>
      <w:r w:rsidRPr="00B4665B">
        <w:rPr>
          <w:rFonts w:eastAsia="SimSun"/>
          <w:b/>
          <w:u w:val="single"/>
          <w:lang w:eastAsia="zh-CN"/>
        </w:rPr>
        <w:t>Q4-</w:t>
      </w:r>
      <w:r>
        <w:rPr>
          <w:rFonts w:eastAsia="SimSun"/>
          <w:b/>
          <w:u w:val="single"/>
          <w:lang w:eastAsia="zh-CN"/>
        </w:rPr>
        <w:t>2</w:t>
      </w:r>
      <w:r w:rsidRPr="00B4665B">
        <w:rPr>
          <w:rFonts w:eastAsia="SimSun"/>
          <w:b/>
          <w:u w:val="single"/>
          <w:lang w:eastAsia="zh-CN"/>
        </w:rPr>
        <w:t>:</w:t>
      </w:r>
      <w:r w:rsidRPr="00B4665B">
        <w:rPr>
          <w:rFonts w:eastAsia="SimSun"/>
          <w:lang w:eastAsia="zh-CN"/>
        </w:rPr>
        <w:t xml:space="preserve"> </w:t>
      </w:r>
      <w:r>
        <w:t>Can the multiplePUSCH-Allocations (introduced for NR-U) be used for one of the 2 above underlined fields while startSymbol, length and numberOfRepetitions (introduced for URLLC) are used in another of the above underlined fields?</w:t>
      </w:r>
    </w:p>
    <w:tbl>
      <w:tblPr>
        <w:tblStyle w:val="TableGrid"/>
        <w:tblW w:w="9639" w:type="dxa"/>
        <w:tblInd w:w="-5" w:type="dxa"/>
        <w:tblLayout w:type="fixed"/>
        <w:tblLook w:val="04A0" w:firstRow="1" w:lastRow="0" w:firstColumn="1" w:lastColumn="0" w:noHBand="0" w:noVBand="1"/>
      </w:tblPr>
      <w:tblGrid>
        <w:gridCol w:w="2118"/>
        <w:gridCol w:w="7521"/>
      </w:tblGrid>
      <w:tr w:rsidR="00B4665B" w:rsidTr="00A665E5">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4665B" w:rsidRDefault="00B4665B" w:rsidP="00A665E5">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4665B" w:rsidRDefault="00B4665B" w:rsidP="00A665E5">
            <w:pPr>
              <w:spacing w:beforeLines="50" w:before="120"/>
              <w:rPr>
                <w:iCs/>
                <w:kern w:val="2"/>
                <w:sz w:val="22"/>
                <w:szCs w:val="18"/>
                <w:lang w:eastAsia="zh-CN"/>
              </w:rPr>
            </w:pPr>
            <w:r>
              <w:rPr>
                <w:iCs/>
                <w:kern w:val="2"/>
                <w:sz w:val="22"/>
                <w:szCs w:val="18"/>
                <w:lang w:eastAsia="zh-CN"/>
              </w:rPr>
              <w:t>View</w:t>
            </w:r>
          </w:p>
        </w:tc>
      </w:tr>
      <w:tr w:rsidR="00B4665B" w:rsidTr="00A665E5">
        <w:tc>
          <w:tcPr>
            <w:tcW w:w="2118" w:type="dxa"/>
            <w:tcBorders>
              <w:top w:val="single" w:sz="4" w:space="0" w:color="auto"/>
              <w:left w:val="single" w:sz="4" w:space="0" w:color="auto"/>
              <w:bottom w:val="single" w:sz="4" w:space="0" w:color="auto"/>
              <w:right w:val="single" w:sz="4" w:space="0" w:color="auto"/>
            </w:tcBorders>
          </w:tcPr>
          <w:p w:rsidR="00B4665B" w:rsidRDefault="00B4665B" w:rsidP="00A665E5">
            <w:pPr>
              <w:spacing w:beforeLines="50" w:before="120"/>
              <w:rPr>
                <w:iCs/>
                <w:kern w:val="2"/>
                <w:sz w:val="22"/>
                <w:szCs w:val="22"/>
                <w:lang w:val="en-US" w:eastAsia="zh-CN"/>
              </w:rPr>
            </w:pPr>
          </w:p>
        </w:tc>
        <w:tc>
          <w:tcPr>
            <w:tcW w:w="7521" w:type="dxa"/>
            <w:tcBorders>
              <w:top w:val="single" w:sz="4" w:space="0" w:color="auto"/>
              <w:left w:val="single" w:sz="4" w:space="0" w:color="auto"/>
              <w:bottom w:val="single" w:sz="4" w:space="0" w:color="auto"/>
              <w:right w:val="single" w:sz="4" w:space="0" w:color="auto"/>
            </w:tcBorders>
          </w:tcPr>
          <w:p w:rsidR="00B4665B" w:rsidRDefault="00B4665B" w:rsidP="00A665E5">
            <w:pPr>
              <w:spacing w:beforeLines="50" w:before="120"/>
              <w:rPr>
                <w:rFonts w:eastAsia="SimSun"/>
                <w:iCs/>
                <w:kern w:val="2"/>
                <w:sz w:val="22"/>
                <w:szCs w:val="22"/>
                <w:lang w:val="en-US" w:eastAsia="zh-CN"/>
              </w:rPr>
            </w:pPr>
          </w:p>
        </w:tc>
      </w:tr>
      <w:tr w:rsidR="00B4665B" w:rsidTr="00A665E5">
        <w:tc>
          <w:tcPr>
            <w:tcW w:w="2118" w:type="dxa"/>
            <w:tcBorders>
              <w:top w:val="single" w:sz="4" w:space="0" w:color="auto"/>
              <w:left w:val="single" w:sz="4" w:space="0" w:color="auto"/>
              <w:bottom w:val="single" w:sz="4" w:space="0" w:color="auto"/>
              <w:right w:val="single" w:sz="4" w:space="0" w:color="auto"/>
            </w:tcBorders>
          </w:tcPr>
          <w:p w:rsidR="00B4665B" w:rsidRPr="00F92EEB" w:rsidRDefault="00B4665B" w:rsidP="00A665E5">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B4665B" w:rsidRPr="00F92EEB" w:rsidRDefault="00B4665B" w:rsidP="00A665E5">
            <w:pPr>
              <w:spacing w:beforeLines="50" w:before="120"/>
              <w:rPr>
                <w:rFonts w:eastAsia="Malgun Gothic"/>
                <w:iCs/>
                <w:kern w:val="2"/>
                <w:sz w:val="22"/>
                <w:szCs w:val="18"/>
                <w:lang w:eastAsia="ko-KR"/>
              </w:rPr>
            </w:pPr>
          </w:p>
        </w:tc>
      </w:tr>
    </w:tbl>
    <w:p w:rsidR="0052072A" w:rsidRDefault="0052072A">
      <w:pPr>
        <w:rPr>
          <w:rFonts w:eastAsia="SimSun"/>
          <w:lang w:eastAsia="zh-CN"/>
        </w:rPr>
      </w:pPr>
    </w:p>
    <w:p w:rsidR="0052072A" w:rsidRPr="00DE637E" w:rsidRDefault="004C68BA" w:rsidP="0052072A">
      <w:pPr>
        <w:pStyle w:val="Heading1"/>
        <w:numPr>
          <w:ilvl w:val="1"/>
          <w:numId w:val="6"/>
        </w:numPr>
        <w:spacing w:after="120"/>
        <w:rPr>
          <w:b/>
          <w:lang w:val="en-US"/>
        </w:rPr>
      </w:pPr>
      <w:r>
        <w:rPr>
          <w:b/>
          <w:lang w:val="en-US"/>
        </w:rPr>
        <w:t>On</w:t>
      </w:r>
      <w:r w:rsidR="0052072A">
        <w:rPr>
          <w:b/>
          <w:lang w:val="en-US"/>
        </w:rPr>
        <w:t xml:space="preserve"> questions under 5)</w:t>
      </w:r>
    </w:p>
    <w:p w:rsidR="00341854" w:rsidRPr="00341854" w:rsidRDefault="0052072A">
      <w:pPr>
        <w:rPr>
          <w:rFonts w:eastAsia="SimSun"/>
          <w:lang w:val="en-US" w:eastAsia="zh-CN"/>
        </w:rPr>
      </w:pPr>
      <w:r>
        <w:rPr>
          <w:rFonts w:eastAsia="SimSun" w:hint="eastAsia"/>
          <w:lang w:eastAsia="zh-CN"/>
        </w:rPr>
        <w:t>T</w:t>
      </w:r>
      <w:r>
        <w:rPr>
          <w:rFonts w:eastAsia="SimSun"/>
          <w:lang w:eastAsia="zh-CN"/>
        </w:rPr>
        <w:t xml:space="preserve">he questions </w:t>
      </w:r>
      <w:r w:rsidR="004D2030">
        <w:rPr>
          <w:rFonts w:eastAsia="SimSun"/>
          <w:lang w:eastAsia="zh-CN"/>
        </w:rPr>
        <w:t xml:space="preserve">under 5) </w:t>
      </w:r>
      <w:r>
        <w:rPr>
          <w:rFonts w:eastAsia="SimSun"/>
          <w:lang w:eastAsia="zh-CN"/>
        </w:rPr>
        <w:t xml:space="preserve">are </w:t>
      </w:r>
      <w:r w:rsidR="00066A89">
        <w:rPr>
          <w:rFonts w:eastAsia="SimSun"/>
          <w:lang w:eastAsia="zh-CN"/>
        </w:rPr>
        <w:t>related to TCI state</w:t>
      </w:r>
      <w:r>
        <w:rPr>
          <w:rFonts w:eastAsia="SimSun"/>
          <w:lang w:eastAsia="zh-CN"/>
        </w:rPr>
        <w:t xml:space="preserve"> for </w:t>
      </w:r>
      <w:r w:rsidR="004D2030">
        <w:rPr>
          <w:rFonts w:eastAsia="SimSun"/>
          <w:lang w:eastAsia="zh-CN"/>
        </w:rPr>
        <w:t xml:space="preserve">DCI format 1_1 and </w:t>
      </w:r>
      <w:r>
        <w:rPr>
          <w:rFonts w:eastAsia="SimSun"/>
          <w:lang w:eastAsia="zh-CN"/>
        </w:rPr>
        <w:t>DCI format 1_2</w:t>
      </w:r>
      <w:r w:rsidR="00A00553">
        <w:rPr>
          <w:rFonts w:eastAsia="SimSun"/>
          <w:lang w:eastAsia="zh-CN"/>
        </w:rPr>
        <w:t>.</w:t>
      </w:r>
      <w:r>
        <w:rPr>
          <w:rFonts w:eastAsia="SimSun"/>
          <w:lang w:eastAsia="zh-CN"/>
        </w:rPr>
        <w:t xml:space="preserve"> </w:t>
      </w:r>
      <w:r w:rsidR="00CB768C">
        <w:rPr>
          <w:rFonts w:eastAsia="SimSun"/>
          <w:lang w:eastAsia="zh-CN"/>
        </w:rPr>
        <w:t xml:space="preserve">Based on the input from [R1-2004428, Ericsson] and [R1-2004627, Huawei], </w:t>
      </w:r>
      <w:r w:rsidR="00D70DB0">
        <w:rPr>
          <w:rFonts w:eastAsia="SimSun"/>
          <w:lang w:eastAsia="zh-CN"/>
        </w:rPr>
        <w:t>the proposed response</w:t>
      </w:r>
      <w:r w:rsidR="00810F92">
        <w:rPr>
          <w:rFonts w:eastAsia="SimSun"/>
          <w:lang w:eastAsia="zh-CN"/>
        </w:rPr>
        <w:t xml:space="preserve"> is made</w:t>
      </w:r>
      <w:r w:rsidR="00341854">
        <w:rPr>
          <w:rFonts w:eastAsia="SimSun"/>
          <w:lang w:val="en-US" w:eastAsia="zh-CN"/>
        </w:rPr>
        <w:t xml:space="preserve"> as follows:</w:t>
      </w:r>
    </w:p>
    <w:p w:rsidR="00A00553" w:rsidRPr="00AC5504" w:rsidRDefault="00A00553" w:rsidP="00A00553">
      <w:pPr>
        <w:rPr>
          <w:rFonts w:eastAsia="SimSun"/>
          <w:b/>
          <w:u w:val="single"/>
          <w:lang w:val="en-US" w:eastAsia="zh-CN"/>
        </w:rPr>
      </w:pPr>
      <w:r w:rsidRPr="00AC5504">
        <w:rPr>
          <w:rFonts w:eastAsia="SimSun"/>
          <w:b/>
          <w:u w:val="single"/>
          <w:lang w:val="en-US" w:eastAsia="zh-CN"/>
        </w:rPr>
        <w:t>Proposed response:</w:t>
      </w:r>
    </w:p>
    <w:tbl>
      <w:tblPr>
        <w:tblStyle w:val="TableGrid"/>
        <w:tblW w:w="0" w:type="auto"/>
        <w:tblLook w:val="04A0" w:firstRow="1" w:lastRow="0" w:firstColumn="1" w:lastColumn="0" w:noHBand="0" w:noVBand="1"/>
      </w:tblPr>
      <w:tblGrid>
        <w:gridCol w:w="9962"/>
      </w:tblGrid>
      <w:tr w:rsidR="00A00553" w:rsidTr="00341854">
        <w:tc>
          <w:tcPr>
            <w:tcW w:w="9962" w:type="dxa"/>
          </w:tcPr>
          <w:p w:rsidR="00A00553" w:rsidRDefault="00A00553" w:rsidP="00A00553">
            <w:pPr>
              <w:pStyle w:val="B1"/>
            </w:pPr>
            <w:r>
              <w:rPr>
                <w:b/>
              </w:rPr>
              <w:t>5)</w:t>
            </w:r>
            <w:r>
              <w:tab/>
            </w:r>
            <w:r>
              <w:rPr>
                <w:b/>
                <w:bCs/>
              </w:rPr>
              <w:t xml:space="preserve">DCI format 1_2 applicability to features introduced in </w:t>
            </w:r>
            <w:r>
              <w:rPr>
                <w:rFonts w:cs="Arial"/>
                <w:b/>
                <w:bCs/>
              </w:rPr>
              <w:t>NR_eMIMO WI</w:t>
            </w:r>
            <w:r>
              <w:t xml:space="preserve"> </w:t>
            </w:r>
          </w:p>
          <w:p w:rsidR="00A00553" w:rsidRDefault="00A00553" w:rsidP="00A00553">
            <w:pPr>
              <w:pStyle w:val="B1"/>
              <w:ind w:firstLine="0"/>
            </w:pPr>
            <w:r>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Pr>
                <w:rFonts w:eastAsia="Yu Mincho" w:cs="Arial"/>
                <w:lang w:val="en-US"/>
              </w:rPr>
              <w:t xml:space="preserve">6.1.3.24 </w:t>
            </w:r>
            <w:r>
              <w:t xml:space="preserve">where two TCI states can be mapped to one DCI codepoint. Currently, there is no limitation which DCI format this new MAC CE in TS 38.321 </w:t>
            </w:r>
            <w:r>
              <w:rPr>
                <w:rFonts w:eastAsia="Yu Mincho" w:cs="Arial"/>
                <w:lang w:val="en-US"/>
              </w:rPr>
              <w:t xml:space="preserve">6.1.3.24 </w:t>
            </w:r>
            <w:r>
              <w:t>applies to.</w:t>
            </w:r>
          </w:p>
          <w:p w:rsidR="00A00553" w:rsidRDefault="00A00553" w:rsidP="00A00553">
            <w:pPr>
              <w:pStyle w:val="B1"/>
              <w:rPr>
                <w:bCs/>
              </w:rPr>
            </w:pPr>
            <w:r>
              <w:rPr>
                <w:b/>
              </w:rPr>
              <w:t xml:space="preserve">Q5-1) </w:t>
            </w:r>
            <w:r>
              <w:rPr>
                <w:bCs/>
              </w:rPr>
              <w:t>Can the UE be configured with both DCI format 1_1 and DCI format 1_2 with TCI field, either in the same or different CORESETs? And can the value of tci-PresentInDCI-ForDCI-Format1-2 be different in different CORESETs?</w:t>
            </w:r>
          </w:p>
          <w:p w:rsidR="00A00553" w:rsidRPr="00A00553" w:rsidRDefault="00A00553" w:rsidP="00A00553">
            <w:pPr>
              <w:pStyle w:val="B1"/>
              <w:rPr>
                <w:rFonts w:ascii="Arial" w:eastAsia="Yu Mincho" w:hAnsi="Arial" w:cs="Arial"/>
              </w:rPr>
            </w:pPr>
            <w:r>
              <w:rPr>
                <w:b/>
              </w:rPr>
              <w:t xml:space="preserve">[Answer]: </w:t>
            </w:r>
            <w:r>
              <w:t>Yes</w:t>
            </w:r>
            <w:r w:rsidR="009508C9">
              <w:t xml:space="preserve"> to both questions</w:t>
            </w:r>
            <w:r>
              <w:t>.</w:t>
            </w:r>
          </w:p>
          <w:p w:rsidR="00A00553" w:rsidRDefault="00A00553" w:rsidP="00A00553">
            <w:pPr>
              <w:pStyle w:val="B1"/>
              <w:rPr>
                <w:bCs/>
              </w:rPr>
            </w:pPr>
            <w:r>
              <w:rPr>
                <w:b/>
              </w:rPr>
              <w:t xml:space="preserve">Q5-2) </w:t>
            </w:r>
            <w:r>
              <w:rPr>
                <w:bCs/>
              </w:rPr>
              <w:t>Can the UE be configured with mPDCCH mTRP (have at least on CORESET with CORESETPoolIndex=1) and the parameter tci-PresentInDCI-ForDCI-Format1-2?</w:t>
            </w:r>
          </w:p>
          <w:p w:rsidR="00A00553" w:rsidRPr="00A00553" w:rsidRDefault="00A00553" w:rsidP="00A00553">
            <w:pPr>
              <w:pStyle w:val="B1"/>
            </w:pPr>
            <w:r>
              <w:rPr>
                <w:b/>
              </w:rPr>
              <w:t xml:space="preserve">[Answer]: </w:t>
            </w:r>
            <w:r>
              <w:t>Yes.</w:t>
            </w:r>
          </w:p>
          <w:p w:rsidR="00A00553" w:rsidRDefault="00A00553" w:rsidP="00A00553">
            <w:pPr>
              <w:pStyle w:val="B1"/>
              <w:rPr>
                <w:bCs/>
              </w:rPr>
            </w:pPr>
            <w:r>
              <w:rPr>
                <w:b/>
              </w:rPr>
              <w:t xml:space="preserve">Q5-3) </w:t>
            </w:r>
            <w:r>
              <w:rPr>
                <w:bCs/>
              </w:rPr>
              <w:t>Does the Enhanced TCI state MAC CE in TS 38.321 6.1.3.24 apply to DCI1_2?</w:t>
            </w:r>
          </w:p>
          <w:p w:rsidR="00A00553" w:rsidRPr="00F52756" w:rsidRDefault="00A00553" w:rsidP="00A00553">
            <w:pPr>
              <w:pStyle w:val="B1"/>
              <w:rPr>
                <w:rFonts w:eastAsia="SimSun"/>
                <w:lang w:eastAsia="zh-CN"/>
              </w:rPr>
            </w:pPr>
            <w:r>
              <w:rPr>
                <w:b/>
              </w:rPr>
              <w:t xml:space="preserve">[Answer]: </w:t>
            </w:r>
            <w:r>
              <w:t>Yes.</w:t>
            </w:r>
          </w:p>
        </w:tc>
      </w:tr>
    </w:tbl>
    <w:p w:rsidR="00A00553" w:rsidRPr="00F52756" w:rsidRDefault="00A00553" w:rsidP="00A00553">
      <w:pPr>
        <w:rPr>
          <w:rFonts w:eastAsia="SimSun"/>
          <w:lang w:eastAsia="zh-CN"/>
        </w:rPr>
      </w:pPr>
    </w:p>
    <w:p w:rsidR="00A00553" w:rsidRPr="004C68BA" w:rsidRDefault="00A00553" w:rsidP="00A00553">
      <w:pPr>
        <w:rPr>
          <w:rFonts w:eastAsia="SimSun"/>
          <w:b/>
          <w:u w:val="single"/>
          <w:lang w:val="en-US" w:eastAsia="zh-CN"/>
        </w:rPr>
      </w:pPr>
      <w:r w:rsidRPr="004C68BA">
        <w:rPr>
          <w:rFonts w:eastAsia="SimSun"/>
          <w:b/>
          <w:u w:val="single"/>
          <w:lang w:val="en-US" w:eastAsia="zh-CN"/>
        </w:rPr>
        <w:t>Any comment?</w:t>
      </w:r>
    </w:p>
    <w:tbl>
      <w:tblPr>
        <w:tblStyle w:val="TableGrid"/>
        <w:tblW w:w="9639" w:type="dxa"/>
        <w:tblInd w:w="-5" w:type="dxa"/>
        <w:tblLayout w:type="fixed"/>
        <w:tblLook w:val="04A0" w:firstRow="1" w:lastRow="0" w:firstColumn="1" w:lastColumn="0" w:noHBand="0" w:noVBand="1"/>
      </w:tblPr>
      <w:tblGrid>
        <w:gridCol w:w="2118"/>
        <w:gridCol w:w="7521"/>
      </w:tblGrid>
      <w:tr w:rsidR="00A00553" w:rsidTr="00341854">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00553" w:rsidRDefault="00A00553" w:rsidP="0034185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00553" w:rsidRDefault="00A00553" w:rsidP="00341854">
            <w:pPr>
              <w:spacing w:beforeLines="50" w:before="120"/>
              <w:rPr>
                <w:iCs/>
                <w:kern w:val="2"/>
                <w:sz w:val="22"/>
                <w:szCs w:val="18"/>
                <w:lang w:eastAsia="zh-CN"/>
              </w:rPr>
            </w:pPr>
            <w:r>
              <w:rPr>
                <w:iCs/>
                <w:kern w:val="2"/>
                <w:sz w:val="22"/>
                <w:szCs w:val="18"/>
                <w:lang w:eastAsia="zh-CN"/>
              </w:rPr>
              <w:t>View</w:t>
            </w:r>
          </w:p>
        </w:tc>
      </w:tr>
      <w:tr w:rsidR="0065464D" w:rsidTr="00341854">
        <w:tc>
          <w:tcPr>
            <w:tcW w:w="2118" w:type="dxa"/>
            <w:tcBorders>
              <w:top w:val="single" w:sz="4" w:space="0" w:color="auto"/>
              <w:left w:val="single" w:sz="4" w:space="0" w:color="auto"/>
              <w:bottom w:val="single" w:sz="4" w:space="0" w:color="auto"/>
              <w:right w:val="single" w:sz="4" w:space="0" w:color="auto"/>
            </w:tcBorders>
          </w:tcPr>
          <w:p w:rsidR="0065464D" w:rsidRDefault="0065464D" w:rsidP="0065464D">
            <w:pPr>
              <w:spacing w:beforeLines="50" w:before="120"/>
              <w:rPr>
                <w:iCs/>
                <w:kern w:val="2"/>
                <w:sz w:val="22"/>
                <w:szCs w:val="22"/>
                <w:lang w:val="en-US" w:eastAsia="zh-CN"/>
              </w:rPr>
            </w:pPr>
            <w:r>
              <w:rPr>
                <w:iCs/>
                <w:kern w:val="2"/>
                <w:sz w:val="22"/>
                <w:szCs w:val="22"/>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rsidR="00277B49" w:rsidRDefault="00ED3AC8" w:rsidP="0065464D">
            <w:pPr>
              <w:spacing w:beforeLines="50" w:before="120"/>
              <w:rPr>
                <w:rFonts w:eastAsia="SimSun"/>
                <w:iCs/>
                <w:kern w:val="2"/>
                <w:sz w:val="22"/>
                <w:szCs w:val="22"/>
                <w:lang w:val="en-US" w:eastAsia="zh-CN"/>
              </w:rPr>
            </w:pPr>
            <w:r>
              <w:rPr>
                <w:rFonts w:eastAsia="SimSun"/>
                <w:iCs/>
                <w:kern w:val="2"/>
                <w:sz w:val="22"/>
                <w:szCs w:val="22"/>
                <w:lang w:val="en-US" w:eastAsia="zh-CN"/>
              </w:rPr>
              <w:t>Okay with</w:t>
            </w:r>
            <w:r w:rsidR="0065464D">
              <w:rPr>
                <w:rFonts w:eastAsia="SimSun"/>
                <w:iCs/>
                <w:kern w:val="2"/>
                <w:sz w:val="22"/>
                <w:szCs w:val="22"/>
                <w:lang w:val="en-US" w:eastAsia="zh-CN"/>
              </w:rPr>
              <w:t xml:space="preserve"> FL proposed answer </w:t>
            </w:r>
            <w:r w:rsidR="00277B49">
              <w:rPr>
                <w:rFonts w:eastAsia="SimSun"/>
                <w:iCs/>
                <w:kern w:val="2"/>
                <w:sz w:val="22"/>
                <w:szCs w:val="22"/>
                <w:lang w:val="en-US" w:eastAsia="zh-CN"/>
              </w:rPr>
              <w:t>for Q5-2, Q5-3</w:t>
            </w:r>
          </w:p>
          <w:p w:rsidR="00277B49" w:rsidRDefault="00277B49" w:rsidP="0065464D">
            <w:pPr>
              <w:spacing w:beforeLines="50" w:before="120"/>
              <w:rPr>
                <w:rFonts w:eastAsia="SimSun"/>
                <w:iCs/>
                <w:kern w:val="2"/>
                <w:sz w:val="22"/>
                <w:szCs w:val="22"/>
                <w:lang w:val="en-US" w:eastAsia="zh-CN"/>
              </w:rPr>
            </w:pPr>
            <w:r>
              <w:rPr>
                <w:rFonts w:eastAsia="SimSun"/>
                <w:iCs/>
                <w:kern w:val="2"/>
                <w:sz w:val="22"/>
                <w:szCs w:val="22"/>
                <w:lang w:val="en-US" w:eastAsia="zh-CN"/>
              </w:rPr>
              <w:t xml:space="preserve">For Q5-1, we prefer that in each CORESET, gNB cannot configure both DCI format 1_1 and DCI 1_2. </w:t>
            </w:r>
            <w:r w:rsidR="00414852">
              <w:rPr>
                <w:rFonts w:eastAsia="SimSun"/>
                <w:iCs/>
                <w:kern w:val="2"/>
                <w:sz w:val="22"/>
                <w:szCs w:val="22"/>
                <w:lang w:val="en-US" w:eastAsia="zh-CN"/>
              </w:rPr>
              <w:t xml:space="preserve">In other words, we prefer </w:t>
            </w:r>
            <w:r w:rsidR="003A387E">
              <w:rPr>
                <w:rFonts w:eastAsia="SimSun"/>
                <w:iCs/>
                <w:kern w:val="2"/>
                <w:sz w:val="22"/>
                <w:szCs w:val="22"/>
                <w:lang w:val="en-US" w:eastAsia="zh-CN"/>
              </w:rPr>
              <w:t>that</w:t>
            </w:r>
            <w:bookmarkStart w:id="7" w:name="_GoBack"/>
            <w:bookmarkEnd w:id="7"/>
            <w:r w:rsidR="00414852">
              <w:rPr>
                <w:rFonts w:eastAsia="SimSun"/>
                <w:iCs/>
                <w:kern w:val="2"/>
                <w:sz w:val="22"/>
                <w:szCs w:val="22"/>
                <w:lang w:val="en-US" w:eastAsia="zh-CN"/>
              </w:rPr>
              <w:t xml:space="preserve"> URLLC and eMBB operation to be independent, i.e. not mixed, in each CORESET. </w:t>
            </w:r>
            <w:r w:rsidR="00CB64BA">
              <w:rPr>
                <w:rFonts w:eastAsia="SimSun"/>
                <w:iCs/>
                <w:kern w:val="2"/>
                <w:sz w:val="22"/>
                <w:szCs w:val="22"/>
                <w:lang w:val="en-US" w:eastAsia="zh-CN"/>
              </w:rPr>
              <w:t>Yes to the second sub-question</w:t>
            </w:r>
          </w:p>
        </w:tc>
      </w:tr>
      <w:tr w:rsidR="0065464D" w:rsidTr="00341854">
        <w:tc>
          <w:tcPr>
            <w:tcW w:w="2118" w:type="dxa"/>
            <w:tcBorders>
              <w:top w:val="single" w:sz="4" w:space="0" w:color="auto"/>
              <w:left w:val="single" w:sz="4" w:space="0" w:color="auto"/>
              <w:bottom w:val="single" w:sz="4" w:space="0" w:color="auto"/>
              <w:right w:val="single" w:sz="4" w:space="0" w:color="auto"/>
            </w:tcBorders>
          </w:tcPr>
          <w:p w:rsidR="0065464D" w:rsidRPr="00F92EEB" w:rsidRDefault="0065464D" w:rsidP="0065464D">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65464D" w:rsidRPr="00F92EEB" w:rsidRDefault="0065464D" w:rsidP="0065464D">
            <w:pPr>
              <w:spacing w:beforeLines="50" w:before="120"/>
              <w:rPr>
                <w:rFonts w:eastAsia="Malgun Gothic"/>
                <w:iCs/>
                <w:kern w:val="2"/>
                <w:sz w:val="22"/>
                <w:szCs w:val="18"/>
                <w:lang w:eastAsia="ko-KR"/>
              </w:rPr>
            </w:pPr>
          </w:p>
        </w:tc>
      </w:tr>
    </w:tbl>
    <w:p w:rsidR="001D1B83" w:rsidRDefault="001D1B83">
      <w:pPr>
        <w:rPr>
          <w:rFonts w:ascii="Arial" w:hAnsi="Arial"/>
          <w:b/>
          <w:kern w:val="28"/>
          <w:sz w:val="28"/>
          <w:lang w:val="en-US"/>
        </w:rPr>
      </w:pPr>
      <w:r>
        <w:rPr>
          <w:b/>
          <w:lang w:val="en-US"/>
        </w:rPr>
        <w:br w:type="page"/>
      </w:r>
    </w:p>
    <w:p w:rsidR="004A3920" w:rsidRPr="004A3920" w:rsidRDefault="004A3920" w:rsidP="00637E56">
      <w:pPr>
        <w:pStyle w:val="Heading1"/>
        <w:numPr>
          <w:ilvl w:val="0"/>
          <w:numId w:val="6"/>
        </w:numPr>
        <w:spacing w:after="120"/>
        <w:rPr>
          <w:b/>
          <w:lang w:val="en-US"/>
        </w:rPr>
      </w:pPr>
      <w:r w:rsidRPr="004A3920">
        <w:rPr>
          <w:b/>
          <w:lang w:val="en-US"/>
        </w:rPr>
        <w:lastRenderedPageBreak/>
        <w:t>References</w:t>
      </w:r>
    </w:p>
    <w:p w:rsidR="00DB7F42" w:rsidRPr="00DB7F42" w:rsidRDefault="004A3920" w:rsidP="004A3920">
      <w:pPr>
        <w:pStyle w:val="References"/>
        <w:numPr>
          <w:ilvl w:val="0"/>
          <w:numId w:val="25"/>
        </w:numPr>
        <w:adjustRightInd w:val="0"/>
        <w:spacing w:after="0"/>
        <w:jc w:val="left"/>
        <w:rPr>
          <w:szCs w:val="20"/>
          <w:lang w:val="x-none" w:eastAsia="zh-CN"/>
        </w:rPr>
      </w:pPr>
      <w:r>
        <w:rPr>
          <w:szCs w:val="20"/>
          <w:lang w:eastAsia="zh-CN"/>
        </w:rPr>
        <w:t>R1-2004665</w:t>
      </w:r>
      <w:r w:rsidR="003C73B4">
        <w:rPr>
          <w:szCs w:val="20"/>
          <w:lang w:eastAsia="zh-CN"/>
        </w:rPr>
        <w:t xml:space="preserve">, </w:t>
      </w:r>
      <w:r w:rsidR="003C73B4" w:rsidRPr="003C73B4">
        <w:rPr>
          <w:szCs w:val="20"/>
          <w:lang w:eastAsia="zh-CN"/>
        </w:rPr>
        <w:t>LS on Conflicting configurations, RAN2, RAN1#101-e, May 2020</w:t>
      </w:r>
    </w:p>
    <w:p w:rsidR="004A3920" w:rsidRPr="00DB7F42" w:rsidRDefault="00DB7F42" w:rsidP="004A3920">
      <w:pPr>
        <w:pStyle w:val="References"/>
        <w:numPr>
          <w:ilvl w:val="0"/>
          <w:numId w:val="25"/>
        </w:numPr>
        <w:adjustRightInd w:val="0"/>
        <w:spacing w:after="0"/>
        <w:jc w:val="left"/>
        <w:rPr>
          <w:szCs w:val="20"/>
          <w:lang w:val="x-none" w:eastAsia="zh-CN"/>
        </w:rPr>
      </w:pPr>
      <w:r>
        <w:rPr>
          <w:szCs w:val="20"/>
          <w:lang w:eastAsia="zh-CN"/>
        </w:rPr>
        <w:t>R1-2004428</w:t>
      </w:r>
      <w:r w:rsidR="00796546">
        <w:rPr>
          <w:szCs w:val="20"/>
          <w:lang w:eastAsia="zh-CN"/>
        </w:rPr>
        <w:t xml:space="preserve">, </w:t>
      </w:r>
      <w:r w:rsidR="00796546" w:rsidRPr="00796546">
        <w:rPr>
          <w:szCs w:val="20"/>
          <w:lang w:eastAsia="zh-CN"/>
        </w:rPr>
        <w:t>Response to LS on Conflicting Configurations, Ericsson</w:t>
      </w:r>
      <w:r w:rsidR="004A3920">
        <w:rPr>
          <w:szCs w:val="20"/>
          <w:lang w:eastAsia="zh-CN"/>
        </w:rPr>
        <w:t xml:space="preserve"> </w:t>
      </w:r>
    </w:p>
    <w:p w:rsidR="004A3F00" w:rsidRPr="00976B48" w:rsidRDefault="00DB7F42" w:rsidP="00A44D84">
      <w:pPr>
        <w:pStyle w:val="References"/>
        <w:numPr>
          <w:ilvl w:val="0"/>
          <w:numId w:val="25"/>
        </w:numPr>
        <w:adjustRightInd w:val="0"/>
        <w:spacing w:afterLines="50" w:after="120"/>
        <w:jc w:val="left"/>
        <w:rPr>
          <w:sz w:val="22"/>
          <w:szCs w:val="18"/>
          <w:lang w:eastAsia="zh-CN"/>
        </w:rPr>
      </w:pPr>
      <w:r>
        <w:rPr>
          <w:szCs w:val="20"/>
          <w:lang w:eastAsia="zh-CN"/>
        </w:rPr>
        <w:t>R1-2004627</w:t>
      </w:r>
      <w:r w:rsidR="00796546">
        <w:rPr>
          <w:szCs w:val="20"/>
          <w:lang w:eastAsia="zh-CN"/>
        </w:rPr>
        <w:t xml:space="preserve">, </w:t>
      </w:r>
      <w:r w:rsidR="00796546" w:rsidRPr="00796546">
        <w:rPr>
          <w:szCs w:val="20"/>
          <w:lang w:eastAsia="zh-CN"/>
        </w:rPr>
        <w:t>[DRAFT] LS reply to RAN2 on Conflicting configurations</w:t>
      </w:r>
      <w:r w:rsidR="00796546">
        <w:rPr>
          <w:szCs w:val="20"/>
          <w:lang w:eastAsia="zh-CN"/>
        </w:rPr>
        <w:t>, Huawei/HiSilicon</w:t>
      </w:r>
    </w:p>
    <w:sectPr w:rsidR="004A3F00" w:rsidRPr="00976B48">
      <w:footerReference w:type="default" r:id="rId13"/>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720" w:rsidRDefault="00DD2720">
      <w:pPr>
        <w:spacing w:after="0" w:line="240" w:lineRule="auto"/>
      </w:pPr>
      <w:r>
        <w:separator/>
      </w:r>
    </w:p>
  </w:endnote>
  <w:endnote w:type="continuationSeparator" w:id="0">
    <w:p w:rsidR="00DD2720" w:rsidRDefault="00DD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n-cs">
    <w:panose1 w:val="020B0604020202020204"/>
    <w:charset w:val="00"/>
    <w:family w:val="roman"/>
    <w:notTrueType/>
    <w:pitch w:val="default"/>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sdtPr>
    <w:sdtEndPr/>
    <w:sdtContent>
      <w:p w:rsidR="004A3920" w:rsidRDefault="004A3920">
        <w:pPr>
          <w:pStyle w:val="Footer"/>
          <w:jc w:val="center"/>
        </w:pPr>
        <w:r>
          <w:fldChar w:fldCharType="begin"/>
        </w:r>
        <w:r>
          <w:instrText>PAGE   \* MERGEFORMAT</w:instrText>
        </w:r>
        <w:r>
          <w:fldChar w:fldCharType="separate"/>
        </w:r>
        <w:r w:rsidR="00386ADA" w:rsidRPr="00386ADA">
          <w:rPr>
            <w:noProof/>
            <w:lang w:val="zh-CN" w:eastAsia="zh-CN"/>
          </w:rPr>
          <w:t>6</w:t>
        </w:r>
        <w:r>
          <w:fldChar w:fldCharType="end"/>
        </w:r>
      </w:p>
    </w:sdtContent>
  </w:sdt>
  <w:p w:rsidR="004A3920" w:rsidRDefault="004A3920">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720" w:rsidRDefault="00DD2720">
      <w:pPr>
        <w:spacing w:after="0" w:line="240" w:lineRule="auto"/>
      </w:pPr>
      <w:r>
        <w:separator/>
      </w:r>
    </w:p>
  </w:footnote>
  <w:footnote w:type="continuationSeparator" w:id="0">
    <w:p w:rsidR="00DD2720" w:rsidRDefault="00DD2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0F345E25"/>
    <w:multiLevelType w:val="hybridMultilevel"/>
    <w:tmpl w:val="F46095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4552A"/>
    <w:multiLevelType w:val="hybridMultilevel"/>
    <w:tmpl w:val="C55E43DC"/>
    <w:lvl w:ilvl="0" w:tplc="088086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2E5B3F"/>
    <w:multiLevelType w:val="hybridMultilevel"/>
    <w:tmpl w:val="74CE614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0005A3"/>
    <w:multiLevelType w:val="hybridMultilevel"/>
    <w:tmpl w:val="615EBC90"/>
    <w:lvl w:ilvl="0" w:tplc="088086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BD15FA"/>
    <w:multiLevelType w:val="hybridMultilevel"/>
    <w:tmpl w:val="55529608"/>
    <w:lvl w:ilvl="0" w:tplc="89D8C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676D00"/>
    <w:multiLevelType w:val="hybridMultilevel"/>
    <w:tmpl w:val="9D88FAAC"/>
    <w:lvl w:ilvl="0" w:tplc="7F86D3B6">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7"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7686350C"/>
    <w:multiLevelType w:val="hybridMultilevel"/>
    <w:tmpl w:val="A0624384"/>
    <w:lvl w:ilvl="0" w:tplc="1C7656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11"/>
  </w:num>
  <w:num w:numId="3">
    <w:abstractNumId w:val="20"/>
  </w:num>
  <w:num w:numId="4">
    <w:abstractNumId w:val="23"/>
  </w:num>
  <w:num w:numId="5">
    <w:abstractNumId w:val="9"/>
  </w:num>
  <w:num w:numId="6">
    <w:abstractNumId w:val="18"/>
  </w:num>
  <w:num w:numId="7">
    <w:abstractNumId w:val="10"/>
  </w:num>
  <w:num w:numId="8">
    <w:abstractNumId w:val="16"/>
  </w:num>
  <w:num w:numId="9">
    <w:abstractNumId w:val="25"/>
  </w:num>
  <w:num w:numId="10">
    <w:abstractNumId w:val="17"/>
  </w:num>
  <w:num w:numId="11">
    <w:abstractNumId w:val="22"/>
  </w:num>
  <w:num w:numId="12">
    <w:abstractNumId w:val="24"/>
  </w:num>
  <w:num w:numId="13">
    <w:abstractNumId w:val="3"/>
  </w:num>
  <w:num w:numId="14">
    <w:abstractNumId w:val="5"/>
  </w:num>
  <w:num w:numId="15">
    <w:abstractNumId w:val="8"/>
  </w:num>
  <w:num w:numId="16">
    <w:abstractNumId w:val="19"/>
  </w:num>
  <w:num w:numId="17">
    <w:abstractNumId w:val="15"/>
  </w:num>
  <w:num w:numId="18">
    <w:abstractNumId w:val="13"/>
  </w:num>
  <w:num w:numId="19">
    <w:abstractNumId w:val="1"/>
  </w:num>
  <w:num w:numId="20">
    <w:abstractNumId w:val="4"/>
  </w:num>
  <w:num w:numId="21">
    <w:abstractNumId w:val="14"/>
  </w:num>
  <w:num w:numId="22">
    <w:abstractNumId w:val="7"/>
  </w:num>
  <w:num w:numId="23">
    <w:abstractNumId w:val="6"/>
  </w:num>
  <w:num w:numId="24">
    <w:abstractNumId w:val="12"/>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39BA"/>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77B49"/>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87E"/>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852"/>
    <w:rsid w:val="00414CD5"/>
    <w:rsid w:val="004153AF"/>
    <w:rsid w:val="0041553F"/>
    <w:rsid w:val="00415545"/>
    <w:rsid w:val="004158F8"/>
    <w:rsid w:val="00416908"/>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64D"/>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2E7E"/>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5D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4FD"/>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504B"/>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68"/>
    <w:rsid w:val="00C23A0B"/>
    <w:rsid w:val="00C23D43"/>
    <w:rsid w:val="00C23EBF"/>
    <w:rsid w:val="00C242D2"/>
    <w:rsid w:val="00C244BA"/>
    <w:rsid w:val="00C246AA"/>
    <w:rsid w:val="00C24A5C"/>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4BA"/>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720"/>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3AC8"/>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A46"/>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68CA4"/>
  <w15:docId w15:val="{10EE7C52-7552-496F-ABA8-05015AEC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eastAsia="Times New Roman" w:hAnsi="Arial"/>
      <w:sz w:val="22"/>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qFormat/>
    <w:pPr>
      <w:keepLines/>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rPr>
      <w:b/>
      <w:sz w:val="24"/>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1">
    <w:name w:val="수정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styleId="PlaceholderText">
    <w:name w:val="Placeholder Text"/>
    <w:basedOn w:val="DefaultParagraphFont"/>
    <w:uiPriority w:val="99"/>
    <w:semiHidden/>
    <w:qFormat/>
    <w:rPr>
      <w:color w:val="808080"/>
    </w:rPr>
  </w:style>
  <w:style w:type="character" w:customStyle="1" w:styleId="PlainTextChar">
    <w:name w:val="Plain Text Char"/>
    <w:link w:val="PlainText"/>
    <w:uiPriority w:val="99"/>
    <w:qFormat/>
    <w:rPr>
      <w:rFonts w:ascii="Courier New" w:eastAsia="MS Gothic" w:hAnsi="Courier New"/>
      <w:sz w:val="24"/>
      <w:lang w:val="en-GB"/>
    </w:rPr>
  </w:style>
  <w:style w:type="character" w:customStyle="1" w:styleId="textChar">
    <w:name w:val="text Char"/>
    <w:basedOn w:val="DefaultParagraphFont"/>
    <w:link w:val="text"/>
    <w:qForma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0">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
    <w:name w:val="표 구분선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DefaultParagraphFont"/>
    <w:link w:val="Proposal"/>
    <w:qFormat/>
    <w:rPr>
      <w:rFonts w:ascii="Times New Roman" w:eastAsiaTheme="minorEastAsia" w:hAnsi="Times New Roman"/>
      <w:b/>
      <w:i/>
      <w:sz w:val="22"/>
      <w:lang w:val="en-GB" w:eastAsia="ko-KR"/>
    </w:rPr>
  </w:style>
  <w:style w:type="character" w:customStyle="1" w:styleId="CaptionChar">
    <w:name w:val="Caption Char"/>
    <w:link w:val="Caption"/>
    <w:uiPriority w:val="35"/>
    <w:qFormat/>
    <w:locked/>
    <w:rPr>
      <w:rFonts w:ascii="Times New Roman" w:eastAsia="MS Gothic" w:hAnsi="Times New Roman"/>
      <w:b/>
      <w:sz w:val="24"/>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0">
    <w:name w:val="网格型3"/>
    <w:basedOn w:val="TableNormal"/>
    <w:next w:val="TableGrid"/>
    <w:uiPriority w:val="39"/>
    <w:rsid w:val="00F962ED"/>
    <w:pPr>
      <w:spacing w:after="0" w:line="240" w:lineRule="auto"/>
      <w:jc w:val="left"/>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A3920"/>
    <w:pPr>
      <w:numPr>
        <w:numId w:val="24"/>
      </w:numPr>
      <w:autoSpaceDE w:val="0"/>
      <w:autoSpaceDN w:val="0"/>
      <w:snapToGrid w:val="0"/>
      <w:spacing w:after="60" w:line="240" w:lineRule="auto"/>
    </w:pPr>
    <w:rPr>
      <w:rFonts w:eastAsia="SimSun"/>
      <w:sz w:val="2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
      <w:bodyDiv w:val="1"/>
      <w:marLeft w:val="0"/>
      <w:marRight w:val="0"/>
      <w:marTop w:val="0"/>
      <w:marBottom w:val="0"/>
      <w:divBdr>
        <w:top w:val="none" w:sz="0" w:space="0" w:color="auto"/>
        <w:left w:val="none" w:sz="0" w:space="0" w:color="auto"/>
        <w:bottom w:val="none" w:sz="0" w:space="0" w:color="auto"/>
        <w:right w:val="none" w:sz="0" w:space="0" w:color="auto"/>
      </w:divBdr>
    </w:div>
    <w:div w:id="125707113">
      <w:bodyDiv w:val="1"/>
      <w:marLeft w:val="0"/>
      <w:marRight w:val="0"/>
      <w:marTop w:val="0"/>
      <w:marBottom w:val="0"/>
      <w:divBdr>
        <w:top w:val="none" w:sz="0" w:space="0" w:color="auto"/>
        <w:left w:val="none" w:sz="0" w:space="0" w:color="auto"/>
        <w:bottom w:val="none" w:sz="0" w:space="0" w:color="auto"/>
        <w:right w:val="none" w:sz="0" w:space="0" w:color="auto"/>
      </w:divBdr>
    </w:div>
    <w:div w:id="297105947">
      <w:bodyDiv w:val="1"/>
      <w:marLeft w:val="0"/>
      <w:marRight w:val="0"/>
      <w:marTop w:val="0"/>
      <w:marBottom w:val="0"/>
      <w:divBdr>
        <w:top w:val="none" w:sz="0" w:space="0" w:color="auto"/>
        <w:left w:val="none" w:sz="0" w:space="0" w:color="auto"/>
        <w:bottom w:val="none" w:sz="0" w:space="0" w:color="auto"/>
        <w:right w:val="none" w:sz="0" w:space="0" w:color="auto"/>
      </w:divBdr>
    </w:div>
    <w:div w:id="546263718">
      <w:bodyDiv w:val="1"/>
      <w:marLeft w:val="0"/>
      <w:marRight w:val="0"/>
      <w:marTop w:val="0"/>
      <w:marBottom w:val="0"/>
      <w:divBdr>
        <w:top w:val="none" w:sz="0" w:space="0" w:color="auto"/>
        <w:left w:val="none" w:sz="0" w:space="0" w:color="auto"/>
        <w:bottom w:val="none" w:sz="0" w:space="0" w:color="auto"/>
        <w:right w:val="none" w:sz="0" w:space="0" w:color="auto"/>
      </w:divBdr>
    </w:div>
    <w:div w:id="839468069">
      <w:bodyDiv w:val="1"/>
      <w:marLeft w:val="0"/>
      <w:marRight w:val="0"/>
      <w:marTop w:val="0"/>
      <w:marBottom w:val="0"/>
      <w:divBdr>
        <w:top w:val="none" w:sz="0" w:space="0" w:color="auto"/>
        <w:left w:val="none" w:sz="0" w:space="0" w:color="auto"/>
        <w:bottom w:val="none" w:sz="0" w:space="0" w:color="auto"/>
        <w:right w:val="none" w:sz="0" w:space="0" w:color="auto"/>
      </w:divBdr>
    </w:div>
    <w:div w:id="933779189">
      <w:bodyDiv w:val="1"/>
      <w:marLeft w:val="0"/>
      <w:marRight w:val="0"/>
      <w:marTop w:val="0"/>
      <w:marBottom w:val="0"/>
      <w:divBdr>
        <w:top w:val="none" w:sz="0" w:space="0" w:color="auto"/>
        <w:left w:val="none" w:sz="0" w:space="0" w:color="auto"/>
        <w:bottom w:val="none" w:sz="0" w:space="0" w:color="auto"/>
        <w:right w:val="none" w:sz="0" w:space="0" w:color="auto"/>
      </w:divBdr>
    </w:div>
    <w:div w:id="1020930386">
      <w:bodyDiv w:val="1"/>
      <w:marLeft w:val="0"/>
      <w:marRight w:val="0"/>
      <w:marTop w:val="0"/>
      <w:marBottom w:val="0"/>
      <w:divBdr>
        <w:top w:val="none" w:sz="0" w:space="0" w:color="auto"/>
        <w:left w:val="none" w:sz="0" w:space="0" w:color="auto"/>
        <w:bottom w:val="none" w:sz="0" w:space="0" w:color="auto"/>
        <w:right w:val="none" w:sz="0" w:space="0" w:color="auto"/>
      </w:divBdr>
    </w:div>
    <w:div w:id="1203249241">
      <w:bodyDiv w:val="1"/>
      <w:marLeft w:val="0"/>
      <w:marRight w:val="0"/>
      <w:marTop w:val="0"/>
      <w:marBottom w:val="0"/>
      <w:divBdr>
        <w:top w:val="none" w:sz="0" w:space="0" w:color="auto"/>
        <w:left w:val="none" w:sz="0" w:space="0" w:color="auto"/>
        <w:bottom w:val="none" w:sz="0" w:space="0" w:color="auto"/>
        <w:right w:val="none" w:sz="0" w:space="0" w:color="auto"/>
      </w:divBdr>
    </w:div>
    <w:div w:id="122220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46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9025FFA5-ED90-1747-B2EC-D75EDD1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9</Pages>
  <Words>2299</Words>
  <Characters>13109</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Haitong Sun</cp:lastModifiedBy>
  <cp:revision>79</cp:revision>
  <cp:lastPrinted>2016-09-21T11:03:00Z</cp:lastPrinted>
  <dcterms:created xsi:type="dcterms:W3CDTF">2020-05-25T01:31:00Z</dcterms:created>
  <dcterms:modified xsi:type="dcterms:W3CDTF">2020-05-25T18:40:00Z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ies>
</file>