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70DF" w14:textId="40588A62" w:rsidR="003B1B86" w:rsidRPr="003B1B86" w:rsidRDefault="003B1B86" w:rsidP="003B1B86">
      <w:pPr>
        <w:pStyle w:val="CRCoverPage"/>
        <w:spacing w:after="0"/>
        <w:outlineLvl w:val="0"/>
        <w:rPr>
          <w:rFonts w:eastAsia="MS Mincho"/>
          <w:b/>
          <w:noProof/>
          <w:sz w:val="24"/>
          <w:lang w:val="en-US" w:eastAsia="x-none"/>
        </w:rPr>
      </w:pPr>
      <w:bookmarkStart w:id="0" w:name="OLE_LINK3"/>
      <w:r w:rsidRPr="00420A1D">
        <w:rPr>
          <w:rFonts w:eastAsia="MS Mincho"/>
          <w:b/>
          <w:noProof/>
          <w:sz w:val="24"/>
        </w:rPr>
        <w:t>3GPP TSG RAN WG1 #100</w:t>
      </w:r>
      <w:r w:rsidR="00896C4A">
        <w:rPr>
          <w:rFonts w:eastAsia="MS Mincho"/>
          <w:b/>
          <w:noProof/>
          <w:sz w:val="24"/>
        </w:rPr>
        <w:t>bis</w:t>
      </w:r>
      <w:r w:rsidRPr="00420A1D">
        <w:rPr>
          <w:rFonts w:eastAsia="MS Mincho"/>
          <w:b/>
          <w:noProof/>
          <w:sz w:val="24"/>
        </w:rPr>
        <w:t xml:space="preserve">                                                        </w:t>
      </w:r>
      <w:r>
        <w:rPr>
          <w:rFonts w:eastAsia="MS Mincho"/>
          <w:b/>
          <w:noProof/>
          <w:sz w:val="24"/>
        </w:rPr>
        <w:t xml:space="preserve">              </w:t>
      </w:r>
      <w:r w:rsidRPr="003B1B86">
        <w:rPr>
          <w:rFonts w:eastAsia="MS Mincho"/>
          <w:b/>
          <w:noProof/>
          <w:sz w:val="24"/>
        </w:rPr>
        <w:t xml:space="preserve">      </w:t>
      </w:r>
      <w:r w:rsidRPr="003B1B86">
        <w:rPr>
          <w:rFonts w:eastAsia="MS Mincho"/>
          <w:b/>
          <w:noProof/>
          <w:sz w:val="24"/>
          <w:lang w:eastAsia="ja-JP"/>
        </w:rPr>
        <w:t xml:space="preserve">  </w:t>
      </w:r>
      <w:r w:rsidRPr="00887853">
        <w:rPr>
          <w:rFonts w:eastAsia="MS Mincho"/>
          <w:b/>
          <w:noProof/>
          <w:sz w:val="24"/>
          <w:lang w:eastAsia="ja-JP"/>
        </w:rPr>
        <w:t xml:space="preserve"> </w:t>
      </w:r>
      <w:r w:rsidR="00215B83" w:rsidRPr="00215B83">
        <w:rPr>
          <w:rFonts w:eastAsia="MS Mincho"/>
          <w:b/>
          <w:noProof/>
          <w:sz w:val="24"/>
          <w:lang w:eastAsia="ja-JP"/>
        </w:rPr>
        <w:t>R1-20</w:t>
      </w:r>
      <w:r w:rsidR="005F7996">
        <w:rPr>
          <w:rFonts w:eastAsia="MS Mincho"/>
          <w:b/>
          <w:noProof/>
          <w:sz w:val="24"/>
          <w:lang w:eastAsia="ja-JP"/>
        </w:rPr>
        <w:t>xxxxx</w:t>
      </w:r>
    </w:p>
    <w:p w14:paraId="4ABD06C2" w14:textId="6A2BC834" w:rsidR="003B1B86" w:rsidRPr="00420A1D" w:rsidRDefault="003B1B86" w:rsidP="003B1B86">
      <w:pPr>
        <w:tabs>
          <w:tab w:val="center" w:pos="4536"/>
          <w:tab w:val="right" w:pos="9072"/>
        </w:tabs>
        <w:rPr>
          <w:rFonts w:ascii="Arial" w:eastAsia="MS Mincho" w:hAnsi="Arial"/>
          <w:b/>
          <w:noProof/>
        </w:rPr>
      </w:pPr>
      <w:r w:rsidRPr="00420A1D">
        <w:rPr>
          <w:rFonts w:ascii="Arial" w:eastAsia="MS Mincho" w:hAnsi="Arial"/>
          <w:b/>
          <w:noProof/>
        </w:rPr>
        <w:t xml:space="preserve">e-Meeting, </w:t>
      </w:r>
      <w:r w:rsidR="00ED3404" w:rsidRPr="00ED3404">
        <w:rPr>
          <w:rFonts w:ascii="Arial" w:eastAsia="MS Mincho" w:hAnsi="Arial"/>
          <w:b/>
          <w:noProof/>
        </w:rPr>
        <w:t>April 20th – 30th, 2020</w:t>
      </w:r>
    </w:p>
    <w:p w14:paraId="7BAD2021" w14:textId="454E10FD" w:rsidR="005F64A2" w:rsidRPr="003B1B86" w:rsidRDefault="005F64A2" w:rsidP="005F64A2">
      <w:pPr>
        <w:tabs>
          <w:tab w:val="center" w:pos="4536"/>
          <w:tab w:val="right" w:pos="8280"/>
          <w:tab w:val="right" w:pos="9639"/>
        </w:tabs>
        <w:ind w:right="2"/>
        <w:rPr>
          <w:rFonts w:ascii="Arial" w:hAnsi="Arial" w:cs="Arial"/>
          <w:b/>
          <w:bCs/>
          <w:sz w:val="28"/>
        </w:rPr>
      </w:pPr>
    </w:p>
    <w:p w14:paraId="6B744593" w14:textId="51607BCA" w:rsidR="00215B83" w:rsidRPr="00215B83" w:rsidRDefault="005F7996" w:rsidP="00215B83">
      <w:pPr>
        <w:pStyle w:val="Header"/>
        <w:ind w:left="1800" w:hanging="1800"/>
        <w:rPr>
          <w:sz w:val="24"/>
          <w:lang w:val="en-US"/>
        </w:rPr>
      </w:pPr>
      <w:r w:rsidRPr="000956CC">
        <w:rPr>
          <w:sz w:val="24"/>
          <w:lang w:val="en-US"/>
        </w:rPr>
        <w:t>Title:</w:t>
      </w:r>
      <w:r w:rsidR="001545B1" w:rsidRPr="000956CC">
        <w:rPr>
          <w:sz w:val="24"/>
          <w:lang w:val="en-US"/>
        </w:rPr>
        <w:tab/>
      </w:r>
      <w:r w:rsidR="00215B83" w:rsidRPr="00215B83">
        <w:rPr>
          <w:sz w:val="24"/>
          <w:lang w:val="en-US"/>
        </w:rPr>
        <w:t>Summary of enhanced UL configured grant transmission for URLLC</w:t>
      </w:r>
    </w:p>
    <w:bookmarkEnd w:id="0"/>
    <w:p w14:paraId="4E2F4C5C" w14:textId="718820C6" w:rsidR="00215B83" w:rsidRPr="000956CC" w:rsidRDefault="005F7996" w:rsidP="00215B83">
      <w:pPr>
        <w:pStyle w:val="Header"/>
        <w:ind w:left="1800" w:hanging="1800"/>
        <w:rPr>
          <w:sz w:val="24"/>
          <w:lang w:val="en-US" w:eastAsia="ja-JP"/>
        </w:rPr>
      </w:pPr>
      <w:r w:rsidRPr="000956CC">
        <w:rPr>
          <w:sz w:val="24"/>
          <w:lang w:val="en-US"/>
        </w:rPr>
        <w:t>Source:</w:t>
      </w:r>
      <w:r w:rsidR="00FE0C9D">
        <w:rPr>
          <w:sz w:val="24"/>
          <w:lang w:val="en-US"/>
        </w:rPr>
        <w:tab/>
      </w:r>
      <w:bookmarkStart w:id="1" w:name="OLE_LINK8"/>
      <w:bookmarkStart w:id="2" w:name="OLE_LINK9"/>
      <w:bookmarkStart w:id="3" w:name="OLE_LINK21"/>
      <w:bookmarkStart w:id="4" w:name="OLE_LINK22"/>
      <w:r w:rsidR="00215B83" w:rsidRPr="00215B83">
        <w:rPr>
          <w:sz w:val="24"/>
          <w:lang w:val="en-US"/>
        </w:rPr>
        <w:t>Moderator (vivo)</w:t>
      </w:r>
    </w:p>
    <w:bookmarkEnd w:id="1"/>
    <w:bookmarkEnd w:id="2"/>
    <w:bookmarkEnd w:id="3"/>
    <w:bookmarkEnd w:id="4"/>
    <w:p w14:paraId="02FF14B3" w14:textId="0DC55F3A" w:rsidR="00FE0C9D" w:rsidRPr="00CE448F" w:rsidRDefault="00FE0C9D" w:rsidP="00FE0C9D">
      <w:pPr>
        <w:pStyle w:val="Header"/>
        <w:tabs>
          <w:tab w:val="left" w:pos="1800"/>
        </w:tabs>
        <w:ind w:left="1800" w:hanging="1800"/>
        <w:rPr>
          <w:sz w:val="24"/>
          <w:lang w:val="en-US" w:eastAsia="ja-JP"/>
        </w:rPr>
      </w:pPr>
      <w:r w:rsidRPr="00CE448F">
        <w:rPr>
          <w:sz w:val="24"/>
          <w:lang w:val="en-US"/>
        </w:rPr>
        <w:t>Agenda Item:</w:t>
      </w:r>
      <w:bookmarkStart w:id="5" w:name="Source"/>
      <w:bookmarkEnd w:id="5"/>
      <w:r w:rsidRPr="00CE448F">
        <w:rPr>
          <w:sz w:val="24"/>
          <w:lang w:val="en-US"/>
        </w:rPr>
        <w:tab/>
      </w:r>
      <w:r w:rsidR="00FF04CC">
        <w:rPr>
          <w:sz w:val="24"/>
          <w:lang w:val="en-US" w:eastAsia="ja-JP"/>
        </w:rPr>
        <w:t>7</w:t>
      </w:r>
      <w:r w:rsidR="00816BF2">
        <w:rPr>
          <w:sz w:val="24"/>
          <w:lang w:val="en-US" w:eastAsia="ja-JP"/>
        </w:rPr>
        <w:t>.</w:t>
      </w:r>
      <w:r w:rsidR="00C3250B">
        <w:rPr>
          <w:sz w:val="24"/>
          <w:lang w:val="en-US" w:eastAsia="ja-JP"/>
        </w:rPr>
        <w:t>2.5.6</w:t>
      </w:r>
    </w:p>
    <w:p w14:paraId="0EC9D632" w14:textId="77777777" w:rsidR="00900DAE" w:rsidRPr="00CE448F" w:rsidRDefault="00900DAE" w:rsidP="00D02352">
      <w:pPr>
        <w:pBdr>
          <w:bottom w:val="single" w:sz="6" w:space="1" w:color="auto"/>
        </w:pBdr>
        <w:ind w:left="1800" w:hanging="1800"/>
        <w:rPr>
          <w:rFonts w:ascii="Arial" w:hAnsi="Arial"/>
          <w:b/>
          <w:lang w:val="en-US"/>
        </w:rPr>
      </w:pPr>
      <w:r w:rsidRPr="00CE448F">
        <w:rPr>
          <w:rFonts w:ascii="Arial" w:hAnsi="Arial"/>
          <w:b/>
          <w:lang w:val="en-US"/>
        </w:rPr>
        <w:t>Document for:</w:t>
      </w:r>
      <w:bookmarkStart w:id="6" w:name="DocumentFor"/>
      <w:bookmarkEnd w:id="6"/>
      <w:r w:rsidR="00D02352" w:rsidRPr="00CE448F">
        <w:rPr>
          <w:rFonts w:ascii="Arial" w:hAnsi="Arial"/>
          <w:b/>
          <w:lang w:val="en-US"/>
        </w:rPr>
        <w:t xml:space="preserve"> </w:t>
      </w:r>
      <w:r w:rsidR="00D02352" w:rsidRPr="00CE448F">
        <w:rPr>
          <w:rFonts w:ascii="Arial" w:hAnsi="Arial"/>
          <w:b/>
          <w:lang w:val="en-US"/>
        </w:rPr>
        <w:tab/>
      </w:r>
      <w:r w:rsidRPr="00CE448F">
        <w:rPr>
          <w:rFonts w:ascii="Arial" w:hAnsi="Arial"/>
          <w:b/>
          <w:lang w:val="en-US"/>
        </w:rPr>
        <w:t>Discussion and Decision</w:t>
      </w:r>
    </w:p>
    <w:p w14:paraId="702AF45C" w14:textId="44FD01CE" w:rsidR="008E3FC0" w:rsidRDefault="001D2A61" w:rsidP="00471442">
      <w:pPr>
        <w:pStyle w:val="Heading1"/>
        <w:numPr>
          <w:ilvl w:val="0"/>
          <w:numId w:val="5"/>
        </w:numPr>
        <w:spacing w:after="120"/>
        <w:jc w:val="both"/>
        <w:rPr>
          <w:b/>
          <w:lang w:val="en-US"/>
        </w:rPr>
      </w:pPr>
      <w:r w:rsidRPr="007B3BA0">
        <w:rPr>
          <w:rFonts w:hint="eastAsia"/>
          <w:b/>
          <w:lang w:val="en-US"/>
        </w:rPr>
        <w:t>Introduction</w:t>
      </w:r>
    </w:p>
    <w:p w14:paraId="19A648B9" w14:textId="0B34883A" w:rsidR="005F7996" w:rsidRPr="00EA4558" w:rsidRDefault="005F7996" w:rsidP="00546750">
      <w:pPr>
        <w:spacing w:afterLines="50" w:after="120"/>
        <w:rPr>
          <w:rFonts w:eastAsia="SimSun"/>
          <w:sz w:val="22"/>
          <w:lang w:val="en-US" w:eastAsia="zh-CN"/>
        </w:rPr>
      </w:pPr>
      <w:r>
        <w:rPr>
          <w:rFonts w:eastAsia="SimSun"/>
          <w:sz w:val="22"/>
          <w:lang w:val="en-US" w:eastAsia="zh-CN"/>
        </w:rPr>
        <w:t xml:space="preserve">Based on the phase 1 discussions and suggestions, Chairman allocates following two email discussions for eCG for URLLC. In this document, </w:t>
      </w:r>
      <w:r w:rsidRPr="00B90F80">
        <w:rPr>
          <w:rFonts w:eastAsia="SimSun"/>
          <w:sz w:val="22"/>
          <w:lang w:val="en-US" w:eastAsia="zh-CN"/>
        </w:rPr>
        <w:t>[100</w:t>
      </w:r>
      <w:r>
        <w:rPr>
          <w:rFonts w:eastAsia="SimSun"/>
          <w:sz w:val="22"/>
          <w:lang w:val="en-US" w:eastAsia="zh-CN"/>
        </w:rPr>
        <w:t>b-</w:t>
      </w:r>
      <w:r w:rsidRPr="00B90F80">
        <w:rPr>
          <w:rFonts w:eastAsia="SimSun"/>
          <w:sz w:val="22"/>
          <w:lang w:val="en-US" w:eastAsia="zh-CN"/>
        </w:rPr>
        <w:t>e-NR-L1enh_URLLC-eCG-01]</w:t>
      </w:r>
      <w:r>
        <w:rPr>
          <w:rFonts w:eastAsia="SimSun"/>
          <w:sz w:val="22"/>
          <w:lang w:val="en-US" w:eastAsia="zh-CN"/>
        </w:rPr>
        <w:t xml:space="preserve"> will be the focus. </w:t>
      </w:r>
      <w:r w:rsidRPr="00546750">
        <w:rPr>
          <w:rFonts w:eastAsia="SimSun"/>
          <w:b/>
          <w:sz w:val="22"/>
          <w:u w:val="single"/>
          <w:lang w:val="en-US" w:eastAsia="zh-CN"/>
        </w:rPr>
        <w:t xml:space="preserve">It is noted that the deadline for agreements/conclusions is </w:t>
      </w:r>
      <w:r w:rsidR="00546750" w:rsidRPr="00546750">
        <w:rPr>
          <w:rFonts w:eastAsia="SimSun"/>
          <w:b/>
          <w:sz w:val="22"/>
          <w:u w:val="single"/>
          <w:lang w:val="en-US" w:eastAsia="zh-CN"/>
        </w:rPr>
        <w:t>4/</w:t>
      </w:r>
      <w:r w:rsidRPr="00546750">
        <w:rPr>
          <w:rFonts w:eastAsia="SimSun"/>
          <w:b/>
          <w:sz w:val="22"/>
          <w:u w:val="single"/>
          <w:lang w:val="en-US" w:eastAsia="zh-CN"/>
        </w:rPr>
        <w:t>2</w:t>
      </w:r>
      <w:r w:rsidR="00546750" w:rsidRPr="00546750">
        <w:rPr>
          <w:rFonts w:eastAsia="SimSun"/>
          <w:b/>
          <w:sz w:val="22"/>
          <w:u w:val="single"/>
          <w:lang w:val="en-US" w:eastAsia="zh-CN"/>
        </w:rPr>
        <w:t>4</w:t>
      </w:r>
      <w:r w:rsidRPr="00546750">
        <w:rPr>
          <w:rFonts w:eastAsia="SimSun"/>
          <w:b/>
          <w:sz w:val="22"/>
          <w:u w:val="single"/>
          <w:lang w:val="en-US" w:eastAsia="zh-CN"/>
        </w:rPr>
        <w:t xml:space="preserve">, and the deadline for the corresponding TP is by </w:t>
      </w:r>
      <w:r w:rsidR="00546750" w:rsidRPr="00546750">
        <w:rPr>
          <w:rFonts w:eastAsia="SimSun"/>
          <w:b/>
          <w:sz w:val="22"/>
          <w:u w:val="single"/>
          <w:lang w:val="en-US" w:eastAsia="zh-CN"/>
        </w:rPr>
        <w:t>4</w:t>
      </w:r>
      <w:r w:rsidRPr="00546750">
        <w:rPr>
          <w:rFonts w:eastAsia="SimSun"/>
          <w:b/>
          <w:sz w:val="22"/>
          <w:u w:val="single"/>
          <w:lang w:val="en-US" w:eastAsia="zh-CN"/>
        </w:rPr>
        <w:t>/2</w:t>
      </w:r>
      <w:r w:rsidR="00546750" w:rsidRPr="00546750">
        <w:rPr>
          <w:rFonts w:eastAsia="SimSun"/>
          <w:b/>
          <w:sz w:val="22"/>
          <w:u w:val="single"/>
          <w:lang w:val="en-US" w:eastAsia="zh-CN"/>
        </w:rPr>
        <w:t>9</w:t>
      </w:r>
      <w:r>
        <w:rPr>
          <w:rFonts w:eastAsia="SimSun"/>
          <w:sz w:val="22"/>
          <w:lang w:val="en-US" w:eastAsia="zh-CN"/>
        </w:rPr>
        <w:t>.</w:t>
      </w:r>
    </w:p>
    <w:p w14:paraId="0AD0B835" w14:textId="77777777" w:rsidR="005F7996" w:rsidRPr="005F7996" w:rsidRDefault="005F7996" w:rsidP="00546750">
      <w:pPr>
        <w:pStyle w:val="ListParagraph"/>
        <w:numPr>
          <w:ilvl w:val="0"/>
          <w:numId w:val="30"/>
        </w:numPr>
        <w:spacing w:after="50"/>
        <w:ind w:leftChars="0"/>
        <w:rPr>
          <w:sz w:val="22"/>
          <w:szCs w:val="22"/>
          <w:lang w:eastAsia="x-none"/>
        </w:rPr>
      </w:pPr>
      <w:r w:rsidRPr="005F7996">
        <w:rPr>
          <w:sz w:val="22"/>
          <w:szCs w:val="22"/>
          <w:highlight w:val="cyan"/>
        </w:rPr>
        <w:t>[100b-e-NR-L1enh-URLLC-eCG-01] Email discussion/approval regarding D</w:t>
      </w:r>
      <w:r w:rsidRPr="005F7996">
        <w:rPr>
          <w:sz w:val="22"/>
          <w:szCs w:val="22"/>
          <w:highlight w:val="cyan"/>
          <w:lang w:eastAsia="x-none"/>
        </w:rPr>
        <w:t xml:space="preserve">MRS and PTRS operation for dynamic PUSCH and configured grant PUSCH (section 3.1.1. 3.1.2 and 3.1.3 in </w:t>
      </w:r>
      <w:hyperlink r:id="rId11" w:history="1">
        <w:r w:rsidRPr="005F7996">
          <w:rPr>
            <w:rStyle w:val="Hyperlink"/>
            <w:rFonts w:eastAsia="MS Gothic"/>
            <w:sz w:val="22"/>
            <w:szCs w:val="22"/>
            <w:highlight w:val="cyan"/>
            <w:lang w:eastAsia="x-none"/>
          </w:rPr>
          <w:t>R1-2001796</w:t>
        </w:r>
      </w:hyperlink>
      <w:r w:rsidRPr="005F7996">
        <w:rPr>
          <w:sz w:val="22"/>
          <w:szCs w:val="22"/>
          <w:highlight w:val="cyan"/>
          <w:lang w:eastAsia="x-none"/>
        </w:rPr>
        <w:t>) till 4/24, and potential TPs for approval by 4/29 (vivo, Lihui)</w:t>
      </w:r>
    </w:p>
    <w:p w14:paraId="5F938549" w14:textId="77777777" w:rsidR="005F7996" w:rsidRPr="005F7996" w:rsidRDefault="005F7996" w:rsidP="00546750">
      <w:pPr>
        <w:pStyle w:val="ListParagraph"/>
        <w:numPr>
          <w:ilvl w:val="0"/>
          <w:numId w:val="30"/>
        </w:numPr>
        <w:spacing w:after="50"/>
        <w:ind w:leftChars="0"/>
        <w:rPr>
          <w:sz w:val="22"/>
          <w:szCs w:val="22"/>
          <w:lang w:eastAsia="x-none"/>
        </w:rPr>
      </w:pPr>
      <w:r w:rsidRPr="005F7996">
        <w:rPr>
          <w:sz w:val="22"/>
          <w:szCs w:val="22"/>
        </w:rPr>
        <w:t>[100b-e-NR-L1enh-URLLC-eCG-02] Email discussion/approval regarding c</w:t>
      </w:r>
      <w:r w:rsidRPr="005F7996">
        <w:rPr>
          <w:sz w:val="22"/>
          <w:szCs w:val="22"/>
          <w:lang w:eastAsia="x-none"/>
        </w:rPr>
        <w:t xml:space="preserve">orrections as in section 3.2.1, 3.2.2 and 4.1 in </w:t>
      </w:r>
      <w:hyperlink r:id="rId12" w:history="1">
        <w:r w:rsidRPr="005F7996">
          <w:rPr>
            <w:rStyle w:val="Hyperlink"/>
            <w:rFonts w:eastAsia="MS Gothic"/>
            <w:sz w:val="22"/>
            <w:szCs w:val="22"/>
            <w:lang w:eastAsia="x-none"/>
          </w:rPr>
          <w:t>R1-2001796</w:t>
        </w:r>
      </w:hyperlink>
      <w:r w:rsidRPr="005F7996">
        <w:rPr>
          <w:sz w:val="22"/>
          <w:szCs w:val="22"/>
          <w:lang w:eastAsia="x-none"/>
        </w:rPr>
        <w:t xml:space="preserve"> till 4/24, and potential TPs for approval by 4/29 (vivo, Lihui)</w:t>
      </w:r>
    </w:p>
    <w:p w14:paraId="7DA933FF" w14:textId="6C9947DC" w:rsidR="005F7996" w:rsidRPr="005F7996" w:rsidRDefault="005F7996" w:rsidP="00A70B9C">
      <w:pPr>
        <w:spacing w:afterLines="50" w:after="120"/>
        <w:jc w:val="both"/>
        <w:rPr>
          <w:rFonts w:eastAsia="SimSun"/>
          <w:sz w:val="22"/>
          <w:lang w:eastAsia="zh-CN"/>
        </w:rPr>
      </w:pPr>
    </w:p>
    <w:p w14:paraId="66315239" w14:textId="579B3909" w:rsidR="00FD41D3" w:rsidRPr="00FD41D3" w:rsidRDefault="00FD41D3" w:rsidP="00546750">
      <w:pPr>
        <w:pStyle w:val="Heading1"/>
        <w:numPr>
          <w:ilvl w:val="0"/>
          <w:numId w:val="5"/>
        </w:numPr>
        <w:spacing w:after="120"/>
        <w:jc w:val="both"/>
        <w:rPr>
          <w:b/>
          <w:lang w:val="en-US"/>
        </w:rPr>
      </w:pPr>
      <w:r w:rsidRPr="00FD41D3">
        <w:rPr>
          <w:b/>
          <w:lang w:val="en-US"/>
        </w:rPr>
        <w:t xml:space="preserve">DMRS and PTRS operation for DG and CG PUSCH </w:t>
      </w:r>
    </w:p>
    <w:p w14:paraId="11B74197" w14:textId="23B808AB" w:rsidR="001F0500" w:rsidRPr="00546750" w:rsidRDefault="00983751" w:rsidP="00546750">
      <w:pPr>
        <w:pStyle w:val="Heading1"/>
        <w:numPr>
          <w:ilvl w:val="1"/>
          <w:numId w:val="5"/>
        </w:numPr>
        <w:spacing w:after="120"/>
        <w:jc w:val="both"/>
        <w:rPr>
          <w:b/>
          <w:lang w:val="en-US"/>
        </w:rPr>
      </w:pPr>
      <w:r w:rsidRPr="00546750">
        <w:rPr>
          <w:b/>
          <w:lang w:val="en-US"/>
        </w:rPr>
        <w:t xml:space="preserve">DMRS </w:t>
      </w:r>
      <w:r w:rsidR="00374C02" w:rsidRPr="00546750">
        <w:rPr>
          <w:b/>
          <w:lang w:val="en-US"/>
        </w:rPr>
        <w:t>operation</w:t>
      </w:r>
      <w:r w:rsidRPr="00546750">
        <w:rPr>
          <w:b/>
          <w:lang w:val="en-US"/>
        </w:rPr>
        <w:t xml:space="preserve"> for Type 2 CG activated by DCI format 0_2 in case Antenna ports field is not present in DCI format 0_2 </w:t>
      </w:r>
    </w:p>
    <w:p w14:paraId="6E7DF830" w14:textId="77777777" w:rsidR="00546750" w:rsidRDefault="00374C02" w:rsidP="00DE7EEA">
      <w:pPr>
        <w:snapToGrid w:val="0"/>
        <w:spacing w:after="120"/>
        <w:jc w:val="both"/>
        <w:rPr>
          <w:rFonts w:eastAsia="SimSun"/>
          <w:sz w:val="21"/>
          <w:szCs w:val="21"/>
          <w:lang w:val="en-US" w:eastAsia="zh-CN"/>
        </w:rPr>
      </w:pPr>
      <w:r w:rsidRPr="00374C02">
        <w:rPr>
          <w:rFonts w:eastAsia="SimSun" w:hint="eastAsia"/>
          <w:sz w:val="21"/>
          <w:szCs w:val="21"/>
          <w:lang w:val="en-US" w:eastAsia="zh-CN"/>
        </w:rPr>
        <w:t>In the RAN1#100 e-meeting,</w:t>
      </w:r>
      <w:r>
        <w:rPr>
          <w:rFonts w:eastAsia="SimSun"/>
          <w:sz w:val="21"/>
          <w:szCs w:val="21"/>
          <w:lang w:val="en-US" w:eastAsia="zh-CN"/>
        </w:rPr>
        <w:t xml:space="preserve"> the third email discussion </w:t>
      </w:r>
      <w:r>
        <w:rPr>
          <w:sz w:val="20"/>
          <w:lang w:val="en-US" w:eastAsia="zh-CN"/>
        </w:rPr>
        <w:t>[</w:t>
      </w:r>
      <w:r w:rsidR="00546750" w:rsidRPr="00546750">
        <w:rPr>
          <w:sz w:val="20"/>
          <w:lang w:val="en-US" w:eastAsia="zh-CN"/>
        </w:rPr>
        <w:t>R1-2001424</w:t>
      </w:r>
      <w:r w:rsidR="00546750">
        <w:rPr>
          <w:sz w:val="20"/>
          <w:lang w:val="en-US" w:eastAsia="zh-CN"/>
        </w:rPr>
        <w:t xml:space="preserve">, </w:t>
      </w:r>
      <w:r>
        <w:rPr>
          <w:sz w:val="20"/>
          <w:lang w:val="en-US" w:eastAsia="zh-CN"/>
        </w:rPr>
        <w:t>URLLC-eCG-03]</w:t>
      </w:r>
      <w:r w:rsidRPr="00374C02">
        <w:rPr>
          <w:rFonts w:eastAsia="SimSun" w:hint="eastAsia"/>
          <w:sz w:val="21"/>
          <w:szCs w:val="21"/>
          <w:lang w:val="en-US" w:eastAsia="zh-CN"/>
        </w:rPr>
        <w:t xml:space="preserve"> </w:t>
      </w:r>
      <w:r>
        <w:rPr>
          <w:rFonts w:eastAsia="SimSun"/>
          <w:sz w:val="21"/>
          <w:szCs w:val="21"/>
          <w:lang w:val="en-US" w:eastAsia="zh-CN"/>
        </w:rPr>
        <w:t>was postponed since it depends on the decision made in PDCCH session</w:t>
      </w:r>
      <w:r w:rsidR="00DE7EEA">
        <w:rPr>
          <w:rFonts w:eastAsia="SimSun"/>
          <w:sz w:val="21"/>
          <w:szCs w:val="21"/>
          <w:lang w:val="en-US" w:eastAsia="zh-CN"/>
        </w:rPr>
        <w:t>. It was the common understanding during the mail discussion that the DMRS operation for Type 2 configured grant PUSCH activated by DCI format 0_2 should be the same as that for dynamic PUSCH scheduled by DCI format 0_2 in case the a</w:t>
      </w:r>
      <w:r w:rsidR="00DE7EEA" w:rsidRPr="00DE7EEA">
        <w:rPr>
          <w:rFonts w:eastAsia="SimSun"/>
          <w:sz w:val="21"/>
          <w:szCs w:val="21"/>
          <w:lang w:val="en-US" w:eastAsia="zh-CN"/>
        </w:rPr>
        <w:t>ntenna ports field is not present in DCI format 0_2</w:t>
      </w:r>
      <w:r>
        <w:rPr>
          <w:rFonts w:eastAsia="SimSun"/>
          <w:sz w:val="21"/>
          <w:szCs w:val="21"/>
          <w:lang w:val="en-US" w:eastAsia="zh-CN"/>
        </w:rPr>
        <w:t xml:space="preserve">. </w:t>
      </w:r>
    </w:p>
    <w:p w14:paraId="7B86E0BC" w14:textId="69DF4810" w:rsidR="00DE7EEA" w:rsidRDefault="00546750" w:rsidP="00DE7EEA">
      <w:pPr>
        <w:snapToGrid w:val="0"/>
        <w:spacing w:after="120"/>
        <w:jc w:val="both"/>
        <w:rPr>
          <w:rFonts w:eastAsia="SimSun"/>
          <w:sz w:val="21"/>
          <w:szCs w:val="21"/>
          <w:lang w:val="en-US" w:eastAsia="zh-CN"/>
        </w:rPr>
      </w:pPr>
      <w:r>
        <w:rPr>
          <w:rFonts w:eastAsia="SimSun"/>
          <w:sz w:val="21"/>
          <w:szCs w:val="21"/>
          <w:lang w:val="en-US" w:eastAsia="zh-CN"/>
        </w:rPr>
        <w:t>F</w:t>
      </w:r>
      <w:r w:rsidR="001B2C55" w:rsidRPr="001B2C55">
        <w:rPr>
          <w:rFonts w:eastAsia="SimSun"/>
          <w:sz w:val="21"/>
          <w:szCs w:val="21"/>
          <w:lang w:val="en-US" w:eastAsia="zh-CN"/>
        </w:rPr>
        <w:t xml:space="preserve">or DG PUSCH, </w:t>
      </w:r>
      <w:r>
        <w:rPr>
          <w:rFonts w:eastAsia="SimSun"/>
          <w:sz w:val="21"/>
          <w:szCs w:val="21"/>
          <w:lang w:val="en-US" w:eastAsia="zh-CN"/>
        </w:rPr>
        <w:t xml:space="preserve">it was agreed that </w:t>
      </w:r>
      <w:r w:rsidR="001B2C55" w:rsidRPr="001B2C55">
        <w:rPr>
          <w:rFonts w:eastAsia="SimSun"/>
          <w:sz w:val="21"/>
          <w:szCs w:val="21"/>
          <w:lang w:val="en-US" w:eastAsia="zh-CN"/>
        </w:rPr>
        <w:t>antenna port(s) are defined assuming bit field index value 0 in Tables 7.3.1.1.2-6 to 7.3.1.1.2-23 of 38.212 when the antenna ports bit fie</w:t>
      </w:r>
      <w:r>
        <w:rPr>
          <w:rFonts w:eastAsia="SimSun"/>
          <w:sz w:val="21"/>
          <w:szCs w:val="21"/>
          <w:lang w:val="en-US" w:eastAsia="zh-CN"/>
        </w:rPr>
        <w:t>l</w:t>
      </w:r>
      <w:r w:rsidR="001B2C55" w:rsidRPr="001B2C55">
        <w:rPr>
          <w:rFonts w:eastAsia="SimSun"/>
          <w:sz w:val="21"/>
          <w:szCs w:val="21"/>
          <w:lang w:val="en-US" w:eastAsia="zh-CN"/>
        </w:rPr>
        <w:t>d is not present in DCI 0_2</w:t>
      </w:r>
      <w:r w:rsidR="001B2C55">
        <w:rPr>
          <w:rFonts w:eastAsia="SimSun"/>
          <w:sz w:val="21"/>
          <w:szCs w:val="21"/>
          <w:lang w:val="en-US" w:eastAsia="zh-CN"/>
        </w:rPr>
        <w:t xml:space="preserve"> [TS 38.212]</w:t>
      </w:r>
      <w:r>
        <w:rPr>
          <w:rFonts w:eastAsia="SimSun"/>
          <w:sz w:val="21"/>
          <w:szCs w:val="21"/>
          <w:lang w:val="en-US" w:eastAsia="zh-CN"/>
        </w:rPr>
        <w:t>. Therefore,</w:t>
      </w:r>
      <w:r w:rsidR="001B2C55">
        <w:rPr>
          <w:rFonts w:eastAsia="SimSun"/>
          <w:sz w:val="21"/>
          <w:szCs w:val="21"/>
          <w:lang w:val="en-US" w:eastAsia="zh-CN"/>
        </w:rPr>
        <w:t xml:space="preserve"> </w:t>
      </w:r>
      <w:r w:rsidR="00DE7EEA">
        <w:rPr>
          <w:rFonts w:eastAsia="SimSun"/>
          <w:sz w:val="21"/>
          <w:szCs w:val="21"/>
          <w:lang w:val="en-US" w:eastAsia="zh-CN"/>
        </w:rPr>
        <w:t>following proposals are made:</w:t>
      </w:r>
    </w:p>
    <w:p w14:paraId="59D25641" w14:textId="77777777" w:rsidR="001B2C55" w:rsidRDefault="001B2C55" w:rsidP="001B2C55">
      <w:pPr>
        <w:pStyle w:val="BodyText"/>
        <w:rPr>
          <w:rFonts w:eastAsiaTheme="minorEastAsia"/>
          <w:b/>
          <w:sz w:val="22"/>
          <w:lang w:eastAsia="zh-CN"/>
        </w:rPr>
      </w:pPr>
      <w:r w:rsidRPr="001B2C55">
        <w:rPr>
          <w:b/>
          <w:sz w:val="22"/>
        </w:rPr>
        <w:t>Proposal 1:</w:t>
      </w:r>
      <w:r w:rsidRPr="001B2C55">
        <w:rPr>
          <w:rFonts w:eastAsiaTheme="minorEastAsia" w:hint="eastAsia"/>
          <w:b/>
          <w:sz w:val="22"/>
          <w:lang w:eastAsia="zh-CN"/>
        </w:rPr>
        <w:t xml:space="preserve"> </w:t>
      </w:r>
    </w:p>
    <w:p w14:paraId="27F84616" w14:textId="21C691C1" w:rsidR="001B2C55" w:rsidRPr="001B2C55" w:rsidRDefault="001B2C55" w:rsidP="00471442">
      <w:pPr>
        <w:pStyle w:val="BodyText"/>
        <w:numPr>
          <w:ilvl w:val="0"/>
          <w:numId w:val="16"/>
        </w:numPr>
        <w:rPr>
          <w:rFonts w:eastAsia="SimSun"/>
          <w:b/>
          <w:sz w:val="22"/>
          <w:szCs w:val="22"/>
          <w:lang w:eastAsia="zh-CN"/>
        </w:rPr>
      </w:pPr>
      <w:r w:rsidRPr="001B2C55">
        <w:rPr>
          <w:rFonts w:eastAsia="SimSun"/>
          <w:b/>
          <w:sz w:val="22"/>
          <w:szCs w:val="22"/>
          <w:lang w:eastAsia="zh-CN"/>
        </w:rPr>
        <w:t xml:space="preserve">If a UE is not configured with higher layer parameter </w:t>
      </w:r>
      <w:r w:rsidRPr="001B2C55">
        <w:rPr>
          <w:rFonts w:eastAsia="SimSun"/>
          <w:b/>
          <w:i/>
          <w:sz w:val="22"/>
          <w:szCs w:val="22"/>
          <w:lang w:eastAsia="zh-CN"/>
        </w:rPr>
        <w:t>AntennaPorts-FieldPresence-ForDCIFormat0_2</w:t>
      </w:r>
      <w:r w:rsidRPr="001B2C55">
        <w:rPr>
          <w:rFonts w:eastAsia="SimSun"/>
          <w:b/>
          <w:sz w:val="22"/>
          <w:szCs w:val="22"/>
          <w:lang w:eastAsia="zh-CN"/>
        </w:rPr>
        <w:t xml:space="preserve">, </w:t>
      </w:r>
    </w:p>
    <w:p w14:paraId="2EF1834F" w14:textId="77777777" w:rsidR="001B2C55" w:rsidRPr="001B2C55" w:rsidRDefault="001B2C55" w:rsidP="00471442">
      <w:pPr>
        <w:pStyle w:val="BodyText"/>
        <w:numPr>
          <w:ilvl w:val="0"/>
          <w:numId w:val="17"/>
        </w:numPr>
        <w:jc w:val="both"/>
        <w:rPr>
          <w:b/>
          <w:sz w:val="22"/>
        </w:rPr>
      </w:pPr>
      <w:r w:rsidRPr="001B2C55">
        <w:rPr>
          <w:rFonts w:eastAsia="SimSun"/>
          <w:b/>
          <w:sz w:val="22"/>
          <w:szCs w:val="22"/>
          <w:lang w:eastAsia="zh-CN"/>
        </w:rPr>
        <w:t xml:space="preserve">the UE shall not use the parameter </w:t>
      </w:r>
      <w:r w:rsidRPr="001B2C55">
        <w:rPr>
          <w:rFonts w:eastAsia="SimSun"/>
          <w:b/>
          <w:i/>
          <w:sz w:val="22"/>
          <w:szCs w:val="22"/>
          <w:lang w:eastAsia="zh-CN"/>
        </w:rPr>
        <w:t>cg-DMRS-Configuration</w:t>
      </w:r>
      <w:r w:rsidRPr="001B2C55">
        <w:rPr>
          <w:rFonts w:eastAsia="SimSun"/>
          <w:b/>
          <w:sz w:val="22"/>
          <w:szCs w:val="22"/>
          <w:lang w:eastAsia="zh-CN"/>
        </w:rPr>
        <w:t xml:space="preserve"> in </w:t>
      </w:r>
      <w:r w:rsidRPr="001B2C55">
        <w:rPr>
          <w:rFonts w:eastAsia="SimSun"/>
          <w:b/>
          <w:i/>
          <w:sz w:val="22"/>
          <w:szCs w:val="22"/>
          <w:lang w:eastAsia="zh-CN"/>
        </w:rPr>
        <w:t>configuredGrantConfig</w:t>
      </w:r>
      <w:r w:rsidRPr="001B2C55">
        <w:rPr>
          <w:rFonts w:eastAsia="SimSun"/>
          <w:b/>
          <w:sz w:val="22"/>
          <w:szCs w:val="22"/>
          <w:lang w:eastAsia="zh-CN"/>
        </w:rPr>
        <w:t xml:space="preserve"> to derive the bit width of the Antenna ports field in DCI format 0_2 with CRC scrambled by CS-RNTI with NDI= 0; the UE determines that the bit width of the Antenna ports field in the DCI format 0_2 with CRC scrambled by CS-RNTI with NDI=0 is zero. </w:t>
      </w:r>
    </w:p>
    <w:p w14:paraId="66FBCDB1" w14:textId="77777777" w:rsidR="001B2C55" w:rsidRPr="001B2C55" w:rsidRDefault="001B2C55" w:rsidP="00471442">
      <w:pPr>
        <w:pStyle w:val="BodyText"/>
        <w:numPr>
          <w:ilvl w:val="0"/>
          <w:numId w:val="17"/>
        </w:numPr>
        <w:jc w:val="both"/>
        <w:rPr>
          <w:rFonts w:eastAsia="SimSun"/>
          <w:b/>
          <w:sz w:val="22"/>
          <w:szCs w:val="22"/>
          <w:lang w:eastAsia="zh-CN"/>
        </w:rPr>
      </w:pPr>
      <w:r w:rsidRPr="001B2C55">
        <w:rPr>
          <w:rFonts w:eastAsia="SimSun"/>
          <w:b/>
          <w:sz w:val="22"/>
          <w:szCs w:val="22"/>
          <w:lang w:eastAsia="zh-CN"/>
        </w:rPr>
        <w:t>for the PUSCH transmission corresponding to a Type 2 configured grant activated by DCI format 0_2, antenna port(s) are defined assuming bit field index value 0 in Tables 7.3.1.1.2-6 to 7.3.1.1.2-23 of TS 38.212.</w:t>
      </w:r>
    </w:p>
    <w:p w14:paraId="17AE215A" w14:textId="77777777" w:rsidR="00D84BCD" w:rsidRDefault="00D84BCD" w:rsidP="00F74A71">
      <w:pPr>
        <w:spacing w:after="120"/>
        <w:jc w:val="both"/>
        <w:rPr>
          <w:rFonts w:eastAsia="SimSun"/>
          <w:sz w:val="22"/>
          <w:szCs w:val="22"/>
          <w:lang w:val="en-US" w:eastAsia="zh-CN"/>
        </w:rPr>
      </w:pPr>
    </w:p>
    <w:p w14:paraId="64500F84" w14:textId="37F57AE5" w:rsidR="00F74A71" w:rsidRPr="00D84BCD" w:rsidRDefault="00D84BCD" w:rsidP="00471442">
      <w:pPr>
        <w:pStyle w:val="BodyText"/>
        <w:numPr>
          <w:ilvl w:val="0"/>
          <w:numId w:val="16"/>
        </w:numPr>
        <w:rPr>
          <w:b/>
          <w:sz w:val="22"/>
        </w:rPr>
      </w:pPr>
      <w:r w:rsidRPr="00D84BCD">
        <w:rPr>
          <w:rFonts w:hint="eastAsia"/>
          <w:b/>
          <w:sz w:val="22"/>
        </w:rPr>
        <w:t>F</w:t>
      </w:r>
      <w:r w:rsidRPr="00D84BCD">
        <w:rPr>
          <w:b/>
          <w:sz w:val="22"/>
        </w:rPr>
        <w:t>L suggestion: agree proposal</w:t>
      </w:r>
      <w:r w:rsidR="00546750">
        <w:rPr>
          <w:b/>
          <w:sz w:val="22"/>
        </w:rPr>
        <w:t xml:space="preserve"> 1</w:t>
      </w:r>
      <w:r w:rsidRPr="00D84BCD">
        <w:rPr>
          <w:b/>
          <w:sz w:val="22"/>
        </w:rPr>
        <w:t>.</w:t>
      </w:r>
    </w:p>
    <w:p w14:paraId="6F7EF947" w14:textId="06862BEE" w:rsidR="00F74A71" w:rsidRPr="00F74A71" w:rsidRDefault="00F74A71" w:rsidP="00F74A71">
      <w:pPr>
        <w:spacing w:after="120"/>
        <w:jc w:val="both"/>
        <w:rPr>
          <w:rFonts w:eastAsia="SimSun"/>
          <w:sz w:val="22"/>
          <w:szCs w:val="22"/>
          <w:lang w:val="en-US" w:eastAsia="zh-CN"/>
        </w:rPr>
      </w:pPr>
      <w:r w:rsidRPr="00F74A71">
        <w:rPr>
          <w:rFonts w:eastAsia="SimSun" w:hint="eastAsia"/>
          <w:sz w:val="22"/>
          <w:szCs w:val="22"/>
          <w:lang w:val="en-US" w:eastAsia="zh-CN"/>
        </w:rPr>
        <w:t>A</w:t>
      </w:r>
      <w:r w:rsidRPr="00F74A71">
        <w:rPr>
          <w:rFonts w:eastAsia="SimSun"/>
          <w:sz w:val="22"/>
          <w:szCs w:val="22"/>
          <w:lang w:val="en-US" w:eastAsia="zh-CN"/>
        </w:rPr>
        <w:t>ny comments?</w:t>
      </w:r>
    </w:p>
    <w:tbl>
      <w:tblPr>
        <w:tblStyle w:val="TableGrid"/>
        <w:tblW w:w="0" w:type="auto"/>
        <w:tblLook w:val="04A0" w:firstRow="1" w:lastRow="0" w:firstColumn="1" w:lastColumn="0" w:noHBand="0" w:noVBand="1"/>
      </w:tblPr>
      <w:tblGrid>
        <w:gridCol w:w="2113"/>
        <w:gridCol w:w="7194"/>
      </w:tblGrid>
      <w:tr w:rsidR="00F74A71" w:rsidRPr="007872F6" w14:paraId="03247837" w14:textId="77777777" w:rsidTr="00CE703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2E079A" w14:textId="77777777" w:rsidR="00F74A71" w:rsidRPr="007872F6" w:rsidRDefault="00F74A71" w:rsidP="00CE703E">
            <w:pPr>
              <w:spacing w:beforeLines="50" w:before="120"/>
              <w:rPr>
                <w:iCs/>
                <w:kern w:val="2"/>
                <w:sz w:val="22"/>
                <w:szCs w:val="18"/>
                <w:lang w:eastAsia="zh-CN"/>
              </w:rPr>
            </w:pPr>
            <w:r w:rsidRPr="007872F6">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E68261" w14:textId="77777777" w:rsidR="00F74A71" w:rsidRPr="007872F6" w:rsidRDefault="00F74A71" w:rsidP="00CE703E">
            <w:pPr>
              <w:spacing w:beforeLines="50" w:before="120"/>
              <w:rPr>
                <w:iCs/>
                <w:kern w:val="2"/>
                <w:sz w:val="22"/>
                <w:szCs w:val="18"/>
                <w:lang w:eastAsia="zh-CN"/>
              </w:rPr>
            </w:pPr>
            <w:r w:rsidRPr="007872F6">
              <w:rPr>
                <w:iCs/>
                <w:kern w:val="2"/>
                <w:sz w:val="22"/>
                <w:szCs w:val="18"/>
                <w:lang w:eastAsia="zh-CN"/>
              </w:rPr>
              <w:t>View</w:t>
            </w:r>
          </w:p>
        </w:tc>
      </w:tr>
      <w:tr w:rsidR="00F74A71" w:rsidRPr="007872F6" w14:paraId="14E01386" w14:textId="77777777" w:rsidTr="00CE703E">
        <w:tc>
          <w:tcPr>
            <w:tcW w:w="2113" w:type="dxa"/>
            <w:tcBorders>
              <w:top w:val="single" w:sz="4" w:space="0" w:color="auto"/>
              <w:left w:val="single" w:sz="4" w:space="0" w:color="auto"/>
              <w:bottom w:val="single" w:sz="4" w:space="0" w:color="auto"/>
              <w:right w:val="single" w:sz="4" w:space="0" w:color="auto"/>
            </w:tcBorders>
          </w:tcPr>
          <w:p w14:paraId="29249992" w14:textId="710CD67C" w:rsidR="00F74A71" w:rsidRPr="007872F6" w:rsidRDefault="0035485D" w:rsidP="00CE703E">
            <w:pPr>
              <w:spacing w:beforeLines="50" w:before="120"/>
              <w:rPr>
                <w:iCs/>
                <w:kern w:val="2"/>
                <w:sz w:val="22"/>
                <w:szCs w:val="18"/>
                <w:lang w:eastAsia="zh-CN"/>
              </w:rPr>
            </w:pPr>
            <w:r>
              <w:rPr>
                <w:iCs/>
                <w:kern w:val="2"/>
                <w:sz w:val="22"/>
                <w:szCs w:val="18"/>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C243A5E" w14:textId="5659B877" w:rsidR="00F74A71" w:rsidRPr="007872F6" w:rsidRDefault="0035485D" w:rsidP="00CE703E">
            <w:pPr>
              <w:spacing w:beforeLines="50" w:before="120"/>
              <w:rPr>
                <w:iCs/>
                <w:kern w:val="2"/>
                <w:sz w:val="22"/>
                <w:szCs w:val="18"/>
                <w:lang w:eastAsia="zh-CN"/>
              </w:rPr>
            </w:pPr>
            <w:r>
              <w:rPr>
                <w:iCs/>
                <w:kern w:val="2"/>
                <w:sz w:val="22"/>
                <w:szCs w:val="18"/>
                <w:lang w:eastAsia="zh-CN"/>
              </w:rPr>
              <w:t xml:space="preserve">We are fine with the proposal. </w:t>
            </w:r>
          </w:p>
        </w:tc>
      </w:tr>
      <w:tr w:rsidR="00F74A71" w:rsidRPr="007872F6" w14:paraId="31A9A6E1" w14:textId="77777777" w:rsidTr="00CE703E">
        <w:tc>
          <w:tcPr>
            <w:tcW w:w="2113" w:type="dxa"/>
            <w:tcBorders>
              <w:top w:val="single" w:sz="4" w:space="0" w:color="auto"/>
              <w:left w:val="single" w:sz="4" w:space="0" w:color="auto"/>
              <w:bottom w:val="single" w:sz="4" w:space="0" w:color="auto"/>
              <w:right w:val="single" w:sz="4" w:space="0" w:color="auto"/>
            </w:tcBorders>
          </w:tcPr>
          <w:p w14:paraId="7359BA64" w14:textId="1C1E896E" w:rsidR="00F74A71" w:rsidRPr="000D5460" w:rsidRDefault="000D5460" w:rsidP="00CE703E">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508FCE" w14:textId="5372403F" w:rsidR="00F74A71" w:rsidRPr="000D5460" w:rsidRDefault="000D5460" w:rsidP="00CE703E">
            <w:pPr>
              <w:spacing w:beforeLines="50" w:before="120"/>
              <w:rPr>
                <w:rFonts w:eastAsia="SimSun"/>
                <w:iCs/>
                <w:kern w:val="2"/>
                <w:sz w:val="22"/>
                <w:szCs w:val="18"/>
                <w:lang w:eastAsia="zh-CN"/>
              </w:rPr>
            </w:pPr>
            <w:r>
              <w:rPr>
                <w:rFonts w:eastAsia="SimSun" w:hint="eastAsia"/>
                <w:iCs/>
                <w:kern w:val="2"/>
                <w:sz w:val="22"/>
                <w:szCs w:val="18"/>
                <w:lang w:eastAsia="zh-CN"/>
              </w:rPr>
              <w:t xml:space="preserve"> </w:t>
            </w:r>
            <w:r>
              <w:rPr>
                <w:rFonts w:eastAsia="SimSun"/>
                <w:iCs/>
                <w:kern w:val="2"/>
                <w:sz w:val="22"/>
                <w:szCs w:val="18"/>
                <w:lang w:eastAsia="zh-CN"/>
              </w:rPr>
              <w:t>W</w:t>
            </w:r>
            <w:r>
              <w:rPr>
                <w:rFonts w:eastAsia="SimSun" w:hint="eastAsia"/>
                <w:iCs/>
                <w:kern w:val="2"/>
                <w:sz w:val="22"/>
                <w:szCs w:val="18"/>
                <w:lang w:eastAsia="zh-CN"/>
              </w:rPr>
              <w:t>e are fine to the proposal</w:t>
            </w:r>
          </w:p>
        </w:tc>
      </w:tr>
      <w:tr w:rsidR="00061ACF" w:rsidRPr="007872F6" w14:paraId="739A8B1C" w14:textId="77777777" w:rsidTr="00CE703E">
        <w:tc>
          <w:tcPr>
            <w:tcW w:w="2113" w:type="dxa"/>
            <w:tcBorders>
              <w:top w:val="single" w:sz="4" w:space="0" w:color="auto"/>
              <w:left w:val="single" w:sz="4" w:space="0" w:color="auto"/>
              <w:bottom w:val="single" w:sz="4" w:space="0" w:color="auto"/>
              <w:right w:val="single" w:sz="4" w:space="0" w:color="auto"/>
            </w:tcBorders>
          </w:tcPr>
          <w:p w14:paraId="44D1B641" w14:textId="25BAC3E1" w:rsidR="00061ACF" w:rsidRDefault="00061ACF" w:rsidP="00061ACF">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3C49BB13" w14:textId="08F94B6F" w:rsidR="00061ACF" w:rsidRDefault="00061ACF" w:rsidP="00061ACF">
            <w:pPr>
              <w:spacing w:beforeLines="50" w:before="120"/>
              <w:rPr>
                <w:rFonts w:eastAsia="SimSun"/>
                <w:iCs/>
                <w:kern w:val="2"/>
                <w:sz w:val="22"/>
                <w:szCs w:val="18"/>
                <w:lang w:eastAsia="zh-CN"/>
              </w:rPr>
            </w:pPr>
            <w:r>
              <w:rPr>
                <w:rFonts w:eastAsia="Malgun Gothic" w:hint="eastAsia"/>
                <w:iCs/>
                <w:kern w:val="2"/>
                <w:sz w:val="22"/>
                <w:szCs w:val="18"/>
                <w:lang w:eastAsia="ko-KR"/>
              </w:rPr>
              <w:t>F</w:t>
            </w:r>
            <w:r>
              <w:rPr>
                <w:rFonts w:eastAsia="Malgun Gothic"/>
                <w:iCs/>
                <w:kern w:val="2"/>
                <w:sz w:val="22"/>
                <w:szCs w:val="18"/>
                <w:lang w:eastAsia="ko-KR"/>
              </w:rPr>
              <w:t xml:space="preserve">ine with the proposal. </w:t>
            </w:r>
          </w:p>
        </w:tc>
      </w:tr>
      <w:tr w:rsidR="002435C8" w:rsidRPr="007872F6" w14:paraId="0337D54E" w14:textId="77777777" w:rsidTr="00CE703E">
        <w:tc>
          <w:tcPr>
            <w:tcW w:w="2113" w:type="dxa"/>
            <w:tcBorders>
              <w:top w:val="single" w:sz="4" w:space="0" w:color="auto"/>
              <w:left w:val="single" w:sz="4" w:space="0" w:color="auto"/>
              <w:bottom w:val="single" w:sz="4" w:space="0" w:color="auto"/>
              <w:right w:val="single" w:sz="4" w:space="0" w:color="auto"/>
            </w:tcBorders>
          </w:tcPr>
          <w:p w14:paraId="7FEF175A" w14:textId="1E8D3C68" w:rsidR="002435C8" w:rsidRDefault="002435C8" w:rsidP="00061ACF">
            <w:pPr>
              <w:spacing w:beforeLines="50" w:before="120"/>
              <w:rPr>
                <w:rFonts w:eastAsia="Malgun Gothic"/>
                <w:iCs/>
                <w:kern w:val="2"/>
                <w:sz w:val="22"/>
                <w:szCs w:val="18"/>
                <w:lang w:eastAsia="ko-KR"/>
              </w:rPr>
            </w:pPr>
            <w:r>
              <w:rPr>
                <w:rFonts w:eastAsia="Malgun Gothic"/>
                <w:iCs/>
                <w:kern w:val="2"/>
                <w:sz w:val="22"/>
                <w:szCs w:val="18"/>
                <w:lang w:eastAsia="ko-KR"/>
              </w:rPr>
              <w:t>Panasonic</w:t>
            </w:r>
          </w:p>
        </w:tc>
        <w:tc>
          <w:tcPr>
            <w:tcW w:w="7194" w:type="dxa"/>
            <w:tcBorders>
              <w:top w:val="single" w:sz="4" w:space="0" w:color="auto"/>
              <w:left w:val="single" w:sz="4" w:space="0" w:color="auto"/>
              <w:bottom w:val="single" w:sz="4" w:space="0" w:color="auto"/>
              <w:right w:val="single" w:sz="4" w:space="0" w:color="auto"/>
            </w:tcBorders>
          </w:tcPr>
          <w:p w14:paraId="125FE098" w14:textId="1FDEAD38" w:rsidR="002435C8" w:rsidRPr="002435C8" w:rsidRDefault="002435C8" w:rsidP="00061ACF">
            <w:pPr>
              <w:spacing w:beforeLines="50" w:before="120"/>
              <w:rPr>
                <w:rFonts w:eastAsiaTheme="minorEastAsia"/>
                <w:iCs/>
                <w:kern w:val="2"/>
                <w:sz w:val="22"/>
                <w:szCs w:val="18"/>
              </w:rPr>
            </w:pPr>
            <w:r>
              <w:rPr>
                <w:rFonts w:eastAsiaTheme="minorEastAsia"/>
                <w:iCs/>
                <w:kern w:val="2"/>
                <w:sz w:val="22"/>
                <w:szCs w:val="18"/>
              </w:rPr>
              <w:t>We are fine to the proposal.</w:t>
            </w:r>
          </w:p>
        </w:tc>
      </w:tr>
      <w:tr w:rsidR="004B226D" w:rsidRPr="007872F6" w14:paraId="16A10AFA" w14:textId="77777777" w:rsidTr="00CE703E">
        <w:tc>
          <w:tcPr>
            <w:tcW w:w="2113" w:type="dxa"/>
            <w:tcBorders>
              <w:top w:val="single" w:sz="4" w:space="0" w:color="auto"/>
              <w:left w:val="single" w:sz="4" w:space="0" w:color="auto"/>
              <w:bottom w:val="single" w:sz="4" w:space="0" w:color="auto"/>
              <w:right w:val="single" w:sz="4" w:space="0" w:color="auto"/>
            </w:tcBorders>
          </w:tcPr>
          <w:p w14:paraId="4C8C28D7" w14:textId="0F0D3561" w:rsidR="004B226D" w:rsidRDefault="004B226D" w:rsidP="004B226D">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194" w:type="dxa"/>
            <w:tcBorders>
              <w:top w:val="single" w:sz="4" w:space="0" w:color="auto"/>
              <w:left w:val="single" w:sz="4" w:space="0" w:color="auto"/>
              <w:bottom w:val="single" w:sz="4" w:space="0" w:color="auto"/>
              <w:right w:val="single" w:sz="4" w:space="0" w:color="auto"/>
            </w:tcBorders>
          </w:tcPr>
          <w:p w14:paraId="380799B8" w14:textId="08C58210" w:rsidR="004B226D" w:rsidRDefault="004B226D" w:rsidP="004B226D">
            <w:pPr>
              <w:spacing w:beforeLines="50" w:before="120"/>
              <w:rPr>
                <w:rFonts w:eastAsiaTheme="minorEastAsia"/>
                <w:iCs/>
                <w:kern w:val="2"/>
                <w:sz w:val="22"/>
                <w:szCs w:val="18"/>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FD1FBB" w:rsidRPr="007872F6" w14:paraId="6A870419" w14:textId="77777777" w:rsidTr="00CE703E">
        <w:tc>
          <w:tcPr>
            <w:tcW w:w="2113" w:type="dxa"/>
            <w:tcBorders>
              <w:top w:val="single" w:sz="4" w:space="0" w:color="auto"/>
              <w:left w:val="single" w:sz="4" w:space="0" w:color="auto"/>
              <w:bottom w:val="single" w:sz="4" w:space="0" w:color="auto"/>
              <w:right w:val="single" w:sz="4" w:space="0" w:color="auto"/>
            </w:tcBorders>
          </w:tcPr>
          <w:p w14:paraId="49527ACC" w14:textId="38C85CDA" w:rsidR="00FD1FBB" w:rsidRDefault="00FD1FBB" w:rsidP="00FD1FBB">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7C3DD0FA" w14:textId="27204B38" w:rsidR="00FD1FBB" w:rsidRDefault="00FD1FBB" w:rsidP="004B226D">
            <w:pPr>
              <w:spacing w:beforeLines="50" w:before="120"/>
              <w:rPr>
                <w:rFonts w:eastAsia="Malgun Gothic"/>
                <w:iCs/>
                <w:kern w:val="2"/>
                <w:sz w:val="22"/>
                <w:szCs w:val="18"/>
                <w:lang w:eastAsia="ko-KR"/>
              </w:rPr>
            </w:pPr>
            <w:r>
              <w:rPr>
                <w:rFonts w:eastAsia="Malgun Gothic"/>
                <w:iCs/>
                <w:kern w:val="2"/>
                <w:sz w:val="22"/>
                <w:szCs w:val="18"/>
                <w:lang w:eastAsia="ko-KR"/>
              </w:rPr>
              <w:t>Agree with proposal</w:t>
            </w:r>
          </w:p>
        </w:tc>
      </w:tr>
      <w:tr w:rsidR="00A77D36" w:rsidRPr="007872F6" w14:paraId="26BF13B7" w14:textId="77777777" w:rsidTr="00CE703E">
        <w:tc>
          <w:tcPr>
            <w:tcW w:w="2113" w:type="dxa"/>
            <w:tcBorders>
              <w:top w:val="single" w:sz="4" w:space="0" w:color="auto"/>
              <w:left w:val="single" w:sz="4" w:space="0" w:color="auto"/>
              <w:bottom w:val="single" w:sz="4" w:space="0" w:color="auto"/>
              <w:right w:val="single" w:sz="4" w:space="0" w:color="auto"/>
            </w:tcBorders>
          </w:tcPr>
          <w:p w14:paraId="31D3F929" w14:textId="78455EB7" w:rsidR="00A77D36" w:rsidRDefault="00A77D36" w:rsidP="00A77D36">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2C0A6B31" w14:textId="484FA8FB" w:rsidR="00A77D36" w:rsidRDefault="00A77D36" w:rsidP="00A77D36">
            <w:pPr>
              <w:spacing w:beforeLines="50" w:before="120"/>
              <w:rPr>
                <w:rFonts w:eastAsia="Malgun Gothic"/>
                <w:iCs/>
                <w:kern w:val="2"/>
                <w:sz w:val="22"/>
                <w:szCs w:val="18"/>
                <w:lang w:eastAsia="ko-KR"/>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A77D36" w:rsidRPr="007872F6" w14:paraId="4B4D871E" w14:textId="77777777" w:rsidTr="00CE703E">
        <w:tc>
          <w:tcPr>
            <w:tcW w:w="2113" w:type="dxa"/>
            <w:tcBorders>
              <w:top w:val="single" w:sz="4" w:space="0" w:color="auto"/>
              <w:left w:val="single" w:sz="4" w:space="0" w:color="auto"/>
              <w:bottom w:val="single" w:sz="4" w:space="0" w:color="auto"/>
              <w:right w:val="single" w:sz="4" w:space="0" w:color="auto"/>
            </w:tcBorders>
          </w:tcPr>
          <w:p w14:paraId="0B640FF3" w14:textId="77777777" w:rsidR="00A77D36" w:rsidRDefault="00A77D36" w:rsidP="00A77D36">
            <w:pPr>
              <w:spacing w:beforeLines="50" w:before="120"/>
              <w:rPr>
                <w:rFonts w:eastAsia="Malgun Gothic"/>
                <w:iCs/>
                <w:kern w:val="2"/>
                <w:sz w:val="22"/>
                <w:szCs w:val="18"/>
                <w:lang w:eastAsia="ko-KR"/>
              </w:rPr>
            </w:pPr>
          </w:p>
        </w:tc>
        <w:tc>
          <w:tcPr>
            <w:tcW w:w="7194" w:type="dxa"/>
            <w:tcBorders>
              <w:top w:val="single" w:sz="4" w:space="0" w:color="auto"/>
              <w:left w:val="single" w:sz="4" w:space="0" w:color="auto"/>
              <w:bottom w:val="single" w:sz="4" w:space="0" w:color="auto"/>
              <w:right w:val="single" w:sz="4" w:space="0" w:color="auto"/>
            </w:tcBorders>
          </w:tcPr>
          <w:p w14:paraId="18C4A729" w14:textId="77777777" w:rsidR="00A77D36" w:rsidRDefault="00A77D36" w:rsidP="00A77D36">
            <w:pPr>
              <w:spacing w:beforeLines="50" w:before="120"/>
              <w:rPr>
                <w:rFonts w:eastAsia="Malgun Gothic"/>
                <w:iCs/>
                <w:kern w:val="2"/>
                <w:sz w:val="22"/>
                <w:szCs w:val="18"/>
                <w:lang w:eastAsia="ko-KR"/>
              </w:rPr>
            </w:pPr>
          </w:p>
        </w:tc>
      </w:tr>
    </w:tbl>
    <w:p w14:paraId="3B44FD0A" w14:textId="77777777" w:rsidR="001B2C55" w:rsidRPr="001B2C55" w:rsidRDefault="001B2C55" w:rsidP="00DE7EEA">
      <w:pPr>
        <w:snapToGrid w:val="0"/>
        <w:spacing w:after="120"/>
        <w:jc w:val="both"/>
        <w:rPr>
          <w:rFonts w:eastAsia="SimSun"/>
          <w:sz w:val="21"/>
          <w:szCs w:val="21"/>
          <w:lang w:eastAsia="zh-CN"/>
        </w:rPr>
      </w:pPr>
    </w:p>
    <w:p w14:paraId="38743765" w14:textId="218F0671" w:rsidR="00374C02" w:rsidRPr="00590C47" w:rsidRDefault="00546750" w:rsidP="00DE7EEA">
      <w:pPr>
        <w:snapToGrid w:val="0"/>
        <w:spacing w:after="120"/>
        <w:jc w:val="both"/>
        <w:rPr>
          <w:rFonts w:eastAsia="SimSun"/>
          <w:sz w:val="22"/>
          <w:szCs w:val="22"/>
          <w:lang w:val="en-US" w:eastAsia="zh-CN"/>
        </w:rPr>
      </w:pPr>
      <w:r>
        <w:rPr>
          <w:rFonts w:eastAsia="SimSun"/>
          <w:sz w:val="22"/>
          <w:szCs w:val="22"/>
          <w:lang w:val="en-US" w:eastAsia="zh-CN"/>
        </w:rPr>
        <w:t xml:space="preserve">If above proposal is </w:t>
      </w:r>
      <w:r w:rsidR="00F74A71" w:rsidRPr="00590C47">
        <w:rPr>
          <w:rFonts w:eastAsia="SimSun"/>
          <w:sz w:val="22"/>
          <w:szCs w:val="22"/>
          <w:lang w:val="en-US" w:eastAsia="zh-CN"/>
        </w:rPr>
        <w:t>agree</w:t>
      </w:r>
      <w:r>
        <w:rPr>
          <w:rFonts w:eastAsia="SimSun"/>
          <w:sz w:val="22"/>
          <w:szCs w:val="22"/>
          <w:lang w:val="en-US" w:eastAsia="zh-CN"/>
        </w:rPr>
        <w:t>able</w:t>
      </w:r>
      <w:r w:rsidR="00F74A71" w:rsidRPr="00590C47">
        <w:rPr>
          <w:rFonts w:eastAsia="SimSun"/>
          <w:sz w:val="22"/>
          <w:szCs w:val="22"/>
          <w:lang w:val="en-US" w:eastAsia="zh-CN"/>
        </w:rPr>
        <w:t>, then we can discuss whether and how to capture above into spec.</w:t>
      </w:r>
    </w:p>
    <w:p w14:paraId="1DDF447A" w14:textId="4D86BB99" w:rsidR="00590C47" w:rsidRDefault="00F363A4" w:rsidP="00471442">
      <w:pPr>
        <w:pStyle w:val="ListParagraph"/>
        <w:numPr>
          <w:ilvl w:val="0"/>
          <w:numId w:val="18"/>
        </w:numPr>
        <w:snapToGrid w:val="0"/>
        <w:spacing w:afterLines="50" w:after="120"/>
        <w:ind w:leftChars="0"/>
        <w:rPr>
          <w:rFonts w:eastAsia="SimSun"/>
          <w:sz w:val="22"/>
          <w:szCs w:val="22"/>
          <w:lang w:val="en-US" w:eastAsia="zh-CN"/>
        </w:rPr>
      </w:pPr>
      <w:r w:rsidRPr="00590C47">
        <w:rPr>
          <w:rFonts w:eastAsia="SimSun" w:hint="eastAsia"/>
          <w:sz w:val="22"/>
          <w:szCs w:val="22"/>
          <w:lang w:val="x-none" w:eastAsia="zh-CN"/>
        </w:rPr>
        <w:t>[</w:t>
      </w:r>
      <w:r w:rsidR="00590C47" w:rsidRPr="00590C47">
        <w:rPr>
          <w:rFonts w:eastAsia="SimSun"/>
          <w:sz w:val="22"/>
          <w:szCs w:val="22"/>
          <w:lang w:val="x-none" w:eastAsia="zh-CN"/>
        </w:rPr>
        <w:t xml:space="preserve">R1-2001616, </w:t>
      </w:r>
      <w:r w:rsidRPr="00590C47">
        <w:rPr>
          <w:rFonts w:eastAsia="SimSun"/>
          <w:sz w:val="22"/>
          <w:szCs w:val="22"/>
          <w:lang w:val="x-none" w:eastAsia="zh-CN"/>
        </w:rPr>
        <w:t>ZTE]</w:t>
      </w:r>
      <w:r w:rsidR="00590C47" w:rsidRPr="00590C47">
        <w:rPr>
          <w:rFonts w:eastAsia="SimSun"/>
          <w:sz w:val="22"/>
          <w:szCs w:val="22"/>
          <w:lang w:val="x-none" w:eastAsia="zh-CN"/>
        </w:rPr>
        <w:t xml:space="preserve"> proposed </w:t>
      </w:r>
      <w:r w:rsidR="00590C47" w:rsidRPr="00590C47">
        <w:rPr>
          <w:rFonts w:eastAsia="SimSun" w:hint="eastAsia"/>
          <w:sz w:val="22"/>
          <w:szCs w:val="22"/>
          <w:lang w:val="en-US" w:eastAsia="zh-CN"/>
        </w:rPr>
        <w:t>no text proposal is needed</w:t>
      </w:r>
      <w:r w:rsidR="00590C47" w:rsidRPr="00590C47">
        <w:rPr>
          <w:rFonts w:eastAsia="SimSun"/>
          <w:sz w:val="22"/>
          <w:szCs w:val="22"/>
          <w:lang w:val="en-US" w:eastAsia="zh-CN"/>
        </w:rPr>
        <w:t xml:space="preserve"> g</w:t>
      </w:r>
      <w:r w:rsidR="00590C47" w:rsidRPr="00590C47">
        <w:rPr>
          <w:rFonts w:eastAsia="SimSun" w:hint="eastAsia"/>
          <w:sz w:val="22"/>
          <w:szCs w:val="22"/>
          <w:lang w:val="en-US" w:eastAsia="zh-CN"/>
        </w:rPr>
        <w:t>iven the current text in TS 38.212 can also cover the case for Type 2 CG PUSCH</w:t>
      </w:r>
      <w:r w:rsidR="00590C47" w:rsidRPr="00590C47">
        <w:rPr>
          <w:rFonts w:eastAsia="SimSun"/>
          <w:sz w:val="22"/>
          <w:szCs w:val="22"/>
          <w:lang w:val="en-US" w:eastAsia="zh-CN"/>
        </w:rPr>
        <w:t>.</w:t>
      </w:r>
    </w:p>
    <w:p w14:paraId="36F55B84" w14:textId="2C522FBD" w:rsidR="00480A1E" w:rsidRPr="00480A1E" w:rsidRDefault="00480A1E" w:rsidP="00471442">
      <w:pPr>
        <w:pStyle w:val="ListParagraph"/>
        <w:numPr>
          <w:ilvl w:val="0"/>
          <w:numId w:val="18"/>
        </w:numPr>
        <w:snapToGrid w:val="0"/>
        <w:spacing w:afterLines="50" w:after="120"/>
        <w:ind w:leftChars="0"/>
        <w:rPr>
          <w:rFonts w:eastAsia="SimSun"/>
          <w:sz w:val="22"/>
          <w:szCs w:val="22"/>
          <w:lang w:val="en-US" w:eastAsia="zh-CN"/>
        </w:rPr>
      </w:pPr>
      <w:r w:rsidRPr="00480A1E">
        <w:rPr>
          <w:rFonts w:eastAsia="SimSun" w:hint="eastAsia"/>
          <w:sz w:val="22"/>
          <w:szCs w:val="22"/>
          <w:lang w:val="en-US" w:eastAsia="zh-CN"/>
        </w:rPr>
        <w:t>[</w:t>
      </w:r>
      <w:r w:rsidRPr="00480A1E">
        <w:rPr>
          <w:rFonts w:eastAsia="SimSun"/>
          <w:sz w:val="22"/>
          <w:szCs w:val="22"/>
          <w:lang w:val="en-US" w:eastAsia="zh-CN"/>
        </w:rPr>
        <w:t>R1-2001546, HW] proposed following TP</w:t>
      </w:r>
      <w:r>
        <w:rPr>
          <w:rFonts w:eastAsia="SimSun"/>
          <w:sz w:val="22"/>
          <w:szCs w:val="22"/>
          <w:lang w:val="en-US" w:eastAsia="zh-CN"/>
        </w:rPr>
        <w:t xml:space="preserve"> </w:t>
      </w:r>
      <w:r w:rsidRPr="00480A1E">
        <w:rPr>
          <w:rFonts w:eastAsia="SimSun"/>
          <w:sz w:val="22"/>
          <w:szCs w:val="22"/>
          <w:lang w:val="en-US" w:eastAsia="zh-CN"/>
        </w:rPr>
        <w:t>for Clause 7.3.1.1.3 in TS 38.212:</w:t>
      </w:r>
    </w:p>
    <w:tbl>
      <w:tblPr>
        <w:tblStyle w:val="TableGrid"/>
        <w:tblW w:w="0" w:type="auto"/>
        <w:tblLook w:val="04A0" w:firstRow="1" w:lastRow="0" w:firstColumn="1" w:lastColumn="0" w:noHBand="0" w:noVBand="1"/>
      </w:tblPr>
      <w:tblGrid>
        <w:gridCol w:w="9307"/>
      </w:tblGrid>
      <w:tr w:rsidR="00480A1E" w:rsidRPr="00D84BCD" w14:paraId="3AAFA719" w14:textId="77777777" w:rsidTr="00CE703E">
        <w:tc>
          <w:tcPr>
            <w:tcW w:w="9307" w:type="dxa"/>
          </w:tcPr>
          <w:p w14:paraId="7DC4A879" w14:textId="77777777" w:rsidR="00480A1E" w:rsidRPr="00D84BCD" w:rsidRDefault="00480A1E" w:rsidP="00CE703E">
            <w:pPr>
              <w:pStyle w:val="Heading2"/>
              <w:outlineLvl w:val="1"/>
              <w:rPr>
                <w:sz w:val="22"/>
                <w:szCs w:val="22"/>
                <w:lang w:eastAsia="zh-CN"/>
              </w:rPr>
            </w:pPr>
            <w:r w:rsidRPr="00D84BCD">
              <w:rPr>
                <w:sz w:val="22"/>
                <w:szCs w:val="22"/>
                <w:lang w:eastAsia="zh-CN"/>
              </w:rPr>
              <w:lastRenderedPageBreak/>
              <w:t>Text proposal for Clause 7.3.1.1.3 in TS 38.212 v16.1.0</w:t>
            </w:r>
          </w:p>
          <w:p w14:paraId="7C801BC5" w14:textId="77777777" w:rsidR="00480A1E" w:rsidRPr="00D84BCD" w:rsidRDefault="00480A1E" w:rsidP="00CE703E">
            <w:pPr>
              <w:jc w:val="center"/>
              <w:rPr>
                <w:color w:val="FF0000"/>
                <w:sz w:val="22"/>
                <w:szCs w:val="22"/>
                <w:lang w:eastAsia="zh-CN"/>
              </w:rPr>
            </w:pPr>
            <w:r w:rsidRPr="00D84BCD">
              <w:rPr>
                <w:color w:val="FF0000"/>
                <w:sz w:val="22"/>
                <w:szCs w:val="22"/>
                <w:lang w:eastAsia="zh-CN"/>
              </w:rPr>
              <w:t>--------------------------------------- Start of Text Proposal ----------------------------------------------</w:t>
            </w:r>
          </w:p>
          <w:p w14:paraId="59B65178" w14:textId="77777777" w:rsidR="00480A1E" w:rsidRPr="00D84BCD" w:rsidRDefault="00480A1E" w:rsidP="00CE703E">
            <w:pPr>
              <w:keepNext/>
              <w:keepLines/>
              <w:autoSpaceDE/>
              <w:autoSpaceDN/>
              <w:adjustRightInd/>
              <w:spacing w:before="120"/>
              <w:ind w:left="1701" w:hanging="1701"/>
              <w:outlineLvl w:val="4"/>
              <w:rPr>
                <w:rFonts w:ascii="Arial" w:hAnsi="Arial"/>
                <w:sz w:val="22"/>
                <w:szCs w:val="22"/>
                <w:lang w:eastAsia="zh-CN"/>
              </w:rPr>
            </w:pPr>
            <w:bookmarkStart w:id="7" w:name="_Toc29326609"/>
            <w:bookmarkStart w:id="8" w:name="_Toc29327759"/>
            <w:bookmarkStart w:id="9" w:name="_Toc36045949"/>
            <w:bookmarkStart w:id="10" w:name="_Toc36046209"/>
            <w:bookmarkStart w:id="11" w:name="_Toc36046355"/>
            <w:r w:rsidRPr="00D84BCD">
              <w:rPr>
                <w:rFonts w:ascii="Arial" w:hAnsi="Arial" w:hint="eastAsia"/>
                <w:sz w:val="22"/>
                <w:szCs w:val="22"/>
                <w:lang w:eastAsia="zh-CN"/>
              </w:rPr>
              <w:t>7.3.1.1.</w:t>
            </w:r>
            <w:r w:rsidRPr="00D84BCD">
              <w:rPr>
                <w:rFonts w:ascii="Arial" w:hAnsi="Arial"/>
                <w:sz w:val="22"/>
                <w:szCs w:val="22"/>
                <w:lang w:eastAsia="zh-CN"/>
              </w:rPr>
              <w:t>3</w:t>
            </w:r>
            <w:r w:rsidRPr="00D84BCD">
              <w:rPr>
                <w:rFonts w:ascii="Arial" w:hAnsi="Arial" w:hint="eastAsia"/>
                <w:sz w:val="22"/>
                <w:szCs w:val="22"/>
                <w:lang w:eastAsia="zh-CN"/>
              </w:rPr>
              <w:tab/>
              <w:t>Format 0_2</w:t>
            </w:r>
            <w:bookmarkEnd w:id="7"/>
            <w:bookmarkEnd w:id="8"/>
            <w:bookmarkEnd w:id="9"/>
            <w:bookmarkEnd w:id="10"/>
            <w:bookmarkEnd w:id="11"/>
          </w:p>
          <w:p w14:paraId="42606101" w14:textId="77777777" w:rsidR="00480A1E" w:rsidRPr="00D84BCD" w:rsidRDefault="00480A1E" w:rsidP="00CE703E">
            <w:pPr>
              <w:jc w:val="center"/>
              <w:rPr>
                <w:kern w:val="2"/>
                <w:sz w:val="22"/>
                <w:szCs w:val="22"/>
                <w:lang w:eastAsia="zh-CN"/>
              </w:rPr>
            </w:pPr>
            <w:r w:rsidRPr="00D84BCD">
              <w:rPr>
                <w:color w:val="FF0000"/>
                <w:sz w:val="22"/>
                <w:szCs w:val="22"/>
                <w:lang w:eastAsia="zh-CN"/>
              </w:rPr>
              <w:t xml:space="preserve">&lt; </w:t>
            </w:r>
            <w:r w:rsidRPr="00D84BCD">
              <w:rPr>
                <w:color w:val="FF0000"/>
                <w:sz w:val="22"/>
                <w:szCs w:val="22"/>
              </w:rPr>
              <w:t>Unchanged parts are omitted</w:t>
            </w:r>
            <w:r w:rsidRPr="00D84BCD">
              <w:rPr>
                <w:color w:val="FF0000"/>
                <w:sz w:val="22"/>
                <w:szCs w:val="22"/>
                <w:lang w:eastAsia="zh-CN"/>
              </w:rPr>
              <w:t xml:space="preserve"> &gt;</w:t>
            </w:r>
          </w:p>
          <w:p w14:paraId="0676393C" w14:textId="77777777" w:rsidR="00480A1E" w:rsidRPr="00D84BCD" w:rsidRDefault="00480A1E" w:rsidP="00CE703E">
            <w:pPr>
              <w:ind w:left="568" w:hanging="1"/>
              <w:rPr>
                <w:sz w:val="22"/>
                <w:szCs w:val="22"/>
                <w:lang w:eastAsia="zh-CN"/>
              </w:rPr>
            </w:pPr>
            <w:r w:rsidRPr="00D84BCD">
              <w:rPr>
                <w:sz w:val="22"/>
                <w:szCs w:val="22"/>
                <w:lang w:eastAsia="zh-CN"/>
              </w:rPr>
              <w:t>I</w:t>
            </w:r>
            <w:r w:rsidRPr="00D84BCD">
              <w:rPr>
                <w:rFonts w:hint="eastAsia"/>
                <w:sz w:val="22"/>
                <w:szCs w:val="22"/>
                <w:lang w:eastAsia="zh-CN"/>
              </w:rPr>
              <w:t xml:space="preserve">f a UE is configured with both </w:t>
            </w:r>
            <w:r w:rsidRPr="00D84BCD">
              <w:rPr>
                <w:i/>
                <w:color w:val="000000"/>
                <w:sz w:val="22"/>
                <w:szCs w:val="22"/>
                <w:lang w:eastAsia="zh-CN"/>
              </w:rPr>
              <w:t>dmrs-UplinkForPUSCH-MappingTypeA-ForDCIFormat0_2</w:t>
            </w:r>
            <w:r w:rsidRPr="00D84BCD">
              <w:rPr>
                <w:rFonts w:hint="eastAsia"/>
                <w:sz w:val="22"/>
                <w:szCs w:val="22"/>
                <w:lang w:eastAsia="zh-CN"/>
              </w:rPr>
              <w:t xml:space="preserve"> and </w:t>
            </w:r>
            <w:r w:rsidRPr="00D84BCD">
              <w:rPr>
                <w:i/>
                <w:sz w:val="22"/>
                <w:szCs w:val="22"/>
              </w:rPr>
              <w:t xml:space="preserve">dmrs-UplinkForPUSCH-MappingTypeB-ForDCIFormat0_2 </w:t>
            </w:r>
            <w:r w:rsidRPr="00D84BCD">
              <w:rPr>
                <w:color w:val="000000"/>
                <w:sz w:val="22"/>
                <w:szCs w:val="22"/>
              </w:rPr>
              <w:t xml:space="preserve">and is configured with </w:t>
            </w:r>
            <w:r w:rsidRPr="00D84BCD">
              <w:rPr>
                <w:i/>
                <w:color w:val="000000"/>
                <w:sz w:val="22"/>
                <w:szCs w:val="22"/>
                <w:lang w:eastAsia="zh-CN"/>
              </w:rPr>
              <w:t>AntennaPorts-FieldPresence-ForDCIFormat0_2</w:t>
            </w:r>
            <w:r w:rsidRPr="00D84BCD">
              <w:rPr>
                <w:sz w:val="22"/>
                <w:szCs w:val="22"/>
              </w:rPr>
              <w:t xml:space="preserve">, </w:t>
            </w:r>
            <w:r w:rsidRPr="00D84BCD">
              <w:rPr>
                <w:rFonts w:hint="eastAsia"/>
                <w:sz w:val="22"/>
                <w:szCs w:val="22"/>
                <w:lang w:eastAsia="zh-CN"/>
              </w:rPr>
              <w:t>the bitwidth of this field equals</w:t>
            </w:r>
            <w:r w:rsidRPr="00D84BCD">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sidRPr="00D84BCD">
              <w:rPr>
                <w:rFonts w:hint="eastAsia"/>
                <w:sz w:val="22"/>
                <w:szCs w:val="22"/>
                <w:lang w:eastAsia="zh-CN"/>
              </w:rPr>
              <w:t>, where</w:t>
            </w:r>
            <w:r w:rsidRPr="00D84BCD">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sidRPr="00D84BCD">
              <w:rPr>
                <w:rFonts w:hint="eastAsia"/>
                <w:sz w:val="22"/>
                <w:szCs w:val="22"/>
                <w:lang w:eastAsia="zh-CN"/>
              </w:rPr>
              <w:t xml:space="preserve">  is the </w:t>
            </w:r>
            <w:r w:rsidRPr="00D84BCD">
              <w:rPr>
                <w:sz w:val="22"/>
                <w:szCs w:val="22"/>
                <w:lang w:eastAsia="zh-CN"/>
              </w:rPr>
              <w:t>"</w:t>
            </w:r>
            <w:r w:rsidRPr="00D84BCD">
              <w:rPr>
                <w:rFonts w:hint="eastAsia"/>
                <w:sz w:val="22"/>
                <w:szCs w:val="22"/>
                <w:lang w:eastAsia="zh-CN"/>
              </w:rPr>
              <w:t>Antenna ports</w:t>
            </w:r>
            <w:r w:rsidRPr="00D84BCD">
              <w:rPr>
                <w:sz w:val="22"/>
                <w:szCs w:val="22"/>
                <w:lang w:eastAsia="zh-CN"/>
              </w:rPr>
              <w:t>"</w:t>
            </w:r>
            <w:r w:rsidRPr="00D84BCD">
              <w:rPr>
                <w:rFonts w:hint="eastAsia"/>
                <w:sz w:val="22"/>
                <w:szCs w:val="22"/>
                <w:lang w:eastAsia="zh-CN"/>
              </w:rPr>
              <w:t xml:space="preserve"> bitwidth derived according to </w:t>
            </w:r>
            <w:r w:rsidRPr="00D84BCD">
              <w:rPr>
                <w:i/>
                <w:color w:val="000000"/>
                <w:sz w:val="22"/>
                <w:szCs w:val="22"/>
                <w:lang w:eastAsia="zh-CN"/>
              </w:rPr>
              <w:t>dmrs-UplinkForPUSCH-MappingTypeA-ForDCIFormat0_2</w:t>
            </w:r>
            <w:r w:rsidRPr="00D84BCD">
              <w:rPr>
                <w:rFonts w:hint="eastAsia"/>
                <w:sz w:val="22"/>
                <w:szCs w:val="22"/>
                <w:lang w:eastAsia="zh-CN"/>
              </w:rPr>
              <w:t xml:space="preserve"> and</w:t>
            </w:r>
            <w:r w:rsidRPr="00D84BCD">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sidRPr="00D84BCD">
              <w:rPr>
                <w:rFonts w:hint="eastAsia"/>
                <w:sz w:val="22"/>
                <w:szCs w:val="22"/>
                <w:lang w:eastAsia="zh-CN"/>
              </w:rPr>
              <w:t xml:space="preserve"> is the </w:t>
            </w:r>
            <w:r w:rsidRPr="00D84BCD">
              <w:rPr>
                <w:sz w:val="22"/>
                <w:szCs w:val="22"/>
                <w:lang w:eastAsia="zh-CN"/>
              </w:rPr>
              <w:t>"</w:t>
            </w:r>
            <w:r w:rsidRPr="00D84BCD">
              <w:rPr>
                <w:rFonts w:hint="eastAsia"/>
                <w:sz w:val="22"/>
                <w:szCs w:val="22"/>
                <w:lang w:eastAsia="zh-CN"/>
              </w:rPr>
              <w:t>Antenna ports</w:t>
            </w:r>
            <w:r w:rsidRPr="00D84BCD">
              <w:rPr>
                <w:sz w:val="22"/>
                <w:szCs w:val="22"/>
                <w:lang w:eastAsia="zh-CN"/>
              </w:rPr>
              <w:t>"</w:t>
            </w:r>
            <w:r w:rsidRPr="00D84BCD">
              <w:rPr>
                <w:rFonts w:hint="eastAsia"/>
                <w:sz w:val="22"/>
                <w:szCs w:val="22"/>
                <w:lang w:eastAsia="zh-CN"/>
              </w:rPr>
              <w:t xml:space="preserve"> bitwidth</w:t>
            </w:r>
            <w:r w:rsidRPr="00D84BCD">
              <w:rPr>
                <w:i/>
                <w:sz w:val="22"/>
                <w:szCs w:val="22"/>
              </w:rPr>
              <w:t xml:space="preserve"> </w:t>
            </w:r>
            <w:r w:rsidRPr="00D84BCD">
              <w:rPr>
                <w:rFonts w:hint="eastAsia"/>
                <w:sz w:val="22"/>
                <w:szCs w:val="22"/>
                <w:lang w:eastAsia="zh-CN"/>
              </w:rPr>
              <w:t xml:space="preserve">derived according to </w:t>
            </w:r>
            <w:r w:rsidRPr="00D84BCD">
              <w:rPr>
                <w:i/>
                <w:sz w:val="22"/>
                <w:szCs w:val="22"/>
              </w:rPr>
              <w:t>dmrs-UplinkForPUSCH-MappingTypeB-ForDCIFormat0_2</w:t>
            </w:r>
            <w:r w:rsidRPr="00D84BCD">
              <w:rPr>
                <w:rFonts w:hint="eastAsia"/>
                <w:sz w:val="22"/>
                <w:szCs w:val="22"/>
                <w:lang w:eastAsia="zh-CN"/>
              </w:rPr>
              <w:t>. A number of</w:t>
            </w:r>
            <w:r w:rsidRPr="00D84BCD">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sidRPr="00D84BCD">
              <w:rPr>
                <w:rFonts w:hint="eastAsia"/>
                <w:sz w:val="22"/>
                <w:szCs w:val="22"/>
                <w:lang w:eastAsia="zh-CN"/>
              </w:rPr>
              <w:t xml:space="preserve">zeros are padded in the MSB of this field, if the mapping type of the PUSCH </w:t>
            </w:r>
            <w:r w:rsidRPr="00D84BCD">
              <w:rPr>
                <w:sz w:val="22"/>
                <w:szCs w:val="22"/>
                <w:lang w:eastAsia="zh-CN"/>
              </w:rPr>
              <w:t>corresponds</w:t>
            </w:r>
            <w:r w:rsidRPr="00D84BCD">
              <w:rPr>
                <w:rFonts w:hint="eastAsia"/>
                <w:sz w:val="22"/>
                <w:szCs w:val="22"/>
                <w:lang w:eastAsia="zh-CN"/>
              </w:rPr>
              <w:t xml:space="preserve"> to the smaller value of</w:t>
            </w:r>
            <w:r w:rsidRPr="00D84BCD">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sidRPr="00D84BCD">
              <w:rPr>
                <w:sz w:val="22"/>
                <w:szCs w:val="22"/>
                <w:lang w:eastAsia="zh-CN"/>
              </w:rPr>
              <w:t xml:space="preserve"> </w:t>
            </w:r>
            <w:r w:rsidRPr="00D84BCD">
              <w:rPr>
                <w:rFonts w:hint="eastAsia"/>
                <w:sz w:val="22"/>
                <w:szCs w:val="22"/>
                <w:lang w:eastAsia="zh-CN"/>
              </w:rPr>
              <w:t>and</w:t>
            </w:r>
            <w:r w:rsidRPr="00D84BCD">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sidRPr="00D84BCD">
              <w:rPr>
                <w:rFonts w:hint="eastAsia"/>
                <w:sz w:val="22"/>
                <w:szCs w:val="22"/>
                <w:lang w:eastAsia="zh-CN"/>
              </w:rPr>
              <w:t>.</w:t>
            </w:r>
            <w:r w:rsidRPr="00D84BCD">
              <w:rPr>
                <w:sz w:val="22"/>
                <w:szCs w:val="22"/>
                <w:lang w:eastAsia="zh-CN"/>
              </w:rPr>
              <w:t xml:space="preserve"> </w:t>
            </w:r>
          </w:p>
          <w:p w14:paraId="007E6C6C" w14:textId="77777777" w:rsidR="00480A1E" w:rsidRPr="00D84BCD" w:rsidRDefault="00480A1E" w:rsidP="00CE703E">
            <w:pPr>
              <w:pStyle w:val="B1"/>
              <w:ind w:hanging="1"/>
              <w:rPr>
                <w:color w:val="FF0000"/>
                <w:sz w:val="22"/>
                <w:szCs w:val="22"/>
                <w:u w:val="single"/>
                <w:lang w:eastAsia="zh-CN"/>
              </w:rPr>
            </w:pPr>
            <w:r w:rsidRPr="00D84BCD">
              <w:rPr>
                <w:sz w:val="22"/>
                <w:szCs w:val="22"/>
                <w:lang w:eastAsia="zh-CN"/>
              </w:rPr>
              <w:t xml:space="preserve">If a UE </w:t>
            </w:r>
            <w:r w:rsidRPr="00D84BCD">
              <w:rPr>
                <w:rFonts w:hint="eastAsia"/>
                <w:sz w:val="22"/>
                <w:szCs w:val="22"/>
                <w:lang w:eastAsia="zh-CN"/>
              </w:rPr>
              <w:t xml:space="preserve">is </w:t>
            </w:r>
            <w:r w:rsidRPr="00D84BCD">
              <w:rPr>
                <w:sz w:val="22"/>
                <w:szCs w:val="22"/>
                <w:lang w:eastAsia="zh-CN"/>
              </w:rPr>
              <w:t xml:space="preserve">not </w:t>
            </w:r>
            <w:r w:rsidRPr="00D84BCD">
              <w:rPr>
                <w:rFonts w:hint="eastAsia"/>
                <w:sz w:val="22"/>
                <w:szCs w:val="22"/>
                <w:lang w:eastAsia="zh-CN"/>
              </w:rPr>
              <w:t>configured with</w:t>
            </w:r>
            <w:r w:rsidRPr="00D84BCD">
              <w:rPr>
                <w:sz w:val="22"/>
                <w:szCs w:val="22"/>
                <w:lang w:eastAsia="zh-CN"/>
              </w:rPr>
              <w:t xml:space="preserve"> higher layer parameter </w:t>
            </w:r>
            <w:r w:rsidRPr="00D84BCD">
              <w:rPr>
                <w:i/>
                <w:color w:val="000000"/>
                <w:sz w:val="22"/>
                <w:szCs w:val="22"/>
                <w:lang w:eastAsia="zh-CN"/>
              </w:rPr>
              <w:t>AntennaPorts-FieldPresence-ForDCIFormat0_2</w:t>
            </w:r>
            <w:r w:rsidRPr="00D84BCD">
              <w:rPr>
                <w:rFonts w:hint="eastAsia"/>
                <w:sz w:val="22"/>
                <w:szCs w:val="22"/>
                <w:lang w:eastAsia="zh-CN"/>
              </w:rPr>
              <w:t xml:space="preserve"> </w:t>
            </w:r>
            <w:r w:rsidRPr="00D84BCD">
              <w:rPr>
                <w:sz w:val="22"/>
                <w:szCs w:val="22"/>
                <w:lang w:eastAsia="zh-CN"/>
              </w:rPr>
              <w:t xml:space="preserve">but configured with one or more of </w:t>
            </w:r>
            <w:r w:rsidRPr="00D84BCD">
              <w:rPr>
                <w:i/>
                <w:color w:val="000000"/>
                <w:sz w:val="22"/>
                <w:szCs w:val="22"/>
                <w:lang w:eastAsia="zh-CN"/>
              </w:rPr>
              <w:t>dmrs-UplinkForPUSCH-MappingTypeA-ForDCIFormat0_2</w:t>
            </w:r>
            <w:r w:rsidRPr="00D84BCD">
              <w:rPr>
                <w:rFonts w:hint="eastAsia"/>
                <w:sz w:val="22"/>
                <w:szCs w:val="22"/>
                <w:lang w:eastAsia="zh-CN"/>
              </w:rPr>
              <w:t xml:space="preserve"> and </w:t>
            </w:r>
            <w:r w:rsidRPr="00D84BCD">
              <w:rPr>
                <w:i/>
                <w:sz w:val="22"/>
                <w:szCs w:val="22"/>
              </w:rPr>
              <w:t xml:space="preserve">dmrs-UplinkForPUSCH-MappingTypeB-ForDCIFormat0_2, </w:t>
            </w:r>
            <w:r w:rsidRPr="00D84BCD">
              <w:rPr>
                <w:color w:val="FF0000"/>
                <w:sz w:val="22"/>
                <w:szCs w:val="22"/>
                <w:u w:val="single"/>
              </w:rPr>
              <w:t xml:space="preserve">and DCI format 0_2 is with CRC scrambled by C-RNTI or SP-CSI-RNTI or MSC-C-RNTI or CS-RNTI with NDI set to ‘1’, </w:t>
            </w:r>
            <w:r w:rsidRPr="00D84BCD">
              <w:rPr>
                <w:sz w:val="22"/>
                <w:szCs w:val="22"/>
                <w:lang w:eastAsia="zh-CN"/>
              </w:rPr>
              <w:t>antenna port(s</w:t>
            </w:r>
            <w:r w:rsidRPr="00D84BCD">
              <w:rPr>
                <w:rFonts w:hint="eastAsia"/>
                <w:sz w:val="22"/>
                <w:szCs w:val="22"/>
                <w:lang w:eastAsia="zh-CN"/>
              </w:rPr>
              <w:t>)</w:t>
            </w:r>
            <w:r w:rsidRPr="00D84BCD">
              <w:rPr>
                <w:sz w:val="22"/>
                <w:szCs w:val="22"/>
                <w:lang w:eastAsia="zh-CN"/>
              </w:rPr>
              <w:t xml:space="preserve"> are defined assuming bit field index value 0 in Tables </w:t>
            </w:r>
            <w:r w:rsidRPr="00D84BCD">
              <w:rPr>
                <w:color w:val="000000"/>
                <w:sz w:val="22"/>
                <w:szCs w:val="22"/>
                <w:lang w:eastAsia="zh-CN"/>
              </w:rPr>
              <w:t>7.3.1.1.2</w:t>
            </w:r>
            <w:r w:rsidRPr="00D84BCD">
              <w:rPr>
                <w:color w:val="000000"/>
                <w:sz w:val="22"/>
                <w:szCs w:val="22"/>
              </w:rPr>
              <w:t>-</w:t>
            </w:r>
            <w:r w:rsidRPr="00D84BCD">
              <w:rPr>
                <w:color w:val="000000"/>
                <w:sz w:val="22"/>
                <w:szCs w:val="22"/>
                <w:lang w:eastAsia="zh-CN"/>
              </w:rPr>
              <w:t xml:space="preserve">6 to 7.3.1.1.2-23. </w:t>
            </w:r>
            <w:r w:rsidRPr="00D84BCD">
              <w:rPr>
                <w:color w:val="FF0000"/>
                <w:sz w:val="22"/>
                <w:szCs w:val="22"/>
                <w:u w:val="single"/>
                <w:lang w:eastAsia="zh-CN"/>
              </w:rPr>
              <w:t xml:space="preserve">If a UE </w:t>
            </w:r>
            <w:r w:rsidRPr="00D84BCD">
              <w:rPr>
                <w:rFonts w:hint="eastAsia"/>
                <w:color w:val="FF0000"/>
                <w:sz w:val="22"/>
                <w:szCs w:val="22"/>
                <w:u w:val="single"/>
                <w:lang w:eastAsia="zh-CN"/>
              </w:rPr>
              <w:t xml:space="preserve">is </w:t>
            </w:r>
            <w:r w:rsidRPr="00D84BCD">
              <w:rPr>
                <w:color w:val="FF0000"/>
                <w:sz w:val="22"/>
                <w:szCs w:val="22"/>
                <w:u w:val="single"/>
                <w:lang w:eastAsia="zh-CN"/>
              </w:rPr>
              <w:t xml:space="preserve">not </w:t>
            </w:r>
            <w:r w:rsidRPr="00D84BCD">
              <w:rPr>
                <w:rFonts w:hint="eastAsia"/>
                <w:color w:val="FF0000"/>
                <w:sz w:val="22"/>
                <w:szCs w:val="22"/>
                <w:u w:val="single"/>
                <w:lang w:eastAsia="zh-CN"/>
              </w:rPr>
              <w:t>configured with</w:t>
            </w:r>
            <w:r w:rsidRPr="00D84BCD">
              <w:rPr>
                <w:color w:val="FF0000"/>
                <w:sz w:val="22"/>
                <w:szCs w:val="22"/>
                <w:u w:val="single"/>
                <w:lang w:eastAsia="zh-CN"/>
              </w:rPr>
              <w:t xml:space="preserve"> higher layer parameter </w:t>
            </w:r>
            <w:r w:rsidRPr="00D84BCD">
              <w:rPr>
                <w:i/>
                <w:color w:val="FF0000"/>
                <w:sz w:val="22"/>
                <w:szCs w:val="22"/>
                <w:u w:val="single"/>
                <w:lang w:eastAsia="zh-CN"/>
              </w:rPr>
              <w:t>AntennaPorts-FieldPresence-ForDCIFormat0_2</w:t>
            </w:r>
            <w:r w:rsidRPr="00D84BCD">
              <w:rPr>
                <w:color w:val="FF0000"/>
                <w:sz w:val="22"/>
                <w:szCs w:val="22"/>
                <w:u w:val="single"/>
                <w:lang w:eastAsia="zh-CN"/>
              </w:rPr>
              <w:t xml:space="preserve">, and </w:t>
            </w:r>
            <w:r w:rsidRPr="00D84BCD">
              <w:rPr>
                <w:color w:val="FF0000"/>
                <w:sz w:val="22"/>
                <w:szCs w:val="22"/>
                <w:u w:val="single"/>
              </w:rPr>
              <w:t xml:space="preserve">DCI format 0_2 is with CRC scrambled by CS-RNTI and with NDI set to ‘0’, </w:t>
            </w:r>
            <w:r w:rsidRPr="00D84BCD">
              <w:rPr>
                <w:color w:val="FF0000"/>
                <w:sz w:val="22"/>
                <w:szCs w:val="22"/>
                <w:u w:val="single"/>
                <w:lang w:eastAsia="zh-CN"/>
              </w:rPr>
              <w:t>antenna port(s</w:t>
            </w:r>
            <w:r w:rsidRPr="00D84BCD">
              <w:rPr>
                <w:rFonts w:hint="eastAsia"/>
                <w:color w:val="FF0000"/>
                <w:sz w:val="22"/>
                <w:szCs w:val="22"/>
                <w:u w:val="single"/>
                <w:lang w:eastAsia="zh-CN"/>
              </w:rPr>
              <w:t>)</w:t>
            </w:r>
            <w:r w:rsidRPr="00D84BCD">
              <w:rPr>
                <w:color w:val="FF0000"/>
                <w:sz w:val="22"/>
                <w:szCs w:val="22"/>
                <w:u w:val="single"/>
                <w:lang w:eastAsia="zh-CN"/>
              </w:rPr>
              <w:t xml:space="preserve"> are defined assuming bit field index value 0 in Tables 7.3.1.1.2</w:t>
            </w:r>
            <w:r w:rsidRPr="00D84BCD">
              <w:rPr>
                <w:color w:val="FF0000"/>
                <w:sz w:val="22"/>
                <w:szCs w:val="22"/>
                <w:u w:val="single"/>
              </w:rPr>
              <w:t>-</w:t>
            </w:r>
            <w:r w:rsidRPr="00D84BCD">
              <w:rPr>
                <w:color w:val="FF0000"/>
                <w:sz w:val="22"/>
                <w:szCs w:val="22"/>
                <w:u w:val="single"/>
                <w:lang w:eastAsia="zh-CN"/>
              </w:rPr>
              <w:t>6 to 7.3.1.1.2-23.</w:t>
            </w:r>
          </w:p>
          <w:p w14:paraId="0D121280" w14:textId="77777777" w:rsidR="00480A1E" w:rsidRPr="00D84BCD" w:rsidRDefault="00480A1E" w:rsidP="00CE703E">
            <w:pPr>
              <w:jc w:val="center"/>
              <w:rPr>
                <w:kern w:val="2"/>
                <w:sz w:val="22"/>
                <w:szCs w:val="22"/>
                <w:lang w:eastAsia="zh-CN"/>
              </w:rPr>
            </w:pPr>
            <w:r w:rsidRPr="00D84BCD">
              <w:rPr>
                <w:color w:val="FF0000"/>
                <w:sz w:val="22"/>
                <w:szCs w:val="22"/>
                <w:lang w:eastAsia="zh-CN"/>
              </w:rPr>
              <w:t xml:space="preserve">&lt; </w:t>
            </w:r>
            <w:r w:rsidRPr="00D84BCD">
              <w:rPr>
                <w:color w:val="FF0000"/>
                <w:sz w:val="22"/>
                <w:szCs w:val="22"/>
              </w:rPr>
              <w:t>Unchanged parts are omitted</w:t>
            </w:r>
            <w:r w:rsidRPr="00D84BCD">
              <w:rPr>
                <w:color w:val="FF0000"/>
                <w:sz w:val="22"/>
                <w:szCs w:val="22"/>
                <w:lang w:eastAsia="zh-CN"/>
              </w:rPr>
              <w:t xml:space="preserve"> &gt;</w:t>
            </w:r>
          </w:p>
          <w:p w14:paraId="095C72E0" w14:textId="77777777" w:rsidR="00480A1E" w:rsidRPr="00D84BCD" w:rsidRDefault="00480A1E" w:rsidP="00CE703E">
            <w:pPr>
              <w:rPr>
                <w:sz w:val="22"/>
                <w:szCs w:val="22"/>
                <w:lang w:eastAsia="zh-CN"/>
              </w:rPr>
            </w:pPr>
            <w:r w:rsidRPr="00D84BCD">
              <w:rPr>
                <w:color w:val="FF0000"/>
                <w:sz w:val="22"/>
                <w:szCs w:val="22"/>
                <w:lang w:eastAsia="zh-CN"/>
              </w:rPr>
              <w:t>--------------------------------------------- End of Text Proposal -----------------------------------------</w:t>
            </w:r>
          </w:p>
        </w:tc>
      </w:tr>
    </w:tbl>
    <w:p w14:paraId="0E1F10CE" w14:textId="77777777" w:rsidR="00480A1E" w:rsidRPr="00480A1E" w:rsidRDefault="00480A1E" w:rsidP="00480A1E">
      <w:pPr>
        <w:snapToGrid w:val="0"/>
        <w:spacing w:afterLines="50" w:after="120"/>
        <w:rPr>
          <w:rFonts w:eastAsia="SimSun"/>
          <w:sz w:val="22"/>
          <w:szCs w:val="22"/>
          <w:lang w:eastAsia="zh-CN"/>
        </w:rPr>
      </w:pPr>
    </w:p>
    <w:p w14:paraId="752147B5" w14:textId="68129312" w:rsidR="00F363A4" w:rsidRDefault="00F363A4" w:rsidP="00EB0CA7">
      <w:pPr>
        <w:overflowPunct w:val="0"/>
        <w:autoSpaceDE w:val="0"/>
        <w:autoSpaceDN w:val="0"/>
        <w:adjustRightInd w:val="0"/>
        <w:spacing w:after="180"/>
        <w:jc w:val="both"/>
        <w:textAlignment w:val="baseline"/>
        <w:rPr>
          <w:rFonts w:eastAsia="SimSun"/>
          <w:sz w:val="22"/>
          <w:szCs w:val="22"/>
          <w:lang w:val="x-none" w:eastAsia="zh-CN"/>
        </w:rPr>
      </w:pPr>
      <w:r>
        <w:rPr>
          <w:rFonts w:eastAsia="SimSun"/>
          <w:sz w:val="22"/>
          <w:szCs w:val="22"/>
          <w:lang w:val="x-none" w:eastAsia="zh-CN"/>
        </w:rPr>
        <w:t>[</w:t>
      </w:r>
      <w:r w:rsidR="00480A1E" w:rsidRPr="00480A1E">
        <w:rPr>
          <w:rFonts w:eastAsia="SimSun"/>
          <w:sz w:val="22"/>
          <w:szCs w:val="22"/>
          <w:lang w:val="x-none" w:eastAsia="zh-CN"/>
        </w:rPr>
        <w:t>R1-2001674</w:t>
      </w:r>
      <w:r w:rsidR="00480A1E">
        <w:rPr>
          <w:rFonts w:eastAsia="SimSun"/>
          <w:sz w:val="22"/>
          <w:szCs w:val="22"/>
          <w:lang w:val="x-none" w:eastAsia="zh-CN"/>
        </w:rPr>
        <w:t>, vivo</w:t>
      </w:r>
      <w:r>
        <w:rPr>
          <w:rFonts w:eastAsia="SimSun"/>
          <w:sz w:val="22"/>
          <w:szCs w:val="22"/>
          <w:lang w:val="x-none" w:eastAsia="zh-CN"/>
        </w:rPr>
        <w:t>]</w:t>
      </w:r>
      <w:r w:rsidR="00480A1E">
        <w:rPr>
          <w:rFonts w:eastAsia="SimSun"/>
          <w:sz w:val="22"/>
          <w:szCs w:val="22"/>
          <w:lang w:val="x-none" w:eastAsia="zh-CN"/>
        </w:rPr>
        <w:t xml:space="preserve"> proposed following TP: </w:t>
      </w:r>
    </w:p>
    <w:tbl>
      <w:tblPr>
        <w:tblStyle w:val="TableGrid"/>
        <w:tblW w:w="0" w:type="auto"/>
        <w:tblLook w:val="04A0" w:firstRow="1" w:lastRow="0" w:firstColumn="1" w:lastColumn="0" w:noHBand="0" w:noVBand="1"/>
      </w:tblPr>
      <w:tblGrid>
        <w:gridCol w:w="9060"/>
      </w:tblGrid>
      <w:tr w:rsidR="00590C47" w:rsidRPr="00590C47" w14:paraId="5AAA11BB" w14:textId="77777777" w:rsidTr="00CE703E">
        <w:tc>
          <w:tcPr>
            <w:tcW w:w="9060" w:type="dxa"/>
          </w:tcPr>
          <w:p w14:paraId="31A381C8" w14:textId="77777777" w:rsidR="00590C47" w:rsidRPr="00590C47" w:rsidRDefault="00590C47" w:rsidP="00CE703E">
            <w:pPr>
              <w:pStyle w:val="Heading5"/>
              <w:outlineLvl w:val="4"/>
              <w:rPr>
                <w:sz w:val="22"/>
                <w:szCs w:val="22"/>
                <w:lang w:eastAsia="zh-CN"/>
              </w:rPr>
            </w:pPr>
            <w:r w:rsidRPr="00590C47">
              <w:rPr>
                <w:rFonts w:hint="eastAsia"/>
                <w:sz w:val="22"/>
                <w:szCs w:val="22"/>
                <w:lang w:eastAsia="zh-CN"/>
              </w:rPr>
              <w:lastRenderedPageBreak/>
              <w:t>7.3.1.1.</w:t>
            </w:r>
            <w:r w:rsidRPr="00590C47">
              <w:rPr>
                <w:sz w:val="22"/>
                <w:szCs w:val="22"/>
                <w:lang w:eastAsia="zh-CN"/>
              </w:rPr>
              <w:t>3</w:t>
            </w:r>
            <w:r w:rsidRPr="00590C47">
              <w:rPr>
                <w:rFonts w:hint="eastAsia"/>
                <w:sz w:val="22"/>
                <w:szCs w:val="22"/>
                <w:lang w:eastAsia="zh-CN"/>
              </w:rPr>
              <w:tab/>
              <w:t>Format 0_2</w:t>
            </w:r>
          </w:p>
          <w:p w14:paraId="68B6AEBE" w14:textId="77777777" w:rsidR="00590C47" w:rsidRPr="00590C47" w:rsidRDefault="00590C47" w:rsidP="00CE703E">
            <w:pPr>
              <w:jc w:val="center"/>
              <w:rPr>
                <w:color w:val="FF0000"/>
                <w:sz w:val="22"/>
                <w:szCs w:val="22"/>
                <w:lang w:eastAsia="zh-CN"/>
              </w:rPr>
            </w:pPr>
            <w:r w:rsidRPr="00590C47">
              <w:rPr>
                <w:color w:val="FF0000"/>
                <w:sz w:val="22"/>
                <w:szCs w:val="22"/>
                <w:lang w:eastAsia="zh-CN"/>
              </w:rPr>
              <w:t>&lt;Unchanged parts are omitted&gt;</w:t>
            </w:r>
          </w:p>
          <w:p w14:paraId="33DD6A6D" w14:textId="77777777" w:rsidR="00590C47" w:rsidRPr="00590C47" w:rsidRDefault="00590C47" w:rsidP="00CE703E">
            <w:pPr>
              <w:spacing w:afterLines="50" w:after="120"/>
              <w:ind w:left="568" w:hanging="1"/>
              <w:rPr>
                <w:sz w:val="22"/>
                <w:szCs w:val="22"/>
                <w:lang w:eastAsia="zh-CN"/>
              </w:rPr>
            </w:pPr>
            <w:r w:rsidRPr="00590C47">
              <w:rPr>
                <w:sz w:val="22"/>
                <w:szCs w:val="22"/>
                <w:lang w:eastAsia="zh-CN"/>
              </w:rPr>
              <w:t>I</w:t>
            </w:r>
            <w:r w:rsidRPr="00590C47">
              <w:rPr>
                <w:rFonts w:hint="eastAsia"/>
                <w:sz w:val="22"/>
                <w:szCs w:val="22"/>
                <w:lang w:eastAsia="zh-CN"/>
              </w:rPr>
              <w:t xml:space="preserve">f a UE is configured with both </w:t>
            </w:r>
            <w:r w:rsidRPr="00590C47">
              <w:rPr>
                <w:i/>
                <w:color w:val="000000"/>
                <w:sz w:val="22"/>
                <w:szCs w:val="22"/>
                <w:lang w:eastAsia="zh-CN"/>
              </w:rPr>
              <w:t>dmrs-UplinkForPUSCH-MappingTypeA-ForDCIFormat0_2</w:t>
            </w:r>
            <w:r w:rsidRPr="00590C47">
              <w:rPr>
                <w:rFonts w:hint="eastAsia"/>
                <w:sz w:val="22"/>
                <w:szCs w:val="22"/>
                <w:lang w:eastAsia="zh-CN"/>
              </w:rPr>
              <w:t xml:space="preserve"> and </w:t>
            </w:r>
            <w:r w:rsidRPr="00590C47">
              <w:rPr>
                <w:i/>
                <w:sz w:val="22"/>
                <w:szCs w:val="22"/>
              </w:rPr>
              <w:t xml:space="preserve">dmrs-UplinkForPUSCH-MappingTypeB-ForDCIFormat0_2 </w:t>
            </w:r>
            <w:r w:rsidRPr="00590C47">
              <w:rPr>
                <w:color w:val="000000"/>
                <w:sz w:val="22"/>
                <w:szCs w:val="22"/>
              </w:rPr>
              <w:t xml:space="preserve">and is configured with </w:t>
            </w:r>
            <w:r w:rsidRPr="00590C47">
              <w:rPr>
                <w:i/>
                <w:color w:val="000000"/>
                <w:sz w:val="22"/>
                <w:szCs w:val="22"/>
                <w:lang w:eastAsia="zh-CN"/>
              </w:rPr>
              <w:t>AntennaPorts-FieldPresence-ForDCIFormat0_2</w:t>
            </w:r>
            <w:r w:rsidRPr="00590C47">
              <w:rPr>
                <w:sz w:val="22"/>
                <w:szCs w:val="22"/>
              </w:rPr>
              <w:t xml:space="preserve">, </w:t>
            </w:r>
            <w:r w:rsidRPr="00590C47">
              <w:rPr>
                <w:rFonts w:hint="eastAsia"/>
                <w:sz w:val="22"/>
                <w:szCs w:val="22"/>
                <w:lang w:eastAsia="zh-CN"/>
              </w:rPr>
              <w:t>the bitwidth of this field equals</w:t>
            </w:r>
            <w:r w:rsidRPr="00590C47">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sidRPr="00590C47">
              <w:rPr>
                <w:rFonts w:hint="eastAsia"/>
                <w:sz w:val="22"/>
                <w:szCs w:val="22"/>
                <w:lang w:eastAsia="zh-CN"/>
              </w:rPr>
              <w:t>, where</w:t>
            </w:r>
            <w:r w:rsidRPr="00590C47">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sidRPr="00590C47">
              <w:rPr>
                <w:rFonts w:hint="eastAsia"/>
                <w:sz w:val="22"/>
                <w:szCs w:val="22"/>
                <w:lang w:eastAsia="zh-CN"/>
              </w:rPr>
              <w:t xml:space="preserve">  is the </w:t>
            </w:r>
            <w:r w:rsidRPr="00590C47">
              <w:rPr>
                <w:sz w:val="22"/>
                <w:szCs w:val="22"/>
                <w:lang w:eastAsia="zh-CN"/>
              </w:rPr>
              <w:t>"</w:t>
            </w:r>
            <w:r w:rsidRPr="00590C47">
              <w:rPr>
                <w:rFonts w:hint="eastAsia"/>
                <w:sz w:val="22"/>
                <w:szCs w:val="22"/>
                <w:lang w:eastAsia="zh-CN"/>
              </w:rPr>
              <w:t>Antenna ports</w:t>
            </w:r>
            <w:r w:rsidRPr="00590C47">
              <w:rPr>
                <w:sz w:val="22"/>
                <w:szCs w:val="22"/>
                <w:lang w:eastAsia="zh-CN"/>
              </w:rPr>
              <w:t>"</w:t>
            </w:r>
            <w:r w:rsidRPr="00590C47">
              <w:rPr>
                <w:rFonts w:hint="eastAsia"/>
                <w:sz w:val="22"/>
                <w:szCs w:val="22"/>
                <w:lang w:eastAsia="zh-CN"/>
              </w:rPr>
              <w:t xml:space="preserve"> bitwidth derived according to </w:t>
            </w:r>
            <w:r w:rsidRPr="00590C47">
              <w:rPr>
                <w:i/>
                <w:color w:val="000000"/>
                <w:sz w:val="22"/>
                <w:szCs w:val="22"/>
                <w:lang w:eastAsia="zh-CN"/>
              </w:rPr>
              <w:t>dmrs-UplinkForPUSCH-MappingTypeA-ForDCIFormat0_2</w:t>
            </w:r>
            <w:r w:rsidRPr="00590C47">
              <w:rPr>
                <w:rFonts w:hint="eastAsia"/>
                <w:sz w:val="22"/>
                <w:szCs w:val="22"/>
                <w:lang w:eastAsia="zh-CN"/>
              </w:rPr>
              <w:t xml:space="preserve"> and</w:t>
            </w:r>
            <w:r w:rsidRPr="00590C47">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sidRPr="00590C47">
              <w:rPr>
                <w:rFonts w:hint="eastAsia"/>
                <w:sz w:val="22"/>
                <w:szCs w:val="22"/>
                <w:lang w:eastAsia="zh-CN"/>
              </w:rPr>
              <w:t xml:space="preserve"> is the </w:t>
            </w:r>
            <w:r w:rsidRPr="00590C47">
              <w:rPr>
                <w:sz w:val="22"/>
                <w:szCs w:val="22"/>
                <w:lang w:eastAsia="zh-CN"/>
              </w:rPr>
              <w:t>"</w:t>
            </w:r>
            <w:r w:rsidRPr="00590C47">
              <w:rPr>
                <w:rFonts w:hint="eastAsia"/>
                <w:sz w:val="22"/>
                <w:szCs w:val="22"/>
                <w:lang w:eastAsia="zh-CN"/>
              </w:rPr>
              <w:t>Antenna ports</w:t>
            </w:r>
            <w:r w:rsidRPr="00590C47">
              <w:rPr>
                <w:sz w:val="22"/>
                <w:szCs w:val="22"/>
                <w:lang w:eastAsia="zh-CN"/>
              </w:rPr>
              <w:t>"</w:t>
            </w:r>
            <w:r w:rsidRPr="00590C47">
              <w:rPr>
                <w:rFonts w:hint="eastAsia"/>
                <w:sz w:val="22"/>
                <w:szCs w:val="22"/>
                <w:lang w:eastAsia="zh-CN"/>
              </w:rPr>
              <w:t xml:space="preserve"> bitwidth</w:t>
            </w:r>
            <w:r w:rsidRPr="00590C47">
              <w:rPr>
                <w:i/>
                <w:sz w:val="22"/>
                <w:szCs w:val="22"/>
              </w:rPr>
              <w:t xml:space="preserve"> </w:t>
            </w:r>
            <w:r w:rsidRPr="00590C47">
              <w:rPr>
                <w:rFonts w:hint="eastAsia"/>
                <w:sz w:val="22"/>
                <w:szCs w:val="22"/>
                <w:lang w:eastAsia="zh-CN"/>
              </w:rPr>
              <w:t xml:space="preserve">derived according to </w:t>
            </w:r>
            <w:r w:rsidRPr="00590C47">
              <w:rPr>
                <w:i/>
                <w:sz w:val="22"/>
                <w:szCs w:val="22"/>
              </w:rPr>
              <w:t>dmrs-UplinkForPUSCH-MappingTypeB-ForDCIFormat0_2</w:t>
            </w:r>
            <w:r w:rsidRPr="00590C47">
              <w:rPr>
                <w:rFonts w:hint="eastAsia"/>
                <w:sz w:val="22"/>
                <w:szCs w:val="22"/>
                <w:lang w:eastAsia="zh-CN"/>
              </w:rPr>
              <w:t>. A number of</w:t>
            </w:r>
            <w:r w:rsidRPr="00590C47">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sidRPr="00590C47">
              <w:rPr>
                <w:rFonts w:hint="eastAsia"/>
                <w:sz w:val="22"/>
                <w:szCs w:val="22"/>
                <w:lang w:eastAsia="zh-CN"/>
              </w:rPr>
              <w:t xml:space="preserve">zeros are padded in the MSB of this field, if the mapping type of the PUSCH </w:t>
            </w:r>
            <w:r w:rsidRPr="00590C47">
              <w:rPr>
                <w:sz w:val="22"/>
                <w:szCs w:val="22"/>
                <w:lang w:eastAsia="zh-CN"/>
              </w:rPr>
              <w:t>corresponds</w:t>
            </w:r>
            <w:r w:rsidRPr="00590C47">
              <w:rPr>
                <w:rFonts w:hint="eastAsia"/>
                <w:sz w:val="22"/>
                <w:szCs w:val="22"/>
                <w:lang w:eastAsia="zh-CN"/>
              </w:rPr>
              <w:t xml:space="preserve"> to the smaller value of</w:t>
            </w:r>
            <w:r w:rsidRPr="00590C47">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sidRPr="00590C47">
              <w:rPr>
                <w:sz w:val="22"/>
                <w:szCs w:val="22"/>
                <w:lang w:eastAsia="zh-CN"/>
              </w:rPr>
              <w:t xml:space="preserve"> </w:t>
            </w:r>
            <w:r w:rsidRPr="00590C47">
              <w:rPr>
                <w:rFonts w:hint="eastAsia"/>
                <w:sz w:val="22"/>
                <w:szCs w:val="22"/>
                <w:lang w:eastAsia="zh-CN"/>
              </w:rPr>
              <w:t>and</w:t>
            </w:r>
            <w:r w:rsidRPr="00590C47">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sidRPr="00590C47">
              <w:rPr>
                <w:rFonts w:hint="eastAsia"/>
                <w:sz w:val="22"/>
                <w:szCs w:val="22"/>
                <w:lang w:eastAsia="zh-CN"/>
              </w:rPr>
              <w:t>.</w:t>
            </w:r>
            <w:r w:rsidRPr="00590C47">
              <w:rPr>
                <w:sz w:val="22"/>
                <w:szCs w:val="22"/>
                <w:lang w:eastAsia="zh-CN"/>
              </w:rPr>
              <w:t xml:space="preserve"> </w:t>
            </w:r>
          </w:p>
          <w:p w14:paraId="5048A12D" w14:textId="77777777" w:rsidR="00590C47" w:rsidRPr="00590C47" w:rsidRDefault="00590C47" w:rsidP="00CE703E">
            <w:pPr>
              <w:pStyle w:val="B2"/>
              <w:spacing w:afterLines="50" w:after="120"/>
              <w:ind w:left="562" w:firstLine="0"/>
              <w:rPr>
                <w:color w:val="000000"/>
                <w:sz w:val="22"/>
                <w:szCs w:val="22"/>
                <w:lang w:eastAsia="zh-CN"/>
              </w:rPr>
            </w:pPr>
            <w:r w:rsidRPr="00590C47">
              <w:rPr>
                <w:sz w:val="22"/>
                <w:szCs w:val="22"/>
                <w:lang w:eastAsia="zh-CN"/>
              </w:rPr>
              <w:t xml:space="preserve">If a UE </w:t>
            </w:r>
            <w:r w:rsidRPr="00590C47">
              <w:rPr>
                <w:rFonts w:hint="eastAsia"/>
                <w:sz w:val="22"/>
                <w:szCs w:val="22"/>
                <w:lang w:eastAsia="zh-CN"/>
              </w:rPr>
              <w:t xml:space="preserve">is </w:t>
            </w:r>
            <w:r w:rsidRPr="00590C47">
              <w:rPr>
                <w:sz w:val="22"/>
                <w:szCs w:val="22"/>
                <w:lang w:eastAsia="zh-CN"/>
              </w:rPr>
              <w:t xml:space="preserve">not </w:t>
            </w:r>
            <w:r w:rsidRPr="00590C47">
              <w:rPr>
                <w:rFonts w:hint="eastAsia"/>
                <w:sz w:val="22"/>
                <w:szCs w:val="22"/>
                <w:lang w:eastAsia="zh-CN"/>
              </w:rPr>
              <w:t>configured with</w:t>
            </w:r>
            <w:r w:rsidRPr="00590C47">
              <w:rPr>
                <w:sz w:val="22"/>
                <w:szCs w:val="22"/>
                <w:lang w:eastAsia="zh-CN"/>
              </w:rPr>
              <w:t xml:space="preserve"> higher layer parameter </w:t>
            </w:r>
            <w:r w:rsidRPr="00590C47">
              <w:rPr>
                <w:i/>
                <w:color w:val="000000"/>
                <w:sz w:val="22"/>
                <w:szCs w:val="22"/>
                <w:lang w:eastAsia="zh-CN"/>
              </w:rPr>
              <w:t>AntennaPorts-FieldPresence-ForDCIFormat0_2</w:t>
            </w:r>
            <w:r w:rsidRPr="00590C47">
              <w:rPr>
                <w:rFonts w:hint="eastAsia"/>
                <w:sz w:val="22"/>
                <w:szCs w:val="22"/>
                <w:lang w:eastAsia="zh-CN"/>
              </w:rPr>
              <w:t xml:space="preserve"> </w:t>
            </w:r>
            <w:r w:rsidRPr="00590C47">
              <w:rPr>
                <w:sz w:val="22"/>
                <w:szCs w:val="22"/>
                <w:lang w:eastAsia="zh-CN"/>
              </w:rPr>
              <w:t xml:space="preserve">but configured with one or more of </w:t>
            </w:r>
            <w:r w:rsidRPr="00590C47">
              <w:rPr>
                <w:i/>
                <w:color w:val="000000"/>
                <w:sz w:val="22"/>
                <w:szCs w:val="22"/>
                <w:lang w:eastAsia="zh-CN"/>
              </w:rPr>
              <w:t>dmrs-UplinkForPUSCH-MappingTypeA-ForDCIFormat0_2</w:t>
            </w:r>
            <w:r w:rsidRPr="00590C47">
              <w:rPr>
                <w:rFonts w:hint="eastAsia"/>
                <w:sz w:val="22"/>
                <w:szCs w:val="22"/>
                <w:lang w:eastAsia="zh-CN"/>
              </w:rPr>
              <w:t xml:space="preserve"> and </w:t>
            </w:r>
            <w:r w:rsidRPr="00590C47">
              <w:rPr>
                <w:i/>
                <w:sz w:val="22"/>
                <w:szCs w:val="22"/>
              </w:rPr>
              <w:t xml:space="preserve">dmrs-UplinkForPUSCH-MappingTypeB-ForDCIFormat0_2, </w:t>
            </w:r>
            <w:r w:rsidRPr="00590C47">
              <w:rPr>
                <w:sz w:val="22"/>
                <w:szCs w:val="22"/>
                <w:lang w:eastAsia="zh-CN"/>
              </w:rPr>
              <w:t>antenna port(s</w:t>
            </w:r>
            <w:r w:rsidRPr="00590C47">
              <w:rPr>
                <w:rFonts w:hint="eastAsia"/>
                <w:sz w:val="22"/>
                <w:szCs w:val="22"/>
                <w:lang w:eastAsia="zh-CN"/>
              </w:rPr>
              <w:t>)</w:t>
            </w:r>
            <w:r w:rsidRPr="00590C47">
              <w:rPr>
                <w:sz w:val="22"/>
                <w:szCs w:val="22"/>
                <w:lang w:eastAsia="zh-CN"/>
              </w:rPr>
              <w:t xml:space="preserve"> are defined assuming bit field index value 0 in Tables </w:t>
            </w:r>
            <w:r w:rsidRPr="00590C47">
              <w:rPr>
                <w:color w:val="000000"/>
                <w:sz w:val="22"/>
                <w:szCs w:val="22"/>
                <w:lang w:eastAsia="zh-CN"/>
              </w:rPr>
              <w:t>7.3.1.1.2</w:t>
            </w:r>
            <w:r w:rsidRPr="00590C47">
              <w:rPr>
                <w:color w:val="000000"/>
                <w:sz w:val="22"/>
                <w:szCs w:val="22"/>
              </w:rPr>
              <w:t>-</w:t>
            </w:r>
            <w:r w:rsidRPr="00590C47">
              <w:rPr>
                <w:color w:val="000000"/>
                <w:sz w:val="22"/>
                <w:szCs w:val="22"/>
                <w:lang w:eastAsia="zh-CN"/>
              </w:rPr>
              <w:t>6 to 7.3.1.1.2-23</w:t>
            </w:r>
            <w:r w:rsidRPr="00590C47">
              <w:rPr>
                <w:rFonts w:hint="eastAsia"/>
                <w:sz w:val="22"/>
                <w:szCs w:val="22"/>
                <w:lang w:eastAsia="zh-CN"/>
              </w:rPr>
              <w:t>.</w:t>
            </w:r>
          </w:p>
          <w:p w14:paraId="0D5C236D" w14:textId="77777777" w:rsidR="00590C47" w:rsidRPr="00590C47" w:rsidRDefault="00590C47" w:rsidP="00CE703E">
            <w:pPr>
              <w:pStyle w:val="B2"/>
              <w:spacing w:afterLines="50" w:after="120"/>
              <w:ind w:left="562" w:firstLine="0"/>
              <w:rPr>
                <w:color w:val="FF0000"/>
                <w:sz w:val="22"/>
                <w:szCs w:val="22"/>
                <w:u w:val="single"/>
                <w:lang w:eastAsia="zh-CN"/>
              </w:rPr>
            </w:pPr>
            <w:r w:rsidRPr="00590C47">
              <w:rPr>
                <w:color w:val="FF0000"/>
                <w:sz w:val="22"/>
                <w:szCs w:val="22"/>
                <w:u w:val="single"/>
                <w:lang w:eastAsia="zh-CN"/>
              </w:rPr>
              <w:t xml:space="preserve">If a UE </w:t>
            </w:r>
            <w:r w:rsidRPr="00590C47">
              <w:rPr>
                <w:rFonts w:hint="eastAsia"/>
                <w:color w:val="FF0000"/>
                <w:sz w:val="22"/>
                <w:szCs w:val="22"/>
                <w:u w:val="single"/>
                <w:lang w:eastAsia="zh-CN"/>
              </w:rPr>
              <w:t xml:space="preserve">is </w:t>
            </w:r>
            <w:r w:rsidRPr="00590C47">
              <w:rPr>
                <w:color w:val="FF0000"/>
                <w:sz w:val="22"/>
                <w:szCs w:val="22"/>
                <w:u w:val="single"/>
                <w:lang w:eastAsia="zh-CN"/>
              </w:rPr>
              <w:t xml:space="preserve">not </w:t>
            </w:r>
            <w:r w:rsidRPr="00590C47">
              <w:rPr>
                <w:rFonts w:hint="eastAsia"/>
                <w:color w:val="FF0000"/>
                <w:sz w:val="22"/>
                <w:szCs w:val="22"/>
                <w:u w:val="single"/>
                <w:lang w:eastAsia="zh-CN"/>
              </w:rPr>
              <w:t>configured with</w:t>
            </w:r>
            <w:r w:rsidRPr="00590C47">
              <w:rPr>
                <w:color w:val="FF0000"/>
                <w:sz w:val="22"/>
                <w:szCs w:val="22"/>
                <w:u w:val="single"/>
                <w:lang w:eastAsia="zh-CN"/>
              </w:rPr>
              <w:t xml:space="preserve"> higher layer parameter </w:t>
            </w:r>
            <w:r w:rsidRPr="00590C47">
              <w:rPr>
                <w:i/>
                <w:color w:val="FF0000"/>
                <w:sz w:val="22"/>
                <w:szCs w:val="22"/>
                <w:u w:val="single"/>
                <w:lang w:eastAsia="zh-CN"/>
              </w:rPr>
              <w:t>AntennaPorts-FieldPresence-ForDCIFormat0_2</w:t>
            </w:r>
            <w:r w:rsidRPr="00590C47">
              <w:rPr>
                <w:rFonts w:hint="eastAsia"/>
                <w:color w:val="FF0000"/>
                <w:sz w:val="22"/>
                <w:szCs w:val="22"/>
                <w:u w:val="single"/>
                <w:lang w:eastAsia="zh-CN"/>
              </w:rPr>
              <w:t xml:space="preserve"> </w:t>
            </w:r>
            <w:r w:rsidRPr="00590C47">
              <w:rPr>
                <w:color w:val="FF0000"/>
                <w:sz w:val="22"/>
                <w:szCs w:val="22"/>
                <w:u w:val="single"/>
                <w:lang w:eastAsia="zh-CN"/>
              </w:rPr>
              <w:t xml:space="preserve">but configured with </w:t>
            </w:r>
            <w:r w:rsidRPr="00590C47">
              <w:rPr>
                <w:i/>
                <w:color w:val="FF0000"/>
                <w:sz w:val="22"/>
                <w:szCs w:val="22"/>
                <w:u w:val="single"/>
                <w:lang w:eastAsia="zh-CN"/>
              </w:rPr>
              <w:t>cg-DMRS-Configuration</w:t>
            </w:r>
            <w:r w:rsidRPr="00590C47">
              <w:rPr>
                <w:color w:val="FF0000"/>
                <w:sz w:val="22"/>
                <w:szCs w:val="22"/>
                <w:u w:val="single"/>
                <w:lang w:eastAsia="zh-CN"/>
              </w:rPr>
              <w:t xml:space="preserve"> in </w:t>
            </w:r>
            <w:r w:rsidRPr="00590C47">
              <w:rPr>
                <w:i/>
                <w:color w:val="FF0000"/>
                <w:sz w:val="22"/>
                <w:szCs w:val="22"/>
                <w:u w:val="single"/>
                <w:lang w:eastAsia="zh-CN"/>
              </w:rPr>
              <w:t>configuredGrantConfig</w:t>
            </w:r>
            <w:r w:rsidRPr="00590C47">
              <w:rPr>
                <w:color w:val="FF0000"/>
                <w:sz w:val="22"/>
                <w:szCs w:val="22"/>
                <w:u w:val="single"/>
                <w:lang w:eastAsia="zh-CN"/>
              </w:rPr>
              <w:t>, antenna port(s</w:t>
            </w:r>
            <w:r w:rsidRPr="00590C47">
              <w:rPr>
                <w:rFonts w:hint="eastAsia"/>
                <w:color w:val="FF0000"/>
                <w:sz w:val="22"/>
                <w:szCs w:val="22"/>
                <w:u w:val="single"/>
                <w:lang w:eastAsia="zh-CN"/>
              </w:rPr>
              <w:t>)</w:t>
            </w:r>
            <w:r w:rsidRPr="00590C47">
              <w:rPr>
                <w:color w:val="FF0000"/>
                <w:sz w:val="22"/>
                <w:szCs w:val="22"/>
                <w:u w:val="single"/>
                <w:lang w:eastAsia="zh-CN"/>
              </w:rPr>
              <w:t xml:space="preserve"> are defined assuming bit field index value 0 in Tables 7.3.1.1.2</w:t>
            </w:r>
            <w:r w:rsidRPr="00590C47">
              <w:rPr>
                <w:color w:val="FF0000"/>
                <w:sz w:val="22"/>
                <w:szCs w:val="22"/>
                <w:u w:val="single"/>
              </w:rPr>
              <w:t>-</w:t>
            </w:r>
            <w:r w:rsidRPr="00590C47">
              <w:rPr>
                <w:color w:val="FF0000"/>
                <w:sz w:val="22"/>
                <w:szCs w:val="22"/>
                <w:u w:val="single"/>
                <w:lang w:eastAsia="zh-CN"/>
              </w:rPr>
              <w:t>6 to 7.3.1.1.2-23 for PUSCH transmission scheduled by</w:t>
            </w:r>
            <w:r w:rsidRPr="00590C47">
              <w:rPr>
                <w:color w:val="FF0000"/>
                <w:sz w:val="22"/>
                <w:szCs w:val="22"/>
                <w:u w:val="single"/>
              </w:rPr>
              <w:t xml:space="preserve"> </w:t>
            </w:r>
            <w:r w:rsidRPr="00590C47">
              <w:rPr>
                <w:color w:val="FF0000"/>
                <w:sz w:val="22"/>
                <w:szCs w:val="22"/>
                <w:u w:val="single"/>
                <w:lang w:eastAsia="zh-CN"/>
              </w:rPr>
              <w:t>DCI format 0_2 with CRC scrambled by CS-RNTI with NDI=0.</w:t>
            </w:r>
          </w:p>
          <w:p w14:paraId="22C7CB8A" w14:textId="77777777" w:rsidR="00590C47" w:rsidRPr="00590C47" w:rsidRDefault="00590C47" w:rsidP="00CE703E">
            <w:pPr>
              <w:pStyle w:val="B2"/>
              <w:spacing w:afterLines="50" w:after="120"/>
              <w:ind w:left="562" w:firstLine="0"/>
              <w:rPr>
                <w:sz w:val="22"/>
                <w:szCs w:val="22"/>
                <w:lang w:eastAsia="zh-CN"/>
              </w:rPr>
            </w:pPr>
          </w:p>
          <w:p w14:paraId="65D836C9" w14:textId="77777777" w:rsidR="00590C47" w:rsidRPr="00590C47" w:rsidRDefault="00590C47" w:rsidP="00CE703E">
            <w:pPr>
              <w:jc w:val="center"/>
              <w:rPr>
                <w:color w:val="FF0000"/>
                <w:sz w:val="22"/>
                <w:szCs w:val="22"/>
                <w:lang w:eastAsia="zh-CN"/>
              </w:rPr>
            </w:pPr>
            <w:r w:rsidRPr="00590C47">
              <w:rPr>
                <w:color w:val="FF0000"/>
                <w:sz w:val="22"/>
                <w:szCs w:val="22"/>
                <w:lang w:eastAsia="zh-CN"/>
              </w:rPr>
              <w:t>&lt;Unchanged parts are omitted&gt;</w:t>
            </w:r>
          </w:p>
          <w:p w14:paraId="32BAAC10" w14:textId="77777777" w:rsidR="00590C47" w:rsidRPr="00590C47" w:rsidRDefault="00590C47" w:rsidP="00CE703E">
            <w:pPr>
              <w:jc w:val="center"/>
              <w:rPr>
                <w:color w:val="FF0000"/>
                <w:sz w:val="22"/>
                <w:szCs w:val="22"/>
                <w:lang w:eastAsia="zh-CN"/>
              </w:rPr>
            </w:pPr>
          </w:p>
          <w:p w14:paraId="3E67C2FF" w14:textId="77777777" w:rsidR="00590C47" w:rsidRPr="00590C47" w:rsidRDefault="00590C47" w:rsidP="00CE703E">
            <w:pPr>
              <w:rPr>
                <w:sz w:val="22"/>
                <w:szCs w:val="22"/>
                <w:lang w:eastAsia="zh-CN"/>
              </w:rPr>
            </w:pPr>
            <w:r w:rsidRPr="00590C47">
              <w:rPr>
                <w:rFonts w:eastAsia="DengXian"/>
                <w:sz w:val="22"/>
                <w:szCs w:val="22"/>
                <w:lang w:eastAsia="zh-CN"/>
              </w:rPr>
              <w:t>A UE does not expect that the bit width of a field in DCI format 0_2 with CRC scrambled by CS-RNTI is larger than corresponding bit width of same field in DCI format 0_2 with CRC scrambled by C-RNTI</w:t>
            </w:r>
            <w:r w:rsidRPr="00590C47">
              <w:rPr>
                <w:rFonts w:eastAsia="DengXian" w:hint="eastAsia"/>
                <w:sz w:val="22"/>
                <w:szCs w:val="22"/>
                <w:lang w:eastAsia="zh-CN"/>
              </w:rPr>
              <w:t xml:space="preserve"> for the same serving cell</w:t>
            </w:r>
            <w:r w:rsidRPr="00590C47">
              <w:rPr>
                <w:rFonts w:eastAsia="DengXian"/>
                <w:sz w:val="22"/>
                <w:szCs w:val="22"/>
                <w:lang w:eastAsia="zh-CN"/>
              </w:rPr>
              <w:t>. If the bit width of a field in the DCI format 0_2 with CRC scrambled by CS-RNTI is not equal to that of the corresponding field in the DCI format 0_2 with CRC scrambled by C-RNTI</w:t>
            </w:r>
            <w:r w:rsidRPr="00590C47">
              <w:rPr>
                <w:rFonts w:eastAsia="DengXian" w:hint="eastAsia"/>
                <w:sz w:val="22"/>
                <w:szCs w:val="22"/>
                <w:lang w:eastAsia="zh-CN"/>
              </w:rPr>
              <w:t xml:space="preserve"> for the same serving cell</w:t>
            </w:r>
            <w:r w:rsidRPr="00590C47">
              <w:rPr>
                <w:rFonts w:eastAsia="DengXian"/>
                <w:sz w:val="22"/>
                <w:szCs w:val="22"/>
                <w:lang w:eastAsia="zh-CN"/>
              </w:rPr>
              <w:t xml:space="preserve">, a number of </w:t>
            </w:r>
            <w:r w:rsidRPr="00590C47">
              <w:rPr>
                <w:rFonts w:eastAsia="MS Mincho"/>
                <w:kern w:val="2"/>
                <w:sz w:val="22"/>
                <w:szCs w:val="22"/>
              </w:rPr>
              <w:t xml:space="preserve">most significant bits with value set to '0' are inserted </w:t>
            </w:r>
            <w:r w:rsidRPr="00590C47">
              <w:rPr>
                <w:rFonts w:eastAsia="DengXian"/>
                <w:sz w:val="22"/>
                <w:szCs w:val="22"/>
                <w:lang w:eastAsia="zh-CN"/>
              </w:rPr>
              <w:t>to the field in DCI format 0_2 with CRC scrambled by CS-RNTI until the bit width equals that of the corresponding field in the DCI format 0_2 with CRC scrambled by C-RNTI</w:t>
            </w:r>
            <w:r w:rsidRPr="00590C47">
              <w:rPr>
                <w:rFonts w:eastAsia="DengXian" w:hint="eastAsia"/>
                <w:sz w:val="22"/>
                <w:szCs w:val="22"/>
                <w:lang w:eastAsia="zh-CN"/>
              </w:rPr>
              <w:t xml:space="preserve"> for the same serving cell</w:t>
            </w:r>
            <w:r w:rsidRPr="00590C47">
              <w:rPr>
                <w:rFonts w:eastAsia="DengXian"/>
                <w:sz w:val="22"/>
                <w:szCs w:val="22"/>
                <w:lang w:eastAsia="zh-CN"/>
              </w:rPr>
              <w:t xml:space="preserve">. </w:t>
            </w:r>
            <w:r w:rsidRPr="00590C47">
              <w:rPr>
                <w:rFonts w:eastAsia="DengXian"/>
                <w:color w:val="FF0000"/>
                <w:sz w:val="22"/>
                <w:szCs w:val="22"/>
                <w:u w:val="single"/>
                <w:lang w:eastAsia="zh-CN"/>
              </w:rPr>
              <w:t xml:space="preserve">If a UE is not configured with higher layer parameter </w:t>
            </w:r>
            <w:r w:rsidRPr="00590C47">
              <w:rPr>
                <w:rFonts w:eastAsia="DengXian"/>
                <w:i/>
                <w:color w:val="FF0000"/>
                <w:sz w:val="22"/>
                <w:szCs w:val="22"/>
                <w:u w:val="single"/>
                <w:lang w:eastAsia="zh-CN"/>
              </w:rPr>
              <w:t>AntennaPorts-FieldPresence-ForDCIFormat0_2</w:t>
            </w:r>
            <w:r w:rsidRPr="00590C47">
              <w:rPr>
                <w:rFonts w:eastAsia="DengXian"/>
                <w:color w:val="FF0000"/>
                <w:sz w:val="22"/>
                <w:szCs w:val="22"/>
                <w:u w:val="single"/>
                <w:lang w:eastAsia="zh-CN"/>
              </w:rPr>
              <w:t>, the UE determines that the bit width of the Antenna ports field in the DCI format 0_2 with CRC scrambled by CS-RNTI is zero.</w:t>
            </w:r>
          </w:p>
          <w:p w14:paraId="2DB07AAB" w14:textId="77777777" w:rsidR="00590C47" w:rsidRPr="00590C47" w:rsidRDefault="00590C47" w:rsidP="00CE703E">
            <w:pPr>
              <w:jc w:val="center"/>
              <w:rPr>
                <w:kern w:val="2"/>
                <w:sz w:val="22"/>
                <w:szCs w:val="22"/>
                <w:lang w:eastAsia="zh-CN"/>
              </w:rPr>
            </w:pPr>
          </w:p>
          <w:p w14:paraId="665EB747" w14:textId="77777777" w:rsidR="00590C47" w:rsidRPr="00590C47" w:rsidRDefault="00590C47" w:rsidP="00CE703E">
            <w:pPr>
              <w:jc w:val="center"/>
              <w:rPr>
                <w:rFonts w:eastAsiaTheme="minorEastAsia"/>
                <w:kern w:val="2"/>
                <w:sz w:val="22"/>
                <w:szCs w:val="22"/>
                <w:lang w:eastAsia="zh-CN"/>
              </w:rPr>
            </w:pPr>
            <w:r w:rsidRPr="00590C47">
              <w:rPr>
                <w:color w:val="FF0000"/>
                <w:sz w:val="22"/>
                <w:szCs w:val="22"/>
                <w:lang w:eastAsia="zh-CN"/>
              </w:rPr>
              <w:t>&lt;Unchanged parts are omitted&gt;</w:t>
            </w:r>
          </w:p>
        </w:tc>
      </w:tr>
    </w:tbl>
    <w:p w14:paraId="4C2E1F8E" w14:textId="3BBC5A5E" w:rsidR="00590C47" w:rsidRDefault="00590C47" w:rsidP="00EB0CA7">
      <w:pPr>
        <w:overflowPunct w:val="0"/>
        <w:autoSpaceDE w:val="0"/>
        <w:autoSpaceDN w:val="0"/>
        <w:adjustRightInd w:val="0"/>
        <w:spacing w:after="180"/>
        <w:jc w:val="both"/>
        <w:textAlignment w:val="baseline"/>
        <w:rPr>
          <w:rFonts w:eastAsia="SimSun"/>
          <w:sz w:val="22"/>
          <w:szCs w:val="22"/>
          <w:lang w:val="x-none" w:eastAsia="zh-CN"/>
        </w:rPr>
      </w:pPr>
    </w:p>
    <w:p w14:paraId="5F6455F6" w14:textId="18C5F3D3" w:rsidR="00D84BCD" w:rsidRPr="00F74A71" w:rsidRDefault="00D84BCD" w:rsidP="00D84BCD">
      <w:pPr>
        <w:spacing w:after="120"/>
        <w:jc w:val="both"/>
        <w:rPr>
          <w:rFonts w:eastAsia="SimSun"/>
          <w:sz w:val="22"/>
          <w:szCs w:val="22"/>
          <w:lang w:val="en-US" w:eastAsia="zh-CN"/>
        </w:rPr>
      </w:pPr>
      <w:r w:rsidRPr="00F74A71">
        <w:rPr>
          <w:rFonts w:eastAsia="SimSun" w:hint="eastAsia"/>
          <w:sz w:val="22"/>
          <w:szCs w:val="22"/>
          <w:lang w:val="en-US" w:eastAsia="zh-CN"/>
        </w:rPr>
        <w:t>A</w:t>
      </w:r>
      <w:r w:rsidRPr="00F74A71">
        <w:rPr>
          <w:rFonts w:eastAsia="SimSun"/>
          <w:sz w:val="22"/>
          <w:szCs w:val="22"/>
          <w:lang w:val="en-US" w:eastAsia="zh-CN"/>
        </w:rPr>
        <w:t>ny comments</w:t>
      </w:r>
      <w:r>
        <w:rPr>
          <w:rFonts w:eastAsia="SimSun"/>
          <w:sz w:val="22"/>
          <w:szCs w:val="22"/>
          <w:lang w:val="en-US" w:eastAsia="zh-CN"/>
        </w:rPr>
        <w:t xml:space="preserve"> or preference for above TPs</w:t>
      </w:r>
      <w:r w:rsidRPr="00F74A71">
        <w:rPr>
          <w:rFonts w:eastAsia="SimSun"/>
          <w:sz w:val="22"/>
          <w:szCs w:val="22"/>
          <w:lang w:val="en-US" w:eastAsia="zh-CN"/>
        </w:rPr>
        <w:t>?</w:t>
      </w:r>
    </w:p>
    <w:tbl>
      <w:tblPr>
        <w:tblStyle w:val="TableGrid"/>
        <w:tblW w:w="0" w:type="auto"/>
        <w:tblLook w:val="04A0" w:firstRow="1" w:lastRow="0" w:firstColumn="1" w:lastColumn="0" w:noHBand="0" w:noVBand="1"/>
      </w:tblPr>
      <w:tblGrid>
        <w:gridCol w:w="2113"/>
        <w:gridCol w:w="7194"/>
      </w:tblGrid>
      <w:tr w:rsidR="00D84BCD" w:rsidRPr="007872F6" w14:paraId="622863D8" w14:textId="77777777" w:rsidTr="00CE703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429955" w14:textId="77777777" w:rsidR="00D84BCD" w:rsidRPr="007872F6" w:rsidRDefault="00D84BCD" w:rsidP="00CE703E">
            <w:pPr>
              <w:spacing w:beforeLines="50" w:before="120"/>
              <w:rPr>
                <w:iCs/>
                <w:kern w:val="2"/>
                <w:sz w:val="22"/>
                <w:szCs w:val="18"/>
                <w:lang w:eastAsia="zh-CN"/>
              </w:rPr>
            </w:pPr>
            <w:r w:rsidRPr="007872F6">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118FC" w14:textId="77777777" w:rsidR="00D84BCD" w:rsidRPr="007872F6" w:rsidRDefault="00D84BCD" w:rsidP="00CE703E">
            <w:pPr>
              <w:spacing w:beforeLines="50" w:before="120"/>
              <w:rPr>
                <w:iCs/>
                <w:kern w:val="2"/>
                <w:sz w:val="22"/>
                <w:szCs w:val="18"/>
                <w:lang w:eastAsia="zh-CN"/>
              </w:rPr>
            </w:pPr>
            <w:r w:rsidRPr="007872F6">
              <w:rPr>
                <w:iCs/>
                <w:kern w:val="2"/>
                <w:sz w:val="22"/>
                <w:szCs w:val="18"/>
                <w:lang w:eastAsia="zh-CN"/>
              </w:rPr>
              <w:t>View</w:t>
            </w:r>
          </w:p>
        </w:tc>
      </w:tr>
      <w:tr w:rsidR="00D84BCD" w:rsidRPr="007872F6" w14:paraId="44CDB5AB" w14:textId="77777777" w:rsidTr="00CE703E">
        <w:tc>
          <w:tcPr>
            <w:tcW w:w="2113" w:type="dxa"/>
            <w:tcBorders>
              <w:top w:val="single" w:sz="4" w:space="0" w:color="auto"/>
              <w:left w:val="single" w:sz="4" w:space="0" w:color="auto"/>
              <w:bottom w:val="single" w:sz="4" w:space="0" w:color="auto"/>
              <w:right w:val="single" w:sz="4" w:space="0" w:color="auto"/>
            </w:tcBorders>
          </w:tcPr>
          <w:p w14:paraId="428B4FAD" w14:textId="0B4CA1F7" w:rsidR="00D84BCD" w:rsidRPr="007872F6" w:rsidRDefault="0035485D" w:rsidP="00CE703E">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7C8380" w14:textId="5ADD65C1" w:rsidR="00D84BCD" w:rsidRPr="0035485D" w:rsidRDefault="0035485D" w:rsidP="00CE703E">
            <w:pPr>
              <w:spacing w:beforeLines="50" w:before="120"/>
              <w:rPr>
                <w:iCs/>
                <w:kern w:val="2"/>
                <w:sz w:val="22"/>
                <w:szCs w:val="18"/>
                <w:lang w:eastAsia="zh-CN"/>
              </w:rPr>
            </w:pPr>
            <w:r>
              <w:rPr>
                <w:iCs/>
                <w:kern w:val="2"/>
                <w:sz w:val="22"/>
                <w:szCs w:val="18"/>
                <w:lang w:eastAsia="zh-CN"/>
              </w:rPr>
              <w:t xml:space="preserve">Slight preference for the HW version – as it is more precise in the applicability. </w:t>
            </w:r>
            <w:r>
              <w:rPr>
                <w:iCs/>
                <w:kern w:val="2"/>
                <w:sz w:val="22"/>
                <w:szCs w:val="18"/>
                <w:lang w:eastAsia="zh-CN"/>
              </w:rPr>
              <w:br/>
            </w:r>
            <w:r>
              <w:rPr>
                <w:iCs/>
                <w:kern w:val="2"/>
                <w:sz w:val="22"/>
                <w:szCs w:val="18"/>
                <w:lang w:eastAsia="zh-CN"/>
              </w:rPr>
              <w:br/>
              <w:t xml:space="preserve">comments on the vivo TP: </w:t>
            </w:r>
            <w:r>
              <w:rPr>
                <w:iCs/>
                <w:kern w:val="2"/>
                <w:sz w:val="22"/>
                <w:szCs w:val="18"/>
                <w:lang w:eastAsia="zh-CN"/>
              </w:rPr>
              <w:br/>
              <w:t xml:space="preserve">- cg-DM-RS config is a mandatory parameter for CG – so no need to say if </w:t>
            </w:r>
            <w:r>
              <w:rPr>
                <w:iCs/>
                <w:kern w:val="2"/>
                <w:sz w:val="22"/>
                <w:szCs w:val="18"/>
                <w:lang w:eastAsia="zh-CN"/>
              </w:rPr>
              <w:lastRenderedPageBreak/>
              <w:t>configured. So we prefer the HW version in this respect as it is more precise for which NDI we do what</w:t>
            </w:r>
            <w:r>
              <w:rPr>
                <w:iCs/>
                <w:kern w:val="2"/>
                <w:sz w:val="22"/>
                <w:szCs w:val="18"/>
                <w:lang w:eastAsia="zh-CN"/>
              </w:rPr>
              <w:br/>
              <w:t xml:space="preserve">- the second addition (at the end) is not needed, as already stated in the field description that the size is 0 if </w:t>
            </w:r>
            <w:r w:rsidRPr="0035485D">
              <w:rPr>
                <w:i/>
                <w:kern w:val="2"/>
                <w:sz w:val="22"/>
                <w:szCs w:val="18"/>
                <w:lang w:eastAsia="zh-CN"/>
              </w:rPr>
              <w:t>AntennaPorts-FieldPresence-ForDCIFormat0_2</w:t>
            </w:r>
            <w:r>
              <w:rPr>
                <w:iCs/>
                <w:kern w:val="2"/>
                <w:sz w:val="22"/>
                <w:szCs w:val="18"/>
                <w:lang w:eastAsia="zh-CN"/>
              </w:rPr>
              <w:t xml:space="preserve"> is not configured. So no need to repeat this here. </w:t>
            </w:r>
          </w:p>
        </w:tc>
      </w:tr>
      <w:tr w:rsidR="00D84BCD" w:rsidRPr="007872F6" w14:paraId="007E169E" w14:textId="77777777" w:rsidTr="00CE703E">
        <w:tc>
          <w:tcPr>
            <w:tcW w:w="2113" w:type="dxa"/>
            <w:tcBorders>
              <w:top w:val="single" w:sz="4" w:space="0" w:color="auto"/>
              <w:left w:val="single" w:sz="4" w:space="0" w:color="auto"/>
              <w:bottom w:val="single" w:sz="4" w:space="0" w:color="auto"/>
              <w:right w:val="single" w:sz="4" w:space="0" w:color="auto"/>
            </w:tcBorders>
          </w:tcPr>
          <w:p w14:paraId="22BF37D1" w14:textId="3D98B932" w:rsidR="00D84BCD" w:rsidRPr="000D5460" w:rsidRDefault="000D5460" w:rsidP="00CE703E">
            <w:pPr>
              <w:spacing w:beforeLines="50" w:before="120"/>
              <w:rPr>
                <w:rFonts w:eastAsia="SimSun"/>
                <w:iCs/>
                <w:kern w:val="2"/>
                <w:sz w:val="22"/>
                <w:szCs w:val="18"/>
                <w:lang w:eastAsia="zh-CN"/>
              </w:rPr>
            </w:pPr>
            <w:r>
              <w:rPr>
                <w:rFonts w:eastAsia="SimSun" w:hint="eastAsia"/>
                <w:iCs/>
                <w:kern w:val="2"/>
                <w:sz w:val="22"/>
                <w:szCs w:val="18"/>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48FEC2C" w14:textId="6858FF22" w:rsidR="000D5460" w:rsidRDefault="000D5460" w:rsidP="000D5460">
            <w:pPr>
              <w:spacing w:beforeLines="50" w:before="120"/>
              <w:rPr>
                <w:rFonts w:eastAsia="SimSun"/>
                <w:iCs/>
                <w:kern w:val="2"/>
                <w:sz w:val="22"/>
                <w:szCs w:val="18"/>
                <w:lang w:eastAsia="zh-CN"/>
              </w:rPr>
            </w:pPr>
            <w:r>
              <w:rPr>
                <w:rFonts w:eastAsia="SimSun" w:hint="eastAsia"/>
                <w:iCs/>
                <w:kern w:val="2"/>
                <w:sz w:val="22"/>
                <w:szCs w:val="18"/>
                <w:lang w:eastAsia="zh-CN"/>
              </w:rPr>
              <w:t xml:space="preserve">Above proposed TP is unnecessary because current spec already has </w:t>
            </w:r>
            <w:r>
              <w:rPr>
                <w:rFonts w:eastAsia="SimSun"/>
                <w:iCs/>
                <w:kern w:val="2"/>
                <w:sz w:val="22"/>
                <w:szCs w:val="18"/>
                <w:lang w:eastAsia="zh-CN"/>
              </w:rPr>
              <w:t>corresponding</w:t>
            </w:r>
            <w:r>
              <w:rPr>
                <w:rFonts w:eastAsia="SimSun" w:hint="eastAsia"/>
                <w:iCs/>
                <w:kern w:val="2"/>
                <w:sz w:val="22"/>
                <w:szCs w:val="18"/>
                <w:lang w:eastAsia="zh-CN"/>
              </w:rPr>
              <w:t xml:space="preserve"> description as below in 7.3.1.1.3 in 38.213 g10.</w:t>
            </w:r>
          </w:p>
          <w:p w14:paraId="1CCD0679" w14:textId="00644069" w:rsidR="00D84BCD" w:rsidRPr="007872F6" w:rsidRDefault="000D5460" w:rsidP="000D5460">
            <w:pPr>
              <w:spacing w:beforeLines="50" w:before="120"/>
              <w:rPr>
                <w:iCs/>
                <w:kern w:val="2"/>
                <w:sz w:val="22"/>
                <w:szCs w:val="18"/>
                <w:lang w:eastAsia="zh-CN"/>
              </w:rPr>
            </w:pPr>
            <w:r>
              <w:rPr>
                <w:rFonts w:eastAsia="SimSun"/>
                <w:iCs/>
                <w:kern w:val="2"/>
                <w:sz w:val="22"/>
                <w:szCs w:val="18"/>
                <w:lang w:eastAsia="zh-CN"/>
              </w:rPr>
              <w:t>“</w:t>
            </w:r>
            <w:r w:rsidRPr="00235FB1">
              <w:rPr>
                <w:rFonts w:eastAsia="SimSun"/>
                <w:iCs/>
                <w:kern w:val="2"/>
                <w:sz w:val="22"/>
                <w:szCs w:val="18"/>
                <w:lang w:eastAsia="zh-CN"/>
              </w:rPr>
              <w:t xml:space="preserve">If a UE </w:t>
            </w:r>
            <w:r w:rsidRPr="00235FB1">
              <w:rPr>
                <w:rFonts w:eastAsia="SimSun" w:hint="eastAsia"/>
                <w:iCs/>
                <w:kern w:val="2"/>
                <w:sz w:val="22"/>
                <w:szCs w:val="18"/>
                <w:lang w:eastAsia="zh-CN"/>
              </w:rPr>
              <w:t xml:space="preserve">is </w:t>
            </w:r>
            <w:r w:rsidRPr="00235FB1">
              <w:rPr>
                <w:rFonts w:eastAsia="SimSun"/>
                <w:iCs/>
                <w:kern w:val="2"/>
                <w:sz w:val="22"/>
                <w:szCs w:val="18"/>
                <w:lang w:eastAsia="zh-CN"/>
              </w:rPr>
              <w:t xml:space="preserve">not </w:t>
            </w:r>
            <w:r w:rsidRPr="00235FB1">
              <w:rPr>
                <w:rFonts w:eastAsia="SimSun" w:hint="eastAsia"/>
                <w:iCs/>
                <w:kern w:val="2"/>
                <w:sz w:val="22"/>
                <w:szCs w:val="18"/>
                <w:lang w:eastAsia="zh-CN"/>
              </w:rPr>
              <w:t>configured with</w:t>
            </w:r>
            <w:r w:rsidRPr="00235FB1">
              <w:rPr>
                <w:rFonts w:eastAsia="SimSun"/>
                <w:iCs/>
                <w:kern w:val="2"/>
                <w:sz w:val="22"/>
                <w:szCs w:val="18"/>
                <w:lang w:eastAsia="zh-CN"/>
              </w:rPr>
              <w:t xml:space="preserve"> higher layer parameter AntennaPorts-FieldPresence-ForDCIFormat0_2</w:t>
            </w:r>
            <w:r w:rsidRPr="00235FB1">
              <w:rPr>
                <w:rFonts w:eastAsia="SimSun" w:hint="eastAsia"/>
                <w:iCs/>
                <w:kern w:val="2"/>
                <w:sz w:val="22"/>
                <w:szCs w:val="18"/>
                <w:lang w:eastAsia="zh-CN"/>
              </w:rPr>
              <w:t xml:space="preserve"> </w:t>
            </w:r>
            <w:r w:rsidRPr="00235FB1">
              <w:rPr>
                <w:rFonts w:eastAsia="SimSun"/>
                <w:iCs/>
                <w:kern w:val="2"/>
                <w:sz w:val="22"/>
                <w:szCs w:val="18"/>
                <w:lang w:eastAsia="zh-CN"/>
              </w:rPr>
              <w:t>but configured with one or more of dmrs-UplinkForPUSCH-MappingTypeA-ForDCIFormat0_2</w:t>
            </w:r>
            <w:r w:rsidRPr="00235FB1">
              <w:rPr>
                <w:rFonts w:eastAsia="SimSun" w:hint="eastAsia"/>
                <w:iCs/>
                <w:kern w:val="2"/>
                <w:sz w:val="22"/>
                <w:szCs w:val="18"/>
                <w:lang w:eastAsia="zh-CN"/>
              </w:rPr>
              <w:t xml:space="preserve"> and </w:t>
            </w:r>
            <w:r w:rsidRPr="00235FB1">
              <w:rPr>
                <w:rFonts w:eastAsia="SimSun"/>
                <w:iCs/>
                <w:kern w:val="2"/>
                <w:sz w:val="22"/>
                <w:szCs w:val="18"/>
                <w:lang w:eastAsia="zh-CN"/>
              </w:rPr>
              <w:t>dmrs-UplinkForPUSCH-MappingTypeB-ForDCIFormat0_2, antenna port(s</w:t>
            </w:r>
            <w:r w:rsidRPr="00235FB1">
              <w:rPr>
                <w:rFonts w:eastAsia="SimSun" w:hint="eastAsia"/>
                <w:iCs/>
                <w:kern w:val="2"/>
                <w:sz w:val="22"/>
                <w:szCs w:val="18"/>
                <w:lang w:eastAsia="zh-CN"/>
              </w:rPr>
              <w:t>)</w:t>
            </w:r>
            <w:r w:rsidRPr="00235FB1">
              <w:rPr>
                <w:rFonts w:eastAsia="SimSun"/>
                <w:iCs/>
                <w:kern w:val="2"/>
                <w:sz w:val="22"/>
                <w:szCs w:val="18"/>
                <w:lang w:eastAsia="zh-CN"/>
              </w:rPr>
              <w:t xml:space="preserve"> are defined assuming bit field index value 0 in Tables 7.3.1.1.2-6 to 7.3.1.1.2-23.”</w:t>
            </w:r>
          </w:p>
        </w:tc>
      </w:tr>
      <w:tr w:rsidR="00061ACF" w:rsidRPr="007872F6" w14:paraId="46CB4E55" w14:textId="77777777" w:rsidTr="00CE703E">
        <w:tc>
          <w:tcPr>
            <w:tcW w:w="2113" w:type="dxa"/>
            <w:tcBorders>
              <w:top w:val="single" w:sz="4" w:space="0" w:color="auto"/>
              <w:left w:val="single" w:sz="4" w:space="0" w:color="auto"/>
              <w:bottom w:val="single" w:sz="4" w:space="0" w:color="auto"/>
              <w:right w:val="single" w:sz="4" w:space="0" w:color="auto"/>
            </w:tcBorders>
          </w:tcPr>
          <w:p w14:paraId="1DB028BD" w14:textId="775607C0" w:rsidR="00061ACF" w:rsidRDefault="00061ACF" w:rsidP="00061ACF">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3A744377" w14:textId="13697976" w:rsidR="00061ACF" w:rsidRDefault="007A2130" w:rsidP="00061ACF">
            <w:pPr>
              <w:spacing w:beforeLines="50" w:before="120"/>
              <w:rPr>
                <w:rFonts w:eastAsia="Malgun Gothic"/>
                <w:iCs/>
                <w:kern w:val="2"/>
                <w:sz w:val="22"/>
                <w:szCs w:val="18"/>
                <w:lang w:eastAsia="ko-KR"/>
              </w:rPr>
            </w:pPr>
            <w:r>
              <w:rPr>
                <w:rFonts w:eastAsia="Malgun Gothic"/>
                <w:iCs/>
                <w:kern w:val="2"/>
                <w:sz w:val="22"/>
                <w:szCs w:val="18"/>
                <w:lang w:eastAsia="ko-KR"/>
              </w:rPr>
              <w:t>We s</w:t>
            </w:r>
            <w:r w:rsidR="00061ACF">
              <w:rPr>
                <w:rFonts w:eastAsia="Malgun Gothic"/>
                <w:iCs/>
                <w:kern w:val="2"/>
                <w:sz w:val="22"/>
                <w:szCs w:val="18"/>
                <w:lang w:eastAsia="ko-KR"/>
              </w:rPr>
              <w:t xml:space="preserve">lightly prefer ZTE’s comments. </w:t>
            </w:r>
            <w:r>
              <w:rPr>
                <w:rFonts w:eastAsia="Malgun Gothic"/>
                <w:iCs/>
                <w:kern w:val="2"/>
                <w:sz w:val="22"/>
                <w:szCs w:val="18"/>
                <w:lang w:eastAsia="ko-KR"/>
              </w:rPr>
              <w:t>It is not necessary to</w:t>
            </w:r>
            <w:r w:rsidR="00061ACF">
              <w:rPr>
                <w:rFonts w:eastAsia="Malgun Gothic"/>
                <w:iCs/>
                <w:kern w:val="2"/>
                <w:sz w:val="22"/>
                <w:szCs w:val="18"/>
                <w:lang w:eastAsia="ko-KR"/>
              </w:rPr>
              <w:t xml:space="preserve"> capture duplicated sentence in 214 since 212 already provided same sentence with following. </w:t>
            </w:r>
          </w:p>
          <w:p w14:paraId="194D09AB" w14:textId="77777777" w:rsidR="00061ACF" w:rsidRDefault="00061ACF" w:rsidP="00061ACF">
            <w:pPr>
              <w:pStyle w:val="Default"/>
              <w:rPr>
                <w:sz w:val="22"/>
                <w:szCs w:val="22"/>
              </w:rPr>
            </w:pPr>
            <w:r>
              <w:rPr>
                <w:sz w:val="22"/>
                <w:szCs w:val="22"/>
              </w:rPr>
              <w:t xml:space="preserve">7.3.1.1.3 Format 0_2 </w:t>
            </w:r>
          </w:p>
          <w:p w14:paraId="3B78AC01" w14:textId="77777777" w:rsidR="00061ACF" w:rsidRDefault="00061ACF" w:rsidP="00061ACF">
            <w:pPr>
              <w:pStyle w:val="Default"/>
              <w:rPr>
                <w:sz w:val="20"/>
                <w:szCs w:val="20"/>
              </w:rPr>
            </w:pPr>
            <w:r>
              <w:rPr>
                <w:rFonts w:ascii="Times New Roman" w:hAnsi="Times New Roman" w:cs="Times New Roman"/>
                <w:sz w:val="20"/>
                <w:szCs w:val="20"/>
              </w:rPr>
              <w:t xml:space="preserve">DCI format 0_2 is used for the scheduling of PUSCH in one cell. </w:t>
            </w:r>
          </w:p>
          <w:p w14:paraId="1F6B75C3" w14:textId="77777777" w:rsidR="00061ACF" w:rsidRDefault="00061ACF" w:rsidP="00061ACF">
            <w:pPr>
              <w:spacing w:beforeLines="50" w:before="120"/>
              <w:rPr>
                <w:sz w:val="20"/>
              </w:rPr>
            </w:pPr>
            <w:r>
              <w:rPr>
                <w:sz w:val="20"/>
              </w:rPr>
              <w:t xml:space="preserve">The following information is transmitted by means of the DCI format 0_2 with CRC scrambled by </w:t>
            </w:r>
            <w:r w:rsidRPr="00320ED2">
              <w:rPr>
                <w:color w:val="FF0000"/>
                <w:sz w:val="20"/>
              </w:rPr>
              <w:t>C-RNTI or CS-RNTI or SP-CSI-RNTI or MCS-C-RNTI</w:t>
            </w:r>
            <w:r>
              <w:rPr>
                <w:sz w:val="20"/>
              </w:rPr>
              <w:t>:</w:t>
            </w:r>
          </w:p>
          <w:p w14:paraId="789173AE" w14:textId="77777777" w:rsidR="00061ACF" w:rsidRPr="00320ED2" w:rsidRDefault="00061ACF" w:rsidP="00061ACF">
            <w:pPr>
              <w:spacing w:beforeLines="50" w:before="120"/>
              <w:rPr>
                <w:rFonts w:eastAsia="Malgun Gothic"/>
                <w:iCs/>
                <w:color w:val="BFBFBF" w:themeColor="background1" w:themeShade="BF"/>
                <w:kern w:val="2"/>
                <w:sz w:val="22"/>
                <w:szCs w:val="18"/>
                <w:lang w:eastAsia="ko-KR"/>
              </w:rPr>
            </w:pPr>
            <w:r>
              <w:rPr>
                <w:color w:val="BFBFBF" w:themeColor="background1" w:themeShade="BF"/>
                <w:sz w:val="20"/>
              </w:rPr>
              <w:t>[</w:t>
            </w:r>
            <w:r w:rsidRPr="00320ED2">
              <w:rPr>
                <w:color w:val="BFBFBF" w:themeColor="background1" w:themeShade="BF"/>
                <w:sz w:val="20"/>
              </w:rPr>
              <w:t>omitted part is not changed</w:t>
            </w:r>
            <w:r>
              <w:rPr>
                <w:color w:val="BFBFBF" w:themeColor="background1" w:themeShade="BF"/>
                <w:sz w:val="20"/>
              </w:rPr>
              <w:t>]</w:t>
            </w:r>
          </w:p>
          <w:p w14:paraId="0A179C14" w14:textId="7F0FE31A" w:rsidR="00061ACF" w:rsidRDefault="00061ACF" w:rsidP="00061ACF">
            <w:pPr>
              <w:spacing w:beforeLines="50" w:before="120"/>
              <w:rPr>
                <w:rFonts w:eastAsia="SimSun"/>
                <w:iCs/>
                <w:kern w:val="2"/>
                <w:sz w:val="22"/>
                <w:szCs w:val="18"/>
                <w:lang w:eastAsia="zh-CN"/>
              </w:rPr>
            </w:pPr>
            <w:r>
              <w:rPr>
                <w:sz w:val="20"/>
              </w:rPr>
              <w:t xml:space="preserve">If a UE is </w:t>
            </w:r>
            <w:r w:rsidRPr="00320ED2">
              <w:rPr>
                <w:color w:val="FF0000"/>
                <w:sz w:val="20"/>
              </w:rPr>
              <w:t xml:space="preserve">not configured with higher layer parameter </w:t>
            </w:r>
            <w:r w:rsidRPr="00320ED2">
              <w:rPr>
                <w:i/>
                <w:iCs/>
                <w:color w:val="FF0000"/>
                <w:sz w:val="20"/>
              </w:rPr>
              <w:t>AntennaPorts-FieldPresence-ForDCIFormat0_2</w:t>
            </w:r>
            <w:r>
              <w:rPr>
                <w:i/>
                <w:iCs/>
                <w:sz w:val="20"/>
              </w:rPr>
              <w:t xml:space="preserve"> </w:t>
            </w:r>
            <w:r>
              <w:rPr>
                <w:sz w:val="20"/>
              </w:rPr>
              <w:t xml:space="preserve">but configured with one or more of </w:t>
            </w:r>
            <w:r>
              <w:rPr>
                <w:i/>
                <w:iCs/>
                <w:sz w:val="20"/>
              </w:rPr>
              <w:t xml:space="preserve">dmrs-UplinkForPUSCH-MappingTypeA-ForDCIFormat0_2 </w:t>
            </w:r>
            <w:r>
              <w:rPr>
                <w:sz w:val="20"/>
              </w:rPr>
              <w:t xml:space="preserve">and </w:t>
            </w:r>
            <w:r>
              <w:rPr>
                <w:i/>
                <w:iCs/>
                <w:sz w:val="20"/>
              </w:rPr>
              <w:t xml:space="preserve">dmrs-UplinkForPUSCH-MappingTypeB-ForDCIFormat0_2, </w:t>
            </w:r>
            <w:r w:rsidRPr="00320ED2">
              <w:rPr>
                <w:color w:val="FF0000"/>
                <w:sz w:val="20"/>
              </w:rPr>
              <w:t>antenna port(s) are defined assuming bit field index value 0 in Tables 7.3.1.1.2-6 to 7.3.1.1.2-23.</w:t>
            </w:r>
          </w:p>
        </w:tc>
      </w:tr>
      <w:tr w:rsidR="004B226D" w:rsidRPr="007872F6" w14:paraId="04078814" w14:textId="77777777" w:rsidTr="00CE703E">
        <w:tc>
          <w:tcPr>
            <w:tcW w:w="2113" w:type="dxa"/>
            <w:tcBorders>
              <w:top w:val="single" w:sz="4" w:space="0" w:color="auto"/>
              <w:left w:val="single" w:sz="4" w:space="0" w:color="auto"/>
              <w:bottom w:val="single" w:sz="4" w:space="0" w:color="auto"/>
              <w:right w:val="single" w:sz="4" w:space="0" w:color="auto"/>
            </w:tcBorders>
          </w:tcPr>
          <w:p w14:paraId="79F55D80" w14:textId="431EB8F1" w:rsidR="004B226D" w:rsidRDefault="004B226D" w:rsidP="004B226D">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510E3FF" w14:textId="0CA9C235" w:rsidR="004B226D" w:rsidRDefault="004B226D" w:rsidP="004B226D">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e prefer second TP with some modifications. In 7.3.1.1.3, antenna port field already has the sentence, “</w:t>
            </w:r>
            <w:r w:rsidRPr="001F5095">
              <w:rPr>
                <w:rFonts w:eastAsia="Malgun Gothic"/>
                <w:iCs/>
                <w:kern w:val="2"/>
                <w:sz w:val="22"/>
                <w:szCs w:val="18"/>
                <w:lang w:eastAsia="ko-KR"/>
              </w:rPr>
              <w:t>0 bit if higher layer parameter AntennaPorts-FieldPresence-ForDCIFormat0_2 is not configured;</w:t>
            </w:r>
            <w:r>
              <w:rPr>
                <w:rFonts w:eastAsia="Malgun Gothic"/>
                <w:iCs/>
                <w:kern w:val="2"/>
                <w:sz w:val="22"/>
                <w:szCs w:val="18"/>
                <w:lang w:eastAsia="ko-KR"/>
              </w:rPr>
              <w:t xml:space="preserve">”. Therefore, latter part of change is not necessary. And it would be better to specify RNTI and NDI on the first part of second TP, like first TP. </w:t>
            </w:r>
          </w:p>
        </w:tc>
      </w:tr>
      <w:tr w:rsidR="00FD1FBB" w:rsidRPr="007872F6" w14:paraId="692B419C" w14:textId="77777777" w:rsidTr="00CE703E">
        <w:tc>
          <w:tcPr>
            <w:tcW w:w="2113" w:type="dxa"/>
            <w:tcBorders>
              <w:top w:val="single" w:sz="4" w:space="0" w:color="auto"/>
              <w:left w:val="single" w:sz="4" w:space="0" w:color="auto"/>
              <w:bottom w:val="single" w:sz="4" w:space="0" w:color="auto"/>
              <w:right w:val="single" w:sz="4" w:space="0" w:color="auto"/>
            </w:tcBorders>
          </w:tcPr>
          <w:p w14:paraId="0912F429" w14:textId="0840E95F" w:rsidR="00FD1FBB" w:rsidRDefault="00FD1FBB" w:rsidP="004B226D">
            <w:pPr>
              <w:spacing w:beforeLines="50" w:before="120"/>
              <w:rPr>
                <w:rFonts w:eastAsia="Malgun Gothic"/>
                <w:iCs/>
                <w:kern w:val="2"/>
                <w:sz w:val="22"/>
                <w:szCs w:val="18"/>
                <w:lang w:eastAsia="ko-KR"/>
              </w:rPr>
            </w:pPr>
            <w:r>
              <w:rPr>
                <w:rFonts w:eastAsia="Malgun Gothic"/>
                <w:iCs/>
                <w:kern w:val="2"/>
                <w:sz w:val="22"/>
                <w:szCs w:val="18"/>
                <w:lang w:eastAsia="ko-KR"/>
              </w:rPr>
              <w:t xml:space="preserve">QC </w:t>
            </w:r>
          </w:p>
        </w:tc>
        <w:tc>
          <w:tcPr>
            <w:tcW w:w="7194" w:type="dxa"/>
            <w:tcBorders>
              <w:top w:val="single" w:sz="4" w:space="0" w:color="auto"/>
              <w:left w:val="single" w:sz="4" w:space="0" w:color="auto"/>
              <w:bottom w:val="single" w:sz="4" w:space="0" w:color="auto"/>
              <w:right w:val="single" w:sz="4" w:space="0" w:color="auto"/>
            </w:tcBorders>
          </w:tcPr>
          <w:p w14:paraId="372D8A9C" w14:textId="35E82036" w:rsidR="00FD1FBB" w:rsidRDefault="00FD1FBB" w:rsidP="004B226D">
            <w:pPr>
              <w:spacing w:beforeLines="50" w:before="120"/>
              <w:rPr>
                <w:rFonts w:eastAsia="Malgun Gothic"/>
                <w:iCs/>
                <w:kern w:val="2"/>
                <w:sz w:val="22"/>
                <w:szCs w:val="18"/>
                <w:lang w:eastAsia="ko-KR"/>
              </w:rPr>
            </w:pPr>
            <w:r>
              <w:rPr>
                <w:rFonts w:eastAsia="Malgun Gothic"/>
                <w:iCs/>
                <w:kern w:val="2"/>
                <w:sz w:val="22"/>
                <w:szCs w:val="18"/>
                <w:lang w:eastAsia="ko-KR"/>
              </w:rPr>
              <w:t xml:space="preserve">TP is not needed </w:t>
            </w:r>
            <w:r w:rsidR="008114B4">
              <w:rPr>
                <w:rFonts w:eastAsia="Malgun Gothic"/>
                <w:iCs/>
                <w:kern w:val="2"/>
                <w:sz w:val="22"/>
                <w:szCs w:val="18"/>
                <w:lang w:eastAsia="ko-KR"/>
              </w:rPr>
              <w:t>since</w:t>
            </w:r>
            <w:r>
              <w:rPr>
                <w:rFonts w:eastAsia="Malgun Gothic"/>
                <w:iCs/>
                <w:kern w:val="2"/>
                <w:sz w:val="22"/>
                <w:szCs w:val="18"/>
                <w:lang w:eastAsia="ko-KR"/>
              </w:rPr>
              <w:t xml:space="preserve"> current specification already captures the case, as CATT mentioned.</w:t>
            </w:r>
          </w:p>
        </w:tc>
      </w:tr>
      <w:tr w:rsidR="00A77D36" w:rsidRPr="007872F6" w14:paraId="46385B29" w14:textId="77777777" w:rsidTr="00CE703E">
        <w:tc>
          <w:tcPr>
            <w:tcW w:w="2113" w:type="dxa"/>
            <w:tcBorders>
              <w:top w:val="single" w:sz="4" w:space="0" w:color="auto"/>
              <w:left w:val="single" w:sz="4" w:space="0" w:color="auto"/>
              <w:bottom w:val="single" w:sz="4" w:space="0" w:color="auto"/>
              <w:right w:val="single" w:sz="4" w:space="0" w:color="auto"/>
            </w:tcBorders>
          </w:tcPr>
          <w:p w14:paraId="6287F111" w14:textId="7B0E1A8B" w:rsidR="00A77D36" w:rsidRDefault="00A77D36" w:rsidP="004B226D">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143812DD" w14:textId="671D40DA" w:rsidR="00A77D36" w:rsidRDefault="00A77D36" w:rsidP="004B226D">
            <w:pPr>
              <w:spacing w:beforeLines="50" w:before="120"/>
              <w:rPr>
                <w:rFonts w:eastAsia="Malgun Gothic"/>
                <w:iCs/>
                <w:kern w:val="2"/>
                <w:sz w:val="22"/>
                <w:szCs w:val="18"/>
                <w:lang w:eastAsia="ko-KR"/>
              </w:rPr>
            </w:pPr>
            <w:r>
              <w:rPr>
                <w:rFonts w:eastAsia="Malgun Gothic"/>
                <w:iCs/>
                <w:kern w:val="2"/>
                <w:sz w:val="22"/>
                <w:szCs w:val="18"/>
                <w:lang w:eastAsia="ko-KR"/>
              </w:rPr>
              <w:t>It seems the TP is not needed as CATT high</w:t>
            </w:r>
            <w:bookmarkStart w:id="12" w:name="_GoBack"/>
            <w:bookmarkEnd w:id="12"/>
            <w:r>
              <w:rPr>
                <w:rFonts w:eastAsia="Malgun Gothic"/>
                <w:iCs/>
                <w:kern w:val="2"/>
                <w:sz w:val="22"/>
                <w:szCs w:val="18"/>
                <w:lang w:eastAsia="ko-KR"/>
              </w:rPr>
              <w:t xml:space="preserve">lighted. </w:t>
            </w:r>
          </w:p>
        </w:tc>
      </w:tr>
    </w:tbl>
    <w:p w14:paraId="034313E5" w14:textId="4D290575" w:rsidR="00FD41D3" w:rsidRPr="00546750" w:rsidRDefault="00FD41D3" w:rsidP="00546750">
      <w:pPr>
        <w:pStyle w:val="Heading1"/>
        <w:numPr>
          <w:ilvl w:val="1"/>
          <w:numId w:val="5"/>
        </w:numPr>
        <w:spacing w:after="120"/>
        <w:jc w:val="both"/>
        <w:rPr>
          <w:b/>
          <w:lang w:val="en-US"/>
        </w:rPr>
      </w:pPr>
      <w:r w:rsidRPr="00546750">
        <w:rPr>
          <w:b/>
          <w:lang w:val="en-US"/>
        </w:rPr>
        <w:t xml:space="preserve">Correction to DMRS transmission procedure for PUSCH scheduled by DCI format 0_2 </w:t>
      </w:r>
    </w:p>
    <w:p w14:paraId="79C120C0" w14:textId="61C88772" w:rsidR="00EB0CFA" w:rsidRPr="00EB0CFA" w:rsidRDefault="00304376" w:rsidP="00EB0CFA">
      <w:pPr>
        <w:overflowPunct w:val="0"/>
        <w:autoSpaceDE w:val="0"/>
        <w:autoSpaceDN w:val="0"/>
        <w:adjustRightInd w:val="0"/>
        <w:spacing w:after="180"/>
        <w:jc w:val="both"/>
        <w:textAlignment w:val="baseline"/>
        <w:rPr>
          <w:rFonts w:eastAsia="SimSun"/>
          <w:sz w:val="22"/>
          <w:szCs w:val="22"/>
          <w:lang w:val="x-none" w:eastAsia="zh-CN"/>
        </w:rPr>
      </w:pPr>
      <w:r>
        <w:rPr>
          <w:rFonts w:eastAsia="SimSun" w:hint="eastAsia"/>
          <w:sz w:val="22"/>
          <w:szCs w:val="22"/>
          <w:lang w:val="x-none" w:eastAsia="zh-CN"/>
        </w:rPr>
        <w:t>[</w:t>
      </w:r>
      <w:r>
        <w:rPr>
          <w:rFonts w:eastAsia="SimSun"/>
          <w:sz w:val="22"/>
          <w:szCs w:val="22"/>
          <w:lang w:val="x-none" w:eastAsia="zh-CN"/>
        </w:rPr>
        <w:t xml:space="preserve">Nokia, </w:t>
      </w:r>
      <w:r w:rsidR="00D84BCD" w:rsidRPr="00D84BCD">
        <w:rPr>
          <w:rFonts w:eastAsia="SimSun"/>
          <w:sz w:val="22"/>
          <w:szCs w:val="22"/>
          <w:lang w:val="x-none" w:eastAsia="zh-CN"/>
        </w:rPr>
        <w:t>R1-2001698</w:t>
      </w:r>
      <w:r w:rsidR="00EB0CFA">
        <w:rPr>
          <w:rFonts w:eastAsia="SimSun"/>
          <w:sz w:val="22"/>
          <w:szCs w:val="22"/>
          <w:lang w:val="x-none" w:eastAsia="zh-CN"/>
        </w:rPr>
        <w:t>,</w:t>
      </w:r>
      <w:r w:rsidR="00EB0CFA" w:rsidRPr="00EB0CFA">
        <w:rPr>
          <w:sz w:val="22"/>
          <w:lang w:val="en-US" w:eastAsia="zh-CN"/>
        </w:rPr>
        <w:t xml:space="preserve"> </w:t>
      </w:r>
      <w:r w:rsidR="00EB0CFA" w:rsidRPr="00351C26">
        <w:rPr>
          <w:sz w:val="22"/>
          <w:lang w:val="en-US" w:eastAsia="zh-CN"/>
        </w:rPr>
        <w:t>R1-2001694</w:t>
      </w:r>
      <w:r>
        <w:rPr>
          <w:rFonts w:eastAsia="SimSun"/>
          <w:sz w:val="22"/>
          <w:szCs w:val="22"/>
          <w:lang w:val="x-none" w:eastAsia="zh-CN"/>
        </w:rPr>
        <w:t>]</w:t>
      </w:r>
      <w:r w:rsidR="00D84BCD">
        <w:rPr>
          <w:rFonts w:eastAsia="SimSun"/>
          <w:sz w:val="22"/>
          <w:szCs w:val="22"/>
          <w:lang w:val="x-none" w:eastAsia="zh-CN"/>
        </w:rPr>
        <w:t xml:space="preserve"> </w:t>
      </w:r>
      <w:r w:rsidR="00EB0CFA" w:rsidRPr="00EB0CFA">
        <w:rPr>
          <w:rFonts w:eastAsia="SimSun"/>
          <w:sz w:val="22"/>
          <w:szCs w:val="22"/>
          <w:lang w:val="x-none" w:eastAsia="zh-CN"/>
        </w:rPr>
        <w:t>propose</w:t>
      </w:r>
      <w:r w:rsidR="00EB0CFA">
        <w:rPr>
          <w:rFonts w:eastAsia="SimSun"/>
          <w:sz w:val="22"/>
          <w:szCs w:val="22"/>
          <w:lang w:val="x-none" w:eastAsia="zh-CN"/>
        </w:rPr>
        <w:t>d</w:t>
      </w:r>
      <w:r w:rsidR="00EB0CFA" w:rsidRPr="00EB0CFA">
        <w:rPr>
          <w:rFonts w:eastAsia="SimSun"/>
          <w:sz w:val="22"/>
          <w:szCs w:val="22"/>
          <w:lang w:val="x-none" w:eastAsia="zh-CN"/>
        </w:rPr>
        <w:t xml:space="preserve"> to adopt the following text proposal for PUSCH DMRS transmission with DCI format 0_2 to Sec. 6.1.4.2 and 6.2.2 of TS 38.214</w:t>
      </w:r>
      <w:r w:rsidR="00546750">
        <w:rPr>
          <w:rFonts w:eastAsia="SimSun"/>
          <w:sz w:val="22"/>
          <w:szCs w:val="22"/>
          <w:lang w:val="x-none" w:eastAsia="zh-CN"/>
        </w:rPr>
        <w:t>, because</w:t>
      </w:r>
      <w:r w:rsidR="00EB0CFA" w:rsidRPr="00EB0CFA">
        <w:rPr>
          <w:rFonts w:eastAsia="SimSun"/>
          <w:sz w:val="22"/>
          <w:szCs w:val="22"/>
          <w:lang w:val="x-none" w:eastAsia="zh-CN"/>
        </w:rPr>
        <w:t xml:space="preserve">: </w:t>
      </w:r>
    </w:p>
    <w:p w14:paraId="0112583F" w14:textId="49EFF903" w:rsidR="00EB0CFA" w:rsidRPr="00EB0CFA" w:rsidRDefault="00EB0CFA" w:rsidP="00EB0CFA">
      <w:pPr>
        <w:pStyle w:val="ListParagraph"/>
        <w:numPr>
          <w:ilvl w:val="0"/>
          <w:numId w:val="26"/>
        </w:numPr>
        <w:spacing w:after="180"/>
        <w:ind w:leftChars="0"/>
        <w:contextualSpacing/>
        <w:jc w:val="both"/>
        <w:rPr>
          <w:rFonts w:eastAsia="SimSun"/>
          <w:sz w:val="22"/>
          <w:szCs w:val="22"/>
          <w:lang w:val="x-none" w:eastAsia="zh-CN"/>
        </w:rPr>
      </w:pPr>
      <w:r>
        <w:rPr>
          <w:rFonts w:eastAsia="SimSun"/>
          <w:sz w:val="22"/>
          <w:szCs w:val="22"/>
          <w:lang w:val="x-none" w:eastAsia="zh-CN"/>
        </w:rPr>
        <w:t xml:space="preserve">If </w:t>
      </w:r>
      <w:r w:rsidRPr="00EB0CFA">
        <w:rPr>
          <w:rFonts w:eastAsia="SimSun"/>
          <w:i/>
          <w:sz w:val="22"/>
          <w:szCs w:val="22"/>
          <w:lang w:val="x-none" w:eastAsia="zh-CN"/>
        </w:rPr>
        <w:t>dmrs-UplinkForPUSCH-MappingTypeA-ForDCIFormat1_2</w:t>
      </w:r>
      <w:r w:rsidRPr="00EB0CFA">
        <w:rPr>
          <w:rFonts w:eastAsia="SimSun"/>
          <w:sz w:val="22"/>
          <w:szCs w:val="22"/>
          <w:lang w:val="x-none" w:eastAsia="zh-CN"/>
        </w:rPr>
        <w:t xml:space="preserve"> and </w:t>
      </w:r>
      <w:r w:rsidRPr="00EB0CFA">
        <w:rPr>
          <w:rFonts w:eastAsia="SimSun"/>
          <w:i/>
          <w:sz w:val="22"/>
          <w:szCs w:val="22"/>
          <w:lang w:val="x-none" w:eastAsia="zh-CN"/>
        </w:rPr>
        <w:t>dmrs-UplinkForPUSCH-MappingTypeB-ForDCIFormat1_2</w:t>
      </w:r>
      <w:r w:rsidRPr="00EB0CFA">
        <w:rPr>
          <w:rFonts w:eastAsia="SimSun"/>
          <w:sz w:val="22"/>
          <w:szCs w:val="22"/>
          <w:lang w:val="x-none" w:eastAsia="zh-CN"/>
        </w:rPr>
        <w:t xml:space="preserve"> are not configured, the DMRS transmission procedure for PUSCH scheduled by DCI format 0_2 follows the fallback DCI operation (i.e. DCI format 0_0)</w:t>
      </w:r>
    </w:p>
    <w:p w14:paraId="37D00AFB" w14:textId="77777777" w:rsidR="00EB0CFA" w:rsidRPr="00EB0CFA" w:rsidRDefault="00EB0CFA" w:rsidP="00EB0CFA">
      <w:pPr>
        <w:pStyle w:val="ListParagraph"/>
        <w:numPr>
          <w:ilvl w:val="0"/>
          <w:numId w:val="26"/>
        </w:numPr>
        <w:spacing w:after="180"/>
        <w:ind w:leftChars="0"/>
        <w:contextualSpacing/>
        <w:jc w:val="both"/>
        <w:rPr>
          <w:rFonts w:eastAsia="SimSun"/>
          <w:sz w:val="22"/>
          <w:szCs w:val="22"/>
          <w:lang w:val="x-none" w:eastAsia="zh-CN"/>
        </w:rPr>
      </w:pPr>
      <w:r w:rsidRPr="00EB0CFA">
        <w:rPr>
          <w:rFonts w:eastAsia="SimSun"/>
          <w:sz w:val="22"/>
          <w:szCs w:val="22"/>
          <w:lang w:val="x-none" w:eastAsia="zh-CN"/>
        </w:rPr>
        <w:lastRenderedPageBreak/>
        <w:t xml:space="preserve">Otherwise (i.e. if configured), the procedures of PUSCH scheduled by DCI format 0_1 apply also for PUSCH scheduled by DCI format 0_2 by using the separately configured DMRS parameters. </w:t>
      </w:r>
    </w:p>
    <w:p w14:paraId="4FEA7B3C" w14:textId="77777777" w:rsidR="00EB0CFA" w:rsidRPr="00EB0CFA" w:rsidRDefault="00EB0CFA" w:rsidP="00EB0CA7">
      <w:pPr>
        <w:overflowPunct w:val="0"/>
        <w:autoSpaceDE w:val="0"/>
        <w:autoSpaceDN w:val="0"/>
        <w:adjustRightInd w:val="0"/>
        <w:spacing w:after="180"/>
        <w:jc w:val="both"/>
        <w:textAlignment w:val="baseline"/>
        <w:rPr>
          <w:sz w:val="22"/>
          <w:lang w:eastAsia="zh-CN"/>
        </w:rPr>
      </w:pPr>
    </w:p>
    <w:tbl>
      <w:tblPr>
        <w:tblStyle w:val="TableGrid"/>
        <w:tblW w:w="0" w:type="auto"/>
        <w:tblLook w:val="04A0" w:firstRow="1" w:lastRow="0" w:firstColumn="1" w:lastColumn="0" w:noHBand="0" w:noVBand="1"/>
      </w:tblPr>
      <w:tblGrid>
        <w:gridCol w:w="9962"/>
      </w:tblGrid>
      <w:tr w:rsidR="00050F3D" w:rsidRPr="00EB0CFA" w14:paraId="1985BD3D" w14:textId="77777777" w:rsidTr="00050F3D">
        <w:tc>
          <w:tcPr>
            <w:tcW w:w="9962" w:type="dxa"/>
          </w:tcPr>
          <w:p w14:paraId="5B3A7C8D" w14:textId="77777777" w:rsidR="00EB0CFA" w:rsidRPr="00EB0CFA" w:rsidRDefault="00EB0CFA" w:rsidP="00EB0CFA">
            <w:pPr>
              <w:rPr>
                <w:b/>
                <w:color w:val="0070C0"/>
                <w:sz w:val="20"/>
              </w:rPr>
            </w:pPr>
            <w:r w:rsidRPr="00EB0CFA">
              <w:rPr>
                <w:b/>
                <w:color w:val="0070C0"/>
                <w:sz w:val="20"/>
              </w:rPr>
              <w:t xml:space="preserve">TP to TS 38.214, Sec. 6.1.4.2 &amp; 6.2.2: UE DM-RS transmission procedure description for DCI format 0_2 </w:t>
            </w:r>
          </w:p>
          <w:p w14:paraId="6DC917B1" w14:textId="77777777" w:rsidR="00EB0CFA" w:rsidRPr="00EB0CFA" w:rsidRDefault="00EB0CFA" w:rsidP="00EB0CFA">
            <w:pPr>
              <w:spacing w:before="120"/>
              <w:ind w:left="1134" w:hanging="1134"/>
              <w:outlineLvl w:val="2"/>
              <w:rPr>
                <w:sz w:val="22"/>
                <w:lang w:val="en-US" w:eastAsia="zh-CN"/>
              </w:rPr>
            </w:pPr>
            <w:bookmarkStart w:id="13" w:name="_Toc11352152"/>
            <w:bookmarkStart w:id="14" w:name="_Toc20318042"/>
            <w:bookmarkStart w:id="15" w:name="_Toc27299940"/>
            <w:bookmarkStart w:id="16" w:name="_Toc29673214"/>
            <w:bookmarkStart w:id="17" w:name="_Toc29673355"/>
            <w:bookmarkStart w:id="18" w:name="_Toc29674348"/>
            <w:r w:rsidRPr="00EB0CFA">
              <w:rPr>
                <w:sz w:val="22"/>
                <w:lang w:val="en-US" w:eastAsia="zh-CN"/>
              </w:rPr>
              <w:t>6.1.4.2</w:t>
            </w:r>
            <w:r w:rsidRPr="00EB0CFA">
              <w:rPr>
                <w:sz w:val="22"/>
                <w:lang w:val="en-US" w:eastAsia="zh-CN"/>
              </w:rPr>
              <w:tab/>
              <w:t>Transport block size determination</w:t>
            </w:r>
            <w:bookmarkEnd w:id="13"/>
            <w:bookmarkEnd w:id="14"/>
            <w:bookmarkEnd w:id="15"/>
            <w:bookmarkEnd w:id="16"/>
            <w:bookmarkEnd w:id="17"/>
            <w:bookmarkEnd w:id="18"/>
          </w:p>
          <w:p w14:paraId="569EE5C6" w14:textId="77777777" w:rsidR="00EB0CFA" w:rsidRPr="00EB0CFA" w:rsidRDefault="00EB0CFA" w:rsidP="00EB0CFA">
            <w:pPr>
              <w:rPr>
                <w:color w:val="000000"/>
                <w:sz w:val="20"/>
              </w:rPr>
            </w:pPr>
            <w:r w:rsidRPr="00EB0CFA">
              <w:rPr>
                <w:color w:val="000000"/>
                <w:sz w:val="20"/>
              </w:rPr>
              <w:t xml:space="preserve">For a PUSCH scheduled by RAR UL grant or </w:t>
            </w:r>
          </w:p>
          <w:p w14:paraId="28E1BC2A" w14:textId="77777777" w:rsidR="00EB0CFA" w:rsidRPr="00EB0CFA" w:rsidRDefault="00EB0CFA" w:rsidP="00EB0CFA">
            <w:pPr>
              <w:rPr>
                <w:color w:val="000000"/>
                <w:sz w:val="20"/>
              </w:rPr>
            </w:pPr>
            <w:r w:rsidRPr="00EB0CFA">
              <w:rPr>
                <w:color w:val="000000"/>
                <w:sz w:val="20"/>
              </w:rPr>
              <w:t>for a PUSCH scheduled by fallbackRAR UL grant or</w:t>
            </w:r>
          </w:p>
          <w:p w14:paraId="76FC6BEC" w14:textId="77777777" w:rsidR="00EB0CFA" w:rsidRPr="00EB0CFA" w:rsidRDefault="00EB0CFA" w:rsidP="00EB0CFA">
            <w:pPr>
              <w:rPr>
                <w:color w:val="000000"/>
                <w:sz w:val="20"/>
              </w:rPr>
            </w:pPr>
            <w:r w:rsidRPr="00EB0CFA">
              <w:rPr>
                <w:color w:val="000000"/>
                <w:sz w:val="20"/>
              </w:rPr>
              <w:t xml:space="preserve">for a PUSCH scheduled by a DCI format 0_0 with CRC scrambled by C-RNTI, MCS-C-RNTI, TC-RNTI, CS-RNTI, or </w:t>
            </w:r>
          </w:p>
          <w:p w14:paraId="4CC546AD" w14:textId="77777777" w:rsidR="00EB0CFA" w:rsidRPr="00EB0CFA" w:rsidRDefault="00EB0CFA" w:rsidP="00EB0CFA">
            <w:pPr>
              <w:rPr>
                <w:color w:val="000000"/>
                <w:sz w:val="20"/>
              </w:rPr>
            </w:pPr>
            <w:r w:rsidRPr="00EB0CFA">
              <w:rPr>
                <w:color w:val="000000"/>
                <w:sz w:val="20"/>
              </w:rPr>
              <w:t xml:space="preserve">for a PUSCH scheduled by a DCI format 0_1 or DCI format 0_2 with CRC scrambled by C-RNTI, MCS-C-RNTI, CS-RNTI, SP-CSI-RNTI, or </w:t>
            </w:r>
          </w:p>
          <w:p w14:paraId="4735441F" w14:textId="77777777" w:rsidR="00EB0CFA" w:rsidRPr="00EB0CFA" w:rsidRDefault="00EB0CFA" w:rsidP="00EB0CFA">
            <w:pPr>
              <w:rPr>
                <w:color w:val="000000"/>
                <w:sz w:val="20"/>
              </w:rPr>
            </w:pPr>
            <w:r w:rsidRPr="00EB0CFA">
              <w:rPr>
                <w:color w:val="000000"/>
                <w:sz w:val="20"/>
              </w:rPr>
              <w:t>for a PUSCH transmission with configured grant, or</w:t>
            </w:r>
          </w:p>
          <w:p w14:paraId="61833AF7" w14:textId="77777777" w:rsidR="00EB0CFA" w:rsidRPr="00EB0CFA" w:rsidRDefault="00EB0CFA" w:rsidP="00EB0CFA">
            <w:pPr>
              <w:rPr>
                <w:color w:val="000000"/>
                <w:sz w:val="20"/>
              </w:rPr>
            </w:pPr>
            <w:r w:rsidRPr="00EB0CFA">
              <w:rPr>
                <w:color w:val="000000"/>
                <w:sz w:val="20"/>
              </w:rPr>
              <w:t>for a MsgA PUSCH transmission,</w:t>
            </w:r>
          </w:p>
          <w:p w14:paraId="027A108B" w14:textId="77777777" w:rsidR="00EB0CFA" w:rsidRPr="00EB0CFA" w:rsidRDefault="00EB0CFA" w:rsidP="00EB0CFA">
            <w:pPr>
              <w:rPr>
                <w:color w:val="000000"/>
                <w:sz w:val="20"/>
              </w:rPr>
            </w:pPr>
            <w:r w:rsidRPr="00EB0CFA">
              <w:rPr>
                <w:color w:val="000000"/>
                <w:sz w:val="20"/>
              </w:rPr>
              <w:t>if</w:t>
            </w:r>
          </w:p>
          <w:p w14:paraId="1FD94CCF" w14:textId="77777777" w:rsidR="00EB0CFA" w:rsidRPr="00EB0CFA" w:rsidRDefault="00EB0CFA" w:rsidP="00EB0CFA">
            <w:pPr>
              <w:pStyle w:val="B1"/>
              <w:rPr>
                <w:sz w:val="20"/>
              </w:rPr>
            </w:pPr>
            <w:r w:rsidRPr="00EB0CFA">
              <w:rPr>
                <w:sz w:val="20"/>
              </w:rPr>
              <w:t>-</w:t>
            </w:r>
            <w:r w:rsidRPr="00EB0CFA">
              <w:rPr>
                <w:sz w:val="20"/>
              </w:rPr>
              <w:tab/>
            </w:r>
            <w:r w:rsidRPr="00EB0CFA">
              <w:rPr>
                <w:position w:val="-10"/>
                <w:sz w:val="20"/>
              </w:rPr>
              <w:object w:dxaOrig="1180" w:dyaOrig="300" w14:anchorId="2CEE5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5pt;height:13.55pt" o:ole="">
                  <v:imagedata r:id="rId13" o:title=""/>
                </v:shape>
                <o:OLEObject Type="Embed" ProgID="Equation.3" ShapeID="_x0000_i1025" DrawAspect="Content" ObjectID="_1648969170" r:id="rId14"/>
              </w:object>
            </w:r>
            <w:r w:rsidRPr="00EB0CFA">
              <w:rPr>
                <w:sz w:val="20"/>
              </w:rPr>
              <w:t>and transform precoding is disabled and Table 5.1.3.1-2 is used, or</w:t>
            </w:r>
          </w:p>
          <w:p w14:paraId="6E647066" w14:textId="77777777" w:rsidR="00EB0CFA" w:rsidRPr="00EB0CFA" w:rsidRDefault="00EB0CFA" w:rsidP="00EB0CFA">
            <w:pPr>
              <w:pStyle w:val="B1"/>
              <w:rPr>
                <w:sz w:val="20"/>
              </w:rPr>
            </w:pPr>
            <w:r w:rsidRPr="00EB0CFA">
              <w:rPr>
                <w:sz w:val="20"/>
              </w:rPr>
              <w:t>-</w:t>
            </w:r>
            <w:r w:rsidRPr="00EB0CFA">
              <w:rPr>
                <w:sz w:val="20"/>
              </w:rPr>
              <w:tab/>
            </w:r>
            <w:r w:rsidRPr="00EB0CFA">
              <w:rPr>
                <w:position w:val="-10"/>
                <w:sz w:val="20"/>
              </w:rPr>
              <w:object w:dxaOrig="1180" w:dyaOrig="300" w14:anchorId="4F6317C6">
                <v:shape id="_x0000_i1026" type="#_x0000_t75" style="width:58.45pt;height:13.55pt" o:ole="">
                  <v:imagedata r:id="rId15" o:title=""/>
                </v:shape>
                <o:OLEObject Type="Embed" ProgID="Equation.3" ShapeID="_x0000_i1026" DrawAspect="Content" ObjectID="_1648969171" r:id="rId16"/>
              </w:object>
            </w:r>
            <w:r w:rsidRPr="00EB0CFA">
              <w:rPr>
                <w:sz w:val="20"/>
              </w:rPr>
              <w:t xml:space="preserve"> and transform precoding is disabled and a table other than Table 5.1.3.1-2 is used, or </w:t>
            </w:r>
          </w:p>
          <w:p w14:paraId="1E38E9AD" w14:textId="77777777" w:rsidR="00EB0CFA" w:rsidRPr="00EB0CFA" w:rsidRDefault="00EB0CFA" w:rsidP="00EB0CFA">
            <w:pPr>
              <w:pStyle w:val="B1"/>
              <w:rPr>
                <w:rFonts w:eastAsia="Batang"/>
                <w:sz w:val="20"/>
                <w:lang w:eastAsia="ko-KR"/>
              </w:rPr>
            </w:pPr>
            <w:r w:rsidRPr="00EB0CFA">
              <w:rPr>
                <w:sz w:val="20"/>
              </w:rPr>
              <w:t>-</w:t>
            </w:r>
            <w:r w:rsidRPr="00EB0CFA">
              <w:rPr>
                <w:sz w:val="20"/>
              </w:rPr>
              <w:tab/>
            </w:r>
            <w:r w:rsidRPr="00EB0CFA">
              <w:rPr>
                <w:position w:val="-10"/>
                <w:sz w:val="20"/>
              </w:rPr>
              <w:object w:dxaOrig="1180" w:dyaOrig="300" w14:anchorId="2793D7A1">
                <v:shape id="_x0000_i1027" type="#_x0000_t75" style="width:58.45pt;height:13.55pt" o:ole="">
                  <v:imagedata r:id="rId17" o:title=""/>
                </v:shape>
                <o:OLEObject Type="Embed" ProgID="Equation.3" ShapeID="_x0000_i1027" DrawAspect="Content" ObjectID="_1648969172" r:id="rId18"/>
              </w:object>
            </w:r>
            <w:r w:rsidRPr="00EB0CFA">
              <w:rPr>
                <w:sz w:val="20"/>
              </w:rPr>
              <w:t xml:space="preserve"> and transform precoding is enabled, the UE shall first determine the TBS</w:t>
            </w:r>
            <w:r w:rsidRPr="00EB0CFA">
              <w:rPr>
                <w:rFonts w:eastAsia="Batang"/>
                <w:sz w:val="20"/>
                <w:lang w:eastAsia="ko-KR"/>
              </w:rPr>
              <w:t xml:space="preserve"> as specified below:</w:t>
            </w:r>
          </w:p>
          <w:p w14:paraId="086945A0" w14:textId="77777777" w:rsidR="00EB0CFA" w:rsidRPr="00EB0CFA" w:rsidRDefault="00EB0CFA" w:rsidP="00EB0CFA">
            <w:pPr>
              <w:pStyle w:val="ListParagraph"/>
              <w:ind w:left="960"/>
              <w:rPr>
                <w:color w:val="000000"/>
                <w:sz w:val="20"/>
                <w:lang w:eastAsia="ko-KR"/>
              </w:rPr>
            </w:pPr>
            <w:r w:rsidRPr="00EB0CFA">
              <w:rPr>
                <w:color w:val="000000"/>
                <w:sz w:val="20"/>
                <w:lang w:eastAsia="ko-KR"/>
              </w:rPr>
              <w:t>The UE shall first determine the number of REs (</w:t>
            </w:r>
            <w:r w:rsidRPr="00EB0CFA">
              <w:rPr>
                <w:i/>
                <w:color w:val="000000"/>
                <w:sz w:val="20"/>
                <w:lang w:eastAsia="ko-KR"/>
              </w:rPr>
              <w:t>N</w:t>
            </w:r>
            <w:r w:rsidRPr="00EB0CFA">
              <w:rPr>
                <w:i/>
                <w:color w:val="000000"/>
                <w:sz w:val="20"/>
                <w:vertAlign w:val="subscript"/>
                <w:lang w:eastAsia="ko-KR"/>
              </w:rPr>
              <w:t>RE</w:t>
            </w:r>
            <w:r w:rsidRPr="00EB0CFA">
              <w:rPr>
                <w:color w:val="000000"/>
                <w:sz w:val="20"/>
                <w:lang w:eastAsia="ko-KR"/>
              </w:rPr>
              <w:t xml:space="preserve">) within the slot: </w:t>
            </w:r>
          </w:p>
          <w:p w14:paraId="49A0D24E" w14:textId="77777777" w:rsidR="00EB0CFA" w:rsidRPr="00EB0CFA" w:rsidRDefault="00EB0CFA" w:rsidP="00EB0CFA">
            <w:pPr>
              <w:pStyle w:val="B2"/>
              <w:rPr>
                <w:sz w:val="20"/>
                <w:lang w:eastAsia="ko-KR"/>
              </w:rPr>
            </w:pPr>
            <w:r w:rsidRPr="00EB0CFA">
              <w:rPr>
                <w:sz w:val="20"/>
                <w:lang w:eastAsia="ko-KR"/>
              </w:rPr>
              <w:t>-</w:t>
            </w:r>
            <w:r w:rsidRPr="00EB0CFA">
              <w:rPr>
                <w:sz w:val="20"/>
                <w:lang w:eastAsia="ko-KR"/>
              </w:rPr>
              <w:tab/>
              <w:t xml:space="preserve">A UE first determines the number of REs allocated for PUSCH within a PRB </w:t>
            </w:r>
            <w:r w:rsidRPr="00EB0CFA">
              <w:rPr>
                <w:position w:val="-10"/>
                <w:sz w:val="20"/>
                <w:lang w:eastAsia="ko-KR"/>
              </w:rPr>
              <w:object w:dxaOrig="540" w:dyaOrig="340" w14:anchorId="6DC40703">
                <v:shape id="_x0000_i1028" type="#_x0000_t75" style="width:29.45pt;height:13.55pt" o:ole="">
                  <v:imagedata r:id="rId19" o:title=""/>
                </v:shape>
                <o:OLEObject Type="Embed" ProgID="Equation.3" ShapeID="_x0000_i1028" DrawAspect="Content" ObjectID="_1648969173" r:id="rId20"/>
              </w:object>
            </w:r>
            <w:r w:rsidRPr="00EB0CFA">
              <w:rPr>
                <w:sz w:val="20"/>
                <w:lang w:eastAsia="ko-KR"/>
              </w:rPr>
              <w:t xml:space="preserve"> by </w:t>
            </w:r>
          </w:p>
          <w:p w14:paraId="39B0E99B" w14:textId="77777777" w:rsidR="00EB0CFA" w:rsidRPr="00EB0CFA" w:rsidRDefault="00EB0CFA" w:rsidP="00EB0CFA">
            <w:pPr>
              <w:pStyle w:val="B2"/>
              <w:rPr>
                <w:sz w:val="20"/>
                <w:lang w:eastAsia="ko-KR"/>
              </w:rPr>
            </w:pPr>
            <w:r w:rsidRPr="00EB0CFA">
              <w:rPr>
                <w:sz w:val="20"/>
                <w:lang w:eastAsia="ko-KR"/>
              </w:rPr>
              <w:t>-</w:t>
            </w:r>
            <w:r w:rsidRPr="00EB0CFA">
              <w:rPr>
                <w:sz w:val="20"/>
                <w:lang w:eastAsia="ko-KR"/>
              </w:rPr>
              <w:tab/>
            </w:r>
            <w:r w:rsidRPr="00EB0CFA">
              <w:rPr>
                <w:position w:val="-12"/>
                <w:sz w:val="20"/>
                <w:lang w:eastAsia="ko-KR"/>
              </w:rPr>
              <w:object w:dxaOrig="3040" w:dyaOrig="360" w14:anchorId="144E01E4">
                <v:shape id="_x0000_i1029" type="#_x0000_t75" style="width:151.5pt;height:21.95pt" o:ole="">
                  <v:imagedata r:id="rId21" o:title=""/>
                </v:shape>
                <o:OLEObject Type="Embed" ProgID="Equation.3" ShapeID="_x0000_i1029" DrawAspect="Content" ObjectID="_1648969174" r:id="rId22"/>
              </w:object>
            </w:r>
            <w:r w:rsidRPr="00EB0CFA">
              <w:rPr>
                <w:sz w:val="20"/>
                <w:lang w:eastAsia="ko-KR"/>
              </w:rPr>
              <w:t>, where</w:t>
            </w:r>
            <w:r w:rsidRPr="00EB0CFA">
              <w:rPr>
                <w:position w:val="-10"/>
                <w:sz w:val="20"/>
                <w:lang w:eastAsia="ko-KR"/>
              </w:rPr>
              <w:object w:dxaOrig="859" w:dyaOrig="340" w14:anchorId="0FAB4ECA">
                <v:shape id="_x0000_i1030" type="#_x0000_t75" style="width:44.4pt;height:13.55pt" o:ole="">
                  <v:imagedata r:id="rId23" o:title=""/>
                </v:shape>
                <o:OLEObject Type="Embed" ProgID="Equation.3" ShapeID="_x0000_i1030" DrawAspect="Content" ObjectID="_1648969175" r:id="rId24"/>
              </w:object>
            </w:r>
            <w:r w:rsidRPr="00EB0CFA">
              <w:rPr>
                <w:sz w:val="20"/>
                <w:lang w:eastAsia="ko-KR"/>
              </w:rPr>
              <w:t xml:space="preserve"> is the number of subcarriers in the frequency domain in a physical resource block, </w:t>
            </w:r>
            <w:r w:rsidRPr="00EB0CFA">
              <w:rPr>
                <w:position w:val="-14"/>
                <w:sz w:val="20"/>
                <w:lang w:eastAsia="ko-KR"/>
              </w:rPr>
              <w:object w:dxaOrig="540" w:dyaOrig="380" w14:anchorId="39FA4F62">
                <v:shape id="_x0000_i1031" type="#_x0000_t75" style="width:29.45pt;height:21.95pt" o:ole="">
                  <v:imagedata r:id="rId25" o:title=""/>
                </v:shape>
                <o:OLEObject Type="Embed" ProgID="Equation.3" ShapeID="_x0000_i1031" DrawAspect="Content" ObjectID="_1648969176" r:id="rId26"/>
              </w:object>
            </w:r>
            <w:r w:rsidRPr="00EB0CFA">
              <w:rPr>
                <w:sz w:val="20"/>
                <w:lang w:eastAsia="ko-KR"/>
              </w:rPr>
              <w:t xml:space="preserve"> </w:t>
            </w:r>
            <w:r w:rsidRPr="00EB0CFA">
              <w:rPr>
                <w:sz w:val="20"/>
                <w:lang w:eastAsia="ko-KR"/>
              </w:rPr>
              <w:fldChar w:fldCharType="begin"/>
            </w:r>
            <w:r w:rsidRPr="00EB0CFA">
              <w:rPr>
                <w:sz w:val="20"/>
                <w:lang w:eastAsia="ko-KR"/>
              </w:rPr>
              <w:instrText xml:space="preserve"> QUOTE </w:instrText>
            </w:r>
            <m:oMath>
              <m:sSubSup>
                <m:sSubSupPr>
                  <m:ctrlPr>
                    <w:rPr>
                      <w:rFonts w:ascii="Cambria Math" w:hAnsi="Cambria Math"/>
                      <w:i/>
                      <w:sz w:val="20"/>
                      <w:lang w:eastAsia="ko-KR"/>
                    </w:rPr>
                  </m:ctrlPr>
                </m:sSubSupPr>
                <m:e>
                  <m:r>
                    <m:rPr>
                      <m:sty m:val="p"/>
                    </m:rPr>
                    <w:rPr>
                      <w:rFonts w:ascii="Cambria Math" w:hAnsi="Cambria Math"/>
                      <w:sz w:val="20"/>
                      <w:lang w:eastAsia="ko-KR"/>
                    </w:rPr>
                    <m:t>N</m:t>
                  </m:r>
                </m:e>
                <m:sub>
                  <m:r>
                    <m:rPr>
                      <m:sty m:val="p"/>
                    </m:rPr>
                    <w:rPr>
                      <w:rFonts w:ascii="Cambria Math" w:hAnsi="Cambria Math"/>
                      <w:sz w:val="20"/>
                      <w:lang w:eastAsia="ko-KR"/>
                    </w:rPr>
                    <m:t>symb</m:t>
                  </m:r>
                </m:sub>
                <m:sup>
                  <m:r>
                    <m:rPr>
                      <m:sty m:val="p"/>
                    </m:rPr>
                    <w:rPr>
                      <w:rFonts w:ascii="Cambria Math" w:hAnsi="Cambria Math"/>
                      <w:sz w:val="20"/>
                      <w:lang w:eastAsia="ko-KR"/>
                    </w:rPr>
                    <m:t>slot</m:t>
                  </m:r>
                </m:sup>
              </m:sSubSup>
            </m:oMath>
            <w:r w:rsidRPr="00EB0CFA">
              <w:rPr>
                <w:sz w:val="20"/>
                <w:lang w:eastAsia="ko-KR"/>
              </w:rPr>
              <w:instrText xml:space="preserve"> </w:instrText>
            </w:r>
            <w:r w:rsidRPr="00EB0CFA">
              <w:rPr>
                <w:sz w:val="20"/>
                <w:lang w:eastAsia="ko-KR"/>
              </w:rPr>
              <w:fldChar w:fldCharType="end"/>
            </w:r>
            <w:r w:rsidRPr="00EB0CFA">
              <w:rPr>
                <w:sz w:val="20"/>
                <w:lang w:eastAsia="ko-KR"/>
              </w:rPr>
              <w:t xml:space="preserve">is the number of symbols </w:t>
            </w:r>
            <w:r w:rsidRPr="00EB0CFA">
              <w:rPr>
                <w:i/>
                <w:sz w:val="20"/>
                <w:lang w:eastAsia="ko-KR"/>
              </w:rPr>
              <w:t>L</w:t>
            </w:r>
            <w:r w:rsidRPr="00EB0CFA">
              <w:rPr>
                <w:sz w:val="20"/>
                <w:lang w:eastAsia="ko-KR"/>
              </w:rPr>
              <w:t xml:space="preserve"> of the PUSCH allocation according to Clause 6.1.2.1 for scheduled PUSCH of Clause 6.1.2.3 for configured PUSCH, </w:t>
            </w:r>
            <w:r w:rsidRPr="00EB0CFA">
              <w:rPr>
                <w:position w:val="-10"/>
                <w:sz w:val="20"/>
                <w:lang w:eastAsia="ko-KR"/>
              </w:rPr>
              <w:object w:dxaOrig="639" w:dyaOrig="340" w14:anchorId="52C43EB0">
                <v:shape id="_x0000_i1032" type="#_x0000_t75" style="width:29.45pt;height:13.55pt" o:ole="">
                  <v:imagedata r:id="rId27" o:title=""/>
                </v:shape>
                <o:OLEObject Type="Embed" ProgID="Equation.3" ShapeID="_x0000_i1032" DrawAspect="Content" ObjectID="_1648969177" r:id="rId28"/>
              </w:object>
            </w:r>
            <w:r w:rsidRPr="00EB0CFA">
              <w:rPr>
                <w:sz w:val="20"/>
                <w:lang w:eastAsia="ko-KR"/>
              </w:rPr>
              <w:t xml:space="preserve"> is the number of REs for DM-RS per PRB in the allocated duration including the overhead of the DM-RS CDM groups</w:t>
            </w:r>
            <w:r w:rsidRPr="00EB0CFA">
              <w:rPr>
                <w:sz w:val="20"/>
              </w:rPr>
              <w:t xml:space="preserve"> </w:t>
            </w:r>
            <w:r w:rsidRPr="00EB0CFA">
              <w:rPr>
                <w:sz w:val="20"/>
                <w:lang w:eastAsia="ko-KR"/>
              </w:rPr>
              <w:t xml:space="preserve">without data, as described for PUSCH with a configured grant in Clause 6.1.2.3 or as indicated by DCI format 0_1 or DCI format 0_2 or as described for DCI format 0_0 </w:t>
            </w:r>
            <w:r w:rsidRPr="006B5FB9">
              <w:rPr>
                <w:color w:val="FF0000"/>
                <w:sz w:val="20"/>
                <w:u w:val="single"/>
                <w:lang w:eastAsia="ko-KR"/>
              </w:rPr>
              <w:t>and DCI format 0_2</w:t>
            </w:r>
            <w:r w:rsidRPr="00EB0CFA">
              <w:rPr>
                <w:color w:val="FF0000"/>
                <w:sz w:val="20"/>
                <w:lang w:eastAsia="ko-KR"/>
              </w:rPr>
              <w:t xml:space="preserve"> </w:t>
            </w:r>
            <w:r w:rsidRPr="00EB0CFA">
              <w:rPr>
                <w:sz w:val="20"/>
                <w:lang w:eastAsia="ko-KR"/>
              </w:rPr>
              <w:t xml:space="preserve">in Clause 6.2.2, and </w:t>
            </w:r>
            <w:r w:rsidRPr="00EB0CFA">
              <w:rPr>
                <w:position w:val="-10"/>
                <w:sz w:val="20"/>
                <w:lang w:eastAsia="ko-KR"/>
              </w:rPr>
              <w:object w:dxaOrig="520" w:dyaOrig="340" w14:anchorId="4DA5C8D8">
                <v:shape id="_x0000_i1033" type="#_x0000_t75" style="width:29.45pt;height:13.55pt" o:ole="">
                  <v:imagedata r:id="rId29" o:title=""/>
                </v:shape>
                <o:OLEObject Type="Embed" ProgID="Equation.3" ShapeID="_x0000_i1033" DrawAspect="Content" ObjectID="_1648969178" r:id="rId30"/>
              </w:object>
            </w:r>
            <w:r w:rsidRPr="00EB0CFA">
              <w:rPr>
                <w:sz w:val="20"/>
                <w:lang w:eastAsia="ko-KR"/>
              </w:rPr>
              <w:t xml:space="preserve"> is the overhead configured by higher layer parameter </w:t>
            </w:r>
            <w:r w:rsidRPr="00EB0CFA">
              <w:rPr>
                <w:i/>
                <w:iCs/>
                <w:sz w:val="20"/>
              </w:rPr>
              <w:t xml:space="preserve">xOverhead </w:t>
            </w:r>
            <w:r w:rsidRPr="00EB0CFA">
              <w:rPr>
                <w:iCs/>
                <w:sz w:val="20"/>
              </w:rPr>
              <w:t>in</w:t>
            </w:r>
            <w:r w:rsidRPr="00EB0CFA">
              <w:rPr>
                <w:i/>
                <w:iCs/>
                <w:sz w:val="20"/>
              </w:rPr>
              <w:t xml:space="preserve"> </w:t>
            </w:r>
            <w:bookmarkStart w:id="19" w:name="_Hlk512515248"/>
            <w:r w:rsidRPr="00EB0CFA">
              <w:rPr>
                <w:i/>
                <w:sz w:val="20"/>
              </w:rPr>
              <w:t>PUSCH-ServingCellConfig</w:t>
            </w:r>
            <w:bookmarkEnd w:id="19"/>
            <w:r w:rsidRPr="00EB0CFA">
              <w:rPr>
                <w:sz w:val="20"/>
                <w:lang w:eastAsia="ko-KR"/>
              </w:rPr>
              <w:t xml:space="preserve">. If the </w:t>
            </w:r>
            <w:r w:rsidRPr="00EB0CFA">
              <w:rPr>
                <w:position w:val="-10"/>
                <w:sz w:val="20"/>
                <w:lang w:eastAsia="ko-KR"/>
              </w:rPr>
              <w:object w:dxaOrig="520" w:dyaOrig="340" w14:anchorId="6C16D750">
                <v:shape id="_x0000_i1034" type="#_x0000_t75" style="width:29.45pt;height:21.95pt" o:ole="">
                  <v:imagedata r:id="rId31" o:title=""/>
                </v:shape>
                <o:OLEObject Type="Embed" ProgID="Equation.3" ShapeID="_x0000_i1034" DrawAspect="Content" ObjectID="_1648969179" r:id="rId32"/>
              </w:object>
            </w:r>
            <w:r w:rsidRPr="00EB0CFA">
              <w:rPr>
                <w:sz w:val="20"/>
                <w:lang w:eastAsia="ko-KR"/>
              </w:rPr>
              <w:t xml:space="preserve"> is not configured (a value from 6, 12, or 18), the </w:t>
            </w:r>
            <w:r w:rsidRPr="00EB0CFA">
              <w:rPr>
                <w:position w:val="-10"/>
                <w:sz w:val="20"/>
                <w:lang w:eastAsia="ko-KR"/>
              </w:rPr>
              <w:object w:dxaOrig="520" w:dyaOrig="340" w14:anchorId="434F17E4">
                <v:shape id="_x0000_i1035" type="#_x0000_t75" style="width:29.45pt;height:21.95pt" o:ole="">
                  <v:imagedata r:id="rId31" o:title=""/>
                </v:shape>
                <o:OLEObject Type="Embed" ProgID="Equation.3" ShapeID="_x0000_i1035" DrawAspect="Content" ObjectID="_1648969180" r:id="rId33"/>
              </w:object>
            </w:r>
            <w:r w:rsidRPr="00EB0CFA">
              <w:rPr>
                <w:sz w:val="20"/>
                <w:lang w:eastAsia="ko-KR"/>
              </w:rPr>
              <w:t xml:space="preserve"> is assumed to be 0. For Msg3 transmission the </w:t>
            </w:r>
            <w:r w:rsidRPr="00EB0CFA">
              <w:rPr>
                <w:position w:val="-10"/>
                <w:sz w:val="20"/>
                <w:lang w:eastAsia="ko-KR"/>
              </w:rPr>
              <w:object w:dxaOrig="520" w:dyaOrig="340" w14:anchorId="4C545B2C">
                <v:shape id="_x0000_i1036" type="#_x0000_t75" style="width:29.45pt;height:21.95pt" o:ole="">
                  <v:imagedata r:id="rId31" o:title=""/>
                </v:shape>
                <o:OLEObject Type="Embed" ProgID="Equation.3" ShapeID="_x0000_i1036" DrawAspect="Content" ObjectID="_1648969181" r:id="rId34"/>
              </w:object>
            </w:r>
            <w:r w:rsidRPr="00EB0CFA">
              <w:rPr>
                <w:sz w:val="20"/>
                <w:lang w:eastAsia="ko-KR"/>
              </w:rPr>
              <w:t xml:space="preserve"> is always set to 0.</w:t>
            </w:r>
          </w:p>
          <w:p w14:paraId="52FEAF08" w14:textId="77777777" w:rsidR="00EB0CFA" w:rsidRPr="00EB0CFA" w:rsidRDefault="00EB0CFA" w:rsidP="00EB0CFA">
            <w:pPr>
              <w:pStyle w:val="B2"/>
              <w:jc w:val="center"/>
              <w:rPr>
                <w:sz w:val="20"/>
                <w:lang w:eastAsia="ko-KR"/>
              </w:rPr>
            </w:pPr>
            <w:r w:rsidRPr="00EB0CFA">
              <w:rPr>
                <w:b/>
                <w:color w:val="0070C0"/>
                <w:sz w:val="20"/>
              </w:rPr>
              <w:t>&lt;</w:t>
            </w:r>
            <w:r w:rsidRPr="00EB0CFA">
              <w:rPr>
                <w:noProof/>
                <w:color w:val="0070C0"/>
                <w:sz w:val="20"/>
                <w:lang w:eastAsia="zh-CN"/>
              </w:rPr>
              <w:t>Unchanged text is omitted&gt;</w:t>
            </w:r>
          </w:p>
          <w:p w14:paraId="25B71746" w14:textId="77777777" w:rsidR="006B5FB9" w:rsidRPr="006B5FB9" w:rsidRDefault="006B5FB9" w:rsidP="006B5FB9">
            <w:pPr>
              <w:keepNext/>
              <w:snapToGrid w:val="0"/>
              <w:spacing w:before="120" w:after="120"/>
              <w:ind w:left="720" w:hanging="720"/>
              <w:jc w:val="both"/>
              <w:outlineLvl w:val="2"/>
              <w:rPr>
                <w:rFonts w:eastAsia="SimSun"/>
                <w:b/>
                <w:color w:val="000000"/>
                <w:sz w:val="22"/>
                <w:szCs w:val="22"/>
                <w:lang w:val="en-US" w:eastAsia="en-US"/>
              </w:rPr>
            </w:pPr>
            <w:r w:rsidRPr="006B5FB9">
              <w:rPr>
                <w:rFonts w:eastAsia="SimSun"/>
                <w:b/>
                <w:color w:val="000000"/>
                <w:sz w:val="22"/>
                <w:szCs w:val="22"/>
                <w:lang w:val="en-US" w:eastAsia="en-US"/>
              </w:rPr>
              <w:t>6.2.2</w:t>
            </w:r>
            <w:r w:rsidRPr="006B5FB9">
              <w:rPr>
                <w:rFonts w:eastAsia="SimSun"/>
                <w:b/>
                <w:color w:val="000000"/>
                <w:sz w:val="22"/>
                <w:szCs w:val="22"/>
                <w:lang w:val="en-US" w:eastAsia="en-US"/>
              </w:rPr>
              <w:tab/>
              <w:t>UE DM-RS transmission procedure</w:t>
            </w:r>
          </w:p>
          <w:p w14:paraId="7C049CFC" w14:textId="77777777" w:rsidR="006B5FB9" w:rsidRPr="006B5FB9" w:rsidRDefault="006B5FB9" w:rsidP="006B5FB9">
            <w:pPr>
              <w:snapToGrid w:val="0"/>
              <w:spacing w:after="120"/>
              <w:jc w:val="both"/>
              <w:rPr>
                <w:rFonts w:eastAsia="SimSun"/>
                <w:color w:val="FF0000"/>
                <w:sz w:val="21"/>
                <w:szCs w:val="22"/>
                <w:u w:val="single"/>
                <w:lang w:val="en-US" w:eastAsia="en-US"/>
              </w:rPr>
            </w:pPr>
            <w:r w:rsidRPr="006B5FB9">
              <w:rPr>
                <w:rFonts w:eastAsia="SimSun"/>
                <w:color w:val="FF0000"/>
                <w:sz w:val="21"/>
                <w:szCs w:val="22"/>
                <w:u w:val="single"/>
                <w:lang w:val="en-US" w:eastAsia="zh-CN"/>
              </w:rPr>
              <w:t xml:space="preserve">If both higher layer parameter </w:t>
            </w:r>
            <w:r w:rsidRPr="006B5FB9">
              <w:rPr>
                <w:rFonts w:eastAsia="SimSun"/>
                <w:i/>
                <w:color w:val="FF0000"/>
                <w:sz w:val="21"/>
                <w:szCs w:val="22"/>
                <w:u w:val="single"/>
                <w:lang w:val="en-US" w:eastAsia="zh-CN"/>
              </w:rPr>
              <w:t xml:space="preserve">dmrs-UplinkForPUSCH-MappingTypeA-ForDCIFormat0_2 </w:t>
            </w:r>
            <w:r w:rsidRPr="006B5FB9">
              <w:rPr>
                <w:rFonts w:eastAsia="SimSun"/>
                <w:color w:val="FF0000"/>
                <w:sz w:val="21"/>
                <w:szCs w:val="22"/>
                <w:u w:val="single"/>
                <w:lang w:val="en-US" w:eastAsia="zh-CN"/>
              </w:rPr>
              <w:t xml:space="preserve">and higher layer parameter </w:t>
            </w:r>
            <w:r w:rsidRPr="006B5FB9">
              <w:rPr>
                <w:rFonts w:eastAsia="SimSun"/>
                <w:i/>
                <w:color w:val="FF0000"/>
                <w:sz w:val="21"/>
                <w:szCs w:val="22"/>
                <w:u w:val="single"/>
                <w:lang w:val="en-US" w:eastAsia="zh-CN"/>
              </w:rPr>
              <w:t xml:space="preserve">dmrs-UplinkForPUSCH-MappingTypeB-ForDCIFormat0_2 </w:t>
            </w:r>
            <w:r w:rsidRPr="006B5FB9">
              <w:rPr>
                <w:rFonts w:eastAsia="SimSun"/>
                <w:color w:val="FF0000"/>
                <w:sz w:val="21"/>
                <w:szCs w:val="22"/>
                <w:u w:val="single"/>
                <w:lang w:val="en-US" w:eastAsia="zh-CN"/>
              </w:rPr>
              <w:t>are not</w:t>
            </w:r>
            <w:r w:rsidRPr="006B5FB9">
              <w:rPr>
                <w:rFonts w:eastAsia="SimSun"/>
                <w:i/>
                <w:color w:val="FF0000"/>
                <w:sz w:val="21"/>
                <w:szCs w:val="22"/>
                <w:u w:val="single"/>
                <w:lang w:val="en-US" w:eastAsia="zh-CN"/>
              </w:rPr>
              <w:t xml:space="preserve"> </w:t>
            </w:r>
            <w:r w:rsidRPr="006B5FB9">
              <w:rPr>
                <w:rFonts w:eastAsia="SimSun"/>
                <w:color w:val="FF0000"/>
                <w:sz w:val="21"/>
                <w:szCs w:val="22"/>
                <w:u w:val="single"/>
                <w:lang w:val="en-US" w:eastAsia="zh-CN"/>
              </w:rPr>
              <w:t xml:space="preserve">configured, </w:t>
            </w:r>
            <w:r w:rsidRPr="006B5FB9">
              <w:rPr>
                <w:rFonts w:eastAsia="SimSun"/>
                <w:color w:val="FF0000"/>
                <w:sz w:val="21"/>
                <w:szCs w:val="22"/>
                <w:u w:val="single"/>
                <w:lang w:val="en-US" w:eastAsia="en-US"/>
              </w:rPr>
              <w:t xml:space="preserve">the DM-RS transmission procedures for PUSCH scheduled by PDCCH with DCI format 0_0 described in this clause equally apply to PUSCH scheduled by PDCCH with DCI format 0_2; Otherwise, the DM-RS transmission procedures for PUSCH scheduled by PDCCH with DCI format 0_1 described in this clause equally apply to PUSCH scheduled by PDCCH with DCI format 0_2, by applying the parameters of </w:t>
            </w:r>
            <w:r w:rsidRPr="006B5FB9">
              <w:rPr>
                <w:rFonts w:eastAsia="SimSun"/>
                <w:i/>
                <w:color w:val="FF0000"/>
                <w:sz w:val="21"/>
                <w:szCs w:val="22"/>
                <w:u w:val="single"/>
                <w:lang w:val="en-US" w:eastAsia="zh-CN"/>
              </w:rPr>
              <w:t>dmrs-UplinkForPUSCH-MappingTypeA-ForDCIFormat0_2</w:t>
            </w:r>
            <w:r w:rsidRPr="006B5FB9">
              <w:rPr>
                <w:rFonts w:eastAsia="SimSun"/>
                <w:color w:val="FF0000"/>
                <w:sz w:val="21"/>
                <w:szCs w:val="22"/>
                <w:u w:val="single"/>
                <w:lang w:val="en-US" w:eastAsia="en-US"/>
              </w:rPr>
              <w:t xml:space="preserve"> and </w:t>
            </w:r>
            <w:r w:rsidRPr="006B5FB9">
              <w:rPr>
                <w:rFonts w:eastAsia="SimSun"/>
                <w:i/>
                <w:color w:val="FF0000"/>
                <w:sz w:val="21"/>
                <w:szCs w:val="22"/>
                <w:u w:val="single"/>
                <w:lang w:val="en-US" w:eastAsia="zh-CN"/>
              </w:rPr>
              <w:t>dmrs-UplinkForPUSCH-MappingTypeB-ForDCIFormat0_2</w:t>
            </w:r>
            <w:r w:rsidRPr="006B5FB9">
              <w:rPr>
                <w:rFonts w:eastAsia="SimSun"/>
                <w:color w:val="FF0000"/>
                <w:sz w:val="21"/>
                <w:szCs w:val="22"/>
                <w:u w:val="single"/>
                <w:lang w:val="en-US" w:eastAsia="en-US"/>
              </w:rPr>
              <w:t xml:space="preserve"> instead of </w:t>
            </w:r>
            <w:r w:rsidRPr="006B5FB9">
              <w:rPr>
                <w:rFonts w:eastAsia="SimSun"/>
                <w:i/>
                <w:color w:val="FF0000"/>
                <w:sz w:val="21"/>
                <w:szCs w:val="22"/>
                <w:u w:val="single"/>
                <w:lang w:val="en-US" w:eastAsia="zh-CN"/>
              </w:rPr>
              <w:t>dmrs-UplinkForPUSCH-MappingTypeA</w:t>
            </w:r>
            <w:r w:rsidRPr="006B5FB9">
              <w:rPr>
                <w:rFonts w:eastAsia="SimSun"/>
                <w:color w:val="FF0000"/>
                <w:sz w:val="21"/>
                <w:szCs w:val="22"/>
                <w:u w:val="single"/>
                <w:lang w:val="en-US" w:eastAsia="en-US"/>
              </w:rPr>
              <w:t xml:space="preserve"> and </w:t>
            </w:r>
            <w:r w:rsidRPr="006B5FB9">
              <w:rPr>
                <w:rFonts w:eastAsia="SimSun"/>
                <w:i/>
                <w:color w:val="FF0000"/>
                <w:sz w:val="21"/>
                <w:szCs w:val="22"/>
                <w:u w:val="single"/>
                <w:lang w:val="en-US" w:eastAsia="zh-CN"/>
              </w:rPr>
              <w:t>dmrs-UplinkForPUSCH-MappingTypeB</w:t>
            </w:r>
            <w:r w:rsidRPr="006B5FB9">
              <w:rPr>
                <w:rFonts w:eastAsia="SimSun"/>
                <w:color w:val="FF0000"/>
                <w:sz w:val="21"/>
                <w:szCs w:val="22"/>
                <w:u w:val="single"/>
                <w:lang w:val="en-US" w:eastAsia="en-US"/>
              </w:rPr>
              <w:t>.</w:t>
            </w:r>
          </w:p>
          <w:p w14:paraId="58077777" w14:textId="77777777" w:rsidR="006B5FB9" w:rsidRPr="006B5FB9" w:rsidRDefault="006B5FB9" w:rsidP="006B5FB9">
            <w:pPr>
              <w:snapToGrid w:val="0"/>
              <w:spacing w:after="120"/>
              <w:jc w:val="both"/>
              <w:rPr>
                <w:rFonts w:eastAsia="SimSun"/>
                <w:color w:val="000000"/>
                <w:kern w:val="2"/>
                <w:sz w:val="21"/>
                <w:szCs w:val="22"/>
                <w:lang w:val="en-US" w:eastAsia="ko-KR"/>
              </w:rPr>
            </w:pPr>
            <w:r w:rsidRPr="006B5FB9">
              <w:rPr>
                <w:rFonts w:eastAsia="SimSun"/>
                <w:color w:val="000000"/>
                <w:kern w:val="2"/>
                <w:sz w:val="21"/>
                <w:szCs w:val="22"/>
                <w:lang w:val="en-US" w:eastAsia="ko-KR"/>
              </w:rPr>
              <w:lastRenderedPageBreak/>
              <w:t>When transmitted PUSCH is neither scheduled by DCI format 0_1 with CRC scrambled by C-RNTI, CS-RNTI,</w:t>
            </w:r>
            <w:r w:rsidRPr="006B5FB9">
              <w:rPr>
                <w:rFonts w:eastAsia="SimSun"/>
                <w:color w:val="000000"/>
                <w:kern w:val="2"/>
                <w:sz w:val="21"/>
                <w:szCs w:val="22"/>
                <w:lang w:val="en-US" w:eastAsia="zh-CN"/>
              </w:rPr>
              <w:t xml:space="preserve"> </w:t>
            </w:r>
            <w:r w:rsidRPr="006B5FB9">
              <w:rPr>
                <w:rFonts w:eastAsia="SimSun"/>
                <w:color w:val="000000"/>
                <w:kern w:val="2"/>
                <w:sz w:val="21"/>
                <w:szCs w:val="22"/>
                <w:lang w:val="en-US" w:eastAsia="ko-KR"/>
              </w:rPr>
              <w:t>SP-CSI-RNTI or MCS-C-RNTI, nor corresponding to a configured grant, nor being a PUSCH for Type-2 random access procedure</w:t>
            </w:r>
            <w:r w:rsidRPr="006B5FB9">
              <w:rPr>
                <w:rFonts w:eastAsia="SimSun"/>
                <w:color w:val="FF0000"/>
                <w:kern w:val="2"/>
                <w:sz w:val="21"/>
                <w:szCs w:val="22"/>
                <w:lang w:val="en-US" w:eastAsia="ko-KR"/>
              </w:rPr>
              <w:t>,</w:t>
            </w:r>
            <w:r w:rsidRPr="006B5FB9">
              <w:rPr>
                <w:rFonts w:eastAsia="SimSun"/>
                <w:strike/>
                <w:color w:val="FF0000"/>
                <w:kern w:val="2"/>
                <w:sz w:val="21"/>
                <w:szCs w:val="22"/>
                <w:lang w:val="en-US" w:eastAsia="ko-KR"/>
              </w:rPr>
              <w:t>.</w:t>
            </w:r>
            <w:r w:rsidRPr="006B5FB9">
              <w:rPr>
                <w:rFonts w:eastAsia="SimSun"/>
                <w:color w:val="000000"/>
                <w:kern w:val="2"/>
                <w:sz w:val="21"/>
                <w:szCs w:val="22"/>
                <w:lang w:val="en-US" w:eastAsia="ko-KR"/>
              </w:rPr>
              <w:t xml:space="preserve"> the UE shall use single symbol front-loaded DM-RS of configuration type 1 on DM-RS port 0 </w:t>
            </w:r>
            <w:r w:rsidRPr="006B5FB9">
              <w:rPr>
                <w:rFonts w:eastAsia="SimSun"/>
                <w:color w:val="000000"/>
                <w:sz w:val="21"/>
                <w:szCs w:val="22"/>
                <w:lang w:val="en-US" w:eastAsia="en-US"/>
              </w:rPr>
              <w:t xml:space="preserve">and </w:t>
            </w:r>
            <w:r w:rsidRPr="006B5FB9">
              <w:rPr>
                <w:rFonts w:eastAsia="SimSun"/>
                <w:color w:val="000000"/>
                <w:kern w:val="2"/>
                <w:sz w:val="21"/>
                <w:szCs w:val="22"/>
                <w:lang w:val="en-US"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317EFD41" w14:textId="77777777" w:rsidR="006B5FB9" w:rsidRPr="006B5FB9" w:rsidRDefault="006B5FB9" w:rsidP="006B5FB9">
            <w:pPr>
              <w:snapToGrid w:val="0"/>
              <w:spacing w:after="120"/>
              <w:jc w:val="both"/>
              <w:rPr>
                <w:rFonts w:eastAsia="SimSun"/>
                <w:color w:val="000000"/>
                <w:kern w:val="2"/>
                <w:sz w:val="21"/>
                <w:szCs w:val="22"/>
                <w:lang w:val="en-US" w:eastAsia="ko-KR"/>
              </w:rPr>
            </w:pPr>
            <w:r w:rsidRPr="006B5FB9">
              <w:rPr>
                <w:rFonts w:eastAsia="SimSun"/>
                <w:color w:val="000000"/>
                <w:kern w:val="2"/>
                <w:sz w:val="21"/>
                <w:szCs w:val="22"/>
                <w:lang w:val="en-US" w:eastAsia="ko-KR"/>
              </w:rPr>
              <w:t>If frequency hopping is disabled:</w:t>
            </w:r>
          </w:p>
          <w:p w14:paraId="6FC6651A" w14:textId="77777777" w:rsidR="006B5FB9" w:rsidRPr="006B5FB9" w:rsidRDefault="006B5FB9" w:rsidP="006B5FB9">
            <w:pPr>
              <w:ind w:left="568" w:hanging="284"/>
              <w:rPr>
                <w:rFonts w:eastAsia="Times New Roman"/>
                <w:color w:val="000000"/>
                <w:sz w:val="21"/>
                <w:szCs w:val="22"/>
                <w:lang w:eastAsia="en-US"/>
              </w:rPr>
            </w:pPr>
            <w:r w:rsidRPr="006B5FB9">
              <w:rPr>
                <w:rFonts w:eastAsia="Times New Roman"/>
                <w:color w:val="000000"/>
                <w:sz w:val="21"/>
                <w:szCs w:val="22"/>
                <w:lang w:eastAsia="en-US"/>
              </w:rPr>
              <w:t>-</w:t>
            </w:r>
            <w:r w:rsidRPr="006B5FB9">
              <w:rPr>
                <w:rFonts w:eastAsia="Times New Roman"/>
                <w:color w:val="000000"/>
                <w:sz w:val="21"/>
                <w:szCs w:val="22"/>
                <w:lang w:eastAsia="en-US"/>
              </w:rPr>
              <w:tab/>
              <w:t xml:space="preserve">The UE shall assume </w:t>
            </w:r>
            <w:r w:rsidRPr="006B5FB9">
              <w:rPr>
                <w:rFonts w:eastAsia="Times New Roman"/>
                <w:i/>
                <w:color w:val="000000"/>
                <w:sz w:val="21"/>
                <w:szCs w:val="22"/>
                <w:lang w:eastAsia="en-US"/>
              </w:rPr>
              <w:t>dmrs-AdditionalPosition</w:t>
            </w:r>
            <w:r w:rsidRPr="006B5FB9">
              <w:rPr>
                <w:rFonts w:eastAsia="Times New Roman"/>
                <w:color w:val="000000"/>
                <w:sz w:val="21"/>
                <w:szCs w:val="22"/>
                <w:lang w:eastAsia="en-US"/>
              </w:rPr>
              <w:t xml:space="preserve"> equals to 'pos2' and up to two additional DM-RS can be transmitted according to PUSCH duration, or</w:t>
            </w:r>
          </w:p>
          <w:p w14:paraId="29218305" w14:textId="77777777" w:rsidR="006B5FB9" w:rsidRPr="006B5FB9" w:rsidRDefault="006B5FB9" w:rsidP="006B5FB9">
            <w:pPr>
              <w:snapToGrid w:val="0"/>
              <w:spacing w:after="120"/>
              <w:jc w:val="both"/>
              <w:rPr>
                <w:rFonts w:eastAsia="SimSun"/>
                <w:color w:val="000000"/>
                <w:kern w:val="2"/>
                <w:sz w:val="21"/>
                <w:szCs w:val="22"/>
                <w:lang w:val="en-US" w:eastAsia="ko-KR"/>
              </w:rPr>
            </w:pPr>
            <w:r w:rsidRPr="006B5FB9">
              <w:rPr>
                <w:rFonts w:eastAsia="SimSun"/>
                <w:color w:val="000000"/>
                <w:kern w:val="2"/>
                <w:sz w:val="21"/>
                <w:szCs w:val="22"/>
                <w:lang w:val="en-US" w:eastAsia="ko-KR"/>
              </w:rPr>
              <w:t>If frequency hopping is enabled:</w:t>
            </w:r>
          </w:p>
          <w:p w14:paraId="05AC11F0" w14:textId="77777777" w:rsidR="006B5FB9" w:rsidRPr="006B5FB9" w:rsidRDefault="006B5FB9" w:rsidP="006B5FB9">
            <w:pPr>
              <w:ind w:left="568" w:hanging="284"/>
              <w:rPr>
                <w:rFonts w:eastAsia="Times New Roman"/>
                <w:sz w:val="21"/>
                <w:szCs w:val="22"/>
                <w:lang w:eastAsia="en-US"/>
              </w:rPr>
            </w:pPr>
            <w:r w:rsidRPr="006B5FB9">
              <w:rPr>
                <w:rFonts w:eastAsia="Times New Roman"/>
                <w:color w:val="000000"/>
                <w:sz w:val="21"/>
                <w:szCs w:val="22"/>
                <w:lang w:eastAsia="en-US"/>
              </w:rPr>
              <w:t>-</w:t>
            </w:r>
            <w:r w:rsidRPr="006B5FB9">
              <w:rPr>
                <w:rFonts w:eastAsia="Times New Roman"/>
                <w:color w:val="000000"/>
                <w:sz w:val="21"/>
                <w:szCs w:val="22"/>
                <w:lang w:eastAsia="en-US"/>
              </w:rPr>
              <w:tab/>
              <w:t xml:space="preserve">The UE shall assume </w:t>
            </w:r>
            <w:r w:rsidRPr="006B5FB9">
              <w:rPr>
                <w:rFonts w:eastAsia="Times New Roman"/>
                <w:i/>
                <w:color w:val="000000"/>
                <w:sz w:val="21"/>
                <w:szCs w:val="22"/>
                <w:lang w:eastAsia="en-US"/>
              </w:rPr>
              <w:t>dmrs-AdditionalPosition</w:t>
            </w:r>
            <w:r w:rsidRPr="006B5FB9">
              <w:rPr>
                <w:rFonts w:eastAsia="Times New Roman"/>
                <w:color w:val="000000"/>
                <w:sz w:val="21"/>
                <w:szCs w:val="22"/>
                <w:lang w:eastAsia="en-US"/>
              </w:rPr>
              <w:t xml:space="preserve"> equals to 'pos1' and up to one additional DM-RS can be transmitted according to PUSCH duration.</w:t>
            </w:r>
          </w:p>
          <w:p w14:paraId="15BD4827" w14:textId="36552C38" w:rsidR="00050F3D" w:rsidRPr="006B5FB9" w:rsidRDefault="006B5FB9" w:rsidP="006B5FB9">
            <w:pPr>
              <w:pStyle w:val="B2"/>
              <w:jc w:val="center"/>
              <w:rPr>
                <w:rFonts w:eastAsiaTheme="minorEastAsia"/>
                <w:color w:val="000000"/>
                <w:sz w:val="20"/>
              </w:rPr>
            </w:pPr>
            <w:r w:rsidRPr="006B5FB9">
              <w:rPr>
                <w:b/>
                <w:color w:val="0070C0"/>
                <w:sz w:val="20"/>
              </w:rPr>
              <w:t>&lt;Unchanged text is omitted&gt;</w:t>
            </w:r>
          </w:p>
        </w:tc>
      </w:tr>
    </w:tbl>
    <w:p w14:paraId="25343E31" w14:textId="66106E99" w:rsidR="00304376" w:rsidRDefault="00304376" w:rsidP="00EB0CA7">
      <w:pPr>
        <w:overflowPunct w:val="0"/>
        <w:autoSpaceDE w:val="0"/>
        <w:autoSpaceDN w:val="0"/>
        <w:adjustRightInd w:val="0"/>
        <w:spacing w:after="180"/>
        <w:jc w:val="both"/>
        <w:textAlignment w:val="baseline"/>
        <w:rPr>
          <w:rFonts w:eastAsia="SimSun"/>
          <w:sz w:val="22"/>
          <w:szCs w:val="22"/>
          <w:lang w:val="x-none" w:eastAsia="zh-CN"/>
        </w:rPr>
      </w:pPr>
    </w:p>
    <w:p w14:paraId="1F6FC058" w14:textId="2F3BE584" w:rsidR="00304376" w:rsidRDefault="00304376" w:rsidP="00EB0CA7">
      <w:pPr>
        <w:overflowPunct w:val="0"/>
        <w:autoSpaceDE w:val="0"/>
        <w:autoSpaceDN w:val="0"/>
        <w:adjustRightInd w:val="0"/>
        <w:spacing w:after="180"/>
        <w:jc w:val="both"/>
        <w:textAlignment w:val="baseline"/>
        <w:rPr>
          <w:rFonts w:eastAsia="SimSun"/>
          <w:sz w:val="22"/>
          <w:szCs w:val="22"/>
          <w:lang w:val="x-none" w:eastAsia="zh-CN"/>
        </w:rPr>
      </w:pPr>
      <w:r>
        <w:rPr>
          <w:rFonts w:eastAsia="SimSun"/>
          <w:sz w:val="22"/>
          <w:szCs w:val="22"/>
          <w:lang w:val="x-none" w:eastAsia="zh-CN"/>
        </w:rPr>
        <w:t xml:space="preserve">[CATT, </w:t>
      </w:r>
      <w:r w:rsidR="00D84BCD" w:rsidRPr="00D84BCD">
        <w:rPr>
          <w:rFonts w:eastAsia="SimSun"/>
          <w:sz w:val="22"/>
          <w:szCs w:val="22"/>
          <w:lang w:val="x-none" w:eastAsia="zh-CN"/>
        </w:rPr>
        <w:t>R1-2002087</w:t>
      </w:r>
      <w:r w:rsidR="006B5FB9">
        <w:rPr>
          <w:rFonts w:eastAsia="SimSun"/>
          <w:sz w:val="22"/>
          <w:szCs w:val="22"/>
          <w:lang w:val="x-none" w:eastAsia="zh-CN"/>
        </w:rPr>
        <w:t xml:space="preserve">, </w:t>
      </w:r>
      <w:r w:rsidR="006B5FB9" w:rsidRPr="006B5FB9">
        <w:rPr>
          <w:rFonts w:eastAsia="SimSun"/>
          <w:sz w:val="22"/>
          <w:szCs w:val="22"/>
          <w:lang w:val="x-none" w:eastAsia="zh-CN"/>
        </w:rPr>
        <w:t>R1-2002082</w:t>
      </w:r>
      <w:r>
        <w:rPr>
          <w:rFonts w:eastAsia="SimSun"/>
          <w:sz w:val="22"/>
          <w:szCs w:val="22"/>
          <w:lang w:val="x-none" w:eastAsia="zh-CN"/>
        </w:rPr>
        <w:t>]</w:t>
      </w:r>
      <w:r w:rsidR="00D84BCD">
        <w:rPr>
          <w:rFonts w:eastAsia="SimSun"/>
          <w:sz w:val="22"/>
          <w:szCs w:val="22"/>
          <w:lang w:val="x-none" w:eastAsia="zh-CN"/>
        </w:rPr>
        <w:t xml:space="preserve"> proposed a similar TP for </w:t>
      </w:r>
      <w:r w:rsidR="00D84BCD" w:rsidRPr="006B5FB9">
        <w:rPr>
          <w:rFonts w:eastAsia="SimSun"/>
          <w:sz w:val="22"/>
          <w:szCs w:val="22"/>
          <w:lang w:val="x-none" w:eastAsia="zh-CN"/>
        </w:rPr>
        <w:t xml:space="preserve">TS </w:t>
      </w:r>
      <w:r w:rsidR="00D84BCD" w:rsidRPr="006B5FB9">
        <w:rPr>
          <w:rFonts w:eastAsia="SimSun" w:hint="eastAsia"/>
          <w:sz w:val="22"/>
          <w:szCs w:val="22"/>
          <w:lang w:val="x-none" w:eastAsia="zh-CN"/>
        </w:rPr>
        <w:t xml:space="preserve">38.214 </w:t>
      </w:r>
      <w:r w:rsidR="00D84BCD">
        <w:rPr>
          <w:rFonts w:eastAsia="SimSun"/>
          <w:sz w:val="22"/>
          <w:szCs w:val="22"/>
          <w:lang w:val="x-none" w:eastAsia="zh-CN"/>
        </w:rPr>
        <w:t xml:space="preserve"> as shown below:</w:t>
      </w:r>
    </w:p>
    <w:tbl>
      <w:tblPr>
        <w:tblStyle w:val="TableGrid"/>
        <w:tblW w:w="0" w:type="auto"/>
        <w:tblLook w:val="04A0" w:firstRow="1" w:lastRow="0" w:firstColumn="1" w:lastColumn="0" w:noHBand="0" w:noVBand="1"/>
      </w:tblPr>
      <w:tblGrid>
        <w:gridCol w:w="9962"/>
      </w:tblGrid>
      <w:tr w:rsidR="00D84BCD" w14:paraId="13A77EE3" w14:textId="77777777" w:rsidTr="00D84BCD">
        <w:tc>
          <w:tcPr>
            <w:tcW w:w="9962" w:type="dxa"/>
          </w:tcPr>
          <w:p w14:paraId="1E5A08A8" w14:textId="77777777" w:rsidR="00D84BCD" w:rsidRPr="006B5FB9" w:rsidRDefault="00D84BCD" w:rsidP="00D84BCD">
            <w:pPr>
              <w:rPr>
                <w:rFonts w:eastAsia="SimSun"/>
                <w:sz w:val="20"/>
                <w:lang w:val="en-US" w:eastAsia="en-US"/>
              </w:rPr>
            </w:pPr>
            <w:r w:rsidRPr="006B5FB9">
              <w:rPr>
                <w:rFonts w:eastAsia="SimSun"/>
                <w:sz w:val="20"/>
                <w:lang w:val="en-US" w:eastAsia="en-US"/>
              </w:rPr>
              <w:t>-------------------------------------------------- Start of text proposal ------------------------------------------------------</w:t>
            </w:r>
          </w:p>
          <w:p w14:paraId="7F0AD59E" w14:textId="6FF18D61" w:rsidR="00D84BCD" w:rsidRPr="006B5FB9" w:rsidRDefault="00D84BCD" w:rsidP="00D84BCD">
            <w:pPr>
              <w:keepNext/>
              <w:tabs>
                <w:tab w:val="left" w:pos="-5500"/>
              </w:tabs>
              <w:spacing w:before="120"/>
              <w:outlineLvl w:val="2"/>
              <w:rPr>
                <w:rFonts w:eastAsia="MS Mincho"/>
                <w:b/>
                <w:color w:val="000000"/>
                <w:sz w:val="22"/>
                <w:lang w:val="en-US" w:eastAsia="en-US"/>
              </w:rPr>
            </w:pPr>
            <w:bookmarkStart w:id="20" w:name="_Toc11352161"/>
            <w:bookmarkStart w:id="21" w:name="_Toc20318051"/>
            <w:bookmarkStart w:id="22" w:name="_Toc27299949"/>
            <w:bookmarkStart w:id="23" w:name="_Toc29673224"/>
            <w:bookmarkStart w:id="24" w:name="_Toc29673365"/>
            <w:bookmarkStart w:id="25" w:name="_Toc29674358"/>
            <w:r w:rsidRPr="006B5FB9">
              <w:rPr>
                <w:rFonts w:eastAsia="MS Mincho"/>
                <w:b/>
                <w:color w:val="000000"/>
                <w:sz w:val="22"/>
                <w:lang w:val="en-US" w:eastAsia="en-US"/>
              </w:rPr>
              <w:t>6.2.2</w:t>
            </w:r>
            <w:r w:rsidRPr="006B5FB9">
              <w:rPr>
                <w:rFonts w:eastAsia="MS Mincho"/>
                <w:b/>
                <w:color w:val="000000"/>
                <w:sz w:val="22"/>
                <w:lang w:val="en-US" w:eastAsia="en-US"/>
              </w:rPr>
              <w:tab/>
              <w:t>UE DM-RS transmission procedure</w:t>
            </w:r>
            <w:bookmarkEnd w:id="20"/>
            <w:bookmarkEnd w:id="21"/>
            <w:bookmarkEnd w:id="22"/>
            <w:bookmarkEnd w:id="23"/>
            <w:bookmarkEnd w:id="24"/>
            <w:bookmarkEnd w:id="25"/>
          </w:p>
          <w:p w14:paraId="0F614128" w14:textId="77777777" w:rsidR="006B5FB9" w:rsidRPr="006B5FB9" w:rsidRDefault="006B5FB9" w:rsidP="006B5FB9">
            <w:pPr>
              <w:rPr>
                <w:color w:val="FF0000"/>
                <w:sz w:val="20"/>
                <w:u w:val="single"/>
              </w:rPr>
            </w:pPr>
            <w:r w:rsidRPr="006B5FB9">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sidRPr="006B5FB9">
              <w:rPr>
                <w:i/>
                <w:color w:val="FF0000"/>
                <w:sz w:val="20"/>
                <w:u w:val="single"/>
              </w:rPr>
              <w:t>dmrs-UplinkForPUSCH-MappingTypeA-ForDCI-Format0_2</w:t>
            </w:r>
            <w:r w:rsidRPr="006B5FB9">
              <w:rPr>
                <w:color w:val="FF0000"/>
                <w:sz w:val="20"/>
                <w:u w:val="single"/>
              </w:rPr>
              <w:t xml:space="preserve"> and </w:t>
            </w:r>
            <w:r w:rsidRPr="006B5FB9">
              <w:rPr>
                <w:i/>
                <w:color w:val="FF0000"/>
                <w:sz w:val="20"/>
                <w:u w:val="single"/>
              </w:rPr>
              <w:t>dmrs-UplinkForPUSCH-MappingTypeB-ForDCI-Format0_2</w:t>
            </w:r>
            <w:r w:rsidRPr="006B5FB9">
              <w:rPr>
                <w:color w:val="FF0000"/>
                <w:sz w:val="20"/>
                <w:u w:val="single"/>
              </w:rPr>
              <w:t xml:space="preserve"> instead of </w:t>
            </w:r>
            <w:r w:rsidRPr="006B5FB9">
              <w:rPr>
                <w:i/>
                <w:color w:val="FF0000"/>
                <w:sz w:val="20"/>
                <w:u w:val="single"/>
              </w:rPr>
              <w:t>dmrs-UplinkForPUSCH-MappingTypeA</w:t>
            </w:r>
            <w:r w:rsidRPr="006B5FB9">
              <w:rPr>
                <w:color w:val="FF0000"/>
                <w:sz w:val="20"/>
                <w:u w:val="single"/>
              </w:rPr>
              <w:t xml:space="preserve"> and </w:t>
            </w:r>
            <w:r w:rsidRPr="006B5FB9">
              <w:rPr>
                <w:i/>
                <w:color w:val="FF0000"/>
                <w:sz w:val="20"/>
                <w:u w:val="single"/>
              </w:rPr>
              <w:t>dmrs-UplinkForPUSCH-MappingTypeB</w:t>
            </w:r>
            <w:r w:rsidRPr="006B5FB9">
              <w:rPr>
                <w:color w:val="FF0000"/>
                <w:sz w:val="20"/>
                <w:u w:val="single"/>
              </w:rPr>
              <w:t>.</w:t>
            </w:r>
          </w:p>
          <w:p w14:paraId="210D6112" w14:textId="1B775086" w:rsidR="006B5FB9" w:rsidRPr="006B5FB9" w:rsidRDefault="006B5FB9" w:rsidP="006B5FB9">
            <w:pPr>
              <w:rPr>
                <w:sz w:val="20"/>
              </w:rPr>
            </w:pPr>
            <w:r w:rsidRPr="006B5FB9">
              <w:rPr>
                <w:sz w:val="20"/>
              </w:rPr>
              <w:t xml:space="preserve">When transmitted PUSCH is </w:t>
            </w:r>
            <w:r w:rsidRPr="006B5FB9">
              <w:rPr>
                <w:strike/>
                <w:color w:val="FF0000"/>
                <w:sz w:val="20"/>
              </w:rPr>
              <w:t xml:space="preserve">neither </w:t>
            </w:r>
            <w:r w:rsidRPr="006B5FB9">
              <w:rPr>
                <w:sz w:val="20"/>
              </w:rPr>
              <w:t>scheduled by DCI format 0_</w:t>
            </w:r>
            <w:r w:rsidRPr="006B5FB9">
              <w:rPr>
                <w:strike/>
                <w:color w:val="FF0000"/>
                <w:sz w:val="20"/>
              </w:rPr>
              <w:t xml:space="preserve">1 </w:t>
            </w:r>
            <w:r w:rsidRPr="006B5FB9">
              <w:rPr>
                <w:color w:val="FF0000"/>
                <w:sz w:val="20"/>
                <w:u w:val="single"/>
              </w:rPr>
              <w:t>0</w:t>
            </w:r>
            <w:r w:rsidRPr="006B5FB9">
              <w:rPr>
                <w:strike/>
                <w:color w:val="FF0000"/>
                <w:sz w:val="20"/>
                <w:u w:val="single"/>
              </w:rPr>
              <w:t xml:space="preserve"> </w:t>
            </w:r>
            <w:r w:rsidRPr="006B5FB9">
              <w:rPr>
                <w:strike/>
                <w:color w:val="FF0000"/>
                <w:sz w:val="20"/>
              </w:rPr>
              <w:t>with CRC scrambled by C-RNTI, CS-RNTI, SP-CSI-RNTI or MCS-C-RNTI, nor corresponding to a configured grant, nor being a PUSCH for Type-2 random access procedure</w:t>
            </w:r>
            <w:r w:rsidRPr="006B5FB9">
              <w:rPr>
                <w:color w:val="FF0000"/>
                <w:sz w:val="20"/>
                <w:u w:val="single"/>
              </w:rPr>
              <w:t>or by RAR UL grant</w:t>
            </w:r>
            <w:r w:rsidRPr="006B5FB9">
              <w:rPr>
                <w:strike/>
                <w:color w:val="FF0000"/>
                <w:sz w:val="20"/>
              </w:rPr>
              <w:t xml:space="preserve">. </w:t>
            </w:r>
            <w:r w:rsidRPr="006B5FB9">
              <w:rPr>
                <w:color w:val="FF0000"/>
                <w:sz w:val="20"/>
                <w:u w:val="single"/>
              </w:rPr>
              <w:t xml:space="preserve">, </w:t>
            </w:r>
            <w:r w:rsidRPr="006B5FB9">
              <w:rPr>
                <w:sz w:val="20"/>
              </w:rPr>
              <w:t xml:space="preserve">the UE shall use single symbol front-loaded DM-RS 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4E66FAAE" w14:textId="77777777" w:rsidR="006B5FB9" w:rsidRPr="006B5FB9" w:rsidRDefault="006B5FB9" w:rsidP="006B5FB9">
            <w:pPr>
              <w:jc w:val="center"/>
              <w:rPr>
                <w:sz w:val="20"/>
              </w:rPr>
            </w:pPr>
            <w:r w:rsidRPr="006B5FB9">
              <w:rPr>
                <w:sz w:val="20"/>
              </w:rPr>
              <w:t>&lt; -----------------------text omitted-----------------------&gt;</w:t>
            </w:r>
          </w:p>
          <w:p w14:paraId="5FABC38B" w14:textId="77777777" w:rsidR="006B5FB9" w:rsidRPr="006B5FB9" w:rsidRDefault="006B5FB9" w:rsidP="006B5FB9">
            <w:pPr>
              <w:jc w:val="center"/>
              <w:rPr>
                <w:sz w:val="20"/>
              </w:rPr>
            </w:pPr>
            <w:r w:rsidRPr="006B5FB9">
              <w:rPr>
                <w:sz w:val="20"/>
              </w:rPr>
              <w:t>&lt; -----------------------to be continued-----------------------&gt;</w:t>
            </w:r>
          </w:p>
          <w:p w14:paraId="37442B58" w14:textId="77777777" w:rsidR="006B5FB9" w:rsidRPr="006B5FB9" w:rsidRDefault="006B5FB9" w:rsidP="006B5FB9">
            <w:pPr>
              <w:pStyle w:val="B2"/>
              <w:numPr>
                <w:ilvl w:val="0"/>
                <w:numId w:val="27"/>
              </w:numPr>
              <w:overflowPunct/>
              <w:autoSpaceDE/>
              <w:autoSpaceDN/>
              <w:adjustRightInd/>
              <w:textAlignment w:val="auto"/>
              <w:rPr>
                <w:sz w:val="20"/>
              </w:rPr>
            </w:pPr>
            <w:r w:rsidRPr="006B5FB9">
              <w:rPr>
                <w:sz w:val="20"/>
              </w:rPr>
              <w:t>and, the UE shall transmit a number of additional DM-RS as specified in Table 6.4.1.1.3-3 and Table 6.4.1.1.3-4 in -Clause 6.4.1.1.3 of [4, TS 38.211].</w:t>
            </w:r>
          </w:p>
          <w:p w14:paraId="4D3FA31D" w14:textId="77777777" w:rsidR="006B5FB9" w:rsidRPr="006B5FB9" w:rsidRDefault="006B5FB9" w:rsidP="006B5FB9">
            <w:pPr>
              <w:rPr>
                <w:rFonts w:eastAsia="DengXian"/>
                <w:color w:val="FF0000"/>
                <w:sz w:val="20"/>
                <w:u w:val="single"/>
                <w:lang w:eastAsia="en-US"/>
              </w:rPr>
            </w:pPr>
            <w:r w:rsidRPr="006B5FB9">
              <w:rPr>
                <w:rFonts w:eastAsia="DengXian"/>
                <w:color w:val="FF0000"/>
                <w:sz w:val="20"/>
                <w:u w:val="single"/>
                <w:lang w:eastAsia="en-US"/>
              </w:rPr>
              <w:t>A UE may be scheduled with a number of DM-RS ports by the antenna port index in DCI format 0_1 as described in Clause 7.3.1.1 of [5, TS 38.212].</w:t>
            </w:r>
          </w:p>
          <w:p w14:paraId="1D6168B4" w14:textId="77777777" w:rsidR="006B5FB9" w:rsidRPr="006B5FB9" w:rsidRDefault="006B5FB9" w:rsidP="006B5FB9">
            <w:pPr>
              <w:rPr>
                <w:rFonts w:eastAsia="DengXian"/>
                <w:sz w:val="20"/>
                <w:lang w:eastAsia="en-US"/>
              </w:rPr>
            </w:pPr>
            <w:r w:rsidRPr="006B5FB9">
              <w:rPr>
                <w:rFonts w:eastAsia="DengXian"/>
                <w:sz w:val="20"/>
                <w:lang w:eastAsia="en-US"/>
              </w:rPr>
              <w:t>If a UE transmitting PUSCH is configured with the higher layer parameter phaseTrackingRS in DMRS-UplinkConfig, the UE may assume that the following configurations are not occurring simultaneously for the transmitted PUSCH</w:t>
            </w:r>
          </w:p>
          <w:p w14:paraId="499C7E56" w14:textId="725B5A1A" w:rsidR="00D84BCD" w:rsidRPr="006B5FB9" w:rsidRDefault="006B5FB9" w:rsidP="006B5FB9">
            <w:pPr>
              <w:jc w:val="center"/>
              <w:rPr>
                <w:sz w:val="20"/>
              </w:rPr>
            </w:pPr>
            <w:r w:rsidRPr="006B5FB9">
              <w:rPr>
                <w:sz w:val="20"/>
              </w:rPr>
              <w:t>&lt; -----------------------text omitted-----------------------&gt;</w:t>
            </w:r>
          </w:p>
        </w:tc>
      </w:tr>
    </w:tbl>
    <w:p w14:paraId="618B14BF" w14:textId="77777777" w:rsidR="00480A1E" w:rsidRPr="00EB0CA7" w:rsidRDefault="00480A1E" w:rsidP="00EB0CA7">
      <w:pPr>
        <w:overflowPunct w:val="0"/>
        <w:autoSpaceDE w:val="0"/>
        <w:autoSpaceDN w:val="0"/>
        <w:adjustRightInd w:val="0"/>
        <w:spacing w:after="180"/>
        <w:jc w:val="both"/>
        <w:textAlignment w:val="baseline"/>
        <w:rPr>
          <w:rFonts w:eastAsia="SimSun"/>
          <w:sz w:val="22"/>
          <w:szCs w:val="22"/>
          <w:lang w:val="x-none" w:eastAsia="zh-CN"/>
        </w:rPr>
      </w:pPr>
    </w:p>
    <w:p w14:paraId="2757EA3F" w14:textId="4E900528" w:rsidR="001C4743" w:rsidRDefault="001C4743" w:rsidP="00050F3D">
      <w:pPr>
        <w:spacing w:after="120"/>
        <w:jc w:val="both"/>
        <w:rPr>
          <w:rFonts w:eastAsia="SimSun"/>
          <w:sz w:val="22"/>
          <w:szCs w:val="22"/>
          <w:lang w:val="en-US" w:eastAsia="zh-CN"/>
        </w:rPr>
      </w:pPr>
      <w:r>
        <w:rPr>
          <w:rFonts w:eastAsia="SimSun"/>
          <w:sz w:val="22"/>
          <w:szCs w:val="22"/>
          <w:lang w:val="en-US" w:eastAsia="zh-CN"/>
        </w:rPr>
        <w:t>From FL perceptive, the TP proposed by Nokia is more complete by including both cases where</w:t>
      </w:r>
      <w:r w:rsidRPr="001C4743">
        <w:rPr>
          <w:rFonts w:eastAsia="SimSun"/>
          <w:sz w:val="22"/>
          <w:szCs w:val="22"/>
          <w:lang w:val="en-US" w:eastAsia="zh-CN"/>
        </w:rPr>
        <w:t xml:space="preserve"> dmrs-UplinkForPUSCH-MappingTypeA-ForDCIFormat1_2 and dmrs-UplinkForPUSCH-MappingTypeB-</w:t>
      </w:r>
      <w:r w:rsidRPr="001C4743">
        <w:rPr>
          <w:rFonts w:eastAsia="SimSun"/>
          <w:sz w:val="22"/>
          <w:szCs w:val="22"/>
          <w:lang w:val="en-US" w:eastAsia="zh-CN"/>
        </w:rPr>
        <w:lastRenderedPageBreak/>
        <w:t xml:space="preserve">ForDCIFormat1_2 are </w:t>
      </w:r>
      <w:r>
        <w:rPr>
          <w:rFonts w:eastAsia="SimSun"/>
          <w:sz w:val="22"/>
          <w:szCs w:val="22"/>
          <w:lang w:val="en-US" w:eastAsia="zh-CN"/>
        </w:rPr>
        <w:t xml:space="preserve">configured and </w:t>
      </w:r>
      <w:r w:rsidRPr="001C4743">
        <w:rPr>
          <w:rFonts w:eastAsia="SimSun"/>
          <w:sz w:val="22"/>
          <w:szCs w:val="22"/>
          <w:lang w:val="en-US" w:eastAsia="zh-CN"/>
        </w:rPr>
        <w:t>mrs-UplinkForPUSCH-MappingTypeA-ForDCIFormat1_2 and dmrs-UplinkForPUS</w:t>
      </w:r>
      <w:r>
        <w:rPr>
          <w:rFonts w:eastAsia="SimSun"/>
          <w:sz w:val="22"/>
          <w:szCs w:val="22"/>
          <w:lang w:val="en-US" w:eastAsia="zh-CN"/>
        </w:rPr>
        <w:t xml:space="preserve">CH-MappingTypeB-ForDCIFormat1_2.  The second </w:t>
      </w:r>
      <w:r w:rsidR="00E91761">
        <w:rPr>
          <w:rFonts w:eastAsia="SimSun"/>
          <w:sz w:val="22"/>
          <w:szCs w:val="22"/>
          <w:lang w:val="en-US" w:eastAsia="zh-CN"/>
        </w:rPr>
        <w:t>correction “</w:t>
      </w:r>
      <w:r w:rsidR="00E91761" w:rsidRPr="006B5FB9">
        <w:rPr>
          <w:sz w:val="20"/>
        </w:rPr>
        <w:t xml:space="preserve">When transmitted PUSCH is </w:t>
      </w:r>
      <w:r w:rsidR="00E91761" w:rsidRPr="006B5FB9">
        <w:rPr>
          <w:strike/>
          <w:color w:val="FF0000"/>
          <w:sz w:val="20"/>
        </w:rPr>
        <w:t xml:space="preserve">neither </w:t>
      </w:r>
      <w:r w:rsidR="00E91761" w:rsidRPr="006B5FB9">
        <w:rPr>
          <w:sz w:val="20"/>
        </w:rPr>
        <w:t>scheduled by DCI format 0_</w:t>
      </w:r>
      <w:r w:rsidR="00E91761" w:rsidRPr="006B5FB9">
        <w:rPr>
          <w:strike/>
          <w:color w:val="FF0000"/>
          <w:sz w:val="20"/>
        </w:rPr>
        <w:t xml:space="preserve">1 </w:t>
      </w:r>
      <w:r w:rsidR="00E91761" w:rsidRPr="006B5FB9">
        <w:rPr>
          <w:color w:val="FF0000"/>
          <w:sz w:val="20"/>
          <w:u w:val="single"/>
        </w:rPr>
        <w:t>0</w:t>
      </w:r>
      <w:r w:rsidR="00E91761" w:rsidRPr="006B5FB9">
        <w:rPr>
          <w:strike/>
          <w:color w:val="FF0000"/>
          <w:sz w:val="20"/>
          <w:u w:val="single"/>
        </w:rPr>
        <w:t xml:space="preserve"> </w:t>
      </w:r>
      <w:r w:rsidR="00E91761" w:rsidRPr="006B5FB9">
        <w:rPr>
          <w:strike/>
          <w:color w:val="FF0000"/>
          <w:sz w:val="20"/>
        </w:rPr>
        <w:t>with CRC scrambled by C-RNTI, CS-RNTI, SP-CSI-RNTI or MCS-C-RNTI, nor corresponding to a configured grant, nor being a PUSCH for Type-2 random access procedure</w:t>
      </w:r>
      <w:r w:rsidR="00E91761" w:rsidRPr="006B5FB9">
        <w:rPr>
          <w:color w:val="FF0000"/>
          <w:sz w:val="20"/>
          <w:u w:val="single"/>
        </w:rPr>
        <w:t>or by RAR UL grant</w:t>
      </w:r>
      <w:r w:rsidR="00E91761" w:rsidRPr="006B5FB9">
        <w:rPr>
          <w:strike/>
          <w:color w:val="FF0000"/>
          <w:sz w:val="20"/>
        </w:rPr>
        <w:t xml:space="preserve">. </w:t>
      </w:r>
      <w:r w:rsidR="00E91761" w:rsidRPr="006B5FB9">
        <w:rPr>
          <w:color w:val="FF0000"/>
          <w:sz w:val="20"/>
          <w:u w:val="single"/>
        </w:rPr>
        <w:t>,</w:t>
      </w:r>
      <w:r w:rsidR="00E91761">
        <w:rPr>
          <w:rFonts w:eastAsia="SimSun"/>
          <w:sz w:val="22"/>
          <w:szCs w:val="22"/>
          <w:lang w:val="en-US" w:eastAsia="zh-CN"/>
        </w:rPr>
        <w:t>”  proposed by CATT by changing the negative expression to positive description is unnecessary, especially it involves operation for 2-step RACH which is beyond our expertise.  Therefore,</w:t>
      </w:r>
    </w:p>
    <w:p w14:paraId="0622BFED" w14:textId="3C042669" w:rsidR="00E91761" w:rsidRPr="006B27C9" w:rsidRDefault="00E91761" w:rsidP="006B27C9">
      <w:pPr>
        <w:pStyle w:val="ListParagraph"/>
        <w:numPr>
          <w:ilvl w:val="0"/>
          <w:numId w:val="31"/>
        </w:numPr>
        <w:overflowPunct w:val="0"/>
        <w:autoSpaceDE w:val="0"/>
        <w:autoSpaceDN w:val="0"/>
        <w:adjustRightInd w:val="0"/>
        <w:spacing w:after="180"/>
        <w:ind w:leftChars="0"/>
        <w:jc w:val="both"/>
        <w:textAlignment w:val="baseline"/>
        <w:rPr>
          <w:rFonts w:eastAsia="SimSun"/>
          <w:sz w:val="22"/>
          <w:szCs w:val="22"/>
          <w:lang w:val="x-none" w:eastAsia="zh-CN"/>
        </w:rPr>
      </w:pPr>
      <w:r w:rsidRPr="006B27C9">
        <w:rPr>
          <w:rFonts w:eastAsia="SimSun"/>
          <w:b/>
          <w:sz w:val="22"/>
          <w:szCs w:val="22"/>
          <w:u w:val="single"/>
          <w:lang w:val="en-US" w:eastAsia="zh-CN"/>
        </w:rPr>
        <w:t>FL suggestion:</w:t>
      </w:r>
      <w:r w:rsidRPr="006B27C9">
        <w:rPr>
          <w:rFonts w:eastAsia="SimSun"/>
          <w:sz w:val="22"/>
          <w:szCs w:val="22"/>
          <w:lang w:val="en-US" w:eastAsia="zh-CN"/>
        </w:rPr>
        <w:t xml:space="preserve"> adopt the TP from </w:t>
      </w:r>
      <w:r w:rsidRPr="006B27C9">
        <w:rPr>
          <w:rFonts w:eastAsia="SimSun" w:hint="eastAsia"/>
          <w:sz w:val="22"/>
          <w:szCs w:val="22"/>
          <w:lang w:val="x-none" w:eastAsia="zh-CN"/>
        </w:rPr>
        <w:t>[</w:t>
      </w:r>
      <w:r w:rsidRPr="006B27C9">
        <w:rPr>
          <w:rFonts w:eastAsia="SimSun"/>
          <w:sz w:val="22"/>
          <w:szCs w:val="22"/>
          <w:lang w:val="x-none" w:eastAsia="zh-CN"/>
        </w:rPr>
        <w:t>Nokia, R1-2001698,</w:t>
      </w:r>
      <w:r w:rsidRPr="006B27C9">
        <w:rPr>
          <w:sz w:val="22"/>
          <w:lang w:val="en-US" w:eastAsia="zh-CN"/>
        </w:rPr>
        <w:t xml:space="preserve"> R1-2001694</w:t>
      </w:r>
      <w:r w:rsidRPr="006B27C9">
        <w:rPr>
          <w:rFonts w:eastAsia="SimSun"/>
          <w:sz w:val="22"/>
          <w:szCs w:val="22"/>
          <w:lang w:val="x-none" w:eastAsia="zh-CN"/>
        </w:rPr>
        <w:t>] for PUSCH DMRS transmission with DCI format 0_2 to Sec. 6.1.4.2 and 6.2.2 of TS 38.214</w:t>
      </w:r>
      <w:r w:rsidR="00E00F13" w:rsidRPr="006B27C9">
        <w:rPr>
          <w:rFonts w:eastAsia="SimSun"/>
          <w:sz w:val="22"/>
          <w:szCs w:val="22"/>
          <w:lang w:val="x-none" w:eastAsia="zh-CN"/>
        </w:rPr>
        <w:t>.</w:t>
      </w:r>
    </w:p>
    <w:p w14:paraId="7AC789B1" w14:textId="773B37E8" w:rsidR="00E00F13" w:rsidRPr="00F74A71" w:rsidRDefault="00E00F13" w:rsidP="00E00F13">
      <w:pPr>
        <w:spacing w:after="120"/>
        <w:jc w:val="both"/>
        <w:rPr>
          <w:rFonts w:eastAsia="SimSun"/>
          <w:sz w:val="22"/>
          <w:szCs w:val="22"/>
          <w:lang w:val="en-US" w:eastAsia="zh-CN"/>
        </w:rPr>
      </w:pPr>
      <w:r w:rsidRPr="00F74A71">
        <w:rPr>
          <w:rFonts w:eastAsia="SimSun" w:hint="eastAsia"/>
          <w:sz w:val="22"/>
          <w:szCs w:val="22"/>
          <w:lang w:val="en-US" w:eastAsia="zh-CN"/>
        </w:rPr>
        <w:t>A</w:t>
      </w:r>
      <w:r w:rsidRPr="00F74A71">
        <w:rPr>
          <w:rFonts w:eastAsia="SimSun"/>
          <w:sz w:val="22"/>
          <w:szCs w:val="22"/>
          <w:lang w:val="en-US" w:eastAsia="zh-CN"/>
        </w:rPr>
        <w:t>ny comments?</w:t>
      </w:r>
    </w:p>
    <w:tbl>
      <w:tblPr>
        <w:tblStyle w:val="TableGrid"/>
        <w:tblW w:w="0" w:type="auto"/>
        <w:tblLook w:val="04A0" w:firstRow="1" w:lastRow="0" w:firstColumn="1" w:lastColumn="0" w:noHBand="0" w:noVBand="1"/>
      </w:tblPr>
      <w:tblGrid>
        <w:gridCol w:w="2113"/>
        <w:gridCol w:w="7194"/>
      </w:tblGrid>
      <w:tr w:rsidR="007872F6" w:rsidRPr="007872F6" w14:paraId="5154DA96" w14:textId="77777777" w:rsidTr="00D247D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8AEC07" w14:textId="77777777" w:rsidR="007872F6" w:rsidRPr="007872F6" w:rsidRDefault="007872F6" w:rsidP="00D247DD">
            <w:pPr>
              <w:spacing w:beforeLines="50" w:before="120"/>
              <w:rPr>
                <w:iCs/>
                <w:kern w:val="2"/>
                <w:sz w:val="22"/>
                <w:szCs w:val="18"/>
                <w:lang w:eastAsia="zh-CN"/>
              </w:rPr>
            </w:pPr>
            <w:r w:rsidRPr="007872F6">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8D6B29" w14:textId="77777777" w:rsidR="007872F6" w:rsidRPr="007872F6" w:rsidRDefault="007872F6" w:rsidP="00D247DD">
            <w:pPr>
              <w:spacing w:beforeLines="50" w:before="120"/>
              <w:rPr>
                <w:iCs/>
                <w:kern w:val="2"/>
                <w:sz w:val="22"/>
                <w:szCs w:val="18"/>
                <w:lang w:eastAsia="zh-CN"/>
              </w:rPr>
            </w:pPr>
            <w:r w:rsidRPr="007872F6">
              <w:rPr>
                <w:iCs/>
                <w:kern w:val="2"/>
                <w:sz w:val="22"/>
                <w:szCs w:val="18"/>
                <w:lang w:eastAsia="zh-CN"/>
              </w:rPr>
              <w:t>View</w:t>
            </w:r>
          </w:p>
        </w:tc>
      </w:tr>
      <w:tr w:rsidR="007872F6" w:rsidRPr="007872F6" w14:paraId="29949107" w14:textId="77777777" w:rsidTr="00D247DD">
        <w:tc>
          <w:tcPr>
            <w:tcW w:w="2113" w:type="dxa"/>
            <w:tcBorders>
              <w:top w:val="single" w:sz="4" w:space="0" w:color="auto"/>
              <w:left w:val="single" w:sz="4" w:space="0" w:color="auto"/>
              <w:bottom w:val="single" w:sz="4" w:space="0" w:color="auto"/>
              <w:right w:val="single" w:sz="4" w:space="0" w:color="auto"/>
            </w:tcBorders>
          </w:tcPr>
          <w:p w14:paraId="3F5297DD" w14:textId="27350991" w:rsidR="007872F6" w:rsidRPr="007872F6" w:rsidRDefault="0035485D" w:rsidP="00D247DD">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E98DE49" w14:textId="7C3A44DA" w:rsidR="007872F6" w:rsidRPr="007872F6" w:rsidRDefault="0035485D" w:rsidP="00D247DD">
            <w:pPr>
              <w:spacing w:beforeLines="50" w:before="120"/>
              <w:rPr>
                <w:iCs/>
                <w:kern w:val="2"/>
                <w:sz w:val="22"/>
                <w:szCs w:val="18"/>
                <w:lang w:eastAsia="zh-CN"/>
              </w:rPr>
            </w:pPr>
            <w:r>
              <w:rPr>
                <w:iCs/>
                <w:kern w:val="2"/>
                <w:sz w:val="22"/>
                <w:szCs w:val="18"/>
                <w:lang w:eastAsia="zh-CN"/>
              </w:rPr>
              <w:t xml:space="preserve">We are fine with FL proposal. </w:t>
            </w:r>
          </w:p>
        </w:tc>
      </w:tr>
      <w:tr w:rsidR="007872F6" w:rsidRPr="007872F6" w14:paraId="27A7E5CE" w14:textId="77777777" w:rsidTr="00D247DD">
        <w:tc>
          <w:tcPr>
            <w:tcW w:w="2113" w:type="dxa"/>
            <w:tcBorders>
              <w:top w:val="single" w:sz="4" w:space="0" w:color="auto"/>
              <w:left w:val="single" w:sz="4" w:space="0" w:color="auto"/>
              <w:bottom w:val="single" w:sz="4" w:space="0" w:color="auto"/>
              <w:right w:val="single" w:sz="4" w:space="0" w:color="auto"/>
            </w:tcBorders>
          </w:tcPr>
          <w:p w14:paraId="438C92B5" w14:textId="13DF93A9" w:rsidR="007872F6" w:rsidRPr="000D5460" w:rsidRDefault="000D5460" w:rsidP="00D247DD">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9A30B26" w14:textId="169D8F54" w:rsidR="000D5460" w:rsidRPr="00FB5F01" w:rsidRDefault="00FB5F01" w:rsidP="00FB5F01">
            <w:pPr>
              <w:pStyle w:val="ListParagraph"/>
              <w:numPr>
                <w:ilvl w:val="0"/>
                <w:numId w:val="32"/>
              </w:numPr>
              <w:spacing w:beforeLines="50" w:before="120"/>
              <w:ind w:leftChars="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would like to suggest two ways  for  full description as follows:</w:t>
            </w:r>
          </w:p>
          <w:p w14:paraId="4C5B1527" w14:textId="239D2BB9" w:rsidR="007872F6" w:rsidRPr="000D5460" w:rsidRDefault="00FB5F01" w:rsidP="00FB5F01">
            <w:pPr>
              <w:pStyle w:val="ListParagraph"/>
              <w:numPr>
                <w:ilvl w:val="0"/>
                <w:numId w:val="33"/>
              </w:numPr>
              <w:spacing w:beforeLines="50" w:before="120"/>
              <w:ind w:leftChars="0"/>
              <w:rPr>
                <w:rFonts w:eastAsia="SimSun"/>
                <w:iCs/>
                <w:kern w:val="2"/>
                <w:sz w:val="22"/>
                <w:szCs w:val="18"/>
                <w:lang w:eastAsia="zh-CN"/>
              </w:rPr>
            </w:pPr>
            <w:r>
              <w:rPr>
                <w:rFonts w:eastAsia="SimSun" w:hint="eastAsia"/>
                <w:iCs/>
                <w:kern w:val="2"/>
                <w:sz w:val="22"/>
                <w:szCs w:val="18"/>
                <w:lang w:eastAsia="zh-CN"/>
              </w:rPr>
              <w:t>CATT proposed TP + Nokia</w:t>
            </w:r>
            <w:r>
              <w:rPr>
                <w:rFonts w:eastAsia="SimSun"/>
                <w:iCs/>
                <w:kern w:val="2"/>
                <w:sz w:val="22"/>
                <w:szCs w:val="18"/>
                <w:lang w:eastAsia="zh-CN"/>
              </w:rPr>
              <w:t>’</w:t>
            </w:r>
            <w:r>
              <w:rPr>
                <w:rFonts w:eastAsia="SimSun" w:hint="eastAsia"/>
                <w:iCs/>
                <w:kern w:val="2"/>
                <w:sz w:val="22"/>
                <w:szCs w:val="18"/>
                <w:lang w:eastAsia="zh-CN"/>
              </w:rPr>
              <w:t xml:space="preserve">s proposal on the case </w:t>
            </w:r>
            <w:r>
              <w:rPr>
                <w:rFonts w:eastAsia="SimSun"/>
                <w:sz w:val="22"/>
                <w:szCs w:val="22"/>
                <w:lang w:val="en-US" w:eastAsia="zh-CN"/>
              </w:rPr>
              <w:t>where</w:t>
            </w:r>
            <w:r w:rsidRPr="001C4743">
              <w:rPr>
                <w:rFonts w:eastAsia="SimSun"/>
                <w:sz w:val="22"/>
                <w:szCs w:val="22"/>
                <w:lang w:val="en-US" w:eastAsia="zh-CN"/>
              </w:rPr>
              <w:t xml:space="preserve"> dmrs-UplinkForPUSCH-MappingTypeA-ForDCIFormat1_2 and dmrs-UplinkForPUSCH-MappingTypeB-ForDCIFormat1_2 are</w:t>
            </w:r>
            <w:r>
              <w:rPr>
                <w:rFonts w:eastAsia="SimSun" w:hint="eastAsia"/>
                <w:sz w:val="22"/>
                <w:szCs w:val="22"/>
                <w:lang w:val="en-US" w:eastAsia="zh-CN"/>
              </w:rPr>
              <w:t>n</w:t>
            </w:r>
            <w:r>
              <w:rPr>
                <w:rFonts w:eastAsia="SimSun"/>
                <w:sz w:val="22"/>
                <w:szCs w:val="22"/>
                <w:lang w:val="en-US" w:eastAsia="zh-CN"/>
              </w:rPr>
              <w:t>’</w:t>
            </w:r>
            <w:r>
              <w:rPr>
                <w:rFonts w:eastAsia="SimSun" w:hint="eastAsia"/>
                <w:sz w:val="22"/>
                <w:szCs w:val="22"/>
                <w:lang w:val="en-US" w:eastAsia="zh-CN"/>
              </w:rPr>
              <w:t>t</w:t>
            </w:r>
            <w:r w:rsidRPr="001C4743">
              <w:rPr>
                <w:rFonts w:eastAsia="SimSun"/>
                <w:sz w:val="22"/>
                <w:szCs w:val="22"/>
                <w:lang w:val="en-US" w:eastAsia="zh-CN"/>
              </w:rPr>
              <w:t xml:space="preserve"> </w:t>
            </w:r>
            <w:r>
              <w:rPr>
                <w:rFonts w:eastAsia="SimSun"/>
                <w:sz w:val="22"/>
                <w:szCs w:val="22"/>
                <w:lang w:val="en-US" w:eastAsia="zh-CN"/>
              </w:rPr>
              <w:t>configured</w:t>
            </w:r>
            <w:r w:rsidR="008F7A3D">
              <w:rPr>
                <w:rFonts w:eastAsia="SimSun" w:hint="eastAsia"/>
                <w:sz w:val="22"/>
                <w:szCs w:val="22"/>
                <w:lang w:val="en-US" w:eastAsia="zh-CN"/>
              </w:rPr>
              <w:t xml:space="preserve"> as follows</w:t>
            </w:r>
            <w:r>
              <w:rPr>
                <w:rFonts w:eastAsia="SimSun" w:hint="eastAsia"/>
                <w:iCs/>
                <w:kern w:val="2"/>
                <w:sz w:val="22"/>
                <w:szCs w:val="18"/>
                <w:lang w:eastAsia="zh-CN"/>
              </w:rPr>
              <w:t xml:space="preserve"> </w:t>
            </w:r>
          </w:p>
          <w:p w14:paraId="72AE770A" w14:textId="77777777" w:rsidR="000D5460" w:rsidRDefault="000D5460" w:rsidP="000D5460">
            <w:pPr>
              <w:spacing w:beforeLines="50" w:before="120"/>
              <w:rPr>
                <w:rFonts w:eastAsia="SimSun"/>
                <w:color w:val="FF0000"/>
                <w:sz w:val="21"/>
                <w:szCs w:val="22"/>
                <w:u w:val="single"/>
                <w:lang w:val="en-US" w:eastAsia="zh-CN"/>
              </w:rPr>
            </w:pPr>
            <w:r w:rsidRPr="006B5FB9">
              <w:rPr>
                <w:rFonts w:eastAsia="SimSun"/>
                <w:color w:val="FF0000"/>
                <w:sz w:val="21"/>
                <w:szCs w:val="22"/>
                <w:u w:val="single"/>
                <w:lang w:val="en-US" w:eastAsia="zh-CN"/>
              </w:rPr>
              <w:t xml:space="preserve">If both higher layer parameter </w:t>
            </w:r>
            <w:r w:rsidRPr="006B5FB9">
              <w:rPr>
                <w:rFonts w:eastAsia="SimSun"/>
                <w:i/>
                <w:color w:val="FF0000"/>
                <w:sz w:val="21"/>
                <w:szCs w:val="22"/>
                <w:u w:val="single"/>
                <w:lang w:val="en-US" w:eastAsia="zh-CN"/>
              </w:rPr>
              <w:t xml:space="preserve">dmrs-UplinkForPUSCH-MappingTypeA-ForDCIFormat0_2 </w:t>
            </w:r>
            <w:r w:rsidRPr="006B5FB9">
              <w:rPr>
                <w:rFonts w:eastAsia="SimSun"/>
                <w:color w:val="FF0000"/>
                <w:sz w:val="21"/>
                <w:szCs w:val="22"/>
                <w:u w:val="single"/>
                <w:lang w:val="en-US" w:eastAsia="zh-CN"/>
              </w:rPr>
              <w:t xml:space="preserve">and higher layer parameter </w:t>
            </w:r>
            <w:r w:rsidRPr="006B5FB9">
              <w:rPr>
                <w:rFonts w:eastAsia="SimSun"/>
                <w:i/>
                <w:color w:val="FF0000"/>
                <w:sz w:val="21"/>
                <w:szCs w:val="22"/>
                <w:u w:val="single"/>
                <w:lang w:val="en-US" w:eastAsia="zh-CN"/>
              </w:rPr>
              <w:t xml:space="preserve">dmrs-UplinkForPUSCH-MappingTypeB-ForDCIFormat0_2 </w:t>
            </w:r>
            <w:r w:rsidRPr="006B5FB9">
              <w:rPr>
                <w:rFonts w:eastAsia="SimSun"/>
                <w:color w:val="FF0000"/>
                <w:sz w:val="21"/>
                <w:szCs w:val="22"/>
                <w:u w:val="single"/>
                <w:lang w:val="en-US" w:eastAsia="zh-CN"/>
              </w:rPr>
              <w:t>are not</w:t>
            </w:r>
            <w:r w:rsidRPr="006B5FB9">
              <w:rPr>
                <w:rFonts w:eastAsia="SimSun"/>
                <w:i/>
                <w:color w:val="FF0000"/>
                <w:sz w:val="21"/>
                <w:szCs w:val="22"/>
                <w:u w:val="single"/>
                <w:lang w:val="en-US" w:eastAsia="zh-CN"/>
              </w:rPr>
              <w:t xml:space="preserve"> </w:t>
            </w:r>
            <w:r w:rsidRPr="006B5FB9">
              <w:rPr>
                <w:rFonts w:eastAsia="SimSun"/>
                <w:color w:val="FF0000"/>
                <w:sz w:val="21"/>
                <w:szCs w:val="22"/>
                <w:u w:val="single"/>
                <w:lang w:val="en-US" w:eastAsia="zh-CN"/>
              </w:rPr>
              <w:t xml:space="preserve">configured, </w:t>
            </w:r>
            <w:r w:rsidRPr="006B5FB9">
              <w:rPr>
                <w:rFonts w:eastAsia="SimSun"/>
                <w:color w:val="FF0000"/>
                <w:sz w:val="21"/>
                <w:szCs w:val="22"/>
                <w:u w:val="single"/>
                <w:lang w:val="en-US" w:eastAsia="en-US"/>
              </w:rPr>
              <w:t>the DM-RS transmission procedures for PUSCH scheduled by PDCCH with DCI format 0_0 described in this clause equally apply to PUSCH scheduled by PDCCH with DCI format 0_2;</w:t>
            </w:r>
          </w:p>
          <w:p w14:paraId="7B503A43" w14:textId="557B1AE1" w:rsidR="00FB5F01" w:rsidRPr="00FB5F01" w:rsidRDefault="00FB5F01" w:rsidP="00FB5F01">
            <w:pPr>
              <w:pStyle w:val="ListParagraph"/>
              <w:numPr>
                <w:ilvl w:val="0"/>
                <w:numId w:val="33"/>
              </w:numPr>
              <w:spacing w:beforeLines="50" w:before="120"/>
              <w:ind w:leftChars="0"/>
              <w:rPr>
                <w:rFonts w:eastAsia="SimSun"/>
                <w:sz w:val="21"/>
                <w:szCs w:val="22"/>
                <w:lang w:val="en-US" w:eastAsia="zh-CN"/>
              </w:rPr>
            </w:pPr>
            <w:r w:rsidRPr="00FB5F01">
              <w:rPr>
                <w:rFonts w:eastAsia="SimSun"/>
                <w:sz w:val="21"/>
                <w:szCs w:val="22"/>
                <w:lang w:val="en-US" w:eastAsia="zh-CN"/>
              </w:rPr>
              <w:t>O</w:t>
            </w:r>
            <w:r w:rsidRPr="00FB5F01">
              <w:rPr>
                <w:rFonts w:eastAsia="SimSun" w:hint="eastAsia"/>
                <w:sz w:val="21"/>
                <w:szCs w:val="22"/>
                <w:lang w:val="en-US" w:eastAsia="zh-CN"/>
              </w:rPr>
              <w:t>r Nokia</w:t>
            </w:r>
            <w:r w:rsidRPr="00FB5F01">
              <w:rPr>
                <w:rFonts w:eastAsia="SimSun"/>
                <w:sz w:val="21"/>
                <w:szCs w:val="22"/>
                <w:lang w:val="en-US" w:eastAsia="zh-CN"/>
              </w:rPr>
              <w:t>’</w:t>
            </w:r>
            <w:r w:rsidRPr="00FB5F01">
              <w:rPr>
                <w:rFonts w:eastAsia="SimSun" w:hint="eastAsia"/>
                <w:sz w:val="21"/>
                <w:szCs w:val="22"/>
                <w:lang w:val="en-US" w:eastAsia="zh-CN"/>
              </w:rPr>
              <w:t>s proposal + CATT proposal on how to determine DMRS-port description as follows:</w:t>
            </w:r>
          </w:p>
          <w:p w14:paraId="6EC31C00" w14:textId="15571EEE" w:rsidR="00FB5F01" w:rsidRPr="00FB5F01" w:rsidRDefault="00FB5F01" w:rsidP="00FB5F01">
            <w:pPr>
              <w:pStyle w:val="ListParagraph"/>
              <w:spacing w:beforeLines="50" w:before="120"/>
              <w:ind w:leftChars="0" w:left="360"/>
              <w:rPr>
                <w:rFonts w:eastAsia="SimSun"/>
                <w:color w:val="FF0000"/>
                <w:sz w:val="21"/>
                <w:szCs w:val="22"/>
                <w:u w:val="single"/>
                <w:lang w:val="en-US" w:eastAsia="zh-CN"/>
              </w:rPr>
            </w:pPr>
            <w:r w:rsidRPr="00FB5F01">
              <w:rPr>
                <w:rFonts w:eastAsia="SimSun"/>
                <w:color w:val="FF0000"/>
                <w:sz w:val="21"/>
                <w:szCs w:val="22"/>
                <w:u w:val="single"/>
                <w:lang w:val="en-US" w:eastAsia="zh-CN"/>
              </w:rPr>
              <w:t>A UE may be scheduled with a number of DM-RS ports by the antenna port index in DCI format 0_1 as described in Clause 7.3.1.1 of [5, TS 38.212].</w:t>
            </w:r>
          </w:p>
          <w:p w14:paraId="02E50971" w14:textId="1AD5B0D7" w:rsidR="000D5460" w:rsidRPr="000D5460" w:rsidRDefault="000D5460" w:rsidP="008F7A3D">
            <w:pPr>
              <w:pStyle w:val="ListParagraph"/>
              <w:numPr>
                <w:ilvl w:val="0"/>
                <w:numId w:val="33"/>
              </w:numPr>
              <w:spacing w:beforeLines="50" w:before="120"/>
              <w:ind w:leftChars="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 xml:space="preserve">e </w:t>
            </w:r>
            <w:r w:rsidR="000E3A18">
              <w:rPr>
                <w:rFonts w:eastAsia="SimSun" w:hint="eastAsia"/>
                <w:iCs/>
                <w:kern w:val="2"/>
                <w:sz w:val="22"/>
                <w:szCs w:val="18"/>
                <w:lang w:eastAsia="zh-CN"/>
              </w:rPr>
              <w:t>support</w:t>
            </w:r>
            <w:r>
              <w:rPr>
                <w:rFonts w:eastAsia="SimSun" w:hint="eastAsia"/>
                <w:iCs/>
                <w:kern w:val="2"/>
                <w:sz w:val="22"/>
                <w:szCs w:val="18"/>
                <w:lang w:eastAsia="zh-CN"/>
              </w:rPr>
              <w:t xml:space="preserve"> </w:t>
            </w:r>
            <w:r w:rsidR="000E3A18">
              <w:rPr>
                <w:rFonts w:eastAsia="SimSun"/>
                <w:sz w:val="22"/>
                <w:szCs w:val="22"/>
                <w:lang w:val="en-US" w:eastAsia="zh-CN"/>
              </w:rPr>
              <w:t>chang</w:t>
            </w:r>
            <w:r w:rsidR="000E3A18">
              <w:rPr>
                <w:rFonts w:eastAsia="SimSun" w:hint="eastAsia"/>
                <w:sz w:val="22"/>
                <w:szCs w:val="22"/>
                <w:lang w:val="en-US" w:eastAsia="zh-CN"/>
              </w:rPr>
              <w:t>ing</w:t>
            </w:r>
            <w:r w:rsidR="001C7D1B">
              <w:rPr>
                <w:rFonts w:eastAsia="SimSun"/>
                <w:sz w:val="22"/>
                <w:szCs w:val="22"/>
                <w:lang w:val="en-US" w:eastAsia="zh-CN"/>
              </w:rPr>
              <w:t xml:space="preserve"> the negative expression to positive description</w:t>
            </w:r>
            <w:r w:rsidR="001C7D1B">
              <w:rPr>
                <w:rFonts w:eastAsia="SimSun" w:hint="eastAsia"/>
                <w:sz w:val="22"/>
                <w:szCs w:val="22"/>
                <w:lang w:val="en-US" w:eastAsia="zh-CN"/>
              </w:rPr>
              <w:t xml:space="preserve"> on 2</w:t>
            </w:r>
            <w:r w:rsidR="001C7D1B" w:rsidRPr="001C7D1B">
              <w:rPr>
                <w:rFonts w:eastAsia="SimSun" w:hint="eastAsia"/>
                <w:sz w:val="22"/>
                <w:szCs w:val="22"/>
                <w:vertAlign w:val="superscript"/>
                <w:lang w:val="en-US" w:eastAsia="zh-CN"/>
              </w:rPr>
              <w:t>nd</w:t>
            </w:r>
            <w:r w:rsidR="001C7D1B">
              <w:rPr>
                <w:rFonts w:eastAsia="SimSun" w:hint="eastAsia"/>
                <w:sz w:val="22"/>
                <w:szCs w:val="22"/>
                <w:lang w:val="en-US" w:eastAsia="zh-CN"/>
              </w:rPr>
              <w:t xml:space="preserve"> correction in FL proposal because this will make </w:t>
            </w:r>
            <w:r w:rsidR="001C7D1B">
              <w:rPr>
                <w:rFonts w:eastAsia="SimSun"/>
                <w:sz w:val="22"/>
                <w:szCs w:val="22"/>
                <w:lang w:val="en-US" w:eastAsia="zh-CN"/>
              </w:rPr>
              <w:t>descri</w:t>
            </w:r>
            <w:r w:rsidR="001C7D1B">
              <w:rPr>
                <w:rFonts w:eastAsia="SimSun" w:hint="eastAsia"/>
                <w:sz w:val="22"/>
                <w:szCs w:val="22"/>
                <w:lang w:val="en-US" w:eastAsia="zh-CN"/>
              </w:rPr>
              <w:t>ption on PUSCH transmission</w:t>
            </w:r>
            <w:r w:rsidR="008F7A3D">
              <w:rPr>
                <w:rFonts w:eastAsia="SimSun" w:hint="eastAsia"/>
                <w:sz w:val="22"/>
                <w:szCs w:val="22"/>
                <w:lang w:val="en-US" w:eastAsia="zh-CN"/>
              </w:rPr>
              <w:t xml:space="preserve"> condition more clear</w:t>
            </w:r>
          </w:p>
        </w:tc>
      </w:tr>
      <w:tr w:rsidR="00876309" w:rsidRPr="007872F6" w14:paraId="7BE2A7D4" w14:textId="77777777" w:rsidTr="00D247DD">
        <w:tc>
          <w:tcPr>
            <w:tcW w:w="2113" w:type="dxa"/>
            <w:tcBorders>
              <w:top w:val="single" w:sz="4" w:space="0" w:color="auto"/>
              <w:left w:val="single" w:sz="4" w:space="0" w:color="auto"/>
              <w:bottom w:val="single" w:sz="4" w:space="0" w:color="auto"/>
              <w:right w:val="single" w:sz="4" w:space="0" w:color="auto"/>
            </w:tcBorders>
          </w:tcPr>
          <w:p w14:paraId="018380AD" w14:textId="67BF3762" w:rsidR="00876309" w:rsidRDefault="00876309" w:rsidP="00876309">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DBC8CE9" w14:textId="59D30720" w:rsidR="00876309" w:rsidRDefault="00876309" w:rsidP="00876309">
            <w:pPr>
              <w:spacing w:beforeLines="50" w:before="120"/>
              <w:rPr>
                <w:rFonts w:eastAsia="Malgun Gothic"/>
                <w:iCs/>
                <w:kern w:val="2"/>
                <w:sz w:val="22"/>
                <w:szCs w:val="22"/>
                <w:lang w:eastAsia="ko-KR"/>
              </w:rPr>
            </w:pPr>
            <w:r w:rsidRPr="008503D2">
              <w:rPr>
                <w:rFonts w:eastAsia="Malgun Gothic"/>
                <w:iCs/>
                <w:kern w:val="2"/>
                <w:sz w:val="22"/>
                <w:szCs w:val="22"/>
                <w:lang w:eastAsia="ko-KR"/>
              </w:rPr>
              <w:t xml:space="preserve">We prefer CATT’s first TP proposal since there is no need to add UE behaviour when both configurations are not configured because UE behaviour has not been defined when both “dmrs-UplinkForPUSCH-MappingTypeA” and “dmrs-UplinkForPUSCH-MappingTypeB” are not configured for DCI format0_1. </w:t>
            </w:r>
            <w:r>
              <w:rPr>
                <w:rFonts w:eastAsia="Malgun Gothic"/>
                <w:iCs/>
                <w:kern w:val="2"/>
                <w:sz w:val="22"/>
                <w:szCs w:val="22"/>
                <w:lang w:eastAsia="ko-KR"/>
              </w:rPr>
              <w:t xml:space="preserve">Following is our suggestion with </w:t>
            </w:r>
            <w:r w:rsidR="00493F09">
              <w:rPr>
                <w:rFonts w:eastAsia="Malgun Gothic"/>
                <w:iCs/>
                <w:kern w:val="2"/>
                <w:sz w:val="22"/>
                <w:szCs w:val="22"/>
                <w:lang w:eastAsia="ko-KR"/>
              </w:rPr>
              <w:t xml:space="preserve">some </w:t>
            </w:r>
            <w:r>
              <w:rPr>
                <w:rFonts w:eastAsia="Malgun Gothic"/>
                <w:iCs/>
                <w:kern w:val="2"/>
                <w:sz w:val="22"/>
                <w:szCs w:val="22"/>
                <w:lang w:eastAsia="ko-KR"/>
              </w:rPr>
              <w:t>modification</w:t>
            </w:r>
            <w:r w:rsidR="00493F09">
              <w:rPr>
                <w:rFonts w:eastAsia="Malgun Gothic"/>
                <w:iCs/>
                <w:kern w:val="2"/>
                <w:sz w:val="22"/>
                <w:szCs w:val="22"/>
                <w:lang w:eastAsia="ko-KR"/>
              </w:rPr>
              <w:t>s</w:t>
            </w:r>
            <w:r>
              <w:rPr>
                <w:rFonts w:eastAsia="Malgun Gothic"/>
                <w:iCs/>
                <w:kern w:val="2"/>
                <w:sz w:val="22"/>
                <w:szCs w:val="22"/>
                <w:lang w:eastAsia="ko-KR"/>
              </w:rPr>
              <w:t xml:space="preserve">. </w:t>
            </w:r>
          </w:p>
          <w:p w14:paraId="71CB9C24" w14:textId="06F97527" w:rsidR="003118A7" w:rsidRDefault="003118A7" w:rsidP="00876309">
            <w:pPr>
              <w:pBdr>
                <w:bottom w:val="single" w:sz="6" w:space="1" w:color="auto"/>
              </w:pBdr>
              <w:spacing w:beforeLines="50" w:before="120"/>
              <w:rPr>
                <w:rFonts w:eastAsia="Malgun Gothic"/>
                <w:iCs/>
                <w:kern w:val="2"/>
                <w:sz w:val="22"/>
                <w:szCs w:val="22"/>
                <w:lang w:eastAsia="ko-KR"/>
              </w:rPr>
            </w:pPr>
          </w:p>
          <w:p w14:paraId="3576861C" w14:textId="77777777" w:rsidR="00876309" w:rsidRPr="008503D2" w:rsidRDefault="00876309" w:rsidP="00876309">
            <w:pPr>
              <w:spacing w:beforeLines="50" w:before="120"/>
              <w:rPr>
                <w:rFonts w:eastAsia="Malgun Gothic"/>
                <w:iCs/>
                <w:color w:val="FF0000"/>
                <w:kern w:val="2"/>
                <w:sz w:val="22"/>
                <w:szCs w:val="22"/>
                <w:lang w:eastAsia="ko-KR"/>
              </w:rPr>
            </w:pPr>
            <w:r w:rsidRPr="008503D2">
              <w:rPr>
                <w:rFonts w:eastAsia="Malgun Gothic"/>
                <w:iCs/>
                <w:color w:val="FF0000"/>
                <w:kern w:val="2"/>
                <w:sz w:val="22"/>
                <w:szCs w:val="22"/>
                <w:lang w:eastAsia="ko-KR"/>
              </w:rPr>
              <w:t xml:space="preserve">The DM-RS transmission procedures for PUSCH scheduled by PDCCH with DCI format 0_1 described in this section equally apply to PUSCH scheduled by PDCCH with DCI format 0_2, by applying the parameters of dmrs-UplinkForPUSCH-MappingTypeA-ForDCI-Format0_2 and dmrs-UplinkForPUSCH-MappingTypeB-ForDCI-Format0_2 instead of dmrs-UplinkForPUSCH-MappingTypeA and dmrs-UplinkForPUSCH-MappingTypeB. </w:t>
            </w:r>
          </w:p>
          <w:p w14:paraId="2CEC2F63" w14:textId="1F03B43E" w:rsidR="00876309" w:rsidRPr="00876309" w:rsidRDefault="00876309" w:rsidP="00876309">
            <w:pPr>
              <w:spacing w:beforeLines="50" w:before="120"/>
              <w:rPr>
                <w:rFonts w:eastAsia="SimSun"/>
                <w:iCs/>
                <w:kern w:val="2"/>
                <w:sz w:val="22"/>
                <w:szCs w:val="18"/>
                <w:lang w:eastAsia="zh-CN"/>
              </w:rPr>
            </w:pPr>
            <w:r w:rsidRPr="00876309">
              <w:rPr>
                <w:rFonts w:eastAsia="SimSun"/>
                <w:color w:val="000000"/>
                <w:kern w:val="2"/>
                <w:sz w:val="22"/>
                <w:szCs w:val="22"/>
                <w:lang w:val="en-US" w:eastAsia="ko-KR"/>
              </w:rPr>
              <w:t>When transmitted PUSCH is neither scheduled by DCI format 0_1</w:t>
            </w:r>
            <w:r w:rsidRPr="00876309">
              <w:rPr>
                <w:rFonts w:eastAsia="SimSun"/>
                <w:color w:val="FF0000"/>
                <w:kern w:val="2"/>
                <w:sz w:val="22"/>
                <w:szCs w:val="22"/>
                <w:lang w:val="en-US" w:eastAsia="ko-KR"/>
              </w:rPr>
              <w:t>/0_2</w:t>
            </w:r>
            <w:r w:rsidRPr="00876309">
              <w:rPr>
                <w:rFonts w:eastAsia="SimSun"/>
                <w:color w:val="000000"/>
                <w:kern w:val="2"/>
                <w:sz w:val="22"/>
                <w:szCs w:val="22"/>
                <w:lang w:val="en-US" w:eastAsia="ko-KR"/>
              </w:rPr>
              <w:t xml:space="preserve"> with </w:t>
            </w:r>
            <w:r w:rsidRPr="00876309">
              <w:rPr>
                <w:rFonts w:eastAsia="SimSun"/>
                <w:color w:val="000000"/>
                <w:kern w:val="2"/>
                <w:sz w:val="22"/>
                <w:szCs w:val="22"/>
                <w:lang w:val="en-US" w:eastAsia="ko-KR"/>
              </w:rPr>
              <w:lastRenderedPageBreak/>
              <w:t>CRC scrambled by C-RNTI, CS-RNTI,</w:t>
            </w:r>
            <w:r w:rsidRPr="00876309">
              <w:rPr>
                <w:rFonts w:eastAsia="SimSun"/>
                <w:color w:val="000000"/>
                <w:kern w:val="2"/>
                <w:sz w:val="22"/>
                <w:szCs w:val="22"/>
                <w:lang w:val="en-US" w:eastAsia="zh-CN"/>
              </w:rPr>
              <w:t xml:space="preserve"> </w:t>
            </w:r>
            <w:r w:rsidRPr="00876309">
              <w:rPr>
                <w:rFonts w:eastAsia="SimSun"/>
                <w:color w:val="000000"/>
                <w:kern w:val="2"/>
                <w:sz w:val="22"/>
                <w:szCs w:val="22"/>
                <w:lang w:val="en-US" w:eastAsia="ko-KR"/>
              </w:rPr>
              <w:t>SP-CSI-RNTI or MCS-C-RNTI, nor corresponding to a configured grant, nor being a PUSCH for Type-2 random access procedure</w:t>
            </w:r>
            <w:r w:rsidRPr="00876309">
              <w:rPr>
                <w:rFonts w:eastAsia="SimSun"/>
                <w:color w:val="FF0000"/>
                <w:kern w:val="2"/>
                <w:sz w:val="22"/>
                <w:szCs w:val="22"/>
                <w:lang w:val="en-US" w:eastAsia="ko-KR"/>
              </w:rPr>
              <w:t>,</w:t>
            </w:r>
          </w:p>
        </w:tc>
      </w:tr>
      <w:tr w:rsidR="002435C8" w:rsidRPr="007872F6" w14:paraId="3C9F4FF6" w14:textId="77777777" w:rsidTr="00D247DD">
        <w:tc>
          <w:tcPr>
            <w:tcW w:w="2113" w:type="dxa"/>
            <w:tcBorders>
              <w:top w:val="single" w:sz="4" w:space="0" w:color="auto"/>
              <w:left w:val="single" w:sz="4" w:space="0" w:color="auto"/>
              <w:bottom w:val="single" w:sz="4" w:space="0" w:color="auto"/>
              <w:right w:val="single" w:sz="4" w:space="0" w:color="auto"/>
            </w:tcBorders>
          </w:tcPr>
          <w:p w14:paraId="3130C42F" w14:textId="6ABB6248" w:rsidR="002435C8" w:rsidRPr="002435C8" w:rsidRDefault="002435C8" w:rsidP="00876309">
            <w:pPr>
              <w:spacing w:beforeLines="50" w:before="120"/>
              <w:rPr>
                <w:rFonts w:eastAsiaTheme="minorEastAsia"/>
                <w:iCs/>
                <w:kern w:val="2"/>
                <w:sz w:val="22"/>
                <w:szCs w:val="18"/>
              </w:rPr>
            </w:pPr>
            <w:r>
              <w:rPr>
                <w:rFonts w:eastAsiaTheme="minorEastAsia" w:hint="eastAsia"/>
                <w:iCs/>
                <w:kern w:val="2"/>
                <w:sz w:val="22"/>
                <w:szCs w:val="18"/>
              </w:rPr>
              <w:lastRenderedPageBreak/>
              <w:t>Panasonic</w:t>
            </w:r>
          </w:p>
        </w:tc>
        <w:tc>
          <w:tcPr>
            <w:tcW w:w="7194" w:type="dxa"/>
            <w:tcBorders>
              <w:top w:val="single" w:sz="4" w:space="0" w:color="auto"/>
              <w:left w:val="single" w:sz="4" w:space="0" w:color="auto"/>
              <w:bottom w:val="single" w:sz="4" w:space="0" w:color="auto"/>
              <w:right w:val="single" w:sz="4" w:space="0" w:color="auto"/>
            </w:tcBorders>
          </w:tcPr>
          <w:p w14:paraId="36E2FA0B" w14:textId="4A8128CF" w:rsidR="002435C8" w:rsidRPr="002435C8" w:rsidRDefault="002435C8" w:rsidP="00876309">
            <w:pPr>
              <w:spacing w:beforeLines="50" w:before="120"/>
              <w:rPr>
                <w:rFonts w:eastAsiaTheme="minorEastAsia"/>
                <w:iCs/>
                <w:kern w:val="2"/>
                <w:sz w:val="22"/>
                <w:szCs w:val="22"/>
              </w:rPr>
            </w:pPr>
            <w:r>
              <w:rPr>
                <w:rFonts w:eastAsiaTheme="minorEastAsia" w:hint="eastAsia"/>
                <w:iCs/>
                <w:kern w:val="2"/>
                <w:sz w:val="22"/>
                <w:szCs w:val="22"/>
              </w:rPr>
              <w:t xml:space="preserve">We </w:t>
            </w:r>
            <w:r>
              <w:rPr>
                <w:rFonts w:eastAsiaTheme="minorEastAsia"/>
                <w:iCs/>
                <w:kern w:val="2"/>
                <w:sz w:val="22"/>
                <w:szCs w:val="22"/>
              </w:rPr>
              <w:t>agree</w:t>
            </w:r>
            <w:r>
              <w:rPr>
                <w:rFonts w:eastAsiaTheme="minorEastAsia" w:hint="eastAsia"/>
                <w:iCs/>
                <w:kern w:val="2"/>
                <w:sz w:val="22"/>
                <w:szCs w:val="22"/>
              </w:rPr>
              <w:t xml:space="preserve"> </w:t>
            </w:r>
            <w:r>
              <w:rPr>
                <w:rFonts w:eastAsiaTheme="minorEastAsia"/>
                <w:iCs/>
                <w:kern w:val="2"/>
                <w:sz w:val="22"/>
                <w:szCs w:val="22"/>
              </w:rPr>
              <w:t>to the FL suggestion.</w:t>
            </w:r>
          </w:p>
        </w:tc>
      </w:tr>
      <w:tr w:rsidR="004B226D" w:rsidRPr="007872F6" w14:paraId="04A810F8" w14:textId="77777777" w:rsidTr="00D247DD">
        <w:tc>
          <w:tcPr>
            <w:tcW w:w="2113" w:type="dxa"/>
            <w:tcBorders>
              <w:top w:val="single" w:sz="4" w:space="0" w:color="auto"/>
              <w:left w:val="single" w:sz="4" w:space="0" w:color="auto"/>
              <w:bottom w:val="single" w:sz="4" w:space="0" w:color="auto"/>
              <w:right w:val="single" w:sz="4" w:space="0" w:color="auto"/>
            </w:tcBorders>
          </w:tcPr>
          <w:p w14:paraId="415B64D5" w14:textId="3C28779C" w:rsidR="004B226D" w:rsidRDefault="004B226D" w:rsidP="004B226D">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7817489" w14:textId="77777777" w:rsidR="004B226D" w:rsidRDefault="004B226D" w:rsidP="004B226D">
            <w:pPr>
              <w:spacing w:beforeLines="50" w:before="120"/>
              <w:rPr>
                <w:rFonts w:eastAsia="Malgun Gothic"/>
                <w:iCs/>
                <w:kern w:val="2"/>
                <w:sz w:val="22"/>
                <w:szCs w:val="18"/>
                <w:lang w:eastAsia="ko-KR"/>
              </w:rPr>
            </w:pPr>
            <w:r>
              <w:rPr>
                <w:rFonts w:eastAsia="Malgun Gothic" w:hint="eastAsia"/>
                <w:iCs/>
                <w:kern w:val="2"/>
                <w:sz w:val="22"/>
                <w:szCs w:val="18"/>
                <w:lang w:eastAsia="ko-KR"/>
              </w:rPr>
              <w:t>We don</w:t>
            </w:r>
            <w:r>
              <w:rPr>
                <w:rFonts w:eastAsia="Malgun Gothic"/>
                <w:iCs/>
                <w:kern w:val="2"/>
                <w:sz w:val="22"/>
                <w:szCs w:val="18"/>
                <w:lang w:eastAsia="ko-KR"/>
              </w:rPr>
              <w:t xml:space="preserve">’t have strong view, however, we think this change doesn’t make much difference especially for the case that dmrs-UplinkForXXX </w:t>
            </w:r>
            <w:r w:rsidRPr="000379A9">
              <w:rPr>
                <w:rFonts w:eastAsia="Malgun Gothic"/>
                <w:iCs/>
                <w:kern w:val="2"/>
                <w:sz w:val="22"/>
                <w:szCs w:val="18"/>
                <w:lang w:eastAsia="ko-KR"/>
              </w:rPr>
              <w:t>are not configured</w:t>
            </w:r>
            <w:r>
              <w:rPr>
                <w:rFonts w:eastAsia="Malgun Gothic"/>
                <w:iCs/>
                <w:kern w:val="2"/>
                <w:sz w:val="22"/>
                <w:szCs w:val="18"/>
                <w:lang w:eastAsia="ko-KR"/>
              </w:rPr>
              <w:t xml:space="preserve">. Without this TP, UE shall use default parameter which is specified 38.331. Those are almost same as fallback procedure. For example, UE use maxlength=len1, dmrs-type=type1 and </w:t>
            </w:r>
            <w:r w:rsidRPr="000379A9">
              <w:rPr>
                <w:rFonts w:eastAsia="Malgun Gothic"/>
                <w:iCs/>
                <w:kern w:val="2"/>
                <w:sz w:val="22"/>
                <w:szCs w:val="18"/>
                <w:lang w:eastAsia="ko-KR"/>
              </w:rPr>
              <w:t>dmrs-AdditionalPosition</w:t>
            </w:r>
            <w:r>
              <w:rPr>
                <w:rFonts w:eastAsia="Malgun Gothic"/>
                <w:iCs/>
                <w:kern w:val="2"/>
                <w:sz w:val="22"/>
                <w:szCs w:val="18"/>
                <w:lang w:eastAsia="ko-KR"/>
              </w:rPr>
              <w:t xml:space="preserve">= pos1 or pos2 according to whether FH is enabled or not. </w:t>
            </w:r>
          </w:p>
          <w:p w14:paraId="3C6095F2" w14:textId="77777777" w:rsidR="004B226D" w:rsidRDefault="004B226D" w:rsidP="004B226D">
            <w:pPr>
              <w:spacing w:beforeLines="50" w:before="120"/>
              <w:rPr>
                <w:rFonts w:eastAsia="Malgun Gothic"/>
                <w:iCs/>
                <w:kern w:val="2"/>
                <w:sz w:val="22"/>
                <w:szCs w:val="18"/>
                <w:lang w:eastAsia="ko-KR"/>
              </w:rPr>
            </w:pPr>
            <w:r>
              <w:rPr>
                <w:rFonts w:eastAsia="Malgun Gothic"/>
                <w:iCs/>
                <w:kern w:val="2"/>
                <w:sz w:val="22"/>
                <w:szCs w:val="18"/>
                <w:lang w:eastAsia="ko-KR"/>
              </w:rPr>
              <w:t>In our view, we think only following part are necessary.</w:t>
            </w:r>
          </w:p>
          <w:p w14:paraId="6A3815C5" w14:textId="60652739" w:rsidR="004B226D" w:rsidRDefault="004B226D" w:rsidP="004B226D">
            <w:pPr>
              <w:spacing w:beforeLines="50" w:before="120"/>
              <w:rPr>
                <w:rFonts w:eastAsiaTheme="minorEastAsia"/>
                <w:iCs/>
                <w:kern w:val="2"/>
                <w:sz w:val="22"/>
                <w:szCs w:val="22"/>
              </w:rPr>
            </w:pPr>
            <w:r>
              <w:rPr>
                <w:rFonts w:eastAsia="SimSun"/>
                <w:color w:val="FF0000"/>
                <w:sz w:val="21"/>
                <w:szCs w:val="22"/>
                <w:u w:val="single"/>
                <w:lang w:val="en-US" w:eastAsia="en-US"/>
              </w:rPr>
              <w:t>T</w:t>
            </w:r>
            <w:r w:rsidRPr="006B5FB9">
              <w:rPr>
                <w:rFonts w:eastAsia="SimSun"/>
                <w:color w:val="FF0000"/>
                <w:sz w:val="21"/>
                <w:szCs w:val="22"/>
                <w:u w:val="single"/>
                <w:lang w:val="en-US" w:eastAsia="en-US"/>
              </w:rPr>
              <w:t xml:space="preserve">he DM-RS transmission procedures for PUSCH scheduled by PDCCH with DCI format 0_1 described in this clause equally apply to PUSCH scheduled by PDCCH with DCI format 0_2, by applying the parameters of </w:t>
            </w:r>
            <w:r w:rsidRPr="006B5FB9">
              <w:rPr>
                <w:rFonts w:eastAsia="SimSun"/>
                <w:i/>
                <w:color w:val="FF0000"/>
                <w:sz w:val="21"/>
                <w:szCs w:val="22"/>
                <w:u w:val="single"/>
                <w:lang w:val="en-US" w:eastAsia="zh-CN"/>
              </w:rPr>
              <w:t>dmrs-UplinkForPUSCH-MappingTypeA-ForDCIFormat0_2</w:t>
            </w:r>
            <w:r w:rsidRPr="006B5FB9">
              <w:rPr>
                <w:rFonts w:eastAsia="SimSun"/>
                <w:color w:val="FF0000"/>
                <w:sz w:val="21"/>
                <w:szCs w:val="22"/>
                <w:u w:val="single"/>
                <w:lang w:val="en-US" w:eastAsia="en-US"/>
              </w:rPr>
              <w:t xml:space="preserve"> and </w:t>
            </w:r>
            <w:r w:rsidRPr="006B5FB9">
              <w:rPr>
                <w:rFonts w:eastAsia="SimSun"/>
                <w:i/>
                <w:color w:val="FF0000"/>
                <w:sz w:val="21"/>
                <w:szCs w:val="22"/>
                <w:u w:val="single"/>
                <w:lang w:val="en-US" w:eastAsia="zh-CN"/>
              </w:rPr>
              <w:t>dmrs-UplinkForPUSCH-MappingTypeB-ForDCIFormat0_2</w:t>
            </w:r>
            <w:r w:rsidRPr="006B5FB9">
              <w:rPr>
                <w:rFonts w:eastAsia="SimSun"/>
                <w:color w:val="FF0000"/>
                <w:sz w:val="21"/>
                <w:szCs w:val="22"/>
                <w:u w:val="single"/>
                <w:lang w:val="en-US" w:eastAsia="en-US"/>
              </w:rPr>
              <w:t xml:space="preserve"> instead of </w:t>
            </w:r>
            <w:r w:rsidRPr="006B5FB9">
              <w:rPr>
                <w:rFonts w:eastAsia="SimSun"/>
                <w:i/>
                <w:color w:val="FF0000"/>
                <w:sz w:val="21"/>
                <w:szCs w:val="22"/>
                <w:u w:val="single"/>
                <w:lang w:val="en-US" w:eastAsia="zh-CN"/>
              </w:rPr>
              <w:t>dmrs-UplinkForPUSCH-MappingTypeA</w:t>
            </w:r>
            <w:r w:rsidRPr="006B5FB9">
              <w:rPr>
                <w:rFonts w:eastAsia="SimSun"/>
                <w:color w:val="FF0000"/>
                <w:sz w:val="21"/>
                <w:szCs w:val="22"/>
                <w:u w:val="single"/>
                <w:lang w:val="en-US" w:eastAsia="en-US"/>
              </w:rPr>
              <w:t xml:space="preserve"> and </w:t>
            </w:r>
            <w:r w:rsidRPr="006B5FB9">
              <w:rPr>
                <w:rFonts w:eastAsia="SimSun"/>
                <w:i/>
                <w:color w:val="FF0000"/>
                <w:sz w:val="21"/>
                <w:szCs w:val="22"/>
                <w:u w:val="single"/>
                <w:lang w:val="en-US" w:eastAsia="zh-CN"/>
              </w:rPr>
              <w:t>dmrs-UplinkForPUSCH-MappingTypeB</w:t>
            </w:r>
            <w:r w:rsidRPr="006B5FB9">
              <w:rPr>
                <w:rFonts w:eastAsia="SimSun"/>
                <w:color w:val="FF0000"/>
                <w:sz w:val="21"/>
                <w:szCs w:val="22"/>
                <w:u w:val="single"/>
                <w:lang w:val="en-US" w:eastAsia="en-US"/>
              </w:rPr>
              <w:t>.</w:t>
            </w:r>
          </w:p>
        </w:tc>
      </w:tr>
      <w:tr w:rsidR="00A563D7" w:rsidRPr="007872F6" w14:paraId="04AD959A" w14:textId="77777777" w:rsidTr="00D247DD">
        <w:tc>
          <w:tcPr>
            <w:tcW w:w="2113" w:type="dxa"/>
            <w:tcBorders>
              <w:top w:val="single" w:sz="4" w:space="0" w:color="auto"/>
              <w:left w:val="single" w:sz="4" w:space="0" w:color="auto"/>
              <w:bottom w:val="single" w:sz="4" w:space="0" w:color="auto"/>
              <w:right w:val="single" w:sz="4" w:space="0" w:color="auto"/>
            </w:tcBorders>
          </w:tcPr>
          <w:p w14:paraId="6D688C05" w14:textId="3FBB0F6D" w:rsidR="00A563D7" w:rsidRDefault="00A563D7" w:rsidP="004B226D">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5ED0A096" w14:textId="4712D586" w:rsidR="00A563D7" w:rsidRDefault="00A563D7" w:rsidP="00E33B99">
            <w:pPr>
              <w:spacing w:beforeLines="50" w:before="120"/>
              <w:rPr>
                <w:rFonts w:eastAsia="Malgun Gothic"/>
                <w:iCs/>
                <w:kern w:val="2"/>
                <w:sz w:val="22"/>
                <w:szCs w:val="18"/>
                <w:lang w:eastAsia="ko-KR"/>
              </w:rPr>
            </w:pPr>
            <w:r>
              <w:rPr>
                <w:rFonts w:eastAsia="Malgun Gothic"/>
                <w:iCs/>
                <w:kern w:val="2"/>
                <w:sz w:val="22"/>
                <w:szCs w:val="18"/>
                <w:lang w:eastAsia="ko-KR"/>
              </w:rPr>
              <w:t xml:space="preserve">We are fine with Nokia’s proposal but TP for 38.214 Sec. 6.2.2. needs a modification. </w:t>
            </w:r>
            <w:r w:rsidR="00E33B99">
              <w:rPr>
                <w:rFonts w:eastAsia="Malgun Gothic"/>
                <w:iCs/>
                <w:kern w:val="2"/>
                <w:sz w:val="22"/>
                <w:szCs w:val="18"/>
                <w:lang w:eastAsia="ko-KR"/>
              </w:rPr>
              <w:t>Specifically,</w:t>
            </w:r>
            <w:r>
              <w:rPr>
                <w:rFonts w:eastAsia="Malgun Gothic"/>
                <w:iCs/>
                <w:kern w:val="2"/>
                <w:sz w:val="22"/>
                <w:szCs w:val="18"/>
                <w:lang w:eastAsia="ko-KR"/>
              </w:rPr>
              <w:t xml:space="preserve"> </w:t>
            </w:r>
            <w:r w:rsidR="00E33B99">
              <w:rPr>
                <w:rFonts w:eastAsia="Malgun Gothic"/>
                <w:iCs/>
                <w:kern w:val="2"/>
                <w:sz w:val="22"/>
                <w:szCs w:val="18"/>
                <w:lang w:eastAsia="ko-KR"/>
              </w:rPr>
              <w:t>“</w:t>
            </w:r>
            <w:r w:rsidRPr="00E33B99">
              <w:rPr>
                <w:rFonts w:eastAsia="SimSun"/>
                <w:i/>
                <w:color w:val="FF0000"/>
                <w:sz w:val="21"/>
                <w:szCs w:val="22"/>
                <w:u w:val="single"/>
                <w:lang w:val="en-US" w:eastAsia="zh-CN"/>
              </w:rPr>
              <w:t>If both higher layer parameter</w:t>
            </w:r>
            <w:r w:rsidRPr="00E33B99">
              <w:rPr>
                <w:rFonts w:eastAsia="Malgun Gothic"/>
                <w:iCs/>
                <w:kern w:val="2"/>
                <w:sz w:val="22"/>
                <w:szCs w:val="18"/>
                <w:lang w:eastAsia="ko-KR"/>
              </w:rPr>
              <w:t xml:space="preserve"> ….</w:t>
            </w:r>
            <w:r w:rsidR="00E33B99">
              <w:rPr>
                <w:rFonts w:eastAsia="Malgun Gothic"/>
                <w:iCs/>
                <w:kern w:val="2"/>
                <w:sz w:val="22"/>
                <w:szCs w:val="18"/>
                <w:lang w:eastAsia="ko-KR"/>
              </w:rPr>
              <w:t>”</w:t>
            </w:r>
            <w:r w:rsidRPr="00E33B99">
              <w:rPr>
                <w:rFonts w:eastAsia="Malgun Gothic"/>
                <w:iCs/>
                <w:kern w:val="2"/>
                <w:sz w:val="22"/>
                <w:szCs w:val="18"/>
                <w:lang w:eastAsia="ko-KR"/>
              </w:rPr>
              <w:t xml:space="preserve"> </w:t>
            </w:r>
            <w:r w:rsidR="00E33B99">
              <w:rPr>
                <w:rFonts w:eastAsia="Malgun Gothic"/>
                <w:iCs/>
                <w:kern w:val="2"/>
                <w:sz w:val="22"/>
                <w:szCs w:val="18"/>
                <w:lang w:eastAsia="ko-KR"/>
              </w:rPr>
              <w:t>Should be replaced with“</w:t>
            </w:r>
            <w:r w:rsidRPr="00E33B99">
              <w:rPr>
                <w:rFonts w:eastAsia="SimSun"/>
                <w:i/>
                <w:color w:val="FF0000"/>
                <w:sz w:val="21"/>
                <w:szCs w:val="22"/>
                <w:u w:val="single"/>
                <w:lang w:val="en-US" w:eastAsia="zh-CN"/>
              </w:rPr>
              <w:t xml:space="preserve">if none of higher layer parameter dmrs-UplinkForPUSCH-MappingTypeA-ForDCIFormat0_2 and higher layer parameter dmrs-UplinkForPUSCH-MappingTypeB-ForDCIFormat0_2 </w:t>
            </w:r>
            <w:r w:rsidR="00E33B99" w:rsidRPr="00E33B99">
              <w:rPr>
                <w:rFonts w:eastAsia="SimSun"/>
                <w:i/>
                <w:color w:val="FF0000"/>
                <w:sz w:val="21"/>
                <w:szCs w:val="22"/>
                <w:u w:val="single"/>
                <w:lang w:val="en-US" w:eastAsia="zh-CN"/>
              </w:rPr>
              <w:t>is configu</w:t>
            </w:r>
            <w:r w:rsidRPr="00E33B99">
              <w:rPr>
                <w:rFonts w:eastAsia="SimSun"/>
                <w:i/>
                <w:color w:val="FF0000"/>
                <w:sz w:val="21"/>
                <w:szCs w:val="22"/>
                <w:u w:val="single"/>
                <w:lang w:val="en-US" w:eastAsia="zh-CN"/>
              </w:rPr>
              <w:t>red,</w:t>
            </w:r>
            <w:r w:rsidR="00E33B99" w:rsidRPr="00E33B99">
              <w:rPr>
                <w:rFonts w:eastAsia="SimSun"/>
                <w:i/>
                <w:color w:val="FF0000"/>
                <w:sz w:val="21"/>
                <w:szCs w:val="22"/>
                <w:u w:val="single"/>
                <w:lang w:val="en-US" w:eastAsia="zh-CN"/>
              </w:rPr>
              <w:t xml:space="preserve"> </w:t>
            </w:r>
            <w:r w:rsidR="00E33B99" w:rsidRPr="00E33B99">
              <w:rPr>
                <w:rFonts w:eastAsia="Malgun Gothic"/>
                <w:iCs/>
                <w:kern w:val="2"/>
                <w:sz w:val="22"/>
                <w:szCs w:val="18"/>
                <w:lang w:eastAsia="ko-KR"/>
              </w:rPr>
              <w:t>…</w:t>
            </w:r>
            <w:r w:rsidR="00E33B99">
              <w:rPr>
                <w:rFonts w:eastAsia="Malgun Gothic"/>
                <w:iCs/>
                <w:kern w:val="2"/>
                <w:sz w:val="22"/>
                <w:szCs w:val="18"/>
                <w:lang w:eastAsia="ko-KR"/>
              </w:rPr>
              <w:t xml:space="preserve">” </w:t>
            </w:r>
          </w:p>
        </w:tc>
      </w:tr>
    </w:tbl>
    <w:p w14:paraId="35A7CDB2" w14:textId="2AD660D0" w:rsidR="007872F6" w:rsidRDefault="007872F6" w:rsidP="00D5166A">
      <w:pPr>
        <w:spacing w:after="120"/>
        <w:jc w:val="both"/>
        <w:rPr>
          <w:rFonts w:eastAsia="SimSun"/>
          <w:sz w:val="22"/>
          <w:szCs w:val="22"/>
          <w:lang w:val="en-US" w:eastAsia="zh-CN"/>
        </w:rPr>
      </w:pPr>
    </w:p>
    <w:p w14:paraId="7DC5EAD6" w14:textId="41022219" w:rsidR="00014661" w:rsidRPr="006B27C9" w:rsidRDefault="00014661" w:rsidP="006B27C9">
      <w:pPr>
        <w:pStyle w:val="Heading1"/>
        <w:numPr>
          <w:ilvl w:val="1"/>
          <w:numId w:val="5"/>
        </w:numPr>
        <w:spacing w:after="120"/>
        <w:jc w:val="both"/>
        <w:rPr>
          <w:b/>
          <w:lang w:val="en-US"/>
        </w:rPr>
      </w:pPr>
      <w:r w:rsidRPr="006B27C9">
        <w:rPr>
          <w:b/>
          <w:lang w:val="en-US"/>
        </w:rPr>
        <w:t>Missing PTRS transmission procedure for PUSCH scheduled by DCI format 0_1 &amp; 0_2 (38.214 - Sec. 6.2.3 &amp; 6.2.3.1, 38.212 – Sec. 7.3.1.1.2 &amp; 7.3.1.1.3)</w:t>
      </w:r>
    </w:p>
    <w:p w14:paraId="2CCF0E07" w14:textId="77777777" w:rsidR="00014661" w:rsidRPr="00C32D6C" w:rsidRDefault="00014661" w:rsidP="006B27C9">
      <w:pPr>
        <w:spacing w:afterLines="50" w:after="120"/>
        <w:jc w:val="both"/>
        <w:rPr>
          <w:sz w:val="22"/>
          <w:szCs w:val="22"/>
          <w:lang w:eastAsia="zh-CN"/>
        </w:rPr>
      </w:pPr>
      <w:r w:rsidRPr="00C32D6C">
        <w:rPr>
          <w:sz w:val="22"/>
          <w:szCs w:val="22"/>
          <w:lang w:eastAsia="zh-CN"/>
        </w:rPr>
        <w:t xml:space="preserve">RAN1 had agreed to support independent PTRS configuration which is available due to the independent DMRS configurations for DCI format 0_2 and Rel-15 containing the RRC parameter </w:t>
      </w:r>
      <w:r w:rsidRPr="00C32D6C">
        <w:rPr>
          <w:i/>
          <w:sz w:val="22"/>
          <w:szCs w:val="22"/>
          <w:lang w:eastAsia="zh-CN"/>
        </w:rPr>
        <w:t>phaseTrackingRS</w:t>
      </w:r>
      <w:r w:rsidRPr="00C32D6C">
        <w:rPr>
          <w:sz w:val="22"/>
          <w:szCs w:val="22"/>
          <w:lang w:eastAsia="zh-CN"/>
        </w:rPr>
        <w:t xml:space="preserve"> in </w:t>
      </w:r>
      <w:r w:rsidRPr="00C32D6C">
        <w:rPr>
          <w:i/>
          <w:sz w:val="22"/>
          <w:szCs w:val="22"/>
          <w:lang w:eastAsia="zh-CN"/>
        </w:rPr>
        <w:t>DMRS-UplinkConfig</w:t>
      </w:r>
      <w:r w:rsidRPr="00C32D6C">
        <w:rPr>
          <w:sz w:val="22"/>
          <w:szCs w:val="22"/>
          <w:lang w:eastAsia="zh-CN"/>
        </w:rPr>
        <w:t xml:space="preserve">. </w:t>
      </w:r>
    </w:p>
    <w:p w14:paraId="1E59E6CE" w14:textId="77777777" w:rsidR="00014661" w:rsidRPr="00C32D6C" w:rsidRDefault="00014661" w:rsidP="00C32D6C">
      <w:pPr>
        <w:spacing w:afterLines="50" w:after="120"/>
        <w:ind w:left="568"/>
        <w:rPr>
          <w:i/>
          <w:sz w:val="22"/>
          <w:szCs w:val="22"/>
          <w:lang w:eastAsia="x-none"/>
        </w:rPr>
      </w:pPr>
      <w:r w:rsidRPr="00C32D6C">
        <w:rPr>
          <w:i/>
          <w:sz w:val="22"/>
          <w:szCs w:val="22"/>
          <w:highlight w:val="green"/>
          <w:lang w:eastAsia="x-none"/>
        </w:rPr>
        <w:t>Agreements</w:t>
      </w:r>
      <w:r w:rsidRPr="00C32D6C">
        <w:rPr>
          <w:i/>
          <w:sz w:val="22"/>
          <w:szCs w:val="22"/>
          <w:lang w:eastAsia="x-none"/>
        </w:rPr>
        <w:t>:</w:t>
      </w:r>
    </w:p>
    <w:p w14:paraId="79F83284" w14:textId="77777777" w:rsidR="00014661" w:rsidRPr="00C32D6C" w:rsidRDefault="00014661" w:rsidP="00C32D6C">
      <w:pPr>
        <w:spacing w:afterLines="50" w:after="120"/>
        <w:ind w:left="568"/>
        <w:rPr>
          <w:i/>
          <w:color w:val="000000"/>
          <w:kern w:val="2"/>
          <w:sz w:val="22"/>
          <w:szCs w:val="22"/>
          <w:lang w:eastAsia="zh-CN"/>
        </w:rPr>
      </w:pPr>
      <w:r w:rsidRPr="00C32D6C">
        <w:rPr>
          <w:i/>
          <w:color w:val="000000"/>
          <w:kern w:val="2"/>
          <w:sz w:val="22"/>
          <w:szCs w:val="22"/>
          <w:lang w:eastAsia="zh-CN"/>
        </w:rPr>
        <w:t xml:space="preserve">Support new RRC configuration for “PTRS-DMRS association” in DCI format 0_2 </w:t>
      </w:r>
    </w:p>
    <w:p w14:paraId="22077F32" w14:textId="2A9BDDD8" w:rsidR="00014661" w:rsidRPr="00C32D6C" w:rsidRDefault="00014661" w:rsidP="006B27C9">
      <w:pPr>
        <w:spacing w:afterLines="50" w:after="120"/>
        <w:jc w:val="both"/>
        <w:rPr>
          <w:sz w:val="22"/>
          <w:szCs w:val="22"/>
          <w:lang w:eastAsia="zh-CN"/>
        </w:rPr>
      </w:pPr>
      <w:r w:rsidRPr="00C32D6C">
        <w:rPr>
          <w:sz w:val="22"/>
          <w:szCs w:val="22"/>
          <w:lang w:eastAsia="zh-CN"/>
        </w:rPr>
        <w:t xml:space="preserve">Currently, the effect on PTRS is currently not at all addressed in Sec. 6.2.3 of TS 38.214. </w:t>
      </w:r>
      <w:r w:rsidR="00C32D6C">
        <w:rPr>
          <w:sz w:val="22"/>
          <w:szCs w:val="22"/>
          <w:lang w:eastAsia="zh-CN"/>
        </w:rPr>
        <w:t xml:space="preserve">[Nokia, </w:t>
      </w:r>
      <w:r w:rsidRPr="00C32D6C">
        <w:rPr>
          <w:sz w:val="22"/>
          <w:szCs w:val="22"/>
          <w:lang w:eastAsia="zh-CN"/>
        </w:rPr>
        <w:t>R1-2001694</w:t>
      </w:r>
      <w:r w:rsidR="00C32D6C">
        <w:rPr>
          <w:sz w:val="22"/>
          <w:szCs w:val="22"/>
          <w:lang w:eastAsia="zh-CN"/>
        </w:rPr>
        <w:t xml:space="preserve">] </w:t>
      </w:r>
      <w:r w:rsidRPr="00C32D6C">
        <w:rPr>
          <w:sz w:val="22"/>
          <w:szCs w:val="22"/>
          <w:lang w:eastAsia="zh-CN"/>
        </w:rPr>
        <w:t xml:space="preserve">proposes to adopt the following TP for PUSCH PTRS transmission with DCI format 0_2 to Sec. 6.2.3 &amp; 6.2.3.1 of TS 38.214 with changes marked </w:t>
      </w:r>
      <w:r w:rsidRPr="00C32D6C">
        <w:rPr>
          <w:color w:val="FF0000"/>
          <w:sz w:val="22"/>
          <w:szCs w:val="22"/>
          <w:lang w:eastAsia="zh-CN"/>
        </w:rPr>
        <w:t>in red</w:t>
      </w:r>
      <w:r w:rsidRPr="00C32D6C">
        <w:rPr>
          <w:sz w:val="22"/>
          <w:szCs w:val="22"/>
          <w:lang w:eastAsia="zh-CN"/>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9"/>
      </w:tblGrid>
      <w:tr w:rsidR="00014661" w:rsidRPr="00C32D6C" w14:paraId="5C555CA1" w14:textId="77777777" w:rsidTr="00D33D38">
        <w:tc>
          <w:tcPr>
            <w:tcW w:w="9629" w:type="dxa"/>
          </w:tcPr>
          <w:p w14:paraId="14A75E4F" w14:textId="77777777" w:rsidR="00014661" w:rsidRPr="00C32D6C" w:rsidRDefault="00014661" w:rsidP="00D33D38">
            <w:pPr>
              <w:rPr>
                <w:b/>
                <w:color w:val="0070C0"/>
                <w:sz w:val="21"/>
              </w:rPr>
            </w:pPr>
            <w:r w:rsidRPr="00C32D6C">
              <w:rPr>
                <w:b/>
                <w:color w:val="0070C0"/>
                <w:sz w:val="21"/>
              </w:rPr>
              <w:t xml:space="preserve">TP to TS 38.214, 6.2.3 and 6.2.3.1: UE PTRS transmission procedure description for DCI format 0_2 </w:t>
            </w:r>
          </w:p>
          <w:p w14:paraId="73D9B890" w14:textId="77777777" w:rsidR="00014661" w:rsidRPr="00C32D6C" w:rsidRDefault="00014661" w:rsidP="00D33D38">
            <w:pPr>
              <w:pStyle w:val="Heading3"/>
              <w:outlineLvl w:val="2"/>
              <w:rPr>
                <w:color w:val="000000"/>
                <w:sz w:val="21"/>
              </w:rPr>
            </w:pPr>
            <w:bookmarkStart w:id="26" w:name="_Toc11352162"/>
            <w:bookmarkStart w:id="27" w:name="_Toc20318052"/>
            <w:r w:rsidRPr="00C32D6C">
              <w:rPr>
                <w:color w:val="000000"/>
                <w:sz w:val="21"/>
              </w:rPr>
              <w:t>6.2.3</w:t>
            </w:r>
            <w:r w:rsidRPr="00C32D6C">
              <w:rPr>
                <w:color w:val="000000"/>
                <w:sz w:val="21"/>
              </w:rPr>
              <w:tab/>
              <w:t>UE PT-RS transmission procedure</w:t>
            </w:r>
            <w:bookmarkEnd w:id="26"/>
            <w:bookmarkEnd w:id="27"/>
          </w:p>
          <w:p w14:paraId="028A718A" w14:textId="3F5EC7A8" w:rsidR="00014661" w:rsidRPr="00C32D6C" w:rsidRDefault="00014661" w:rsidP="00D33D38">
            <w:pPr>
              <w:rPr>
                <w:color w:val="000000" w:themeColor="text1"/>
                <w:sz w:val="21"/>
              </w:rPr>
            </w:pPr>
            <w:r w:rsidRPr="00C32D6C">
              <w:rPr>
                <w:color w:val="FF0000"/>
                <w:sz w:val="21"/>
              </w:rPr>
              <w:t xml:space="preserve">The procedures on PT-RS transmission described in this clause as well as clauses 6.2.3.1 and 6.2.3.2 apply to a UE PUSCH transmission scheduled by </w:t>
            </w:r>
            <w:r w:rsidRPr="00C32D6C">
              <w:rPr>
                <w:color w:val="FF0000"/>
                <w:kern w:val="2"/>
                <w:sz w:val="21"/>
                <w:lang w:eastAsia="zh-CN"/>
              </w:rPr>
              <w:t xml:space="preserve">DCI format 0_2 if the higher layer parameter </w:t>
            </w:r>
            <w:r w:rsidRPr="00C32D6C">
              <w:rPr>
                <w:i/>
                <w:color w:val="FF0000"/>
                <w:kern w:val="2"/>
                <w:sz w:val="21"/>
                <w:lang w:eastAsia="zh-CN"/>
              </w:rPr>
              <w:t>phaseTrackingRS</w:t>
            </w:r>
            <w:r w:rsidRPr="00C32D6C">
              <w:rPr>
                <w:color w:val="FF0000"/>
                <w:kern w:val="2"/>
                <w:sz w:val="21"/>
                <w:lang w:eastAsia="zh-CN"/>
              </w:rPr>
              <w:t xml:space="preserve"> in </w:t>
            </w:r>
            <w:r w:rsidRPr="00C32D6C">
              <w:rPr>
                <w:i/>
                <w:color w:val="FF0000"/>
                <w:sz w:val="21"/>
                <w:lang w:eastAsia="zh-CN"/>
              </w:rPr>
              <w:t xml:space="preserve">dmrs-UplinkForPUSCH-MappingTypeA-ForDCIFormat0_2 </w:t>
            </w:r>
            <w:r w:rsidRPr="00C32D6C">
              <w:rPr>
                <w:iCs/>
                <w:color w:val="FF0000"/>
                <w:sz w:val="21"/>
                <w:lang w:eastAsia="zh-CN"/>
              </w:rPr>
              <w:t xml:space="preserve">or </w:t>
            </w:r>
            <w:r w:rsidRPr="00C32D6C">
              <w:rPr>
                <w:i/>
                <w:color w:val="FF0000"/>
                <w:sz w:val="21"/>
                <w:lang w:eastAsia="zh-CN"/>
              </w:rPr>
              <w:t xml:space="preserve">dmrs-UplinkForPUSCH-MappingTypeB-ForDCIFormat0_2 </w:t>
            </w:r>
            <w:r w:rsidRPr="00C32D6C">
              <w:rPr>
                <w:color w:val="FF0000"/>
                <w:sz w:val="21"/>
                <w:lang w:eastAsia="zh-CN"/>
              </w:rPr>
              <w:t xml:space="preserve">is configured, to PUSCH transmissions scheduled by </w:t>
            </w:r>
            <w:r w:rsidRPr="00C32D6C">
              <w:rPr>
                <w:color w:val="FF0000"/>
                <w:kern w:val="2"/>
                <w:sz w:val="21"/>
                <w:lang w:eastAsia="zh-CN"/>
              </w:rPr>
              <w:t xml:space="preserve">DCI format 0_0 or format 0_1 if the higher layer parameter </w:t>
            </w:r>
            <w:r w:rsidRPr="00C32D6C">
              <w:rPr>
                <w:i/>
                <w:color w:val="FF0000"/>
                <w:kern w:val="2"/>
                <w:sz w:val="21"/>
                <w:lang w:eastAsia="zh-CN"/>
              </w:rPr>
              <w:t>phaseTrackingRS</w:t>
            </w:r>
            <w:r w:rsidRPr="00C32D6C">
              <w:rPr>
                <w:color w:val="FF0000"/>
                <w:kern w:val="2"/>
                <w:sz w:val="21"/>
                <w:lang w:eastAsia="zh-CN"/>
              </w:rPr>
              <w:t xml:space="preserve"> in </w:t>
            </w:r>
            <w:r w:rsidRPr="00C32D6C">
              <w:rPr>
                <w:i/>
                <w:color w:val="FF0000"/>
                <w:sz w:val="21"/>
                <w:lang w:eastAsia="zh-CN"/>
              </w:rPr>
              <w:t xml:space="preserve">dmrs-UplinkForPUSCH-MappingTypeA </w:t>
            </w:r>
            <w:r w:rsidRPr="00C32D6C">
              <w:rPr>
                <w:iCs/>
                <w:color w:val="FF0000"/>
                <w:sz w:val="21"/>
                <w:lang w:eastAsia="zh-CN"/>
              </w:rPr>
              <w:t xml:space="preserve">or </w:t>
            </w:r>
            <w:r w:rsidRPr="00C32D6C">
              <w:rPr>
                <w:i/>
                <w:color w:val="FF0000"/>
                <w:sz w:val="21"/>
                <w:lang w:eastAsia="zh-CN"/>
              </w:rPr>
              <w:t>dmrs-UplinkForPUSCH-MappingTypeB</w:t>
            </w:r>
            <w:r w:rsidRPr="00C32D6C">
              <w:rPr>
                <w:color w:val="FF0000"/>
                <w:sz w:val="21"/>
                <w:lang w:eastAsia="zh-CN"/>
              </w:rPr>
              <w:t xml:space="preserve"> is configured </w:t>
            </w:r>
            <w:r w:rsidRPr="00C32D6C">
              <w:rPr>
                <w:color w:val="FF0000"/>
                <w:kern w:val="2"/>
                <w:sz w:val="21"/>
                <w:lang w:eastAsia="zh-CN"/>
              </w:rPr>
              <w:t xml:space="preserve">and PUSCH transmissions corresponding to a configured </w:t>
            </w:r>
            <w:r w:rsidRPr="00C32D6C">
              <w:rPr>
                <w:color w:val="FF0000"/>
                <w:kern w:val="2"/>
                <w:sz w:val="21"/>
                <w:lang w:eastAsia="zh-CN"/>
              </w:rPr>
              <w:lastRenderedPageBreak/>
              <w:t xml:space="preserve">grant if the higher layer parameter </w:t>
            </w:r>
            <w:r w:rsidRPr="00C32D6C">
              <w:rPr>
                <w:i/>
                <w:color w:val="FF0000"/>
                <w:kern w:val="2"/>
                <w:sz w:val="21"/>
                <w:lang w:eastAsia="zh-CN"/>
              </w:rPr>
              <w:t>phaseTrackingRS</w:t>
            </w:r>
            <w:r w:rsidRPr="00C32D6C">
              <w:rPr>
                <w:color w:val="FF0000"/>
                <w:kern w:val="2"/>
                <w:sz w:val="21"/>
                <w:lang w:eastAsia="zh-CN"/>
              </w:rPr>
              <w:t xml:space="preserve"> in </w:t>
            </w:r>
            <w:r w:rsidRPr="00C32D6C">
              <w:rPr>
                <w:i/>
                <w:color w:val="FF0000"/>
                <w:kern w:val="2"/>
                <w:sz w:val="21"/>
                <w:lang w:eastAsia="zh-CN"/>
              </w:rPr>
              <w:t>cg-DMRS-Configuration</w:t>
            </w:r>
            <w:r w:rsidRPr="00C32D6C">
              <w:rPr>
                <w:i/>
                <w:color w:val="FF0000"/>
                <w:kern w:val="2"/>
                <w:sz w:val="21"/>
              </w:rPr>
              <w:t xml:space="preserve"> </w:t>
            </w:r>
            <w:r w:rsidRPr="00C32D6C">
              <w:rPr>
                <w:color w:val="FF0000"/>
                <w:kern w:val="2"/>
                <w:sz w:val="21"/>
              </w:rPr>
              <w:t>is configured</w:t>
            </w:r>
            <w:r w:rsidRPr="00C32D6C">
              <w:rPr>
                <w:color w:val="FF0000"/>
                <w:sz w:val="21"/>
                <w:lang w:eastAsia="zh-CN"/>
              </w:rPr>
              <w:t xml:space="preserve">. </w:t>
            </w:r>
            <w:r w:rsidRPr="00C32D6C">
              <w:rPr>
                <w:color w:val="000000"/>
                <w:sz w:val="21"/>
              </w:rPr>
              <w:t xml:space="preserve">If a UE is not configured with the higher layer parameter </w:t>
            </w:r>
            <w:r w:rsidRPr="00C32D6C">
              <w:rPr>
                <w:i/>
                <w:color w:val="000000"/>
                <w:sz w:val="21"/>
              </w:rPr>
              <w:t xml:space="preserve">phaseTrackingRS </w:t>
            </w:r>
            <w:r w:rsidRPr="00C32D6C">
              <w:rPr>
                <w:color w:val="000000"/>
                <w:sz w:val="21"/>
              </w:rPr>
              <w:t>in</w:t>
            </w:r>
            <w:r w:rsidRPr="00C32D6C">
              <w:rPr>
                <w:i/>
                <w:color w:val="000000"/>
                <w:sz w:val="21"/>
              </w:rPr>
              <w:t xml:space="preserve"> </w:t>
            </w:r>
            <w:r w:rsidRPr="00C32D6C">
              <w:rPr>
                <w:color w:val="FF0000"/>
                <w:sz w:val="21"/>
              </w:rPr>
              <w:t>the respective</w:t>
            </w:r>
            <w:r w:rsidRPr="00C32D6C">
              <w:rPr>
                <w:i/>
                <w:color w:val="FF0000"/>
                <w:sz w:val="21"/>
              </w:rPr>
              <w:t xml:space="preserve"> </w:t>
            </w:r>
            <w:r w:rsidRPr="00C32D6C">
              <w:rPr>
                <w:i/>
                <w:color w:val="000000"/>
                <w:sz w:val="21"/>
              </w:rPr>
              <w:t>DMRS-UplinkConfig</w:t>
            </w:r>
            <w:r w:rsidRPr="00C32D6C">
              <w:rPr>
                <w:color w:val="000000"/>
                <w:sz w:val="21"/>
              </w:rPr>
              <w:t xml:space="preserve">, the UE shall not transmit PT-RS. </w:t>
            </w:r>
            <w:r w:rsidRPr="00C32D6C">
              <w:rPr>
                <w:color w:val="000000" w:themeColor="text1"/>
                <w:sz w:val="21"/>
              </w:rPr>
              <w:t>The</w:t>
            </w:r>
            <w:r w:rsidRPr="00C32D6C">
              <w:rPr>
                <w:i/>
                <w:color w:val="000000" w:themeColor="text1"/>
                <w:sz w:val="21"/>
              </w:rPr>
              <w:t xml:space="preserve"> </w:t>
            </w:r>
            <w:r w:rsidRPr="00C32D6C">
              <w:rPr>
                <w:color w:val="000000" w:themeColor="text1"/>
                <w:sz w:val="21"/>
              </w:rPr>
              <w:t>PTRS is only present on PUSCH scheduled by PDCCH with CRC scrambled by MCS-C-RNTI, C-RNTI, CS-RNTI, SP-CSI-RNTI</w:t>
            </w:r>
            <w:r w:rsidRPr="00C32D6C">
              <w:rPr>
                <w:sz w:val="21"/>
              </w:rPr>
              <w:t xml:space="preserve"> </w:t>
            </w:r>
            <w:r w:rsidRPr="00C32D6C">
              <w:rPr>
                <w:color w:val="000000" w:themeColor="text1"/>
                <w:sz w:val="21"/>
              </w:rPr>
              <w:t xml:space="preserve">and on PUSCH corresponding to a configured grant. </w:t>
            </w:r>
            <w:r w:rsidRPr="00C32D6C">
              <w:rPr>
                <w:color w:val="000000"/>
                <w:sz w:val="21"/>
              </w:rPr>
              <w:t>For PUSCH repetition Type B, the PT-RS transmission procedure is applied for each actual repetition separately based on the allocation duration of the actual repetition.</w:t>
            </w:r>
          </w:p>
          <w:p w14:paraId="14326D1D" w14:textId="4368E9FF" w:rsidR="00014661" w:rsidRPr="00C32D6C" w:rsidRDefault="00014661" w:rsidP="00C32D6C">
            <w:pPr>
              <w:pStyle w:val="Heading4"/>
              <w:ind w:right="420"/>
              <w:jc w:val="left"/>
              <w:outlineLvl w:val="3"/>
              <w:rPr>
                <w:i w:val="0"/>
                <w:color w:val="000000"/>
                <w:sz w:val="21"/>
              </w:rPr>
            </w:pPr>
            <w:bookmarkStart w:id="28" w:name="_Toc27299951"/>
            <w:bookmarkStart w:id="29" w:name="_Toc29673226"/>
            <w:bookmarkStart w:id="30" w:name="_Toc29673367"/>
            <w:bookmarkStart w:id="31" w:name="_Toc29674360"/>
            <w:r w:rsidRPr="00C32D6C">
              <w:rPr>
                <w:i w:val="0"/>
                <w:color w:val="000000"/>
                <w:sz w:val="21"/>
              </w:rPr>
              <w:t>6.2.3.1</w:t>
            </w:r>
            <w:r w:rsidRPr="00C32D6C">
              <w:rPr>
                <w:i w:val="0"/>
                <w:color w:val="000000"/>
                <w:sz w:val="21"/>
              </w:rPr>
              <w:tab/>
              <w:t>UE PT-RS transmission procedure when transform precoding is not enabled</w:t>
            </w:r>
            <w:bookmarkEnd w:id="28"/>
            <w:bookmarkEnd w:id="29"/>
            <w:bookmarkEnd w:id="30"/>
            <w:bookmarkEnd w:id="31"/>
          </w:p>
          <w:p w14:paraId="6D90AAEE" w14:textId="77777777" w:rsidR="00014661" w:rsidRPr="00C32D6C" w:rsidRDefault="00014661" w:rsidP="00D33D38">
            <w:pPr>
              <w:keepNext/>
              <w:keepLines/>
              <w:spacing w:before="180"/>
              <w:ind w:left="1134" w:hanging="1134"/>
              <w:jc w:val="center"/>
              <w:outlineLvl w:val="1"/>
              <w:rPr>
                <w:noProof/>
                <w:color w:val="0070C0"/>
                <w:sz w:val="21"/>
                <w:lang w:eastAsia="zh-CN"/>
              </w:rPr>
            </w:pPr>
            <w:r w:rsidRPr="00C32D6C">
              <w:rPr>
                <w:b/>
                <w:color w:val="0070C0"/>
                <w:sz w:val="21"/>
              </w:rPr>
              <w:t>&lt;</w:t>
            </w:r>
            <w:r w:rsidRPr="00C32D6C">
              <w:rPr>
                <w:noProof/>
                <w:color w:val="0070C0"/>
                <w:sz w:val="21"/>
                <w:lang w:eastAsia="zh-CN"/>
              </w:rPr>
              <w:t>Unchanged text is omitted&gt;</w:t>
            </w:r>
          </w:p>
          <w:p w14:paraId="61FA628C" w14:textId="77777777" w:rsidR="00014661" w:rsidRPr="00C32D6C" w:rsidRDefault="00014661" w:rsidP="00D33D38">
            <w:pPr>
              <w:rPr>
                <w:sz w:val="21"/>
              </w:rPr>
            </w:pPr>
            <w:r w:rsidRPr="00C32D6C">
              <w:rPr>
                <w:color w:val="000000"/>
                <w:sz w:val="21"/>
                <w:lang w:eastAsia="ko-KR"/>
              </w:rPr>
              <w:t xml:space="preserve">For codebook or non-codebook based UL transmission, the association between UL PT-RS port(s) and DM-RS port(s) is signalled by </w:t>
            </w:r>
            <w:r w:rsidRPr="00C32D6C">
              <w:rPr>
                <w:i/>
                <w:color w:val="000000"/>
                <w:sz w:val="21"/>
                <w:lang w:eastAsia="ko-KR"/>
              </w:rPr>
              <w:t>PTRS-DMRS association</w:t>
            </w:r>
            <w:r w:rsidRPr="00C32D6C">
              <w:rPr>
                <w:color w:val="000000"/>
                <w:sz w:val="21"/>
                <w:lang w:eastAsia="ko-KR"/>
              </w:rPr>
              <w:t xml:space="preserve"> field in DCI format 0_1 </w:t>
            </w:r>
            <w:r w:rsidRPr="00C32D6C">
              <w:rPr>
                <w:color w:val="FF0000"/>
                <w:sz w:val="21"/>
                <w:lang w:eastAsia="ko-KR"/>
              </w:rPr>
              <w:t>and DCI format 0_2</w:t>
            </w:r>
            <w:r w:rsidRPr="00C32D6C">
              <w:rPr>
                <w:color w:val="000000"/>
                <w:sz w:val="21"/>
                <w:lang w:eastAsia="ko-KR"/>
              </w:rPr>
              <w:t xml:space="preserve">. For a PUSCH corresponding to a configured grant Type 1 transmission, the UE may assume </w:t>
            </w:r>
            <w:r w:rsidRPr="00C32D6C">
              <w:rPr>
                <w:sz w:val="21"/>
              </w:rPr>
              <w:t>the association between UL PT-RS port(s) and DM-RS port(s) defined by value 0 in Table 7.3.1.1.2-25 or value "00" in Table 7.3.1.1.1.2-26 described in Clause 7.3.1 of [5, TS38.212].</w:t>
            </w:r>
          </w:p>
          <w:p w14:paraId="5DA378E3" w14:textId="77777777" w:rsidR="00014661" w:rsidRPr="00C32D6C" w:rsidRDefault="00014661" w:rsidP="00D33D38">
            <w:pPr>
              <w:rPr>
                <w:color w:val="000000"/>
                <w:sz w:val="21"/>
                <w:lang w:eastAsia="ko-KR"/>
              </w:rPr>
            </w:pPr>
            <w:r w:rsidRPr="00C32D6C">
              <w:rPr>
                <w:sz w:val="21"/>
                <w:lang w:eastAsia="ko-KR"/>
              </w:rPr>
              <w:t>For PUSCH scheduled by DCI format 0_0 or by activation DCI format 0_0, the UL PT-RS port is associated to DM-RS port 0.</w:t>
            </w:r>
          </w:p>
          <w:p w14:paraId="6361891C" w14:textId="77777777" w:rsidR="00014661" w:rsidRPr="00C32D6C" w:rsidRDefault="00014661" w:rsidP="00D33D38">
            <w:pPr>
              <w:rPr>
                <w:color w:val="000000"/>
                <w:sz w:val="21"/>
                <w:lang w:eastAsia="ko-KR"/>
              </w:rPr>
            </w:pPr>
            <w:r w:rsidRPr="00C32D6C">
              <w:rPr>
                <w:color w:val="000000"/>
                <w:sz w:val="21"/>
                <w:lang w:eastAsia="ko-KR"/>
              </w:rPr>
              <w:t xml:space="preserve">For non-codebook based UL transmission, the actual number of UL PT-RS port(s) to transmit is determined based on SRI(s) in DCI format 0_1 </w:t>
            </w:r>
            <w:r w:rsidRPr="00C32D6C">
              <w:rPr>
                <w:color w:val="FF0000"/>
                <w:sz w:val="21"/>
                <w:lang w:eastAsia="ko-KR"/>
              </w:rPr>
              <w:t xml:space="preserve">and DCI format 0_2 </w:t>
            </w:r>
            <w:r w:rsidRPr="00C32D6C">
              <w:rPr>
                <w:color w:val="000000"/>
                <w:sz w:val="21"/>
                <w:lang w:eastAsia="ko-KR"/>
              </w:rPr>
              <w:t xml:space="preserve">or higher layer parameter </w:t>
            </w:r>
            <w:r w:rsidRPr="00C32D6C">
              <w:rPr>
                <w:i/>
                <w:color w:val="000000"/>
                <w:sz w:val="21"/>
                <w:lang w:eastAsia="ko-KR"/>
              </w:rPr>
              <w:t>sri-ResourceIndicator</w:t>
            </w:r>
            <w:r w:rsidRPr="00C32D6C">
              <w:rPr>
                <w:color w:val="000000"/>
                <w:sz w:val="21"/>
                <w:lang w:eastAsia="ko-KR"/>
              </w:rPr>
              <w:t xml:space="preserve"> in </w:t>
            </w:r>
            <w:r w:rsidRPr="00C32D6C">
              <w:rPr>
                <w:i/>
                <w:sz w:val="21"/>
              </w:rPr>
              <w:t>rrc-ConfiguredUplinkGrant</w:t>
            </w:r>
            <w:r w:rsidRPr="00C32D6C">
              <w:rPr>
                <w:color w:val="000000"/>
                <w:sz w:val="21"/>
                <w:lang w:eastAsia="ko-KR"/>
              </w:rPr>
              <w:t xml:space="preserve">. A UE is configured with the PT-RS port index for each configured SRS resource by the higher layer parameter </w:t>
            </w:r>
            <w:r w:rsidRPr="00C32D6C">
              <w:rPr>
                <w:i/>
                <w:sz w:val="21"/>
              </w:rPr>
              <w:t>ptrs-PortIndex</w:t>
            </w:r>
            <w:r w:rsidRPr="00C32D6C">
              <w:rPr>
                <w:sz w:val="21"/>
              </w:rPr>
              <w:t xml:space="preserve"> configured by </w:t>
            </w:r>
            <w:r w:rsidRPr="00C32D6C">
              <w:rPr>
                <w:i/>
                <w:sz w:val="21"/>
              </w:rPr>
              <w:t xml:space="preserve">SRS-Config </w:t>
            </w:r>
            <w:r w:rsidRPr="00C32D6C">
              <w:rPr>
                <w:sz w:val="21"/>
              </w:rPr>
              <w:t xml:space="preserve">if the UE is configured with the higher layer parameter </w:t>
            </w:r>
            <w:r w:rsidRPr="00C32D6C">
              <w:rPr>
                <w:i/>
                <w:sz w:val="21"/>
              </w:rPr>
              <w:t>phaseTrackingRS in DMRS-UplinkConfig</w:t>
            </w:r>
            <w:r w:rsidRPr="00C32D6C">
              <w:rPr>
                <w:color w:val="000000"/>
                <w:sz w:val="21"/>
                <w:lang w:eastAsia="ko-KR"/>
              </w:rPr>
              <w:t>. If the PT-RS port index associated with different SRIs are the same, the corresponding UL DM-RS ports are associated to the one UL PT-RS port.</w:t>
            </w:r>
          </w:p>
          <w:p w14:paraId="2FD5DF8C" w14:textId="77777777" w:rsidR="00014661" w:rsidRPr="00C32D6C" w:rsidRDefault="00014661" w:rsidP="00D33D38">
            <w:pPr>
              <w:rPr>
                <w:color w:val="000000"/>
                <w:sz w:val="21"/>
                <w:lang w:eastAsia="ko-KR"/>
              </w:rPr>
            </w:pPr>
            <w:r w:rsidRPr="00C32D6C">
              <w:rPr>
                <w:color w:val="000000"/>
                <w:sz w:val="21"/>
                <w:lang w:eastAsia="ko-KR"/>
              </w:rPr>
              <w:t xml:space="preserve">For partial-coherent and non-coherent codebook based UL transmission, the actual number of UL PT-RS port(s) is determined based on TPMI and/or number of layers which are indicated by </w:t>
            </w:r>
            <w:r w:rsidRPr="00C32D6C">
              <w:rPr>
                <w:i/>
                <w:color w:val="000000"/>
                <w:sz w:val="21"/>
                <w:lang w:eastAsia="ko-KR"/>
              </w:rPr>
              <w:t>Precoding information and number of layers</w:t>
            </w:r>
            <w:r w:rsidRPr="00C32D6C">
              <w:rPr>
                <w:color w:val="000000"/>
                <w:sz w:val="21"/>
                <w:lang w:eastAsia="ko-KR"/>
              </w:rPr>
              <w:t xml:space="preserve"> field in DCI format 0_1 </w:t>
            </w:r>
            <w:r w:rsidRPr="00C32D6C">
              <w:rPr>
                <w:color w:val="FF0000"/>
                <w:sz w:val="21"/>
                <w:lang w:eastAsia="ko-KR"/>
              </w:rPr>
              <w:t xml:space="preserve">and DCI format 0_2 </w:t>
            </w:r>
            <w:r w:rsidRPr="00C32D6C">
              <w:rPr>
                <w:color w:val="000000"/>
                <w:sz w:val="21"/>
                <w:lang w:eastAsia="ko-KR"/>
              </w:rPr>
              <w:t xml:space="preserve">or configured by higher layer parameter </w:t>
            </w:r>
            <w:r w:rsidRPr="00C32D6C">
              <w:rPr>
                <w:i/>
                <w:color w:val="000000"/>
                <w:sz w:val="21"/>
                <w:lang w:eastAsia="ko-KR"/>
              </w:rPr>
              <w:t>precodingAndNnumberOfLayers</w:t>
            </w:r>
            <w:r w:rsidRPr="00C32D6C">
              <w:rPr>
                <w:color w:val="000000"/>
                <w:sz w:val="21"/>
                <w:lang w:eastAsia="ko-KR"/>
              </w:rPr>
              <w:t>:</w:t>
            </w:r>
          </w:p>
          <w:p w14:paraId="3AEDD8AC" w14:textId="77777777" w:rsidR="00014661" w:rsidRPr="00C32D6C" w:rsidRDefault="00014661" w:rsidP="00D33D38">
            <w:pPr>
              <w:pStyle w:val="B1"/>
              <w:rPr>
                <w:sz w:val="21"/>
                <w:lang w:eastAsia="ko-KR"/>
              </w:rPr>
            </w:pPr>
            <w:r w:rsidRPr="00C32D6C">
              <w:rPr>
                <w:sz w:val="21"/>
                <w:lang w:eastAsia="ko-KR"/>
              </w:rPr>
              <w:t>-</w:t>
            </w:r>
            <w:r w:rsidRPr="00C32D6C">
              <w:rPr>
                <w:sz w:val="21"/>
                <w:lang w:eastAsia="ko-KR"/>
              </w:rPr>
              <w:tab/>
              <w:t xml:space="preserve">if the UE is configured with the higher layer parameter </w:t>
            </w:r>
            <w:r w:rsidRPr="00C32D6C">
              <w:rPr>
                <w:i/>
                <w:sz w:val="21"/>
                <w:lang w:eastAsia="ko-KR"/>
              </w:rPr>
              <w:t>maxNrofPorts</w:t>
            </w:r>
            <w:r w:rsidRPr="00C32D6C">
              <w:rPr>
                <w:sz w:val="21"/>
                <w:lang w:eastAsia="ko-KR"/>
              </w:rPr>
              <w:t xml:space="preserve"> in </w:t>
            </w:r>
            <w:r w:rsidRPr="00C32D6C">
              <w:rPr>
                <w:i/>
                <w:sz w:val="21"/>
              </w:rPr>
              <w:t>PTRS-UplinkConfig</w:t>
            </w:r>
            <w:r w:rsidRPr="00C32D6C">
              <w:rPr>
                <w:sz w:val="21"/>
                <w:lang w:eastAsia="ko-KR"/>
              </w:rPr>
              <w:t xml:space="preserve"> set to 'n2', the actual UL PT-RS port(s) and the associated transmission layer(s) are derived from indicated TPMI as:</w:t>
            </w:r>
          </w:p>
          <w:p w14:paraId="519E1E04" w14:textId="77777777" w:rsidR="00014661" w:rsidRPr="00C32D6C" w:rsidRDefault="00014661" w:rsidP="00D33D38">
            <w:pPr>
              <w:pStyle w:val="B1"/>
              <w:rPr>
                <w:sz w:val="21"/>
              </w:rPr>
            </w:pPr>
            <w:r w:rsidRPr="00C32D6C">
              <w:rPr>
                <w:sz w:val="21"/>
              </w:rPr>
              <w:t>-</w:t>
            </w:r>
            <w:r w:rsidRPr="00C32D6C">
              <w:rPr>
                <w:sz w:val="21"/>
              </w:rPr>
              <w:tab/>
              <w:t>PUSCH antenna port 1000 and 1002 in indicated TPMI share PT-RS port 0, and PUSCH antenna port 1001 and 1003 in indicated TPMI share PT-RS port 1.</w:t>
            </w:r>
          </w:p>
          <w:p w14:paraId="39F26FFF" w14:textId="77777777" w:rsidR="00014661" w:rsidRPr="00C32D6C" w:rsidRDefault="00014661" w:rsidP="00D33D38">
            <w:pPr>
              <w:pStyle w:val="B1"/>
              <w:ind w:left="1134"/>
              <w:rPr>
                <w:sz w:val="21"/>
              </w:rPr>
            </w:pPr>
            <w:r w:rsidRPr="00C32D6C">
              <w:rPr>
                <w:sz w:val="21"/>
              </w:rPr>
              <w:t>-</w:t>
            </w:r>
            <w:r w:rsidRPr="00C32D6C">
              <w:rPr>
                <w:sz w:val="21"/>
              </w:rPr>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sidRPr="00C32D6C">
              <w:rPr>
                <w:i/>
                <w:sz w:val="21"/>
              </w:rPr>
              <w:t>PTRS-DMRS association</w:t>
            </w:r>
            <w:r w:rsidRPr="00C32D6C">
              <w:rPr>
                <w:sz w:val="21"/>
              </w:rPr>
              <w:t xml:space="preserve"> as shown in DCI format 0_1 </w:t>
            </w:r>
            <w:r w:rsidRPr="00C32D6C">
              <w:rPr>
                <w:color w:val="FF0000"/>
                <w:sz w:val="21"/>
                <w:lang w:eastAsia="ko-KR"/>
              </w:rPr>
              <w:t xml:space="preserve">and DCI format 0_2 </w:t>
            </w:r>
            <w:r w:rsidRPr="00C32D6C">
              <w:rPr>
                <w:sz w:val="21"/>
              </w:rPr>
              <w:t>described in Clause 7.3.1 of [5, TS38.212].</w:t>
            </w:r>
          </w:p>
          <w:p w14:paraId="24BF5CBC" w14:textId="77777777" w:rsidR="00014661" w:rsidRPr="00C32D6C" w:rsidRDefault="00014661" w:rsidP="00D33D38">
            <w:pPr>
              <w:keepNext/>
              <w:keepLines/>
              <w:spacing w:before="180"/>
              <w:ind w:left="1134" w:hanging="1134"/>
              <w:jc w:val="center"/>
              <w:outlineLvl w:val="1"/>
              <w:rPr>
                <w:noProof/>
                <w:color w:val="0070C0"/>
                <w:sz w:val="21"/>
                <w:lang w:eastAsia="zh-CN"/>
              </w:rPr>
            </w:pPr>
            <w:r w:rsidRPr="00C32D6C">
              <w:rPr>
                <w:b/>
                <w:color w:val="0070C0"/>
                <w:sz w:val="21"/>
              </w:rPr>
              <w:t>&lt;</w:t>
            </w:r>
            <w:r w:rsidRPr="00C32D6C">
              <w:rPr>
                <w:noProof/>
                <w:color w:val="0070C0"/>
                <w:sz w:val="21"/>
                <w:lang w:eastAsia="zh-CN"/>
              </w:rPr>
              <w:t>Unchanged text is omitted&gt;</w:t>
            </w:r>
          </w:p>
        </w:tc>
      </w:tr>
    </w:tbl>
    <w:p w14:paraId="2063115D" w14:textId="77777777" w:rsidR="00C32D6C" w:rsidRDefault="00C32D6C" w:rsidP="00014661">
      <w:pPr>
        <w:spacing w:beforeLines="50" w:before="120" w:after="240"/>
        <w:rPr>
          <w:sz w:val="22"/>
          <w:lang w:eastAsia="zh-CN"/>
        </w:rPr>
      </w:pPr>
    </w:p>
    <w:p w14:paraId="51CF7F81" w14:textId="1CF26A11" w:rsidR="00014661" w:rsidRPr="00C32D6C" w:rsidRDefault="00014661" w:rsidP="00014661">
      <w:pPr>
        <w:spacing w:beforeLines="50" w:before="120" w:after="240"/>
        <w:rPr>
          <w:kern w:val="2"/>
          <w:sz w:val="22"/>
          <w:lang w:eastAsia="zh-CN"/>
        </w:rPr>
      </w:pPr>
      <w:r w:rsidRPr="00C32D6C">
        <w:rPr>
          <w:sz w:val="22"/>
          <w:lang w:eastAsia="zh-CN"/>
        </w:rPr>
        <w:t xml:space="preserve">Similarly, </w:t>
      </w:r>
      <w:r w:rsidR="00C32D6C">
        <w:rPr>
          <w:sz w:val="22"/>
          <w:szCs w:val="22"/>
          <w:lang w:eastAsia="zh-CN"/>
        </w:rPr>
        <w:t xml:space="preserve">[Nokia, </w:t>
      </w:r>
      <w:r w:rsidR="00C32D6C" w:rsidRPr="00C32D6C">
        <w:rPr>
          <w:sz w:val="22"/>
          <w:szCs w:val="22"/>
          <w:lang w:eastAsia="zh-CN"/>
        </w:rPr>
        <w:t>R1-2001694</w:t>
      </w:r>
      <w:r w:rsidR="00C32D6C">
        <w:rPr>
          <w:sz w:val="22"/>
          <w:szCs w:val="22"/>
          <w:lang w:eastAsia="zh-CN"/>
        </w:rPr>
        <w:t>]</w:t>
      </w:r>
      <w:r w:rsidRPr="00C32D6C">
        <w:rPr>
          <w:sz w:val="22"/>
          <w:lang w:eastAsia="zh-CN"/>
        </w:rPr>
        <w:t xml:space="preserve"> proposes to adopt the following text proposal on the PTRS-DMRS association field for DCI format 0_1 and 0_2 to Sec. 7.3.1.1.2 &amp; 7.3.1.1.3 of TS 38.212 with changes marked </w:t>
      </w:r>
      <w:r w:rsidRPr="00C32D6C">
        <w:rPr>
          <w:color w:val="FF0000"/>
          <w:sz w:val="22"/>
          <w:lang w:eastAsia="zh-CN"/>
        </w:rPr>
        <w:t>in red</w:t>
      </w:r>
      <w:r w:rsidRPr="00C32D6C">
        <w:rPr>
          <w:sz w:val="22"/>
          <w:lang w:eastAsia="zh-CN"/>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9"/>
      </w:tblGrid>
      <w:tr w:rsidR="00014661" w:rsidRPr="00C32D6C" w14:paraId="347DD2C3" w14:textId="77777777" w:rsidTr="00D33D38">
        <w:tc>
          <w:tcPr>
            <w:tcW w:w="9629" w:type="dxa"/>
          </w:tcPr>
          <w:p w14:paraId="205B4ABC" w14:textId="77777777" w:rsidR="00014661" w:rsidRPr="00C32D6C" w:rsidRDefault="00014661" w:rsidP="00D33D38">
            <w:pPr>
              <w:rPr>
                <w:b/>
                <w:color w:val="0070C0"/>
                <w:sz w:val="22"/>
                <w:szCs w:val="22"/>
              </w:rPr>
            </w:pPr>
            <w:r w:rsidRPr="00C32D6C">
              <w:rPr>
                <w:b/>
                <w:color w:val="0070C0"/>
                <w:sz w:val="22"/>
                <w:szCs w:val="22"/>
              </w:rPr>
              <w:t>TP to TS 38.212, 7.3.1.1.2 and 7.3.1.1.3: Correction to DCI field size determination for PTRS-DMRS association</w:t>
            </w:r>
          </w:p>
          <w:p w14:paraId="694EE416" w14:textId="77777777" w:rsidR="00014661" w:rsidRPr="00C32D6C" w:rsidRDefault="00014661" w:rsidP="00D33D38">
            <w:pPr>
              <w:pStyle w:val="Heading5"/>
              <w:outlineLvl w:val="4"/>
              <w:rPr>
                <w:sz w:val="22"/>
                <w:szCs w:val="22"/>
                <w:lang w:eastAsia="zh-CN"/>
              </w:rPr>
            </w:pPr>
            <w:r w:rsidRPr="00C32D6C">
              <w:rPr>
                <w:sz w:val="22"/>
                <w:szCs w:val="22"/>
                <w:lang w:eastAsia="zh-CN"/>
              </w:rPr>
              <w:lastRenderedPageBreak/>
              <w:t>7.3.1.1.2</w:t>
            </w:r>
            <w:r w:rsidRPr="00C32D6C">
              <w:rPr>
                <w:sz w:val="22"/>
                <w:szCs w:val="22"/>
                <w:lang w:eastAsia="zh-CN"/>
              </w:rPr>
              <w:tab/>
              <w:t>Format 0_1</w:t>
            </w:r>
          </w:p>
          <w:p w14:paraId="12911F60" w14:textId="77777777" w:rsidR="00014661" w:rsidRPr="00C32D6C" w:rsidRDefault="00014661" w:rsidP="00D33D38">
            <w:pPr>
              <w:keepNext/>
              <w:keepLines/>
              <w:spacing w:before="180"/>
              <w:ind w:left="1134" w:hanging="1134"/>
              <w:jc w:val="center"/>
              <w:outlineLvl w:val="1"/>
              <w:rPr>
                <w:noProof/>
                <w:color w:val="0070C0"/>
                <w:sz w:val="22"/>
                <w:szCs w:val="22"/>
                <w:lang w:eastAsia="zh-CN"/>
              </w:rPr>
            </w:pPr>
            <w:r w:rsidRPr="00C32D6C">
              <w:rPr>
                <w:b/>
                <w:color w:val="0070C0"/>
                <w:sz w:val="22"/>
                <w:szCs w:val="22"/>
              </w:rPr>
              <w:t>&lt;</w:t>
            </w:r>
            <w:r w:rsidRPr="00C32D6C">
              <w:rPr>
                <w:noProof/>
                <w:color w:val="0070C0"/>
                <w:sz w:val="22"/>
                <w:szCs w:val="22"/>
                <w:lang w:eastAsia="zh-CN"/>
              </w:rPr>
              <w:t>Unchanged text is omitted&gt;</w:t>
            </w:r>
          </w:p>
          <w:p w14:paraId="646D5142" w14:textId="77777777" w:rsidR="00014661" w:rsidRPr="00C32D6C" w:rsidRDefault="00014661" w:rsidP="00D33D38">
            <w:pPr>
              <w:pStyle w:val="B1"/>
              <w:rPr>
                <w:sz w:val="22"/>
                <w:szCs w:val="22"/>
                <w:lang w:eastAsia="zh-CN"/>
              </w:rPr>
            </w:pPr>
            <w:r w:rsidRPr="00C32D6C">
              <w:rPr>
                <w:sz w:val="22"/>
                <w:szCs w:val="22"/>
                <w:lang w:eastAsia="zh-CN"/>
              </w:rPr>
              <w:t>-</w:t>
            </w:r>
            <w:r w:rsidRPr="00C32D6C">
              <w:rPr>
                <w:sz w:val="22"/>
                <w:szCs w:val="22"/>
                <w:lang w:eastAsia="zh-CN"/>
              </w:rPr>
              <w:tab/>
              <w:t xml:space="preserve">PTRS-DMRS association </w:t>
            </w:r>
            <w:r w:rsidRPr="00C32D6C">
              <w:rPr>
                <w:sz w:val="22"/>
                <w:szCs w:val="22"/>
              </w:rPr>
              <w:t xml:space="preserve">– </w:t>
            </w:r>
            <w:r w:rsidRPr="00C32D6C">
              <w:rPr>
                <w:sz w:val="22"/>
                <w:szCs w:val="22"/>
                <w:lang w:eastAsia="zh-CN"/>
              </w:rPr>
              <w:t>number of bits determined as follows</w:t>
            </w:r>
          </w:p>
          <w:p w14:paraId="50D33155" w14:textId="77777777" w:rsidR="00014661" w:rsidRPr="00C32D6C" w:rsidRDefault="00014661" w:rsidP="00D33D38">
            <w:pPr>
              <w:pStyle w:val="B2"/>
              <w:rPr>
                <w:sz w:val="22"/>
                <w:szCs w:val="22"/>
                <w:lang w:eastAsia="zh-CN"/>
              </w:rPr>
            </w:pPr>
            <w:r w:rsidRPr="00C32D6C">
              <w:rPr>
                <w:sz w:val="22"/>
                <w:szCs w:val="22"/>
                <w:lang w:eastAsia="zh-CN"/>
              </w:rPr>
              <w:t>-</w:t>
            </w:r>
            <w:r w:rsidRPr="00C32D6C">
              <w:rPr>
                <w:sz w:val="22"/>
                <w:szCs w:val="22"/>
                <w:lang w:eastAsia="zh-CN"/>
              </w:rPr>
              <w:tab/>
              <w:t xml:space="preserve">0 bit if </w:t>
            </w:r>
            <w:r w:rsidRPr="00C32D6C">
              <w:rPr>
                <w:i/>
                <w:sz w:val="22"/>
                <w:szCs w:val="22"/>
              </w:rPr>
              <w:t>PTRS-UplinkConfi</w:t>
            </w:r>
            <w:r w:rsidRPr="00C32D6C">
              <w:rPr>
                <w:sz w:val="22"/>
                <w:szCs w:val="22"/>
              </w:rPr>
              <w:t>g</w:t>
            </w:r>
            <w:r w:rsidRPr="00C32D6C">
              <w:rPr>
                <w:sz w:val="22"/>
                <w:szCs w:val="22"/>
                <w:lang w:eastAsia="zh-CN"/>
              </w:rPr>
              <w:t xml:space="preserve"> </w:t>
            </w:r>
            <w:r w:rsidRPr="00C32D6C">
              <w:rPr>
                <w:color w:val="FF0000"/>
                <w:kern w:val="2"/>
                <w:sz w:val="22"/>
                <w:szCs w:val="22"/>
                <w:lang w:eastAsia="zh-CN"/>
              </w:rPr>
              <w:t xml:space="preserve">in </w:t>
            </w:r>
            <w:r w:rsidRPr="00C32D6C">
              <w:rPr>
                <w:i/>
                <w:color w:val="FF0000"/>
                <w:sz w:val="22"/>
                <w:szCs w:val="22"/>
                <w:lang w:eastAsia="zh-CN"/>
              </w:rPr>
              <w:t xml:space="preserve">dmrs-UplinkForPUSCH-MappingTypeA </w:t>
            </w:r>
            <w:r w:rsidRPr="00C32D6C">
              <w:rPr>
                <w:iCs/>
                <w:color w:val="FF0000"/>
                <w:sz w:val="22"/>
                <w:szCs w:val="22"/>
                <w:lang w:eastAsia="zh-CN"/>
              </w:rPr>
              <w:t xml:space="preserve">or </w:t>
            </w:r>
            <w:r w:rsidRPr="00C32D6C">
              <w:rPr>
                <w:i/>
                <w:color w:val="FF0000"/>
                <w:sz w:val="22"/>
                <w:szCs w:val="22"/>
                <w:lang w:eastAsia="zh-CN"/>
              </w:rPr>
              <w:t>dmrs-UplinkForPUSCH-MappingTypeB</w:t>
            </w:r>
            <w:r w:rsidRPr="00C32D6C">
              <w:rPr>
                <w:sz w:val="22"/>
                <w:szCs w:val="22"/>
                <w:lang w:eastAsia="zh-CN"/>
              </w:rPr>
              <w:t xml:space="preserve"> is not configured and </w:t>
            </w:r>
            <w:r w:rsidRPr="00C32D6C">
              <w:rPr>
                <w:sz w:val="22"/>
                <w:szCs w:val="22"/>
              </w:rPr>
              <w:t>transform</w:t>
            </w:r>
            <w:r w:rsidRPr="00C32D6C">
              <w:rPr>
                <w:sz w:val="22"/>
                <w:szCs w:val="22"/>
                <w:lang w:eastAsia="zh-CN"/>
              </w:rPr>
              <w:t xml:space="preserve"> p</w:t>
            </w:r>
            <w:r w:rsidRPr="00C32D6C">
              <w:rPr>
                <w:sz w:val="22"/>
                <w:szCs w:val="22"/>
              </w:rPr>
              <w:t>recoder</w:t>
            </w:r>
            <w:r w:rsidRPr="00C32D6C">
              <w:rPr>
                <w:sz w:val="22"/>
                <w:szCs w:val="22"/>
                <w:lang w:eastAsia="zh-CN"/>
              </w:rPr>
              <w:t xml:space="preserve"> is disabled, or if </w:t>
            </w:r>
            <w:r w:rsidRPr="00C32D6C">
              <w:rPr>
                <w:sz w:val="22"/>
                <w:szCs w:val="22"/>
              </w:rPr>
              <w:t>transform</w:t>
            </w:r>
            <w:r w:rsidRPr="00C32D6C">
              <w:rPr>
                <w:sz w:val="22"/>
                <w:szCs w:val="22"/>
                <w:lang w:eastAsia="zh-CN"/>
              </w:rPr>
              <w:t xml:space="preserve"> p</w:t>
            </w:r>
            <w:r w:rsidRPr="00C32D6C">
              <w:rPr>
                <w:sz w:val="22"/>
                <w:szCs w:val="22"/>
              </w:rPr>
              <w:t>recoder</w:t>
            </w:r>
            <w:r w:rsidRPr="00C32D6C">
              <w:rPr>
                <w:sz w:val="22"/>
                <w:szCs w:val="22"/>
                <w:lang w:eastAsia="zh-CN"/>
              </w:rPr>
              <w:t xml:space="preserve"> is enabled, or if </w:t>
            </w:r>
            <w:r w:rsidRPr="00C32D6C">
              <w:rPr>
                <w:i/>
                <w:iCs/>
                <w:sz w:val="22"/>
                <w:szCs w:val="22"/>
                <w:lang w:eastAsia="zh-CN"/>
              </w:rPr>
              <w:t>maxRank=1</w:t>
            </w:r>
            <w:r w:rsidRPr="00C32D6C">
              <w:rPr>
                <w:sz w:val="22"/>
                <w:szCs w:val="22"/>
                <w:lang w:eastAsia="zh-CN"/>
              </w:rPr>
              <w:t>;</w:t>
            </w:r>
          </w:p>
          <w:p w14:paraId="51187A58" w14:textId="77777777" w:rsidR="00014661" w:rsidRPr="00C32D6C" w:rsidRDefault="00014661" w:rsidP="00D33D38">
            <w:pPr>
              <w:pStyle w:val="B2"/>
              <w:rPr>
                <w:rFonts w:eastAsiaTheme="minorEastAsia"/>
                <w:sz w:val="22"/>
                <w:szCs w:val="22"/>
                <w:lang w:eastAsia="zh-CN"/>
              </w:rPr>
            </w:pPr>
            <w:r w:rsidRPr="00C32D6C">
              <w:rPr>
                <w:sz w:val="22"/>
                <w:szCs w:val="22"/>
                <w:lang w:eastAsia="zh-CN"/>
              </w:rPr>
              <w:t>-</w:t>
            </w:r>
            <w:r w:rsidRPr="00C32D6C">
              <w:rPr>
                <w:sz w:val="22"/>
                <w:szCs w:val="22"/>
                <w:lang w:eastAsia="zh-CN"/>
              </w:rPr>
              <w:tab/>
              <w:t>2</w:t>
            </w:r>
            <w:r w:rsidRPr="00C32D6C">
              <w:rPr>
                <w:sz w:val="22"/>
                <w:szCs w:val="22"/>
              </w:rPr>
              <w:t xml:space="preserve"> bit</w:t>
            </w:r>
            <w:r w:rsidRPr="00C32D6C">
              <w:rPr>
                <w:sz w:val="22"/>
                <w:szCs w:val="22"/>
                <w:lang w:eastAsia="zh-CN"/>
              </w:rPr>
              <w:t>s otherwise, where Table 7.3.1.1.2</w:t>
            </w:r>
            <w:r w:rsidRPr="00C32D6C">
              <w:rPr>
                <w:sz w:val="22"/>
                <w:szCs w:val="22"/>
              </w:rPr>
              <w:t>-</w:t>
            </w:r>
            <w:r w:rsidRPr="00C32D6C">
              <w:rPr>
                <w:sz w:val="22"/>
                <w:szCs w:val="22"/>
                <w:lang w:eastAsia="zh-CN"/>
              </w:rPr>
              <w:t>25 and 7.3.1.1.2-26 are used to indicate the association between PTRS port(s) and DMRS port(s) for transmission of one PT-RS port and two PT-RS ports respectively, and the DMRS ports are indicated by the Antenna ports field.</w:t>
            </w:r>
            <w:r w:rsidRPr="00C32D6C">
              <w:rPr>
                <w:rFonts w:eastAsiaTheme="minorEastAsia"/>
                <w:sz w:val="22"/>
                <w:szCs w:val="22"/>
                <w:lang w:eastAsia="zh-CN"/>
              </w:rPr>
              <w:t xml:space="preserve"> </w:t>
            </w:r>
          </w:p>
          <w:p w14:paraId="331A7476" w14:textId="77777777" w:rsidR="00014661" w:rsidRPr="00C32D6C" w:rsidRDefault="00014661" w:rsidP="00D33D38">
            <w:pPr>
              <w:pStyle w:val="B1"/>
              <w:ind w:hanging="1"/>
              <w:rPr>
                <w:sz w:val="22"/>
                <w:szCs w:val="22"/>
                <w:lang w:eastAsia="zh-CN"/>
              </w:rPr>
            </w:pPr>
            <w:r w:rsidRPr="00C32D6C">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18F29B53" w14:textId="77777777" w:rsidR="00014661" w:rsidRPr="00C32D6C" w:rsidRDefault="00014661" w:rsidP="00D33D38">
            <w:pPr>
              <w:keepNext/>
              <w:keepLines/>
              <w:spacing w:before="180"/>
              <w:ind w:left="1134" w:hanging="1134"/>
              <w:jc w:val="center"/>
              <w:outlineLvl w:val="1"/>
              <w:rPr>
                <w:noProof/>
                <w:color w:val="0070C0"/>
                <w:sz w:val="22"/>
                <w:szCs w:val="22"/>
                <w:lang w:eastAsia="zh-CN"/>
              </w:rPr>
            </w:pPr>
            <w:r w:rsidRPr="00C32D6C">
              <w:rPr>
                <w:b/>
                <w:color w:val="0070C0"/>
                <w:sz w:val="22"/>
                <w:szCs w:val="22"/>
              </w:rPr>
              <w:t>&lt;</w:t>
            </w:r>
            <w:r w:rsidRPr="00C32D6C">
              <w:rPr>
                <w:noProof/>
                <w:color w:val="0070C0"/>
                <w:sz w:val="22"/>
                <w:szCs w:val="22"/>
                <w:lang w:eastAsia="zh-CN"/>
              </w:rPr>
              <w:t>Unchanged text is omitted&gt;</w:t>
            </w:r>
          </w:p>
          <w:p w14:paraId="2E3D8B6E" w14:textId="77777777" w:rsidR="00014661" w:rsidRPr="00C32D6C" w:rsidRDefault="00014661" w:rsidP="00D33D38">
            <w:pPr>
              <w:pStyle w:val="Heading5"/>
              <w:outlineLvl w:val="4"/>
              <w:rPr>
                <w:sz w:val="22"/>
                <w:szCs w:val="22"/>
                <w:lang w:eastAsia="zh-CN"/>
              </w:rPr>
            </w:pPr>
            <w:r w:rsidRPr="00C32D6C">
              <w:rPr>
                <w:sz w:val="22"/>
                <w:szCs w:val="22"/>
                <w:lang w:eastAsia="zh-CN"/>
              </w:rPr>
              <w:t>7.3.1.1.3</w:t>
            </w:r>
            <w:r w:rsidRPr="00C32D6C">
              <w:rPr>
                <w:sz w:val="22"/>
                <w:szCs w:val="22"/>
                <w:lang w:eastAsia="zh-CN"/>
              </w:rPr>
              <w:tab/>
              <w:t>Format 0_2</w:t>
            </w:r>
          </w:p>
          <w:p w14:paraId="0A1AD15B" w14:textId="77777777" w:rsidR="00014661" w:rsidRPr="00C32D6C" w:rsidRDefault="00014661" w:rsidP="00D33D38">
            <w:pPr>
              <w:keepNext/>
              <w:keepLines/>
              <w:spacing w:before="180"/>
              <w:ind w:left="1134" w:hanging="1134"/>
              <w:jc w:val="center"/>
              <w:outlineLvl w:val="1"/>
              <w:rPr>
                <w:noProof/>
                <w:color w:val="0070C0"/>
                <w:sz w:val="22"/>
                <w:szCs w:val="22"/>
                <w:lang w:eastAsia="zh-CN"/>
              </w:rPr>
            </w:pPr>
            <w:r w:rsidRPr="00C32D6C">
              <w:rPr>
                <w:b/>
                <w:color w:val="0070C0"/>
                <w:sz w:val="22"/>
                <w:szCs w:val="22"/>
              </w:rPr>
              <w:t>&lt;</w:t>
            </w:r>
            <w:r w:rsidRPr="00C32D6C">
              <w:rPr>
                <w:noProof/>
                <w:color w:val="0070C0"/>
                <w:sz w:val="22"/>
                <w:szCs w:val="22"/>
                <w:lang w:eastAsia="zh-CN"/>
              </w:rPr>
              <w:t>Unchanged text is omitted&gt;</w:t>
            </w:r>
          </w:p>
          <w:p w14:paraId="41DE5418" w14:textId="77777777" w:rsidR="00014661" w:rsidRPr="00C32D6C" w:rsidRDefault="00014661" w:rsidP="00D33D38">
            <w:pPr>
              <w:pStyle w:val="B1"/>
              <w:rPr>
                <w:sz w:val="22"/>
                <w:szCs w:val="22"/>
                <w:lang w:eastAsia="zh-CN"/>
              </w:rPr>
            </w:pPr>
          </w:p>
          <w:p w14:paraId="094CF3DD" w14:textId="77777777" w:rsidR="00014661" w:rsidRPr="00C32D6C" w:rsidRDefault="00014661" w:rsidP="00D33D38">
            <w:pPr>
              <w:pStyle w:val="B1"/>
              <w:rPr>
                <w:sz w:val="22"/>
                <w:szCs w:val="22"/>
                <w:lang w:eastAsia="zh-CN"/>
              </w:rPr>
            </w:pPr>
            <w:r w:rsidRPr="00C32D6C">
              <w:rPr>
                <w:sz w:val="22"/>
                <w:szCs w:val="22"/>
                <w:lang w:eastAsia="zh-CN"/>
              </w:rPr>
              <w:t>-</w:t>
            </w:r>
            <w:r w:rsidRPr="00C32D6C">
              <w:rPr>
                <w:sz w:val="22"/>
                <w:szCs w:val="22"/>
                <w:lang w:eastAsia="zh-CN"/>
              </w:rPr>
              <w:tab/>
              <w:t xml:space="preserve">PTRS-DMRS association </w:t>
            </w:r>
            <w:r w:rsidRPr="00C32D6C">
              <w:rPr>
                <w:sz w:val="22"/>
                <w:szCs w:val="22"/>
              </w:rPr>
              <w:t xml:space="preserve">– </w:t>
            </w:r>
            <w:r w:rsidRPr="00C32D6C">
              <w:rPr>
                <w:sz w:val="22"/>
                <w:szCs w:val="22"/>
                <w:lang w:eastAsia="zh-CN"/>
              </w:rPr>
              <w:t>number of bits determined as follows</w:t>
            </w:r>
          </w:p>
          <w:p w14:paraId="68342246" w14:textId="77777777" w:rsidR="00014661" w:rsidRPr="00C32D6C" w:rsidRDefault="00014661" w:rsidP="00D33D38">
            <w:pPr>
              <w:pStyle w:val="B2"/>
              <w:rPr>
                <w:sz w:val="22"/>
                <w:szCs w:val="22"/>
                <w:lang w:eastAsia="zh-CN"/>
              </w:rPr>
            </w:pPr>
            <w:r w:rsidRPr="00C32D6C">
              <w:rPr>
                <w:sz w:val="22"/>
                <w:szCs w:val="22"/>
                <w:lang w:eastAsia="zh-CN"/>
              </w:rPr>
              <w:t>-</w:t>
            </w:r>
            <w:r w:rsidRPr="00C32D6C">
              <w:rPr>
                <w:sz w:val="22"/>
                <w:szCs w:val="22"/>
                <w:lang w:eastAsia="zh-CN"/>
              </w:rPr>
              <w:tab/>
              <w:t xml:space="preserve">0 bit if </w:t>
            </w:r>
            <w:r w:rsidRPr="00C32D6C">
              <w:rPr>
                <w:i/>
                <w:sz w:val="22"/>
                <w:szCs w:val="22"/>
              </w:rPr>
              <w:t>PTRS-UplinkConfi</w:t>
            </w:r>
            <w:r w:rsidRPr="00C32D6C">
              <w:rPr>
                <w:sz w:val="22"/>
                <w:szCs w:val="22"/>
              </w:rPr>
              <w:t>g</w:t>
            </w:r>
            <w:r w:rsidRPr="00C32D6C">
              <w:rPr>
                <w:sz w:val="22"/>
                <w:szCs w:val="22"/>
                <w:lang w:eastAsia="zh-CN"/>
              </w:rPr>
              <w:t xml:space="preserve"> </w:t>
            </w:r>
            <w:r w:rsidRPr="00C32D6C">
              <w:rPr>
                <w:color w:val="FF0000"/>
                <w:kern w:val="2"/>
                <w:sz w:val="22"/>
                <w:szCs w:val="22"/>
                <w:lang w:eastAsia="zh-CN"/>
              </w:rPr>
              <w:t xml:space="preserve">in </w:t>
            </w:r>
            <w:r w:rsidRPr="00C32D6C">
              <w:rPr>
                <w:i/>
                <w:color w:val="FF0000"/>
                <w:sz w:val="22"/>
                <w:szCs w:val="22"/>
                <w:lang w:eastAsia="zh-CN"/>
              </w:rPr>
              <w:t xml:space="preserve">dmrs-UplinkForPUSCH-MappingTypeA-ForDCIFormat0_2 </w:t>
            </w:r>
            <w:r w:rsidRPr="00C32D6C">
              <w:rPr>
                <w:iCs/>
                <w:color w:val="FF0000"/>
                <w:sz w:val="22"/>
                <w:szCs w:val="22"/>
                <w:lang w:eastAsia="zh-CN"/>
              </w:rPr>
              <w:t>or</w:t>
            </w:r>
            <w:r w:rsidRPr="00C32D6C">
              <w:rPr>
                <w:i/>
                <w:color w:val="FF0000"/>
                <w:sz w:val="22"/>
                <w:szCs w:val="22"/>
                <w:lang w:eastAsia="zh-CN"/>
              </w:rPr>
              <w:t xml:space="preserve"> dmrs-UplinkForPUSCH-MappingTypeB-ForDCIFormat0_2 </w:t>
            </w:r>
            <w:r w:rsidRPr="00C32D6C">
              <w:rPr>
                <w:sz w:val="22"/>
                <w:szCs w:val="22"/>
                <w:lang w:eastAsia="zh-CN"/>
              </w:rPr>
              <w:t xml:space="preserve">is not configured and </w:t>
            </w:r>
            <w:r w:rsidRPr="00C32D6C">
              <w:rPr>
                <w:sz w:val="22"/>
                <w:szCs w:val="22"/>
              </w:rPr>
              <w:t>transform</w:t>
            </w:r>
            <w:r w:rsidRPr="00C32D6C">
              <w:rPr>
                <w:sz w:val="22"/>
                <w:szCs w:val="22"/>
                <w:lang w:eastAsia="zh-CN"/>
              </w:rPr>
              <w:t xml:space="preserve"> p</w:t>
            </w:r>
            <w:r w:rsidRPr="00C32D6C">
              <w:rPr>
                <w:sz w:val="22"/>
                <w:szCs w:val="22"/>
              </w:rPr>
              <w:t>recoder</w:t>
            </w:r>
            <w:r w:rsidRPr="00C32D6C">
              <w:rPr>
                <w:sz w:val="22"/>
                <w:szCs w:val="22"/>
                <w:lang w:eastAsia="zh-CN"/>
              </w:rPr>
              <w:t xml:space="preserve"> is disabled, or if </w:t>
            </w:r>
            <w:r w:rsidRPr="00C32D6C">
              <w:rPr>
                <w:sz w:val="22"/>
                <w:szCs w:val="22"/>
              </w:rPr>
              <w:t>transform</w:t>
            </w:r>
            <w:r w:rsidRPr="00C32D6C">
              <w:rPr>
                <w:sz w:val="22"/>
                <w:szCs w:val="22"/>
                <w:lang w:eastAsia="zh-CN"/>
              </w:rPr>
              <w:t xml:space="preserve"> p</w:t>
            </w:r>
            <w:r w:rsidRPr="00C32D6C">
              <w:rPr>
                <w:sz w:val="22"/>
                <w:szCs w:val="22"/>
              </w:rPr>
              <w:t>recoder</w:t>
            </w:r>
            <w:r w:rsidRPr="00C32D6C">
              <w:rPr>
                <w:sz w:val="22"/>
                <w:szCs w:val="22"/>
                <w:lang w:eastAsia="zh-CN"/>
              </w:rPr>
              <w:t xml:space="preserve"> is enabled, or if </w:t>
            </w:r>
            <w:r w:rsidRPr="00C32D6C">
              <w:rPr>
                <w:i/>
                <w:sz w:val="22"/>
                <w:szCs w:val="22"/>
                <w:lang w:eastAsia="zh-CN"/>
              </w:rPr>
              <w:t>maxRank</w:t>
            </w:r>
            <w:r w:rsidRPr="00C32D6C">
              <w:rPr>
                <w:i/>
                <w:color w:val="000000"/>
                <w:kern w:val="2"/>
                <w:sz w:val="22"/>
                <w:szCs w:val="22"/>
              </w:rPr>
              <w:t>-ForDCIFormat0_2</w:t>
            </w:r>
            <w:r w:rsidRPr="00C32D6C">
              <w:rPr>
                <w:i/>
                <w:iCs/>
                <w:sz w:val="22"/>
                <w:szCs w:val="22"/>
                <w:lang w:eastAsia="zh-CN"/>
              </w:rPr>
              <w:t>=1</w:t>
            </w:r>
            <w:r w:rsidRPr="00C32D6C">
              <w:rPr>
                <w:sz w:val="22"/>
                <w:szCs w:val="22"/>
                <w:lang w:eastAsia="zh-CN"/>
              </w:rPr>
              <w:t>;</w:t>
            </w:r>
          </w:p>
          <w:p w14:paraId="3313D217" w14:textId="77777777" w:rsidR="00014661" w:rsidRPr="00C32D6C" w:rsidRDefault="00014661" w:rsidP="00D33D38">
            <w:pPr>
              <w:pStyle w:val="B2"/>
              <w:rPr>
                <w:sz w:val="22"/>
                <w:szCs w:val="22"/>
                <w:lang w:eastAsia="zh-CN"/>
              </w:rPr>
            </w:pPr>
            <w:r w:rsidRPr="00C32D6C">
              <w:rPr>
                <w:sz w:val="22"/>
                <w:szCs w:val="22"/>
                <w:lang w:eastAsia="zh-CN"/>
              </w:rPr>
              <w:t>-</w:t>
            </w:r>
            <w:r w:rsidRPr="00C32D6C">
              <w:rPr>
                <w:sz w:val="22"/>
                <w:szCs w:val="22"/>
                <w:lang w:eastAsia="zh-CN"/>
              </w:rPr>
              <w:tab/>
              <w:t>2</w:t>
            </w:r>
            <w:r w:rsidRPr="00C32D6C">
              <w:rPr>
                <w:sz w:val="22"/>
                <w:szCs w:val="22"/>
              </w:rPr>
              <w:t xml:space="preserve"> bit</w:t>
            </w:r>
            <w:r w:rsidRPr="00C32D6C">
              <w:rPr>
                <w:sz w:val="22"/>
                <w:szCs w:val="22"/>
                <w:lang w:eastAsia="zh-CN"/>
              </w:rPr>
              <w:t>s otherwise, where Table 7.3.1.1.2</w:t>
            </w:r>
            <w:r w:rsidRPr="00C32D6C">
              <w:rPr>
                <w:sz w:val="22"/>
                <w:szCs w:val="22"/>
              </w:rPr>
              <w:t>-</w:t>
            </w:r>
            <w:r w:rsidRPr="00C32D6C">
              <w:rPr>
                <w:sz w:val="22"/>
                <w:szCs w:val="22"/>
                <w:lang w:eastAsia="zh-CN"/>
              </w:rPr>
              <w:t xml:space="preserve">25 and 7.3.1.1.2-26 are used to indicate the association between PTRS port(s) and DMRS port(s) for transmission of one PT-RS port and two PT-RS ports respectively, and the DMRS ports are indicated by the Antenna ports field. </w:t>
            </w:r>
          </w:p>
          <w:p w14:paraId="1A6F7D19" w14:textId="77777777" w:rsidR="00014661" w:rsidRPr="00C32D6C" w:rsidRDefault="00014661" w:rsidP="00D33D38">
            <w:pPr>
              <w:pStyle w:val="B1"/>
              <w:ind w:hanging="1"/>
              <w:rPr>
                <w:sz w:val="22"/>
                <w:szCs w:val="22"/>
                <w:lang w:eastAsia="zh-CN"/>
              </w:rPr>
            </w:pPr>
            <w:r w:rsidRPr="00C32D6C">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421ED929" w14:textId="77777777" w:rsidR="00014661" w:rsidRPr="00C32D6C" w:rsidRDefault="00014661" w:rsidP="00D33D38">
            <w:pPr>
              <w:keepNext/>
              <w:keepLines/>
              <w:spacing w:before="180"/>
              <w:ind w:left="1134" w:hanging="1134"/>
              <w:jc w:val="center"/>
              <w:outlineLvl w:val="1"/>
              <w:rPr>
                <w:noProof/>
                <w:color w:val="0070C0"/>
                <w:sz w:val="22"/>
                <w:szCs w:val="22"/>
                <w:lang w:eastAsia="zh-CN"/>
              </w:rPr>
            </w:pPr>
            <w:r w:rsidRPr="00C32D6C">
              <w:rPr>
                <w:b/>
                <w:color w:val="0070C0"/>
                <w:sz w:val="22"/>
                <w:szCs w:val="22"/>
              </w:rPr>
              <w:t>&lt;</w:t>
            </w:r>
            <w:r w:rsidRPr="00C32D6C">
              <w:rPr>
                <w:noProof/>
                <w:color w:val="0070C0"/>
                <w:sz w:val="22"/>
                <w:szCs w:val="22"/>
                <w:lang w:eastAsia="zh-CN"/>
              </w:rPr>
              <w:t>Unchanged text is omitted&gt;</w:t>
            </w:r>
          </w:p>
        </w:tc>
      </w:tr>
    </w:tbl>
    <w:p w14:paraId="7D4CCAA6" w14:textId="664D2E1D" w:rsidR="006B5FB9" w:rsidRDefault="006B5FB9" w:rsidP="00D5166A">
      <w:pPr>
        <w:spacing w:after="120"/>
        <w:jc w:val="both"/>
        <w:rPr>
          <w:rFonts w:eastAsia="SimSun"/>
          <w:sz w:val="22"/>
          <w:szCs w:val="22"/>
          <w:lang w:val="en-US" w:eastAsia="zh-CN"/>
        </w:rPr>
      </w:pPr>
    </w:p>
    <w:p w14:paraId="7C3A6859" w14:textId="176720BD" w:rsidR="006B27C9" w:rsidRPr="006B27C9" w:rsidRDefault="006B27C9" w:rsidP="006B27C9">
      <w:pPr>
        <w:pStyle w:val="ListParagraph"/>
        <w:numPr>
          <w:ilvl w:val="0"/>
          <w:numId w:val="31"/>
        </w:numPr>
        <w:overflowPunct w:val="0"/>
        <w:autoSpaceDE w:val="0"/>
        <w:autoSpaceDN w:val="0"/>
        <w:adjustRightInd w:val="0"/>
        <w:spacing w:after="180"/>
        <w:ind w:leftChars="0"/>
        <w:jc w:val="both"/>
        <w:textAlignment w:val="baseline"/>
        <w:rPr>
          <w:rFonts w:eastAsia="SimSun"/>
          <w:sz w:val="22"/>
          <w:szCs w:val="22"/>
          <w:lang w:val="x-none" w:eastAsia="zh-CN"/>
        </w:rPr>
      </w:pPr>
      <w:r w:rsidRPr="006B27C9">
        <w:rPr>
          <w:rFonts w:eastAsia="SimSun"/>
          <w:b/>
          <w:sz w:val="22"/>
          <w:szCs w:val="22"/>
          <w:u w:val="single"/>
          <w:lang w:val="en-US" w:eastAsia="zh-CN"/>
        </w:rPr>
        <w:t>FL suggestion:</w:t>
      </w:r>
      <w:r w:rsidRPr="006B27C9">
        <w:rPr>
          <w:rFonts w:eastAsia="SimSun"/>
          <w:sz w:val="22"/>
          <w:szCs w:val="22"/>
          <w:lang w:val="en-US" w:eastAsia="zh-CN"/>
        </w:rPr>
        <w:t xml:space="preserve"> adopt </w:t>
      </w:r>
      <w:r>
        <w:rPr>
          <w:rFonts w:eastAsia="SimSun"/>
          <w:sz w:val="22"/>
          <w:szCs w:val="22"/>
          <w:lang w:val="en-US" w:eastAsia="zh-CN"/>
        </w:rPr>
        <w:t>above</w:t>
      </w:r>
      <w:r w:rsidRPr="006B27C9">
        <w:rPr>
          <w:rFonts w:eastAsia="SimSun"/>
          <w:sz w:val="22"/>
          <w:szCs w:val="22"/>
          <w:lang w:val="en-US" w:eastAsia="zh-CN"/>
        </w:rPr>
        <w:t xml:space="preserve"> TP</w:t>
      </w:r>
      <w:r>
        <w:rPr>
          <w:rFonts w:eastAsia="SimSun"/>
          <w:sz w:val="22"/>
          <w:szCs w:val="22"/>
          <w:lang w:val="en-US" w:eastAsia="zh-CN"/>
        </w:rPr>
        <w:t>s</w:t>
      </w:r>
      <w:r w:rsidRPr="006B27C9">
        <w:rPr>
          <w:rFonts w:eastAsia="SimSun"/>
          <w:sz w:val="22"/>
          <w:szCs w:val="22"/>
          <w:lang w:val="x-none" w:eastAsia="zh-CN"/>
        </w:rPr>
        <w:t>.</w:t>
      </w:r>
    </w:p>
    <w:p w14:paraId="48C12B0C" w14:textId="1B0198E8" w:rsidR="00441225" w:rsidRPr="00F74A71" w:rsidRDefault="00441225" w:rsidP="00441225">
      <w:pPr>
        <w:spacing w:after="120"/>
        <w:jc w:val="both"/>
        <w:rPr>
          <w:rFonts w:eastAsia="SimSun"/>
          <w:sz w:val="22"/>
          <w:szCs w:val="22"/>
          <w:lang w:val="en-US" w:eastAsia="zh-CN"/>
        </w:rPr>
      </w:pPr>
      <w:r w:rsidRPr="00F74A71">
        <w:rPr>
          <w:rFonts w:eastAsia="SimSun" w:hint="eastAsia"/>
          <w:sz w:val="22"/>
          <w:szCs w:val="22"/>
          <w:lang w:val="en-US" w:eastAsia="zh-CN"/>
        </w:rPr>
        <w:t>A</w:t>
      </w:r>
      <w:r w:rsidRPr="00F74A71">
        <w:rPr>
          <w:rFonts w:eastAsia="SimSun"/>
          <w:sz w:val="22"/>
          <w:szCs w:val="22"/>
          <w:lang w:val="en-US" w:eastAsia="zh-CN"/>
        </w:rPr>
        <w:t>ny comments?</w:t>
      </w:r>
    </w:p>
    <w:tbl>
      <w:tblPr>
        <w:tblStyle w:val="TableGrid"/>
        <w:tblW w:w="0" w:type="auto"/>
        <w:tblLook w:val="04A0" w:firstRow="1" w:lastRow="0" w:firstColumn="1" w:lastColumn="0" w:noHBand="0" w:noVBand="1"/>
      </w:tblPr>
      <w:tblGrid>
        <w:gridCol w:w="2113"/>
        <w:gridCol w:w="7194"/>
      </w:tblGrid>
      <w:tr w:rsidR="00441225" w:rsidRPr="007872F6" w14:paraId="3BCFC7B5" w14:textId="77777777" w:rsidTr="00D33D3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9D53BC" w14:textId="77777777" w:rsidR="00441225" w:rsidRPr="007872F6" w:rsidRDefault="00441225" w:rsidP="00D33D38">
            <w:pPr>
              <w:spacing w:beforeLines="50" w:before="120"/>
              <w:rPr>
                <w:iCs/>
                <w:kern w:val="2"/>
                <w:sz w:val="22"/>
                <w:szCs w:val="18"/>
                <w:lang w:eastAsia="zh-CN"/>
              </w:rPr>
            </w:pPr>
            <w:r w:rsidRPr="007872F6">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A22E1B" w14:textId="77777777" w:rsidR="00441225" w:rsidRPr="007872F6" w:rsidRDefault="00441225" w:rsidP="00D33D38">
            <w:pPr>
              <w:spacing w:beforeLines="50" w:before="120"/>
              <w:rPr>
                <w:iCs/>
                <w:kern w:val="2"/>
                <w:sz w:val="22"/>
                <w:szCs w:val="18"/>
                <w:lang w:eastAsia="zh-CN"/>
              </w:rPr>
            </w:pPr>
            <w:r w:rsidRPr="007872F6">
              <w:rPr>
                <w:iCs/>
                <w:kern w:val="2"/>
                <w:sz w:val="22"/>
                <w:szCs w:val="18"/>
                <w:lang w:eastAsia="zh-CN"/>
              </w:rPr>
              <w:t>View</w:t>
            </w:r>
          </w:p>
        </w:tc>
      </w:tr>
      <w:tr w:rsidR="00441225" w:rsidRPr="007872F6" w14:paraId="463596F6" w14:textId="77777777" w:rsidTr="00D33D38">
        <w:tc>
          <w:tcPr>
            <w:tcW w:w="2113" w:type="dxa"/>
            <w:tcBorders>
              <w:top w:val="single" w:sz="4" w:space="0" w:color="auto"/>
              <w:left w:val="single" w:sz="4" w:space="0" w:color="auto"/>
              <w:bottom w:val="single" w:sz="4" w:space="0" w:color="auto"/>
              <w:right w:val="single" w:sz="4" w:space="0" w:color="auto"/>
            </w:tcBorders>
          </w:tcPr>
          <w:p w14:paraId="2D2D3502" w14:textId="71382F26" w:rsidR="00441225" w:rsidRPr="007872F6" w:rsidRDefault="0035485D" w:rsidP="00D33D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A5767CB" w14:textId="449D4DDD" w:rsidR="00441225" w:rsidRPr="007872F6" w:rsidRDefault="0035485D" w:rsidP="00D33D38">
            <w:pPr>
              <w:spacing w:beforeLines="50" w:before="120"/>
              <w:rPr>
                <w:iCs/>
                <w:kern w:val="2"/>
                <w:sz w:val="22"/>
                <w:szCs w:val="18"/>
                <w:lang w:eastAsia="zh-CN"/>
              </w:rPr>
            </w:pPr>
            <w:r>
              <w:rPr>
                <w:iCs/>
                <w:kern w:val="2"/>
                <w:sz w:val="22"/>
                <w:szCs w:val="18"/>
                <w:lang w:eastAsia="zh-CN"/>
              </w:rPr>
              <w:t xml:space="preserve">We are fine to adopt these TPs. </w:t>
            </w:r>
          </w:p>
        </w:tc>
      </w:tr>
      <w:tr w:rsidR="00441225" w:rsidRPr="007872F6" w14:paraId="52DDB92F" w14:textId="77777777" w:rsidTr="00D33D38">
        <w:tc>
          <w:tcPr>
            <w:tcW w:w="2113" w:type="dxa"/>
            <w:tcBorders>
              <w:top w:val="single" w:sz="4" w:space="0" w:color="auto"/>
              <w:left w:val="single" w:sz="4" w:space="0" w:color="auto"/>
              <w:bottom w:val="single" w:sz="4" w:space="0" w:color="auto"/>
              <w:right w:val="single" w:sz="4" w:space="0" w:color="auto"/>
            </w:tcBorders>
          </w:tcPr>
          <w:p w14:paraId="10ED2866" w14:textId="11631BD3" w:rsidR="00441225" w:rsidRPr="001C7D1B" w:rsidRDefault="001C7D1B" w:rsidP="00D33D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337A0A" w14:textId="7F708FC5" w:rsidR="00441225" w:rsidRPr="001C7D1B" w:rsidRDefault="001C7D1B" w:rsidP="00D33D38">
            <w:pPr>
              <w:spacing w:beforeLines="50" w:before="120"/>
              <w:rPr>
                <w:rFonts w:eastAsia="SimSun"/>
                <w:iCs/>
                <w:kern w:val="2"/>
                <w:sz w:val="22"/>
                <w:szCs w:val="18"/>
                <w:lang w:eastAsia="zh-CN"/>
              </w:rPr>
            </w:pPr>
            <w:r>
              <w:rPr>
                <w:rFonts w:eastAsia="SimSun" w:hint="eastAsia"/>
                <w:iCs/>
                <w:kern w:val="2"/>
                <w:sz w:val="22"/>
                <w:szCs w:val="18"/>
                <w:lang w:eastAsia="zh-CN"/>
              </w:rPr>
              <w:t>We are fine to the proposed TP.</w:t>
            </w:r>
          </w:p>
        </w:tc>
      </w:tr>
      <w:tr w:rsidR="00122463" w:rsidRPr="007872F6" w14:paraId="4EFF56A7" w14:textId="77777777" w:rsidTr="00D33D38">
        <w:tc>
          <w:tcPr>
            <w:tcW w:w="2113" w:type="dxa"/>
            <w:tcBorders>
              <w:top w:val="single" w:sz="4" w:space="0" w:color="auto"/>
              <w:left w:val="single" w:sz="4" w:space="0" w:color="auto"/>
              <w:bottom w:val="single" w:sz="4" w:space="0" w:color="auto"/>
              <w:right w:val="single" w:sz="4" w:space="0" w:color="auto"/>
            </w:tcBorders>
          </w:tcPr>
          <w:p w14:paraId="0C1D14CC" w14:textId="030E61B3" w:rsidR="00122463" w:rsidRDefault="00122463" w:rsidP="00122463">
            <w:pPr>
              <w:spacing w:beforeLines="50" w:before="120"/>
              <w:rPr>
                <w:rFonts w:eastAsia="SimSun"/>
                <w:iCs/>
                <w:kern w:val="2"/>
                <w:sz w:val="22"/>
                <w:szCs w:val="18"/>
                <w:lang w:eastAsia="zh-CN"/>
              </w:rPr>
            </w:pPr>
            <w:r>
              <w:rPr>
                <w:rFonts w:eastAsia="Malgun Gothic" w:hint="eastAsia"/>
                <w:iCs/>
                <w:kern w:val="2"/>
                <w:sz w:val="22"/>
                <w:szCs w:val="18"/>
                <w:lang w:eastAsia="ko-KR"/>
              </w:rPr>
              <w:lastRenderedPageBreak/>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52B398F2" w14:textId="34BA620C" w:rsidR="00122463" w:rsidRDefault="00122463" w:rsidP="00B14769">
            <w:pPr>
              <w:spacing w:beforeLines="50" w:before="120"/>
              <w:rPr>
                <w:rFonts w:eastAsia="SimSun"/>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gree with motivation. It may need to change some words, for example, “</w:t>
            </w:r>
            <w:r w:rsidRPr="000E700E">
              <w:rPr>
                <w:rFonts w:eastAsia="Malgun Gothic"/>
                <w:iCs/>
                <w:kern w:val="2"/>
                <w:sz w:val="22"/>
                <w:szCs w:val="18"/>
                <w:lang w:eastAsia="ko-KR"/>
              </w:rPr>
              <w:t>a UE PUSCH transmission</w:t>
            </w:r>
            <w:r>
              <w:rPr>
                <w:rFonts w:eastAsia="Malgun Gothic"/>
                <w:iCs/>
                <w:kern w:val="2"/>
                <w:sz w:val="22"/>
                <w:szCs w:val="18"/>
                <w:lang w:eastAsia="ko-KR"/>
              </w:rPr>
              <w:t xml:space="preserve">” seems not generally used in specification. </w:t>
            </w:r>
          </w:p>
        </w:tc>
      </w:tr>
      <w:tr w:rsidR="002435C8" w:rsidRPr="007872F6" w14:paraId="4DE606AD" w14:textId="77777777" w:rsidTr="00D33D38">
        <w:tc>
          <w:tcPr>
            <w:tcW w:w="2113" w:type="dxa"/>
            <w:tcBorders>
              <w:top w:val="single" w:sz="4" w:space="0" w:color="auto"/>
              <w:left w:val="single" w:sz="4" w:space="0" w:color="auto"/>
              <w:bottom w:val="single" w:sz="4" w:space="0" w:color="auto"/>
              <w:right w:val="single" w:sz="4" w:space="0" w:color="auto"/>
            </w:tcBorders>
          </w:tcPr>
          <w:p w14:paraId="244EACF8" w14:textId="6562EB75" w:rsidR="002435C8" w:rsidRPr="002435C8" w:rsidRDefault="002435C8" w:rsidP="00122463">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794E5A2A" w14:textId="1CA6DA1F" w:rsidR="002435C8" w:rsidRPr="002435C8" w:rsidRDefault="002435C8" w:rsidP="00B14769">
            <w:pPr>
              <w:spacing w:beforeLines="50" w:before="120"/>
              <w:rPr>
                <w:rFonts w:eastAsiaTheme="minorEastAsia"/>
                <w:iCs/>
                <w:kern w:val="2"/>
                <w:sz w:val="22"/>
                <w:szCs w:val="18"/>
              </w:rPr>
            </w:pPr>
            <w:r>
              <w:rPr>
                <w:rFonts w:eastAsiaTheme="minorEastAsia" w:hint="eastAsia"/>
                <w:iCs/>
                <w:kern w:val="2"/>
                <w:sz w:val="22"/>
                <w:szCs w:val="18"/>
              </w:rPr>
              <w:t>We agree to the FL suggestion.</w:t>
            </w:r>
          </w:p>
        </w:tc>
      </w:tr>
      <w:tr w:rsidR="004B226D" w:rsidRPr="007872F6" w14:paraId="25580F12" w14:textId="77777777" w:rsidTr="00D33D38">
        <w:tc>
          <w:tcPr>
            <w:tcW w:w="2113" w:type="dxa"/>
            <w:tcBorders>
              <w:top w:val="single" w:sz="4" w:space="0" w:color="auto"/>
              <w:left w:val="single" w:sz="4" w:space="0" w:color="auto"/>
              <w:bottom w:val="single" w:sz="4" w:space="0" w:color="auto"/>
              <w:right w:val="single" w:sz="4" w:space="0" w:color="auto"/>
            </w:tcBorders>
          </w:tcPr>
          <w:p w14:paraId="48D13749" w14:textId="11A1CAAE" w:rsidR="004B226D" w:rsidRDefault="004B226D" w:rsidP="004B226D">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6E938E0" w14:textId="77777777" w:rsidR="004B226D" w:rsidRPr="00BA0CE1" w:rsidRDefault="004B226D" w:rsidP="004B226D">
            <w:pPr>
              <w:spacing w:beforeLines="50" w:before="120"/>
            </w:pPr>
            <w:r>
              <w:rPr>
                <w:rFonts w:eastAsia="Malgun Gothic" w:hint="eastAsia"/>
                <w:iCs/>
                <w:kern w:val="2"/>
                <w:sz w:val="22"/>
                <w:szCs w:val="18"/>
                <w:lang w:eastAsia="ko-KR"/>
              </w:rPr>
              <w:t xml:space="preserve">We are fine with the proposal. </w:t>
            </w:r>
            <w:r>
              <w:rPr>
                <w:rFonts w:eastAsia="Malgun Gothic"/>
                <w:iCs/>
                <w:kern w:val="2"/>
                <w:sz w:val="22"/>
                <w:szCs w:val="18"/>
                <w:lang w:eastAsia="ko-KR"/>
              </w:rPr>
              <w:t xml:space="preserve">For the second TP, it would be better to clarify </w:t>
            </w:r>
            <w:r>
              <w:rPr>
                <w:rFonts w:eastAsia="Malgun Gothic" w:hint="eastAsia"/>
                <w:iCs/>
                <w:kern w:val="2"/>
                <w:sz w:val="22"/>
                <w:szCs w:val="18"/>
                <w:lang w:eastAsia="ko-KR"/>
              </w:rPr>
              <w:t>t</w:t>
            </w:r>
            <w:r>
              <w:rPr>
                <w:rFonts w:eastAsia="Malgun Gothic"/>
                <w:iCs/>
                <w:kern w:val="2"/>
                <w:sz w:val="22"/>
                <w:szCs w:val="18"/>
                <w:lang w:eastAsia="ko-KR"/>
              </w:rPr>
              <w:t xml:space="preserve">hat UE is not configured with </w:t>
            </w:r>
            <w:r w:rsidRPr="00BA0CE1">
              <w:rPr>
                <w:rFonts w:eastAsia="Malgun Gothic"/>
                <w:i/>
                <w:iCs/>
                <w:kern w:val="2"/>
                <w:sz w:val="22"/>
                <w:szCs w:val="18"/>
                <w:lang w:eastAsia="ko-KR"/>
              </w:rPr>
              <w:t>PTRS-UplinkConfig</w:t>
            </w:r>
            <w:r w:rsidRPr="00BA0CE1">
              <w:rPr>
                <w:rFonts w:eastAsia="Malgun Gothic"/>
                <w:iCs/>
                <w:kern w:val="2"/>
                <w:sz w:val="22"/>
                <w:szCs w:val="18"/>
                <w:lang w:eastAsia="ko-KR"/>
              </w:rPr>
              <w:t xml:space="preserve"> i</w:t>
            </w:r>
            <w:r>
              <w:rPr>
                <w:rFonts w:eastAsia="Malgun Gothic"/>
                <w:iCs/>
                <w:kern w:val="2"/>
                <w:sz w:val="22"/>
                <w:szCs w:val="18"/>
                <w:lang w:eastAsia="ko-KR"/>
              </w:rPr>
              <w:t>n any of respective DMRS-UplinkConfig for transmissions.</w:t>
            </w:r>
          </w:p>
          <w:p w14:paraId="1D42C3A3" w14:textId="3C379DAD" w:rsidR="004B226D" w:rsidRDefault="004B226D" w:rsidP="004B226D">
            <w:pPr>
              <w:spacing w:beforeLines="50" w:before="120"/>
              <w:rPr>
                <w:rFonts w:eastAsiaTheme="minorEastAsia"/>
                <w:iCs/>
                <w:kern w:val="2"/>
                <w:sz w:val="22"/>
                <w:szCs w:val="18"/>
              </w:rPr>
            </w:pPr>
            <w:r w:rsidRPr="00C32D6C">
              <w:rPr>
                <w:sz w:val="22"/>
                <w:szCs w:val="22"/>
                <w:lang w:eastAsia="zh-CN"/>
              </w:rPr>
              <w:t xml:space="preserve">0 bit if </w:t>
            </w:r>
            <w:r w:rsidRPr="00C32D6C">
              <w:rPr>
                <w:i/>
                <w:sz w:val="22"/>
                <w:szCs w:val="22"/>
              </w:rPr>
              <w:t>PTRS-UplinkConfi</w:t>
            </w:r>
            <w:r w:rsidRPr="00C32D6C">
              <w:rPr>
                <w:sz w:val="22"/>
                <w:szCs w:val="22"/>
              </w:rPr>
              <w:t>g</w:t>
            </w:r>
            <w:r w:rsidRPr="00C32D6C">
              <w:rPr>
                <w:sz w:val="22"/>
                <w:szCs w:val="22"/>
                <w:lang w:eastAsia="zh-CN"/>
              </w:rPr>
              <w:t xml:space="preserve"> </w:t>
            </w:r>
            <w:r w:rsidRPr="00BA0CE1">
              <w:rPr>
                <w:kern w:val="2"/>
                <w:sz w:val="22"/>
                <w:szCs w:val="22"/>
                <w:lang w:eastAsia="zh-CN"/>
              </w:rPr>
              <w:t xml:space="preserve">in </w:t>
            </w:r>
            <w:r w:rsidRPr="00BA0CE1">
              <w:rPr>
                <w:color w:val="FF0000"/>
                <w:kern w:val="2"/>
                <w:sz w:val="22"/>
                <w:szCs w:val="22"/>
                <w:lang w:eastAsia="zh-CN"/>
              </w:rPr>
              <w:t xml:space="preserve">both </w:t>
            </w:r>
            <w:r w:rsidRPr="00BA0CE1">
              <w:rPr>
                <w:i/>
                <w:sz w:val="22"/>
                <w:szCs w:val="22"/>
                <w:lang w:eastAsia="zh-CN"/>
              </w:rPr>
              <w:t xml:space="preserve">dmrs-UplinkForPUSCH-MappingTypeA </w:t>
            </w:r>
            <w:r w:rsidRPr="00BA0CE1">
              <w:rPr>
                <w:iCs/>
                <w:strike/>
                <w:color w:val="FF0000"/>
                <w:sz w:val="22"/>
                <w:szCs w:val="22"/>
                <w:lang w:eastAsia="zh-CN"/>
              </w:rPr>
              <w:t>or</w:t>
            </w:r>
            <w:r w:rsidRPr="00BA0CE1">
              <w:rPr>
                <w:iCs/>
                <w:color w:val="FF0000"/>
                <w:sz w:val="22"/>
                <w:szCs w:val="22"/>
                <w:lang w:eastAsia="zh-CN"/>
              </w:rPr>
              <w:t>and</w:t>
            </w:r>
            <w:r w:rsidRPr="00C32D6C">
              <w:rPr>
                <w:iCs/>
                <w:color w:val="FF0000"/>
                <w:sz w:val="22"/>
                <w:szCs w:val="22"/>
                <w:lang w:eastAsia="zh-CN"/>
              </w:rPr>
              <w:t xml:space="preserve"> </w:t>
            </w:r>
            <w:r w:rsidRPr="00BA0CE1">
              <w:rPr>
                <w:i/>
                <w:sz w:val="22"/>
                <w:szCs w:val="22"/>
                <w:lang w:eastAsia="zh-CN"/>
              </w:rPr>
              <w:t>dmrs-UplinkForPUSCH-MappingTypeB</w:t>
            </w:r>
          </w:p>
        </w:tc>
      </w:tr>
      <w:tr w:rsidR="00E33B99" w:rsidRPr="007872F6" w14:paraId="185F40A9" w14:textId="77777777" w:rsidTr="00D33D38">
        <w:tc>
          <w:tcPr>
            <w:tcW w:w="2113" w:type="dxa"/>
            <w:tcBorders>
              <w:top w:val="single" w:sz="4" w:space="0" w:color="auto"/>
              <w:left w:val="single" w:sz="4" w:space="0" w:color="auto"/>
              <w:bottom w:val="single" w:sz="4" w:space="0" w:color="auto"/>
              <w:right w:val="single" w:sz="4" w:space="0" w:color="auto"/>
            </w:tcBorders>
          </w:tcPr>
          <w:p w14:paraId="19E1AE01" w14:textId="532233B8" w:rsidR="00E33B99" w:rsidRDefault="00E33B99" w:rsidP="004B226D">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253BC4DC" w14:textId="58EDB756" w:rsidR="00E33B99" w:rsidRDefault="00E33B99" w:rsidP="004B226D">
            <w:pPr>
              <w:spacing w:beforeLines="50" w:before="120"/>
              <w:rPr>
                <w:rFonts w:eastAsia="Malgun Gothic"/>
                <w:iCs/>
                <w:kern w:val="2"/>
                <w:sz w:val="22"/>
                <w:szCs w:val="18"/>
                <w:lang w:eastAsia="ko-KR"/>
              </w:rPr>
            </w:pPr>
            <w:r>
              <w:rPr>
                <w:rFonts w:eastAsia="Malgun Gothic"/>
                <w:iCs/>
                <w:kern w:val="2"/>
                <w:sz w:val="22"/>
                <w:szCs w:val="18"/>
                <w:lang w:eastAsia="ko-KR"/>
              </w:rPr>
              <w:t xml:space="preserve">We agree with FL </w:t>
            </w:r>
            <w:r w:rsidR="00837657">
              <w:rPr>
                <w:rFonts w:eastAsia="Malgun Gothic"/>
                <w:iCs/>
                <w:kern w:val="2"/>
                <w:sz w:val="22"/>
                <w:szCs w:val="18"/>
                <w:lang w:eastAsia="ko-KR"/>
              </w:rPr>
              <w:t>proposal, for the second TP, text needs modification:</w:t>
            </w:r>
          </w:p>
          <w:p w14:paraId="01DD0D98" w14:textId="48403C58" w:rsidR="00837657" w:rsidRDefault="00837657" w:rsidP="004B226D">
            <w:pPr>
              <w:spacing w:beforeLines="50" w:before="120"/>
              <w:rPr>
                <w:rFonts w:eastAsia="Malgun Gothic"/>
                <w:iCs/>
                <w:kern w:val="2"/>
                <w:sz w:val="22"/>
                <w:szCs w:val="18"/>
                <w:lang w:eastAsia="ko-KR"/>
              </w:rPr>
            </w:pPr>
            <w:r w:rsidRPr="00C32D6C">
              <w:rPr>
                <w:sz w:val="22"/>
                <w:szCs w:val="22"/>
                <w:lang w:eastAsia="zh-CN"/>
              </w:rPr>
              <w:t xml:space="preserve">0 bit if </w:t>
            </w:r>
            <w:r w:rsidRPr="00C32D6C">
              <w:rPr>
                <w:i/>
                <w:sz w:val="22"/>
                <w:szCs w:val="22"/>
              </w:rPr>
              <w:t>PTRS-UplinkConfi</w:t>
            </w:r>
            <w:r w:rsidRPr="00C32D6C">
              <w:rPr>
                <w:sz w:val="22"/>
                <w:szCs w:val="22"/>
              </w:rPr>
              <w:t>g</w:t>
            </w:r>
            <w:r w:rsidRPr="00C32D6C">
              <w:rPr>
                <w:sz w:val="22"/>
                <w:szCs w:val="22"/>
                <w:lang w:eastAsia="zh-CN"/>
              </w:rPr>
              <w:t xml:space="preserve"> </w:t>
            </w:r>
            <w:r w:rsidRPr="00C32D6C">
              <w:rPr>
                <w:color w:val="FF0000"/>
                <w:kern w:val="2"/>
                <w:sz w:val="22"/>
                <w:szCs w:val="22"/>
                <w:lang w:eastAsia="zh-CN"/>
              </w:rPr>
              <w:t xml:space="preserve">in </w:t>
            </w:r>
            <w:r>
              <w:rPr>
                <w:color w:val="FF0000"/>
                <w:kern w:val="2"/>
                <w:sz w:val="22"/>
                <w:szCs w:val="22"/>
                <w:lang w:eastAsia="zh-CN"/>
              </w:rPr>
              <w:t xml:space="preserve">neither </w:t>
            </w:r>
            <w:r w:rsidRPr="00C32D6C">
              <w:rPr>
                <w:i/>
                <w:color w:val="FF0000"/>
                <w:sz w:val="22"/>
                <w:szCs w:val="22"/>
                <w:lang w:eastAsia="zh-CN"/>
              </w:rPr>
              <w:t xml:space="preserve">dmrs-UplinkForPUSCH-MappingTypeA </w:t>
            </w:r>
            <w:r>
              <w:rPr>
                <w:i/>
                <w:color w:val="FF0000"/>
                <w:sz w:val="22"/>
                <w:szCs w:val="22"/>
                <w:lang w:eastAsia="zh-CN"/>
              </w:rPr>
              <w:t>n</w:t>
            </w:r>
            <w:r w:rsidRPr="00C32D6C">
              <w:rPr>
                <w:iCs/>
                <w:color w:val="FF0000"/>
                <w:sz w:val="22"/>
                <w:szCs w:val="22"/>
                <w:lang w:eastAsia="zh-CN"/>
              </w:rPr>
              <w:t xml:space="preserve">or </w:t>
            </w:r>
            <w:r w:rsidRPr="00C32D6C">
              <w:rPr>
                <w:i/>
                <w:color w:val="FF0000"/>
                <w:sz w:val="22"/>
                <w:szCs w:val="22"/>
                <w:lang w:eastAsia="zh-CN"/>
              </w:rPr>
              <w:t>dmrs-UplinkForPUSCH-MappingTypeB</w:t>
            </w:r>
            <w:r w:rsidRPr="00C32D6C">
              <w:rPr>
                <w:sz w:val="22"/>
                <w:szCs w:val="22"/>
                <w:lang w:eastAsia="zh-CN"/>
              </w:rPr>
              <w:t xml:space="preserve"> is configured</w:t>
            </w:r>
          </w:p>
        </w:tc>
      </w:tr>
    </w:tbl>
    <w:p w14:paraId="36CFA5E9" w14:textId="77777777" w:rsidR="00441225" w:rsidRDefault="00441225" w:rsidP="00D5166A">
      <w:pPr>
        <w:spacing w:after="120"/>
        <w:jc w:val="both"/>
        <w:rPr>
          <w:rFonts w:eastAsia="SimSun"/>
          <w:sz w:val="22"/>
          <w:szCs w:val="22"/>
          <w:lang w:val="en-US" w:eastAsia="zh-CN"/>
        </w:rPr>
      </w:pPr>
    </w:p>
    <w:p w14:paraId="3BA3F787" w14:textId="77777777" w:rsidR="00C03F93" w:rsidRPr="00C03F93" w:rsidRDefault="00C03F93" w:rsidP="00C03F93">
      <w:pPr>
        <w:rPr>
          <w:rFonts w:eastAsia="SimSun"/>
          <w:lang w:val="en-US" w:eastAsia="zh-CN"/>
        </w:rPr>
      </w:pPr>
    </w:p>
    <w:p w14:paraId="6E5575AC" w14:textId="32E33FB5" w:rsidR="00B85BF1" w:rsidRDefault="00B85BF1" w:rsidP="00471442">
      <w:pPr>
        <w:pStyle w:val="Heading1"/>
        <w:numPr>
          <w:ilvl w:val="0"/>
          <w:numId w:val="5"/>
        </w:numPr>
        <w:spacing w:after="120"/>
        <w:jc w:val="both"/>
        <w:rPr>
          <w:b/>
          <w:lang w:val="en-US"/>
        </w:rPr>
      </w:pPr>
      <w:r w:rsidRPr="00B85BF1">
        <w:rPr>
          <w:rFonts w:hint="eastAsia"/>
          <w:b/>
          <w:lang w:val="en-US"/>
        </w:rPr>
        <w:t>R</w:t>
      </w:r>
      <w:r w:rsidRPr="00B85BF1">
        <w:rPr>
          <w:b/>
          <w:lang w:val="en-US"/>
        </w:rPr>
        <w:t xml:space="preserve">eference </w:t>
      </w:r>
    </w:p>
    <w:tbl>
      <w:tblPr>
        <w:tblW w:w="9929" w:type="dxa"/>
        <w:tblInd w:w="-5" w:type="dxa"/>
        <w:tblLook w:val="04A0" w:firstRow="1" w:lastRow="0" w:firstColumn="1" w:lastColumn="0" w:noHBand="0" w:noVBand="1"/>
      </w:tblPr>
      <w:tblGrid>
        <w:gridCol w:w="1507"/>
        <w:gridCol w:w="6088"/>
        <w:gridCol w:w="2334"/>
      </w:tblGrid>
      <w:tr w:rsidR="00215B83" w:rsidRPr="00215B83" w14:paraId="7055BBC5" w14:textId="77777777" w:rsidTr="00161176">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AE589D" w14:textId="77777777" w:rsidR="00215B83" w:rsidRPr="00215B83" w:rsidRDefault="00832E32" w:rsidP="00215B83">
            <w:pPr>
              <w:rPr>
                <w:rFonts w:ascii="Arial" w:eastAsia="SimSun" w:hAnsi="Arial" w:cs="Arial"/>
                <w:b/>
                <w:bCs/>
                <w:color w:val="0000FF"/>
                <w:sz w:val="20"/>
                <w:szCs w:val="16"/>
                <w:u w:val="single"/>
                <w:lang w:val="en-US" w:eastAsia="zh-CN"/>
              </w:rPr>
            </w:pPr>
            <w:hyperlink r:id="rId35" w:history="1">
              <w:r w:rsidR="00215B83" w:rsidRPr="00161176">
                <w:rPr>
                  <w:rFonts w:ascii="Arial" w:eastAsia="SimSun"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hideMark/>
          </w:tcPr>
          <w:p w14:paraId="578A4BD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hideMark/>
          </w:tcPr>
          <w:p w14:paraId="6F8C318C"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Huawei, HiSilicon</w:t>
            </w:r>
          </w:p>
        </w:tc>
      </w:tr>
      <w:tr w:rsidR="00215B83" w:rsidRPr="00215B83" w14:paraId="1663D557"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241174C5" w14:textId="77777777" w:rsidR="00215B83" w:rsidRPr="00215B83" w:rsidRDefault="00832E32" w:rsidP="00215B83">
            <w:pPr>
              <w:rPr>
                <w:rFonts w:ascii="Arial" w:eastAsia="SimSun" w:hAnsi="Arial" w:cs="Arial"/>
                <w:b/>
                <w:bCs/>
                <w:color w:val="0000FF"/>
                <w:sz w:val="20"/>
                <w:szCs w:val="16"/>
                <w:u w:val="single"/>
                <w:lang w:val="en-US" w:eastAsia="zh-CN"/>
              </w:rPr>
            </w:pPr>
            <w:hyperlink r:id="rId36" w:history="1">
              <w:r w:rsidR="00215B83" w:rsidRPr="00161176">
                <w:rPr>
                  <w:rFonts w:ascii="Arial" w:eastAsia="SimSun"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hideMark/>
          </w:tcPr>
          <w:p w14:paraId="4CB97B5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02BC8C6D"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ZTE</w:t>
            </w:r>
          </w:p>
        </w:tc>
      </w:tr>
      <w:tr w:rsidR="00215B83" w:rsidRPr="00215B83" w14:paraId="5B6D493A"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EFC36BD" w14:textId="77777777" w:rsidR="00215B83" w:rsidRPr="00215B83" w:rsidRDefault="00832E32" w:rsidP="00215B83">
            <w:pPr>
              <w:rPr>
                <w:rFonts w:ascii="Arial" w:eastAsia="SimSun" w:hAnsi="Arial" w:cs="Arial"/>
                <w:b/>
                <w:bCs/>
                <w:color w:val="0000FF"/>
                <w:sz w:val="20"/>
                <w:szCs w:val="16"/>
                <w:u w:val="single"/>
                <w:lang w:val="en-US" w:eastAsia="zh-CN"/>
              </w:rPr>
            </w:pPr>
            <w:hyperlink r:id="rId37" w:history="1">
              <w:r w:rsidR="00215B83" w:rsidRPr="00161176">
                <w:rPr>
                  <w:rFonts w:ascii="Arial" w:eastAsia="SimSun"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hideMark/>
          </w:tcPr>
          <w:p w14:paraId="7CCCA9C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hideMark/>
          </w:tcPr>
          <w:p w14:paraId="52993AB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vivo</w:t>
            </w:r>
          </w:p>
        </w:tc>
      </w:tr>
      <w:tr w:rsidR="00215B83" w:rsidRPr="00215B83" w14:paraId="610FA29D"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A9F275E" w14:textId="77777777" w:rsidR="00215B83" w:rsidRPr="00215B83" w:rsidRDefault="00832E32" w:rsidP="00215B83">
            <w:pPr>
              <w:rPr>
                <w:rFonts w:ascii="Arial" w:eastAsia="SimSun" w:hAnsi="Arial" w:cs="Arial"/>
                <w:b/>
                <w:bCs/>
                <w:color w:val="0000FF"/>
                <w:sz w:val="20"/>
                <w:szCs w:val="16"/>
                <w:u w:val="single"/>
                <w:lang w:val="en-US" w:eastAsia="zh-CN"/>
              </w:rPr>
            </w:pPr>
            <w:hyperlink r:id="rId38" w:history="1">
              <w:r w:rsidR="00215B83" w:rsidRPr="00161176">
                <w:rPr>
                  <w:rFonts w:ascii="Arial" w:eastAsia="SimSun"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hideMark/>
          </w:tcPr>
          <w:p w14:paraId="16B5E6D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hideMark/>
          </w:tcPr>
          <w:p w14:paraId="5B65879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Nokia, Nokia Shanghai Bell</w:t>
            </w:r>
          </w:p>
        </w:tc>
      </w:tr>
      <w:tr w:rsidR="00215B83" w:rsidRPr="00215B83" w14:paraId="5A8FCF73"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2FDE5D6B" w14:textId="77777777" w:rsidR="00215B83" w:rsidRPr="00215B83" w:rsidRDefault="00832E32" w:rsidP="00215B83">
            <w:pPr>
              <w:rPr>
                <w:rFonts w:ascii="Arial" w:eastAsia="SimSun" w:hAnsi="Arial" w:cs="Arial"/>
                <w:b/>
                <w:bCs/>
                <w:color w:val="0000FF"/>
                <w:sz w:val="20"/>
                <w:szCs w:val="16"/>
                <w:u w:val="single"/>
                <w:lang w:val="en-US" w:eastAsia="zh-CN"/>
              </w:rPr>
            </w:pPr>
            <w:hyperlink r:id="rId39" w:history="1">
              <w:r w:rsidR="00215B83" w:rsidRPr="00161176">
                <w:rPr>
                  <w:rFonts w:ascii="Arial" w:eastAsia="SimSun"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hideMark/>
          </w:tcPr>
          <w:p w14:paraId="00B2996F"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hideMark/>
          </w:tcPr>
          <w:p w14:paraId="5EB4D658"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OPPO</w:t>
            </w:r>
          </w:p>
        </w:tc>
      </w:tr>
      <w:tr w:rsidR="00215B83" w:rsidRPr="00215B83" w14:paraId="4F2C765B"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5A166025" w14:textId="77777777" w:rsidR="00215B83" w:rsidRPr="00215B83" w:rsidRDefault="00832E32" w:rsidP="00215B83">
            <w:pPr>
              <w:rPr>
                <w:rFonts w:ascii="Arial" w:eastAsia="SimSun" w:hAnsi="Arial" w:cs="Arial"/>
                <w:b/>
                <w:bCs/>
                <w:color w:val="0000FF"/>
                <w:sz w:val="20"/>
                <w:szCs w:val="16"/>
                <w:u w:val="single"/>
                <w:lang w:val="en-US" w:eastAsia="zh-CN"/>
              </w:rPr>
            </w:pPr>
            <w:hyperlink r:id="rId40" w:history="1">
              <w:r w:rsidR="00215B83" w:rsidRPr="00161176">
                <w:rPr>
                  <w:rFonts w:ascii="Arial" w:eastAsia="SimSun"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hideMark/>
          </w:tcPr>
          <w:p w14:paraId="27733E7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hideMark/>
          </w:tcPr>
          <w:p w14:paraId="0B30189A"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Ericsson</w:t>
            </w:r>
          </w:p>
        </w:tc>
      </w:tr>
      <w:tr w:rsidR="00215B83" w:rsidRPr="00215B83" w14:paraId="344840B5"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858C801" w14:textId="77777777" w:rsidR="00215B83" w:rsidRPr="00215B83" w:rsidRDefault="00832E32" w:rsidP="00215B83">
            <w:pPr>
              <w:rPr>
                <w:rFonts w:ascii="Arial" w:eastAsia="SimSun" w:hAnsi="Arial" w:cs="Arial"/>
                <w:b/>
                <w:bCs/>
                <w:color w:val="0000FF"/>
                <w:sz w:val="20"/>
                <w:szCs w:val="16"/>
                <w:u w:val="single"/>
                <w:lang w:val="en-US" w:eastAsia="zh-CN"/>
              </w:rPr>
            </w:pPr>
            <w:hyperlink r:id="rId41" w:history="1">
              <w:r w:rsidR="00215B83" w:rsidRPr="00161176">
                <w:rPr>
                  <w:rFonts w:ascii="Arial" w:eastAsia="SimSun"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hideMark/>
          </w:tcPr>
          <w:p w14:paraId="50FD74CD"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hideMark/>
          </w:tcPr>
          <w:p w14:paraId="2676BD48"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LG Electronics</w:t>
            </w:r>
          </w:p>
        </w:tc>
      </w:tr>
      <w:tr w:rsidR="00215B83" w:rsidRPr="00215B83" w14:paraId="2EABCB5E"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52E73984" w14:textId="77777777" w:rsidR="00215B83" w:rsidRPr="00215B83" w:rsidRDefault="00832E32" w:rsidP="00215B83">
            <w:pPr>
              <w:rPr>
                <w:rFonts w:ascii="Arial" w:eastAsia="SimSun" w:hAnsi="Arial" w:cs="Arial"/>
                <w:b/>
                <w:bCs/>
                <w:color w:val="0000FF"/>
                <w:sz w:val="20"/>
                <w:szCs w:val="16"/>
                <w:u w:val="single"/>
                <w:lang w:val="en-US" w:eastAsia="zh-CN"/>
              </w:rPr>
            </w:pPr>
            <w:hyperlink r:id="rId42" w:history="1">
              <w:r w:rsidR="00215B83" w:rsidRPr="00161176">
                <w:rPr>
                  <w:rFonts w:ascii="Arial" w:eastAsia="SimSun"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hideMark/>
          </w:tcPr>
          <w:p w14:paraId="0B966E0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25079354"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CATT</w:t>
            </w:r>
          </w:p>
        </w:tc>
      </w:tr>
      <w:tr w:rsidR="00215B83" w:rsidRPr="00215B83" w14:paraId="5A9E21F3"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FA5A46D" w14:textId="77777777" w:rsidR="00215B83" w:rsidRPr="00215B83" w:rsidRDefault="00832E32" w:rsidP="00215B83">
            <w:pPr>
              <w:rPr>
                <w:rFonts w:ascii="Arial" w:eastAsia="SimSun" w:hAnsi="Arial" w:cs="Arial"/>
                <w:b/>
                <w:bCs/>
                <w:color w:val="0000FF"/>
                <w:sz w:val="20"/>
                <w:szCs w:val="16"/>
                <w:u w:val="single"/>
                <w:lang w:val="en-US" w:eastAsia="zh-CN"/>
              </w:rPr>
            </w:pPr>
            <w:hyperlink r:id="rId43" w:history="1">
              <w:r w:rsidR="00215B83" w:rsidRPr="00161176">
                <w:rPr>
                  <w:rFonts w:ascii="Arial" w:eastAsia="SimSun"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hideMark/>
          </w:tcPr>
          <w:p w14:paraId="60A1A3D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341667F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Apple</w:t>
            </w:r>
          </w:p>
        </w:tc>
      </w:tr>
      <w:tr w:rsidR="00215B83" w:rsidRPr="00215B83" w14:paraId="6F683CDF"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7F895737" w14:textId="77777777" w:rsidR="00215B83" w:rsidRPr="00215B83" w:rsidRDefault="00832E32" w:rsidP="00215B83">
            <w:pPr>
              <w:rPr>
                <w:rFonts w:ascii="Arial" w:eastAsia="SimSun" w:hAnsi="Arial" w:cs="Arial"/>
                <w:b/>
                <w:bCs/>
                <w:color w:val="0000FF"/>
                <w:sz w:val="20"/>
                <w:szCs w:val="16"/>
                <w:u w:val="single"/>
                <w:lang w:val="en-US" w:eastAsia="zh-CN"/>
              </w:rPr>
            </w:pPr>
            <w:hyperlink r:id="rId44" w:history="1">
              <w:r w:rsidR="00215B83" w:rsidRPr="00161176">
                <w:rPr>
                  <w:rFonts w:ascii="Arial" w:eastAsia="SimSun"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hideMark/>
          </w:tcPr>
          <w:p w14:paraId="52E3E76B"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hideMark/>
          </w:tcPr>
          <w:p w14:paraId="0C31D94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ITRI</w:t>
            </w:r>
          </w:p>
        </w:tc>
      </w:tr>
      <w:tr w:rsidR="00215B83" w:rsidRPr="00215B83" w14:paraId="3E07B7FB"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CF421F0" w14:textId="77777777" w:rsidR="00215B83" w:rsidRPr="00215B83" w:rsidRDefault="00832E32" w:rsidP="00215B83">
            <w:pPr>
              <w:rPr>
                <w:rFonts w:ascii="Arial" w:eastAsia="SimSun" w:hAnsi="Arial" w:cs="Arial"/>
                <w:b/>
                <w:bCs/>
                <w:color w:val="0000FF"/>
                <w:sz w:val="20"/>
                <w:szCs w:val="16"/>
                <w:u w:val="single"/>
                <w:lang w:val="en-US" w:eastAsia="zh-CN"/>
              </w:rPr>
            </w:pPr>
            <w:hyperlink r:id="rId45" w:history="1">
              <w:r w:rsidR="00215B83" w:rsidRPr="00161176">
                <w:rPr>
                  <w:rFonts w:ascii="Arial" w:eastAsia="SimSun"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hideMark/>
          </w:tcPr>
          <w:p w14:paraId="0CC6AF7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hideMark/>
          </w:tcPr>
          <w:p w14:paraId="3D45E8FB"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NTT DOCOMO, INC.</w:t>
            </w:r>
          </w:p>
        </w:tc>
      </w:tr>
    </w:tbl>
    <w:p w14:paraId="35B02CAE" w14:textId="77777777" w:rsidR="00D402A3" w:rsidRPr="00B75A3E" w:rsidRDefault="00D402A3" w:rsidP="006B27C9">
      <w:pPr>
        <w:spacing w:afterLines="50" w:after="120"/>
        <w:rPr>
          <w:rFonts w:eastAsia="SimSun"/>
          <w:sz w:val="22"/>
          <w:szCs w:val="22"/>
          <w:lang w:eastAsia="zh-CN"/>
        </w:rPr>
      </w:pPr>
    </w:p>
    <w:sectPr w:rsidR="00D402A3" w:rsidRPr="00B75A3E" w:rsidSect="00B75A3E">
      <w:footerReference w:type="default" r:id="rId46"/>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E8E5B" w14:textId="77777777" w:rsidR="00832E32" w:rsidRDefault="00832E32">
      <w:r>
        <w:separator/>
      </w:r>
    </w:p>
  </w:endnote>
  <w:endnote w:type="continuationSeparator" w:id="0">
    <w:p w14:paraId="0B3F4C81" w14:textId="77777777" w:rsidR="00832E32" w:rsidRDefault="00832E32">
      <w:r>
        <w:continuationSeparator/>
      </w:r>
    </w:p>
  </w:endnote>
  <w:endnote w:type="continuationNotice" w:id="1">
    <w:p w14:paraId="7D0B94A2" w14:textId="77777777" w:rsidR="00832E32" w:rsidRDefault="0083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docPartObj>
        <w:docPartGallery w:val="Page Numbers (Bottom of Page)"/>
        <w:docPartUnique/>
      </w:docPartObj>
    </w:sdtPr>
    <w:sdtEndPr/>
    <w:sdtContent>
      <w:p w14:paraId="0D3119C8" w14:textId="3B648395" w:rsidR="00FB5F01" w:rsidRDefault="00FB5F01">
        <w:pPr>
          <w:pStyle w:val="Footer"/>
          <w:jc w:val="center"/>
        </w:pPr>
        <w:r>
          <w:fldChar w:fldCharType="begin"/>
        </w:r>
        <w:r>
          <w:instrText>PAGE   \* MERGEFORMAT</w:instrText>
        </w:r>
        <w:r>
          <w:fldChar w:fldCharType="separate"/>
        </w:r>
        <w:r w:rsidR="00A77D36" w:rsidRPr="00A77D36">
          <w:rPr>
            <w:noProof/>
            <w:lang w:val="zh-CN" w:eastAsia="zh-CN"/>
          </w:rPr>
          <w:t>5</w:t>
        </w:r>
        <w:r>
          <w:fldChar w:fldCharType="end"/>
        </w:r>
      </w:p>
    </w:sdtContent>
  </w:sdt>
  <w:p w14:paraId="4FBF2096" w14:textId="7A46E7A2" w:rsidR="00FB5F01" w:rsidRPr="00000924" w:rsidRDefault="00FB5F01">
    <w:pPr>
      <w:pStyle w:val="Footer"/>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6473D" w14:textId="77777777" w:rsidR="00832E32" w:rsidRDefault="00832E32">
      <w:r>
        <w:separator/>
      </w:r>
    </w:p>
  </w:footnote>
  <w:footnote w:type="continuationSeparator" w:id="0">
    <w:p w14:paraId="7FB9BAF1" w14:textId="77777777" w:rsidR="00832E32" w:rsidRDefault="00832E32">
      <w:r>
        <w:continuationSeparator/>
      </w:r>
    </w:p>
  </w:footnote>
  <w:footnote w:type="continuationNotice" w:id="1">
    <w:p w14:paraId="713E0A69" w14:textId="77777777" w:rsidR="00832E32" w:rsidRDefault="00832E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 w15:restartNumberingAfterBreak="0">
    <w:nsid w:val="045D0EDE"/>
    <w:multiLevelType w:val="hybridMultilevel"/>
    <w:tmpl w:val="1B7E1A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B0FD3"/>
    <w:multiLevelType w:val="hybridMultilevel"/>
    <w:tmpl w:val="8D4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14A7"/>
    <w:multiLevelType w:val="hybridMultilevel"/>
    <w:tmpl w:val="948A0870"/>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03588"/>
    <w:multiLevelType w:val="hybridMultilevel"/>
    <w:tmpl w:val="BD6A3904"/>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4031B3"/>
    <w:multiLevelType w:val="hybridMultilevel"/>
    <w:tmpl w:val="292253DE"/>
    <w:lvl w:ilvl="0" w:tplc="F8EAF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1F6E10"/>
    <w:multiLevelType w:val="multilevel"/>
    <w:tmpl w:val="75DA9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6524B"/>
    <w:multiLevelType w:val="hybridMultilevel"/>
    <w:tmpl w:val="B274957A"/>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733C"/>
    <w:multiLevelType w:val="hybridMultilevel"/>
    <w:tmpl w:val="2054C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CF50B0"/>
    <w:multiLevelType w:val="hybridMultilevel"/>
    <w:tmpl w:val="70F84F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DA4A76"/>
    <w:multiLevelType w:val="hybridMultilevel"/>
    <w:tmpl w:val="9828C28C"/>
    <w:lvl w:ilvl="0" w:tplc="AAF043BA">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1" w15:restartNumberingAfterBreak="0">
    <w:nsid w:val="2B940386"/>
    <w:multiLevelType w:val="hybridMultilevel"/>
    <w:tmpl w:val="CA18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16AA0"/>
    <w:multiLevelType w:val="hybridMultilevel"/>
    <w:tmpl w:val="4E3CCF16"/>
    <w:lvl w:ilvl="0" w:tplc="E364E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CE6DE5"/>
    <w:multiLevelType w:val="hybridMultilevel"/>
    <w:tmpl w:val="37C4D97A"/>
    <w:lvl w:ilvl="0" w:tplc="04090001">
      <w:start w:val="1"/>
      <w:numFmt w:val="bullet"/>
      <w:lvlText w:val=""/>
      <w:lvlJc w:val="left"/>
      <w:pPr>
        <w:ind w:left="288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A70519"/>
    <w:multiLevelType w:val="hybridMultilevel"/>
    <w:tmpl w:val="86FA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294534"/>
    <w:multiLevelType w:val="multilevel"/>
    <w:tmpl w:val="54B07D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99C620B"/>
    <w:multiLevelType w:val="hybridMultilevel"/>
    <w:tmpl w:val="2766E562"/>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D63C65"/>
    <w:multiLevelType w:val="hybridMultilevel"/>
    <w:tmpl w:val="DAA8F900"/>
    <w:lvl w:ilvl="0" w:tplc="04090001">
      <w:start w:val="1"/>
      <w:numFmt w:val="bullet"/>
      <w:lvlText w:val=""/>
      <w:lvlJc w:val="left"/>
      <w:pPr>
        <w:ind w:left="2596" w:hanging="360"/>
      </w:pPr>
      <w:rPr>
        <w:rFonts w:ascii="Symbol" w:hAnsi="Symbol" w:hint="default"/>
      </w:rPr>
    </w:lvl>
    <w:lvl w:ilvl="1" w:tplc="0409000B">
      <w:start w:val="1"/>
      <w:numFmt w:val="bullet"/>
      <w:lvlText w:val=""/>
      <w:lvlJc w:val="left"/>
      <w:pPr>
        <w:ind w:left="556" w:hanging="420"/>
      </w:pPr>
      <w:rPr>
        <w:rFonts w:ascii="Wingdings" w:hAnsi="Wingdings" w:hint="default"/>
      </w:rPr>
    </w:lvl>
    <w:lvl w:ilvl="2" w:tplc="04090005">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20" w15:restartNumberingAfterBreak="0">
    <w:nsid w:val="4EE27774"/>
    <w:multiLevelType w:val="hybridMultilevel"/>
    <w:tmpl w:val="1EE6D146"/>
    <w:lvl w:ilvl="0" w:tplc="04090001">
      <w:start w:val="1"/>
      <w:numFmt w:val="bullet"/>
      <w:lvlText w:val=""/>
      <w:lvlJc w:val="left"/>
      <w:pPr>
        <w:ind w:left="2596" w:hanging="360"/>
      </w:pPr>
      <w:rPr>
        <w:rFonts w:ascii="Symbol" w:hAnsi="Symbol" w:hint="default"/>
      </w:rPr>
    </w:lvl>
    <w:lvl w:ilvl="1" w:tplc="04090003">
      <w:start w:val="1"/>
      <w:numFmt w:val="bullet"/>
      <w:lvlText w:val=""/>
      <w:lvlJc w:val="left"/>
      <w:pPr>
        <w:ind w:left="556" w:hanging="420"/>
      </w:pPr>
      <w:rPr>
        <w:rFonts w:ascii="Wingdings" w:hAnsi="Wingdings" w:hint="default"/>
      </w:rPr>
    </w:lvl>
    <w:lvl w:ilvl="2" w:tplc="04090005">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21" w15:restartNumberingAfterBreak="0">
    <w:nsid w:val="4F66522D"/>
    <w:multiLevelType w:val="hybridMultilevel"/>
    <w:tmpl w:val="B11AE0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55646C0C"/>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A680545"/>
    <w:multiLevelType w:val="hybridMultilevel"/>
    <w:tmpl w:val="B5B800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784443"/>
    <w:multiLevelType w:val="hybridMultilevel"/>
    <w:tmpl w:val="388829D2"/>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AB741E"/>
    <w:multiLevelType w:val="hybridMultilevel"/>
    <w:tmpl w:val="CE2ADEE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4B76A6"/>
    <w:multiLevelType w:val="hybridMultilevel"/>
    <w:tmpl w:val="11C8A282"/>
    <w:lvl w:ilvl="0" w:tplc="4E5CA9E4">
      <w:numFmt w:val="bullet"/>
      <w:lvlText w:val="-"/>
      <w:lvlJc w:val="left"/>
      <w:pPr>
        <w:ind w:left="704" w:hanging="420"/>
      </w:pPr>
      <w:rPr>
        <w:rFonts w:ascii="Times New Roman" w:eastAsia="MS Mincho"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C8D2C6E"/>
    <w:multiLevelType w:val="hybridMultilevel"/>
    <w:tmpl w:val="5EE024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107E15"/>
    <w:multiLevelType w:val="hybridMultilevel"/>
    <w:tmpl w:val="5A609CB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9B8612D"/>
    <w:multiLevelType w:val="hybridMultilevel"/>
    <w:tmpl w:val="C0B2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A405A"/>
    <w:multiLevelType w:val="hybridMultilevel"/>
    <w:tmpl w:val="906CE8AC"/>
    <w:lvl w:ilvl="0" w:tplc="7F9C06E4">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7"/>
  </w:num>
  <w:num w:numId="3">
    <w:abstractNumId w:val="17"/>
  </w:num>
  <w:num w:numId="4">
    <w:abstractNumId w:val="31"/>
  </w:num>
  <w:num w:numId="5">
    <w:abstractNumId w:val="22"/>
  </w:num>
  <w:num w:numId="6">
    <w:abstractNumId w:val="14"/>
  </w:num>
  <w:num w:numId="7">
    <w:abstractNumId w:val="26"/>
  </w:num>
  <w:num w:numId="8">
    <w:abstractNumId w:val="20"/>
  </w:num>
  <w:num w:numId="9">
    <w:abstractNumId w:val="13"/>
  </w:num>
  <w:num w:numId="10">
    <w:abstractNumId w:val="30"/>
  </w:num>
  <w:num w:numId="11">
    <w:abstractNumId w:val="9"/>
  </w:num>
  <w:num w:numId="12">
    <w:abstractNumId w:val="23"/>
  </w:num>
  <w:num w:numId="13">
    <w:abstractNumId w:val="8"/>
  </w:num>
  <w:num w:numId="14">
    <w:abstractNumId w:val="2"/>
  </w:num>
  <w:num w:numId="15">
    <w:abstractNumId w:val="32"/>
  </w:num>
  <w:num w:numId="16">
    <w:abstractNumId w:val="4"/>
  </w:num>
  <w:num w:numId="17">
    <w:abstractNumId w:val="29"/>
  </w:num>
  <w:num w:numId="18">
    <w:abstractNumId w:val="24"/>
  </w:num>
  <w:num w:numId="19">
    <w:abstractNumId w:val="7"/>
  </w:num>
  <w:num w:numId="20">
    <w:abstractNumId w:val="18"/>
  </w:num>
  <w:num w:numId="21">
    <w:abstractNumId w:val="3"/>
  </w:num>
  <w:num w:numId="22">
    <w:abstractNumId w:val="16"/>
  </w:num>
  <w:num w:numId="23">
    <w:abstractNumId w:val="25"/>
  </w:num>
  <w:num w:numId="24">
    <w:abstractNumId w:val="19"/>
  </w:num>
  <w:num w:numId="25">
    <w:abstractNumId w:val="6"/>
  </w:num>
  <w:num w:numId="26">
    <w:abstractNumId w:val="11"/>
  </w:num>
  <w:num w:numId="27">
    <w:abstractNumId w:val="10"/>
  </w:num>
  <w:num w:numId="28">
    <w:abstractNumId w:val="28"/>
  </w:num>
  <w:num w:numId="29">
    <w:abstractNumId w:val="1"/>
  </w:num>
  <w:num w:numId="30">
    <w:abstractNumId w:val="15"/>
  </w:num>
  <w:num w:numId="31">
    <w:abstractNumId w:val="21"/>
  </w:num>
  <w:num w:numId="32">
    <w:abstractNumId w:val="12"/>
  </w:num>
  <w:num w:numId="3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AU" w:vendorID="64" w:dllVersion="0" w:nlCheck="1" w:checkStyle="1"/>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ACF"/>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60"/>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A18"/>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463"/>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743"/>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C7D1B"/>
    <w:rsid w:val="001D02E1"/>
    <w:rsid w:val="001D135C"/>
    <w:rsid w:val="001D1A10"/>
    <w:rsid w:val="001D1B2D"/>
    <w:rsid w:val="001D1B4D"/>
    <w:rsid w:val="001D1D55"/>
    <w:rsid w:val="001D260E"/>
    <w:rsid w:val="001D27C2"/>
    <w:rsid w:val="001D28C6"/>
    <w:rsid w:val="001D2919"/>
    <w:rsid w:val="001D2A61"/>
    <w:rsid w:val="001D2B86"/>
    <w:rsid w:val="001D33EB"/>
    <w:rsid w:val="001D35D9"/>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2D80"/>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8"/>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0D12"/>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8A7"/>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85D"/>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3F09"/>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26D"/>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358"/>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750"/>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1DCA"/>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996"/>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7C9"/>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48F"/>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130"/>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4B4"/>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2E32"/>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657"/>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309"/>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8F7A3D"/>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3BD8"/>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3D7"/>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77D36"/>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69"/>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978"/>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5C3"/>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AA"/>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2CB"/>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5A07"/>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0F13"/>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9"/>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761"/>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5F01"/>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1FBB"/>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C25D5"/>
  <w15:docId w15:val="{59E80D0F-0178-4D26-AE5D-2119ED9C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D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styleId="List">
    <w:name w:val="List"/>
    <w:basedOn w:val="Normal"/>
    <w:pPr>
      <w:spacing w:after="180"/>
      <w:ind w:left="568" w:hanging="284"/>
    </w:p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3"/>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numPr>
        <w:numId w:val="1"/>
      </w:numPr>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link w:val="FooterChar"/>
    <w:uiPriority w:val="99"/>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emiHidden/>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pPr>
      <w:numPr>
        <w:numId w:val="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uiPriority w:val="99"/>
    <w:rPr>
      <w:rFonts w:ascii="Arial" w:hAnsi="Arial"/>
      <w:sz w:val="18"/>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rPr>
      <w:b/>
      <w:sz w:val="24"/>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Task Body"/>
    <w:basedOn w:val="Normal"/>
    <w:link w:val="ListParagraphChar"/>
    <w:uiPriority w:val="34"/>
    <w:qFormat/>
    <w:rsid w:val="00E52C8E"/>
    <w:pPr>
      <w:ind w:leftChars="400" w:left="84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56A97"/>
    <w:rPr>
      <w:rFonts w:ascii="Times New Roman" w:eastAsia="MS Gothic" w:hAnsi="Times New Roman"/>
      <w:sz w:val="24"/>
      <w:lang w:val="en-GB"/>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23DF0"/>
    <w:rPr>
      <w:rFonts w:ascii="Arial" w:eastAsia="MS Gothic" w:hAnsi="Arial"/>
      <w:kern w:val="28"/>
      <w:sz w:val="28"/>
      <w:lang w:val="en-GB"/>
    </w:rPr>
  </w:style>
  <w:style w:type="character" w:styleId="PlaceholderText">
    <w:name w:val="Placeholder Text"/>
    <w:basedOn w:val="DefaultParagraphFont"/>
    <w:uiPriority w:val="99"/>
    <w:semiHidden/>
    <w:rsid w:val="007E2B23"/>
    <w:rPr>
      <w:color w:val="808080"/>
    </w:rPr>
  </w:style>
  <w:style w:type="character" w:styleId="Strong">
    <w:name w:val="Strong"/>
    <w:uiPriority w:val="22"/>
    <w:qFormat/>
    <w:rsid w:val="009A125B"/>
    <w:rPr>
      <w:b/>
      <w:bCs/>
    </w:rPr>
  </w:style>
  <w:style w:type="character" w:customStyle="1" w:styleId="PlainTextChar">
    <w:name w:val="Plain Text Char"/>
    <w:link w:val="PlainText"/>
    <w:uiPriority w:val="99"/>
    <w:rsid w:val="009A125B"/>
    <w:rPr>
      <w:rFonts w:ascii="Courier New" w:eastAsia="MS Gothic" w:hAnsi="Courier New"/>
      <w:sz w:val="24"/>
      <w:lang w:val="en-GB"/>
    </w:rPr>
  </w:style>
  <w:style w:type="character" w:customStyle="1" w:styleId="textChar">
    <w:name w:val="text Char"/>
    <w:basedOn w:val="DefaultParagraphFont"/>
    <w:link w:val="text"/>
    <w:rsid w:val="00E02CE9"/>
    <w:rPr>
      <w:rFonts w:ascii="Times New Roman" w:eastAsia="MS Gothic" w:hAnsi="Times New Roman"/>
      <w:sz w:val="24"/>
    </w:rPr>
  </w:style>
  <w:style w:type="paragraph" w:customStyle="1" w:styleId="bullet">
    <w:name w:val="bullet"/>
    <w:basedOn w:val="ListParagraph"/>
    <w:link w:val="bulletChar"/>
    <w:qFormat/>
    <w:rsid w:val="007C4449"/>
    <w:pPr>
      <w:widowControl w:val="0"/>
      <w:numPr>
        <w:numId w:val="6"/>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sid w:val="007C4449"/>
    <w:rPr>
      <w:rFonts w:ascii="Calibri" w:eastAsia="Times New Roman" w:hAnsi="Calibri"/>
      <w:kern w:val="2"/>
      <w:szCs w:val="24"/>
      <w:lang w:eastAsia="zh-CN"/>
    </w:rPr>
  </w:style>
  <w:style w:type="character" w:customStyle="1" w:styleId="CommentTextChar">
    <w:name w:val="Comment Text Char"/>
    <w:link w:val="CommentText"/>
    <w:uiPriority w:val="99"/>
    <w:qFormat/>
    <w:rsid w:val="00412316"/>
    <w:rPr>
      <w:rFonts w:ascii="Times New Roman" w:eastAsia="MS Gothic" w:hAnsi="Times New Roman"/>
      <w:lang w:val="en-GB"/>
    </w:rPr>
  </w:style>
  <w:style w:type="table" w:customStyle="1" w:styleId="1">
    <w:name w:val="网格型1"/>
    <w:basedOn w:val="TableNormal"/>
    <w:next w:val="TableGrid"/>
    <w:rsid w:val="00154EC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3D31C8"/>
    <w:rPr>
      <w:rFonts w:ascii="Times New Roman" w:eastAsia="MS Gothic" w:hAnsi="Times New Roman"/>
      <w:sz w:val="24"/>
      <w:lang w:val="en-GB"/>
    </w:rPr>
  </w:style>
  <w:style w:type="character" w:customStyle="1" w:styleId="B1Char1">
    <w:name w:val="B1 Char1"/>
    <w:basedOn w:val="DefaultParagraphFont"/>
    <w:qFormat/>
    <w:locked/>
    <w:rsid w:val="000044D5"/>
  </w:style>
  <w:style w:type="character" w:customStyle="1" w:styleId="THChar">
    <w:name w:val="TH Char"/>
    <w:link w:val="TH"/>
    <w:qFormat/>
    <w:rsid w:val="00786A92"/>
    <w:rPr>
      <w:rFonts w:ascii="Arial" w:eastAsia="MS Gothic" w:hAnsi="Arial"/>
      <w:b/>
      <w:sz w:val="24"/>
      <w:lang w:val="en-GB"/>
    </w:rPr>
  </w:style>
  <w:style w:type="paragraph" w:customStyle="1" w:styleId="CRCoverPage">
    <w:name w:val="CR Cover Page"/>
    <w:link w:val="CRCoverPageZchn"/>
    <w:qFormat/>
    <w:rsid w:val="003B1B86"/>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locked/>
    <w:rsid w:val="003B1B86"/>
    <w:rPr>
      <w:rFonts w:ascii="Arial" w:eastAsiaTheme="minorEastAsia" w:hAnsi="Arial"/>
      <w:lang w:val="en-GB" w:eastAsia="en-US"/>
    </w:rPr>
  </w:style>
  <w:style w:type="character" w:customStyle="1" w:styleId="B2Char">
    <w:name w:val="B2 Char"/>
    <w:link w:val="B2"/>
    <w:qFormat/>
    <w:locked/>
    <w:rsid w:val="00146A23"/>
    <w:rPr>
      <w:rFonts w:ascii="Times New Roman" w:eastAsia="MS Gothic" w:hAnsi="Times New Roman"/>
      <w:sz w:val="24"/>
      <w:lang w:val="en-GB"/>
    </w:rPr>
  </w:style>
  <w:style w:type="character" w:customStyle="1" w:styleId="B3Char">
    <w:name w:val="B3 Char"/>
    <w:link w:val="B3"/>
    <w:rsid w:val="00146A23"/>
    <w:rPr>
      <w:rFonts w:ascii="Times New Roman" w:eastAsia="MS Gothic" w:hAnsi="Times New Roman"/>
      <w:sz w:val="24"/>
      <w:lang w:val="en-GB"/>
    </w:rPr>
  </w:style>
  <w:style w:type="table" w:customStyle="1" w:styleId="2">
    <w:name w:val="网格型2"/>
    <w:basedOn w:val="TableNormal"/>
    <w:next w:val="TableGrid"/>
    <w:qFormat/>
    <w:rsid w:val="00707947"/>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C14E55"/>
    <w:pPr>
      <w:keepNext/>
      <w:keepLines/>
    </w:pPr>
    <w:rPr>
      <w:rFonts w:ascii="Arial" w:eastAsia="SimSun" w:hAnsi="Arial"/>
      <w:sz w:val="18"/>
      <w:lang w:eastAsia="en-US"/>
    </w:rPr>
  </w:style>
  <w:style w:type="character" w:customStyle="1" w:styleId="B1Char">
    <w:name w:val="B1 Char"/>
    <w:rsid w:val="00C14E55"/>
    <w:rPr>
      <w:rFonts w:ascii="Times New Roman" w:hAnsi="Times New Roman"/>
      <w:lang w:val="en-GB" w:eastAsia="en-US"/>
    </w:rPr>
  </w:style>
  <w:style w:type="character" w:customStyle="1" w:styleId="Char">
    <w:name w:val="批注文字 Char"/>
    <w:uiPriority w:val="99"/>
    <w:qFormat/>
    <w:rsid w:val="00C14E55"/>
    <w:rPr>
      <w:rFonts w:ascii="Times New Roman" w:hAnsi="Times New Roman"/>
      <w:lang w:val="en-GB" w:eastAsia="en-US"/>
    </w:rPr>
  </w:style>
  <w:style w:type="character" w:customStyle="1" w:styleId="TALCar">
    <w:name w:val="TAL Car"/>
    <w:link w:val="TAL"/>
    <w:qFormat/>
    <w:rsid w:val="00C14E55"/>
    <w:rPr>
      <w:rFonts w:ascii="Arial" w:eastAsia="SimSun" w:hAnsi="Arial"/>
      <w:sz w:val="18"/>
      <w:lang w:val="en-GB" w:eastAsia="en-US"/>
    </w:rPr>
  </w:style>
  <w:style w:type="character" w:customStyle="1" w:styleId="FooterChar">
    <w:name w:val="Footer Char"/>
    <w:basedOn w:val="DefaultParagraphFont"/>
    <w:link w:val="Footer"/>
    <w:uiPriority w:val="99"/>
    <w:rsid w:val="00F27C1D"/>
    <w:rPr>
      <w:rFonts w:ascii="Times New Roman" w:eastAsia="MS Gothic" w:hAnsi="Times New Roman"/>
      <w:sz w:val="24"/>
      <w:lang w:val="de-DE"/>
    </w:rPr>
  </w:style>
  <w:style w:type="character" w:customStyle="1" w:styleId="B10">
    <w:name w:val="B1 (文字)"/>
    <w:rsid w:val="00816EF2"/>
    <w:rPr>
      <w:rFonts w:eastAsia="Times New Roman"/>
      <w:lang w:val="en-GB" w:eastAsia="en-GB"/>
    </w:rPr>
  </w:style>
  <w:style w:type="character" w:styleId="Emphasis">
    <w:name w:val="Emphasis"/>
    <w:uiPriority w:val="20"/>
    <w:qFormat/>
    <w:rsid w:val="00D402A3"/>
    <w:rPr>
      <w:i/>
      <w:iCs/>
    </w:rPr>
  </w:style>
  <w:style w:type="character" w:customStyle="1" w:styleId="BalloonTextChar">
    <w:name w:val="Balloon Text Char"/>
    <w:basedOn w:val="DefaultParagraphFont"/>
    <w:link w:val="BalloonText"/>
    <w:uiPriority w:val="99"/>
    <w:rsid w:val="00056DEF"/>
    <w:rPr>
      <w:rFonts w:ascii="Arial" w:eastAsia="MS Gothic" w:hAnsi="Arial"/>
      <w:sz w:val="18"/>
      <w:lang w:val="en-GB"/>
    </w:rPr>
  </w:style>
  <w:style w:type="table" w:customStyle="1" w:styleId="3">
    <w:name w:val="표 구분선3"/>
    <w:basedOn w:val="TableNormal"/>
    <w:next w:val="TableGrid"/>
    <w:rsid w:val="00F56CF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ACF"/>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971844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7799419">
      <w:bodyDiv w:val="1"/>
      <w:marLeft w:val="0"/>
      <w:marRight w:val="0"/>
      <w:marTop w:val="0"/>
      <w:marBottom w:val="0"/>
      <w:divBdr>
        <w:top w:val="none" w:sz="0" w:space="0" w:color="auto"/>
        <w:left w:val="none" w:sz="0" w:space="0" w:color="auto"/>
        <w:bottom w:val="none" w:sz="0" w:space="0" w:color="auto"/>
        <w:right w:val="none" w:sz="0" w:space="0" w:color="auto"/>
      </w:divBdr>
    </w:div>
    <w:div w:id="82339713">
      <w:bodyDiv w:val="1"/>
      <w:marLeft w:val="0"/>
      <w:marRight w:val="0"/>
      <w:marTop w:val="0"/>
      <w:marBottom w:val="0"/>
      <w:divBdr>
        <w:top w:val="none" w:sz="0" w:space="0" w:color="auto"/>
        <w:left w:val="none" w:sz="0" w:space="0" w:color="auto"/>
        <w:bottom w:val="none" w:sz="0" w:space="0" w:color="auto"/>
        <w:right w:val="none" w:sz="0" w:space="0" w:color="auto"/>
      </w:divBdr>
    </w:div>
    <w:div w:id="95176112">
      <w:bodyDiv w:val="1"/>
      <w:marLeft w:val="0"/>
      <w:marRight w:val="0"/>
      <w:marTop w:val="0"/>
      <w:marBottom w:val="0"/>
      <w:divBdr>
        <w:top w:val="none" w:sz="0" w:space="0" w:color="auto"/>
        <w:left w:val="none" w:sz="0" w:space="0" w:color="auto"/>
        <w:bottom w:val="none" w:sz="0" w:space="0" w:color="auto"/>
        <w:right w:val="none" w:sz="0" w:space="0" w:color="auto"/>
      </w:divBdr>
    </w:div>
    <w:div w:id="120659995">
      <w:bodyDiv w:val="1"/>
      <w:marLeft w:val="0"/>
      <w:marRight w:val="0"/>
      <w:marTop w:val="0"/>
      <w:marBottom w:val="0"/>
      <w:divBdr>
        <w:top w:val="none" w:sz="0" w:space="0" w:color="auto"/>
        <w:left w:val="none" w:sz="0" w:space="0" w:color="auto"/>
        <w:bottom w:val="none" w:sz="0" w:space="0" w:color="auto"/>
        <w:right w:val="none" w:sz="0" w:space="0" w:color="auto"/>
      </w:divBdr>
      <w:divsChild>
        <w:div w:id="1847360521">
          <w:marLeft w:val="360"/>
          <w:marRight w:val="0"/>
          <w:marTop w:val="200"/>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930">
      <w:bodyDiv w:val="1"/>
      <w:marLeft w:val="0"/>
      <w:marRight w:val="0"/>
      <w:marTop w:val="0"/>
      <w:marBottom w:val="0"/>
      <w:divBdr>
        <w:top w:val="none" w:sz="0" w:space="0" w:color="auto"/>
        <w:left w:val="none" w:sz="0" w:space="0" w:color="auto"/>
        <w:bottom w:val="none" w:sz="0" w:space="0" w:color="auto"/>
        <w:right w:val="none" w:sz="0" w:space="0" w:color="auto"/>
      </w:divBdr>
      <w:divsChild>
        <w:div w:id="846597302">
          <w:marLeft w:val="706"/>
          <w:marRight w:val="0"/>
          <w:marTop w:val="67"/>
          <w:marBottom w:val="0"/>
          <w:divBdr>
            <w:top w:val="none" w:sz="0" w:space="0" w:color="auto"/>
            <w:left w:val="none" w:sz="0" w:space="0" w:color="auto"/>
            <w:bottom w:val="none" w:sz="0" w:space="0" w:color="auto"/>
            <w:right w:val="none" w:sz="0" w:space="0" w:color="auto"/>
          </w:divBdr>
        </w:div>
        <w:div w:id="2126003127">
          <w:marLeft w:val="706"/>
          <w:marRight w:val="0"/>
          <w:marTop w:val="67"/>
          <w:marBottom w:val="0"/>
          <w:divBdr>
            <w:top w:val="none" w:sz="0" w:space="0" w:color="auto"/>
            <w:left w:val="none" w:sz="0" w:space="0" w:color="auto"/>
            <w:bottom w:val="none" w:sz="0" w:space="0" w:color="auto"/>
            <w:right w:val="none" w:sz="0" w:space="0" w:color="auto"/>
          </w:divBdr>
        </w:div>
        <w:div w:id="1112550550">
          <w:marLeft w:val="706"/>
          <w:marRight w:val="0"/>
          <w:marTop w:val="67"/>
          <w:marBottom w:val="0"/>
          <w:divBdr>
            <w:top w:val="none" w:sz="0" w:space="0" w:color="auto"/>
            <w:left w:val="none" w:sz="0" w:space="0" w:color="auto"/>
            <w:bottom w:val="none" w:sz="0" w:space="0" w:color="auto"/>
            <w:right w:val="none" w:sz="0" w:space="0" w:color="auto"/>
          </w:divBdr>
        </w:div>
      </w:divsChild>
    </w:div>
    <w:div w:id="186412060">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2691721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8102664">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80500324">
      <w:bodyDiv w:val="1"/>
      <w:marLeft w:val="0"/>
      <w:marRight w:val="0"/>
      <w:marTop w:val="0"/>
      <w:marBottom w:val="0"/>
      <w:divBdr>
        <w:top w:val="none" w:sz="0" w:space="0" w:color="auto"/>
        <w:left w:val="none" w:sz="0" w:space="0" w:color="auto"/>
        <w:bottom w:val="none" w:sz="0" w:space="0" w:color="auto"/>
        <w:right w:val="none" w:sz="0" w:space="0" w:color="auto"/>
      </w:divBdr>
      <w:divsChild>
        <w:div w:id="18624156">
          <w:marLeft w:val="979"/>
          <w:marRight w:val="0"/>
          <w:marTop w:val="48"/>
          <w:marBottom w:val="0"/>
          <w:divBdr>
            <w:top w:val="none" w:sz="0" w:space="0" w:color="auto"/>
            <w:left w:val="none" w:sz="0" w:space="0" w:color="auto"/>
            <w:bottom w:val="none" w:sz="0" w:space="0" w:color="auto"/>
            <w:right w:val="none" w:sz="0" w:space="0" w:color="auto"/>
          </w:divBdr>
        </w:div>
        <w:div w:id="382338289">
          <w:marLeft w:val="1267"/>
          <w:marRight w:val="0"/>
          <w:marTop w:val="43"/>
          <w:marBottom w:val="0"/>
          <w:divBdr>
            <w:top w:val="none" w:sz="0" w:space="0" w:color="auto"/>
            <w:left w:val="none" w:sz="0" w:space="0" w:color="auto"/>
            <w:bottom w:val="none" w:sz="0" w:space="0" w:color="auto"/>
            <w:right w:val="none" w:sz="0" w:space="0" w:color="auto"/>
          </w:divBdr>
        </w:div>
        <w:div w:id="2088113772">
          <w:marLeft w:val="1541"/>
          <w:marRight w:val="0"/>
          <w:marTop w:val="43"/>
          <w:marBottom w:val="0"/>
          <w:divBdr>
            <w:top w:val="none" w:sz="0" w:space="0" w:color="auto"/>
            <w:left w:val="none" w:sz="0" w:space="0" w:color="auto"/>
            <w:bottom w:val="none" w:sz="0" w:space="0" w:color="auto"/>
            <w:right w:val="none" w:sz="0" w:space="0" w:color="auto"/>
          </w:divBdr>
        </w:div>
        <w:div w:id="550658577">
          <w:marLeft w:val="979"/>
          <w:marRight w:val="0"/>
          <w:marTop w:val="48"/>
          <w:marBottom w:val="0"/>
          <w:divBdr>
            <w:top w:val="none" w:sz="0" w:space="0" w:color="auto"/>
            <w:left w:val="none" w:sz="0" w:space="0" w:color="auto"/>
            <w:bottom w:val="none" w:sz="0" w:space="0" w:color="auto"/>
            <w:right w:val="none" w:sz="0" w:space="0" w:color="auto"/>
          </w:divBdr>
        </w:div>
        <w:div w:id="987443364">
          <w:marLeft w:val="1267"/>
          <w:marRight w:val="0"/>
          <w:marTop w:val="43"/>
          <w:marBottom w:val="0"/>
          <w:divBdr>
            <w:top w:val="none" w:sz="0" w:space="0" w:color="auto"/>
            <w:left w:val="none" w:sz="0" w:space="0" w:color="auto"/>
            <w:bottom w:val="none" w:sz="0" w:space="0" w:color="auto"/>
            <w:right w:val="none" w:sz="0" w:space="0" w:color="auto"/>
          </w:divBdr>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360644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9158345">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40364817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8643">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4659990">
      <w:bodyDiv w:val="1"/>
      <w:marLeft w:val="0"/>
      <w:marRight w:val="0"/>
      <w:marTop w:val="0"/>
      <w:marBottom w:val="0"/>
      <w:divBdr>
        <w:top w:val="none" w:sz="0" w:space="0" w:color="auto"/>
        <w:left w:val="none" w:sz="0" w:space="0" w:color="auto"/>
        <w:bottom w:val="none" w:sz="0" w:space="0" w:color="auto"/>
        <w:right w:val="none" w:sz="0" w:space="0" w:color="auto"/>
      </w:divBdr>
    </w:div>
    <w:div w:id="539781914">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71164947">
      <w:bodyDiv w:val="1"/>
      <w:marLeft w:val="0"/>
      <w:marRight w:val="0"/>
      <w:marTop w:val="0"/>
      <w:marBottom w:val="0"/>
      <w:divBdr>
        <w:top w:val="none" w:sz="0" w:space="0" w:color="auto"/>
        <w:left w:val="none" w:sz="0" w:space="0" w:color="auto"/>
        <w:bottom w:val="none" w:sz="0" w:space="0" w:color="auto"/>
        <w:right w:val="none" w:sz="0" w:space="0" w:color="auto"/>
      </w:divBdr>
      <w:divsChild>
        <w:div w:id="155389181">
          <w:marLeft w:val="1166"/>
          <w:marRight w:val="0"/>
          <w:marTop w:val="120"/>
          <w:marBottom w:val="0"/>
          <w:divBdr>
            <w:top w:val="none" w:sz="0" w:space="0" w:color="auto"/>
            <w:left w:val="none" w:sz="0" w:space="0" w:color="auto"/>
            <w:bottom w:val="none" w:sz="0" w:space="0" w:color="auto"/>
            <w:right w:val="none" w:sz="0" w:space="0" w:color="auto"/>
          </w:divBdr>
        </w:div>
        <w:div w:id="790168004">
          <w:marLeft w:val="547"/>
          <w:marRight w:val="0"/>
          <w:marTop w:val="120"/>
          <w:marBottom w:val="0"/>
          <w:divBdr>
            <w:top w:val="none" w:sz="0" w:space="0" w:color="auto"/>
            <w:left w:val="none" w:sz="0" w:space="0" w:color="auto"/>
            <w:bottom w:val="none" w:sz="0" w:space="0" w:color="auto"/>
            <w:right w:val="none" w:sz="0" w:space="0" w:color="auto"/>
          </w:divBdr>
        </w:div>
        <w:div w:id="889653323">
          <w:marLeft w:val="1166"/>
          <w:marRight w:val="0"/>
          <w:marTop w:val="120"/>
          <w:marBottom w:val="0"/>
          <w:divBdr>
            <w:top w:val="none" w:sz="0" w:space="0" w:color="auto"/>
            <w:left w:val="none" w:sz="0" w:space="0" w:color="auto"/>
            <w:bottom w:val="none" w:sz="0" w:space="0" w:color="auto"/>
            <w:right w:val="none" w:sz="0" w:space="0" w:color="auto"/>
          </w:divBdr>
        </w:div>
        <w:div w:id="1559509784">
          <w:marLeft w:val="1166"/>
          <w:marRight w:val="0"/>
          <w:marTop w:val="120"/>
          <w:marBottom w:val="0"/>
          <w:divBdr>
            <w:top w:val="none" w:sz="0" w:space="0" w:color="auto"/>
            <w:left w:val="none" w:sz="0" w:space="0" w:color="auto"/>
            <w:bottom w:val="none" w:sz="0" w:space="0" w:color="auto"/>
            <w:right w:val="none" w:sz="0" w:space="0" w:color="auto"/>
          </w:divBdr>
        </w:div>
        <w:div w:id="1575700929">
          <w:marLeft w:val="1166"/>
          <w:marRight w:val="0"/>
          <w:marTop w:val="120"/>
          <w:marBottom w:val="0"/>
          <w:divBdr>
            <w:top w:val="none" w:sz="0" w:space="0" w:color="auto"/>
            <w:left w:val="none" w:sz="0" w:space="0" w:color="auto"/>
            <w:bottom w:val="none" w:sz="0" w:space="0" w:color="auto"/>
            <w:right w:val="none" w:sz="0" w:space="0" w:color="auto"/>
          </w:divBdr>
        </w:div>
        <w:div w:id="1916746111">
          <w:marLeft w:val="547"/>
          <w:marRight w:val="0"/>
          <w:marTop w:val="120"/>
          <w:marBottom w:val="0"/>
          <w:divBdr>
            <w:top w:val="none" w:sz="0" w:space="0" w:color="auto"/>
            <w:left w:val="none" w:sz="0" w:space="0" w:color="auto"/>
            <w:bottom w:val="none" w:sz="0" w:space="0" w:color="auto"/>
            <w:right w:val="none" w:sz="0" w:space="0" w:color="auto"/>
          </w:divBdr>
        </w:div>
      </w:divsChild>
    </w:div>
    <w:div w:id="607274726">
      <w:bodyDiv w:val="1"/>
      <w:marLeft w:val="0"/>
      <w:marRight w:val="0"/>
      <w:marTop w:val="0"/>
      <w:marBottom w:val="0"/>
      <w:divBdr>
        <w:top w:val="none" w:sz="0" w:space="0" w:color="auto"/>
        <w:left w:val="none" w:sz="0" w:space="0" w:color="auto"/>
        <w:bottom w:val="none" w:sz="0" w:space="0" w:color="auto"/>
        <w:right w:val="none" w:sz="0" w:space="0" w:color="auto"/>
      </w:divBdr>
    </w:div>
    <w:div w:id="633754844">
      <w:bodyDiv w:val="1"/>
      <w:marLeft w:val="0"/>
      <w:marRight w:val="0"/>
      <w:marTop w:val="0"/>
      <w:marBottom w:val="0"/>
      <w:divBdr>
        <w:top w:val="none" w:sz="0" w:space="0" w:color="auto"/>
        <w:left w:val="none" w:sz="0" w:space="0" w:color="auto"/>
        <w:bottom w:val="none" w:sz="0" w:space="0" w:color="auto"/>
        <w:right w:val="none" w:sz="0" w:space="0" w:color="auto"/>
      </w:divBdr>
      <w:divsChild>
        <w:div w:id="305597118">
          <w:marLeft w:val="1166"/>
          <w:marRight w:val="0"/>
          <w:marTop w:val="120"/>
          <w:marBottom w:val="0"/>
          <w:divBdr>
            <w:top w:val="none" w:sz="0" w:space="0" w:color="auto"/>
            <w:left w:val="none" w:sz="0" w:space="0" w:color="auto"/>
            <w:bottom w:val="none" w:sz="0" w:space="0" w:color="auto"/>
            <w:right w:val="none" w:sz="0" w:space="0" w:color="auto"/>
          </w:divBdr>
        </w:div>
        <w:div w:id="1079059486">
          <w:marLeft w:val="1166"/>
          <w:marRight w:val="0"/>
          <w:marTop w:val="120"/>
          <w:marBottom w:val="0"/>
          <w:divBdr>
            <w:top w:val="none" w:sz="0" w:space="0" w:color="auto"/>
            <w:left w:val="none" w:sz="0" w:space="0" w:color="auto"/>
            <w:bottom w:val="none" w:sz="0" w:space="0" w:color="auto"/>
            <w:right w:val="none" w:sz="0" w:space="0" w:color="auto"/>
          </w:divBdr>
        </w:div>
        <w:div w:id="1684746429">
          <w:marLeft w:val="1166"/>
          <w:marRight w:val="0"/>
          <w:marTop w:val="120"/>
          <w:marBottom w:val="0"/>
          <w:divBdr>
            <w:top w:val="none" w:sz="0" w:space="0" w:color="auto"/>
            <w:left w:val="none" w:sz="0" w:space="0" w:color="auto"/>
            <w:bottom w:val="none" w:sz="0" w:space="0" w:color="auto"/>
            <w:right w:val="none" w:sz="0" w:space="0" w:color="auto"/>
          </w:divBdr>
        </w:div>
        <w:div w:id="1709331154">
          <w:marLeft w:val="1166"/>
          <w:marRight w:val="0"/>
          <w:marTop w:val="120"/>
          <w:marBottom w:val="0"/>
          <w:divBdr>
            <w:top w:val="none" w:sz="0" w:space="0" w:color="auto"/>
            <w:left w:val="none" w:sz="0" w:space="0" w:color="auto"/>
            <w:bottom w:val="none" w:sz="0" w:space="0" w:color="auto"/>
            <w:right w:val="none" w:sz="0" w:space="0" w:color="auto"/>
          </w:divBdr>
        </w:div>
        <w:div w:id="1907908428">
          <w:marLeft w:val="547"/>
          <w:marRight w:val="0"/>
          <w:marTop w:val="120"/>
          <w:marBottom w:val="0"/>
          <w:divBdr>
            <w:top w:val="none" w:sz="0" w:space="0" w:color="auto"/>
            <w:left w:val="none" w:sz="0" w:space="0" w:color="auto"/>
            <w:bottom w:val="none" w:sz="0" w:space="0" w:color="auto"/>
            <w:right w:val="none" w:sz="0" w:space="0" w:color="auto"/>
          </w:divBdr>
        </w:div>
        <w:div w:id="2086683378">
          <w:marLeft w:val="547"/>
          <w:marRight w:val="0"/>
          <w:marTop w:val="120"/>
          <w:marBottom w:val="0"/>
          <w:divBdr>
            <w:top w:val="none" w:sz="0" w:space="0" w:color="auto"/>
            <w:left w:val="none" w:sz="0" w:space="0" w:color="auto"/>
            <w:bottom w:val="none" w:sz="0" w:space="0" w:color="auto"/>
            <w:right w:val="none" w:sz="0" w:space="0" w:color="auto"/>
          </w:divBdr>
        </w:div>
      </w:divsChild>
    </w:div>
    <w:div w:id="65156893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247">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2520"/>
          <w:marRight w:val="0"/>
          <w:marTop w:val="96"/>
          <w:marBottom w:val="0"/>
          <w:divBdr>
            <w:top w:val="none" w:sz="0" w:space="0" w:color="auto"/>
            <w:left w:val="none" w:sz="0" w:space="0" w:color="auto"/>
            <w:bottom w:val="none" w:sz="0" w:space="0" w:color="auto"/>
            <w:right w:val="none" w:sz="0" w:space="0" w:color="auto"/>
          </w:divBdr>
        </w:div>
        <w:div w:id="398675654">
          <w:marLeft w:val="2520"/>
          <w:marRight w:val="0"/>
          <w:marTop w:val="96"/>
          <w:marBottom w:val="0"/>
          <w:divBdr>
            <w:top w:val="none" w:sz="0" w:space="0" w:color="auto"/>
            <w:left w:val="none" w:sz="0" w:space="0" w:color="auto"/>
            <w:bottom w:val="none" w:sz="0" w:space="0" w:color="auto"/>
            <w:right w:val="none" w:sz="0" w:space="0" w:color="auto"/>
          </w:divBdr>
        </w:div>
        <w:div w:id="1002582731">
          <w:marLeft w:val="2520"/>
          <w:marRight w:val="0"/>
          <w:marTop w:val="96"/>
          <w:marBottom w:val="0"/>
          <w:divBdr>
            <w:top w:val="none" w:sz="0" w:space="0" w:color="auto"/>
            <w:left w:val="none" w:sz="0" w:space="0" w:color="auto"/>
            <w:bottom w:val="none" w:sz="0" w:space="0" w:color="auto"/>
            <w:right w:val="none" w:sz="0" w:space="0" w:color="auto"/>
          </w:divBdr>
        </w:div>
        <w:div w:id="2078819479">
          <w:marLeft w:val="2520"/>
          <w:marRight w:val="0"/>
          <w:marTop w:val="96"/>
          <w:marBottom w:val="0"/>
          <w:divBdr>
            <w:top w:val="none" w:sz="0" w:space="0" w:color="auto"/>
            <w:left w:val="none" w:sz="0" w:space="0" w:color="auto"/>
            <w:bottom w:val="none" w:sz="0" w:space="0" w:color="auto"/>
            <w:right w:val="none" w:sz="0" w:space="0" w:color="auto"/>
          </w:divBdr>
        </w:div>
        <w:div w:id="86074663">
          <w:marLeft w:val="2520"/>
          <w:marRight w:val="0"/>
          <w:marTop w:val="96"/>
          <w:marBottom w:val="0"/>
          <w:divBdr>
            <w:top w:val="none" w:sz="0" w:space="0" w:color="auto"/>
            <w:left w:val="none" w:sz="0" w:space="0" w:color="auto"/>
            <w:bottom w:val="none" w:sz="0" w:space="0" w:color="auto"/>
            <w:right w:val="none" w:sz="0" w:space="0" w:color="auto"/>
          </w:divBdr>
        </w:div>
        <w:div w:id="1536851633">
          <w:marLeft w:val="3240"/>
          <w:marRight w:val="0"/>
          <w:marTop w:val="96"/>
          <w:marBottom w:val="0"/>
          <w:divBdr>
            <w:top w:val="none" w:sz="0" w:space="0" w:color="auto"/>
            <w:left w:val="none" w:sz="0" w:space="0" w:color="auto"/>
            <w:bottom w:val="none" w:sz="0" w:space="0" w:color="auto"/>
            <w:right w:val="none" w:sz="0" w:space="0" w:color="auto"/>
          </w:divBdr>
        </w:div>
        <w:div w:id="1939361145">
          <w:marLeft w:val="3240"/>
          <w:marRight w:val="0"/>
          <w:marTop w:val="96"/>
          <w:marBottom w:val="0"/>
          <w:divBdr>
            <w:top w:val="none" w:sz="0" w:space="0" w:color="auto"/>
            <w:left w:val="none" w:sz="0" w:space="0" w:color="auto"/>
            <w:bottom w:val="none" w:sz="0" w:space="0" w:color="auto"/>
            <w:right w:val="none" w:sz="0" w:space="0" w:color="auto"/>
          </w:divBdr>
        </w:div>
      </w:divsChild>
    </w:div>
    <w:div w:id="695083354">
      <w:bodyDiv w:val="1"/>
      <w:marLeft w:val="0"/>
      <w:marRight w:val="0"/>
      <w:marTop w:val="0"/>
      <w:marBottom w:val="0"/>
      <w:divBdr>
        <w:top w:val="none" w:sz="0" w:space="0" w:color="auto"/>
        <w:left w:val="none" w:sz="0" w:space="0" w:color="auto"/>
        <w:bottom w:val="none" w:sz="0" w:space="0" w:color="auto"/>
        <w:right w:val="none" w:sz="0" w:space="0" w:color="auto"/>
      </w:divBdr>
      <w:divsChild>
        <w:div w:id="1368068053">
          <w:marLeft w:val="979"/>
          <w:marRight w:val="0"/>
          <w:marTop w:val="48"/>
          <w:marBottom w:val="0"/>
          <w:divBdr>
            <w:top w:val="none" w:sz="0" w:space="0" w:color="auto"/>
            <w:left w:val="none" w:sz="0" w:space="0" w:color="auto"/>
            <w:bottom w:val="none" w:sz="0" w:space="0" w:color="auto"/>
            <w:right w:val="none" w:sz="0" w:space="0" w:color="auto"/>
          </w:divBdr>
        </w:div>
        <w:div w:id="2008359655">
          <w:marLeft w:val="1267"/>
          <w:marRight w:val="0"/>
          <w:marTop w:val="43"/>
          <w:marBottom w:val="0"/>
          <w:divBdr>
            <w:top w:val="none" w:sz="0" w:space="0" w:color="auto"/>
            <w:left w:val="none" w:sz="0" w:space="0" w:color="auto"/>
            <w:bottom w:val="none" w:sz="0" w:space="0" w:color="auto"/>
            <w:right w:val="none" w:sz="0" w:space="0" w:color="auto"/>
          </w:divBdr>
        </w:div>
        <w:div w:id="396440695">
          <w:marLeft w:val="1541"/>
          <w:marRight w:val="0"/>
          <w:marTop w:val="43"/>
          <w:marBottom w:val="0"/>
          <w:divBdr>
            <w:top w:val="none" w:sz="0" w:space="0" w:color="auto"/>
            <w:left w:val="none" w:sz="0" w:space="0" w:color="auto"/>
            <w:bottom w:val="none" w:sz="0" w:space="0" w:color="auto"/>
            <w:right w:val="none" w:sz="0" w:space="0" w:color="auto"/>
          </w:divBdr>
        </w:div>
        <w:div w:id="2135129019">
          <w:marLeft w:val="979"/>
          <w:marRight w:val="0"/>
          <w:marTop w:val="48"/>
          <w:marBottom w:val="0"/>
          <w:divBdr>
            <w:top w:val="none" w:sz="0" w:space="0" w:color="auto"/>
            <w:left w:val="none" w:sz="0" w:space="0" w:color="auto"/>
            <w:bottom w:val="none" w:sz="0" w:space="0" w:color="auto"/>
            <w:right w:val="none" w:sz="0" w:space="0" w:color="auto"/>
          </w:divBdr>
        </w:div>
        <w:div w:id="1731347712">
          <w:marLeft w:val="1267"/>
          <w:marRight w:val="0"/>
          <w:marTop w:val="43"/>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2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0394003">
      <w:bodyDiv w:val="1"/>
      <w:marLeft w:val="0"/>
      <w:marRight w:val="0"/>
      <w:marTop w:val="0"/>
      <w:marBottom w:val="0"/>
      <w:divBdr>
        <w:top w:val="none" w:sz="0" w:space="0" w:color="auto"/>
        <w:left w:val="none" w:sz="0" w:space="0" w:color="auto"/>
        <w:bottom w:val="none" w:sz="0" w:space="0" w:color="auto"/>
        <w:right w:val="none" w:sz="0" w:space="0" w:color="auto"/>
      </w:divBdr>
      <w:divsChild>
        <w:div w:id="1663317660">
          <w:marLeft w:val="547"/>
          <w:marRight w:val="0"/>
          <w:marTop w:val="0"/>
          <w:marBottom w:val="0"/>
          <w:divBdr>
            <w:top w:val="none" w:sz="0" w:space="0" w:color="auto"/>
            <w:left w:val="none" w:sz="0" w:space="0" w:color="auto"/>
            <w:bottom w:val="none" w:sz="0" w:space="0" w:color="auto"/>
            <w:right w:val="none" w:sz="0" w:space="0" w:color="auto"/>
          </w:divBdr>
        </w:div>
        <w:div w:id="1107122558">
          <w:marLeft w:val="1166"/>
          <w:marRight w:val="0"/>
          <w:marTop w:val="0"/>
          <w:marBottom w:val="0"/>
          <w:divBdr>
            <w:top w:val="none" w:sz="0" w:space="0" w:color="auto"/>
            <w:left w:val="none" w:sz="0" w:space="0" w:color="auto"/>
            <w:bottom w:val="none" w:sz="0" w:space="0" w:color="auto"/>
            <w:right w:val="none" w:sz="0" w:space="0" w:color="auto"/>
          </w:divBdr>
        </w:div>
        <w:div w:id="1879974990">
          <w:marLeft w:val="1166"/>
          <w:marRight w:val="0"/>
          <w:marTop w:val="0"/>
          <w:marBottom w:val="0"/>
          <w:divBdr>
            <w:top w:val="none" w:sz="0" w:space="0" w:color="auto"/>
            <w:left w:val="none" w:sz="0" w:space="0" w:color="auto"/>
            <w:bottom w:val="none" w:sz="0" w:space="0" w:color="auto"/>
            <w:right w:val="none" w:sz="0" w:space="0" w:color="auto"/>
          </w:divBdr>
        </w:div>
        <w:div w:id="1508251481">
          <w:marLeft w:val="1800"/>
          <w:marRight w:val="0"/>
          <w:marTop w:val="0"/>
          <w:marBottom w:val="0"/>
          <w:divBdr>
            <w:top w:val="none" w:sz="0" w:space="0" w:color="auto"/>
            <w:left w:val="none" w:sz="0" w:space="0" w:color="auto"/>
            <w:bottom w:val="none" w:sz="0" w:space="0" w:color="auto"/>
            <w:right w:val="none" w:sz="0" w:space="0" w:color="auto"/>
          </w:divBdr>
        </w:div>
        <w:div w:id="1931112433">
          <w:marLeft w:val="547"/>
          <w:marRight w:val="0"/>
          <w:marTop w:val="0"/>
          <w:marBottom w:val="0"/>
          <w:divBdr>
            <w:top w:val="none" w:sz="0" w:space="0" w:color="auto"/>
            <w:left w:val="none" w:sz="0" w:space="0" w:color="auto"/>
            <w:bottom w:val="none" w:sz="0" w:space="0" w:color="auto"/>
            <w:right w:val="none" w:sz="0" w:space="0" w:color="auto"/>
          </w:divBdr>
        </w:div>
        <w:div w:id="725956032">
          <w:marLeft w:val="1166"/>
          <w:marRight w:val="0"/>
          <w:marTop w:val="0"/>
          <w:marBottom w:val="0"/>
          <w:divBdr>
            <w:top w:val="none" w:sz="0" w:space="0" w:color="auto"/>
            <w:left w:val="none" w:sz="0" w:space="0" w:color="auto"/>
            <w:bottom w:val="none" w:sz="0" w:space="0" w:color="auto"/>
            <w:right w:val="none" w:sz="0" w:space="0" w:color="auto"/>
          </w:divBdr>
        </w:div>
        <w:div w:id="1948464606">
          <w:marLeft w:val="1166"/>
          <w:marRight w:val="0"/>
          <w:marTop w:val="0"/>
          <w:marBottom w:val="0"/>
          <w:divBdr>
            <w:top w:val="none" w:sz="0" w:space="0" w:color="auto"/>
            <w:left w:val="none" w:sz="0" w:space="0" w:color="auto"/>
            <w:bottom w:val="none" w:sz="0" w:space="0" w:color="auto"/>
            <w:right w:val="none" w:sz="0" w:space="0" w:color="auto"/>
          </w:divBdr>
        </w:div>
        <w:div w:id="616256164">
          <w:marLeft w:val="547"/>
          <w:marRight w:val="0"/>
          <w:marTop w:val="0"/>
          <w:marBottom w:val="0"/>
          <w:divBdr>
            <w:top w:val="none" w:sz="0" w:space="0" w:color="auto"/>
            <w:left w:val="none" w:sz="0" w:space="0" w:color="auto"/>
            <w:bottom w:val="none" w:sz="0" w:space="0" w:color="auto"/>
            <w:right w:val="none" w:sz="0" w:space="0" w:color="auto"/>
          </w:divBdr>
        </w:div>
        <w:div w:id="302319934">
          <w:marLeft w:val="1166"/>
          <w:marRight w:val="0"/>
          <w:marTop w:val="0"/>
          <w:marBottom w:val="0"/>
          <w:divBdr>
            <w:top w:val="none" w:sz="0" w:space="0" w:color="auto"/>
            <w:left w:val="none" w:sz="0" w:space="0" w:color="auto"/>
            <w:bottom w:val="none" w:sz="0" w:space="0" w:color="auto"/>
            <w:right w:val="none" w:sz="0" w:space="0" w:color="auto"/>
          </w:divBdr>
        </w:div>
        <w:div w:id="1732191156">
          <w:marLeft w:val="1166"/>
          <w:marRight w:val="0"/>
          <w:marTop w:val="0"/>
          <w:marBottom w:val="0"/>
          <w:divBdr>
            <w:top w:val="none" w:sz="0" w:space="0" w:color="auto"/>
            <w:left w:val="none" w:sz="0" w:space="0" w:color="auto"/>
            <w:bottom w:val="none" w:sz="0" w:space="0" w:color="auto"/>
            <w:right w:val="none" w:sz="0" w:space="0" w:color="auto"/>
          </w:divBdr>
        </w:div>
        <w:div w:id="771900031">
          <w:marLeft w:val="1800"/>
          <w:marRight w:val="0"/>
          <w:marTop w:val="0"/>
          <w:marBottom w:val="0"/>
          <w:divBdr>
            <w:top w:val="none" w:sz="0" w:space="0" w:color="auto"/>
            <w:left w:val="none" w:sz="0" w:space="0" w:color="auto"/>
            <w:bottom w:val="none" w:sz="0" w:space="0" w:color="auto"/>
            <w:right w:val="none" w:sz="0" w:space="0" w:color="auto"/>
          </w:divBdr>
        </w:div>
        <w:div w:id="1245384712">
          <w:marLeft w:val="547"/>
          <w:marRight w:val="0"/>
          <w:marTop w:val="0"/>
          <w:marBottom w:val="0"/>
          <w:divBdr>
            <w:top w:val="none" w:sz="0" w:space="0" w:color="auto"/>
            <w:left w:val="none" w:sz="0" w:space="0" w:color="auto"/>
            <w:bottom w:val="none" w:sz="0" w:space="0" w:color="auto"/>
            <w:right w:val="none" w:sz="0" w:space="0" w:color="auto"/>
          </w:divBdr>
        </w:div>
        <w:div w:id="593973495">
          <w:marLeft w:val="1166"/>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6298">
      <w:bodyDiv w:val="1"/>
      <w:marLeft w:val="0"/>
      <w:marRight w:val="0"/>
      <w:marTop w:val="0"/>
      <w:marBottom w:val="0"/>
      <w:divBdr>
        <w:top w:val="none" w:sz="0" w:space="0" w:color="auto"/>
        <w:left w:val="none" w:sz="0" w:space="0" w:color="auto"/>
        <w:bottom w:val="none" w:sz="0" w:space="0" w:color="auto"/>
        <w:right w:val="none" w:sz="0" w:space="0" w:color="auto"/>
      </w:divBdr>
    </w:div>
    <w:div w:id="862088420">
      <w:bodyDiv w:val="1"/>
      <w:marLeft w:val="0"/>
      <w:marRight w:val="0"/>
      <w:marTop w:val="0"/>
      <w:marBottom w:val="0"/>
      <w:divBdr>
        <w:top w:val="none" w:sz="0" w:space="0" w:color="auto"/>
        <w:left w:val="none" w:sz="0" w:space="0" w:color="auto"/>
        <w:bottom w:val="none" w:sz="0" w:space="0" w:color="auto"/>
        <w:right w:val="none" w:sz="0" w:space="0" w:color="auto"/>
      </w:divBdr>
      <w:divsChild>
        <w:div w:id="797071593">
          <w:marLeft w:val="1354"/>
          <w:marRight w:val="0"/>
          <w:marTop w:val="80"/>
          <w:marBottom w:val="0"/>
          <w:divBdr>
            <w:top w:val="none" w:sz="0" w:space="0" w:color="auto"/>
            <w:left w:val="none" w:sz="0" w:space="0" w:color="auto"/>
            <w:bottom w:val="none" w:sz="0" w:space="0" w:color="auto"/>
            <w:right w:val="none" w:sz="0" w:space="0" w:color="auto"/>
          </w:divBdr>
        </w:div>
        <w:div w:id="427964428">
          <w:marLeft w:val="1354"/>
          <w:marRight w:val="0"/>
          <w:marTop w:val="80"/>
          <w:marBottom w:val="0"/>
          <w:divBdr>
            <w:top w:val="none" w:sz="0" w:space="0" w:color="auto"/>
            <w:left w:val="none" w:sz="0" w:space="0" w:color="auto"/>
            <w:bottom w:val="none" w:sz="0" w:space="0" w:color="auto"/>
            <w:right w:val="none" w:sz="0" w:space="0" w:color="auto"/>
          </w:divBdr>
        </w:div>
        <w:div w:id="2070037441">
          <w:marLeft w:val="1354"/>
          <w:marRight w:val="0"/>
          <w:marTop w:val="80"/>
          <w:marBottom w:val="0"/>
          <w:divBdr>
            <w:top w:val="none" w:sz="0" w:space="0" w:color="auto"/>
            <w:left w:val="none" w:sz="0" w:space="0" w:color="auto"/>
            <w:bottom w:val="none" w:sz="0" w:space="0" w:color="auto"/>
            <w:right w:val="none" w:sz="0" w:space="0" w:color="auto"/>
          </w:divBdr>
        </w:div>
        <w:div w:id="1100223054">
          <w:marLeft w:val="1354"/>
          <w:marRight w:val="0"/>
          <w:marTop w:val="80"/>
          <w:marBottom w:val="0"/>
          <w:divBdr>
            <w:top w:val="none" w:sz="0" w:space="0" w:color="auto"/>
            <w:left w:val="none" w:sz="0" w:space="0" w:color="auto"/>
            <w:bottom w:val="none" w:sz="0" w:space="0" w:color="auto"/>
            <w:right w:val="none" w:sz="0" w:space="0" w:color="auto"/>
          </w:divBdr>
        </w:div>
        <w:div w:id="1759861149">
          <w:marLeft w:val="1973"/>
          <w:marRight w:val="0"/>
          <w:marTop w:val="80"/>
          <w:marBottom w:val="0"/>
          <w:divBdr>
            <w:top w:val="none" w:sz="0" w:space="0" w:color="auto"/>
            <w:left w:val="none" w:sz="0" w:space="0" w:color="auto"/>
            <w:bottom w:val="none" w:sz="0" w:space="0" w:color="auto"/>
            <w:right w:val="none" w:sz="0" w:space="0" w:color="auto"/>
          </w:divBdr>
        </w:div>
        <w:div w:id="1068576681">
          <w:marLeft w:val="1973"/>
          <w:marRight w:val="0"/>
          <w:marTop w:val="80"/>
          <w:marBottom w:val="0"/>
          <w:divBdr>
            <w:top w:val="none" w:sz="0" w:space="0" w:color="auto"/>
            <w:left w:val="none" w:sz="0" w:space="0" w:color="auto"/>
            <w:bottom w:val="none" w:sz="0" w:space="0" w:color="auto"/>
            <w:right w:val="none" w:sz="0" w:space="0" w:color="auto"/>
          </w:divBdr>
        </w:div>
        <w:div w:id="52389712">
          <w:marLeft w:val="2693"/>
          <w:marRight w:val="0"/>
          <w:marTop w:val="80"/>
          <w:marBottom w:val="0"/>
          <w:divBdr>
            <w:top w:val="none" w:sz="0" w:space="0" w:color="auto"/>
            <w:left w:val="none" w:sz="0" w:space="0" w:color="auto"/>
            <w:bottom w:val="none" w:sz="0" w:space="0" w:color="auto"/>
            <w:right w:val="none" w:sz="0" w:space="0" w:color="auto"/>
          </w:divBdr>
        </w:div>
        <w:div w:id="878860773">
          <w:marLeft w:val="3413"/>
          <w:marRight w:val="0"/>
          <w:marTop w:val="80"/>
          <w:marBottom w:val="0"/>
          <w:divBdr>
            <w:top w:val="none" w:sz="0" w:space="0" w:color="auto"/>
            <w:left w:val="none" w:sz="0" w:space="0" w:color="auto"/>
            <w:bottom w:val="none" w:sz="0" w:space="0" w:color="auto"/>
            <w:right w:val="none" w:sz="0" w:space="0" w:color="auto"/>
          </w:divBdr>
        </w:div>
        <w:div w:id="598375133">
          <w:marLeft w:val="2693"/>
          <w:marRight w:val="0"/>
          <w:marTop w:val="80"/>
          <w:marBottom w:val="0"/>
          <w:divBdr>
            <w:top w:val="none" w:sz="0" w:space="0" w:color="auto"/>
            <w:left w:val="none" w:sz="0" w:space="0" w:color="auto"/>
            <w:bottom w:val="none" w:sz="0" w:space="0" w:color="auto"/>
            <w:right w:val="none" w:sz="0" w:space="0" w:color="auto"/>
          </w:divBdr>
        </w:div>
        <w:div w:id="949319486">
          <w:marLeft w:val="1354"/>
          <w:marRight w:val="0"/>
          <w:marTop w:val="80"/>
          <w:marBottom w:val="0"/>
          <w:divBdr>
            <w:top w:val="none" w:sz="0" w:space="0" w:color="auto"/>
            <w:left w:val="none" w:sz="0" w:space="0" w:color="auto"/>
            <w:bottom w:val="none" w:sz="0" w:space="0" w:color="auto"/>
            <w:right w:val="none" w:sz="0" w:space="0" w:color="auto"/>
          </w:divBdr>
        </w:div>
        <w:div w:id="1671907866">
          <w:marLeft w:val="1354"/>
          <w:marRight w:val="0"/>
          <w:marTop w:val="80"/>
          <w:marBottom w:val="0"/>
          <w:divBdr>
            <w:top w:val="none" w:sz="0" w:space="0" w:color="auto"/>
            <w:left w:val="none" w:sz="0" w:space="0" w:color="auto"/>
            <w:bottom w:val="none" w:sz="0" w:space="0" w:color="auto"/>
            <w:right w:val="none" w:sz="0" w:space="0" w:color="auto"/>
          </w:divBdr>
        </w:div>
        <w:div w:id="1895845835">
          <w:marLeft w:val="1354"/>
          <w:marRight w:val="0"/>
          <w:marTop w:val="80"/>
          <w:marBottom w:val="0"/>
          <w:divBdr>
            <w:top w:val="none" w:sz="0" w:space="0" w:color="auto"/>
            <w:left w:val="none" w:sz="0" w:space="0" w:color="auto"/>
            <w:bottom w:val="none" w:sz="0" w:space="0" w:color="auto"/>
            <w:right w:val="none" w:sz="0" w:space="0" w:color="auto"/>
          </w:divBdr>
        </w:div>
        <w:div w:id="1021122778">
          <w:marLeft w:val="1354"/>
          <w:marRight w:val="0"/>
          <w:marTop w:val="80"/>
          <w:marBottom w:val="0"/>
          <w:divBdr>
            <w:top w:val="none" w:sz="0" w:space="0" w:color="auto"/>
            <w:left w:val="none" w:sz="0" w:space="0" w:color="auto"/>
            <w:bottom w:val="none" w:sz="0" w:space="0" w:color="auto"/>
            <w:right w:val="none" w:sz="0" w:space="0" w:color="auto"/>
          </w:divBdr>
        </w:div>
        <w:div w:id="491606043">
          <w:marLeft w:val="1354"/>
          <w:marRight w:val="0"/>
          <w:marTop w:val="80"/>
          <w:marBottom w:val="0"/>
          <w:divBdr>
            <w:top w:val="none" w:sz="0" w:space="0" w:color="auto"/>
            <w:left w:val="none" w:sz="0" w:space="0" w:color="auto"/>
            <w:bottom w:val="none" w:sz="0" w:space="0" w:color="auto"/>
            <w:right w:val="none" w:sz="0" w:space="0" w:color="auto"/>
          </w:divBdr>
        </w:div>
      </w:divsChild>
    </w:div>
    <w:div w:id="862478412">
      <w:bodyDiv w:val="1"/>
      <w:marLeft w:val="0"/>
      <w:marRight w:val="0"/>
      <w:marTop w:val="0"/>
      <w:marBottom w:val="0"/>
      <w:divBdr>
        <w:top w:val="none" w:sz="0" w:space="0" w:color="auto"/>
        <w:left w:val="none" w:sz="0" w:space="0" w:color="auto"/>
        <w:bottom w:val="none" w:sz="0" w:space="0" w:color="auto"/>
        <w:right w:val="none" w:sz="0" w:space="0" w:color="auto"/>
      </w:divBdr>
      <w:divsChild>
        <w:div w:id="1359087445">
          <w:marLeft w:val="446"/>
          <w:marRight w:val="0"/>
          <w:marTop w:val="0"/>
          <w:marBottom w:val="0"/>
          <w:divBdr>
            <w:top w:val="none" w:sz="0" w:space="0" w:color="auto"/>
            <w:left w:val="none" w:sz="0" w:space="0" w:color="auto"/>
            <w:bottom w:val="none" w:sz="0" w:space="0" w:color="auto"/>
            <w:right w:val="none" w:sz="0" w:space="0" w:color="auto"/>
          </w:divBdr>
        </w:div>
        <w:div w:id="1105274831">
          <w:marLeft w:val="446"/>
          <w:marRight w:val="0"/>
          <w:marTop w:val="0"/>
          <w:marBottom w:val="0"/>
          <w:divBdr>
            <w:top w:val="none" w:sz="0" w:space="0" w:color="auto"/>
            <w:left w:val="none" w:sz="0" w:space="0" w:color="auto"/>
            <w:bottom w:val="none" w:sz="0" w:space="0" w:color="auto"/>
            <w:right w:val="none" w:sz="0" w:space="0" w:color="auto"/>
          </w:divBdr>
        </w:div>
        <w:div w:id="1465613562">
          <w:marLeft w:val="446"/>
          <w:marRight w:val="0"/>
          <w:marTop w:val="0"/>
          <w:marBottom w:val="0"/>
          <w:divBdr>
            <w:top w:val="none" w:sz="0" w:space="0" w:color="auto"/>
            <w:left w:val="none" w:sz="0" w:space="0" w:color="auto"/>
            <w:bottom w:val="none" w:sz="0" w:space="0" w:color="auto"/>
            <w:right w:val="none" w:sz="0" w:space="0" w:color="auto"/>
          </w:divBdr>
        </w:div>
      </w:divsChild>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27496359">
      <w:bodyDiv w:val="1"/>
      <w:marLeft w:val="0"/>
      <w:marRight w:val="0"/>
      <w:marTop w:val="0"/>
      <w:marBottom w:val="0"/>
      <w:divBdr>
        <w:top w:val="none" w:sz="0" w:space="0" w:color="auto"/>
        <w:left w:val="none" w:sz="0" w:space="0" w:color="auto"/>
        <w:bottom w:val="none" w:sz="0" w:space="0" w:color="auto"/>
        <w:right w:val="none" w:sz="0" w:space="0" w:color="auto"/>
      </w:divBdr>
      <w:divsChild>
        <w:div w:id="1210872615">
          <w:marLeft w:val="533"/>
          <w:marRight w:val="0"/>
          <w:marTop w:val="9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15768822">
      <w:bodyDiv w:val="1"/>
      <w:marLeft w:val="0"/>
      <w:marRight w:val="0"/>
      <w:marTop w:val="0"/>
      <w:marBottom w:val="0"/>
      <w:divBdr>
        <w:top w:val="none" w:sz="0" w:space="0" w:color="auto"/>
        <w:left w:val="none" w:sz="0" w:space="0" w:color="auto"/>
        <w:bottom w:val="none" w:sz="0" w:space="0" w:color="auto"/>
        <w:right w:val="none" w:sz="0" w:space="0" w:color="auto"/>
      </w:divBdr>
      <w:divsChild>
        <w:div w:id="462576119">
          <w:marLeft w:val="1166"/>
          <w:marRight w:val="0"/>
          <w:marTop w:val="120"/>
          <w:marBottom w:val="0"/>
          <w:divBdr>
            <w:top w:val="none" w:sz="0" w:space="0" w:color="auto"/>
            <w:left w:val="none" w:sz="0" w:space="0" w:color="auto"/>
            <w:bottom w:val="none" w:sz="0" w:space="0" w:color="auto"/>
            <w:right w:val="none" w:sz="0" w:space="0" w:color="auto"/>
          </w:divBdr>
        </w:div>
        <w:div w:id="483131949">
          <w:marLeft w:val="1166"/>
          <w:marRight w:val="0"/>
          <w:marTop w:val="120"/>
          <w:marBottom w:val="0"/>
          <w:divBdr>
            <w:top w:val="none" w:sz="0" w:space="0" w:color="auto"/>
            <w:left w:val="none" w:sz="0" w:space="0" w:color="auto"/>
            <w:bottom w:val="none" w:sz="0" w:space="0" w:color="auto"/>
            <w:right w:val="none" w:sz="0" w:space="0" w:color="auto"/>
          </w:divBdr>
        </w:div>
        <w:div w:id="639968648">
          <w:marLeft w:val="547"/>
          <w:marRight w:val="0"/>
          <w:marTop w:val="120"/>
          <w:marBottom w:val="0"/>
          <w:divBdr>
            <w:top w:val="none" w:sz="0" w:space="0" w:color="auto"/>
            <w:left w:val="none" w:sz="0" w:space="0" w:color="auto"/>
            <w:bottom w:val="none" w:sz="0" w:space="0" w:color="auto"/>
            <w:right w:val="none" w:sz="0" w:space="0" w:color="auto"/>
          </w:divBdr>
        </w:div>
        <w:div w:id="1447387481">
          <w:marLeft w:val="1166"/>
          <w:marRight w:val="0"/>
          <w:marTop w:val="120"/>
          <w:marBottom w:val="0"/>
          <w:divBdr>
            <w:top w:val="none" w:sz="0" w:space="0" w:color="auto"/>
            <w:left w:val="none" w:sz="0" w:space="0" w:color="auto"/>
            <w:bottom w:val="none" w:sz="0" w:space="0" w:color="auto"/>
            <w:right w:val="none" w:sz="0" w:space="0" w:color="auto"/>
          </w:divBdr>
        </w:div>
        <w:div w:id="1689410330">
          <w:marLeft w:val="1166"/>
          <w:marRight w:val="0"/>
          <w:marTop w:val="120"/>
          <w:marBottom w:val="0"/>
          <w:divBdr>
            <w:top w:val="none" w:sz="0" w:space="0" w:color="auto"/>
            <w:left w:val="none" w:sz="0" w:space="0" w:color="auto"/>
            <w:bottom w:val="none" w:sz="0" w:space="0" w:color="auto"/>
            <w:right w:val="none" w:sz="0" w:space="0" w:color="auto"/>
          </w:divBdr>
        </w:div>
        <w:div w:id="1818649978">
          <w:marLeft w:val="547"/>
          <w:marRight w:val="0"/>
          <w:marTop w:val="120"/>
          <w:marBottom w:val="0"/>
          <w:divBdr>
            <w:top w:val="none" w:sz="0" w:space="0" w:color="auto"/>
            <w:left w:val="none" w:sz="0" w:space="0" w:color="auto"/>
            <w:bottom w:val="none" w:sz="0" w:space="0" w:color="auto"/>
            <w:right w:val="none" w:sz="0" w:space="0" w:color="auto"/>
          </w:divBdr>
        </w:div>
      </w:divsChild>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439143">
      <w:bodyDiv w:val="1"/>
      <w:marLeft w:val="0"/>
      <w:marRight w:val="0"/>
      <w:marTop w:val="0"/>
      <w:marBottom w:val="0"/>
      <w:divBdr>
        <w:top w:val="none" w:sz="0" w:space="0" w:color="auto"/>
        <w:left w:val="none" w:sz="0" w:space="0" w:color="auto"/>
        <w:bottom w:val="none" w:sz="0" w:space="0" w:color="auto"/>
        <w:right w:val="none" w:sz="0" w:space="0" w:color="auto"/>
      </w:divBdr>
      <w:divsChild>
        <w:div w:id="1375303216">
          <w:marLeft w:val="1080"/>
          <w:marRight w:val="0"/>
          <w:marTop w:val="100"/>
          <w:marBottom w:val="0"/>
          <w:divBdr>
            <w:top w:val="none" w:sz="0" w:space="0" w:color="auto"/>
            <w:left w:val="none" w:sz="0" w:space="0" w:color="auto"/>
            <w:bottom w:val="none" w:sz="0" w:space="0" w:color="auto"/>
            <w:right w:val="none" w:sz="0" w:space="0" w:color="auto"/>
          </w:divBdr>
        </w:div>
        <w:div w:id="259025228">
          <w:marLeft w:val="1080"/>
          <w:marRight w:val="0"/>
          <w:marTop w:val="100"/>
          <w:marBottom w:val="0"/>
          <w:divBdr>
            <w:top w:val="none" w:sz="0" w:space="0" w:color="auto"/>
            <w:left w:val="none" w:sz="0" w:space="0" w:color="auto"/>
            <w:bottom w:val="none" w:sz="0" w:space="0" w:color="auto"/>
            <w:right w:val="none" w:sz="0" w:space="0" w:color="auto"/>
          </w:divBdr>
        </w:div>
      </w:divsChild>
    </w:div>
    <w:div w:id="1119110207">
      <w:bodyDiv w:val="1"/>
      <w:marLeft w:val="0"/>
      <w:marRight w:val="0"/>
      <w:marTop w:val="0"/>
      <w:marBottom w:val="0"/>
      <w:divBdr>
        <w:top w:val="none" w:sz="0" w:space="0" w:color="auto"/>
        <w:left w:val="none" w:sz="0" w:space="0" w:color="auto"/>
        <w:bottom w:val="none" w:sz="0" w:space="0" w:color="auto"/>
        <w:right w:val="none" w:sz="0" w:space="0" w:color="auto"/>
      </w:divBdr>
      <w:divsChild>
        <w:div w:id="1801266557">
          <w:marLeft w:val="1166"/>
          <w:marRight w:val="0"/>
          <w:marTop w:val="120"/>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3084942">
      <w:bodyDiv w:val="1"/>
      <w:marLeft w:val="0"/>
      <w:marRight w:val="0"/>
      <w:marTop w:val="0"/>
      <w:marBottom w:val="0"/>
      <w:divBdr>
        <w:top w:val="none" w:sz="0" w:space="0" w:color="auto"/>
        <w:left w:val="none" w:sz="0" w:space="0" w:color="auto"/>
        <w:bottom w:val="none" w:sz="0" w:space="0" w:color="auto"/>
        <w:right w:val="none" w:sz="0" w:space="0" w:color="auto"/>
      </w:divBdr>
      <w:divsChild>
        <w:div w:id="1714691780">
          <w:marLeft w:val="878"/>
          <w:marRight w:val="0"/>
          <w:marTop w:val="77"/>
          <w:marBottom w:val="0"/>
          <w:divBdr>
            <w:top w:val="none" w:sz="0" w:space="0" w:color="auto"/>
            <w:left w:val="none" w:sz="0" w:space="0" w:color="auto"/>
            <w:bottom w:val="none" w:sz="0" w:space="0" w:color="auto"/>
            <w:right w:val="none" w:sz="0" w:space="0" w:color="auto"/>
          </w:divBdr>
        </w:div>
        <w:div w:id="1464344498">
          <w:marLeft w:val="878"/>
          <w:marRight w:val="0"/>
          <w:marTop w:val="77"/>
          <w:marBottom w:val="0"/>
          <w:divBdr>
            <w:top w:val="none" w:sz="0" w:space="0" w:color="auto"/>
            <w:left w:val="none" w:sz="0" w:space="0" w:color="auto"/>
            <w:bottom w:val="none" w:sz="0" w:space="0" w:color="auto"/>
            <w:right w:val="none" w:sz="0" w:space="0" w:color="auto"/>
          </w:divBdr>
        </w:div>
        <w:div w:id="95832771">
          <w:marLeft w:val="878"/>
          <w:marRight w:val="0"/>
          <w:marTop w:val="77"/>
          <w:marBottom w:val="0"/>
          <w:divBdr>
            <w:top w:val="none" w:sz="0" w:space="0" w:color="auto"/>
            <w:left w:val="none" w:sz="0" w:space="0" w:color="auto"/>
            <w:bottom w:val="none" w:sz="0" w:space="0" w:color="auto"/>
            <w:right w:val="none" w:sz="0" w:space="0" w:color="auto"/>
          </w:divBdr>
        </w:div>
      </w:divsChild>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4694">
      <w:bodyDiv w:val="1"/>
      <w:marLeft w:val="0"/>
      <w:marRight w:val="0"/>
      <w:marTop w:val="0"/>
      <w:marBottom w:val="0"/>
      <w:divBdr>
        <w:top w:val="none" w:sz="0" w:space="0" w:color="auto"/>
        <w:left w:val="none" w:sz="0" w:space="0" w:color="auto"/>
        <w:bottom w:val="none" w:sz="0" w:space="0" w:color="auto"/>
        <w:right w:val="none" w:sz="0" w:space="0" w:color="auto"/>
      </w:divBdr>
    </w:div>
    <w:div w:id="1247037143">
      <w:bodyDiv w:val="1"/>
      <w:marLeft w:val="0"/>
      <w:marRight w:val="0"/>
      <w:marTop w:val="0"/>
      <w:marBottom w:val="0"/>
      <w:divBdr>
        <w:top w:val="none" w:sz="0" w:space="0" w:color="auto"/>
        <w:left w:val="none" w:sz="0" w:space="0" w:color="auto"/>
        <w:bottom w:val="none" w:sz="0" w:space="0" w:color="auto"/>
        <w:right w:val="none" w:sz="0" w:space="0" w:color="auto"/>
      </w:divBdr>
      <w:divsChild>
        <w:div w:id="1633943675">
          <w:marLeft w:val="533"/>
          <w:marRight w:val="0"/>
          <w:marTop w:val="96"/>
          <w:marBottom w:val="0"/>
          <w:divBdr>
            <w:top w:val="none" w:sz="0" w:space="0" w:color="auto"/>
            <w:left w:val="none" w:sz="0" w:space="0" w:color="auto"/>
            <w:bottom w:val="none" w:sz="0" w:space="0" w:color="auto"/>
            <w:right w:val="none" w:sz="0" w:space="0" w:color="auto"/>
          </w:divBdr>
        </w:div>
        <w:div w:id="422338801">
          <w:marLeft w:val="533"/>
          <w:marRight w:val="0"/>
          <w:marTop w:val="96"/>
          <w:marBottom w:val="0"/>
          <w:divBdr>
            <w:top w:val="none" w:sz="0" w:space="0" w:color="auto"/>
            <w:left w:val="none" w:sz="0" w:space="0" w:color="auto"/>
            <w:bottom w:val="none" w:sz="0" w:space="0" w:color="auto"/>
            <w:right w:val="none" w:sz="0" w:space="0" w:color="auto"/>
          </w:divBdr>
        </w:div>
        <w:div w:id="1941644566">
          <w:marLeft w:val="533"/>
          <w:marRight w:val="0"/>
          <w:marTop w:val="96"/>
          <w:marBottom w:val="0"/>
          <w:divBdr>
            <w:top w:val="none" w:sz="0" w:space="0" w:color="auto"/>
            <w:left w:val="none" w:sz="0" w:space="0" w:color="auto"/>
            <w:bottom w:val="none" w:sz="0" w:space="0" w:color="auto"/>
            <w:right w:val="none" w:sz="0" w:space="0" w:color="auto"/>
          </w:divBdr>
        </w:div>
      </w:divsChild>
    </w:div>
    <w:div w:id="1286233172">
      <w:bodyDiv w:val="1"/>
      <w:marLeft w:val="0"/>
      <w:marRight w:val="0"/>
      <w:marTop w:val="0"/>
      <w:marBottom w:val="0"/>
      <w:divBdr>
        <w:top w:val="none" w:sz="0" w:space="0" w:color="auto"/>
        <w:left w:val="none" w:sz="0" w:space="0" w:color="auto"/>
        <w:bottom w:val="none" w:sz="0" w:space="0" w:color="auto"/>
        <w:right w:val="none" w:sz="0" w:space="0" w:color="auto"/>
      </w:divBdr>
      <w:divsChild>
        <w:div w:id="616956847">
          <w:marLeft w:val="1166"/>
          <w:marRight w:val="0"/>
          <w:marTop w:val="120"/>
          <w:marBottom w:val="0"/>
          <w:divBdr>
            <w:top w:val="none" w:sz="0" w:space="0" w:color="auto"/>
            <w:left w:val="none" w:sz="0" w:space="0" w:color="auto"/>
            <w:bottom w:val="none" w:sz="0" w:space="0" w:color="auto"/>
            <w:right w:val="none" w:sz="0" w:space="0" w:color="auto"/>
          </w:divBdr>
        </w:div>
      </w:divsChild>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7393842">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8513191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0758115">
      <w:bodyDiv w:val="1"/>
      <w:marLeft w:val="0"/>
      <w:marRight w:val="0"/>
      <w:marTop w:val="0"/>
      <w:marBottom w:val="0"/>
      <w:divBdr>
        <w:top w:val="none" w:sz="0" w:space="0" w:color="auto"/>
        <w:left w:val="none" w:sz="0" w:space="0" w:color="auto"/>
        <w:bottom w:val="none" w:sz="0" w:space="0" w:color="auto"/>
        <w:right w:val="none" w:sz="0" w:space="0" w:color="auto"/>
      </w:divBdr>
      <w:divsChild>
        <w:div w:id="1758670029">
          <w:marLeft w:val="1800"/>
          <w:marRight w:val="0"/>
          <w:marTop w:val="96"/>
          <w:marBottom w:val="0"/>
          <w:divBdr>
            <w:top w:val="none" w:sz="0" w:space="0" w:color="auto"/>
            <w:left w:val="none" w:sz="0" w:space="0" w:color="auto"/>
            <w:bottom w:val="none" w:sz="0" w:space="0" w:color="auto"/>
            <w:right w:val="none" w:sz="0" w:space="0" w:color="auto"/>
          </w:divBdr>
        </w:div>
      </w:divsChild>
    </w:div>
    <w:div w:id="142542263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384">
      <w:bodyDiv w:val="1"/>
      <w:marLeft w:val="0"/>
      <w:marRight w:val="0"/>
      <w:marTop w:val="0"/>
      <w:marBottom w:val="0"/>
      <w:divBdr>
        <w:top w:val="none" w:sz="0" w:space="0" w:color="auto"/>
        <w:left w:val="none" w:sz="0" w:space="0" w:color="auto"/>
        <w:bottom w:val="none" w:sz="0" w:space="0" w:color="auto"/>
        <w:right w:val="none" w:sz="0" w:space="0" w:color="auto"/>
      </w:divBdr>
      <w:divsChild>
        <w:div w:id="1221475900">
          <w:marLeft w:val="1080"/>
          <w:marRight w:val="0"/>
          <w:marTop w:val="100"/>
          <w:marBottom w:val="0"/>
          <w:divBdr>
            <w:top w:val="none" w:sz="0" w:space="0" w:color="auto"/>
            <w:left w:val="none" w:sz="0" w:space="0" w:color="auto"/>
            <w:bottom w:val="none" w:sz="0" w:space="0" w:color="auto"/>
            <w:right w:val="none" w:sz="0" w:space="0" w:color="auto"/>
          </w:divBdr>
        </w:div>
        <w:div w:id="1605727399">
          <w:marLeft w:val="1080"/>
          <w:marRight w:val="0"/>
          <w:marTop w:val="100"/>
          <w:marBottom w:val="0"/>
          <w:divBdr>
            <w:top w:val="none" w:sz="0" w:space="0" w:color="auto"/>
            <w:left w:val="none" w:sz="0" w:space="0" w:color="auto"/>
            <w:bottom w:val="none" w:sz="0" w:space="0" w:color="auto"/>
            <w:right w:val="none" w:sz="0" w:space="0" w:color="auto"/>
          </w:divBdr>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831">
      <w:bodyDiv w:val="1"/>
      <w:marLeft w:val="0"/>
      <w:marRight w:val="0"/>
      <w:marTop w:val="0"/>
      <w:marBottom w:val="0"/>
      <w:divBdr>
        <w:top w:val="none" w:sz="0" w:space="0" w:color="auto"/>
        <w:left w:val="none" w:sz="0" w:space="0" w:color="auto"/>
        <w:bottom w:val="none" w:sz="0" w:space="0" w:color="auto"/>
        <w:right w:val="none" w:sz="0" w:space="0" w:color="auto"/>
      </w:divBdr>
      <w:divsChild>
        <w:div w:id="1787232316">
          <w:marLeft w:val="1354"/>
          <w:marRight w:val="0"/>
          <w:marTop w:val="96"/>
          <w:marBottom w:val="0"/>
          <w:divBdr>
            <w:top w:val="none" w:sz="0" w:space="0" w:color="auto"/>
            <w:left w:val="none" w:sz="0" w:space="0" w:color="auto"/>
            <w:bottom w:val="none" w:sz="0" w:space="0" w:color="auto"/>
            <w:right w:val="none" w:sz="0" w:space="0" w:color="auto"/>
          </w:divBdr>
        </w:div>
        <w:div w:id="1914200101">
          <w:marLeft w:val="1973"/>
          <w:marRight w:val="0"/>
          <w:marTop w:val="96"/>
          <w:marBottom w:val="0"/>
          <w:divBdr>
            <w:top w:val="none" w:sz="0" w:space="0" w:color="auto"/>
            <w:left w:val="none" w:sz="0" w:space="0" w:color="auto"/>
            <w:bottom w:val="none" w:sz="0" w:space="0" w:color="auto"/>
            <w:right w:val="none" w:sz="0" w:space="0" w:color="auto"/>
          </w:divBdr>
        </w:div>
        <w:div w:id="220675394">
          <w:marLeft w:val="2693"/>
          <w:marRight w:val="0"/>
          <w:marTop w:val="96"/>
          <w:marBottom w:val="0"/>
          <w:divBdr>
            <w:top w:val="none" w:sz="0" w:space="0" w:color="auto"/>
            <w:left w:val="none" w:sz="0" w:space="0" w:color="auto"/>
            <w:bottom w:val="none" w:sz="0" w:space="0" w:color="auto"/>
            <w:right w:val="none" w:sz="0" w:space="0" w:color="auto"/>
          </w:divBdr>
        </w:div>
        <w:div w:id="1580015885">
          <w:marLeft w:val="3413"/>
          <w:marRight w:val="0"/>
          <w:marTop w:val="96"/>
          <w:marBottom w:val="0"/>
          <w:divBdr>
            <w:top w:val="none" w:sz="0" w:space="0" w:color="auto"/>
            <w:left w:val="none" w:sz="0" w:space="0" w:color="auto"/>
            <w:bottom w:val="none" w:sz="0" w:space="0" w:color="auto"/>
            <w:right w:val="none" w:sz="0" w:space="0" w:color="auto"/>
          </w:divBdr>
        </w:div>
        <w:div w:id="1565524219">
          <w:marLeft w:val="2693"/>
          <w:marRight w:val="0"/>
          <w:marTop w:val="96"/>
          <w:marBottom w:val="0"/>
          <w:divBdr>
            <w:top w:val="none" w:sz="0" w:space="0" w:color="auto"/>
            <w:left w:val="none" w:sz="0" w:space="0" w:color="auto"/>
            <w:bottom w:val="none" w:sz="0" w:space="0" w:color="auto"/>
            <w:right w:val="none" w:sz="0" w:space="0" w:color="auto"/>
          </w:divBdr>
        </w:div>
        <w:div w:id="1297876505">
          <w:marLeft w:val="2693"/>
          <w:marRight w:val="0"/>
          <w:marTop w:val="96"/>
          <w:marBottom w:val="0"/>
          <w:divBdr>
            <w:top w:val="none" w:sz="0" w:space="0" w:color="auto"/>
            <w:left w:val="none" w:sz="0" w:space="0" w:color="auto"/>
            <w:bottom w:val="none" w:sz="0" w:space="0" w:color="auto"/>
            <w:right w:val="none" w:sz="0" w:space="0" w:color="auto"/>
          </w:divBdr>
        </w:div>
        <w:div w:id="2049529714">
          <w:marLeft w:val="2693"/>
          <w:marRight w:val="0"/>
          <w:marTop w:val="96"/>
          <w:marBottom w:val="0"/>
          <w:divBdr>
            <w:top w:val="none" w:sz="0" w:space="0" w:color="auto"/>
            <w:left w:val="none" w:sz="0" w:space="0" w:color="auto"/>
            <w:bottom w:val="none" w:sz="0" w:space="0" w:color="auto"/>
            <w:right w:val="none" w:sz="0" w:space="0" w:color="auto"/>
          </w:divBdr>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126532">
      <w:bodyDiv w:val="1"/>
      <w:marLeft w:val="0"/>
      <w:marRight w:val="0"/>
      <w:marTop w:val="0"/>
      <w:marBottom w:val="0"/>
      <w:divBdr>
        <w:top w:val="none" w:sz="0" w:space="0" w:color="auto"/>
        <w:left w:val="none" w:sz="0" w:space="0" w:color="auto"/>
        <w:bottom w:val="none" w:sz="0" w:space="0" w:color="auto"/>
        <w:right w:val="none" w:sz="0" w:space="0" w:color="auto"/>
      </w:divBdr>
      <w:divsChild>
        <w:div w:id="330304528">
          <w:marLeft w:val="274"/>
          <w:marRight w:val="0"/>
          <w:marTop w:val="0"/>
          <w:marBottom w:val="0"/>
          <w:divBdr>
            <w:top w:val="none" w:sz="0" w:space="0" w:color="auto"/>
            <w:left w:val="none" w:sz="0" w:space="0" w:color="auto"/>
            <w:bottom w:val="none" w:sz="0" w:space="0" w:color="auto"/>
            <w:right w:val="none" w:sz="0" w:space="0" w:color="auto"/>
          </w:divBdr>
        </w:div>
      </w:divsChild>
    </w:div>
    <w:div w:id="1551921412">
      <w:bodyDiv w:val="1"/>
      <w:marLeft w:val="0"/>
      <w:marRight w:val="0"/>
      <w:marTop w:val="0"/>
      <w:marBottom w:val="0"/>
      <w:divBdr>
        <w:top w:val="none" w:sz="0" w:space="0" w:color="auto"/>
        <w:left w:val="none" w:sz="0" w:space="0" w:color="auto"/>
        <w:bottom w:val="none" w:sz="0" w:space="0" w:color="auto"/>
        <w:right w:val="none" w:sz="0" w:space="0" w:color="auto"/>
      </w:divBdr>
    </w:div>
    <w:div w:id="1557088589">
      <w:bodyDiv w:val="1"/>
      <w:marLeft w:val="0"/>
      <w:marRight w:val="0"/>
      <w:marTop w:val="0"/>
      <w:marBottom w:val="0"/>
      <w:divBdr>
        <w:top w:val="none" w:sz="0" w:space="0" w:color="auto"/>
        <w:left w:val="none" w:sz="0" w:space="0" w:color="auto"/>
        <w:bottom w:val="none" w:sz="0" w:space="0" w:color="auto"/>
        <w:right w:val="none" w:sz="0" w:space="0" w:color="auto"/>
      </w:divBdr>
    </w:div>
    <w:div w:id="1559635018">
      <w:bodyDiv w:val="1"/>
      <w:marLeft w:val="0"/>
      <w:marRight w:val="0"/>
      <w:marTop w:val="0"/>
      <w:marBottom w:val="0"/>
      <w:divBdr>
        <w:top w:val="none" w:sz="0" w:space="0" w:color="auto"/>
        <w:left w:val="none" w:sz="0" w:space="0" w:color="auto"/>
        <w:bottom w:val="none" w:sz="0" w:space="0" w:color="auto"/>
        <w:right w:val="none" w:sz="0" w:space="0" w:color="auto"/>
      </w:divBdr>
      <w:divsChild>
        <w:div w:id="2044935845">
          <w:marLeft w:val="1354"/>
          <w:marRight w:val="0"/>
          <w:marTop w:val="96"/>
          <w:marBottom w:val="0"/>
          <w:divBdr>
            <w:top w:val="none" w:sz="0" w:space="0" w:color="auto"/>
            <w:left w:val="none" w:sz="0" w:space="0" w:color="auto"/>
            <w:bottom w:val="none" w:sz="0" w:space="0" w:color="auto"/>
            <w:right w:val="none" w:sz="0" w:space="0" w:color="auto"/>
          </w:divBdr>
        </w:div>
      </w:divsChild>
    </w:div>
    <w:div w:id="158853903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718702101">
      <w:bodyDiv w:val="1"/>
      <w:marLeft w:val="0"/>
      <w:marRight w:val="0"/>
      <w:marTop w:val="0"/>
      <w:marBottom w:val="0"/>
      <w:divBdr>
        <w:top w:val="none" w:sz="0" w:space="0" w:color="auto"/>
        <w:left w:val="none" w:sz="0" w:space="0" w:color="auto"/>
        <w:bottom w:val="none" w:sz="0" w:space="0" w:color="auto"/>
        <w:right w:val="none" w:sz="0" w:space="0" w:color="auto"/>
      </w:divBdr>
      <w:divsChild>
        <w:div w:id="894243030">
          <w:marLeft w:val="720"/>
          <w:marRight w:val="0"/>
          <w:marTop w:val="128"/>
          <w:marBottom w:val="0"/>
          <w:divBdr>
            <w:top w:val="none" w:sz="0" w:space="0" w:color="auto"/>
            <w:left w:val="none" w:sz="0" w:space="0" w:color="auto"/>
            <w:bottom w:val="none" w:sz="0" w:space="0" w:color="auto"/>
            <w:right w:val="none" w:sz="0" w:space="0" w:color="auto"/>
          </w:divBdr>
        </w:div>
        <w:div w:id="464007330">
          <w:marLeft w:val="720"/>
          <w:marRight w:val="0"/>
          <w:marTop w:val="128"/>
          <w:marBottom w:val="0"/>
          <w:divBdr>
            <w:top w:val="none" w:sz="0" w:space="0" w:color="auto"/>
            <w:left w:val="none" w:sz="0" w:space="0" w:color="auto"/>
            <w:bottom w:val="none" w:sz="0" w:space="0" w:color="auto"/>
            <w:right w:val="none" w:sz="0" w:space="0" w:color="auto"/>
          </w:divBdr>
        </w:div>
        <w:div w:id="484207194">
          <w:marLeft w:val="720"/>
          <w:marRight w:val="0"/>
          <w:marTop w:val="128"/>
          <w:marBottom w:val="0"/>
          <w:divBdr>
            <w:top w:val="none" w:sz="0" w:space="0" w:color="auto"/>
            <w:left w:val="none" w:sz="0" w:space="0" w:color="auto"/>
            <w:bottom w:val="none" w:sz="0" w:space="0" w:color="auto"/>
            <w:right w:val="none" w:sz="0" w:space="0" w:color="auto"/>
          </w:divBdr>
        </w:div>
        <w:div w:id="1425036660">
          <w:marLeft w:val="720"/>
          <w:marRight w:val="0"/>
          <w:marTop w:val="128"/>
          <w:marBottom w:val="0"/>
          <w:divBdr>
            <w:top w:val="none" w:sz="0" w:space="0" w:color="auto"/>
            <w:left w:val="none" w:sz="0" w:space="0" w:color="auto"/>
            <w:bottom w:val="none" w:sz="0" w:space="0" w:color="auto"/>
            <w:right w:val="none" w:sz="0" w:space="0" w:color="auto"/>
          </w:divBdr>
        </w:div>
      </w:divsChild>
    </w:div>
    <w:div w:id="1738438158">
      <w:bodyDiv w:val="1"/>
      <w:marLeft w:val="0"/>
      <w:marRight w:val="0"/>
      <w:marTop w:val="0"/>
      <w:marBottom w:val="0"/>
      <w:divBdr>
        <w:top w:val="none" w:sz="0" w:space="0" w:color="auto"/>
        <w:left w:val="none" w:sz="0" w:space="0" w:color="auto"/>
        <w:bottom w:val="none" w:sz="0" w:space="0" w:color="auto"/>
        <w:right w:val="none" w:sz="0" w:space="0" w:color="auto"/>
      </w:divBdr>
      <w:divsChild>
        <w:div w:id="12466710">
          <w:marLeft w:val="1080"/>
          <w:marRight w:val="0"/>
          <w:marTop w:val="100"/>
          <w:marBottom w:val="0"/>
          <w:divBdr>
            <w:top w:val="none" w:sz="0" w:space="0" w:color="auto"/>
            <w:left w:val="none" w:sz="0" w:space="0" w:color="auto"/>
            <w:bottom w:val="none" w:sz="0" w:space="0" w:color="auto"/>
            <w:right w:val="none" w:sz="0" w:space="0" w:color="auto"/>
          </w:divBdr>
        </w:div>
      </w:divsChild>
    </w:div>
    <w:div w:id="1762023285">
      <w:bodyDiv w:val="1"/>
      <w:marLeft w:val="0"/>
      <w:marRight w:val="0"/>
      <w:marTop w:val="0"/>
      <w:marBottom w:val="0"/>
      <w:divBdr>
        <w:top w:val="none" w:sz="0" w:space="0" w:color="auto"/>
        <w:left w:val="none" w:sz="0" w:space="0" w:color="auto"/>
        <w:bottom w:val="none" w:sz="0" w:space="0" w:color="auto"/>
        <w:right w:val="none" w:sz="0" w:space="0" w:color="auto"/>
      </w:divBdr>
    </w:div>
    <w:div w:id="1773546363">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5769589">
      <w:bodyDiv w:val="1"/>
      <w:marLeft w:val="0"/>
      <w:marRight w:val="0"/>
      <w:marTop w:val="0"/>
      <w:marBottom w:val="0"/>
      <w:divBdr>
        <w:top w:val="none" w:sz="0" w:space="0" w:color="auto"/>
        <w:left w:val="none" w:sz="0" w:space="0" w:color="auto"/>
        <w:bottom w:val="none" w:sz="0" w:space="0" w:color="auto"/>
        <w:right w:val="none" w:sz="0" w:space="0" w:color="auto"/>
      </w:divBdr>
    </w:div>
    <w:div w:id="2045903407">
      <w:bodyDiv w:val="1"/>
      <w:marLeft w:val="0"/>
      <w:marRight w:val="0"/>
      <w:marTop w:val="0"/>
      <w:marBottom w:val="0"/>
      <w:divBdr>
        <w:top w:val="none" w:sz="0" w:space="0" w:color="auto"/>
        <w:left w:val="none" w:sz="0" w:space="0" w:color="auto"/>
        <w:bottom w:val="none" w:sz="0" w:space="0" w:color="auto"/>
        <w:right w:val="none" w:sz="0" w:space="0" w:color="auto"/>
      </w:divBdr>
      <w:divsChild>
        <w:div w:id="1299216195">
          <w:marLeft w:val="1166"/>
          <w:marRight w:val="0"/>
          <w:marTop w:val="115"/>
          <w:marBottom w:val="0"/>
          <w:divBdr>
            <w:top w:val="none" w:sz="0" w:space="0" w:color="auto"/>
            <w:left w:val="none" w:sz="0" w:space="0" w:color="auto"/>
            <w:bottom w:val="none" w:sz="0" w:space="0" w:color="auto"/>
            <w:right w:val="none" w:sz="0" w:space="0" w:color="auto"/>
          </w:divBdr>
        </w:div>
      </w:divsChild>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778347">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396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http://www.3gpp.org/ftp/TSG_RAN/WG1_RL1/TSGR1_100b_e/Docs/R1-2001778.zip" TargetMode="Externa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oleObject" Target="embeddings/oleObject12.bin"/><Relationship Id="rId42" Type="http://schemas.openxmlformats.org/officeDocument/2006/relationships/hyperlink" Target="http://www.3gpp.org/ftp/TSG_RAN/WG1_RL1/TSGR1_100b_e/Docs/R1-2002087.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hyperlink" Target="http://www.3gpp.org/ftp/TSG_RAN/WG1_RL1/TSGR1_100b_e/Docs/R1-2001698.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hyperlink" Target="http://www.3gpp.org/ftp/TSG_RAN/WG1_RL1/TSGR1_100b_e/Docs/R1-20019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1796.zip"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www.3gpp.org/ftp/TSG_RAN/WG1_RL1/TSGR1_100b_e/Docs/R1-2001674.zip" TargetMode="External"/><Relationship Id="rId40" Type="http://schemas.openxmlformats.org/officeDocument/2006/relationships/hyperlink" Target="http://www.3gpp.org/ftp/TSG_RAN/WG1_RL1/TSGR1_100b_e/Docs/R1-2001789.zip" TargetMode="External"/><Relationship Id="rId45" Type="http://schemas.openxmlformats.org/officeDocument/2006/relationships/hyperlink" Target="http://www.3gpp.org/ftp/TSG_RAN/WG1_RL1/TSGR1_100b_e/Docs/R1-2002446.zip"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hyperlink" Target="http://www.3gpp.org/ftp/TSG_RAN/WG1_RL1/TSGR1_100b_e/Docs/R1-2001616.zip"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hyperlink" Target="http://www.3gpp.org/ftp/TSG_RAN/WG1_RL1/TSGR1_100b_e/Docs/R1-200241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hyperlink" Target="http://www.3gpp.org/ftp/TSG_RAN/WG1_RL1/TSGR1_100b_e/Docs/R1-2001546.zip" TargetMode="External"/><Relationship Id="rId43" Type="http://schemas.openxmlformats.org/officeDocument/2006/relationships/hyperlink" Target="http://www.3gpp.org/ftp/TSG_RAN/WG1_RL1/TSGR1_100b_e/Docs/R1-2002334.zip" TargetMode="Externa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4.xml><?xml version="1.0" encoding="utf-8"?>
<ds:datastoreItem xmlns:ds="http://schemas.openxmlformats.org/officeDocument/2006/customXml" ds:itemID="{37BF36A4-3210-4869-87F1-1C8A3C5F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4562</Words>
  <Characters>26009</Characters>
  <Application>Microsoft Office Word</Application>
  <DocSecurity>0</DocSecurity>
  <Lines>216</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Mohammed Al-Imari</cp:lastModifiedBy>
  <cp:revision>19</cp:revision>
  <cp:lastPrinted>2016-09-21T11:03:00Z</cp:lastPrinted>
  <dcterms:created xsi:type="dcterms:W3CDTF">2020-04-20T13:20:00Z</dcterms:created>
  <dcterms:modified xsi:type="dcterms:W3CDTF">2020-04-21T09:12:00Z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ies>
</file>