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77127157"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F4CAB">
        <w:rPr>
          <w:rFonts w:ascii="Arial" w:hAnsi="Arial" w:cs="Arial"/>
          <w:b/>
          <w:bCs/>
          <w:sz w:val="28"/>
        </w:rPr>
        <w:t>02890</w:t>
      </w:r>
    </w:p>
    <w:p w14:paraId="0B31F29E" w14:textId="4A1B95EC" w:rsidR="008A34D9" w:rsidRDefault="00292728" w:rsidP="001640AD">
      <w:pPr>
        <w:pStyle w:val="Header"/>
        <w:ind w:left="1800" w:hanging="1800"/>
        <w:rPr>
          <w:rFonts w:cs="Arial"/>
          <w:bCs/>
          <w:noProof w:val="0"/>
          <w:sz w:val="28"/>
          <w:lang w:eastAsia="ja-JP"/>
        </w:rPr>
      </w:pPr>
      <w:proofErr w:type="gramStart"/>
      <w:r w:rsidRPr="00292728">
        <w:rPr>
          <w:rFonts w:cs="Arial"/>
          <w:bCs/>
          <w:noProof w:val="0"/>
          <w:sz w:val="28"/>
          <w:lang w:eastAsia="ja-JP"/>
        </w:rPr>
        <w:t>e-Meeting</w:t>
      </w:r>
      <w:proofErr w:type="gramEnd"/>
      <w:r w:rsidRPr="00292728">
        <w:rPr>
          <w:rFonts w:cs="Arial"/>
          <w:bCs/>
          <w:noProof w:val="0"/>
          <w:sz w:val="28"/>
          <w:lang w:eastAsia="ja-JP"/>
        </w:rPr>
        <w:t xml:space="preserve">,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2F3610BA"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1F53D2">
        <w:rPr>
          <w:sz w:val="24"/>
          <w:lang w:val="en-US"/>
        </w:rPr>
        <w:t>Email discussion [</w:t>
      </w:r>
      <w:r w:rsidR="00A04A82" w:rsidRPr="00A04A82">
        <w:rPr>
          <w:sz w:val="24"/>
          <w:lang w:val="en-US"/>
        </w:rPr>
        <w:t>100b-e-NR-UEFeatures-TEIs-0</w:t>
      </w:r>
      <w:r w:rsidR="00EF4CAB">
        <w:rPr>
          <w:sz w:val="24"/>
          <w:lang w:val="en-US"/>
        </w:rPr>
        <w:t>2</w:t>
      </w:r>
      <w:r w:rsidR="001F53D2">
        <w:rPr>
          <w:sz w:val="24"/>
          <w:lang w:val="en-US"/>
        </w:rPr>
        <w:t>]</w:t>
      </w:r>
    </w:p>
    <w:p w14:paraId="33948831" w14:textId="40E5DBC7"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68A75B4F" w14:textId="51810A74" w:rsidR="00F8330C" w:rsidRDefault="001F53D2">
      <w:pPr>
        <w:rPr>
          <w:rFonts w:eastAsia="MS Mincho"/>
          <w:sz w:val="22"/>
          <w:szCs w:val="22"/>
          <w:lang w:val="en-US"/>
        </w:rPr>
      </w:pPr>
      <w:r w:rsidRPr="001F53D2">
        <w:rPr>
          <w:rFonts w:eastAsia="MS Mincho"/>
          <w:sz w:val="22"/>
          <w:szCs w:val="22"/>
          <w:lang w:val="en-US"/>
        </w:rPr>
        <w:t>This contribution summarizes the following email discussion in AI 7.2.11.1</w:t>
      </w:r>
      <w:r w:rsidR="00604E2B">
        <w:rPr>
          <w:rFonts w:eastAsia="MS Mincho"/>
          <w:sz w:val="22"/>
          <w:szCs w:val="22"/>
          <w:lang w:val="en-US"/>
        </w:rPr>
        <w:t>2</w:t>
      </w:r>
      <w:r w:rsidRPr="001F53D2">
        <w:rPr>
          <w:rFonts w:eastAsia="MS Mincho"/>
          <w:sz w:val="22"/>
          <w:szCs w:val="22"/>
          <w:lang w:val="en-US"/>
        </w:rPr>
        <w:t xml:space="preserve"> regarding UE features for </w:t>
      </w:r>
      <w:r>
        <w:rPr>
          <w:rFonts w:eastAsia="MS Mincho"/>
          <w:sz w:val="22"/>
          <w:szCs w:val="22"/>
          <w:lang w:val="en-US"/>
        </w:rPr>
        <w:t>NR TEIs</w:t>
      </w:r>
      <w:r w:rsidRPr="001F53D2">
        <w:rPr>
          <w:rFonts w:eastAsia="MS Mincho"/>
          <w:sz w:val="22"/>
          <w:szCs w:val="22"/>
          <w:lang w:val="en-US"/>
        </w:rPr>
        <w:t>.</w:t>
      </w:r>
    </w:p>
    <w:p w14:paraId="66BF3C7E" w14:textId="77777777" w:rsidR="001F53D2" w:rsidRPr="001F53D2" w:rsidRDefault="001F53D2">
      <w:pPr>
        <w:rPr>
          <w:sz w:val="22"/>
          <w:lang w:val="en-US"/>
        </w:rPr>
      </w:pPr>
    </w:p>
    <w:p w14:paraId="2D9881EA" w14:textId="77777777" w:rsidR="00EF4CAB" w:rsidRPr="00EF4CAB" w:rsidRDefault="00EF4CAB" w:rsidP="00EF4CAB">
      <w:p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[100b-e-NR-UEFeatures-TEIs-02] Email discussion/approval on issues with capability signaling impacts for NR TEI (dates TBD) – Hiroki (DCM)</w:t>
      </w:r>
    </w:p>
    <w:p w14:paraId="4EBCBDBB"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whether/how to report capability signaling for the component 2 “Up to 3 LTE-CRS non-overlapping rate matching patterns within a NR carrier” of FG14-1</w:t>
      </w:r>
    </w:p>
    <w:p w14:paraId="39C792F7"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 xml:space="preserve">Alt.1: UE reporting component 1 for 14-1 also reports component 2 from {1, 2, </w:t>
      </w:r>
      <w:proofErr w:type="gramStart"/>
      <w:r w:rsidRPr="00EF4CAB">
        <w:rPr>
          <w:rFonts w:ascii="Times" w:eastAsia="Batang" w:hAnsi="Times"/>
          <w:sz w:val="20"/>
          <w:szCs w:val="24"/>
          <w:highlight w:val="cyan"/>
          <w:lang w:val="en-US" w:eastAsia="x-none"/>
        </w:rPr>
        <w:t>3</w:t>
      </w:r>
      <w:proofErr w:type="gramEnd"/>
      <w:r w:rsidRPr="00EF4CAB">
        <w:rPr>
          <w:rFonts w:ascii="Times" w:eastAsia="Batang" w:hAnsi="Times"/>
          <w:sz w:val="20"/>
          <w:szCs w:val="24"/>
          <w:highlight w:val="cyan"/>
          <w:lang w:val="en-US" w:eastAsia="x-none"/>
        </w:rPr>
        <w:t>}.</w:t>
      </w:r>
    </w:p>
    <w:p w14:paraId="385DD404"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Alt.2: UE reporting component 1 for 14-1 also reports component 2 from {2, 3}.</w:t>
      </w:r>
    </w:p>
    <w:p w14:paraId="029B5F78"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Alt.3: UE does not report component 2, i.e., UE reporting component 1 larger than 2 supports component 2 (up to 3 patterns within a NR carrier), and UE reporting component 1 as 2 supports up to 2 patterns within a NR carrier</w:t>
      </w:r>
    </w:p>
    <w:p w14:paraId="1DAA330C"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 FG14-2 is reported per band or per UE</w:t>
      </w:r>
    </w:p>
    <w:p w14:paraId="25750C89"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 FG14-3 is reported per UE or per band</w:t>
      </w:r>
    </w:p>
    <w:p w14:paraId="166E9E97"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followings for FG14-4</w:t>
      </w:r>
    </w:p>
    <w:p w14:paraId="2CC6D0E3"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Whether or not FG14-4 includes component 2 and 3</w:t>
      </w:r>
    </w:p>
    <w:p w14:paraId="6248599F"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 xml:space="preserve">Whether or not component 1 for FG14-4 i.e., signaling of </w:t>
      </w:r>
      <w:proofErr w:type="spellStart"/>
      <w:r w:rsidRPr="00EF4CAB">
        <w:rPr>
          <w:rFonts w:ascii="Times" w:eastAsia="Batang" w:hAnsi="Times"/>
          <w:sz w:val="20"/>
          <w:szCs w:val="24"/>
          <w:highlight w:val="cyan"/>
          <w:lang w:val="en-US" w:eastAsia="x-none"/>
        </w:rPr>
        <w:t>xTyR</w:t>
      </w:r>
      <w:proofErr w:type="spellEnd"/>
      <w:r w:rsidRPr="00EF4CAB">
        <w:rPr>
          <w:rFonts w:ascii="Times" w:eastAsia="Batang" w:hAnsi="Times"/>
          <w:sz w:val="20"/>
          <w:szCs w:val="24"/>
          <w:highlight w:val="cyan"/>
          <w:lang w:val="en-US" w:eastAsia="x-none"/>
        </w:rPr>
        <w:t xml:space="preserve"> configuration in Rel-16, only supports downgraded </w:t>
      </w:r>
      <w:proofErr w:type="spellStart"/>
      <w:r w:rsidRPr="00EF4CAB">
        <w:rPr>
          <w:rFonts w:ascii="Times" w:eastAsia="Batang" w:hAnsi="Times"/>
          <w:sz w:val="20"/>
          <w:szCs w:val="24"/>
          <w:highlight w:val="cyan"/>
          <w:lang w:val="en-US" w:eastAsia="x-none"/>
        </w:rPr>
        <w:t>xTyR</w:t>
      </w:r>
      <w:proofErr w:type="spellEnd"/>
      <w:r w:rsidRPr="00EF4CAB">
        <w:rPr>
          <w:rFonts w:ascii="Times" w:eastAsia="Batang" w:hAnsi="Times"/>
          <w:sz w:val="20"/>
          <w:szCs w:val="24"/>
          <w:highlight w:val="cyan"/>
          <w:lang w:val="en-US" w:eastAsia="x-none"/>
        </w:rPr>
        <w:t xml:space="preserve"> configurations which are decoupled from highest </w:t>
      </w:r>
      <w:proofErr w:type="spellStart"/>
      <w:r w:rsidRPr="00EF4CAB">
        <w:rPr>
          <w:rFonts w:ascii="Times" w:eastAsia="Batang" w:hAnsi="Times"/>
          <w:sz w:val="20"/>
          <w:szCs w:val="24"/>
          <w:highlight w:val="cyan"/>
          <w:lang w:val="en-US" w:eastAsia="x-none"/>
        </w:rPr>
        <w:t>xTyR</w:t>
      </w:r>
      <w:proofErr w:type="spellEnd"/>
      <w:r w:rsidRPr="00EF4CAB">
        <w:rPr>
          <w:rFonts w:ascii="Times" w:eastAsia="Batang" w:hAnsi="Times"/>
          <w:sz w:val="20"/>
          <w:szCs w:val="24"/>
          <w:highlight w:val="cyan"/>
          <w:lang w:val="en-US" w:eastAsia="x-none"/>
        </w:rPr>
        <w:t xml:space="preserve"> reported in Rel-15</w:t>
      </w:r>
    </w:p>
    <w:p w14:paraId="0CA31BB5"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 FG14-5 (and FG14-5a if defined) is reported per band combination or per UE</w:t>
      </w:r>
    </w:p>
    <w:p w14:paraId="686A944A"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followings for FG14-7 (if the bracket for FG14-7 is removed)</w:t>
      </w:r>
    </w:p>
    <w:p w14:paraId="5BC7DB29"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What is the component(s) of FG14-7</w:t>
      </w:r>
    </w:p>
    <w:p w14:paraId="1D2F8C8A"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Whether the FG14-7 is per band or per UE</w:t>
      </w:r>
    </w:p>
    <w:p w14:paraId="442F390A"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Confirm following updates</w:t>
      </w:r>
    </w:p>
    <w:p w14:paraId="62AC033B"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14-1 and [14-1a]</w:t>
      </w:r>
    </w:p>
    <w:p w14:paraId="7C04DD06" w14:textId="77777777" w:rsidR="00EF4CAB" w:rsidRPr="00EF4CAB" w:rsidRDefault="00EF4CAB" w:rsidP="00EF4CAB">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61A03347" w14:textId="77777777" w:rsidR="00EF4CAB" w:rsidRPr="00EF4CAB" w:rsidRDefault="00EF4CAB" w:rsidP="00EF4CAB">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“Need of FR1/FR2 differentiation”, it can be clarified that FG14-1 is only for FR1, i.e., “N/A (FR1 only)”.</w:t>
      </w:r>
    </w:p>
    <w:p w14:paraId="59DC0D9F"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The FG14-4 is reported per band combination.</w:t>
      </w:r>
    </w:p>
    <w:p w14:paraId="6A037D01"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14-5 and [14-5a]</w:t>
      </w:r>
    </w:p>
    <w:p w14:paraId="22DF6CF3" w14:textId="77777777" w:rsidR="00EF4CAB" w:rsidRPr="00EF4CAB" w:rsidRDefault="00EF4CAB" w:rsidP="00EF4CAB">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“Need of FDD/TDD differentiation”, it can be clarified that FG14-5 is only for TDD, i.e., “N/A (TDD only)”.</w:t>
      </w:r>
    </w:p>
    <w:p w14:paraId="7E858A6A" w14:textId="77777777" w:rsidR="00A81DB1" w:rsidRDefault="00EF4CAB" w:rsidP="00A81DB1">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“Need of FR1/FR2 differentiation”, it can be “N/A” in case that “type” is per band or can be “No” in case that “type” is per UE.</w:t>
      </w:r>
    </w:p>
    <w:p w14:paraId="43416593" w14:textId="641BFA71" w:rsidR="00347763" w:rsidRPr="00A81DB1" w:rsidRDefault="00EF4CAB" w:rsidP="00A81DB1">
      <w:pPr>
        <w:numPr>
          <w:ilvl w:val="1"/>
          <w:numId w:val="33"/>
        </w:numPr>
        <w:rPr>
          <w:rFonts w:ascii="Times" w:eastAsia="Batang" w:hAnsi="Times"/>
          <w:sz w:val="20"/>
          <w:szCs w:val="24"/>
          <w:highlight w:val="cyan"/>
          <w:lang w:val="en-US" w:eastAsia="x-none"/>
        </w:rPr>
      </w:pPr>
      <w:r w:rsidRPr="00A81DB1">
        <w:rPr>
          <w:rFonts w:ascii="Times" w:eastAsia="Batang" w:hAnsi="Times"/>
          <w:sz w:val="20"/>
          <w:szCs w:val="24"/>
          <w:highlight w:val="cyan"/>
          <w:lang w:val="en-US" w:eastAsia="x-none"/>
        </w:rPr>
        <w:t>For “Need of FR1/FR2 differentiation” of FG14-6, “N/A (FR1only]” should be revised to “N/A (FR1 only)”.</w:t>
      </w:r>
    </w:p>
    <w:p w14:paraId="38B51E4D" w14:textId="29E3DF32" w:rsidR="00347763" w:rsidRDefault="00347763">
      <w:pPr>
        <w:rPr>
          <w:sz w:val="22"/>
          <w:lang w:val="en-US"/>
        </w:rPr>
      </w:pPr>
    </w:p>
    <w:p w14:paraId="17A496FE" w14:textId="77777777" w:rsidR="00EF4CAB" w:rsidRDefault="00EF4CAB" w:rsidP="00EF4CAB">
      <w:pPr>
        <w:rPr>
          <w:sz w:val="22"/>
        </w:rPr>
      </w:pPr>
      <w:r>
        <w:rPr>
          <w:rFonts w:hint="eastAsia"/>
          <w:sz w:val="22"/>
        </w:rPr>
        <w:t>I</w:t>
      </w:r>
      <w:r>
        <w:rPr>
          <w:sz w:val="22"/>
        </w:rPr>
        <w:t>n the email discussion [100b-e-NR-UEFeatures-URLLC/IIoT-05], following agreements were made.</w:t>
      </w:r>
    </w:p>
    <w:p w14:paraId="25F64311" w14:textId="39E6D66F" w:rsidR="00EF4CAB" w:rsidRDefault="00EF4CAB">
      <w:pPr>
        <w:rPr>
          <w:sz w:val="22"/>
        </w:rPr>
      </w:pPr>
    </w:p>
    <w:p w14:paraId="67BD3777" w14:textId="2782912C" w:rsidR="00EF4CAB" w:rsidRPr="00EF4CAB" w:rsidRDefault="00EF4CAB">
      <w:pPr>
        <w:rPr>
          <w:b/>
          <w:bCs/>
          <w:sz w:val="22"/>
        </w:rPr>
      </w:pPr>
      <w:r w:rsidRPr="00EF4CAB">
        <w:rPr>
          <w:rFonts w:hint="eastAsia"/>
          <w:b/>
          <w:bCs/>
          <w:sz w:val="22"/>
          <w:highlight w:val="green"/>
        </w:rPr>
        <w:t>A</w:t>
      </w:r>
      <w:r w:rsidRPr="00EF4CAB">
        <w:rPr>
          <w:b/>
          <w:bCs/>
          <w:sz w:val="22"/>
          <w:highlight w:val="green"/>
        </w:rPr>
        <w:t>greements:</w:t>
      </w:r>
    </w:p>
    <w:p w14:paraId="567FEF55" w14:textId="46B28225" w:rsidR="00EF4CAB" w:rsidRPr="00EF4CAB" w:rsidRDefault="00EF4CAB" w:rsidP="00EF4CAB">
      <w:pPr>
        <w:pStyle w:val="ListParagraph"/>
        <w:numPr>
          <w:ilvl w:val="0"/>
          <w:numId w:val="34"/>
        </w:numPr>
        <w:ind w:leftChars="0"/>
        <w:rPr>
          <w:sz w:val="22"/>
          <w:lang w:val="en-US"/>
        </w:rPr>
      </w:pPr>
      <w:r w:rsidRPr="00EF4CAB">
        <w:rPr>
          <w:sz w:val="22"/>
          <w:lang w:val="en-US"/>
        </w:rPr>
        <w:t>FG14-1 is kept.</w:t>
      </w:r>
    </w:p>
    <w:p w14:paraId="050D7ACE" w14:textId="7C0A1D54" w:rsidR="00EF4CAB" w:rsidRPr="00EF4CAB" w:rsidRDefault="00EF4CAB" w:rsidP="00EF4CAB">
      <w:pPr>
        <w:pStyle w:val="ListParagraph"/>
        <w:numPr>
          <w:ilvl w:val="1"/>
          <w:numId w:val="34"/>
        </w:numPr>
        <w:ind w:leftChars="0"/>
        <w:rPr>
          <w:sz w:val="22"/>
          <w:lang w:val="en-US"/>
        </w:rPr>
      </w:pPr>
      <w:r w:rsidRPr="00EF4CAB">
        <w:rPr>
          <w:sz w:val="22"/>
          <w:lang w:val="en-US"/>
        </w:rPr>
        <w:t>Component 1 is kept with candidate values {2,3,4,5,6}</w:t>
      </w:r>
    </w:p>
    <w:p w14:paraId="712CEC07" w14:textId="4C884CD5" w:rsidR="00EF4CAB" w:rsidRPr="00EF4CAB" w:rsidRDefault="00EF4CAB" w:rsidP="00EF4CAB">
      <w:pPr>
        <w:pStyle w:val="ListParagraph"/>
        <w:numPr>
          <w:ilvl w:val="1"/>
          <w:numId w:val="34"/>
        </w:numPr>
        <w:ind w:leftChars="0"/>
        <w:rPr>
          <w:sz w:val="22"/>
          <w:lang w:val="en-US"/>
        </w:rPr>
      </w:pPr>
      <w:r w:rsidRPr="00EF4CAB">
        <w:rPr>
          <w:sz w:val="22"/>
          <w:lang w:val="en-US"/>
        </w:rPr>
        <w:t>Component 2 is kept with candidate values {1,2,3}</w:t>
      </w:r>
    </w:p>
    <w:p w14:paraId="6367B569" w14:textId="081E46B9" w:rsidR="00EF4CAB" w:rsidRPr="00EF4CAB" w:rsidRDefault="00EF4CAB" w:rsidP="00EF4CAB">
      <w:pPr>
        <w:pStyle w:val="ListParagraph"/>
        <w:numPr>
          <w:ilvl w:val="0"/>
          <w:numId w:val="34"/>
        </w:numPr>
        <w:ind w:leftChars="0"/>
        <w:rPr>
          <w:sz w:val="22"/>
          <w:lang w:val="en-US"/>
        </w:rPr>
      </w:pPr>
      <w:r w:rsidRPr="00EF4CAB">
        <w:rPr>
          <w:sz w:val="22"/>
          <w:lang w:val="en-US"/>
        </w:rPr>
        <w:t>FG14-1a is kept.</w:t>
      </w:r>
    </w:p>
    <w:p w14:paraId="1CA77A81" w14:textId="2CCF4BB0" w:rsidR="00EF4CAB" w:rsidRPr="00EF4CAB" w:rsidRDefault="00EF4CAB" w:rsidP="00EF4CAB">
      <w:pPr>
        <w:pStyle w:val="ListParagraph"/>
        <w:numPr>
          <w:ilvl w:val="0"/>
          <w:numId w:val="34"/>
        </w:numPr>
        <w:ind w:leftChars="0"/>
        <w:rPr>
          <w:sz w:val="22"/>
          <w:lang w:val="en-US"/>
        </w:rPr>
      </w:pPr>
      <w:r w:rsidRPr="00EF4CAB">
        <w:rPr>
          <w:sz w:val="22"/>
          <w:lang w:val="en-US"/>
        </w:rPr>
        <w:t>FG14-2 is kept.</w:t>
      </w:r>
    </w:p>
    <w:p w14:paraId="601355EB" w14:textId="29FE0AFE" w:rsidR="00EF4CAB" w:rsidRPr="00EF4CAB" w:rsidRDefault="00EF4CAB" w:rsidP="00EF4CAB">
      <w:pPr>
        <w:pStyle w:val="ListParagraph"/>
        <w:numPr>
          <w:ilvl w:val="0"/>
          <w:numId w:val="34"/>
        </w:numPr>
        <w:ind w:leftChars="0"/>
        <w:rPr>
          <w:sz w:val="22"/>
          <w:lang w:val="en-US"/>
        </w:rPr>
      </w:pPr>
      <w:r w:rsidRPr="00EF4CAB">
        <w:rPr>
          <w:sz w:val="22"/>
          <w:lang w:val="en-US"/>
        </w:rPr>
        <w:lastRenderedPageBreak/>
        <w:t>FG14-3 is kept.</w:t>
      </w:r>
    </w:p>
    <w:p w14:paraId="60D3F4E8" w14:textId="577DC7D9" w:rsidR="00EF4CAB" w:rsidRPr="00EF4CAB" w:rsidRDefault="00EF4CAB" w:rsidP="00EF4CAB">
      <w:pPr>
        <w:pStyle w:val="ListParagraph"/>
        <w:numPr>
          <w:ilvl w:val="0"/>
          <w:numId w:val="34"/>
        </w:numPr>
        <w:ind w:leftChars="0"/>
        <w:rPr>
          <w:sz w:val="22"/>
          <w:lang w:val="en-US"/>
        </w:rPr>
      </w:pPr>
      <w:r w:rsidRPr="00EF4CAB">
        <w:rPr>
          <w:sz w:val="22"/>
          <w:lang w:val="en-US"/>
        </w:rPr>
        <w:t>FG14-4 is kept.</w:t>
      </w:r>
    </w:p>
    <w:p w14:paraId="3E674EA2" w14:textId="0F70CFFB" w:rsidR="00EF4CAB" w:rsidRPr="00EF4CAB" w:rsidRDefault="00EF4CAB" w:rsidP="00EF4CAB">
      <w:pPr>
        <w:pStyle w:val="ListParagraph"/>
        <w:numPr>
          <w:ilvl w:val="0"/>
          <w:numId w:val="34"/>
        </w:numPr>
        <w:ind w:leftChars="0"/>
        <w:rPr>
          <w:sz w:val="22"/>
          <w:lang w:val="en-US"/>
        </w:rPr>
      </w:pPr>
      <w:r w:rsidRPr="00EF4CAB">
        <w:rPr>
          <w:sz w:val="22"/>
          <w:lang w:val="en-US"/>
        </w:rPr>
        <w:t>FG14-5 is kept at least for same SCS case.</w:t>
      </w:r>
    </w:p>
    <w:p w14:paraId="1C407B57" w14:textId="05CF4FEA" w:rsidR="00EF4CAB" w:rsidRPr="00EF4CAB" w:rsidRDefault="00EF4CAB" w:rsidP="00EF4CAB">
      <w:pPr>
        <w:pStyle w:val="ListParagraph"/>
        <w:numPr>
          <w:ilvl w:val="0"/>
          <w:numId w:val="34"/>
        </w:numPr>
        <w:ind w:leftChars="0"/>
        <w:rPr>
          <w:sz w:val="22"/>
          <w:lang w:val="en-US"/>
        </w:rPr>
      </w:pPr>
      <w:proofErr w:type="gramStart"/>
      <w:r w:rsidRPr="00EF4CAB">
        <w:rPr>
          <w:sz w:val="22"/>
          <w:lang w:val="en-US"/>
        </w:rPr>
        <w:t>FG[</w:t>
      </w:r>
      <w:proofErr w:type="gramEnd"/>
      <w:r w:rsidRPr="00EF4CAB">
        <w:rPr>
          <w:sz w:val="22"/>
          <w:lang w:val="en-US"/>
        </w:rPr>
        <w:t>14-5a] is kept with bracket.</w:t>
      </w:r>
    </w:p>
    <w:p w14:paraId="70C86DF4" w14:textId="341D42DD" w:rsidR="00EF4CAB" w:rsidRPr="00EF4CAB" w:rsidRDefault="00EF4CAB" w:rsidP="00EF4CAB">
      <w:pPr>
        <w:pStyle w:val="ListParagraph"/>
        <w:numPr>
          <w:ilvl w:val="0"/>
          <w:numId w:val="34"/>
        </w:numPr>
        <w:ind w:leftChars="0"/>
        <w:rPr>
          <w:sz w:val="22"/>
          <w:lang w:val="en-US"/>
        </w:rPr>
      </w:pPr>
      <w:r w:rsidRPr="00EF4CAB">
        <w:rPr>
          <w:sz w:val="22"/>
          <w:lang w:val="en-US"/>
        </w:rPr>
        <w:t>FG14-6 is kept</w:t>
      </w:r>
    </w:p>
    <w:p w14:paraId="542F1011" w14:textId="1795D283" w:rsidR="00EF4CAB" w:rsidRPr="00EF4CAB" w:rsidRDefault="00EF4CAB" w:rsidP="00EF4CAB">
      <w:pPr>
        <w:pStyle w:val="ListParagraph"/>
        <w:numPr>
          <w:ilvl w:val="0"/>
          <w:numId w:val="34"/>
        </w:numPr>
        <w:ind w:leftChars="0"/>
        <w:rPr>
          <w:sz w:val="22"/>
          <w:lang w:val="en-US"/>
        </w:rPr>
      </w:pPr>
      <w:r w:rsidRPr="00EF4CAB">
        <w:rPr>
          <w:sz w:val="22"/>
          <w:lang w:val="en-US"/>
        </w:rPr>
        <w:t>FG[14-7] is kept with bracket</w:t>
      </w:r>
    </w:p>
    <w:p w14:paraId="57081ED3" w14:textId="77777777" w:rsidR="00EF4CAB" w:rsidRPr="00EF4CAB" w:rsidRDefault="00EF4CAB">
      <w:pPr>
        <w:rPr>
          <w:sz w:val="22"/>
          <w:lang w:val="en-US"/>
        </w:rPr>
      </w:pPr>
    </w:p>
    <w:p w14:paraId="0F4AC1F7" w14:textId="46A95179" w:rsidR="00F740AD" w:rsidRDefault="00F740AD">
      <w:pPr>
        <w:rPr>
          <w:sz w:val="22"/>
          <w:lang w:val="en-US"/>
        </w:rPr>
        <w:sectPr w:rsidR="00F740AD" w:rsidSect="00A01954">
          <w:footerReference w:type="default" r:id="rId11"/>
          <w:pgSz w:w="12240" w:h="15840" w:code="1"/>
          <w:pgMar w:top="851" w:right="1134" w:bottom="567" w:left="1134" w:header="720" w:footer="720" w:gutter="0"/>
          <w:cols w:space="720"/>
          <w:docGrid w:linePitch="326"/>
        </w:sectPr>
      </w:pPr>
    </w:p>
    <w:p w14:paraId="3CC987C8" w14:textId="0C3F3F3C" w:rsidR="00D27B9E" w:rsidRPr="009517C5" w:rsidRDefault="00F8330C" w:rsidP="00D27B9E">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 xml:space="preserve">4-1: </w:t>
      </w:r>
      <w:r w:rsidRPr="00F8330C">
        <w:rPr>
          <w:rFonts w:eastAsia="MS Mincho"/>
          <w:b/>
          <w:bCs/>
          <w:szCs w:val="24"/>
          <w:lang w:val="en-US"/>
        </w:rPr>
        <w:t>Multiple LTE-CRS rate matching patterns</w:t>
      </w:r>
    </w:p>
    <w:p w14:paraId="3AB927F5" w14:textId="25AD611B" w:rsidR="005D55CB" w:rsidRDefault="001E3B1C" w:rsidP="00F8330C">
      <w:pPr>
        <w:spacing w:afterLines="50" w:after="120"/>
        <w:jc w:val="both"/>
        <w:rPr>
          <w:sz w:val="22"/>
          <w:lang w:val="en-US"/>
        </w:rPr>
      </w:pPr>
      <w:r w:rsidRPr="001E3B1C">
        <w:rPr>
          <w:sz w:val="22"/>
          <w:lang w:val="en-US"/>
        </w:rPr>
        <w:t>Based on agreements and [1], FG1</w:t>
      </w:r>
      <w:r>
        <w:rPr>
          <w:sz w:val="22"/>
          <w:lang w:val="en-US"/>
        </w:rPr>
        <w:t>4</w:t>
      </w:r>
      <w:r w:rsidRPr="001E3B1C">
        <w:rPr>
          <w:sz w:val="22"/>
          <w:lang w:val="en-US"/>
        </w:rPr>
        <w:t>-1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4C3CE1">
        <w:trPr>
          <w:trHeight w:val="20"/>
        </w:trPr>
        <w:tc>
          <w:tcPr>
            <w:tcW w:w="1129"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09"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0"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4C3CE1" w14:paraId="6F3F8918" w14:textId="77777777" w:rsidTr="004C3CE1">
        <w:trPr>
          <w:trHeight w:val="20"/>
        </w:trPr>
        <w:tc>
          <w:tcPr>
            <w:tcW w:w="1129" w:type="dxa"/>
            <w:tcBorders>
              <w:top w:val="single" w:sz="4" w:space="0" w:color="auto"/>
              <w:left w:val="single" w:sz="4" w:space="0" w:color="auto"/>
              <w:bottom w:val="single" w:sz="4" w:space="0" w:color="auto"/>
              <w:right w:val="single" w:sz="4" w:space="0" w:color="auto"/>
            </w:tcBorders>
            <w:hideMark/>
          </w:tcPr>
          <w:p w14:paraId="7306B811" w14:textId="77777777" w:rsidR="004C3CE1" w:rsidRDefault="004C3CE1">
            <w:pPr>
              <w:pStyle w:val="TAL"/>
              <w:rPr>
                <w:lang w:eastAsia="ja-JP"/>
              </w:rPr>
            </w:pPr>
            <w:r>
              <w:rPr>
                <w:lang w:eastAsia="ja-JP"/>
              </w:rPr>
              <w:t>14. NR TEI</w:t>
            </w:r>
          </w:p>
        </w:tc>
        <w:tc>
          <w:tcPr>
            <w:tcW w:w="709" w:type="dxa"/>
            <w:tcBorders>
              <w:top w:val="single" w:sz="4" w:space="0" w:color="auto"/>
              <w:left w:val="single" w:sz="4" w:space="0" w:color="auto"/>
              <w:bottom w:val="single" w:sz="4" w:space="0" w:color="auto"/>
              <w:right w:val="single" w:sz="4" w:space="0" w:color="auto"/>
            </w:tcBorders>
            <w:hideMark/>
          </w:tcPr>
          <w:p w14:paraId="63D04BBA" w14:textId="77777777" w:rsidR="004C3CE1" w:rsidRDefault="004C3CE1">
            <w:pPr>
              <w:pStyle w:val="TAL"/>
              <w:rPr>
                <w:lang w:eastAsia="ja-JP"/>
              </w:rPr>
            </w:pPr>
            <w:r>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48F5F99C" w14:textId="77777777" w:rsidR="004C3CE1" w:rsidRDefault="004C3CE1">
            <w:pPr>
              <w:pStyle w:val="TAL"/>
            </w:pPr>
            <w:r>
              <w:t>Multiple LTE-CRS rate matching patterns</w:t>
            </w:r>
          </w:p>
        </w:tc>
        <w:tc>
          <w:tcPr>
            <w:tcW w:w="6370" w:type="dxa"/>
            <w:tcBorders>
              <w:top w:val="single" w:sz="4" w:space="0" w:color="auto"/>
              <w:left w:val="single" w:sz="4" w:space="0" w:color="auto"/>
              <w:bottom w:val="single" w:sz="4" w:space="0" w:color="auto"/>
              <w:right w:val="single" w:sz="4" w:space="0" w:color="auto"/>
            </w:tcBorders>
          </w:tcPr>
          <w:p w14:paraId="0BBB13A6" w14:textId="77777777" w:rsidR="001E3B1C" w:rsidRDefault="004C3CE1" w:rsidP="001E3B1C">
            <w:pPr>
              <w:pStyle w:val="TAL"/>
              <w:numPr>
                <w:ilvl w:val="0"/>
                <w:numId w:val="11"/>
              </w:numPr>
            </w:pPr>
            <w:r>
              <w:t>Maximum number of LTE-CRS rate matching patterns in total within a NR carrier</w:t>
            </w:r>
          </w:p>
          <w:p w14:paraId="4C5D20E5" w14:textId="71982151" w:rsidR="004C3CE1" w:rsidRPr="001E3B1C" w:rsidRDefault="001E3B1C" w:rsidP="001E3B1C">
            <w:pPr>
              <w:pStyle w:val="TAL"/>
              <w:numPr>
                <w:ilvl w:val="0"/>
                <w:numId w:val="11"/>
              </w:numPr>
            </w:pPr>
            <w:r>
              <w:rPr>
                <w:rFonts w:eastAsia="MS Mincho"/>
                <w:lang w:eastAsia="ja-JP"/>
              </w:rPr>
              <w:t>Maximum number of</w:t>
            </w:r>
            <w:r w:rsidR="004C3CE1" w:rsidRPr="001E3B1C">
              <w:rPr>
                <w:rFonts w:eastAsia="MS Mincho"/>
                <w:lang w:eastAsia="ja-JP"/>
              </w:rPr>
              <w:t xml:space="preserve"> LTE-CRS non-overlapping rate matching patterns within a NR carrier</w:t>
            </w:r>
          </w:p>
        </w:tc>
        <w:tc>
          <w:tcPr>
            <w:tcW w:w="1277" w:type="dxa"/>
            <w:tcBorders>
              <w:top w:val="single" w:sz="4" w:space="0" w:color="auto"/>
              <w:left w:val="single" w:sz="4" w:space="0" w:color="auto"/>
              <w:bottom w:val="single" w:sz="4" w:space="0" w:color="auto"/>
              <w:right w:val="single" w:sz="4" w:space="0" w:color="auto"/>
            </w:tcBorders>
            <w:hideMark/>
          </w:tcPr>
          <w:p w14:paraId="2BC3D153" w14:textId="77777777" w:rsidR="004C3CE1" w:rsidRDefault="004C3CE1">
            <w:pPr>
              <w:pStyle w:val="TAL"/>
            </w:pPr>
            <w: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124238B8" w14:textId="77777777" w:rsidR="004C3CE1" w:rsidRDefault="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869CF9" w14:textId="77777777" w:rsidR="004C3CE1" w:rsidRDefault="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4C3CE1" w:rsidRDefault="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77777777" w:rsidR="004C3CE1" w:rsidRDefault="004C3CE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B6BFA0" w14:textId="77777777" w:rsidR="004C3CE1" w:rsidRDefault="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77777777" w:rsidR="004C3CE1" w:rsidRDefault="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3AF21E46" w:rsidR="004C3CE1" w:rsidRDefault="001E3B1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553570" w14:textId="77777777" w:rsidR="004C3CE1" w:rsidRDefault="004C3CE1">
            <w:pPr>
              <w:pStyle w:val="TAL"/>
            </w:pPr>
            <w:r>
              <w:t>For DSS</w:t>
            </w:r>
          </w:p>
          <w:p w14:paraId="50EFE0FA" w14:textId="77777777" w:rsidR="004C3CE1" w:rsidRDefault="004C3CE1">
            <w:pPr>
              <w:pStyle w:val="TAL"/>
            </w:pPr>
          </w:p>
          <w:p w14:paraId="1D96C81D" w14:textId="77777777" w:rsidR="004C3CE1" w:rsidRDefault="004C3CE1">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3C87CC97" w14:textId="77777777" w:rsidR="004C3CE1" w:rsidRDefault="004C3CE1">
            <w:pPr>
              <w:pStyle w:val="TAL"/>
              <w:rPr>
                <w:lang w:eastAsia="ja-JP"/>
              </w:rPr>
            </w:pPr>
            <w:r>
              <w:rPr>
                <w:lang w:eastAsia="ja-JP"/>
              </w:rPr>
              <w:t>Optional with capability signalling</w:t>
            </w:r>
          </w:p>
          <w:p w14:paraId="40C07E58" w14:textId="77777777" w:rsidR="004C3CE1" w:rsidRDefault="004C3CE1">
            <w:pPr>
              <w:pStyle w:val="TAL"/>
              <w:rPr>
                <w:rFonts w:eastAsia="MS Mincho"/>
                <w:lang w:eastAsia="ja-JP"/>
              </w:rPr>
            </w:pPr>
          </w:p>
          <w:p w14:paraId="33BBC65E" w14:textId="77777777" w:rsidR="004C3CE1" w:rsidRDefault="004C3CE1">
            <w:pPr>
              <w:pStyle w:val="TAL"/>
              <w:rPr>
                <w:lang w:eastAsia="ja-JP"/>
              </w:rPr>
            </w:pPr>
            <w:r>
              <w:rPr>
                <w:rFonts w:eastAsia="MS Mincho"/>
                <w:lang w:eastAsia="ja-JP"/>
              </w:rPr>
              <w:t>Component 1:</w:t>
            </w:r>
            <w:r>
              <w:rPr>
                <w:lang w:eastAsia="ja-JP"/>
              </w:rPr>
              <w:t>{2, 3, 4, 5, 6}</w:t>
            </w:r>
          </w:p>
          <w:p w14:paraId="45B5DA2B" w14:textId="77777777" w:rsidR="004C3CE1" w:rsidRDefault="004C3CE1">
            <w:pPr>
              <w:pStyle w:val="TAL"/>
              <w:rPr>
                <w:rFonts w:eastAsia="MS Mincho"/>
                <w:lang w:eastAsia="ja-JP"/>
              </w:rPr>
            </w:pPr>
          </w:p>
          <w:p w14:paraId="6C7F6B2D" w14:textId="523597F4" w:rsidR="004C3CE1" w:rsidRDefault="004C3CE1">
            <w:pPr>
              <w:pStyle w:val="TAL"/>
              <w:rPr>
                <w:rFonts w:eastAsia="MS Mincho"/>
                <w:lang w:eastAsia="ja-JP"/>
              </w:rPr>
            </w:pPr>
            <w:r>
              <w:rPr>
                <w:rFonts w:eastAsia="MS Mincho"/>
                <w:lang w:eastAsia="ja-JP"/>
              </w:rPr>
              <w:t>[Component 2: {</w:t>
            </w:r>
            <w:r w:rsidR="001E3B1C">
              <w:rPr>
                <w:rFonts w:eastAsia="MS Mincho"/>
                <w:lang w:eastAsia="ja-JP"/>
              </w:rPr>
              <w:t xml:space="preserve">1, </w:t>
            </w:r>
            <w:r>
              <w:rPr>
                <w:rFonts w:eastAsia="MS Mincho"/>
                <w:lang w:eastAsia="ja-JP"/>
              </w:rPr>
              <w:t>2, 3}]</w:t>
            </w:r>
          </w:p>
        </w:tc>
      </w:tr>
    </w:tbl>
    <w:p w14:paraId="31877E1B" w14:textId="50FBBEBA" w:rsidR="004C3CE1" w:rsidRDefault="004C3CE1" w:rsidP="00F8330C">
      <w:pPr>
        <w:spacing w:afterLines="50" w:after="120"/>
        <w:jc w:val="both"/>
        <w:rPr>
          <w:sz w:val="22"/>
          <w:lang w:val="en-US"/>
        </w:rPr>
      </w:pPr>
    </w:p>
    <w:p w14:paraId="76CFE8B1"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1E3B1C" w14:paraId="34F5CEB1" w14:textId="77777777" w:rsidTr="00D61387">
        <w:tc>
          <w:tcPr>
            <w:tcW w:w="1980" w:type="dxa"/>
            <w:shd w:val="clear" w:color="auto" w:fill="F2F2F2" w:themeFill="background1" w:themeFillShade="F2"/>
          </w:tcPr>
          <w:p w14:paraId="211EC0F1" w14:textId="77777777" w:rsidR="001E3B1C" w:rsidRDefault="001E3B1C"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3DCB418" w14:textId="77777777" w:rsidR="001E3B1C" w:rsidRDefault="001E3B1C" w:rsidP="00D61387">
            <w:pPr>
              <w:spacing w:afterLines="50" w:after="120"/>
              <w:jc w:val="both"/>
              <w:rPr>
                <w:sz w:val="22"/>
                <w:lang w:val="en-US"/>
              </w:rPr>
            </w:pPr>
            <w:r>
              <w:rPr>
                <w:rFonts w:hint="eastAsia"/>
                <w:sz w:val="22"/>
                <w:lang w:val="en-US"/>
              </w:rPr>
              <w:t>C</w:t>
            </w:r>
            <w:r>
              <w:rPr>
                <w:sz w:val="22"/>
                <w:lang w:val="en-US"/>
              </w:rPr>
              <w:t>omment</w:t>
            </w:r>
          </w:p>
        </w:tc>
      </w:tr>
      <w:tr w:rsidR="001E3B1C" w14:paraId="202A3F1B" w14:textId="77777777" w:rsidTr="00D61387">
        <w:tc>
          <w:tcPr>
            <w:tcW w:w="1980" w:type="dxa"/>
          </w:tcPr>
          <w:p w14:paraId="55072B33" w14:textId="65F391D4" w:rsidR="001E3B1C" w:rsidRDefault="00D61387" w:rsidP="00D61387">
            <w:pPr>
              <w:spacing w:after="0"/>
              <w:jc w:val="both"/>
              <w:rPr>
                <w:sz w:val="22"/>
                <w:lang w:val="en-US"/>
              </w:rPr>
            </w:pPr>
            <w:r>
              <w:rPr>
                <w:sz w:val="22"/>
                <w:lang w:val="en-US"/>
              </w:rPr>
              <w:t>Qualcomm</w:t>
            </w:r>
          </w:p>
        </w:tc>
        <w:tc>
          <w:tcPr>
            <w:tcW w:w="7982" w:type="dxa"/>
          </w:tcPr>
          <w:p w14:paraId="77F81242" w14:textId="60E7795D" w:rsidR="00D61387" w:rsidRDefault="00D61387" w:rsidP="00D61387">
            <w:pPr>
              <w:spacing w:after="0"/>
              <w:rPr>
                <w:sz w:val="22"/>
                <w:lang w:val="en-US"/>
              </w:rPr>
            </w:pPr>
            <w:r>
              <w:rPr>
                <w:sz w:val="22"/>
                <w:lang w:val="en-US"/>
              </w:rPr>
              <w:t xml:space="preserve">We support Alt.1 </w:t>
            </w:r>
          </w:p>
          <w:p w14:paraId="1E4FE49F" w14:textId="77777777" w:rsidR="001E3B1C" w:rsidRDefault="00D61387" w:rsidP="00D61387">
            <w:pPr>
              <w:spacing w:after="0"/>
              <w:rPr>
                <w:sz w:val="22"/>
                <w:lang w:val="en-US"/>
              </w:rPr>
            </w:pPr>
            <w:r>
              <w:rPr>
                <w:sz w:val="22"/>
                <w:lang w:val="en-US"/>
              </w:rPr>
              <w:t xml:space="preserve">- </w:t>
            </w:r>
            <w:r w:rsidRPr="00D61387">
              <w:rPr>
                <w:sz w:val="22"/>
                <w:lang w:val="en-US"/>
              </w:rPr>
              <w:t>Alt.1: UE reporting component 1 for 14-1 also reports component 2 from {1, 2, 3}</w:t>
            </w:r>
          </w:p>
          <w:p w14:paraId="2E80F508" w14:textId="77777777" w:rsidR="00D61387" w:rsidRDefault="00D61387" w:rsidP="00D61387">
            <w:pPr>
              <w:rPr>
                <w:sz w:val="22"/>
                <w:lang w:val="en-US"/>
              </w:rPr>
            </w:pPr>
          </w:p>
          <w:p w14:paraId="0B9CF768" w14:textId="701081A6" w:rsidR="00D61387" w:rsidRDefault="00D61387" w:rsidP="00D61387">
            <w:pPr>
              <w:rPr>
                <w:rFonts w:eastAsia="宋体"/>
                <w:sz w:val="22"/>
                <w:szCs w:val="22"/>
                <w:lang w:val="en-US" w:eastAsia="zh-CN"/>
              </w:rPr>
            </w:pPr>
            <w:r w:rsidRPr="00D61387">
              <w:rPr>
                <w:sz w:val="22"/>
                <w:lang w:val="en-US"/>
              </w:rPr>
              <w:t xml:space="preserve">The reason is </w:t>
            </w:r>
            <w:r>
              <w:rPr>
                <w:sz w:val="22"/>
                <w:lang w:val="en-US"/>
              </w:rPr>
              <w:t>to enable signaling the</w:t>
            </w:r>
            <w:r>
              <w:rPr>
                <w:rFonts w:eastAsia="宋体"/>
                <w:sz w:val="22"/>
                <w:szCs w:val="22"/>
                <w:lang w:val="en-US" w:eastAsia="zh-CN"/>
              </w:rPr>
              <w:t xml:space="preserve"> following UE capability: </w:t>
            </w:r>
          </w:p>
          <w:p w14:paraId="1FCBF7F9" w14:textId="77777777" w:rsidR="00D61387" w:rsidRDefault="00D61387" w:rsidP="00D61387">
            <w:pPr>
              <w:pStyle w:val="ListParagraph"/>
              <w:numPr>
                <w:ilvl w:val="0"/>
                <w:numId w:val="40"/>
              </w:numPr>
              <w:ind w:leftChars="0"/>
              <w:rPr>
                <w:rFonts w:eastAsia="宋体"/>
                <w:sz w:val="22"/>
                <w:szCs w:val="22"/>
                <w:lang w:val="en-US" w:eastAsia="zh-CN"/>
              </w:rPr>
            </w:pPr>
            <w:r>
              <w:rPr>
                <w:rFonts w:eastAsia="宋体"/>
                <w:sz w:val="22"/>
                <w:szCs w:val="22"/>
                <w:lang w:val="en-US" w:eastAsia="zh-CN"/>
              </w:rPr>
              <w:t>The UE supports CRS in a single LTE CC (i.e. does not support non-overlapping CRS), and</w:t>
            </w:r>
          </w:p>
          <w:p w14:paraId="6EF4BEDB" w14:textId="77777777" w:rsidR="00D61387" w:rsidRDefault="00D61387" w:rsidP="00D61387">
            <w:pPr>
              <w:pStyle w:val="ListParagraph"/>
              <w:numPr>
                <w:ilvl w:val="0"/>
                <w:numId w:val="40"/>
              </w:numPr>
              <w:ind w:leftChars="0"/>
              <w:rPr>
                <w:rFonts w:eastAsia="宋体"/>
                <w:sz w:val="22"/>
                <w:szCs w:val="22"/>
                <w:lang w:val="en-US" w:eastAsia="zh-CN"/>
              </w:rPr>
            </w:pPr>
            <w:r>
              <w:rPr>
                <w:rFonts w:eastAsia="宋体"/>
                <w:sz w:val="22"/>
                <w:szCs w:val="22"/>
                <w:lang w:val="en-US" w:eastAsia="zh-CN"/>
              </w:rPr>
              <w:t>The UE supports two overlapping CRS within one LTE CC</w:t>
            </w:r>
          </w:p>
          <w:p w14:paraId="3E4AC8A0" w14:textId="3289AA7A" w:rsidR="00D61387" w:rsidRDefault="00D61387" w:rsidP="00D61387">
            <w:pPr>
              <w:rPr>
                <w:rFonts w:eastAsia="宋体"/>
                <w:sz w:val="22"/>
                <w:szCs w:val="22"/>
                <w:lang w:val="en-US" w:eastAsia="zh-CN"/>
              </w:rPr>
            </w:pPr>
            <w:r>
              <w:rPr>
                <w:rFonts w:eastAsia="宋体"/>
                <w:sz w:val="22"/>
                <w:szCs w:val="22"/>
                <w:lang w:val="en-US" w:eastAsia="zh-CN"/>
              </w:rPr>
              <w:t xml:space="preserve">This UE can use the following signaling: </w:t>
            </w:r>
          </w:p>
          <w:p w14:paraId="55FF7FB6" w14:textId="37B9B097" w:rsidR="00D61387" w:rsidRPr="001B1931" w:rsidRDefault="00D61387" w:rsidP="00D61387">
            <w:pPr>
              <w:pStyle w:val="ListParagraph"/>
              <w:numPr>
                <w:ilvl w:val="0"/>
                <w:numId w:val="40"/>
              </w:numPr>
              <w:ind w:leftChars="0"/>
              <w:rPr>
                <w:rFonts w:eastAsia="宋体"/>
                <w:sz w:val="22"/>
                <w:szCs w:val="22"/>
                <w:lang w:val="en-US" w:eastAsia="zh-CN"/>
              </w:rPr>
            </w:pPr>
            <w:r>
              <w:rPr>
                <w:rFonts w:eastAsia="宋体"/>
                <w:sz w:val="22"/>
                <w:szCs w:val="22"/>
                <w:lang w:val="en-US" w:eastAsia="zh-CN"/>
              </w:rPr>
              <w:t xml:space="preserve">FG 14-1: Comp_1= 2; </w:t>
            </w:r>
            <w:r w:rsidRPr="001B1931">
              <w:rPr>
                <w:rFonts w:eastAsia="宋体"/>
                <w:sz w:val="22"/>
                <w:szCs w:val="22"/>
                <w:lang w:val="en-US" w:eastAsia="zh-CN"/>
              </w:rPr>
              <w:t>Comp_2</w:t>
            </w:r>
            <w:r>
              <w:rPr>
                <w:rFonts w:eastAsia="宋体"/>
                <w:sz w:val="22"/>
                <w:szCs w:val="22"/>
                <w:lang w:val="en-US" w:eastAsia="zh-CN"/>
              </w:rPr>
              <w:t>=</w:t>
            </w:r>
            <w:r w:rsidRPr="001B1931">
              <w:rPr>
                <w:rFonts w:eastAsia="宋体"/>
                <w:sz w:val="22"/>
                <w:szCs w:val="22"/>
                <w:lang w:val="en-US" w:eastAsia="zh-CN"/>
              </w:rPr>
              <w:t xml:space="preserve"> </w:t>
            </w:r>
            <w:r>
              <w:rPr>
                <w:rFonts w:eastAsia="宋体"/>
                <w:sz w:val="22"/>
                <w:szCs w:val="22"/>
                <w:lang w:val="en-US" w:eastAsia="zh-CN"/>
              </w:rPr>
              <w:t>1</w:t>
            </w:r>
          </w:p>
          <w:p w14:paraId="0F1127A3" w14:textId="562DD184" w:rsidR="00D61387" w:rsidRPr="00D61387" w:rsidRDefault="00D61387" w:rsidP="00D61387">
            <w:pPr>
              <w:pStyle w:val="ListParagraph"/>
              <w:numPr>
                <w:ilvl w:val="0"/>
                <w:numId w:val="40"/>
              </w:numPr>
              <w:ind w:leftChars="0"/>
              <w:rPr>
                <w:rFonts w:eastAsia="宋体"/>
                <w:sz w:val="22"/>
                <w:szCs w:val="22"/>
                <w:lang w:val="en-US" w:eastAsia="zh-CN"/>
              </w:rPr>
            </w:pPr>
            <w:r>
              <w:rPr>
                <w:rFonts w:eastAsia="宋体"/>
                <w:sz w:val="22"/>
                <w:szCs w:val="22"/>
                <w:lang w:val="en-US" w:eastAsia="zh-CN"/>
              </w:rPr>
              <w:t>FG 14-1a: Supported</w:t>
            </w:r>
          </w:p>
        </w:tc>
      </w:tr>
      <w:tr w:rsidR="00783070" w14:paraId="06F15BFF" w14:textId="77777777" w:rsidTr="00D61387">
        <w:tc>
          <w:tcPr>
            <w:tcW w:w="1980" w:type="dxa"/>
          </w:tcPr>
          <w:p w14:paraId="0FC3ACB4" w14:textId="79C49B82" w:rsidR="00783070" w:rsidRDefault="00783070" w:rsidP="00783070">
            <w:pPr>
              <w:spacing w:after="0"/>
              <w:jc w:val="both"/>
              <w:rPr>
                <w:sz w:val="22"/>
                <w:lang w:val="en-US"/>
              </w:rPr>
            </w:pPr>
            <w:r>
              <w:rPr>
                <w:sz w:val="22"/>
                <w:lang w:val="en-US"/>
              </w:rPr>
              <w:t>Intel</w:t>
            </w:r>
          </w:p>
        </w:tc>
        <w:tc>
          <w:tcPr>
            <w:tcW w:w="7982" w:type="dxa"/>
          </w:tcPr>
          <w:p w14:paraId="068ED1DA" w14:textId="77777777" w:rsidR="00783070" w:rsidRDefault="00783070" w:rsidP="00783070">
            <w:pPr>
              <w:jc w:val="both"/>
              <w:rPr>
                <w:sz w:val="22"/>
                <w:lang w:val="en-US"/>
              </w:rPr>
            </w:pPr>
            <w:r>
              <w:rPr>
                <w:sz w:val="22"/>
                <w:lang w:val="en-US"/>
              </w:rPr>
              <w:t>1. W</w:t>
            </w:r>
            <w:r w:rsidRPr="00370946">
              <w:rPr>
                <w:sz w:val="22"/>
                <w:lang w:val="en-US"/>
              </w:rPr>
              <w:t xml:space="preserve">e have slight preference on Alt 1. </w:t>
            </w:r>
          </w:p>
          <w:p w14:paraId="60C52A37" w14:textId="301542FB" w:rsidR="00783070" w:rsidRPr="00563B84" w:rsidRDefault="00783070" w:rsidP="00783070">
            <w:pPr>
              <w:tabs>
                <w:tab w:val="num" w:pos="1800"/>
              </w:tabs>
              <w:spacing w:after="0"/>
              <w:rPr>
                <w:rFonts w:ascii="Times" w:eastAsia="Batang" w:hAnsi="Times"/>
                <w:iCs/>
                <w:lang w:eastAsia="x-none"/>
              </w:rPr>
            </w:pPr>
            <w:r>
              <w:rPr>
                <w:sz w:val="22"/>
                <w:lang w:val="en-US"/>
              </w:rPr>
              <w:t>2. Confirm updates proposed by FL, i.e. remove brackets from note and should be applicable to FR1 only.</w:t>
            </w:r>
          </w:p>
        </w:tc>
      </w:tr>
      <w:tr w:rsidR="001E3B1C" w14:paraId="46CB22BB" w14:textId="77777777" w:rsidTr="00D61387">
        <w:tc>
          <w:tcPr>
            <w:tcW w:w="1980" w:type="dxa"/>
          </w:tcPr>
          <w:p w14:paraId="7462FB35" w14:textId="10DD7780" w:rsidR="001E3B1C" w:rsidRPr="00E35784" w:rsidRDefault="00FA16AB" w:rsidP="00D61387">
            <w:pPr>
              <w:spacing w:after="0"/>
              <w:jc w:val="both"/>
              <w:rPr>
                <w:rFonts w:eastAsia="宋体"/>
                <w:sz w:val="22"/>
                <w:lang w:val="en-US" w:eastAsia="zh-CN"/>
              </w:rPr>
            </w:pPr>
            <w:r>
              <w:rPr>
                <w:rFonts w:eastAsia="宋体"/>
                <w:sz w:val="22"/>
                <w:lang w:val="en-US" w:eastAsia="zh-CN"/>
              </w:rPr>
              <w:lastRenderedPageBreak/>
              <w:t>Ericsson</w:t>
            </w:r>
          </w:p>
        </w:tc>
        <w:tc>
          <w:tcPr>
            <w:tcW w:w="7982" w:type="dxa"/>
          </w:tcPr>
          <w:p w14:paraId="51570631" w14:textId="77777777" w:rsidR="00223C10" w:rsidRDefault="00FA16AB" w:rsidP="00D61387">
            <w:pPr>
              <w:spacing w:after="0"/>
              <w:jc w:val="both"/>
              <w:rPr>
                <w:sz w:val="22"/>
                <w:lang w:val="en-US"/>
              </w:rPr>
            </w:pPr>
            <w:r w:rsidRPr="002622BA">
              <w:rPr>
                <w:sz w:val="22"/>
                <w:lang w:val="en-US"/>
              </w:rPr>
              <w:t xml:space="preserve">This is fine </w:t>
            </w:r>
            <w:r>
              <w:rPr>
                <w:sz w:val="22"/>
                <w:lang w:val="en-US"/>
              </w:rPr>
              <w:t xml:space="preserve">and UE must report both components, </w:t>
            </w:r>
            <w:r w:rsidRPr="002622BA">
              <w:rPr>
                <w:sz w:val="22"/>
                <w:lang w:val="en-US"/>
              </w:rPr>
              <w:t>but perhaps we need to add a note</w:t>
            </w:r>
            <w:r>
              <w:rPr>
                <w:sz w:val="22"/>
                <w:lang w:val="en-US"/>
              </w:rPr>
              <w:t xml:space="preserve"> “Reporting of values of Component 1 larger than three is only applicable when reporting values of Component 2 larger than one”. </w:t>
            </w:r>
          </w:p>
          <w:p w14:paraId="077768C5" w14:textId="77777777" w:rsidR="00223C10" w:rsidRDefault="00FA16AB" w:rsidP="00D61387">
            <w:pPr>
              <w:spacing w:after="0"/>
              <w:jc w:val="both"/>
              <w:rPr>
                <w:sz w:val="22"/>
                <w:lang w:val="en-US"/>
              </w:rPr>
            </w:pPr>
            <w:r>
              <w:rPr>
                <w:sz w:val="22"/>
                <w:lang w:val="en-US"/>
              </w:rPr>
              <w:t xml:space="preserve">Fine with using N/A for TDD/FDD and FR1/FR2 fields. </w:t>
            </w:r>
          </w:p>
          <w:p w14:paraId="144C1B97" w14:textId="12955F58" w:rsidR="001E3B1C" w:rsidRPr="00131EE6" w:rsidRDefault="00FA16AB" w:rsidP="00D61387">
            <w:pPr>
              <w:spacing w:after="0"/>
              <w:jc w:val="both"/>
              <w:rPr>
                <w:sz w:val="22"/>
                <w:lang w:val="en-US"/>
              </w:rPr>
            </w:pPr>
            <w:r>
              <w:rPr>
                <w:sz w:val="22"/>
                <w:lang w:val="en-US"/>
              </w:rPr>
              <w:t>Also fine with confirming the updates listed below.</w:t>
            </w:r>
          </w:p>
        </w:tc>
      </w:tr>
      <w:tr w:rsidR="00D1758B" w14:paraId="6C6BD2B6" w14:textId="77777777" w:rsidTr="00D61387">
        <w:trPr>
          <w:trHeight w:val="70"/>
        </w:trPr>
        <w:tc>
          <w:tcPr>
            <w:tcW w:w="1980" w:type="dxa"/>
          </w:tcPr>
          <w:p w14:paraId="7A004695" w14:textId="4626C538" w:rsidR="00D1758B" w:rsidRPr="00131EE6" w:rsidRDefault="00D1758B" w:rsidP="00D1758B">
            <w:pPr>
              <w:spacing w:after="0"/>
              <w:jc w:val="both"/>
              <w:rPr>
                <w:rFonts w:eastAsiaTheme="minorEastAsia"/>
                <w:sz w:val="22"/>
              </w:rPr>
            </w:pPr>
            <w:r>
              <w:rPr>
                <w:rFonts w:eastAsia="宋体"/>
                <w:sz w:val="22"/>
                <w:lang w:val="en-US" w:eastAsia="zh-CN"/>
              </w:rPr>
              <w:t>Apple</w:t>
            </w:r>
          </w:p>
        </w:tc>
        <w:tc>
          <w:tcPr>
            <w:tcW w:w="7982" w:type="dxa"/>
          </w:tcPr>
          <w:p w14:paraId="5868BF86" w14:textId="77777777" w:rsidR="00D1758B" w:rsidRDefault="00D1758B" w:rsidP="00D1758B">
            <w:pPr>
              <w:spacing w:after="0"/>
              <w:jc w:val="both"/>
              <w:rPr>
                <w:sz w:val="22"/>
                <w:lang w:val="en-US"/>
              </w:rPr>
            </w:pPr>
            <w:r>
              <w:rPr>
                <w:sz w:val="22"/>
                <w:lang w:val="en-US"/>
              </w:rPr>
              <w:t xml:space="preserve">We support Alt 1. It was agreed to introduce MDCI MTRP based CRS rate matching related capability in Rel-16 </w:t>
            </w:r>
            <w:proofErr w:type="spellStart"/>
            <w:r>
              <w:rPr>
                <w:sz w:val="22"/>
                <w:lang w:val="en-US"/>
              </w:rPr>
              <w:t>eMIMO</w:t>
            </w:r>
            <w:proofErr w:type="spellEnd"/>
            <w:r>
              <w:rPr>
                <w:sz w:val="22"/>
                <w:lang w:val="en-US"/>
              </w:rPr>
              <w:t xml:space="preserve"> feature discussion.</w:t>
            </w:r>
          </w:p>
          <w:p w14:paraId="45884AC6" w14:textId="77777777" w:rsidR="00D1758B" w:rsidRDefault="00D1758B" w:rsidP="00D1758B">
            <w:pPr>
              <w:spacing w:after="0"/>
              <w:jc w:val="both"/>
              <w:rPr>
                <w:sz w:val="22"/>
                <w:lang w:val="en-US"/>
              </w:rPr>
            </w:pPr>
            <w:r>
              <w:rPr>
                <w:sz w:val="22"/>
                <w:lang w:val="en-US"/>
              </w:rPr>
              <w:t xml:space="preserve">However, it is still important to note that when UE reports component 1 = 4 and UE supports MDCI MTRP CRS rate matching, whether UE supports 3 + 1 or 1 + 3, or only 2+2. </w:t>
            </w:r>
          </w:p>
          <w:p w14:paraId="18A978A1" w14:textId="77777777" w:rsidR="00D1758B" w:rsidRDefault="00D1758B" w:rsidP="00D1758B">
            <w:pPr>
              <w:spacing w:after="0"/>
              <w:jc w:val="both"/>
              <w:rPr>
                <w:sz w:val="22"/>
                <w:lang w:val="en-US"/>
              </w:rPr>
            </w:pPr>
            <w:r>
              <w:rPr>
                <w:sz w:val="22"/>
                <w:lang w:val="en-US"/>
              </w:rPr>
              <w:t>There are certain combinations that do not make sense, but normal UE would not report irregular capability.</w:t>
            </w:r>
          </w:p>
          <w:p w14:paraId="38858524" w14:textId="77777777" w:rsidR="00D1758B" w:rsidRDefault="00D1758B" w:rsidP="00D1758B">
            <w:pPr>
              <w:spacing w:after="0"/>
              <w:jc w:val="both"/>
              <w:rPr>
                <w:sz w:val="22"/>
                <w:lang w:val="en-US"/>
              </w:rPr>
            </w:pPr>
          </w:p>
          <w:p w14:paraId="77A0BC7C" w14:textId="755188F2" w:rsidR="00D1758B" w:rsidRPr="00131EE6" w:rsidRDefault="00D1758B" w:rsidP="00D1758B">
            <w:pPr>
              <w:spacing w:after="0"/>
              <w:rPr>
                <w:rFonts w:eastAsia="MS PGothic"/>
                <w:szCs w:val="24"/>
                <w:lang w:val="en-US"/>
              </w:rPr>
            </w:pPr>
            <w:r>
              <w:rPr>
                <w:sz w:val="22"/>
                <w:lang w:val="en-US"/>
              </w:rPr>
              <w:t>Note that, this applies only to 15kHz SCS</w:t>
            </w:r>
          </w:p>
        </w:tc>
      </w:tr>
      <w:tr w:rsidR="007F16BB" w14:paraId="5860F138" w14:textId="77777777" w:rsidTr="00D61387">
        <w:trPr>
          <w:trHeight w:val="70"/>
        </w:trPr>
        <w:tc>
          <w:tcPr>
            <w:tcW w:w="1980" w:type="dxa"/>
          </w:tcPr>
          <w:p w14:paraId="2EDA4F1B" w14:textId="6C0DC7CE" w:rsidR="007F16BB" w:rsidRDefault="007F16BB" w:rsidP="007F16BB">
            <w:pPr>
              <w:jc w:val="both"/>
              <w:rPr>
                <w:rFonts w:eastAsia="宋体"/>
                <w:sz w:val="22"/>
                <w:lang w:val="en-US" w:eastAsia="zh-CN"/>
              </w:rPr>
            </w:pPr>
            <w:r>
              <w:rPr>
                <w:rFonts w:eastAsia="宋体"/>
                <w:sz w:val="20"/>
                <w:lang w:val="en-US" w:eastAsia="zh-CN"/>
              </w:rPr>
              <w:t>ZTE</w:t>
            </w:r>
          </w:p>
        </w:tc>
        <w:tc>
          <w:tcPr>
            <w:tcW w:w="7982" w:type="dxa"/>
          </w:tcPr>
          <w:p w14:paraId="67B71954" w14:textId="77777777" w:rsidR="007F16BB" w:rsidRDefault="007F16BB" w:rsidP="007F16BB">
            <w:pPr>
              <w:spacing w:after="0"/>
              <w:rPr>
                <w:rFonts w:eastAsia="宋体"/>
                <w:color w:val="000000"/>
                <w:sz w:val="20"/>
                <w:lang w:val="en-US" w:eastAsia="zh-CN"/>
              </w:rPr>
            </w:pPr>
            <w:r>
              <w:rPr>
                <w:rFonts w:eastAsia="宋体"/>
                <w:color w:val="000000"/>
                <w:sz w:val="20"/>
                <w:lang w:val="en-US" w:eastAsia="zh-CN"/>
              </w:rPr>
              <w:t xml:space="preserve">We are fine with this FG.  </w:t>
            </w:r>
          </w:p>
          <w:p w14:paraId="08199475" w14:textId="76539024" w:rsidR="007F16BB" w:rsidRDefault="007F16BB" w:rsidP="007F16BB">
            <w:pPr>
              <w:jc w:val="both"/>
              <w:rPr>
                <w:sz w:val="22"/>
                <w:lang w:val="en-US"/>
              </w:rPr>
            </w:pPr>
            <w:r>
              <w:rPr>
                <w:rFonts w:eastAsia="宋体"/>
                <w:color w:val="000000"/>
                <w:sz w:val="20"/>
                <w:lang w:val="en-US" w:eastAsia="zh-CN"/>
              </w:rPr>
              <w:t xml:space="preserve">Since </w:t>
            </w:r>
            <w:r>
              <w:rPr>
                <w:rFonts w:eastAsia="宋体" w:hint="eastAsia"/>
                <w:color w:val="000000"/>
                <w:sz w:val="20"/>
                <w:lang w:val="en-US" w:eastAsia="zh-CN"/>
              </w:rPr>
              <w:t>this FG</w:t>
            </w:r>
            <w:r>
              <w:rPr>
                <w:rFonts w:eastAsia="宋体"/>
                <w:color w:val="000000"/>
                <w:sz w:val="20"/>
                <w:lang w:val="en-US" w:eastAsia="zh-CN"/>
              </w:rPr>
              <w:t xml:space="preserve"> is only used for LTE band, </w:t>
            </w:r>
            <w:r>
              <w:rPr>
                <w:rFonts w:eastAsia="宋体" w:hint="eastAsia"/>
                <w:color w:val="000000"/>
                <w:sz w:val="20"/>
                <w:lang w:val="en-US" w:eastAsia="zh-CN"/>
              </w:rPr>
              <w:t>it</w:t>
            </w:r>
            <w:r>
              <w:rPr>
                <w:rFonts w:eastAsia="宋体"/>
                <w:color w:val="000000"/>
                <w:sz w:val="20"/>
                <w:lang w:val="en-US" w:eastAsia="zh-CN"/>
              </w:rPr>
              <w:t xml:space="preserve"> should be only for FR1. </w:t>
            </w:r>
          </w:p>
        </w:tc>
      </w:tr>
    </w:tbl>
    <w:p w14:paraId="5DAFDDA1" w14:textId="77777777" w:rsidR="001E3B1C" w:rsidRPr="005D55CB" w:rsidRDefault="001E3B1C" w:rsidP="00F8330C">
      <w:pPr>
        <w:spacing w:afterLines="50" w:after="120"/>
        <w:jc w:val="both"/>
        <w:rPr>
          <w:sz w:val="22"/>
          <w:lang w:val="en-US"/>
        </w:rPr>
      </w:pPr>
    </w:p>
    <w:p w14:paraId="3B68F9C8" w14:textId="3F0AD48E" w:rsidR="005D55CB" w:rsidRDefault="00BC6D2B" w:rsidP="00A91D01">
      <w:pPr>
        <w:spacing w:afterLines="50" w:after="120"/>
        <w:jc w:val="both"/>
        <w:rPr>
          <w:sz w:val="22"/>
          <w:lang w:val="en-US"/>
        </w:rPr>
      </w:pPr>
      <w:r>
        <w:rPr>
          <w:rFonts w:hint="eastAsia"/>
          <w:sz w:val="22"/>
          <w:lang w:val="en-US"/>
        </w:rPr>
        <w:t>F</w:t>
      </w:r>
      <w:r>
        <w:rPr>
          <w:sz w:val="22"/>
          <w:lang w:val="en-US"/>
        </w:rPr>
        <w:t xml:space="preserve">ollowing </w:t>
      </w:r>
      <w:r w:rsidR="001F53D2">
        <w:rPr>
          <w:sz w:val="22"/>
          <w:lang w:val="en-US"/>
        </w:rPr>
        <w:t>view</w:t>
      </w:r>
      <w:r>
        <w:rPr>
          <w:sz w:val="22"/>
          <w:lang w:val="en-US"/>
        </w:rPr>
        <w:t>s are provided in contributions for the RAN1#100bis-e meeting.</w:t>
      </w:r>
    </w:p>
    <w:p w14:paraId="1D891312" w14:textId="4F6DB76D" w:rsidR="00A81DB1" w:rsidRPr="00A81DB1" w:rsidRDefault="00A81DB1" w:rsidP="00A91D0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FG14-1</w:t>
      </w:r>
      <w:r w:rsidRPr="003D7EA7">
        <w:rPr>
          <w:b/>
          <w:bCs/>
          <w:sz w:val="22"/>
          <w:lang w:val="en-US"/>
        </w:rPr>
        <w:t>.</w:t>
      </w:r>
    </w:p>
    <w:p w14:paraId="10E1E61F" w14:textId="77777777" w:rsidR="00A81DB1" w:rsidRPr="00A81DB1" w:rsidRDefault="00A81DB1" w:rsidP="00A81DB1">
      <w:pPr>
        <w:numPr>
          <w:ilvl w:val="0"/>
          <w:numId w:val="33"/>
        </w:numPr>
        <w:spacing w:afterLines="50" w:after="120"/>
        <w:jc w:val="both"/>
        <w:rPr>
          <w:b/>
          <w:bCs/>
          <w:sz w:val="22"/>
          <w:lang w:val="en-US"/>
        </w:rPr>
      </w:pPr>
      <w:r w:rsidRPr="00A81DB1">
        <w:rPr>
          <w:b/>
          <w:bCs/>
          <w:sz w:val="22"/>
          <w:lang w:val="en-US"/>
        </w:rPr>
        <w:t>Confirm following updates</w:t>
      </w:r>
    </w:p>
    <w:p w14:paraId="4545E1A4" w14:textId="4506D7C2" w:rsidR="00A81DB1" w:rsidRPr="00A81DB1" w:rsidRDefault="00A81DB1" w:rsidP="00A81DB1">
      <w:pPr>
        <w:numPr>
          <w:ilvl w:val="1"/>
          <w:numId w:val="33"/>
        </w:numPr>
        <w:spacing w:afterLines="50" w:after="120"/>
        <w:jc w:val="both"/>
        <w:rPr>
          <w:b/>
          <w:bCs/>
          <w:sz w:val="22"/>
          <w:lang w:val="en-US"/>
        </w:rPr>
      </w:pPr>
      <w:r w:rsidRPr="00A81DB1">
        <w:rPr>
          <w:b/>
          <w:bCs/>
          <w:sz w:val="22"/>
          <w:lang w:val="en-US"/>
        </w:rPr>
        <w:t>For 14-1</w:t>
      </w:r>
    </w:p>
    <w:p w14:paraId="24EE3B21" w14:textId="77777777" w:rsidR="00A81DB1" w:rsidRPr="00A81DB1" w:rsidRDefault="00A81DB1" w:rsidP="00A81DB1">
      <w:pPr>
        <w:numPr>
          <w:ilvl w:val="2"/>
          <w:numId w:val="33"/>
        </w:numPr>
        <w:spacing w:afterLines="50" w:after="120"/>
        <w:jc w:val="both"/>
        <w:rPr>
          <w:b/>
          <w:bCs/>
          <w:sz w:val="22"/>
          <w:lang w:val="en-US"/>
        </w:rPr>
      </w:pPr>
      <w:r w:rsidRPr="00A81DB1">
        <w:rPr>
          <w:b/>
          <w:bCs/>
          <w:sz w:val="22"/>
          <w:lang w:val="en-US"/>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47BC5606" w14:textId="261C7C7F" w:rsidR="00A81DB1" w:rsidRPr="00A81DB1" w:rsidRDefault="00A81DB1" w:rsidP="00A91D01">
      <w:pPr>
        <w:numPr>
          <w:ilvl w:val="2"/>
          <w:numId w:val="33"/>
        </w:numPr>
        <w:spacing w:afterLines="50" w:after="120"/>
        <w:jc w:val="both"/>
        <w:rPr>
          <w:b/>
          <w:bCs/>
          <w:sz w:val="22"/>
          <w:lang w:val="en-US"/>
        </w:rPr>
      </w:pPr>
      <w:r w:rsidRPr="00A81DB1">
        <w:rPr>
          <w:b/>
          <w:bCs/>
          <w:sz w:val="22"/>
          <w:lang w:val="en-US"/>
        </w:rPr>
        <w:t>For “Need of FR1/FR2 differentiation”, it can be clarified that FG14-1 is only for FR1, i.e., “N/A (FR1 only)”.</w:t>
      </w:r>
    </w:p>
    <w:tbl>
      <w:tblPr>
        <w:tblStyle w:val="TableGri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4505C5C0" w:rsidR="00BC6D2B" w:rsidRDefault="00BC6D2B" w:rsidP="00A91D01">
            <w:pPr>
              <w:spacing w:afterLines="50" w:after="120"/>
              <w:jc w:val="both"/>
              <w:rPr>
                <w:sz w:val="22"/>
                <w:lang w:val="en-US"/>
              </w:rPr>
            </w:pPr>
            <w:r>
              <w:rPr>
                <w:rFonts w:eastAsia="MS Mincho"/>
                <w:sz w:val="22"/>
              </w:rPr>
              <w:t>[4]</w:t>
            </w:r>
          </w:p>
        </w:tc>
        <w:tc>
          <w:tcPr>
            <w:tcW w:w="2977" w:type="dxa"/>
          </w:tcPr>
          <w:p w14:paraId="2505111B" w14:textId="63DAE06E" w:rsidR="00BC6D2B" w:rsidRDefault="00BC6D2B" w:rsidP="00A91D01">
            <w:pPr>
              <w:spacing w:afterLines="50" w:after="120"/>
              <w:jc w:val="both"/>
              <w:rPr>
                <w:sz w:val="22"/>
                <w:lang w:val="en-US"/>
              </w:rPr>
            </w:pPr>
            <w:proofErr w:type="spellStart"/>
            <w:r w:rsidRPr="00BC6D2B">
              <w:rPr>
                <w:sz w:val="22"/>
                <w:lang w:val="en-US"/>
              </w:rPr>
              <w:t>MediaTek</w:t>
            </w:r>
            <w:proofErr w:type="spellEnd"/>
            <w:r w:rsidRPr="00BC6D2B">
              <w:rPr>
                <w:sz w:val="22"/>
                <w:lang w:val="en-US"/>
              </w:rPr>
              <w:t xml:space="preserve"> Inc.</w:t>
            </w:r>
          </w:p>
        </w:tc>
        <w:tc>
          <w:tcPr>
            <w:tcW w:w="18560" w:type="dxa"/>
          </w:tcPr>
          <w:p w14:paraId="187A1996" w14:textId="77777777" w:rsidR="00BC6D2B" w:rsidRDefault="00112BA9" w:rsidP="00112BA9">
            <w:pPr>
              <w:spacing w:afterLines="50" w:after="120"/>
              <w:jc w:val="both"/>
              <w:rPr>
                <w:sz w:val="22"/>
              </w:rPr>
            </w:pPr>
            <w:r w:rsidRPr="00112BA9">
              <w:rPr>
                <w:sz w:val="22"/>
              </w:rPr>
              <w:t>For FG14-1 and FG14-1a, clarify that they are for FR1 only in the column of “Need of FR1/FR2 differentiation”.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324"/>
              <w:gridCol w:w="5475"/>
              <w:gridCol w:w="1078"/>
              <w:gridCol w:w="719"/>
              <w:gridCol w:w="711"/>
              <w:gridCol w:w="231"/>
              <w:gridCol w:w="781"/>
              <w:gridCol w:w="565"/>
              <w:gridCol w:w="616"/>
              <w:gridCol w:w="235"/>
              <w:gridCol w:w="4826"/>
              <w:gridCol w:w="1184"/>
            </w:tblGrid>
            <w:tr w:rsidR="009946AB" w:rsidRPr="00351211" w14:paraId="5AF95545" w14:textId="77777777" w:rsidTr="009946AB">
              <w:trPr>
                <w:trHeight w:val="20"/>
              </w:trPr>
              <w:tc>
                <w:tcPr>
                  <w:tcW w:w="161" w:type="pct"/>
                  <w:tcBorders>
                    <w:top w:val="single" w:sz="4" w:space="0" w:color="auto"/>
                    <w:left w:val="single" w:sz="4" w:space="0" w:color="auto"/>
                    <w:bottom w:val="single" w:sz="4" w:space="0" w:color="auto"/>
                    <w:right w:val="single" w:sz="4" w:space="0" w:color="auto"/>
                  </w:tcBorders>
                  <w:shd w:val="clear" w:color="auto" w:fill="auto"/>
                </w:tcPr>
                <w:p w14:paraId="5C75166E" w14:textId="77777777" w:rsidR="00112BA9" w:rsidRPr="00351211" w:rsidRDefault="00112BA9" w:rsidP="00112BA9">
                  <w:pPr>
                    <w:keepNext/>
                    <w:keepLines/>
                    <w:rPr>
                      <w:rFonts w:ascii="Arial" w:eastAsia="宋体" w:hAnsi="Arial"/>
                      <w:sz w:val="18"/>
                    </w:rPr>
                  </w:pPr>
                  <w:r w:rsidRPr="00351211">
                    <w:rPr>
                      <w:rFonts w:ascii="Arial" w:eastAsia="宋体" w:hAnsi="Arial"/>
                      <w:sz w:val="18"/>
                    </w:rPr>
                    <w:t>14</w:t>
                  </w:r>
                  <w:r w:rsidRPr="00351211">
                    <w:rPr>
                      <w:rFonts w:ascii="Arial" w:eastAsia="宋体" w:hAnsi="Arial" w:hint="eastAsia"/>
                      <w:sz w:val="18"/>
                    </w:rPr>
                    <w:t>-1</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12EA597F" w14:textId="77777777" w:rsidR="00112BA9" w:rsidRPr="00351211" w:rsidRDefault="00112BA9" w:rsidP="00112BA9">
                  <w:pPr>
                    <w:keepNext/>
                    <w:keepLines/>
                    <w:rPr>
                      <w:rFonts w:ascii="Arial" w:eastAsia="宋体" w:hAnsi="Arial"/>
                      <w:sz w:val="18"/>
                    </w:rPr>
                  </w:pPr>
                  <w:r w:rsidRPr="00351211">
                    <w:rPr>
                      <w:rFonts w:ascii="Arial" w:eastAsia="宋体" w:hAnsi="Arial"/>
                      <w:sz w:val="18"/>
                    </w:rPr>
                    <w:t>Multiple LTE-CRS rate matching patterns</w:t>
                  </w:r>
                </w:p>
              </w:tc>
              <w:tc>
                <w:tcPr>
                  <w:tcW w:w="1493" w:type="pct"/>
                  <w:tcBorders>
                    <w:top w:val="single" w:sz="4" w:space="0" w:color="auto"/>
                    <w:left w:val="single" w:sz="4" w:space="0" w:color="auto"/>
                    <w:bottom w:val="single" w:sz="4" w:space="0" w:color="auto"/>
                    <w:right w:val="single" w:sz="4" w:space="0" w:color="auto"/>
                  </w:tcBorders>
                  <w:shd w:val="clear" w:color="auto" w:fill="auto"/>
                </w:tcPr>
                <w:p w14:paraId="43782751" w14:textId="77777777" w:rsidR="00112BA9" w:rsidRPr="00351211" w:rsidRDefault="00112BA9" w:rsidP="00B17FE0">
                  <w:pPr>
                    <w:keepNext/>
                    <w:keepLines/>
                    <w:numPr>
                      <w:ilvl w:val="0"/>
                      <w:numId w:val="17"/>
                    </w:numPr>
                    <w:rPr>
                      <w:rFonts w:ascii="Arial" w:eastAsia="宋体" w:hAnsi="Arial"/>
                      <w:sz w:val="18"/>
                    </w:rPr>
                  </w:pPr>
                  <w:r w:rsidRPr="00351211">
                    <w:rPr>
                      <w:rFonts w:ascii="Arial" w:eastAsia="宋体" w:hAnsi="Arial"/>
                      <w:sz w:val="18"/>
                    </w:rPr>
                    <w:t>Maximum number of LTE-CRS rate matching patterns in total within a NR carrier</w:t>
                  </w:r>
                </w:p>
                <w:p w14:paraId="73892185" w14:textId="77777777" w:rsidR="00112BA9" w:rsidRPr="00351211" w:rsidRDefault="00112BA9" w:rsidP="00112BA9">
                  <w:pPr>
                    <w:keepNext/>
                    <w:keepLines/>
                    <w:rPr>
                      <w:rFonts w:ascii="Arial" w:eastAsia="宋体" w:hAnsi="Arial"/>
                      <w:sz w:val="18"/>
                    </w:rPr>
                  </w:pPr>
                </w:p>
                <w:p w14:paraId="6ED7D603" w14:textId="025103F9" w:rsidR="00112BA9" w:rsidRPr="00351211" w:rsidRDefault="00112BA9" w:rsidP="00112BA9">
                  <w:pPr>
                    <w:keepNext/>
                    <w:keepLines/>
                    <w:rPr>
                      <w:rFonts w:ascii="Arial" w:eastAsia="MS Mincho" w:hAnsi="Arial"/>
                      <w:sz w:val="18"/>
                    </w:rPr>
                  </w:pP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693A241A"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5</w:t>
                  </w:r>
                  <w:r w:rsidRPr="00351211">
                    <w:rPr>
                      <w:rFonts w:ascii="Arial" w:eastAsia="宋体" w:hAnsi="Arial"/>
                      <w:sz w:val="18"/>
                    </w:rPr>
                    <w:t>-28 (Rate-matching around LTE CRS)</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7687F2C0" w14:textId="77777777" w:rsidR="00112BA9" w:rsidRPr="00351211" w:rsidRDefault="00112BA9" w:rsidP="00112BA9">
                  <w:pPr>
                    <w:keepNext/>
                    <w:keepLines/>
                    <w:rPr>
                      <w:rFonts w:ascii="Arial" w:eastAsia="MS Mincho" w:hAnsi="Arial"/>
                      <w:iCs/>
                      <w:sz w:val="18"/>
                    </w:rPr>
                  </w:pPr>
                  <w:r w:rsidRPr="00351211">
                    <w:rPr>
                      <w:rFonts w:ascii="Arial" w:eastAsia="MS Mincho" w:hAnsi="Arial" w:hint="eastAsia"/>
                      <w:iCs/>
                      <w:sz w:val="18"/>
                    </w:rPr>
                    <w:t>Y</w:t>
                  </w:r>
                  <w:r w:rsidRPr="00351211">
                    <w:rPr>
                      <w:rFonts w:ascii="Arial" w:eastAsia="MS Mincho" w:hAnsi="Arial"/>
                      <w:iCs/>
                      <w:sz w:val="18"/>
                    </w:rPr>
                    <w:t>es</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5878B2E0" w14:textId="77777777" w:rsidR="00112BA9" w:rsidRPr="00351211" w:rsidRDefault="00112BA9" w:rsidP="00112BA9">
                  <w:pPr>
                    <w:keepNext/>
                    <w:keepLines/>
                    <w:rPr>
                      <w:rFonts w:ascii="Arial" w:eastAsia="宋体" w:hAnsi="Arial"/>
                      <w:i/>
                      <w:sz w:val="18"/>
                    </w:rPr>
                  </w:pPr>
                  <w:r w:rsidRPr="00351211">
                    <w:rPr>
                      <w:rFonts w:ascii="Arial" w:eastAsia="宋体" w:hAnsi="Arial" w:hint="eastAsia"/>
                      <w:sz w:val="18"/>
                    </w:rPr>
                    <w:t>N/A</w:t>
                  </w:r>
                </w:p>
              </w:tc>
              <w:tc>
                <w:tcPr>
                  <w:tcW w:w="63" w:type="pct"/>
                  <w:tcBorders>
                    <w:top w:val="single" w:sz="4" w:space="0" w:color="auto"/>
                    <w:left w:val="single" w:sz="4" w:space="0" w:color="auto"/>
                    <w:bottom w:val="single" w:sz="4" w:space="0" w:color="auto"/>
                    <w:right w:val="single" w:sz="4" w:space="0" w:color="auto"/>
                  </w:tcBorders>
                </w:tcPr>
                <w:p w14:paraId="2973106C" w14:textId="77777777" w:rsidR="00112BA9" w:rsidRPr="00351211" w:rsidRDefault="00112BA9" w:rsidP="00112BA9">
                  <w:pPr>
                    <w:keepNext/>
                    <w:keepLines/>
                    <w:rPr>
                      <w:rFonts w:ascii="Arial" w:eastAsia="宋体" w:hAnsi="Arial"/>
                      <w:sz w:val="18"/>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E49B8EE" w14:textId="77777777" w:rsidR="00112BA9" w:rsidRPr="00351211" w:rsidRDefault="00112BA9" w:rsidP="00112BA9">
                  <w:pPr>
                    <w:keepNext/>
                    <w:keepLines/>
                    <w:rPr>
                      <w:rFonts w:ascii="Arial" w:eastAsia="宋体" w:hAnsi="Arial"/>
                      <w:sz w:val="18"/>
                    </w:rPr>
                  </w:pPr>
                  <w:r w:rsidRPr="00351211">
                    <w:rPr>
                      <w:rFonts w:ascii="Arial" w:eastAsia="宋体" w:hAnsi="Arial"/>
                      <w:sz w:val="18"/>
                    </w:rPr>
                    <w:t>Per band</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2D48570E"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N/A</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4B4090B2"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N/A</w:t>
                  </w:r>
                  <w:r>
                    <w:rPr>
                      <w:rFonts w:ascii="Arial" w:eastAsia="宋体" w:hAnsi="Arial"/>
                      <w:sz w:val="18"/>
                    </w:rPr>
                    <w:t xml:space="preserve"> (FR1 only)</w:t>
                  </w:r>
                </w:p>
              </w:tc>
              <w:tc>
                <w:tcPr>
                  <w:tcW w:w="64" w:type="pct"/>
                  <w:tcBorders>
                    <w:top w:val="single" w:sz="4" w:space="0" w:color="auto"/>
                    <w:left w:val="single" w:sz="4" w:space="0" w:color="auto"/>
                    <w:bottom w:val="single" w:sz="4" w:space="0" w:color="auto"/>
                    <w:right w:val="single" w:sz="4" w:space="0" w:color="auto"/>
                  </w:tcBorders>
                </w:tcPr>
                <w:p w14:paraId="06FBE9FD" w14:textId="77777777" w:rsidR="00112BA9" w:rsidRPr="00351211" w:rsidRDefault="00112BA9" w:rsidP="00112BA9">
                  <w:pPr>
                    <w:keepNext/>
                    <w:keepLines/>
                    <w:rPr>
                      <w:rFonts w:ascii="Arial" w:eastAsia="宋体"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094C42EA"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F</w:t>
                  </w:r>
                  <w:r w:rsidRPr="00351211">
                    <w:rPr>
                      <w:rFonts w:ascii="Arial" w:eastAsia="宋体" w:hAnsi="Arial"/>
                      <w:sz w:val="18"/>
                    </w:rPr>
                    <w:t>or DSS</w:t>
                  </w:r>
                </w:p>
                <w:p w14:paraId="4DAFC0BB" w14:textId="77777777" w:rsidR="00112BA9" w:rsidRPr="00351211" w:rsidRDefault="00112BA9" w:rsidP="00112BA9">
                  <w:pPr>
                    <w:keepNext/>
                    <w:keepLines/>
                    <w:rPr>
                      <w:rFonts w:ascii="Arial" w:eastAsia="宋体" w:hAnsi="Arial"/>
                      <w:sz w:val="18"/>
                    </w:rPr>
                  </w:pPr>
                </w:p>
                <w:p w14:paraId="6A81A8D6" w14:textId="77777777" w:rsidR="00112BA9" w:rsidRPr="00351211" w:rsidRDefault="00112BA9" w:rsidP="00112BA9">
                  <w:pPr>
                    <w:keepNext/>
                    <w:keepLines/>
                    <w:rPr>
                      <w:rFonts w:ascii="Arial" w:eastAsia="宋体" w:hAnsi="Arial"/>
                      <w:sz w:val="18"/>
                    </w:rPr>
                  </w:pPr>
                  <w:r w:rsidRPr="00351211">
                    <w:rPr>
                      <w:rFonts w:ascii="Arial" w:eastAsia="宋体" w:hAnsi="Arial"/>
                      <w:sz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0B3710F5"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O</w:t>
                  </w:r>
                  <w:r w:rsidRPr="00351211">
                    <w:rPr>
                      <w:rFonts w:ascii="Arial" w:eastAsia="宋体" w:hAnsi="Arial"/>
                      <w:sz w:val="18"/>
                    </w:rPr>
                    <w:t>ptional with capability signalling</w:t>
                  </w:r>
                </w:p>
                <w:p w14:paraId="5A923A1B" w14:textId="77777777" w:rsidR="00112BA9" w:rsidRPr="00351211" w:rsidRDefault="00112BA9" w:rsidP="00112BA9">
                  <w:pPr>
                    <w:keepNext/>
                    <w:keepLines/>
                    <w:rPr>
                      <w:rFonts w:ascii="Arial" w:eastAsia="MS Mincho" w:hAnsi="Arial"/>
                      <w:sz w:val="18"/>
                    </w:rPr>
                  </w:pPr>
                </w:p>
                <w:p w14:paraId="36CBF301" w14:textId="77777777" w:rsidR="00112BA9" w:rsidRPr="00351211" w:rsidRDefault="00112BA9" w:rsidP="00112BA9">
                  <w:pPr>
                    <w:keepNext/>
                    <w:keepLines/>
                    <w:rPr>
                      <w:rFonts w:ascii="Arial" w:eastAsia="宋体" w:hAnsi="Arial"/>
                      <w:sz w:val="18"/>
                    </w:rPr>
                  </w:pPr>
                  <w:r w:rsidRPr="00351211">
                    <w:rPr>
                      <w:rFonts w:ascii="Arial" w:eastAsia="MS Mincho" w:hAnsi="Arial" w:hint="eastAsia"/>
                      <w:sz w:val="18"/>
                    </w:rPr>
                    <w:t>C</w:t>
                  </w:r>
                  <w:r w:rsidRPr="00351211">
                    <w:rPr>
                      <w:rFonts w:ascii="Arial" w:eastAsia="MS Mincho" w:hAnsi="Arial"/>
                      <w:sz w:val="18"/>
                    </w:rPr>
                    <w:t>omponent 1:</w:t>
                  </w:r>
                  <w:r w:rsidRPr="00351211">
                    <w:rPr>
                      <w:rFonts w:ascii="Arial" w:eastAsia="宋体" w:hAnsi="Arial"/>
                      <w:sz w:val="18"/>
                    </w:rPr>
                    <w:t>{2, 3, 4, 5, 6}</w:t>
                  </w:r>
                </w:p>
                <w:p w14:paraId="493634FF" w14:textId="77777777" w:rsidR="00112BA9" w:rsidRPr="00351211" w:rsidRDefault="00112BA9" w:rsidP="00112BA9">
                  <w:pPr>
                    <w:keepNext/>
                    <w:keepLines/>
                    <w:rPr>
                      <w:rFonts w:ascii="Arial" w:eastAsia="MS Mincho" w:hAnsi="Arial"/>
                      <w:sz w:val="18"/>
                    </w:rPr>
                  </w:pPr>
                </w:p>
                <w:p w14:paraId="3F9BE6FD" w14:textId="4D44B213" w:rsidR="00112BA9" w:rsidRPr="00351211" w:rsidRDefault="00112BA9" w:rsidP="00112BA9">
                  <w:pPr>
                    <w:keepNext/>
                    <w:keepLines/>
                    <w:rPr>
                      <w:rFonts w:ascii="Arial" w:eastAsia="MS Mincho" w:hAnsi="Arial"/>
                      <w:sz w:val="18"/>
                    </w:rPr>
                  </w:pPr>
                </w:p>
              </w:tc>
            </w:tr>
          </w:tbl>
          <w:p w14:paraId="4E6E0336" w14:textId="1AD5D5DC" w:rsidR="00112BA9" w:rsidRPr="00112BA9" w:rsidRDefault="00112BA9" w:rsidP="00112BA9">
            <w:pPr>
              <w:spacing w:afterLines="50" w:after="120"/>
              <w:jc w:val="both"/>
              <w:rPr>
                <w:sz w:val="22"/>
              </w:rPr>
            </w:pPr>
          </w:p>
        </w:tc>
      </w:tr>
      <w:tr w:rsidR="00BC6D2B" w14:paraId="40D1DFD1" w14:textId="77777777" w:rsidTr="000B035F">
        <w:tc>
          <w:tcPr>
            <w:tcW w:w="846" w:type="dxa"/>
          </w:tcPr>
          <w:p w14:paraId="274CB858" w14:textId="3F0B1B4B" w:rsidR="00BC6D2B" w:rsidRDefault="000B035F" w:rsidP="00A91D01">
            <w:pPr>
              <w:spacing w:afterLines="50" w:after="120"/>
              <w:jc w:val="both"/>
              <w:rPr>
                <w:rFonts w:eastAsia="MS Mincho"/>
                <w:sz w:val="22"/>
              </w:rPr>
            </w:pPr>
            <w:r>
              <w:rPr>
                <w:rFonts w:eastAsia="MS Mincho"/>
                <w:sz w:val="22"/>
              </w:rPr>
              <w:t>[6]</w:t>
            </w:r>
          </w:p>
        </w:tc>
        <w:tc>
          <w:tcPr>
            <w:tcW w:w="2977" w:type="dxa"/>
          </w:tcPr>
          <w:p w14:paraId="4548D273" w14:textId="177771D3" w:rsidR="00BC6D2B" w:rsidRPr="00BC6D2B" w:rsidRDefault="00BC6D2B" w:rsidP="00A91D01">
            <w:pPr>
              <w:spacing w:afterLines="50" w:after="120"/>
              <w:jc w:val="both"/>
              <w:rPr>
                <w:sz w:val="22"/>
                <w:lang w:val="en-US"/>
              </w:rPr>
            </w:pPr>
            <w:r w:rsidRPr="00BC6D2B">
              <w:rPr>
                <w:sz w:val="22"/>
                <w:lang w:val="en-US"/>
              </w:rPr>
              <w:t>Ericsson</w:t>
            </w:r>
          </w:p>
        </w:tc>
        <w:tc>
          <w:tcPr>
            <w:tcW w:w="18560" w:type="dxa"/>
          </w:tcPr>
          <w:p w14:paraId="15BE4E63" w14:textId="09BF80C5" w:rsidR="00BC6D2B"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FSS proposal to add “Up to 3 LTE-CRS non-overlapping rate matching patterns within a NR carrier” is ok</w:t>
            </w:r>
          </w:p>
        </w:tc>
      </w:tr>
      <w:tr w:rsidR="00BC6D2B" w14:paraId="6681909E" w14:textId="77777777" w:rsidTr="000B035F">
        <w:tc>
          <w:tcPr>
            <w:tcW w:w="846" w:type="dxa"/>
          </w:tcPr>
          <w:p w14:paraId="37E9C171" w14:textId="6100DB84" w:rsidR="00BC6D2B" w:rsidRDefault="000B035F" w:rsidP="00A91D01">
            <w:pPr>
              <w:spacing w:afterLines="50" w:after="120"/>
              <w:jc w:val="both"/>
              <w:rPr>
                <w:rFonts w:eastAsia="MS Mincho"/>
                <w:sz w:val="22"/>
              </w:rPr>
            </w:pPr>
            <w:r>
              <w:rPr>
                <w:rFonts w:eastAsia="MS Mincho"/>
                <w:sz w:val="22"/>
              </w:rPr>
              <w:t>[7]</w:t>
            </w:r>
          </w:p>
        </w:tc>
        <w:tc>
          <w:tcPr>
            <w:tcW w:w="2977" w:type="dxa"/>
          </w:tcPr>
          <w:p w14:paraId="1DAEDF39" w14:textId="4284F669" w:rsidR="00BC6D2B" w:rsidRPr="00BC6D2B" w:rsidRDefault="00BC6D2B" w:rsidP="00A91D01">
            <w:pPr>
              <w:spacing w:afterLines="50" w:after="120"/>
              <w:jc w:val="both"/>
              <w:rPr>
                <w:sz w:val="22"/>
                <w:lang w:val="en-US"/>
              </w:rPr>
            </w:pPr>
            <w:r w:rsidRPr="00BC6D2B">
              <w:rPr>
                <w:sz w:val="22"/>
                <w:lang w:val="en-US"/>
              </w:rPr>
              <w:t>Qualcomm Incorporated</w:t>
            </w:r>
          </w:p>
        </w:tc>
        <w:tc>
          <w:tcPr>
            <w:tcW w:w="18560" w:type="dxa"/>
          </w:tcPr>
          <w:p w14:paraId="5BED794D" w14:textId="77777777" w:rsidR="00BC6D2B" w:rsidRDefault="00EF1635" w:rsidP="00A91D01">
            <w:pPr>
              <w:spacing w:afterLines="50" w:after="120"/>
              <w:jc w:val="both"/>
              <w:rPr>
                <w:sz w:val="22"/>
                <w:lang w:val="en-US"/>
              </w:rPr>
            </w:pPr>
            <w:r w:rsidRPr="00EF1635">
              <w:rPr>
                <w:sz w:val="22"/>
                <w:lang w:val="en-US"/>
              </w:rPr>
              <w:t>For FG 14-1 Multiple LTE-CRS rate matching patterns, enable signaling a capability of supporting 2 overlapping CRS within a single LTE 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25"/>
              <w:gridCol w:w="5472"/>
              <w:gridCol w:w="1074"/>
              <w:gridCol w:w="719"/>
              <w:gridCol w:w="711"/>
              <w:gridCol w:w="227"/>
              <w:gridCol w:w="752"/>
              <w:gridCol w:w="517"/>
              <w:gridCol w:w="546"/>
              <w:gridCol w:w="235"/>
              <w:gridCol w:w="5020"/>
              <w:gridCol w:w="1148"/>
            </w:tblGrid>
            <w:tr w:rsidR="009946AB" w:rsidRPr="008A3807" w14:paraId="28475CAB" w14:textId="77777777" w:rsidTr="009946AB">
              <w:trPr>
                <w:trHeight w:val="217"/>
              </w:trPr>
              <w:tc>
                <w:tcPr>
                  <w:tcW w:w="160" w:type="pct"/>
                  <w:tcBorders>
                    <w:top w:val="single" w:sz="4" w:space="0" w:color="auto"/>
                    <w:left w:val="single" w:sz="4" w:space="0" w:color="auto"/>
                    <w:bottom w:val="single" w:sz="4" w:space="0" w:color="auto"/>
                    <w:right w:val="single" w:sz="4" w:space="0" w:color="auto"/>
                  </w:tcBorders>
                </w:tcPr>
                <w:p w14:paraId="67B09676" w14:textId="77777777" w:rsidR="00EF1635" w:rsidRPr="008A3807" w:rsidRDefault="00EF1635" w:rsidP="00EF1635">
                  <w:pPr>
                    <w:pStyle w:val="TAH"/>
                    <w:jc w:val="left"/>
                    <w:rPr>
                      <w:b w:val="0"/>
                      <w:bCs/>
                    </w:rPr>
                  </w:pPr>
                  <w:r w:rsidRPr="008A3807">
                    <w:rPr>
                      <w:b w:val="0"/>
                      <w:bCs/>
                    </w:rPr>
                    <w:t>14</w:t>
                  </w:r>
                  <w:r w:rsidRPr="008A3807">
                    <w:rPr>
                      <w:rFonts w:hint="eastAsia"/>
                      <w:b w:val="0"/>
                      <w:bCs/>
                    </w:rPr>
                    <w:t>-1</w:t>
                  </w:r>
                </w:p>
              </w:tc>
              <w:tc>
                <w:tcPr>
                  <w:tcW w:w="361" w:type="pct"/>
                  <w:tcBorders>
                    <w:top w:val="single" w:sz="4" w:space="0" w:color="auto"/>
                    <w:left w:val="single" w:sz="4" w:space="0" w:color="auto"/>
                    <w:bottom w:val="single" w:sz="4" w:space="0" w:color="auto"/>
                    <w:right w:val="single" w:sz="4" w:space="0" w:color="auto"/>
                  </w:tcBorders>
                </w:tcPr>
                <w:p w14:paraId="7C891996" w14:textId="77777777" w:rsidR="00EF1635" w:rsidRPr="008A3807" w:rsidRDefault="00EF1635" w:rsidP="00EF1635">
                  <w:pPr>
                    <w:pStyle w:val="TAH"/>
                    <w:jc w:val="left"/>
                    <w:rPr>
                      <w:b w:val="0"/>
                      <w:bCs/>
                    </w:rPr>
                  </w:pPr>
                  <w:r w:rsidRPr="008A3807">
                    <w:rPr>
                      <w:b w:val="0"/>
                      <w:bCs/>
                    </w:rPr>
                    <w:t>Multiple LTE-CRS rate matching patterns</w:t>
                  </w:r>
                </w:p>
              </w:tc>
              <w:tc>
                <w:tcPr>
                  <w:tcW w:w="1492" w:type="pct"/>
                  <w:tcBorders>
                    <w:top w:val="single" w:sz="4" w:space="0" w:color="auto"/>
                    <w:left w:val="single" w:sz="4" w:space="0" w:color="auto"/>
                    <w:bottom w:val="single" w:sz="4" w:space="0" w:color="auto"/>
                    <w:right w:val="single" w:sz="4" w:space="0" w:color="auto"/>
                  </w:tcBorders>
                </w:tcPr>
                <w:p w14:paraId="32A77ED6" w14:textId="77777777" w:rsidR="00EF1635" w:rsidRPr="008A3807" w:rsidRDefault="00EF1635" w:rsidP="00B17FE0">
                  <w:pPr>
                    <w:pStyle w:val="TAL"/>
                    <w:numPr>
                      <w:ilvl w:val="0"/>
                      <w:numId w:val="17"/>
                    </w:numPr>
                    <w:rPr>
                      <w:bCs/>
                    </w:rPr>
                  </w:pPr>
                  <w:r w:rsidRPr="008A3807">
                    <w:rPr>
                      <w:bCs/>
                    </w:rPr>
                    <w:t>Maximum number of LTE-CRS rate matching patterns in total within a NR carrier</w:t>
                  </w:r>
                </w:p>
                <w:p w14:paraId="5EB9AE95" w14:textId="77777777" w:rsidR="00EF1635" w:rsidRPr="008A3807" w:rsidRDefault="00EF1635" w:rsidP="00EF1635">
                  <w:pPr>
                    <w:pStyle w:val="TAL"/>
                    <w:rPr>
                      <w:bCs/>
                    </w:rPr>
                  </w:pPr>
                </w:p>
                <w:p w14:paraId="146B77FA" w14:textId="77777777" w:rsidR="00EF1635" w:rsidRPr="008A3807" w:rsidRDefault="00EF1635" w:rsidP="00EF1635">
                  <w:pPr>
                    <w:pStyle w:val="TAH"/>
                    <w:jc w:val="left"/>
                    <w:rPr>
                      <w:b w:val="0"/>
                      <w:bCs/>
                    </w:rPr>
                  </w:pPr>
                  <w:r w:rsidRPr="008A3807">
                    <w:rPr>
                      <w:rFonts w:eastAsia="MS Mincho" w:hint="eastAsia"/>
                      <w:b w:val="0"/>
                      <w:bCs/>
                    </w:rPr>
                    <w:t>[</w:t>
                  </w:r>
                  <w:r w:rsidRPr="008A3807">
                    <w:rPr>
                      <w:rFonts w:eastAsia="MS Mincho"/>
                      <w:b w:val="0"/>
                      <w:bCs/>
                    </w:rPr>
                    <w:t>2] Up to 3 LTE-CRS non-overlapping rate matching patterns within a NR carrier]</w:t>
                  </w:r>
                </w:p>
              </w:tc>
              <w:tc>
                <w:tcPr>
                  <w:tcW w:w="293" w:type="pct"/>
                  <w:tcBorders>
                    <w:top w:val="single" w:sz="4" w:space="0" w:color="auto"/>
                    <w:left w:val="single" w:sz="4" w:space="0" w:color="auto"/>
                    <w:bottom w:val="single" w:sz="4" w:space="0" w:color="auto"/>
                    <w:right w:val="single" w:sz="4" w:space="0" w:color="auto"/>
                  </w:tcBorders>
                </w:tcPr>
                <w:p w14:paraId="79E6703B" w14:textId="77777777" w:rsidR="00EF1635" w:rsidRPr="008A3807" w:rsidRDefault="00EF1635" w:rsidP="00EF1635">
                  <w:pPr>
                    <w:pStyle w:val="TAH"/>
                    <w:jc w:val="left"/>
                    <w:rPr>
                      <w:b w:val="0"/>
                      <w:bCs/>
                    </w:rPr>
                  </w:pPr>
                  <w:r w:rsidRPr="008A3807">
                    <w:rPr>
                      <w:rFonts w:hint="eastAsia"/>
                      <w:b w:val="0"/>
                      <w:bCs/>
                    </w:rPr>
                    <w:t>5</w:t>
                  </w:r>
                  <w:r w:rsidRPr="008A3807">
                    <w:rPr>
                      <w:b w:val="0"/>
                      <w:bCs/>
                    </w:rPr>
                    <w:t>-28 (Rate-matching around LTE CRS)</w:t>
                  </w:r>
                </w:p>
              </w:tc>
              <w:tc>
                <w:tcPr>
                  <w:tcW w:w="196" w:type="pct"/>
                  <w:tcBorders>
                    <w:top w:val="single" w:sz="4" w:space="0" w:color="auto"/>
                    <w:left w:val="single" w:sz="4" w:space="0" w:color="auto"/>
                    <w:bottom w:val="single" w:sz="4" w:space="0" w:color="auto"/>
                    <w:right w:val="single" w:sz="4" w:space="0" w:color="auto"/>
                  </w:tcBorders>
                </w:tcPr>
                <w:p w14:paraId="186C9367" w14:textId="77777777" w:rsidR="00EF1635" w:rsidRPr="008A3807" w:rsidRDefault="00EF1635" w:rsidP="00EF1635">
                  <w:pPr>
                    <w:pStyle w:val="TAH"/>
                    <w:jc w:val="left"/>
                    <w:rPr>
                      <w:b w:val="0"/>
                      <w:bCs/>
                    </w:rPr>
                  </w:pPr>
                  <w:r w:rsidRPr="008A3807">
                    <w:rPr>
                      <w:rFonts w:eastAsia="MS Mincho" w:hint="eastAsia"/>
                      <w:b w:val="0"/>
                      <w:bCs/>
                      <w:iCs/>
                    </w:rPr>
                    <w:t>Y</w:t>
                  </w:r>
                  <w:r w:rsidRPr="008A3807">
                    <w:rPr>
                      <w:rFonts w:eastAsia="MS Mincho"/>
                      <w:b w:val="0"/>
                      <w:bCs/>
                      <w:iCs/>
                    </w:rPr>
                    <w:t>es</w:t>
                  </w:r>
                </w:p>
              </w:tc>
              <w:tc>
                <w:tcPr>
                  <w:tcW w:w="194" w:type="pct"/>
                  <w:tcBorders>
                    <w:top w:val="single" w:sz="4" w:space="0" w:color="auto"/>
                    <w:left w:val="single" w:sz="4" w:space="0" w:color="auto"/>
                    <w:bottom w:val="single" w:sz="4" w:space="0" w:color="auto"/>
                    <w:right w:val="single" w:sz="4" w:space="0" w:color="auto"/>
                  </w:tcBorders>
                </w:tcPr>
                <w:p w14:paraId="185F9596" w14:textId="77777777" w:rsidR="00EF1635" w:rsidRPr="008A3807" w:rsidRDefault="00EF1635" w:rsidP="00EF1635">
                  <w:pPr>
                    <w:pStyle w:val="TAH"/>
                    <w:jc w:val="left"/>
                    <w:rPr>
                      <w:rFonts w:eastAsia="Gulim" w:cstheme="minorHAnsi"/>
                      <w:b w:val="0"/>
                      <w:bCs/>
                    </w:rPr>
                  </w:pPr>
                  <w:r w:rsidRPr="008A3807">
                    <w:rPr>
                      <w:rFonts w:hint="eastAsia"/>
                      <w:b w:val="0"/>
                      <w:bCs/>
                    </w:rPr>
                    <w:t>N/A</w:t>
                  </w:r>
                </w:p>
              </w:tc>
              <w:tc>
                <w:tcPr>
                  <w:tcW w:w="62" w:type="pct"/>
                  <w:tcBorders>
                    <w:top w:val="single" w:sz="4" w:space="0" w:color="auto"/>
                    <w:left w:val="single" w:sz="4" w:space="0" w:color="auto"/>
                    <w:bottom w:val="single" w:sz="4" w:space="0" w:color="auto"/>
                    <w:right w:val="single" w:sz="4" w:space="0" w:color="auto"/>
                  </w:tcBorders>
                </w:tcPr>
                <w:p w14:paraId="25FA53B1" w14:textId="77777777" w:rsidR="00EF1635" w:rsidRPr="008A3807" w:rsidRDefault="00EF1635" w:rsidP="00EF1635">
                  <w:pPr>
                    <w:pStyle w:val="TAN"/>
                    <w:ind w:left="0" w:firstLine="0"/>
                    <w:rPr>
                      <w:bCs/>
                      <w:lang w:eastAsia="ja-JP"/>
                    </w:rPr>
                  </w:pPr>
                </w:p>
              </w:tc>
              <w:tc>
                <w:tcPr>
                  <w:tcW w:w="205" w:type="pct"/>
                  <w:tcBorders>
                    <w:top w:val="single" w:sz="4" w:space="0" w:color="auto"/>
                    <w:left w:val="single" w:sz="4" w:space="0" w:color="auto"/>
                    <w:bottom w:val="single" w:sz="4" w:space="0" w:color="auto"/>
                    <w:right w:val="single" w:sz="4" w:space="0" w:color="auto"/>
                  </w:tcBorders>
                </w:tcPr>
                <w:p w14:paraId="0F69699F" w14:textId="77777777" w:rsidR="00EF1635" w:rsidRPr="008A3807" w:rsidRDefault="00EF1635" w:rsidP="00EF1635">
                  <w:pPr>
                    <w:pStyle w:val="TAN"/>
                    <w:ind w:left="0" w:firstLine="0"/>
                    <w:rPr>
                      <w:bCs/>
                      <w:lang w:eastAsia="ja-JP"/>
                    </w:rPr>
                  </w:pPr>
                  <w:r w:rsidRPr="008A3807">
                    <w:rPr>
                      <w:bCs/>
                      <w:lang w:eastAsia="ja-JP"/>
                    </w:rPr>
                    <w:t>Per band</w:t>
                  </w:r>
                </w:p>
              </w:tc>
              <w:tc>
                <w:tcPr>
                  <w:tcW w:w="141" w:type="pct"/>
                  <w:tcBorders>
                    <w:top w:val="single" w:sz="4" w:space="0" w:color="auto"/>
                    <w:left w:val="single" w:sz="4" w:space="0" w:color="auto"/>
                    <w:bottom w:val="single" w:sz="4" w:space="0" w:color="auto"/>
                    <w:right w:val="single" w:sz="4" w:space="0" w:color="auto"/>
                  </w:tcBorders>
                </w:tcPr>
                <w:p w14:paraId="5A05B4B4" w14:textId="77777777" w:rsidR="00EF1635" w:rsidRPr="008A3807" w:rsidRDefault="00EF1635" w:rsidP="00EF1635">
                  <w:pPr>
                    <w:pStyle w:val="TAH"/>
                    <w:jc w:val="left"/>
                    <w:rPr>
                      <w:b w:val="0"/>
                      <w:bCs/>
                    </w:rPr>
                  </w:pPr>
                  <w:r w:rsidRPr="008A3807">
                    <w:rPr>
                      <w:rFonts w:hint="eastAsia"/>
                      <w:b w:val="0"/>
                      <w:bCs/>
                    </w:rPr>
                    <w:t>N/A</w:t>
                  </w:r>
                </w:p>
              </w:tc>
              <w:tc>
                <w:tcPr>
                  <w:tcW w:w="149" w:type="pct"/>
                  <w:tcBorders>
                    <w:top w:val="single" w:sz="4" w:space="0" w:color="auto"/>
                    <w:left w:val="single" w:sz="4" w:space="0" w:color="auto"/>
                    <w:bottom w:val="single" w:sz="4" w:space="0" w:color="auto"/>
                    <w:right w:val="single" w:sz="4" w:space="0" w:color="auto"/>
                  </w:tcBorders>
                </w:tcPr>
                <w:p w14:paraId="27F24338" w14:textId="77777777" w:rsidR="00EF1635" w:rsidRPr="008A3807" w:rsidRDefault="00EF1635" w:rsidP="00EF1635">
                  <w:pPr>
                    <w:pStyle w:val="TAH"/>
                    <w:jc w:val="left"/>
                    <w:rPr>
                      <w:b w:val="0"/>
                      <w:bCs/>
                    </w:rPr>
                  </w:pPr>
                  <w:r w:rsidRPr="008A3807">
                    <w:rPr>
                      <w:rFonts w:hint="eastAsia"/>
                      <w:b w:val="0"/>
                      <w:bCs/>
                    </w:rPr>
                    <w:t>N/A</w:t>
                  </w:r>
                </w:p>
              </w:tc>
              <w:tc>
                <w:tcPr>
                  <w:tcW w:w="64" w:type="pct"/>
                  <w:tcBorders>
                    <w:top w:val="single" w:sz="4" w:space="0" w:color="auto"/>
                    <w:left w:val="single" w:sz="4" w:space="0" w:color="auto"/>
                    <w:bottom w:val="single" w:sz="4" w:space="0" w:color="auto"/>
                    <w:right w:val="single" w:sz="4" w:space="0" w:color="auto"/>
                  </w:tcBorders>
                </w:tcPr>
                <w:p w14:paraId="14098F6B" w14:textId="77777777" w:rsidR="00EF1635" w:rsidRPr="008A3807" w:rsidRDefault="00EF1635" w:rsidP="00EF1635">
                  <w:pPr>
                    <w:pStyle w:val="TAH"/>
                    <w:jc w:val="left"/>
                    <w:rPr>
                      <w:b w:val="0"/>
                      <w:bCs/>
                    </w:rPr>
                  </w:pPr>
                </w:p>
              </w:tc>
              <w:tc>
                <w:tcPr>
                  <w:tcW w:w="1369" w:type="pct"/>
                  <w:tcBorders>
                    <w:top w:val="single" w:sz="4" w:space="0" w:color="auto"/>
                    <w:left w:val="single" w:sz="4" w:space="0" w:color="auto"/>
                    <w:bottom w:val="single" w:sz="4" w:space="0" w:color="auto"/>
                    <w:right w:val="single" w:sz="4" w:space="0" w:color="auto"/>
                  </w:tcBorders>
                </w:tcPr>
                <w:p w14:paraId="4DCFA7B4" w14:textId="77777777" w:rsidR="00EF1635" w:rsidRPr="008A3807" w:rsidRDefault="00EF1635" w:rsidP="00EF1635">
                  <w:pPr>
                    <w:pStyle w:val="TAL"/>
                    <w:rPr>
                      <w:bCs/>
                    </w:rPr>
                  </w:pPr>
                  <w:r w:rsidRPr="008A3807">
                    <w:rPr>
                      <w:rFonts w:hint="eastAsia"/>
                      <w:bCs/>
                    </w:rPr>
                    <w:t>F</w:t>
                  </w:r>
                  <w:r w:rsidRPr="008A3807">
                    <w:rPr>
                      <w:bCs/>
                    </w:rPr>
                    <w:t>or DSS</w:t>
                  </w:r>
                </w:p>
                <w:p w14:paraId="32618832" w14:textId="77777777" w:rsidR="00EF1635" w:rsidRPr="008A3807" w:rsidRDefault="00EF1635" w:rsidP="00EF1635">
                  <w:pPr>
                    <w:pStyle w:val="TAL"/>
                    <w:rPr>
                      <w:bCs/>
                    </w:rPr>
                  </w:pPr>
                </w:p>
                <w:p w14:paraId="62B2BDE7" w14:textId="77777777" w:rsidR="00EF1635" w:rsidRPr="008A3807" w:rsidRDefault="00EF1635" w:rsidP="00EF1635">
                  <w:pPr>
                    <w:pStyle w:val="TAH"/>
                    <w:jc w:val="left"/>
                    <w:rPr>
                      <w:b w:val="0"/>
                      <w:bCs/>
                    </w:rPr>
                  </w:pPr>
                  <w:r w:rsidRPr="008A3807">
                    <w:rPr>
                      <w:b w:val="0"/>
                      <w:bCs/>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313" w:type="pct"/>
                  <w:tcBorders>
                    <w:top w:val="single" w:sz="4" w:space="0" w:color="auto"/>
                    <w:left w:val="single" w:sz="4" w:space="0" w:color="auto"/>
                    <w:bottom w:val="single" w:sz="4" w:space="0" w:color="auto"/>
                    <w:right w:val="single" w:sz="4" w:space="0" w:color="auto"/>
                  </w:tcBorders>
                </w:tcPr>
                <w:p w14:paraId="7E2C3BA7" w14:textId="77777777" w:rsidR="00EF1635" w:rsidRPr="008A3807" w:rsidRDefault="00EF1635" w:rsidP="00EF1635">
                  <w:pPr>
                    <w:pStyle w:val="TAL"/>
                    <w:rPr>
                      <w:bCs/>
                      <w:lang w:eastAsia="ja-JP"/>
                    </w:rPr>
                  </w:pPr>
                  <w:r w:rsidRPr="008A3807">
                    <w:rPr>
                      <w:rFonts w:hint="eastAsia"/>
                      <w:bCs/>
                      <w:lang w:eastAsia="ja-JP"/>
                    </w:rPr>
                    <w:t>O</w:t>
                  </w:r>
                  <w:r w:rsidRPr="008A3807">
                    <w:rPr>
                      <w:bCs/>
                      <w:lang w:eastAsia="ja-JP"/>
                    </w:rPr>
                    <w:t>ptional with capability signalling</w:t>
                  </w:r>
                </w:p>
                <w:p w14:paraId="01F975B9" w14:textId="77777777" w:rsidR="00EF1635" w:rsidRPr="008A3807" w:rsidRDefault="00EF1635" w:rsidP="00EF1635">
                  <w:pPr>
                    <w:pStyle w:val="TAL"/>
                    <w:rPr>
                      <w:rFonts w:eastAsia="MS Mincho"/>
                      <w:bCs/>
                      <w:lang w:eastAsia="ja-JP"/>
                    </w:rPr>
                  </w:pPr>
                </w:p>
                <w:p w14:paraId="5A25FE04" w14:textId="77777777" w:rsidR="00EF1635" w:rsidRPr="008A3807" w:rsidRDefault="00EF1635" w:rsidP="00EF1635">
                  <w:pPr>
                    <w:pStyle w:val="TAL"/>
                    <w:rPr>
                      <w:bCs/>
                      <w:lang w:eastAsia="ja-JP"/>
                    </w:rPr>
                  </w:pPr>
                  <w:r w:rsidRPr="008A3807">
                    <w:rPr>
                      <w:rFonts w:eastAsia="MS Mincho" w:hint="eastAsia"/>
                      <w:bCs/>
                      <w:lang w:eastAsia="ja-JP"/>
                    </w:rPr>
                    <w:t>C</w:t>
                  </w:r>
                  <w:r w:rsidRPr="008A3807">
                    <w:rPr>
                      <w:rFonts w:eastAsia="MS Mincho"/>
                      <w:bCs/>
                      <w:lang w:eastAsia="ja-JP"/>
                    </w:rPr>
                    <w:t>omponent 1:</w:t>
                  </w:r>
                  <w:r>
                    <w:rPr>
                      <w:rFonts w:eastAsia="MS Mincho"/>
                      <w:bCs/>
                      <w:lang w:eastAsia="ja-JP"/>
                    </w:rPr>
                    <w:t xml:space="preserve"> </w:t>
                  </w:r>
                  <w:r w:rsidRPr="008A3807">
                    <w:rPr>
                      <w:bCs/>
                      <w:lang w:eastAsia="ja-JP"/>
                    </w:rPr>
                    <w:t>{2, 3, 4, 5, 6}</w:t>
                  </w:r>
                </w:p>
                <w:p w14:paraId="7E8EC80D" w14:textId="77777777" w:rsidR="00EF1635" w:rsidRPr="008A3807" w:rsidRDefault="00EF1635" w:rsidP="00EF1635">
                  <w:pPr>
                    <w:pStyle w:val="TAL"/>
                    <w:rPr>
                      <w:rFonts w:eastAsia="MS Mincho"/>
                      <w:bCs/>
                      <w:lang w:eastAsia="ja-JP"/>
                    </w:rPr>
                  </w:pPr>
                </w:p>
                <w:p w14:paraId="469DA172" w14:textId="77777777" w:rsidR="00EF1635" w:rsidRPr="008A3807" w:rsidRDefault="00EF1635" w:rsidP="00EF1635">
                  <w:pPr>
                    <w:pStyle w:val="TAH"/>
                    <w:jc w:val="left"/>
                    <w:rPr>
                      <w:b w:val="0"/>
                      <w:bCs/>
                    </w:rPr>
                  </w:pPr>
                  <w:r w:rsidRPr="008A3807">
                    <w:rPr>
                      <w:rFonts w:eastAsia="MS Mincho" w:hint="eastAsia"/>
                      <w:b w:val="0"/>
                      <w:bCs/>
                    </w:rPr>
                    <w:t>C</w:t>
                  </w:r>
                  <w:r w:rsidRPr="008A3807">
                    <w:rPr>
                      <w:rFonts w:eastAsia="MS Mincho"/>
                      <w:b w:val="0"/>
                      <w:bCs/>
                    </w:rPr>
                    <w:t>omponent 2: {</w:t>
                  </w:r>
                  <w:r>
                    <w:rPr>
                      <w:rFonts w:eastAsia="MS Mincho"/>
                      <w:b w:val="0"/>
                      <w:bCs/>
                    </w:rPr>
                    <w:t xml:space="preserve">1, </w:t>
                  </w:r>
                  <w:r w:rsidRPr="008A3807">
                    <w:rPr>
                      <w:rFonts w:eastAsia="MS Mincho"/>
                      <w:b w:val="0"/>
                      <w:bCs/>
                    </w:rPr>
                    <w:t>2, 3}]</w:t>
                  </w:r>
                </w:p>
              </w:tc>
            </w:tr>
          </w:tbl>
          <w:p w14:paraId="58B65902" w14:textId="07FBA4C9" w:rsidR="00EF1635" w:rsidRDefault="00EF1635" w:rsidP="00A91D01">
            <w:pPr>
              <w:spacing w:afterLines="50" w:after="120"/>
              <w:jc w:val="both"/>
              <w:rPr>
                <w:sz w:val="22"/>
                <w:lang w:val="en-US"/>
              </w:rPr>
            </w:pPr>
          </w:p>
        </w:tc>
      </w:tr>
      <w:tr w:rsidR="00BC6D2B" w14:paraId="4C173D83" w14:textId="77777777" w:rsidTr="000B035F">
        <w:tc>
          <w:tcPr>
            <w:tcW w:w="846" w:type="dxa"/>
          </w:tcPr>
          <w:p w14:paraId="20B245E6" w14:textId="36716C53" w:rsidR="00BC6D2B" w:rsidRDefault="000B035F" w:rsidP="00A91D01">
            <w:pPr>
              <w:spacing w:afterLines="50" w:after="120"/>
              <w:jc w:val="both"/>
              <w:rPr>
                <w:rFonts w:eastAsia="MS Mincho"/>
                <w:sz w:val="22"/>
              </w:rPr>
            </w:pPr>
            <w:r>
              <w:rPr>
                <w:rFonts w:eastAsia="MS Mincho"/>
                <w:sz w:val="22"/>
              </w:rPr>
              <w:t>[8]</w:t>
            </w:r>
          </w:p>
        </w:tc>
        <w:tc>
          <w:tcPr>
            <w:tcW w:w="2977" w:type="dxa"/>
          </w:tcPr>
          <w:p w14:paraId="72305F78" w14:textId="1DC7575D" w:rsidR="00BC6D2B" w:rsidRPr="00BC6D2B" w:rsidRDefault="00BC6D2B" w:rsidP="00A91D01">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1530D90C" w14:textId="77777777" w:rsidR="00BC6D2B" w:rsidRDefault="00E7638C" w:rsidP="00A91D01">
            <w:pPr>
              <w:spacing w:afterLines="50" w:after="120"/>
              <w:jc w:val="both"/>
              <w:rPr>
                <w:sz w:val="22"/>
                <w:lang w:val="en-US"/>
              </w:rPr>
            </w:pPr>
            <w:r w:rsidRPr="00E7638C">
              <w:rPr>
                <w:sz w:val="22"/>
                <w:lang w:val="en-US"/>
              </w:rPr>
              <w:t>Current description in the component column is missing the maximum number of LTE-CRS non-overlapping rate matching patterns within a NR carrier. Thus, we feel it is necessary to add a bullet as “Up to 3 LTE-CRS non-overlapping rate matching patterns within a NR carrier”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2051"/>
              <w:gridCol w:w="3968"/>
              <w:gridCol w:w="1182"/>
              <w:gridCol w:w="986"/>
              <w:gridCol w:w="6333"/>
              <w:gridCol w:w="2339"/>
            </w:tblGrid>
            <w:tr w:rsidR="00E7638C" w:rsidRPr="009E70EF" w14:paraId="4328A9CB" w14:textId="77777777" w:rsidTr="00E7638C">
              <w:trPr>
                <w:trHeight w:val="20"/>
              </w:trPr>
              <w:tc>
                <w:tcPr>
                  <w:tcW w:w="402" w:type="pct"/>
                  <w:tcBorders>
                    <w:top w:val="single" w:sz="4" w:space="0" w:color="auto"/>
                    <w:left w:val="single" w:sz="4" w:space="0" w:color="auto"/>
                    <w:bottom w:val="single" w:sz="4" w:space="0" w:color="auto"/>
                    <w:right w:val="single" w:sz="4" w:space="0" w:color="auto"/>
                  </w:tcBorders>
                  <w:shd w:val="clear" w:color="auto" w:fill="auto"/>
                </w:tcPr>
                <w:p w14:paraId="05AFDB1C" w14:textId="77777777" w:rsidR="00E7638C" w:rsidRPr="00A34E76" w:rsidRDefault="00E7638C" w:rsidP="00E7638C">
                  <w:pPr>
                    <w:pStyle w:val="TAL"/>
                    <w:rPr>
                      <w:lang w:eastAsia="ja-JP"/>
                    </w:rPr>
                  </w:pPr>
                  <w:r>
                    <w:rPr>
                      <w:lang w:eastAsia="ja-JP"/>
                    </w:rPr>
                    <w:lastRenderedPageBreak/>
                    <w:t>14</w:t>
                  </w:r>
                  <w:r>
                    <w:rPr>
                      <w:rFonts w:hint="eastAsia"/>
                      <w:lang w:eastAsia="ja-JP"/>
                    </w:rPr>
                    <w:t>-1</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46756909" w14:textId="77777777" w:rsidR="00E7638C" w:rsidRPr="00A34E76" w:rsidRDefault="00E7638C" w:rsidP="00E7638C">
                  <w:pPr>
                    <w:pStyle w:val="TAL"/>
                  </w:pPr>
                  <w:r>
                    <w:t>Multiple LTE-CRS rate matching patterns</w:t>
                  </w:r>
                </w:p>
              </w:tc>
              <w:tc>
                <w:tcPr>
                  <w:tcW w:w="1082" w:type="pct"/>
                  <w:tcBorders>
                    <w:top w:val="single" w:sz="4" w:space="0" w:color="auto"/>
                    <w:left w:val="single" w:sz="4" w:space="0" w:color="auto"/>
                    <w:bottom w:val="single" w:sz="4" w:space="0" w:color="auto"/>
                    <w:right w:val="single" w:sz="4" w:space="0" w:color="auto"/>
                  </w:tcBorders>
                  <w:shd w:val="clear" w:color="auto" w:fill="auto"/>
                </w:tcPr>
                <w:p w14:paraId="214B4A06" w14:textId="77777777" w:rsidR="00E7638C" w:rsidRDefault="00E7638C" w:rsidP="00B17FE0">
                  <w:pPr>
                    <w:pStyle w:val="TAL"/>
                    <w:numPr>
                      <w:ilvl w:val="0"/>
                      <w:numId w:val="17"/>
                    </w:numPr>
                  </w:pPr>
                  <w:r w:rsidRPr="00BD7502">
                    <w:t>Maximum number of LTE-CRS rate matching patterns in total within a NR carrier</w:t>
                  </w:r>
                </w:p>
                <w:p w14:paraId="60639428" w14:textId="77777777" w:rsidR="00E7638C" w:rsidRDefault="00E7638C" w:rsidP="00E7638C">
                  <w:pPr>
                    <w:pStyle w:val="TAL"/>
                  </w:pPr>
                </w:p>
                <w:p w14:paraId="6737A369" w14:textId="77777777" w:rsidR="00E7638C" w:rsidRPr="00154CCB" w:rsidRDefault="00E7638C" w:rsidP="00E7638C">
                  <w:pPr>
                    <w:pStyle w:val="TAL"/>
                    <w:rPr>
                      <w:rFonts w:eastAsia="MS Mincho"/>
                      <w:lang w:eastAsia="ja-JP"/>
                    </w:rPr>
                  </w:pPr>
                  <w:r w:rsidRPr="00F67381">
                    <w:rPr>
                      <w:rFonts w:eastAsia="MS Mincho" w:hint="eastAsia"/>
                      <w:strike/>
                      <w:color w:val="FF0000"/>
                      <w:lang w:eastAsia="ja-JP"/>
                    </w:rPr>
                    <w:t>[</w:t>
                  </w:r>
                  <w:r w:rsidRPr="00F67381">
                    <w:rPr>
                      <w:rFonts w:eastAsia="MS Mincho"/>
                      <w:strike/>
                      <w:color w:val="FF0000"/>
                      <w:lang w:eastAsia="ja-JP"/>
                    </w:rPr>
                    <w:t>2]</w:t>
                  </w:r>
                  <w:r>
                    <w:rPr>
                      <w:rFonts w:eastAsia="MS Mincho"/>
                      <w:lang w:eastAsia="ja-JP"/>
                    </w:rPr>
                    <w:t xml:space="preserve"> </w:t>
                  </w:r>
                  <w:r>
                    <w:rPr>
                      <w:rFonts w:eastAsia="MS Mincho"/>
                      <w:color w:val="FF0000"/>
                      <w:lang w:eastAsia="ja-JP"/>
                    </w:rPr>
                    <w:t xml:space="preserve">2) </w:t>
                  </w:r>
                  <w:r w:rsidRPr="00154CCB">
                    <w:rPr>
                      <w:rFonts w:eastAsia="MS Mincho"/>
                      <w:lang w:eastAsia="ja-JP"/>
                    </w:rPr>
                    <w:t>Up to 3 LTE-CRS non-overlapping rate matching patterns within a NR carrier</w:t>
                  </w:r>
                  <w:r w:rsidRPr="00F67381">
                    <w:rPr>
                      <w:rFonts w:eastAsia="MS Mincho"/>
                      <w:strike/>
                      <w:color w:val="FF0000"/>
                      <w:lang w:eastAsia="ja-JP"/>
                    </w:rPr>
                    <w:t>]</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5C84EE07" w14:textId="77777777" w:rsidR="00E7638C" w:rsidRPr="001D22CA" w:rsidRDefault="00E7638C" w:rsidP="00E7638C">
                  <w:pPr>
                    <w:pStyle w:val="TAL"/>
                  </w:pPr>
                  <w:r w:rsidRPr="001D22CA">
                    <w:rPr>
                      <w:rFonts w:hint="eastAsia"/>
                    </w:rPr>
                    <w:t>5</w:t>
                  </w:r>
                  <w:r w:rsidRPr="001D22CA">
                    <w:t>-28 (Rate-matching around LTE CRS)</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72AC582F" w14:textId="77777777" w:rsidR="00E7638C" w:rsidRPr="00A64614" w:rsidRDefault="00E7638C" w:rsidP="00E7638C">
                  <w:pPr>
                    <w:pStyle w:val="TAL"/>
                    <w:rPr>
                      <w:lang w:eastAsia="ja-JP"/>
                    </w:rPr>
                  </w:pPr>
                  <w:r>
                    <w:rPr>
                      <w:lang w:eastAsia="ja-JP"/>
                    </w:rPr>
                    <w:t>Per band</w:t>
                  </w: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58BFF484" w14:textId="77777777" w:rsidR="00E7638C" w:rsidRDefault="00E7638C" w:rsidP="00E7638C">
                  <w:pPr>
                    <w:pStyle w:val="TAL"/>
                  </w:pPr>
                  <w:r>
                    <w:rPr>
                      <w:rFonts w:hint="eastAsia"/>
                    </w:rPr>
                    <w:t>F</w:t>
                  </w:r>
                  <w:r>
                    <w:t>or DSS</w:t>
                  </w:r>
                </w:p>
                <w:p w14:paraId="57144617" w14:textId="77777777" w:rsidR="00E7638C" w:rsidRDefault="00E7638C" w:rsidP="00E7638C">
                  <w:pPr>
                    <w:pStyle w:val="TAL"/>
                  </w:pPr>
                </w:p>
                <w:p w14:paraId="3FD1CDE7" w14:textId="77777777" w:rsidR="00E7638C" w:rsidRPr="00A34E76" w:rsidRDefault="00E7638C" w:rsidP="00E7638C">
                  <w:pPr>
                    <w:pStyle w:val="TAL"/>
                  </w:pPr>
                  <w:r>
                    <w:t>[T</w:t>
                  </w:r>
                  <w:r w:rsidRPr="006E3BAB">
                    <w: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r>
                    <w:t>]</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6ED4DFD2" w14:textId="77777777" w:rsidR="00E7638C" w:rsidRDefault="00E7638C" w:rsidP="00E7638C">
                  <w:pPr>
                    <w:pStyle w:val="TAL"/>
                    <w:rPr>
                      <w:lang w:eastAsia="ja-JP"/>
                    </w:rPr>
                  </w:pPr>
                  <w:r>
                    <w:rPr>
                      <w:rFonts w:hint="eastAsia"/>
                      <w:lang w:eastAsia="ja-JP"/>
                    </w:rPr>
                    <w:t>O</w:t>
                  </w:r>
                  <w:r>
                    <w:rPr>
                      <w:lang w:eastAsia="ja-JP"/>
                    </w:rPr>
                    <w:t xml:space="preserve">ptional </w:t>
                  </w:r>
                  <w:r w:rsidRPr="0032705D">
                    <w:rPr>
                      <w:lang w:eastAsia="ja-JP"/>
                    </w:rPr>
                    <w:t xml:space="preserve">with capability </w:t>
                  </w:r>
                  <w:r>
                    <w:rPr>
                      <w:lang w:eastAsia="ja-JP"/>
                    </w:rPr>
                    <w:t>signalling</w:t>
                  </w:r>
                </w:p>
                <w:p w14:paraId="779B715F" w14:textId="77777777" w:rsidR="00E7638C" w:rsidRDefault="00E7638C" w:rsidP="00E7638C">
                  <w:pPr>
                    <w:pStyle w:val="TAL"/>
                    <w:rPr>
                      <w:rFonts w:eastAsia="MS Mincho"/>
                      <w:lang w:eastAsia="ja-JP"/>
                    </w:rPr>
                  </w:pPr>
                </w:p>
                <w:p w14:paraId="215953E8" w14:textId="77777777" w:rsidR="00E7638C" w:rsidRDefault="00E7638C" w:rsidP="00E7638C">
                  <w:pPr>
                    <w:pStyle w:val="TAL"/>
                    <w:rPr>
                      <w:lang w:eastAsia="ja-JP"/>
                    </w:rPr>
                  </w:pPr>
                  <w:r>
                    <w:rPr>
                      <w:rFonts w:eastAsia="MS Mincho" w:hint="eastAsia"/>
                      <w:lang w:eastAsia="ja-JP"/>
                    </w:rPr>
                    <w:t>C</w:t>
                  </w:r>
                  <w:r>
                    <w:rPr>
                      <w:rFonts w:eastAsia="MS Mincho"/>
                      <w:lang w:eastAsia="ja-JP"/>
                    </w:rPr>
                    <w:t>omponent 1:</w:t>
                  </w:r>
                  <w:r w:rsidRPr="000904B1">
                    <w:rPr>
                      <w:lang w:eastAsia="ja-JP"/>
                    </w:rPr>
                    <w:t>{2, 3, 4, 5, 6}</w:t>
                  </w:r>
                </w:p>
                <w:p w14:paraId="7AF4B1A3" w14:textId="77777777" w:rsidR="00E7638C" w:rsidRDefault="00E7638C" w:rsidP="00E7638C">
                  <w:pPr>
                    <w:pStyle w:val="TAL"/>
                    <w:rPr>
                      <w:rFonts w:eastAsia="MS Mincho"/>
                      <w:lang w:eastAsia="ja-JP"/>
                    </w:rPr>
                  </w:pPr>
                </w:p>
                <w:p w14:paraId="184FA990" w14:textId="77777777" w:rsidR="00E7638C" w:rsidRPr="00F67381" w:rsidRDefault="00E7638C" w:rsidP="00E7638C">
                  <w:pPr>
                    <w:pStyle w:val="TAL"/>
                    <w:rPr>
                      <w:rFonts w:eastAsia="MS Mincho"/>
                      <w:strike/>
                      <w:lang w:eastAsia="ja-JP"/>
                    </w:rPr>
                  </w:pPr>
                  <w:r w:rsidRPr="00F67381">
                    <w:rPr>
                      <w:rFonts w:eastAsia="MS Mincho"/>
                      <w:strike/>
                      <w:color w:val="FF0000"/>
                      <w:lang w:eastAsia="ja-JP"/>
                    </w:rPr>
                    <w:t>[</w:t>
                  </w:r>
                  <w:r w:rsidRPr="00F67381">
                    <w:rPr>
                      <w:rFonts w:eastAsia="MS Mincho" w:hint="eastAsia"/>
                      <w:strike/>
                      <w:color w:val="FF0000"/>
                      <w:lang w:eastAsia="ja-JP"/>
                    </w:rPr>
                    <w:t>C</w:t>
                  </w:r>
                  <w:r w:rsidRPr="00F67381">
                    <w:rPr>
                      <w:rFonts w:eastAsia="MS Mincho"/>
                      <w:strike/>
                      <w:color w:val="FF0000"/>
                      <w:lang w:eastAsia="ja-JP"/>
                    </w:rPr>
                    <w:t>omponent 2: {2, 3}]</w:t>
                  </w:r>
                </w:p>
              </w:tc>
            </w:tr>
          </w:tbl>
          <w:p w14:paraId="44CB7368" w14:textId="380E3C6C" w:rsidR="00E7638C" w:rsidRDefault="00E7638C" w:rsidP="00A91D01">
            <w:pPr>
              <w:spacing w:afterLines="50" w:after="120"/>
              <w:jc w:val="both"/>
              <w:rPr>
                <w:sz w:val="22"/>
                <w:lang w:val="en-US"/>
              </w:rPr>
            </w:pPr>
          </w:p>
        </w:tc>
      </w:tr>
    </w:tbl>
    <w:p w14:paraId="417068E8" w14:textId="71C41243" w:rsidR="001D23FA" w:rsidRDefault="001D23FA" w:rsidP="001D23FA">
      <w:pPr>
        <w:spacing w:afterLines="50" w:after="120"/>
        <w:jc w:val="both"/>
        <w:rPr>
          <w:sz w:val="22"/>
          <w:lang w:val="en-US"/>
        </w:rPr>
      </w:pP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354223AA" w:rsidR="00E669F1" w:rsidRPr="009517C5" w:rsidRDefault="00F8330C" w:rsidP="00E669F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14-1a: </w:t>
      </w:r>
      <w:r w:rsidRPr="00F8330C">
        <w:rPr>
          <w:rFonts w:eastAsia="MS Mincho"/>
          <w:b/>
          <w:bCs/>
          <w:szCs w:val="24"/>
          <w:lang w:val="en-US"/>
        </w:rPr>
        <w:t>Multiple LTE-CRS overlapping rate matching patterns within a part of NR carrier overlapping with a LTE carrier</w:t>
      </w:r>
    </w:p>
    <w:p w14:paraId="66C279B1" w14:textId="26906D38" w:rsidR="004C3CE1" w:rsidRDefault="001E3B1C" w:rsidP="004C3CE1">
      <w:pPr>
        <w:spacing w:afterLines="50" w:after="120"/>
        <w:jc w:val="both"/>
        <w:rPr>
          <w:sz w:val="22"/>
          <w:lang w:val="en-US"/>
        </w:rPr>
      </w:pPr>
      <w:r w:rsidRPr="001E3B1C">
        <w:rPr>
          <w:sz w:val="22"/>
          <w:lang w:val="en-US"/>
        </w:rPr>
        <w:t>Based on agreements and [1], FG14-1</w:t>
      </w:r>
      <w:r>
        <w:rPr>
          <w:sz w:val="22"/>
          <w:lang w:val="en-US"/>
        </w:rPr>
        <w:t>a</w:t>
      </w:r>
      <w:r w:rsidRPr="001E3B1C">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4C3CE1" w14:paraId="4D97EE67"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256233B6"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366A5C2" w14:textId="53C6F8C8" w:rsidR="004C3CE1" w:rsidRDefault="004C3CE1" w:rsidP="004C3CE1">
            <w:pPr>
              <w:pStyle w:val="TAL"/>
              <w:rPr>
                <w:lang w:eastAsia="ja-JP"/>
              </w:rPr>
            </w:pPr>
            <w:r>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53F1D8BE" w14:textId="1B5AF144" w:rsidR="004C3CE1" w:rsidRDefault="004C3CE1" w:rsidP="004C3CE1">
            <w:pPr>
              <w:pStyle w:val="TAL"/>
            </w:pPr>
            <w:r>
              <w:t>Multiple LTE-CRS overlapping rate matching patterns within a part of NR carrier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5B61B9D0" w14:textId="4939D939" w:rsidR="004C3CE1" w:rsidRDefault="004C3CE1" w:rsidP="001E3B1C">
            <w:pPr>
              <w:pStyle w:val="TAL"/>
              <w:numPr>
                <w:ilvl w:val="0"/>
                <w:numId w:val="35"/>
              </w:numPr>
              <w:rPr>
                <w:rFonts w:eastAsia="MS Mincho"/>
                <w:lang w:eastAsia="ja-JP"/>
              </w:rPr>
            </w:pPr>
            <w:r>
              <w:t>Up to two LTE-CRS overlapping rate matching patterns within a part of NR carrier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3931839A" w14:textId="77777777" w:rsidR="004C3CE1" w:rsidRDefault="004C3CE1" w:rsidP="004C3CE1">
            <w:pPr>
              <w:pStyle w:val="TAL"/>
            </w:pPr>
            <w:r>
              <w:t>14-1 (Multiple LTE-CRS rate matching patterns),</w:t>
            </w:r>
          </w:p>
          <w:p w14:paraId="4F2250F4" w14:textId="3B92798C" w:rsidR="004C3CE1" w:rsidRDefault="004C3CE1" w:rsidP="004C3CE1">
            <w:pPr>
              <w:pStyle w:val="TAL"/>
            </w:pPr>
            <w:r>
              <w:t>16-2 (</w:t>
            </w:r>
            <w:proofErr w:type="spellStart"/>
            <w:r>
              <w:t>mTRP</w:t>
            </w:r>
            <w:proofErr w:type="spellEnd"/>
            <w:r>
              <w:t xml:space="preserve"> support)</w:t>
            </w:r>
          </w:p>
        </w:tc>
        <w:tc>
          <w:tcPr>
            <w:tcW w:w="858" w:type="dxa"/>
            <w:tcBorders>
              <w:top w:val="single" w:sz="4" w:space="0" w:color="auto"/>
              <w:left w:val="single" w:sz="4" w:space="0" w:color="auto"/>
              <w:bottom w:val="single" w:sz="4" w:space="0" w:color="auto"/>
              <w:right w:val="single" w:sz="4" w:space="0" w:color="auto"/>
            </w:tcBorders>
            <w:hideMark/>
          </w:tcPr>
          <w:p w14:paraId="72888C29" w14:textId="299C2818"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75F3D5" w14:textId="29C44452"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4867AB" w14:textId="169608E9" w:rsidR="004C3CE1" w:rsidRDefault="004C3CE1" w:rsidP="004C3CE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E08EE" w14:textId="08127C12" w:rsidR="004C3CE1" w:rsidRDefault="004C3CE1" w:rsidP="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D694509" w14:textId="39181248" w:rsidR="004C3CE1" w:rsidRDefault="004C3CE1" w:rsidP="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A5B69" w14:textId="25A70FF9" w:rsidR="004C3CE1" w:rsidRDefault="001E3B1C" w:rsidP="004C3CE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037A23" w14:textId="77777777" w:rsidR="004C3CE1" w:rsidRDefault="004C3CE1" w:rsidP="004C3CE1">
            <w:pPr>
              <w:pStyle w:val="TAL"/>
            </w:pPr>
            <w:r>
              <w:t>For DSS</w:t>
            </w:r>
          </w:p>
          <w:p w14:paraId="7271823A" w14:textId="77777777" w:rsidR="004C3CE1" w:rsidRDefault="004C3CE1" w:rsidP="004C3CE1">
            <w:pPr>
              <w:pStyle w:val="TAL"/>
            </w:pPr>
          </w:p>
          <w:p w14:paraId="14DFDF36" w14:textId="03589A7A" w:rsidR="004C3CE1" w:rsidRDefault="004C3CE1" w:rsidP="004C3CE1">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2154CF0D" w14:textId="7D47A078" w:rsidR="004C3CE1" w:rsidRDefault="004C3CE1" w:rsidP="004C3CE1">
            <w:pPr>
              <w:pStyle w:val="TAL"/>
              <w:rPr>
                <w:rFonts w:eastAsia="MS Mincho"/>
                <w:lang w:eastAsia="ja-JP"/>
              </w:rPr>
            </w:pPr>
            <w:r>
              <w:rPr>
                <w:lang w:eastAsia="ja-JP"/>
              </w:rPr>
              <w:t xml:space="preserve">Optional with capability </w:t>
            </w:r>
            <w:proofErr w:type="spellStart"/>
            <w:r>
              <w:rPr>
                <w:lang w:eastAsia="ja-JP"/>
              </w:rPr>
              <w:t>signaling</w:t>
            </w:r>
            <w:proofErr w:type="spellEnd"/>
          </w:p>
        </w:tc>
      </w:tr>
    </w:tbl>
    <w:p w14:paraId="1BD44F46" w14:textId="792AFD61" w:rsidR="005D55CB" w:rsidRDefault="005D55CB" w:rsidP="00F8330C">
      <w:pPr>
        <w:spacing w:afterLines="50" w:after="120"/>
        <w:jc w:val="both"/>
        <w:rPr>
          <w:sz w:val="22"/>
          <w:lang w:val="en-US"/>
        </w:rPr>
      </w:pPr>
    </w:p>
    <w:p w14:paraId="3B55DE10"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1E3B1C" w14:paraId="16C5D7C1" w14:textId="77777777" w:rsidTr="00D61387">
        <w:tc>
          <w:tcPr>
            <w:tcW w:w="1980" w:type="dxa"/>
            <w:shd w:val="clear" w:color="auto" w:fill="F2F2F2" w:themeFill="background1" w:themeFillShade="F2"/>
          </w:tcPr>
          <w:p w14:paraId="6834D6BD" w14:textId="77777777" w:rsidR="001E3B1C" w:rsidRDefault="001E3B1C"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E1F0313" w14:textId="77777777" w:rsidR="001E3B1C" w:rsidRDefault="001E3B1C" w:rsidP="00D61387">
            <w:pPr>
              <w:spacing w:afterLines="50" w:after="120"/>
              <w:jc w:val="both"/>
              <w:rPr>
                <w:sz w:val="22"/>
                <w:lang w:val="en-US"/>
              </w:rPr>
            </w:pPr>
            <w:r>
              <w:rPr>
                <w:rFonts w:hint="eastAsia"/>
                <w:sz w:val="22"/>
                <w:lang w:val="en-US"/>
              </w:rPr>
              <w:t>C</w:t>
            </w:r>
            <w:r>
              <w:rPr>
                <w:sz w:val="22"/>
                <w:lang w:val="en-US"/>
              </w:rPr>
              <w:t>omment</w:t>
            </w:r>
          </w:p>
        </w:tc>
      </w:tr>
      <w:tr w:rsidR="001E3B1C" w14:paraId="65FF323A" w14:textId="77777777" w:rsidTr="00D61387">
        <w:tc>
          <w:tcPr>
            <w:tcW w:w="1980" w:type="dxa"/>
          </w:tcPr>
          <w:p w14:paraId="3EF2D783" w14:textId="29609431" w:rsidR="001E3B1C" w:rsidRDefault="00D61387" w:rsidP="00D61387">
            <w:pPr>
              <w:spacing w:after="0"/>
              <w:jc w:val="both"/>
              <w:rPr>
                <w:sz w:val="22"/>
                <w:lang w:val="en-US"/>
              </w:rPr>
            </w:pPr>
            <w:r>
              <w:rPr>
                <w:sz w:val="22"/>
                <w:lang w:val="en-US"/>
              </w:rPr>
              <w:t>Qualcomm</w:t>
            </w:r>
          </w:p>
        </w:tc>
        <w:tc>
          <w:tcPr>
            <w:tcW w:w="7982" w:type="dxa"/>
          </w:tcPr>
          <w:p w14:paraId="03DE6D46" w14:textId="77777777" w:rsidR="001E3B1C" w:rsidRPr="001D6958" w:rsidRDefault="00D61387" w:rsidP="00D61387">
            <w:pPr>
              <w:spacing w:after="0"/>
              <w:rPr>
                <w:sz w:val="22"/>
                <w:lang w:val="en-US"/>
              </w:rPr>
            </w:pPr>
            <w:r w:rsidRPr="001D6958">
              <w:rPr>
                <w:sz w:val="22"/>
                <w:lang w:val="en-US"/>
              </w:rPr>
              <w:t xml:space="preserve">FG 14-1 should be </w:t>
            </w:r>
            <w:r w:rsidR="001D6958" w:rsidRPr="001D6958">
              <w:rPr>
                <w:sz w:val="22"/>
                <w:lang w:val="en-US"/>
              </w:rPr>
              <w:t>per band</w:t>
            </w:r>
          </w:p>
          <w:p w14:paraId="0542929D" w14:textId="04F79900" w:rsidR="001D6958" w:rsidRPr="001D6958" w:rsidRDefault="001D6958" w:rsidP="00D61387">
            <w:pPr>
              <w:spacing w:after="0"/>
              <w:rPr>
                <w:sz w:val="22"/>
                <w:lang w:val="en-US"/>
              </w:rPr>
            </w:pPr>
            <w:r w:rsidRPr="001D6958">
              <w:rPr>
                <w:sz w:val="22"/>
                <w:lang w:val="en-US"/>
              </w:rPr>
              <w:t>FG 14-1a should be per band</w:t>
            </w:r>
          </w:p>
        </w:tc>
      </w:tr>
      <w:tr w:rsidR="00783070" w14:paraId="38EC78AF" w14:textId="77777777" w:rsidTr="00D61387">
        <w:tc>
          <w:tcPr>
            <w:tcW w:w="1980" w:type="dxa"/>
          </w:tcPr>
          <w:p w14:paraId="0A36C6D2" w14:textId="6143585A" w:rsidR="00783070" w:rsidRDefault="00783070" w:rsidP="00783070">
            <w:pPr>
              <w:spacing w:after="0"/>
              <w:jc w:val="both"/>
              <w:rPr>
                <w:sz w:val="22"/>
                <w:lang w:val="en-US"/>
              </w:rPr>
            </w:pPr>
            <w:r>
              <w:rPr>
                <w:sz w:val="22"/>
                <w:lang w:val="en-US"/>
              </w:rPr>
              <w:t>Intel</w:t>
            </w:r>
          </w:p>
        </w:tc>
        <w:tc>
          <w:tcPr>
            <w:tcW w:w="7982" w:type="dxa"/>
          </w:tcPr>
          <w:p w14:paraId="72762168" w14:textId="6FA16A1B" w:rsidR="00783070" w:rsidRPr="00563B84" w:rsidRDefault="00783070" w:rsidP="00783070">
            <w:pPr>
              <w:tabs>
                <w:tab w:val="num" w:pos="1800"/>
              </w:tabs>
              <w:spacing w:after="0"/>
              <w:rPr>
                <w:rFonts w:ascii="Times" w:eastAsia="Batang" w:hAnsi="Times"/>
                <w:iCs/>
                <w:lang w:eastAsia="x-none"/>
              </w:rPr>
            </w:pPr>
            <w:r>
              <w:rPr>
                <w:sz w:val="22"/>
                <w:lang w:val="en-US"/>
              </w:rPr>
              <w:t>Confirm updates proposed by FL, i.e. remove brackets from note and should be applicable to FR1 only.</w:t>
            </w:r>
          </w:p>
        </w:tc>
      </w:tr>
      <w:tr w:rsidR="001E3B1C" w14:paraId="35B3035A" w14:textId="77777777" w:rsidTr="00D61387">
        <w:tc>
          <w:tcPr>
            <w:tcW w:w="1980" w:type="dxa"/>
          </w:tcPr>
          <w:p w14:paraId="62DEAC9C" w14:textId="3997D2F4" w:rsidR="001E3B1C" w:rsidRPr="00E35784" w:rsidRDefault="00FA16AB" w:rsidP="00D61387">
            <w:pPr>
              <w:spacing w:after="0"/>
              <w:jc w:val="both"/>
              <w:rPr>
                <w:rFonts w:eastAsia="宋体"/>
                <w:sz w:val="22"/>
                <w:lang w:val="en-US" w:eastAsia="zh-CN"/>
              </w:rPr>
            </w:pPr>
            <w:r>
              <w:rPr>
                <w:rFonts w:eastAsia="宋体"/>
                <w:sz w:val="22"/>
                <w:lang w:val="en-US" w:eastAsia="zh-CN"/>
              </w:rPr>
              <w:t>Ericsson</w:t>
            </w:r>
          </w:p>
        </w:tc>
        <w:tc>
          <w:tcPr>
            <w:tcW w:w="7982" w:type="dxa"/>
          </w:tcPr>
          <w:p w14:paraId="5CCAF8FE" w14:textId="77777777" w:rsidR="00223C10" w:rsidRDefault="007F795C" w:rsidP="00D61387">
            <w:pPr>
              <w:spacing w:after="0"/>
              <w:jc w:val="both"/>
              <w:rPr>
                <w:sz w:val="22"/>
                <w:lang w:val="en-US"/>
              </w:rPr>
            </w:pPr>
            <w:r>
              <w:rPr>
                <w:sz w:val="22"/>
                <w:lang w:val="en-US"/>
              </w:rPr>
              <w:t>The</w:t>
            </w:r>
            <w:r w:rsidR="00FA16AB" w:rsidRPr="0053005E">
              <w:rPr>
                <w:sz w:val="22"/>
                <w:lang w:val="en-US"/>
              </w:rPr>
              <w:t xml:space="preserve"> prerequisite can be more precise stating that </w:t>
            </w:r>
            <w:r w:rsidR="00FA16AB">
              <w:rPr>
                <w:sz w:val="22"/>
                <w:lang w:val="en-US"/>
              </w:rPr>
              <w:t xml:space="preserve">UE should report </w:t>
            </w:r>
            <w:r w:rsidR="00FA16AB" w:rsidRPr="0053005E">
              <w:rPr>
                <w:sz w:val="22"/>
                <w:lang w:val="en-US"/>
              </w:rPr>
              <w:t xml:space="preserve">component 2 in 14-1 </w:t>
            </w:r>
            <w:r w:rsidR="00FA16AB">
              <w:rPr>
                <w:sz w:val="22"/>
                <w:lang w:val="en-US"/>
              </w:rPr>
              <w:t xml:space="preserve">with </w:t>
            </w:r>
            <w:r w:rsidR="00FA16AB" w:rsidRPr="0053005E">
              <w:rPr>
                <w:sz w:val="22"/>
                <w:lang w:val="en-US"/>
              </w:rPr>
              <w:t xml:space="preserve">a value </w:t>
            </w:r>
            <w:r w:rsidR="00FA16AB">
              <w:rPr>
                <w:sz w:val="22"/>
                <w:lang w:val="en-US"/>
              </w:rPr>
              <w:t xml:space="preserve">larger than one. </w:t>
            </w:r>
          </w:p>
          <w:p w14:paraId="47C0E435" w14:textId="77777777" w:rsidR="00223C10" w:rsidRDefault="00FA16AB" w:rsidP="00D61387">
            <w:pPr>
              <w:spacing w:after="0"/>
              <w:jc w:val="both"/>
              <w:rPr>
                <w:sz w:val="22"/>
                <w:lang w:val="en-US"/>
              </w:rPr>
            </w:pPr>
            <w:r>
              <w:rPr>
                <w:sz w:val="22"/>
                <w:lang w:val="en-US"/>
              </w:rPr>
              <w:t xml:space="preserve">Also fine with confirming the updates listed below. </w:t>
            </w:r>
          </w:p>
          <w:p w14:paraId="1390D11D" w14:textId="71BF021C" w:rsidR="001E3B1C" w:rsidRPr="00131EE6" w:rsidRDefault="00FA16AB" w:rsidP="00D61387">
            <w:pPr>
              <w:spacing w:after="0"/>
              <w:jc w:val="both"/>
              <w:rPr>
                <w:sz w:val="22"/>
                <w:lang w:val="en-US"/>
              </w:rPr>
            </w:pPr>
            <w:r>
              <w:rPr>
                <w:sz w:val="22"/>
                <w:lang w:val="en-US"/>
              </w:rPr>
              <w:t>Do we really need to say “multiple” in the FG description and “up to two” in the component? Isn’t it better to be precise and say “Two LTE CRS…</w:t>
            </w:r>
            <w:proofErr w:type="gramStart"/>
            <w:r>
              <w:rPr>
                <w:sz w:val="22"/>
                <w:lang w:val="en-US"/>
              </w:rPr>
              <w:t>.</w:t>
            </w:r>
            <w:proofErr w:type="gramEnd"/>
            <w:r>
              <w:rPr>
                <w:sz w:val="22"/>
                <w:lang w:val="en-US"/>
              </w:rPr>
              <w:t xml:space="preserve">” Since this FG 14-1a is all about additional (on top of 14-1) support of two overlapping LTE CRS patterns.  </w:t>
            </w:r>
          </w:p>
        </w:tc>
      </w:tr>
      <w:tr w:rsidR="00172061" w14:paraId="5DD2ACA4" w14:textId="77777777" w:rsidTr="00D61387">
        <w:trPr>
          <w:trHeight w:val="70"/>
        </w:trPr>
        <w:tc>
          <w:tcPr>
            <w:tcW w:w="1980" w:type="dxa"/>
          </w:tcPr>
          <w:p w14:paraId="2F9467EB" w14:textId="04A7BD4C" w:rsidR="00172061" w:rsidRPr="00131EE6" w:rsidRDefault="00172061" w:rsidP="00172061">
            <w:pPr>
              <w:spacing w:after="0"/>
              <w:jc w:val="both"/>
              <w:rPr>
                <w:rFonts w:eastAsiaTheme="minorEastAsia"/>
                <w:sz w:val="22"/>
              </w:rPr>
            </w:pPr>
            <w:r>
              <w:rPr>
                <w:rFonts w:eastAsia="宋体"/>
                <w:sz w:val="22"/>
                <w:lang w:val="en-US" w:eastAsia="zh-CN"/>
              </w:rPr>
              <w:t>Apple</w:t>
            </w:r>
          </w:p>
        </w:tc>
        <w:tc>
          <w:tcPr>
            <w:tcW w:w="7982" w:type="dxa"/>
          </w:tcPr>
          <w:p w14:paraId="3215C914" w14:textId="77777777" w:rsidR="00172061" w:rsidRDefault="00172061" w:rsidP="00172061">
            <w:pPr>
              <w:spacing w:after="0"/>
              <w:jc w:val="both"/>
              <w:rPr>
                <w:sz w:val="22"/>
                <w:lang w:val="en-US"/>
              </w:rPr>
            </w:pPr>
            <w:r>
              <w:rPr>
                <w:sz w:val="22"/>
                <w:lang w:val="en-US"/>
              </w:rPr>
              <w:t xml:space="preserve">This capability seems to be duplicated with the capability agreed in Rel-16 </w:t>
            </w:r>
            <w:proofErr w:type="spellStart"/>
            <w:r>
              <w:rPr>
                <w:sz w:val="22"/>
                <w:lang w:val="en-US"/>
              </w:rPr>
              <w:t>eMIMO</w:t>
            </w:r>
            <w:proofErr w:type="spellEnd"/>
            <w:r>
              <w:rPr>
                <w:sz w:val="22"/>
                <w:lang w:val="en-US"/>
              </w:rPr>
              <w:t xml:space="preserve"> regarding MDCI MTRP based CRS rate matching, we need further discussion.</w:t>
            </w:r>
          </w:p>
          <w:p w14:paraId="08CFCE26" w14:textId="77777777" w:rsidR="00172061" w:rsidRDefault="00172061" w:rsidP="00172061">
            <w:pPr>
              <w:spacing w:after="0"/>
              <w:jc w:val="both"/>
              <w:rPr>
                <w:sz w:val="22"/>
                <w:lang w:val="en-US"/>
              </w:rPr>
            </w:pPr>
          </w:p>
          <w:p w14:paraId="6B635C23" w14:textId="27243F07" w:rsidR="00172061" w:rsidRPr="00131EE6" w:rsidRDefault="00172061" w:rsidP="00172061">
            <w:pPr>
              <w:spacing w:after="0"/>
              <w:rPr>
                <w:rFonts w:eastAsia="MS PGothic"/>
                <w:szCs w:val="24"/>
                <w:lang w:val="en-US"/>
              </w:rPr>
            </w:pPr>
            <w:r>
              <w:rPr>
                <w:sz w:val="22"/>
                <w:lang w:val="en-US"/>
              </w:rPr>
              <w:t>Note that, this applies only to 15kHz SCS</w:t>
            </w:r>
          </w:p>
        </w:tc>
      </w:tr>
      <w:tr w:rsidR="00015916" w14:paraId="2D153D5E" w14:textId="77777777" w:rsidTr="00D61387">
        <w:trPr>
          <w:trHeight w:val="70"/>
        </w:trPr>
        <w:tc>
          <w:tcPr>
            <w:tcW w:w="1980" w:type="dxa"/>
          </w:tcPr>
          <w:p w14:paraId="0CF7A30A" w14:textId="63F80992" w:rsidR="00015916" w:rsidRDefault="00015916" w:rsidP="00015916">
            <w:pPr>
              <w:jc w:val="both"/>
              <w:rPr>
                <w:rFonts w:eastAsia="宋体"/>
                <w:sz w:val="22"/>
                <w:lang w:val="en-US" w:eastAsia="zh-CN"/>
              </w:rPr>
            </w:pPr>
            <w:r>
              <w:rPr>
                <w:rFonts w:eastAsia="宋体"/>
                <w:sz w:val="20"/>
                <w:lang w:val="en-US" w:eastAsia="zh-CN"/>
              </w:rPr>
              <w:t>ZTE</w:t>
            </w:r>
          </w:p>
        </w:tc>
        <w:tc>
          <w:tcPr>
            <w:tcW w:w="7982" w:type="dxa"/>
          </w:tcPr>
          <w:p w14:paraId="3D941C80" w14:textId="77777777" w:rsidR="00015916" w:rsidRDefault="00015916" w:rsidP="00015916">
            <w:pPr>
              <w:spacing w:after="0"/>
              <w:rPr>
                <w:rFonts w:eastAsia="宋体"/>
                <w:color w:val="000000"/>
                <w:sz w:val="20"/>
                <w:lang w:val="en-US" w:eastAsia="zh-CN"/>
              </w:rPr>
            </w:pPr>
            <w:r>
              <w:rPr>
                <w:rFonts w:eastAsia="宋体" w:hint="eastAsia"/>
                <w:color w:val="000000"/>
                <w:sz w:val="20"/>
                <w:lang w:val="en-US" w:eastAsia="zh-CN"/>
              </w:rPr>
              <w:t xml:space="preserve">We are fine with FG. </w:t>
            </w:r>
          </w:p>
          <w:p w14:paraId="13368190" w14:textId="76163B01" w:rsidR="00015916" w:rsidRDefault="00015916" w:rsidP="00015916">
            <w:pPr>
              <w:jc w:val="both"/>
              <w:rPr>
                <w:sz w:val="22"/>
                <w:lang w:val="en-US"/>
              </w:rPr>
            </w:pPr>
            <w:r>
              <w:rPr>
                <w:rFonts w:eastAsia="宋体" w:hint="eastAsia"/>
                <w:color w:val="000000"/>
                <w:sz w:val="20"/>
                <w:lang w:val="en-US" w:eastAsia="zh-CN"/>
              </w:rPr>
              <w:t>Again, it should be used for FR1 only.</w:t>
            </w:r>
          </w:p>
        </w:tc>
      </w:tr>
    </w:tbl>
    <w:p w14:paraId="014761E3" w14:textId="77777777" w:rsidR="001E3B1C" w:rsidRPr="005D55CB" w:rsidRDefault="001E3B1C" w:rsidP="00F8330C">
      <w:pPr>
        <w:spacing w:afterLines="50" w:after="120"/>
        <w:jc w:val="both"/>
        <w:rPr>
          <w:sz w:val="22"/>
          <w:lang w:val="en-US"/>
        </w:rPr>
      </w:pPr>
    </w:p>
    <w:p w14:paraId="21F4325B" w14:textId="0770CEE8"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1F53D2">
        <w:rPr>
          <w:sz w:val="22"/>
          <w:lang w:val="en-US"/>
        </w:rPr>
        <w:t>view</w:t>
      </w:r>
      <w:r>
        <w:rPr>
          <w:sz w:val="22"/>
          <w:lang w:val="en-US"/>
        </w:rPr>
        <w:t>s are provided in contributions for the RAN1#100bis-e meeting.</w:t>
      </w:r>
    </w:p>
    <w:p w14:paraId="58CDFC3E" w14:textId="77777777" w:rsidR="00A81DB1" w:rsidRPr="00A81DB1" w:rsidRDefault="00A81DB1" w:rsidP="00A81DB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FG14-1</w:t>
      </w:r>
      <w:r w:rsidRPr="003D7EA7">
        <w:rPr>
          <w:b/>
          <w:bCs/>
          <w:sz w:val="22"/>
          <w:lang w:val="en-US"/>
        </w:rPr>
        <w:t>.</w:t>
      </w:r>
    </w:p>
    <w:p w14:paraId="7152B96D" w14:textId="77777777" w:rsidR="00A81DB1" w:rsidRPr="00A81DB1" w:rsidRDefault="00A81DB1" w:rsidP="00A81DB1">
      <w:pPr>
        <w:numPr>
          <w:ilvl w:val="0"/>
          <w:numId w:val="33"/>
        </w:numPr>
        <w:spacing w:afterLines="50" w:after="120"/>
        <w:jc w:val="both"/>
        <w:rPr>
          <w:b/>
          <w:bCs/>
          <w:sz w:val="22"/>
          <w:lang w:val="en-US"/>
        </w:rPr>
      </w:pPr>
      <w:r w:rsidRPr="00A81DB1">
        <w:rPr>
          <w:b/>
          <w:bCs/>
          <w:sz w:val="22"/>
          <w:lang w:val="en-US"/>
        </w:rPr>
        <w:lastRenderedPageBreak/>
        <w:t>Confirm following updates</w:t>
      </w:r>
    </w:p>
    <w:p w14:paraId="0DA081D0" w14:textId="1919A485" w:rsidR="00A81DB1" w:rsidRPr="00A81DB1" w:rsidRDefault="00A81DB1" w:rsidP="00A81DB1">
      <w:pPr>
        <w:numPr>
          <w:ilvl w:val="1"/>
          <w:numId w:val="33"/>
        </w:numPr>
        <w:spacing w:afterLines="50" w:after="120"/>
        <w:jc w:val="both"/>
        <w:rPr>
          <w:b/>
          <w:bCs/>
          <w:sz w:val="22"/>
          <w:lang w:val="en-US"/>
        </w:rPr>
      </w:pPr>
      <w:r w:rsidRPr="00A81DB1">
        <w:rPr>
          <w:b/>
          <w:bCs/>
          <w:sz w:val="22"/>
          <w:lang w:val="en-US"/>
        </w:rPr>
        <w:t>For 14-1</w:t>
      </w:r>
      <w:r>
        <w:rPr>
          <w:b/>
          <w:bCs/>
          <w:sz w:val="22"/>
          <w:lang w:val="en-US"/>
        </w:rPr>
        <w:t>a</w:t>
      </w:r>
    </w:p>
    <w:p w14:paraId="61A0BBBD" w14:textId="77777777" w:rsidR="00A81DB1" w:rsidRPr="00A81DB1" w:rsidRDefault="00A81DB1" w:rsidP="00A81DB1">
      <w:pPr>
        <w:numPr>
          <w:ilvl w:val="2"/>
          <w:numId w:val="33"/>
        </w:numPr>
        <w:spacing w:afterLines="50" w:after="120"/>
        <w:jc w:val="both"/>
        <w:rPr>
          <w:b/>
          <w:bCs/>
          <w:sz w:val="22"/>
          <w:lang w:val="en-US"/>
        </w:rPr>
      </w:pPr>
      <w:r w:rsidRPr="00A81DB1">
        <w:rPr>
          <w:b/>
          <w:bCs/>
          <w:sz w:val="22"/>
          <w:lang w:val="en-US"/>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0DBE4E49" w14:textId="07C93964" w:rsidR="00A81DB1" w:rsidRPr="00A81DB1" w:rsidRDefault="00A81DB1" w:rsidP="000B035F">
      <w:pPr>
        <w:numPr>
          <w:ilvl w:val="2"/>
          <w:numId w:val="33"/>
        </w:numPr>
        <w:spacing w:afterLines="50" w:after="120"/>
        <w:jc w:val="both"/>
        <w:rPr>
          <w:b/>
          <w:bCs/>
          <w:sz w:val="22"/>
          <w:lang w:val="en-US"/>
        </w:rPr>
      </w:pPr>
      <w:r w:rsidRPr="00A81DB1">
        <w:rPr>
          <w:b/>
          <w:bCs/>
          <w:sz w:val="22"/>
          <w:lang w:val="en-US"/>
        </w:rPr>
        <w:t>For “Need of FR1/FR2 differentiation”, it can be clarified that FG14-1</w:t>
      </w:r>
      <w:r>
        <w:rPr>
          <w:b/>
          <w:bCs/>
          <w:sz w:val="22"/>
          <w:lang w:val="en-US"/>
        </w:rPr>
        <w:t>a</w:t>
      </w:r>
      <w:r w:rsidRPr="00A81DB1">
        <w:rPr>
          <w:b/>
          <w:bCs/>
          <w:sz w:val="22"/>
          <w:lang w:val="en-US"/>
        </w:rPr>
        <w:t xml:space="preserve"> is only for FR1, i.e., “N/A (FR1 only)”.</w:t>
      </w:r>
    </w:p>
    <w:tbl>
      <w:tblPr>
        <w:tblStyle w:val="TableGrid"/>
        <w:tblW w:w="0" w:type="auto"/>
        <w:tblLook w:val="04A0" w:firstRow="1" w:lastRow="0" w:firstColumn="1" w:lastColumn="0" w:noHBand="0" w:noVBand="1"/>
      </w:tblPr>
      <w:tblGrid>
        <w:gridCol w:w="846"/>
        <w:gridCol w:w="2977"/>
        <w:gridCol w:w="18560"/>
      </w:tblGrid>
      <w:tr w:rsidR="000B035F" w14:paraId="03B47FCF" w14:textId="77777777" w:rsidTr="00EF1635">
        <w:tc>
          <w:tcPr>
            <w:tcW w:w="846" w:type="dxa"/>
          </w:tcPr>
          <w:p w14:paraId="303C840F" w14:textId="77777777" w:rsidR="000B035F" w:rsidRDefault="000B035F" w:rsidP="00EF1635">
            <w:pPr>
              <w:spacing w:afterLines="50" w:after="120"/>
              <w:jc w:val="both"/>
              <w:rPr>
                <w:sz w:val="22"/>
                <w:lang w:val="en-US"/>
              </w:rPr>
            </w:pPr>
            <w:r>
              <w:rPr>
                <w:rFonts w:eastAsia="MS Mincho"/>
                <w:sz w:val="22"/>
              </w:rPr>
              <w:t>[4]</w:t>
            </w:r>
          </w:p>
        </w:tc>
        <w:tc>
          <w:tcPr>
            <w:tcW w:w="2977" w:type="dxa"/>
          </w:tcPr>
          <w:p w14:paraId="1CA2F35E" w14:textId="77777777" w:rsidR="000B035F" w:rsidRDefault="000B035F" w:rsidP="00EF1635">
            <w:pPr>
              <w:spacing w:afterLines="50" w:after="120"/>
              <w:jc w:val="both"/>
              <w:rPr>
                <w:sz w:val="22"/>
                <w:lang w:val="en-US"/>
              </w:rPr>
            </w:pPr>
            <w:proofErr w:type="spellStart"/>
            <w:r w:rsidRPr="00BC6D2B">
              <w:rPr>
                <w:sz w:val="22"/>
                <w:lang w:val="en-US"/>
              </w:rPr>
              <w:t>MediaTek</w:t>
            </w:r>
            <w:proofErr w:type="spellEnd"/>
            <w:r w:rsidRPr="00BC6D2B">
              <w:rPr>
                <w:sz w:val="22"/>
                <w:lang w:val="en-US"/>
              </w:rPr>
              <w:t xml:space="preserve"> Inc.</w:t>
            </w:r>
          </w:p>
        </w:tc>
        <w:tc>
          <w:tcPr>
            <w:tcW w:w="18560" w:type="dxa"/>
          </w:tcPr>
          <w:p w14:paraId="500D3E10" w14:textId="77777777" w:rsidR="000B035F" w:rsidRDefault="00112BA9" w:rsidP="00EF1635">
            <w:pPr>
              <w:spacing w:afterLines="50" w:after="120"/>
              <w:jc w:val="both"/>
              <w:rPr>
                <w:sz w:val="22"/>
              </w:rPr>
            </w:pPr>
            <w:r w:rsidRPr="00112BA9">
              <w:rPr>
                <w:sz w:val="22"/>
              </w:rPr>
              <w:t>Without FG14-1a, it’s difficult for the network to know whether a UE can support 14-2 capability or not. Furthermore, there is no strong linking between multi-TRP and DSS, i.e. supporting multi-TRP doesn’t mean that 14-2 should be supported and supporting DSS doesn’t mean that 14-2 should be supported.</w:t>
            </w:r>
          </w:p>
          <w:p w14:paraId="0B84F312" w14:textId="77777777" w:rsidR="00112BA9" w:rsidRDefault="00112BA9" w:rsidP="00EF1635">
            <w:pPr>
              <w:spacing w:afterLines="50" w:after="120"/>
              <w:jc w:val="both"/>
              <w:rPr>
                <w:sz w:val="22"/>
              </w:rPr>
            </w:pPr>
            <w:r w:rsidRPr="00112BA9">
              <w:rPr>
                <w:sz w:val="22"/>
              </w:rPr>
              <w:t>For FG14-1 and FG14-1a, clarify that they are for FR1 only in the column of “Need of FR1/FR2 differentiation”.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335"/>
              <w:gridCol w:w="5482"/>
              <w:gridCol w:w="1089"/>
              <w:gridCol w:w="730"/>
              <w:gridCol w:w="722"/>
              <w:gridCol w:w="253"/>
              <w:gridCol w:w="704"/>
              <w:gridCol w:w="561"/>
              <w:gridCol w:w="616"/>
              <w:gridCol w:w="235"/>
              <w:gridCol w:w="4939"/>
              <w:gridCol w:w="1071"/>
            </w:tblGrid>
            <w:tr w:rsidR="009946AB" w:rsidRPr="00351211" w14:paraId="09E899F8" w14:textId="77777777" w:rsidTr="009946AB">
              <w:trPr>
                <w:trHeight w:val="20"/>
              </w:trPr>
              <w:tc>
                <w:tcPr>
                  <w:tcW w:w="163" w:type="pct"/>
                  <w:tcBorders>
                    <w:top w:val="single" w:sz="4" w:space="0" w:color="auto"/>
                    <w:left w:val="single" w:sz="4" w:space="0" w:color="auto"/>
                    <w:bottom w:val="single" w:sz="4" w:space="0" w:color="auto"/>
                    <w:right w:val="single" w:sz="4" w:space="0" w:color="auto"/>
                  </w:tcBorders>
                  <w:shd w:val="clear" w:color="auto" w:fill="auto"/>
                </w:tcPr>
                <w:p w14:paraId="066DC123" w14:textId="736964CA" w:rsidR="00112BA9" w:rsidRPr="00351211" w:rsidRDefault="00112BA9" w:rsidP="00112BA9">
                  <w:pPr>
                    <w:keepNext/>
                    <w:keepLines/>
                    <w:rPr>
                      <w:rFonts w:ascii="Arial" w:eastAsia="宋体" w:hAnsi="Arial"/>
                      <w:sz w:val="18"/>
                    </w:rPr>
                  </w:pPr>
                  <w:r w:rsidRPr="00351211">
                    <w:rPr>
                      <w:rFonts w:ascii="Arial" w:eastAsia="宋体" w:hAnsi="Arial"/>
                      <w:sz w:val="18"/>
                    </w:rPr>
                    <w:t>14</w:t>
                  </w:r>
                  <w:r w:rsidRPr="00351211">
                    <w:rPr>
                      <w:rFonts w:ascii="Arial" w:eastAsia="宋体" w:hAnsi="Arial" w:hint="eastAsia"/>
                      <w:sz w:val="18"/>
                    </w:rPr>
                    <w:t>-</w:t>
                  </w:r>
                  <w:r w:rsidRPr="00351211">
                    <w:rPr>
                      <w:rFonts w:ascii="Arial" w:eastAsia="宋体" w:hAnsi="Arial"/>
                      <w:sz w:val="18"/>
                    </w:rPr>
                    <w:t>1a</w:t>
                  </w:r>
                </w:p>
              </w:tc>
              <w:tc>
                <w:tcPr>
                  <w:tcW w:w="364" w:type="pct"/>
                  <w:tcBorders>
                    <w:top w:val="single" w:sz="4" w:space="0" w:color="auto"/>
                    <w:left w:val="single" w:sz="4" w:space="0" w:color="auto"/>
                    <w:bottom w:val="single" w:sz="4" w:space="0" w:color="auto"/>
                    <w:right w:val="single" w:sz="4" w:space="0" w:color="auto"/>
                  </w:tcBorders>
                  <w:shd w:val="clear" w:color="auto" w:fill="auto"/>
                </w:tcPr>
                <w:p w14:paraId="3B971167"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 xml:space="preserve">Multiple LTE-CRS </w:t>
                  </w:r>
                  <w:r w:rsidRPr="00351211">
                    <w:rPr>
                      <w:rFonts w:ascii="Arial" w:eastAsia="宋体" w:hAnsi="Arial"/>
                      <w:sz w:val="18"/>
                    </w:rPr>
                    <w:t xml:space="preserve">overlapping </w:t>
                  </w:r>
                  <w:r w:rsidRPr="00351211">
                    <w:rPr>
                      <w:rFonts w:ascii="Arial" w:eastAsia="宋体" w:hAnsi="Arial" w:hint="eastAsia"/>
                      <w:sz w:val="18"/>
                    </w:rPr>
                    <w:t xml:space="preserve">rate matching patterns within </w:t>
                  </w:r>
                  <w:r w:rsidRPr="00351211">
                    <w:rPr>
                      <w:rFonts w:ascii="Arial" w:eastAsia="宋体" w:hAnsi="Arial"/>
                      <w:sz w:val="18"/>
                    </w:rPr>
                    <w:t>a part of NR carrier overlapping with a LTE carrier</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2D8368A9" w14:textId="77777777" w:rsidR="00112BA9" w:rsidRPr="00351211" w:rsidRDefault="00112BA9" w:rsidP="00B17FE0">
                  <w:pPr>
                    <w:keepNext/>
                    <w:keepLines/>
                    <w:numPr>
                      <w:ilvl w:val="0"/>
                      <w:numId w:val="18"/>
                    </w:numPr>
                    <w:rPr>
                      <w:rFonts w:ascii="Arial" w:eastAsia="宋体" w:hAnsi="Arial"/>
                      <w:sz w:val="18"/>
                    </w:rPr>
                  </w:pPr>
                  <w:r w:rsidRPr="00351211">
                    <w:rPr>
                      <w:rFonts w:ascii="Arial" w:eastAsia="宋体" w:hAnsi="Arial"/>
                      <w:sz w:val="18"/>
                    </w:rPr>
                    <w:t xml:space="preserve">Up to two LTE-CRS overlapping rate matching patterns </w:t>
                  </w:r>
                  <w:r w:rsidRPr="00351211">
                    <w:rPr>
                      <w:rFonts w:ascii="Arial" w:eastAsia="宋体" w:hAnsi="Arial" w:hint="eastAsia"/>
                      <w:sz w:val="18"/>
                    </w:rPr>
                    <w:t xml:space="preserve">within </w:t>
                  </w:r>
                  <w:r w:rsidRPr="00351211">
                    <w:rPr>
                      <w:rFonts w:ascii="Arial" w:eastAsia="宋体" w:hAnsi="Arial"/>
                      <w:sz w:val="18"/>
                    </w:rPr>
                    <w:t>a part of NR carrier overlapping with a LTE carrier</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552DB16" w14:textId="77777777" w:rsidR="00112BA9" w:rsidRPr="00351211" w:rsidRDefault="00112BA9" w:rsidP="00112BA9">
                  <w:pPr>
                    <w:keepNext/>
                    <w:keepLines/>
                    <w:rPr>
                      <w:rFonts w:ascii="Arial" w:eastAsia="宋体" w:hAnsi="Arial"/>
                      <w:sz w:val="18"/>
                    </w:rPr>
                  </w:pPr>
                  <w:r w:rsidRPr="00351211">
                    <w:rPr>
                      <w:rFonts w:ascii="Arial" w:eastAsia="宋体" w:hAnsi="Arial"/>
                      <w:sz w:val="18"/>
                    </w:rPr>
                    <w:t>14-1 (Multiple LTE-CRS rate matching patterns),</w:t>
                  </w:r>
                </w:p>
                <w:p w14:paraId="76AB9D9A" w14:textId="77777777" w:rsidR="00112BA9" w:rsidRPr="00351211" w:rsidRDefault="00112BA9" w:rsidP="00112BA9">
                  <w:pPr>
                    <w:keepNext/>
                    <w:keepLines/>
                    <w:rPr>
                      <w:rFonts w:ascii="Arial" w:eastAsia="宋体" w:hAnsi="Arial"/>
                      <w:sz w:val="18"/>
                    </w:rPr>
                  </w:pPr>
                  <w:r w:rsidRPr="00351211">
                    <w:rPr>
                      <w:rFonts w:ascii="Arial" w:eastAsia="宋体" w:hAnsi="Arial"/>
                      <w:sz w:val="18"/>
                    </w:rPr>
                    <w:t>16-2 (</w:t>
                  </w:r>
                  <w:proofErr w:type="spellStart"/>
                  <w:r w:rsidRPr="00351211">
                    <w:rPr>
                      <w:rFonts w:ascii="Arial" w:eastAsia="宋体" w:hAnsi="Arial" w:hint="eastAsia"/>
                      <w:sz w:val="18"/>
                    </w:rPr>
                    <w:t>mTRP</w:t>
                  </w:r>
                  <w:proofErr w:type="spellEnd"/>
                  <w:r w:rsidRPr="00351211">
                    <w:rPr>
                      <w:rFonts w:ascii="Arial" w:eastAsia="宋体" w:hAnsi="Arial" w:hint="eastAsia"/>
                      <w:sz w:val="18"/>
                    </w:rPr>
                    <w:t xml:space="preserve"> support</w:t>
                  </w:r>
                  <w:r w:rsidRPr="00351211">
                    <w:rPr>
                      <w:rFonts w:ascii="Arial" w:eastAsia="宋体" w:hAnsi="Arial"/>
                      <w:sz w:val="18"/>
                    </w:rPr>
                    <w:t>)</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30CA0925" w14:textId="77777777" w:rsidR="00112BA9" w:rsidRPr="00351211" w:rsidRDefault="00112BA9" w:rsidP="00112BA9">
                  <w:pPr>
                    <w:keepNext/>
                    <w:keepLines/>
                    <w:rPr>
                      <w:rFonts w:ascii="Arial" w:eastAsia="宋体"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1CD8F01" w14:textId="77777777" w:rsidR="00112BA9" w:rsidRPr="00351211" w:rsidRDefault="00112BA9" w:rsidP="00112BA9">
                  <w:pPr>
                    <w:keepNext/>
                    <w:keepLines/>
                    <w:rPr>
                      <w:rFonts w:ascii="Arial" w:eastAsia="宋体" w:hAnsi="Arial"/>
                      <w:i/>
                      <w:sz w:val="18"/>
                    </w:rPr>
                  </w:pPr>
                  <w:r w:rsidRPr="00351211">
                    <w:rPr>
                      <w:rFonts w:ascii="Arial" w:eastAsia="宋体" w:hAnsi="Arial" w:hint="eastAsia"/>
                      <w:sz w:val="18"/>
                    </w:rPr>
                    <w:t>N/A</w:t>
                  </w:r>
                </w:p>
              </w:tc>
              <w:tc>
                <w:tcPr>
                  <w:tcW w:w="69" w:type="pct"/>
                  <w:tcBorders>
                    <w:top w:val="single" w:sz="4" w:space="0" w:color="auto"/>
                    <w:left w:val="single" w:sz="4" w:space="0" w:color="auto"/>
                    <w:bottom w:val="single" w:sz="4" w:space="0" w:color="auto"/>
                    <w:right w:val="single" w:sz="4" w:space="0" w:color="auto"/>
                  </w:tcBorders>
                </w:tcPr>
                <w:p w14:paraId="55F40CE7" w14:textId="77777777" w:rsidR="00112BA9" w:rsidRPr="00351211" w:rsidRDefault="00112BA9" w:rsidP="00112BA9">
                  <w:pPr>
                    <w:keepNext/>
                    <w:keepLines/>
                    <w:rPr>
                      <w:rFonts w:ascii="Arial" w:eastAsia="宋体" w:hAnsi="Arial"/>
                      <w:sz w:val="18"/>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E9FD735" w14:textId="77777777" w:rsidR="00112BA9" w:rsidRPr="00351211" w:rsidRDefault="00112BA9" w:rsidP="00112BA9">
                  <w:pPr>
                    <w:keepNext/>
                    <w:keepLines/>
                    <w:rPr>
                      <w:rFonts w:ascii="Arial" w:eastAsia="宋体" w:hAnsi="Arial"/>
                      <w:sz w:val="18"/>
                    </w:rPr>
                  </w:pPr>
                  <w:r w:rsidRPr="00351211">
                    <w:rPr>
                      <w:rFonts w:ascii="Arial" w:eastAsia="宋体" w:hAnsi="Arial"/>
                      <w:sz w:val="18"/>
                    </w:rPr>
                    <w:t>Per band</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250FC534"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N/A</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690D112A"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N/A</w:t>
                  </w:r>
                  <w:r>
                    <w:rPr>
                      <w:rFonts w:ascii="Arial" w:eastAsia="宋体" w:hAnsi="Arial"/>
                      <w:sz w:val="18"/>
                    </w:rPr>
                    <w:t xml:space="preserve"> (FR1 only)</w:t>
                  </w:r>
                </w:p>
              </w:tc>
              <w:tc>
                <w:tcPr>
                  <w:tcW w:w="64" w:type="pct"/>
                  <w:tcBorders>
                    <w:top w:val="single" w:sz="4" w:space="0" w:color="auto"/>
                    <w:left w:val="single" w:sz="4" w:space="0" w:color="auto"/>
                    <w:bottom w:val="single" w:sz="4" w:space="0" w:color="auto"/>
                    <w:right w:val="single" w:sz="4" w:space="0" w:color="auto"/>
                  </w:tcBorders>
                </w:tcPr>
                <w:p w14:paraId="355857B8" w14:textId="77777777" w:rsidR="00112BA9" w:rsidRPr="00351211" w:rsidRDefault="00112BA9" w:rsidP="00112BA9">
                  <w:pPr>
                    <w:keepNext/>
                    <w:keepLines/>
                    <w:rPr>
                      <w:rFonts w:ascii="Arial" w:eastAsia="宋体" w:hAnsi="Arial"/>
                      <w:sz w:val="18"/>
                    </w:rPr>
                  </w:pPr>
                </w:p>
              </w:tc>
              <w:tc>
                <w:tcPr>
                  <w:tcW w:w="1347" w:type="pct"/>
                  <w:tcBorders>
                    <w:top w:val="single" w:sz="4" w:space="0" w:color="auto"/>
                    <w:left w:val="single" w:sz="4" w:space="0" w:color="auto"/>
                    <w:bottom w:val="single" w:sz="4" w:space="0" w:color="auto"/>
                    <w:right w:val="single" w:sz="4" w:space="0" w:color="auto"/>
                  </w:tcBorders>
                  <w:shd w:val="clear" w:color="auto" w:fill="auto"/>
                </w:tcPr>
                <w:p w14:paraId="1929F10F"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F</w:t>
                  </w:r>
                  <w:r w:rsidRPr="00351211">
                    <w:rPr>
                      <w:rFonts w:ascii="Arial" w:eastAsia="宋体" w:hAnsi="Arial"/>
                      <w:sz w:val="18"/>
                    </w:rPr>
                    <w:t>or DSS</w:t>
                  </w:r>
                </w:p>
                <w:p w14:paraId="79117D4D" w14:textId="77777777" w:rsidR="00112BA9" w:rsidRPr="00351211" w:rsidRDefault="00112BA9" w:rsidP="00112BA9">
                  <w:pPr>
                    <w:keepNext/>
                    <w:keepLines/>
                    <w:rPr>
                      <w:rFonts w:ascii="Arial" w:eastAsia="宋体" w:hAnsi="Arial"/>
                      <w:sz w:val="18"/>
                    </w:rPr>
                  </w:pPr>
                </w:p>
                <w:p w14:paraId="2F00DD4C" w14:textId="77777777" w:rsidR="00112BA9" w:rsidRPr="00351211" w:rsidRDefault="00112BA9" w:rsidP="00112BA9">
                  <w:pPr>
                    <w:keepNext/>
                    <w:keepLines/>
                    <w:rPr>
                      <w:rFonts w:ascii="Arial" w:eastAsia="宋体" w:hAnsi="Arial"/>
                      <w:sz w:val="18"/>
                    </w:rPr>
                  </w:pPr>
                  <w:r w:rsidRPr="00351211">
                    <w:rPr>
                      <w:rFonts w:ascii="Arial" w:eastAsia="宋体" w:hAnsi="Arial"/>
                      <w:sz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4F367CDB" w14:textId="77777777" w:rsidR="00112BA9" w:rsidRPr="00351211" w:rsidRDefault="00112BA9" w:rsidP="00112BA9">
                  <w:pPr>
                    <w:keepNext/>
                    <w:keepLines/>
                    <w:rPr>
                      <w:rFonts w:ascii="Arial" w:eastAsia="宋体" w:hAnsi="Arial"/>
                      <w:sz w:val="18"/>
                    </w:rPr>
                  </w:pPr>
                </w:p>
                <w:p w14:paraId="7860CC00"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this FG is necessary or not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47F122A"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O</w:t>
                  </w:r>
                  <w:r w:rsidRPr="00351211">
                    <w:rPr>
                      <w:rFonts w:ascii="Arial" w:eastAsia="宋体" w:hAnsi="Arial"/>
                      <w:sz w:val="18"/>
                    </w:rPr>
                    <w:t xml:space="preserve">ptional with capability </w:t>
                  </w:r>
                  <w:proofErr w:type="spellStart"/>
                  <w:r w:rsidRPr="00351211">
                    <w:rPr>
                      <w:rFonts w:ascii="Arial" w:eastAsia="宋体" w:hAnsi="Arial"/>
                      <w:sz w:val="18"/>
                    </w:rPr>
                    <w:t>signaling</w:t>
                  </w:r>
                  <w:proofErr w:type="spellEnd"/>
                </w:p>
              </w:tc>
            </w:tr>
          </w:tbl>
          <w:p w14:paraId="325F0E4D" w14:textId="2509FEE9" w:rsidR="00112BA9" w:rsidRPr="00112BA9" w:rsidRDefault="00112BA9" w:rsidP="00EF1635">
            <w:pPr>
              <w:spacing w:afterLines="50" w:after="120"/>
              <w:jc w:val="both"/>
              <w:rPr>
                <w:sz w:val="22"/>
              </w:rPr>
            </w:pPr>
          </w:p>
        </w:tc>
      </w:tr>
      <w:tr w:rsidR="000B035F" w14:paraId="77F1BF07" w14:textId="77777777" w:rsidTr="00EF1635">
        <w:tc>
          <w:tcPr>
            <w:tcW w:w="846" w:type="dxa"/>
          </w:tcPr>
          <w:p w14:paraId="3E97E7E4" w14:textId="77777777" w:rsidR="000B035F" w:rsidRDefault="000B035F" w:rsidP="00EF1635">
            <w:pPr>
              <w:spacing w:afterLines="50" w:after="120"/>
              <w:jc w:val="both"/>
              <w:rPr>
                <w:rFonts w:eastAsia="MS Mincho"/>
                <w:sz w:val="22"/>
              </w:rPr>
            </w:pPr>
            <w:r>
              <w:rPr>
                <w:rFonts w:eastAsia="MS Mincho"/>
                <w:sz w:val="22"/>
              </w:rPr>
              <w:t>[6]</w:t>
            </w:r>
          </w:p>
        </w:tc>
        <w:tc>
          <w:tcPr>
            <w:tcW w:w="2977" w:type="dxa"/>
          </w:tcPr>
          <w:p w14:paraId="64A7D870"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16272CE3" w14:textId="1FE2C8B7" w:rsidR="000B035F"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There is no need for this FG since 14-1 already captured 2 to 6 patterns and at most 3 non-overlapping as captured in the basic functionality (if “Up to 3 LTE-CRS non-overlapping rate matching patterns within a NR carrier” is added in 14-1)</w:t>
            </w:r>
          </w:p>
        </w:tc>
      </w:tr>
      <w:tr w:rsidR="000B035F" w14:paraId="1687A162" w14:textId="77777777" w:rsidTr="00EF1635">
        <w:tc>
          <w:tcPr>
            <w:tcW w:w="846" w:type="dxa"/>
          </w:tcPr>
          <w:p w14:paraId="48C9D5AD"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02173062"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6F1249C3" w14:textId="77777777" w:rsidR="000B035F" w:rsidRDefault="00E7638C" w:rsidP="00EF1635">
            <w:pPr>
              <w:spacing w:afterLines="50" w:after="120"/>
              <w:jc w:val="both"/>
              <w:rPr>
                <w:sz w:val="22"/>
                <w:lang w:val="en-US"/>
              </w:rPr>
            </w:pPr>
            <w:r w:rsidRPr="00E7638C">
              <w:rPr>
                <w:sz w:val="22"/>
                <w:lang w:val="en-US"/>
              </w:rPr>
              <w:t>As for the FFS of FG 14-1a, we feel this FG should be kept. Because BS station cannot determine whether the UE supports multiple LTE-CRS rate matching patterns within a LTE carrier or across different LTE carriers only with the help of capability report (14-1).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185"/>
              <w:gridCol w:w="4041"/>
              <w:gridCol w:w="1360"/>
              <w:gridCol w:w="994"/>
              <w:gridCol w:w="6402"/>
              <w:gridCol w:w="1841"/>
            </w:tblGrid>
            <w:tr w:rsidR="00E7638C" w:rsidRPr="00A34E76" w14:paraId="451E3F84" w14:textId="77777777" w:rsidTr="00E7638C">
              <w:trPr>
                <w:trHeight w:val="19"/>
              </w:trPr>
              <w:tc>
                <w:tcPr>
                  <w:tcW w:w="412" w:type="pct"/>
                  <w:tcBorders>
                    <w:top w:val="single" w:sz="4" w:space="0" w:color="auto"/>
                    <w:left w:val="single" w:sz="4" w:space="0" w:color="auto"/>
                    <w:bottom w:val="single" w:sz="4" w:space="0" w:color="auto"/>
                    <w:right w:val="single" w:sz="4" w:space="0" w:color="auto"/>
                  </w:tcBorders>
                  <w:shd w:val="clear" w:color="auto" w:fill="auto"/>
                </w:tcPr>
                <w:p w14:paraId="687EBE37" w14:textId="77777777" w:rsidR="00E7638C" w:rsidRPr="00A34E76" w:rsidRDefault="00E7638C" w:rsidP="00E7638C">
                  <w:pPr>
                    <w:pStyle w:val="TAL"/>
                    <w:rPr>
                      <w:lang w:eastAsia="ja-JP"/>
                    </w:rPr>
                  </w:pPr>
                  <w:r w:rsidRPr="001217B1">
                    <w:rPr>
                      <w:strike/>
                      <w:color w:val="FF0000"/>
                      <w:lang w:eastAsia="ja-JP"/>
                    </w:rPr>
                    <w:t>[</w:t>
                  </w:r>
                  <w:r>
                    <w:rPr>
                      <w:lang w:eastAsia="ja-JP"/>
                    </w:rPr>
                    <w:t>14</w:t>
                  </w:r>
                  <w:r>
                    <w:rPr>
                      <w:rFonts w:hint="eastAsia"/>
                      <w:lang w:eastAsia="ja-JP"/>
                    </w:rPr>
                    <w:t>-</w:t>
                  </w:r>
                  <w:r>
                    <w:rPr>
                      <w:lang w:eastAsia="ja-JP"/>
                    </w:rPr>
                    <w:t>1a</w:t>
                  </w:r>
                  <w:r w:rsidRPr="001217B1">
                    <w:rPr>
                      <w:strike/>
                      <w:color w:val="FF0000"/>
                      <w:lang w:eastAsia="ja-JP"/>
                    </w:rPr>
                    <w:t>]</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15426F6" w14:textId="77777777" w:rsidR="00E7638C" w:rsidRPr="00A34E76" w:rsidRDefault="00E7638C" w:rsidP="00E7638C">
                  <w:pPr>
                    <w:pStyle w:val="TAL"/>
                  </w:pPr>
                  <w:r>
                    <w:rPr>
                      <w:rFonts w:hint="eastAsia"/>
                    </w:rPr>
                    <w:t xml:space="preserve">Multiple LTE-CRS </w:t>
                  </w:r>
                  <w:r>
                    <w:t xml:space="preserve">overlapping </w:t>
                  </w:r>
                  <w:r>
                    <w:rPr>
                      <w:rFonts w:hint="eastAsia"/>
                    </w:rPr>
                    <w:t xml:space="preserve">rate matching patterns within </w:t>
                  </w:r>
                  <w:r>
                    <w:t>a part of NR carrier overlapping with a LTE carrier</w:t>
                  </w: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7467832E" w14:textId="77777777" w:rsidR="00E7638C" w:rsidRPr="00A34E76" w:rsidRDefault="00E7638C" w:rsidP="00B17FE0">
                  <w:pPr>
                    <w:pStyle w:val="TAL"/>
                    <w:numPr>
                      <w:ilvl w:val="0"/>
                      <w:numId w:val="18"/>
                    </w:numPr>
                  </w:pPr>
                  <w:r>
                    <w:t>Up to two</w:t>
                  </w:r>
                  <w:r w:rsidRPr="00BD7502">
                    <w:t xml:space="preserve"> LTE-CRS </w:t>
                  </w:r>
                  <w:r>
                    <w:t xml:space="preserve">overlapping </w:t>
                  </w:r>
                  <w:r w:rsidRPr="00BD7502">
                    <w:t xml:space="preserve">rate matching patterns </w:t>
                  </w:r>
                  <w:r>
                    <w:rPr>
                      <w:rFonts w:hint="eastAsia"/>
                    </w:rPr>
                    <w:t xml:space="preserve">within </w:t>
                  </w:r>
                  <w:r>
                    <w:t>a part of NR carrier overlapping with a LTE carrier</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220776B" w14:textId="77777777" w:rsidR="00E7638C" w:rsidRPr="001D22CA" w:rsidRDefault="00E7638C" w:rsidP="00E7638C">
                  <w:pPr>
                    <w:pStyle w:val="TAL"/>
                  </w:pPr>
                  <w:r w:rsidRPr="001D22CA">
                    <w:t>14-1 (Multiple LTE-CRS rate matching patterns),</w:t>
                  </w:r>
                </w:p>
                <w:p w14:paraId="72921983" w14:textId="77777777" w:rsidR="00E7638C" w:rsidRPr="001D22CA" w:rsidRDefault="00E7638C" w:rsidP="00E7638C">
                  <w:pPr>
                    <w:pStyle w:val="TAL"/>
                  </w:pPr>
                  <w:r>
                    <w:t>16</w:t>
                  </w:r>
                  <w:r w:rsidRPr="001D22CA">
                    <w:t>-</w:t>
                  </w:r>
                  <w:r>
                    <w:t>2</w:t>
                  </w:r>
                  <w:r w:rsidRPr="001D22CA">
                    <w:t xml:space="preserve"> (</w:t>
                  </w:r>
                  <w:proofErr w:type="spellStart"/>
                  <w:r w:rsidRPr="001D22CA">
                    <w:rPr>
                      <w:rFonts w:hint="eastAsia"/>
                    </w:rPr>
                    <w:t>mTRP</w:t>
                  </w:r>
                  <w:proofErr w:type="spellEnd"/>
                  <w:r w:rsidRPr="001D22CA">
                    <w:rPr>
                      <w:rFonts w:hint="eastAsia"/>
                    </w:rPr>
                    <w:t xml:space="preserve"> support</w:t>
                  </w:r>
                  <w:r w:rsidRPr="001D22CA">
                    <w: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9E9A807" w14:textId="77777777" w:rsidR="00E7638C" w:rsidRPr="008447AB" w:rsidRDefault="00E7638C" w:rsidP="00E7638C">
                  <w:pPr>
                    <w:pStyle w:val="TAL"/>
                    <w:rPr>
                      <w:lang w:eastAsia="ja-JP"/>
                    </w:rPr>
                  </w:pPr>
                  <w:r>
                    <w:rPr>
                      <w:lang w:eastAsia="ja-JP"/>
                    </w:rPr>
                    <w:t>Per band</w:t>
                  </w:r>
                </w:p>
              </w:tc>
              <w:tc>
                <w:tcPr>
                  <w:tcW w:w="1746" w:type="pct"/>
                  <w:tcBorders>
                    <w:top w:val="single" w:sz="4" w:space="0" w:color="auto"/>
                    <w:left w:val="single" w:sz="4" w:space="0" w:color="auto"/>
                    <w:bottom w:val="single" w:sz="4" w:space="0" w:color="auto"/>
                    <w:right w:val="single" w:sz="4" w:space="0" w:color="auto"/>
                  </w:tcBorders>
                  <w:shd w:val="clear" w:color="auto" w:fill="auto"/>
                </w:tcPr>
                <w:p w14:paraId="43E0150C" w14:textId="77777777" w:rsidR="00E7638C" w:rsidRDefault="00E7638C" w:rsidP="00E7638C">
                  <w:pPr>
                    <w:pStyle w:val="TAL"/>
                  </w:pPr>
                  <w:r>
                    <w:rPr>
                      <w:rFonts w:hint="eastAsia"/>
                    </w:rPr>
                    <w:t>F</w:t>
                  </w:r>
                  <w:r>
                    <w:t>or DSS</w:t>
                  </w:r>
                </w:p>
                <w:p w14:paraId="0694348C" w14:textId="77777777" w:rsidR="00E7638C" w:rsidRDefault="00E7638C" w:rsidP="00E7638C">
                  <w:pPr>
                    <w:pStyle w:val="TAL"/>
                  </w:pPr>
                </w:p>
                <w:p w14:paraId="7EB08166" w14:textId="77777777" w:rsidR="00E7638C" w:rsidRDefault="00E7638C" w:rsidP="00E7638C">
                  <w:pPr>
                    <w:pStyle w:val="TAL"/>
                  </w:pPr>
                  <w:r>
                    <w:t>[T</w:t>
                  </w:r>
                  <w:r w:rsidRPr="006E3BAB">
                    <w: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r>
                    <w:t>]</w:t>
                  </w:r>
                </w:p>
                <w:p w14:paraId="54611C24" w14:textId="77777777" w:rsidR="00E7638C" w:rsidRDefault="00E7638C" w:rsidP="00E7638C">
                  <w:pPr>
                    <w:pStyle w:val="TAL"/>
                  </w:pPr>
                </w:p>
                <w:p w14:paraId="2C81751C" w14:textId="77777777" w:rsidR="00E7638C" w:rsidRPr="00F67381" w:rsidRDefault="00E7638C" w:rsidP="00E7638C">
                  <w:pPr>
                    <w:pStyle w:val="TAL"/>
                    <w:rPr>
                      <w:rFonts w:eastAsia="MS Mincho"/>
                      <w:strike/>
                      <w:lang w:eastAsia="ja-JP"/>
                    </w:rPr>
                  </w:pPr>
                  <w:r w:rsidRPr="00F67381">
                    <w:rPr>
                      <w:rFonts w:eastAsia="MS Mincho" w:hint="eastAsia"/>
                      <w:strike/>
                      <w:color w:val="FF0000"/>
                      <w:lang w:eastAsia="ja-JP"/>
                    </w:rPr>
                    <w:t>F</w:t>
                  </w:r>
                  <w:r w:rsidRPr="00F67381">
                    <w:rPr>
                      <w:rFonts w:eastAsia="MS Mincho"/>
                      <w:strike/>
                      <w:color w:val="FF0000"/>
                      <w:lang w:eastAsia="ja-JP"/>
                    </w:rPr>
                    <w:t>FS: whether this FG is necessary or not</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767974" w14:textId="77777777" w:rsidR="00E7638C" w:rsidRPr="00A34E76" w:rsidRDefault="00E7638C" w:rsidP="00E7638C">
                  <w:pPr>
                    <w:pStyle w:val="TAL"/>
                    <w:rPr>
                      <w:lang w:eastAsia="ja-JP"/>
                    </w:rPr>
                  </w:pPr>
                  <w:r>
                    <w:rPr>
                      <w:rFonts w:hint="eastAsia"/>
                      <w:lang w:eastAsia="ja-JP"/>
                    </w:rPr>
                    <w:t>O</w:t>
                  </w:r>
                  <w:r>
                    <w:rPr>
                      <w:lang w:eastAsia="ja-JP"/>
                    </w:rPr>
                    <w:t xml:space="preserve">ptional </w:t>
                  </w:r>
                  <w:r w:rsidRPr="0032705D">
                    <w:rPr>
                      <w:lang w:eastAsia="ja-JP"/>
                    </w:rPr>
                    <w:t xml:space="preserve">with capability </w:t>
                  </w:r>
                  <w:proofErr w:type="spellStart"/>
                  <w:r w:rsidRPr="0032705D">
                    <w:rPr>
                      <w:lang w:eastAsia="ja-JP"/>
                    </w:rPr>
                    <w:t>signaling</w:t>
                  </w:r>
                  <w:proofErr w:type="spellEnd"/>
                </w:p>
              </w:tc>
            </w:tr>
          </w:tbl>
          <w:p w14:paraId="4EA7CD9B" w14:textId="05497B77" w:rsidR="00E7638C" w:rsidRDefault="00E7638C" w:rsidP="00EF1635">
            <w:pPr>
              <w:spacing w:afterLines="50" w:after="120"/>
              <w:jc w:val="both"/>
              <w:rPr>
                <w:sz w:val="22"/>
                <w:lang w:val="en-US"/>
              </w:rPr>
            </w:pPr>
          </w:p>
        </w:tc>
      </w:tr>
    </w:tbl>
    <w:p w14:paraId="39BC6BC9" w14:textId="3930B5FD" w:rsidR="005D55CB" w:rsidRDefault="005D55CB" w:rsidP="00A91D01">
      <w:pPr>
        <w:spacing w:afterLines="50" w:after="120"/>
        <w:jc w:val="both"/>
        <w:rPr>
          <w:sz w:val="22"/>
        </w:rPr>
      </w:pPr>
    </w:p>
    <w:p w14:paraId="33E2FCDC" w14:textId="77777777" w:rsidR="003D7EA7" w:rsidRPr="003D7EA7" w:rsidRDefault="003D7EA7" w:rsidP="00A91D01">
      <w:pPr>
        <w:spacing w:afterLines="50" w:after="120"/>
        <w:jc w:val="both"/>
        <w:rPr>
          <w:sz w:val="22"/>
          <w:lang w:val="en-US"/>
        </w:rPr>
      </w:pPr>
    </w:p>
    <w:p w14:paraId="64738AB2" w14:textId="05379BE9" w:rsidR="004C3CE1" w:rsidRDefault="004C3CE1">
      <w:pPr>
        <w:rPr>
          <w:sz w:val="22"/>
        </w:rPr>
      </w:pPr>
      <w:r>
        <w:rPr>
          <w:sz w:val="22"/>
        </w:rPr>
        <w:br w:type="page"/>
      </w:r>
    </w:p>
    <w:p w14:paraId="4388154F" w14:textId="6CAE09DA" w:rsidR="00211FE3" w:rsidRPr="009517C5" w:rsidRDefault="00F8330C" w:rsidP="00211FE3">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14-2: </w:t>
      </w:r>
      <w:r w:rsidRPr="00F8330C">
        <w:rPr>
          <w:rFonts w:eastAsia="MS Mincho"/>
          <w:b/>
          <w:bCs/>
          <w:szCs w:val="24"/>
          <w:lang w:val="en-US"/>
        </w:rPr>
        <w:t>PDSCH Type B mapping of length 9 and 10 OFDM symbols</w:t>
      </w:r>
    </w:p>
    <w:p w14:paraId="56909F74" w14:textId="3F4D21A6"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3035BE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541FA57"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2D7CDF"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F1C69BB"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10E1E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B84DBD"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38B232D"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D1552D"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8BDABC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7340F8" w14:textId="77777777" w:rsidR="004C3CE1" w:rsidRDefault="004C3CE1" w:rsidP="00EF1635">
            <w:pPr>
              <w:pStyle w:val="TAN"/>
              <w:ind w:left="0" w:firstLine="0"/>
              <w:rPr>
                <w:b/>
                <w:lang w:eastAsia="ja-JP"/>
              </w:rPr>
            </w:pPr>
            <w:r>
              <w:rPr>
                <w:b/>
                <w:lang w:eastAsia="ja-JP"/>
              </w:rPr>
              <w:t>Type</w:t>
            </w:r>
          </w:p>
          <w:p w14:paraId="5390178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9E2662F"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D770D5D"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487F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3E0C01"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5F61BF" w14:textId="77777777" w:rsidR="004C3CE1" w:rsidRDefault="004C3CE1" w:rsidP="00EF1635">
            <w:pPr>
              <w:pStyle w:val="TAH"/>
            </w:pPr>
            <w:r>
              <w:t>Mandatory/Optional</w:t>
            </w:r>
          </w:p>
        </w:tc>
      </w:tr>
      <w:tr w:rsidR="004C3CE1" w14:paraId="5EBFC62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CF19D"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4FDD79F" w14:textId="33BF7484" w:rsidR="004C3CE1" w:rsidRDefault="004C3CE1" w:rsidP="004C3CE1">
            <w:pPr>
              <w:pStyle w:val="TAL"/>
              <w:rPr>
                <w:lang w:eastAsia="ja-JP"/>
              </w:rPr>
            </w:pPr>
            <w:r>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2945C275" w14:textId="51D0E637" w:rsidR="004C3CE1" w:rsidRDefault="004C3CE1" w:rsidP="004C3CE1">
            <w:pPr>
              <w:pStyle w:val="TAL"/>
            </w:pPr>
            <w: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7441D838" w14:textId="22A80B42" w:rsidR="004C3CE1" w:rsidRDefault="004C3CE1" w:rsidP="004C3CE1">
            <w:pPr>
              <w:pStyle w:val="TAL"/>
              <w:rPr>
                <w:rFonts w:eastAsia="MS Mincho"/>
                <w:lang w:eastAsia="ja-JP"/>
              </w:rPr>
            </w:pPr>
            <w:r>
              <w:t>Indicates whether the UE supports PDSCH Type B scheduling of length 9 and 10 OFDM symbols</w:t>
            </w:r>
          </w:p>
        </w:tc>
        <w:tc>
          <w:tcPr>
            <w:tcW w:w="1277" w:type="dxa"/>
            <w:tcBorders>
              <w:top w:val="single" w:sz="4" w:space="0" w:color="auto"/>
              <w:left w:val="single" w:sz="4" w:space="0" w:color="auto"/>
              <w:bottom w:val="single" w:sz="4" w:space="0" w:color="auto"/>
              <w:right w:val="single" w:sz="4" w:space="0" w:color="auto"/>
            </w:tcBorders>
            <w:hideMark/>
          </w:tcPr>
          <w:p w14:paraId="29BEC60F" w14:textId="4ACF0F27" w:rsidR="004C3CE1" w:rsidRDefault="004C3CE1" w:rsidP="004C3CE1">
            <w:pPr>
              <w:pStyle w:val="TAL"/>
            </w:pPr>
            <w:r>
              <w:t>5-6a (PDSCH mapping type B)</w:t>
            </w:r>
          </w:p>
        </w:tc>
        <w:tc>
          <w:tcPr>
            <w:tcW w:w="858" w:type="dxa"/>
            <w:tcBorders>
              <w:top w:val="single" w:sz="4" w:space="0" w:color="auto"/>
              <w:left w:val="single" w:sz="4" w:space="0" w:color="auto"/>
              <w:bottom w:val="single" w:sz="4" w:space="0" w:color="auto"/>
              <w:right w:val="single" w:sz="4" w:space="0" w:color="auto"/>
            </w:tcBorders>
            <w:hideMark/>
          </w:tcPr>
          <w:p w14:paraId="16C0EE0A" w14:textId="040EC236"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78BF24" w14:textId="5ABE7952"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4982D2"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2C9BB7" w14:textId="55E75850" w:rsidR="004C3CE1" w:rsidRDefault="004C3CE1" w:rsidP="004C3CE1">
            <w:pPr>
              <w:pStyle w:val="TAL"/>
              <w:rPr>
                <w:lang w:eastAsia="ja-JP"/>
              </w:rPr>
            </w:pPr>
            <w:r>
              <w:rPr>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25E9BC4" w14:textId="0A86BABB" w:rsidR="004C3CE1" w:rsidRDefault="004C3CE1" w:rsidP="004C3CE1">
            <w:pPr>
              <w:pStyle w:val="TAL"/>
              <w:rPr>
                <w:lang w:eastAsia="ja-JP"/>
              </w:rPr>
            </w:pPr>
            <w:r>
              <w:rPr>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228A7157" w14:textId="05440F26" w:rsidR="004C3CE1" w:rsidRDefault="004C3CE1" w:rsidP="004C3CE1">
            <w:pPr>
              <w:pStyle w:val="TAL"/>
              <w:rPr>
                <w:lang w:eastAsia="ja-JP"/>
              </w:rPr>
            </w:pPr>
            <w:r>
              <w:rPr>
                <w:lang w:eastAsia="ja-JP"/>
              </w:rPr>
              <w:t>[N/A or No]</w:t>
            </w:r>
          </w:p>
        </w:tc>
        <w:tc>
          <w:tcPr>
            <w:tcW w:w="1842" w:type="dxa"/>
            <w:tcBorders>
              <w:top w:val="single" w:sz="4" w:space="0" w:color="auto"/>
              <w:left w:val="single" w:sz="4" w:space="0" w:color="auto"/>
              <w:bottom w:val="single" w:sz="4" w:space="0" w:color="auto"/>
              <w:right w:val="single" w:sz="4" w:space="0" w:color="auto"/>
            </w:tcBorders>
          </w:tcPr>
          <w:p w14:paraId="342AE6DB" w14:textId="519D5D26" w:rsidR="004C3CE1" w:rsidRDefault="001E3B1C" w:rsidP="004C3CE1">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541C48" w14:textId="3DD41900" w:rsidR="004C3CE1" w:rsidRDefault="004C3CE1" w:rsidP="004C3CE1">
            <w:pPr>
              <w:pStyle w:val="TAL"/>
            </w:pPr>
            <w:r>
              <w:t>For DSS</w:t>
            </w:r>
          </w:p>
        </w:tc>
        <w:tc>
          <w:tcPr>
            <w:tcW w:w="1276" w:type="dxa"/>
            <w:tcBorders>
              <w:top w:val="single" w:sz="4" w:space="0" w:color="auto"/>
              <w:left w:val="single" w:sz="4" w:space="0" w:color="auto"/>
              <w:bottom w:val="single" w:sz="4" w:space="0" w:color="auto"/>
              <w:right w:val="single" w:sz="4" w:space="0" w:color="auto"/>
            </w:tcBorders>
          </w:tcPr>
          <w:p w14:paraId="51CDC9B3" w14:textId="21AE2CE6" w:rsidR="004C3CE1" w:rsidRDefault="004C3CE1" w:rsidP="004C3CE1">
            <w:pPr>
              <w:pStyle w:val="TAL"/>
              <w:rPr>
                <w:rFonts w:eastAsia="MS Mincho"/>
                <w:lang w:eastAsia="ja-JP"/>
              </w:rPr>
            </w:pPr>
            <w:r>
              <w:rPr>
                <w:lang w:eastAsia="ja-JP"/>
              </w:rPr>
              <w:t xml:space="preserve">FFS: [Mandatory with capability </w:t>
            </w:r>
            <w:proofErr w:type="spellStart"/>
            <w:r>
              <w:rPr>
                <w:lang w:eastAsia="ja-JP"/>
              </w:rPr>
              <w:t>signailng</w:t>
            </w:r>
            <w:proofErr w:type="spellEnd"/>
            <w:r>
              <w:rPr>
                <w:lang w:eastAsia="ja-JP"/>
              </w:rPr>
              <w:t xml:space="preserve"> or Optional with capability </w:t>
            </w:r>
            <w:proofErr w:type="spellStart"/>
            <w:r>
              <w:rPr>
                <w:lang w:eastAsia="ja-JP"/>
              </w:rPr>
              <w:t>signaling</w:t>
            </w:r>
            <w:proofErr w:type="spellEnd"/>
            <w:r>
              <w:rPr>
                <w:lang w:eastAsia="ja-JP"/>
              </w:rPr>
              <w:t>]</w:t>
            </w:r>
          </w:p>
        </w:tc>
      </w:tr>
    </w:tbl>
    <w:p w14:paraId="6B67DE4E" w14:textId="0595B218" w:rsidR="00E81ABB" w:rsidRDefault="00E81ABB" w:rsidP="00F8330C">
      <w:pPr>
        <w:spacing w:afterLines="50" w:after="120"/>
        <w:jc w:val="both"/>
        <w:rPr>
          <w:sz w:val="22"/>
          <w:lang w:val="en-US"/>
        </w:rPr>
      </w:pPr>
    </w:p>
    <w:p w14:paraId="07857F01"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1E3B1C" w14:paraId="407C9E1F" w14:textId="77777777" w:rsidTr="00D61387">
        <w:tc>
          <w:tcPr>
            <w:tcW w:w="1980" w:type="dxa"/>
            <w:shd w:val="clear" w:color="auto" w:fill="F2F2F2" w:themeFill="background1" w:themeFillShade="F2"/>
          </w:tcPr>
          <w:p w14:paraId="27660156" w14:textId="77777777" w:rsidR="001E3B1C" w:rsidRDefault="001E3B1C"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F4E0E05" w14:textId="77777777" w:rsidR="001E3B1C" w:rsidRDefault="001E3B1C" w:rsidP="00D61387">
            <w:pPr>
              <w:spacing w:afterLines="50" w:after="120"/>
              <w:jc w:val="both"/>
              <w:rPr>
                <w:sz w:val="22"/>
                <w:lang w:val="en-US"/>
              </w:rPr>
            </w:pPr>
            <w:r>
              <w:rPr>
                <w:rFonts w:hint="eastAsia"/>
                <w:sz w:val="22"/>
                <w:lang w:val="en-US"/>
              </w:rPr>
              <w:t>C</w:t>
            </w:r>
            <w:r>
              <w:rPr>
                <w:sz w:val="22"/>
                <w:lang w:val="en-US"/>
              </w:rPr>
              <w:t>omment</w:t>
            </w:r>
          </w:p>
        </w:tc>
      </w:tr>
      <w:tr w:rsidR="001E3B1C" w14:paraId="258E9A70" w14:textId="77777777" w:rsidTr="00D61387">
        <w:tc>
          <w:tcPr>
            <w:tcW w:w="1980" w:type="dxa"/>
          </w:tcPr>
          <w:p w14:paraId="07CAEFF8" w14:textId="77D4A239" w:rsidR="001E3B1C" w:rsidRDefault="00D90588" w:rsidP="00D61387">
            <w:pPr>
              <w:spacing w:after="0"/>
              <w:jc w:val="both"/>
              <w:rPr>
                <w:sz w:val="22"/>
                <w:lang w:val="en-US"/>
              </w:rPr>
            </w:pPr>
            <w:r>
              <w:rPr>
                <w:sz w:val="22"/>
                <w:lang w:val="en-US"/>
              </w:rPr>
              <w:t>Qualcomm</w:t>
            </w:r>
          </w:p>
        </w:tc>
        <w:tc>
          <w:tcPr>
            <w:tcW w:w="7982" w:type="dxa"/>
          </w:tcPr>
          <w:p w14:paraId="7A6417E3" w14:textId="246739D9" w:rsidR="00D90588" w:rsidRDefault="00D90588" w:rsidP="00D90588">
            <w:pPr>
              <w:rPr>
                <w:rFonts w:eastAsia="宋体"/>
                <w:sz w:val="22"/>
                <w:szCs w:val="22"/>
                <w:lang w:val="en-US" w:eastAsia="zh-CN"/>
              </w:rPr>
            </w:pPr>
            <w:r>
              <w:rPr>
                <w:rFonts w:eastAsia="宋体"/>
                <w:sz w:val="22"/>
                <w:szCs w:val="22"/>
                <w:lang w:val="en-US" w:eastAsia="zh-CN"/>
              </w:rPr>
              <w:t xml:space="preserve">14-2 should be per band because it is unlikely that the feature would be introduced at the same time for licensed and unlicensed, while IODT differentiation is necessary. Per band signaling enables deployment in unlicensed without being tested in licensed and vice versa. </w:t>
            </w:r>
          </w:p>
          <w:p w14:paraId="0F64B55E" w14:textId="5F660AF2" w:rsidR="001E3B1C" w:rsidRPr="00900640" w:rsidRDefault="00D90588" w:rsidP="00D90588">
            <w:pPr>
              <w:spacing w:after="0"/>
              <w:rPr>
                <w:rFonts w:ascii="MS PGothic" w:eastAsia="MS PGothic" w:hAnsi="MS PGothic" w:cs="MS PGothic"/>
                <w:color w:val="000000"/>
                <w:szCs w:val="24"/>
                <w:lang w:val="en-US"/>
              </w:rPr>
            </w:pPr>
            <w:r>
              <w:rPr>
                <w:rFonts w:eastAsia="宋体"/>
                <w:sz w:val="22"/>
                <w:szCs w:val="22"/>
                <w:lang w:val="en-US" w:eastAsia="zh-CN"/>
              </w:rPr>
              <w:t>At the same time, we think that if the UE indicates the support of FG 14-2 in unlicensed, then the DM-RS pattern shift should not apply. Either this fact should be clearly described, or the DM-RS pattern shift should be a separate row with capability bit.</w:t>
            </w:r>
          </w:p>
        </w:tc>
      </w:tr>
      <w:tr w:rsidR="00783070" w14:paraId="68090B82" w14:textId="77777777" w:rsidTr="00D61387">
        <w:tc>
          <w:tcPr>
            <w:tcW w:w="1980" w:type="dxa"/>
          </w:tcPr>
          <w:p w14:paraId="6AC77282" w14:textId="3C435E55" w:rsidR="00783070" w:rsidRDefault="00783070" w:rsidP="00783070">
            <w:pPr>
              <w:spacing w:after="0"/>
              <w:jc w:val="both"/>
              <w:rPr>
                <w:sz w:val="22"/>
                <w:lang w:val="en-US"/>
              </w:rPr>
            </w:pPr>
            <w:r>
              <w:rPr>
                <w:sz w:val="22"/>
                <w:lang w:val="en-US"/>
              </w:rPr>
              <w:t>Intel</w:t>
            </w:r>
          </w:p>
        </w:tc>
        <w:tc>
          <w:tcPr>
            <w:tcW w:w="7982" w:type="dxa"/>
          </w:tcPr>
          <w:p w14:paraId="0080CB6F" w14:textId="7F86B06D" w:rsidR="00783070" w:rsidRPr="00563B84" w:rsidRDefault="00783070" w:rsidP="00783070">
            <w:pPr>
              <w:tabs>
                <w:tab w:val="num" w:pos="1800"/>
              </w:tabs>
              <w:spacing w:after="0"/>
              <w:rPr>
                <w:rFonts w:ascii="Times" w:eastAsia="Batang" w:hAnsi="Times"/>
                <w:iCs/>
                <w:lang w:eastAsia="x-none"/>
              </w:rPr>
            </w:pPr>
            <w:r w:rsidRPr="00B03776">
              <w:rPr>
                <w:sz w:val="22"/>
                <w:lang w:val="en-US"/>
              </w:rPr>
              <w:t>Per UE</w:t>
            </w:r>
          </w:p>
        </w:tc>
      </w:tr>
      <w:tr w:rsidR="001E3B1C" w14:paraId="2052BEAD" w14:textId="77777777" w:rsidTr="00D61387">
        <w:tc>
          <w:tcPr>
            <w:tcW w:w="1980" w:type="dxa"/>
          </w:tcPr>
          <w:p w14:paraId="3E0B5E2F" w14:textId="5D54B56C" w:rsidR="001E3B1C" w:rsidRPr="00E35784" w:rsidRDefault="00B036DA" w:rsidP="00D61387">
            <w:pPr>
              <w:spacing w:after="0"/>
              <w:jc w:val="both"/>
              <w:rPr>
                <w:rFonts w:eastAsia="宋体"/>
                <w:sz w:val="22"/>
                <w:lang w:val="en-US" w:eastAsia="zh-CN"/>
              </w:rPr>
            </w:pPr>
            <w:r>
              <w:rPr>
                <w:rFonts w:eastAsia="宋体"/>
                <w:sz w:val="22"/>
                <w:lang w:val="en-US" w:eastAsia="zh-CN"/>
              </w:rPr>
              <w:t>Ericsson</w:t>
            </w:r>
          </w:p>
        </w:tc>
        <w:tc>
          <w:tcPr>
            <w:tcW w:w="7982" w:type="dxa"/>
          </w:tcPr>
          <w:p w14:paraId="3D789D50" w14:textId="77777777" w:rsidR="00227E47" w:rsidRDefault="00B036DA" w:rsidP="00D61387">
            <w:pPr>
              <w:spacing w:after="0"/>
              <w:jc w:val="both"/>
              <w:rPr>
                <w:sz w:val="22"/>
                <w:lang w:val="en-US"/>
              </w:rPr>
            </w:pPr>
            <w:r w:rsidRPr="00DF5040">
              <w:rPr>
                <w:sz w:val="22"/>
                <w:lang w:val="en-US"/>
              </w:rPr>
              <w:t>No FDD/TDD differentiation (use No)</w:t>
            </w:r>
            <w:r w:rsidR="00227E47">
              <w:rPr>
                <w:sz w:val="22"/>
                <w:lang w:val="en-US"/>
              </w:rPr>
              <w:t xml:space="preserve">. The feature </w:t>
            </w:r>
            <w:r>
              <w:rPr>
                <w:sz w:val="22"/>
                <w:lang w:val="en-US"/>
              </w:rPr>
              <w:t>needs to be applicable for both FDD and TDD</w:t>
            </w:r>
            <w:r w:rsidRPr="00DF5040">
              <w:rPr>
                <w:sz w:val="22"/>
                <w:lang w:val="en-US"/>
              </w:rPr>
              <w:t>.</w:t>
            </w:r>
          </w:p>
          <w:p w14:paraId="768DB144" w14:textId="77777777" w:rsidR="00227E47" w:rsidRDefault="00B036DA" w:rsidP="00D61387">
            <w:pPr>
              <w:spacing w:after="0"/>
              <w:jc w:val="both"/>
              <w:rPr>
                <w:sz w:val="22"/>
                <w:lang w:val="en-US"/>
              </w:rPr>
            </w:pPr>
            <w:r w:rsidRPr="00DF5040">
              <w:rPr>
                <w:sz w:val="22"/>
                <w:lang w:val="en-US"/>
              </w:rPr>
              <w:t>N/A for FR1 and FR2 differentiation (</w:t>
            </w:r>
            <w:r>
              <w:rPr>
                <w:sz w:val="22"/>
                <w:lang w:val="en-US"/>
              </w:rPr>
              <w:t xml:space="preserve">since it is </w:t>
            </w:r>
            <w:r w:rsidRPr="00DF5040">
              <w:rPr>
                <w:sz w:val="22"/>
                <w:lang w:val="en-US"/>
              </w:rPr>
              <w:t>FR</w:t>
            </w:r>
            <w:r>
              <w:rPr>
                <w:sz w:val="22"/>
                <w:lang w:val="en-US"/>
              </w:rPr>
              <w:t>1</w:t>
            </w:r>
            <w:r w:rsidRPr="00DF5040">
              <w:rPr>
                <w:sz w:val="22"/>
                <w:lang w:val="en-US"/>
              </w:rPr>
              <w:t xml:space="preserve"> only)</w:t>
            </w:r>
          </w:p>
          <w:p w14:paraId="5528FBDA" w14:textId="7C8F688E" w:rsidR="001E3B1C" w:rsidRPr="00131EE6" w:rsidRDefault="00B036DA" w:rsidP="00D61387">
            <w:pPr>
              <w:spacing w:after="0"/>
              <w:jc w:val="both"/>
              <w:rPr>
                <w:sz w:val="22"/>
                <w:lang w:val="en-US"/>
              </w:rPr>
            </w:pPr>
            <w:r>
              <w:rPr>
                <w:sz w:val="22"/>
                <w:lang w:val="en-US"/>
              </w:rPr>
              <w:t xml:space="preserve">Reporting should be per UE; </w:t>
            </w:r>
            <w:r w:rsidR="00227E47">
              <w:rPr>
                <w:sz w:val="22"/>
                <w:lang w:val="en-US"/>
              </w:rPr>
              <w:t xml:space="preserve">it is </w:t>
            </w:r>
            <w:r>
              <w:rPr>
                <w:sz w:val="22"/>
                <w:lang w:val="en-US"/>
              </w:rPr>
              <w:t>unclear why UE only support this feature in one band but not in another</w:t>
            </w:r>
            <w:r w:rsidR="000F02AE">
              <w:rPr>
                <w:sz w:val="22"/>
                <w:lang w:val="en-US"/>
              </w:rPr>
              <w:t xml:space="preserve"> (</w:t>
            </w:r>
            <w:r w:rsidR="00227E47">
              <w:rPr>
                <w:sz w:val="22"/>
                <w:lang w:val="en-US"/>
              </w:rPr>
              <w:t>we are not considering the unlicensed band here</w:t>
            </w:r>
            <w:r w:rsidR="000F02AE">
              <w:rPr>
                <w:sz w:val="22"/>
                <w:lang w:val="en-US"/>
              </w:rPr>
              <w:t xml:space="preserve"> and is open for discussion)</w:t>
            </w:r>
            <w:r w:rsidR="00227E47">
              <w:rPr>
                <w:sz w:val="22"/>
                <w:lang w:val="en-US"/>
              </w:rPr>
              <w:t>.</w:t>
            </w:r>
          </w:p>
        </w:tc>
      </w:tr>
      <w:tr w:rsidR="005C1A5A" w14:paraId="38314492" w14:textId="77777777" w:rsidTr="00D61387">
        <w:trPr>
          <w:trHeight w:val="70"/>
        </w:trPr>
        <w:tc>
          <w:tcPr>
            <w:tcW w:w="1980" w:type="dxa"/>
          </w:tcPr>
          <w:p w14:paraId="2169BC94" w14:textId="5421CD55" w:rsidR="005C1A5A" w:rsidRPr="00131EE6" w:rsidRDefault="005C1A5A" w:rsidP="005C1A5A">
            <w:pPr>
              <w:spacing w:after="0"/>
              <w:jc w:val="both"/>
              <w:rPr>
                <w:rFonts w:eastAsiaTheme="minorEastAsia"/>
                <w:sz w:val="22"/>
              </w:rPr>
            </w:pPr>
            <w:r>
              <w:rPr>
                <w:rFonts w:eastAsia="宋体"/>
                <w:sz w:val="22"/>
                <w:lang w:val="en-US" w:eastAsia="zh-CN"/>
              </w:rPr>
              <w:t>Apple</w:t>
            </w:r>
          </w:p>
        </w:tc>
        <w:tc>
          <w:tcPr>
            <w:tcW w:w="7982" w:type="dxa"/>
          </w:tcPr>
          <w:p w14:paraId="2FCF13FD" w14:textId="77777777" w:rsidR="005C1A5A" w:rsidRDefault="005C1A5A" w:rsidP="005C1A5A">
            <w:pPr>
              <w:spacing w:after="0"/>
              <w:jc w:val="both"/>
              <w:rPr>
                <w:sz w:val="22"/>
                <w:lang w:val="en-US"/>
              </w:rPr>
            </w:pPr>
            <w:r>
              <w:rPr>
                <w:sz w:val="22"/>
                <w:lang w:val="en-US"/>
              </w:rPr>
              <w:t xml:space="preserve">It should be per band. </w:t>
            </w:r>
          </w:p>
          <w:p w14:paraId="363EB025" w14:textId="77777777" w:rsidR="005C1A5A" w:rsidRDefault="005C1A5A" w:rsidP="005C1A5A">
            <w:pPr>
              <w:spacing w:after="0"/>
              <w:jc w:val="both"/>
              <w:rPr>
                <w:sz w:val="22"/>
                <w:lang w:val="en-US"/>
              </w:rPr>
            </w:pPr>
            <w:r>
              <w:rPr>
                <w:sz w:val="22"/>
                <w:lang w:val="en-US"/>
              </w:rPr>
              <w:t xml:space="preserve">Regarding DMRS shift for DSS. Below is our opinion </w:t>
            </w:r>
          </w:p>
          <w:p w14:paraId="1DF8501D" w14:textId="77777777" w:rsidR="005C1A5A" w:rsidRDefault="005C1A5A" w:rsidP="005C1A5A">
            <w:pPr>
              <w:pStyle w:val="ListParagraph"/>
              <w:numPr>
                <w:ilvl w:val="0"/>
                <w:numId w:val="33"/>
              </w:numPr>
              <w:ind w:leftChars="0"/>
              <w:jc w:val="both"/>
              <w:rPr>
                <w:sz w:val="22"/>
                <w:lang w:val="en-US"/>
              </w:rPr>
            </w:pPr>
            <w:r>
              <w:rPr>
                <w:sz w:val="22"/>
                <w:lang w:val="en-US"/>
              </w:rPr>
              <w:t>For licensed band, we need a separate FG similar as FG2-6b. We prefer not to reuse FG2-6b and DMRS shift is an optional feature even in Rel-15</w:t>
            </w:r>
          </w:p>
          <w:p w14:paraId="70744969" w14:textId="5A2625C0" w:rsidR="005C1A5A" w:rsidRPr="00131EE6" w:rsidRDefault="005C1A5A" w:rsidP="005C1A5A">
            <w:pPr>
              <w:spacing w:after="0"/>
              <w:rPr>
                <w:rFonts w:eastAsia="MS PGothic"/>
                <w:szCs w:val="24"/>
                <w:lang w:val="en-US"/>
              </w:rPr>
            </w:pPr>
            <w:r>
              <w:rPr>
                <w:sz w:val="22"/>
                <w:lang w:val="en-US"/>
              </w:rPr>
              <w:t xml:space="preserve">For unlicensed band, DMRS shift does not apply or the above capability is per FS as FG2-6b in Rel-15 </w:t>
            </w:r>
          </w:p>
        </w:tc>
      </w:tr>
      <w:tr w:rsidR="00AB58FB" w14:paraId="72DE86C2" w14:textId="77777777" w:rsidTr="00D61387">
        <w:trPr>
          <w:trHeight w:val="70"/>
        </w:trPr>
        <w:tc>
          <w:tcPr>
            <w:tcW w:w="1980" w:type="dxa"/>
          </w:tcPr>
          <w:p w14:paraId="2430663D" w14:textId="4B1E6BCA" w:rsidR="00AB58FB" w:rsidRDefault="00AB58FB" w:rsidP="00AB58FB">
            <w:pPr>
              <w:jc w:val="both"/>
              <w:rPr>
                <w:rFonts w:eastAsia="宋体"/>
                <w:sz w:val="22"/>
                <w:lang w:val="en-US" w:eastAsia="zh-CN"/>
              </w:rPr>
            </w:pPr>
            <w:r>
              <w:rPr>
                <w:rFonts w:eastAsia="宋体" w:hint="eastAsia"/>
                <w:sz w:val="22"/>
                <w:lang w:val="en-US" w:eastAsia="zh-CN"/>
              </w:rPr>
              <w:t>ZTE</w:t>
            </w:r>
          </w:p>
        </w:tc>
        <w:tc>
          <w:tcPr>
            <w:tcW w:w="7982" w:type="dxa"/>
          </w:tcPr>
          <w:p w14:paraId="6919F7C7" w14:textId="77777777" w:rsidR="00AB58FB" w:rsidRDefault="00AB58FB" w:rsidP="00AB58FB">
            <w:pPr>
              <w:spacing w:after="0"/>
              <w:rPr>
                <w:rFonts w:eastAsia="宋体"/>
                <w:sz w:val="22"/>
                <w:szCs w:val="22"/>
                <w:lang w:val="en-US" w:eastAsia="zh-CN"/>
              </w:rPr>
            </w:pPr>
            <w:r>
              <w:rPr>
                <w:rFonts w:eastAsia="宋体" w:hint="eastAsia"/>
                <w:sz w:val="22"/>
                <w:szCs w:val="22"/>
                <w:lang w:val="en-US" w:eastAsia="zh-CN"/>
              </w:rPr>
              <w:t>We think Rel-15 principle should be reused, so we suggest:</w:t>
            </w:r>
          </w:p>
          <w:p w14:paraId="24436D81" w14:textId="77777777" w:rsidR="00AB58FB" w:rsidRDefault="00AB58FB" w:rsidP="00AB58FB">
            <w:pPr>
              <w:spacing w:after="0"/>
              <w:ind w:firstLineChars="200" w:firstLine="440"/>
              <w:rPr>
                <w:rFonts w:eastAsia="宋体"/>
                <w:sz w:val="22"/>
                <w:szCs w:val="22"/>
                <w:lang w:val="en-US" w:eastAsia="zh-CN"/>
              </w:rPr>
            </w:pPr>
            <w:r>
              <w:rPr>
                <w:rFonts w:eastAsia="宋体" w:hint="eastAsia"/>
                <w:sz w:val="22"/>
                <w:szCs w:val="22"/>
                <w:lang w:val="en-US" w:eastAsia="zh-CN"/>
              </w:rPr>
              <w:t xml:space="preserve">This FG should be per UE.   </w:t>
            </w:r>
          </w:p>
          <w:p w14:paraId="49CCAA08" w14:textId="77777777" w:rsidR="00AB58FB" w:rsidRDefault="00AB58FB" w:rsidP="00AB58FB">
            <w:pPr>
              <w:spacing w:after="0"/>
              <w:ind w:firstLineChars="200" w:firstLine="440"/>
              <w:rPr>
                <w:rFonts w:eastAsia="宋体"/>
                <w:sz w:val="22"/>
                <w:szCs w:val="22"/>
                <w:lang w:val="en-US" w:eastAsia="zh-CN"/>
              </w:rPr>
            </w:pPr>
            <w:r>
              <w:rPr>
                <w:rFonts w:eastAsia="宋体" w:hint="eastAsia"/>
                <w:sz w:val="22"/>
                <w:szCs w:val="22"/>
                <w:lang w:val="en-US" w:eastAsia="zh-CN"/>
              </w:rPr>
              <w:t>Need of FDD/TDD differentiation: Yes.</w:t>
            </w:r>
          </w:p>
          <w:p w14:paraId="6FCEFD76" w14:textId="4BA3C946" w:rsidR="00AB58FB" w:rsidRDefault="00AB58FB" w:rsidP="00AB58FB">
            <w:pPr>
              <w:jc w:val="both"/>
              <w:rPr>
                <w:sz w:val="22"/>
                <w:lang w:val="en-US"/>
              </w:rPr>
            </w:pPr>
            <w:r>
              <w:rPr>
                <w:rFonts w:eastAsia="宋体" w:hint="eastAsia"/>
                <w:sz w:val="22"/>
                <w:szCs w:val="22"/>
                <w:lang w:val="en-US" w:eastAsia="zh-CN"/>
              </w:rPr>
              <w:t>Since the FG is related LTE band, it should be only for FR1.</w:t>
            </w:r>
          </w:p>
        </w:tc>
      </w:tr>
    </w:tbl>
    <w:p w14:paraId="20C38301" w14:textId="77777777" w:rsidR="001E3B1C" w:rsidRPr="004C3CE1" w:rsidRDefault="001E3B1C" w:rsidP="00F8330C">
      <w:pPr>
        <w:spacing w:afterLines="50" w:after="120"/>
        <w:jc w:val="both"/>
        <w:rPr>
          <w:sz w:val="22"/>
          <w:lang w:val="en-US"/>
        </w:rPr>
      </w:pPr>
    </w:p>
    <w:p w14:paraId="6C46F08F" w14:textId="362B1506"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2DD2575B" w14:textId="3E69B59E" w:rsidR="001E3B1C" w:rsidRPr="001E3B1C" w:rsidRDefault="001E3B1C" w:rsidP="000B035F">
      <w:pPr>
        <w:spacing w:afterLines="50" w:after="120"/>
        <w:jc w:val="both"/>
        <w:rPr>
          <w:b/>
          <w:bCs/>
          <w:sz w:val="22"/>
          <w:lang w:val="en-US"/>
        </w:rPr>
      </w:pPr>
      <w:r w:rsidRPr="003D7EA7">
        <w:rPr>
          <w:rFonts w:hint="eastAsia"/>
          <w:b/>
          <w:bCs/>
          <w:sz w:val="22"/>
          <w:lang w:val="en-US"/>
        </w:rPr>
        <w:lastRenderedPageBreak/>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FG14-2</w:t>
      </w:r>
      <w:r w:rsidRPr="003D7EA7">
        <w:rPr>
          <w:b/>
          <w:bCs/>
          <w:sz w:val="22"/>
          <w:lang w:val="en-US"/>
        </w:rPr>
        <w:t>.</w:t>
      </w:r>
    </w:p>
    <w:p w14:paraId="06ACE3B6" w14:textId="78775F4C" w:rsidR="001E3B1C" w:rsidRPr="001E3B1C" w:rsidRDefault="001E3B1C" w:rsidP="001E3B1C">
      <w:pPr>
        <w:pStyle w:val="ListParagraph"/>
        <w:numPr>
          <w:ilvl w:val="0"/>
          <w:numId w:val="36"/>
        </w:numPr>
        <w:spacing w:afterLines="50" w:after="120"/>
        <w:ind w:leftChars="0"/>
        <w:jc w:val="both"/>
        <w:rPr>
          <w:b/>
          <w:bCs/>
          <w:sz w:val="22"/>
          <w:lang w:val="en-US"/>
        </w:rPr>
      </w:pPr>
      <w:r w:rsidRPr="001E3B1C">
        <w:rPr>
          <w:b/>
          <w:bCs/>
          <w:sz w:val="22"/>
          <w:lang w:val="en-US"/>
        </w:rPr>
        <w:t>whether FG14-2 is reported per band or per UE</w:t>
      </w:r>
    </w:p>
    <w:tbl>
      <w:tblPr>
        <w:tblStyle w:val="TableGrid"/>
        <w:tblW w:w="0" w:type="auto"/>
        <w:tblLook w:val="04A0" w:firstRow="1" w:lastRow="0" w:firstColumn="1" w:lastColumn="0" w:noHBand="0" w:noVBand="1"/>
      </w:tblPr>
      <w:tblGrid>
        <w:gridCol w:w="846"/>
        <w:gridCol w:w="2977"/>
        <w:gridCol w:w="18560"/>
      </w:tblGrid>
      <w:tr w:rsidR="000B035F" w14:paraId="05A213DC" w14:textId="77777777" w:rsidTr="00EF1635">
        <w:tc>
          <w:tcPr>
            <w:tcW w:w="846" w:type="dxa"/>
          </w:tcPr>
          <w:p w14:paraId="7887947C" w14:textId="77777777" w:rsidR="000B035F" w:rsidRDefault="000B035F" w:rsidP="00EF1635">
            <w:pPr>
              <w:spacing w:afterLines="50" w:after="120"/>
              <w:jc w:val="both"/>
              <w:rPr>
                <w:sz w:val="22"/>
                <w:lang w:val="en-US"/>
              </w:rPr>
            </w:pPr>
            <w:r>
              <w:rPr>
                <w:rFonts w:eastAsia="MS Mincho"/>
                <w:sz w:val="22"/>
              </w:rPr>
              <w:t>[4]</w:t>
            </w:r>
          </w:p>
        </w:tc>
        <w:tc>
          <w:tcPr>
            <w:tcW w:w="2977" w:type="dxa"/>
          </w:tcPr>
          <w:p w14:paraId="045840AD" w14:textId="77777777" w:rsidR="000B035F" w:rsidRDefault="000B035F" w:rsidP="00EF1635">
            <w:pPr>
              <w:spacing w:afterLines="50" w:after="120"/>
              <w:jc w:val="both"/>
              <w:rPr>
                <w:sz w:val="22"/>
                <w:lang w:val="en-US"/>
              </w:rPr>
            </w:pPr>
            <w:proofErr w:type="spellStart"/>
            <w:r w:rsidRPr="00BC6D2B">
              <w:rPr>
                <w:sz w:val="22"/>
                <w:lang w:val="en-US"/>
              </w:rPr>
              <w:t>MediaTek</w:t>
            </w:r>
            <w:proofErr w:type="spellEnd"/>
            <w:r w:rsidRPr="00BC6D2B">
              <w:rPr>
                <w:sz w:val="22"/>
                <w:lang w:val="en-US"/>
              </w:rPr>
              <w:t xml:space="preserve"> Inc.</w:t>
            </w:r>
          </w:p>
        </w:tc>
        <w:tc>
          <w:tcPr>
            <w:tcW w:w="18560" w:type="dxa"/>
          </w:tcPr>
          <w:p w14:paraId="765AF423" w14:textId="77777777" w:rsidR="000B035F" w:rsidRDefault="00112BA9" w:rsidP="00EF1635">
            <w:pPr>
              <w:spacing w:afterLines="50" w:after="120"/>
              <w:jc w:val="both"/>
              <w:rPr>
                <w:sz w:val="22"/>
              </w:rPr>
            </w:pPr>
            <w:r w:rsidRPr="00112BA9">
              <w:rPr>
                <w:sz w:val="22"/>
              </w:rPr>
              <w:t>FG14-2 is mainly for DSS enhancements in FR1 so we don’t see why it should be a mandatory FG when other DSS-related FGs are optional with capability signalling.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346"/>
              <w:gridCol w:w="5489"/>
              <w:gridCol w:w="1096"/>
              <w:gridCol w:w="741"/>
              <w:gridCol w:w="733"/>
              <w:gridCol w:w="359"/>
              <w:gridCol w:w="858"/>
              <w:gridCol w:w="851"/>
              <w:gridCol w:w="851"/>
              <w:gridCol w:w="235"/>
              <w:gridCol w:w="1888"/>
              <w:gridCol w:w="3278"/>
            </w:tblGrid>
            <w:tr w:rsidR="009946AB" w:rsidRPr="00351211" w14:paraId="63A34D31" w14:textId="77777777" w:rsidTr="009946AB">
              <w:trPr>
                <w:trHeight w:val="20"/>
              </w:trPr>
              <w:tc>
                <w:tcPr>
                  <w:tcW w:w="166" w:type="pct"/>
                  <w:tcBorders>
                    <w:top w:val="single" w:sz="4" w:space="0" w:color="auto"/>
                    <w:left w:val="single" w:sz="4" w:space="0" w:color="auto"/>
                    <w:bottom w:val="single" w:sz="4" w:space="0" w:color="auto"/>
                    <w:right w:val="single" w:sz="4" w:space="0" w:color="auto"/>
                  </w:tcBorders>
                  <w:shd w:val="clear" w:color="auto" w:fill="auto"/>
                </w:tcPr>
                <w:p w14:paraId="6196AD97" w14:textId="77777777" w:rsidR="00112BA9" w:rsidRPr="00351211" w:rsidRDefault="00112BA9" w:rsidP="00112BA9">
                  <w:pPr>
                    <w:keepNext/>
                    <w:keepLines/>
                    <w:rPr>
                      <w:rFonts w:ascii="Arial" w:eastAsia="宋体" w:hAnsi="Arial"/>
                      <w:sz w:val="18"/>
                    </w:rPr>
                  </w:pPr>
                  <w:r w:rsidRPr="00351211">
                    <w:rPr>
                      <w:rFonts w:ascii="Arial" w:eastAsia="宋体" w:hAnsi="Arial"/>
                      <w:sz w:val="18"/>
                    </w:rPr>
                    <w:t>14-2</w:t>
                  </w:r>
                </w:p>
              </w:tc>
              <w:tc>
                <w:tcPr>
                  <w:tcW w:w="367" w:type="pct"/>
                  <w:tcBorders>
                    <w:top w:val="single" w:sz="4" w:space="0" w:color="auto"/>
                    <w:left w:val="single" w:sz="4" w:space="0" w:color="auto"/>
                    <w:bottom w:val="single" w:sz="4" w:space="0" w:color="auto"/>
                    <w:right w:val="single" w:sz="4" w:space="0" w:color="auto"/>
                  </w:tcBorders>
                  <w:shd w:val="clear" w:color="auto" w:fill="auto"/>
                </w:tcPr>
                <w:p w14:paraId="6C8E5963" w14:textId="77777777" w:rsidR="00112BA9" w:rsidRPr="00351211" w:rsidRDefault="00112BA9" w:rsidP="00112BA9">
                  <w:pPr>
                    <w:keepNext/>
                    <w:keepLines/>
                    <w:rPr>
                      <w:rFonts w:ascii="Arial" w:eastAsia="宋体" w:hAnsi="Arial"/>
                      <w:sz w:val="18"/>
                    </w:rPr>
                  </w:pPr>
                  <w:r w:rsidRPr="00351211">
                    <w:rPr>
                      <w:rFonts w:ascii="Arial" w:eastAsia="宋体" w:hAnsi="Arial"/>
                      <w:sz w:val="18"/>
                    </w:rPr>
                    <w:t>PDSCH Type B mapping of length 9 and 10 OFDM symbols</w:t>
                  </w:r>
                </w:p>
              </w:tc>
              <w:tc>
                <w:tcPr>
                  <w:tcW w:w="1497" w:type="pct"/>
                  <w:tcBorders>
                    <w:top w:val="single" w:sz="4" w:space="0" w:color="auto"/>
                    <w:left w:val="single" w:sz="4" w:space="0" w:color="auto"/>
                    <w:bottom w:val="single" w:sz="4" w:space="0" w:color="auto"/>
                    <w:right w:val="single" w:sz="4" w:space="0" w:color="auto"/>
                  </w:tcBorders>
                  <w:shd w:val="clear" w:color="auto" w:fill="auto"/>
                </w:tcPr>
                <w:p w14:paraId="2C081B82" w14:textId="77777777" w:rsidR="00112BA9" w:rsidRPr="00351211" w:rsidRDefault="00112BA9" w:rsidP="00B17FE0">
                  <w:pPr>
                    <w:keepNext/>
                    <w:keepLines/>
                    <w:numPr>
                      <w:ilvl w:val="0"/>
                      <w:numId w:val="19"/>
                    </w:numPr>
                    <w:rPr>
                      <w:rFonts w:ascii="Arial" w:eastAsia="宋体" w:hAnsi="Arial"/>
                      <w:sz w:val="18"/>
                    </w:rPr>
                  </w:pPr>
                  <w:r w:rsidRPr="00351211">
                    <w:rPr>
                      <w:rFonts w:ascii="Arial" w:eastAsia="宋体" w:hAnsi="Arial"/>
                      <w:sz w:val="18"/>
                    </w:rPr>
                    <w:t>Indicates whether the UE supports PDSCH Type B scheduling of length 9 and 10 OFDM symbols</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4E141D79"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5</w:t>
                  </w:r>
                  <w:r w:rsidRPr="00351211">
                    <w:rPr>
                      <w:rFonts w:ascii="Arial" w:eastAsia="宋体" w:hAnsi="Arial"/>
                      <w:sz w:val="18"/>
                    </w:rPr>
                    <w:t>-6a (PDSCH mapping type B)</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74BB7D3A" w14:textId="77777777" w:rsidR="00112BA9" w:rsidRPr="00351211" w:rsidRDefault="00112BA9" w:rsidP="00112BA9">
                  <w:pPr>
                    <w:keepNext/>
                    <w:keepLines/>
                    <w:rPr>
                      <w:rFonts w:ascii="Arial" w:eastAsia="宋体"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57C004D8" w14:textId="77777777" w:rsidR="00112BA9" w:rsidRPr="00351211" w:rsidRDefault="00112BA9" w:rsidP="00112BA9">
                  <w:pPr>
                    <w:keepNext/>
                    <w:keepLines/>
                    <w:rPr>
                      <w:rFonts w:ascii="Arial" w:eastAsia="宋体" w:hAnsi="Arial"/>
                      <w:i/>
                      <w:sz w:val="18"/>
                    </w:rPr>
                  </w:pPr>
                  <w:r w:rsidRPr="00351211">
                    <w:rPr>
                      <w:rFonts w:ascii="Arial" w:eastAsia="宋体" w:hAnsi="Arial" w:hint="eastAsia"/>
                      <w:sz w:val="18"/>
                    </w:rPr>
                    <w:t>N/A</w:t>
                  </w:r>
                </w:p>
              </w:tc>
              <w:tc>
                <w:tcPr>
                  <w:tcW w:w="98" w:type="pct"/>
                  <w:tcBorders>
                    <w:top w:val="single" w:sz="4" w:space="0" w:color="auto"/>
                    <w:left w:val="single" w:sz="4" w:space="0" w:color="auto"/>
                    <w:bottom w:val="single" w:sz="4" w:space="0" w:color="auto"/>
                    <w:right w:val="single" w:sz="4" w:space="0" w:color="auto"/>
                  </w:tcBorders>
                </w:tcPr>
                <w:p w14:paraId="7C86A629" w14:textId="77777777" w:rsidR="00112BA9" w:rsidRPr="00351211" w:rsidRDefault="00112BA9" w:rsidP="00112BA9">
                  <w:pPr>
                    <w:keepNext/>
                    <w:keepLines/>
                    <w:rPr>
                      <w:rFonts w:ascii="Arial" w:eastAsia="宋体" w:hAnsi="Arial"/>
                      <w:sz w:val="18"/>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4A16EFA" w14:textId="6CEF5535" w:rsidR="00112BA9" w:rsidRPr="00351211" w:rsidRDefault="00112BA9" w:rsidP="00112BA9">
                  <w:pPr>
                    <w:keepNext/>
                    <w:keepLines/>
                    <w:rPr>
                      <w:rFonts w:ascii="Arial" w:eastAsia="宋体" w:hAnsi="Arial"/>
                      <w:sz w:val="18"/>
                    </w:rPr>
                  </w:pPr>
                  <w:r w:rsidRPr="00351211">
                    <w:rPr>
                      <w:rFonts w:ascii="Arial" w:eastAsia="宋体" w:hAnsi="Arial"/>
                      <w:sz w:val="18"/>
                    </w:rPr>
                    <w:t>Per band</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02B3EDE" w14:textId="77777777" w:rsidR="00112BA9" w:rsidRPr="00351211" w:rsidRDefault="00112BA9" w:rsidP="00112BA9">
                  <w:pPr>
                    <w:keepNext/>
                    <w:keepLines/>
                    <w:rPr>
                      <w:rFonts w:ascii="Arial" w:eastAsia="宋体" w:hAnsi="Arial"/>
                      <w:sz w:val="18"/>
                    </w:rPr>
                  </w:pPr>
                  <w:r w:rsidRPr="00351211">
                    <w:rPr>
                      <w:rFonts w:ascii="Arial" w:eastAsia="宋体" w:hAnsi="Arial"/>
                      <w:sz w:val="18"/>
                    </w:rPr>
                    <w:t xml:space="preserve">[N/A or </w:t>
                  </w:r>
                  <w:r w:rsidRPr="00351211">
                    <w:rPr>
                      <w:rFonts w:ascii="Arial" w:eastAsia="宋体" w:hAnsi="Arial" w:hint="eastAsia"/>
                      <w:sz w:val="18"/>
                    </w:rPr>
                    <w:t>N</w:t>
                  </w:r>
                  <w:r w:rsidRPr="00351211">
                    <w:rPr>
                      <w:rFonts w:ascii="Arial" w:eastAsia="宋体" w:hAnsi="Arial"/>
                      <w:sz w:val="18"/>
                    </w:rPr>
                    <w:t>o]</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617A085" w14:textId="77777777" w:rsidR="00112BA9" w:rsidRPr="00351211" w:rsidRDefault="00112BA9" w:rsidP="00112BA9">
                  <w:pPr>
                    <w:keepNext/>
                    <w:keepLines/>
                    <w:rPr>
                      <w:rFonts w:ascii="Arial" w:eastAsia="宋体" w:hAnsi="Arial"/>
                      <w:sz w:val="18"/>
                    </w:rPr>
                  </w:pPr>
                  <w:r w:rsidRPr="00351211">
                    <w:rPr>
                      <w:rFonts w:ascii="Arial" w:eastAsia="宋体" w:hAnsi="Arial"/>
                      <w:sz w:val="18"/>
                    </w:rPr>
                    <w:t xml:space="preserve">[N/A or </w:t>
                  </w:r>
                  <w:r w:rsidRPr="00351211">
                    <w:rPr>
                      <w:rFonts w:ascii="Arial" w:eastAsia="宋体" w:hAnsi="Arial" w:hint="eastAsia"/>
                      <w:sz w:val="18"/>
                    </w:rPr>
                    <w:t>N</w:t>
                  </w:r>
                  <w:r w:rsidRPr="00351211">
                    <w:rPr>
                      <w:rFonts w:ascii="Arial" w:eastAsia="宋体" w:hAnsi="Arial"/>
                      <w:sz w:val="18"/>
                    </w:rPr>
                    <w:t>o]</w:t>
                  </w:r>
                </w:p>
              </w:tc>
              <w:tc>
                <w:tcPr>
                  <w:tcW w:w="64" w:type="pct"/>
                  <w:tcBorders>
                    <w:top w:val="single" w:sz="4" w:space="0" w:color="auto"/>
                    <w:left w:val="single" w:sz="4" w:space="0" w:color="auto"/>
                    <w:bottom w:val="single" w:sz="4" w:space="0" w:color="auto"/>
                    <w:right w:val="single" w:sz="4" w:space="0" w:color="auto"/>
                  </w:tcBorders>
                </w:tcPr>
                <w:p w14:paraId="7375C7EF" w14:textId="77777777" w:rsidR="00112BA9" w:rsidRPr="00351211" w:rsidRDefault="00112BA9" w:rsidP="00112BA9">
                  <w:pPr>
                    <w:keepNext/>
                    <w:keepLines/>
                    <w:rPr>
                      <w:rFonts w:ascii="Arial" w:eastAsia="宋体" w:hAnsi="Arial"/>
                      <w:sz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08840FD1"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F</w:t>
                  </w:r>
                  <w:r w:rsidRPr="00351211">
                    <w:rPr>
                      <w:rFonts w:ascii="Arial" w:eastAsia="宋体" w:hAnsi="Arial"/>
                      <w:sz w:val="18"/>
                    </w:rPr>
                    <w:t>or DSS</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4D5F7F4B" w14:textId="780C65B4" w:rsidR="00112BA9" w:rsidRPr="00351211" w:rsidRDefault="00112BA9" w:rsidP="00112BA9">
                  <w:pPr>
                    <w:keepNext/>
                    <w:keepLines/>
                    <w:rPr>
                      <w:rFonts w:ascii="Arial" w:eastAsia="宋体" w:hAnsi="Arial"/>
                      <w:sz w:val="18"/>
                    </w:rPr>
                  </w:pPr>
                  <w:r w:rsidRPr="00351211">
                    <w:rPr>
                      <w:rFonts w:ascii="Arial" w:eastAsia="宋体" w:hAnsi="Arial"/>
                      <w:sz w:val="18"/>
                    </w:rPr>
                    <w:t xml:space="preserve"> Optional with capability </w:t>
                  </w:r>
                  <w:proofErr w:type="spellStart"/>
                  <w:r w:rsidRPr="00351211">
                    <w:rPr>
                      <w:rFonts w:ascii="Arial" w:eastAsia="宋体" w:hAnsi="Arial"/>
                      <w:sz w:val="18"/>
                    </w:rPr>
                    <w:t>signaling</w:t>
                  </w:r>
                  <w:proofErr w:type="spellEnd"/>
                </w:p>
              </w:tc>
            </w:tr>
          </w:tbl>
          <w:p w14:paraId="48B5E86A" w14:textId="0506F112" w:rsidR="00112BA9" w:rsidRPr="00112BA9" w:rsidRDefault="00112BA9" w:rsidP="00EF1635">
            <w:pPr>
              <w:spacing w:afterLines="50" w:after="120"/>
              <w:jc w:val="both"/>
              <w:rPr>
                <w:sz w:val="22"/>
              </w:rPr>
            </w:pPr>
          </w:p>
        </w:tc>
      </w:tr>
      <w:tr w:rsidR="000B035F" w14:paraId="5507CFBD" w14:textId="77777777" w:rsidTr="00EF1635">
        <w:tc>
          <w:tcPr>
            <w:tcW w:w="846" w:type="dxa"/>
          </w:tcPr>
          <w:p w14:paraId="35E0A13C" w14:textId="77777777" w:rsidR="000B035F" w:rsidRDefault="000B035F" w:rsidP="00EF1635">
            <w:pPr>
              <w:spacing w:afterLines="50" w:after="120"/>
              <w:jc w:val="both"/>
              <w:rPr>
                <w:rFonts w:eastAsia="MS Mincho"/>
                <w:sz w:val="22"/>
              </w:rPr>
            </w:pPr>
            <w:r>
              <w:rPr>
                <w:rFonts w:eastAsia="MS Mincho"/>
                <w:sz w:val="22"/>
              </w:rPr>
              <w:t>[6]</w:t>
            </w:r>
          </w:p>
        </w:tc>
        <w:tc>
          <w:tcPr>
            <w:tcW w:w="2977" w:type="dxa"/>
          </w:tcPr>
          <w:p w14:paraId="05964B20"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28504DF8" w14:textId="77777777" w:rsidR="00EF1635"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 xml:space="preserve">FDD/TDD differentiation should be “No” </w:t>
            </w:r>
          </w:p>
          <w:p w14:paraId="2BCBDC57" w14:textId="77777777" w:rsidR="00EF1635" w:rsidRPr="00EF1635" w:rsidRDefault="00EF1635" w:rsidP="00B17FE0">
            <w:pPr>
              <w:widowControl w:val="0"/>
              <w:numPr>
                <w:ilvl w:val="1"/>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Note that the main use case and motivation is for TDD and 30 kHz subcarrier spacing in which case the UE is not aware that DSS is in operation. So FDD/TDD differentiation should be No, and “DSS” in the note should be interpreted as for information only. For example, it must be ensured that the RAN1 interpretation is that this feature is not restricted to be dependent that LTE-CRS rate matching pattern is configured (i.e. FDD</w:t>
            </w:r>
            <w:proofErr w:type="gramStart"/>
            <w:r w:rsidRPr="00EF1635">
              <w:rPr>
                <w:rFonts w:ascii="Arial" w:eastAsia="Times New Roman" w:hAnsi="Arial" w:cs="Arial"/>
                <w:kern w:val="2"/>
                <w:sz w:val="20"/>
                <w:lang w:eastAsia="zh-CN"/>
              </w:rPr>
              <w:t>,15</w:t>
            </w:r>
            <w:proofErr w:type="gramEnd"/>
            <w:r w:rsidRPr="00EF1635">
              <w:rPr>
                <w:rFonts w:ascii="Arial" w:eastAsia="Times New Roman" w:hAnsi="Arial" w:cs="Arial"/>
                <w:kern w:val="2"/>
                <w:sz w:val="20"/>
                <w:lang w:eastAsia="zh-CN"/>
              </w:rPr>
              <w:t xml:space="preserve"> kHz).  </w:t>
            </w:r>
          </w:p>
          <w:p w14:paraId="46D0C6C1" w14:textId="77777777" w:rsidR="00EF1635"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signalling should be per UE</w:t>
            </w:r>
          </w:p>
          <w:p w14:paraId="71CCB34F" w14:textId="5F0CA831" w:rsidR="000B035F"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feature group should be mandatory with capability signalling</w:t>
            </w:r>
          </w:p>
        </w:tc>
      </w:tr>
      <w:tr w:rsidR="000B035F" w14:paraId="4316AC93" w14:textId="77777777" w:rsidTr="00EF1635">
        <w:tc>
          <w:tcPr>
            <w:tcW w:w="846" w:type="dxa"/>
          </w:tcPr>
          <w:p w14:paraId="705E5147"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6D610C6C"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401D975A" w14:textId="77777777" w:rsidR="000B035F" w:rsidRDefault="00E7638C" w:rsidP="00EF1635">
            <w:pPr>
              <w:spacing w:afterLines="50" w:after="120"/>
              <w:jc w:val="both"/>
              <w:rPr>
                <w:sz w:val="22"/>
              </w:rPr>
            </w:pPr>
            <w:r w:rsidRPr="00E7638C">
              <w:rPr>
                <w:sz w:val="22"/>
              </w:rPr>
              <w:t>For FG 14-2, since it is a separate UE capability for PDSCH mapping type B with 9 and 10 OFDM symbols along with FG 10-8, then FG 14-2 should also be per UE instead of per band.</w:t>
            </w:r>
          </w:p>
          <w:p w14:paraId="3F268059" w14:textId="29D3DEF8" w:rsidR="00E7638C" w:rsidRPr="00E7638C" w:rsidRDefault="00E7638C" w:rsidP="00EF1635">
            <w:pPr>
              <w:spacing w:afterLines="50" w:after="120"/>
              <w:jc w:val="both"/>
              <w:rPr>
                <w:sz w:val="22"/>
              </w:rPr>
            </w:pPr>
          </w:p>
        </w:tc>
      </w:tr>
    </w:tbl>
    <w:p w14:paraId="3BAAC0C7" w14:textId="77777777" w:rsidR="008B4C01" w:rsidRPr="008B4C01" w:rsidRDefault="008B4C01" w:rsidP="00A91D01">
      <w:pPr>
        <w:spacing w:afterLines="50" w:after="120"/>
        <w:jc w:val="both"/>
        <w:rPr>
          <w:sz w:val="22"/>
          <w:lang w:val="en-US"/>
        </w:rPr>
      </w:pPr>
    </w:p>
    <w:p w14:paraId="6B8E5EEE" w14:textId="299268A2" w:rsidR="004C3CE1" w:rsidRDefault="004C3CE1">
      <w:pPr>
        <w:rPr>
          <w:sz w:val="22"/>
          <w:lang w:val="en-US"/>
        </w:rPr>
      </w:pPr>
      <w:r>
        <w:rPr>
          <w:sz w:val="22"/>
          <w:lang w:val="en-US"/>
        </w:rPr>
        <w:br w:type="page"/>
      </w:r>
    </w:p>
    <w:p w14:paraId="09E070A1" w14:textId="57E33252" w:rsidR="00FE0959" w:rsidRPr="009517C5" w:rsidRDefault="00F8330C" w:rsidP="00FE0959">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14-3: </w:t>
      </w:r>
      <w:r w:rsidRPr="00F8330C">
        <w:rPr>
          <w:rFonts w:eastAsia="MS Mincho"/>
          <w:b/>
          <w:bCs/>
          <w:szCs w:val="24"/>
          <w:lang w:val="en-US"/>
        </w:rPr>
        <w:t>One slot periodic TRS configuration for FR1</w:t>
      </w:r>
    </w:p>
    <w:p w14:paraId="4A84BDFA" w14:textId="1A17276E"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3</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4312E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8F65C"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901FC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1F246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C35B0D"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88FC4F"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8441C79"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050328"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56EE06"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F62383" w14:textId="77777777" w:rsidR="004C3CE1" w:rsidRDefault="004C3CE1" w:rsidP="00EF1635">
            <w:pPr>
              <w:pStyle w:val="TAN"/>
              <w:ind w:left="0" w:firstLine="0"/>
              <w:rPr>
                <w:b/>
                <w:lang w:eastAsia="ja-JP"/>
              </w:rPr>
            </w:pPr>
            <w:r>
              <w:rPr>
                <w:b/>
                <w:lang w:eastAsia="ja-JP"/>
              </w:rPr>
              <w:t>Type</w:t>
            </w:r>
          </w:p>
          <w:p w14:paraId="05BD2F7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D17CC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ADCF9E"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029FA3"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B315BE"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55F8A9" w14:textId="77777777" w:rsidR="004C3CE1" w:rsidRDefault="004C3CE1" w:rsidP="00EF1635">
            <w:pPr>
              <w:pStyle w:val="TAH"/>
            </w:pPr>
            <w:r>
              <w:t>Mandatory/Optional</w:t>
            </w:r>
          </w:p>
        </w:tc>
      </w:tr>
      <w:tr w:rsidR="004C3CE1" w14:paraId="46E10B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DD8A765"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B9AB3E5" w14:textId="275CAD62" w:rsidR="004C3CE1" w:rsidRDefault="004C3CE1" w:rsidP="004C3CE1">
            <w:pPr>
              <w:pStyle w:val="TAL"/>
              <w:rPr>
                <w:lang w:eastAsia="ja-JP"/>
              </w:rPr>
            </w:pPr>
            <w:r>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38F428BD" w14:textId="6D2E660B" w:rsidR="004C3CE1" w:rsidRDefault="004C3CE1" w:rsidP="004C3CE1">
            <w:pPr>
              <w:pStyle w:val="TAL"/>
            </w:pPr>
            <w:r>
              <w:rPr>
                <w:lang w:eastAsia="ja-JP"/>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9CBBE9E" w14:textId="30A17C08" w:rsidR="004C3CE1" w:rsidRDefault="004C3CE1" w:rsidP="004C3CE1">
            <w:pPr>
              <w:pStyle w:val="TAL"/>
              <w:rPr>
                <w:rFonts w:eastAsia="MS Mincho"/>
                <w:lang w:eastAsia="ja-JP"/>
              </w:rPr>
            </w:pPr>
            <w:r>
              <w:t xml:space="preserve">UE can be configured with one-slot periodic TRS configuration only when no two consecutive slots are indicated as downlink slots by </w:t>
            </w:r>
            <w:proofErr w:type="spellStart"/>
            <w:r>
              <w:t>tdd</w:t>
            </w:r>
            <w:proofErr w:type="spellEnd"/>
            <w:r>
              <w:t>-UL-DL-</w:t>
            </w:r>
            <w:proofErr w:type="spellStart"/>
            <w:r>
              <w:t>ConfigurationCommon</w:t>
            </w:r>
            <w:proofErr w:type="spellEnd"/>
            <w:r>
              <w:t xml:space="preserve"> or </w:t>
            </w:r>
            <w:proofErr w:type="spellStart"/>
            <w:r>
              <w:t>tdd</w:t>
            </w:r>
            <w:proofErr w:type="spellEnd"/>
            <w:r>
              <w:t>-UL-DL-</w:t>
            </w:r>
            <w:proofErr w:type="spellStart"/>
            <w:r>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685C72B6" w14:textId="6EEF59BD" w:rsidR="004C3CE1" w:rsidRDefault="004C3CE1" w:rsidP="004C3CE1">
            <w:pPr>
              <w:pStyle w:val="TAL"/>
            </w:pPr>
            <w:r>
              <w:rPr>
                <w:lang w:eastAsia="ja-JP"/>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3DA99C9D" w14:textId="501B852C"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EA0D7A" w14:textId="488C4AC5"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3BE03"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6D57DF" w14:textId="011B5333" w:rsidR="004C3CE1" w:rsidRDefault="004C3CE1" w:rsidP="004C3CE1">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1D0FD99" w14:textId="6F950B84" w:rsidR="004C3CE1" w:rsidRDefault="004C3CE1" w:rsidP="004C3CE1">
            <w:pPr>
              <w:pStyle w:val="TAL"/>
              <w:rPr>
                <w:lang w:eastAsia="ja-JP"/>
              </w:rPr>
            </w:pPr>
            <w:r>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599DAC86" w14:textId="2A595337" w:rsidR="004C3CE1" w:rsidRDefault="004C3CE1" w:rsidP="004C3CE1">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0F077A2" w14:textId="78D37E6B" w:rsidR="004C3CE1" w:rsidRDefault="007C6812" w:rsidP="004C3CE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F3657AA" w14:textId="77777777" w:rsidR="004C3CE1" w:rsidRDefault="004C3CE1" w:rsidP="004C3CE1">
            <w:pPr>
              <w:pStyle w:val="TAL"/>
              <w:rPr>
                <w:lang w:eastAsia="ja-JP"/>
              </w:rPr>
            </w:pPr>
            <w:r>
              <w:rPr>
                <w:lang w:eastAsia="ja-JP"/>
              </w:rPr>
              <w:t xml:space="preserve">UE can be configured with one-slot periodic TRS configuration only when no two consecutive slots are indicated as downlink slots by </w:t>
            </w:r>
            <w:proofErr w:type="spellStart"/>
            <w:r>
              <w:rPr>
                <w:lang w:eastAsia="ja-JP"/>
              </w:rPr>
              <w:t>tdd</w:t>
            </w:r>
            <w:proofErr w:type="spellEnd"/>
            <w:r>
              <w:rPr>
                <w:lang w:eastAsia="ja-JP"/>
              </w:rPr>
              <w:t>-UL-DL-</w:t>
            </w:r>
            <w:proofErr w:type="spellStart"/>
            <w:r>
              <w:rPr>
                <w:lang w:eastAsia="ja-JP"/>
              </w:rPr>
              <w:t>ConfigurationCommon</w:t>
            </w:r>
            <w:proofErr w:type="spellEnd"/>
            <w:r>
              <w:rPr>
                <w:lang w:eastAsia="ja-JP"/>
              </w:rPr>
              <w:t xml:space="preserve"> or </w:t>
            </w:r>
            <w:proofErr w:type="spellStart"/>
            <w:r>
              <w:rPr>
                <w:lang w:eastAsia="ja-JP"/>
              </w:rPr>
              <w:t>tdd</w:t>
            </w:r>
            <w:proofErr w:type="spellEnd"/>
            <w:r>
              <w:rPr>
                <w:lang w:eastAsia="ja-JP"/>
              </w:rPr>
              <w:t>-UL-DL-</w:t>
            </w:r>
            <w:proofErr w:type="spellStart"/>
            <w:r>
              <w:rPr>
                <w:lang w:eastAsia="ja-JP"/>
              </w:rPr>
              <w:t>ConfigDedicated</w:t>
            </w:r>
            <w:proofErr w:type="spellEnd"/>
            <w:r>
              <w:rPr>
                <w:lang w:eastAsia="ja-JP"/>
              </w:rPr>
              <w:t>.</w:t>
            </w:r>
          </w:p>
          <w:p w14:paraId="52CDED52" w14:textId="77777777" w:rsidR="004C3CE1" w:rsidRDefault="004C3CE1" w:rsidP="004C3CE1">
            <w:pPr>
              <w:pStyle w:val="TAL"/>
              <w:rPr>
                <w:rFonts w:eastAsia="MS Mincho"/>
                <w:lang w:eastAsia="ja-JP"/>
              </w:rPr>
            </w:pPr>
          </w:p>
          <w:p w14:paraId="742A4B5A" w14:textId="64A5CFAC" w:rsidR="004C3CE1" w:rsidRPr="007C6812" w:rsidRDefault="004C3CE1" w:rsidP="004C3CE1">
            <w:pPr>
              <w:pStyle w:val="TAL"/>
              <w:rPr>
                <w:rFonts w:eastAsia="MS Mincho"/>
                <w:lang w:eastAsia="ja-JP"/>
              </w:rPr>
            </w:pPr>
            <w:r>
              <w:rPr>
                <w:rFonts w:eastAsia="MS Mincho"/>
                <w:lang w:eastAsia="ja-JP"/>
              </w:rPr>
              <w:t xml:space="preserve">FFS: relationship with </w:t>
            </w:r>
            <w:proofErr w:type="spellStart"/>
            <w:r>
              <w:rPr>
                <w:rFonts w:eastAsia="MS Mincho"/>
                <w:lang w:eastAsia="ja-JP"/>
              </w:rPr>
              <w:t>maxBurstLength</w:t>
            </w:r>
            <w:proofErr w:type="spellEnd"/>
            <w:r>
              <w:rPr>
                <w:rFonts w:eastAsia="MS Mincho"/>
                <w:lang w:eastAsia="ja-JP"/>
              </w:rPr>
              <w:t xml:space="preserve"> for FG2-51</w:t>
            </w:r>
          </w:p>
        </w:tc>
        <w:tc>
          <w:tcPr>
            <w:tcW w:w="1276" w:type="dxa"/>
            <w:tcBorders>
              <w:top w:val="single" w:sz="4" w:space="0" w:color="auto"/>
              <w:left w:val="single" w:sz="4" w:space="0" w:color="auto"/>
              <w:bottom w:val="single" w:sz="4" w:space="0" w:color="auto"/>
              <w:right w:val="single" w:sz="4" w:space="0" w:color="auto"/>
            </w:tcBorders>
          </w:tcPr>
          <w:p w14:paraId="1C655B56" w14:textId="77777777" w:rsidR="004C3CE1" w:rsidRDefault="004C3CE1" w:rsidP="004C3CE1">
            <w:pPr>
              <w:pStyle w:val="TAL"/>
              <w:rPr>
                <w:lang w:eastAsia="ja-JP"/>
              </w:rPr>
            </w:pPr>
            <w:r>
              <w:rPr>
                <w:lang w:eastAsia="ja-JP"/>
              </w:rPr>
              <w:t>Optional with capability signalling</w:t>
            </w:r>
          </w:p>
          <w:p w14:paraId="1599C32B" w14:textId="72A41923" w:rsidR="004C3CE1" w:rsidRDefault="004C3CE1" w:rsidP="004C3CE1">
            <w:pPr>
              <w:pStyle w:val="TAL"/>
              <w:rPr>
                <w:rFonts w:eastAsia="MS Mincho"/>
                <w:lang w:eastAsia="ja-JP"/>
              </w:rPr>
            </w:pPr>
          </w:p>
        </w:tc>
      </w:tr>
    </w:tbl>
    <w:p w14:paraId="61F70363" w14:textId="6383E180" w:rsidR="00FE0959" w:rsidRDefault="00FE0959" w:rsidP="00F8330C">
      <w:pPr>
        <w:spacing w:afterLines="50" w:after="120"/>
        <w:jc w:val="both"/>
        <w:rPr>
          <w:sz w:val="22"/>
          <w:lang w:val="en-US"/>
        </w:rPr>
      </w:pPr>
    </w:p>
    <w:p w14:paraId="189D895D"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1E3B1C" w14:paraId="6D2C9180" w14:textId="77777777" w:rsidTr="00D61387">
        <w:tc>
          <w:tcPr>
            <w:tcW w:w="1980" w:type="dxa"/>
            <w:shd w:val="clear" w:color="auto" w:fill="F2F2F2" w:themeFill="background1" w:themeFillShade="F2"/>
          </w:tcPr>
          <w:p w14:paraId="6EAB67A9" w14:textId="77777777" w:rsidR="001E3B1C" w:rsidRDefault="001E3B1C"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0B4A50C" w14:textId="77777777" w:rsidR="001E3B1C" w:rsidRDefault="001E3B1C" w:rsidP="00D61387">
            <w:pPr>
              <w:spacing w:afterLines="50" w:after="120"/>
              <w:jc w:val="both"/>
              <w:rPr>
                <w:sz w:val="22"/>
                <w:lang w:val="en-US"/>
              </w:rPr>
            </w:pPr>
            <w:r>
              <w:rPr>
                <w:rFonts w:hint="eastAsia"/>
                <w:sz w:val="22"/>
                <w:lang w:val="en-US"/>
              </w:rPr>
              <w:t>C</w:t>
            </w:r>
            <w:r>
              <w:rPr>
                <w:sz w:val="22"/>
                <w:lang w:val="en-US"/>
              </w:rPr>
              <w:t>omment</w:t>
            </w:r>
          </w:p>
        </w:tc>
      </w:tr>
      <w:tr w:rsidR="001E3B1C" w14:paraId="5692F7ED" w14:textId="77777777" w:rsidTr="00D61387">
        <w:tc>
          <w:tcPr>
            <w:tcW w:w="1980" w:type="dxa"/>
          </w:tcPr>
          <w:p w14:paraId="61D6DB07" w14:textId="2D179FD7" w:rsidR="001E3B1C" w:rsidRDefault="00D90588" w:rsidP="00D61387">
            <w:pPr>
              <w:spacing w:after="0"/>
              <w:jc w:val="both"/>
              <w:rPr>
                <w:sz w:val="22"/>
                <w:lang w:val="en-US"/>
              </w:rPr>
            </w:pPr>
            <w:r>
              <w:rPr>
                <w:sz w:val="22"/>
                <w:lang w:val="en-US"/>
              </w:rPr>
              <w:t>Qualcomm</w:t>
            </w:r>
          </w:p>
        </w:tc>
        <w:tc>
          <w:tcPr>
            <w:tcW w:w="7982" w:type="dxa"/>
          </w:tcPr>
          <w:p w14:paraId="41060256" w14:textId="06E7BECF" w:rsidR="00D90588" w:rsidRDefault="00D90588" w:rsidP="00D90588">
            <w:pPr>
              <w:rPr>
                <w:rFonts w:eastAsia="宋体"/>
                <w:sz w:val="22"/>
                <w:szCs w:val="22"/>
                <w:lang w:val="en-US" w:eastAsia="zh-CN"/>
              </w:rPr>
            </w:pPr>
            <w:r>
              <w:rPr>
                <w:rFonts w:eastAsia="宋体"/>
                <w:sz w:val="22"/>
                <w:szCs w:val="22"/>
                <w:lang w:val="en-US" w:eastAsia="zh-CN"/>
              </w:rPr>
              <w:t xml:space="preserve">FG 14-3 should be per band because it is unlikely that the feature would be introduced at the same time for licensed and unlicensed, while IODT differentiation is necessary. Per band signaling enables deployment in unlicensed without being tested in licensed and vice versa. </w:t>
            </w:r>
          </w:p>
          <w:p w14:paraId="0A9D7B61" w14:textId="1E94718B" w:rsidR="001E3B1C" w:rsidRPr="00900640" w:rsidRDefault="00D90588" w:rsidP="00D90588">
            <w:pPr>
              <w:spacing w:after="0"/>
              <w:rPr>
                <w:rFonts w:ascii="MS PGothic" w:eastAsia="MS PGothic" w:hAnsi="MS PGothic" w:cs="MS PGothic"/>
                <w:color w:val="000000"/>
                <w:szCs w:val="24"/>
                <w:lang w:val="en-US"/>
              </w:rPr>
            </w:pPr>
            <w:r>
              <w:rPr>
                <w:rFonts w:eastAsia="宋体"/>
                <w:sz w:val="22"/>
                <w:lang w:val="en-US" w:eastAsia="zh-CN"/>
              </w:rPr>
              <w:t xml:space="preserve">Separately, would like to get a clarification on the following: when all slots are indicated as flexible, we understand that single slot TRS can be configured (if supported by the UE). This is based on our reading of the condition: </w:t>
            </w:r>
            <w:r w:rsidRPr="00E7638C">
              <w:rPr>
                <w:rFonts w:eastAsia="宋体"/>
                <w:sz w:val="22"/>
                <w:szCs w:val="22"/>
                <w:lang w:val="en-US" w:eastAsia="zh-CN"/>
              </w:rPr>
              <w:t>“</w:t>
            </w:r>
            <w:r w:rsidRPr="00E7638C">
              <w:rPr>
                <w:rFonts w:eastAsia="宋体"/>
                <w:b/>
                <w:i/>
                <w:sz w:val="22"/>
                <w:szCs w:val="22"/>
                <w:lang w:val="en-US"/>
              </w:rPr>
              <w:t xml:space="preserve">Only when no two consecutive slots are indicated as downlink slots by </w:t>
            </w:r>
            <w:proofErr w:type="spellStart"/>
            <w:r w:rsidRPr="00E7638C">
              <w:rPr>
                <w:rFonts w:eastAsia="宋体"/>
                <w:b/>
                <w:i/>
                <w:sz w:val="22"/>
                <w:szCs w:val="22"/>
                <w:lang w:val="en-US"/>
              </w:rPr>
              <w:t>tdd</w:t>
            </w:r>
            <w:proofErr w:type="spellEnd"/>
            <w:r w:rsidRPr="00E7638C">
              <w:rPr>
                <w:rFonts w:eastAsia="宋体"/>
                <w:b/>
                <w:i/>
                <w:sz w:val="22"/>
                <w:szCs w:val="22"/>
                <w:lang w:val="en-US"/>
              </w:rPr>
              <w:t>-UL-DL-</w:t>
            </w:r>
            <w:proofErr w:type="spellStart"/>
            <w:r w:rsidRPr="00E7638C">
              <w:rPr>
                <w:rFonts w:eastAsia="宋体"/>
                <w:b/>
                <w:i/>
                <w:sz w:val="22"/>
                <w:szCs w:val="22"/>
                <w:lang w:val="en-US"/>
              </w:rPr>
              <w:t>ConfigurationCommon</w:t>
            </w:r>
            <w:proofErr w:type="spellEnd"/>
            <w:r w:rsidRPr="00E7638C">
              <w:rPr>
                <w:rFonts w:eastAsia="宋体"/>
                <w:b/>
                <w:i/>
                <w:sz w:val="22"/>
                <w:szCs w:val="22"/>
                <w:lang w:val="en-US"/>
              </w:rPr>
              <w:t xml:space="preserve"> or </w:t>
            </w:r>
            <w:proofErr w:type="spellStart"/>
            <w:r w:rsidRPr="00E7638C">
              <w:rPr>
                <w:rFonts w:eastAsia="宋体"/>
                <w:b/>
                <w:i/>
                <w:sz w:val="22"/>
                <w:szCs w:val="22"/>
                <w:lang w:val="en-US"/>
              </w:rPr>
              <w:t>tdd</w:t>
            </w:r>
            <w:proofErr w:type="spellEnd"/>
            <w:r w:rsidRPr="00E7638C">
              <w:rPr>
                <w:rFonts w:eastAsia="宋体"/>
                <w:b/>
                <w:i/>
                <w:sz w:val="22"/>
                <w:szCs w:val="22"/>
                <w:lang w:val="en-US"/>
              </w:rPr>
              <w:t>-UL-DL-</w:t>
            </w:r>
            <w:proofErr w:type="spellStart"/>
            <w:r w:rsidRPr="00E7638C">
              <w:rPr>
                <w:rFonts w:eastAsia="宋体"/>
                <w:b/>
                <w:i/>
                <w:sz w:val="22"/>
                <w:szCs w:val="22"/>
                <w:lang w:val="en-US"/>
              </w:rPr>
              <w:t>ConfigDedicated</w:t>
            </w:r>
            <w:proofErr w:type="spellEnd"/>
            <w:r w:rsidRPr="00E7638C">
              <w:rPr>
                <w:rFonts w:eastAsia="宋体"/>
                <w:b/>
                <w:i/>
                <w:sz w:val="22"/>
                <w:szCs w:val="22"/>
                <w:lang w:val="en-US"/>
              </w:rPr>
              <w:t>.</w:t>
            </w:r>
            <w:r w:rsidRPr="00E7638C">
              <w:rPr>
                <w:rFonts w:eastAsia="宋体"/>
                <w:sz w:val="22"/>
                <w:szCs w:val="22"/>
                <w:lang w:val="en-US"/>
              </w:rPr>
              <w:t>”</w:t>
            </w:r>
            <w:r>
              <w:rPr>
                <w:rFonts w:eastAsia="宋体"/>
                <w:sz w:val="22"/>
                <w:szCs w:val="22"/>
                <w:lang w:val="en-US"/>
              </w:rPr>
              <w:t xml:space="preserve"> Our understanding is that this condition is satisfied when all slots are indicated as flexible.</w:t>
            </w:r>
          </w:p>
        </w:tc>
      </w:tr>
      <w:tr w:rsidR="00783070" w14:paraId="449EDF3A" w14:textId="77777777" w:rsidTr="00D61387">
        <w:tc>
          <w:tcPr>
            <w:tcW w:w="1980" w:type="dxa"/>
          </w:tcPr>
          <w:p w14:paraId="5F3E2812" w14:textId="4645E769" w:rsidR="00783070" w:rsidRDefault="00783070" w:rsidP="00783070">
            <w:pPr>
              <w:spacing w:after="0"/>
              <w:jc w:val="both"/>
              <w:rPr>
                <w:sz w:val="22"/>
                <w:lang w:val="en-US"/>
              </w:rPr>
            </w:pPr>
            <w:r>
              <w:rPr>
                <w:sz w:val="22"/>
                <w:lang w:val="en-US"/>
              </w:rPr>
              <w:t>Intel</w:t>
            </w:r>
          </w:p>
        </w:tc>
        <w:tc>
          <w:tcPr>
            <w:tcW w:w="7982" w:type="dxa"/>
          </w:tcPr>
          <w:p w14:paraId="6E9426BC" w14:textId="02CB7A3E" w:rsidR="00783070" w:rsidRPr="00563B84" w:rsidRDefault="00783070" w:rsidP="00783070">
            <w:pPr>
              <w:tabs>
                <w:tab w:val="num" w:pos="1800"/>
              </w:tabs>
              <w:spacing w:after="0"/>
              <w:rPr>
                <w:rFonts w:ascii="Times" w:eastAsia="Batang" w:hAnsi="Times"/>
                <w:iCs/>
                <w:lang w:eastAsia="x-none"/>
              </w:rPr>
            </w:pPr>
            <w:r>
              <w:rPr>
                <w:sz w:val="22"/>
                <w:lang w:val="en-US"/>
              </w:rPr>
              <w:t xml:space="preserve">The </w:t>
            </w:r>
            <w:proofErr w:type="spellStart"/>
            <w:r>
              <w:rPr>
                <w:sz w:val="22"/>
                <w:lang w:val="en-US"/>
              </w:rPr>
              <w:t>signalling</w:t>
            </w:r>
            <w:proofErr w:type="spellEnd"/>
            <w:r>
              <w:rPr>
                <w:sz w:val="22"/>
                <w:lang w:val="en-US"/>
              </w:rPr>
              <w:t xml:space="preserve"> should be p</w:t>
            </w:r>
            <w:r w:rsidRPr="00B03776">
              <w:rPr>
                <w:sz w:val="22"/>
                <w:lang w:val="en-US"/>
              </w:rPr>
              <w:t>er UE</w:t>
            </w:r>
            <w:r>
              <w:rPr>
                <w:sz w:val="22"/>
                <w:lang w:val="en-US"/>
              </w:rPr>
              <w:t xml:space="preserve">. </w:t>
            </w:r>
            <w:r>
              <w:rPr>
                <w:sz w:val="22"/>
              </w:rPr>
              <w:t xml:space="preserve">It is correct understanding that </w:t>
            </w:r>
            <w:proofErr w:type="spellStart"/>
            <w:r w:rsidRPr="00F725D9">
              <w:rPr>
                <w:b/>
                <w:bCs/>
                <w:i/>
                <w:iCs/>
              </w:rPr>
              <w:t>csi</w:t>
            </w:r>
            <w:proofErr w:type="spellEnd"/>
            <w:r w:rsidRPr="00F725D9">
              <w:rPr>
                <w:b/>
                <w:bCs/>
                <w:i/>
                <w:iCs/>
              </w:rPr>
              <w:t>-RS-</w:t>
            </w:r>
            <w:proofErr w:type="spellStart"/>
            <w:r w:rsidRPr="00F725D9">
              <w:rPr>
                <w:b/>
                <w:bCs/>
                <w:i/>
                <w:iCs/>
              </w:rPr>
              <w:t>ForTracking</w:t>
            </w:r>
            <w:proofErr w:type="spellEnd"/>
            <w:r>
              <w:rPr>
                <w:sz w:val="22"/>
              </w:rPr>
              <w:t xml:space="preserve"> from Rel-15 is provided per band. On the other hand, this granularity is mainly for other components. For 1 slot TRS itself, per UE reporting is sufficient.</w:t>
            </w:r>
          </w:p>
        </w:tc>
      </w:tr>
      <w:tr w:rsidR="000456A3" w14:paraId="16408030" w14:textId="77777777" w:rsidTr="00D61387">
        <w:tc>
          <w:tcPr>
            <w:tcW w:w="1980" w:type="dxa"/>
          </w:tcPr>
          <w:p w14:paraId="1DE68153" w14:textId="78DA6169" w:rsidR="000456A3" w:rsidRPr="00E35784" w:rsidRDefault="000456A3" w:rsidP="000456A3">
            <w:pPr>
              <w:spacing w:after="0"/>
              <w:jc w:val="both"/>
              <w:rPr>
                <w:rFonts w:eastAsia="宋体"/>
                <w:sz w:val="22"/>
                <w:lang w:val="en-US" w:eastAsia="zh-CN"/>
              </w:rPr>
            </w:pPr>
            <w:r>
              <w:rPr>
                <w:rFonts w:eastAsia="宋体"/>
                <w:sz w:val="22"/>
                <w:lang w:val="en-US" w:eastAsia="zh-CN"/>
              </w:rPr>
              <w:t>Ericsson</w:t>
            </w:r>
          </w:p>
        </w:tc>
        <w:tc>
          <w:tcPr>
            <w:tcW w:w="7982" w:type="dxa"/>
          </w:tcPr>
          <w:p w14:paraId="2EFC0B0B" w14:textId="232C2FC2" w:rsidR="000456A3" w:rsidRPr="00131EE6" w:rsidRDefault="000456A3" w:rsidP="000456A3">
            <w:pPr>
              <w:spacing w:after="0"/>
              <w:jc w:val="both"/>
              <w:rPr>
                <w:sz w:val="22"/>
                <w:lang w:val="en-US"/>
              </w:rPr>
            </w:pPr>
            <w:r w:rsidRPr="004E2B8C">
              <w:rPr>
                <w:sz w:val="22"/>
                <w:lang w:val="en-US"/>
              </w:rPr>
              <w:t xml:space="preserve">On consequence of not supported, we can state that “no TRS can be configured when </w:t>
            </w:r>
            <w:proofErr w:type="spellStart"/>
            <w:r w:rsidRPr="004E2B8C">
              <w:rPr>
                <w:sz w:val="22"/>
                <w:lang w:val="en-US"/>
              </w:rPr>
              <w:t>when</w:t>
            </w:r>
            <w:proofErr w:type="spellEnd"/>
            <w:r w:rsidRPr="004E2B8C">
              <w:rPr>
                <w:sz w:val="22"/>
                <w:lang w:val="en-US"/>
              </w:rPr>
              <w:t xml:space="preserve"> no two consecutive slots are indicated as downlink slots by </w:t>
            </w:r>
            <w:proofErr w:type="spellStart"/>
            <w:r w:rsidRPr="004E2B8C">
              <w:rPr>
                <w:sz w:val="22"/>
                <w:lang w:val="en-US"/>
              </w:rPr>
              <w:t>tdd</w:t>
            </w:r>
            <w:proofErr w:type="spellEnd"/>
            <w:r w:rsidRPr="004E2B8C">
              <w:rPr>
                <w:sz w:val="22"/>
                <w:lang w:val="en-US"/>
              </w:rPr>
              <w:t>-UL-DL-</w:t>
            </w:r>
            <w:proofErr w:type="spellStart"/>
            <w:r w:rsidRPr="004E2B8C">
              <w:rPr>
                <w:sz w:val="22"/>
                <w:lang w:val="en-US"/>
              </w:rPr>
              <w:t>ConfigurationCommon</w:t>
            </w:r>
            <w:proofErr w:type="spellEnd"/>
            <w:r w:rsidRPr="004E2B8C">
              <w:rPr>
                <w:sz w:val="22"/>
                <w:lang w:val="en-US"/>
              </w:rPr>
              <w:t xml:space="preserve"> or </w:t>
            </w:r>
            <w:proofErr w:type="spellStart"/>
            <w:r w:rsidRPr="004E2B8C">
              <w:rPr>
                <w:sz w:val="22"/>
                <w:lang w:val="en-US"/>
              </w:rPr>
              <w:t>tdd</w:t>
            </w:r>
            <w:proofErr w:type="spellEnd"/>
            <w:r w:rsidRPr="004E2B8C">
              <w:rPr>
                <w:sz w:val="22"/>
                <w:lang w:val="en-US"/>
              </w:rPr>
              <w:t>-UL-DL-</w:t>
            </w:r>
            <w:proofErr w:type="spellStart"/>
            <w:r w:rsidRPr="004E2B8C">
              <w:rPr>
                <w:sz w:val="22"/>
                <w:lang w:val="en-US"/>
              </w:rPr>
              <w:t>ConfigDedicated</w:t>
            </w:r>
            <w:proofErr w:type="spellEnd"/>
            <w:r w:rsidRPr="004E2B8C">
              <w:rPr>
                <w:sz w:val="22"/>
                <w:lang w:val="en-US"/>
              </w:rPr>
              <w:t xml:space="preserve">” </w:t>
            </w:r>
          </w:p>
        </w:tc>
      </w:tr>
      <w:tr w:rsidR="005C1A5A" w14:paraId="7646896D" w14:textId="77777777" w:rsidTr="00D61387">
        <w:trPr>
          <w:trHeight w:val="70"/>
        </w:trPr>
        <w:tc>
          <w:tcPr>
            <w:tcW w:w="1980" w:type="dxa"/>
          </w:tcPr>
          <w:p w14:paraId="43826716" w14:textId="4DEAB407" w:rsidR="005C1A5A" w:rsidRPr="00131EE6" w:rsidRDefault="005C1A5A" w:rsidP="005C1A5A">
            <w:pPr>
              <w:spacing w:after="0"/>
              <w:jc w:val="both"/>
              <w:rPr>
                <w:rFonts w:eastAsiaTheme="minorEastAsia"/>
                <w:sz w:val="22"/>
              </w:rPr>
            </w:pPr>
            <w:r>
              <w:rPr>
                <w:rFonts w:eastAsia="宋体"/>
                <w:sz w:val="22"/>
                <w:lang w:val="en-US" w:eastAsia="zh-CN"/>
              </w:rPr>
              <w:t>Apple</w:t>
            </w:r>
          </w:p>
        </w:tc>
        <w:tc>
          <w:tcPr>
            <w:tcW w:w="7982" w:type="dxa"/>
          </w:tcPr>
          <w:p w14:paraId="40095C37" w14:textId="77777777" w:rsidR="005C1A5A" w:rsidRDefault="005C1A5A" w:rsidP="005C1A5A">
            <w:pPr>
              <w:spacing w:after="0"/>
              <w:jc w:val="both"/>
              <w:rPr>
                <w:sz w:val="22"/>
                <w:lang w:val="en-US"/>
              </w:rPr>
            </w:pPr>
            <w:r>
              <w:rPr>
                <w:sz w:val="22"/>
                <w:lang w:val="en-US"/>
              </w:rPr>
              <w:t xml:space="preserve">We believe this only applies to certain TDD band where operator has special alternative D/U slot format deployment. It is only for FR1 since FR2 has no such limitation </w:t>
            </w:r>
          </w:p>
          <w:p w14:paraId="4223847E" w14:textId="77777777" w:rsidR="005C1A5A" w:rsidRDefault="005C1A5A" w:rsidP="005C1A5A">
            <w:pPr>
              <w:spacing w:after="0"/>
              <w:jc w:val="both"/>
              <w:rPr>
                <w:sz w:val="22"/>
                <w:lang w:val="en-US"/>
              </w:rPr>
            </w:pPr>
            <w:r>
              <w:rPr>
                <w:sz w:val="22"/>
                <w:lang w:val="en-US"/>
              </w:rPr>
              <w:t xml:space="preserve">Therefore, it should be per band and needs </w:t>
            </w:r>
            <w:proofErr w:type="spellStart"/>
            <w:r>
              <w:rPr>
                <w:sz w:val="22"/>
                <w:lang w:val="en-US"/>
              </w:rPr>
              <w:t>xDD</w:t>
            </w:r>
            <w:proofErr w:type="spellEnd"/>
            <w:r>
              <w:rPr>
                <w:sz w:val="22"/>
                <w:lang w:val="en-US"/>
              </w:rPr>
              <w:t>/</w:t>
            </w:r>
            <w:proofErr w:type="spellStart"/>
            <w:r>
              <w:rPr>
                <w:sz w:val="22"/>
                <w:lang w:val="en-US"/>
              </w:rPr>
              <w:t>FRx</w:t>
            </w:r>
            <w:proofErr w:type="spellEnd"/>
            <w:r>
              <w:rPr>
                <w:sz w:val="22"/>
                <w:lang w:val="en-US"/>
              </w:rPr>
              <w:t xml:space="preserve"> differentiation. </w:t>
            </w:r>
          </w:p>
          <w:p w14:paraId="7CB992ED" w14:textId="679EBFCB" w:rsidR="005C1A5A" w:rsidRPr="00131EE6" w:rsidRDefault="005C1A5A" w:rsidP="005C1A5A">
            <w:pPr>
              <w:spacing w:after="0"/>
              <w:rPr>
                <w:rFonts w:eastAsia="MS PGothic"/>
                <w:szCs w:val="24"/>
                <w:lang w:val="en-US"/>
              </w:rPr>
            </w:pPr>
            <w:r>
              <w:rPr>
                <w:sz w:val="22"/>
                <w:lang w:val="en-US"/>
              </w:rPr>
              <w:t xml:space="preserve">We also agree with Qualcomm to clarify the case with flexible slots </w:t>
            </w:r>
          </w:p>
        </w:tc>
      </w:tr>
      <w:tr w:rsidR="001E264A" w14:paraId="3F1BE17D" w14:textId="77777777" w:rsidTr="00D61387">
        <w:trPr>
          <w:trHeight w:val="70"/>
        </w:trPr>
        <w:tc>
          <w:tcPr>
            <w:tcW w:w="1980" w:type="dxa"/>
          </w:tcPr>
          <w:p w14:paraId="090D555C" w14:textId="0E83860D" w:rsidR="001E264A" w:rsidRDefault="001E264A" w:rsidP="001E264A">
            <w:pPr>
              <w:jc w:val="both"/>
              <w:rPr>
                <w:rFonts w:eastAsia="宋体"/>
                <w:sz w:val="22"/>
                <w:lang w:val="en-US" w:eastAsia="zh-CN"/>
              </w:rPr>
            </w:pPr>
            <w:r>
              <w:rPr>
                <w:rFonts w:eastAsia="宋体" w:hint="eastAsia"/>
                <w:sz w:val="22"/>
                <w:lang w:val="en-US" w:eastAsia="zh-CN"/>
              </w:rPr>
              <w:t>ZTE</w:t>
            </w:r>
          </w:p>
        </w:tc>
        <w:tc>
          <w:tcPr>
            <w:tcW w:w="7982" w:type="dxa"/>
          </w:tcPr>
          <w:p w14:paraId="66BA4A3B" w14:textId="77777777" w:rsidR="001E264A" w:rsidRDefault="001E264A" w:rsidP="001E264A">
            <w:pPr>
              <w:spacing w:after="0"/>
              <w:jc w:val="both"/>
              <w:rPr>
                <w:rFonts w:eastAsia="宋体"/>
                <w:sz w:val="22"/>
                <w:lang w:val="en-US" w:eastAsia="zh-CN"/>
              </w:rPr>
            </w:pPr>
            <w:r>
              <w:rPr>
                <w:rFonts w:eastAsia="宋体" w:hint="eastAsia"/>
                <w:sz w:val="22"/>
                <w:lang w:val="en-US" w:eastAsia="zh-CN"/>
              </w:rPr>
              <w:t>Regarding the</w:t>
            </w:r>
            <w:r>
              <w:rPr>
                <w:rFonts w:eastAsia="宋体"/>
                <w:sz w:val="22"/>
                <w:lang w:val="en-US" w:eastAsia="zh-CN"/>
              </w:rPr>
              <w:t xml:space="preserve"> following</w:t>
            </w:r>
            <w:r>
              <w:rPr>
                <w:rFonts w:eastAsia="宋体" w:hint="eastAsia"/>
                <w:sz w:val="22"/>
                <w:lang w:val="en-US" w:eastAsia="zh-CN"/>
              </w:rPr>
              <w:t xml:space="preserve"> FFS part, we think RAN2 can handle it. </w:t>
            </w:r>
          </w:p>
          <w:p w14:paraId="5F90550E" w14:textId="13BEAB67" w:rsidR="001E264A" w:rsidRDefault="001E264A" w:rsidP="001E264A">
            <w:pPr>
              <w:jc w:val="both"/>
              <w:rPr>
                <w:sz w:val="22"/>
                <w:lang w:val="en-US"/>
              </w:rPr>
            </w:pPr>
            <w:r>
              <w:rPr>
                <w:rFonts w:eastAsia="宋体"/>
                <w:sz w:val="22"/>
                <w:lang w:val="en-US" w:eastAsia="zh-CN"/>
              </w:rPr>
              <w:lastRenderedPageBreak/>
              <w:t xml:space="preserve">FFS: relationship with </w:t>
            </w:r>
            <w:proofErr w:type="spellStart"/>
            <w:r>
              <w:rPr>
                <w:rFonts w:eastAsia="宋体"/>
                <w:sz w:val="22"/>
                <w:lang w:val="en-US" w:eastAsia="zh-CN"/>
              </w:rPr>
              <w:t>maxBurstLength</w:t>
            </w:r>
            <w:proofErr w:type="spellEnd"/>
            <w:r>
              <w:rPr>
                <w:rFonts w:eastAsia="宋体"/>
                <w:sz w:val="22"/>
                <w:lang w:val="en-US" w:eastAsia="zh-CN"/>
              </w:rPr>
              <w:t xml:space="preserve"> for FG2-5</w:t>
            </w:r>
          </w:p>
        </w:tc>
      </w:tr>
    </w:tbl>
    <w:p w14:paraId="0B131A34" w14:textId="77777777" w:rsidR="001E3B1C" w:rsidRPr="004C3CE1" w:rsidRDefault="001E3B1C" w:rsidP="001E3B1C">
      <w:pPr>
        <w:spacing w:afterLines="50" w:after="120"/>
        <w:jc w:val="both"/>
        <w:rPr>
          <w:sz w:val="22"/>
          <w:lang w:val="en-US"/>
        </w:rPr>
      </w:pPr>
    </w:p>
    <w:p w14:paraId="76E0FD40" w14:textId="77777777" w:rsidR="001E3B1C" w:rsidRDefault="001E3B1C" w:rsidP="001E3B1C">
      <w:pPr>
        <w:spacing w:afterLines="50" w:after="120"/>
        <w:jc w:val="both"/>
        <w:rPr>
          <w:sz w:val="22"/>
          <w:lang w:val="en-US"/>
        </w:rPr>
      </w:pPr>
      <w:r>
        <w:rPr>
          <w:rFonts w:hint="eastAsia"/>
          <w:sz w:val="22"/>
          <w:lang w:val="en-US"/>
        </w:rPr>
        <w:t>F</w:t>
      </w:r>
      <w:r>
        <w:rPr>
          <w:sz w:val="22"/>
          <w:lang w:val="en-US"/>
        </w:rPr>
        <w:t>ollowing views are provided in contributions for the RAN1#100bis-e meeting.</w:t>
      </w:r>
    </w:p>
    <w:p w14:paraId="30608194" w14:textId="1ABE942A" w:rsidR="001E3B1C" w:rsidRPr="001E3B1C" w:rsidRDefault="001E3B1C" w:rsidP="001E3B1C">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FG14-3</w:t>
      </w:r>
      <w:r w:rsidRPr="003D7EA7">
        <w:rPr>
          <w:b/>
          <w:bCs/>
          <w:sz w:val="22"/>
          <w:lang w:val="en-US"/>
        </w:rPr>
        <w:t>.</w:t>
      </w:r>
    </w:p>
    <w:p w14:paraId="57E75FDD" w14:textId="7493AE85" w:rsidR="000B035F" w:rsidRPr="007C6812" w:rsidRDefault="001E3B1C" w:rsidP="000B035F">
      <w:pPr>
        <w:pStyle w:val="ListParagraph"/>
        <w:numPr>
          <w:ilvl w:val="0"/>
          <w:numId w:val="36"/>
        </w:numPr>
        <w:spacing w:afterLines="50" w:after="120"/>
        <w:ind w:leftChars="0"/>
        <w:jc w:val="both"/>
        <w:rPr>
          <w:b/>
          <w:bCs/>
          <w:sz w:val="22"/>
          <w:lang w:val="en-US"/>
        </w:rPr>
      </w:pPr>
      <w:r w:rsidRPr="001E3B1C">
        <w:rPr>
          <w:b/>
          <w:bCs/>
          <w:sz w:val="22"/>
          <w:lang w:val="en-US"/>
        </w:rPr>
        <w:t>whether FG14-</w:t>
      </w:r>
      <w:r>
        <w:rPr>
          <w:b/>
          <w:bCs/>
          <w:sz w:val="22"/>
          <w:lang w:val="en-US"/>
        </w:rPr>
        <w:t>3</w:t>
      </w:r>
      <w:r w:rsidRPr="001E3B1C">
        <w:rPr>
          <w:b/>
          <w:bCs/>
          <w:sz w:val="22"/>
          <w:lang w:val="en-US"/>
        </w:rPr>
        <w:t xml:space="preserve"> is reported per band or per UE</w:t>
      </w:r>
    </w:p>
    <w:tbl>
      <w:tblPr>
        <w:tblStyle w:val="TableGrid"/>
        <w:tblW w:w="0" w:type="auto"/>
        <w:tblLook w:val="04A0" w:firstRow="1" w:lastRow="0" w:firstColumn="1" w:lastColumn="0" w:noHBand="0" w:noVBand="1"/>
      </w:tblPr>
      <w:tblGrid>
        <w:gridCol w:w="846"/>
        <w:gridCol w:w="2977"/>
        <w:gridCol w:w="18560"/>
      </w:tblGrid>
      <w:tr w:rsidR="000B035F" w14:paraId="3422D367" w14:textId="77777777" w:rsidTr="00EF1635">
        <w:tc>
          <w:tcPr>
            <w:tcW w:w="846" w:type="dxa"/>
          </w:tcPr>
          <w:p w14:paraId="6F94ED05"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3F55DC8A"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36EF6248" w14:textId="77777777" w:rsidR="00E7638C" w:rsidRPr="00E7638C" w:rsidRDefault="00E7638C" w:rsidP="00E7638C">
            <w:pPr>
              <w:snapToGrid w:val="0"/>
              <w:spacing w:after="120"/>
              <w:jc w:val="both"/>
              <w:rPr>
                <w:rFonts w:eastAsia="宋体"/>
                <w:sz w:val="22"/>
                <w:szCs w:val="22"/>
                <w:lang w:val="en-US"/>
              </w:rPr>
            </w:pPr>
            <w:r w:rsidRPr="00E7638C">
              <w:rPr>
                <w:rFonts w:eastAsia="宋体"/>
                <w:sz w:val="22"/>
                <w:szCs w:val="22"/>
                <w:lang w:val="en-US" w:eastAsia="zh-CN"/>
              </w:rPr>
              <w:t xml:space="preserve">In Rel-15, only two-slot TRS is supported for FR1 considering the tracking performance and general use cases. One-slot TRS and two-slot TRS are both supported in FR2 in Rel-15. Although value 2 indicating both one-slot and two-slot for </w:t>
            </w:r>
            <w:proofErr w:type="spellStart"/>
            <w:r w:rsidRPr="00E7638C">
              <w:rPr>
                <w:rFonts w:ascii="Arial" w:eastAsia="宋体" w:hAnsi="Arial" w:cs="Arial"/>
                <w:i/>
                <w:sz w:val="18"/>
                <w:szCs w:val="18"/>
                <w:lang w:val="en-US"/>
              </w:rPr>
              <w:t>maxBurstLength</w:t>
            </w:r>
            <w:proofErr w:type="spellEnd"/>
            <w:r w:rsidRPr="00E7638C">
              <w:rPr>
                <w:rFonts w:eastAsia="宋体"/>
                <w:sz w:val="22"/>
                <w:szCs w:val="22"/>
                <w:lang w:val="en-US" w:eastAsia="zh-CN"/>
              </w:rPr>
              <w:t xml:space="preserve"> is mandatory in TS38.306, but as detailed described in TS38.214, only two-slot is available for FR1. So, 2-slot is the exact mandatory feature for TRS in Rel-15.</w:t>
            </w:r>
            <w:r w:rsidRPr="00E7638C">
              <w:rPr>
                <w:rFonts w:eastAsia="宋体"/>
                <w:sz w:val="22"/>
                <w:szCs w:val="22"/>
                <w:lang w:val="en-US"/>
              </w:rPr>
              <w:t xml:space="preserve"> </w:t>
            </w:r>
          </w:p>
          <w:p w14:paraId="189A439E" w14:textId="77777777" w:rsidR="00E7638C" w:rsidRPr="00E7638C" w:rsidRDefault="00E7638C" w:rsidP="00E7638C">
            <w:pPr>
              <w:snapToGrid w:val="0"/>
              <w:spacing w:after="120"/>
              <w:jc w:val="both"/>
              <w:rPr>
                <w:rFonts w:eastAsia="MS Mincho"/>
                <w:sz w:val="22"/>
                <w:szCs w:val="22"/>
                <w:lang w:val="en-US"/>
              </w:rPr>
            </w:pPr>
            <w:r w:rsidRPr="00E7638C">
              <w:rPr>
                <w:rFonts w:eastAsia="宋体"/>
                <w:sz w:val="22"/>
                <w:szCs w:val="22"/>
                <w:lang w:val="en-US"/>
              </w:rPr>
              <w:t xml:space="preserve">Regarding the relationship with </w:t>
            </w:r>
            <w:proofErr w:type="spellStart"/>
            <w:r w:rsidRPr="00E7638C">
              <w:rPr>
                <w:rFonts w:eastAsia="MS Mincho"/>
                <w:i/>
                <w:sz w:val="22"/>
                <w:szCs w:val="22"/>
                <w:lang w:val="en-US"/>
              </w:rPr>
              <w:t>maxBurstLength</w:t>
            </w:r>
            <w:proofErr w:type="spellEnd"/>
            <w:r w:rsidRPr="00E7638C">
              <w:rPr>
                <w:rFonts w:eastAsia="MS Mincho"/>
                <w:sz w:val="22"/>
                <w:szCs w:val="22"/>
                <w:lang w:val="en-US"/>
              </w:rPr>
              <w:t xml:space="preserve"> for FG2-51, it is up to RAN2 design. One possible way is to revise </w:t>
            </w:r>
            <w:proofErr w:type="spellStart"/>
            <w:r w:rsidRPr="00E7638C">
              <w:rPr>
                <w:rFonts w:eastAsia="MS Mincho"/>
                <w:i/>
                <w:sz w:val="22"/>
                <w:szCs w:val="22"/>
                <w:lang w:val="en-US"/>
              </w:rPr>
              <w:t>maxBurstLength</w:t>
            </w:r>
            <w:proofErr w:type="spellEnd"/>
            <w:r w:rsidRPr="00E7638C">
              <w:rPr>
                <w:rFonts w:eastAsia="MS Mincho"/>
                <w:sz w:val="22"/>
                <w:szCs w:val="22"/>
                <w:lang w:val="en-US"/>
              </w:rPr>
              <w:t xml:space="preserve"> for FG2-51 as </w:t>
            </w:r>
            <w:r w:rsidRPr="00E7638C">
              <w:rPr>
                <w:rFonts w:eastAsia="宋体"/>
                <w:sz w:val="22"/>
                <w:szCs w:val="22"/>
                <w:lang w:val="en-US" w:eastAsia="zh-CN"/>
              </w:rPr>
              <w:t>“</w:t>
            </w:r>
            <w:r w:rsidRPr="00E7638C">
              <w:rPr>
                <w:rFonts w:eastAsia="MS Mincho"/>
                <w:sz w:val="22"/>
                <w:szCs w:val="22"/>
                <w:lang w:val="en-US"/>
              </w:rPr>
              <w:t xml:space="preserve">Value 1 indicate 1-slot TRS, Value 2 indicate 2-slot TRS, where Value 2 is mandatory”. </w:t>
            </w:r>
          </w:p>
          <w:p w14:paraId="7120C79B" w14:textId="77777777" w:rsidR="00E7638C" w:rsidRPr="00E7638C" w:rsidRDefault="00E7638C" w:rsidP="00E7638C">
            <w:pPr>
              <w:snapToGrid w:val="0"/>
              <w:spacing w:after="120"/>
              <w:jc w:val="both"/>
              <w:rPr>
                <w:rFonts w:eastAsia="宋体"/>
                <w:sz w:val="22"/>
                <w:szCs w:val="22"/>
                <w:lang w:val="en-US" w:eastAsia="zh-CN"/>
              </w:rPr>
            </w:pPr>
            <w:r w:rsidRPr="00E7638C">
              <w:rPr>
                <w:rFonts w:eastAsia="宋体"/>
                <w:sz w:val="22"/>
                <w:szCs w:val="22"/>
                <w:lang w:val="en-US" w:eastAsia="zh-CN"/>
              </w:rPr>
              <w:t>In Rel-16 TEI for one-slot TRS, due to the new deployment for 4.9GHz band, one-slot TRS also may be used, if the following conditions are met:</w:t>
            </w:r>
          </w:p>
          <w:p w14:paraId="119682E4" w14:textId="77777777" w:rsidR="00E7638C" w:rsidRPr="00E7638C" w:rsidRDefault="00E7638C" w:rsidP="00E7638C">
            <w:pPr>
              <w:snapToGrid w:val="0"/>
              <w:spacing w:after="120"/>
              <w:jc w:val="both"/>
              <w:rPr>
                <w:rFonts w:eastAsia="宋体"/>
                <w:sz w:val="22"/>
                <w:szCs w:val="22"/>
                <w:lang w:val="en-US"/>
              </w:rPr>
            </w:pPr>
            <w:r w:rsidRPr="00E7638C">
              <w:rPr>
                <w:rFonts w:eastAsia="宋体"/>
                <w:sz w:val="22"/>
                <w:szCs w:val="22"/>
                <w:lang w:val="en-US" w:eastAsia="zh-CN"/>
              </w:rPr>
              <w:t>“</w:t>
            </w:r>
            <w:r w:rsidRPr="00E7638C">
              <w:rPr>
                <w:rFonts w:eastAsia="宋体"/>
                <w:b/>
                <w:i/>
                <w:sz w:val="22"/>
                <w:szCs w:val="22"/>
                <w:lang w:val="en-US"/>
              </w:rPr>
              <w:t xml:space="preserve">Only when no two consecutive slots are indicated as downlink slots by </w:t>
            </w:r>
            <w:proofErr w:type="spellStart"/>
            <w:r w:rsidRPr="00E7638C">
              <w:rPr>
                <w:rFonts w:eastAsia="宋体"/>
                <w:b/>
                <w:i/>
                <w:sz w:val="22"/>
                <w:szCs w:val="22"/>
                <w:lang w:val="en-US"/>
              </w:rPr>
              <w:t>tdd</w:t>
            </w:r>
            <w:proofErr w:type="spellEnd"/>
            <w:r w:rsidRPr="00E7638C">
              <w:rPr>
                <w:rFonts w:eastAsia="宋体"/>
                <w:b/>
                <w:i/>
                <w:sz w:val="22"/>
                <w:szCs w:val="22"/>
                <w:lang w:val="en-US"/>
              </w:rPr>
              <w:t>-UL-DL-</w:t>
            </w:r>
            <w:proofErr w:type="spellStart"/>
            <w:r w:rsidRPr="00E7638C">
              <w:rPr>
                <w:rFonts w:eastAsia="宋体"/>
                <w:b/>
                <w:i/>
                <w:sz w:val="22"/>
                <w:szCs w:val="22"/>
                <w:lang w:val="en-US"/>
              </w:rPr>
              <w:t>ConfigurationCommon</w:t>
            </w:r>
            <w:proofErr w:type="spellEnd"/>
            <w:r w:rsidRPr="00E7638C">
              <w:rPr>
                <w:rFonts w:eastAsia="宋体"/>
                <w:b/>
                <w:i/>
                <w:sz w:val="22"/>
                <w:szCs w:val="22"/>
                <w:lang w:val="en-US"/>
              </w:rPr>
              <w:t xml:space="preserve"> or </w:t>
            </w:r>
            <w:proofErr w:type="spellStart"/>
            <w:r w:rsidRPr="00E7638C">
              <w:rPr>
                <w:rFonts w:eastAsia="宋体"/>
                <w:b/>
                <w:i/>
                <w:sz w:val="22"/>
                <w:szCs w:val="22"/>
                <w:lang w:val="en-US"/>
              </w:rPr>
              <w:t>tdd</w:t>
            </w:r>
            <w:proofErr w:type="spellEnd"/>
            <w:r w:rsidRPr="00E7638C">
              <w:rPr>
                <w:rFonts w:eastAsia="宋体"/>
                <w:b/>
                <w:i/>
                <w:sz w:val="22"/>
                <w:szCs w:val="22"/>
                <w:lang w:val="en-US"/>
              </w:rPr>
              <w:t>-UL-DL-</w:t>
            </w:r>
            <w:proofErr w:type="spellStart"/>
            <w:r w:rsidRPr="00E7638C">
              <w:rPr>
                <w:rFonts w:eastAsia="宋体"/>
                <w:b/>
                <w:i/>
                <w:sz w:val="22"/>
                <w:szCs w:val="22"/>
                <w:lang w:val="en-US"/>
              </w:rPr>
              <w:t>ConfigDedicated</w:t>
            </w:r>
            <w:proofErr w:type="spellEnd"/>
            <w:r w:rsidRPr="00E7638C">
              <w:rPr>
                <w:rFonts w:eastAsia="宋体"/>
                <w:b/>
                <w:i/>
                <w:sz w:val="22"/>
                <w:szCs w:val="22"/>
                <w:lang w:val="en-US"/>
              </w:rPr>
              <w:t>.</w:t>
            </w:r>
            <w:r w:rsidRPr="00E7638C">
              <w:rPr>
                <w:rFonts w:eastAsia="宋体"/>
                <w:sz w:val="22"/>
                <w:szCs w:val="22"/>
                <w:lang w:val="en-US"/>
              </w:rPr>
              <w:t>” i.e., one-slot TRS only used for the case that there is no way to implement the two-slot periodic TRS. So, as agreed in the TEI, one-slot periodic TRS is an optional feature and only used for the agreed scenarios.</w:t>
            </w:r>
          </w:p>
          <w:p w14:paraId="5BFA808F" w14:textId="5DD191BB" w:rsidR="000B035F" w:rsidRPr="00E7638C" w:rsidRDefault="00E7638C" w:rsidP="00E7638C">
            <w:pPr>
              <w:snapToGrid w:val="0"/>
              <w:spacing w:after="120"/>
              <w:jc w:val="both"/>
              <w:rPr>
                <w:rFonts w:eastAsia="宋体"/>
                <w:sz w:val="22"/>
                <w:szCs w:val="22"/>
                <w:lang w:val="en-US" w:eastAsia="zh-CN"/>
              </w:rPr>
            </w:pPr>
            <w:r w:rsidRPr="00E7638C">
              <w:rPr>
                <w:rFonts w:eastAsia="宋体"/>
                <w:sz w:val="22"/>
                <w:szCs w:val="22"/>
                <w:lang w:val="en-US"/>
              </w:rPr>
              <w:t>O</w:t>
            </w:r>
            <w:r w:rsidRPr="00E7638C">
              <w:rPr>
                <w:rFonts w:eastAsia="宋体" w:hint="eastAsia"/>
                <w:sz w:val="22"/>
                <w:szCs w:val="22"/>
                <w:lang w:val="en-US" w:eastAsia="zh-CN"/>
              </w:rPr>
              <w:t>n</w:t>
            </w:r>
            <w:r w:rsidRPr="00E7638C">
              <w:rPr>
                <w:rFonts w:eastAsia="宋体"/>
                <w:sz w:val="22"/>
                <w:szCs w:val="22"/>
                <w:lang w:val="en-US" w:eastAsia="zh-CN"/>
              </w:rPr>
              <w:t xml:space="preserve">e more comment is that, in the draft version, one-slot periodic TRS is per UE reporting. However, the TRS feature is per Band reporting </w:t>
            </w:r>
            <w:r w:rsidRPr="00E7638C">
              <w:rPr>
                <w:rFonts w:eastAsia="宋体" w:hint="eastAsia"/>
                <w:sz w:val="22"/>
                <w:szCs w:val="22"/>
                <w:lang w:val="en-US" w:eastAsia="zh-CN"/>
              </w:rPr>
              <w:t>in</w:t>
            </w:r>
            <w:r w:rsidRPr="00E7638C">
              <w:rPr>
                <w:rFonts w:eastAsia="宋体"/>
                <w:sz w:val="22"/>
                <w:szCs w:val="22"/>
                <w:lang w:val="en-US" w:eastAsia="zh-CN"/>
              </w:rPr>
              <w:t xml:space="preserve"> Rel-15. To align the capability signaling, the one-slot TRS is also need to be per Band configuration.</w:t>
            </w:r>
          </w:p>
        </w:tc>
      </w:tr>
    </w:tbl>
    <w:p w14:paraId="3E0F1B33" w14:textId="77777777" w:rsidR="002921FF" w:rsidRPr="002921FF" w:rsidRDefault="002921FF" w:rsidP="00A91D01">
      <w:pPr>
        <w:spacing w:afterLines="50" w:after="120"/>
        <w:jc w:val="both"/>
        <w:rPr>
          <w:sz w:val="22"/>
          <w:lang w:val="en-US"/>
        </w:rPr>
      </w:pPr>
    </w:p>
    <w:p w14:paraId="16F1EC47" w14:textId="776DC363" w:rsidR="004C3CE1" w:rsidRDefault="004C3CE1">
      <w:pPr>
        <w:rPr>
          <w:sz w:val="22"/>
          <w:lang w:val="en-US"/>
        </w:rPr>
      </w:pPr>
      <w:r>
        <w:rPr>
          <w:sz w:val="22"/>
          <w:lang w:val="en-US"/>
        </w:rPr>
        <w:br w:type="page"/>
      </w:r>
    </w:p>
    <w:p w14:paraId="61293C39" w14:textId="5DE8ADF2" w:rsidR="00E07B1D" w:rsidRPr="009517C5" w:rsidRDefault="00F8330C" w:rsidP="00E07B1D">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14-4: </w:t>
      </w:r>
      <w:r w:rsidRPr="00F8330C">
        <w:rPr>
          <w:rFonts w:eastAsia="MS Mincho"/>
          <w:b/>
          <w:bCs/>
          <w:szCs w:val="24"/>
          <w:lang w:val="en-US"/>
        </w:rPr>
        <w:t xml:space="preserve">SRS </w:t>
      </w:r>
      <w:proofErr w:type="spellStart"/>
      <w:proofErr w:type="gramStart"/>
      <w:r w:rsidRPr="00F8330C">
        <w:rPr>
          <w:rFonts w:eastAsia="MS Mincho"/>
          <w:b/>
          <w:bCs/>
          <w:szCs w:val="24"/>
          <w:lang w:val="en-US"/>
        </w:rPr>
        <w:t>Tx</w:t>
      </w:r>
      <w:proofErr w:type="spellEnd"/>
      <w:proofErr w:type="gramEnd"/>
      <w:r w:rsidRPr="00F8330C">
        <w:rPr>
          <w:rFonts w:eastAsia="MS Mincho"/>
          <w:b/>
          <w:bCs/>
          <w:szCs w:val="24"/>
          <w:lang w:val="en-US"/>
        </w:rPr>
        <w:t xml:space="preserve"> switch with allowing downgrading configuration</w:t>
      </w:r>
    </w:p>
    <w:p w14:paraId="1154E69D" w14:textId="272080EC"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4</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5A7A13B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11FE03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E87265"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679682D"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A9E89B3"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F155B8A"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6589DD"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6696C2"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B2888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52BE321" w14:textId="77777777" w:rsidR="004C3CE1" w:rsidRDefault="004C3CE1" w:rsidP="00EF1635">
            <w:pPr>
              <w:pStyle w:val="TAN"/>
              <w:ind w:left="0" w:firstLine="0"/>
              <w:rPr>
                <w:b/>
                <w:lang w:eastAsia="ja-JP"/>
              </w:rPr>
            </w:pPr>
            <w:r>
              <w:rPr>
                <w:b/>
                <w:lang w:eastAsia="ja-JP"/>
              </w:rPr>
              <w:t>Type</w:t>
            </w:r>
          </w:p>
          <w:p w14:paraId="5FB54526"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2AACA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82F5BF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E6E0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D3E38"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B89D5F" w14:textId="77777777" w:rsidR="004C3CE1" w:rsidRDefault="004C3CE1" w:rsidP="00EF1635">
            <w:pPr>
              <w:pStyle w:val="TAH"/>
            </w:pPr>
            <w:r>
              <w:t>Mandatory/Optional</w:t>
            </w:r>
          </w:p>
        </w:tc>
      </w:tr>
      <w:tr w:rsidR="004C3CE1" w14:paraId="598D3D9A"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54056A"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A607F7C" w14:textId="2068FF5E" w:rsidR="004C3CE1" w:rsidRDefault="004C3CE1" w:rsidP="004C3CE1">
            <w:pPr>
              <w:pStyle w:val="TAL"/>
              <w:rPr>
                <w:lang w:eastAsia="ja-JP"/>
              </w:rPr>
            </w:pPr>
            <w:r>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130798EF" w14:textId="259425DC" w:rsidR="004C3CE1" w:rsidRDefault="004C3CE1" w:rsidP="004C3CE1">
            <w:pPr>
              <w:pStyle w:val="TAL"/>
            </w:pPr>
            <w:r>
              <w:rPr>
                <w:lang w:eastAsia="ja-JP"/>
              </w:rPr>
              <w:t xml:space="preserve">SRS </w:t>
            </w:r>
            <w:proofErr w:type="spellStart"/>
            <w:r>
              <w:rPr>
                <w:lang w:eastAsia="ja-JP"/>
              </w:rPr>
              <w:t>Tx</w:t>
            </w:r>
            <w:proofErr w:type="spellEnd"/>
            <w:r>
              <w:rPr>
                <w:lang w:eastAsia="ja-JP"/>
              </w:rPr>
              <w:t xml:space="preserve">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FE4EDA3" w14:textId="77777777" w:rsidR="004C3CE1" w:rsidRDefault="004C3CE1" w:rsidP="004C3CE1">
            <w:pPr>
              <w:pStyle w:val="TAL"/>
            </w:pPr>
            <w:r>
              <w:t xml:space="preserve">1) Support SRS </w:t>
            </w:r>
            <w:proofErr w:type="spellStart"/>
            <w:r>
              <w:t>Tx</w:t>
            </w:r>
            <w:proofErr w:type="spellEnd"/>
            <w:r>
              <w:t xml:space="preserve"> port switch</w:t>
            </w:r>
          </w:p>
          <w:p w14:paraId="4C7D65BF" w14:textId="77777777" w:rsidR="004C3CE1" w:rsidRDefault="004C3CE1" w:rsidP="004C3CE1">
            <w:pPr>
              <w:pStyle w:val="TAL"/>
            </w:pPr>
            <w:r>
              <w:t xml:space="preserve">[2) Report whether the uplink </w:t>
            </w:r>
            <w:proofErr w:type="spellStart"/>
            <w:r>
              <w:t>Tx</w:t>
            </w:r>
            <w:proofErr w:type="spellEnd"/>
            <w:r>
              <w:t xml:space="preserve"> switching impact to downlink receiving in a band]</w:t>
            </w:r>
          </w:p>
          <w:p w14:paraId="01B540EF" w14:textId="77777777" w:rsidR="004C3CE1" w:rsidRDefault="004C3CE1" w:rsidP="004C3CE1">
            <w:pPr>
              <w:pStyle w:val="TAL"/>
            </w:pPr>
            <w:r>
              <w:t xml:space="preserve">[3) Report whether the UL </w:t>
            </w:r>
            <w:proofErr w:type="spellStart"/>
            <w:r>
              <w:t>Tx</w:t>
            </w:r>
            <w:proofErr w:type="spellEnd"/>
            <w:r>
              <w:t xml:space="preserve"> is switched together with UL </w:t>
            </w:r>
            <w:proofErr w:type="spellStart"/>
            <w:r>
              <w:t>Tx</w:t>
            </w:r>
            <w:proofErr w:type="spellEnd"/>
            <w:r>
              <w:t xml:space="preserve"> in another band]</w:t>
            </w:r>
          </w:p>
          <w:p w14:paraId="2188BD8F" w14:textId="77777777" w:rsidR="004C3CE1" w:rsidRDefault="004C3CE1" w:rsidP="004C3CE1">
            <w:pPr>
              <w:pStyle w:val="TAL"/>
            </w:pPr>
          </w:p>
          <w:p w14:paraId="2582B6FB" w14:textId="15DCDB4A" w:rsidR="004C3CE1" w:rsidRDefault="004C3CE1" w:rsidP="004C3CE1">
            <w:pPr>
              <w:pStyle w:val="TAL"/>
              <w:rPr>
                <w:rFonts w:eastAsia="MS Mincho"/>
                <w:lang w:eastAsia="ja-JP"/>
              </w:rPr>
            </w:pPr>
            <w:r>
              <w:rPr>
                <w:lang w:eastAsia="ja-JP"/>
              </w:rPr>
              <w:t xml:space="preserve">[Define affected DL and UL bands by using </w:t>
            </w:r>
            <w:proofErr w:type="spellStart"/>
            <w:r>
              <w:rPr>
                <w:lang w:eastAsia="ja-JP"/>
              </w:rPr>
              <w:t>txSwitchImpactToRx</w:t>
            </w:r>
            <w:proofErr w:type="spellEnd"/>
            <w:r>
              <w:rPr>
                <w:lang w:eastAsia="ja-JP"/>
              </w:rPr>
              <w:t xml:space="preserve"> and </w:t>
            </w:r>
            <w:proofErr w:type="spellStart"/>
            <w:r>
              <w:rPr>
                <w:lang w:eastAsia="ja-JP"/>
              </w:rPr>
              <w:t>txSwitchWithAnotherBand</w:t>
            </w:r>
            <w:proofErr w:type="spellEnd"/>
            <w:r>
              <w:rPr>
                <w:lang w:eastAsia="ja-JP"/>
              </w:rPr>
              <w:t xml:space="preserve">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194A7F28" w14:textId="77777777" w:rsidR="004C3CE1" w:rsidRDefault="004C3CE1" w:rsidP="004C3CE1">
            <w:pPr>
              <w:pStyle w:val="TAL"/>
              <w:rPr>
                <w:lang w:eastAsia="ja-JP"/>
              </w:rPr>
            </w:pPr>
            <w:r>
              <w:rPr>
                <w:lang w:eastAsia="ja-JP"/>
              </w:rPr>
              <w:t>2-53 (SRS resource)</w:t>
            </w:r>
          </w:p>
          <w:p w14:paraId="59FCD1C9" w14:textId="77777777" w:rsidR="004C3CE1" w:rsidRDefault="004C3CE1" w:rsidP="004C3CE1">
            <w:pPr>
              <w:pStyle w:val="TAL"/>
              <w:rPr>
                <w:lang w:eastAsia="ja-JP"/>
              </w:rPr>
            </w:pPr>
          </w:p>
          <w:p w14:paraId="22B290D4" w14:textId="5308E4F5" w:rsidR="004C3CE1" w:rsidRDefault="004C3CE1" w:rsidP="004C3CE1">
            <w:pPr>
              <w:pStyle w:val="TAL"/>
            </w:pPr>
            <w:r>
              <w:rPr>
                <w:lang w:eastAsia="ja-JP"/>
              </w:rPr>
              <w:t>[2-55]</w:t>
            </w:r>
          </w:p>
        </w:tc>
        <w:tc>
          <w:tcPr>
            <w:tcW w:w="858" w:type="dxa"/>
            <w:tcBorders>
              <w:top w:val="single" w:sz="4" w:space="0" w:color="auto"/>
              <w:left w:val="single" w:sz="4" w:space="0" w:color="auto"/>
              <w:bottom w:val="single" w:sz="4" w:space="0" w:color="auto"/>
              <w:right w:val="single" w:sz="4" w:space="0" w:color="auto"/>
            </w:tcBorders>
            <w:hideMark/>
          </w:tcPr>
          <w:p w14:paraId="376AE018" w14:textId="395B7BEC"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23D2B6" w14:textId="790962E0"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57495C"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EA645F0" w14:textId="78C73906" w:rsidR="004C3CE1" w:rsidRDefault="004C3CE1" w:rsidP="004C3CE1">
            <w:pPr>
              <w:pStyle w:val="TAL"/>
              <w:rPr>
                <w:lang w:eastAsia="ja-JP"/>
              </w:rPr>
            </w:pPr>
            <w:r>
              <w:rPr>
                <w:lang w:eastAsia="ja-JP"/>
              </w:rPr>
              <w:t>FFS: [Per band combination or per FSPC]</w:t>
            </w:r>
          </w:p>
        </w:tc>
        <w:tc>
          <w:tcPr>
            <w:tcW w:w="992" w:type="dxa"/>
            <w:tcBorders>
              <w:top w:val="single" w:sz="4" w:space="0" w:color="auto"/>
              <w:left w:val="single" w:sz="4" w:space="0" w:color="auto"/>
              <w:bottom w:val="single" w:sz="4" w:space="0" w:color="auto"/>
              <w:right w:val="single" w:sz="4" w:space="0" w:color="auto"/>
            </w:tcBorders>
            <w:hideMark/>
          </w:tcPr>
          <w:p w14:paraId="1BD5B0E0" w14:textId="6E45E1EF" w:rsidR="004C3CE1" w:rsidRDefault="004C3CE1" w:rsidP="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EF4D0D" w14:textId="4485A2FB" w:rsidR="004C3CE1" w:rsidRDefault="004C3CE1" w:rsidP="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6BD718" w14:textId="70830A7B" w:rsidR="004C3CE1" w:rsidRDefault="007C6812" w:rsidP="004C3CE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CA3D77" w14:textId="77777777" w:rsidR="004C3CE1" w:rsidRDefault="004C3CE1" w:rsidP="004C3CE1">
            <w:pPr>
              <w:pStyle w:val="TAL"/>
            </w:pPr>
            <w:r>
              <w:t>Agreement:</w:t>
            </w:r>
          </w:p>
          <w:p w14:paraId="4AA4E69B" w14:textId="77777777" w:rsidR="004C3CE1" w:rsidRDefault="004C3CE1" w:rsidP="004C3CE1">
            <w:pPr>
              <w:pStyle w:val="TAL"/>
            </w:pPr>
            <w:r>
              <w:rPr>
                <w:rFonts w:hint="eastAsia"/>
                <w:lang w:val="en-US"/>
              </w:rPr>
              <w:t>•</w:t>
            </w:r>
            <w:r>
              <w:t xml:space="preserve">Rel-16 UE capability design for SRS antenna switching in conjunction with the existing Rel-15 UE capability should allow UE to indicate support of one of the following combinations </w:t>
            </w:r>
          </w:p>
          <w:p w14:paraId="332FA31F" w14:textId="77777777" w:rsidR="004C3CE1" w:rsidRDefault="004C3CE1" w:rsidP="004C3CE1">
            <w:pPr>
              <w:pStyle w:val="TAL"/>
            </w:pPr>
            <w:r>
              <w:t>o{t1r1, t1r2}</w:t>
            </w:r>
          </w:p>
          <w:p w14:paraId="4591BBCC" w14:textId="77777777" w:rsidR="004C3CE1" w:rsidRDefault="004C3CE1" w:rsidP="004C3CE1">
            <w:pPr>
              <w:pStyle w:val="TAL"/>
            </w:pPr>
            <w:r>
              <w:t>o{t1r1, t1r2, t1r4}</w:t>
            </w:r>
          </w:p>
          <w:p w14:paraId="02DE4B4B" w14:textId="77777777" w:rsidR="004C3CE1" w:rsidRDefault="004C3CE1" w:rsidP="004C3CE1">
            <w:pPr>
              <w:pStyle w:val="TAL"/>
            </w:pPr>
            <w:r>
              <w:t>o{t1r1, t1r2, t2r2, t2r4}</w:t>
            </w:r>
          </w:p>
          <w:p w14:paraId="24FB28FB" w14:textId="77777777" w:rsidR="004C3CE1" w:rsidRDefault="004C3CE1" w:rsidP="004C3CE1">
            <w:pPr>
              <w:pStyle w:val="TAL"/>
            </w:pPr>
            <w:r>
              <w:t>o{t1r1, t2r2}</w:t>
            </w:r>
          </w:p>
          <w:p w14:paraId="525FE985" w14:textId="77777777" w:rsidR="004C3CE1" w:rsidRDefault="004C3CE1" w:rsidP="004C3CE1">
            <w:pPr>
              <w:pStyle w:val="TAL"/>
            </w:pPr>
            <w:r>
              <w:t>o{t1r1, t2r2, t4r4}</w:t>
            </w:r>
          </w:p>
          <w:p w14:paraId="448E76F9" w14:textId="77777777" w:rsidR="004C3CE1" w:rsidRDefault="004C3CE1" w:rsidP="004C3CE1">
            <w:pPr>
              <w:pStyle w:val="TAL"/>
            </w:pPr>
            <w:r>
              <w:t>o{t1r1, t1r2, t2r2, t1r4, t2r4}</w:t>
            </w:r>
          </w:p>
          <w:p w14:paraId="2876F843" w14:textId="77777777" w:rsidR="004C3CE1" w:rsidRDefault="004C3CE1" w:rsidP="004C3CE1">
            <w:pPr>
              <w:pStyle w:val="TAL"/>
            </w:pPr>
            <w:proofErr w:type="spellStart"/>
            <w:r>
              <w:t>oNote</w:t>
            </w:r>
            <w:proofErr w:type="spellEnd"/>
            <w:r>
              <w:t xml:space="preserve">: Detailed </w:t>
            </w:r>
            <w:proofErr w:type="spellStart"/>
            <w:r>
              <w:t>signaling</w:t>
            </w:r>
            <w:proofErr w:type="spellEnd"/>
            <w:r>
              <w:t xml:space="preserve"> design is up to RAN2</w:t>
            </w:r>
          </w:p>
          <w:p w14:paraId="771EF8F4" w14:textId="77777777" w:rsidR="004C3CE1" w:rsidRDefault="004C3CE1" w:rsidP="004C3CE1">
            <w:pPr>
              <w:pStyle w:val="TAL"/>
            </w:pPr>
          </w:p>
          <w:p w14:paraId="74319ACA" w14:textId="7A41A7F1" w:rsidR="004C3CE1" w:rsidRDefault="004C3CE1" w:rsidP="004C3CE1">
            <w:pPr>
              <w:pStyle w:val="TAL"/>
            </w:pPr>
            <w:r>
              <w:rPr>
                <w:rFonts w:eastAsia="MS Mincho"/>
                <w:lang w:eastAsia="ja-JP"/>
              </w:rPr>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43D4B9C4" w14:textId="77777777" w:rsidR="004C3CE1" w:rsidRDefault="004C3CE1" w:rsidP="004C3CE1">
            <w:pPr>
              <w:pStyle w:val="TAL"/>
              <w:rPr>
                <w:lang w:eastAsia="ja-JP"/>
              </w:rPr>
            </w:pPr>
            <w:r>
              <w:rPr>
                <w:lang w:eastAsia="ja-JP"/>
              </w:rPr>
              <w:t>Optional with capability signalling</w:t>
            </w:r>
          </w:p>
          <w:p w14:paraId="52E77FB9" w14:textId="77777777" w:rsidR="004C3CE1" w:rsidRDefault="004C3CE1" w:rsidP="004C3CE1">
            <w:pPr>
              <w:pStyle w:val="TAL"/>
              <w:rPr>
                <w:lang w:eastAsia="ja-JP"/>
              </w:rPr>
            </w:pPr>
          </w:p>
          <w:p w14:paraId="161BCF26" w14:textId="77777777" w:rsidR="004C3CE1" w:rsidRDefault="004C3CE1" w:rsidP="004C3CE1">
            <w:pPr>
              <w:pStyle w:val="TAL"/>
              <w:rPr>
                <w:lang w:eastAsia="ja-JP"/>
              </w:rPr>
            </w:pPr>
            <w:r>
              <w:rPr>
                <w:lang w:eastAsia="ja-JP"/>
              </w:rPr>
              <w:t>Component 1: Candidate value set:</w:t>
            </w:r>
          </w:p>
          <w:p w14:paraId="43E6B0B5" w14:textId="77777777" w:rsidR="004C3CE1" w:rsidRDefault="004C3CE1" w:rsidP="004C3CE1">
            <w:pPr>
              <w:pStyle w:val="TAL"/>
              <w:rPr>
                <w:lang w:eastAsia="ja-JP"/>
              </w:rPr>
            </w:pPr>
            <w:r>
              <w:rPr>
                <w:lang w:eastAsia="ja-JP"/>
              </w:rPr>
              <w:t>{</w:t>
            </w:r>
          </w:p>
          <w:p w14:paraId="0415E9AC" w14:textId="77777777" w:rsidR="004C3CE1" w:rsidRDefault="004C3CE1" w:rsidP="004C3CE1">
            <w:pPr>
              <w:pStyle w:val="TAL"/>
              <w:rPr>
                <w:lang w:eastAsia="ja-JP"/>
              </w:rPr>
            </w:pPr>
            <w:r>
              <w:rPr>
                <w:lang w:eastAsia="ja-JP"/>
              </w:rPr>
              <w:t>o{t1r1, t1r2}</w:t>
            </w:r>
          </w:p>
          <w:p w14:paraId="57B21DC3" w14:textId="77777777" w:rsidR="004C3CE1" w:rsidRDefault="004C3CE1" w:rsidP="004C3CE1">
            <w:pPr>
              <w:pStyle w:val="TAL"/>
              <w:rPr>
                <w:lang w:eastAsia="ja-JP"/>
              </w:rPr>
            </w:pPr>
            <w:r>
              <w:rPr>
                <w:lang w:eastAsia="ja-JP"/>
              </w:rPr>
              <w:t>o{t1r1, t1r2, t1r4}</w:t>
            </w:r>
          </w:p>
          <w:p w14:paraId="672C971B" w14:textId="77777777" w:rsidR="004C3CE1" w:rsidRDefault="004C3CE1" w:rsidP="004C3CE1">
            <w:pPr>
              <w:pStyle w:val="TAL"/>
              <w:rPr>
                <w:lang w:eastAsia="ja-JP"/>
              </w:rPr>
            </w:pPr>
            <w:r>
              <w:rPr>
                <w:lang w:eastAsia="ja-JP"/>
              </w:rPr>
              <w:t>o{t1r1, t1r2, t2r2, t2r4}</w:t>
            </w:r>
          </w:p>
          <w:p w14:paraId="34ADDBC6" w14:textId="77777777" w:rsidR="004C3CE1" w:rsidRDefault="004C3CE1" w:rsidP="004C3CE1">
            <w:pPr>
              <w:pStyle w:val="TAL"/>
              <w:rPr>
                <w:lang w:eastAsia="ja-JP"/>
              </w:rPr>
            </w:pPr>
            <w:r>
              <w:rPr>
                <w:lang w:eastAsia="ja-JP"/>
              </w:rPr>
              <w:t>o{t1r1, t2r2}</w:t>
            </w:r>
          </w:p>
          <w:p w14:paraId="0CD5032A" w14:textId="77777777" w:rsidR="004C3CE1" w:rsidRDefault="004C3CE1" w:rsidP="004C3CE1">
            <w:pPr>
              <w:pStyle w:val="TAL"/>
              <w:rPr>
                <w:lang w:eastAsia="ja-JP"/>
              </w:rPr>
            </w:pPr>
            <w:r>
              <w:rPr>
                <w:lang w:eastAsia="ja-JP"/>
              </w:rPr>
              <w:t>o{t1r1, t2r2, t4r4}</w:t>
            </w:r>
          </w:p>
          <w:p w14:paraId="62E719A1" w14:textId="77777777" w:rsidR="004C3CE1" w:rsidRDefault="004C3CE1" w:rsidP="004C3CE1">
            <w:pPr>
              <w:pStyle w:val="TAL"/>
              <w:rPr>
                <w:lang w:eastAsia="ja-JP"/>
              </w:rPr>
            </w:pPr>
            <w:r>
              <w:rPr>
                <w:lang w:eastAsia="ja-JP"/>
              </w:rPr>
              <w:t>o{t1r1, t1r2, t2r2, t1r4, t2r4}</w:t>
            </w:r>
          </w:p>
          <w:p w14:paraId="56CF183E" w14:textId="77777777" w:rsidR="004C3CE1" w:rsidRDefault="004C3CE1" w:rsidP="004C3CE1">
            <w:pPr>
              <w:pStyle w:val="TAL"/>
              <w:rPr>
                <w:lang w:eastAsia="ja-JP"/>
              </w:rPr>
            </w:pPr>
            <w:r>
              <w:rPr>
                <w:lang w:eastAsia="ja-JP"/>
              </w:rPr>
              <w:t>}</w:t>
            </w:r>
          </w:p>
          <w:p w14:paraId="61E1EBCC" w14:textId="77777777" w:rsidR="004C3CE1" w:rsidRDefault="004C3CE1" w:rsidP="004C3CE1">
            <w:pPr>
              <w:pStyle w:val="TAL"/>
              <w:rPr>
                <w:lang w:eastAsia="ja-JP"/>
              </w:rPr>
            </w:pPr>
          </w:p>
          <w:p w14:paraId="331FD2D1" w14:textId="77777777" w:rsidR="004C3CE1" w:rsidRDefault="004C3CE1" w:rsidP="004C3CE1">
            <w:pPr>
              <w:pStyle w:val="TAL"/>
            </w:pPr>
            <w:r>
              <w:t>Component2: Candidate value set: {yes, no}</w:t>
            </w:r>
          </w:p>
          <w:p w14:paraId="66E7705E" w14:textId="77777777" w:rsidR="004C3CE1" w:rsidRDefault="004C3CE1" w:rsidP="004C3CE1">
            <w:pPr>
              <w:pStyle w:val="TAL"/>
            </w:pPr>
          </w:p>
          <w:p w14:paraId="2627A262" w14:textId="57CEBB2F" w:rsidR="004C3CE1" w:rsidRDefault="004C3CE1" w:rsidP="004C3CE1">
            <w:pPr>
              <w:pStyle w:val="TAL"/>
              <w:rPr>
                <w:rFonts w:eastAsia="MS Mincho"/>
                <w:lang w:eastAsia="ja-JP"/>
              </w:rPr>
            </w:pPr>
            <w:r>
              <w:t>Component 3: Candidate value set: {yes, no}</w:t>
            </w:r>
          </w:p>
        </w:tc>
      </w:tr>
    </w:tbl>
    <w:p w14:paraId="520BFD97" w14:textId="3C117005" w:rsidR="00C5554C" w:rsidRDefault="00C5554C" w:rsidP="00F8330C">
      <w:pPr>
        <w:spacing w:afterLines="50" w:after="120"/>
        <w:jc w:val="both"/>
        <w:rPr>
          <w:sz w:val="22"/>
          <w:lang w:val="en-US"/>
        </w:rPr>
      </w:pPr>
    </w:p>
    <w:p w14:paraId="0C10F083" w14:textId="77777777" w:rsidR="007C6812" w:rsidRPr="007E1B22" w:rsidRDefault="007C6812" w:rsidP="007C681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C6812" w14:paraId="7272BF52" w14:textId="77777777" w:rsidTr="00D61387">
        <w:tc>
          <w:tcPr>
            <w:tcW w:w="1980" w:type="dxa"/>
            <w:shd w:val="clear" w:color="auto" w:fill="F2F2F2" w:themeFill="background1" w:themeFillShade="F2"/>
          </w:tcPr>
          <w:p w14:paraId="00E7769C" w14:textId="77777777" w:rsidR="007C6812" w:rsidRDefault="007C6812"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ABDE7CF" w14:textId="77777777" w:rsidR="007C6812" w:rsidRDefault="007C6812" w:rsidP="00D61387">
            <w:pPr>
              <w:spacing w:afterLines="50" w:after="120"/>
              <w:jc w:val="both"/>
              <w:rPr>
                <w:sz w:val="22"/>
                <w:lang w:val="en-US"/>
              </w:rPr>
            </w:pPr>
            <w:r>
              <w:rPr>
                <w:rFonts w:hint="eastAsia"/>
                <w:sz w:val="22"/>
                <w:lang w:val="en-US"/>
              </w:rPr>
              <w:t>C</w:t>
            </w:r>
            <w:r>
              <w:rPr>
                <w:sz w:val="22"/>
                <w:lang w:val="en-US"/>
              </w:rPr>
              <w:t>omment</w:t>
            </w:r>
          </w:p>
        </w:tc>
      </w:tr>
      <w:tr w:rsidR="007C6812" w14:paraId="4EF57A12" w14:textId="77777777" w:rsidTr="00D61387">
        <w:tc>
          <w:tcPr>
            <w:tcW w:w="1980" w:type="dxa"/>
          </w:tcPr>
          <w:p w14:paraId="3722B143" w14:textId="57462B0C" w:rsidR="007C6812" w:rsidRDefault="001E7ADD" w:rsidP="00D61387">
            <w:pPr>
              <w:spacing w:after="0"/>
              <w:jc w:val="both"/>
              <w:rPr>
                <w:sz w:val="22"/>
                <w:lang w:val="en-US"/>
              </w:rPr>
            </w:pPr>
            <w:r>
              <w:rPr>
                <w:sz w:val="22"/>
                <w:lang w:val="en-US"/>
              </w:rPr>
              <w:t>Qualcomm</w:t>
            </w:r>
          </w:p>
        </w:tc>
        <w:tc>
          <w:tcPr>
            <w:tcW w:w="7982" w:type="dxa"/>
          </w:tcPr>
          <w:p w14:paraId="43C3CA5E" w14:textId="7FE6DAEF" w:rsidR="001E7ADD" w:rsidRDefault="001E7ADD" w:rsidP="001E7ADD">
            <w:pPr>
              <w:rPr>
                <w:rFonts w:eastAsia="宋体"/>
                <w:sz w:val="22"/>
                <w:szCs w:val="22"/>
                <w:lang w:val="en-US" w:eastAsia="zh-CN"/>
              </w:rPr>
            </w:pPr>
            <w:r>
              <w:rPr>
                <w:rFonts w:eastAsia="宋体"/>
                <w:sz w:val="22"/>
                <w:szCs w:val="22"/>
                <w:lang w:val="en-US" w:eastAsia="zh-CN"/>
              </w:rPr>
              <w:t xml:space="preserve">Rel-15 SRS </w:t>
            </w:r>
            <w:proofErr w:type="spellStart"/>
            <w:r>
              <w:rPr>
                <w:rFonts w:eastAsia="宋体"/>
                <w:sz w:val="22"/>
                <w:szCs w:val="22"/>
                <w:lang w:val="en-US" w:eastAsia="zh-CN"/>
              </w:rPr>
              <w:t>Tx</w:t>
            </w:r>
            <w:proofErr w:type="spellEnd"/>
            <w:r>
              <w:rPr>
                <w:rFonts w:eastAsia="宋体"/>
                <w:sz w:val="22"/>
                <w:szCs w:val="22"/>
                <w:lang w:val="en-US" w:eastAsia="zh-CN"/>
              </w:rPr>
              <w:t xml:space="preserve"> switching capability should (or should have been) per band per band combination. The same </w:t>
            </w:r>
            <w:proofErr w:type="spellStart"/>
            <w:r>
              <w:rPr>
                <w:rFonts w:eastAsia="宋体"/>
                <w:sz w:val="22"/>
                <w:szCs w:val="22"/>
                <w:lang w:val="en-US" w:eastAsia="zh-CN"/>
              </w:rPr>
              <w:t>xTyR</w:t>
            </w:r>
            <w:proofErr w:type="spellEnd"/>
            <w:r>
              <w:rPr>
                <w:rFonts w:eastAsia="宋体"/>
                <w:sz w:val="22"/>
                <w:szCs w:val="22"/>
                <w:lang w:val="en-US" w:eastAsia="zh-CN"/>
              </w:rPr>
              <w:t xml:space="preserve"> capability doesn’t seem to work in a band combination that has both a 2Rx and a 4Rx band. Then to be consistent, the Rel-16 downgraded capability should also be per band per band combination (FS). If the section is only between BC and FSPC then it should be FSPC. </w:t>
            </w:r>
          </w:p>
          <w:p w14:paraId="48F73693" w14:textId="78B2E21D" w:rsidR="007C6812" w:rsidRPr="00900640" w:rsidRDefault="001E7ADD" w:rsidP="001E7ADD">
            <w:pPr>
              <w:spacing w:after="0"/>
              <w:rPr>
                <w:rFonts w:ascii="MS PGothic" w:eastAsia="MS PGothic" w:hAnsi="MS PGothic" w:cs="MS PGothic"/>
                <w:color w:val="000000"/>
                <w:szCs w:val="24"/>
                <w:lang w:val="en-US"/>
              </w:rPr>
            </w:pPr>
            <w:r>
              <w:rPr>
                <w:rFonts w:eastAsia="宋体"/>
                <w:sz w:val="22"/>
                <w:szCs w:val="22"/>
                <w:lang w:val="en-US" w:eastAsia="zh-CN"/>
              </w:rPr>
              <w:t xml:space="preserve">Agreeing with previous comment by Intel that component 2 and 3 should be separately signaled from the Rel-15 component 2 and 3, however, this could only provide benefit if the Rel-16 signaling were a ‘list of lists’ of impacted bands, e.g. a separate list for each </w:t>
            </w:r>
            <w:proofErr w:type="spellStart"/>
            <w:r>
              <w:rPr>
                <w:rFonts w:eastAsia="宋体"/>
                <w:sz w:val="22"/>
                <w:szCs w:val="22"/>
                <w:lang w:val="en-US" w:eastAsia="zh-CN"/>
              </w:rPr>
              <w:t>xRyR</w:t>
            </w:r>
            <w:proofErr w:type="spellEnd"/>
            <w:r>
              <w:rPr>
                <w:rFonts w:eastAsia="宋体"/>
                <w:sz w:val="22"/>
                <w:szCs w:val="22"/>
                <w:lang w:val="en-US" w:eastAsia="zh-CN"/>
              </w:rPr>
              <w:t xml:space="preserve"> case. This seems complicated.</w:t>
            </w:r>
          </w:p>
        </w:tc>
      </w:tr>
      <w:tr w:rsidR="00783070" w14:paraId="10E989D3" w14:textId="77777777" w:rsidTr="00D61387">
        <w:tc>
          <w:tcPr>
            <w:tcW w:w="1980" w:type="dxa"/>
          </w:tcPr>
          <w:p w14:paraId="3A58E81F" w14:textId="04162970" w:rsidR="00783070" w:rsidRDefault="00783070" w:rsidP="00783070">
            <w:pPr>
              <w:spacing w:after="0"/>
              <w:jc w:val="both"/>
              <w:rPr>
                <w:sz w:val="22"/>
                <w:lang w:val="en-US"/>
              </w:rPr>
            </w:pPr>
            <w:r>
              <w:rPr>
                <w:sz w:val="22"/>
                <w:lang w:val="en-US"/>
              </w:rPr>
              <w:t>Intel</w:t>
            </w:r>
          </w:p>
        </w:tc>
        <w:tc>
          <w:tcPr>
            <w:tcW w:w="7982" w:type="dxa"/>
          </w:tcPr>
          <w:p w14:paraId="614051F3" w14:textId="77777777" w:rsidR="00783070" w:rsidRDefault="00783070" w:rsidP="00783070">
            <w:pPr>
              <w:spacing w:after="0"/>
              <w:jc w:val="both"/>
            </w:pPr>
            <w:r w:rsidRPr="001E227D">
              <w:rPr>
                <w:sz w:val="22"/>
                <w:lang w:val="en-US"/>
              </w:rPr>
              <w:t xml:space="preserve">As commented earlier </w:t>
            </w:r>
            <w:r>
              <w:rPr>
                <w:sz w:val="22"/>
                <w:lang w:val="en-US"/>
              </w:rPr>
              <w:t>more clarification is needed for components 2 and 3. If the FG has pre-requisite of 2-55, the corresponding parameter should be already available for {</w:t>
            </w:r>
            <w:r>
              <w:t xml:space="preserve">t1r2} </w:t>
            </w:r>
            <w:r>
              <w:lastRenderedPageBreak/>
              <w:t xml:space="preserve">in </w:t>
            </w:r>
            <w:r w:rsidRPr="001E227D">
              <w:t>{t1r1, t1r2, t1r4}</w:t>
            </w:r>
            <w:r>
              <w:t xml:space="preserve"> combination from Rel-15 capability of the associated t14r. Other downgraded configuration doesn’t support physical switching of the antenna and should not have impact on other DL or UL bands. This should be clarified in TS 38.306.</w:t>
            </w:r>
          </w:p>
          <w:p w14:paraId="7B94D42E" w14:textId="77777777" w:rsidR="00783070" w:rsidRDefault="00783070" w:rsidP="00783070">
            <w:pPr>
              <w:spacing w:after="0"/>
              <w:jc w:val="both"/>
            </w:pPr>
          </w:p>
          <w:p w14:paraId="179CE10C" w14:textId="77777777" w:rsidR="00783070" w:rsidRDefault="00783070" w:rsidP="00783070">
            <w:pPr>
              <w:spacing w:after="0"/>
              <w:jc w:val="both"/>
            </w:pPr>
            <w:r>
              <w:t xml:space="preserve">Regarding pre-requisite of 14-4. It should be only captured as 2-55 - 2-55 itself has pre-requisite of 2-54 and 2-54 has pre-requisite 2-53 in Rel-15. No need to capture redundant information. </w:t>
            </w:r>
          </w:p>
          <w:p w14:paraId="78725868" w14:textId="77777777" w:rsidR="00783070" w:rsidRDefault="00783070" w:rsidP="00783070">
            <w:pPr>
              <w:spacing w:after="0"/>
              <w:jc w:val="both"/>
            </w:pPr>
          </w:p>
          <w:p w14:paraId="7FCDB018" w14:textId="55B67FD2" w:rsidR="00783070" w:rsidRPr="00563B84" w:rsidRDefault="00783070" w:rsidP="00783070">
            <w:pPr>
              <w:tabs>
                <w:tab w:val="num" w:pos="1800"/>
              </w:tabs>
              <w:spacing w:after="0"/>
              <w:rPr>
                <w:rFonts w:ascii="Times" w:eastAsia="Batang" w:hAnsi="Times"/>
                <w:iCs/>
                <w:lang w:eastAsia="x-none"/>
              </w:rPr>
            </w:pPr>
            <w:r>
              <w:t xml:space="preserve">Regarding granularity. It is already BC in TS 38.306. </w:t>
            </w:r>
          </w:p>
        </w:tc>
      </w:tr>
      <w:tr w:rsidR="00E23F72" w14:paraId="1E137489" w14:textId="77777777" w:rsidTr="00D61387">
        <w:tc>
          <w:tcPr>
            <w:tcW w:w="1980" w:type="dxa"/>
          </w:tcPr>
          <w:p w14:paraId="6A5915ED" w14:textId="1AA0425B" w:rsidR="00E23F72" w:rsidRPr="00E35784" w:rsidRDefault="00E23F72" w:rsidP="00E23F72">
            <w:pPr>
              <w:spacing w:after="0"/>
              <w:jc w:val="both"/>
              <w:rPr>
                <w:rFonts w:eastAsia="宋体"/>
                <w:sz w:val="22"/>
                <w:lang w:val="en-US" w:eastAsia="zh-CN"/>
              </w:rPr>
            </w:pPr>
            <w:r>
              <w:rPr>
                <w:rFonts w:eastAsia="宋体"/>
                <w:sz w:val="22"/>
                <w:lang w:val="en-US" w:eastAsia="zh-CN"/>
              </w:rPr>
              <w:lastRenderedPageBreak/>
              <w:t>Apple</w:t>
            </w:r>
          </w:p>
        </w:tc>
        <w:tc>
          <w:tcPr>
            <w:tcW w:w="7982" w:type="dxa"/>
          </w:tcPr>
          <w:p w14:paraId="111E5E53" w14:textId="77777777" w:rsidR="00E23F72" w:rsidRDefault="00E23F72" w:rsidP="00E23F72">
            <w:pPr>
              <w:spacing w:after="0"/>
              <w:jc w:val="both"/>
              <w:rPr>
                <w:sz w:val="22"/>
                <w:lang w:val="en-US"/>
              </w:rPr>
            </w:pPr>
            <w:r>
              <w:rPr>
                <w:sz w:val="22"/>
                <w:lang w:val="en-US"/>
              </w:rPr>
              <w:t xml:space="preserve">We are curious why Rel-15 FG2-55 is per BC, since in certain inter-band BC, for example LH BC, the antenna/PA configuration is different. </w:t>
            </w:r>
          </w:p>
          <w:p w14:paraId="551551A5" w14:textId="77777777" w:rsidR="00E23F72" w:rsidRDefault="00E23F72" w:rsidP="00E23F72">
            <w:pPr>
              <w:spacing w:after="0"/>
              <w:jc w:val="both"/>
              <w:rPr>
                <w:sz w:val="22"/>
                <w:lang w:val="en-US"/>
              </w:rPr>
            </w:pPr>
          </w:p>
          <w:p w14:paraId="76AB20BA" w14:textId="2DEA0953" w:rsidR="00E23F72" w:rsidRPr="00131EE6" w:rsidRDefault="00E23F72" w:rsidP="00E23F72">
            <w:pPr>
              <w:spacing w:after="0"/>
              <w:jc w:val="both"/>
              <w:rPr>
                <w:sz w:val="22"/>
                <w:lang w:val="en-US"/>
              </w:rPr>
            </w:pPr>
            <w:r>
              <w:rPr>
                <w:sz w:val="22"/>
                <w:lang w:val="en-US"/>
              </w:rPr>
              <w:t xml:space="preserve">We prefer to have separate FG mimicking FG2-55, but at least per FS. However, we think it is better to have per FSPC since even for intra-band CA, depending on the number of CC configured, UE PA or even antenna capability can be different which is also the reason why maximum MIMO layers is per FSPC capability. </w:t>
            </w:r>
          </w:p>
        </w:tc>
      </w:tr>
      <w:tr w:rsidR="00514D3F" w14:paraId="4022D5F1" w14:textId="77777777" w:rsidTr="00D61387">
        <w:trPr>
          <w:trHeight w:val="70"/>
        </w:trPr>
        <w:tc>
          <w:tcPr>
            <w:tcW w:w="1980" w:type="dxa"/>
          </w:tcPr>
          <w:p w14:paraId="6B6A7413" w14:textId="68D7D9C2" w:rsidR="00514D3F" w:rsidRPr="00131EE6" w:rsidRDefault="00514D3F" w:rsidP="00514D3F">
            <w:pPr>
              <w:spacing w:after="0"/>
              <w:jc w:val="both"/>
              <w:rPr>
                <w:rFonts w:eastAsiaTheme="minorEastAsia"/>
                <w:sz w:val="22"/>
              </w:rPr>
            </w:pPr>
            <w:r>
              <w:rPr>
                <w:rFonts w:eastAsia="宋体" w:hint="eastAsia"/>
                <w:sz w:val="22"/>
                <w:lang w:val="en-US" w:eastAsia="zh-CN"/>
              </w:rPr>
              <w:t>ZTE</w:t>
            </w:r>
          </w:p>
        </w:tc>
        <w:tc>
          <w:tcPr>
            <w:tcW w:w="7982" w:type="dxa"/>
          </w:tcPr>
          <w:p w14:paraId="3BC9E462" w14:textId="77777777" w:rsidR="00514D3F" w:rsidRDefault="00514D3F" w:rsidP="00514D3F">
            <w:pPr>
              <w:spacing w:after="0"/>
              <w:rPr>
                <w:rFonts w:eastAsia="宋体"/>
                <w:sz w:val="22"/>
                <w:szCs w:val="22"/>
                <w:lang w:val="en-US" w:eastAsia="zh-CN"/>
              </w:rPr>
            </w:pPr>
            <w:r>
              <w:rPr>
                <w:rFonts w:eastAsia="宋体" w:hint="eastAsia"/>
                <w:sz w:val="22"/>
                <w:szCs w:val="22"/>
                <w:lang w:val="en-US" w:eastAsia="zh-CN"/>
              </w:rPr>
              <w:t>The necessity of component</w:t>
            </w:r>
            <w:r>
              <w:rPr>
                <w:rFonts w:eastAsia="宋体"/>
                <w:sz w:val="22"/>
                <w:szCs w:val="22"/>
                <w:lang w:val="en-US" w:eastAsia="zh-CN"/>
              </w:rPr>
              <w:t>s</w:t>
            </w:r>
            <w:r>
              <w:rPr>
                <w:rFonts w:eastAsia="宋体" w:hint="eastAsia"/>
                <w:sz w:val="22"/>
                <w:szCs w:val="22"/>
                <w:lang w:val="en-US" w:eastAsia="zh-CN"/>
              </w:rPr>
              <w:t xml:space="preserve"> 2 and 3 are not clear for us. </w:t>
            </w:r>
          </w:p>
          <w:p w14:paraId="4B4B5593" w14:textId="77777777" w:rsidR="00514D3F" w:rsidRDefault="00514D3F" w:rsidP="00514D3F">
            <w:pPr>
              <w:spacing w:after="0"/>
              <w:rPr>
                <w:rFonts w:eastAsia="宋体"/>
                <w:sz w:val="22"/>
                <w:szCs w:val="22"/>
                <w:lang w:val="en-US" w:eastAsia="zh-CN"/>
              </w:rPr>
            </w:pPr>
            <w:r>
              <w:rPr>
                <w:rFonts w:eastAsia="宋体" w:hint="eastAsia"/>
                <w:sz w:val="22"/>
                <w:szCs w:val="22"/>
                <w:lang w:val="en-US" w:eastAsia="zh-CN"/>
              </w:rPr>
              <w:t xml:space="preserve">For </w:t>
            </w:r>
            <w:proofErr w:type="spellStart"/>
            <w:r>
              <w:rPr>
                <w:sz w:val="22"/>
                <w:szCs w:val="22"/>
                <w:lang w:val="en-US"/>
              </w:rPr>
              <w:t>xT</w:t>
            </w:r>
            <w:r>
              <w:rPr>
                <w:rFonts w:eastAsia="宋体" w:hint="eastAsia"/>
                <w:sz w:val="22"/>
                <w:szCs w:val="22"/>
                <w:lang w:val="en-US" w:eastAsia="zh-CN"/>
              </w:rPr>
              <w:t>x</w:t>
            </w:r>
            <w:r>
              <w:rPr>
                <w:sz w:val="22"/>
                <w:szCs w:val="22"/>
                <w:lang w:val="en-US"/>
              </w:rPr>
              <w:t>R</w:t>
            </w:r>
            <w:proofErr w:type="spellEnd"/>
            <w:r>
              <w:rPr>
                <w:sz w:val="22"/>
                <w:szCs w:val="22"/>
                <w:lang w:val="en-US"/>
              </w:rPr>
              <w:t xml:space="preserve"> configuration</w:t>
            </w:r>
            <w:r>
              <w:rPr>
                <w:rFonts w:eastAsia="宋体" w:hint="eastAsia"/>
                <w:sz w:val="22"/>
                <w:szCs w:val="22"/>
                <w:lang w:val="en-US" w:eastAsia="zh-CN"/>
              </w:rPr>
              <w:t>s, e.g. 1T1R, 2T2R, there is no switching impact for DL and UL.</w:t>
            </w:r>
          </w:p>
          <w:p w14:paraId="6DF3E19A" w14:textId="241EB74E" w:rsidR="00514D3F" w:rsidRPr="00131EE6" w:rsidRDefault="00514D3F" w:rsidP="00514D3F">
            <w:pPr>
              <w:spacing w:after="0"/>
              <w:rPr>
                <w:rFonts w:eastAsia="MS PGothic"/>
                <w:szCs w:val="24"/>
                <w:lang w:val="en-US"/>
              </w:rPr>
            </w:pPr>
            <w:r>
              <w:rPr>
                <w:rFonts w:eastAsia="宋体" w:hint="eastAsia"/>
                <w:sz w:val="22"/>
                <w:szCs w:val="22"/>
                <w:lang w:val="en-US" w:eastAsia="zh-CN"/>
              </w:rPr>
              <w:t xml:space="preserve">For others, switching impact to DL and UL can be inherited from Rel-15 report. </w:t>
            </w:r>
          </w:p>
        </w:tc>
      </w:tr>
    </w:tbl>
    <w:p w14:paraId="0403423E" w14:textId="77777777" w:rsidR="007C6812" w:rsidRPr="004C3CE1" w:rsidRDefault="007C6812" w:rsidP="00F8330C">
      <w:pPr>
        <w:spacing w:afterLines="50" w:after="120"/>
        <w:jc w:val="both"/>
        <w:rPr>
          <w:sz w:val="22"/>
          <w:lang w:val="en-US"/>
        </w:rPr>
      </w:pPr>
    </w:p>
    <w:p w14:paraId="75F82AB5" w14:textId="30240999"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64E1198B" w14:textId="0CE46177" w:rsidR="007C6812" w:rsidRPr="001E3B1C" w:rsidRDefault="007C6812" w:rsidP="007C6812">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FG14-4</w:t>
      </w:r>
      <w:r w:rsidRPr="003D7EA7">
        <w:rPr>
          <w:b/>
          <w:bCs/>
          <w:sz w:val="22"/>
          <w:lang w:val="en-US"/>
        </w:rPr>
        <w:t>.</w:t>
      </w:r>
    </w:p>
    <w:p w14:paraId="7C6F743F" w14:textId="77777777" w:rsidR="007C6812" w:rsidRPr="007C6812" w:rsidRDefault="007C6812" w:rsidP="007C6812">
      <w:pPr>
        <w:pStyle w:val="ListParagraph"/>
        <w:numPr>
          <w:ilvl w:val="0"/>
          <w:numId w:val="36"/>
        </w:numPr>
        <w:spacing w:afterLines="50" w:after="120"/>
        <w:ind w:leftChars="0"/>
        <w:jc w:val="both"/>
        <w:rPr>
          <w:b/>
          <w:bCs/>
          <w:sz w:val="22"/>
          <w:lang w:val="en-US"/>
        </w:rPr>
      </w:pPr>
      <w:r w:rsidRPr="007C6812">
        <w:rPr>
          <w:b/>
          <w:bCs/>
          <w:sz w:val="22"/>
          <w:lang w:val="en-US"/>
        </w:rPr>
        <w:t>Whether or not FG14-4 includes component 2 and 3</w:t>
      </w:r>
    </w:p>
    <w:p w14:paraId="5ACB92D7" w14:textId="462F8303" w:rsidR="007C6812" w:rsidRDefault="007C6812" w:rsidP="007C6812">
      <w:pPr>
        <w:pStyle w:val="ListParagraph"/>
        <w:numPr>
          <w:ilvl w:val="0"/>
          <w:numId w:val="36"/>
        </w:numPr>
        <w:spacing w:afterLines="50" w:after="120"/>
        <w:ind w:leftChars="0"/>
        <w:jc w:val="both"/>
        <w:rPr>
          <w:b/>
          <w:bCs/>
          <w:sz w:val="22"/>
          <w:lang w:val="en-US"/>
        </w:rPr>
      </w:pPr>
      <w:r w:rsidRPr="007C6812">
        <w:rPr>
          <w:b/>
          <w:bCs/>
          <w:sz w:val="22"/>
          <w:lang w:val="en-US"/>
        </w:rPr>
        <w:t xml:space="preserve">Whether or not component 1 for FG14-4 i.e., signaling of </w:t>
      </w:r>
      <w:proofErr w:type="spellStart"/>
      <w:r w:rsidRPr="007C6812">
        <w:rPr>
          <w:b/>
          <w:bCs/>
          <w:sz w:val="22"/>
          <w:lang w:val="en-US"/>
        </w:rPr>
        <w:t>xTyR</w:t>
      </w:r>
      <w:proofErr w:type="spellEnd"/>
      <w:r w:rsidRPr="007C6812">
        <w:rPr>
          <w:b/>
          <w:bCs/>
          <w:sz w:val="22"/>
          <w:lang w:val="en-US"/>
        </w:rPr>
        <w:t xml:space="preserve"> configuration in Rel-16, only supports downgraded </w:t>
      </w:r>
      <w:proofErr w:type="spellStart"/>
      <w:r w:rsidRPr="007C6812">
        <w:rPr>
          <w:b/>
          <w:bCs/>
          <w:sz w:val="22"/>
          <w:lang w:val="en-US"/>
        </w:rPr>
        <w:t>xTyR</w:t>
      </w:r>
      <w:proofErr w:type="spellEnd"/>
      <w:r w:rsidRPr="007C6812">
        <w:rPr>
          <w:b/>
          <w:bCs/>
          <w:sz w:val="22"/>
          <w:lang w:val="en-US"/>
        </w:rPr>
        <w:t xml:space="preserve"> configurations which are decoupled from highest </w:t>
      </w:r>
      <w:proofErr w:type="spellStart"/>
      <w:r w:rsidRPr="007C6812">
        <w:rPr>
          <w:b/>
          <w:bCs/>
          <w:sz w:val="22"/>
          <w:lang w:val="en-US"/>
        </w:rPr>
        <w:t>xTyR</w:t>
      </w:r>
      <w:proofErr w:type="spellEnd"/>
      <w:r w:rsidRPr="007C6812">
        <w:rPr>
          <w:b/>
          <w:bCs/>
          <w:sz w:val="22"/>
          <w:lang w:val="en-US"/>
        </w:rPr>
        <w:t xml:space="preserve"> reported in Rel-15</w:t>
      </w:r>
    </w:p>
    <w:p w14:paraId="27C1EA4D" w14:textId="2EFE84E0" w:rsidR="00A81DB1" w:rsidRPr="00A81DB1" w:rsidRDefault="00A81DB1" w:rsidP="00A81DB1">
      <w:pPr>
        <w:pStyle w:val="ListParagraph"/>
        <w:numPr>
          <w:ilvl w:val="0"/>
          <w:numId w:val="36"/>
        </w:numPr>
        <w:ind w:leftChars="0"/>
        <w:rPr>
          <w:b/>
          <w:bCs/>
          <w:sz w:val="22"/>
          <w:lang w:val="en-US"/>
        </w:rPr>
      </w:pPr>
      <w:r w:rsidRPr="00A81DB1">
        <w:rPr>
          <w:b/>
          <w:bCs/>
          <w:sz w:val="22"/>
          <w:lang w:val="en-US"/>
        </w:rPr>
        <w:t>The FG14-4 is reported per band combination</w:t>
      </w:r>
    </w:p>
    <w:tbl>
      <w:tblPr>
        <w:tblStyle w:val="TableGrid"/>
        <w:tblW w:w="0" w:type="auto"/>
        <w:tblLook w:val="04A0" w:firstRow="1" w:lastRow="0" w:firstColumn="1" w:lastColumn="0" w:noHBand="0" w:noVBand="1"/>
      </w:tblPr>
      <w:tblGrid>
        <w:gridCol w:w="846"/>
        <w:gridCol w:w="2977"/>
        <w:gridCol w:w="18560"/>
      </w:tblGrid>
      <w:tr w:rsidR="000B035F" w14:paraId="54DD5EF1" w14:textId="77777777" w:rsidTr="00EF1635">
        <w:tc>
          <w:tcPr>
            <w:tcW w:w="846" w:type="dxa"/>
          </w:tcPr>
          <w:p w14:paraId="4C8B58F7" w14:textId="1D849371" w:rsidR="000B035F" w:rsidRDefault="000B035F" w:rsidP="00EF1635">
            <w:pPr>
              <w:spacing w:afterLines="50" w:after="120"/>
              <w:jc w:val="both"/>
              <w:rPr>
                <w:sz w:val="22"/>
                <w:lang w:val="en-US"/>
              </w:rPr>
            </w:pPr>
            <w:r>
              <w:rPr>
                <w:rFonts w:eastAsia="MS Mincho"/>
                <w:sz w:val="22"/>
              </w:rPr>
              <w:t>[3]</w:t>
            </w:r>
          </w:p>
        </w:tc>
        <w:tc>
          <w:tcPr>
            <w:tcW w:w="2977" w:type="dxa"/>
          </w:tcPr>
          <w:p w14:paraId="18E0D546" w14:textId="23F03CC3" w:rsidR="000B035F" w:rsidRDefault="000B035F" w:rsidP="00EF1635">
            <w:pPr>
              <w:spacing w:afterLines="50" w:after="120"/>
              <w:jc w:val="both"/>
              <w:rPr>
                <w:sz w:val="22"/>
                <w:lang w:val="en-US"/>
              </w:rPr>
            </w:pPr>
            <w:r>
              <w:rPr>
                <w:sz w:val="22"/>
                <w:lang w:val="en-US"/>
              </w:rPr>
              <w:t>OPPO</w:t>
            </w:r>
          </w:p>
        </w:tc>
        <w:tc>
          <w:tcPr>
            <w:tcW w:w="18560" w:type="dxa"/>
          </w:tcPr>
          <w:p w14:paraId="4F866D62" w14:textId="77777777" w:rsidR="00EF1635" w:rsidRPr="00EF1635" w:rsidRDefault="00EF1635" w:rsidP="00EF1635">
            <w:pPr>
              <w:spacing w:after="120"/>
              <w:jc w:val="both"/>
              <w:rPr>
                <w:rFonts w:eastAsia="宋体"/>
                <w:sz w:val="20"/>
                <w:szCs w:val="24"/>
                <w:lang w:val="en-US" w:eastAsia="zh-CN"/>
              </w:rPr>
            </w:pPr>
            <w:r w:rsidRPr="00EF1635">
              <w:rPr>
                <w:rFonts w:eastAsia="宋体"/>
                <w:sz w:val="20"/>
                <w:szCs w:val="24"/>
                <w:lang w:val="en-US" w:eastAsia="zh-CN"/>
              </w:rPr>
              <w:t xml:space="preserve">In Rel-15, the configuration of SRS </w:t>
            </w:r>
            <w:proofErr w:type="spellStart"/>
            <w:r w:rsidRPr="00EF1635">
              <w:rPr>
                <w:rFonts w:eastAsia="宋体"/>
                <w:sz w:val="20"/>
                <w:szCs w:val="24"/>
                <w:lang w:val="en-US" w:eastAsia="zh-CN"/>
              </w:rPr>
              <w:t>Tx</w:t>
            </w:r>
            <w:proofErr w:type="spellEnd"/>
            <w:r w:rsidRPr="00EF1635">
              <w:rPr>
                <w:rFonts w:eastAsia="宋体"/>
                <w:sz w:val="20"/>
                <w:szCs w:val="24"/>
                <w:lang w:val="en-US" w:eastAsia="zh-CN"/>
              </w:rPr>
              <w:t xml:space="preserve"> port switching is signaled per band combination. It is natural to follow the same principle to signal Rel-16 configuration.</w:t>
            </w:r>
          </w:p>
          <w:p w14:paraId="731F3804" w14:textId="77777777" w:rsidR="00EF1635" w:rsidRPr="00EF1635" w:rsidRDefault="00EF1635" w:rsidP="00EF1635">
            <w:pPr>
              <w:spacing w:after="120"/>
              <w:jc w:val="both"/>
              <w:rPr>
                <w:rFonts w:eastAsia="宋体"/>
                <w:sz w:val="20"/>
                <w:szCs w:val="24"/>
                <w:lang w:val="en-US" w:eastAsia="zh-CN"/>
              </w:rPr>
            </w:pPr>
            <w:r w:rsidRPr="00EF1635">
              <w:rPr>
                <w:rFonts w:eastAsia="宋体"/>
                <w:sz w:val="20"/>
                <w:szCs w:val="24"/>
                <w:lang w:val="en-US" w:eastAsia="zh-CN"/>
              </w:rPr>
              <w:t xml:space="preserve">Moreover, </w:t>
            </w:r>
            <w:proofErr w:type="spellStart"/>
            <w:r w:rsidRPr="00EF1635">
              <w:rPr>
                <w:rFonts w:eastAsia="宋体"/>
                <w:sz w:val="20"/>
                <w:szCs w:val="24"/>
                <w:lang w:val="en-US" w:eastAsia="zh-CN"/>
              </w:rPr>
              <w:t>i</w:t>
            </w:r>
            <w:r w:rsidRPr="00EF1635">
              <w:rPr>
                <w:rFonts w:eastAsia="DengXian" w:hint="eastAsia"/>
                <w:sz w:val="20"/>
                <w:szCs w:val="24"/>
                <w:lang w:eastAsia="zh-CN"/>
              </w:rPr>
              <w:t>n</w:t>
            </w:r>
            <w:proofErr w:type="spellEnd"/>
            <w:r w:rsidRPr="00EF1635">
              <w:rPr>
                <w:rFonts w:eastAsia="DengXian" w:hint="eastAsia"/>
                <w:sz w:val="20"/>
                <w:szCs w:val="24"/>
                <w:lang w:eastAsia="zh-CN"/>
              </w:rPr>
              <w:t xml:space="preserve"> the la</w:t>
            </w:r>
            <w:r w:rsidRPr="00EF1635">
              <w:rPr>
                <w:rFonts w:eastAsia="DengXian"/>
                <w:sz w:val="20"/>
                <w:szCs w:val="24"/>
                <w:lang w:eastAsia="zh-CN"/>
              </w:rPr>
              <w:t xml:space="preserve">st RAN2 meeting, a CR for </w:t>
            </w:r>
            <w:r w:rsidRPr="00EF1635">
              <w:rPr>
                <w:rFonts w:eastAsia="宋体"/>
                <w:sz w:val="20"/>
                <w:szCs w:val="24"/>
                <w:lang w:val="en-US" w:eastAsia="zh-CN"/>
              </w:rPr>
              <w:t xml:space="preserve">SRS </w:t>
            </w:r>
            <w:proofErr w:type="spellStart"/>
            <w:r w:rsidRPr="00EF1635">
              <w:rPr>
                <w:rFonts w:eastAsia="宋体"/>
                <w:sz w:val="20"/>
                <w:szCs w:val="24"/>
                <w:lang w:val="en-US" w:eastAsia="zh-CN"/>
              </w:rPr>
              <w:t>Tx</w:t>
            </w:r>
            <w:proofErr w:type="spellEnd"/>
            <w:r w:rsidRPr="00EF1635">
              <w:rPr>
                <w:rFonts w:eastAsia="宋体"/>
                <w:sz w:val="20"/>
                <w:szCs w:val="24"/>
                <w:lang w:val="en-US" w:eastAsia="zh-CN"/>
              </w:rPr>
              <w:t xml:space="preserve"> switch with allowing downgrading configuration was agreed as follows [2]</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038"/>
              <w:gridCol w:w="722"/>
              <w:gridCol w:w="1188"/>
              <w:gridCol w:w="693"/>
              <w:gridCol w:w="693"/>
            </w:tblGrid>
            <w:tr w:rsidR="00EF1635" w:rsidRPr="00EF1635" w14:paraId="744E3F6C" w14:textId="77777777" w:rsidTr="009946AB">
              <w:trPr>
                <w:cantSplit/>
                <w:tblHeader/>
              </w:trPr>
              <w:tc>
                <w:tcPr>
                  <w:tcW w:w="4100" w:type="pct"/>
                </w:tcPr>
                <w:p w14:paraId="0FB4F57B" w14:textId="77777777" w:rsidR="00EF1635" w:rsidRPr="00EF1635" w:rsidRDefault="00EF1635" w:rsidP="00EF1635">
                  <w:pPr>
                    <w:widowControl w:val="0"/>
                    <w:rPr>
                      <w:rFonts w:ascii="Arial" w:eastAsia="Malgun Gothic" w:hAnsi="Arial"/>
                      <w:b/>
                      <w:i/>
                      <w:sz w:val="18"/>
                      <w:lang w:eastAsia="x-none"/>
                    </w:rPr>
                  </w:pPr>
                  <w:r w:rsidRPr="00EF1635">
                    <w:rPr>
                      <w:rFonts w:ascii="Arial" w:eastAsia="Malgun Gothic" w:hAnsi="Arial"/>
                      <w:b/>
                      <w:i/>
                      <w:sz w:val="18"/>
                      <w:lang w:eastAsia="x-none"/>
                    </w:rPr>
                    <w:lastRenderedPageBreak/>
                    <w:t>SRS-</w:t>
                  </w:r>
                  <w:proofErr w:type="spellStart"/>
                  <w:r w:rsidRPr="00EF1635">
                    <w:rPr>
                      <w:rFonts w:ascii="Arial" w:eastAsia="Malgun Gothic" w:hAnsi="Arial"/>
                      <w:b/>
                      <w:i/>
                      <w:sz w:val="18"/>
                      <w:lang w:eastAsia="x-none"/>
                    </w:rPr>
                    <w:t>TxSwitch</w:t>
                  </w:r>
                  <w:proofErr w:type="spellEnd"/>
                </w:p>
                <w:p w14:paraId="2C3A2542" w14:textId="77777777" w:rsidR="00EF1635" w:rsidRPr="00EF1635" w:rsidRDefault="00EF1635" w:rsidP="00EF1635">
                  <w:pPr>
                    <w:widowControl w:val="0"/>
                    <w:rPr>
                      <w:rFonts w:ascii="Arial" w:eastAsia="Malgun Gothic" w:hAnsi="Arial"/>
                      <w:sz w:val="18"/>
                      <w:lang w:eastAsia="x-none"/>
                    </w:rPr>
                  </w:pPr>
                  <w:r w:rsidRPr="00EF1635">
                    <w:rPr>
                      <w:rFonts w:ascii="Arial" w:eastAsia="Malgun Gothic" w:hAnsi="Arial"/>
                      <w:sz w:val="18"/>
                      <w:lang w:eastAsia="x-none"/>
                    </w:rPr>
                    <w:t>Defines whether UE supports SRS for DL CSI acquisition as defined in clause 6.2.1.2 of TS 38.214 [12]. The capability signalling comprises of the following parameters:</w:t>
                  </w:r>
                </w:p>
                <w:p w14:paraId="4DB429F2" w14:textId="0EA69E28" w:rsidR="00EF1635" w:rsidRPr="00EF1635" w:rsidRDefault="00EF1635" w:rsidP="00EF1635">
                  <w:pPr>
                    <w:widowControl w:val="0"/>
                    <w:spacing w:after="180"/>
                    <w:ind w:left="568" w:hanging="284"/>
                    <w:rPr>
                      <w:rFonts w:ascii="Arial" w:eastAsia="宋体" w:hAnsi="Arial" w:cs="Arial"/>
                      <w:iCs/>
                      <w:sz w:val="18"/>
                      <w:szCs w:val="18"/>
                      <w:lang w:eastAsia="en-US"/>
                    </w:rPr>
                  </w:pPr>
                  <w:r w:rsidRPr="00EF1635">
                    <w:rPr>
                      <w:rFonts w:ascii="Arial" w:eastAsia="宋体" w:hAnsi="Arial" w:cs="Arial"/>
                      <w:sz w:val="18"/>
                      <w:szCs w:val="18"/>
                      <w:lang w:eastAsia="en-US"/>
                    </w:rPr>
                    <w:t>-</w:t>
                  </w:r>
                  <w:r w:rsidRPr="00EF1635">
                    <w:rPr>
                      <w:rFonts w:ascii="Arial" w:eastAsia="宋体" w:hAnsi="Arial" w:cs="Arial"/>
                      <w:sz w:val="18"/>
                      <w:szCs w:val="18"/>
                      <w:lang w:eastAsia="en-US"/>
                    </w:rPr>
                    <w:tab/>
                  </w:r>
                  <w:proofErr w:type="spellStart"/>
                  <w:proofErr w:type="gramStart"/>
                  <w:r w:rsidRPr="00EF1635">
                    <w:rPr>
                      <w:rFonts w:ascii="Arial" w:eastAsia="宋体" w:hAnsi="Arial" w:cs="Arial"/>
                      <w:i/>
                      <w:sz w:val="18"/>
                      <w:szCs w:val="18"/>
                      <w:lang w:eastAsia="en-US"/>
                    </w:rPr>
                    <w:t>supportedSRS-TxPortSwitch</w:t>
                  </w:r>
                  <w:proofErr w:type="spellEnd"/>
                  <w:proofErr w:type="gramEnd"/>
                  <w:r w:rsidRPr="00EF1635">
                    <w:rPr>
                      <w:rFonts w:ascii="Arial" w:eastAsia="宋体" w:hAnsi="Arial" w:cs="Arial"/>
                      <w:sz w:val="18"/>
                      <w:szCs w:val="18"/>
                      <w:lang w:eastAsia="en-US"/>
                    </w:rPr>
                    <w:t xml:space="preserve"> indicates SRS </w:t>
                  </w:r>
                  <w:proofErr w:type="spellStart"/>
                  <w:r w:rsidRPr="00EF1635">
                    <w:rPr>
                      <w:rFonts w:ascii="Arial" w:eastAsia="宋体" w:hAnsi="Arial" w:cs="Arial"/>
                      <w:sz w:val="18"/>
                      <w:szCs w:val="18"/>
                      <w:lang w:eastAsia="en-US"/>
                    </w:rPr>
                    <w:t>Tx</w:t>
                  </w:r>
                  <w:proofErr w:type="spellEnd"/>
                  <w:r w:rsidRPr="00EF1635">
                    <w:rPr>
                      <w:rFonts w:ascii="Arial" w:eastAsia="宋体" w:hAnsi="Arial" w:cs="Arial"/>
                      <w:sz w:val="18"/>
                      <w:szCs w:val="18"/>
                      <w:lang w:eastAsia="en-US"/>
                    </w:rPr>
                    <w:t xml:space="preserve"> port switching pattern supported by the UE, which is mandatory with capability </w:t>
                  </w:r>
                  <w:proofErr w:type="spellStart"/>
                  <w:r w:rsidRPr="00EF1635">
                    <w:rPr>
                      <w:rFonts w:ascii="Arial" w:eastAsia="宋体" w:hAnsi="Arial" w:cs="Arial"/>
                      <w:sz w:val="18"/>
                      <w:szCs w:val="18"/>
                      <w:lang w:eastAsia="en-US"/>
                    </w:rPr>
                    <w:t>signaling</w:t>
                  </w:r>
                  <w:proofErr w:type="spellEnd"/>
                  <w:r w:rsidRPr="00EF1635">
                    <w:rPr>
                      <w:rFonts w:ascii="Arial" w:eastAsia="宋体" w:hAnsi="Arial" w:cs="Arial"/>
                      <w:sz w:val="18"/>
                      <w:szCs w:val="18"/>
                      <w:lang w:eastAsia="en-US"/>
                    </w:rPr>
                    <w:t>. The indicated UE antenna switching capability of ′</w:t>
                  </w:r>
                  <w:proofErr w:type="spellStart"/>
                  <w:r w:rsidRPr="00EF1635">
                    <w:rPr>
                      <w:rFonts w:ascii="Arial" w:eastAsia="宋体" w:hAnsi="Arial" w:cs="Arial"/>
                      <w:sz w:val="18"/>
                      <w:szCs w:val="18"/>
                      <w:lang w:eastAsia="en-US"/>
                    </w:rPr>
                    <w:t>xTyR</w:t>
                  </w:r>
                  <w:proofErr w:type="spellEnd"/>
                  <w:r w:rsidRPr="00EF1635">
                    <w:rPr>
                      <w:rFonts w:ascii="Arial" w:eastAsia="宋体" w:hAnsi="Arial" w:cs="Arial"/>
                      <w:sz w:val="18"/>
                      <w:szCs w:val="18"/>
                      <w:lang w:eastAsia="en-US"/>
                    </w:rPr>
                    <w:t>′ corresponds to a UE, capable of SRS transmission on ′x′ antenna ports over total of ′y′ antennas, where ′y′ corresponds to all or subset of UE receive antennas, where 2T4R is two pairs of antennas.</w:t>
                  </w:r>
                  <w:r w:rsidRPr="00EF1635">
                    <w:rPr>
                      <w:rFonts w:ascii="Arial" w:eastAsia="宋体" w:hAnsi="Arial" w:cs="Arial"/>
                      <w:i/>
                      <w:sz w:val="18"/>
                      <w:szCs w:val="18"/>
                      <w:lang w:eastAsia="en-US"/>
                    </w:rPr>
                    <w:t>supportedSRS-TxPortSwitch-r16</w:t>
                  </w:r>
                  <w:r w:rsidRPr="00EF1635">
                    <w:rPr>
                      <w:rFonts w:ascii="Arial" w:eastAsia="宋体" w:hAnsi="Arial" w:cs="Arial"/>
                      <w:iCs/>
                      <w:sz w:val="18"/>
                      <w:szCs w:val="18"/>
                      <w:lang w:eastAsia="en-US"/>
                    </w:rPr>
                    <w:t xml:space="preserve">, which is optional to report, indicates downgrading configuration of SRS </w:t>
                  </w:r>
                  <w:proofErr w:type="spellStart"/>
                  <w:r w:rsidRPr="00EF1635">
                    <w:rPr>
                      <w:rFonts w:ascii="Arial" w:eastAsia="宋体" w:hAnsi="Arial" w:cs="Arial"/>
                      <w:iCs/>
                      <w:sz w:val="18"/>
                      <w:szCs w:val="18"/>
                      <w:lang w:eastAsia="en-US"/>
                    </w:rPr>
                    <w:t>Tx</w:t>
                  </w:r>
                  <w:proofErr w:type="spellEnd"/>
                  <w:r w:rsidRPr="00EF1635">
                    <w:rPr>
                      <w:rFonts w:ascii="Arial" w:eastAsia="宋体" w:hAnsi="Arial" w:cs="Arial"/>
                      <w:iCs/>
                      <w:sz w:val="18"/>
                      <w:szCs w:val="18"/>
                      <w:lang w:eastAsia="en-US"/>
                    </w:rPr>
                    <w:t xml:space="preserve"> port switching pattern. If the UE indicates the support of downgrading configuration of SRS </w:t>
                  </w:r>
                  <w:proofErr w:type="spellStart"/>
                  <w:r w:rsidRPr="00EF1635">
                    <w:rPr>
                      <w:rFonts w:ascii="Arial" w:eastAsia="宋体" w:hAnsi="Arial" w:cs="Arial"/>
                      <w:iCs/>
                      <w:sz w:val="18"/>
                      <w:szCs w:val="18"/>
                      <w:lang w:eastAsia="en-US"/>
                    </w:rPr>
                    <w:t>Tx</w:t>
                  </w:r>
                  <w:proofErr w:type="spellEnd"/>
                  <w:r w:rsidRPr="00EF1635">
                    <w:rPr>
                      <w:rFonts w:ascii="Arial" w:eastAsia="宋体" w:hAnsi="Arial" w:cs="Arial"/>
                      <w:iCs/>
                      <w:sz w:val="18"/>
                      <w:szCs w:val="18"/>
                      <w:lang w:eastAsia="en-US"/>
                    </w:rPr>
                    <w:t xml:space="preserve"> port switching pattern using </w:t>
                  </w:r>
                  <w:r w:rsidRPr="00EF1635">
                    <w:rPr>
                      <w:rFonts w:ascii="Arial" w:eastAsia="宋体" w:hAnsi="Arial" w:cs="Arial"/>
                      <w:i/>
                      <w:sz w:val="18"/>
                      <w:szCs w:val="18"/>
                      <w:lang w:eastAsia="en-US"/>
                    </w:rPr>
                    <w:t>supportedSRS-TxPortSwitch-r16</w:t>
                  </w:r>
                  <w:r w:rsidRPr="00EF1635">
                    <w:rPr>
                      <w:rFonts w:ascii="Arial" w:eastAsia="宋体" w:hAnsi="Arial" w:cs="Arial"/>
                      <w:iCs/>
                      <w:sz w:val="18"/>
                      <w:szCs w:val="18"/>
                      <w:lang w:eastAsia="en-US"/>
                    </w:rPr>
                    <w:t xml:space="preserve">, the UE shall report the values for this as below, based on what is reported in </w:t>
                  </w:r>
                  <w:proofErr w:type="spellStart"/>
                  <w:r w:rsidRPr="00EF1635">
                    <w:rPr>
                      <w:rFonts w:ascii="Arial" w:eastAsia="宋体" w:hAnsi="Arial" w:cs="Arial"/>
                      <w:i/>
                      <w:sz w:val="18"/>
                      <w:szCs w:val="18"/>
                      <w:lang w:eastAsia="en-US"/>
                    </w:rPr>
                    <w:t>supportedSRS-TxPortSwitch</w:t>
                  </w:r>
                  <w:proofErr w:type="spellEnd"/>
                  <w:r w:rsidRPr="00EF1635">
                    <w:rPr>
                      <w:rFonts w:ascii="Arial" w:eastAsia="宋体" w:hAnsi="Arial" w:cs="Arial"/>
                      <w:iCs/>
                      <w:sz w:val="18"/>
                      <w:szCs w:val="18"/>
                      <w:lang w:eastAsia="en-US"/>
                    </w:rPr>
                    <w:t>.</w:t>
                  </w:r>
                </w:p>
                <w:tbl>
                  <w:tblPr>
                    <w:tblStyle w:val="TableGrid"/>
                    <w:tblW w:w="8875" w:type="dxa"/>
                    <w:tblInd w:w="596" w:type="dxa"/>
                    <w:tblLook w:val="04A0" w:firstRow="1" w:lastRow="0" w:firstColumn="1" w:lastColumn="0" w:noHBand="0" w:noVBand="1"/>
                  </w:tblPr>
                  <w:tblGrid>
                    <w:gridCol w:w="2749"/>
                    <w:gridCol w:w="3064"/>
                    <w:gridCol w:w="3062"/>
                  </w:tblGrid>
                  <w:tr w:rsidR="00EF1635" w:rsidRPr="00EF1635" w14:paraId="3B0DEF58" w14:textId="77777777" w:rsidTr="00EF1635">
                    <w:tc>
                      <w:tcPr>
                        <w:tcW w:w="1549" w:type="pct"/>
                      </w:tcPr>
                      <w:p w14:paraId="13BA0202" w14:textId="77777777" w:rsidR="00EF1635" w:rsidRPr="00EF1635" w:rsidRDefault="00EF1635" w:rsidP="00EF1635">
                        <w:pPr>
                          <w:keepNext/>
                          <w:keepLines/>
                          <w:jc w:val="center"/>
                          <w:rPr>
                            <w:rFonts w:ascii="Arial" w:eastAsia="Malgun Gothic" w:hAnsi="Arial"/>
                            <w:b/>
                            <w:i/>
                            <w:iCs/>
                            <w:sz w:val="18"/>
                            <w:lang w:eastAsia="x-none"/>
                          </w:rPr>
                        </w:pPr>
                        <w:proofErr w:type="spellStart"/>
                        <w:r w:rsidRPr="00EF1635">
                          <w:rPr>
                            <w:rFonts w:ascii="Arial" w:eastAsia="Malgun Gothic" w:hAnsi="Arial"/>
                            <w:b/>
                            <w:i/>
                            <w:iCs/>
                            <w:sz w:val="18"/>
                            <w:lang w:eastAsia="x-none"/>
                          </w:rPr>
                          <w:t>supportedSRS-TxPortSwitch</w:t>
                        </w:r>
                        <w:proofErr w:type="spellEnd"/>
                      </w:p>
                    </w:tc>
                    <w:tc>
                      <w:tcPr>
                        <w:tcW w:w="1726" w:type="pct"/>
                      </w:tcPr>
                      <w:p w14:paraId="61EBB914" w14:textId="77777777" w:rsidR="00EF1635" w:rsidRPr="00EF1635" w:rsidRDefault="00EF1635" w:rsidP="00EF1635">
                        <w:pPr>
                          <w:keepNext/>
                          <w:keepLines/>
                          <w:jc w:val="center"/>
                          <w:rPr>
                            <w:rFonts w:ascii="Arial" w:eastAsia="Malgun Gothic" w:hAnsi="Arial"/>
                            <w:b/>
                            <w:i/>
                            <w:iCs/>
                            <w:sz w:val="18"/>
                            <w:lang w:eastAsia="x-none"/>
                          </w:rPr>
                        </w:pPr>
                      </w:p>
                    </w:tc>
                    <w:tc>
                      <w:tcPr>
                        <w:tcW w:w="1726" w:type="pct"/>
                      </w:tcPr>
                      <w:p w14:paraId="2B281081" w14:textId="77777777" w:rsidR="00EF1635" w:rsidRPr="00EF1635" w:rsidRDefault="00EF1635" w:rsidP="00EF1635">
                        <w:pPr>
                          <w:keepNext/>
                          <w:keepLines/>
                          <w:jc w:val="center"/>
                          <w:rPr>
                            <w:rFonts w:ascii="Arial" w:eastAsia="Malgun Gothic" w:hAnsi="Arial"/>
                            <w:b/>
                            <w:i/>
                            <w:iCs/>
                            <w:sz w:val="18"/>
                            <w:lang w:eastAsia="x-none"/>
                          </w:rPr>
                        </w:pPr>
                        <w:r w:rsidRPr="00EF1635">
                          <w:rPr>
                            <w:rFonts w:ascii="Arial" w:eastAsia="Malgun Gothic" w:hAnsi="Arial"/>
                            <w:b/>
                            <w:i/>
                            <w:iCs/>
                            <w:sz w:val="18"/>
                            <w:lang w:eastAsia="x-none"/>
                          </w:rPr>
                          <w:t>supportedSRS-TxPortSwitch-r16</w:t>
                        </w:r>
                      </w:p>
                    </w:tc>
                  </w:tr>
                  <w:tr w:rsidR="00EF1635" w:rsidRPr="00EF1635" w14:paraId="39EF3502" w14:textId="77777777" w:rsidTr="00EF1635">
                    <w:tc>
                      <w:tcPr>
                        <w:tcW w:w="1549" w:type="pct"/>
                      </w:tcPr>
                      <w:p w14:paraId="20A3CB94"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t1r2</w:t>
                        </w:r>
                      </w:p>
                    </w:tc>
                    <w:tc>
                      <w:tcPr>
                        <w:tcW w:w="1726" w:type="pct"/>
                      </w:tcPr>
                      <w:p w14:paraId="46C5A09E"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26AF9B8D"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w:t>
                        </w:r>
                      </w:p>
                    </w:tc>
                  </w:tr>
                  <w:tr w:rsidR="00EF1635" w:rsidRPr="00EF1635" w14:paraId="36EFCF13" w14:textId="77777777" w:rsidTr="00EF1635">
                    <w:tc>
                      <w:tcPr>
                        <w:tcW w:w="1549" w:type="pct"/>
                      </w:tcPr>
                      <w:p w14:paraId="28D15DD4"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t1r4</w:t>
                        </w:r>
                      </w:p>
                    </w:tc>
                    <w:tc>
                      <w:tcPr>
                        <w:tcW w:w="1726" w:type="pct"/>
                      </w:tcPr>
                      <w:p w14:paraId="0309482A"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162224F0"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t1r1-t1r2-t1r4</w:t>
                        </w:r>
                      </w:p>
                    </w:tc>
                  </w:tr>
                  <w:tr w:rsidR="00EF1635" w:rsidRPr="00EF1635" w14:paraId="2A21C98C" w14:textId="77777777" w:rsidTr="00EF1635">
                    <w:tc>
                      <w:tcPr>
                        <w:tcW w:w="1549" w:type="pct"/>
                      </w:tcPr>
                      <w:p w14:paraId="28E7EC1D"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t2r4</w:t>
                        </w:r>
                      </w:p>
                    </w:tc>
                    <w:tc>
                      <w:tcPr>
                        <w:tcW w:w="1726" w:type="pct"/>
                      </w:tcPr>
                      <w:p w14:paraId="6459D0B3"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64A85DC2"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t1r1-t1r2-t2r2-t2r4</w:t>
                        </w:r>
                      </w:p>
                    </w:tc>
                  </w:tr>
                  <w:tr w:rsidR="00EF1635" w:rsidRPr="00EF1635" w14:paraId="7E12F266" w14:textId="77777777" w:rsidTr="00EF1635">
                    <w:tc>
                      <w:tcPr>
                        <w:tcW w:w="1549" w:type="pct"/>
                      </w:tcPr>
                      <w:p w14:paraId="6D3DD32D"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t2r2</w:t>
                        </w:r>
                      </w:p>
                    </w:tc>
                    <w:tc>
                      <w:tcPr>
                        <w:tcW w:w="1726" w:type="pct"/>
                      </w:tcPr>
                      <w:p w14:paraId="77DB64F3"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36BCA501"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t1r1-t2r2</w:t>
                        </w:r>
                      </w:p>
                    </w:tc>
                  </w:tr>
                  <w:tr w:rsidR="00EF1635" w:rsidRPr="00EF1635" w14:paraId="13F16FD7" w14:textId="77777777" w:rsidTr="00EF1635">
                    <w:tc>
                      <w:tcPr>
                        <w:tcW w:w="1549" w:type="pct"/>
                      </w:tcPr>
                      <w:p w14:paraId="37EA277E"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t4r4</w:t>
                        </w:r>
                      </w:p>
                    </w:tc>
                    <w:tc>
                      <w:tcPr>
                        <w:tcW w:w="1726" w:type="pct"/>
                      </w:tcPr>
                      <w:p w14:paraId="2CF9F11B"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0BA3549B"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t1r1-t2r2-t4r4</w:t>
                        </w:r>
                      </w:p>
                    </w:tc>
                  </w:tr>
                  <w:tr w:rsidR="00EF1635" w:rsidRPr="00EF1635" w14:paraId="56843333" w14:textId="77777777" w:rsidTr="00EF1635">
                    <w:tc>
                      <w:tcPr>
                        <w:tcW w:w="1549" w:type="pct"/>
                      </w:tcPr>
                      <w:p w14:paraId="305C410E"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t1r4-t2r4</w:t>
                        </w:r>
                      </w:p>
                    </w:tc>
                    <w:tc>
                      <w:tcPr>
                        <w:tcW w:w="1726" w:type="pct"/>
                      </w:tcPr>
                      <w:p w14:paraId="5E388788"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39B45741"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t1r1-t1r2-t2r2-t1r4-t2r4</w:t>
                        </w:r>
                      </w:p>
                    </w:tc>
                  </w:tr>
                </w:tbl>
                <w:p w14:paraId="28AD1C85" w14:textId="77777777" w:rsidR="00EF1635" w:rsidRPr="00EF1635" w:rsidRDefault="00EF1635" w:rsidP="00EF1635">
                  <w:pPr>
                    <w:widowControl w:val="0"/>
                    <w:spacing w:after="180"/>
                    <w:ind w:left="568" w:hanging="284"/>
                    <w:rPr>
                      <w:rFonts w:ascii="Arial" w:eastAsia="宋体" w:hAnsi="Arial" w:cs="Arial"/>
                      <w:iCs/>
                      <w:sz w:val="18"/>
                      <w:szCs w:val="18"/>
                      <w:lang w:eastAsia="en-US"/>
                    </w:rPr>
                  </w:pPr>
                </w:p>
                <w:p w14:paraId="142BF0DD" w14:textId="77777777" w:rsidR="00EF1635" w:rsidRPr="00EF1635" w:rsidRDefault="00EF1635" w:rsidP="00EF1635">
                  <w:pPr>
                    <w:widowControl w:val="0"/>
                    <w:spacing w:after="180"/>
                    <w:ind w:left="568" w:hanging="284"/>
                    <w:rPr>
                      <w:rFonts w:ascii="Arial" w:eastAsia="宋体" w:hAnsi="Arial" w:cs="Arial"/>
                      <w:iCs/>
                      <w:sz w:val="18"/>
                      <w:szCs w:val="18"/>
                      <w:lang w:eastAsia="en-US"/>
                    </w:rPr>
                  </w:pPr>
                  <w:r w:rsidRPr="00EF1635">
                    <w:rPr>
                      <w:rFonts w:ascii="Arial" w:eastAsia="宋体" w:hAnsi="Arial" w:cs="Arial"/>
                      <w:sz w:val="18"/>
                      <w:szCs w:val="18"/>
                      <w:lang w:eastAsia="en-US"/>
                    </w:rPr>
                    <w:t>-</w:t>
                  </w:r>
                  <w:r w:rsidRPr="00EF1635">
                    <w:rPr>
                      <w:rFonts w:ascii="Arial" w:eastAsia="宋体" w:hAnsi="Arial" w:cs="Arial"/>
                      <w:sz w:val="18"/>
                      <w:szCs w:val="18"/>
                      <w:lang w:eastAsia="en-US"/>
                    </w:rPr>
                    <w:tab/>
                  </w:r>
                  <w:proofErr w:type="spellStart"/>
                  <w:r w:rsidRPr="00EF1635">
                    <w:rPr>
                      <w:rFonts w:ascii="Arial" w:eastAsia="宋体" w:hAnsi="Arial" w:cs="Arial"/>
                      <w:i/>
                      <w:sz w:val="18"/>
                      <w:szCs w:val="18"/>
                      <w:lang w:eastAsia="en-US"/>
                    </w:rPr>
                    <w:t>txSwitchImpactToRx</w:t>
                  </w:r>
                  <w:proofErr w:type="spellEnd"/>
                  <w:r w:rsidRPr="00EF1635">
                    <w:rPr>
                      <w:rFonts w:ascii="Arial" w:eastAsia="宋体" w:hAnsi="Arial" w:cs="Arial"/>
                      <w:sz w:val="18"/>
                      <w:szCs w:val="18"/>
                      <w:lang w:eastAsia="en-US"/>
                    </w:rPr>
                    <w:t xml:space="preserve"> indicates the entry number of the first-listed band with UL in the band combination that affects this DL, which is mandatory with capability </w:t>
                  </w:r>
                  <w:proofErr w:type="spellStart"/>
                  <w:r w:rsidRPr="00EF1635">
                    <w:rPr>
                      <w:rFonts w:ascii="Arial" w:eastAsia="宋体" w:hAnsi="Arial" w:cs="Arial"/>
                      <w:sz w:val="18"/>
                      <w:szCs w:val="18"/>
                      <w:lang w:eastAsia="en-US"/>
                    </w:rPr>
                    <w:t>signaling</w:t>
                  </w:r>
                  <w:proofErr w:type="spellEnd"/>
                  <w:r w:rsidRPr="00EF1635">
                    <w:rPr>
                      <w:rFonts w:ascii="Arial" w:eastAsia="宋体" w:hAnsi="Arial" w:cs="Arial"/>
                      <w:sz w:val="18"/>
                      <w:szCs w:val="18"/>
                      <w:lang w:eastAsia="en-US"/>
                    </w:rPr>
                    <w:t xml:space="preserve">; </w:t>
                  </w:r>
                </w:p>
                <w:p w14:paraId="74C3F9E4" w14:textId="77777777" w:rsidR="00EF1635" w:rsidRPr="00EF1635" w:rsidRDefault="00EF1635" w:rsidP="00EF1635">
                  <w:pPr>
                    <w:widowControl w:val="0"/>
                    <w:spacing w:after="180"/>
                    <w:ind w:left="568" w:hanging="284"/>
                    <w:rPr>
                      <w:rFonts w:ascii="Arial" w:eastAsia="宋体" w:hAnsi="Arial" w:cs="Arial"/>
                      <w:sz w:val="18"/>
                      <w:szCs w:val="18"/>
                      <w:lang w:eastAsia="en-US"/>
                    </w:rPr>
                  </w:pPr>
                  <w:r w:rsidRPr="00EF1635">
                    <w:rPr>
                      <w:rFonts w:ascii="Arial" w:eastAsia="宋体" w:hAnsi="Arial" w:cs="Arial"/>
                      <w:sz w:val="18"/>
                      <w:szCs w:val="18"/>
                      <w:lang w:eastAsia="en-US"/>
                    </w:rPr>
                    <w:t>-</w:t>
                  </w:r>
                  <w:r w:rsidRPr="00EF1635">
                    <w:rPr>
                      <w:rFonts w:ascii="Arial" w:eastAsia="宋体" w:hAnsi="Arial" w:cs="Arial"/>
                      <w:sz w:val="18"/>
                      <w:szCs w:val="18"/>
                      <w:lang w:eastAsia="en-US"/>
                    </w:rPr>
                    <w:tab/>
                  </w:r>
                  <w:proofErr w:type="spellStart"/>
                  <w:proofErr w:type="gramStart"/>
                  <w:r w:rsidRPr="00EF1635">
                    <w:rPr>
                      <w:rFonts w:ascii="Arial" w:eastAsia="宋体" w:hAnsi="Arial" w:cs="Arial"/>
                      <w:i/>
                      <w:sz w:val="18"/>
                      <w:szCs w:val="18"/>
                      <w:lang w:eastAsia="en-US"/>
                    </w:rPr>
                    <w:t>txSwitchWithAnotherBand</w:t>
                  </w:r>
                  <w:proofErr w:type="spellEnd"/>
                  <w:proofErr w:type="gramEnd"/>
                  <w:r w:rsidRPr="00EF1635">
                    <w:rPr>
                      <w:rFonts w:ascii="Arial" w:eastAsia="宋体" w:hAnsi="Arial" w:cs="Arial"/>
                      <w:sz w:val="18"/>
                      <w:szCs w:val="18"/>
                      <w:lang w:eastAsia="en-US"/>
                    </w:rPr>
                    <w:t xml:space="preserve"> indicates the entry number of the first-listed band with UL in the band combination that switches together with this UL, which is mandatory with capability </w:t>
                  </w:r>
                  <w:proofErr w:type="spellStart"/>
                  <w:r w:rsidRPr="00EF1635">
                    <w:rPr>
                      <w:rFonts w:ascii="Arial" w:eastAsia="宋体" w:hAnsi="Arial" w:cs="Arial"/>
                      <w:sz w:val="18"/>
                      <w:szCs w:val="18"/>
                      <w:lang w:eastAsia="en-US"/>
                    </w:rPr>
                    <w:t>signaling</w:t>
                  </w:r>
                  <w:proofErr w:type="spellEnd"/>
                  <w:r w:rsidRPr="00EF1635">
                    <w:rPr>
                      <w:rFonts w:ascii="Arial" w:eastAsia="宋体" w:hAnsi="Arial" w:cs="Arial"/>
                      <w:sz w:val="18"/>
                      <w:szCs w:val="18"/>
                      <w:lang w:eastAsia="en-US"/>
                    </w:rPr>
                    <w:t xml:space="preserve">. </w:t>
                  </w:r>
                </w:p>
                <w:p w14:paraId="1D569518" w14:textId="77777777" w:rsidR="00EF1635" w:rsidRPr="00EF1635" w:rsidRDefault="00EF1635" w:rsidP="00EF1635">
                  <w:pPr>
                    <w:widowControl w:val="0"/>
                    <w:rPr>
                      <w:rFonts w:ascii="Arial" w:eastAsia="Malgun Gothic" w:hAnsi="Arial"/>
                      <w:sz w:val="18"/>
                      <w:lang w:eastAsia="zh-CN"/>
                    </w:rPr>
                  </w:pPr>
                  <w:r w:rsidRPr="00EF1635">
                    <w:rPr>
                      <w:rFonts w:ascii="Arial" w:eastAsia="Malgun Gothic" w:hAnsi="Arial"/>
                      <w:sz w:val="18"/>
                      <w:lang w:eastAsia="x-none"/>
                    </w:rPr>
                    <w:t xml:space="preserve">For </w:t>
                  </w:r>
                  <w:proofErr w:type="spellStart"/>
                  <w:r w:rsidRPr="00EF1635">
                    <w:rPr>
                      <w:rFonts w:ascii="Arial" w:eastAsia="Malgun Gothic" w:hAnsi="Arial"/>
                      <w:i/>
                      <w:sz w:val="18"/>
                      <w:lang w:eastAsia="x-none"/>
                    </w:rPr>
                    <w:t>txSwitchImpactToRx</w:t>
                  </w:r>
                  <w:proofErr w:type="spellEnd"/>
                  <w:r w:rsidRPr="00EF1635">
                    <w:rPr>
                      <w:rFonts w:ascii="Arial" w:eastAsia="Malgun Gothic" w:hAnsi="Arial"/>
                      <w:sz w:val="18"/>
                      <w:lang w:eastAsia="x-none"/>
                    </w:rPr>
                    <w:t xml:space="preserve"> and </w:t>
                  </w:r>
                  <w:proofErr w:type="spellStart"/>
                  <w:r w:rsidRPr="00EF1635">
                    <w:rPr>
                      <w:rFonts w:ascii="Arial" w:eastAsia="Malgun Gothic" w:hAnsi="Arial"/>
                      <w:i/>
                      <w:sz w:val="18"/>
                      <w:lang w:eastAsia="x-none"/>
                    </w:rPr>
                    <w:t>txSwitchWithAnotherBand</w:t>
                  </w:r>
                  <w:proofErr w:type="spellEnd"/>
                  <w:r w:rsidRPr="00EF1635">
                    <w:rPr>
                      <w:rFonts w:ascii="Arial" w:eastAsia="Malgun Gothic" w:hAnsi="Arial"/>
                      <w:sz w:val="18"/>
                      <w:lang w:eastAsia="x-none"/>
                    </w:rPr>
                    <w:t>, value 1 means first entry, value 2 means second entry and so on. All DL and UL that switch together indicate the same entry number.</w:t>
                  </w:r>
                </w:p>
                <w:p w14:paraId="1DA27789" w14:textId="77777777" w:rsidR="00EF1635" w:rsidRPr="00EF1635" w:rsidRDefault="00EF1635" w:rsidP="00EF1635">
                  <w:pPr>
                    <w:widowControl w:val="0"/>
                    <w:rPr>
                      <w:rFonts w:ascii="Arial" w:eastAsia="Malgun Gothic" w:hAnsi="Arial"/>
                      <w:sz w:val="18"/>
                      <w:lang w:eastAsia="x-none"/>
                    </w:rPr>
                  </w:pPr>
                  <w:r w:rsidRPr="00EF1635">
                    <w:rPr>
                      <w:rFonts w:ascii="Arial" w:eastAsia="Malgun Gothic" w:hAnsi="Arial"/>
                      <w:sz w:val="18"/>
                      <w:lang w:eastAsia="x-none"/>
                    </w:rPr>
                    <w:t xml:space="preserve">The UE is restricted not to include </w:t>
                  </w:r>
                  <w:proofErr w:type="spellStart"/>
                  <w:r w:rsidRPr="00EF1635">
                    <w:rPr>
                      <w:rFonts w:ascii="Arial" w:eastAsia="Malgun Gothic" w:hAnsi="Arial"/>
                      <w:sz w:val="18"/>
                      <w:lang w:eastAsia="x-none"/>
                    </w:rPr>
                    <w:t>fallback</w:t>
                  </w:r>
                  <w:proofErr w:type="spellEnd"/>
                  <w:r w:rsidRPr="00EF1635">
                    <w:rPr>
                      <w:rFonts w:ascii="Arial" w:eastAsia="Malgun Gothic" w:hAnsi="Arial"/>
                      <w:sz w:val="18"/>
                      <w:lang w:eastAsia="x-none"/>
                    </w:rPr>
                    <w:t xml:space="preserve"> band combinations for the purpose of indicating different SRS antenna switching capabilities.</w:t>
                  </w:r>
                </w:p>
              </w:tc>
              <w:tc>
                <w:tcPr>
                  <w:tcW w:w="197" w:type="pct"/>
                </w:tcPr>
                <w:p w14:paraId="7CD096FC"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BC</w:t>
                  </w:r>
                </w:p>
              </w:tc>
              <w:tc>
                <w:tcPr>
                  <w:tcW w:w="324" w:type="pct"/>
                </w:tcPr>
                <w:p w14:paraId="693D480A" w14:textId="290E306F"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FD</w:t>
                  </w:r>
                </w:p>
              </w:tc>
              <w:tc>
                <w:tcPr>
                  <w:tcW w:w="189" w:type="pct"/>
                </w:tcPr>
                <w:p w14:paraId="6F01A9A1"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No</w:t>
                  </w:r>
                </w:p>
              </w:tc>
              <w:tc>
                <w:tcPr>
                  <w:tcW w:w="189" w:type="pct"/>
                </w:tcPr>
                <w:p w14:paraId="2DD58B50"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No</w:t>
                  </w:r>
                </w:p>
              </w:tc>
            </w:tr>
          </w:tbl>
          <w:p w14:paraId="78E3F762" w14:textId="77777777" w:rsidR="00EF1635" w:rsidRPr="00EF1635" w:rsidRDefault="00EF1635" w:rsidP="00EF1635">
            <w:pPr>
              <w:spacing w:after="120"/>
              <w:jc w:val="both"/>
              <w:rPr>
                <w:rFonts w:eastAsia="宋体"/>
                <w:sz w:val="20"/>
                <w:szCs w:val="24"/>
                <w:lang w:val="en-US" w:eastAsia="zh-CN"/>
              </w:rPr>
            </w:pPr>
          </w:p>
          <w:p w14:paraId="5C967332" w14:textId="77777777" w:rsidR="00EF1635" w:rsidRPr="00EF1635" w:rsidRDefault="00EF1635" w:rsidP="00EF1635">
            <w:pPr>
              <w:spacing w:after="120"/>
              <w:jc w:val="both"/>
              <w:rPr>
                <w:rFonts w:eastAsia="宋体"/>
                <w:sz w:val="20"/>
                <w:szCs w:val="24"/>
                <w:lang w:val="en-US" w:eastAsia="zh-CN"/>
              </w:rPr>
            </w:pPr>
            <w:r w:rsidRPr="00EF1635">
              <w:rPr>
                <w:rFonts w:eastAsia="宋体"/>
                <w:sz w:val="20"/>
                <w:szCs w:val="24"/>
                <w:lang w:val="en-US" w:eastAsia="zh-CN"/>
              </w:rPr>
              <w:t xml:space="preserve">That is to say, </w:t>
            </w:r>
            <w:r w:rsidRPr="00EF1635">
              <w:rPr>
                <w:rFonts w:eastAsia="宋体" w:hint="eastAsia"/>
                <w:sz w:val="20"/>
                <w:szCs w:val="24"/>
                <w:lang w:val="en-US" w:eastAsia="zh-CN"/>
              </w:rPr>
              <w:t xml:space="preserve">RAN2 has decided the corresponding configured is signaled per band combination. </w:t>
            </w:r>
          </w:p>
          <w:p w14:paraId="12CE241A" w14:textId="77777777" w:rsidR="00EF1635" w:rsidRPr="00EF1635" w:rsidRDefault="00EF1635" w:rsidP="00EF1635">
            <w:pPr>
              <w:spacing w:after="120"/>
              <w:jc w:val="both"/>
              <w:rPr>
                <w:rFonts w:eastAsia="宋体"/>
                <w:sz w:val="20"/>
                <w:szCs w:val="24"/>
                <w:lang w:val="en-US" w:eastAsia="zh-CN"/>
              </w:rPr>
            </w:pPr>
            <w:r w:rsidRPr="00EF1635">
              <w:rPr>
                <w:rFonts w:eastAsia="宋体"/>
                <w:sz w:val="20"/>
                <w:szCs w:val="24"/>
                <w:lang w:val="en-US" w:eastAsia="zh-CN"/>
              </w:rPr>
              <w:t>Based on the above discussions, we have the following proposal</w:t>
            </w:r>
          </w:p>
          <w:p w14:paraId="10C0A548" w14:textId="77777777" w:rsidR="000B035F" w:rsidRDefault="00EF1635" w:rsidP="00EF1635">
            <w:pPr>
              <w:spacing w:after="120"/>
              <w:ind w:left="992" w:hangingChars="494" w:hanging="992"/>
              <w:jc w:val="both"/>
              <w:rPr>
                <w:rFonts w:eastAsia="宋体"/>
                <w:b/>
                <w:i/>
                <w:sz w:val="20"/>
                <w:szCs w:val="24"/>
                <w:lang w:val="en-US" w:eastAsia="zh-CN"/>
              </w:rPr>
            </w:pPr>
            <w:r w:rsidRPr="00EF1635">
              <w:rPr>
                <w:rFonts w:eastAsia="宋体"/>
                <w:b/>
                <w:i/>
                <w:sz w:val="20"/>
                <w:szCs w:val="24"/>
                <w:lang w:val="en-US" w:eastAsia="zh-CN"/>
              </w:rPr>
              <w:t xml:space="preserve">Proposal 1: In Rel-16, the configuration of SRS </w:t>
            </w:r>
            <w:proofErr w:type="spellStart"/>
            <w:r w:rsidRPr="00EF1635">
              <w:rPr>
                <w:rFonts w:eastAsia="宋体"/>
                <w:b/>
                <w:i/>
                <w:sz w:val="20"/>
                <w:szCs w:val="24"/>
                <w:lang w:val="en-US" w:eastAsia="zh-CN"/>
              </w:rPr>
              <w:t>Tx</w:t>
            </w:r>
            <w:proofErr w:type="spellEnd"/>
            <w:r w:rsidRPr="00EF1635">
              <w:rPr>
                <w:rFonts w:eastAsia="宋体"/>
                <w:b/>
                <w:i/>
                <w:sz w:val="20"/>
                <w:szCs w:val="24"/>
                <w:lang w:val="en-US" w:eastAsia="zh-CN"/>
              </w:rPr>
              <w:t xml:space="preserve"> switch with allowing downgrading configuration is signaled per band combination (BC).</w:t>
            </w:r>
          </w:p>
          <w:p w14:paraId="6EC6468F" w14:textId="4D9892A5" w:rsidR="00EF1635" w:rsidRPr="00EF1635" w:rsidRDefault="00EF1635" w:rsidP="00EF1635">
            <w:pPr>
              <w:spacing w:after="120"/>
              <w:ind w:left="992" w:hangingChars="494" w:hanging="992"/>
              <w:jc w:val="both"/>
              <w:rPr>
                <w:rFonts w:eastAsiaTheme="minorEastAsia"/>
                <w:b/>
                <w:i/>
                <w:sz w:val="20"/>
                <w:szCs w:val="24"/>
                <w:lang w:val="en-US"/>
              </w:rPr>
            </w:pPr>
            <w:r>
              <w:rPr>
                <w:rFonts w:eastAsiaTheme="minorEastAsia" w:hint="eastAsia"/>
                <w:b/>
                <w:i/>
                <w:sz w:val="20"/>
                <w:szCs w:val="24"/>
                <w:lang w:val="en-US"/>
              </w:rPr>
              <w:t>~</w:t>
            </w:r>
          </w:p>
          <w:p w14:paraId="4A3118B9" w14:textId="77777777" w:rsidR="00EF1635" w:rsidRPr="00EF1635" w:rsidRDefault="00EF1635" w:rsidP="00EF1635">
            <w:pPr>
              <w:spacing w:after="120"/>
              <w:jc w:val="both"/>
              <w:rPr>
                <w:rFonts w:eastAsia="宋体"/>
                <w:sz w:val="20"/>
                <w:szCs w:val="24"/>
                <w:lang w:val="en-US" w:eastAsia="zh-CN"/>
              </w:rPr>
            </w:pPr>
            <w:r w:rsidRPr="00EF1635">
              <w:rPr>
                <w:rFonts w:eastAsia="宋体"/>
                <w:sz w:val="20"/>
                <w:szCs w:val="24"/>
                <w:lang w:val="en-US" w:eastAsia="zh-CN"/>
              </w:rPr>
              <w:t xml:space="preserve">The current version of </w:t>
            </w:r>
            <w:r w:rsidRPr="00EF1635">
              <w:rPr>
                <w:rFonts w:eastAsia="宋体" w:hint="eastAsia"/>
                <w:sz w:val="20"/>
                <w:szCs w:val="24"/>
                <w:lang w:val="en-US" w:eastAsia="zh-CN"/>
              </w:rPr>
              <w:t>Comp</w:t>
            </w:r>
            <w:r w:rsidRPr="00EF1635">
              <w:rPr>
                <w:rFonts w:eastAsia="宋体"/>
                <w:sz w:val="20"/>
                <w:szCs w:val="24"/>
                <w:lang w:val="en-US" w:eastAsia="zh-CN"/>
              </w:rPr>
              <w:t>o</w:t>
            </w:r>
            <w:r w:rsidRPr="00EF1635">
              <w:rPr>
                <w:rFonts w:eastAsia="宋体" w:hint="eastAsia"/>
                <w:sz w:val="20"/>
                <w:szCs w:val="24"/>
                <w:lang w:val="en-US" w:eastAsia="zh-CN"/>
              </w:rPr>
              <w:t xml:space="preserve">nent </w:t>
            </w:r>
            <w:r w:rsidRPr="00EF1635">
              <w:rPr>
                <w:rFonts w:eastAsia="宋体"/>
                <w:sz w:val="20"/>
                <w:szCs w:val="24"/>
                <w:lang w:val="en-US" w:eastAsia="zh-CN"/>
              </w:rPr>
              <w:t>2 and component 3 are not clear:</w:t>
            </w:r>
          </w:p>
          <w:p w14:paraId="588E5E9A" w14:textId="77777777" w:rsidR="00EF1635" w:rsidRPr="00EF1635" w:rsidRDefault="00EF1635" w:rsidP="00B17FE0">
            <w:pPr>
              <w:numPr>
                <w:ilvl w:val="0"/>
                <w:numId w:val="14"/>
              </w:numPr>
              <w:rPr>
                <w:rFonts w:eastAsia="宋体"/>
                <w:sz w:val="20"/>
                <w:szCs w:val="24"/>
                <w:lang w:val="en-US" w:eastAsia="zh-CN"/>
              </w:rPr>
            </w:pPr>
            <w:r w:rsidRPr="00EF1635">
              <w:rPr>
                <w:rFonts w:eastAsia="宋体"/>
                <w:sz w:val="20"/>
                <w:szCs w:val="24"/>
                <w:lang w:val="en-US" w:eastAsia="zh-CN"/>
              </w:rPr>
              <w:t xml:space="preserve">For Rel-15 (TS 38.306), there is a capability </w:t>
            </w:r>
            <w:proofErr w:type="spellStart"/>
            <w:r w:rsidRPr="00EF1635">
              <w:rPr>
                <w:rFonts w:eastAsia="宋体"/>
                <w:i/>
                <w:sz w:val="20"/>
                <w:szCs w:val="24"/>
                <w:lang w:val="en-US" w:eastAsia="zh-CN"/>
              </w:rPr>
              <w:t>txSwitchImpactToRx</w:t>
            </w:r>
            <w:proofErr w:type="spellEnd"/>
            <w:r w:rsidRPr="00EF1635">
              <w:rPr>
                <w:rFonts w:eastAsia="宋体"/>
                <w:sz w:val="20"/>
                <w:szCs w:val="24"/>
                <w:lang w:val="en-US" w:eastAsia="zh-CN"/>
              </w:rPr>
              <w:t xml:space="preserve"> indicates the entry number of the first-listed band with UL in the band combination that affects this DL”.  If the value of 2nd components is YES, does it mean the new SRS </w:t>
            </w:r>
            <w:proofErr w:type="spellStart"/>
            <w:r w:rsidRPr="00EF1635">
              <w:rPr>
                <w:rFonts w:eastAsia="宋体"/>
                <w:sz w:val="20"/>
                <w:szCs w:val="24"/>
                <w:lang w:val="en-US" w:eastAsia="zh-CN"/>
              </w:rPr>
              <w:t>Tx</w:t>
            </w:r>
            <w:proofErr w:type="spellEnd"/>
            <w:r w:rsidRPr="00EF1635">
              <w:rPr>
                <w:rFonts w:eastAsia="宋体"/>
                <w:sz w:val="20"/>
                <w:szCs w:val="24"/>
                <w:lang w:val="en-US" w:eastAsia="zh-CN"/>
              </w:rPr>
              <w:t xml:space="preserve"> </w:t>
            </w:r>
            <w:proofErr w:type="spellStart"/>
            <w:r w:rsidRPr="00EF1635">
              <w:rPr>
                <w:rFonts w:eastAsia="宋体"/>
                <w:sz w:val="20"/>
                <w:szCs w:val="24"/>
                <w:lang w:val="en-US" w:eastAsia="zh-CN"/>
              </w:rPr>
              <w:t>swiching</w:t>
            </w:r>
            <w:proofErr w:type="spellEnd"/>
            <w:r w:rsidRPr="00EF1635">
              <w:rPr>
                <w:rFonts w:eastAsia="宋体"/>
                <w:sz w:val="20"/>
                <w:szCs w:val="24"/>
                <w:lang w:val="en-US" w:eastAsia="zh-CN"/>
              </w:rPr>
              <w:t xml:space="preserve"> capability </w:t>
            </w:r>
            <w:proofErr w:type="gramStart"/>
            <w:r w:rsidRPr="00EF1635">
              <w:rPr>
                <w:rFonts w:eastAsia="宋体"/>
                <w:sz w:val="20"/>
                <w:szCs w:val="24"/>
                <w:lang w:val="en-US" w:eastAsia="zh-CN"/>
              </w:rPr>
              <w:t xml:space="preserve">follows  </w:t>
            </w:r>
            <w:proofErr w:type="spellStart"/>
            <w:r w:rsidRPr="00EF1635">
              <w:rPr>
                <w:rFonts w:eastAsia="宋体"/>
                <w:i/>
                <w:sz w:val="20"/>
                <w:szCs w:val="24"/>
                <w:lang w:val="en-US" w:eastAsia="zh-CN"/>
              </w:rPr>
              <w:t>txSwitchImpactToRx</w:t>
            </w:r>
            <w:proofErr w:type="spellEnd"/>
            <w:proofErr w:type="gramEnd"/>
            <w:r w:rsidRPr="00EF1635">
              <w:rPr>
                <w:rFonts w:eastAsia="宋体"/>
                <w:sz w:val="20"/>
                <w:szCs w:val="24"/>
                <w:lang w:val="en-US" w:eastAsia="zh-CN"/>
              </w:rPr>
              <w:t xml:space="preserve">  of Rel-15, or the new SRS </w:t>
            </w:r>
            <w:proofErr w:type="spellStart"/>
            <w:r w:rsidRPr="00EF1635">
              <w:rPr>
                <w:rFonts w:eastAsia="宋体"/>
                <w:sz w:val="20"/>
                <w:szCs w:val="24"/>
                <w:lang w:val="en-US" w:eastAsia="zh-CN"/>
              </w:rPr>
              <w:t>Tx</w:t>
            </w:r>
            <w:proofErr w:type="spellEnd"/>
            <w:r w:rsidRPr="00EF1635">
              <w:rPr>
                <w:rFonts w:eastAsia="宋体"/>
                <w:sz w:val="20"/>
                <w:szCs w:val="24"/>
                <w:lang w:val="en-US" w:eastAsia="zh-CN"/>
              </w:rPr>
              <w:t xml:space="preserve"> switching capability has impact on all DL of the band combination?   If the value of 2nd component is NO, does it mean the new SRS </w:t>
            </w:r>
            <w:proofErr w:type="spellStart"/>
            <w:r w:rsidRPr="00EF1635">
              <w:rPr>
                <w:rFonts w:eastAsia="宋体"/>
                <w:sz w:val="20"/>
                <w:szCs w:val="24"/>
                <w:lang w:val="en-US" w:eastAsia="zh-CN"/>
              </w:rPr>
              <w:t>Tx</w:t>
            </w:r>
            <w:proofErr w:type="spellEnd"/>
            <w:r w:rsidRPr="00EF1635">
              <w:rPr>
                <w:rFonts w:eastAsia="宋体"/>
                <w:sz w:val="20"/>
                <w:szCs w:val="24"/>
                <w:lang w:val="en-US" w:eastAsia="zh-CN"/>
              </w:rPr>
              <w:t xml:space="preserve"> switching capability has no impact on the DL band indicated by </w:t>
            </w:r>
            <w:proofErr w:type="spellStart"/>
            <w:proofErr w:type="gramStart"/>
            <w:r w:rsidRPr="00EF1635">
              <w:rPr>
                <w:rFonts w:eastAsia="宋体"/>
                <w:i/>
                <w:sz w:val="20"/>
                <w:szCs w:val="24"/>
                <w:lang w:val="en-US" w:eastAsia="zh-CN"/>
              </w:rPr>
              <w:t>txSwitchImpactToRx</w:t>
            </w:r>
            <w:proofErr w:type="spellEnd"/>
            <w:r w:rsidRPr="00EF1635">
              <w:rPr>
                <w:rFonts w:eastAsia="宋体"/>
                <w:sz w:val="20"/>
                <w:szCs w:val="24"/>
                <w:lang w:val="en-US" w:eastAsia="zh-CN"/>
              </w:rPr>
              <w:t xml:space="preserve">  of</w:t>
            </w:r>
            <w:proofErr w:type="gramEnd"/>
            <w:r w:rsidRPr="00EF1635">
              <w:rPr>
                <w:rFonts w:eastAsia="宋体"/>
                <w:sz w:val="20"/>
                <w:szCs w:val="24"/>
                <w:lang w:val="en-US" w:eastAsia="zh-CN"/>
              </w:rPr>
              <w:t xml:space="preserve"> Rel-15, or the new capability has on impact on any DL within the band combination? </w:t>
            </w:r>
          </w:p>
          <w:p w14:paraId="68D01B46" w14:textId="77777777" w:rsidR="00EF1635" w:rsidRPr="00EF1635" w:rsidRDefault="00EF1635" w:rsidP="00B17FE0">
            <w:pPr>
              <w:numPr>
                <w:ilvl w:val="0"/>
                <w:numId w:val="14"/>
              </w:numPr>
              <w:spacing w:after="120"/>
              <w:jc w:val="both"/>
              <w:rPr>
                <w:rFonts w:eastAsia="宋体"/>
                <w:sz w:val="20"/>
                <w:szCs w:val="24"/>
                <w:lang w:val="en-US" w:eastAsia="zh-CN"/>
              </w:rPr>
            </w:pPr>
            <w:r w:rsidRPr="00EF1635">
              <w:rPr>
                <w:rFonts w:eastAsia="宋体"/>
                <w:sz w:val="20"/>
                <w:szCs w:val="24"/>
                <w:lang w:val="en-US" w:eastAsia="zh-CN"/>
              </w:rPr>
              <w:t xml:space="preserve">Rel-16 new capability contains more than one SRS </w:t>
            </w:r>
            <w:proofErr w:type="spellStart"/>
            <w:r w:rsidRPr="00EF1635">
              <w:rPr>
                <w:rFonts w:eastAsia="宋体"/>
                <w:sz w:val="20"/>
                <w:szCs w:val="24"/>
                <w:lang w:val="en-US" w:eastAsia="zh-CN"/>
              </w:rPr>
              <w:t>Tx</w:t>
            </w:r>
            <w:proofErr w:type="spellEnd"/>
            <w:r w:rsidRPr="00EF1635">
              <w:rPr>
                <w:rFonts w:eastAsia="宋体"/>
                <w:sz w:val="20"/>
                <w:szCs w:val="24"/>
                <w:lang w:val="en-US" w:eastAsia="zh-CN"/>
              </w:rPr>
              <w:t xml:space="preserve"> port switching configuration. Take {t1r1, t1r2, t1r4} as example. Is the 2nd component applicable to the whole set {t1r1, t1r2, t1r4}, or only some of them?</w:t>
            </w:r>
          </w:p>
          <w:p w14:paraId="12B34AC3" w14:textId="77777777" w:rsidR="00EF1635" w:rsidRPr="00EF1635" w:rsidRDefault="00EF1635" w:rsidP="00EF1635">
            <w:pPr>
              <w:tabs>
                <w:tab w:val="left" w:pos="2656"/>
              </w:tabs>
              <w:spacing w:after="120"/>
              <w:jc w:val="both"/>
              <w:rPr>
                <w:rFonts w:eastAsia="宋体"/>
                <w:sz w:val="20"/>
                <w:szCs w:val="24"/>
                <w:lang w:val="en-US" w:eastAsia="zh-CN"/>
              </w:rPr>
            </w:pPr>
            <w:r w:rsidRPr="00EF1635">
              <w:rPr>
                <w:rFonts w:eastAsia="宋体" w:hint="eastAsia"/>
                <w:sz w:val="20"/>
                <w:szCs w:val="24"/>
                <w:lang w:val="en-US" w:eastAsia="zh-CN"/>
              </w:rPr>
              <w:t>There are two possible way</w:t>
            </w:r>
            <w:r w:rsidRPr="00EF1635">
              <w:rPr>
                <w:rFonts w:eastAsia="宋体"/>
                <w:sz w:val="20"/>
                <w:szCs w:val="24"/>
                <w:lang w:val="en-US" w:eastAsia="zh-CN"/>
              </w:rPr>
              <w:t>s</w:t>
            </w:r>
            <w:r w:rsidRPr="00EF1635">
              <w:rPr>
                <w:rFonts w:eastAsia="宋体" w:hint="eastAsia"/>
                <w:sz w:val="20"/>
                <w:szCs w:val="24"/>
                <w:lang w:val="en-US" w:eastAsia="zh-CN"/>
              </w:rPr>
              <w:t xml:space="preserve"> to </w:t>
            </w:r>
            <w:r w:rsidRPr="00EF1635">
              <w:rPr>
                <w:rFonts w:eastAsia="宋体"/>
                <w:sz w:val="20"/>
                <w:szCs w:val="24"/>
                <w:lang w:val="en-US" w:eastAsia="zh-CN"/>
              </w:rPr>
              <w:t>avoid the above confusion</w:t>
            </w:r>
          </w:p>
          <w:p w14:paraId="0347D7C3" w14:textId="77777777" w:rsidR="00EF1635" w:rsidRPr="00EF1635" w:rsidRDefault="00EF1635" w:rsidP="00B17FE0">
            <w:pPr>
              <w:numPr>
                <w:ilvl w:val="0"/>
                <w:numId w:val="15"/>
              </w:numPr>
              <w:tabs>
                <w:tab w:val="left" w:pos="2656"/>
              </w:tabs>
              <w:spacing w:after="120"/>
              <w:jc w:val="both"/>
              <w:rPr>
                <w:rFonts w:eastAsia="宋体"/>
                <w:sz w:val="20"/>
                <w:szCs w:val="24"/>
                <w:lang w:val="en-US" w:eastAsia="zh-CN"/>
              </w:rPr>
            </w:pPr>
            <w:r w:rsidRPr="00EF1635">
              <w:rPr>
                <w:rFonts w:eastAsia="宋体"/>
                <w:sz w:val="20"/>
                <w:szCs w:val="24"/>
                <w:lang w:val="en-US" w:eastAsia="zh-CN"/>
              </w:rPr>
              <w:t>Alt.1: Configure {</w:t>
            </w:r>
            <w:r w:rsidRPr="00EF1635">
              <w:rPr>
                <w:rFonts w:eastAsia="宋体"/>
                <w:i/>
                <w:sz w:val="20"/>
                <w:szCs w:val="24"/>
                <w:lang w:val="en-US" w:eastAsia="zh-CN"/>
              </w:rPr>
              <w:t xml:space="preserve"> </w:t>
            </w:r>
            <w:proofErr w:type="spellStart"/>
            <w:r w:rsidRPr="00EF1635">
              <w:rPr>
                <w:rFonts w:eastAsia="宋体"/>
                <w:i/>
                <w:sz w:val="20"/>
                <w:szCs w:val="24"/>
                <w:lang w:val="en-US" w:eastAsia="zh-CN"/>
              </w:rPr>
              <w:t>txSwitchImpactToRx</w:t>
            </w:r>
            <w:proofErr w:type="spellEnd"/>
            <w:r w:rsidRPr="00EF1635">
              <w:rPr>
                <w:rFonts w:eastAsia="宋体"/>
                <w:i/>
                <w:sz w:val="20"/>
                <w:szCs w:val="24"/>
                <w:lang w:val="en-US" w:eastAsia="zh-CN"/>
              </w:rPr>
              <w:t xml:space="preserve">, </w:t>
            </w:r>
            <w:proofErr w:type="spellStart"/>
            <w:r w:rsidRPr="00EF1635">
              <w:rPr>
                <w:rFonts w:eastAsia="宋体"/>
                <w:i/>
                <w:sz w:val="20"/>
                <w:szCs w:val="24"/>
                <w:lang w:val="en-US" w:eastAsia="zh-CN"/>
              </w:rPr>
              <w:t>txSwitchWithAnotherBand</w:t>
            </w:r>
            <w:proofErr w:type="spellEnd"/>
            <w:r w:rsidRPr="00EF1635">
              <w:rPr>
                <w:rFonts w:eastAsia="宋体"/>
                <w:sz w:val="20"/>
                <w:szCs w:val="24"/>
                <w:lang w:val="en-US" w:eastAsia="zh-CN"/>
              </w:rPr>
              <w:t>} for each SRS switching configuration supported by the UE capability</w:t>
            </w:r>
          </w:p>
          <w:p w14:paraId="762CFACD" w14:textId="77777777" w:rsidR="00EF1635" w:rsidRPr="00EF1635" w:rsidRDefault="00EF1635" w:rsidP="00B17FE0">
            <w:pPr>
              <w:numPr>
                <w:ilvl w:val="0"/>
                <w:numId w:val="15"/>
              </w:numPr>
              <w:tabs>
                <w:tab w:val="left" w:pos="2656"/>
              </w:tabs>
              <w:spacing w:after="120"/>
              <w:jc w:val="both"/>
              <w:rPr>
                <w:rFonts w:eastAsia="宋体"/>
                <w:sz w:val="20"/>
                <w:szCs w:val="24"/>
                <w:lang w:val="en-US" w:eastAsia="zh-CN"/>
              </w:rPr>
            </w:pPr>
            <w:r w:rsidRPr="00EF1635">
              <w:rPr>
                <w:rFonts w:eastAsia="宋体" w:hint="eastAsia"/>
                <w:sz w:val="20"/>
                <w:szCs w:val="24"/>
                <w:lang w:val="en-US" w:eastAsia="zh-CN"/>
              </w:rPr>
              <w:t>Alt.</w:t>
            </w:r>
            <w:r w:rsidRPr="00EF1635">
              <w:rPr>
                <w:rFonts w:eastAsia="宋体"/>
                <w:sz w:val="20"/>
                <w:szCs w:val="24"/>
                <w:lang w:val="en-US" w:eastAsia="zh-CN"/>
              </w:rPr>
              <w:t>2</w:t>
            </w:r>
            <w:r w:rsidRPr="00EF1635">
              <w:rPr>
                <w:rFonts w:eastAsia="宋体" w:hint="eastAsia"/>
                <w:sz w:val="20"/>
                <w:szCs w:val="24"/>
                <w:lang w:val="en-US" w:eastAsia="zh-CN"/>
              </w:rPr>
              <w:t>: Remove</w:t>
            </w:r>
            <w:r w:rsidRPr="00EF1635">
              <w:rPr>
                <w:rFonts w:eastAsia="宋体"/>
                <w:sz w:val="20"/>
                <w:szCs w:val="24"/>
                <w:lang w:val="en-US" w:eastAsia="zh-CN"/>
              </w:rPr>
              <w:t xml:space="preserve"> component 2 and component 3</w:t>
            </w:r>
          </w:p>
          <w:p w14:paraId="369E75B3" w14:textId="77777777" w:rsidR="00EF1635" w:rsidRPr="00EF1635" w:rsidRDefault="00EF1635" w:rsidP="00EF1635">
            <w:pPr>
              <w:tabs>
                <w:tab w:val="left" w:pos="2656"/>
              </w:tabs>
              <w:spacing w:after="120"/>
              <w:jc w:val="both"/>
              <w:rPr>
                <w:rFonts w:eastAsia="宋体"/>
                <w:sz w:val="20"/>
                <w:szCs w:val="24"/>
                <w:lang w:val="en-US" w:eastAsia="zh-CN"/>
              </w:rPr>
            </w:pPr>
            <w:r w:rsidRPr="00EF1635">
              <w:rPr>
                <w:rFonts w:eastAsia="宋体" w:hint="eastAsia"/>
                <w:sz w:val="20"/>
                <w:szCs w:val="24"/>
                <w:lang w:val="en-US" w:eastAsia="zh-CN"/>
              </w:rPr>
              <w:t xml:space="preserve">Alt.1 can offer the most flexible at the cost of larger signaling overhead. </w:t>
            </w:r>
            <w:r w:rsidRPr="00EF1635">
              <w:rPr>
                <w:rFonts w:eastAsia="宋体"/>
                <w:sz w:val="20"/>
                <w:szCs w:val="24"/>
                <w:lang w:val="en-US" w:eastAsia="zh-CN"/>
              </w:rPr>
              <w:t>However, the benefit of additional signaling flexibility is not clear so far for practical UE implementation. In contrast, Alt.2 is a simple solution, which seems sufficient at current stage. Thus we have the following proposal</w:t>
            </w:r>
          </w:p>
          <w:p w14:paraId="0462943B" w14:textId="1A47BFDF" w:rsidR="00EF1635" w:rsidRPr="00EF1635" w:rsidRDefault="00EF1635" w:rsidP="00EF1635">
            <w:pPr>
              <w:spacing w:after="120"/>
              <w:ind w:left="992" w:hangingChars="494" w:hanging="992"/>
              <w:jc w:val="both"/>
              <w:rPr>
                <w:rFonts w:eastAsia="宋体"/>
                <w:b/>
                <w:i/>
                <w:sz w:val="20"/>
                <w:szCs w:val="24"/>
                <w:lang w:val="en-US" w:eastAsia="zh-CN"/>
              </w:rPr>
            </w:pPr>
            <w:r w:rsidRPr="00EF1635">
              <w:rPr>
                <w:rFonts w:eastAsia="宋体"/>
                <w:b/>
                <w:i/>
                <w:sz w:val="20"/>
                <w:szCs w:val="24"/>
                <w:lang w:val="en-US" w:eastAsia="zh-CN"/>
              </w:rPr>
              <w:t xml:space="preserve">Proposal 2: Remove component 2 and component 3 from “14-4 SRS </w:t>
            </w:r>
            <w:proofErr w:type="spellStart"/>
            <w:r w:rsidRPr="00EF1635">
              <w:rPr>
                <w:rFonts w:eastAsia="宋体"/>
                <w:b/>
                <w:i/>
                <w:sz w:val="20"/>
                <w:szCs w:val="24"/>
                <w:lang w:val="en-US" w:eastAsia="zh-CN"/>
              </w:rPr>
              <w:t>Tx</w:t>
            </w:r>
            <w:proofErr w:type="spellEnd"/>
            <w:r w:rsidRPr="00EF1635">
              <w:rPr>
                <w:rFonts w:eastAsia="宋体"/>
                <w:b/>
                <w:i/>
                <w:sz w:val="20"/>
                <w:szCs w:val="24"/>
                <w:lang w:val="en-US" w:eastAsia="zh-CN"/>
              </w:rPr>
              <w:t xml:space="preserve"> switch with allowing downgrading configuration”, and UE follows the Rel-15 configuration of </w:t>
            </w:r>
            <w:proofErr w:type="gramStart"/>
            <w:r w:rsidRPr="00EF1635">
              <w:rPr>
                <w:rFonts w:eastAsia="宋体"/>
                <w:b/>
                <w:i/>
                <w:sz w:val="20"/>
                <w:szCs w:val="24"/>
                <w:lang w:val="en-US" w:eastAsia="zh-CN"/>
              </w:rPr>
              <w:t xml:space="preserve">{ </w:t>
            </w:r>
            <w:proofErr w:type="spellStart"/>
            <w:r w:rsidRPr="00EF1635">
              <w:rPr>
                <w:rFonts w:eastAsia="宋体"/>
                <w:b/>
                <w:i/>
                <w:sz w:val="20"/>
                <w:szCs w:val="24"/>
                <w:lang w:val="en-US" w:eastAsia="zh-CN"/>
              </w:rPr>
              <w:t>txSwitchImpactToRx</w:t>
            </w:r>
            <w:proofErr w:type="spellEnd"/>
            <w:proofErr w:type="gramEnd"/>
            <w:r w:rsidRPr="00EF1635">
              <w:rPr>
                <w:rFonts w:eastAsia="宋体"/>
                <w:b/>
                <w:i/>
                <w:sz w:val="20"/>
                <w:szCs w:val="24"/>
                <w:lang w:val="en-US" w:eastAsia="zh-CN"/>
              </w:rPr>
              <w:t xml:space="preserve">, </w:t>
            </w:r>
            <w:proofErr w:type="spellStart"/>
            <w:r w:rsidRPr="00EF1635">
              <w:rPr>
                <w:rFonts w:eastAsia="宋体"/>
                <w:b/>
                <w:i/>
                <w:sz w:val="20"/>
                <w:szCs w:val="24"/>
                <w:lang w:val="en-US" w:eastAsia="zh-CN"/>
              </w:rPr>
              <w:t>txSwitchWithAnotherBand</w:t>
            </w:r>
            <w:proofErr w:type="spellEnd"/>
            <w:r w:rsidRPr="00EF1635">
              <w:rPr>
                <w:rFonts w:eastAsia="宋体"/>
                <w:b/>
                <w:i/>
                <w:sz w:val="20"/>
                <w:szCs w:val="24"/>
                <w:lang w:val="en-US" w:eastAsia="zh-CN"/>
              </w:rPr>
              <w:t>} .</w:t>
            </w:r>
          </w:p>
        </w:tc>
      </w:tr>
      <w:tr w:rsidR="000B035F" w14:paraId="27D5830A" w14:textId="77777777" w:rsidTr="00EF1635">
        <w:tc>
          <w:tcPr>
            <w:tcW w:w="846" w:type="dxa"/>
          </w:tcPr>
          <w:p w14:paraId="4B9036A4" w14:textId="1CEB5161" w:rsidR="000B035F" w:rsidRDefault="000B035F" w:rsidP="000B035F">
            <w:pPr>
              <w:spacing w:afterLines="50" w:after="120"/>
              <w:jc w:val="both"/>
              <w:rPr>
                <w:rFonts w:eastAsia="MS Mincho"/>
                <w:sz w:val="22"/>
              </w:rPr>
            </w:pPr>
            <w:r>
              <w:rPr>
                <w:rFonts w:eastAsia="MS Mincho"/>
                <w:sz w:val="22"/>
              </w:rPr>
              <w:lastRenderedPageBreak/>
              <w:t>[4]</w:t>
            </w:r>
          </w:p>
        </w:tc>
        <w:tc>
          <w:tcPr>
            <w:tcW w:w="2977" w:type="dxa"/>
          </w:tcPr>
          <w:p w14:paraId="768D0B6A" w14:textId="6213AEA5" w:rsidR="000B035F" w:rsidRPr="00BC6D2B" w:rsidRDefault="000B035F" w:rsidP="000B035F">
            <w:pPr>
              <w:spacing w:afterLines="50" w:after="120"/>
              <w:jc w:val="both"/>
              <w:rPr>
                <w:sz w:val="22"/>
                <w:lang w:val="en-US"/>
              </w:rPr>
            </w:pPr>
            <w:proofErr w:type="spellStart"/>
            <w:r w:rsidRPr="00BC6D2B">
              <w:rPr>
                <w:sz w:val="22"/>
                <w:lang w:val="en-US"/>
              </w:rPr>
              <w:t>MediaTek</w:t>
            </w:r>
            <w:proofErr w:type="spellEnd"/>
            <w:r w:rsidRPr="00BC6D2B">
              <w:rPr>
                <w:sz w:val="22"/>
                <w:lang w:val="en-US"/>
              </w:rPr>
              <w:t xml:space="preserve"> Inc.</w:t>
            </w:r>
          </w:p>
        </w:tc>
        <w:tc>
          <w:tcPr>
            <w:tcW w:w="18560"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272"/>
              <w:gridCol w:w="5423"/>
              <w:gridCol w:w="1034"/>
              <w:gridCol w:w="671"/>
              <w:gridCol w:w="671"/>
              <w:gridCol w:w="224"/>
              <w:gridCol w:w="1188"/>
              <w:gridCol w:w="517"/>
              <w:gridCol w:w="535"/>
              <w:gridCol w:w="235"/>
              <w:gridCol w:w="3168"/>
              <w:gridCol w:w="2849"/>
            </w:tblGrid>
            <w:tr w:rsidR="009946AB" w:rsidRPr="00351211" w14:paraId="245D6BAE" w14:textId="77777777" w:rsidTr="009946AB">
              <w:trPr>
                <w:trHeight w:val="20"/>
              </w:trPr>
              <w:tc>
                <w:tcPr>
                  <w:tcW w:w="149" w:type="pct"/>
                  <w:tcBorders>
                    <w:top w:val="single" w:sz="4" w:space="0" w:color="auto"/>
                    <w:left w:val="single" w:sz="4" w:space="0" w:color="auto"/>
                    <w:bottom w:val="single" w:sz="4" w:space="0" w:color="auto"/>
                    <w:right w:val="single" w:sz="4" w:space="0" w:color="auto"/>
                  </w:tcBorders>
                  <w:shd w:val="clear" w:color="auto" w:fill="auto"/>
                </w:tcPr>
                <w:p w14:paraId="2B422BA1" w14:textId="77777777" w:rsidR="009946AB" w:rsidRPr="00351211" w:rsidRDefault="009946AB" w:rsidP="009946AB">
                  <w:pPr>
                    <w:keepNext/>
                    <w:keepLines/>
                    <w:rPr>
                      <w:rFonts w:ascii="Arial" w:eastAsia="宋体" w:hAnsi="Arial"/>
                      <w:sz w:val="18"/>
                    </w:rPr>
                  </w:pPr>
                  <w:r w:rsidRPr="00351211">
                    <w:rPr>
                      <w:rFonts w:ascii="Arial" w:eastAsia="宋体" w:hAnsi="Arial" w:hint="eastAsia"/>
                      <w:sz w:val="18"/>
                    </w:rPr>
                    <w:t>14-</w:t>
                  </w:r>
                  <w:r w:rsidRPr="00351211">
                    <w:rPr>
                      <w:rFonts w:ascii="Arial" w:eastAsia="宋体" w:hAnsi="Arial"/>
                      <w:sz w:val="18"/>
                    </w:rPr>
                    <w:t>4</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4908F24" w14:textId="77777777" w:rsidR="009946AB" w:rsidRPr="00351211" w:rsidRDefault="009946AB" w:rsidP="009946AB">
                  <w:pPr>
                    <w:keepNext/>
                    <w:keepLines/>
                    <w:rPr>
                      <w:rFonts w:ascii="Arial" w:eastAsia="宋体" w:hAnsi="Arial"/>
                      <w:sz w:val="18"/>
                    </w:rPr>
                  </w:pPr>
                  <w:r w:rsidRPr="00351211">
                    <w:rPr>
                      <w:rFonts w:ascii="Arial" w:eastAsia="宋体" w:hAnsi="Arial" w:hint="eastAsia"/>
                      <w:sz w:val="18"/>
                    </w:rPr>
                    <w:t xml:space="preserve">SRS </w:t>
                  </w:r>
                  <w:proofErr w:type="spellStart"/>
                  <w:r w:rsidRPr="00351211">
                    <w:rPr>
                      <w:rFonts w:ascii="Arial" w:eastAsia="宋体" w:hAnsi="Arial" w:hint="eastAsia"/>
                      <w:sz w:val="18"/>
                    </w:rPr>
                    <w:t>Tx</w:t>
                  </w:r>
                  <w:proofErr w:type="spellEnd"/>
                  <w:r w:rsidRPr="00351211">
                    <w:rPr>
                      <w:rFonts w:ascii="Arial" w:eastAsia="宋体" w:hAnsi="Arial" w:hint="eastAsia"/>
                      <w:sz w:val="18"/>
                    </w:rPr>
                    <w:t xml:space="preserve"> switch</w:t>
                  </w:r>
                  <w:r w:rsidRPr="00351211">
                    <w:rPr>
                      <w:rFonts w:ascii="Arial" w:eastAsia="宋体" w:hAnsi="Arial"/>
                      <w:sz w:val="18"/>
                    </w:rPr>
                    <w:t xml:space="preserve"> with allowing downgrading configuration</w:t>
                  </w:r>
                </w:p>
              </w:tc>
              <w:tc>
                <w:tcPr>
                  <w:tcW w:w="1479" w:type="pct"/>
                  <w:tcBorders>
                    <w:top w:val="single" w:sz="4" w:space="0" w:color="auto"/>
                    <w:left w:val="single" w:sz="4" w:space="0" w:color="auto"/>
                    <w:bottom w:val="single" w:sz="4" w:space="0" w:color="auto"/>
                    <w:right w:val="single" w:sz="4" w:space="0" w:color="auto"/>
                  </w:tcBorders>
                  <w:shd w:val="clear" w:color="auto" w:fill="auto"/>
                </w:tcPr>
                <w:p w14:paraId="58D00EC6" w14:textId="77777777" w:rsidR="009946AB" w:rsidRPr="00351211" w:rsidRDefault="009946AB" w:rsidP="009946AB">
                  <w:pPr>
                    <w:keepNext/>
                    <w:keepLines/>
                    <w:rPr>
                      <w:rFonts w:ascii="Arial" w:eastAsia="宋体" w:hAnsi="Arial"/>
                      <w:sz w:val="18"/>
                    </w:rPr>
                  </w:pPr>
                  <w:r w:rsidRPr="00351211">
                    <w:rPr>
                      <w:rFonts w:ascii="Arial" w:eastAsia="宋体" w:hAnsi="Arial"/>
                      <w:sz w:val="18"/>
                    </w:rPr>
                    <w:t xml:space="preserve">1) Support SRS </w:t>
                  </w:r>
                  <w:proofErr w:type="spellStart"/>
                  <w:r w:rsidRPr="00351211">
                    <w:rPr>
                      <w:rFonts w:ascii="Arial" w:eastAsia="宋体" w:hAnsi="Arial"/>
                      <w:sz w:val="18"/>
                    </w:rPr>
                    <w:t>Tx</w:t>
                  </w:r>
                  <w:proofErr w:type="spellEnd"/>
                  <w:r w:rsidRPr="00351211">
                    <w:rPr>
                      <w:rFonts w:ascii="Arial" w:eastAsia="宋体" w:hAnsi="Arial"/>
                      <w:sz w:val="18"/>
                    </w:rPr>
                    <w:t xml:space="preserve"> port switch</w:t>
                  </w:r>
                </w:p>
                <w:p w14:paraId="40D3B2B2" w14:textId="77777777" w:rsidR="009946AB" w:rsidRPr="00351211" w:rsidRDefault="009946AB" w:rsidP="009946AB">
                  <w:pPr>
                    <w:keepNext/>
                    <w:keepLines/>
                    <w:rPr>
                      <w:rFonts w:ascii="Arial" w:eastAsia="宋体" w:hAnsi="Arial"/>
                      <w:sz w:val="18"/>
                    </w:rPr>
                  </w:pPr>
                  <w:r w:rsidRPr="00351211">
                    <w:rPr>
                      <w:rFonts w:ascii="Arial" w:eastAsia="宋体" w:hAnsi="Arial"/>
                      <w:sz w:val="18"/>
                    </w:rPr>
                    <w:t xml:space="preserve">[2) Report whether the uplink </w:t>
                  </w:r>
                  <w:proofErr w:type="spellStart"/>
                  <w:r w:rsidRPr="00351211">
                    <w:rPr>
                      <w:rFonts w:ascii="Arial" w:eastAsia="宋体" w:hAnsi="Arial"/>
                      <w:sz w:val="18"/>
                    </w:rPr>
                    <w:t>Tx</w:t>
                  </w:r>
                  <w:proofErr w:type="spellEnd"/>
                  <w:r w:rsidRPr="00351211">
                    <w:rPr>
                      <w:rFonts w:ascii="Arial" w:eastAsia="宋体" w:hAnsi="Arial"/>
                      <w:sz w:val="18"/>
                    </w:rPr>
                    <w:t xml:space="preserve"> switching impact to downlink receiving in a band]</w:t>
                  </w:r>
                </w:p>
                <w:p w14:paraId="147B3EAB" w14:textId="77777777" w:rsidR="009946AB" w:rsidRPr="00351211" w:rsidRDefault="009946AB" w:rsidP="009946AB">
                  <w:pPr>
                    <w:keepNext/>
                    <w:keepLines/>
                    <w:rPr>
                      <w:rFonts w:ascii="Arial" w:eastAsia="宋体" w:hAnsi="Arial"/>
                      <w:sz w:val="18"/>
                    </w:rPr>
                  </w:pPr>
                  <w:r w:rsidRPr="00351211">
                    <w:rPr>
                      <w:rFonts w:ascii="Arial" w:eastAsia="宋体" w:hAnsi="Arial"/>
                      <w:sz w:val="18"/>
                    </w:rPr>
                    <w:t xml:space="preserve">[3) Report whether the UL </w:t>
                  </w:r>
                  <w:proofErr w:type="spellStart"/>
                  <w:r w:rsidRPr="00351211">
                    <w:rPr>
                      <w:rFonts w:ascii="Arial" w:eastAsia="宋体" w:hAnsi="Arial"/>
                      <w:sz w:val="18"/>
                    </w:rPr>
                    <w:t>Tx</w:t>
                  </w:r>
                  <w:proofErr w:type="spellEnd"/>
                  <w:r w:rsidRPr="00351211">
                    <w:rPr>
                      <w:rFonts w:ascii="Arial" w:eastAsia="宋体" w:hAnsi="Arial"/>
                      <w:sz w:val="18"/>
                    </w:rPr>
                    <w:t xml:space="preserve"> is switched together with UL </w:t>
                  </w:r>
                  <w:proofErr w:type="spellStart"/>
                  <w:r w:rsidRPr="00351211">
                    <w:rPr>
                      <w:rFonts w:ascii="Arial" w:eastAsia="宋体" w:hAnsi="Arial"/>
                      <w:sz w:val="18"/>
                    </w:rPr>
                    <w:t>Tx</w:t>
                  </w:r>
                  <w:proofErr w:type="spellEnd"/>
                  <w:r w:rsidRPr="00351211">
                    <w:rPr>
                      <w:rFonts w:ascii="Arial" w:eastAsia="宋体" w:hAnsi="Arial"/>
                      <w:sz w:val="18"/>
                    </w:rPr>
                    <w:t xml:space="preserve"> in another band]</w:t>
                  </w:r>
                </w:p>
                <w:p w14:paraId="571FDE17" w14:textId="77777777" w:rsidR="009946AB" w:rsidRPr="00351211" w:rsidRDefault="009946AB" w:rsidP="009946AB">
                  <w:pPr>
                    <w:keepNext/>
                    <w:keepLines/>
                    <w:rPr>
                      <w:rFonts w:ascii="Arial" w:eastAsia="宋体" w:hAnsi="Arial"/>
                      <w:sz w:val="18"/>
                    </w:rPr>
                  </w:pPr>
                </w:p>
                <w:p w14:paraId="7C980C7E" w14:textId="77777777" w:rsidR="009946AB" w:rsidRPr="00351211" w:rsidRDefault="009946AB" w:rsidP="009946AB">
                  <w:pPr>
                    <w:keepNext/>
                    <w:keepLines/>
                    <w:rPr>
                      <w:rFonts w:ascii="Arial" w:eastAsia="宋体" w:hAnsi="Arial"/>
                      <w:sz w:val="18"/>
                    </w:rPr>
                  </w:pPr>
                  <w:r w:rsidRPr="00351211">
                    <w:rPr>
                      <w:rFonts w:ascii="Arial" w:eastAsia="宋体" w:hAnsi="Arial"/>
                      <w:sz w:val="18"/>
                    </w:rPr>
                    <w:t xml:space="preserve">[Define affected DL and UL bands by using </w:t>
                  </w:r>
                  <w:proofErr w:type="spellStart"/>
                  <w:r w:rsidRPr="00351211">
                    <w:rPr>
                      <w:rFonts w:ascii="Arial" w:eastAsia="宋体" w:hAnsi="Arial"/>
                      <w:sz w:val="18"/>
                    </w:rPr>
                    <w:t>txSwitchImpactToRx</w:t>
                  </w:r>
                  <w:proofErr w:type="spellEnd"/>
                  <w:r w:rsidRPr="00351211">
                    <w:rPr>
                      <w:rFonts w:ascii="Arial" w:eastAsia="宋体" w:hAnsi="Arial"/>
                      <w:sz w:val="18"/>
                    </w:rPr>
                    <w:t xml:space="preserve"> and </w:t>
                  </w:r>
                  <w:proofErr w:type="spellStart"/>
                  <w:r w:rsidRPr="00351211">
                    <w:rPr>
                      <w:rFonts w:ascii="Arial" w:eastAsia="宋体" w:hAnsi="Arial"/>
                      <w:sz w:val="18"/>
                    </w:rPr>
                    <w:t>txSwitchWithAnotherBand</w:t>
                  </w:r>
                  <w:proofErr w:type="spellEnd"/>
                  <w:r w:rsidRPr="00351211">
                    <w:rPr>
                      <w:rFonts w:ascii="Arial" w:eastAsia="宋体" w:hAnsi="Arial"/>
                      <w:sz w:val="18"/>
                    </w:rPr>
                    <w:t xml:space="preserve"> for the new (downgraded) entries]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0242C71" w14:textId="77777777" w:rsidR="009946AB" w:rsidRPr="00351211" w:rsidRDefault="009946AB" w:rsidP="009946AB">
                  <w:pPr>
                    <w:keepNext/>
                    <w:keepLines/>
                    <w:rPr>
                      <w:rFonts w:ascii="Arial" w:eastAsia="宋体" w:hAnsi="Arial"/>
                      <w:sz w:val="18"/>
                    </w:rPr>
                  </w:pPr>
                  <w:r w:rsidRPr="00351211">
                    <w:rPr>
                      <w:rFonts w:ascii="Arial" w:eastAsia="宋体" w:hAnsi="Arial" w:hint="eastAsia"/>
                      <w:sz w:val="18"/>
                    </w:rPr>
                    <w:t>2-53</w:t>
                  </w:r>
                  <w:r w:rsidRPr="00351211">
                    <w:rPr>
                      <w:rFonts w:ascii="Arial" w:eastAsia="宋体" w:hAnsi="Arial"/>
                      <w:sz w:val="18"/>
                    </w:rPr>
                    <w:t xml:space="preserve"> (SRS resource)</w:t>
                  </w:r>
                </w:p>
                <w:p w14:paraId="36C9CFD5" w14:textId="77777777" w:rsidR="009946AB" w:rsidRPr="00351211" w:rsidRDefault="009946AB" w:rsidP="009946AB">
                  <w:pPr>
                    <w:keepNext/>
                    <w:keepLines/>
                    <w:rPr>
                      <w:rFonts w:ascii="Arial" w:eastAsia="宋体" w:hAnsi="Arial"/>
                      <w:sz w:val="18"/>
                    </w:rPr>
                  </w:pPr>
                </w:p>
                <w:p w14:paraId="7736DDB1" w14:textId="77777777" w:rsidR="009946AB" w:rsidRPr="00351211" w:rsidRDefault="009946AB" w:rsidP="009946AB">
                  <w:pPr>
                    <w:keepNext/>
                    <w:keepLines/>
                    <w:rPr>
                      <w:rFonts w:ascii="Arial" w:eastAsia="宋体" w:hAnsi="Arial"/>
                      <w:sz w:val="18"/>
                    </w:rPr>
                  </w:pPr>
                  <w:r w:rsidRPr="00351211">
                    <w:rPr>
                      <w:rFonts w:ascii="Arial" w:eastAsia="宋体" w:hAnsi="Arial" w:hint="eastAsia"/>
                      <w:sz w:val="18"/>
                    </w:rPr>
                    <w:t>[</w:t>
                  </w:r>
                  <w:r w:rsidRPr="00351211">
                    <w:rPr>
                      <w:rFonts w:ascii="Arial" w:eastAsia="宋体" w:hAnsi="Arial"/>
                      <w:sz w:val="18"/>
                    </w:rPr>
                    <w:t>2-55]</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0EE3BBCD" w14:textId="77777777" w:rsidR="009946AB" w:rsidRPr="00351211" w:rsidRDefault="009946AB" w:rsidP="009946AB">
                  <w:pPr>
                    <w:keepNext/>
                    <w:keepLines/>
                    <w:rPr>
                      <w:rFonts w:ascii="Arial" w:eastAsia="宋体"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51A85B8C" w14:textId="77777777" w:rsidR="009946AB" w:rsidRPr="00351211" w:rsidRDefault="009946AB" w:rsidP="009946AB">
                  <w:pPr>
                    <w:keepNext/>
                    <w:keepLines/>
                    <w:rPr>
                      <w:rFonts w:ascii="Arial" w:eastAsia="宋体" w:hAnsi="Arial"/>
                      <w:sz w:val="18"/>
                    </w:rPr>
                  </w:pPr>
                  <w:r w:rsidRPr="00351211">
                    <w:rPr>
                      <w:rFonts w:ascii="Arial" w:eastAsia="宋体"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42CCECEA" w14:textId="77777777" w:rsidR="009946AB" w:rsidRPr="00351211" w:rsidRDefault="009946AB" w:rsidP="009946AB">
                  <w:pPr>
                    <w:keepNext/>
                    <w:keepLines/>
                    <w:rPr>
                      <w:rFonts w:ascii="Arial" w:eastAsia="宋体"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4AA9ABCB" w14:textId="5AC7B8CD" w:rsidR="009946AB" w:rsidRPr="00351211" w:rsidRDefault="009946AB" w:rsidP="009946AB">
                  <w:pPr>
                    <w:keepNext/>
                    <w:keepLines/>
                    <w:rPr>
                      <w:rFonts w:ascii="Arial" w:eastAsia="宋体" w:hAnsi="Arial"/>
                      <w:sz w:val="18"/>
                    </w:rPr>
                  </w:pPr>
                  <w:r w:rsidRPr="00351211">
                    <w:rPr>
                      <w:rFonts w:ascii="Arial" w:eastAsia="宋体" w:hAnsi="Arial"/>
                      <w:sz w:val="18"/>
                    </w:rPr>
                    <w:t xml:space="preserve">Per band combination </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6A305BF7" w14:textId="77777777" w:rsidR="009946AB" w:rsidRPr="00351211" w:rsidRDefault="009946AB" w:rsidP="009946AB">
                  <w:pPr>
                    <w:keepNext/>
                    <w:keepLines/>
                    <w:rPr>
                      <w:rFonts w:ascii="Arial" w:eastAsia="宋体" w:hAnsi="Arial"/>
                      <w:sz w:val="18"/>
                    </w:rPr>
                  </w:pPr>
                  <w:r w:rsidRPr="00351211">
                    <w:rPr>
                      <w:rFonts w:ascii="Arial" w:eastAsia="宋体" w:hAnsi="Arial" w:hint="eastAsia"/>
                      <w:sz w:val="18"/>
                    </w:rPr>
                    <w:t>N/A</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5C450F09" w14:textId="77777777" w:rsidR="009946AB" w:rsidRPr="00351211" w:rsidRDefault="009946AB" w:rsidP="009946AB">
                  <w:pPr>
                    <w:keepNext/>
                    <w:keepLines/>
                    <w:rPr>
                      <w:rFonts w:ascii="Arial" w:eastAsia="宋体" w:hAnsi="Arial"/>
                      <w:sz w:val="18"/>
                    </w:rPr>
                  </w:pPr>
                  <w:r w:rsidRPr="00351211">
                    <w:rPr>
                      <w:rFonts w:ascii="Arial" w:eastAsia="宋体" w:hAnsi="Arial" w:hint="eastAsia"/>
                      <w:sz w:val="18"/>
                    </w:rPr>
                    <w:t>N/A</w:t>
                  </w:r>
                </w:p>
              </w:tc>
              <w:tc>
                <w:tcPr>
                  <w:tcW w:w="64" w:type="pct"/>
                  <w:tcBorders>
                    <w:top w:val="single" w:sz="4" w:space="0" w:color="auto"/>
                    <w:left w:val="single" w:sz="4" w:space="0" w:color="auto"/>
                    <w:bottom w:val="single" w:sz="4" w:space="0" w:color="auto"/>
                    <w:right w:val="single" w:sz="4" w:space="0" w:color="auto"/>
                  </w:tcBorders>
                </w:tcPr>
                <w:p w14:paraId="605EB338" w14:textId="77777777" w:rsidR="009946AB" w:rsidRPr="00351211" w:rsidRDefault="009946AB" w:rsidP="009946AB">
                  <w:pPr>
                    <w:keepNext/>
                    <w:keepLines/>
                    <w:rPr>
                      <w:rFonts w:ascii="Arial" w:eastAsia="宋体"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2C0E5B37" w14:textId="77777777" w:rsidR="009946AB" w:rsidRPr="00351211" w:rsidRDefault="009946AB" w:rsidP="009946AB">
                  <w:pPr>
                    <w:keepNext/>
                    <w:keepLines/>
                    <w:rPr>
                      <w:rFonts w:ascii="Arial" w:eastAsia="宋体" w:hAnsi="Arial"/>
                      <w:sz w:val="18"/>
                    </w:rPr>
                  </w:pPr>
                  <w:r w:rsidRPr="00351211">
                    <w:rPr>
                      <w:rFonts w:ascii="Arial" w:eastAsia="宋体" w:hAnsi="Arial"/>
                      <w:sz w:val="18"/>
                    </w:rPr>
                    <w:t>Agreement:</w:t>
                  </w:r>
                </w:p>
                <w:p w14:paraId="3DCE07BA" w14:textId="77777777" w:rsidR="009946AB" w:rsidRPr="00351211" w:rsidRDefault="009946AB" w:rsidP="009946AB">
                  <w:pPr>
                    <w:keepNext/>
                    <w:keepLines/>
                    <w:rPr>
                      <w:rFonts w:ascii="Arial" w:eastAsia="宋体" w:hAnsi="Arial"/>
                      <w:sz w:val="18"/>
                    </w:rPr>
                  </w:pPr>
                  <w:r w:rsidRPr="00351211">
                    <w:rPr>
                      <w:rFonts w:ascii="Arial" w:eastAsia="宋体" w:hAnsi="Arial" w:hint="eastAsia"/>
                      <w:sz w:val="18"/>
                    </w:rPr>
                    <w:t>•</w:t>
                  </w:r>
                  <w:r w:rsidRPr="00351211">
                    <w:rPr>
                      <w:rFonts w:ascii="Arial" w:eastAsia="宋体" w:hAnsi="Arial"/>
                      <w:sz w:val="18"/>
                    </w:rPr>
                    <w:t xml:space="preserve">Rel-16 UE capability design for SRS antenna switching in conjunction with the existing Rel-15 UE capability should allow UE to indicate support of one of the following combinations </w:t>
                  </w:r>
                </w:p>
                <w:p w14:paraId="240B2DA2"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t1r2}</w:t>
                  </w:r>
                </w:p>
                <w:p w14:paraId="5BE26921"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t1r2, t1r4}</w:t>
                  </w:r>
                </w:p>
                <w:p w14:paraId="17E8098E"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t1r2, t2r2, t2r4}</w:t>
                  </w:r>
                </w:p>
                <w:p w14:paraId="3BC35C03"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t2r2}</w:t>
                  </w:r>
                </w:p>
                <w:p w14:paraId="50ADA73F"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t2r2, t4r4}</w:t>
                  </w:r>
                </w:p>
                <w:p w14:paraId="30F5F2A8"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t1r2, t2r2, t1r4, t2r4}</w:t>
                  </w:r>
                </w:p>
                <w:p w14:paraId="666AD78B" w14:textId="77777777" w:rsidR="009946AB" w:rsidRPr="00351211" w:rsidRDefault="009946AB" w:rsidP="009946AB">
                  <w:pPr>
                    <w:keepNext/>
                    <w:keepLines/>
                    <w:rPr>
                      <w:rFonts w:ascii="Arial" w:eastAsia="宋体" w:hAnsi="Arial"/>
                      <w:sz w:val="18"/>
                    </w:rPr>
                  </w:pPr>
                  <w:proofErr w:type="spellStart"/>
                  <w:r w:rsidRPr="00351211">
                    <w:rPr>
                      <w:rFonts w:ascii="Arial" w:eastAsia="宋体" w:hAnsi="Arial"/>
                      <w:sz w:val="18"/>
                    </w:rPr>
                    <w:t>oNote</w:t>
                  </w:r>
                  <w:proofErr w:type="spellEnd"/>
                  <w:r w:rsidRPr="00351211">
                    <w:rPr>
                      <w:rFonts w:ascii="Arial" w:eastAsia="宋体" w:hAnsi="Arial"/>
                      <w:sz w:val="18"/>
                    </w:rPr>
                    <w:t xml:space="preserve">: Detailed </w:t>
                  </w:r>
                  <w:proofErr w:type="spellStart"/>
                  <w:r w:rsidRPr="00351211">
                    <w:rPr>
                      <w:rFonts w:ascii="Arial" w:eastAsia="宋体" w:hAnsi="Arial"/>
                      <w:sz w:val="18"/>
                    </w:rPr>
                    <w:t>signaling</w:t>
                  </w:r>
                  <w:proofErr w:type="spellEnd"/>
                  <w:r w:rsidRPr="00351211">
                    <w:rPr>
                      <w:rFonts w:ascii="Arial" w:eastAsia="宋体" w:hAnsi="Arial"/>
                      <w:sz w:val="18"/>
                    </w:rPr>
                    <w:t xml:space="preserve"> design is up to RAN2</w:t>
                  </w:r>
                </w:p>
                <w:p w14:paraId="2BDBD866" w14:textId="77777777" w:rsidR="009946AB" w:rsidRPr="00351211" w:rsidRDefault="009946AB" w:rsidP="009946AB">
                  <w:pPr>
                    <w:keepNext/>
                    <w:keepLines/>
                    <w:rPr>
                      <w:rFonts w:ascii="Arial" w:eastAsia="宋体" w:hAnsi="Arial"/>
                      <w:sz w:val="18"/>
                    </w:rPr>
                  </w:pPr>
                </w:p>
                <w:p w14:paraId="2C097FEC" w14:textId="77777777" w:rsidR="009946AB" w:rsidRPr="00351211" w:rsidRDefault="009946AB" w:rsidP="009946AB">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components 2 and 3 are necessary or not</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37D436D" w14:textId="77777777" w:rsidR="009946AB" w:rsidRPr="00351211" w:rsidRDefault="009946AB" w:rsidP="009946AB">
                  <w:pPr>
                    <w:keepNext/>
                    <w:keepLines/>
                    <w:rPr>
                      <w:rFonts w:ascii="Arial" w:eastAsia="宋体" w:hAnsi="Arial"/>
                      <w:sz w:val="18"/>
                    </w:rPr>
                  </w:pPr>
                  <w:r w:rsidRPr="00351211">
                    <w:rPr>
                      <w:rFonts w:ascii="Arial" w:eastAsia="宋体" w:hAnsi="Arial" w:hint="eastAsia"/>
                      <w:sz w:val="18"/>
                    </w:rPr>
                    <w:t xml:space="preserve">Optional with capability </w:t>
                  </w:r>
                  <w:r w:rsidRPr="00351211">
                    <w:rPr>
                      <w:rFonts w:ascii="Arial" w:eastAsia="宋体" w:hAnsi="Arial"/>
                      <w:sz w:val="18"/>
                    </w:rPr>
                    <w:t>signalling</w:t>
                  </w:r>
                </w:p>
                <w:p w14:paraId="77905308" w14:textId="77777777" w:rsidR="009946AB" w:rsidRPr="00351211" w:rsidRDefault="009946AB" w:rsidP="009946AB">
                  <w:pPr>
                    <w:keepNext/>
                    <w:keepLines/>
                    <w:rPr>
                      <w:rFonts w:ascii="Arial" w:eastAsia="宋体" w:hAnsi="Arial"/>
                      <w:sz w:val="18"/>
                    </w:rPr>
                  </w:pPr>
                </w:p>
                <w:p w14:paraId="76CE6113" w14:textId="77777777" w:rsidR="009946AB" w:rsidRPr="00351211" w:rsidRDefault="009946AB" w:rsidP="009946AB">
                  <w:pPr>
                    <w:keepNext/>
                    <w:keepLines/>
                    <w:rPr>
                      <w:rFonts w:ascii="Arial" w:eastAsia="宋体" w:hAnsi="Arial"/>
                      <w:sz w:val="18"/>
                    </w:rPr>
                  </w:pPr>
                  <w:r w:rsidRPr="00351211">
                    <w:rPr>
                      <w:rFonts w:ascii="Arial" w:eastAsia="宋体" w:hAnsi="Arial" w:hint="eastAsia"/>
                      <w:sz w:val="18"/>
                    </w:rPr>
                    <w:t>C</w:t>
                  </w:r>
                  <w:r w:rsidRPr="00351211">
                    <w:rPr>
                      <w:rFonts w:ascii="Arial" w:eastAsia="宋体" w:hAnsi="Arial"/>
                      <w:sz w:val="18"/>
                    </w:rPr>
                    <w:t>omponent 1: Candidate value set:</w:t>
                  </w:r>
                </w:p>
                <w:p w14:paraId="666F09D0" w14:textId="77777777" w:rsidR="009946AB" w:rsidRPr="00351211" w:rsidRDefault="009946AB" w:rsidP="009946AB">
                  <w:pPr>
                    <w:keepNext/>
                    <w:keepLines/>
                    <w:rPr>
                      <w:rFonts w:ascii="Arial" w:eastAsia="宋体" w:hAnsi="Arial"/>
                      <w:sz w:val="18"/>
                    </w:rPr>
                  </w:pPr>
                  <w:r w:rsidRPr="00351211">
                    <w:rPr>
                      <w:rFonts w:ascii="Arial" w:eastAsia="宋体" w:hAnsi="Arial"/>
                      <w:sz w:val="18"/>
                    </w:rPr>
                    <w:t>{</w:t>
                  </w:r>
                </w:p>
                <w:p w14:paraId="4CD870C4"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t1r2}</w:t>
                  </w:r>
                </w:p>
                <w:p w14:paraId="266AE0E0"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t1r2, t1r4}</w:t>
                  </w:r>
                </w:p>
                <w:p w14:paraId="6D41CAC3"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t1r2, t2r2, t2r4}</w:t>
                  </w:r>
                </w:p>
                <w:p w14:paraId="100C8F6E"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t2r2}</w:t>
                  </w:r>
                </w:p>
                <w:p w14:paraId="4CE73AB7"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t2r2, t4r4}</w:t>
                  </w:r>
                </w:p>
                <w:p w14:paraId="5DC44A75"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t1r2, t2r2, t1r4, t2r4}</w:t>
                  </w:r>
                </w:p>
                <w:p w14:paraId="4E694B63" w14:textId="77777777" w:rsidR="009946AB" w:rsidRPr="00351211" w:rsidRDefault="009946AB" w:rsidP="009946AB">
                  <w:pPr>
                    <w:keepNext/>
                    <w:keepLines/>
                    <w:rPr>
                      <w:rFonts w:ascii="Arial" w:eastAsia="宋体" w:hAnsi="Arial"/>
                      <w:sz w:val="18"/>
                    </w:rPr>
                  </w:pPr>
                  <w:r w:rsidRPr="00351211">
                    <w:rPr>
                      <w:rFonts w:ascii="Arial" w:eastAsia="宋体" w:hAnsi="Arial"/>
                      <w:sz w:val="18"/>
                    </w:rPr>
                    <w:t>}</w:t>
                  </w:r>
                </w:p>
                <w:p w14:paraId="387DE97C" w14:textId="77777777" w:rsidR="009946AB" w:rsidRPr="00351211" w:rsidRDefault="009946AB" w:rsidP="009946AB">
                  <w:pPr>
                    <w:keepNext/>
                    <w:keepLines/>
                    <w:rPr>
                      <w:rFonts w:ascii="Arial" w:eastAsia="宋体" w:hAnsi="Arial"/>
                      <w:sz w:val="18"/>
                    </w:rPr>
                  </w:pPr>
                </w:p>
                <w:p w14:paraId="51730FB0" w14:textId="77777777" w:rsidR="009946AB" w:rsidRPr="00351211" w:rsidRDefault="009946AB" w:rsidP="009946AB">
                  <w:pPr>
                    <w:keepNext/>
                    <w:keepLines/>
                    <w:rPr>
                      <w:rFonts w:ascii="Arial" w:eastAsia="宋体" w:hAnsi="Arial"/>
                      <w:sz w:val="18"/>
                    </w:rPr>
                  </w:pPr>
                  <w:r w:rsidRPr="00351211">
                    <w:rPr>
                      <w:rFonts w:ascii="Arial" w:eastAsia="宋体" w:hAnsi="Arial"/>
                      <w:sz w:val="18"/>
                    </w:rPr>
                    <w:t>Component2: Candidate value set: {yes, no}</w:t>
                  </w:r>
                </w:p>
                <w:p w14:paraId="462DC461" w14:textId="77777777" w:rsidR="009946AB" w:rsidRPr="00351211" w:rsidRDefault="009946AB" w:rsidP="009946AB">
                  <w:pPr>
                    <w:keepNext/>
                    <w:keepLines/>
                    <w:rPr>
                      <w:rFonts w:ascii="Arial" w:eastAsia="宋体" w:hAnsi="Arial"/>
                      <w:sz w:val="18"/>
                    </w:rPr>
                  </w:pPr>
                </w:p>
                <w:p w14:paraId="64D3973A" w14:textId="77777777" w:rsidR="009946AB" w:rsidRPr="00351211" w:rsidRDefault="009946AB" w:rsidP="009946AB">
                  <w:pPr>
                    <w:keepNext/>
                    <w:keepLines/>
                    <w:rPr>
                      <w:rFonts w:ascii="Arial" w:eastAsia="宋体" w:hAnsi="Arial"/>
                      <w:sz w:val="18"/>
                    </w:rPr>
                  </w:pPr>
                  <w:r w:rsidRPr="00351211">
                    <w:rPr>
                      <w:rFonts w:ascii="Arial" w:eastAsia="宋体" w:hAnsi="Arial"/>
                      <w:sz w:val="18"/>
                    </w:rPr>
                    <w:t>Component 3: Candidate value set: {yes, no}</w:t>
                  </w:r>
                </w:p>
              </w:tc>
            </w:tr>
          </w:tbl>
          <w:p w14:paraId="1BFBD98C" w14:textId="77777777" w:rsidR="000B035F" w:rsidRDefault="000B035F" w:rsidP="000B035F">
            <w:pPr>
              <w:spacing w:afterLines="50" w:after="120"/>
              <w:jc w:val="both"/>
              <w:rPr>
                <w:sz w:val="22"/>
                <w:lang w:val="en-US"/>
              </w:rPr>
            </w:pPr>
          </w:p>
        </w:tc>
      </w:tr>
      <w:tr w:rsidR="000B035F" w14:paraId="18B8C46F" w14:textId="77777777" w:rsidTr="00EF1635">
        <w:tc>
          <w:tcPr>
            <w:tcW w:w="846" w:type="dxa"/>
          </w:tcPr>
          <w:p w14:paraId="4510CC6E" w14:textId="78014EFC" w:rsidR="000B035F" w:rsidRDefault="000B035F" w:rsidP="00EF1635">
            <w:pPr>
              <w:spacing w:afterLines="50" w:after="120"/>
              <w:jc w:val="both"/>
              <w:rPr>
                <w:rFonts w:eastAsia="MS Mincho"/>
                <w:sz w:val="22"/>
              </w:rPr>
            </w:pPr>
            <w:r>
              <w:rPr>
                <w:rFonts w:eastAsia="MS Mincho"/>
                <w:sz w:val="22"/>
              </w:rPr>
              <w:t>[5]</w:t>
            </w:r>
          </w:p>
        </w:tc>
        <w:tc>
          <w:tcPr>
            <w:tcW w:w="2977" w:type="dxa"/>
          </w:tcPr>
          <w:p w14:paraId="307F81D6" w14:textId="44DBE8A8" w:rsidR="000B035F" w:rsidRPr="00BC6D2B" w:rsidRDefault="000B035F" w:rsidP="00EF1635">
            <w:pPr>
              <w:spacing w:afterLines="50" w:after="120"/>
              <w:jc w:val="both"/>
              <w:rPr>
                <w:sz w:val="22"/>
                <w:lang w:val="en-US"/>
              </w:rPr>
            </w:pPr>
            <w:r w:rsidRPr="00F8330C">
              <w:rPr>
                <w:rFonts w:eastAsia="MS Mincho"/>
                <w:sz w:val="22"/>
              </w:rPr>
              <w:t>Intel Corporation</w:t>
            </w:r>
          </w:p>
        </w:tc>
        <w:tc>
          <w:tcPr>
            <w:tcW w:w="18560" w:type="dxa"/>
          </w:tcPr>
          <w:p w14:paraId="35E279F6" w14:textId="77777777" w:rsidR="009946AB" w:rsidRPr="00F1352F" w:rsidRDefault="009946AB" w:rsidP="009946AB">
            <w:pPr>
              <w:ind w:firstLine="288"/>
              <w:rPr>
                <w:sz w:val="22"/>
                <w:szCs w:val="22"/>
                <w:lang w:val="en-US"/>
              </w:rPr>
            </w:pPr>
            <w:r w:rsidRPr="00F1352F">
              <w:rPr>
                <w:sz w:val="22"/>
                <w:szCs w:val="22"/>
                <w:lang w:val="en-US"/>
              </w:rPr>
              <w:t xml:space="preserve">In Rel-15 UE capability for SRS </w:t>
            </w:r>
            <w:proofErr w:type="spellStart"/>
            <w:r w:rsidRPr="00F1352F">
              <w:rPr>
                <w:sz w:val="22"/>
                <w:szCs w:val="22"/>
                <w:lang w:val="en-US"/>
              </w:rPr>
              <w:t>Tx</w:t>
            </w:r>
            <w:proofErr w:type="spellEnd"/>
            <w:r w:rsidRPr="00F1352F">
              <w:rPr>
                <w:sz w:val="22"/>
                <w:szCs w:val="22"/>
                <w:lang w:val="en-US"/>
              </w:rPr>
              <w:t xml:space="preserve"> switching supports signaling of the </w:t>
            </w:r>
            <w:proofErr w:type="spellStart"/>
            <w:r w:rsidRPr="00F1352F">
              <w:rPr>
                <w:sz w:val="22"/>
                <w:szCs w:val="22"/>
                <w:lang w:val="en-US"/>
              </w:rPr>
              <w:t>xTyR</w:t>
            </w:r>
            <w:proofErr w:type="spellEnd"/>
            <w:r w:rsidRPr="00F1352F">
              <w:rPr>
                <w:sz w:val="22"/>
                <w:szCs w:val="22"/>
                <w:lang w:val="en-US"/>
              </w:rPr>
              <w:t xml:space="preserve"> as well as indication of the DL and UL bands which are impacted by the corresponding switching. In Rel-16 support of the additional </w:t>
            </w:r>
            <w:proofErr w:type="spellStart"/>
            <w:r w:rsidRPr="00F1352F">
              <w:rPr>
                <w:sz w:val="22"/>
                <w:szCs w:val="22"/>
                <w:lang w:val="en-US"/>
              </w:rPr>
              <w:t>xTyR</w:t>
            </w:r>
            <w:proofErr w:type="spellEnd"/>
            <w:r w:rsidRPr="00F1352F">
              <w:rPr>
                <w:sz w:val="22"/>
                <w:szCs w:val="22"/>
                <w:lang w:val="en-US"/>
              </w:rPr>
              <w:t xml:space="preserve"> configurations has been agreed as part of TEI work. The agreed </w:t>
            </w:r>
            <w:proofErr w:type="spellStart"/>
            <w:r w:rsidRPr="00F1352F">
              <w:rPr>
                <w:sz w:val="22"/>
                <w:szCs w:val="22"/>
                <w:lang w:val="en-US"/>
              </w:rPr>
              <w:t>xTyR</w:t>
            </w:r>
            <w:proofErr w:type="spellEnd"/>
            <w:r w:rsidRPr="00F1352F">
              <w:rPr>
                <w:sz w:val="22"/>
                <w:szCs w:val="22"/>
                <w:lang w:val="en-US"/>
              </w:rPr>
              <w:t xml:space="preserve"> signaling is a sequence of the all possible </w:t>
            </w:r>
            <w:proofErr w:type="spellStart"/>
            <w:r w:rsidRPr="00F1352F">
              <w:rPr>
                <w:sz w:val="22"/>
                <w:szCs w:val="22"/>
                <w:lang w:val="en-US"/>
              </w:rPr>
              <w:t>xTyR’s</w:t>
            </w:r>
            <w:proofErr w:type="spellEnd"/>
            <w:r w:rsidRPr="00F1352F">
              <w:rPr>
                <w:sz w:val="22"/>
                <w:szCs w:val="22"/>
                <w:lang w:val="en-US"/>
              </w:rPr>
              <w:t xml:space="preserve"> including the highest </w:t>
            </w:r>
            <w:proofErr w:type="spellStart"/>
            <w:r w:rsidRPr="00F1352F">
              <w:rPr>
                <w:sz w:val="22"/>
                <w:szCs w:val="22"/>
                <w:lang w:val="en-US"/>
              </w:rPr>
              <w:t>xTyR</w:t>
            </w:r>
            <w:proofErr w:type="spellEnd"/>
            <w:r w:rsidRPr="00F1352F">
              <w:rPr>
                <w:sz w:val="22"/>
                <w:szCs w:val="22"/>
                <w:lang w:val="en-US"/>
              </w:rPr>
              <w:t xml:space="preserve"> which should be already indicated using Rel-15 capability signaling for the backward compatibility purpose. </w:t>
            </w:r>
          </w:p>
          <w:p w14:paraId="4C6DACA8" w14:textId="77777777" w:rsidR="009946AB" w:rsidRPr="00F1352F" w:rsidRDefault="009946AB" w:rsidP="009946AB">
            <w:pPr>
              <w:ind w:firstLine="288"/>
              <w:rPr>
                <w:sz w:val="22"/>
                <w:szCs w:val="22"/>
                <w:lang w:val="en-US"/>
              </w:rPr>
            </w:pPr>
            <w:r w:rsidRPr="00F1352F">
              <w:rPr>
                <w:sz w:val="22"/>
                <w:szCs w:val="22"/>
                <w:lang w:val="en-US"/>
              </w:rPr>
              <w:t xml:space="preserve">Considering that Rel-16 indication includes highest </w:t>
            </w:r>
            <w:proofErr w:type="spellStart"/>
            <w:r w:rsidRPr="00F1352F">
              <w:rPr>
                <w:sz w:val="22"/>
                <w:szCs w:val="22"/>
                <w:lang w:val="en-US"/>
              </w:rPr>
              <w:t>xTyR</w:t>
            </w:r>
            <w:proofErr w:type="spellEnd"/>
            <w:r w:rsidRPr="00F1352F">
              <w:rPr>
                <w:sz w:val="22"/>
                <w:szCs w:val="22"/>
                <w:lang w:val="en-US"/>
              </w:rPr>
              <w:t xml:space="preserve"> already indicated in Rel-15 (highlighted in </w:t>
            </w:r>
            <w:r w:rsidRPr="00F1352F">
              <w:rPr>
                <w:sz w:val="22"/>
                <w:szCs w:val="22"/>
                <w:highlight w:val="yellow"/>
                <w:lang w:val="en-US"/>
              </w:rPr>
              <w:t>yellow</w:t>
            </w:r>
            <w:r w:rsidRPr="00F1352F">
              <w:rPr>
                <w:sz w:val="22"/>
                <w:szCs w:val="22"/>
                <w:lang w:val="en-US"/>
              </w:rPr>
              <w:t xml:space="preserve">), reporting of the affected DL and UL bands can be reused from Rel-15 capability. On the other hand, it is beneficial to have separate indication of the affected DL and UL for downgraded </w:t>
            </w:r>
            <w:proofErr w:type="spellStart"/>
            <w:r w:rsidRPr="00F1352F">
              <w:rPr>
                <w:sz w:val="22"/>
                <w:szCs w:val="22"/>
                <w:lang w:val="en-US"/>
              </w:rPr>
              <w:t>xTyR</w:t>
            </w:r>
            <w:proofErr w:type="spellEnd"/>
            <w:r w:rsidRPr="00F1352F">
              <w:rPr>
                <w:sz w:val="22"/>
                <w:szCs w:val="22"/>
                <w:lang w:val="en-US"/>
              </w:rPr>
              <w:t xml:space="preserve"> configuration (highlighted in </w:t>
            </w:r>
            <w:r w:rsidRPr="00F1352F">
              <w:rPr>
                <w:sz w:val="22"/>
                <w:szCs w:val="22"/>
                <w:highlight w:val="green"/>
                <w:lang w:val="en-US"/>
              </w:rPr>
              <w:t>green</w:t>
            </w:r>
            <w:r w:rsidRPr="00F1352F">
              <w:rPr>
                <w:sz w:val="22"/>
                <w:szCs w:val="22"/>
                <w:lang w:val="en-US"/>
              </w:rPr>
              <w:t>) since in most of the cases (except for t1r1</w:t>
            </w:r>
            <w:r>
              <w:rPr>
                <w:sz w:val="22"/>
                <w:szCs w:val="22"/>
                <w:lang w:val="en-US"/>
              </w:rPr>
              <w:t>-</w:t>
            </w:r>
            <w:r w:rsidRPr="00F1352F">
              <w:rPr>
                <w:sz w:val="22"/>
                <w:szCs w:val="22"/>
                <w:lang w:val="en-US"/>
              </w:rPr>
              <w:t>t1r2</w:t>
            </w:r>
            <w:r>
              <w:rPr>
                <w:sz w:val="22"/>
                <w:szCs w:val="22"/>
                <w:lang w:val="en-US"/>
              </w:rPr>
              <w:t>-</w:t>
            </w:r>
            <w:r w:rsidRPr="00F1352F">
              <w:rPr>
                <w:sz w:val="22"/>
                <w:szCs w:val="22"/>
                <w:lang w:val="en-US"/>
              </w:rPr>
              <w:t>) those configurations doesn’t involve any physical switching of the antennas and can be performed without any interruptions to DL and UL bands.</w:t>
            </w:r>
          </w:p>
          <w:p w14:paraId="26857E27"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w:t>
            </w:r>
            <w:r>
              <w:rPr>
                <w:lang w:eastAsia="ja-JP"/>
              </w:rPr>
              <w:t xml:space="preserve">, </w:t>
            </w:r>
            <w:r w:rsidRPr="00A57094">
              <w:rPr>
                <w:highlight w:val="yellow"/>
                <w:lang w:eastAsia="ja-JP"/>
              </w:rPr>
              <w:t>t1r2</w:t>
            </w:r>
            <w:r>
              <w:rPr>
                <w:lang w:eastAsia="ja-JP"/>
              </w:rPr>
              <w:t>}</w:t>
            </w:r>
          </w:p>
          <w:p w14:paraId="6A455ED4"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w:t>
            </w:r>
            <w:r>
              <w:rPr>
                <w:lang w:eastAsia="ja-JP"/>
              </w:rPr>
              <w:t xml:space="preserve">, </w:t>
            </w:r>
            <w:r w:rsidRPr="00A57094">
              <w:rPr>
                <w:highlight w:val="yellow"/>
                <w:lang w:eastAsia="ja-JP"/>
              </w:rPr>
              <w:t>t1r4</w:t>
            </w:r>
            <w:r>
              <w:rPr>
                <w:lang w:eastAsia="ja-JP"/>
              </w:rPr>
              <w:t>}</w:t>
            </w:r>
          </w:p>
          <w:p w14:paraId="0253E1DB"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 t2r2</w:t>
            </w:r>
            <w:r>
              <w:rPr>
                <w:lang w:eastAsia="ja-JP"/>
              </w:rPr>
              <w:t xml:space="preserve">, </w:t>
            </w:r>
            <w:r w:rsidRPr="00A57094">
              <w:rPr>
                <w:highlight w:val="yellow"/>
                <w:lang w:eastAsia="ja-JP"/>
              </w:rPr>
              <w:t>t2r4</w:t>
            </w:r>
            <w:r>
              <w:rPr>
                <w:lang w:eastAsia="ja-JP"/>
              </w:rPr>
              <w:t>}</w:t>
            </w:r>
          </w:p>
          <w:p w14:paraId="670C452E"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t2r2</w:t>
            </w:r>
            <w:r>
              <w:rPr>
                <w:lang w:eastAsia="ja-JP"/>
              </w:rPr>
              <w:t>}</w:t>
            </w:r>
          </w:p>
          <w:p w14:paraId="5CC6DF83"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t2r2</w:t>
            </w:r>
            <w:r>
              <w:rPr>
                <w:lang w:eastAsia="ja-JP"/>
              </w:rPr>
              <w:t xml:space="preserve">, </w:t>
            </w:r>
            <w:r w:rsidRPr="00A57094">
              <w:rPr>
                <w:highlight w:val="yellow"/>
                <w:lang w:eastAsia="ja-JP"/>
              </w:rPr>
              <w:t>t4r4</w:t>
            </w:r>
            <w:r>
              <w:rPr>
                <w:lang w:eastAsia="ja-JP"/>
              </w:rPr>
              <w:t>}</w:t>
            </w:r>
          </w:p>
          <w:p w14:paraId="5479815A"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 t2r2</w:t>
            </w:r>
            <w:r w:rsidRPr="00D401B2">
              <w:rPr>
                <w:highlight w:val="yellow"/>
                <w:lang w:eastAsia="ja-JP"/>
              </w:rPr>
              <w:t>, t1r4, t2r4</w:t>
            </w:r>
            <w:r>
              <w:rPr>
                <w:lang w:eastAsia="ja-JP"/>
              </w:rPr>
              <w:t>}</w:t>
            </w:r>
          </w:p>
          <w:p w14:paraId="54642E97" w14:textId="77777777" w:rsidR="009946AB" w:rsidRDefault="009946AB" w:rsidP="009946AB">
            <w:pPr>
              <w:ind w:firstLine="288"/>
            </w:pPr>
          </w:p>
          <w:p w14:paraId="225C28FB" w14:textId="77777777" w:rsidR="009946AB" w:rsidRPr="00F1352F" w:rsidRDefault="009946AB" w:rsidP="009946AB">
            <w:pPr>
              <w:ind w:firstLine="288"/>
              <w:rPr>
                <w:sz w:val="22"/>
                <w:szCs w:val="22"/>
              </w:rPr>
            </w:pPr>
            <w:r w:rsidRPr="00F1352F">
              <w:rPr>
                <w:sz w:val="22"/>
                <w:szCs w:val="22"/>
              </w:rPr>
              <w:t>Considering the discussion above the following proposal can be made:</w:t>
            </w:r>
          </w:p>
          <w:p w14:paraId="449CDBA8" w14:textId="77777777" w:rsidR="009946AB" w:rsidRPr="00F1352F" w:rsidRDefault="009946AB" w:rsidP="009946AB">
            <w:pPr>
              <w:spacing w:after="0"/>
              <w:ind w:firstLine="288"/>
              <w:rPr>
                <w:b/>
                <w:bCs/>
                <w:sz w:val="22"/>
                <w:szCs w:val="22"/>
              </w:rPr>
            </w:pPr>
            <w:r w:rsidRPr="00F1352F">
              <w:rPr>
                <w:b/>
                <w:bCs/>
                <w:sz w:val="22"/>
                <w:szCs w:val="22"/>
              </w:rPr>
              <w:t>Proposal:</w:t>
            </w:r>
          </w:p>
          <w:p w14:paraId="50A397E5" w14:textId="77777777" w:rsidR="009946AB" w:rsidRPr="00F1352F" w:rsidRDefault="009946AB" w:rsidP="00B17FE0">
            <w:pPr>
              <w:pStyle w:val="ListParagraph"/>
              <w:numPr>
                <w:ilvl w:val="0"/>
                <w:numId w:val="25"/>
              </w:numPr>
              <w:ind w:leftChars="0"/>
              <w:rPr>
                <w:i/>
                <w:iCs/>
              </w:rPr>
            </w:pPr>
            <w:r w:rsidRPr="00F1352F">
              <w:rPr>
                <w:i/>
                <w:iCs/>
              </w:rPr>
              <w:t xml:space="preserve">If signalling of </w:t>
            </w:r>
            <w:proofErr w:type="spellStart"/>
            <w:r w:rsidRPr="00F1352F">
              <w:rPr>
                <w:i/>
                <w:iCs/>
              </w:rPr>
              <w:t>xTyR</w:t>
            </w:r>
            <w:proofErr w:type="spellEnd"/>
            <w:r w:rsidRPr="00F1352F">
              <w:rPr>
                <w:i/>
                <w:iCs/>
              </w:rPr>
              <w:t xml:space="preserve"> configurations in Rel-16 supports highest </w:t>
            </w:r>
            <w:proofErr w:type="spellStart"/>
            <w:r w:rsidRPr="00F1352F">
              <w:rPr>
                <w:i/>
                <w:iCs/>
              </w:rPr>
              <w:t>xTyR</w:t>
            </w:r>
            <w:proofErr w:type="spellEnd"/>
            <w:r w:rsidRPr="00F1352F">
              <w:rPr>
                <w:i/>
                <w:iCs/>
              </w:rPr>
              <w:t xml:space="preserve"> as in the latest TS 38.306 [2]</w:t>
            </w:r>
          </w:p>
          <w:p w14:paraId="2F06FA31" w14:textId="77777777" w:rsidR="009946AB" w:rsidRPr="00F1352F" w:rsidRDefault="009946AB" w:rsidP="00B17FE0">
            <w:pPr>
              <w:pStyle w:val="ListParagraph"/>
              <w:numPr>
                <w:ilvl w:val="1"/>
                <w:numId w:val="25"/>
              </w:numPr>
              <w:ind w:leftChars="0"/>
              <w:rPr>
                <w:i/>
                <w:iCs/>
              </w:rPr>
            </w:pPr>
            <w:r w:rsidRPr="00F1352F">
              <w:rPr>
                <w:i/>
                <w:iCs/>
              </w:rPr>
              <w:t>Affected DL and UL bands are inherited from Rel-15 capability</w:t>
            </w:r>
          </w:p>
          <w:p w14:paraId="39B90703" w14:textId="77777777" w:rsidR="009946AB" w:rsidRPr="00F1352F" w:rsidRDefault="009946AB" w:rsidP="00B17FE0">
            <w:pPr>
              <w:pStyle w:val="ListParagraph"/>
              <w:numPr>
                <w:ilvl w:val="0"/>
                <w:numId w:val="25"/>
              </w:numPr>
              <w:ind w:leftChars="0"/>
              <w:rPr>
                <w:i/>
                <w:iCs/>
              </w:rPr>
            </w:pPr>
            <w:r w:rsidRPr="00F1352F">
              <w:rPr>
                <w:i/>
                <w:iCs/>
              </w:rPr>
              <w:t xml:space="preserve">If </w:t>
            </w:r>
            <w:proofErr w:type="spellStart"/>
            <w:r w:rsidRPr="00F1352F">
              <w:rPr>
                <w:i/>
                <w:iCs/>
              </w:rPr>
              <w:t>signaling</w:t>
            </w:r>
            <w:proofErr w:type="spellEnd"/>
            <w:r w:rsidRPr="00F1352F">
              <w:rPr>
                <w:i/>
                <w:iCs/>
              </w:rPr>
              <w:t xml:space="preserve"> of </w:t>
            </w:r>
            <w:proofErr w:type="spellStart"/>
            <w:r w:rsidRPr="00F1352F">
              <w:rPr>
                <w:i/>
                <w:iCs/>
              </w:rPr>
              <w:t>xTyR</w:t>
            </w:r>
            <w:proofErr w:type="spellEnd"/>
            <w:r w:rsidRPr="00F1352F">
              <w:rPr>
                <w:i/>
                <w:iCs/>
              </w:rPr>
              <w:t xml:space="preserve"> configuration in Rel-16 only supports downgraded </w:t>
            </w:r>
            <w:proofErr w:type="spellStart"/>
            <w:r w:rsidRPr="00F1352F">
              <w:rPr>
                <w:i/>
                <w:iCs/>
              </w:rPr>
              <w:t>xTyR</w:t>
            </w:r>
            <w:proofErr w:type="spellEnd"/>
            <w:r w:rsidRPr="00F1352F">
              <w:rPr>
                <w:i/>
                <w:iCs/>
              </w:rPr>
              <w:t xml:space="preserve"> configurations which are decoupled from highest </w:t>
            </w:r>
            <w:proofErr w:type="spellStart"/>
            <w:r w:rsidRPr="00F1352F">
              <w:rPr>
                <w:i/>
                <w:iCs/>
              </w:rPr>
              <w:t>xTyR</w:t>
            </w:r>
            <w:proofErr w:type="spellEnd"/>
            <w:r w:rsidRPr="00F1352F">
              <w:rPr>
                <w:i/>
                <w:iCs/>
              </w:rPr>
              <w:t xml:space="preserve"> reported in Rel-15</w:t>
            </w:r>
          </w:p>
          <w:p w14:paraId="0A4ED66F" w14:textId="77777777" w:rsidR="009946AB" w:rsidRPr="00F1352F" w:rsidRDefault="009946AB" w:rsidP="00B17FE0">
            <w:pPr>
              <w:pStyle w:val="ListParagraph"/>
              <w:numPr>
                <w:ilvl w:val="1"/>
                <w:numId w:val="25"/>
              </w:numPr>
              <w:ind w:leftChars="0"/>
              <w:rPr>
                <w:i/>
                <w:iCs/>
              </w:rPr>
            </w:pPr>
            <w:r w:rsidRPr="00F1352F">
              <w:rPr>
                <w:i/>
                <w:iCs/>
              </w:rPr>
              <w:t xml:space="preserve">Affected DL and UL bands are not applicable for downgraded </w:t>
            </w:r>
            <w:proofErr w:type="spellStart"/>
            <w:r w:rsidRPr="00F1352F">
              <w:rPr>
                <w:i/>
                <w:iCs/>
              </w:rPr>
              <w:t>xTyR</w:t>
            </w:r>
            <w:proofErr w:type="spellEnd"/>
            <w:r w:rsidRPr="00F1352F">
              <w:rPr>
                <w:i/>
                <w:iCs/>
              </w:rPr>
              <w:t xml:space="preserve"> configuration, except {t1r1, t1r2} entry for which </w:t>
            </w:r>
            <w:r>
              <w:rPr>
                <w:i/>
                <w:iCs/>
              </w:rPr>
              <w:t xml:space="preserve">associated </w:t>
            </w:r>
            <w:r w:rsidRPr="00F1352F">
              <w:rPr>
                <w:i/>
                <w:iCs/>
              </w:rPr>
              <w:t>Rel-15 capability can be reused</w:t>
            </w:r>
          </w:p>
          <w:tbl>
            <w:tblPr>
              <w:tblStyle w:val="TableGrid"/>
              <w:tblW w:w="5000" w:type="pct"/>
              <w:tblLook w:val="04A0" w:firstRow="1" w:lastRow="0" w:firstColumn="1" w:lastColumn="0" w:noHBand="0" w:noVBand="1"/>
            </w:tblPr>
            <w:tblGrid>
              <w:gridCol w:w="590"/>
              <w:gridCol w:w="1137"/>
              <w:gridCol w:w="6237"/>
              <w:gridCol w:w="1133"/>
              <w:gridCol w:w="1133"/>
              <w:gridCol w:w="8104"/>
            </w:tblGrid>
            <w:tr w:rsidR="009946AB" w:rsidRPr="00BC422E" w14:paraId="20C6E939" w14:textId="77777777" w:rsidTr="009946AB">
              <w:tc>
                <w:tcPr>
                  <w:tcW w:w="161" w:type="pct"/>
                </w:tcPr>
                <w:p w14:paraId="4E9BC24A"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14-4</w:t>
                  </w:r>
                </w:p>
              </w:tc>
              <w:tc>
                <w:tcPr>
                  <w:tcW w:w="310" w:type="pct"/>
                </w:tcPr>
                <w:p w14:paraId="48795EA8"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 xml:space="preserve">SRS </w:t>
                  </w:r>
                  <w:proofErr w:type="spellStart"/>
                  <w:r w:rsidRPr="00BC422E">
                    <w:rPr>
                      <w:rFonts w:ascii="Arial" w:hAnsi="Arial" w:cs="Arial"/>
                      <w:sz w:val="16"/>
                      <w:szCs w:val="16"/>
                    </w:rPr>
                    <w:t>Tx</w:t>
                  </w:r>
                  <w:proofErr w:type="spellEnd"/>
                  <w:r w:rsidRPr="00BC422E">
                    <w:rPr>
                      <w:rFonts w:ascii="Arial" w:hAnsi="Arial" w:cs="Arial"/>
                      <w:sz w:val="16"/>
                      <w:szCs w:val="16"/>
                    </w:rPr>
                    <w:t xml:space="preserve"> switch with allowing downgrading configuration</w:t>
                  </w:r>
                </w:p>
              </w:tc>
              <w:tc>
                <w:tcPr>
                  <w:tcW w:w="1701" w:type="pct"/>
                </w:tcPr>
                <w:p w14:paraId="733141B3" w14:textId="77777777" w:rsidR="009946AB" w:rsidRPr="00BC422E" w:rsidRDefault="009946AB" w:rsidP="00E7638C">
                  <w:pPr>
                    <w:pStyle w:val="TAL"/>
                    <w:spacing w:after="0"/>
                    <w:rPr>
                      <w:rFonts w:cs="Arial"/>
                      <w:sz w:val="16"/>
                      <w:szCs w:val="16"/>
                    </w:rPr>
                  </w:pPr>
                  <w:r w:rsidRPr="00BC422E">
                    <w:rPr>
                      <w:rFonts w:cs="Arial"/>
                      <w:sz w:val="16"/>
                      <w:szCs w:val="16"/>
                    </w:rPr>
                    <w:t xml:space="preserve">1) Support SRS </w:t>
                  </w:r>
                  <w:proofErr w:type="spellStart"/>
                  <w:r w:rsidRPr="00BC422E">
                    <w:rPr>
                      <w:rFonts w:cs="Arial"/>
                      <w:sz w:val="16"/>
                      <w:szCs w:val="16"/>
                    </w:rPr>
                    <w:t>Tx</w:t>
                  </w:r>
                  <w:proofErr w:type="spellEnd"/>
                  <w:r w:rsidRPr="00BC422E">
                    <w:rPr>
                      <w:rFonts w:cs="Arial"/>
                      <w:sz w:val="16"/>
                      <w:szCs w:val="16"/>
                    </w:rPr>
                    <w:t xml:space="preserve"> port switch</w:t>
                  </w:r>
                </w:p>
                <w:p w14:paraId="2B696892" w14:textId="3DC36074" w:rsidR="009946AB" w:rsidRPr="00BC422E" w:rsidRDefault="009946AB" w:rsidP="00E7638C">
                  <w:pPr>
                    <w:pStyle w:val="TAL"/>
                    <w:spacing w:after="0"/>
                    <w:rPr>
                      <w:rFonts w:cs="Arial"/>
                      <w:sz w:val="16"/>
                      <w:szCs w:val="16"/>
                    </w:rPr>
                  </w:pPr>
                </w:p>
                <w:p w14:paraId="05DD6C54" w14:textId="77777777" w:rsidR="009946AB" w:rsidRPr="00BC422E" w:rsidRDefault="009946AB" w:rsidP="00E7638C">
                  <w:pPr>
                    <w:pStyle w:val="TAL"/>
                    <w:spacing w:after="0"/>
                    <w:rPr>
                      <w:rFonts w:cs="Arial"/>
                      <w:sz w:val="16"/>
                      <w:szCs w:val="16"/>
                    </w:rPr>
                  </w:pPr>
                </w:p>
                <w:p w14:paraId="1A918A57" w14:textId="3B7503AE" w:rsidR="009946AB" w:rsidRPr="00BC422E" w:rsidRDefault="009946AB" w:rsidP="00E7638C">
                  <w:pPr>
                    <w:spacing w:after="0"/>
                    <w:rPr>
                      <w:rFonts w:ascii="Arial" w:hAnsi="Arial" w:cs="Arial"/>
                      <w:sz w:val="16"/>
                      <w:szCs w:val="16"/>
                      <w:lang w:val="en-US"/>
                    </w:rPr>
                  </w:pPr>
                </w:p>
              </w:tc>
              <w:tc>
                <w:tcPr>
                  <w:tcW w:w="309" w:type="pct"/>
                </w:tcPr>
                <w:p w14:paraId="5C74EB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2-53 (SRS resource)</w:t>
                  </w:r>
                </w:p>
                <w:p w14:paraId="0C7944F7" w14:textId="77777777" w:rsidR="009946AB" w:rsidRPr="00BC422E" w:rsidRDefault="009946AB" w:rsidP="00E7638C">
                  <w:pPr>
                    <w:pStyle w:val="TAL"/>
                    <w:spacing w:after="0"/>
                    <w:rPr>
                      <w:rFonts w:cs="Arial"/>
                      <w:sz w:val="16"/>
                      <w:szCs w:val="16"/>
                      <w:lang w:eastAsia="ja-JP"/>
                    </w:rPr>
                  </w:pPr>
                </w:p>
                <w:p w14:paraId="23577553"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[2-55]</w:t>
                  </w:r>
                </w:p>
              </w:tc>
              <w:tc>
                <w:tcPr>
                  <w:tcW w:w="309" w:type="pct"/>
                </w:tcPr>
                <w:p w14:paraId="6D3CB077" w14:textId="131AFD76" w:rsidR="009946AB" w:rsidRPr="00BC422E" w:rsidRDefault="009946AB" w:rsidP="00E7638C">
                  <w:pPr>
                    <w:spacing w:after="0"/>
                    <w:rPr>
                      <w:rFonts w:ascii="Arial" w:hAnsi="Arial" w:cs="Arial"/>
                      <w:sz w:val="16"/>
                      <w:szCs w:val="16"/>
                    </w:rPr>
                  </w:pPr>
                </w:p>
                <w:p w14:paraId="4C4AB1BA"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BC</w:t>
                  </w:r>
                </w:p>
              </w:tc>
              <w:tc>
                <w:tcPr>
                  <w:tcW w:w="2210" w:type="pct"/>
                </w:tcPr>
                <w:p w14:paraId="68910702"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Optional with capability signalling</w:t>
                  </w:r>
                </w:p>
                <w:p w14:paraId="1EC6BAC9" w14:textId="77777777" w:rsidR="009946AB" w:rsidRPr="00BC422E" w:rsidRDefault="009946AB" w:rsidP="00E7638C">
                  <w:pPr>
                    <w:pStyle w:val="TAL"/>
                    <w:spacing w:after="0"/>
                    <w:rPr>
                      <w:rFonts w:cs="Arial"/>
                      <w:sz w:val="16"/>
                      <w:szCs w:val="16"/>
                      <w:lang w:eastAsia="ja-JP"/>
                    </w:rPr>
                  </w:pPr>
                </w:p>
                <w:p w14:paraId="48F869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Component 1: Candidate value set:</w:t>
                  </w:r>
                </w:p>
                <w:p w14:paraId="7CF1E545"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w:t>
                  </w:r>
                </w:p>
                <w:p w14:paraId="66F5845F" w14:textId="0D7A43C7"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w:t>
                  </w:r>
                  <w:r w:rsidRPr="00BC422E" w:rsidDel="006E5331">
                    <w:rPr>
                      <w:rFonts w:cs="Arial"/>
                      <w:sz w:val="16"/>
                      <w:szCs w:val="16"/>
                      <w:lang w:eastAsia="ja-JP"/>
                    </w:rPr>
                    <w:t xml:space="preserve"> </w:t>
                  </w:r>
                  <w:r w:rsidRPr="00BC422E">
                    <w:rPr>
                      <w:rFonts w:cs="Arial"/>
                      <w:sz w:val="16"/>
                      <w:szCs w:val="16"/>
                      <w:lang w:eastAsia="ja-JP"/>
                    </w:rPr>
                    <w:t>}</w:t>
                  </w:r>
                </w:p>
                <w:p w14:paraId="73E41789" w14:textId="2686EDB4"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 t1r2</w:t>
                  </w:r>
                  <w:r w:rsidRPr="00BC422E" w:rsidDel="006E5331">
                    <w:rPr>
                      <w:rFonts w:cs="Arial"/>
                      <w:sz w:val="16"/>
                      <w:szCs w:val="16"/>
                      <w:lang w:eastAsia="ja-JP"/>
                    </w:rPr>
                    <w:t xml:space="preserve"> </w:t>
                  </w:r>
                  <w:r w:rsidRPr="00BC422E">
                    <w:rPr>
                      <w:rFonts w:cs="Arial"/>
                      <w:sz w:val="16"/>
                      <w:szCs w:val="16"/>
                      <w:lang w:eastAsia="ja-JP"/>
                    </w:rPr>
                    <w:t>}</w:t>
                  </w:r>
                </w:p>
                <w:p w14:paraId="1067D99C" w14:textId="2159E603"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 t1r2, t2r2</w:t>
                  </w:r>
                  <w:r w:rsidRPr="00BC422E" w:rsidDel="006E5331">
                    <w:rPr>
                      <w:rFonts w:cs="Arial"/>
                      <w:sz w:val="16"/>
                      <w:szCs w:val="16"/>
                      <w:lang w:eastAsia="ja-JP"/>
                    </w:rPr>
                    <w:t xml:space="preserve"> </w:t>
                  </w:r>
                  <w:r w:rsidRPr="00BC422E">
                    <w:rPr>
                      <w:rFonts w:cs="Arial"/>
                      <w:sz w:val="16"/>
                      <w:szCs w:val="16"/>
                      <w:lang w:eastAsia="ja-JP"/>
                    </w:rPr>
                    <w:t>}</w:t>
                  </w:r>
                </w:p>
                <w:p w14:paraId="7B13EC71" w14:textId="10D9CFD8"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w:t>
                  </w:r>
                </w:p>
                <w:p w14:paraId="4662A2C9" w14:textId="245FEFED" w:rsidR="009946AB" w:rsidRPr="00BC422E" w:rsidRDefault="009946AB" w:rsidP="00E7638C">
                  <w:pPr>
                    <w:pStyle w:val="TAL"/>
                    <w:spacing w:after="0"/>
                    <w:rPr>
                      <w:rFonts w:cs="Arial"/>
                      <w:sz w:val="16"/>
                      <w:szCs w:val="16"/>
                      <w:lang w:eastAsia="ja-JP"/>
                    </w:rPr>
                  </w:pPr>
                </w:p>
                <w:p w14:paraId="510BDD0C" w14:textId="59094A64"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 t1r2, t2r2}</w:t>
                  </w:r>
                </w:p>
                <w:p w14:paraId="4F2C020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w:t>
                  </w:r>
                </w:p>
                <w:p w14:paraId="6655C8BD" w14:textId="77777777" w:rsidR="009946AB" w:rsidRPr="00BC422E" w:rsidRDefault="009946AB" w:rsidP="00E7638C">
                  <w:pPr>
                    <w:pStyle w:val="TAL"/>
                    <w:spacing w:after="0"/>
                    <w:rPr>
                      <w:rFonts w:cs="Arial"/>
                      <w:sz w:val="16"/>
                      <w:szCs w:val="16"/>
                      <w:lang w:eastAsia="ja-JP"/>
                    </w:rPr>
                  </w:pPr>
                </w:p>
                <w:p w14:paraId="0402D57A"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 xml:space="preserve">NOTE: Rel-15 capability for the affected DL and UL bands are not applicable for downgraded Rel-16 </w:t>
                  </w:r>
                  <w:proofErr w:type="spellStart"/>
                  <w:r w:rsidRPr="00BC422E">
                    <w:rPr>
                      <w:rFonts w:cs="Arial"/>
                      <w:sz w:val="16"/>
                      <w:szCs w:val="16"/>
                      <w:lang w:eastAsia="ja-JP"/>
                    </w:rPr>
                    <w:t>xTyR</w:t>
                  </w:r>
                  <w:proofErr w:type="spellEnd"/>
                  <w:r w:rsidRPr="00BC422E">
                    <w:rPr>
                      <w:rFonts w:cs="Arial"/>
                      <w:sz w:val="16"/>
                      <w:szCs w:val="16"/>
                      <w:lang w:eastAsia="ja-JP"/>
                    </w:rPr>
                    <w:t xml:space="preserve"> capability, except {t1r1, t1r2}.</w:t>
                  </w:r>
                </w:p>
                <w:p w14:paraId="7BC4627D" w14:textId="77777777" w:rsidR="009946AB" w:rsidRPr="00BC422E" w:rsidRDefault="009946AB" w:rsidP="00E7638C">
                  <w:pPr>
                    <w:pStyle w:val="TAL"/>
                    <w:spacing w:after="0"/>
                    <w:rPr>
                      <w:rFonts w:cs="Arial"/>
                      <w:sz w:val="16"/>
                      <w:szCs w:val="16"/>
                      <w:lang w:eastAsia="ja-JP"/>
                    </w:rPr>
                  </w:pPr>
                </w:p>
                <w:p w14:paraId="3053FABD" w14:textId="30CF6A07" w:rsidR="009946AB" w:rsidRPr="00BC422E" w:rsidRDefault="009946AB" w:rsidP="00E7638C">
                  <w:pPr>
                    <w:spacing w:after="0"/>
                    <w:rPr>
                      <w:rFonts w:ascii="Arial" w:hAnsi="Arial" w:cs="Arial"/>
                      <w:sz w:val="16"/>
                      <w:szCs w:val="16"/>
                    </w:rPr>
                  </w:pPr>
                </w:p>
              </w:tc>
            </w:tr>
          </w:tbl>
          <w:p w14:paraId="26A4BB78" w14:textId="77777777" w:rsidR="000B035F" w:rsidRPr="009946AB" w:rsidRDefault="000B035F" w:rsidP="00EF1635">
            <w:pPr>
              <w:spacing w:afterLines="50" w:after="120"/>
              <w:jc w:val="both"/>
              <w:rPr>
                <w:sz w:val="22"/>
              </w:rPr>
            </w:pPr>
          </w:p>
        </w:tc>
      </w:tr>
      <w:tr w:rsidR="000B035F" w14:paraId="53956D52" w14:textId="77777777" w:rsidTr="00EF1635">
        <w:tc>
          <w:tcPr>
            <w:tcW w:w="846" w:type="dxa"/>
          </w:tcPr>
          <w:p w14:paraId="0354A800" w14:textId="77777777" w:rsidR="000B035F" w:rsidRDefault="000B035F" w:rsidP="00EF1635">
            <w:pPr>
              <w:spacing w:afterLines="50" w:after="120"/>
              <w:jc w:val="both"/>
              <w:rPr>
                <w:rFonts w:eastAsia="MS Mincho"/>
                <w:sz w:val="22"/>
              </w:rPr>
            </w:pPr>
            <w:r>
              <w:rPr>
                <w:rFonts w:eastAsia="MS Mincho"/>
                <w:sz w:val="22"/>
              </w:rPr>
              <w:lastRenderedPageBreak/>
              <w:t>[8]</w:t>
            </w:r>
          </w:p>
        </w:tc>
        <w:tc>
          <w:tcPr>
            <w:tcW w:w="2977" w:type="dxa"/>
          </w:tcPr>
          <w:p w14:paraId="61BDBB06"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2A87AE54" w14:textId="77777777" w:rsidR="00E7638C" w:rsidRPr="00E7638C" w:rsidRDefault="00E7638C" w:rsidP="00E7638C">
            <w:pPr>
              <w:snapToGrid w:val="0"/>
              <w:spacing w:after="120"/>
              <w:jc w:val="both"/>
              <w:rPr>
                <w:rFonts w:eastAsia="宋体"/>
                <w:sz w:val="22"/>
                <w:szCs w:val="22"/>
                <w:lang w:val="en-US" w:eastAsia="zh-CN"/>
              </w:rPr>
            </w:pPr>
            <w:r w:rsidRPr="00E7638C">
              <w:rPr>
                <w:rFonts w:eastAsia="宋体"/>
                <w:sz w:val="22"/>
                <w:szCs w:val="22"/>
                <w:lang w:val="en-US" w:eastAsia="zh-CN"/>
              </w:rPr>
              <w:t xml:space="preserve">For SRS antenna switching, it is down-gradation from Rel-15 UE capability. Generally the supporting features in Rel-15 also should be inherited for Rel-16. For the impact between DL and UL </w:t>
            </w:r>
            <w:proofErr w:type="spellStart"/>
            <w:r w:rsidRPr="00E7638C">
              <w:rPr>
                <w:rFonts w:eastAsia="宋体"/>
                <w:sz w:val="22"/>
                <w:szCs w:val="22"/>
                <w:lang w:val="en-US" w:eastAsia="zh-CN"/>
              </w:rPr>
              <w:t>Tx</w:t>
            </w:r>
            <w:proofErr w:type="spellEnd"/>
            <w:r w:rsidRPr="00E7638C">
              <w:rPr>
                <w:rFonts w:eastAsia="宋体"/>
                <w:sz w:val="22"/>
                <w:szCs w:val="22"/>
                <w:lang w:val="en-US" w:eastAsia="zh-CN"/>
              </w:rPr>
              <w:t xml:space="preserve"> switching, the impact reporting on 2-55 is only for the reported specific case, such as 1T4R. However, there are new entries are introduced in Rel-16 UE capability, such as {t1r1, t1r2, t1r4} which is more than 1T4R only, so it is necessary to report the impact between DL and UL antenna switching, i.e., keep Component-2 and 3.</w:t>
            </w:r>
          </w:p>
          <w:p w14:paraId="32379F03" w14:textId="77777777" w:rsidR="00E7638C" w:rsidRPr="00E7638C" w:rsidRDefault="00E7638C" w:rsidP="00E7638C">
            <w:pPr>
              <w:snapToGrid w:val="0"/>
              <w:spacing w:after="120"/>
              <w:jc w:val="both"/>
              <w:rPr>
                <w:rFonts w:eastAsia="宋体"/>
                <w:sz w:val="22"/>
                <w:szCs w:val="22"/>
                <w:lang w:val="en-US" w:eastAsia="zh-CN"/>
              </w:rPr>
            </w:pPr>
            <w:r w:rsidRPr="00E7638C">
              <w:rPr>
                <w:rFonts w:eastAsia="宋体"/>
                <w:sz w:val="22"/>
                <w:szCs w:val="22"/>
                <w:lang w:val="en-US" w:eastAsia="zh-CN"/>
              </w:rPr>
              <w:t xml:space="preserve">One more comment is for reporting granularity, to align with Rel-15, it is better to per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247"/>
              <w:gridCol w:w="5863"/>
              <w:gridCol w:w="2167"/>
              <w:gridCol w:w="2189"/>
              <w:gridCol w:w="3384"/>
              <w:gridCol w:w="2911"/>
            </w:tblGrid>
            <w:tr w:rsidR="00E7638C" w:rsidRPr="00A34E76" w14:paraId="4B6E3D2B" w14:textId="77777777" w:rsidTr="00E7638C">
              <w:trPr>
                <w:trHeight w:val="18"/>
              </w:trPr>
              <w:tc>
                <w:tcPr>
                  <w:tcW w:w="156" w:type="pct"/>
                  <w:tcBorders>
                    <w:top w:val="single" w:sz="4" w:space="0" w:color="auto"/>
                    <w:left w:val="single" w:sz="4" w:space="0" w:color="auto"/>
                    <w:bottom w:val="single" w:sz="4" w:space="0" w:color="auto"/>
                    <w:right w:val="single" w:sz="4" w:space="0" w:color="auto"/>
                  </w:tcBorders>
                  <w:shd w:val="clear" w:color="auto" w:fill="auto"/>
                </w:tcPr>
                <w:p w14:paraId="5B1218DB" w14:textId="77777777" w:rsidR="00E7638C" w:rsidRPr="00A34E76" w:rsidRDefault="00E7638C" w:rsidP="00E7638C">
                  <w:pPr>
                    <w:pStyle w:val="TAL"/>
                    <w:rPr>
                      <w:lang w:eastAsia="ja-JP"/>
                    </w:rPr>
                  </w:pPr>
                  <w:r>
                    <w:rPr>
                      <w:rFonts w:hint="eastAsia"/>
                      <w:lang w:eastAsia="ja-JP"/>
                    </w:rPr>
                    <w:t>14-</w:t>
                  </w:r>
                  <w:r>
                    <w:rPr>
                      <w:lang w:eastAsia="ja-JP"/>
                    </w:rPr>
                    <w:t>4</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6050820B" w14:textId="77777777" w:rsidR="00E7638C" w:rsidRPr="00A34E76" w:rsidRDefault="00E7638C" w:rsidP="00E7638C">
                  <w:pPr>
                    <w:pStyle w:val="TAL"/>
                  </w:pPr>
                  <w:r>
                    <w:rPr>
                      <w:rFonts w:hint="eastAsia"/>
                      <w:lang w:eastAsia="ja-JP"/>
                    </w:rPr>
                    <w:t xml:space="preserve">SRS </w:t>
                  </w:r>
                  <w:proofErr w:type="spellStart"/>
                  <w:r>
                    <w:rPr>
                      <w:rFonts w:hint="eastAsia"/>
                      <w:lang w:eastAsia="ja-JP"/>
                    </w:rPr>
                    <w:t>Tx</w:t>
                  </w:r>
                  <w:proofErr w:type="spellEnd"/>
                  <w:r>
                    <w:rPr>
                      <w:rFonts w:hint="eastAsia"/>
                      <w:lang w:eastAsia="ja-JP"/>
                    </w:rPr>
                    <w:t xml:space="preserve"> switch</w:t>
                  </w:r>
                  <w:r>
                    <w:rPr>
                      <w:lang w:eastAsia="ja-JP"/>
                    </w:rPr>
                    <w:t xml:space="preserve"> with allowing downgrading configuration</w:t>
                  </w:r>
                </w:p>
              </w:tc>
              <w:tc>
                <w:tcPr>
                  <w:tcW w:w="1599" w:type="pct"/>
                  <w:tcBorders>
                    <w:top w:val="single" w:sz="4" w:space="0" w:color="auto"/>
                    <w:left w:val="single" w:sz="4" w:space="0" w:color="auto"/>
                    <w:bottom w:val="single" w:sz="4" w:space="0" w:color="auto"/>
                    <w:right w:val="single" w:sz="4" w:space="0" w:color="auto"/>
                  </w:tcBorders>
                  <w:shd w:val="clear" w:color="auto" w:fill="auto"/>
                </w:tcPr>
                <w:p w14:paraId="0B99BCD6" w14:textId="77777777" w:rsidR="00E7638C" w:rsidRDefault="00E7638C" w:rsidP="00E7638C">
                  <w:pPr>
                    <w:pStyle w:val="TAL"/>
                  </w:pPr>
                  <w:r>
                    <w:t xml:space="preserve">1) Support SRS </w:t>
                  </w:r>
                  <w:proofErr w:type="spellStart"/>
                  <w:r>
                    <w:t>Tx</w:t>
                  </w:r>
                  <w:proofErr w:type="spellEnd"/>
                  <w:r>
                    <w:t xml:space="preserve"> port switch</w:t>
                  </w:r>
                </w:p>
                <w:p w14:paraId="23EE133E" w14:textId="77777777" w:rsidR="00E7638C" w:rsidRDefault="00E7638C" w:rsidP="00E7638C">
                  <w:pPr>
                    <w:pStyle w:val="TAL"/>
                  </w:pPr>
                  <w:r w:rsidRPr="00F55749">
                    <w:rPr>
                      <w:strike/>
                      <w:color w:val="FF0000"/>
                    </w:rPr>
                    <w:t>[</w:t>
                  </w:r>
                  <w:r>
                    <w:t xml:space="preserve">2) Report whether the uplink </w:t>
                  </w:r>
                  <w:proofErr w:type="spellStart"/>
                  <w:r>
                    <w:t>Tx</w:t>
                  </w:r>
                  <w:proofErr w:type="spellEnd"/>
                  <w:r>
                    <w:t xml:space="preserve"> switching impact to downlink receiving in a band</w:t>
                  </w:r>
                  <w:r w:rsidRPr="00F55749">
                    <w:rPr>
                      <w:strike/>
                      <w:color w:val="FF0000"/>
                    </w:rPr>
                    <w:t>]</w:t>
                  </w:r>
                </w:p>
                <w:p w14:paraId="7F64FF85" w14:textId="77777777" w:rsidR="00E7638C" w:rsidRDefault="00E7638C" w:rsidP="00E7638C">
                  <w:pPr>
                    <w:pStyle w:val="TAL"/>
                  </w:pPr>
                  <w:r w:rsidRPr="00F55749">
                    <w:rPr>
                      <w:strike/>
                      <w:color w:val="FF0000"/>
                    </w:rPr>
                    <w:t>[</w:t>
                  </w:r>
                  <w:r>
                    <w:t xml:space="preserve">3) Report whether the UL </w:t>
                  </w:r>
                  <w:proofErr w:type="spellStart"/>
                  <w:r>
                    <w:t>Tx</w:t>
                  </w:r>
                  <w:proofErr w:type="spellEnd"/>
                  <w:r>
                    <w:t xml:space="preserve"> is switched together with UL </w:t>
                  </w:r>
                  <w:proofErr w:type="spellStart"/>
                  <w:r>
                    <w:t>Tx</w:t>
                  </w:r>
                  <w:proofErr w:type="spellEnd"/>
                  <w:r>
                    <w:t xml:space="preserve"> in another band</w:t>
                  </w:r>
                  <w:r w:rsidRPr="00F55749">
                    <w:rPr>
                      <w:strike/>
                      <w:color w:val="FF0000"/>
                    </w:rPr>
                    <w:t>]</w:t>
                  </w:r>
                </w:p>
                <w:p w14:paraId="60AB94E4" w14:textId="77777777" w:rsidR="00E7638C" w:rsidRDefault="00E7638C" w:rsidP="00E7638C">
                  <w:pPr>
                    <w:pStyle w:val="TAL"/>
                  </w:pPr>
                </w:p>
                <w:p w14:paraId="317BC72B" w14:textId="77777777" w:rsidR="00E7638C" w:rsidRPr="00A34E76" w:rsidRDefault="00E7638C" w:rsidP="00E7638C">
                  <w:pPr>
                    <w:pStyle w:val="TAL"/>
                  </w:pPr>
                  <w:r>
                    <w:rPr>
                      <w:lang w:eastAsia="ja-JP"/>
                    </w:rPr>
                    <w:t xml:space="preserve">[Define </w:t>
                  </w:r>
                  <w:r w:rsidRPr="006E3BAB">
                    <w:rPr>
                      <w:lang w:eastAsia="ja-JP"/>
                    </w:rPr>
                    <w:t xml:space="preserve">affected DL and UL bands by using </w:t>
                  </w:r>
                  <w:proofErr w:type="spellStart"/>
                  <w:r w:rsidRPr="006E3BAB">
                    <w:rPr>
                      <w:lang w:eastAsia="ja-JP"/>
                    </w:rPr>
                    <w:t>txSwitchImpactToRx</w:t>
                  </w:r>
                  <w:proofErr w:type="spellEnd"/>
                  <w:r w:rsidRPr="006E3BAB">
                    <w:rPr>
                      <w:lang w:eastAsia="ja-JP"/>
                    </w:rPr>
                    <w:t xml:space="preserve"> and </w:t>
                  </w:r>
                  <w:proofErr w:type="spellStart"/>
                  <w:r w:rsidRPr="006E3BAB">
                    <w:rPr>
                      <w:lang w:eastAsia="ja-JP"/>
                    </w:rPr>
                    <w:t>txSwitchWithAnotherBand</w:t>
                  </w:r>
                  <w:proofErr w:type="spellEnd"/>
                  <w:r w:rsidRPr="006E3BAB">
                    <w:rPr>
                      <w:lang w:eastAsia="ja-JP"/>
                    </w:rPr>
                    <w:t xml:space="preserve"> for the new (downgraded) entries</w:t>
                  </w:r>
                  <w:r>
                    <w:rPr>
                      <w:lang w:eastAsia="ja-JP"/>
                    </w:rPr>
                    <w:t>]</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4949C60" w14:textId="77777777" w:rsidR="00E7638C" w:rsidRDefault="00E7638C" w:rsidP="00E7638C">
                  <w:pPr>
                    <w:pStyle w:val="TAL"/>
                    <w:rPr>
                      <w:lang w:eastAsia="ja-JP"/>
                    </w:rPr>
                  </w:pPr>
                  <w:r>
                    <w:rPr>
                      <w:rFonts w:hint="eastAsia"/>
                      <w:lang w:eastAsia="ja-JP"/>
                    </w:rPr>
                    <w:t>2-53</w:t>
                  </w:r>
                  <w:r>
                    <w:rPr>
                      <w:lang w:eastAsia="ja-JP"/>
                    </w:rPr>
                    <w:t xml:space="preserve"> (SRS resource)</w:t>
                  </w:r>
                </w:p>
                <w:p w14:paraId="04401454" w14:textId="77777777" w:rsidR="00E7638C" w:rsidRDefault="00E7638C" w:rsidP="00E7638C">
                  <w:pPr>
                    <w:pStyle w:val="TAL"/>
                    <w:rPr>
                      <w:lang w:eastAsia="ja-JP"/>
                    </w:rPr>
                  </w:pPr>
                </w:p>
                <w:p w14:paraId="29587AF6" w14:textId="77777777" w:rsidR="00E7638C" w:rsidRPr="001D22CA" w:rsidRDefault="00E7638C" w:rsidP="00E7638C">
                  <w:pPr>
                    <w:pStyle w:val="TAL"/>
                  </w:pPr>
                  <w:r>
                    <w:rPr>
                      <w:rFonts w:hint="eastAsia"/>
                      <w:lang w:eastAsia="ja-JP"/>
                    </w:rPr>
                    <w:t>[</w:t>
                  </w:r>
                  <w:r>
                    <w:rPr>
                      <w:lang w:eastAsia="ja-JP"/>
                    </w:rPr>
                    <w:t>2-55]</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4271FBCB" w14:textId="77777777" w:rsidR="00E7638C" w:rsidRDefault="00E7638C" w:rsidP="00E7638C">
                  <w:pPr>
                    <w:pStyle w:val="TAL"/>
                    <w:rPr>
                      <w:strike/>
                      <w:color w:val="FF0000"/>
                      <w:lang w:eastAsia="ja-JP"/>
                    </w:rPr>
                  </w:pPr>
                  <w:r w:rsidRPr="00D13D1A">
                    <w:rPr>
                      <w:strike/>
                      <w:color w:val="FF0000"/>
                      <w:lang w:eastAsia="ja-JP"/>
                    </w:rPr>
                    <w:t>FFS: [Per band combination or per FSPC]</w:t>
                  </w:r>
                </w:p>
                <w:p w14:paraId="29D57F14" w14:textId="77777777" w:rsidR="00E7638C" w:rsidRPr="00D13D1A" w:rsidRDefault="00E7638C" w:rsidP="00E7638C">
                  <w:pPr>
                    <w:pStyle w:val="TAL"/>
                    <w:rPr>
                      <w:lang w:eastAsia="ja-JP"/>
                    </w:rPr>
                  </w:pPr>
                  <w:r w:rsidRPr="00D13D1A">
                    <w:rPr>
                      <w:color w:val="FF0000"/>
                      <w:lang w:eastAsia="ja-JP"/>
                    </w:rPr>
                    <w:t>Per B</w:t>
                  </w:r>
                  <w:r>
                    <w:rPr>
                      <w:rFonts w:hint="eastAsia"/>
                      <w:color w:val="FF0000"/>
                      <w:lang w:eastAsia="zh-CN"/>
                    </w:rPr>
                    <w:t>and</w:t>
                  </w:r>
                  <w:r>
                    <w:rPr>
                      <w:color w:val="FF0000"/>
                      <w:lang w:eastAsia="zh-CN"/>
                    </w:rPr>
                    <w:t xml:space="preserve"> </w:t>
                  </w:r>
                  <w:r w:rsidRPr="00D13D1A">
                    <w:rPr>
                      <w:color w:val="FF0000"/>
                      <w:lang w:eastAsia="ja-JP"/>
                    </w:rPr>
                    <w:t>C</w:t>
                  </w:r>
                  <w:r>
                    <w:rPr>
                      <w:color w:val="FF0000"/>
                      <w:lang w:eastAsia="ja-JP"/>
                    </w:rPr>
                    <w:t>ombination</w:t>
                  </w:r>
                </w:p>
              </w:tc>
              <w:tc>
                <w:tcPr>
                  <w:tcW w:w="923" w:type="pct"/>
                  <w:tcBorders>
                    <w:top w:val="single" w:sz="4" w:space="0" w:color="auto"/>
                    <w:left w:val="single" w:sz="4" w:space="0" w:color="auto"/>
                    <w:bottom w:val="single" w:sz="4" w:space="0" w:color="auto"/>
                    <w:right w:val="single" w:sz="4" w:space="0" w:color="auto"/>
                  </w:tcBorders>
                  <w:shd w:val="clear" w:color="auto" w:fill="auto"/>
                </w:tcPr>
                <w:p w14:paraId="7E78DE0E" w14:textId="77777777" w:rsidR="00E7638C" w:rsidRDefault="00E7638C" w:rsidP="00E7638C">
                  <w:pPr>
                    <w:pStyle w:val="TAL"/>
                  </w:pPr>
                  <w:r>
                    <w:t>Agreement:</w:t>
                  </w:r>
                </w:p>
                <w:p w14:paraId="7DEBBD56" w14:textId="77777777" w:rsidR="00E7638C" w:rsidRDefault="00E7638C" w:rsidP="00E7638C">
                  <w:pPr>
                    <w:pStyle w:val="TAL"/>
                  </w:pPr>
                  <w:r>
                    <w:rPr>
                      <w:rFonts w:hint="eastAsia"/>
                    </w:rPr>
                    <w:t>•</w:t>
                  </w:r>
                  <w:r>
                    <w:t xml:space="preserve">Rel-16 UE capability design for SRS antenna switching in conjunction with the existing Rel-15 UE capability should allow UE to indicate support of one of the following combinations </w:t>
                  </w:r>
                </w:p>
                <w:p w14:paraId="57CB8EFE" w14:textId="77777777" w:rsidR="00E7638C" w:rsidRDefault="00E7638C" w:rsidP="00E7638C">
                  <w:pPr>
                    <w:pStyle w:val="TAL"/>
                  </w:pPr>
                  <w:r>
                    <w:t>o{t1r1, t1r2}</w:t>
                  </w:r>
                </w:p>
                <w:p w14:paraId="37397EC4" w14:textId="77777777" w:rsidR="00E7638C" w:rsidRDefault="00E7638C" w:rsidP="00E7638C">
                  <w:pPr>
                    <w:pStyle w:val="TAL"/>
                  </w:pPr>
                  <w:r>
                    <w:t>o{t1r1, t1r2, t1r4}</w:t>
                  </w:r>
                </w:p>
                <w:p w14:paraId="33C0EC89" w14:textId="77777777" w:rsidR="00E7638C" w:rsidRDefault="00E7638C" w:rsidP="00E7638C">
                  <w:pPr>
                    <w:pStyle w:val="TAL"/>
                  </w:pPr>
                  <w:r>
                    <w:t>o{t1r1, t1r2, t2r2, t2r4}</w:t>
                  </w:r>
                </w:p>
                <w:p w14:paraId="0B3F1A9D" w14:textId="77777777" w:rsidR="00E7638C" w:rsidRDefault="00E7638C" w:rsidP="00E7638C">
                  <w:pPr>
                    <w:pStyle w:val="TAL"/>
                  </w:pPr>
                  <w:r>
                    <w:t>o{t1r1, t2r2}</w:t>
                  </w:r>
                </w:p>
                <w:p w14:paraId="0EECC085" w14:textId="77777777" w:rsidR="00E7638C" w:rsidRDefault="00E7638C" w:rsidP="00E7638C">
                  <w:pPr>
                    <w:pStyle w:val="TAL"/>
                  </w:pPr>
                  <w:r>
                    <w:t>o{t1r1, t2r2, t4r4}</w:t>
                  </w:r>
                </w:p>
                <w:p w14:paraId="2BA26CBC" w14:textId="77777777" w:rsidR="00E7638C" w:rsidRDefault="00E7638C" w:rsidP="00E7638C">
                  <w:pPr>
                    <w:pStyle w:val="TAL"/>
                  </w:pPr>
                  <w:r>
                    <w:t>o{t1r1, t1r2, t2r2, t1r4, t2r4}</w:t>
                  </w:r>
                </w:p>
                <w:p w14:paraId="1132278A" w14:textId="77777777" w:rsidR="00E7638C" w:rsidRDefault="00E7638C" w:rsidP="00E7638C">
                  <w:pPr>
                    <w:pStyle w:val="TAL"/>
                  </w:pPr>
                  <w:proofErr w:type="spellStart"/>
                  <w:r>
                    <w:t>oNote</w:t>
                  </w:r>
                  <w:proofErr w:type="spellEnd"/>
                  <w:r>
                    <w:t xml:space="preserve">: Detailed </w:t>
                  </w:r>
                  <w:proofErr w:type="spellStart"/>
                  <w:r>
                    <w:t>signaling</w:t>
                  </w:r>
                  <w:proofErr w:type="spellEnd"/>
                  <w:r>
                    <w:t xml:space="preserve"> design is up to RAN2</w:t>
                  </w:r>
                </w:p>
                <w:p w14:paraId="4C23984C" w14:textId="77777777" w:rsidR="00E7638C" w:rsidRDefault="00E7638C" w:rsidP="00E7638C">
                  <w:pPr>
                    <w:pStyle w:val="TAL"/>
                  </w:pPr>
                </w:p>
                <w:p w14:paraId="0C967A2C" w14:textId="77777777" w:rsidR="00E7638C" w:rsidRPr="009E70EF" w:rsidRDefault="00E7638C" w:rsidP="00E7638C">
                  <w:pPr>
                    <w:pStyle w:val="TAL"/>
                    <w:rPr>
                      <w:rFonts w:eastAsia="MS Mincho"/>
                      <w:lang w:eastAsia="ja-JP"/>
                    </w:rPr>
                  </w:pPr>
                  <w:r>
                    <w:rPr>
                      <w:rFonts w:eastAsia="MS Mincho" w:hint="eastAsia"/>
                      <w:lang w:eastAsia="ja-JP"/>
                    </w:rPr>
                    <w:t>F</w:t>
                  </w:r>
                  <w:r>
                    <w:rPr>
                      <w:rFonts w:eastAsia="MS Mincho"/>
                      <w:lang w:eastAsia="ja-JP"/>
                    </w:rPr>
                    <w:t>FS: whether components 2 and 3 are necessary or not</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03D9A64E" w14:textId="77777777" w:rsidR="00E7638C" w:rsidRDefault="00E7638C" w:rsidP="00E7638C">
                  <w:pPr>
                    <w:pStyle w:val="TAL"/>
                    <w:rPr>
                      <w:lang w:eastAsia="ja-JP"/>
                    </w:rPr>
                  </w:pPr>
                  <w:r>
                    <w:rPr>
                      <w:rFonts w:hint="eastAsia"/>
                      <w:lang w:eastAsia="ja-JP"/>
                    </w:rPr>
                    <w:t xml:space="preserve">Optional with capability </w:t>
                  </w:r>
                  <w:r>
                    <w:rPr>
                      <w:lang w:eastAsia="ja-JP"/>
                    </w:rPr>
                    <w:t>signalling</w:t>
                  </w:r>
                </w:p>
                <w:p w14:paraId="4FCDBA47" w14:textId="77777777" w:rsidR="00E7638C" w:rsidRDefault="00E7638C" w:rsidP="00E7638C">
                  <w:pPr>
                    <w:pStyle w:val="TAL"/>
                    <w:rPr>
                      <w:lang w:eastAsia="ja-JP"/>
                    </w:rPr>
                  </w:pPr>
                </w:p>
                <w:p w14:paraId="22701B9F" w14:textId="77777777" w:rsidR="00E7638C" w:rsidRDefault="00E7638C" w:rsidP="00E7638C">
                  <w:pPr>
                    <w:pStyle w:val="TAL"/>
                    <w:rPr>
                      <w:lang w:eastAsia="ja-JP"/>
                    </w:rPr>
                  </w:pPr>
                  <w:r>
                    <w:rPr>
                      <w:rFonts w:hint="eastAsia"/>
                      <w:lang w:eastAsia="ja-JP"/>
                    </w:rPr>
                    <w:t>C</w:t>
                  </w:r>
                  <w:r>
                    <w:rPr>
                      <w:lang w:eastAsia="ja-JP"/>
                    </w:rPr>
                    <w:t>omponent 1: Candidate value set:</w:t>
                  </w:r>
                </w:p>
                <w:p w14:paraId="41E076D5" w14:textId="77777777" w:rsidR="00E7638C" w:rsidRDefault="00E7638C" w:rsidP="00E7638C">
                  <w:pPr>
                    <w:pStyle w:val="TAL"/>
                    <w:rPr>
                      <w:lang w:eastAsia="ja-JP"/>
                    </w:rPr>
                  </w:pPr>
                  <w:r>
                    <w:rPr>
                      <w:lang w:eastAsia="ja-JP"/>
                    </w:rPr>
                    <w:t>{</w:t>
                  </w:r>
                </w:p>
                <w:p w14:paraId="5B3B9B93" w14:textId="77777777" w:rsidR="00E7638C" w:rsidRDefault="00E7638C" w:rsidP="00E7638C">
                  <w:pPr>
                    <w:pStyle w:val="TAL"/>
                    <w:rPr>
                      <w:lang w:eastAsia="ja-JP"/>
                    </w:rPr>
                  </w:pPr>
                  <w:r>
                    <w:rPr>
                      <w:lang w:eastAsia="ja-JP"/>
                    </w:rPr>
                    <w:t>o{t1r1, t1r2}</w:t>
                  </w:r>
                </w:p>
                <w:p w14:paraId="18CC3A36" w14:textId="77777777" w:rsidR="00E7638C" w:rsidRDefault="00E7638C" w:rsidP="00E7638C">
                  <w:pPr>
                    <w:pStyle w:val="TAL"/>
                    <w:rPr>
                      <w:lang w:eastAsia="ja-JP"/>
                    </w:rPr>
                  </w:pPr>
                  <w:r>
                    <w:rPr>
                      <w:lang w:eastAsia="ja-JP"/>
                    </w:rPr>
                    <w:t>o{t1r1, t1r2, t1r4}</w:t>
                  </w:r>
                </w:p>
                <w:p w14:paraId="6DE1DAFE" w14:textId="77777777" w:rsidR="00E7638C" w:rsidRDefault="00E7638C" w:rsidP="00E7638C">
                  <w:pPr>
                    <w:pStyle w:val="TAL"/>
                    <w:rPr>
                      <w:lang w:eastAsia="ja-JP"/>
                    </w:rPr>
                  </w:pPr>
                  <w:r>
                    <w:rPr>
                      <w:lang w:eastAsia="ja-JP"/>
                    </w:rPr>
                    <w:t>o{t1r1, t1r2, t2r2, t2r4}</w:t>
                  </w:r>
                </w:p>
                <w:p w14:paraId="0C9B3704" w14:textId="77777777" w:rsidR="00E7638C" w:rsidRDefault="00E7638C" w:rsidP="00E7638C">
                  <w:pPr>
                    <w:pStyle w:val="TAL"/>
                    <w:rPr>
                      <w:lang w:eastAsia="ja-JP"/>
                    </w:rPr>
                  </w:pPr>
                  <w:r>
                    <w:rPr>
                      <w:lang w:eastAsia="ja-JP"/>
                    </w:rPr>
                    <w:t>o{t1r1, t2r2}</w:t>
                  </w:r>
                </w:p>
                <w:p w14:paraId="399A47EE" w14:textId="77777777" w:rsidR="00E7638C" w:rsidRDefault="00E7638C" w:rsidP="00E7638C">
                  <w:pPr>
                    <w:pStyle w:val="TAL"/>
                    <w:rPr>
                      <w:lang w:eastAsia="ja-JP"/>
                    </w:rPr>
                  </w:pPr>
                  <w:r>
                    <w:rPr>
                      <w:lang w:eastAsia="ja-JP"/>
                    </w:rPr>
                    <w:t>o{t1r1, t2r2, t4r4}</w:t>
                  </w:r>
                </w:p>
                <w:p w14:paraId="6EC64721" w14:textId="77777777" w:rsidR="00E7638C" w:rsidRDefault="00E7638C" w:rsidP="00E7638C">
                  <w:pPr>
                    <w:pStyle w:val="TAL"/>
                    <w:rPr>
                      <w:lang w:eastAsia="ja-JP"/>
                    </w:rPr>
                  </w:pPr>
                  <w:r>
                    <w:rPr>
                      <w:lang w:eastAsia="ja-JP"/>
                    </w:rPr>
                    <w:t>o{t1r1, t1r2, t2r2, t1r4, t2r4}</w:t>
                  </w:r>
                </w:p>
                <w:p w14:paraId="47A3BCBE" w14:textId="77777777" w:rsidR="00E7638C" w:rsidRDefault="00E7638C" w:rsidP="00E7638C">
                  <w:pPr>
                    <w:pStyle w:val="TAL"/>
                    <w:rPr>
                      <w:lang w:eastAsia="ja-JP"/>
                    </w:rPr>
                  </w:pPr>
                  <w:r>
                    <w:rPr>
                      <w:lang w:eastAsia="ja-JP"/>
                    </w:rPr>
                    <w:t>}</w:t>
                  </w:r>
                </w:p>
                <w:p w14:paraId="6F8C9352" w14:textId="77777777" w:rsidR="00E7638C" w:rsidRDefault="00E7638C" w:rsidP="00E7638C">
                  <w:pPr>
                    <w:pStyle w:val="TAL"/>
                    <w:rPr>
                      <w:lang w:eastAsia="ja-JP"/>
                    </w:rPr>
                  </w:pPr>
                </w:p>
                <w:p w14:paraId="7EFCA9DF" w14:textId="77777777" w:rsidR="00E7638C" w:rsidRDefault="00E7638C" w:rsidP="00E7638C">
                  <w:pPr>
                    <w:pStyle w:val="TAL"/>
                  </w:pPr>
                  <w:r>
                    <w:t>Component2: Candidate value set: {yes, no}</w:t>
                  </w:r>
                </w:p>
                <w:p w14:paraId="3E0DBE3B" w14:textId="77777777" w:rsidR="00E7638C" w:rsidRDefault="00E7638C" w:rsidP="00E7638C">
                  <w:pPr>
                    <w:pStyle w:val="TAL"/>
                  </w:pPr>
                </w:p>
                <w:p w14:paraId="3047BEC4" w14:textId="77777777" w:rsidR="00E7638C" w:rsidRPr="00A34E76" w:rsidRDefault="00E7638C" w:rsidP="00E7638C">
                  <w:pPr>
                    <w:pStyle w:val="TAL"/>
                    <w:rPr>
                      <w:lang w:eastAsia="ja-JP"/>
                    </w:rPr>
                  </w:pPr>
                  <w:r>
                    <w:t>Component 3: Candidate value set: {yes, no}</w:t>
                  </w:r>
                </w:p>
              </w:tc>
            </w:tr>
          </w:tbl>
          <w:p w14:paraId="46BCC9C5" w14:textId="77777777" w:rsidR="000B035F" w:rsidRPr="00E7638C" w:rsidRDefault="000B035F" w:rsidP="00EF1635">
            <w:pPr>
              <w:spacing w:afterLines="50" w:after="120"/>
              <w:jc w:val="both"/>
              <w:rPr>
                <w:sz w:val="22"/>
                <w:lang w:val="en-US"/>
              </w:rPr>
            </w:pPr>
          </w:p>
        </w:tc>
      </w:tr>
    </w:tbl>
    <w:p w14:paraId="4504DAE8" w14:textId="77777777" w:rsidR="0039214E" w:rsidRPr="0039214E" w:rsidRDefault="0039214E" w:rsidP="00A91D01">
      <w:pPr>
        <w:spacing w:afterLines="50" w:after="120"/>
        <w:jc w:val="both"/>
        <w:rPr>
          <w:sz w:val="22"/>
          <w:lang w:val="en-US"/>
        </w:rPr>
      </w:pPr>
    </w:p>
    <w:p w14:paraId="1F3DBF9F" w14:textId="30EFEFA3" w:rsidR="004C3CE1" w:rsidRDefault="004C3CE1">
      <w:pPr>
        <w:rPr>
          <w:sz w:val="22"/>
          <w:lang w:val="en-US"/>
        </w:rPr>
      </w:pPr>
      <w:r>
        <w:rPr>
          <w:sz w:val="22"/>
          <w:lang w:val="en-US"/>
        </w:rPr>
        <w:br w:type="page"/>
      </w:r>
    </w:p>
    <w:p w14:paraId="108EFF53" w14:textId="0FB6AF57" w:rsidR="00F8330C" w:rsidRPr="009517C5" w:rsidRDefault="00F8330C" w:rsidP="00F8330C">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14-5: </w:t>
      </w:r>
      <w:r w:rsidRPr="00F8330C">
        <w:rPr>
          <w:rFonts w:eastAsia="MS Mincho"/>
          <w:b/>
          <w:bCs/>
          <w:szCs w:val="24"/>
          <w:lang w:val="en-US"/>
        </w:rPr>
        <w:t xml:space="preserve">Half-duplex UE </w:t>
      </w:r>
      <w:proofErr w:type="spellStart"/>
      <w:r w:rsidRPr="00F8330C">
        <w:rPr>
          <w:rFonts w:eastAsia="MS Mincho"/>
          <w:b/>
          <w:bCs/>
          <w:szCs w:val="24"/>
          <w:lang w:val="en-US"/>
        </w:rPr>
        <w:t>behaviour</w:t>
      </w:r>
      <w:proofErr w:type="spellEnd"/>
      <w:r w:rsidRPr="00F8330C">
        <w:rPr>
          <w:rFonts w:eastAsia="MS Mincho"/>
          <w:b/>
          <w:bCs/>
          <w:szCs w:val="24"/>
          <w:lang w:val="en-US"/>
        </w:rPr>
        <w:t xml:space="preserve"> in TDD CA</w:t>
      </w:r>
      <w:r w:rsidR="007C6812">
        <w:rPr>
          <w:rFonts w:eastAsia="MS Mincho"/>
          <w:b/>
          <w:bCs/>
          <w:szCs w:val="24"/>
          <w:lang w:val="en-US"/>
        </w:rPr>
        <w:t xml:space="preserve"> (at least for same SCS)</w:t>
      </w:r>
    </w:p>
    <w:p w14:paraId="183D8D9C" w14:textId="4F37FCC7" w:rsidR="004C3CE1" w:rsidRPr="004C3CE1" w:rsidRDefault="007C6812" w:rsidP="004C3CE1">
      <w:pPr>
        <w:spacing w:afterLines="50" w:after="120"/>
        <w:jc w:val="both"/>
        <w:rPr>
          <w:sz w:val="22"/>
          <w:lang w:val="en-US"/>
        </w:rPr>
      </w:pPr>
      <w:r w:rsidRPr="007C6812">
        <w:rPr>
          <w:sz w:val="22"/>
          <w:lang w:val="en-US"/>
        </w:rPr>
        <w:t>Based on agreements and [1], FG14-</w:t>
      </w:r>
      <w:r>
        <w:rPr>
          <w:sz w:val="22"/>
          <w:lang w:val="en-US"/>
        </w:rPr>
        <w:t>5</w:t>
      </w:r>
      <w:r w:rsidRPr="007C6812">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CD497A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C6E5ADE"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0A09BD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86580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EABEE2"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0A9C30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9F88"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B6F7A7"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54793F0"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60348F5" w14:textId="77777777" w:rsidR="004C3CE1" w:rsidRDefault="004C3CE1" w:rsidP="00EF1635">
            <w:pPr>
              <w:pStyle w:val="TAN"/>
              <w:ind w:left="0" w:firstLine="0"/>
              <w:rPr>
                <w:b/>
                <w:lang w:eastAsia="ja-JP"/>
              </w:rPr>
            </w:pPr>
            <w:r>
              <w:rPr>
                <w:b/>
                <w:lang w:eastAsia="ja-JP"/>
              </w:rPr>
              <w:t>Type</w:t>
            </w:r>
          </w:p>
          <w:p w14:paraId="2712D8FD"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1B30AA"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26999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ADDFECE"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1850857"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79DD3D7" w14:textId="77777777" w:rsidR="004C3CE1" w:rsidRDefault="004C3CE1" w:rsidP="00EF1635">
            <w:pPr>
              <w:pStyle w:val="TAH"/>
            </w:pPr>
            <w:r>
              <w:t>Mandatory/Optional</w:t>
            </w:r>
          </w:p>
        </w:tc>
      </w:tr>
      <w:tr w:rsidR="006F2D0E" w14:paraId="1B5A63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2CBA702"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9D2C56D" w14:textId="1AB8DD1D" w:rsidR="006F2D0E" w:rsidRDefault="006F2D0E" w:rsidP="006F2D0E">
            <w:pPr>
              <w:pStyle w:val="TAL"/>
              <w:rPr>
                <w:lang w:eastAsia="ja-JP"/>
              </w:rPr>
            </w:pPr>
            <w:r>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25ECCE4D" w14:textId="3D140DC1" w:rsidR="006F2D0E" w:rsidRDefault="006F2D0E" w:rsidP="006F2D0E">
            <w:pPr>
              <w:pStyle w:val="TAL"/>
            </w:pPr>
            <w:r>
              <w:rPr>
                <w:lang w:eastAsia="ja-JP"/>
              </w:rPr>
              <w:t>Half-duplex UE behaviour in TDD CA</w:t>
            </w:r>
            <w:r w:rsidR="007C6812">
              <w:rPr>
                <w:lang w:eastAsia="ja-JP"/>
              </w:rPr>
              <w:t xml:space="preserve"> [for same SCS]</w:t>
            </w:r>
          </w:p>
        </w:tc>
        <w:tc>
          <w:tcPr>
            <w:tcW w:w="6371" w:type="dxa"/>
            <w:tcBorders>
              <w:top w:val="single" w:sz="4" w:space="0" w:color="auto"/>
              <w:left w:val="single" w:sz="4" w:space="0" w:color="auto"/>
              <w:bottom w:val="single" w:sz="4" w:space="0" w:color="auto"/>
              <w:right w:val="single" w:sz="4" w:space="0" w:color="auto"/>
            </w:tcBorders>
          </w:tcPr>
          <w:p w14:paraId="33669065" w14:textId="77777777" w:rsidR="007C6812" w:rsidRDefault="006F2D0E" w:rsidP="006F2D0E">
            <w:pPr>
              <w:pStyle w:val="TAL"/>
              <w:numPr>
                <w:ilvl w:val="0"/>
                <w:numId w:val="12"/>
              </w:numPr>
              <w:rPr>
                <w:lang w:eastAsia="ja-JP"/>
              </w:rPr>
            </w:pPr>
            <w:r w:rsidRPr="006F2D0E">
              <w:rPr>
                <w:rFonts w:eastAsia="MS Mincho"/>
              </w:rPr>
              <w:t>Support for directional collision handling between reference and other cell(s) for half-duplex operation in CA with same SCS</w:t>
            </w:r>
          </w:p>
          <w:p w14:paraId="64E2B662" w14:textId="00BE4BA3" w:rsidR="006F2D0E" w:rsidRPr="007C6812" w:rsidRDefault="007C6812" w:rsidP="006F2D0E">
            <w:pPr>
              <w:pStyle w:val="TAL"/>
              <w:numPr>
                <w:ilvl w:val="0"/>
                <w:numId w:val="12"/>
              </w:numPr>
              <w:rPr>
                <w:lang w:eastAsia="ja-JP"/>
              </w:rPr>
            </w:pPr>
            <w:r>
              <w:rPr>
                <w:lang w:eastAsia="ja-JP"/>
              </w:rPr>
              <w:t>[</w:t>
            </w:r>
            <w:r w:rsidR="006F2D0E" w:rsidRPr="007C6812">
              <w:rPr>
                <w:rFonts w:eastAsia="MS Mincho"/>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1C605B76" w14:textId="44948D80" w:rsidR="006F2D0E" w:rsidRPr="006F2D0E" w:rsidRDefault="006F2D0E" w:rsidP="006F2D0E">
            <w:pPr>
              <w:pStyle w:val="TAL"/>
            </w:pPr>
            <w:r w:rsidRPr="006F2D0E">
              <w:rPr>
                <w:lang w:val="en-US"/>
              </w:rPr>
              <w:t xml:space="preserve">6-5, 6-6, </w:t>
            </w:r>
            <w:proofErr w:type="spellStart"/>
            <w:r w:rsidRPr="006F2D0E">
              <w:rPr>
                <w:lang w:val="en-US"/>
              </w:rPr>
              <w:t>simultaneousRxTxInterBandCA</w:t>
            </w:r>
            <w:proofErr w:type="spellEnd"/>
            <w:r w:rsidRPr="006F2D0E">
              <w:rPr>
                <w:lang w:val="en-US"/>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37A18F51" w14:textId="6DF0808D" w:rsidR="006F2D0E" w:rsidRPr="006F2D0E" w:rsidRDefault="006F2D0E" w:rsidP="006F2D0E">
            <w:pPr>
              <w:pStyle w:val="TAL"/>
              <w:rPr>
                <w:rFonts w:eastAsia="MS Mincho"/>
                <w:iCs/>
                <w:lang w:eastAsia="ja-JP"/>
              </w:rPr>
            </w:pPr>
            <w:r w:rsidRPr="006F2D0E">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3DAE9" w14:textId="66F46D65" w:rsidR="006F2D0E" w:rsidRPr="006F2D0E" w:rsidRDefault="006F2D0E" w:rsidP="006F2D0E">
            <w:pPr>
              <w:pStyle w:val="TAL"/>
              <w:rPr>
                <w:i/>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F1F73C"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A6836D" w14:textId="3D0D066D" w:rsidR="006F2D0E" w:rsidRPr="006F2D0E" w:rsidRDefault="006F2D0E" w:rsidP="006F2D0E">
            <w:pPr>
              <w:pStyle w:val="TAL"/>
              <w:rPr>
                <w:lang w:eastAsia="ja-JP"/>
              </w:rPr>
            </w:pPr>
            <w:r w:rsidRPr="006F2D0E">
              <w:rPr>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720CC323" w14:textId="50BDFED5" w:rsidR="006F2D0E" w:rsidRPr="006F2D0E" w:rsidRDefault="006F2D0E" w:rsidP="006F2D0E">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6EA70E0C" w14:textId="4C9985E2" w:rsidR="006F2D0E" w:rsidRPr="006F2D0E" w:rsidRDefault="006F2D0E" w:rsidP="006F2D0E">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19D2D7C6" w14:textId="149B7A30" w:rsidR="006F2D0E" w:rsidRPr="006F2D0E" w:rsidRDefault="007C6812" w:rsidP="006F2D0E">
            <w:pPr>
              <w:pStyle w:val="TAL"/>
              <w:rPr>
                <w:lang w:eastAsia="ja-JP"/>
              </w:rPr>
            </w:pPr>
            <w:r>
              <w:rPr>
                <w:lang w:eastAsia="ja-JP"/>
              </w:rPr>
              <w:t>[</w:t>
            </w: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55F7C2" w14:textId="2377DB6B" w:rsidR="006F2D0E" w:rsidRPr="006F2D0E" w:rsidRDefault="006F2D0E" w:rsidP="006F2D0E">
            <w:pPr>
              <w:pStyle w:val="TAL"/>
            </w:pPr>
            <w:r w:rsidRPr="006F2D0E">
              <w:rPr>
                <w:rFonts w:eastAsia="MS Mincho"/>
              </w:rPr>
              <w:t xml:space="preserve">Half duplex UEs that do not indicate this capability should still be able to operate half-duplex TDD CA </w:t>
            </w:r>
            <w:r w:rsidRPr="006F2D0E">
              <w:rPr>
                <w:lang w:val="en-US"/>
              </w:rPr>
              <w:t xml:space="preserve">(i.e. </w:t>
            </w:r>
            <w:proofErr w:type="spellStart"/>
            <w:r w:rsidRPr="006F2D0E">
              <w:rPr>
                <w:lang w:val="en-US"/>
              </w:rPr>
              <w:t>simultaneousRxTxInterBandCA</w:t>
            </w:r>
            <w:proofErr w:type="spellEnd"/>
            <w:r w:rsidRPr="006F2D0E">
              <w:rPr>
                <w:lang w:val="en-US"/>
              </w:rPr>
              <w:t xml:space="preserve"> not  supported) per Rel15 specifications</w:t>
            </w:r>
            <w:r w:rsidRPr="006F2D0E">
              <w:rPr>
                <w:rFonts w:eastAsia="MS Mincho"/>
                <w:lang w:val="en-US"/>
              </w:rPr>
              <w:t xml:space="preserve"> </w:t>
            </w:r>
            <w:r w:rsidRPr="006F2D0E">
              <w:rPr>
                <w:rFonts w:eastAsia="MS Mincho"/>
              </w:rPr>
              <w:t>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F5E9A82" w14:textId="785E0BE6" w:rsidR="006F2D0E" w:rsidRDefault="006F2D0E" w:rsidP="006F2D0E">
            <w:pPr>
              <w:pStyle w:val="TAL"/>
              <w:rPr>
                <w:rFonts w:eastAsia="MS Mincho"/>
                <w:lang w:eastAsia="ja-JP"/>
              </w:rPr>
            </w:pPr>
            <w:r>
              <w:rPr>
                <w:rFonts w:cs="Arial"/>
                <w:szCs w:val="18"/>
              </w:rPr>
              <w:t xml:space="preserve">FFS: [Mandatory with capability </w:t>
            </w:r>
            <w:proofErr w:type="spellStart"/>
            <w:r>
              <w:rPr>
                <w:rFonts w:cs="Arial"/>
                <w:szCs w:val="18"/>
              </w:rPr>
              <w:t>signaling</w:t>
            </w:r>
            <w:proofErr w:type="spellEnd"/>
            <w:r>
              <w:rPr>
                <w:rFonts w:cs="Arial"/>
                <w:szCs w:val="18"/>
              </w:rPr>
              <w:t xml:space="preserve"> for intra-band CA band and for inter-band CA in band combination without RAN4 FG 2-5 capability</w:t>
            </w:r>
            <w:r>
              <w:rPr>
                <w:rFonts w:cs="Arial"/>
                <w:szCs w:val="18"/>
                <w:lang w:eastAsia="ja-JP"/>
              </w:rPr>
              <w:t xml:space="preserve"> or Optional with capability </w:t>
            </w:r>
            <w:proofErr w:type="spellStart"/>
            <w:r>
              <w:rPr>
                <w:rFonts w:cs="Arial"/>
                <w:szCs w:val="18"/>
                <w:lang w:eastAsia="ja-JP"/>
              </w:rPr>
              <w:t>signaling</w:t>
            </w:r>
            <w:proofErr w:type="spellEnd"/>
            <w:r>
              <w:rPr>
                <w:rFonts w:cs="Arial"/>
                <w:szCs w:val="18"/>
                <w:lang w:eastAsia="ja-JP"/>
              </w:rPr>
              <w:t>]</w:t>
            </w:r>
          </w:p>
        </w:tc>
      </w:tr>
    </w:tbl>
    <w:p w14:paraId="57EFA62C" w14:textId="280D4D67" w:rsidR="00F8330C" w:rsidRDefault="00F8330C" w:rsidP="00A91D01">
      <w:pPr>
        <w:spacing w:afterLines="50" w:after="120"/>
        <w:jc w:val="both"/>
        <w:rPr>
          <w:sz w:val="22"/>
          <w:lang w:val="en-US"/>
        </w:rPr>
      </w:pPr>
    </w:p>
    <w:p w14:paraId="5936B7EF" w14:textId="77777777" w:rsidR="007C6812" w:rsidRPr="007E1B22" w:rsidRDefault="007C6812" w:rsidP="007C681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C6812" w14:paraId="5AFA1436" w14:textId="77777777" w:rsidTr="00D61387">
        <w:tc>
          <w:tcPr>
            <w:tcW w:w="1980" w:type="dxa"/>
            <w:shd w:val="clear" w:color="auto" w:fill="F2F2F2" w:themeFill="background1" w:themeFillShade="F2"/>
          </w:tcPr>
          <w:p w14:paraId="233B203C" w14:textId="77777777" w:rsidR="007C6812" w:rsidRDefault="007C6812"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E5055D8" w14:textId="77777777" w:rsidR="007C6812" w:rsidRDefault="007C6812" w:rsidP="00D61387">
            <w:pPr>
              <w:spacing w:afterLines="50" w:after="120"/>
              <w:jc w:val="both"/>
              <w:rPr>
                <w:sz w:val="22"/>
                <w:lang w:val="en-US"/>
              </w:rPr>
            </w:pPr>
            <w:r>
              <w:rPr>
                <w:rFonts w:hint="eastAsia"/>
                <w:sz w:val="22"/>
                <w:lang w:val="en-US"/>
              </w:rPr>
              <w:t>C</w:t>
            </w:r>
            <w:r>
              <w:rPr>
                <w:sz w:val="22"/>
                <w:lang w:val="en-US"/>
              </w:rPr>
              <w:t>omment</w:t>
            </w:r>
          </w:p>
        </w:tc>
      </w:tr>
      <w:tr w:rsidR="007C6812" w14:paraId="30AD245B" w14:textId="77777777" w:rsidTr="00D61387">
        <w:tc>
          <w:tcPr>
            <w:tcW w:w="1980" w:type="dxa"/>
          </w:tcPr>
          <w:p w14:paraId="46E6462A" w14:textId="1F1A6EC2" w:rsidR="007C6812" w:rsidRDefault="00B11CC5" w:rsidP="00D61387">
            <w:pPr>
              <w:spacing w:after="0"/>
              <w:jc w:val="both"/>
              <w:rPr>
                <w:sz w:val="22"/>
                <w:lang w:val="en-US"/>
              </w:rPr>
            </w:pPr>
            <w:r>
              <w:rPr>
                <w:sz w:val="22"/>
                <w:lang w:val="en-US"/>
              </w:rPr>
              <w:t>Qualcomm</w:t>
            </w:r>
          </w:p>
        </w:tc>
        <w:tc>
          <w:tcPr>
            <w:tcW w:w="7982" w:type="dxa"/>
          </w:tcPr>
          <w:p w14:paraId="0B1E9E57" w14:textId="40A1ED53" w:rsidR="007C6812" w:rsidRPr="00900640" w:rsidRDefault="00B11CC5" w:rsidP="00D61387">
            <w:pPr>
              <w:spacing w:after="0"/>
              <w:rPr>
                <w:rFonts w:ascii="MS PGothic" w:eastAsia="MS PGothic" w:hAnsi="MS PGothic" w:cs="MS PGothic"/>
                <w:color w:val="000000"/>
                <w:szCs w:val="24"/>
                <w:lang w:val="en-US"/>
              </w:rPr>
            </w:pPr>
            <w:r>
              <w:rPr>
                <w:sz w:val="22"/>
                <w:lang w:val="en-US"/>
              </w:rPr>
              <w:t>FG 14-5 should be per FS</w:t>
            </w:r>
          </w:p>
        </w:tc>
      </w:tr>
      <w:tr w:rsidR="007C6812" w14:paraId="2B57A69C" w14:textId="77777777" w:rsidTr="00D61387">
        <w:tc>
          <w:tcPr>
            <w:tcW w:w="1980" w:type="dxa"/>
          </w:tcPr>
          <w:p w14:paraId="7D588C19" w14:textId="1361EA37" w:rsidR="007C6812" w:rsidRDefault="0072700F" w:rsidP="00D61387">
            <w:pPr>
              <w:spacing w:after="0"/>
              <w:jc w:val="both"/>
              <w:rPr>
                <w:sz w:val="22"/>
                <w:lang w:val="en-US"/>
              </w:rPr>
            </w:pPr>
            <w:r>
              <w:rPr>
                <w:sz w:val="22"/>
                <w:lang w:val="en-US"/>
              </w:rPr>
              <w:t>Ericsson</w:t>
            </w:r>
          </w:p>
        </w:tc>
        <w:tc>
          <w:tcPr>
            <w:tcW w:w="7982" w:type="dxa"/>
          </w:tcPr>
          <w:p w14:paraId="4903A181" w14:textId="56246C7B" w:rsidR="007C6812" w:rsidRPr="00563B84" w:rsidRDefault="00B33B77" w:rsidP="00D61387">
            <w:pPr>
              <w:tabs>
                <w:tab w:val="num" w:pos="1800"/>
              </w:tabs>
              <w:spacing w:after="0"/>
              <w:rPr>
                <w:rFonts w:ascii="Times" w:eastAsia="Batang" w:hAnsi="Times"/>
                <w:iCs/>
                <w:lang w:eastAsia="x-none"/>
              </w:rPr>
            </w:pPr>
            <w:r>
              <w:rPr>
                <w:rFonts w:ascii="Times" w:eastAsia="Batang" w:hAnsi="Times"/>
                <w:iCs/>
                <w:lang w:eastAsia="x-none"/>
              </w:rPr>
              <w:t>In our view this feature should be “per UE” and is related to UE</w:t>
            </w:r>
            <w:r w:rsidR="00EA3061">
              <w:rPr>
                <w:rFonts w:ascii="Times" w:eastAsia="Batang" w:hAnsi="Times"/>
                <w:iCs/>
                <w:lang w:eastAsia="x-none"/>
              </w:rPr>
              <w:t xml:space="preserve"> capability </w:t>
            </w:r>
            <w:r>
              <w:rPr>
                <w:rFonts w:ascii="Times" w:eastAsia="Batang" w:hAnsi="Times"/>
                <w:iCs/>
                <w:lang w:eastAsia="x-none"/>
              </w:rPr>
              <w:t xml:space="preserve">of TDD CA. If UE supports CA with different SCS, 14-5 component </w:t>
            </w:r>
            <w:r w:rsidR="009C6E11">
              <w:rPr>
                <w:rFonts w:ascii="Times" w:eastAsia="Batang" w:hAnsi="Times"/>
                <w:iCs/>
                <w:lang w:eastAsia="x-none"/>
              </w:rPr>
              <w:t xml:space="preserve">2 </w:t>
            </w:r>
            <w:r>
              <w:rPr>
                <w:rFonts w:ascii="Times" w:eastAsia="Batang" w:hAnsi="Times"/>
                <w:iCs/>
                <w:lang w:eastAsia="x-none"/>
              </w:rPr>
              <w:t>can be used to indicate if</w:t>
            </w:r>
            <w:r w:rsidR="0072700F">
              <w:rPr>
                <w:rFonts w:ascii="Times" w:eastAsia="Batang" w:hAnsi="Times"/>
                <w:iCs/>
                <w:lang w:eastAsia="x-none"/>
              </w:rPr>
              <w:t xml:space="preserve"> </w:t>
            </w:r>
            <w:r>
              <w:rPr>
                <w:rFonts w:ascii="Times" w:eastAsia="Batang" w:hAnsi="Times"/>
                <w:iCs/>
                <w:lang w:eastAsia="x-none"/>
              </w:rPr>
              <w:t>the HD behaviour is supported.</w:t>
            </w:r>
          </w:p>
        </w:tc>
      </w:tr>
      <w:tr w:rsidR="00E000FD" w14:paraId="421EE854" w14:textId="77777777" w:rsidTr="00D61387">
        <w:tc>
          <w:tcPr>
            <w:tcW w:w="1980" w:type="dxa"/>
          </w:tcPr>
          <w:p w14:paraId="5C9F72DB" w14:textId="44842DFE" w:rsidR="00E000FD" w:rsidRPr="00E35784" w:rsidRDefault="00E000FD" w:rsidP="00E000FD">
            <w:pPr>
              <w:spacing w:after="0"/>
              <w:jc w:val="both"/>
              <w:rPr>
                <w:rFonts w:eastAsia="宋体"/>
                <w:sz w:val="22"/>
                <w:lang w:val="en-US" w:eastAsia="zh-CN"/>
              </w:rPr>
            </w:pPr>
            <w:r w:rsidRPr="00841761">
              <w:rPr>
                <w:sz w:val="22"/>
                <w:szCs w:val="22"/>
                <w:lang w:val="en-US"/>
              </w:rPr>
              <w:t>Apple</w:t>
            </w:r>
          </w:p>
        </w:tc>
        <w:tc>
          <w:tcPr>
            <w:tcW w:w="7982" w:type="dxa"/>
          </w:tcPr>
          <w:p w14:paraId="1DE540F1" w14:textId="77777777" w:rsidR="00E000FD" w:rsidRDefault="00E000FD" w:rsidP="00E000FD">
            <w:pPr>
              <w:tabs>
                <w:tab w:val="num" w:pos="1800"/>
              </w:tabs>
              <w:spacing w:after="0"/>
              <w:rPr>
                <w:rFonts w:ascii="Times" w:eastAsia="Batang" w:hAnsi="Times"/>
                <w:iCs/>
                <w:sz w:val="22"/>
                <w:szCs w:val="22"/>
                <w:lang w:eastAsia="x-none"/>
              </w:rPr>
            </w:pPr>
            <w:r w:rsidRPr="00841761">
              <w:rPr>
                <w:rFonts w:ascii="Times" w:eastAsia="Batang" w:hAnsi="Times"/>
                <w:iCs/>
                <w:sz w:val="22"/>
                <w:szCs w:val="22"/>
                <w:lang w:eastAsia="x-none"/>
              </w:rPr>
              <w:t xml:space="preserve">One question to Qualcomm </w:t>
            </w:r>
          </w:p>
          <w:p w14:paraId="7EF924F4" w14:textId="77777777" w:rsidR="00E000FD" w:rsidRDefault="00E000FD" w:rsidP="00E000FD">
            <w:pPr>
              <w:tabs>
                <w:tab w:val="num" w:pos="1800"/>
              </w:tabs>
              <w:spacing w:after="0"/>
              <w:rPr>
                <w:rFonts w:ascii="Times" w:eastAsia="Batang" w:hAnsi="Times"/>
                <w:iCs/>
                <w:sz w:val="22"/>
                <w:szCs w:val="22"/>
                <w:lang w:eastAsia="x-none"/>
              </w:rPr>
            </w:pPr>
            <w:r>
              <w:rPr>
                <w:rFonts w:ascii="Times" w:eastAsia="Batang" w:hAnsi="Times"/>
                <w:iCs/>
                <w:sz w:val="22"/>
                <w:szCs w:val="22"/>
                <w:lang w:eastAsia="x-none"/>
              </w:rPr>
              <w:t>If it is per FS, assume we have Band A + Band B</w:t>
            </w:r>
          </w:p>
          <w:p w14:paraId="370BA8D1" w14:textId="77777777" w:rsidR="00E000FD" w:rsidRDefault="00E000FD" w:rsidP="00E000FD">
            <w:pPr>
              <w:tabs>
                <w:tab w:val="num" w:pos="1800"/>
              </w:tabs>
              <w:spacing w:after="0"/>
              <w:rPr>
                <w:rFonts w:ascii="Times" w:eastAsia="Batang" w:hAnsi="Times"/>
                <w:iCs/>
                <w:sz w:val="22"/>
                <w:szCs w:val="22"/>
                <w:lang w:eastAsia="x-none"/>
              </w:rPr>
            </w:pPr>
            <w:r>
              <w:rPr>
                <w:rFonts w:ascii="Times" w:eastAsia="Batang" w:hAnsi="Times"/>
                <w:iCs/>
                <w:sz w:val="22"/>
                <w:szCs w:val="22"/>
                <w:lang w:eastAsia="x-none"/>
              </w:rPr>
              <w:t>If UE indicates it supports FG14-5 on Band A in Band A + Band B. Does that mean UE supports both?</w:t>
            </w:r>
          </w:p>
          <w:p w14:paraId="55581D49" w14:textId="77777777" w:rsidR="00E000FD" w:rsidRDefault="00E000FD" w:rsidP="00E000FD">
            <w:pPr>
              <w:pStyle w:val="ListParagraph"/>
              <w:numPr>
                <w:ilvl w:val="0"/>
                <w:numId w:val="41"/>
              </w:numPr>
              <w:ind w:leftChars="0"/>
              <w:rPr>
                <w:rFonts w:ascii="Times" w:eastAsia="Batang" w:hAnsi="Times"/>
                <w:iCs/>
                <w:sz w:val="22"/>
                <w:szCs w:val="22"/>
                <w:lang w:eastAsia="x-none"/>
              </w:rPr>
            </w:pPr>
            <w:r>
              <w:rPr>
                <w:rFonts w:ascii="Times" w:eastAsia="Batang" w:hAnsi="Times"/>
                <w:iCs/>
                <w:sz w:val="22"/>
                <w:szCs w:val="22"/>
                <w:lang w:eastAsia="x-none"/>
              </w:rPr>
              <w:t>CC1 in Band A + CC2 in Band A</w:t>
            </w:r>
          </w:p>
          <w:p w14:paraId="6C0620A2" w14:textId="30685EAD" w:rsidR="00E000FD" w:rsidRPr="00131EE6" w:rsidRDefault="00E000FD" w:rsidP="00E000FD">
            <w:pPr>
              <w:spacing w:after="0"/>
              <w:jc w:val="both"/>
              <w:rPr>
                <w:sz w:val="22"/>
                <w:lang w:val="en-US"/>
              </w:rPr>
            </w:pPr>
            <w:r>
              <w:rPr>
                <w:rFonts w:ascii="Times" w:eastAsia="Batang" w:hAnsi="Times"/>
                <w:iCs/>
                <w:sz w:val="22"/>
                <w:szCs w:val="22"/>
                <w:lang w:eastAsia="x-none"/>
              </w:rPr>
              <w:t>CC1 in Band A + CC2 in Band B</w:t>
            </w:r>
          </w:p>
        </w:tc>
      </w:tr>
      <w:tr w:rsidR="00E000FD" w14:paraId="15E60253" w14:textId="77777777" w:rsidTr="00D61387">
        <w:trPr>
          <w:trHeight w:val="70"/>
        </w:trPr>
        <w:tc>
          <w:tcPr>
            <w:tcW w:w="1980" w:type="dxa"/>
          </w:tcPr>
          <w:p w14:paraId="36C3B38F" w14:textId="77777777" w:rsidR="00E000FD" w:rsidRPr="00131EE6" w:rsidRDefault="00E000FD" w:rsidP="00E000FD">
            <w:pPr>
              <w:spacing w:after="0"/>
              <w:jc w:val="both"/>
              <w:rPr>
                <w:rFonts w:eastAsiaTheme="minorEastAsia"/>
                <w:sz w:val="22"/>
              </w:rPr>
            </w:pPr>
          </w:p>
        </w:tc>
        <w:tc>
          <w:tcPr>
            <w:tcW w:w="7982" w:type="dxa"/>
          </w:tcPr>
          <w:p w14:paraId="0CCC5503" w14:textId="77777777" w:rsidR="00E000FD" w:rsidRPr="00131EE6" w:rsidRDefault="00E000FD" w:rsidP="00E000FD">
            <w:pPr>
              <w:spacing w:after="0"/>
              <w:rPr>
                <w:rFonts w:eastAsia="MS PGothic"/>
                <w:szCs w:val="24"/>
                <w:lang w:val="en-US"/>
              </w:rPr>
            </w:pPr>
          </w:p>
        </w:tc>
      </w:tr>
    </w:tbl>
    <w:p w14:paraId="215F1F0B" w14:textId="77777777" w:rsidR="007C6812" w:rsidRDefault="007C6812" w:rsidP="00A91D01">
      <w:pPr>
        <w:spacing w:afterLines="50" w:after="120"/>
        <w:jc w:val="both"/>
        <w:rPr>
          <w:sz w:val="22"/>
          <w:lang w:val="en-US"/>
        </w:rPr>
      </w:pPr>
    </w:p>
    <w:p w14:paraId="6B3BAD3C" w14:textId="4D6C06D6"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276D53A2" w14:textId="06FCC69B" w:rsidR="00A81DB1" w:rsidRPr="001E3B1C" w:rsidRDefault="00A81DB1" w:rsidP="00A81DB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FG14-5</w:t>
      </w:r>
      <w:r w:rsidRPr="003D7EA7">
        <w:rPr>
          <w:b/>
          <w:bCs/>
          <w:sz w:val="22"/>
          <w:lang w:val="en-US"/>
        </w:rPr>
        <w:t>.</w:t>
      </w:r>
    </w:p>
    <w:p w14:paraId="444F0B32" w14:textId="25CBF5C4" w:rsidR="00A81DB1" w:rsidRDefault="00A81DB1" w:rsidP="000B035F">
      <w:pPr>
        <w:pStyle w:val="ListParagraph"/>
        <w:numPr>
          <w:ilvl w:val="0"/>
          <w:numId w:val="36"/>
        </w:numPr>
        <w:spacing w:afterLines="50" w:after="120"/>
        <w:ind w:leftChars="0"/>
        <w:jc w:val="both"/>
        <w:rPr>
          <w:b/>
          <w:bCs/>
          <w:sz w:val="22"/>
          <w:lang w:val="en-US"/>
        </w:rPr>
      </w:pPr>
      <w:r w:rsidRPr="001E3B1C">
        <w:rPr>
          <w:b/>
          <w:bCs/>
          <w:sz w:val="22"/>
          <w:lang w:val="en-US"/>
        </w:rPr>
        <w:t>whether FG14-</w:t>
      </w:r>
      <w:r>
        <w:rPr>
          <w:b/>
          <w:bCs/>
          <w:sz w:val="22"/>
          <w:lang w:val="en-US"/>
        </w:rPr>
        <w:t>5</w:t>
      </w:r>
      <w:r w:rsidRPr="001E3B1C">
        <w:rPr>
          <w:b/>
          <w:bCs/>
          <w:sz w:val="22"/>
          <w:lang w:val="en-US"/>
        </w:rPr>
        <w:t xml:space="preserve"> is reported per band </w:t>
      </w:r>
      <w:r>
        <w:rPr>
          <w:b/>
          <w:bCs/>
          <w:sz w:val="22"/>
          <w:lang w:val="en-US"/>
        </w:rPr>
        <w:t xml:space="preserve">combination </w:t>
      </w:r>
      <w:r w:rsidRPr="001E3B1C">
        <w:rPr>
          <w:b/>
          <w:bCs/>
          <w:sz w:val="22"/>
          <w:lang w:val="en-US"/>
        </w:rPr>
        <w:t>or per UE</w:t>
      </w:r>
    </w:p>
    <w:p w14:paraId="4CE7D467" w14:textId="77777777" w:rsidR="00A81DB1" w:rsidRPr="00A81DB1" w:rsidRDefault="00A81DB1" w:rsidP="00A81DB1">
      <w:pPr>
        <w:pStyle w:val="ListParagraph"/>
        <w:numPr>
          <w:ilvl w:val="0"/>
          <w:numId w:val="36"/>
        </w:numPr>
        <w:spacing w:afterLines="50" w:after="120"/>
        <w:ind w:leftChars="0"/>
        <w:jc w:val="both"/>
        <w:rPr>
          <w:b/>
          <w:bCs/>
          <w:sz w:val="22"/>
          <w:lang w:val="en-US"/>
        </w:rPr>
      </w:pPr>
      <w:r w:rsidRPr="00A81DB1">
        <w:rPr>
          <w:b/>
          <w:bCs/>
          <w:sz w:val="22"/>
          <w:lang w:val="en-US"/>
        </w:rPr>
        <w:t>For “Need of FDD/TDD differentiation”, it can be clarified that FG14-5 is only for TDD, i.e., “N/A (TDD only)”.</w:t>
      </w:r>
    </w:p>
    <w:p w14:paraId="1CA034E0" w14:textId="7BA3AA67" w:rsidR="00A81DB1" w:rsidRPr="00A81DB1" w:rsidRDefault="00A81DB1" w:rsidP="00A81DB1">
      <w:pPr>
        <w:pStyle w:val="ListParagraph"/>
        <w:numPr>
          <w:ilvl w:val="0"/>
          <w:numId w:val="36"/>
        </w:numPr>
        <w:spacing w:afterLines="50" w:after="120"/>
        <w:ind w:leftChars="0"/>
        <w:jc w:val="both"/>
        <w:rPr>
          <w:b/>
          <w:bCs/>
          <w:sz w:val="22"/>
          <w:lang w:val="en-US"/>
        </w:rPr>
      </w:pPr>
      <w:r w:rsidRPr="00A81DB1">
        <w:rPr>
          <w:b/>
          <w:bCs/>
          <w:sz w:val="22"/>
          <w:lang w:val="en-US"/>
        </w:rPr>
        <w:t>For “Need of FR1/FR2 differentiation”, it can be “N/A” in case that “type” is per band or can be “No” in case that “type” is per UE.</w:t>
      </w:r>
    </w:p>
    <w:tbl>
      <w:tblPr>
        <w:tblStyle w:val="TableGrid"/>
        <w:tblW w:w="0" w:type="auto"/>
        <w:tblLook w:val="04A0" w:firstRow="1" w:lastRow="0" w:firstColumn="1" w:lastColumn="0" w:noHBand="0" w:noVBand="1"/>
      </w:tblPr>
      <w:tblGrid>
        <w:gridCol w:w="846"/>
        <w:gridCol w:w="2977"/>
        <w:gridCol w:w="18560"/>
      </w:tblGrid>
      <w:tr w:rsidR="000B035F" w14:paraId="0026D8BC" w14:textId="77777777" w:rsidTr="00EF1635">
        <w:tc>
          <w:tcPr>
            <w:tcW w:w="846" w:type="dxa"/>
          </w:tcPr>
          <w:p w14:paraId="6B71CB4F" w14:textId="546F580C" w:rsidR="000B035F" w:rsidRDefault="000B035F" w:rsidP="000B035F">
            <w:pPr>
              <w:spacing w:afterLines="50" w:after="120"/>
              <w:jc w:val="both"/>
              <w:rPr>
                <w:sz w:val="22"/>
                <w:lang w:val="en-US"/>
              </w:rPr>
            </w:pPr>
            <w:r>
              <w:rPr>
                <w:rFonts w:eastAsia="MS Mincho"/>
                <w:sz w:val="22"/>
              </w:rPr>
              <w:t>[4]</w:t>
            </w:r>
          </w:p>
        </w:tc>
        <w:tc>
          <w:tcPr>
            <w:tcW w:w="2977" w:type="dxa"/>
          </w:tcPr>
          <w:p w14:paraId="079180ED" w14:textId="4676F948" w:rsidR="000B035F" w:rsidRDefault="000B035F" w:rsidP="000B035F">
            <w:pPr>
              <w:spacing w:afterLines="50" w:after="120"/>
              <w:jc w:val="both"/>
              <w:rPr>
                <w:sz w:val="22"/>
                <w:lang w:val="en-US"/>
              </w:rPr>
            </w:pPr>
            <w:proofErr w:type="spellStart"/>
            <w:r w:rsidRPr="00BC6D2B">
              <w:rPr>
                <w:sz w:val="22"/>
                <w:lang w:val="en-US"/>
              </w:rPr>
              <w:t>MediaTek</w:t>
            </w:r>
            <w:proofErr w:type="spellEnd"/>
            <w:r w:rsidRPr="00BC6D2B">
              <w:rPr>
                <w:sz w:val="22"/>
                <w:lang w:val="en-US"/>
              </w:rPr>
              <w:t xml:space="preserve"> Inc.</w:t>
            </w:r>
          </w:p>
        </w:tc>
        <w:tc>
          <w:tcPr>
            <w:tcW w:w="18560" w:type="dxa"/>
          </w:tcPr>
          <w:p w14:paraId="2FB105FD" w14:textId="77777777" w:rsidR="000B035F" w:rsidRDefault="00112BA9" w:rsidP="000B035F">
            <w:pPr>
              <w:spacing w:afterLines="50" w:after="120"/>
              <w:jc w:val="both"/>
              <w:rPr>
                <w:sz w:val="22"/>
                <w:lang w:val="en-US"/>
              </w:rPr>
            </w:pPr>
            <w:r w:rsidRPr="00112BA9">
              <w:rPr>
                <w:sz w:val="22"/>
                <w:lang w:val="en-US"/>
              </w:rPr>
              <w:t xml:space="preserve">FG14-5 should be optional with capability </w:t>
            </w:r>
            <w:proofErr w:type="spellStart"/>
            <w:r w:rsidRPr="00112BA9">
              <w:rPr>
                <w:sz w:val="22"/>
                <w:lang w:val="en-US"/>
              </w:rPr>
              <w:t>signalling</w:t>
            </w:r>
            <w:proofErr w:type="spellEnd"/>
            <w:r w:rsidRPr="00112BA9">
              <w:rPr>
                <w:sz w:val="22"/>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008"/>
              <w:gridCol w:w="4499"/>
              <w:gridCol w:w="2728"/>
              <w:gridCol w:w="528"/>
              <w:gridCol w:w="517"/>
              <w:gridCol w:w="224"/>
              <w:gridCol w:w="1188"/>
              <w:gridCol w:w="646"/>
              <w:gridCol w:w="689"/>
              <w:gridCol w:w="235"/>
              <w:gridCol w:w="3168"/>
              <w:gridCol w:w="2427"/>
            </w:tblGrid>
            <w:tr w:rsidR="00E7638C" w:rsidRPr="00351211" w14:paraId="286A49AE" w14:textId="77777777" w:rsidTr="00E7638C">
              <w:trPr>
                <w:trHeight w:val="20"/>
              </w:trPr>
              <w:tc>
                <w:tcPr>
                  <w:tcW w:w="130" w:type="pct"/>
                  <w:tcBorders>
                    <w:top w:val="single" w:sz="4" w:space="0" w:color="auto"/>
                    <w:left w:val="single" w:sz="4" w:space="0" w:color="auto"/>
                    <w:bottom w:val="single" w:sz="4" w:space="0" w:color="auto"/>
                    <w:right w:val="single" w:sz="4" w:space="0" w:color="auto"/>
                  </w:tcBorders>
                  <w:shd w:val="clear" w:color="auto" w:fill="auto"/>
                </w:tcPr>
                <w:p w14:paraId="353F7D99"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lastRenderedPageBreak/>
                    <w:t>14-</w:t>
                  </w:r>
                  <w:r w:rsidRPr="00351211">
                    <w:rPr>
                      <w:rFonts w:ascii="Arial" w:eastAsia="宋体" w:hAnsi="Arial"/>
                      <w:sz w:val="18"/>
                    </w:rPr>
                    <w:t>5</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FC22362"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Half</w:t>
                  </w:r>
                  <w:r w:rsidRPr="00351211">
                    <w:rPr>
                      <w:rFonts w:ascii="Arial" w:eastAsia="宋体" w:hAnsi="Arial"/>
                      <w:sz w:val="18"/>
                    </w:rPr>
                    <w:t>-duplex UE behaviour in TDD CA</w:t>
                  </w:r>
                  <w:r>
                    <w:rPr>
                      <w:rFonts w:ascii="Arial" w:eastAsia="宋体" w:hAnsi="Arial"/>
                      <w:sz w:val="18"/>
                    </w:rPr>
                    <w:t xml:space="preserve"> with same SCS</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35D44769" w14:textId="77777777" w:rsidR="00112BA9" w:rsidRPr="00351211" w:rsidRDefault="00112BA9" w:rsidP="00B17FE0">
                  <w:pPr>
                    <w:keepNext/>
                    <w:keepLines/>
                    <w:numPr>
                      <w:ilvl w:val="0"/>
                      <w:numId w:val="20"/>
                    </w:numPr>
                    <w:rPr>
                      <w:rFonts w:ascii="Arial" w:eastAsia="宋体" w:hAnsi="Arial"/>
                      <w:sz w:val="18"/>
                    </w:rPr>
                  </w:pPr>
                  <w:r w:rsidRPr="00351211">
                    <w:rPr>
                      <w:rFonts w:ascii="Arial" w:eastAsia="MS Mincho" w:hAnsi="Arial"/>
                      <w:sz w:val="18"/>
                    </w:rPr>
                    <w:t>Support for directional collision handling between reference and other cell(s) for half-duplex operation in CA with same SCS</w:t>
                  </w:r>
                </w:p>
                <w:p w14:paraId="2BC454B2" w14:textId="77777777" w:rsidR="00112BA9" w:rsidRPr="00351211" w:rsidRDefault="00112BA9" w:rsidP="00112BA9">
                  <w:pPr>
                    <w:keepNext/>
                    <w:keepLines/>
                    <w:rPr>
                      <w:rFonts w:ascii="Arial" w:eastAsia="MS Mincho" w:hAnsi="Arial"/>
                      <w:sz w:val="18"/>
                    </w:rPr>
                  </w:pPr>
                </w:p>
                <w:p w14:paraId="25F20A6E" w14:textId="20235487" w:rsidR="00112BA9" w:rsidRPr="00351211" w:rsidRDefault="00112BA9" w:rsidP="00112BA9">
                  <w:pPr>
                    <w:keepNext/>
                    <w:keepLines/>
                    <w:rPr>
                      <w:rFonts w:ascii="Arial" w:eastAsia="宋体" w:hAnsi="Arial"/>
                      <w:sz w:val="18"/>
                    </w:rPr>
                  </w:pP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5186E8AA" w14:textId="77777777" w:rsidR="00112BA9" w:rsidRPr="00351211" w:rsidRDefault="00112BA9" w:rsidP="00112BA9">
                  <w:pPr>
                    <w:keepNext/>
                    <w:keepLines/>
                    <w:rPr>
                      <w:rFonts w:ascii="Arial" w:eastAsia="宋体" w:hAnsi="Arial"/>
                      <w:sz w:val="18"/>
                    </w:rPr>
                  </w:pPr>
                  <w:r w:rsidRPr="00351211">
                    <w:rPr>
                      <w:rFonts w:ascii="Arial" w:eastAsia="宋体" w:hAnsi="Arial"/>
                      <w:sz w:val="18"/>
                      <w:lang w:val="en-US"/>
                    </w:rPr>
                    <w:t xml:space="preserve">6-5, 6-6, </w:t>
                  </w:r>
                  <w:proofErr w:type="spellStart"/>
                  <w:r w:rsidRPr="00351211">
                    <w:rPr>
                      <w:rFonts w:ascii="Arial" w:eastAsia="宋体" w:hAnsi="Arial"/>
                      <w:sz w:val="18"/>
                      <w:lang w:val="en-US"/>
                    </w:rPr>
                    <w:t>simultaneousRxTxInterBandCA</w:t>
                  </w:r>
                  <w:proofErr w:type="spellEnd"/>
                  <w:r w:rsidRPr="00351211">
                    <w:rPr>
                      <w:rFonts w:ascii="Arial" w:eastAsia="宋体" w:hAnsi="Arial"/>
                      <w:sz w:val="18"/>
                      <w:lang w:val="en-US"/>
                    </w:rPr>
                    <w:t xml:space="preserve"> not supported</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3F989F45" w14:textId="77777777" w:rsidR="00112BA9" w:rsidRPr="00351211" w:rsidRDefault="00112BA9" w:rsidP="00112BA9">
                  <w:pPr>
                    <w:keepNext/>
                    <w:keepLines/>
                    <w:rPr>
                      <w:rFonts w:ascii="Arial" w:eastAsia="宋体"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D22E7EA"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1F27F1A6" w14:textId="77777777" w:rsidR="00112BA9" w:rsidRPr="00351211" w:rsidRDefault="00112BA9" w:rsidP="00112BA9">
                  <w:pPr>
                    <w:keepNext/>
                    <w:keepLines/>
                    <w:rPr>
                      <w:rFonts w:ascii="Arial" w:eastAsia="宋体"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5A6E2786" w14:textId="5731CFC8" w:rsidR="00112BA9" w:rsidRPr="00351211" w:rsidRDefault="00112BA9" w:rsidP="00112BA9">
                  <w:pPr>
                    <w:keepNext/>
                    <w:keepLines/>
                    <w:rPr>
                      <w:rFonts w:ascii="Arial" w:eastAsia="宋体" w:hAnsi="Arial"/>
                      <w:sz w:val="18"/>
                    </w:rPr>
                  </w:pPr>
                  <w:r w:rsidRPr="00351211">
                    <w:rPr>
                      <w:rFonts w:ascii="Arial" w:eastAsia="宋体" w:hAnsi="Arial"/>
                      <w:sz w:val="18"/>
                    </w:rPr>
                    <w:t xml:space="preserve">Per band combination </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4EEF1EB0" w14:textId="19D3FAD4" w:rsidR="00112BA9" w:rsidRPr="00351211" w:rsidRDefault="00112BA9" w:rsidP="00112BA9">
                  <w:pPr>
                    <w:keepNext/>
                    <w:keepLines/>
                    <w:rPr>
                      <w:rFonts w:ascii="Arial" w:eastAsia="宋体" w:hAnsi="Arial"/>
                      <w:sz w:val="18"/>
                    </w:rPr>
                  </w:pPr>
                  <w:r w:rsidRPr="00351211">
                    <w:rPr>
                      <w:rFonts w:ascii="Arial" w:eastAsia="宋体" w:hAnsi="Arial"/>
                      <w:sz w:val="18"/>
                    </w:rPr>
                    <w:t>N/A (TDD only)</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6792C11" w14:textId="0CCF31DF" w:rsidR="00112BA9" w:rsidRPr="00351211" w:rsidRDefault="00112BA9" w:rsidP="00112BA9">
                  <w:pPr>
                    <w:keepNext/>
                    <w:keepLines/>
                    <w:rPr>
                      <w:rFonts w:ascii="Arial" w:eastAsia="宋体" w:hAnsi="Arial"/>
                      <w:sz w:val="18"/>
                    </w:rPr>
                  </w:pPr>
                  <w:r w:rsidRPr="00351211">
                    <w:rPr>
                      <w:rFonts w:ascii="Arial" w:eastAsia="宋体" w:hAnsi="Arial"/>
                      <w:sz w:val="18"/>
                    </w:rPr>
                    <w:t>N/A</w:t>
                  </w:r>
                </w:p>
              </w:tc>
              <w:tc>
                <w:tcPr>
                  <w:tcW w:w="64" w:type="pct"/>
                  <w:tcBorders>
                    <w:top w:val="single" w:sz="4" w:space="0" w:color="auto"/>
                    <w:left w:val="single" w:sz="4" w:space="0" w:color="auto"/>
                    <w:bottom w:val="single" w:sz="4" w:space="0" w:color="auto"/>
                    <w:right w:val="single" w:sz="4" w:space="0" w:color="auto"/>
                  </w:tcBorders>
                </w:tcPr>
                <w:p w14:paraId="319C51C2" w14:textId="77777777" w:rsidR="00112BA9" w:rsidRPr="00351211" w:rsidRDefault="00112BA9" w:rsidP="00112BA9">
                  <w:pPr>
                    <w:keepNext/>
                    <w:keepLines/>
                    <w:rPr>
                      <w:rFonts w:ascii="Arial" w:eastAsia="宋体"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54F94130" w14:textId="77777777" w:rsidR="00112BA9" w:rsidRPr="00351211" w:rsidRDefault="00112BA9" w:rsidP="00112BA9">
                  <w:pPr>
                    <w:keepNext/>
                    <w:keepLines/>
                    <w:rPr>
                      <w:rFonts w:ascii="Arial" w:eastAsia="宋体" w:hAnsi="Arial"/>
                      <w:sz w:val="18"/>
                    </w:rPr>
                  </w:pPr>
                  <w:r w:rsidRPr="00351211">
                    <w:rPr>
                      <w:rFonts w:ascii="Arial" w:eastAsia="MS Mincho" w:hAnsi="Arial"/>
                      <w:sz w:val="18"/>
                    </w:rPr>
                    <w:t xml:space="preserve">Half duplex UEs that do not indicate this capability should still be able to operate half-duplex TDD CA </w:t>
                  </w:r>
                  <w:r w:rsidRPr="00351211">
                    <w:rPr>
                      <w:rFonts w:ascii="Arial" w:eastAsia="宋体" w:hAnsi="Arial"/>
                      <w:sz w:val="18"/>
                      <w:lang w:val="en-US"/>
                    </w:rPr>
                    <w:t xml:space="preserve">(i.e. </w:t>
                  </w:r>
                  <w:proofErr w:type="spellStart"/>
                  <w:r w:rsidRPr="00351211">
                    <w:rPr>
                      <w:rFonts w:ascii="Arial" w:eastAsia="宋体" w:hAnsi="Arial"/>
                      <w:sz w:val="18"/>
                      <w:lang w:val="en-US"/>
                    </w:rPr>
                    <w:t>simultaneousRxTxInterBandCA</w:t>
                  </w:r>
                  <w:proofErr w:type="spellEnd"/>
                  <w:r w:rsidRPr="00351211">
                    <w:rPr>
                      <w:rFonts w:ascii="Arial" w:eastAsia="宋体" w:hAnsi="Arial"/>
                      <w:sz w:val="18"/>
                      <w:lang w:val="en-US"/>
                    </w:rPr>
                    <w:t xml:space="preserve"> not  supported) per Rel15 specifications</w:t>
                  </w:r>
                  <w:r w:rsidRPr="00351211">
                    <w:rPr>
                      <w:rFonts w:ascii="Arial" w:eastAsia="MS Mincho" w:hAnsi="Arial"/>
                      <w:sz w:val="18"/>
                    </w:rPr>
                    <w:t xml:space="preserve"> if network ensures same transmission direction across all the serving cells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946B3BD" w14:textId="576423BD" w:rsidR="00112BA9" w:rsidRPr="00351211" w:rsidRDefault="00112BA9" w:rsidP="00112BA9">
                  <w:pPr>
                    <w:keepNext/>
                    <w:keepLines/>
                    <w:rPr>
                      <w:rFonts w:ascii="Arial" w:eastAsia="宋体" w:hAnsi="Arial" w:cs="Arial"/>
                      <w:sz w:val="18"/>
                      <w:szCs w:val="18"/>
                    </w:rPr>
                  </w:pPr>
                  <w:r w:rsidRPr="00351211">
                    <w:rPr>
                      <w:rFonts w:ascii="Arial" w:eastAsia="宋体" w:hAnsi="Arial" w:cs="Arial"/>
                      <w:sz w:val="18"/>
                      <w:szCs w:val="18"/>
                    </w:rPr>
                    <w:t xml:space="preserve">Optional with capability </w:t>
                  </w:r>
                  <w:proofErr w:type="spellStart"/>
                  <w:r w:rsidRPr="00351211">
                    <w:rPr>
                      <w:rFonts w:ascii="Arial" w:eastAsia="宋体" w:hAnsi="Arial" w:cs="Arial"/>
                      <w:sz w:val="18"/>
                      <w:szCs w:val="18"/>
                    </w:rPr>
                    <w:t>signaling</w:t>
                  </w:r>
                  <w:proofErr w:type="spellEnd"/>
                </w:p>
              </w:tc>
            </w:tr>
          </w:tbl>
          <w:p w14:paraId="740BB4E0" w14:textId="21DCD3AB" w:rsidR="00112BA9" w:rsidRDefault="00112BA9" w:rsidP="000B035F">
            <w:pPr>
              <w:spacing w:afterLines="50" w:after="120"/>
              <w:jc w:val="both"/>
              <w:rPr>
                <w:sz w:val="22"/>
                <w:lang w:val="en-US"/>
              </w:rPr>
            </w:pPr>
          </w:p>
        </w:tc>
      </w:tr>
      <w:tr w:rsidR="000B035F" w14:paraId="5A4DFB1C" w14:textId="77777777" w:rsidTr="00EF1635">
        <w:tc>
          <w:tcPr>
            <w:tcW w:w="846" w:type="dxa"/>
          </w:tcPr>
          <w:p w14:paraId="6D555260" w14:textId="6522C157" w:rsidR="000B035F" w:rsidRDefault="000B035F" w:rsidP="000B035F">
            <w:pPr>
              <w:spacing w:afterLines="50" w:after="120"/>
              <w:jc w:val="both"/>
              <w:rPr>
                <w:rFonts w:eastAsia="MS Mincho"/>
                <w:sz w:val="22"/>
              </w:rPr>
            </w:pPr>
            <w:r>
              <w:rPr>
                <w:rFonts w:eastAsia="MS Mincho"/>
                <w:sz w:val="22"/>
              </w:rPr>
              <w:lastRenderedPageBreak/>
              <w:t>[6]</w:t>
            </w:r>
          </w:p>
        </w:tc>
        <w:tc>
          <w:tcPr>
            <w:tcW w:w="2977" w:type="dxa"/>
          </w:tcPr>
          <w:p w14:paraId="7D4621E9" w14:textId="5FDD6EF5" w:rsidR="000B035F" w:rsidRPr="00BC6D2B" w:rsidRDefault="000B035F" w:rsidP="000B035F">
            <w:pPr>
              <w:spacing w:afterLines="50" w:after="120"/>
              <w:jc w:val="both"/>
              <w:rPr>
                <w:sz w:val="22"/>
                <w:lang w:val="en-US"/>
              </w:rPr>
            </w:pPr>
            <w:r w:rsidRPr="00BC6D2B">
              <w:rPr>
                <w:sz w:val="22"/>
                <w:lang w:val="en-US"/>
              </w:rPr>
              <w:t>Ericsson</w:t>
            </w:r>
          </w:p>
        </w:tc>
        <w:tc>
          <w:tcPr>
            <w:tcW w:w="18560" w:type="dxa"/>
          </w:tcPr>
          <w:p w14:paraId="068FEB99" w14:textId="7663A56A" w:rsidR="000B035F"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If we consider separating the UE capability for same and different SCS, then each capability shall be a “Per UE” capability. If the capability 14-5 applies to “Per Band Combination”, then there’s no need to add 14-5a.</w:t>
            </w:r>
          </w:p>
        </w:tc>
      </w:tr>
      <w:tr w:rsidR="000B035F" w14:paraId="77F3BD75" w14:textId="77777777" w:rsidTr="00EF1635">
        <w:tc>
          <w:tcPr>
            <w:tcW w:w="846" w:type="dxa"/>
          </w:tcPr>
          <w:p w14:paraId="7CA759A7" w14:textId="2ABC514B" w:rsidR="000B035F" w:rsidRDefault="000B035F" w:rsidP="000B035F">
            <w:pPr>
              <w:spacing w:afterLines="50" w:after="120"/>
              <w:jc w:val="both"/>
              <w:rPr>
                <w:rFonts w:eastAsia="MS Mincho"/>
                <w:sz w:val="22"/>
              </w:rPr>
            </w:pPr>
            <w:r>
              <w:rPr>
                <w:rFonts w:eastAsia="MS Mincho"/>
                <w:sz w:val="22"/>
              </w:rPr>
              <w:t>[8]</w:t>
            </w:r>
          </w:p>
        </w:tc>
        <w:tc>
          <w:tcPr>
            <w:tcW w:w="2977" w:type="dxa"/>
          </w:tcPr>
          <w:p w14:paraId="3B275EDE" w14:textId="087ECD37" w:rsidR="000B035F" w:rsidRPr="00BC6D2B" w:rsidRDefault="000B035F" w:rsidP="000B035F">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74A48F0B" w14:textId="77777777" w:rsidR="000B035F" w:rsidRDefault="004C06B8" w:rsidP="000B035F">
            <w:pPr>
              <w:spacing w:afterLines="50" w:after="120"/>
              <w:jc w:val="both"/>
              <w:rPr>
                <w:sz w:val="22"/>
              </w:rPr>
            </w:pPr>
            <w:r w:rsidRPr="004C06B8">
              <w:rPr>
                <w:sz w:val="22"/>
              </w:rPr>
              <w:t>The UE capability on same SCS or different SCS for CA cases are already reported through 6-5/6 and 6-9. So, it is not necessary to split the feature group “Half-duplex UE behaviour in TDD CA” into two cases with the same SCS and different SCS.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171"/>
              <w:gridCol w:w="5022"/>
              <w:gridCol w:w="2728"/>
              <w:gridCol w:w="1187"/>
              <w:gridCol w:w="4171"/>
              <w:gridCol w:w="3578"/>
            </w:tblGrid>
            <w:tr w:rsidR="004C06B8" w:rsidRPr="004E24C7" w14:paraId="51F77399" w14:textId="77777777" w:rsidTr="004C06B8">
              <w:trPr>
                <w:trHeight w:val="18"/>
              </w:trPr>
              <w:tc>
                <w:tcPr>
                  <w:tcW w:w="130" w:type="pct"/>
                  <w:tcBorders>
                    <w:top w:val="single" w:sz="4" w:space="0" w:color="auto"/>
                    <w:left w:val="single" w:sz="4" w:space="0" w:color="auto"/>
                    <w:bottom w:val="single" w:sz="4" w:space="0" w:color="auto"/>
                    <w:right w:val="single" w:sz="4" w:space="0" w:color="auto"/>
                  </w:tcBorders>
                  <w:shd w:val="clear" w:color="auto" w:fill="auto"/>
                </w:tcPr>
                <w:p w14:paraId="3C86567D" w14:textId="77777777" w:rsidR="004C06B8" w:rsidRPr="00A34E76" w:rsidRDefault="004C06B8" w:rsidP="004C06B8">
                  <w:pPr>
                    <w:pStyle w:val="TAL"/>
                    <w:rPr>
                      <w:lang w:eastAsia="ja-JP"/>
                    </w:rPr>
                  </w:pPr>
                  <w:r>
                    <w:rPr>
                      <w:rFonts w:hint="eastAsia"/>
                      <w:lang w:eastAsia="ja-JP"/>
                    </w:rPr>
                    <w:t>14-</w:t>
                  </w:r>
                  <w:r>
                    <w:rPr>
                      <w:lang w:eastAsia="ja-JP"/>
                    </w:rPr>
                    <w:t>5</w:t>
                  </w: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8B0D008" w14:textId="77777777" w:rsidR="004C06B8" w:rsidRPr="00A34E76" w:rsidRDefault="004C06B8" w:rsidP="004C06B8">
                  <w:pPr>
                    <w:pStyle w:val="TAL"/>
                  </w:pPr>
                  <w:r>
                    <w:rPr>
                      <w:rFonts w:hint="eastAsia"/>
                      <w:lang w:eastAsia="ja-JP"/>
                    </w:rPr>
                    <w:t>Half</w:t>
                  </w:r>
                  <w:r>
                    <w:rPr>
                      <w:lang w:eastAsia="ja-JP"/>
                    </w:rPr>
                    <w:t>-duplex UE behaviour in TDD CA</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0229757D" w14:textId="77777777" w:rsidR="004C06B8" w:rsidRPr="008011B5" w:rsidRDefault="004C06B8" w:rsidP="00B17FE0">
                  <w:pPr>
                    <w:pStyle w:val="TAL"/>
                    <w:numPr>
                      <w:ilvl w:val="0"/>
                      <w:numId w:val="26"/>
                    </w:numPr>
                    <w:rPr>
                      <w:strike/>
                      <w:color w:val="FF0000"/>
                      <w:lang w:eastAsia="ja-JP"/>
                    </w:rPr>
                  </w:pPr>
                  <w:r w:rsidRPr="004E24C7">
                    <w:rPr>
                      <w:rFonts w:eastAsia="MS Mincho"/>
                    </w:rPr>
                    <w:t>Support for directional collision handling between reference and other cell(s) for half-duplex operation in CA</w:t>
                  </w:r>
                  <w:r w:rsidRPr="008011B5">
                    <w:rPr>
                      <w:rFonts w:eastAsia="MS Mincho"/>
                      <w:strike/>
                      <w:color w:val="FF0000"/>
                    </w:rPr>
                    <w:t xml:space="preserve"> with same SCS</w:t>
                  </w:r>
                </w:p>
                <w:p w14:paraId="0B8CE0D4" w14:textId="77777777" w:rsidR="004C06B8" w:rsidRPr="008011B5" w:rsidRDefault="004C06B8" w:rsidP="004C06B8">
                  <w:pPr>
                    <w:pStyle w:val="TAL"/>
                    <w:rPr>
                      <w:rFonts w:eastAsia="MS Mincho"/>
                      <w:strike/>
                      <w:color w:val="FF0000"/>
                    </w:rPr>
                  </w:pPr>
                </w:p>
                <w:p w14:paraId="3699E322" w14:textId="77777777" w:rsidR="004C06B8" w:rsidRPr="004E24C7" w:rsidRDefault="004C06B8" w:rsidP="004C06B8">
                  <w:pPr>
                    <w:pStyle w:val="TAL"/>
                  </w:pPr>
                  <w:r w:rsidRPr="008011B5">
                    <w:rPr>
                      <w:rFonts w:eastAsia="MS Mincho"/>
                      <w:strike/>
                      <w:color w:val="FF0000"/>
                    </w:rPr>
                    <w:t>[2] Support for directional collision handling between reference and other cell(s) for half-duplex operation in CA with different SCS]</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48AB7013" w14:textId="77777777" w:rsidR="004C06B8" w:rsidRPr="004E24C7" w:rsidRDefault="004C06B8" w:rsidP="004C06B8">
                  <w:pPr>
                    <w:pStyle w:val="TAL"/>
                  </w:pPr>
                  <w:r w:rsidRPr="004E24C7">
                    <w:rPr>
                      <w:lang w:val="en-US"/>
                    </w:rPr>
                    <w:t xml:space="preserve">6-5, 6-6, </w:t>
                  </w:r>
                  <w:proofErr w:type="spellStart"/>
                  <w:r w:rsidRPr="004E24C7">
                    <w:rPr>
                      <w:lang w:val="en-US"/>
                    </w:rPr>
                    <w:t>simultaneousRxTxInterBandCA</w:t>
                  </w:r>
                  <w:proofErr w:type="spellEnd"/>
                  <w:r w:rsidRPr="004E24C7">
                    <w:rPr>
                      <w:lang w:val="en-US"/>
                    </w:rPr>
                    <w:t xml:space="preserve"> not supported</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73F7668F" w14:textId="77777777" w:rsidR="004C06B8" w:rsidRPr="004E24C7" w:rsidRDefault="004C06B8" w:rsidP="004C06B8">
                  <w:pPr>
                    <w:pStyle w:val="TAL"/>
                    <w:rPr>
                      <w:lang w:eastAsia="ja-JP"/>
                    </w:rPr>
                  </w:pPr>
                  <w:r w:rsidRPr="004E24C7">
                    <w:rPr>
                      <w:lang w:eastAsia="ja-JP"/>
                    </w:rPr>
                    <w:t xml:space="preserve">FFS: </w:t>
                  </w:r>
                  <w:r w:rsidRPr="004E24C7">
                    <w:rPr>
                      <w:rFonts w:hint="eastAsia"/>
                      <w:lang w:eastAsia="ja-JP"/>
                    </w:rPr>
                    <w:t>[</w:t>
                  </w:r>
                  <w:r w:rsidRPr="004E24C7">
                    <w:rPr>
                      <w:lang w:eastAsia="ja-JP"/>
                    </w:rPr>
                    <w:t>Per band combination or Per UE]</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75267E19" w14:textId="77777777" w:rsidR="004C06B8" w:rsidRPr="004E24C7" w:rsidRDefault="004C06B8" w:rsidP="004C06B8">
                  <w:pPr>
                    <w:pStyle w:val="TAL"/>
                    <w:rPr>
                      <w:rFonts w:eastAsia="MS Mincho"/>
                      <w:lang w:eastAsia="ja-JP"/>
                    </w:rPr>
                  </w:pPr>
                  <w:r w:rsidRPr="004E24C7">
                    <w:rPr>
                      <w:rFonts w:eastAsia="MS Mincho"/>
                    </w:rPr>
                    <w:t xml:space="preserve">Half duplex UEs that do not indicate this capability should still be able to operate half-duplex TDD CA </w:t>
                  </w:r>
                  <w:r w:rsidRPr="004E24C7">
                    <w:rPr>
                      <w:lang w:val="en-US"/>
                    </w:rPr>
                    <w:t xml:space="preserve">(i.e. </w:t>
                  </w:r>
                  <w:proofErr w:type="spellStart"/>
                  <w:r w:rsidRPr="004E24C7">
                    <w:rPr>
                      <w:lang w:val="en-US"/>
                    </w:rPr>
                    <w:t>simultaneousRxTxInterBandCA</w:t>
                  </w:r>
                  <w:proofErr w:type="spellEnd"/>
                  <w:r w:rsidRPr="004E24C7">
                    <w:rPr>
                      <w:lang w:val="en-US"/>
                    </w:rPr>
                    <w:t xml:space="preserve"> not  supported) per Rel15 specifications</w:t>
                  </w:r>
                  <w:r w:rsidRPr="004E24C7">
                    <w:rPr>
                      <w:rFonts w:eastAsia="MS Mincho"/>
                    </w:rPr>
                    <w:t xml:space="preserve"> if network ensures same transmission direction across all the serving cells</w:t>
                  </w:r>
                </w:p>
              </w:tc>
              <w:tc>
                <w:tcPr>
                  <w:tcW w:w="997" w:type="pct"/>
                  <w:tcBorders>
                    <w:top w:val="single" w:sz="4" w:space="0" w:color="auto"/>
                    <w:left w:val="single" w:sz="4" w:space="0" w:color="auto"/>
                    <w:bottom w:val="single" w:sz="4" w:space="0" w:color="auto"/>
                    <w:right w:val="single" w:sz="4" w:space="0" w:color="auto"/>
                  </w:tcBorders>
                  <w:shd w:val="clear" w:color="auto" w:fill="auto"/>
                </w:tcPr>
                <w:p w14:paraId="60C0728D" w14:textId="77777777" w:rsidR="004C06B8" w:rsidRPr="004E24C7" w:rsidRDefault="004C06B8" w:rsidP="004C06B8">
                  <w:pPr>
                    <w:pStyle w:val="TAL"/>
                    <w:rPr>
                      <w:lang w:eastAsia="ja-JP"/>
                    </w:rPr>
                  </w:pPr>
                  <w:r w:rsidRPr="004E24C7">
                    <w:rPr>
                      <w:rFonts w:cs="Arial"/>
                      <w:szCs w:val="18"/>
                    </w:rPr>
                    <w:t xml:space="preserve">FFS: [Mandatory with capability </w:t>
                  </w:r>
                  <w:proofErr w:type="spellStart"/>
                  <w:r w:rsidRPr="004E24C7">
                    <w:rPr>
                      <w:rFonts w:cs="Arial"/>
                      <w:szCs w:val="18"/>
                    </w:rPr>
                    <w:t>signaling</w:t>
                  </w:r>
                  <w:proofErr w:type="spellEnd"/>
                  <w:r w:rsidRPr="004E24C7">
                    <w:rPr>
                      <w:rFonts w:cs="Arial"/>
                      <w:szCs w:val="18"/>
                    </w:rPr>
                    <w:t xml:space="preserve"> for intra-band CA band and for inter-band CA in band combination without RAN4 FG 2-5 capability</w:t>
                  </w:r>
                  <w:r w:rsidRPr="004E24C7">
                    <w:rPr>
                      <w:rFonts w:cs="Arial"/>
                      <w:szCs w:val="18"/>
                      <w:lang w:eastAsia="ja-JP"/>
                    </w:rPr>
                    <w:t xml:space="preserve"> or Optional with capability </w:t>
                  </w:r>
                  <w:proofErr w:type="spellStart"/>
                  <w:r w:rsidRPr="004E24C7">
                    <w:rPr>
                      <w:rFonts w:cs="Arial"/>
                      <w:szCs w:val="18"/>
                      <w:lang w:eastAsia="ja-JP"/>
                    </w:rPr>
                    <w:t>signaling</w:t>
                  </w:r>
                  <w:proofErr w:type="spellEnd"/>
                  <w:r w:rsidRPr="004E24C7">
                    <w:rPr>
                      <w:rFonts w:cs="Arial"/>
                      <w:szCs w:val="18"/>
                      <w:lang w:eastAsia="ja-JP"/>
                    </w:rPr>
                    <w:t>]</w:t>
                  </w:r>
                </w:p>
              </w:tc>
            </w:tr>
          </w:tbl>
          <w:p w14:paraId="706F4695" w14:textId="41B26A4B" w:rsidR="004C06B8" w:rsidRPr="004C06B8" w:rsidRDefault="004C06B8" w:rsidP="000B035F">
            <w:pPr>
              <w:spacing w:afterLines="50" w:after="120"/>
              <w:jc w:val="both"/>
              <w:rPr>
                <w:sz w:val="22"/>
              </w:rPr>
            </w:pPr>
          </w:p>
        </w:tc>
      </w:tr>
    </w:tbl>
    <w:p w14:paraId="0B351191" w14:textId="77777777" w:rsidR="000C7A60" w:rsidRPr="000C7A60" w:rsidRDefault="000C7A60" w:rsidP="00A91D01">
      <w:pPr>
        <w:spacing w:afterLines="50" w:after="120"/>
        <w:jc w:val="both"/>
        <w:rPr>
          <w:sz w:val="22"/>
          <w:lang w:val="en-US"/>
        </w:rPr>
      </w:pPr>
    </w:p>
    <w:p w14:paraId="18B3263B" w14:textId="4AFB72C9" w:rsidR="006F2D0E" w:rsidRDefault="006F2D0E">
      <w:pPr>
        <w:rPr>
          <w:sz w:val="22"/>
          <w:lang w:val="en-US"/>
        </w:rPr>
      </w:pPr>
      <w:r>
        <w:rPr>
          <w:sz w:val="22"/>
          <w:lang w:val="en-US"/>
        </w:rPr>
        <w:br w:type="page"/>
      </w:r>
    </w:p>
    <w:p w14:paraId="08B5A0C7" w14:textId="5E008598" w:rsidR="00F8330C" w:rsidRPr="009517C5" w:rsidRDefault="004C3CE1" w:rsidP="00F8330C">
      <w:pPr>
        <w:pStyle w:val="Heading1"/>
        <w:numPr>
          <w:ilvl w:val="0"/>
          <w:numId w:val="4"/>
        </w:numPr>
        <w:spacing w:before="180" w:after="120"/>
        <w:rPr>
          <w:rFonts w:eastAsia="MS Mincho"/>
          <w:b/>
          <w:bCs/>
          <w:szCs w:val="24"/>
          <w:lang w:val="en-US"/>
        </w:rPr>
      </w:pPr>
      <w:r>
        <w:rPr>
          <w:rFonts w:eastAsia="MS Mincho"/>
          <w:b/>
          <w:bCs/>
          <w:szCs w:val="24"/>
          <w:lang w:val="en-US"/>
        </w:rPr>
        <w:lastRenderedPageBreak/>
        <w:t>[</w:t>
      </w:r>
      <w:r w:rsidR="00F8330C">
        <w:rPr>
          <w:rFonts w:eastAsia="MS Mincho"/>
          <w:b/>
          <w:bCs/>
          <w:szCs w:val="24"/>
          <w:lang w:val="en-US"/>
        </w:rPr>
        <w:t xml:space="preserve">14-5a: </w:t>
      </w:r>
      <w:r w:rsidR="00F8330C" w:rsidRPr="00F8330C">
        <w:rPr>
          <w:rFonts w:eastAsia="MS Mincho"/>
          <w:b/>
          <w:bCs/>
          <w:szCs w:val="24"/>
          <w:lang w:val="en-US"/>
        </w:rPr>
        <w:t xml:space="preserve">Half-duplex UE </w:t>
      </w:r>
      <w:proofErr w:type="spellStart"/>
      <w:r w:rsidR="00F8330C" w:rsidRPr="00F8330C">
        <w:rPr>
          <w:rFonts w:eastAsia="MS Mincho"/>
          <w:b/>
          <w:bCs/>
          <w:szCs w:val="24"/>
          <w:lang w:val="en-US"/>
        </w:rPr>
        <w:t>behaviour</w:t>
      </w:r>
      <w:proofErr w:type="spellEnd"/>
      <w:r w:rsidR="00F8330C" w:rsidRPr="00F8330C">
        <w:rPr>
          <w:rFonts w:eastAsia="MS Mincho"/>
          <w:b/>
          <w:bCs/>
          <w:szCs w:val="24"/>
          <w:lang w:val="en-US"/>
        </w:rPr>
        <w:t xml:space="preserve"> in TDD CA</w:t>
      </w:r>
      <w:r w:rsidR="00F8330C">
        <w:rPr>
          <w:rFonts w:eastAsia="MS Mincho"/>
          <w:b/>
          <w:bCs/>
          <w:szCs w:val="24"/>
          <w:lang w:val="en-US"/>
        </w:rPr>
        <w:t xml:space="preserve"> with different SCS</w:t>
      </w:r>
      <w:r w:rsidR="00A81DB1">
        <w:rPr>
          <w:rFonts w:eastAsia="MS Mincho"/>
          <w:b/>
          <w:bCs/>
          <w:szCs w:val="24"/>
          <w:lang w:val="en-US"/>
        </w:rPr>
        <w:t>]</w:t>
      </w:r>
    </w:p>
    <w:p w14:paraId="38F48A28" w14:textId="3A8B570A" w:rsidR="006F2D0E" w:rsidRPr="004C3CE1" w:rsidRDefault="00A81DB1" w:rsidP="006F2D0E">
      <w:pPr>
        <w:spacing w:afterLines="50" w:after="120"/>
        <w:jc w:val="both"/>
        <w:rPr>
          <w:sz w:val="22"/>
          <w:lang w:val="en-US"/>
        </w:rPr>
      </w:pPr>
      <w:r w:rsidRPr="00A81DB1">
        <w:rPr>
          <w:sz w:val="22"/>
          <w:lang w:val="en-US"/>
        </w:rPr>
        <w:t>Based on agreements and [1], FG14-</w:t>
      </w:r>
      <w:r>
        <w:rPr>
          <w:sz w:val="22"/>
          <w:lang w:val="en-US"/>
        </w:rPr>
        <w:t>5</w:t>
      </w:r>
      <w:r w:rsidRPr="00A81DB1">
        <w:rPr>
          <w:sz w:val="22"/>
          <w:lang w:val="en-US"/>
        </w:rPr>
        <w:t>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0C5520D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64FF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59DD7E7"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70BD77"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7216482"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19A6B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1EA6DB"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8F4059D"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4881ACC"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78D7E1" w14:textId="77777777" w:rsidR="006F2D0E" w:rsidRDefault="006F2D0E" w:rsidP="00EF1635">
            <w:pPr>
              <w:pStyle w:val="TAN"/>
              <w:ind w:left="0" w:firstLine="0"/>
              <w:rPr>
                <w:b/>
                <w:lang w:eastAsia="ja-JP"/>
              </w:rPr>
            </w:pPr>
            <w:r>
              <w:rPr>
                <w:b/>
                <w:lang w:eastAsia="ja-JP"/>
              </w:rPr>
              <w:t>Type</w:t>
            </w:r>
          </w:p>
          <w:p w14:paraId="0AFEAF6E"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9CB685"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1308ED"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4A223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0EB78D"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A46F78" w14:textId="77777777" w:rsidR="006F2D0E" w:rsidRDefault="006F2D0E" w:rsidP="00EF1635">
            <w:pPr>
              <w:pStyle w:val="TAH"/>
            </w:pPr>
            <w:r>
              <w:t>Mandatory/Optional</w:t>
            </w:r>
          </w:p>
        </w:tc>
      </w:tr>
      <w:tr w:rsidR="006F2D0E" w14:paraId="4C3F545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8DAA90F"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7947812" w14:textId="78824097" w:rsidR="006F2D0E" w:rsidRDefault="006F2D0E" w:rsidP="006F2D0E">
            <w:pPr>
              <w:pStyle w:val="TAL"/>
              <w:rPr>
                <w:lang w:eastAsia="ja-JP"/>
              </w:rPr>
            </w:pPr>
            <w:r>
              <w:rPr>
                <w:rFonts w:eastAsia="MS Mincho"/>
                <w:lang w:eastAsia="ja-JP"/>
              </w:rPr>
              <w:t>[14-5a]</w:t>
            </w:r>
          </w:p>
        </w:tc>
        <w:tc>
          <w:tcPr>
            <w:tcW w:w="1559" w:type="dxa"/>
            <w:tcBorders>
              <w:top w:val="single" w:sz="4" w:space="0" w:color="auto"/>
              <w:left w:val="single" w:sz="4" w:space="0" w:color="auto"/>
              <w:bottom w:val="single" w:sz="4" w:space="0" w:color="auto"/>
              <w:right w:val="single" w:sz="4" w:space="0" w:color="auto"/>
            </w:tcBorders>
            <w:hideMark/>
          </w:tcPr>
          <w:p w14:paraId="55CF194A" w14:textId="45FB0A56" w:rsidR="006F2D0E" w:rsidRDefault="006F2D0E" w:rsidP="006F2D0E">
            <w:pPr>
              <w:pStyle w:val="TAL"/>
            </w:pPr>
            <w:r>
              <w:rPr>
                <w:lang w:eastAsia="ja-JP"/>
              </w:rPr>
              <w:t>Half-duplex UE behaviour in TDD CA with different SCS</w:t>
            </w:r>
          </w:p>
        </w:tc>
        <w:tc>
          <w:tcPr>
            <w:tcW w:w="6371" w:type="dxa"/>
            <w:tcBorders>
              <w:top w:val="single" w:sz="4" w:space="0" w:color="auto"/>
              <w:left w:val="single" w:sz="4" w:space="0" w:color="auto"/>
              <w:bottom w:val="single" w:sz="4" w:space="0" w:color="auto"/>
              <w:right w:val="single" w:sz="4" w:space="0" w:color="auto"/>
            </w:tcBorders>
          </w:tcPr>
          <w:p w14:paraId="77795B7B" w14:textId="020330AE" w:rsidR="006F2D0E" w:rsidRPr="006F2D0E" w:rsidRDefault="006F2D0E" w:rsidP="00A81DB1">
            <w:pPr>
              <w:pStyle w:val="TAL"/>
              <w:numPr>
                <w:ilvl w:val="0"/>
                <w:numId w:val="37"/>
              </w:numPr>
              <w:rPr>
                <w:rFonts w:eastAsia="MS Mincho"/>
                <w:lang w:eastAsia="ja-JP"/>
              </w:rPr>
            </w:pPr>
            <w:r w:rsidRPr="006F2D0E">
              <w:rPr>
                <w:rFonts w:eastAsia="MS Mincho"/>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05B78648" w14:textId="761C4BEE" w:rsidR="006F2D0E" w:rsidRPr="006F2D0E" w:rsidRDefault="006F2D0E" w:rsidP="006F2D0E">
            <w:pPr>
              <w:pStyle w:val="TAL"/>
            </w:pPr>
            <w:r w:rsidRPr="006F2D0E">
              <w:rPr>
                <w:lang w:val="en-US"/>
              </w:rPr>
              <w:t xml:space="preserve">6-5, 6-6, </w:t>
            </w:r>
            <w:proofErr w:type="spellStart"/>
            <w:r w:rsidRPr="006F2D0E">
              <w:rPr>
                <w:lang w:val="en-US"/>
              </w:rPr>
              <w:t>simultaneousRxTxInterBandCA</w:t>
            </w:r>
            <w:proofErr w:type="spellEnd"/>
            <w:r w:rsidRPr="006F2D0E">
              <w:rPr>
                <w:lang w:val="en-US"/>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6CA730BA" w14:textId="4A4CA901" w:rsidR="006F2D0E" w:rsidRPr="006F2D0E" w:rsidRDefault="006F2D0E" w:rsidP="006F2D0E">
            <w:pPr>
              <w:pStyle w:val="TAL"/>
              <w:rPr>
                <w:rFonts w:eastAsia="MS Mincho"/>
                <w:iCs/>
                <w:lang w:eastAsia="ja-JP"/>
              </w:rPr>
            </w:pPr>
            <w:r w:rsidRPr="006F2D0E">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052EBA" w14:textId="626A3192" w:rsidR="006F2D0E" w:rsidRPr="006F2D0E" w:rsidRDefault="006F2D0E" w:rsidP="006F2D0E">
            <w:pPr>
              <w:pStyle w:val="TAL"/>
              <w:rPr>
                <w:i/>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DE89CA"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58B34A" w14:textId="5ACCFF33" w:rsidR="006F2D0E" w:rsidRPr="006F2D0E" w:rsidRDefault="006F2D0E" w:rsidP="006F2D0E">
            <w:pPr>
              <w:pStyle w:val="TAL"/>
              <w:rPr>
                <w:lang w:eastAsia="ja-JP"/>
              </w:rPr>
            </w:pPr>
            <w:r w:rsidRPr="006F2D0E">
              <w:rPr>
                <w:rFonts w:eastAsia="MS Mincho"/>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2BE324D5" w14:textId="629A0C3F" w:rsidR="006F2D0E" w:rsidRPr="006F2D0E" w:rsidRDefault="006F2D0E" w:rsidP="006F2D0E">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4408B81A" w14:textId="5E5FD8F6" w:rsidR="006F2D0E" w:rsidRPr="006F2D0E" w:rsidRDefault="006F2D0E" w:rsidP="006F2D0E">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1D8B842E"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0C5A9E2C" w14:textId="62208940" w:rsidR="006F2D0E" w:rsidRPr="006F2D0E" w:rsidRDefault="006F2D0E" w:rsidP="006F2D0E">
            <w:pPr>
              <w:pStyle w:val="TAL"/>
            </w:pPr>
            <w:r w:rsidRPr="006F2D0E">
              <w:rPr>
                <w:rFonts w:eastAsia="MS Mincho"/>
              </w:rPr>
              <w:t xml:space="preserve">Half duplex UEs that do not indicate this capability should still be able to operate half-duplex TDD CA </w:t>
            </w:r>
            <w:r w:rsidRPr="006F2D0E">
              <w:rPr>
                <w:lang w:val="en-US"/>
              </w:rPr>
              <w:t xml:space="preserve">(i.e. </w:t>
            </w:r>
            <w:proofErr w:type="spellStart"/>
            <w:r w:rsidRPr="006F2D0E">
              <w:rPr>
                <w:lang w:val="en-US"/>
              </w:rPr>
              <w:t>simultaneousRxTxInterBandCA</w:t>
            </w:r>
            <w:proofErr w:type="spellEnd"/>
            <w:r w:rsidRPr="006F2D0E">
              <w:rPr>
                <w:lang w:val="en-US"/>
              </w:rPr>
              <w:t xml:space="preserve"> not  supported) per Rel15 specifications</w:t>
            </w:r>
            <w:r w:rsidRPr="006F2D0E">
              <w:rPr>
                <w:rFonts w:eastAsia="MS Mincho"/>
              </w:rPr>
              <w:t xml:space="preserve">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0B72C013" w14:textId="11544382" w:rsidR="006F2D0E" w:rsidRDefault="006F2D0E" w:rsidP="006F2D0E">
            <w:pPr>
              <w:pStyle w:val="TAL"/>
              <w:rPr>
                <w:rFonts w:eastAsia="MS Mincho"/>
                <w:lang w:eastAsia="ja-JP"/>
              </w:rPr>
            </w:pPr>
            <w:r>
              <w:rPr>
                <w:rFonts w:eastAsia="MS Mincho" w:cs="Arial"/>
                <w:szCs w:val="18"/>
                <w:lang w:eastAsia="ja-JP"/>
              </w:rPr>
              <w:t xml:space="preserve">FFS: </w:t>
            </w:r>
            <w:r>
              <w:rPr>
                <w:rFonts w:cs="Arial"/>
                <w:szCs w:val="18"/>
              </w:rPr>
              <w:t xml:space="preserve">[Mandatory with capability </w:t>
            </w:r>
            <w:proofErr w:type="spellStart"/>
            <w:r>
              <w:rPr>
                <w:rFonts w:cs="Arial"/>
                <w:szCs w:val="18"/>
              </w:rPr>
              <w:t>signaling</w:t>
            </w:r>
            <w:proofErr w:type="spellEnd"/>
            <w:r>
              <w:rPr>
                <w:rFonts w:cs="Arial"/>
                <w:szCs w:val="18"/>
              </w:rPr>
              <w:t xml:space="preserve"> for intra-band CA band and for inter-band CA in band combination without RAN4 FG 2-5 capability or Optional with capability </w:t>
            </w:r>
            <w:proofErr w:type="spellStart"/>
            <w:r>
              <w:rPr>
                <w:rFonts w:cs="Arial"/>
                <w:szCs w:val="18"/>
              </w:rPr>
              <w:t>signaling</w:t>
            </w:r>
            <w:proofErr w:type="spellEnd"/>
            <w:r>
              <w:rPr>
                <w:rFonts w:cs="Arial"/>
                <w:szCs w:val="18"/>
              </w:rPr>
              <w:t>]</w:t>
            </w:r>
          </w:p>
        </w:tc>
      </w:tr>
    </w:tbl>
    <w:p w14:paraId="280FFEFB" w14:textId="1BF818DA" w:rsidR="00F8330C" w:rsidRDefault="00F8330C" w:rsidP="00A91D01">
      <w:pPr>
        <w:spacing w:afterLines="50" w:after="120"/>
        <w:jc w:val="both"/>
        <w:rPr>
          <w:sz w:val="22"/>
          <w:lang w:val="en-US"/>
        </w:rPr>
      </w:pPr>
    </w:p>
    <w:p w14:paraId="3EA84FB1" w14:textId="77777777" w:rsidR="00A81DB1" w:rsidRPr="007E1B22" w:rsidRDefault="00A81DB1" w:rsidP="00A81DB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A81DB1" w14:paraId="0EAE1593" w14:textId="77777777" w:rsidTr="00D61387">
        <w:tc>
          <w:tcPr>
            <w:tcW w:w="1980" w:type="dxa"/>
            <w:shd w:val="clear" w:color="auto" w:fill="F2F2F2" w:themeFill="background1" w:themeFillShade="F2"/>
          </w:tcPr>
          <w:p w14:paraId="5A060474" w14:textId="77777777" w:rsidR="00A81DB1" w:rsidRDefault="00A81DB1"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3E5B719" w14:textId="77777777" w:rsidR="00A81DB1" w:rsidRDefault="00A81DB1" w:rsidP="00D61387">
            <w:pPr>
              <w:spacing w:afterLines="50" w:after="120"/>
              <w:jc w:val="both"/>
              <w:rPr>
                <w:sz w:val="22"/>
                <w:lang w:val="en-US"/>
              </w:rPr>
            </w:pPr>
            <w:r>
              <w:rPr>
                <w:rFonts w:hint="eastAsia"/>
                <w:sz w:val="22"/>
                <w:lang w:val="en-US"/>
              </w:rPr>
              <w:t>C</w:t>
            </w:r>
            <w:r>
              <w:rPr>
                <w:sz w:val="22"/>
                <w:lang w:val="en-US"/>
              </w:rPr>
              <w:t>omment</w:t>
            </w:r>
          </w:p>
        </w:tc>
      </w:tr>
      <w:tr w:rsidR="00A81DB1" w14:paraId="6336E3AB" w14:textId="77777777" w:rsidTr="00D61387">
        <w:tc>
          <w:tcPr>
            <w:tcW w:w="1980" w:type="dxa"/>
          </w:tcPr>
          <w:p w14:paraId="477E5390" w14:textId="5E704480" w:rsidR="00A81DB1" w:rsidRDefault="00B11CC5" w:rsidP="00D61387">
            <w:pPr>
              <w:spacing w:after="0"/>
              <w:jc w:val="both"/>
              <w:rPr>
                <w:sz w:val="22"/>
                <w:lang w:val="en-US"/>
              </w:rPr>
            </w:pPr>
            <w:r>
              <w:rPr>
                <w:sz w:val="22"/>
                <w:lang w:val="en-US"/>
              </w:rPr>
              <w:t>Qualcomm</w:t>
            </w:r>
          </w:p>
        </w:tc>
        <w:tc>
          <w:tcPr>
            <w:tcW w:w="7982" w:type="dxa"/>
          </w:tcPr>
          <w:p w14:paraId="4DF18173" w14:textId="77777777" w:rsidR="00B11CC5" w:rsidRDefault="00B11CC5" w:rsidP="00B11CC5">
            <w:pPr>
              <w:spacing w:after="0"/>
              <w:rPr>
                <w:rFonts w:eastAsia="宋体"/>
                <w:sz w:val="22"/>
                <w:lang w:val="en-US" w:eastAsia="zh-CN"/>
              </w:rPr>
            </w:pPr>
            <w:r w:rsidRPr="001E30CA">
              <w:rPr>
                <w:rFonts w:eastAsia="宋体"/>
                <w:sz w:val="22"/>
                <w:lang w:val="en-US" w:eastAsia="zh-CN"/>
              </w:rPr>
              <w:t xml:space="preserve">We </w:t>
            </w:r>
            <w:r>
              <w:rPr>
                <w:rFonts w:eastAsia="宋体"/>
                <w:sz w:val="22"/>
                <w:lang w:val="en-US" w:eastAsia="zh-CN"/>
              </w:rPr>
              <w:t>believe that different SCS is unlikely for the time being, since half-duplex should only occur between TDD bands within FR1, where SCS 30kHz is the prevalent option.</w:t>
            </w:r>
          </w:p>
          <w:p w14:paraId="545886C4" w14:textId="4DEC25A5" w:rsidR="00A81DB1" w:rsidRPr="00B11CC5" w:rsidRDefault="00152083" w:rsidP="00B11CC5">
            <w:pPr>
              <w:spacing w:after="0"/>
              <w:rPr>
                <w:rFonts w:eastAsia="宋体"/>
                <w:sz w:val="22"/>
                <w:lang w:val="en-US" w:eastAsia="zh-CN"/>
              </w:rPr>
            </w:pPr>
            <w:r>
              <w:rPr>
                <w:rFonts w:eastAsia="宋体"/>
                <w:sz w:val="22"/>
                <w:lang w:val="en-US" w:eastAsia="zh-CN"/>
              </w:rPr>
              <w:t>Therefore</w:t>
            </w:r>
            <w:r w:rsidR="0052529E">
              <w:rPr>
                <w:rFonts w:eastAsia="宋体"/>
                <w:sz w:val="22"/>
                <w:lang w:val="en-US" w:eastAsia="zh-CN"/>
              </w:rPr>
              <w:t>,</w:t>
            </w:r>
            <w:r w:rsidR="00B11CC5">
              <w:rPr>
                <w:rFonts w:eastAsia="宋体"/>
                <w:sz w:val="22"/>
                <w:lang w:val="en-US" w:eastAsia="zh-CN"/>
              </w:rPr>
              <w:t xml:space="preserve"> we think that FG 14-5a is not needed.</w:t>
            </w:r>
          </w:p>
        </w:tc>
      </w:tr>
      <w:tr w:rsidR="00A81DB1" w14:paraId="08673DB2" w14:textId="77777777" w:rsidTr="00D61387">
        <w:tc>
          <w:tcPr>
            <w:tcW w:w="1980" w:type="dxa"/>
          </w:tcPr>
          <w:p w14:paraId="4BC9087D" w14:textId="737372A0" w:rsidR="00A81DB1" w:rsidRDefault="00420C90" w:rsidP="00D61387">
            <w:pPr>
              <w:spacing w:after="0"/>
              <w:jc w:val="both"/>
              <w:rPr>
                <w:sz w:val="22"/>
                <w:lang w:val="en-US"/>
              </w:rPr>
            </w:pPr>
            <w:r>
              <w:rPr>
                <w:sz w:val="22"/>
                <w:lang w:val="en-US"/>
              </w:rPr>
              <w:t>Ericsson</w:t>
            </w:r>
          </w:p>
        </w:tc>
        <w:tc>
          <w:tcPr>
            <w:tcW w:w="7982" w:type="dxa"/>
          </w:tcPr>
          <w:p w14:paraId="7A57766D" w14:textId="7F3F7EB1" w:rsidR="00A81DB1" w:rsidRPr="00563B84" w:rsidRDefault="00420C90" w:rsidP="00D61387">
            <w:pPr>
              <w:tabs>
                <w:tab w:val="num" w:pos="1800"/>
              </w:tabs>
              <w:spacing w:after="0"/>
              <w:rPr>
                <w:rFonts w:ascii="Times" w:eastAsia="Batang" w:hAnsi="Times"/>
                <w:iCs/>
                <w:lang w:eastAsia="x-none"/>
              </w:rPr>
            </w:pPr>
            <w:r>
              <w:rPr>
                <w:rFonts w:ascii="Times" w:eastAsia="Batang" w:hAnsi="Times"/>
                <w:iCs/>
                <w:lang w:eastAsia="x-none"/>
              </w:rPr>
              <w:t>14-5a is not needed.</w:t>
            </w:r>
          </w:p>
        </w:tc>
      </w:tr>
      <w:tr w:rsidR="009C7857" w14:paraId="10402B6A" w14:textId="77777777" w:rsidTr="00D61387">
        <w:tc>
          <w:tcPr>
            <w:tcW w:w="1980" w:type="dxa"/>
          </w:tcPr>
          <w:p w14:paraId="7BB68025" w14:textId="1ED24B9D" w:rsidR="009C7857" w:rsidRPr="00E35784" w:rsidRDefault="009C7857" w:rsidP="009C7857">
            <w:pPr>
              <w:spacing w:after="0"/>
              <w:jc w:val="both"/>
              <w:rPr>
                <w:rFonts w:eastAsia="宋体"/>
                <w:sz w:val="22"/>
                <w:lang w:val="en-US" w:eastAsia="zh-CN"/>
              </w:rPr>
            </w:pPr>
            <w:r>
              <w:rPr>
                <w:sz w:val="22"/>
                <w:lang w:val="en-US"/>
              </w:rPr>
              <w:t>Apple</w:t>
            </w:r>
          </w:p>
        </w:tc>
        <w:tc>
          <w:tcPr>
            <w:tcW w:w="7982" w:type="dxa"/>
          </w:tcPr>
          <w:p w14:paraId="04AB911E" w14:textId="77777777" w:rsidR="009C7857" w:rsidRPr="003E680D" w:rsidRDefault="009C7857" w:rsidP="009C7857">
            <w:pPr>
              <w:tabs>
                <w:tab w:val="num" w:pos="1800"/>
              </w:tabs>
              <w:spacing w:after="0"/>
              <w:rPr>
                <w:rFonts w:ascii="Times" w:eastAsia="Batang" w:hAnsi="Times"/>
                <w:iCs/>
                <w:sz w:val="22"/>
                <w:lang w:eastAsia="x-none"/>
              </w:rPr>
            </w:pPr>
            <w:r w:rsidRPr="003E680D">
              <w:rPr>
                <w:rFonts w:ascii="Times" w:eastAsia="Batang" w:hAnsi="Times"/>
                <w:iCs/>
                <w:sz w:val="22"/>
                <w:lang w:eastAsia="x-none"/>
              </w:rPr>
              <w:t xml:space="preserve">We are </w:t>
            </w:r>
            <w:r>
              <w:rPr>
                <w:rFonts w:ascii="Times" w:eastAsia="Batang" w:hAnsi="Times"/>
                <w:iCs/>
                <w:sz w:val="22"/>
                <w:lang w:eastAsia="x-none"/>
              </w:rPr>
              <w:t>okay</w:t>
            </w:r>
            <w:r w:rsidRPr="003E680D">
              <w:rPr>
                <w:rFonts w:ascii="Times" w:eastAsia="Batang" w:hAnsi="Times"/>
                <w:iCs/>
                <w:sz w:val="22"/>
                <w:lang w:eastAsia="x-none"/>
              </w:rPr>
              <w:t xml:space="preserve"> with Qualcomm proposal of removing this FG, with the assumption either of the two </w:t>
            </w:r>
          </w:p>
          <w:p w14:paraId="6EBDAC96" w14:textId="77777777" w:rsidR="00746E49" w:rsidRPr="00746E49" w:rsidRDefault="009C7857" w:rsidP="00746E49">
            <w:pPr>
              <w:pStyle w:val="ListParagraph"/>
              <w:numPr>
                <w:ilvl w:val="0"/>
                <w:numId w:val="42"/>
              </w:numPr>
              <w:tabs>
                <w:tab w:val="num" w:pos="1800"/>
              </w:tabs>
              <w:ind w:leftChars="0"/>
              <w:rPr>
                <w:sz w:val="22"/>
                <w:lang w:val="en-US"/>
              </w:rPr>
            </w:pPr>
            <w:r w:rsidRPr="003E680D">
              <w:rPr>
                <w:rFonts w:ascii="Times" w:eastAsia="Batang" w:hAnsi="Times"/>
                <w:iCs/>
                <w:sz w:val="22"/>
                <w:lang w:eastAsia="x-none"/>
              </w:rPr>
              <w:t xml:space="preserve">UE does not need to support TDD CA with different SCS </w:t>
            </w:r>
          </w:p>
          <w:p w14:paraId="235F0B45" w14:textId="7D92F2DF" w:rsidR="009C7857" w:rsidRPr="00131EE6" w:rsidRDefault="009C7857" w:rsidP="00746E49">
            <w:pPr>
              <w:pStyle w:val="ListParagraph"/>
              <w:numPr>
                <w:ilvl w:val="0"/>
                <w:numId w:val="42"/>
              </w:numPr>
              <w:tabs>
                <w:tab w:val="num" w:pos="1800"/>
              </w:tabs>
              <w:ind w:leftChars="0"/>
              <w:rPr>
                <w:sz w:val="22"/>
                <w:lang w:val="en-US"/>
              </w:rPr>
            </w:pPr>
            <w:r w:rsidRPr="003E680D">
              <w:rPr>
                <w:rFonts w:ascii="Times" w:eastAsia="Batang" w:hAnsi="Times"/>
                <w:iCs/>
                <w:sz w:val="22"/>
                <w:lang w:eastAsia="x-none"/>
              </w:rPr>
              <w:t>UE does not need to support half-duplexing collision handling for TDD CA with different SCS</w:t>
            </w:r>
          </w:p>
        </w:tc>
      </w:tr>
      <w:tr w:rsidR="009C7857" w14:paraId="63309EF7" w14:textId="77777777" w:rsidTr="00D61387">
        <w:trPr>
          <w:trHeight w:val="70"/>
        </w:trPr>
        <w:tc>
          <w:tcPr>
            <w:tcW w:w="1980" w:type="dxa"/>
          </w:tcPr>
          <w:p w14:paraId="08CE30B7" w14:textId="77777777" w:rsidR="009C7857" w:rsidRPr="00131EE6" w:rsidRDefault="009C7857" w:rsidP="009C7857">
            <w:pPr>
              <w:spacing w:after="0"/>
              <w:jc w:val="both"/>
              <w:rPr>
                <w:rFonts w:eastAsiaTheme="minorEastAsia"/>
                <w:sz w:val="22"/>
              </w:rPr>
            </w:pPr>
          </w:p>
        </w:tc>
        <w:tc>
          <w:tcPr>
            <w:tcW w:w="7982" w:type="dxa"/>
          </w:tcPr>
          <w:p w14:paraId="692FA097" w14:textId="77777777" w:rsidR="009C7857" w:rsidRPr="00131EE6" w:rsidRDefault="009C7857" w:rsidP="009C7857">
            <w:pPr>
              <w:spacing w:after="0"/>
              <w:rPr>
                <w:rFonts w:eastAsia="MS PGothic"/>
                <w:szCs w:val="24"/>
                <w:lang w:val="en-US"/>
              </w:rPr>
            </w:pPr>
          </w:p>
        </w:tc>
      </w:tr>
    </w:tbl>
    <w:p w14:paraId="17DE1A6C" w14:textId="77777777" w:rsidR="00A81DB1" w:rsidRPr="006F2D0E" w:rsidRDefault="00A81DB1" w:rsidP="00A91D01">
      <w:pPr>
        <w:spacing w:afterLines="50" w:after="120"/>
        <w:jc w:val="both"/>
        <w:rPr>
          <w:sz w:val="22"/>
          <w:lang w:val="en-US"/>
        </w:rPr>
      </w:pPr>
    </w:p>
    <w:p w14:paraId="438E3278" w14:textId="15F75B13"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01A98182" w14:textId="5BC53EA6" w:rsidR="00A81DB1" w:rsidRPr="001E3B1C" w:rsidRDefault="00A81DB1" w:rsidP="00A81DB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FG14-5a</w:t>
      </w:r>
      <w:r w:rsidRPr="003D7EA7">
        <w:rPr>
          <w:b/>
          <w:bCs/>
          <w:sz w:val="22"/>
          <w:lang w:val="en-US"/>
        </w:rPr>
        <w:t>.</w:t>
      </w:r>
    </w:p>
    <w:p w14:paraId="6B734310" w14:textId="7F3A080B" w:rsidR="00A81DB1" w:rsidRDefault="00A81DB1" w:rsidP="000B035F">
      <w:pPr>
        <w:pStyle w:val="ListParagraph"/>
        <w:numPr>
          <w:ilvl w:val="0"/>
          <w:numId w:val="36"/>
        </w:numPr>
        <w:spacing w:afterLines="50" w:after="120"/>
        <w:ind w:leftChars="0"/>
        <w:jc w:val="both"/>
        <w:rPr>
          <w:b/>
          <w:bCs/>
          <w:sz w:val="22"/>
          <w:lang w:val="en-US"/>
        </w:rPr>
      </w:pPr>
      <w:r>
        <w:rPr>
          <w:b/>
          <w:bCs/>
          <w:sz w:val="22"/>
          <w:lang w:val="en-US"/>
        </w:rPr>
        <w:t>Whether FG14-5a is kept or removed</w:t>
      </w:r>
    </w:p>
    <w:p w14:paraId="4D6DA03F" w14:textId="50CD3823" w:rsidR="00A81DB1" w:rsidRDefault="00A81DB1" w:rsidP="000B035F">
      <w:pPr>
        <w:pStyle w:val="ListParagraph"/>
        <w:numPr>
          <w:ilvl w:val="0"/>
          <w:numId w:val="36"/>
        </w:numPr>
        <w:spacing w:afterLines="50" w:after="120"/>
        <w:ind w:leftChars="0"/>
        <w:jc w:val="both"/>
        <w:rPr>
          <w:b/>
          <w:bCs/>
          <w:sz w:val="22"/>
          <w:lang w:val="en-US"/>
        </w:rPr>
      </w:pPr>
      <w:r w:rsidRPr="001E3B1C">
        <w:rPr>
          <w:b/>
          <w:bCs/>
          <w:sz w:val="22"/>
          <w:lang w:val="en-US"/>
        </w:rPr>
        <w:t>whether FG14-</w:t>
      </w:r>
      <w:r>
        <w:rPr>
          <w:b/>
          <w:bCs/>
          <w:sz w:val="22"/>
          <w:lang w:val="en-US"/>
        </w:rPr>
        <w:t>5a</w:t>
      </w:r>
      <w:r w:rsidRPr="001E3B1C">
        <w:rPr>
          <w:b/>
          <w:bCs/>
          <w:sz w:val="22"/>
          <w:lang w:val="en-US"/>
        </w:rPr>
        <w:t xml:space="preserve"> is reported per band </w:t>
      </w:r>
      <w:r>
        <w:rPr>
          <w:b/>
          <w:bCs/>
          <w:sz w:val="22"/>
          <w:lang w:val="en-US"/>
        </w:rPr>
        <w:t xml:space="preserve">combination </w:t>
      </w:r>
      <w:r w:rsidRPr="001E3B1C">
        <w:rPr>
          <w:b/>
          <w:bCs/>
          <w:sz w:val="22"/>
          <w:lang w:val="en-US"/>
        </w:rPr>
        <w:t>or per UE</w:t>
      </w:r>
    </w:p>
    <w:p w14:paraId="3C22E959" w14:textId="05E0816D" w:rsidR="00A81DB1" w:rsidRPr="00A81DB1" w:rsidRDefault="00A81DB1" w:rsidP="00A81DB1">
      <w:pPr>
        <w:pStyle w:val="ListParagraph"/>
        <w:numPr>
          <w:ilvl w:val="0"/>
          <w:numId w:val="36"/>
        </w:numPr>
        <w:spacing w:afterLines="50" w:after="120"/>
        <w:ind w:leftChars="0"/>
        <w:jc w:val="both"/>
        <w:rPr>
          <w:b/>
          <w:bCs/>
          <w:sz w:val="22"/>
          <w:lang w:val="en-US"/>
        </w:rPr>
      </w:pPr>
      <w:r w:rsidRPr="00A81DB1">
        <w:rPr>
          <w:b/>
          <w:bCs/>
          <w:sz w:val="22"/>
          <w:lang w:val="en-US"/>
        </w:rPr>
        <w:t>For “Need of FDD/TDD differentiation”, it can be clarified that FG14-5</w:t>
      </w:r>
      <w:r>
        <w:rPr>
          <w:b/>
          <w:bCs/>
          <w:sz w:val="22"/>
          <w:lang w:val="en-US"/>
        </w:rPr>
        <w:t>a</w:t>
      </w:r>
      <w:r w:rsidRPr="00A81DB1">
        <w:rPr>
          <w:b/>
          <w:bCs/>
          <w:sz w:val="22"/>
          <w:lang w:val="en-US"/>
        </w:rPr>
        <w:t xml:space="preserve"> is only for TDD, i.e., “N/A (TDD only)”.</w:t>
      </w:r>
    </w:p>
    <w:p w14:paraId="6BEF8754" w14:textId="46C4C5AE" w:rsidR="00A81DB1" w:rsidRPr="00A81DB1" w:rsidRDefault="00A81DB1" w:rsidP="00A81DB1">
      <w:pPr>
        <w:pStyle w:val="ListParagraph"/>
        <w:numPr>
          <w:ilvl w:val="0"/>
          <w:numId w:val="36"/>
        </w:numPr>
        <w:spacing w:afterLines="50" w:after="120"/>
        <w:ind w:leftChars="0"/>
        <w:jc w:val="both"/>
        <w:rPr>
          <w:b/>
          <w:bCs/>
          <w:sz w:val="22"/>
          <w:lang w:val="en-US"/>
        </w:rPr>
      </w:pPr>
      <w:r w:rsidRPr="00A81DB1">
        <w:rPr>
          <w:b/>
          <w:bCs/>
          <w:sz w:val="22"/>
          <w:lang w:val="en-US"/>
        </w:rPr>
        <w:t>For “Need of FR1/FR2 differentiation”, it can be “N/A” in case that “type” is per band or can be “No” in case that “type” is per UE.</w:t>
      </w:r>
    </w:p>
    <w:tbl>
      <w:tblPr>
        <w:tblStyle w:val="TableGrid"/>
        <w:tblW w:w="0" w:type="auto"/>
        <w:tblLook w:val="04A0" w:firstRow="1" w:lastRow="0" w:firstColumn="1" w:lastColumn="0" w:noHBand="0" w:noVBand="1"/>
      </w:tblPr>
      <w:tblGrid>
        <w:gridCol w:w="846"/>
        <w:gridCol w:w="2977"/>
        <w:gridCol w:w="18560"/>
      </w:tblGrid>
      <w:tr w:rsidR="000B035F" w14:paraId="799245CC" w14:textId="77777777" w:rsidTr="00EF1635">
        <w:tc>
          <w:tcPr>
            <w:tcW w:w="846" w:type="dxa"/>
          </w:tcPr>
          <w:p w14:paraId="4132F578" w14:textId="77777777" w:rsidR="000B035F" w:rsidRDefault="000B035F" w:rsidP="00EF1635">
            <w:pPr>
              <w:spacing w:afterLines="50" w:after="120"/>
              <w:jc w:val="both"/>
              <w:rPr>
                <w:sz w:val="22"/>
                <w:lang w:val="en-US"/>
              </w:rPr>
            </w:pPr>
            <w:r>
              <w:rPr>
                <w:rFonts w:eastAsia="MS Mincho"/>
                <w:sz w:val="22"/>
              </w:rPr>
              <w:lastRenderedPageBreak/>
              <w:t>[4]</w:t>
            </w:r>
          </w:p>
        </w:tc>
        <w:tc>
          <w:tcPr>
            <w:tcW w:w="2977" w:type="dxa"/>
          </w:tcPr>
          <w:p w14:paraId="5AFFC832" w14:textId="77777777" w:rsidR="000B035F" w:rsidRDefault="000B035F" w:rsidP="00EF1635">
            <w:pPr>
              <w:spacing w:afterLines="50" w:after="120"/>
              <w:jc w:val="both"/>
              <w:rPr>
                <w:sz w:val="22"/>
                <w:lang w:val="en-US"/>
              </w:rPr>
            </w:pPr>
            <w:proofErr w:type="spellStart"/>
            <w:r w:rsidRPr="00BC6D2B">
              <w:rPr>
                <w:sz w:val="22"/>
                <w:lang w:val="en-US"/>
              </w:rPr>
              <w:t>MediaTek</w:t>
            </w:r>
            <w:proofErr w:type="spellEnd"/>
            <w:r w:rsidRPr="00BC6D2B">
              <w:rPr>
                <w:sz w:val="22"/>
                <w:lang w:val="en-US"/>
              </w:rPr>
              <w:t xml:space="preserve"> Inc.</w:t>
            </w:r>
          </w:p>
        </w:tc>
        <w:tc>
          <w:tcPr>
            <w:tcW w:w="18560" w:type="dxa"/>
          </w:tcPr>
          <w:p w14:paraId="1CB790B0" w14:textId="77777777" w:rsidR="000B035F" w:rsidRDefault="00112BA9" w:rsidP="00EF1635">
            <w:pPr>
              <w:spacing w:afterLines="50" w:after="120"/>
              <w:jc w:val="both"/>
              <w:rPr>
                <w:sz w:val="22"/>
                <w:lang w:val="en-US"/>
              </w:rPr>
            </w:pPr>
            <w:r w:rsidRPr="00112BA9">
              <w:rPr>
                <w:sz w:val="22"/>
                <w:lang w:val="en-US"/>
              </w:rPr>
              <w:t>Remove brackets for FG14-5a.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008"/>
              <w:gridCol w:w="4389"/>
              <w:gridCol w:w="2728"/>
              <w:gridCol w:w="528"/>
              <w:gridCol w:w="517"/>
              <w:gridCol w:w="224"/>
              <w:gridCol w:w="1188"/>
              <w:gridCol w:w="686"/>
              <w:gridCol w:w="704"/>
              <w:gridCol w:w="235"/>
              <w:gridCol w:w="3168"/>
              <w:gridCol w:w="2431"/>
            </w:tblGrid>
            <w:tr w:rsidR="00E7638C" w:rsidRPr="00351211" w14:paraId="6B0A346E" w14:textId="77777777" w:rsidTr="00E7638C">
              <w:trPr>
                <w:trHeight w:val="2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493673BF" w14:textId="3E0517D2" w:rsidR="00112BA9" w:rsidRPr="00351211" w:rsidDel="00B37426" w:rsidRDefault="00112BA9" w:rsidP="00112BA9">
                  <w:pPr>
                    <w:keepNext/>
                    <w:keepLines/>
                    <w:rPr>
                      <w:rFonts w:ascii="Arial" w:eastAsia="MS Mincho" w:hAnsi="Arial"/>
                      <w:sz w:val="18"/>
                    </w:rPr>
                  </w:pPr>
                  <w:r w:rsidRPr="00351211">
                    <w:rPr>
                      <w:rFonts w:ascii="Arial" w:eastAsia="MS Mincho" w:hAnsi="Arial"/>
                      <w:sz w:val="18"/>
                    </w:rPr>
                    <w:t>14-5a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9034EFD"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Half</w:t>
                  </w:r>
                  <w:r w:rsidRPr="00351211">
                    <w:rPr>
                      <w:rFonts w:ascii="Arial" w:eastAsia="宋体" w:hAnsi="Arial"/>
                      <w:sz w:val="18"/>
                    </w:rPr>
                    <w:t>-duplex UE behaviour in TDD CA with different SCS</w:t>
                  </w:r>
                </w:p>
              </w:tc>
              <w:tc>
                <w:tcPr>
                  <w:tcW w:w="1197" w:type="pct"/>
                  <w:tcBorders>
                    <w:top w:val="single" w:sz="4" w:space="0" w:color="auto"/>
                    <w:left w:val="single" w:sz="4" w:space="0" w:color="auto"/>
                    <w:bottom w:val="single" w:sz="4" w:space="0" w:color="auto"/>
                    <w:right w:val="single" w:sz="4" w:space="0" w:color="auto"/>
                  </w:tcBorders>
                  <w:shd w:val="clear" w:color="auto" w:fill="auto"/>
                </w:tcPr>
                <w:p w14:paraId="1EFA0944" w14:textId="77777777" w:rsidR="00112BA9" w:rsidRPr="00351211" w:rsidRDefault="00112BA9" w:rsidP="00B17FE0">
                  <w:pPr>
                    <w:keepNext/>
                    <w:keepLines/>
                    <w:numPr>
                      <w:ilvl w:val="0"/>
                      <w:numId w:val="21"/>
                    </w:numPr>
                    <w:rPr>
                      <w:rFonts w:ascii="Arial" w:eastAsia="MS Mincho" w:hAnsi="Arial"/>
                      <w:sz w:val="18"/>
                    </w:rPr>
                  </w:pPr>
                  <w:r w:rsidRPr="00351211">
                    <w:rPr>
                      <w:rFonts w:ascii="Arial" w:eastAsia="MS Mincho" w:hAnsi="Arial"/>
                      <w:sz w:val="18"/>
                    </w:rPr>
                    <w:t>Support for directional collision handling between reference and other cell(s) for half-duplex operation in CA with different SCS</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794248DF" w14:textId="77777777" w:rsidR="00112BA9" w:rsidRPr="00351211" w:rsidRDefault="00112BA9" w:rsidP="00112BA9">
                  <w:pPr>
                    <w:keepNext/>
                    <w:keepLines/>
                    <w:rPr>
                      <w:rFonts w:ascii="Arial" w:eastAsia="宋体" w:hAnsi="Arial"/>
                      <w:sz w:val="18"/>
                    </w:rPr>
                  </w:pPr>
                  <w:r w:rsidRPr="00351211">
                    <w:rPr>
                      <w:rFonts w:ascii="Arial" w:eastAsia="宋体" w:hAnsi="Arial"/>
                      <w:sz w:val="18"/>
                      <w:lang w:val="en-US"/>
                    </w:rPr>
                    <w:t xml:space="preserve">6-5, 6-6, </w:t>
                  </w:r>
                  <w:proofErr w:type="spellStart"/>
                  <w:r w:rsidRPr="00351211">
                    <w:rPr>
                      <w:rFonts w:ascii="Arial" w:eastAsia="宋体" w:hAnsi="Arial"/>
                      <w:sz w:val="18"/>
                      <w:lang w:val="en-US"/>
                    </w:rPr>
                    <w:t>simultaneousRxTxInterBandCA</w:t>
                  </w:r>
                  <w:proofErr w:type="spellEnd"/>
                  <w:r w:rsidRPr="00351211">
                    <w:rPr>
                      <w:rFonts w:ascii="Arial" w:eastAsia="宋体" w:hAnsi="Arial"/>
                      <w:sz w:val="18"/>
                      <w:lang w:val="en-US"/>
                    </w:rPr>
                    <w:t xml:space="preserve"> not supported</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7EF284AD" w14:textId="77777777" w:rsidR="00112BA9" w:rsidRPr="00351211" w:rsidRDefault="00112BA9" w:rsidP="00112BA9">
                  <w:pPr>
                    <w:keepNext/>
                    <w:keepLines/>
                    <w:rPr>
                      <w:rFonts w:ascii="Arial" w:eastAsia="宋体"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38D8CFD1"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70A95F36" w14:textId="77777777" w:rsidR="00112BA9" w:rsidRPr="00351211" w:rsidRDefault="00112BA9" w:rsidP="00112BA9">
                  <w:pPr>
                    <w:keepNext/>
                    <w:keepLines/>
                    <w:rPr>
                      <w:rFonts w:ascii="Arial" w:eastAsia="宋体"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2CB6961A" w14:textId="481D555A" w:rsidR="00112BA9" w:rsidRPr="00351211" w:rsidRDefault="00112BA9" w:rsidP="00112BA9">
                  <w:pPr>
                    <w:keepNext/>
                    <w:keepLines/>
                    <w:rPr>
                      <w:rFonts w:ascii="Arial" w:eastAsia="MS Mincho" w:hAnsi="Arial"/>
                      <w:sz w:val="18"/>
                    </w:rPr>
                  </w:pPr>
                  <w:r w:rsidRPr="00351211">
                    <w:rPr>
                      <w:rFonts w:ascii="Arial" w:eastAsia="MS Mincho" w:hAnsi="Arial"/>
                      <w:sz w:val="18"/>
                    </w:rPr>
                    <w:t xml:space="preserve">Per band combination </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3A9241B" w14:textId="20D85AF0" w:rsidR="00112BA9" w:rsidRPr="00351211" w:rsidRDefault="00112BA9" w:rsidP="00112BA9">
                  <w:pPr>
                    <w:keepNext/>
                    <w:keepLines/>
                    <w:rPr>
                      <w:rFonts w:ascii="Arial" w:eastAsia="宋体" w:hAnsi="Arial"/>
                      <w:sz w:val="18"/>
                    </w:rPr>
                  </w:pPr>
                  <w:r w:rsidRPr="00351211">
                    <w:rPr>
                      <w:rFonts w:ascii="Arial" w:eastAsia="宋体" w:hAnsi="Arial"/>
                      <w:sz w:val="18"/>
                    </w:rPr>
                    <w:t>N/A (TDD only)</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DB16A5" w14:textId="61A55D4E" w:rsidR="00112BA9" w:rsidRPr="00351211" w:rsidRDefault="00112BA9" w:rsidP="00112BA9">
                  <w:pPr>
                    <w:keepNext/>
                    <w:keepLines/>
                    <w:rPr>
                      <w:rFonts w:ascii="Arial" w:eastAsia="宋体" w:hAnsi="Arial"/>
                      <w:sz w:val="18"/>
                    </w:rPr>
                  </w:pPr>
                  <w:r w:rsidRPr="00351211">
                    <w:rPr>
                      <w:rFonts w:ascii="Arial" w:eastAsia="宋体" w:hAnsi="Arial"/>
                      <w:sz w:val="18"/>
                    </w:rPr>
                    <w:t>N/A</w:t>
                  </w:r>
                </w:p>
              </w:tc>
              <w:tc>
                <w:tcPr>
                  <w:tcW w:w="64" w:type="pct"/>
                  <w:tcBorders>
                    <w:top w:val="single" w:sz="4" w:space="0" w:color="auto"/>
                    <w:left w:val="single" w:sz="4" w:space="0" w:color="auto"/>
                    <w:bottom w:val="single" w:sz="4" w:space="0" w:color="auto"/>
                    <w:right w:val="single" w:sz="4" w:space="0" w:color="auto"/>
                  </w:tcBorders>
                </w:tcPr>
                <w:p w14:paraId="02009515" w14:textId="77777777" w:rsidR="00112BA9" w:rsidRPr="00351211" w:rsidRDefault="00112BA9" w:rsidP="00112BA9">
                  <w:pPr>
                    <w:keepNext/>
                    <w:keepLines/>
                    <w:rPr>
                      <w:rFonts w:ascii="Arial" w:eastAsia="宋体"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6B63F1A3"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 xml:space="preserve">Half duplex UEs that do not indicate this capability should still be able to operate half-duplex TDD CA </w:t>
                  </w:r>
                  <w:r w:rsidRPr="00351211">
                    <w:rPr>
                      <w:rFonts w:ascii="Arial" w:eastAsia="宋体" w:hAnsi="Arial"/>
                      <w:sz w:val="18"/>
                      <w:lang w:val="en-US"/>
                    </w:rPr>
                    <w:t xml:space="preserve">(i.e. </w:t>
                  </w:r>
                  <w:proofErr w:type="spellStart"/>
                  <w:r w:rsidRPr="00351211">
                    <w:rPr>
                      <w:rFonts w:ascii="Arial" w:eastAsia="宋体" w:hAnsi="Arial"/>
                      <w:sz w:val="18"/>
                      <w:lang w:val="en-US"/>
                    </w:rPr>
                    <w:t>simultaneousRxTxInterBandCA</w:t>
                  </w:r>
                  <w:proofErr w:type="spellEnd"/>
                  <w:r w:rsidRPr="00351211">
                    <w:rPr>
                      <w:rFonts w:ascii="Arial" w:eastAsia="宋体" w:hAnsi="Arial"/>
                      <w:sz w:val="18"/>
                      <w:lang w:val="en-US"/>
                    </w:rPr>
                    <w:t xml:space="preserve"> not  supported) per Rel15 specifications</w:t>
                  </w:r>
                  <w:r w:rsidRPr="00351211">
                    <w:rPr>
                      <w:rFonts w:ascii="Arial" w:eastAsia="MS Mincho" w:hAnsi="Arial"/>
                      <w:sz w:val="18"/>
                    </w:rPr>
                    <w:t xml:space="preserve"> if network ensures same transmission direction across all the serving cells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439DE18" w14:textId="513C617D" w:rsidR="00112BA9" w:rsidRPr="00351211" w:rsidRDefault="00112BA9" w:rsidP="00112BA9">
                  <w:pPr>
                    <w:keepNext/>
                    <w:keepLines/>
                    <w:rPr>
                      <w:rFonts w:ascii="Arial" w:eastAsia="MS Mincho" w:hAnsi="Arial" w:cs="Arial"/>
                      <w:sz w:val="18"/>
                      <w:szCs w:val="18"/>
                    </w:rPr>
                  </w:pPr>
                  <w:r w:rsidRPr="00351211">
                    <w:rPr>
                      <w:rFonts w:ascii="Arial" w:eastAsia="宋体" w:hAnsi="Arial" w:cs="Arial"/>
                      <w:sz w:val="18"/>
                      <w:szCs w:val="18"/>
                    </w:rPr>
                    <w:t xml:space="preserve">Optional with capability </w:t>
                  </w:r>
                  <w:proofErr w:type="spellStart"/>
                  <w:r w:rsidRPr="00351211">
                    <w:rPr>
                      <w:rFonts w:ascii="Arial" w:eastAsia="宋体" w:hAnsi="Arial" w:cs="Arial"/>
                      <w:sz w:val="18"/>
                      <w:szCs w:val="18"/>
                    </w:rPr>
                    <w:t>signaling</w:t>
                  </w:r>
                  <w:proofErr w:type="spellEnd"/>
                </w:p>
              </w:tc>
            </w:tr>
          </w:tbl>
          <w:p w14:paraId="21B00A92" w14:textId="1EA435FB" w:rsidR="00112BA9" w:rsidRDefault="00112BA9" w:rsidP="00EF1635">
            <w:pPr>
              <w:spacing w:afterLines="50" w:after="120"/>
              <w:jc w:val="both"/>
              <w:rPr>
                <w:sz w:val="22"/>
                <w:lang w:val="en-US"/>
              </w:rPr>
            </w:pPr>
          </w:p>
        </w:tc>
      </w:tr>
      <w:tr w:rsidR="000B035F" w14:paraId="4BDD3F64" w14:textId="77777777" w:rsidTr="00EF1635">
        <w:tc>
          <w:tcPr>
            <w:tcW w:w="846" w:type="dxa"/>
          </w:tcPr>
          <w:p w14:paraId="7B8C9D3D" w14:textId="77777777" w:rsidR="000B035F" w:rsidRDefault="000B035F" w:rsidP="00EF1635">
            <w:pPr>
              <w:spacing w:afterLines="50" w:after="120"/>
              <w:jc w:val="both"/>
              <w:rPr>
                <w:rFonts w:eastAsia="MS Mincho"/>
                <w:sz w:val="22"/>
              </w:rPr>
            </w:pPr>
            <w:r>
              <w:rPr>
                <w:rFonts w:eastAsia="MS Mincho"/>
                <w:sz w:val="22"/>
              </w:rPr>
              <w:t>[6]</w:t>
            </w:r>
          </w:p>
        </w:tc>
        <w:tc>
          <w:tcPr>
            <w:tcW w:w="2977" w:type="dxa"/>
          </w:tcPr>
          <w:p w14:paraId="5C79305C"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3041155C" w14:textId="5C207761" w:rsidR="000B035F" w:rsidRDefault="00EF1635" w:rsidP="00EF1635">
            <w:pPr>
              <w:spacing w:afterLines="50" w:after="120"/>
              <w:jc w:val="both"/>
              <w:rPr>
                <w:sz w:val="22"/>
                <w:lang w:val="en-US"/>
              </w:rPr>
            </w:pPr>
            <w:r w:rsidRPr="00EF1635">
              <w:rPr>
                <w:rFonts w:ascii="Arial" w:eastAsia="Times New Roman" w:hAnsi="Arial" w:cs="Arial"/>
                <w:kern w:val="2"/>
                <w:sz w:val="20"/>
                <w:lang w:eastAsia="zh-CN"/>
              </w:rPr>
              <w:t>If we consider separating the UE capability for same and different SCS, then each capability shall be a “Per UE” capability. If the capability 14-5 applies to “Per Band Combination”, then there’s no need to add 14-5a.</w:t>
            </w:r>
          </w:p>
        </w:tc>
      </w:tr>
      <w:tr w:rsidR="000B035F" w14:paraId="5979666A" w14:textId="77777777" w:rsidTr="00EF1635">
        <w:tc>
          <w:tcPr>
            <w:tcW w:w="846" w:type="dxa"/>
          </w:tcPr>
          <w:p w14:paraId="01D5B86C"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7F10B995"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3FAC8BBB" w14:textId="7DC0C0DB" w:rsidR="000B035F" w:rsidRPr="004C06B8" w:rsidRDefault="004C06B8" w:rsidP="00EF1635">
            <w:pPr>
              <w:spacing w:afterLines="50" w:after="120"/>
              <w:jc w:val="both"/>
              <w:rPr>
                <w:sz w:val="22"/>
              </w:rPr>
            </w:pPr>
            <w:r w:rsidRPr="004C06B8">
              <w:rPr>
                <w:sz w:val="22"/>
              </w:rPr>
              <w:t>The UE capability on same SCS or different SCS for CA cases are already reported through 6-5/6 and 6-9. So, it is not necessary to split the feature group “Half-duplex UE behaviour in TDD CA” into two cases with the same SCS and different SCS.</w:t>
            </w:r>
          </w:p>
        </w:tc>
      </w:tr>
    </w:tbl>
    <w:p w14:paraId="046F6B6F" w14:textId="77777777" w:rsidR="001E7A56" w:rsidRPr="003D7EA7" w:rsidRDefault="001E7A56" w:rsidP="001E7A56">
      <w:pPr>
        <w:spacing w:afterLines="50" w:after="120"/>
        <w:jc w:val="both"/>
        <w:rPr>
          <w:b/>
          <w:bCs/>
          <w:sz w:val="22"/>
          <w:lang w:val="en-US"/>
        </w:rPr>
      </w:pPr>
    </w:p>
    <w:p w14:paraId="6C7903C2" w14:textId="77777777" w:rsidR="001E7A56" w:rsidRPr="001E7A56" w:rsidRDefault="001E7A56" w:rsidP="00A91D01">
      <w:pPr>
        <w:spacing w:afterLines="50" w:after="120"/>
        <w:jc w:val="both"/>
        <w:rPr>
          <w:sz w:val="22"/>
          <w:lang w:val="en-US"/>
        </w:rPr>
      </w:pPr>
    </w:p>
    <w:p w14:paraId="34A1B7BB" w14:textId="3B124A10" w:rsidR="004C3CE1" w:rsidRDefault="006F2D0E" w:rsidP="006F2D0E">
      <w:pPr>
        <w:rPr>
          <w:sz w:val="22"/>
          <w:lang w:val="en-US"/>
        </w:rPr>
      </w:pPr>
      <w:r>
        <w:rPr>
          <w:sz w:val="22"/>
          <w:lang w:val="en-US"/>
        </w:rPr>
        <w:br w:type="page"/>
      </w:r>
    </w:p>
    <w:p w14:paraId="0C075EB6" w14:textId="1E52320B" w:rsidR="004C3CE1" w:rsidRPr="009517C5" w:rsidRDefault="004C3CE1" w:rsidP="004C3CE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14-6: </w:t>
      </w:r>
      <w:r w:rsidRPr="004C3CE1">
        <w:rPr>
          <w:rFonts w:eastAsia="MS Mincho"/>
          <w:b/>
          <w:bCs/>
          <w:szCs w:val="24"/>
          <w:lang w:val="en-US"/>
        </w:rPr>
        <w:t>New RACH configuration for FR1 TDD</w:t>
      </w:r>
    </w:p>
    <w:p w14:paraId="47B02C71" w14:textId="430F6627" w:rsidR="006F2D0E" w:rsidRPr="006F2D0E" w:rsidRDefault="006F2D0E" w:rsidP="006F2D0E">
      <w:pPr>
        <w:spacing w:afterLines="50" w:after="120"/>
        <w:jc w:val="both"/>
        <w:rPr>
          <w:sz w:val="22"/>
          <w:lang w:val="en-US"/>
        </w:rPr>
      </w:pPr>
      <w:r w:rsidRPr="006F2D0E">
        <w:rPr>
          <w:rFonts w:hint="eastAsia"/>
          <w:sz w:val="22"/>
          <w:lang w:val="en-US"/>
        </w:rPr>
        <w:t>I</w:t>
      </w:r>
      <w:r w:rsidRPr="006F2D0E">
        <w:rPr>
          <w:sz w:val="22"/>
          <w:lang w:val="en-US"/>
        </w:rPr>
        <w:t>n [1], FG14-</w:t>
      </w:r>
      <w:r>
        <w:rPr>
          <w:sz w:val="22"/>
          <w:lang w:val="en-US"/>
        </w:rPr>
        <w:t>6</w:t>
      </w:r>
      <w:r w:rsidRPr="006F2D0E">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1D4966C5"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CA5C2B7"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E2BD441"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7A790F"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831E2C"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4296324"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2CD17F3"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11C7DC6"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11ED1F"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3C29015" w14:textId="77777777" w:rsidR="006F2D0E" w:rsidRDefault="006F2D0E" w:rsidP="00EF1635">
            <w:pPr>
              <w:pStyle w:val="TAN"/>
              <w:ind w:left="0" w:firstLine="0"/>
              <w:rPr>
                <w:b/>
                <w:lang w:eastAsia="ja-JP"/>
              </w:rPr>
            </w:pPr>
            <w:r>
              <w:rPr>
                <w:b/>
                <w:lang w:eastAsia="ja-JP"/>
              </w:rPr>
              <w:t>Type</w:t>
            </w:r>
          </w:p>
          <w:p w14:paraId="6A1E5CF4"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E0E8FD"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56FE6A"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86AED7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23E617"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13EB242" w14:textId="77777777" w:rsidR="006F2D0E" w:rsidRDefault="006F2D0E" w:rsidP="00EF1635">
            <w:pPr>
              <w:pStyle w:val="TAH"/>
            </w:pPr>
            <w:r>
              <w:t>Mandatory/Optional</w:t>
            </w:r>
          </w:p>
        </w:tc>
      </w:tr>
      <w:tr w:rsidR="006F2D0E" w14:paraId="3FD220B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F85069"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8319282" w14:textId="6C254228" w:rsidR="006F2D0E" w:rsidRDefault="006F2D0E" w:rsidP="006F2D0E">
            <w:pPr>
              <w:pStyle w:val="TAL"/>
              <w:rPr>
                <w:lang w:eastAsia="ja-JP"/>
              </w:rPr>
            </w:pPr>
            <w:r>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70CE27D7" w14:textId="6A3727A1" w:rsidR="006F2D0E" w:rsidRDefault="006F2D0E" w:rsidP="006F2D0E">
            <w:pPr>
              <w:pStyle w:val="TAL"/>
            </w:pPr>
            <w:r>
              <w:rPr>
                <w:lang w:eastAsia="ja-JP"/>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2FDB6029" w14:textId="2F3AA575" w:rsidR="006F2D0E" w:rsidRPr="006F2D0E" w:rsidRDefault="006F2D0E" w:rsidP="00A81DB1">
            <w:pPr>
              <w:pStyle w:val="TAL"/>
              <w:numPr>
                <w:ilvl w:val="0"/>
                <w:numId w:val="38"/>
              </w:numPr>
              <w:rPr>
                <w:rFonts w:eastAsia="MS Mincho"/>
                <w:lang w:eastAsia="ja-JP"/>
              </w:rPr>
            </w:pPr>
            <w:r>
              <w:rPr>
                <w:rFonts w:eastAsia="MS Mincho"/>
                <w:lang w:eastAsia="ja-JP"/>
              </w:rPr>
              <w:t xml:space="preserve">new RACH configuration entries with </w:t>
            </w:r>
            <w:proofErr w:type="spellStart"/>
            <w:r>
              <w:rPr>
                <w:rFonts w:eastAsia="MS Mincho"/>
                <w:lang w:eastAsia="ja-JP"/>
              </w:rPr>
              <w:t>subframe</w:t>
            </w:r>
            <w:proofErr w:type="spellEnd"/>
            <w:r>
              <w:rPr>
                <w:rFonts w:eastAsia="MS Mincho"/>
                <w:lang w:eastAsia="ja-JP"/>
              </w:rPr>
              <w:t xml:space="preserve"> number 2 and/or 7 for RACH periodicity longer than 10 </w:t>
            </w:r>
            <w:proofErr w:type="spellStart"/>
            <w:r>
              <w:rPr>
                <w:rFonts w:eastAsia="MS Mincho"/>
                <w:lang w:eastAsia="ja-JP"/>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0E04E4E2" w14:textId="77EA5417" w:rsidR="006F2D0E" w:rsidRPr="006F2D0E" w:rsidRDefault="006F2D0E" w:rsidP="006F2D0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6CCD595D" w14:textId="1BEAA190" w:rsidR="006F2D0E" w:rsidRPr="006F2D0E" w:rsidRDefault="00A81DB1" w:rsidP="006F2D0E">
            <w:pPr>
              <w:pStyle w:val="TAL"/>
              <w:rPr>
                <w:rFonts w:eastAsia="MS Mincho"/>
                <w:iCs/>
                <w:lang w:eastAsia="ja-JP"/>
              </w:rPr>
            </w:pPr>
            <w:r>
              <w:rPr>
                <w:rFonts w:eastAsia="MS Mincho" w:hint="eastAsia"/>
                <w:iCs/>
                <w:lang w:eastAsia="ja-JP"/>
              </w:rPr>
              <w:t>N</w:t>
            </w:r>
            <w:r>
              <w:rPr>
                <w:rFonts w:eastAsia="MS Mincho"/>
                <w:iCs/>
                <w:lang w:eastAsia="ja-JP"/>
              </w:rPr>
              <w:t>o</w:t>
            </w:r>
          </w:p>
        </w:tc>
        <w:tc>
          <w:tcPr>
            <w:tcW w:w="851" w:type="dxa"/>
            <w:tcBorders>
              <w:top w:val="single" w:sz="4" w:space="0" w:color="auto"/>
              <w:left w:val="single" w:sz="4" w:space="0" w:color="auto"/>
              <w:bottom w:val="single" w:sz="4" w:space="0" w:color="auto"/>
              <w:right w:val="single" w:sz="4" w:space="0" w:color="auto"/>
            </w:tcBorders>
            <w:hideMark/>
          </w:tcPr>
          <w:p w14:paraId="1CEA2585" w14:textId="3160BE6C" w:rsidR="006F2D0E" w:rsidRPr="006F2D0E" w:rsidRDefault="006F2D0E" w:rsidP="006F2D0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DAE25F9"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F3A64F" w14:textId="3694C46E" w:rsidR="006F2D0E" w:rsidRPr="006F2D0E" w:rsidRDefault="006F2D0E" w:rsidP="006F2D0E">
            <w:pPr>
              <w:pStyle w:val="TAL"/>
              <w:rPr>
                <w:lang w:eastAsia="ja-JP"/>
              </w:rPr>
            </w:pPr>
            <w:r>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2A401146" w14:textId="391EC43A" w:rsidR="006F2D0E" w:rsidRPr="006F2D0E" w:rsidRDefault="006F2D0E" w:rsidP="006F2D0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E3658C" w14:textId="62DDFD8F" w:rsidR="006F2D0E" w:rsidRPr="006F2D0E" w:rsidRDefault="006F2D0E" w:rsidP="006F2D0E">
            <w:pPr>
              <w:pStyle w:val="TAL"/>
              <w:rPr>
                <w:lang w:eastAsia="ja-JP"/>
              </w:rPr>
            </w:pPr>
            <w:r>
              <w:rPr>
                <w:lang w:eastAsia="ja-JP"/>
              </w:rPr>
              <w:t>N/A (FR1 only</w:t>
            </w:r>
            <w:r w:rsidR="00A81DB1">
              <w:rPr>
                <w:lang w:eastAsia="ja-JP"/>
              </w:rPr>
              <w:t>)</w:t>
            </w:r>
          </w:p>
        </w:tc>
        <w:tc>
          <w:tcPr>
            <w:tcW w:w="1842" w:type="dxa"/>
            <w:tcBorders>
              <w:top w:val="single" w:sz="4" w:space="0" w:color="auto"/>
              <w:left w:val="single" w:sz="4" w:space="0" w:color="auto"/>
              <w:bottom w:val="single" w:sz="4" w:space="0" w:color="auto"/>
              <w:right w:val="single" w:sz="4" w:space="0" w:color="auto"/>
            </w:tcBorders>
          </w:tcPr>
          <w:p w14:paraId="0CBB91C4" w14:textId="0A0CA8BC" w:rsidR="006F2D0E" w:rsidRPr="006F2D0E" w:rsidRDefault="00A81DB1" w:rsidP="006F2D0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8A59FC" w14:textId="77777777" w:rsidR="006F2D0E" w:rsidRDefault="006F2D0E" w:rsidP="006F2D0E">
            <w:pPr>
              <w:pStyle w:val="TAL"/>
              <w:rPr>
                <w:rFonts w:eastAsia="MS Mincho"/>
                <w:lang w:eastAsia="ja-JP"/>
              </w:rPr>
            </w:pPr>
            <w:r>
              <w:rPr>
                <w:rFonts w:eastAsia="MS Mincho"/>
                <w:lang w:eastAsia="ja-JP"/>
              </w:rPr>
              <w:t>Agreement:</w:t>
            </w:r>
          </w:p>
          <w:p w14:paraId="12D3C0E1" w14:textId="09AAFDDB" w:rsidR="006F2D0E" w:rsidRPr="006F2D0E" w:rsidRDefault="006F2D0E" w:rsidP="006F2D0E">
            <w:pPr>
              <w:pStyle w:val="TAL"/>
            </w:pPr>
            <w:r>
              <w:rPr>
                <w:rFonts w:eastAsia="MS Mincho" w:hint="eastAsia"/>
                <w:lang w:eastAsia="ja-JP"/>
              </w:rPr>
              <w:t>•</w:t>
            </w:r>
            <w:r>
              <w:rPr>
                <w:rFonts w:eastAsia="MS Mincho"/>
                <w:lang w:eastAsia="ja-JP"/>
              </w:rPr>
              <w:t xml:space="preserve">A new UE capability is not introduced for this TEI, i.e., </w:t>
            </w:r>
            <w:proofErr w:type="gramStart"/>
            <w:r>
              <w:rPr>
                <w:rFonts w:eastAsia="MS Mincho"/>
                <w:lang w:eastAsia="ja-JP"/>
              </w:rPr>
              <w:t>it</w:t>
            </w:r>
            <w:proofErr w:type="gramEnd"/>
            <w:r>
              <w:rPr>
                <w:rFonts w:eastAsia="MS Mincho"/>
                <w:lang w:eastAsia="ja-JP"/>
              </w:rPr>
              <w:t xml:space="preserve">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09B45D0" w14:textId="50F23CE0" w:rsidR="006F2D0E" w:rsidRDefault="006F2D0E" w:rsidP="006F2D0E">
            <w:pPr>
              <w:pStyle w:val="TAL"/>
              <w:rPr>
                <w:rFonts w:eastAsia="MS Mincho"/>
                <w:lang w:eastAsia="ja-JP"/>
              </w:rPr>
            </w:pPr>
            <w:r>
              <w:rPr>
                <w:lang w:eastAsia="ja-JP"/>
              </w:rPr>
              <w:t>Mandatory without capability signalling</w:t>
            </w:r>
          </w:p>
        </w:tc>
      </w:tr>
    </w:tbl>
    <w:p w14:paraId="41C70B40" w14:textId="259C28C4" w:rsidR="004C3CE1" w:rsidRDefault="004C3CE1" w:rsidP="00A91D01">
      <w:pPr>
        <w:spacing w:afterLines="50" w:after="120"/>
        <w:jc w:val="both"/>
        <w:rPr>
          <w:sz w:val="22"/>
          <w:lang w:val="en-US"/>
        </w:rPr>
      </w:pPr>
    </w:p>
    <w:p w14:paraId="6169F4F1" w14:textId="77777777" w:rsidR="00A81DB1" w:rsidRPr="007E1B22" w:rsidRDefault="00A81DB1" w:rsidP="00A81DB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A81DB1" w14:paraId="3895A12E" w14:textId="77777777" w:rsidTr="00D61387">
        <w:tc>
          <w:tcPr>
            <w:tcW w:w="1980" w:type="dxa"/>
            <w:shd w:val="clear" w:color="auto" w:fill="F2F2F2" w:themeFill="background1" w:themeFillShade="F2"/>
          </w:tcPr>
          <w:p w14:paraId="38E6A9ED" w14:textId="77777777" w:rsidR="00A81DB1" w:rsidRDefault="00A81DB1"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411C3EA" w14:textId="77777777" w:rsidR="00A81DB1" w:rsidRDefault="00A81DB1" w:rsidP="00D61387">
            <w:pPr>
              <w:spacing w:afterLines="50" w:after="120"/>
              <w:jc w:val="both"/>
              <w:rPr>
                <w:sz w:val="22"/>
                <w:lang w:val="en-US"/>
              </w:rPr>
            </w:pPr>
            <w:r>
              <w:rPr>
                <w:rFonts w:hint="eastAsia"/>
                <w:sz w:val="22"/>
                <w:lang w:val="en-US"/>
              </w:rPr>
              <w:t>C</w:t>
            </w:r>
            <w:r>
              <w:rPr>
                <w:sz w:val="22"/>
                <w:lang w:val="en-US"/>
              </w:rPr>
              <w:t>omment</w:t>
            </w:r>
          </w:p>
        </w:tc>
      </w:tr>
      <w:tr w:rsidR="00A81DB1" w14:paraId="446DF46F" w14:textId="77777777" w:rsidTr="00D61387">
        <w:tc>
          <w:tcPr>
            <w:tcW w:w="1980" w:type="dxa"/>
          </w:tcPr>
          <w:p w14:paraId="5F552BE3" w14:textId="3061E4FA" w:rsidR="00A81DB1" w:rsidRDefault="00B11CC5" w:rsidP="00D61387">
            <w:pPr>
              <w:spacing w:after="0"/>
              <w:jc w:val="both"/>
              <w:rPr>
                <w:sz w:val="22"/>
                <w:lang w:val="en-US"/>
              </w:rPr>
            </w:pPr>
            <w:r>
              <w:rPr>
                <w:sz w:val="22"/>
                <w:lang w:val="en-US"/>
              </w:rPr>
              <w:t>Qualcomm</w:t>
            </w:r>
          </w:p>
        </w:tc>
        <w:tc>
          <w:tcPr>
            <w:tcW w:w="7982" w:type="dxa"/>
          </w:tcPr>
          <w:p w14:paraId="61819CEC" w14:textId="2329C135" w:rsidR="00A81DB1" w:rsidRPr="00900640" w:rsidRDefault="00B11CC5" w:rsidP="00D61387">
            <w:pPr>
              <w:spacing w:after="0"/>
              <w:rPr>
                <w:rFonts w:ascii="MS PGothic" w:eastAsia="MS PGothic" w:hAnsi="MS PGothic" w:cs="MS PGothic"/>
                <w:color w:val="000000"/>
                <w:szCs w:val="24"/>
                <w:lang w:val="en-US"/>
              </w:rPr>
            </w:pPr>
            <w:r>
              <w:rPr>
                <w:sz w:val="22"/>
                <w:lang w:val="en-US"/>
              </w:rPr>
              <w:t xml:space="preserve">FG 14-6 should be marked in the </w:t>
            </w:r>
            <w:proofErr w:type="spellStart"/>
            <w:r>
              <w:rPr>
                <w:sz w:val="22"/>
                <w:lang w:val="en-US"/>
              </w:rPr>
              <w:t>xDD</w:t>
            </w:r>
            <w:proofErr w:type="spellEnd"/>
            <w:r>
              <w:rPr>
                <w:sz w:val="22"/>
                <w:lang w:val="en-US"/>
              </w:rPr>
              <w:t xml:space="preserve"> differentiation column as TDD only and in the </w:t>
            </w:r>
            <w:proofErr w:type="spellStart"/>
            <w:r>
              <w:rPr>
                <w:sz w:val="22"/>
                <w:lang w:val="en-US"/>
              </w:rPr>
              <w:t>FRx</w:t>
            </w:r>
            <w:proofErr w:type="spellEnd"/>
            <w:r>
              <w:rPr>
                <w:sz w:val="22"/>
                <w:lang w:val="en-US"/>
              </w:rPr>
              <w:t xml:space="preserve"> differentiation columns as FR1 only.</w:t>
            </w:r>
          </w:p>
        </w:tc>
      </w:tr>
      <w:tr w:rsidR="006C5794" w14:paraId="62590318" w14:textId="77777777" w:rsidTr="00D61387">
        <w:tc>
          <w:tcPr>
            <w:tcW w:w="1980" w:type="dxa"/>
          </w:tcPr>
          <w:p w14:paraId="494712FA" w14:textId="51A89CDF" w:rsidR="006C5794" w:rsidRDefault="006C5794" w:rsidP="006C5794">
            <w:pPr>
              <w:spacing w:after="0"/>
              <w:jc w:val="both"/>
              <w:rPr>
                <w:sz w:val="22"/>
                <w:lang w:val="en-US"/>
              </w:rPr>
            </w:pPr>
            <w:r w:rsidRPr="0079431B">
              <w:rPr>
                <w:sz w:val="21"/>
                <w:lang w:val="en-US"/>
              </w:rPr>
              <w:t>Apple</w:t>
            </w:r>
          </w:p>
        </w:tc>
        <w:tc>
          <w:tcPr>
            <w:tcW w:w="7982" w:type="dxa"/>
          </w:tcPr>
          <w:p w14:paraId="46AFD3B1" w14:textId="4C96FAE4" w:rsidR="006C5794" w:rsidRPr="00563B84" w:rsidRDefault="006C5794" w:rsidP="006C5794">
            <w:pPr>
              <w:tabs>
                <w:tab w:val="num" w:pos="1800"/>
              </w:tabs>
              <w:spacing w:after="0"/>
              <w:rPr>
                <w:rFonts w:ascii="Times" w:eastAsia="Batang" w:hAnsi="Times"/>
                <w:iCs/>
                <w:lang w:eastAsia="x-none"/>
              </w:rPr>
            </w:pPr>
            <w:r w:rsidRPr="0079431B">
              <w:rPr>
                <w:rFonts w:ascii="Times" w:eastAsia="Batang" w:hAnsi="Times"/>
                <w:iCs/>
                <w:sz w:val="21"/>
                <w:lang w:eastAsia="x-none"/>
              </w:rPr>
              <w:t>Agree with Qualcomm which is also suggested by the FG name</w:t>
            </w:r>
          </w:p>
        </w:tc>
      </w:tr>
      <w:tr w:rsidR="006C5794" w14:paraId="3011945B" w14:textId="77777777" w:rsidTr="00D61387">
        <w:tc>
          <w:tcPr>
            <w:tcW w:w="1980" w:type="dxa"/>
          </w:tcPr>
          <w:p w14:paraId="0BD888BD" w14:textId="77777777" w:rsidR="006C5794" w:rsidRPr="00E35784" w:rsidRDefault="006C5794" w:rsidP="006C5794">
            <w:pPr>
              <w:spacing w:after="0"/>
              <w:jc w:val="both"/>
              <w:rPr>
                <w:rFonts w:eastAsia="宋体"/>
                <w:sz w:val="22"/>
                <w:lang w:val="en-US" w:eastAsia="zh-CN"/>
              </w:rPr>
            </w:pPr>
          </w:p>
        </w:tc>
        <w:tc>
          <w:tcPr>
            <w:tcW w:w="7982" w:type="dxa"/>
          </w:tcPr>
          <w:p w14:paraId="0D02660C" w14:textId="77777777" w:rsidR="006C5794" w:rsidRPr="00131EE6" w:rsidRDefault="006C5794" w:rsidP="006C5794">
            <w:pPr>
              <w:spacing w:after="0"/>
              <w:jc w:val="both"/>
              <w:rPr>
                <w:sz w:val="22"/>
                <w:lang w:val="en-US"/>
              </w:rPr>
            </w:pPr>
          </w:p>
        </w:tc>
      </w:tr>
      <w:tr w:rsidR="006C5794" w14:paraId="0BA5726D" w14:textId="77777777" w:rsidTr="00D61387">
        <w:trPr>
          <w:trHeight w:val="70"/>
        </w:trPr>
        <w:tc>
          <w:tcPr>
            <w:tcW w:w="1980" w:type="dxa"/>
          </w:tcPr>
          <w:p w14:paraId="2D75312A" w14:textId="77777777" w:rsidR="006C5794" w:rsidRPr="00131EE6" w:rsidRDefault="006C5794" w:rsidP="006C5794">
            <w:pPr>
              <w:spacing w:after="0"/>
              <w:jc w:val="both"/>
              <w:rPr>
                <w:rFonts w:eastAsiaTheme="minorEastAsia"/>
                <w:sz w:val="22"/>
              </w:rPr>
            </w:pPr>
          </w:p>
        </w:tc>
        <w:tc>
          <w:tcPr>
            <w:tcW w:w="7982" w:type="dxa"/>
          </w:tcPr>
          <w:p w14:paraId="03EBE464" w14:textId="77777777" w:rsidR="006C5794" w:rsidRPr="00131EE6" w:rsidRDefault="006C5794" w:rsidP="006C5794">
            <w:pPr>
              <w:spacing w:after="0"/>
              <w:rPr>
                <w:rFonts w:eastAsia="MS PGothic"/>
                <w:szCs w:val="24"/>
                <w:lang w:val="en-US"/>
              </w:rPr>
            </w:pPr>
          </w:p>
        </w:tc>
      </w:tr>
    </w:tbl>
    <w:p w14:paraId="72D49BCD" w14:textId="77777777" w:rsidR="00A81DB1" w:rsidRPr="006F2D0E" w:rsidRDefault="00A81DB1" w:rsidP="00A91D01">
      <w:pPr>
        <w:spacing w:afterLines="50" w:after="120"/>
        <w:jc w:val="both"/>
        <w:rPr>
          <w:sz w:val="22"/>
          <w:lang w:val="en-US"/>
        </w:rPr>
      </w:pPr>
    </w:p>
    <w:p w14:paraId="14D0B957" w14:textId="4EDE2AF5"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9D3BBF">
        <w:rPr>
          <w:sz w:val="22"/>
          <w:lang w:val="en-US"/>
        </w:rPr>
        <w:t>view</w:t>
      </w:r>
      <w:r>
        <w:rPr>
          <w:sz w:val="22"/>
          <w:lang w:val="en-US"/>
        </w:rPr>
        <w:t xml:space="preserve"> is provided in a contribution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326692AD" w14:textId="77777777" w:rsidTr="00EF1635">
        <w:tc>
          <w:tcPr>
            <w:tcW w:w="846" w:type="dxa"/>
          </w:tcPr>
          <w:p w14:paraId="2662F3CE"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3D2FFE54"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753CA3D8" w14:textId="57147177" w:rsidR="000B035F" w:rsidRPr="004C06B8" w:rsidRDefault="004C06B8" w:rsidP="004C06B8">
            <w:pPr>
              <w:snapToGrid w:val="0"/>
              <w:jc w:val="both"/>
              <w:rPr>
                <w:rFonts w:eastAsia="宋体"/>
                <w:sz w:val="22"/>
                <w:szCs w:val="22"/>
                <w:lang w:val="en-US" w:eastAsia="zh-CN"/>
              </w:rPr>
            </w:pPr>
            <w:r w:rsidRPr="004C06B8">
              <w:rPr>
                <w:rFonts w:eastAsia="宋体"/>
                <w:sz w:val="22"/>
                <w:szCs w:val="22"/>
                <w:lang w:val="en-US" w:eastAsia="zh-CN"/>
              </w:rPr>
              <w:t>For the “Need of FR1/FR2 differentiation” column of FG 14-6, there is a mistake that the bracket in “(FR1 only</w:t>
            </w:r>
            <w:r w:rsidRPr="004C06B8">
              <w:rPr>
                <w:rFonts w:eastAsia="宋体"/>
                <w:color w:val="FF0000"/>
                <w:sz w:val="22"/>
                <w:szCs w:val="22"/>
                <w:lang w:val="en-US" w:eastAsia="zh-CN"/>
              </w:rPr>
              <w:t>]</w:t>
            </w:r>
            <w:r w:rsidRPr="004C06B8">
              <w:rPr>
                <w:rFonts w:eastAsia="宋体"/>
                <w:sz w:val="22"/>
                <w:szCs w:val="22"/>
                <w:lang w:val="en-US" w:eastAsia="zh-CN"/>
              </w:rPr>
              <w:t>” should be replaces as “(FR1 only)”, which means only applicable for FR1.</w:t>
            </w:r>
          </w:p>
        </w:tc>
      </w:tr>
    </w:tbl>
    <w:p w14:paraId="16B17134" w14:textId="77777777" w:rsidR="008833D1" w:rsidRPr="008833D1" w:rsidRDefault="008833D1" w:rsidP="00A91D01">
      <w:pPr>
        <w:spacing w:afterLines="50" w:after="120"/>
        <w:jc w:val="both"/>
        <w:rPr>
          <w:sz w:val="22"/>
          <w:lang w:val="en-US"/>
        </w:rPr>
      </w:pPr>
    </w:p>
    <w:p w14:paraId="5E4BD01E" w14:textId="70579B4E" w:rsidR="006F2D0E" w:rsidRDefault="006F2D0E">
      <w:pPr>
        <w:rPr>
          <w:sz w:val="22"/>
          <w:lang w:val="en-US"/>
        </w:rPr>
      </w:pPr>
      <w:r>
        <w:rPr>
          <w:sz w:val="22"/>
          <w:lang w:val="en-US"/>
        </w:rPr>
        <w:br w:type="page"/>
      </w:r>
    </w:p>
    <w:p w14:paraId="4A930ECD" w14:textId="0A9558CA" w:rsidR="004C3CE1" w:rsidRPr="009517C5" w:rsidRDefault="004C3CE1" w:rsidP="004C3CE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[14-7: </w:t>
      </w:r>
      <w:r w:rsidRPr="004C3CE1">
        <w:rPr>
          <w:rFonts w:eastAsia="MS Mincho"/>
          <w:b/>
          <w:bCs/>
          <w:szCs w:val="24"/>
          <w:lang w:val="en-US"/>
        </w:rPr>
        <w:t xml:space="preserve">New capability for </w:t>
      </w:r>
      <w:proofErr w:type="spellStart"/>
      <w:r w:rsidRPr="004C3CE1">
        <w:rPr>
          <w:rFonts w:eastAsia="MS Mincho"/>
          <w:b/>
          <w:bCs/>
          <w:szCs w:val="24"/>
          <w:lang w:val="en-US"/>
        </w:rPr>
        <w:t>beamSwitchTiming</w:t>
      </w:r>
      <w:proofErr w:type="spellEnd"/>
      <w:r w:rsidRPr="004C3CE1">
        <w:rPr>
          <w:rFonts w:eastAsia="MS Mincho"/>
          <w:b/>
          <w:bCs/>
          <w:szCs w:val="24"/>
          <w:lang w:val="en-US"/>
        </w:rPr>
        <w:t xml:space="preserve"> values of 224 and 336</w:t>
      </w:r>
      <w:r w:rsidR="00A81DB1">
        <w:rPr>
          <w:rFonts w:eastAsia="MS Mincho"/>
          <w:b/>
          <w:bCs/>
          <w:szCs w:val="24"/>
          <w:lang w:val="en-US"/>
        </w:rPr>
        <w:t>]</w:t>
      </w:r>
    </w:p>
    <w:p w14:paraId="1CCE35A3" w14:textId="4AEF15E7" w:rsidR="006F2D0E" w:rsidRPr="006F2D0E" w:rsidRDefault="00A81DB1" w:rsidP="006F2D0E">
      <w:pPr>
        <w:spacing w:afterLines="50" w:after="120"/>
        <w:jc w:val="both"/>
        <w:rPr>
          <w:sz w:val="22"/>
          <w:lang w:val="en-US"/>
        </w:rPr>
      </w:pPr>
      <w:r w:rsidRPr="00A81DB1">
        <w:rPr>
          <w:sz w:val="22"/>
          <w:lang w:val="en-US"/>
        </w:rPr>
        <w:t>Based on agreements and [1], FG14-</w:t>
      </w:r>
      <w:r>
        <w:rPr>
          <w:sz w:val="22"/>
          <w:lang w:val="en-US"/>
        </w:rPr>
        <w:t>7</w:t>
      </w:r>
      <w:r w:rsidRPr="00A81DB1">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478481B0"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DEC77DF"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3BF6EB1"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065D7C"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3D2814"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374C6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7BBE2E"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43B9040"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C19C12B"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31440E6" w14:textId="77777777" w:rsidR="006F2D0E" w:rsidRDefault="006F2D0E" w:rsidP="00EF1635">
            <w:pPr>
              <w:pStyle w:val="TAN"/>
              <w:ind w:left="0" w:firstLine="0"/>
              <w:rPr>
                <w:b/>
                <w:lang w:eastAsia="ja-JP"/>
              </w:rPr>
            </w:pPr>
            <w:r>
              <w:rPr>
                <w:b/>
                <w:lang w:eastAsia="ja-JP"/>
              </w:rPr>
              <w:t>Type</w:t>
            </w:r>
          </w:p>
          <w:p w14:paraId="4B0A8CD3"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C94940"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B0C0AD8"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8DE34"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4153A5"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032CA37" w14:textId="77777777" w:rsidR="006F2D0E" w:rsidRDefault="006F2D0E" w:rsidP="00EF1635">
            <w:pPr>
              <w:pStyle w:val="TAH"/>
            </w:pPr>
            <w:r>
              <w:t>Mandatory/Optional</w:t>
            </w:r>
          </w:p>
        </w:tc>
      </w:tr>
      <w:tr w:rsidR="006F2D0E" w14:paraId="38B5E6D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1701162"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357AB48" w14:textId="4AEFBD20" w:rsidR="006F2D0E" w:rsidRDefault="006F2D0E" w:rsidP="006F2D0E">
            <w:pPr>
              <w:pStyle w:val="TAL"/>
              <w:rPr>
                <w:lang w:eastAsia="ja-JP"/>
              </w:rPr>
            </w:pPr>
            <w:r>
              <w:rPr>
                <w:lang w:eastAsia="ja-JP"/>
              </w:rPr>
              <w:t>[14-7]</w:t>
            </w:r>
          </w:p>
        </w:tc>
        <w:tc>
          <w:tcPr>
            <w:tcW w:w="1559" w:type="dxa"/>
            <w:tcBorders>
              <w:top w:val="single" w:sz="4" w:space="0" w:color="auto"/>
              <w:left w:val="single" w:sz="4" w:space="0" w:color="auto"/>
              <w:bottom w:val="single" w:sz="4" w:space="0" w:color="auto"/>
              <w:right w:val="single" w:sz="4" w:space="0" w:color="auto"/>
            </w:tcBorders>
            <w:hideMark/>
          </w:tcPr>
          <w:p w14:paraId="555291FE" w14:textId="67E3B03A" w:rsidR="006F2D0E" w:rsidRDefault="006F2D0E" w:rsidP="006F2D0E">
            <w:pPr>
              <w:pStyle w:val="TAL"/>
            </w:pPr>
            <w:r>
              <w:rPr>
                <w:lang w:eastAsia="ja-JP"/>
              </w:rPr>
              <w:t xml:space="preserve">New capability for  </w:t>
            </w:r>
            <w:proofErr w:type="spellStart"/>
            <w:r>
              <w:rPr>
                <w:lang w:eastAsia="ja-JP"/>
              </w:rPr>
              <w:t>beamSwitchTiming</w:t>
            </w:r>
            <w:proofErr w:type="spellEnd"/>
            <w:r>
              <w:rPr>
                <w:lang w:eastAsia="ja-JP"/>
              </w:rPr>
              <w:t xml:space="preserve"> values of 224 and 336</w:t>
            </w:r>
          </w:p>
        </w:tc>
        <w:tc>
          <w:tcPr>
            <w:tcW w:w="6371" w:type="dxa"/>
            <w:tcBorders>
              <w:top w:val="single" w:sz="4" w:space="0" w:color="auto"/>
              <w:left w:val="single" w:sz="4" w:space="0" w:color="auto"/>
              <w:bottom w:val="single" w:sz="4" w:space="0" w:color="auto"/>
              <w:right w:val="single" w:sz="4" w:space="0" w:color="auto"/>
            </w:tcBorders>
          </w:tcPr>
          <w:p w14:paraId="21DA6FCC" w14:textId="203CD1AE" w:rsidR="006F2D0E" w:rsidRDefault="00A81DB1" w:rsidP="00A81DB1">
            <w:pPr>
              <w:pStyle w:val="TAL"/>
              <w:rPr>
                <w:rFonts w:eastAsia="MS Mincho"/>
                <w:lang w:eastAsia="ja-JP"/>
              </w:rPr>
            </w:pPr>
            <w:r>
              <w:rPr>
                <w:rFonts w:eastAsia="MS Mincho"/>
                <w:lang w:eastAsia="ja-JP"/>
              </w:rPr>
              <w:t>[</w:t>
            </w:r>
            <w:r w:rsidR="006F2D0E">
              <w:rPr>
                <w:rFonts w:eastAsia="MS Mincho"/>
                <w:lang w:eastAsia="ja-JP"/>
              </w:rPr>
              <w:t>48 is used as the beam switching threshold for UEs reporting 224 or 336</w:t>
            </w:r>
          </w:p>
          <w:p w14:paraId="5BB796E3" w14:textId="5844BB54" w:rsidR="006F2D0E" w:rsidRPr="006F2D0E" w:rsidRDefault="006F2D0E" w:rsidP="006F2D0E">
            <w:pPr>
              <w:pStyle w:val="TAL"/>
              <w:rPr>
                <w:rFonts w:eastAsia="MS Mincho"/>
                <w:lang w:eastAsia="ja-JP"/>
              </w:rPr>
            </w:pPr>
            <w:r>
              <w:rPr>
                <w:rFonts w:eastAsia="MS Mincho"/>
                <w:lang w:eastAsia="ja-JP"/>
              </w:rPr>
              <w:t xml:space="preserve">When using sym224 and sym336, </w:t>
            </w:r>
            <w:proofErr w:type="spellStart"/>
            <w:r>
              <w:rPr>
                <w:rFonts w:eastAsia="MS Mincho"/>
                <w:lang w:eastAsia="ja-JP"/>
              </w:rPr>
              <w:t>beamSwitchTiming</w:t>
            </w:r>
            <w:proofErr w:type="spellEnd"/>
            <w:r>
              <w:rPr>
                <w:rFonts w:eastAsia="MS Mincho"/>
                <w:lang w:eastAsia="ja-JP"/>
              </w:rPr>
              <w:t xml:space="preserve"> indicates the minimum number of OFDM symbols between the DCI triggering of aperiodic CSI-RS and aperiodic CSI-RS transmission in a CSI-RS resource configured with repetition ‘ON’ to apply TCI indication in CSI-RS triggering DCI.</w:t>
            </w:r>
            <w:r w:rsidR="00A81DB1">
              <w:rPr>
                <w:rFonts w:eastAsia="MS Mincho"/>
                <w:lang w:eastAsia="ja-JP"/>
              </w:rPr>
              <w:t>]</w:t>
            </w:r>
          </w:p>
        </w:tc>
        <w:tc>
          <w:tcPr>
            <w:tcW w:w="1277" w:type="dxa"/>
            <w:tcBorders>
              <w:top w:val="single" w:sz="4" w:space="0" w:color="auto"/>
              <w:left w:val="single" w:sz="4" w:space="0" w:color="auto"/>
              <w:bottom w:val="single" w:sz="4" w:space="0" w:color="auto"/>
              <w:right w:val="single" w:sz="4" w:space="0" w:color="auto"/>
            </w:tcBorders>
            <w:hideMark/>
          </w:tcPr>
          <w:p w14:paraId="2D246599" w14:textId="13369A02" w:rsidR="006F2D0E" w:rsidRPr="006F2D0E" w:rsidRDefault="006F2D0E" w:rsidP="006F2D0E">
            <w:pPr>
              <w:pStyle w:val="TAL"/>
            </w:pPr>
            <w:r>
              <w:rPr>
                <w:rFonts w:eastAsia="MS Mincho"/>
                <w:lang w:eastAsia="ja-JP"/>
              </w:rPr>
              <w:t>[2-28]</w:t>
            </w:r>
          </w:p>
        </w:tc>
        <w:tc>
          <w:tcPr>
            <w:tcW w:w="858" w:type="dxa"/>
            <w:tcBorders>
              <w:top w:val="single" w:sz="4" w:space="0" w:color="auto"/>
              <w:left w:val="single" w:sz="4" w:space="0" w:color="auto"/>
              <w:bottom w:val="single" w:sz="4" w:space="0" w:color="auto"/>
              <w:right w:val="single" w:sz="4" w:space="0" w:color="auto"/>
            </w:tcBorders>
            <w:hideMark/>
          </w:tcPr>
          <w:p w14:paraId="685A5DF8" w14:textId="30BEF101" w:rsidR="006F2D0E" w:rsidRPr="006F2D0E" w:rsidRDefault="006F2D0E" w:rsidP="006F2D0E">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DD3E68E" w14:textId="68F67D73" w:rsidR="006F2D0E" w:rsidRPr="006F2D0E" w:rsidRDefault="006F2D0E" w:rsidP="006F2D0E">
            <w:pPr>
              <w:pStyle w:val="TAL"/>
              <w:rPr>
                <w:i/>
              </w:rPr>
            </w:pPr>
            <w:r>
              <w:rPr>
                <w:rFonts w:eastAsia="MS Mincho"/>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540D244"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2CF5E22" w14:textId="161D8140" w:rsidR="006F2D0E" w:rsidRPr="006F2D0E" w:rsidRDefault="006F2D0E" w:rsidP="006F2D0E">
            <w:pPr>
              <w:pStyle w:val="TAL"/>
              <w:rPr>
                <w:lang w:eastAsia="ja-JP"/>
              </w:rPr>
            </w:pPr>
            <w:r>
              <w:rPr>
                <w:rFonts w:eastAsia="MS Mincho"/>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785B19B0" w14:textId="26FAECDB" w:rsidR="006F2D0E" w:rsidRPr="006F2D0E" w:rsidRDefault="006F2D0E" w:rsidP="006F2D0E">
            <w:pPr>
              <w:pStyle w:val="TAL"/>
              <w:rPr>
                <w:lang w:eastAsia="ja-JP"/>
              </w:rPr>
            </w:pPr>
            <w:r>
              <w:rPr>
                <w:rFonts w:eastAsia="MS Mincho"/>
                <w:lang w:eastAsia="ja-JP"/>
              </w:rPr>
              <w:t>[No or N/A]</w:t>
            </w:r>
          </w:p>
        </w:tc>
        <w:tc>
          <w:tcPr>
            <w:tcW w:w="993" w:type="dxa"/>
            <w:tcBorders>
              <w:top w:val="single" w:sz="4" w:space="0" w:color="auto"/>
              <w:left w:val="single" w:sz="4" w:space="0" w:color="auto"/>
              <w:bottom w:val="single" w:sz="4" w:space="0" w:color="auto"/>
              <w:right w:val="single" w:sz="4" w:space="0" w:color="auto"/>
            </w:tcBorders>
            <w:hideMark/>
          </w:tcPr>
          <w:p w14:paraId="59F55EE3" w14:textId="2CC29A5D" w:rsidR="006F2D0E" w:rsidRPr="006F2D0E" w:rsidRDefault="006F2D0E" w:rsidP="006F2D0E">
            <w:pPr>
              <w:pStyle w:val="TAL"/>
              <w:rPr>
                <w:lang w:eastAsia="ja-JP"/>
              </w:rPr>
            </w:pPr>
            <w:r>
              <w:rPr>
                <w:rFonts w:eastAsia="MS Mincho"/>
                <w:lang w:eastAsia="ja-JP"/>
              </w:rPr>
              <w:t>[No or N/A (FR2 only)]</w:t>
            </w:r>
          </w:p>
        </w:tc>
        <w:tc>
          <w:tcPr>
            <w:tcW w:w="1842" w:type="dxa"/>
            <w:tcBorders>
              <w:top w:val="single" w:sz="4" w:space="0" w:color="auto"/>
              <w:left w:val="single" w:sz="4" w:space="0" w:color="auto"/>
              <w:bottom w:val="single" w:sz="4" w:space="0" w:color="auto"/>
              <w:right w:val="single" w:sz="4" w:space="0" w:color="auto"/>
            </w:tcBorders>
          </w:tcPr>
          <w:p w14:paraId="3545FE50" w14:textId="599C72AC" w:rsidR="006F2D0E" w:rsidRPr="006F2D0E" w:rsidRDefault="00A81DB1" w:rsidP="006F2D0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833784" w14:textId="77777777" w:rsidR="006F2D0E" w:rsidRDefault="006F2D0E" w:rsidP="006F2D0E">
            <w:pPr>
              <w:pStyle w:val="TAL"/>
              <w:rPr>
                <w:rFonts w:eastAsia="MS Mincho"/>
                <w:lang w:eastAsia="ja-JP"/>
              </w:rPr>
            </w:pPr>
            <w:r>
              <w:rPr>
                <w:rFonts w:eastAsia="MS Mincho"/>
                <w:lang w:eastAsia="ja-JP"/>
              </w:rPr>
              <w:t xml:space="preserve">FFS: relationship with </w:t>
            </w:r>
            <w:proofErr w:type="spellStart"/>
            <w:r>
              <w:rPr>
                <w:rFonts w:eastAsia="MS Mincho"/>
                <w:lang w:eastAsia="ja-JP"/>
              </w:rPr>
              <w:t>beamSwitchTiming</w:t>
            </w:r>
            <w:proofErr w:type="spellEnd"/>
            <w:r>
              <w:rPr>
                <w:rFonts w:eastAsia="MS Mincho"/>
                <w:lang w:eastAsia="ja-JP"/>
              </w:rPr>
              <w:t xml:space="preserve"> for FG2-28</w:t>
            </w:r>
          </w:p>
          <w:p w14:paraId="35F58258" w14:textId="77777777" w:rsidR="006F2D0E" w:rsidRDefault="006F2D0E" w:rsidP="006F2D0E">
            <w:pPr>
              <w:pStyle w:val="TAL"/>
              <w:rPr>
                <w:rFonts w:eastAsia="MS Mincho"/>
                <w:lang w:eastAsia="ja-JP"/>
              </w:rPr>
            </w:pPr>
          </w:p>
          <w:p w14:paraId="26963712" w14:textId="77777777" w:rsidR="006F2D0E" w:rsidRDefault="006F2D0E" w:rsidP="006F2D0E">
            <w:pPr>
              <w:pStyle w:val="TAL"/>
              <w:rPr>
                <w:rFonts w:eastAsia="MS Mincho"/>
                <w:lang w:eastAsia="ja-JP"/>
              </w:rPr>
            </w:pPr>
            <w:r>
              <w:rPr>
                <w:rFonts w:eastAsia="MS Mincho"/>
                <w:lang w:eastAsia="ja-JP"/>
              </w:rPr>
              <w:t>Agreements:</w:t>
            </w:r>
          </w:p>
          <w:p w14:paraId="6BCB83DB" w14:textId="77777777" w:rsidR="006F2D0E" w:rsidRDefault="006F2D0E" w:rsidP="006F2D0E">
            <w:pPr>
              <w:pStyle w:val="TAL"/>
              <w:rPr>
                <w:rFonts w:eastAsia="MS Mincho"/>
                <w:lang w:eastAsia="ja-JP"/>
              </w:rPr>
            </w:pPr>
            <w:r>
              <w:rPr>
                <w:rFonts w:eastAsia="MS Mincho" w:hint="eastAsia"/>
                <w:lang w:eastAsia="ja-JP"/>
              </w:rPr>
              <w:t>・</w:t>
            </w:r>
            <w:r>
              <w:rPr>
                <w:rFonts w:eastAsia="MS Mincho"/>
                <w:lang w:eastAsia="ja-JP"/>
              </w:rPr>
              <w:t>48 is used as the beam switching threshold for UEs reporting 224 or 336</w:t>
            </w:r>
          </w:p>
          <w:p w14:paraId="212C6CDD" w14:textId="798E4BFC" w:rsidR="006F2D0E" w:rsidRPr="006F2D0E" w:rsidRDefault="006F2D0E" w:rsidP="006F2D0E">
            <w:pPr>
              <w:pStyle w:val="TAL"/>
            </w:pPr>
            <w:r>
              <w:rPr>
                <w:rFonts w:eastAsia="MS Mincho"/>
                <w:lang w:eastAsia="ja-JP"/>
              </w:rPr>
              <w:sym w:font="Arial" w:char="F0D8"/>
            </w:r>
            <w:r>
              <w:rPr>
                <w:rFonts w:eastAsia="MS Mincho"/>
                <w:lang w:eastAsia="ja-JP"/>
              </w:rPr>
              <w:t xml:space="preserve">When using the higher values of the feature (sym224 and sym336), </w:t>
            </w:r>
            <w:proofErr w:type="spellStart"/>
            <w:r>
              <w:rPr>
                <w:rFonts w:eastAsia="MS Mincho"/>
                <w:lang w:eastAsia="ja-JP"/>
              </w:rPr>
              <w:t>beamSwitchTiming</w:t>
            </w:r>
            <w:proofErr w:type="spellEnd"/>
            <w:r>
              <w:rPr>
                <w:rFonts w:eastAsia="MS Mincho"/>
                <w:lang w:eastAsia="ja-JP"/>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tcPr>
          <w:p w14:paraId="405930E7" w14:textId="78DDCEE8" w:rsidR="006F2D0E" w:rsidRDefault="006F2D0E" w:rsidP="006F2D0E">
            <w:pPr>
              <w:pStyle w:val="TAL"/>
              <w:rPr>
                <w:rFonts w:eastAsia="MS Mincho"/>
                <w:lang w:eastAsia="ja-JP"/>
              </w:rPr>
            </w:pPr>
            <w:r>
              <w:rPr>
                <w:rFonts w:cs="Arial"/>
                <w:szCs w:val="18"/>
                <w:lang w:eastAsia="ja-JP"/>
              </w:rPr>
              <w:t xml:space="preserve">Optional with capability </w:t>
            </w:r>
            <w:proofErr w:type="spellStart"/>
            <w:r>
              <w:rPr>
                <w:rFonts w:cs="Arial"/>
                <w:szCs w:val="18"/>
                <w:lang w:eastAsia="ja-JP"/>
              </w:rPr>
              <w:t>signaling</w:t>
            </w:r>
            <w:proofErr w:type="spellEnd"/>
          </w:p>
        </w:tc>
      </w:tr>
    </w:tbl>
    <w:p w14:paraId="356B8E88" w14:textId="5AC0278B" w:rsidR="004C3CE1" w:rsidRDefault="004C3CE1" w:rsidP="00A91D01">
      <w:pPr>
        <w:spacing w:afterLines="50" w:after="120"/>
        <w:jc w:val="both"/>
        <w:rPr>
          <w:sz w:val="22"/>
          <w:lang w:val="en-US"/>
        </w:rPr>
      </w:pPr>
    </w:p>
    <w:p w14:paraId="2DFB9C98" w14:textId="77777777" w:rsidR="008C67B9" w:rsidRPr="007E1B22" w:rsidRDefault="008C67B9" w:rsidP="008C67B9">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22405" w:type="dxa"/>
        <w:tblLook w:val="04A0" w:firstRow="1" w:lastRow="0" w:firstColumn="1" w:lastColumn="0" w:noHBand="0" w:noVBand="1"/>
      </w:tblPr>
      <w:tblGrid>
        <w:gridCol w:w="1980"/>
        <w:gridCol w:w="20425"/>
      </w:tblGrid>
      <w:tr w:rsidR="008C67B9" w14:paraId="26F6FEEB" w14:textId="77777777" w:rsidTr="00783070">
        <w:tc>
          <w:tcPr>
            <w:tcW w:w="1980" w:type="dxa"/>
            <w:shd w:val="clear" w:color="auto" w:fill="F2F2F2" w:themeFill="background1" w:themeFillShade="F2"/>
          </w:tcPr>
          <w:p w14:paraId="28B34A23" w14:textId="77777777" w:rsidR="008C67B9" w:rsidRDefault="008C67B9" w:rsidP="00D61387">
            <w:pPr>
              <w:spacing w:afterLines="50" w:after="120"/>
              <w:jc w:val="both"/>
              <w:rPr>
                <w:sz w:val="22"/>
                <w:lang w:val="en-US"/>
              </w:rPr>
            </w:pPr>
            <w:r>
              <w:rPr>
                <w:rFonts w:hint="eastAsia"/>
                <w:sz w:val="22"/>
                <w:lang w:val="en-US"/>
              </w:rPr>
              <w:t>C</w:t>
            </w:r>
            <w:r>
              <w:rPr>
                <w:sz w:val="22"/>
                <w:lang w:val="en-US"/>
              </w:rPr>
              <w:t>ompany</w:t>
            </w:r>
          </w:p>
        </w:tc>
        <w:tc>
          <w:tcPr>
            <w:tcW w:w="20425" w:type="dxa"/>
            <w:shd w:val="clear" w:color="auto" w:fill="F2F2F2" w:themeFill="background1" w:themeFillShade="F2"/>
          </w:tcPr>
          <w:p w14:paraId="012FEF2B" w14:textId="77777777" w:rsidR="008C67B9" w:rsidRDefault="008C67B9" w:rsidP="00D61387">
            <w:pPr>
              <w:spacing w:afterLines="50" w:after="120"/>
              <w:jc w:val="both"/>
              <w:rPr>
                <w:sz w:val="22"/>
                <w:lang w:val="en-US"/>
              </w:rPr>
            </w:pPr>
            <w:r>
              <w:rPr>
                <w:rFonts w:hint="eastAsia"/>
                <w:sz w:val="22"/>
                <w:lang w:val="en-US"/>
              </w:rPr>
              <w:t>C</w:t>
            </w:r>
            <w:r>
              <w:rPr>
                <w:sz w:val="22"/>
                <w:lang w:val="en-US"/>
              </w:rPr>
              <w:t>omment</w:t>
            </w:r>
          </w:p>
        </w:tc>
      </w:tr>
      <w:tr w:rsidR="008C67B9" w14:paraId="61485AB9" w14:textId="77777777" w:rsidTr="00783070">
        <w:tc>
          <w:tcPr>
            <w:tcW w:w="1980" w:type="dxa"/>
          </w:tcPr>
          <w:p w14:paraId="6C9E3CFC" w14:textId="4DAC9D7D" w:rsidR="008C67B9" w:rsidRDefault="00B11CC5" w:rsidP="00D61387">
            <w:pPr>
              <w:spacing w:after="0"/>
              <w:jc w:val="both"/>
              <w:rPr>
                <w:sz w:val="22"/>
                <w:lang w:val="en-US"/>
              </w:rPr>
            </w:pPr>
            <w:r>
              <w:rPr>
                <w:sz w:val="22"/>
                <w:lang w:val="en-US"/>
              </w:rPr>
              <w:t>Qualcomm</w:t>
            </w:r>
          </w:p>
        </w:tc>
        <w:tc>
          <w:tcPr>
            <w:tcW w:w="20425" w:type="dxa"/>
          </w:tcPr>
          <w:p w14:paraId="01950BB2" w14:textId="77777777" w:rsidR="00B7389A" w:rsidRDefault="00B11CC5" w:rsidP="00D61387">
            <w:pPr>
              <w:spacing w:after="0"/>
              <w:rPr>
                <w:sz w:val="22"/>
                <w:lang w:val="en-US"/>
              </w:rPr>
            </w:pPr>
            <w:r w:rsidRPr="00B11CC5">
              <w:rPr>
                <w:sz w:val="22"/>
                <w:lang w:val="en-US"/>
              </w:rPr>
              <w:t>FG</w:t>
            </w:r>
            <w:r w:rsidR="00B7389A">
              <w:rPr>
                <w:sz w:val="22"/>
                <w:lang w:val="en-US"/>
              </w:rPr>
              <w:t xml:space="preserve"> </w:t>
            </w:r>
            <w:r w:rsidRPr="00B11CC5">
              <w:rPr>
                <w:sz w:val="22"/>
                <w:lang w:val="en-US"/>
              </w:rPr>
              <w:t xml:space="preserve">14-7 should be kept. </w:t>
            </w:r>
          </w:p>
          <w:p w14:paraId="0D967D0F" w14:textId="2FB76BE8" w:rsidR="008C67B9" w:rsidRPr="00B11CC5" w:rsidRDefault="00B11CC5" w:rsidP="00D61387">
            <w:pPr>
              <w:spacing w:after="0"/>
              <w:rPr>
                <w:sz w:val="22"/>
                <w:lang w:val="en-US"/>
              </w:rPr>
            </w:pPr>
            <w:r w:rsidRPr="00B11CC5">
              <w:rPr>
                <w:sz w:val="22"/>
                <w:lang w:val="en-US"/>
              </w:rPr>
              <w:t>FG</w:t>
            </w:r>
            <w:r w:rsidR="00B7389A">
              <w:rPr>
                <w:sz w:val="22"/>
                <w:lang w:val="en-US"/>
              </w:rPr>
              <w:t xml:space="preserve"> 14-7</w:t>
            </w:r>
            <w:r w:rsidRPr="00B11CC5">
              <w:rPr>
                <w:sz w:val="22"/>
                <w:lang w:val="en-US"/>
              </w:rPr>
              <w:t xml:space="preserve"> should be per band and FR2 only</w:t>
            </w:r>
            <w:r w:rsidR="00B7389A">
              <w:rPr>
                <w:sz w:val="22"/>
                <w:lang w:val="en-US"/>
              </w:rPr>
              <w:t>.</w:t>
            </w:r>
          </w:p>
        </w:tc>
      </w:tr>
      <w:tr w:rsidR="00783070" w14:paraId="6FFA2BFB" w14:textId="77777777" w:rsidTr="00783070">
        <w:tc>
          <w:tcPr>
            <w:tcW w:w="1980" w:type="dxa"/>
          </w:tcPr>
          <w:p w14:paraId="2FCD66D7" w14:textId="0C96C2E2" w:rsidR="00783070" w:rsidRDefault="00783070" w:rsidP="00783070">
            <w:pPr>
              <w:spacing w:after="0"/>
              <w:jc w:val="both"/>
              <w:rPr>
                <w:sz w:val="22"/>
                <w:lang w:val="en-US"/>
              </w:rPr>
            </w:pPr>
            <w:r>
              <w:rPr>
                <w:sz w:val="22"/>
                <w:lang w:val="en-US"/>
              </w:rPr>
              <w:t>Intel</w:t>
            </w:r>
          </w:p>
        </w:tc>
        <w:tc>
          <w:tcPr>
            <w:tcW w:w="20425" w:type="dxa"/>
          </w:tcPr>
          <w:p w14:paraId="0EBF15EC" w14:textId="28A2057F" w:rsidR="00783070" w:rsidRPr="00E378EA" w:rsidRDefault="00783070" w:rsidP="00783070">
            <w:pPr>
              <w:overflowPunct/>
              <w:autoSpaceDE/>
              <w:autoSpaceDN/>
              <w:adjustRightInd/>
              <w:spacing w:afterLines="50" w:after="120"/>
              <w:jc w:val="both"/>
              <w:textAlignment w:val="auto"/>
              <w:rPr>
                <w:sz w:val="22"/>
                <w:lang w:val="en-US"/>
              </w:rPr>
            </w:pPr>
            <w:r>
              <w:rPr>
                <w:sz w:val="22"/>
                <w:lang w:val="en-US"/>
              </w:rPr>
              <w:t>Remove brackets</w:t>
            </w:r>
            <w:r w:rsidR="00A96FCB">
              <w:rPr>
                <w:sz w:val="22"/>
                <w:lang w:val="en-US"/>
              </w:rPr>
              <w:t xml:space="preserve"> in 14-7</w:t>
            </w:r>
            <w:r>
              <w:rPr>
                <w:sz w:val="22"/>
                <w:lang w:val="en-US"/>
              </w:rPr>
              <w:t xml:space="preserve"> and </w:t>
            </w:r>
            <w:r w:rsidRPr="00E378EA">
              <w:rPr>
                <w:sz w:val="22"/>
                <w:lang w:val="en-US"/>
              </w:rPr>
              <w:t xml:space="preserve">revise </w:t>
            </w:r>
            <w:r>
              <w:rPr>
                <w:sz w:val="22"/>
                <w:lang w:val="en-US"/>
              </w:rPr>
              <w:t xml:space="preserve">description as </w:t>
            </w:r>
            <w:r w:rsidRPr="00E378EA">
              <w:rPr>
                <w:sz w:val="22"/>
                <w:lang w:val="en-US"/>
              </w:rPr>
              <w:t>follows:</w:t>
            </w:r>
          </w:p>
          <w:tbl>
            <w:tblPr>
              <w:tblStyle w:val="TableGrid"/>
              <w:tblW w:w="5000" w:type="pct"/>
              <w:tblLook w:val="04A0" w:firstRow="1" w:lastRow="0" w:firstColumn="1" w:lastColumn="0" w:noHBand="0" w:noVBand="1"/>
            </w:tblPr>
            <w:tblGrid>
              <w:gridCol w:w="1005"/>
              <w:gridCol w:w="1729"/>
              <w:gridCol w:w="4945"/>
              <w:gridCol w:w="780"/>
              <w:gridCol w:w="1095"/>
              <w:gridCol w:w="10645"/>
            </w:tblGrid>
            <w:tr w:rsidR="00783070" w:rsidRPr="00F41A91" w14:paraId="136B6A95" w14:textId="77777777" w:rsidTr="0072700F">
              <w:tc>
                <w:tcPr>
                  <w:tcW w:w="249" w:type="pct"/>
                </w:tcPr>
                <w:p w14:paraId="53B8AC97" w14:textId="77777777" w:rsidR="00783070" w:rsidRPr="00F41A91" w:rsidRDefault="00783070" w:rsidP="00783070">
                  <w:pPr>
                    <w:spacing w:after="0"/>
                    <w:rPr>
                      <w:rFonts w:ascii="Arial" w:hAnsi="Arial" w:cs="Arial"/>
                      <w:sz w:val="16"/>
                      <w:szCs w:val="16"/>
                      <w:lang w:val="en-US"/>
                    </w:rPr>
                  </w:pPr>
                  <w:r w:rsidRPr="00E72495">
                    <w:rPr>
                      <w:rFonts w:ascii="Arial" w:hAnsi="Arial" w:cs="Arial"/>
                      <w:strike/>
                      <w:color w:val="FF0000"/>
                      <w:sz w:val="16"/>
                      <w:szCs w:val="16"/>
                    </w:rPr>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6EC1FCFC" w14:textId="77777777" w:rsidR="00783070" w:rsidRPr="00F41A91" w:rsidRDefault="00783070" w:rsidP="00783070">
                  <w:pPr>
                    <w:spacing w:after="0"/>
                    <w:rPr>
                      <w:rFonts w:ascii="Arial" w:hAnsi="Arial" w:cs="Arial"/>
                      <w:sz w:val="16"/>
                      <w:szCs w:val="16"/>
                      <w:lang w:val="en-US"/>
                    </w:rPr>
                  </w:pPr>
                  <w:r w:rsidRPr="00F41A91">
                    <w:rPr>
                      <w:rFonts w:ascii="Arial" w:hAnsi="Arial" w:cs="Arial"/>
                      <w:sz w:val="16"/>
                      <w:szCs w:val="16"/>
                    </w:rPr>
                    <w:t xml:space="preserve">New capability for  </w:t>
                  </w:r>
                  <w:proofErr w:type="spellStart"/>
                  <w:r w:rsidRPr="00F41A91">
                    <w:rPr>
                      <w:rFonts w:ascii="Arial" w:hAnsi="Arial" w:cs="Arial"/>
                      <w:sz w:val="16"/>
                      <w:szCs w:val="16"/>
                    </w:rPr>
                    <w:t>beamSwitchTiming</w:t>
                  </w:r>
                  <w:proofErr w:type="spellEnd"/>
                  <w:r w:rsidRPr="00F41A91">
                    <w:rPr>
                      <w:rFonts w:ascii="Arial" w:hAnsi="Arial" w:cs="Arial"/>
                      <w:sz w:val="16"/>
                      <w:szCs w:val="16"/>
                    </w:rPr>
                    <w:t xml:space="preserve"> values of 224 and 336</w:t>
                  </w:r>
                </w:p>
              </w:tc>
              <w:tc>
                <w:tcPr>
                  <w:tcW w:w="1224" w:type="pct"/>
                </w:tcPr>
                <w:p w14:paraId="2313517A" w14:textId="77777777" w:rsidR="00783070" w:rsidRPr="0025567C" w:rsidRDefault="00783070" w:rsidP="00783070">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1. 48 is used as the beam switching threshold for UEs reporting 224 or 336</w:t>
                  </w:r>
                </w:p>
                <w:p w14:paraId="37296799" w14:textId="77777777" w:rsidR="00783070" w:rsidRDefault="00783070" w:rsidP="00783070">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 xml:space="preserve">2. When using sym224 and sym336, </w:t>
                  </w:r>
                  <w:proofErr w:type="spellStart"/>
                  <w:r w:rsidRPr="0025567C">
                    <w:rPr>
                      <w:rFonts w:ascii="Arial" w:eastAsia="MS Mincho" w:hAnsi="Arial" w:cs="Arial"/>
                      <w:strike/>
                      <w:color w:val="FF0000"/>
                      <w:sz w:val="16"/>
                      <w:szCs w:val="16"/>
                    </w:rPr>
                    <w:t>beamSwitchTiming</w:t>
                  </w:r>
                  <w:proofErr w:type="spellEnd"/>
                  <w:r w:rsidRPr="0025567C">
                    <w:rPr>
                      <w:rFonts w:ascii="Arial" w:eastAsia="MS Mincho" w:hAnsi="Arial" w:cs="Arial"/>
                      <w:strike/>
                      <w:color w:val="FF0000"/>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p w14:paraId="4A782DDA" w14:textId="77777777" w:rsidR="00783070" w:rsidRDefault="00783070" w:rsidP="00783070">
                  <w:pPr>
                    <w:spacing w:after="0"/>
                    <w:rPr>
                      <w:rFonts w:ascii="Arial" w:eastAsia="MS Mincho" w:hAnsi="Arial" w:cs="Arial"/>
                      <w:strike/>
                      <w:color w:val="FF0000"/>
                      <w:sz w:val="16"/>
                      <w:szCs w:val="16"/>
                    </w:rPr>
                  </w:pPr>
                </w:p>
                <w:p w14:paraId="7F83D2CB" w14:textId="77777777" w:rsidR="00783070" w:rsidRDefault="00783070" w:rsidP="00783070">
                  <w:pPr>
                    <w:spacing w:after="0"/>
                    <w:rPr>
                      <w:i/>
                      <w:color w:val="FF0000"/>
                      <w:szCs w:val="18"/>
                    </w:rPr>
                  </w:pPr>
                  <w:r>
                    <w:rPr>
                      <w:color w:val="FF0000"/>
                      <w:sz w:val="18"/>
                      <w:szCs w:val="18"/>
                    </w:rPr>
                    <w:t>1. I</w:t>
                  </w:r>
                  <w:r w:rsidRPr="00C64D54">
                    <w:rPr>
                      <w:color w:val="FF0000"/>
                      <w:sz w:val="18"/>
                      <w:szCs w:val="18"/>
                    </w:rPr>
                    <w:t>ndicates the minimum number of required OFDM symbols</w:t>
                  </w:r>
                  <w:r>
                    <w:rPr>
                      <w:color w:val="FF0000"/>
                      <w:sz w:val="18"/>
                      <w:szCs w:val="18"/>
                    </w:rPr>
                    <w:t xml:space="preserve"> {224, 336}</w:t>
                  </w:r>
                  <w:r w:rsidRPr="00C64D54">
                    <w:rPr>
                      <w:color w:val="FF0000"/>
                      <w:sz w:val="18"/>
                      <w:szCs w:val="18"/>
                    </w:rPr>
                    <w:t xml:space="preserve"> between the DCI triggering aperiodic CSI-RS and the corresponding aperiodic CSI-RS transmission in a CSI-RS resource set configured with repetition ‘ON’</w:t>
                  </w:r>
                  <w:r>
                    <w:rPr>
                      <w:i/>
                      <w:color w:val="FF0000"/>
                      <w:szCs w:val="18"/>
                    </w:rPr>
                    <w:t>.</w:t>
                  </w:r>
                </w:p>
                <w:p w14:paraId="7F3AA456" w14:textId="77777777" w:rsidR="00783070" w:rsidRDefault="00783070" w:rsidP="00783070">
                  <w:pPr>
                    <w:spacing w:after="0"/>
                    <w:rPr>
                      <w:rFonts w:cs="Arial"/>
                      <w:i/>
                      <w:color w:val="FF0000"/>
                      <w:szCs w:val="18"/>
                    </w:rPr>
                  </w:pPr>
                </w:p>
                <w:p w14:paraId="07BF7B58" w14:textId="77777777" w:rsidR="00783070" w:rsidRPr="00F41A91" w:rsidRDefault="00783070" w:rsidP="00783070">
                  <w:pPr>
                    <w:spacing w:after="0"/>
                    <w:rPr>
                      <w:rFonts w:ascii="Arial" w:hAnsi="Arial" w:cs="Arial"/>
                      <w:sz w:val="16"/>
                      <w:szCs w:val="16"/>
                      <w:lang w:val="en-US"/>
                    </w:rPr>
                  </w:pPr>
                  <w:r w:rsidRPr="005F35B2">
                    <w:rPr>
                      <w:rFonts w:eastAsia="MS Mincho" w:cs="Arial"/>
                      <w:color w:val="FF0000"/>
                      <w:sz w:val="16"/>
                      <w:szCs w:val="16"/>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tc>
              <w:tc>
                <w:tcPr>
                  <w:tcW w:w="193" w:type="pct"/>
                </w:tcPr>
                <w:p w14:paraId="57EB9B6F" w14:textId="77777777" w:rsidR="00783070" w:rsidRPr="00F41A91" w:rsidRDefault="00783070" w:rsidP="00783070">
                  <w:pPr>
                    <w:spacing w:after="0"/>
                    <w:rPr>
                      <w:rFonts w:ascii="Arial" w:hAnsi="Arial" w:cs="Arial"/>
                      <w:sz w:val="16"/>
                      <w:szCs w:val="16"/>
                      <w:lang w:val="en-US"/>
                    </w:rPr>
                  </w:pPr>
                  <w:r w:rsidRPr="00E72495">
                    <w:rPr>
                      <w:rFonts w:ascii="Arial" w:eastAsia="MS Mincho" w:hAnsi="Arial" w:cs="Arial"/>
                      <w:strike/>
                      <w:color w:val="FF0000"/>
                      <w:sz w:val="16"/>
                      <w:szCs w:val="16"/>
                    </w:rPr>
                    <w:lastRenderedPageBreak/>
                    <w:t>[</w:t>
                  </w:r>
                  <w:r w:rsidRPr="00F41A91">
                    <w:rPr>
                      <w:rFonts w:ascii="Arial" w:eastAsia="MS Mincho" w:hAnsi="Arial" w:cs="Arial"/>
                      <w:sz w:val="16"/>
                      <w:szCs w:val="16"/>
                    </w:rPr>
                    <w:t>2-28</w:t>
                  </w:r>
                  <w:r w:rsidRPr="00E72495">
                    <w:rPr>
                      <w:rFonts w:ascii="Arial" w:eastAsia="MS Mincho" w:hAnsi="Arial" w:cs="Arial"/>
                      <w:strike/>
                      <w:sz w:val="16"/>
                      <w:szCs w:val="16"/>
                    </w:rPr>
                    <w:t>]</w:t>
                  </w:r>
                </w:p>
              </w:tc>
              <w:tc>
                <w:tcPr>
                  <w:tcW w:w="271" w:type="pct"/>
                </w:tcPr>
                <w:p w14:paraId="04B6E192" w14:textId="77777777" w:rsidR="00783070" w:rsidRPr="0080683A" w:rsidRDefault="00783070" w:rsidP="00783070">
                  <w:pPr>
                    <w:spacing w:after="0"/>
                    <w:rPr>
                      <w:rFonts w:ascii="Arial" w:eastAsia="MS Mincho" w:hAnsi="Arial" w:cs="Arial"/>
                      <w:strike/>
                      <w:color w:val="FF0000"/>
                      <w:sz w:val="16"/>
                      <w:szCs w:val="16"/>
                    </w:rPr>
                  </w:pPr>
                  <w:r w:rsidRPr="00434661">
                    <w:rPr>
                      <w:rFonts w:ascii="Arial" w:eastAsia="MS Mincho" w:hAnsi="Arial" w:cs="Arial"/>
                      <w:strike/>
                      <w:color w:val="FF0000"/>
                      <w:sz w:val="16"/>
                      <w:szCs w:val="16"/>
                    </w:rPr>
                    <w:t xml:space="preserve">FFS: [per UE or per </w:t>
                  </w:r>
                  <w:r w:rsidRPr="0080683A">
                    <w:rPr>
                      <w:rFonts w:ascii="Arial" w:eastAsia="MS Mincho" w:hAnsi="Arial" w:cs="Arial"/>
                      <w:strike/>
                      <w:color w:val="FF0000"/>
                      <w:sz w:val="16"/>
                      <w:szCs w:val="16"/>
                    </w:rPr>
                    <w:t>band]</w:t>
                  </w:r>
                </w:p>
                <w:p w14:paraId="76F85542" w14:textId="77777777" w:rsidR="00783070" w:rsidRDefault="00783070" w:rsidP="00783070">
                  <w:pPr>
                    <w:spacing w:after="0"/>
                    <w:rPr>
                      <w:rFonts w:ascii="Arial" w:eastAsia="MS Mincho" w:hAnsi="Arial" w:cs="Arial"/>
                      <w:sz w:val="16"/>
                      <w:szCs w:val="16"/>
                    </w:rPr>
                  </w:pPr>
                </w:p>
                <w:p w14:paraId="2FEBC029" w14:textId="77777777" w:rsidR="00783070" w:rsidRPr="0025567C" w:rsidRDefault="00783070" w:rsidP="00783070">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0237B00D" w14:textId="77777777" w:rsidR="00783070" w:rsidRPr="00434661" w:rsidRDefault="00783070" w:rsidP="00783070">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whether this FG is necessary or not</w:t>
                  </w:r>
                </w:p>
                <w:p w14:paraId="2D699D51" w14:textId="77777777" w:rsidR="00783070" w:rsidRPr="00434661" w:rsidRDefault="00783070" w:rsidP="00783070">
                  <w:pPr>
                    <w:pStyle w:val="TAL"/>
                    <w:spacing w:after="0"/>
                    <w:rPr>
                      <w:rFonts w:eastAsia="MS Mincho" w:cs="Arial"/>
                      <w:strike/>
                      <w:color w:val="FF0000"/>
                      <w:sz w:val="16"/>
                      <w:szCs w:val="16"/>
                      <w:lang w:eastAsia="ja-JP"/>
                    </w:rPr>
                  </w:pPr>
                </w:p>
                <w:p w14:paraId="47C507EA" w14:textId="77777777" w:rsidR="00783070" w:rsidRPr="00434661" w:rsidRDefault="00783070" w:rsidP="00783070">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 xml:space="preserve">FFS: relationship with </w:t>
                  </w:r>
                  <w:proofErr w:type="spellStart"/>
                  <w:r w:rsidRPr="00434661">
                    <w:rPr>
                      <w:rFonts w:eastAsia="MS Mincho" w:cs="Arial"/>
                      <w:strike/>
                      <w:color w:val="FF0000"/>
                      <w:sz w:val="16"/>
                      <w:szCs w:val="16"/>
                      <w:lang w:eastAsia="ja-JP"/>
                    </w:rPr>
                    <w:t>beamSwitchTiming</w:t>
                  </w:r>
                  <w:proofErr w:type="spellEnd"/>
                  <w:r w:rsidRPr="00434661">
                    <w:rPr>
                      <w:rFonts w:eastAsia="MS Mincho" w:cs="Arial"/>
                      <w:strike/>
                      <w:color w:val="FF0000"/>
                      <w:sz w:val="16"/>
                      <w:szCs w:val="16"/>
                      <w:lang w:eastAsia="ja-JP"/>
                    </w:rPr>
                    <w:t xml:space="preserve"> for FG2-28</w:t>
                  </w:r>
                </w:p>
                <w:p w14:paraId="6CCD8488" w14:textId="77777777" w:rsidR="00783070" w:rsidRDefault="00783070" w:rsidP="00783070">
                  <w:pPr>
                    <w:pStyle w:val="TAL"/>
                    <w:spacing w:after="0"/>
                    <w:rPr>
                      <w:rFonts w:eastAsia="MS Mincho" w:cs="Arial"/>
                      <w:sz w:val="16"/>
                      <w:szCs w:val="16"/>
                      <w:lang w:eastAsia="ja-JP"/>
                    </w:rPr>
                  </w:pPr>
                </w:p>
                <w:p w14:paraId="23623E28" w14:textId="77777777" w:rsidR="00783070" w:rsidRPr="005F35B2" w:rsidRDefault="00783070" w:rsidP="00783070">
                  <w:pPr>
                    <w:pStyle w:val="TAL"/>
                    <w:spacing w:after="0"/>
                    <w:rPr>
                      <w:rFonts w:eastAsia="MS Mincho" w:cs="Arial"/>
                      <w:color w:val="FF0000"/>
                      <w:sz w:val="16"/>
                      <w:szCs w:val="16"/>
                      <w:lang w:eastAsia="ja-JP"/>
                    </w:rPr>
                  </w:pPr>
                  <w:r>
                    <w:rPr>
                      <w:rFonts w:eastAsia="MS Mincho" w:cs="Arial"/>
                      <w:color w:val="FF0000"/>
                      <w:sz w:val="16"/>
                      <w:szCs w:val="16"/>
                      <w:lang w:eastAsia="ja-JP"/>
                    </w:rPr>
                    <w:t>Component 1: c</w:t>
                  </w:r>
                  <w:r w:rsidRPr="005F35B2">
                    <w:rPr>
                      <w:rFonts w:eastAsia="MS Mincho" w:cs="Arial"/>
                      <w:color w:val="FF0000"/>
                      <w:sz w:val="16"/>
                      <w:szCs w:val="16"/>
                      <w:lang w:eastAsia="ja-JP"/>
                    </w:rPr>
                    <w:t>andidate values {224, 336}</w:t>
                  </w:r>
                </w:p>
                <w:p w14:paraId="0AF75BFA" w14:textId="77777777" w:rsidR="00783070" w:rsidRPr="005F35B2" w:rsidRDefault="00783070" w:rsidP="00783070">
                  <w:pPr>
                    <w:pStyle w:val="TAL"/>
                    <w:spacing w:after="0"/>
                    <w:rPr>
                      <w:rFonts w:eastAsia="MS Mincho" w:cs="Arial"/>
                      <w:color w:val="FF0000"/>
                      <w:sz w:val="16"/>
                      <w:szCs w:val="16"/>
                      <w:lang w:eastAsia="ja-JP"/>
                    </w:rPr>
                  </w:pPr>
                </w:p>
                <w:p w14:paraId="4E903852" w14:textId="77777777" w:rsidR="00783070" w:rsidRPr="005F35B2" w:rsidRDefault="00783070" w:rsidP="00783070">
                  <w:pPr>
                    <w:pStyle w:val="TAL"/>
                    <w:spacing w:after="0"/>
                    <w:rPr>
                      <w:rFonts w:eastAsia="MS Mincho" w:cs="Arial"/>
                      <w:color w:val="FF0000"/>
                      <w:sz w:val="16"/>
                      <w:szCs w:val="16"/>
                      <w:lang w:eastAsia="ja-JP"/>
                    </w:rPr>
                  </w:pPr>
                  <w:r w:rsidRPr="005F35B2">
                    <w:rPr>
                      <w:rFonts w:eastAsia="MS Mincho"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p w14:paraId="0DCD8BF7" w14:textId="77777777" w:rsidR="00783070" w:rsidRPr="005F35B2" w:rsidRDefault="00783070" w:rsidP="00783070">
                  <w:pPr>
                    <w:pStyle w:val="TAL"/>
                    <w:spacing w:after="0"/>
                    <w:rPr>
                      <w:rFonts w:eastAsia="MS Mincho" w:cs="Arial"/>
                      <w:sz w:val="16"/>
                      <w:szCs w:val="16"/>
                      <w:lang w:eastAsia="ja-JP"/>
                    </w:rPr>
                  </w:pPr>
                </w:p>
                <w:p w14:paraId="217F44F8" w14:textId="77777777" w:rsidR="00783070" w:rsidRPr="005F35B2" w:rsidRDefault="00783070" w:rsidP="00783070">
                  <w:pPr>
                    <w:pStyle w:val="TAL"/>
                    <w:spacing w:after="0"/>
                    <w:rPr>
                      <w:rFonts w:eastAsia="MS Mincho" w:cs="Arial"/>
                      <w:sz w:val="16"/>
                      <w:szCs w:val="16"/>
                      <w:lang w:eastAsia="ja-JP"/>
                    </w:rPr>
                  </w:pPr>
                  <w:r w:rsidRPr="005F35B2">
                    <w:rPr>
                      <w:rFonts w:eastAsia="MS Mincho" w:cs="Arial"/>
                      <w:sz w:val="16"/>
                      <w:szCs w:val="16"/>
                      <w:lang w:eastAsia="ja-JP"/>
                    </w:rPr>
                    <w:t>Agreements:</w:t>
                  </w:r>
                </w:p>
                <w:p w14:paraId="2A85A773" w14:textId="77777777" w:rsidR="00783070" w:rsidRPr="00F41A91" w:rsidRDefault="00783070" w:rsidP="00783070">
                  <w:pPr>
                    <w:pStyle w:val="TAL"/>
                    <w:spacing w:after="0"/>
                    <w:rPr>
                      <w:rFonts w:eastAsia="MS Mincho" w:cs="Arial"/>
                      <w:sz w:val="16"/>
                      <w:szCs w:val="16"/>
                      <w:lang w:eastAsia="ja-JP"/>
                    </w:rPr>
                  </w:pPr>
                  <w:r w:rsidRPr="005F35B2">
                    <w:rPr>
                      <w:rFonts w:eastAsia="MS Mincho" w:cs="Arial"/>
                      <w:sz w:val="16"/>
                      <w:szCs w:val="16"/>
                      <w:lang w:eastAsia="ja-JP"/>
                    </w:rPr>
                    <w:t>48 is used as the beam switching threshold for UEs reporting 224</w:t>
                  </w:r>
                  <w:r w:rsidRPr="00F41A91">
                    <w:rPr>
                      <w:rFonts w:eastAsia="MS Mincho" w:cs="Arial"/>
                      <w:sz w:val="16"/>
                      <w:szCs w:val="16"/>
                      <w:lang w:eastAsia="ja-JP"/>
                    </w:rPr>
                    <w:t xml:space="preserve"> or 336</w:t>
                  </w:r>
                </w:p>
                <w:p w14:paraId="6475B9F2" w14:textId="77777777" w:rsidR="00783070" w:rsidRPr="00F41A91" w:rsidRDefault="00783070" w:rsidP="00783070">
                  <w:pPr>
                    <w:spacing w:after="0"/>
                    <w:rPr>
                      <w:rFonts w:ascii="Arial" w:hAnsi="Arial" w:cs="Arial"/>
                      <w:sz w:val="16"/>
                      <w:szCs w:val="16"/>
                    </w:rPr>
                  </w:pPr>
                  <w:r w:rsidRPr="00F41A91">
                    <w:rPr>
                      <w:rFonts w:ascii="Arial" w:eastAsia="MS Mincho" w:hAnsi="Arial" w:cs="Arial"/>
                      <w:sz w:val="16"/>
                      <w:szCs w:val="16"/>
                    </w:rPr>
                    <w:t xml:space="preserve">When using the higher values of the feature (sym224 and sym336), </w:t>
                  </w:r>
                  <w:proofErr w:type="spellStart"/>
                  <w:r w:rsidRPr="00F41A91">
                    <w:rPr>
                      <w:rFonts w:ascii="Arial" w:eastAsia="MS Mincho" w:hAnsi="Arial" w:cs="Arial"/>
                      <w:sz w:val="16"/>
                      <w:szCs w:val="16"/>
                    </w:rPr>
                    <w:t>beamSwitchTiming</w:t>
                  </w:r>
                  <w:proofErr w:type="spellEnd"/>
                  <w:r w:rsidRPr="00F41A91">
                    <w:rPr>
                      <w:rFonts w:ascii="Arial" w:eastAsia="MS Mincho" w:hAnsi="Arial" w:cs="Arial"/>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tc>
            </w:tr>
          </w:tbl>
          <w:p w14:paraId="75EF14B4" w14:textId="77777777" w:rsidR="00783070" w:rsidRPr="00563B84" w:rsidRDefault="00783070" w:rsidP="00783070">
            <w:pPr>
              <w:tabs>
                <w:tab w:val="num" w:pos="1800"/>
              </w:tabs>
              <w:spacing w:after="0"/>
              <w:rPr>
                <w:rFonts w:ascii="Times" w:eastAsia="Batang" w:hAnsi="Times"/>
                <w:iCs/>
                <w:lang w:eastAsia="x-none"/>
              </w:rPr>
            </w:pPr>
          </w:p>
        </w:tc>
      </w:tr>
      <w:tr w:rsidR="006C5794" w14:paraId="636C6FDD" w14:textId="77777777" w:rsidTr="00783070">
        <w:tc>
          <w:tcPr>
            <w:tcW w:w="1980" w:type="dxa"/>
          </w:tcPr>
          <w:p w14:paraId="6B764048" w14:textId="4CD487B1" w:rsidR="006C5794" w:rsidRPr="00E35784" w:rsidRDefault="006C5794" w:rsidP="006C5794">
            <w:pPr>
              <w:spacing w:after="0"/>
              <w:jc w:val="both"/>
              <w:rPr>
                <w:rFonts w:eastAsia="宋体"/>
                <w:sz w:val="22"/>
                <w:lang w:val="en-US" w:eastAsia="zh-CN"/>
              </w:rPr>
            </w:pPr>
            <w:r>
              <w:rPr>
                <w:rFonts w:eastAsia="宋体"/>
                <w:sz w:val="22"/>
                <w:lang w:val="en-US" w:eastAsia="zh-CN"/>
              </w:rPr>
              <w:lastRenderedPageBreak/>
              <w:t>Apple</w:t>
            </w:r>
          </w:p>
        </w:tc>
        <w:tc>
          <w:tcPr>
            <w:tcW w:w="20425" w:type="dxa"/>
          </w:tcPr>
          <w:p w14:paraId="10665DA8" w14:textId="77777777" w:rsidR="006C5794" w:rsidRPr="00A4453E" w:rsidRDefault="006C5794" w:rsidP="006C5794">
            <w:pPr>
              <w:spacing w:after="0"/>
              <w:jc w:val="both"/>
              <w:rPr>
                <w:sz w:val="22"/>
                <w:szCs w:val="22"/>
                <w:lang w:val="en-US"/>
              </w:rPr>
            </w:pPr>
            <w:r w:rsidRPr="00A4453E">
              <w:rPr>
                <w:sz w:val="22"/>
                <w:szCs w:val="22"/>
                <w:lang w:val="en-US"/>
              </w:rPr>
              <w:t>We support to have this separate FG</w:t>
            </w:r>
          </w:p>
          <w:p w14:paraId="4223AD07" w14:textId="77777777" w:rsidR="006C5794" w:rsidRPr="00A4453E" w:rsidRDefault="006C5794" w:rsidP="006C5794">
            <w:pPr>
              <w:spacing w:after="0"/>
              <w:jc w:val="both"/>
              <w:rPr>
                <w:sz w:val="22"/>
                <w:szCs w:val="22"/>
                <w:lang w:val="en-US"/>
              </w:rPr>
            </w:pPr>
            <w:r w:rsidRPr="00A4453E">
              <w:rPr>
                <w:sz w:val="22"/>
                <w:szCs w:val="22"/>
                <w:lang w:val="en-US"/>
              </w:rPr>
              <w:t>Similar as FG2-28, the new FG is per band and only applies to FR2</w:t>
            </w:r>
          </w:p>
          <w:p w14:paraId="6DB1CBD1" w14:textId="77777777" w:rsidR="006C5794" w:rsidRPr="00A4453E" w:rsidRDefault="006C5794" w:rsidP="006C5794">
            <w:pPr>
              <w:spacing w:after="0"/>
              <w:jc w:val="both"/>
              <w:rPr>
                <w:sz w:val="22"/>
                <w:szCs w:val="22"/>
                <w:lang w:val="en-US"/>
              </w:rPr>
            </w:pPr>
            <w:r w:rsidRPr="00A4453E">
              <w:rPr>
                <w:sz w:val="22"/>
                <w:szCs w:val="22"/>
                <w:lang w:val="en-US"/>
              </w:rPr>
              <w:t xml:space="preserve">We do not think proposal from Intel is absolutely necessary. We prefer the report to be completely independent. </w:t>
            </w:r>
          </w:p>
          <w:p w14:paraId="58E50ECE" w14:textId="77777777" w:rsidR="006C5794" w:rsidRPr="00A4453E" w:rsidRDefault="006C5794" w:rsidP="006C5794">
            <w:pPr>
              <w:spacing w:after="0"/>
              <w:jc w:val="both"/>
              <w:rPr>
                <w:sz w:val="22"/>
                <w:szCs w:val="22"/>
                <w:lang w:val="en-US"/>
              </w:rPr>
            </w:pPr>
            <w:r w:rsidRPr="00A4453E">
              <w:rPr>
                <w:sz w:val="22"/>
                <w:szCs w:val="22"/>
                <w:lang w:val="en-US"/>
              </w:rPr>
              <w:t>For example, we can report sym28 as Rel-15</w:t>
            </w:r>
          </w:p>
          <w:p w14:paraId="6675D4AB" w14:textId="77777777" w:rsidR="006C5794" w:rsidRPr="00A4453E" w:rsidRDefault="006C5794" w:rsidP="006C5794">
            <w:pPr>
              <w:spacing w:after="0"/>
              <w:jc w:val="both"/>
              <w:rPr>
                <w:sz w:val="22"/>
                <w:szCs w:val="22"/>
              </w:rPr>
            </w:pPr>
            <w:r w:rsidRPr="00A4453E">
              <w:rPr>
                <w:sz w:val="22"/>
                <w:szCs w:val="22"/>
                <w:lang w:val="en-US"/>
              </w:rPr>
              <w:t>But we can report sym224 as Rel-16. The rational is simple, even though Rel-16 complete</w:t>
            </w:r>
            <w:r>
              <w:rPr>
                <w:sz w:val="22"/>
                <w:szCs w:val="22"/>
                <w:lang w:val="en-US"/>
              </w:rPr>
              <w:t>d</w:t>
            </w:r>
            <w:r w:rsidRPr="00A4453E">
              <w:rPr>
                <w:sz w:val="22"/>
                <w:szCs w:val="22"/>
                <w:lang w:val="en-US"/>
              </w:rPr>
              <w:t xml:space="preserve"> the AP-CSI-RS </w:t>
            </w:r>
            <w:proofErr w:type="spellStart"/>
            <w:r w:rsidRPr="00A4453E">
              <w:rPr>
                <w:i/>
                <w:sz w:val="22"/>
                <w:szCs w:val="22"/>
              </w:rPr>
              <w:t>beamSwitchTiming</w:t>
            </w:r>
            <w:proofErr w:type="spellEnd"/>
            <w:r w:rsidRPr="00A4453E">
              <w:rPr>
                <w:sz w:val="22"/>
                <w:szCs w:val="22"/>
              </w:rPr>
              <w:t xml:space="preserve"> design, </w:t>
            </w:r>
            <w:r>
              <w:rPr>
                <w:sz w:val="22"/>
                <w:szCs w:val="22"/>
              </w:rPr>
              <w:t>it is not comprehensive and pretty faulty in our view.</w:t>
            </w:r>
          </w:p>
          <w:p w14:paraId="516C8A2C" w14:textId="77777777" w:rsidR="006C5794" w:rsidRDefault="006C5794" w:rsidP="006C5794">
            <w:pPr>
              <w:spacing w:after="0"/>
              <w:jc w:val="both"/>
            </w:pPr>
            <w:r w:rsidRPr="00A4453E">
              <w:rPr>
                <w:sz w:val="22"/>
                <w:szCs w:val="22"/>
              </w:rPr>
              <w:t>Without dormant panel switch, if a UE can do 28 symbols</w:t>
            </w:r>
            <w:r>
              <w:rPr>
                <w:sz w:val="22"/>
                <w:szCs w:val="22"/>
              </w:rPr>
              <w:t>, UE can report that as of Rel-15</w:t>
            </w:r>
            <w:r w:rsidRPr="00A4453E">
              <w:rPr>
                <w:sz w:val="22"/>
                <w:szCs w:val="22"/>
              </w:rPr>
              <w:t>. However, in Rel-16, if a UE prefers to have sym224 simply for Rx beam sweep, unfortunately, due to the design limitation in the current specification, UE has to suffer sym48 as of Rel-16.</w:t>
            </w:r>
            <w:r>
              <w:t xml:space="preserve">  </w:t>
            </w:r>
          </w:p>
          <w:p w14:paraId="328CECFD" w14:textId="4BFDA2F5" w:rsidR="006C5794" w:rsidRPr="00131EE6" w:rsidRDefault="006C5794" w:rsidP="006C5794">
            <w:pPr>
              <w:spacing w:after="0"/>
              <w:jc w:val="both"/>
              <w:rPr>
                <w:sz w:val="22"/>
                <w:lang w:val="en-US"/>
              </w:rPr>
            </w:pPr>
            <w:r w:rsidRPr="0070255B">
              <w:rPr>
                <w:sz w:val="22"/>
              </w:rPr>
              <w:t xml:space="preserve">However, we don’t think we need to finish all the design in this meeting. We either give full flexible UE reporting, or we adopt restricted UE reporting under very careful checking while the latter is not preferred by us </w:t>
            </w:r>
          </w:p>
        </w:tc>
      </w:tr>
      <w:tr w:rsidR="009F5B41" w14:paraId="1B274F5E" w14:textId="77777777" w:rsidTr="00783070">
        <w:trPr>
          <w:trHeight w:val="70"/>
        </w:trPr>
        <w:tc>
          <w:tcPr>
            <w:tcW w:w="1980" w:type="dxa"/>
          </w:tcPr>
          <w:p w14:paraId="520C55D7" w14:textId="741C6802" w:rsidR="009F5B41" w:rsidRPr="00131EE6" w:rsidRDefault="009F5B41" w:rsidP="009F5B41">
            <w:pPr>
              <w:spacing w:after="0"/>
              <w:jc w:val="both"/>
              <w:rPr>
                <w:rFonts w:eastAsiaTheme="minorEastAsia"/>
                <w:sz w:val="22"/>
              </w:rPr>
            </w:pPr>
            <w:r>
              <w:rPr>
                <w:sz w:val="21"/>
                <w:szCs w:val="21"/>
                <w:lang w:val="en-US"/>
              </w:rPr>
              <w:t>ZTE</w:t>
            </w:r>
          </w:p>
        </w:tc>
        <w:tc>
          <w:tcPr>
            <w:tcW w:w="20425" w:type="dxa"/>
          </w:tcPr>
          <w:p w14:paraId="00CF14EF" w14:textId="77777777" w:rsidR="009F5B41" w:rsidRDefault="009F5B41" w:rsidP="009F5B41">
            <w:pPr>
              <w:spacing w:afterLines="50" w:after="120"/>
              <w:rPr>
                <w:rFonts w:eastAsia="MS PGothic"/>
                <w:color w:val="000000"/>
                <w:sz w:val="21"/>
                <w:szCs w:val="21"/>
                <w:lang w:val="en-US"/>
              </w:rPr>
            </w:pPr>
            <w:r>
              <w:rPr>
                <w:rFonts w:eastAsia="MS PGothic"/>
                <w:color w:val="000000"/>
                <w:sz w:val="21"/>
                <w:szCs w:val="21"/>
                <w:lang w:val="en-US"/>
              </w:rPr>
              <w:t xml:space="preserve">Firstly, we slightly prefer not to </w:t>
            </w:r>
            <w:proofErr w:type="gramStart"/>
            <w:r>
              <w:rPr>
                <w:rFonts w:eastAsia="MS PGothic"/>
                <w:color w:val="000000"/>
                <w:sz w:val="21"/>
                <w:szCs w:val="21"/>
                <w:lang w:val="en-US"/>
              </w:rPr>
              <w:t>introducing</w:t>
            </w:r>
            <w:proofErr w:type="gramEnd"/>
            <w:r>
              <w:rPr>
                <w:rFonts w:eastAsia="MS PGothic"/>
                <w:color w:val="000000"/>
                <w:sz w:val="21"/>
                <w:szCs w:val="21"/>
                <w:lang w:val="en-US"/>
              </w:rPr>
              <w:t xml:space="preserve"> a new RRC for enabling this feature. It is due to the fact that the UE also can realize whether the </w:t>
            </w:r>
            <w:proofErr w:type="spellStart"/>
            <w:r>
              <w:rPr>
                <w:rFonts w:eastAsia="MS PGothic"/>
                <w:color w:val="000000"/>
                <w:sz w:val="21"/>
                <w:szCs w:val="21"/>
                <w:lang w:val="en-US"/>
              </w:rPr>
              <w:t>gNB</w:t>
            </w:r>
            <w:proofErr w:type="spellEnd"/>
            <w:r>
              <w:rPr>
                <w:rFonts w:eastAsia="MS PGothic"/>
                <w:color w:val="000000"/>
                <w:sz w:val="21"/>
                <w:szCs w:val="21"/>
                <w:lang w:val="en-US"/>
              </w:rPr>
              <w:t xml:space="preserve"> is Rel-16 or Rel-15 according to the system information message, e.g., SIB1-&gt; SIB1-v16xy-IEs -&gt; idleModeMeasurements-r16; SIB1-&gt; SIB1-v16xy-IEs -&gt;posSI-SchedulingInfoList-r16</w:t>
            </w:r>
            <w:r>
              <w:rPr>
                <w:rFonts w:eastAsia="MS PGothic"/>
                <w:color w:val="000000"/>
                <w:sz w:val="21"/>
                <w:szCs w:val="21"/>
                <w:lang w:val="en-US"/>
              </w:rPr>
              <w:t>；</w:t>
            </w:r>
            <w:r>
              <w:rPr>
                <w:rFonts w:eastAsia="MS PGothic"/>
                <w:color w:val="000000"/>
                <w:sz w:val="21"/>
                <w:szCs w:val="21"/>
                <w:lang w:val="en-US"/>
              </w:rPr>
              <w:t>SIB2-&gt; relaxedMeasurement-r16</w:t>
            </w:r>
            <w:proofErr w:type="gramStart"/>
            <w:r>
              <w:rPr>
                <w:rFonts w:eastAsia="MS PGothic"/>
                <w:color w:val="000000"/>
                <w:sz w:val="21"/>
                <w:szCs w:val="21"/>
                <w:lang w:val="en-US"/>
              </w:rPr>
              <w:t>.#</w:t>
            </w:r>
            <w:proofErr w:type="gramEnd"/>
            <w:r>
              <w:rPr>
                <w:rFonts w:eastAsia="MS PGothic"/>
                <w:color w:val="000000"/>
                <w:sz w:val="21"/>
                <w:szCs w:val="21"/>
                <w:lang w:val="en-US"/>
              </w:rPr>
              <w:t xml:space="preserve"> for measurement relaxation of power saving</w:t>
            </w:r>
            <w:r>
              <w:rPr>
                <w:rFonts w:eastAsia="MS PGothic"/>
                <w:color w:val="000000"/>
                <w:sz w:val="21"/>
                <w:szCs w:val="21"/>
                <w:lang w:val="en-US"/>
              </w:rPr>
              <w:t>；</w:t>
            </w:r>
            <w:r>
              <w:rPr>
                <w:rFonts w:eastAsia="MS PGothic"/>
                <w:color w:val="000000"/>
                <w:sz w:val="21"/>
                <w:szCs w:val="21"/>
                <w:lang w:val="en-US"/>
              </w:rPr>
              <w:t xml:space="preserve">or SIB11. When realizing that it accesses the rel-16 </w:t>
            </w:r>
            <w:proofErr w:type="spellStart"/>
            <w:r>
              <w:rPr>
                <w:rFonts w:eastAsia="MS PGothic"/>
                <w:color w:val="000000"/>
                <w:sz w:val="21"/>
                <w:szCs w:val="21"/>
                <w:lang w:val="en-US"/>
              </w:rPr>
              <w:t>gNB</w:t>
            </w:r>
            <w:proofErr w:type="spellEnd"/>
            <w:r>
              <w:rPr>
                <w:rFonts w:eastAsia="MS PGothic"/>
                <w:color w:val="000000"/>
                <w:sz w:val="21"/>
                <w:szCs w:val="21"/>
                <w:lang w:val="en-US"/>
              </w:rPr>
              <w:t>, the UE can report one out of {224, 336}. It is the reason that reusing Rel-15 UE capability is sufficient.</w:t>
            </w:r>
          </w:p>
          <w:p w14:paraId="2362C036" w14:textId="77777777" w:rsidR="009F5B41" w:rsidRDefault="009F5B41" w:rsidP="009F5B41">
            <w:pPr>
              <w:spacing w:afterLines="50" w:after="120"/>
              <w:rPr>
                <w:rFonts w:eastAsia="宋体"/>
                <w:color w:val="000000"/>
                <w:sz w:val="21"/>
                <w:szCs w:val="21"/>
                <w:lang w:val="en-US" w:eastAsia="zh-CN"/>
              </w:rPr>
            </w:pPr>
            <w:r>
              <w:rPr>
                <w:rFonts w:eastAsia="宋体"/>
                <w:color w:val="000000"/>
                <w:sz w:val="21"/>
                <w:szCs w:val="21"/>
                <w:lang w:val="en-US" w:eastAsia="zh-CN"/>
              </w:rPr>
              <w:t xml:space="preserve">Then, even if a new Rel-16 capability is introduced e.g. beamSwitchTiming-r16, we should just use the current Rel-15 description of </w:t>
            </w:r>
            <w:proofErr w:type="spellStart"/>
            <w:r>
              <w:rPr>
                <w:rFonts w:eastAsia="宋体"/>
                <w:color w:val="000000"/>
                <w:sz w:val="21"/>
                <w:szCs w:val="21"/>
                <w:lang w:val="en-US" w:eastAsia="zh-CN"/>
              </w:rPr>
              <w:t>beamSwitchTiming</w:t>
            </w:r>
            <w:proofErr w:type="spellEnd"/>
            <w:r>
              <w:rPr>
                <w:rFonts w:eastAsia="宋体"/>
                <w:color w:val="000000"/>
                <w:sz w:val="21"/>
                <w:szCs w:val="21"/>
                <w:lang w:val="en-US" w:eastAsia="zh-CN"/>
              </w:rPr>
              <w:t xml:space="preserve"> feature in addition to the agreed description in this TEI. </w:t>
            </w:r>
          </w:p>
          <w:tbl>
            <w:tblPr>
              <w:tblStyle w:val="TableGrid"/>
              <w:tblW w:w="7756" w:type="dxa"/>
              <w:tblLook w:val="04A0" w:firstRow="1" w:lastRow="0" w:firstColumn="1" w:lastColumn="0" w:noHBand="0" w:noVBand="1"/>
            </w:tblPr>
            <w:tblGrid>
              <w:gridCol w:w="7756"/>
            </w:tblGrid>
            <w:tr w:rsidR="009F5B41" w14:paraId="7E0E72F6" w14:textId="77777777" w:rsidTr="00294A6E">
              <w:tc>
                <w:tcPr>
                  <w:tcW w:w="7756" w:type="dxa"/>
                </w:tcPr>
                <w:p w14:paraId="1E74919D" w14:textId="77777777" w:rsidR="009F5B41" w:rsidRDefault="009F5B41" w:rsidP="009F5B41">
                  <w:pPr>
                    <w:shd w:val="clear" w:color="auto" w:fill="FFFFFF"/>
                    <w:spacing w:line="300" w:lineRule="atLeast"/>
                    <w:rPr>
                      <w:rFonts w:eastAsia="宋体"/>
                      <w:color w:val="000000"/>
                      <w:sz w:val="21"/>
                      <w:szCs w:val="21"/>
                      <w:lang w:val="en-US" w:eastAsia="zh-CN"/>
                    </w:rPr>
                  </w:pPr>
                  <w:r>
                    <w:rPr>
                      <w:rFonts w:eastAsia="宋体"/>
                      <w:color w:val="000000"/>
                      <w:sz w:val="21"/>
                      <w:szCs w:val="21"/>
                      <w:lang w:val="en-US" w:eastAsia="zh-CN"/>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    </w:t>
                  </w:r>
                </w:p>
                <w:p w14:paraId="790309A3" w14:textId="77777777" w:rsidR="009F5B41" w:rsidRDefault="009F5B41" w:rsidP="009F5B41">
                  <w:pPr>
                    <w:shd w:val="clear" w:color="auto" w:fill="FFFFFF"/>
                    <w:spacing w:line="300" w:lineRule="atLeast"/>
                    <w:rPr>
                      <w:rFonts w:eastAsia="宋体"/>
                      <w:color w:val="000000"/>
                      <w:sz w:val="21"/>
                      <w:szCs w:val="21"/>
                      <w:lang w:val="en-US" w:eastAsia="zh-CN"/>
                    </w:rPr>
                  </w:pPr>
                  <w:r>
                    <w:rPr>
                      <w:rFonts w:eastAsia="宋体"/>
                      <w:color w:val="000000"/>
                      <w:sz w:val="21"/>
                      <w:szCs w:val="21"/>
                      <w:lang w:val="en-US" w:eastAsia="zh-CN"/>
                    </w:rPr>
                    <w:t>- 48 is used as the beam switching threshold for UEs reporting 224 or 336</w:t>
                  </w:r>
                </w:p>
                <w:p w14:paraId="0495B35C" w14:textId="77777777" w:rsidR="009F5B41" w:rsidRDefault="009F5B41" w:rsidP="009F5B41">
                  <w:pPr>
                    <w:shd w:val="clear" w:color="auto" w:fill="FFFFFF"/>
                    <w:spacing w:line="300" w:lineRule="atLeast"/>
                    <w:rPr>
                      <w:rFonts w:eastAsia="宋体"/>
                      <w:color w:val="000000"/>
                      <w:sz w:val="21"/>
                      <w:szCs w:val="21"/>
                      <w:lang w:val="en-US" w:eastAsia="zh-CN"/>
                    </w:rPr>
                  </w:pPr>
                  <w:r>
                    <w:rPr>
                      <w:rFonts w:eastAsia="宋体"/>
                      <w:color w:val="000000"/>
                      <w:sz w:val="21"/>
                      <w:szCs w:val="21"/>
                      <w:lang w:val="en-US" w:eastAsia="zh-CN"/>
                    </w:rPr>
                    <w:t xml:space="preserve">- When using the higher values of the feature (sym224 and sym336), </w:t>
                  </w:r>
                  <w:proofErr w:type="spellStart"/>
                  <w:r>
                    <w:rPr>
                      <w:rFonts w:eastAsia="宋体"/>
                      <w:color w:val="000000"/>
                      <w:sz w:val="21"/>
                      <w:szCs w:val="21"/>
                      <w:lang w:val="en-US" w:eastAsia="zh-CN"/>
                    </w:rPr>
                    <w:t>beamSwitchTiming</w:t>
                  </w:r>
                  <w:proofErr w:type="spellEnd"/>
                  <w:r>
                    <w:rPr>
                      <w:rFonts w:eastAsia="宋体"/>
                      <w:color w:val="000000"/>
                      <w:sz w:val="21"/>
                      <w:szCs w:val="21"/>
                      <w:lang w:val="en-US" w:eastAsia="zh-CN"/>
                    </w:rPr>
                    <w:t xml:space="preserve"> indicates the minimum number of OFDM symbols between the DCI triggering of aperiodic CSI-RS and aperiodic CSI-RS transmission in a CSI-RS resource configured with repetition ‘ON’ to apply TCI indication in CSI-RS triggering DCI."</w:t>
                  </w:r>
                </w:p>
              </w:tc>
            </w:tr>
          </w:tbl>
          <w:p w14:paraId="0B5D3D75" w14:textId="77777777" w:rsidR="009F5B41" w:rsidRDefault="009F5B41" w:rsidP="009F5B41">
            <w:pPr>
              <w:spacing w:afterLines="50" w:after="120"/>
              <w:rPr>
                <w:rFonts w:eastAsia="宋体"/>
                <w:color w:val="000000"/>
                <w:sz w:val="21"/>
                <w:szCs w:val="21"/>
                <w:lang w:val="en-US" w:eastAsia="zh-CN"/>
              </w:rPr>
            </w:pPr>
          </w:p>
          <w:p w14:paraId="3E45E9CE" w14:textId="130B6F2C" w:rsidR="009F5B41" w:rsidRPr="00131EE6" w:rsidRDefault="009F5B41" w:rsidP="009F5B41">
            <w:pPr>
              <w:spacing w:after="0"/>
              <w:rPr>
                <w:rFonts w:eastAsia="MS PGothic"/>
                <w:szCs w:val="24"/>
                <w:lang w:val="en-US"/>
              </w:rPr>
            </w:pPr>
            <w:r>
              <w:rPr>
                <w:color w:val="000000"/>
                <w:sz w:val="21"/>
                <w:szCs w:val="21"/>
                <w:shd w:val="clear" w:color="auto" w:fill="FFFFFF"/>
                <w:lang w:val="en-US"/>
              </w:rPr>
              <w:t>Finally,</w:t>
            </w:r>
            <w:r>
              <w:rPr>
                <w:color w:val="000000"/>
                <w:sz w:val="21"/>
                <w:szCs w:val="21"/>
                <w:shd w:val="clear" w:color="auto" w:fill="FFFFFF"/>
              </w:rPr>
              <w:t xml:space="preserve"> Rel-16 </w:t>
            </w:r>
            <w:proofErr w:type="spellStart"/>
            <w:r>
              <w:rPr>
                <w:color w:val="000000"/>
                <w:sz w:val="21"/>
                <w:szCs w:val="21"/>
                <w:shd w:val="clear" w:color="auto" w:fill="FFFFFF"/>
              </w:rPr>
              <w:t>gNB</w:t>
            </w:r>
            <w:proofErr w:type="spellEnd"/>
            <w:r>
              <w:rPr>
                <w:color w:val="000000"/>
                <w:sz w:val="21"/>
                <w:szCs w:val="21"/>
                <w:shd w:val="clear" w:color="auto" w:fill="FFFFFF"/>
              </w:rPr>
              <w:t xml:space="preserve"> will only check this new Rel-16 capability parameter to obtain A-CSI-RS </w:t>
            </w:r>
            <w:proofErr w:type="spellStart"/>
            <w:r>
              <w:rPr>
                <w:rFonts w:eastAsia="MS PGothic"/>
                <w:color w:val="000000"/>
                <w:sz w:val="21"/>
                <w:szCs w:val="21"/>
                <w:lang w:val="en-US"/>
              </w:rPr>
              <w:t>beamswitching</w:t>
            </w:r>
            <w:proofErr w:type="spellEnd"/>
            <w:r>
              <w:rPr>
                <w:color w:val="000000"/>
                <w:sz w:val="21"/>
                <w:szCs w:val="21"/>
                <w:shd w:val="clear" w:color="auto" w:fill="FFFFFF"/>
              </w:rPr>
              <w:t xml:space="preserve"> timing. Except the parameter name, we do not need to do any other changes in RAN1 spec.</w:t>
            </w:r>
            <w:r>
              <w:rPr>
                <w:rFonts w:eastAsia="宋体"/>
                <w:color w:val="000000"/>
                <w:sz w:val="21"/>
                <w:szCs w:val="21"/>
                <w:lang w:val="en-US" w:eastAsia="zh-CN"/>
              </w:rPr>
              <w:t xml:space="preserve"> </w:t>
            </w:r>
          </w:p>
        </w:tc>
      </w:tr>
    </w:tbl>
    <w:p w14:paraId="18B9E10E" w14:textId="77777777" w:rsidR="008C67B9" w:rsidRPr="004C3CE1" w:rsidRDefault="008C67B9" w:rsidP="00A91D01">
      <w:pPr>
        <w:spacing w:afterLines="50" w:after="120"/>
        <w:jc w:val="both"/>
        <w:rPr>
          <w:sz w:val="22"/>
          <w:lang w:val="en-US"/>
        </w:rPr>
      </w:pPr>
    </w:p>
    <w:p w14:paraId="3CDC1AC9" w14:textId="0BCBCEE4"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5F1C2441" w14:textId="6EA228A7" w:rsidR="008C67B9" w:rsidRDefault="008C67B9" w:rsidP="008C67B9">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FG14-7</w:t>
      </w:r>
      <w:r w:rsidRPr="003D7EA7">
        <w:rPr>
          <w:b/>
          <w:bCs/>
          <w:sz w:val="22"/>
          <w:lang w:val="en-US"/>
        </w:rPr>
        <w:t>.</w:t>
      </w:r>
    </w:p>
    <w:p w14:paraId="5DFE8E32" w14:textId="31612129" w:rsidR="008C67B9" w:rsidRPr="008C67B9" w:rsidRDefault="008C67B9" w:rsidP="008C67B9">
      <w:pPr>
        <w:pStyle w:val="ListParagraph"/>
        <w:numPr>
          <w:ilvl w:val="0"/>
          <w:numId w:val="36"/>
        </w:numPr>
        <w:spacing w:afterLines="50" w:after="120"/>
        <w:ind w:leftChars="0"/>
        <w:jc w:val="both"/>
        <w:rPr>
          <w:b/>
          <w:bCs/>
          <w:sz w:val="22"/>
          <w:lang w:val="en-US"/>
        </w:rPr>
      </w:pPr>
      <w:r>
        <w:rPr>
          <w:b/>
          <w:bCs/>
          <w:sz w:val="22"/>
          <w:lang w:val="en-US"/>
        </w:rPr>
        <w:t>Whether FG14-7 is kept or removed</w:t>
      </w:r>
    </w:p>
    <w:p w14:paraId="02D4F21D" w14:textId="6793F47E" w:rsidR="008C67B9" w:rsidRPr="008C67B9" w:rsidRDefault="008C67B9" w:rsidP="008C67B9">
      <w:pPr>
        <w:pStyle w:val="ListParagraph"/>
        <w:numPr>
          <w:ilvl w:val="0"/>
          <w:numId w:val="36"/>
        </w:numPr>
        <w:spacing w:afterLines="50" w:after="120"/>
        <w:ind w:leftChars="0"/>
        <w:jc w:val="both"/>
        <w:rPr>
          <w:b/>
          <w:bCs/>
          <w:sz w:val="22"/>
          <w:lang w:val="en-US"/>
        </w:rPr>
      </w:pPr>
      <w:r w:rsidRPr="008C67B9">
        <w:rPr>
          <w:b/>
          <w:bCs/>
          <w:sz w:val="22"/>
          <w:lang w:val="en-US"/>
        </w:rPr>
        <w:t>What is the component(s) of FG14-7</w:t>
      </w:r>
    </w:p>
    <w:p w14:paraId="24CCC7DD" w14:textId="4B47DBD2" w:rsidR="008C67B9" w:rsidRPr="008C67B9" w:rsidRDefault="008C67B9" w:rsidP="008C67B9">
      <w:pPr>
        <w:pStyle w:val="ListParagraph"/>
        <w:numPr>
          <w:ilvl w:val="0"/>
          <w:numId w:val="36"/>
        </w:numPr>
        <w:spacing w:afterLines="50" w:after="120"/>
        <w:ind w:leftChars="0"/>
        <w:jc w:val="both"/>
        <w:rPr>
          <w:b/>
          <w:bCs/>
          <w:sz w:val="22"/>
          <w:lang w:val="en-US"/>
        </w:rPr>
      </w:pPr>
      <w:r w:rsidRPr="008C67B9">
        <w:rPr>
          <w:b/>
          <w:bCs/>
          <w:sz w:val="22"/>
          <w:lang w:val="en-US"/>
        </w:rPr>
        <w:t>Whether the FG14-7 is per band or per UE</w:t>
      </w:r>
    </w:p>
    <w:tbl>
      <w:tblPr>
        <w:tblStyle w:val="TableGrid"/>
        <w:tblW w:w="0" w:type="auto"/>
        <w:tblLook w:val="04A0" w:firstRow="1" w:lastRow="0" w:firstColumn="1" w:lastColumn="0" w:noHBand="0" w:noVBand="1"/>
      </w:tblPr>
      <w:tblGrid>
        <w:gridCol w:w="846"/>
        <w:gridCol w:w="2977"/>
        <w:gridCol w:w="18560"/>
      </w:tblGrid>
      <w:tr w:rsidR="000B035F" w14:paraId="1EACE687" w14:textId="77777777" w:rsidTr="00EF1635">
        <w:tc>
          <w:tcPr>
            <w:tcW w:w="846" w:type="dxa"/>
          </w:tcPr>
          <w:p w14:paraId="62FC60BE" w14:textId="3883DBFD" w:rsidR="000B035F" w:rsidRDefault="000B035F" w:rsidP="00EF1635">
            <w:pPr>
              <w:spacing w:afterLines="50" w:after="120"/>
              <w:jc w:val="both"/>
              <w:rPr>
                <w:sz w:val="22"/>
                <w:lang w:val="en-US"/>
              </w:rPr>
            </w:pPr>
            <w:r>
              <w:rPr>
                <w:rFonts w:eastAsia="MS Mincho"/>
                <w:sz w:val="22"/>
              </w:rPr>
              <w:t>[2]</w:t>
            </w:r>
          </w:p>
        </w:tc>
        <w:tc>
          <w:tcPr>
            <w:tcW w:w="2977" w:type="dxa"/>
          </w:tcPr>
          <w:p w14:paraId="07183D0E" w14:textId="3C21F413" w:rsidR="000B035F" w:rsidRDefault="000B035F" w:rsidP="00EF1635">
            <w:pPr>
              <w:spacing w:afterLines="50" w:after="120"/>
              <w:jc w:val="both"/>
              <w:rPr>
                <w:sz w:val="22"/>
                <w:lang w:val="en-US"/>
              </w:rPr>
            </w:pPr>
            <w:r>
              <w:rPr>
                <w:rFonts w:hint="eastAsia"/>
                <w:sz w:val="22"/>
                <w:lang w:val="en-US"/>
              </w:rPr>
              <w:t>v</w:t>
            </w:r>
            <w:r>
              <w:rPr>
                <w:sz w:val="22"/>
                <w:lang w:val="en-US"/>
              </w:rPr>
              <w:t>ivo</w:t>
            </w:r>
          </w:p>
        </w:tc>
        <w:tc>
          <w:tcPr>
            <w:tcW w:w="18560" w:type="dxa"/>
          </w:tcPr>
          <w:p w14:paraId="30C08395" w14:textId="77777777" w:rsidR="00EF1635" w:rsidRPr="00EF1635" w:rsidRDefault="00EF1635" w:rsidP="00EF1635">
            <w:pPr>
              <w:spacing w:before="120" w:after="120"/>
              <w:jc w:val="both"/>
              <w:rPr>
                <w:rFonts w:eastAsia="宋体"/>
                <w:sz w:val="20"/>
                <w:lang w:val="en-US" w:eastAsia="zh-CN"/>
              </w:rPr>
            </w:pPr>
            <w:r w:rsidRPr="00EF1635">
              <w:rPr>
                <w:rFonts w:eastAsia="宋体"/>
                <w:sz w:val="20"/>
                <w:lang w:val="en-US" w:eastAsia="zh-CN"/>
              </w:rPr>
              <w:t>I</w:t>
            </w:r>
            <w:r w:rsidRPr="00EF1635">
              <w:rPr>
                <w:rFonts w:eastAsia="宋体" w:hint="eastAsia"/>
                <w:sz w:val="20"/>
                <w:lang w:val="en-US" w:eastAsia="zh-CN"/>
              </w:rPr>
              <w:t xml:space="preserve">t </w:t>
            </w:r>
            <w:r w:rsidRPr="00EF1635">
              <w:rPr>
                <w:rFonts w:eastAsia="宋体"/>
                <w:sz w:val="20"/>
                <w:lang w:val="en-US" w:eastAsia="zh-CN"/>
              </w:rPr>
              <w:t xml:space="preserve">can be noticed that the UE behavior is undefined when the reported value is one of the values of {224, 336} in RAN1 spec. Overall, it can be understood that for Rel-15 UE reporting of </w:t>
            </w:r>
            <w:proofErr w:type="spellStart"/>
            <w:r w:rsidRPr="00EF1635">
              <w:rPr>
                <w:rFonts w:eastAsia="宋体"/>
                <w:sz w:val="20"/>
                <w:lang w:val="en-US" w:eastAsia="zh-CN"/>
              </w:rPr>
              <w:t>beamSwitchingTiming</w:t>
            </w:r>
            <w:proofErr w:type="spellEnd"/>
            <w:r w:rsidRPr="00EF1635">
              <w:rPr>
                <w:rFonts w:eastAsia="宋体"/>
                <w:sz w:val="20"/>
                <w:lang w:val="en-US" w:eastAsia="zh-CN"/>
              </w:rPr>
              <w:t xml:space="preserve"> equal to 224 or 336 symbols is not supported, although it is included in RAN2 spec. </w:t>
            </w:r>
          </w:p>
          <w:p w14:paraId="6484CAF6" w14:textId="77777777" w:rsidR="00EF1635" w:rsidRPr="00EF1635" w:rsidRDefault="00EF1635" w:rsidP="00EF1635">
            <w:pPr>
              <w:spacing w:before="120" w:after="120"/>
              <w:jc w:val="both"/>
              <w:rPr>
                <w:rFonts w:eastAsia="宋体"/>
                <w:sz w:val="20"/>
                <w:lang w:val="en-US" w:eastAsia="zh-CN"/>
              </w:rPr>
            </w:pPr>
            <w:r w:rsidRPr="00EF1635">
              <w:rPr>
                <w:rFonts w:eastAsia="宋体"/>
                <w:sz w:val="20"/>
                <w:lang w:val="en-US" w:eastAsia="zh-CN"/>
              </w:rPr>
              <w:t>F</w:t>
            </w:r>
            <w:r w:rsidRPr="00EF1635">
              <w:rPr>
                <w:rFonts w:eastAsia="宋体" w:hint="eastAsia"/>
                <w:sz w:val="20"/>
                <w:lang w:val="en-US" w:eastAsia="zh-CN"/>
              </w:rPr>
              <w:t xml:space="preserve">ollowing </w:t>
            </w:r>
            <w:r w:rsidRPr="00EF1635">
              <w:rPr>
                <w:rFonts w:eastAsia="宋体"/>
                <w:sz w:val="20"/>
                <w:lang w:val="en-US" w:eastAsia="zh-CN"/>
              </w:rPr>
              <w:t xml:space="preserve">UE behavior was agreed in Rel-16 TEI for the UEs reporting </w:t>
            </w:r>
            <w:proofErr w:type="spellStart"/>
            <w:r w:rsidRPr="00EF1635">
              <w:rPr>
                <w:rFonts w:eastAsia="宋体"/>
                <w:sz w:val="20"/>
                <w:lang w:val="en-US" w:eastAsia="zh-CN"/>
              </w:rPr>
              <w:t>beamSwithchingTiming</w:t>
            </w:r>
            <w:proofErr w:type="spellEnd"/>
            <w:r w:rsidRPr="00EF1635">
              <w:rPr>
                <w:rFonts w:eastAsia="宋体"/>
                <w:sz w:val="20"/>
                <w:lang w:val="en-US" w:eastAsia="zh-CN"/>
              </w:rPr>
              <w:t xml:space="preserve"> of 224 or 336:</w:t>
            </w:r>
          </w:p>
          <w:p w14:paraId="556B256B" w14:textId="77777777" w:rsidR="00EF1635" w:rsidRPr="00EF1635" w:rsidRDefault="00EF1635" w:rsidP="00EF1635">
            <w:pPr>
              <w:spacing w:before="120" w:after="120"/>
              <w:jc w:val="both"/>
              <w:rPr>
                <w:rFonts w:eastAsia="宋体"/>
                <w:i/>
                <w:sz w:val="20"/>
                <w:lang w:val="en-US" w:eastAsia="zh-CN"/>
              </w:rPr>
            </w:pPr>
            <w:r w:rsidRPr="00EF1635">
              <w:rPr>
                <w:rFonts w:eastAsia="宋体" w:hint="eastAsia"/>
                <w:i/>
                <w:sz w:val="20"/>
                <w:lang w:val="en-US" w:eastAsia="zh-CN"/>
              </w:rPr>
              <w:t>48 is used as the beam switching threshold for UEs reporting 224 or 336</w:t>
            </w:r>
            <w:r w:rsidRPr="00EF1635">
              <w:rPr>
                <w:rFonts w:eastAsia="宋体"/>
                <w:i/>
                <w:sz w:val="20"/>
                <w:lang w:val="en-US" w:eastAsia="zh-CN"/>
              </w:rPr>
              <w:t xml:space="preserve">. When using the higher values of the feature (sym224 and sym336), </w:t>
            </w:r>
            <w:proofErr w:type="spellStart"/>
            <w:r w:rsidRPr="00EF1635">
              <w:rPr>
                <w:rFonts w:eastAsia="宋体"/>
                <w:i/>
                <w:sz w:val="20"/>
                <w:lang w:val="en-US" w:eastAsia="zh-CN"/>
              </w:rPr>
              <w:t>beamSwitchTiming</w:t>
            </w:r>
            <w:proofErr w:type="spellEnd"/>
            <w:r w:rsidRPr="00EF1635">
              <w:rPr>
                <w:rFonts w:eastAsia="宋体"/>
                <w:i/>
                <w:sz w:val="20"/>
                <w:lang w:val="en-US" w:eastAsia="zh-CN"/>
              </w:rPr>
              <w:t xml:space="preserve"> indicates the minimum number of OFDM symbols between the DCI triggering of aperiodic CSI-RS and aperiodic CSI-RS transmission in a CSI-RS resource configured with repetition ‘ON’ to apply TCI indication in CSI-RS triggering DCI.</w:t>
            </w:r>
          </w:p>
          <w:p w14:paraId="0A8762D9" w14:textId="77777777" w:rsidR="00EF1635" w:rsidRPr="00EF1635" w:rsidRDefault="00EF1635" w:rsidP="00EF1635">
            <w:pPr>
              <w:spacing w:before="120" w:after="120"/>
              <w:jc w:val="both"/>
              <w:rPr>
                <w:rFonts w:eastAsia="宋体"/>
                <w:sz w:val="20"/>
                <w:lang w:val="en-US" w:eastAsia="zh-CN"/>
              </w:rPr>
            </w:pPr>
            <w:r w:rsidRPr="00EF1635">
              <w:rPr>
                <w:rFonts w:eastAsia="宋体"/>
                <w:sz w:val="20"/>
                <w:lang w:val="en-US" w:eastAsia="zh-CN"/>
              </w:rPr>
              <w:t>I</w:t>
            </w:r>
            <w:r w:rsidRPr="00EF1635">
              <w:rPr>
                <w:rFonts w:eastAsia="宋体" w:hint="eastAsia"/>
                <w:sz w:val="20"/>
                <w:lang w:val="en-US" w:eastAsia="zh-CN"/>
              </w:rPr>
              <w:t xml:space="preserve">n our understanding </w:t>
            </w:r>
            <w:r w:rsidRPr="00EF1635">
              <w:rPr>
                <w:rFonts w:eastAsia="宋体"/>
                <w:sz w:val="20"/>
                <w:lang w:val="en-US" w:eastAsia="zh-CN"/>
              </w:rPr>
              <w:t>there are two ways to handle this issue:</w:t>
            </w:r>
          </w:p>
          <w:p w14:paraId="06E7E4AB" w14:textId="77777777" w:rsidR="00EF1635" w:rsidRPr="00EF1635" w:rsidRDefault="00EF1635" w:rsidP="00EF1635">
            <w:pPr>
              <w:spacing w:before="120" w:after="120"/>
              <w:jc w:val="both"/>
              <w:rPr>
                <w:rFonts w:eastAsia="宋体"/>
                <w:sz w:val="20"/>
                <w:lang w:val="en-US" w:eastAsia="zh-CN"/>
              </w:rPr>
            </w:pPr>
            <w:r w:rsidRPr="00EF1635">
              <w:rPr>
                <w:rFonts w:eastAsia="宋体"/>
                <w:sz w:val="20"/>
                <w:lang w:val="en-US" w:eastAsia="zh-CN"/>
              </w:rPr>
              <w:t xml:space="preserve">Option1: define a new UE capability as described in 14-7   </w:t>
            </w:r>
          </w:p>
          <w:p w14:paraId="47EB085E" w14:textId="3A82E799" w:rsidR="000B035F" w:rsidRPr="00EF1635" w:rsidRDefault="00EF1635" w:rsidP="00EF1635">
            <w:pPr>
              <w:spacing w:before="120" w:after="120"/>
              <w:jc w:val="both"/>
              <w:rPr>
                <w:rFonts w:eastAsia="宋体"/>
                <w:sz w:val="20"/>
                <w:lang w:val="en-US" w:eastAsia="zh-CN"/>
              </w:rPr>
            </w:pPr>
            <w:r w:rsidRPr="00EF1635">
              <w:rPr>
                <w:rFonts w:eastAsia="宋体"/>
                <w:sz w:val="20"/>
                <w:lang w:val="en-US" w:eastAsia="zh-CN"/>
              </w:rPr>
              <w:t xml:space="preserve">Option2: agree in RAN1 that Rel-15 UE shall not report </w:t>
            </w:r>
            <w:proofErr w:type="spellStart"/>
            <w:r w:rsidRPr="00EF1635">
              <w:rPr>
                <w:rFonts w:eastAsia="宋体"/>
                <w:sz w:val="20"/>
                <w:lang w:val="en-US" w:eastAsia="zh-CN"/>
              </w:rPr>
              <w:t>beamSwithchingTiming</w:t>
            </w:r>
            <w:proofErr w:type="spellEnd"/>
            <w:r w:rsidRPr="00EF1635">
              <w:rPr>
                <w:rFonts w:eastAsia="宋体"/>
                <w:sz w:val="20"/>
                <w:lang w:val="en-US" w:eastAsia="zh-CN"/>
              </w:rPr>
              <w:t xml:space="preserve"> values of 224 or 336, then Rel-16 UE can reuse those values. In this case the agreement can be captured in section 15 of [1]. </w:t>
            </w:r>
          </w:p>
        </w:tc>
      </w:tr>
      <w:tr w:rsidR="000B035F" w14:paraId="725AA4D5" w14:textId="77777777" w:rsidTr="00EF1635">
        <w:tc>
          <w:tcPr>
            <w:tcW w:w="846" w:type="dxa"/>
          </w:tcPr>
          <w:p w14:paraId="6A147D7E" w14:textId="77777777" w:rsidR="000B035F" w:rsidRDefault="000B035F" w:rsidP="00EF1635">
            <w:pPr>
              <w:spacing w:afterLines="50" w:after="120"/>
              <w:jc w:val="both"/>
              <w:rPr>
                <w:rFonts w:eastAsia="MS Mincho"/>
                <w:sz w:val="22"/>
              </w:rPr>
            </w:pPr>
            <w:r>
              <w:rPr>
                <w:rFonts w:eastAsia="MS Mincho"/>
                <w:sz w:val="22"/>
              </w:rPr>
              <w:t>[4]</w:t>
            </w:r>
          </w:p>
        </w:tc>
        <w:tc>
          <w:tcPr>
            <w:tcW w:w="2977" w:type="dxa"/>
          </w:tcPr>
          <w:p w14:paraId="2F1F2A4F" w14:textId="77777777" w:rsidR="000B035F" w:rsidRPr="00BC6D2B" w:rsidRDefault="000B035F" w:rsidP="00EF1635">
            <w:pPr>
              <w:spacing w:afterLines="50" w:after="120"/>
              <w:jc w:val="both"/>
              <w:rPr>
                <w:sz w:val="22"/>
                <w:lang w:val="en-US"/>
              </w:rPr>
            </w:pPr>
            <w:proofErr w:type="spellStart"/>
            <w:r w:rsidRPr="00BC6D2B">
              <w:rPr>
                <w:sz w:val="22"/>
                <w:lang w:val="en-US"/>
              </w:rPr>
              <w:t>MediaTek</w:t>
            </w:r>
            <w:proofErr w:type="spellEnd"/>
            <w:r w:rsidRPr="00BC6D2B">
              <w:rPr>
                <w:sz w:val="22"/>
                <w:lang w:val="en-US"/>
              </w:rPr>
              <w:t xml:space="preserve"> Inc.</w:t>
            </w:r>
          </w:p>
        </w:tc>
        <w:tc>
          <w:tcPr>
            <w:tcW w:w="18560" w:type="dxa"/>
          </w:tcPr>
          <w:p w14:paraId="3B8D06F0" w14:textId="77777777" w:rsidR="000B035F" w:rsidRDefault="00112BA9" w:rsidP="00EF1635">
            <w:pPr>
              <w:spacing w:afterLines="50" w:after="120"/>
              <w:jc w:val="both"/>
              <w:rPr>
                <w:sz w:val="22"/>
                <w:lang w:val="en-US"/>
              </w:rPr>
            </w:pPr>
            <w:r w:rsidRPr="00112BA9">
              <w:rPr>
                <w:sz w:val="22"/>
                <w:lang w:val="en-US"/>
              </w:rPr>
              <w:t>Remove brackets for FG14-7.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738"/>
              <w:gridCol w:w="5394"/>
              <w:gridCol w:w="1049"/>
              <w:gridCol w:w="689"/>
              <w:gridCol w:w="682"/>
              <w:gridCol w:w="348"/>
              <w:gridCol w:w="1126"/>
              <w:gridCol w:w="843"/>
              <w:gridCol w:w="656"/>
              <w:gridCol w:w="264"/>
              <w:gridCol w:w="3949"/>
              <w:gridCol w:w="1030"/>
            </w:tblGrid>
            <w:tr w:rsidR="009946AB" w:rsidRPr="00351211" w14:paraId="58A104EF" w14:textId="77777777" w:rsidTr="009946AB">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tcPr>
                <w:p w14:paraId="7B859172" w14:textId="60F7AFD1" w:rsidR="00112BA9" w:rsidRPr="00351211" w:rsidRDefault="00112BA9" w:rsidP="00112BA9">
                  <w:pPr>
                    <w:keepNext/>
                    <w:keepLines/>
                    <w:rPr>
                      <w:rFonts w:ascii="Arial" w:eastAsia="宋体" w:hAnsi="Arial"/>
                      <w:sz w:val="18"/>
                    </w:rPr>
                  </w:pPr>
                  <w:r w:rsidRPr="00351211">
                    <w:rPr>
                      <w:rFonts w:ascii="Arial" w:eastAsia="宋体" w:hAnsi="Arial"/>
                      <w:sz w:val="18"/>
                    </w:rPr>
                    <w:lastRenderedPageBreak/>
                    <w:t>14-7</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4E29C7DC"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N</w:t>
                  </w:r>
                  <w:r w:rsidRPr="00351211">
                    <w:rPr>
                      <w:rFonts w:ascii="Arial" w:eastAsia="宋体" w:hAnsi="Arial"/>
                      <w:sz w:val="18"/>
                    </w:rPr>
                    <w:t xml:space="preserve">ew capability for  </w:t>
                  </w:r>
                  <w:proofErr w:type="spellStart"/>
                  <w:r w:rsidRPr="00351211">
                    <w:rPr>
                      <w:rFonts w:ascii="Arial" w:eastAsia="宋体" w:hAnsi="Arial"/>
                      <w:sz w:val="18"/>
                    </w:rPr>
                    <w:t>beamSwitchTiming</w:t>
                  </w:r>
                  <w:proofErr w:type="spellEnd"/>
                  <w:r w:rsidRPr="00351211">
                    <w:rPr>
                      <w:rFonts w:ascii="Arial" w:eastAsia="宋体" w:hAnsi="Arial"/>
                      <w:sz w:val="18"/>
                    </w:rPr>
                    <w:t xml:space="preserve"> values of 224 and 336</w:t>
                  </w:r>
                </w:p>
              </w:tc>
              <w:tc>
                <w:tcPr>
                  <w:tcW w:w="1471" w:type="pct"/>
                  <w:tcBorders>
                    <w:top w:val="single" w:sz="4" w:space="0" w:color="auto"/>
                    <w:left w:val="single" w:sz="4" w:space="0" w:color="auto"/>
                    <w:bottom w:val="single" w:sz="4" w:space="0" w:color="auto"/>
                    <w:right w:val="single" w:sz="4" w:space="0" w:color="auto"/>
                  </w:tcBorders>
                  <w:shd w:val="clear" w:color="auto" w:fill="auto"/>
                </w:tcPr>
                <w:p w14:paraId="33E53018" w14:textId="77777777" w:rsidR="00112BA9" w:rsidRPr="00351211" w:rsidRDefault="00112BA9" w:rsidP="00B17FE0">
                  <w:pPr>
                    <w:keepNext/>
                    <w:keepLines/>
                    <w:numPr>
                      <w:ilvl w:val="0"/>
                      <w:numId w:val="23"/>
                    </w:numPr>
                    <w:rPr>
                      <w:rFonts w:ascii="Arial" w:eastAsia="MS Mincho" w:hAnsi="Arial"/>
                      <w:sz w:val="18"/>
                    </w:rPr>
                  </w:pPr>
                  <w:r w:rsidRPr="00351211">
                    <w:rPr>
                      <w:rFonts w:ascii="Arial" w:eastAsia="MS Mincho" w:hAnsi="Arial" w:hint="eastAsia"/>
                      <w:sz w:val="18"/>
                    </w:rPr>
                    <w:t>48 is used as the beam switching threshold for UEs reporting 224 or 336</w:t>
                  </w:r>
                </w:p>
                <w:p w14:paraId="7A72D524" w14:textId="77777777" w:rsidR="00112BA9" w:rsidRPr="00351211" w:rsidRDefault="00112BA9" w:rsidP="00B17FE0">
                  <w:pPr>
                    <w:keepNext/>
                    <w:keepLines/>
                    <w:numPr>
                      <w:ilvl w:val="0"/>
                      <w:numId w:val="22"/>
                    </w:numPr>
                    <w:rPr>
                      <w:rFonts w:ascii="Arial" w:eastAsia="MS Mincho" w:hAnsi="Arial"/>
                      <w:sz w:val="18"/>
                    </w:rPr>
                  </w:pPr>
                  <w:r w:rsidRPr="00351211">
                    <w:rPr>
                      <w:rFonts w:ascii="Arial" w:eastAsia="MS Mincho" w:hAnsi="Arial"/>
                      <w:sz w:val="18"/>
                    </w:rPr>
                    <w:t xml:space="preserve">When using sym224 and sym336, </w:t>
                  </w:r>
                  <w:proofErr w:type="spellStart"/>
                  <w:r w:rsidRPr="00351211">
                    <w:rPr>
                      <w:rFonts w:ascii="Arial" w:eastAsia="MS Mincho" w:hAnsi="Arial"/>
                      <w:sz w:val="18"/>
                    </w:rPr>
                    <w:t>beamSwitchTiming</w:t>
                  </w:r>
                  <w:proofErr w:type="spellEnd"/>
                  <w:r w:rsidRPr="00351211">
                    <w:rPr>
                      <w:rFonts w:ascii="Arial" w:eastAsia="MS Mincho" w:hAnsi="Arial"/>
                      <w:sz w:val="18"/>
                    </w:rPr>
                    <w:t xml:space="preserve"> indicates the minimum number of OFDM symbols between the DCI triggering of aperiodic CSI-RS and aperiodic CSI-RS transmission in a CSI-RS resource configured with repetition ‘ON’ to apply TCI indication in CSI-RS triggering DCI.</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267D0C6"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w:t>
                  </w:r>
                  <w:r w:rsidRPr="00351211">
                    <w:rPr>
                      <w:rFonts w:ascii="Arial" w:eastAsia="MS Mincho" w:hAnsi="Arial" w:hint="eastAsia"/>
                      <w:sz w:val="18"/>
                    </w:rPr>
                    <w:t>2</w:t>
                  </w:r>
                  <w:r w:rsidRPr="00351211">
                    <w:rPr>
                      <w:rFonts w:ascii="Arial" w:eastAsia="MS Mincho" w:hAnsi="Arial"/>
                      <w:sz w:val="18"/>
                    </w:rPr>
                    <w:t>-28]</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3C0F7CD" w14:textId="77777777" w:rsidR="00112BA9" w:rsidRPr="00351211" w:rsidRDefault="00112BA9" w:rsidP="00112BA9">
                  <w:pPr>
                    <w:keepNext/>
                    <w:keepLines/>
                    <w:rPr>
                      <w:rFonts w:ascii="Arial" w:eastAsia="宋体"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CEF2BF9"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N/A</w:t>
                  </w:r>
                </w:p>
              </w:tc>
              <w:tc>
                <w:tcPr>
                  <w:tcW w:w="95" w:type="pct"/>
                  <w:tcBorders>
                    <w:top w:val="single" w:sz="4" w:space="0" w:color="auto"/>
                    <w:left w:val="single" w:sz="4" w:space="0" w:color="auto"/>
                    <w:bottom w:val="single" w:sz="4" w:space="0" w:color="auto"/>
                    <w:right w:val="single" w:sz="4" w:space="0" w:color="auto"/>
                  </w:tcBorders>
                </w:tcPr>
                <w:p w14:paraId="1E76A149" w14:textId="77777777" w:rsidR="00112BA9" w:rsidRPr="00351211" w:rsidRDefault="00112BA9" w:rsidP="00112BA9">
                  <w:pPr>
                    <w:keepNext/>
                    <w:keepLines/>
                    <w:rPr>
                      <w:rFonts w:ascii="Arial" w:eastAsia="宋体" w:hAnsi="Arial"/>
                      <w:sz w:val="18"/>
                    </w:rPr>
                  </w:pP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48163F57" w14:textId="08FFE003" w:rsidR="00112BA9" w:rsidRPr="00351211" w:rsidRDefault="00112BA9" w:rsidP="00112BA9">
                  <w:pPr>
                    <w:keepNext/>
                    <w:keepLines/>
                    <w:rPr>
                      <w:rFonts w:ascii="Arial" w:eastAsia="MS Mincho" w:hAnsi="Arial"/>
                      <w:sz w:val="18"/>
                    </w:rPr>
                  </w:pPr>
                  <w:r w:rsidRPr="00351211">
                    <w:rPr>
                      <w:rFonts w:ascii="Arial" w:eastAsia="MS Mincho" w:hAnsi="Arial"/>
                      <w:sz w:val="18"/>
                    </w:rPr>
                    <w:t>per band</w:t>
                  </w: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1888D3EF" w14:textId="5D5A2969" w:rsidR="00112BA9" w:rsidRPr="00351211" w:rsidRDefault="00112BA9" w:rsidP="00112BA9">
                  <w:pPr>
                    <w:keepNext/>
                    <w:keepLines/>
                    <w:rPr>
                      <w:rFonts w:ascii="Arial" w:eastAsia="MS Mincho" w:hAnsi="Arial"/>
                      <w:sz w:val="18"/>
                    </w:rPr>
                  </w:pPr>
                  <w:r w:rsidRPr="00351211">
                    <w:rPr>
                      <w:rFonts w:ascii="Arial" w:eastAsia="MS Mincho" w:hAnsi="Arial"/>
                      <w:sz w:val="18"/>
                    </w:rPr>
                    <w:t>N/A</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54373DCE" w14:textId="77690DE0" w:rsidR="00112BA9" w:rsidRPr="00351211" w:rsidRDefault="00112BA9" w:rsidP="00112BA9">
                  <w:pPr>
                    <w:keepNext/>
                    <w:keepLines/>
                    <w:rPr>
                      <w:rFonts w:ascii="Arial" w:eastAsia="MS Mincho" w:hAnsi="Arial"/>
                      <w:sz w:val="18"/>
                    </w:rPr>
                  </w:pPr>
                  <w:r w:rsidRPr="00351211">
                    <w:rPr>
                      <w:rFonts w:ascii="Arial" w:eastAsia="MS Mincho" w:hAnsi="Arial"/>
                      <w:sz w:val="18"/>
                    </w:rPr>
                    <w:t>N/A (FR2 only)</w:t>
                  </w:r>
                </w:p>
              </w:tc>
              <w:tc>
                <w:tcPr>
                  <w:tcW w:w="72" w:type="pct"/>
                  <w:tcBorders>
                    <w:top w:val="single" w:sz="4" w:space="0" w:color="auto"/>
                    <w:left w:val="single" w:sz="4" w:space="0" w:color="auto"/>
                    <w:bottom w:val="single" w:sz="4" w:space="0" w:color="auto"/>
                    <w:right w:val="single" w:sz="4" w:space="0" w:color="auto"/>
                  </w:tcBorders>
                </w:tcPr>
                <w:p w14:paraId="664AFAB3" w14:textId="77777777" w:rsidR="00112BA9" w:rsidRPr="00351211" w:rsidRDefault="00112BA9" w:rsidP="00112BA9">
                  <w:pPr>
                    <w:keepNext/>
                    <w:keepLines/>
                    <w:rPr>
                      <w:rFonts w:ascii="Arial" w:eastAsia="宋体" w:hAnsi="Arial"/>
                      <w:sz w:val="18"/>
                    </w:rPr>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65809053"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this FG is necessary or not</w:t>
                  </w:r>
                </w:p>
                <w:p w14:paraId="102D9E31" w14:textId="77777777" w:rsidR="00112BA9" w:rsidRPr="00351211" w:rsidRDefault="00112BA9" w:rsidP="00112BA9">
                  <w:pPr>
                    <w:keepNext/>
                    <w:keepLines/>
                    <w:rPr>
                      <w:rFonts w:ascii="Arial" w:eastAsia="MS Mincho" w:hAnsi="Arial"/>
                      <w:sz w:val="18"/>
                    </w:rPr>
                  </w:pPr>
                </w:p>
                <w:p w14:paraId="411A6FB4"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 xml:space="preserve">FS: relationship with </w:t>
                  </w:r>
                  <w:proofErr w:type="spellStart"/>
                  <w:r w:rsidRPr="00351211">
                    <w:rPr>
                      <w:rFonts w:ascii="Arial" w:eastAsia="MS Mincho" w:hAnsi="Arial"/>
                      <w:sz w:val="18"/>
                    </w:rPr>
                    <w:t>beamSwitchTiming</w:t>
                  </w:r>
                  <w:proofErr w:type="spellEnd"/>
                  <w:r w:rsidRPr="00351211">
                    <w:rPr>
                      <w:rFonts w:ascii="Arial" w:eastAsia="MS Mincho" w:hAnsi="Arial"/>
                      <w:sz w:val="18"/>
                    </w:rPr>
                    <w:t xml:space="preserve"> for FG2-28</w:t>
                  </w:r>
                </w:p>
                <w:p w14:paraId="2E3C252F" w14:textId="77777777" w:rsidR="00112BA9" w:rsidRPr="00351211" w:rsidRDefault="00112BA9" w:rsidP="00112BA9">
                  <w:pPr>
                    <w:keepNext/>
                    <w:keepLines/>
                    <w:rPr>
                      <w:rFonts w:ascii="Arial" w:eastAsia="MS Mincho" w:hAnsi="Arial"/>
                      <w:sz w:val="18"/>
                    </w:rPr>
                  </w:pPr>
                </w:p>
                <w:p w14:paraId="546B38EA"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Agreements:</w:t>
                  </w:r>
                </w:p>
                <w:p w14:paraId="307355BB"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w:t>
                  </w:r>
                  <w:r w:rsidRPr="00351211">
                    <w:rPr>
                      <w:rFonts w:ascii="Arial" w:eastAsia="MS Mincho" w:hAnsi="Arial" w:hint="eastAsia"/>
                      <w:sz w:val="18"/>
                    </w:rPr>
                    <w:t>48 is used as the beam switching threshold for UEs reporting 224 or 336</w:t>
                  </w:r>
                </w:p>
                <w:p w14:paraId="53ACAFEA"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 xml:space="preserve">When using the higher values of the feature (sym224 and sym336), </w:t>
                  </w:r>
                  <w:proofErr w:type="spellStart"/>
                  <w:r w:rsidRPr="00351211">
                    <w:rPr>
                      <w:rFonts w:ascii="Arial" w:eastAsia="MS Mincho" w:hAnsi="Arial"/>
                      <w:sz w:val="18"/>
                    </w:rPr>
                    <w:t>beamSwitchTiming</w:t>
                  </w:r>
                  <w:proofErr w:type="spellEnd"/>
                  <w:r w:rsidRPr="00351211">
                    <w:rPr>
                      <w:rFonts w:ascii="Arial" w:eastAsia="MS Mincho" w:hAnsi="Arial"/>
                      <w:sz w:val="18"/>
                    </w:rPr>
                    <w:t xml:space="preserve"> indicates the minimum number of OFDM symbols between the DCI triggering of aperiodic CSI-RS and aperiodic CSI-RS transmission in a CSI-RS resource configured with repetition ‘ON’ to apply TCI indication in CSI-RS triggering DCI.</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E57AB4" w14:textId="77777777" w:rsidR="00112BA9" w:rsidRPr="00351211" w:rsidRDefault="00112BA9" w:rsidP="00112BA9">
                  <w:pPr>
                    <w:keepNext/>
                    <w:keepLines/>
                    <w:rPr>
                      <w:rFonts w:ascii="Arial" w:eastAsia="MS Mincho" w:hAnsi="Arial" w:cs="Arial"/>
                      <w:sz w:val="18"/>
                      <w:szCs w:val="18"/>
                    </w:rPr>
                  </w:pPr>
                  <w:r w:rsidRPr="00351211">
                    <w:rPr>
                      <w:rFonts w:ascii="Arial" w:eastAsia="宋体" w:hAnsi="Arial" w:cs="Arial"/>
                      <w:sz w:val="18"/>
                      <w:szCs w:val="18"/>
                    </w:rPr>
                    <w:t xml:space="preserve">Optional with capability </w:t>
                  </w:r>
                  <w:proofErr w:type="spellStart"/>
                  <w:r w:rsidRPr="00351211">
                    <w:rPr>
                      <w:rFonts w:ascii="Arial" w:eastAsia="宋体" w:hAnsi="Arial" w:cs="Arial"/>
                      <w:sz w:val="18"/>
                      <w:szCs w:val="18"/>
                    </w:rPr>
                    <w:t>signaling</w:t>
                  </w:r>
                  <w:proofErr w:type="spellEnd"/>
                </w:p>
              </w:tc>
            </w:tr>
          </w:tbl>
          <w:p w14:paraId="59A6E2E1" w14:textId="26CDADB0" w:rsidR="00112BA9" w:rsidRDefault="00112BA9" w:rsidP="00EF1635">
            <w:pPr>
              <w:spacing w:afterLines="50" w:after="120"/>
              <w:jc w:val="both"/>
              <w:rPr>
                <w:sz w:val="22"/>
                <w:lang w:val="en-US"/>
              </w:rPr>
            </w:pPr>
          </w:p>
        </w:tc>
      </w:tr>
      <w:tr w:rsidR="000B035F" w14:paraId="3F573751" w14:textId="77777777" w:rsidTr="00EF1635">
        <w:tc>
          <w:tcPr>
            <w:tcW w:w="846" w:type="dxa"/>
          </w:tcPr>
          <w:p w14:paraId="1A726A14" w14:textId="77777777" w:rsidR="000B035F" w:rsidRDefault="000B035F" w:rsidP="00EF1635">
            <w:pPr>
              <w:spacing w:afterLines="50" w:after="120"/>
              <w:jc w:val="both"/>
              <w:rPr>
                <w:rFonts w:eastAsia="MS Mincho"/>
                <w:sz w:val="22"/>
              </w:rPr>
            </w:pPr>
            <w:r>
              <w:rPr>
                <w:rFonts w:eastAsia="MS Mincho"/>
                <w:sz w:val="22"/>
              </w:rPr>
              <w:lastRenderedPageBreak/>
              <w:t>[5]</w:t>
            </w:r>
          </w:p>
        </w:tc>
        <w:tc>
          <w:tcPr>
            <w:tcW w:w="2977" w:type="dxa"/>
          </w:tcPr>
          <w:p w14:paraId="325C4DEB" w14:textId="77777777" w:rsidR="000B035F" w:rsidRPr="00BC6D2B" w:rsidRDefault="000B035F" w:rsidP="00EF1635">
            <w:pPr>
              <w:spacing w:afterLines="50" w:after="120"/>
              <w:jc w:val="both"/>
              <w:rPr>
                <w:sz w:val="22"/>
                <w:lang w:val="en-US"/>
              </w:rPr>
            </w:pPr>
            <w:r w:rsidRPr="00F8330C">
              <w:rPr>
                <w:rFonts w:eastAsia="MS Mincho"/>
                <w:sz w:val="22"/>
              </w:rPr>
              <w:t>Intel Corporation</w:t>
            </w:r>
          </w:p>
        </w:tc>
        <w:tc>
          <w:tcPr>
            <w:tcW w:w="18560" w:type="dxa"/>
          </w:tcPr>
          <w:p w14:paraId="7A65D573" w14:textId="77777777" w:rsidR="009946AB" w:rsidRDefault="009946AB" w:rsidP="009946AB">
            <w:pPr>
              <w:ind w:firstLine="288"/>
              <w:jc w:val="both"/>
              <w:rPr>
                <w:sz w:val="22"/>
                <w:szCs w:val="22"/>
              </w:rPr>
            </w:pPr>
            <w:r>
              <w:rPr>
                <w:sz w:val="22"/>
                <w:szCs w:val="22"/>
              </w:rPr>
              <w:t xml:space="preserve">It should be noted that in the UE is not aware which functionality is supported by the </w:t>
            </w:r>
            <w:proofErr w:type="spellStart"/>
            <w:r>
              <w:rPr>
                <w:sz w:val="22"/>
                <w:szCs w:val="22"/>
              </w:rPr>
              <w:t>gNB</w:t>
            </w:r>
            <w:proofErr w:type="spellEnd"/>
            <w:r>
              <w:rPr>
                <w:sz w:val="22"/>
                <w:szCs w:val="22"/>
              </w:rPr>
              <w:t xml:space="preserve">. Due to such uncertainty UE is unlikely to report 224 or 336 values using Rel-15 capability to ensure backward compatibility for the “old” </w:t>
            </w:r>
            <w:proofErr w:type="spellStart"/>
            <w:r>
              <w:rPr>
                <w:sz w:val="22"/>
                <w:szCs w:val="22"/>
              </w:rPr>
              <w:t>gNB</w:t>
            </w:r>
            <w:proofErr w:type="spellEnd"/>
            <w:r>
              <w:rPr>
                <w:sz w:val="22"/>
                <w:szCs w:val="22"/>
              </w:rPr>
              <w:t xml:space="preserve"> potentially not supporting UE behaviour for beam switching timing of 224 and 336. Then, the agreed enhancement for aperiodic CSI-RS based on Rel-15 capability indication becomes useless. </w:t>
            </w:r>
          </w:p>
          <w:p w14:paraId="24BB6996" w14:textId="77777777" w:rsidR="009946AB" w:rsidRDefault="009946AB" w:rsidP="009946AB">
            <w:pPr>
              <w:spacing w:before="240"/>
              <w:ind w:firstLine="288"/>
              <w:jc w:val="both"/>
              <w:rPr>
                <w:sz w:val="22"/>
                <w:szCs w:val="22"/>
              </w:rPr>
            </w:pPr>
            <w:r>
              <w:rPr>
                <w:sz w:val="22"/>
                <w:szCs w:val="22"/>
              </w:rPr>
              <w:t xml:space="preserve">In order to solve the problem, it is necessarily to introduce Rel-16 capability for (e.g., beamSwitchTiming-r16) indicating new values of {224, 336} while keep supporting Rel-15 capability for the backward compatibility purpose without any changes. New UE behaviour in TS 38.214 defining threshold of 48 symbols for aperiodic CSI-RS can be enabled depending whether UE includes Rel-16 capability or not. </w:t>
            </w:r>
          </w:p>
          <w:p w14:paraId="44CE73DD" w14:textId="77777777" w:rsidR="009946AB" w:rsidRDefault="009946AB" w:rsidP="009946AB">
            <w:pPr>
              <w:ind w:firstLine="288"/>
              <w:jc w:val="both"/>
              <w:rPr>
                <w:sz w:val="22"/>
                <w:szCs w:val="22"/>
              </w:rPr>
            </w:pPr>
            <w:r>
              <w:rPr>
                <w:sz w:val="22"/>
                <w:szCs w:val="22"/>
              </w:rPr>
              <w:t xml:space="preserve">It should be also noted that Rel-16 enhancement with </w:t>
            </w:r>
            <w:r w:rsidRPr="006E6440">
              <w:rPr>
                <w:sz w:val="22"/>
                <w:szCs w:val="22"/>
              </w:rPr>
              <w:t xml:space="preserve">beam switching timing of </w:t>
            </w:r>
            <w:r>
              <w:rPr>
                <w:sz w:val="22"/>
                <w:szCs w:val="22"/>
              </w:rPr>
              <w:t>{</w:t>
            </w:r>
            <w:r w:rsidRPr="006E6440">
              <w:rPr>
                <w:sz w:val="22"/>
                <w:szCs w:val="22"/>
              </w:rPr>
              <w:t>224</w:t>
            </w:r>
            <w:r>
              <w:rPr>
                <w:sz w:val="22"/>
                <w:szCs w:val="22"/>
              </w:rPr>
              <w:t xml:space="preserve">, </w:t>
            </w:r>
            <w:r w:rsidRPr="006E6440">
              <w:rPr>
                <w:sz w:val="22"/>
                <w:szCs w:val="22"/>
              </w:rPr>
              <w:t>336</w:t>
            </w:r>
            <w:r>
              <w:rPr>
                <w:sz w:val="22"/>
                <w:szCs w:val="22"/>
              </w:rPr>
              <w:t xml:space="preserve">} is supported based on UE capability and without explicit RRC configuration from </w:t>
            </w:r>
            <w:proofErr w:type="spellStart"/>
            <w:r>
              <w:rPr>
                <w:sz w:val="22"/>
                <w:szCs w:val="22"/>
              </w:rPr>
              <w:t>gNB</w:t>
            </w:r>
            <w:proofErr w:type="spellEnd"/>
            <w:r>
              <w:rPr>
                <w:sz w:val="22"/>
                <w:szCs w:val="22"/>
              </w:rPr>
              <w:t xml:space="preserve">. Such approach was not recommended by RAN2 in the LS [4]. As the result ambiguity may occur on the actually assumed threshold for aperiodic CSI-RS, if UE in Rel-15 indicates </w:t>
            </w:r>
            <w:proofErr w:type="spellStart"/>
            <w:r w:rsidRPr="00041915">
              <w:rPr>
                <w:i/>
                <w:iCs/>
                <w:sz w:val="22"/>
                <w:szCs w:val="22"/>
              </w:rPr>
              <w:t>beamSwitchTiming</w:t>
            </w:r>
            <w:proofErr w:type="spellEnd"/>
            <w:r>
              <w:rPr>
                <w:sz w:val="22"/>
                <w:szCs w:val="22"/>
              </w:rPr>
              <w:t xml:space="preserve"> value other than 48 and also include new </w:t>
            </w:r>
            <w:r w:rsidRPr="00A52E77">
              <w:rPr>
                <w:i/>
                <w:iCs/>
                <w:sz w:val="22"/>
                <w:szCs w:val="22"/>
              </w:rPr>
              <w:t>beamSwitchTiming</w:t>
            </w:r>
            <w:r>
              <w:rPr>
                <w:sz w:val="22"/>
                <w:szCs w:val="22"/>
              </w:rPr>
              <w:t>-</w:t>
            </w:r>
            <w:r w:rsidRPr="00A52E77">
              <w:rPr>
                <w:i/>
                <w:iCs/>
                <w:sz w:val="22"/>
                <w:szCs w:val="22"/>
              </w:rPr>
              <w:t>r16</w:t>
            </w:r>
            <w:r>
              <w:rPr>
                <w:sz w:val="22"/>
                <w:szCs w:val="22"/>
              </w:rPr>
              <w:t xml:space="preserve"> in Rel-16 implying threshold of 48 according to TS 38.214. </w:t>
            </w:r>
          </w:p>
          <w:p w14:paraId="3F3FACFE" w14:textId="77777777" w:rsidR="009946AB" w:rsidRDefault="009946AB" w:rsidP="009946AB">
            <w:pPr>
              <w:ind w:firstLine="288"/>
              <w:jc w:val="both"/>
              <w:rPr>
                <w:sz w:val="22"/>
                <w:szCs w:val="22"/>
              </w:rPr>
            </w:pPr>
            <w:r>
              <w:rPr>
                <w:sz w:val="22"/>
                <w:szCs w:val="22"/>
              </w:rPr>
              <w:t>To avoid ambiguity on the actually assumed threshold for aperiodic CSI-RS without explicit RRC signalling, UE including Rel-16 capability of {</w:t>
            </w:r>
            <w:r w:rsidRPr="006E6440">
              <w:rPr>
                <w:sz w:val="22"/>
                <w:szCs w:val="22"/>
              </w:rPr>
              <w:t>224</w:t>
            </w:r>
            <w:r>
              <w:rPr>
                <w:sz w:val="22"/>
                <w:szCs w:val="22"/>
              </w:rPr>
              <w:t xml:space="preserve">, </w:t>
            </w:r>
            <w:r w:rsidRPr="006E6440">
              <w:rPr>
                <w:sz w:val="22"/>
                <w:szCs w:val="22"/>
              </w:rPr>
              <w:t>336</w:t>
            </w:r>
            <w:r>
              <w:rPr>
                <w:sz w:val="22"/>
                <w:szCs w:val="22"/>
              </w:rPr>
              <w:t xml:space="preserve">} should be required to include the value of 48 using Rel-15 </w:t>
            </w:r>
            <w:proofErr w:type="spellStart"/>
            <w:r w:rsidRPr="00041915">
              <w:rPr>
                <w:i/>
                <w:iCs/>
                <w:sz w:val="22"/>
                <w:szCs w:val="22"/>
              </w:rPr>
              <w:t>beamSwitchTiming</w:t>
            </w:r>
            <w:proofErr w:type="spellEnd"/>
            <w:r>
              <w:rPr>
                <w:sz w:val="22"/>
                <w:szCs w:val="22"/>
              </w:rPr>
              <w:t xml:space="preserve"> to avoid possible ambiguity between Rel-15 and Rel-16. </w:t>
            </w:r>
          </w:p>
          <w:tbl>
            <w:tblPr>
              <w:tblStyle w:val="TableGrid"/>
              <w:tblW w:w="5000" w:type="pct"/>
              <w:tblLook w:val="04A0" w:firstRow="1" w:lastRow="0" w:firstColumn="1" w:lastColumn="0" w:noHBand="0" w:noVBand="1"/>
            </w:tblPr>
            <w:tblGrid>
              <w:gridCol w:w="913"/>
              <w:gridCol w:w="1569"/>
              <w:gridCol w:w="4488"/>
              <w:gridCol w:w="708"/>
              <w:gridCol w:w="994"/>
              <w:gridCol w:w="9662"/>
            </w:tblGrid>
            <w:tr w:rsidR="009946AB" w:rsidRPr="00F41A91" w14:paraId="56FD25BB" w14:textId="77777777" w:rsidTr="009946AB">
              <w:tc>
                <w:tcPr>
                  <w:tcW w:w="249" w:type="pct"/>
                </w:tcPr>
                <w:p w14:paraId="7A83B8FC" w14:textId="77777777" w:rsidR="009946AB" w:rsidRPr="00F41A91" w:rsidRDefault="009946AB" w:rsidP="00E7638C">
                  <w:pPr>
                    <w:spacing w:after="0"/>
                    <w:rPr>
                      <w:rFonts w:ascii="Arial" w:hAnsi="Arial" w:cs="Arial"/>
                      <w:sz w:val="16"/>
                      <w:szCs w:val="16"/>
                      <w:lang w:val="en-US"/>
                    </w:rPr>
                  </w:pPr>
                  <w:r w:rsidRPr="00E72495">
                    <w:rPr>
                      <w:rFonts w:ascii="Arial" w:hAnsi="Arial" w:cs="Arial"/>
                      <w:strike/>
                      <w:color w:val="FF0000"/>
                      <w:sz w:val="16"/>
                      <w:szCs w:val="16"/>
                    </w:rPr>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2A5CA5B7" w14:textId="77777777" w:rsidR="009946AB" w:rsidRPr="00F41A91" w:rsidRDefault="009946AB" w:rsidP="00E7638C">
                  <w:pPr>
                    <w:spacing w:after="0"/>
                    <w:rPr>
                      <w:rFonts w:ascii="Arial" w:hAnsi="Arial" w:cs="Arial"/>
                      <w:sz w:val="16"/>
                      <w:szCs w:val="16"/>
                      <w:lang w:val="en-US"/>
                    </w:rPr>
                  </w:pPr>
                  <w:r w:rsidRPr="00F41A91">
                    <w:rPr>
                      <w:rFonts w:ascii="Arial" w:hAnsi="Arial" w:cs="Arial"/>
                      <w:sz w:val="16"/>
                      <w:szCs w:val="16"/>
                    </w:rPr>
                    <w:t xml:space="preserve">New capability for  </w:t>
                  </w:r>
                  <w:proofErr w:type="spellStart"/>
                  <w:r w:rsidRPr="00F41A91">
                    <w:rPr>
                      <w:rFonts w:ascii="Arial" w:hAnsi="Arial" w:cs="Arial"/>
                      <w:sz w:val="16"/>
                      <w:szCs w:val="16"/>
                    </w:rPr>
                    <w:t>beamSwitchTiming</w:t>
                  </w:r>
                  <w:proofErr w:type="spellEnd"/>
                  <w:r w:rsidRPr="00F41A91">
                    <w:rPr>
                      <w:rFonts w:ascii="Arial" w:hAnsi="Arial" w:cs="Arial"/>
                      <w:sz w:val="16"/>
                      <w:szCs w:val="16"/>
                    </w:rPr>
                    <w:t xml:space="preserve"> values of 224 and 336</w:t>
                  </w:r>
                </w:p>
              </w:tc>
              <w:tc>
                <w:tcPr>
                  <w:tcW w:w="1224" w:type="pct"/>
                </w:tcPr>
                <w:p w14:paraId="3F4E3539" w14:textId="77777777" w:rsidR="009946AB" w:rsidRPr="0025567C" w:rsidRDefault="009946AB" w:rsidP="00E7638C">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1. 48 is used as the beam switching threshold for UEs reporting 224 or 336</w:t>
                  </w:r>
                </w:p>
                <w:p w14:paraId="365C9A15" w14:textId="77777777" w:rsidR="009946AB" w:rsidRDefault="009946AB" w:rsidP="00E7638C">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 xml:space="preserve">2. When using sym224 and sym336, </w:t>
                  </w:r>
                  <w:proofErr w:type="spellStart"/>
                  <w:r w:rsidRPr="0025567C">
                    <w:rPr>
                      <w:rFonts w:ascii="Arial" w:eastAsia="MS Mincho" w:hAnsi="Arial" w:cs="Arial"/>
                      <w:strike/>
                      <w:color w:val="FF0000"/>
                      <w:sz w:val="16"/>
                      <w:szCs w:val="16"/>
                    </w:rPr>
                    <w:t>beamSwitchTiming</w:t>
                  </w:r>
                  <w:proofErr w:type="spellEnd"/>
                  <w:r w:rsidRPr="0025567C">
                    <w:rPr>
                      <w:rFonts w:ascii="Arial" w:eastAsia="MS Mincho" w:hAnsi="Arial" w:cs="Arial"/>
                      <w:strike/>
                      <w:color w:val="FF0000"/>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p w14:paraId="198FF152" w14:textId="77777777" w:rsidR="009946AB" w:rsidRDefault="009946AB" w:rsidP="00E7638C">
                  <w:pPr>
                    <w:spacing w:after="0"/>
                    <w:rPr>
                      <w:rFonts w:ascii="Arial" w:eastAsia="MS Mincho" w:hAnsi="Arial" w:cs="Arial"/>
                      <w:strike/>
                      <w:color w:val="FF0000"/>
                      <w:sz w:val="16"/>
                      <w:szCs w:val="16"/>
                    </w:rPr>
                  </w:pPr>
                </w:p>
                <w:p w14:paraId="42299A86" w14:textId="77777777" w:rsidR="009946AB" w:rsidRPr="00F41A91" w:rsidRDefault="009946AB" w:rsidP="00E7638C">
                  <w:pPr>
                    <w:spacing w:after="0"/>
                    <w:rPr>
                      <w:rFonts w:ascii="Arial" w:hAnsi="Arial" w:cs="Arial"/>
                      <w:sz w:val="16"/>
                      <w:szCs w:val="16"/>
                      <w:lang w:val="en-US"/>
                    </w:rPr>
                  </w:pPr>
                  <w:r>
                    <w:rPr>
                      <w:color w:val="FF0000"/>
                      <w:sz w:val="18"/>
                      <w:szCs w:val="18"/>
                    </w:rPr>
                    <w:t>1. I</w:t>
                  </w:r>
                  <w:r w:rsidRPr="00C64D54">
                    <w:rPr>
                      <w:color w:val="FF0000"/>
                      <w:sz w:val="18"/>
                      <w:szCs w:val="18"/>
                    </w:rPr>
                    <w:t>ndicates the minimum number of required OFDM symbols</w:t>
                  </w:r>
                  <w:r>
                    <w:rPr>
                      <w:color w:val="FF0000"/>
                      <w:sz w:val="18"/>
                      <w:szCs w:val="18"/>
                    </w:rPr>
                    <w:t xml:space="preserve"> {224, 336}</w:t>
                  </w:r>
                  <w:r w:rsidRPr="00C64D54">
                    <w:rPr>
                      <w:color w:val="FF0000"/>
                      <w:sz w:val="18"/>
                      <w:szCs w:val="18"/>
                    </w:rPr>
                    <w:t xml:space="preserve"> between the DCI triggering aperiodic CSI-RS and the corresponding aperiodic CSI-RS transmission in a CSI-RS resource set configured with repetition ‘ON’</w:t>
                  </w:r>
                  <w:r>
                    <w:rPr>
                      <w:i/>
                      <w:color w:val="FF0000"/>
                      <w:szCs w:val="18"/>
                    </w:rPr>
                    <w:t>.</w:t>
                  </w:r>
                </w:p>
              </w:tc>
              <w:tc>
                <w:tcPr>
                  <w:tcW w:w="193" w:type="pct"/>
                </w:tcPr>
                <w:p w14:paraId="5119E84F" w14:textId="77777777" w:rsidR="009946AB" w:rsidRPr="00F41A91" w:rsidRDefault="009946AB" w:rsidP="00E7638C">
                  <w:pPr>
                    <w:spacing w:after="0"/>
                    <w:rPr>
                      <w:rFonts w:ascii="Arial" w:hAnsi="Arial" w:cs="Arial"/>
                      <w:sz w:val="16"/>
                      <w:szCs w:val="16"/>
                      <w:lang w:val="en-US"/>
                    </w:rPr>
                  </w:pPr>
                  <w:r w:rsidRPr="00E72495">
                    <w:rPr>
                      <w:rFonts w:ascii="Arial" w:eastAsia="MS Mincho" w:hAnsi="Arial" w:cs="Arial"/>
                      <w:strike/>
                      <w:color w:val="FF0000"/>
                      <w:sz w:val="16"/>
                      <w:szCs w:val="16"/>
                    </w:rPr>
                    <w:t>[</w:t>
                  </w:r>
                  <w:r w:rsidRPr="00F41A91">
                    <w:rPr>
                      <w:rFonts w:ascii="Arial" w:eastAsia="MS Mincho" w:hAnsi="Arial" w:cs="Arial"/>
                      <w:sz w:val="16"/>
                      <w:szCs w:val="16"/>
                    </w:rPr>
                    <w:t>2-28</w:t>
                  </w:r>
                  <w:r w:rsidRPr="00E72495">
                    <w:rPr>
                      <w:rFonts w:ascii="Arial" w:eastAsia="MS Mincho" w:hAnsi="Arial" w:cs="Arial"/>
                      <w:strike/>
                      <w:sz w:val="16"/>
                      <w:szCs w:val="16"/>
                    </w:rPr>
                    <w:t>]</w:t>
                  </w:r>
                </w:p>
              </w:tc>
              <w:tc>
                <w:tcPr>
                  <w:tcW w:w="271" w:type="pct"/>
                </w:tcPr>
                <w:p w14:paraId="69F21289" w14:textId="77777777" w:rsidR="009946AB" w:rsidRPr="0080683A" w:rsidRDefault="009946AB" w:rsidP="00E7638C">
                  <w:pPr>
                    <w:spacing w:after="0"/>
                    <w:rPr>
                      <w:rFonts w:ascii="Arial" w:eastAsia="MS Mincho" w:hAnsi="Arial" w:cs="Arial"/>
                      <w:strike/>
                      <w:color w:val="FF0000"/>
                      <w:sz w:val="16"/>
                      <w:szCs w:val="16"/>
                    </w:rPr>
                  </w:pPr>
                  <w:r w:rsidRPr="00434661">
                    <w:rPr>
                      <w:rFonts w:ascii="Arial" w:eastAsia="MS Mincho" w:hAnsi="Arial" w:cs="Arial"/>
                      <w:strike/>
                      <w:color w:val="FF0000"/>
                      <w:sz w:val="16"/>
                      <w:szCs w:val="16"/>
                    </w:rPr>
                    <w:t xml:space="preserve">FFS: [per UE or per </w:t>
                  </w:r>
                  <w:r w:rsidRPr="0080683A">
                    <w:rPr>
                      <w:rFonts w:ascii="Arial" w:eastAsia="MS Mincho" w:hAnsi="Arial" w:cs="Arial"/>
                      <w:strike/>
                      <w:color w:val="FF0000"/>
                      <w:sz w:val="16"/>
                      <w:szCs w:val="16"/>
                    </w:rPr>
                    <w:t>band]</w:t>
                  </w:r>
                </w:p>
                <w:p w14:paraId="06BE0AEF" w14:textId="77777777" w:rsidR="009946AB" w:rsidRDefault="009946AB" w:rsidP="00E7638C">
                  <w:pPr>
                    <w:spacing w:after="0"/>
                    <w:rPr>
                      <w:rFonts w:ascii="Arial" w:eastAsia="MS Mincho" w:hAnsi="Arial" w:cs="Arial"/>
                      <w:sz w:val="16"/>
                      <w:szCs w:val="16"/>
                    </w:rPr>
                  </w:pPr>
                </w:p>
                <w:p w14:paraId="43B61B49" w14:textId="77777777" w:rsidR="009946AB" w:rsidRPr="0025567C" w:rsidRDefault="009946AB" w:rsidP="00E7638C">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3C419CA8" w14:textId="77777777" w:rsidR="009946AB" w:rsidRPr="00434661" w:rsidRDefault="009946AB" w:rsidP="00E7638C">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whether this FG is necessary or not</w:t>
                  </w:r>
                </w:p>
                <w:p w14:paraId="3C23AA67" w14:textId="77777777" w:rsidR="009946AB" w:rsidRPr="00434661" w:rsidRDefault="009946AB" w:rsidP="00E7638C">
                  <w:pPr>
                    <w:pStyle w:val="TAL"/>
                    <w:spacing w:after="0"/>
                    <w:rPr>
                      <w:rFonts w:eastAsia="MS Mincho" w:cs="Arial"/>
                      <w:strike/>
                      <w:color w:val="FF0000"/>
                      <w:sz w:val="16"/>
                      <w:szCs w:val="16"/>
                      <w:lang w:eastAsia="ja-JP"/>
                    </w:rPr>
                  </w:pPr>
                </w:p>
                <w:p w14:paraId="3F4D154C" w14:textId="77777777" w:rsidR="009946AB" w:rsidRPr="00434661" w:rsidRDefault="009946AB" w:rsidP="00E7638C">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 xml:space="preserve">FFS: relationship with </w:t>
                  </w:r>
                  <w:proofErr w:type="spellStart"/>
                  <w:r w:rsidRPr="00434661">
                    <w:rPr>
                      <w:rFonts w:eastAsia="MS Mincho" w:cs="Arial"/>
                      <w:strike/>
                      <w:color w:val="FF0000"/>
                      <w:sz w:val="16"/>
                      <w:szCs w:val="16"/>
                      <w:lang w:eastAsia="ja-JP"/>
                    </w:rPr>
                    <w:t>beamSwitchTiming</w:t>
                  </w:r>
                  <w:proofErr w:type="spellEnd"/>
                  <w:r w:rsidRPr="00434661">
                    <w:rPr>
                      <w:rFonts w:eastAsia="MS Mincho" w:cs="Arial"/>
                      <w:strike/>
                      <w:color w:val="FF0000"/>
                      <w:sz w:val="16"/>
                      <w:szCs w:val="16"/>
                      <w:lang w:eastAsia="ja-JP"/>
                    </w:rPr>
                    <w:t xml:space="preserve"> for FG2-28</w:t>
                  </w:r>
                </w:p>
                <w:p w14:paraId="0B36E353" w14:textId="77777777" w:rsidR="009946AB" w:rsidRDefault="009946AB" w:rsidP="00E7638C">
                  <w:pPr>
                    <w:pStyle w:val="TAL"/>
                    <w:spacing w:after="0"/>
                    <w:rPr>
                      <w:rFonts w:eastAsia="MS Mincho" w:cs="Arial"/>
                      <w:sz w:val="16"/>
                      <w:szCs w:val="16"/>
                      <w:lang w:eastAsia="ja-JP"/>
                    </w:rPr>
                  </w:pPr>
                </w:p>
                <w:p w14:paraId="53BB8B0B" w14:textId="77777777" w:rsidR="009946AB" w:rsidRPr="005F35B2" w:rsidRDefault="009946AB" w:rsidP="00E7638C">
                  <w:pPr>
                    <w:pStyle w:val="TAL"/>
                    <w:spacing w:after="0"/>
                    <w:rPr>
                      <w:rFonts w:eastAsia="MS Mincho" w:cs="Arial"/>
                      <w:color w:val="FF0000"/>
                      <w:sz w:val="16"/>
                      <w:szCs w:val="16"/>
                      <w:lang w:eastAsia="ja-JP"/>
                    </w:rPr>
                  </w:pPr>
                  <w:r>
                    <w:rPr>
                      <w:rFonts w:eastAsia="MS Mincho" w:cs="Arial"/>
                      <w:color w:val="FF0000"/>
                      <w:sz w:val="16"/>
                      <w:szCs w:val="16"/>
                      <w:lang w:eastAsia="ja-JP"/>
                    </w:rPr>
                    <w:t>Component 1: c</w:t>
                  </w:r>
                  <w:r w:rsidRPr="005F35B2">
                    <w:rPr>
                      <w:rFonts w:eastAsia="MS Mincho" w:cs="Arial"/>
                      <w:color w:val="FF0000"/>
                      <w:sz w:val="16"/>
                      <w:szCs w:val="16"/>
                      <w:lang w:eastAsia="ja-JP"/>
                    </w:rPr>
                    <w:t>andidate values {224, 336}</w:t>
                  </w:r>
                </w:p>
                <w:p w14:paraId="5CD1FF0F" w14:textId="77777777" w:rsidR="009946AB" w:rsidRPr="005F35B2" w:rsidRDefault="009946AB" w:rsidP="00E7638C">
                  <w:pPr>
                    <w:pStyle w:val="TAL"/>
                    <w:spacing w:after="0"/>
                    <w:rPr>
                      <w:rFonts w:eastAsia="MS Mincho" w:cs="Arial"/>
                      <w:color w:val="FF0000"/>
                      <w:sz w:val="16"/>
                      <w:szCs w:val="16"/>
                      <w:lang w:eastAsia="ja-JP"/>
                    </w:rPr>
                  </w:pPr>
                </w:p>
                <w:p w14:paraId="7F32C906" w14:textId="77777777" w:rsidR="009946AB" w:rsidRPr="005F35B2" w:rsidRDefault="009946AB" w:rsidP="00E7638C">
                  <w:pPr>
                    <w:pStyle w:val="TAL"/>
                    <w:spacing w:after="0"/>
                    <w:rPr>
                      <w:rFonts w:eastAsia="MS Mincho" w:cs="Arial"/>
                      <w:color w:val="FF0000"/>
                      <w:sz w:val="16"/>
                      <w:szCs w:val="16"/>
                      <w:lang w:eastAsia="ja-JP"/>
                    </w:rPr>
                  </w:pPr>
                  <w:r w:rsidRPr="005F35B2">
                    <w:rPr>
                      <w:rFonts w:eastAsia="MS Mincho"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p w14:paraId="51A55663" w14:textId="77777777" w:rsidR="009946AB" w:rsidRPr="005F35B2" w:rsidRDefault="009946AB" w:rsidP="00E7638C">
                  <w:pPr>
                    <w:pStyle w:val="TAL"/>
                    <w:spacing w:after="0"/>
                    <w:rPr>
                      <w:rFonts w:eastAsia="MS Mincho" w:cs="Arial"/>
                      <w:sz w:val="16"/>
                      <w:szCs w:val="16"/>
                      <w:lang w:eastAsia="ja-JP"/>
                    </w:rPr>
                  </w:pPr>
                </w:p>
                <w:p w14:paraId="4EEFFB84" w14:textId="77777777" w:rsidR="009946AB" w:rsidRPr="005F35B2" w:rsidRDefault="009946AB" w:rsidP="00E7638C">
                  <w:pPr>
                    <w:pStyle w:val="TAL"/>
                    <w:spacing w:after="0"/>
                    <w:rPr>
                      <w:rFonts w:eastAsia="MS Mincho" w:cs="Arial"/>
                      <w:sz w:val="16"/>
                      <w:szCs w:val="16"/>
                      <w:lang w:eastAsia="ja-JP"/>
                    </w:rPr>
                  </w:pPr>
                  <w:r w:rsidRPr="005F35B2">
                    <w:rPr>
                      <w:rFonts w:eastAsia="MS Mincho" w:cs="Arial"/>
                      <w:sz w:val="16"/>
                      <w:szCs w:val="16"/>
                      <w:lang w:eastAsia="ja-JP"/>
                    </w:rPr>
                    <w:t>Agreements:</w:t>
                  </w:r>
                </w:p>
                <w:p w14:paraId="6790D1D7" w14:textId="77777777" w:rsidR="009946AB" w:rsidRPr="00F41A91" w:rsidRDefault="009946AB" w:rsidP="00E7638C">
                  <w:pPr>
                    <w:pStyle w:val="TAL"/>
                    <w:spacing w:after="0"/>
                    <w:rPr>
                      <w:rFonts w:eastAsia="MS Mincho" w:cs="Arial"/>
                      <w:sz w:val="16"/>
                      <w:szCs w:val="16"/>
                      <w:lang w:eastAsia="ja-JP"/>
                    </w:rPr>
                  </w:pPr>
                  <w:r w:rsidRPr="005F35B2">
                    <w:rPr>
                      <w:rFonts w:eastAsia="MS Mincho" w:cs="Arial"/>
                      <w:sz w:val="16"/>
                      <w:szCs w:val="16"/>
                      <w:lang w:eastAsia="ja-JP"/>
                    </w:rPr>
                    <w:t>48 is used as the beam switching threshold for UEs reporting 224</w:t>
                  </w:r>
                  <w:r w:rsidRPr="00F41A91">
                    <w:rPr>
                      <w:rFonts w:eastAsia="MS Mincho" w:cs="Arial"/>
                      <w:sz w:val="16"/>
                      <w:szCs w:val="16"/>
                      <w:lang w:eastAsia="ja-JP"/>
                    </w:rPr>
                    <w:t xml:space="preserve"> or 336</w:t>
                  </w:r>
                </w:p>
                <w:p w14:paraId="39CF0B9C" w14:textId="77777777" w:rsidR="009946AB" w:rsidRPr="00F41A91" w:rsidRDefault="009946AB" w:rsidP="00E7638C">
                  <w:pPr>
                    <w:spacing w:after="0"/>
                    <w:rPr>
                      <w:rFonts w:ascii="Arial" w:hAnsi="Arial" w:cs="Arial"/>
                      <w:sz w:val="16"/>
                      <w:szCs w:val="16"/>
                    </w:rPr>
                  </w:pPr>
                  <w:r w:rsidRPr="00F41A91">
                    <w:rPr>
                      <w:rFonts w:ascii="Arial" w:eastAsia="MS Mincho" w:hAnsi="Arial" w:cs="Arial"/>
                      <w:sz w:val="16"/>
                      <w:szCs w:val="16"/>
                    </w:rPr>
                    <w:t xml:space="preserve">When using the higher values of the feature (sym224 and sym336), </w:t>
                  </w:r>
                  <w:proofErr w:type="spellStart"/>
                  <w:r w:rsidRPr="00F41A91">
                    <w:rPr>
                      <w:rFonts w:ascii="Arial" w:eastAsia="MS Mincho" w:hAnsi="Arial" w:cs="Arial"/>
                      <w:sz w:val="16"/>
                      <w:szCs w:val="16"/>
                    </w:rPr>
                    <w:t>beamSwitchTiming</w:t>
                  </w:r>
                  <w:proofErr w:type="spellEnd"/>
                  <w:r w:rsidRPr="00F41A91">
                    <w:rPr>
                      <w:rFonts w:ascii="Arial" w:eastAsia="MS Mincho" w:hAnsi="Arial" w:cs="Arial"/>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tc>
            </w:tr>
          </w:tbl>
          <w:p w14:paraId="1A26033F" w14:textId="77777777" w:rsidR="000B035F" w:rsidRPr="009946AB" w:rsidRDefault="000B035F" w:rsidP="00EF1635">
            <w:pPr>
              <w:spacing w:afterLines="50" w:after="120"/>
              <w:jc w:val="both"/>
              <w:rPr>
                <w:sz w:val="22"/>
              </w:rPr>
            </w:pPr>
          </w:p>
        </w:tc>
      </w:tr>
      <w:tr w:rsidR="000B035F" w14:paraId="05F6D609" w14:textId="77777777" w:rsidTr="00EF1635">
        <w:tc>
          <w:tcPr>
            <w:tcW w:w="846" w:type="dxa"/>
          </w:tcPr>
          <w:p w14:paraId="71C12A8B" w14:textId="6A4E89A2" w:rsidR="000B035F" w:rsidRDefault="000B035F" w:rsidP="000B035F">
            <w:pPr>
              <w:spacing w:afterLines="50" w:after="120"/>
              <w:jc w:val="both"/>
              <w:rPr>
                <w:rFonts w:eastAsia="MS Mincho"/>
                <w:sz w:val="22"/>
              </w:rPr>
            </w:pPr>
            <w:r>
              <w:rPr>
                <w:rFonts w:eastAsia="MS Mincho"/>
                <w:sz w:val="22"/>
              </w:rPr>
              <w:t>[6]</w:t>
            </w:r>
          </w:p>
        </w:tc>
        <w:tc>
          <w:tcPr>
            <w:tcW w:w="2977" w:type="dxa"/>
          </w:tcPr>
          <w:p w14:paraId="1A8A0BE9" w14:textId="6202F832" w:rsidR="000B035F" w:rsidRPr="00F8330C" w:rsidRDefault="000B035F" w:rsidP="000B035F">
            <w:pPr>
              <w:spacing w:afterLines="50" w:after="120"/>
              <w:jc w:val="both"/>
              <w:rPr>
                <w:rFonts w:eastAsia="MS Mincho"/>
                <w:sz w:val="22"/>
              </w:rPr>
            </w:pPr>
            <w:r w:rsidRPr="00BC6D2B">
              <w:rPr>
                <w:sz w:val="22"/>
                <w:lang w:val="en-US"/>
              </w:rPr>
              <w:t>Ericsson</w:t>
            </w:r>
          </w:p>
        </w:tc>
        <w:tc>
          <w:tcPr>
            <w:tcW w:w="18560" w:type="dxa"/>
          </w:tcPr>
          <w:p w14:paraId="1EEE2BF2" w14:textId="77777777" w:rsidR="00EF1635" w:rsidRDefault="00EF1635" w:rsidP="00B17FE0">
            <w:pPr>
              <w:pStyle w:val="ListParagraph"/>
              <w:widowControl w:val="0"/>
              <w:numPr>
                <w:ilvl w:val="0"/>
                <w:numId w:val="16"/>
              </w:numPr>
              <w:ind w:leftChars="0"/>
              <w:jc w:val="both"/>
              <w:rPr>
                <w:rFonts w:ascii="Arial" w:eastAsia="Times New Roman" w:hAnsi="Arial"/>
                <w:sz w:val="20"/>
                <w:lang w:eastAsia="zh-CN"/>
              </w:rPr>
            </w:pPr>
            <w:r>
              <w:rPr>
                <w:rFonts w:ascii="Arial" w:eastAsia="Times New Roman" w:hAnsi="Arial"/>
                <w:sz w:val="20"/>
                <w:lang w:eastAsia="zh-CN"/>
              </w:rPr>
              <w:t xml:space="preserve">Ericsson is </w:t>
            </w:r>
            <w:r w:rsidRPr="00E862B9">
              <w:rPr>
                <w:rFonts w:ascii="Arial" w:eastAsia="Times New Roman" w:hAnsi="Arial"/>
                <w:sz w:val="20"/>
                <w:lang w:eastAsia="zh-CN"/>
              </w:rPr>
              <w:t>supportive of the new feature</w:t>
            </w:r>
            <w:r>
              <w:rPr>
                <w:rFonts w:ascii="Arial" w:eastAsia="Times New Roman" w:hAnsi="Arial"/>
                <w:sz w:val="20"/>
                <w:lang w:eastAsia="zh-CN"/>
              </w:rPr>
              <w:t>.</w:t>
            </w:r>
          </w:p>
          <w:p w14:paraId="32189A4A" w14:textId="77777777" w:rsidR="00EF1635" w:rsidRPr="00E862B9" w:rsidRDefault="00EF1635" w:rsidP="00B17FE0">
            <w:pPr>
              <w:pStyle w:val="ListParagraph"/>
              <w:widowControl w:val="0"/>
              <w:numPr>
                <w:ilvl w:val="0"/>
                <w:numId w:val="16"/>
              </w:numPr>
              <w:ind w:leftChars="0"/>
              <w:jc w:val="both"/>
              <w:rPr>
                <w:rFonts w:ascii="Arial" w:eastAsia="Times New Roman" w:hAnsi="Arial"/>
                <w:sz w:val="20"/>
                <w:lang w:eastAsia="zh-CN"/>
              </w:rPr>
            </w:pPr>
            <w:r>
              <w:rPr>
                <w:rFonts w:ascii="Arial" w:eastAsia="Times New Roman" w:hAnsi="Arial"/>
                <w:sz w:val="20"/>
                <w:lang w:eastAsia="zh-CN"/>
              </w:rPr>
              <w:t xml:space="preserve">The </w:t>
            </w:r>
            <w:r w:rsidRPr="00E862B9">
              <w:rPr>
                <w:rFonts w:ascii="Arial" w:eastAsia="Times New Roman" w:hAnsi="Arial"/>
                <w:sz w:val="20"/>
                <w:lang w:eastAsia="zh-CN"/>
              </w:rPr>
              <w:t>following component</w:t>
            </w:r>
            <w:r>
              <w:rPr>
                <w:rFonts w:ascii="Arial" w:eastAsia="Times New Roman" w:hAnsi="Arial"/>
                <w:sz w:val="20"/>
                <w:lang w:eastAsia="zh-CN"/>
              </w:rPr>
              <w:t xml:space="preserve"> should be added</w:t>
            </w:r>
          </w:p>
          <w:p w14:paraId="3CF7B566" w14:textId="2217F166" w:rsidR="000B035F" w:rsidRPr="00EF1635" w:rsidRDefault="00EF1635" w:rsidP="00EF1635">
            <w:pPr>
              <w:pStyle w:val="ListParagraph"/>
              <w:ind w:left="1657" w:hanging="697"/>
              <w:rPr>
                <w:rFonts w:ascii="Arial" w:eastAsia="Times New Roman" w:hAnsi="Arial"/>
                <w:sz w:val="20"/>
                <w:lang w:eastAsia="zh-CN"/>
              </w:rPr>
            </w:pPr>
            <w:r w:rsidRPr="00E862B9">
              <w:rPr>
                <w:rFonts w:ascii="Arial" w:eastAsia="Times New Roman" w:hAnsi="Arial"/>
                <w:sz w:val="20"/>
                <w:lang w:eastAsia="zh-CN"/>
              </w:rPr>
              <w:t xml:space="preserve">3) </w:t>
            </w:r>
            <w:r>
              <w:rPr>
                <w:rFonts w:ascii="Arial" w:eastAsia="Times New Roman" w:hAnsi="Arial"/>
                <w:sz w:val="20"/>
                <w:lang w:eastAsia="zh-CN"/>
              </w:rPr>
              <w:tab/>
            </w:r>
            <w:r w:rsidRPr="00E862B9">
              <w:rPr>
                <w:rFonts w:ascii="Arial" w:eastAsia="Times New Roman" w:hAnsi="Arial"/>
                <w:sz w:val="20"/>
                <w:lang w:eastAsia="zh-CN"/>
              </w:rPr>
              <w:t>Support for scheduling aperiodic CSI-RS for beam management with an offset smaller than the beam switching threshold.</w:t>
            </w:r>
          </w:p>
        </w:tc>
      </w:tr>
      <w:tr w:rsidR="000B035F" w14:paraId="5BA0C2B2" w14:textId="77777777" w:rsidTr="00EF1635">
        <w:tc>
          <w:tcPr>
            <w:tcW w:w="846" w:type="dxa"/>
          </w:tcPr>
          <w:p w14:paraId="0FF1F772"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50AE7BCC"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50D02177" w14:textId="18CA4AD1" w:rsidR="000B035F" w:rsidRPr="004C06B8" w:rsidRDefault="004C06B8" w:rsidP="004C06B8">
            <w:pPr>
              <w:snapToGrid w:val="0"/>
              <w:jc w:val="both"/>
              <w:rPr>
                <w:rFonts w:eastAsia="宋体"/>
                <w:sz w:val="22"/>
                <w:szCs w:val="22"/>
                <w:lang w:val="en-US" w:eastAsia="zh-CN"/>
              </w:rPr>
            </w:pPr>
            <w:r w:rsidRPr="004C06B8">
              <w:rPr>
                <w:rFonts w:eastAsia="宋体"/>
                <w:sz w:val="22"/>
                <w:szCs w:val="22"/>
                <w:lang w:val="en-US" w:eastAsia="zh-CN"/>
              </w:rPr>
              <w:t>The entry seems a description of large values for the beam switching time, the feature reporting in 2-24 can be reused. In current spec for Rel-16, the agreement on the beam switching is captured in TS 38.306 and TS 38.214, so no new UE feature group need to be introduced.</w:t>
            </w:r>
          </w:p>
        </w:tc>
      </w:tr>
    </w:tbl>
    <w:p w14:paraId="7712BEE3" w14:textId="77777777" w:rsidR="008833D1" w:rsidRPr="008833D1" w:rsidRDefault="008833D1" w:rsidP="00A91D01">
      <w:pPr>
        <w:spacing w:afterLines="50" w:after="120"/>
        <w:jc w:val="both"/>
        <w:rPr>
          <w:sz w:val="22"/>
          <w:lang w:val="en-US"/>
        </w:rPr>
      </w:pPr>
    </w:p>
    <w:p w14:paraId="6966D933" w14:textId="233AB0D9" w:rsidR="006F2D0E" w:rsidRDefault="006F2D0E">
      <w:pPr>
        <w:rPr>
          <w:sz w:val="22"/>
          <w:lang w:val="en-US"/>
        </w:rPr>
      </w:pPr>
      <w:r>
        <w:rPr>
          <w:sz w:val="22"/>
          <w:lang w:val="en-US"/>
        </w:rPr>
        <w:br w:type="page"/>
      </w:r>
    </w:p>
    <w:p w14:paraId="20FEA959" w14:textId="237F5263" w:rsidR="004C3CE1" w:rsidRPr="009517C5" w:rsidRDefault="008C67B9" w:rsidP="004C3CE1">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w:t>
      </w:r>
      <w:r>
        <w:rPr>
          <w:rFonts w:eastAsia="MS Mincho"/>
          <w:b/>
          <w:bCs/>
          <w:szCs w:val="24"/>
          <w:lang w:val="en-US"/>
        </w:rPr>
        <w:t>14-8: CSI trigger states containing non-active BWP]</w:t>
      </w:r>
    </w:p>
    <w:p w14:paraId="3B051EBF" w14:textId="7FD58893" w:rsidR="006F2D0E" w:rsidRPr="006F2D0E" w:rsidRDefault="008C67B9" w:rsidP="006F2D0E">
      <w:pPr>
        <w:spacing w:afterLines="50" w:after="120"/>
        <w:jc w:val="both"/>
        <w:rPr>
          <w:sz w:val="22"/>
          <w:lang w:val="en-US"/>
        </w:rPr>
      </w:pPr>
      <w:r>
        <w:rPr>
          <w:sz w:val="22"/>
          <w:lang w:val="en-US"/>
        </w:rPr>
        <w:t>Based on the email discussion [100b-e-NR-UEFeatures-TEIs-01], a new FG14-8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21042D9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E7967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77B809"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5DBFBD2"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89D3A"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994902A"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36B69C9"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AC60549"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9C57D03"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859BE78" w14:textId="77777777" w:rsidR="006F2D0E" w:rsidRDefault="006F2D0E" w:rsidP="00EF1635">
            <w:pPr>
              <w:pStyle w:val="TAN"/>
              <w:ind w:left="0" w:firstLine="0"/>
              <w:rPr>
                <w:b/>
                <w:lang w:eastAsia="ja-JP"/>
              </w:rPr>
            </w:pPr>
            <w:r>
              <w:rPr>
                <w:b/>
                <w:lang w:eastAsia="ja-JP"/>
              </w:rPr>
              <w:t>Type</w:t>
            </w:r>
          </w:p>
          <w:p w14:paraId="55ECEE63"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D824246"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35705E"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248037"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D57B56B"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D791E1" w14:textId="77777777" w:rsidR="006F2D0E" w:rsidRDefault="006F2D0E" w:rsidP="00EF1635">
            <w:pPr>
              <w:pStyle w:val="TAH"/>
            </w:pPr>
            <w:r>
              <w:t>Mandatory/Optional</w:t>
            </w:r>
          </w:p>
        </w:tc>
      </w:tr>
      <w:tr w:rsidR="006F2D0E" w14:paraId="6F7F316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502CC"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0590DE6" w14:textId="2EFFB360" w:rsidR="006F2D0E" w:rsidRDefault="008C67B9" w:rsidP="006F2D0E">
            <w:pPr>
              <w:pStyle w:val="TAL"/>
              <w:rPr>
                <w:lang w:eastAsia="ja-JP"/>
              </w:rPr>
            </w:pPr>
            <w:r>
              <w:rPr>
                <w:bCs/>
              </w:rPr>
              <w:t>[</w:t>
            </w:r>
            <w:r w:rsidR="006F2D0E">
              <w:rPr>
                <w:bCs/>
              </w:rPr>
              <w:t>14-8</w:t>
            </w:r>
            <w:r>
              <w:rPr>
                <w:bCs/>
              </w:rPr>
              <w:t>]</w:t>
            </w:r>
          </w:p>
        </w:tc>
        <w:tc>
          <w:tcPr>
            <w:tcW w:w="1559" w:type="dxa"/>
            <w:tcBorders>
              <w:top w:val="single" w:sz="4" w:space="0" w:color="auto"/>
              <w:left w:val="single" w:sz="4" w:space="0" w:color="auto"/>
              <w:bottom w:val="single" w:sz="4" w:space="0" w:color="auto"/>
              <w:right w:val="single" w:sz="4" w:space="0" w:color="auto"/>
            </w:tcBorders>
            <w:hideMark/>
          </w:tcPr>
          <w:p w14:paraId="6376F676" w14:textId="1774354A" w:rsidR="006F2D0E" w:rsidRDefault="00985E8A" w:rsidP="006F2D0E">
            <w:pPr>
              <w:pStyle w:val="TAL"/>
            </w:pPr>
            <w:r>
              <w:rPr>
                <w:bCs/>
              </w:rPr>
              <w:t>[</w:t>
            </w:r>
            <w:r w:rsidR="006F2D0E" w:rsidRPr="00CC4740">
              <w:rPr>
                <w:bCs/>
              </w:rPr>
              <w:t>CSI trigger states containing non-active BWP</w:t>
            </w:r>
            <w:r>
              <w:rPr>
                <w:bCs/>
              </w:rPr>
              <w:t>]</w:t>
            </w:r>
          </w:p>
        </w:tc>
        <w:tc>
          <w:tcPr>
            <w:tcW w:w="6371" w:type="dxa"/>
            <w:tcBorders>
              <w:top w:val="single" w:sz="4" w:space="0" w:color="auto"/>
              <w:left w:val="single" w:sz="4" w:space="0" w:color="auto"/>
              <w:bottom w:val="single" w:sz="4" w:space="0" w:color="auto"/>
              <w:right w:val="single" w:sz="4" w:space="0" w:color="auto"/>
            </w:tcBorders>
          </w:tcPr>
          <w:p w14:paraId="76294041" w14:textId="276FEE31" w:rsidR="006F2D0E" w:rsidRPr="006F2D0E" w:rsidRDefault="008C67B9" w:rsidP="006F2D0E">
            <w:pPr>
              <w:pStyle w:val="TAL"/>
              <w:rPr>
                <w:rFonts w:eastAsia="MS Mincho"/>
                <w:lang w:eastAsia="ja-JP"/>
              </w:rPr>
            </w:pPr>
            <w:r>
              <w:rPr>
                <w:bCs/>
              </w:rPr>
              <w:t>[</w:t>
            </w:r>
            <w:r w:rsidR="006F2D0E" w:rsidRPr="00CC4740">
              <w:rPr>
                <w:bCs/>
              </w:rPr>
              <w:t xml:space="preserve">CSI </w:t>
            </w:r>
            <w:r w:rsidR="006F2D0E">
              <w:rPr>
                <w:bCs/>
              </w:rPr>
              <w:t xml:space="preserve">reporting with CSI </w:t>
            </w:r>
            <w:r w:rsidR="006F2D0E" w:rsidRPr="00CC4740">
              <w:rPr>
                <w:bCs/>
              </w:rPr>
              <w:t>trigger states containing non-active BWP</w:t>
            </w:r>
            <w:r>
              <w:rPr>
                <w:bCs/>
              </w:rPr>
              <w:t>]</w:t>
            </w:r>
          </w:p>
        </w:tc>
        <w:tc>
          <w:tcPr>
            <w:tcW w:w="1277" w:type="dxa"/>
            <w:tcBorders>
              <w:top w:val="single" w:sz="4" w:space="0" w:color="auto"/>
              <w:left w:val="single" w:sz="4" w:space="0" w:color="auto"/>
              <w:bottom w:val="single" w:sz="4" w:space="0" w:color="auto"/>
              <w:right w:val="single" w:sz="4" w:space="0" w:color="auto"/>
            </w:tcBorders>
            <w:hideMark/>
          </w:tcPr>
          <w:p w14:paraId="279301A4" w14:textId="3AE22782" w:rsidR="006F2D0E" w:rsidRPr="006F2D0E" w:rsidRDefault="008C67B9" w:rsidP="006F2D0E">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4DB2A627" w14:textId="3E3E75E2" w:rsidR="006F2D0E" w:rsidRPr="006F2D0E" w:rsidRDefault="00985E8A" w:rsidP="006F2D0E">
            <w:pPr>
              <w:pStyle w:val="TAL"/>
              <w:rPr>
                <w:rFonts w:eastAsia="MS Mincho"/>
                <w:iCs/>
                <w:lang w:eastAsia="ja-JP"/>
              </w:rPr>
            </w:pPr>
            <w:r>
              <w:rPr>
                <w:bCs/>
              </w:rPr>
              <w:t>[</w:t>
            </w:r>
            <w:r w:rsidR="006F2D0E">
              <w:rPr>
                <w:bCs/>
              </w:rPr>
              <w:t>Yes</w:t>
            </w:r>
            <w:r>
              <w:rPr>
                <w:bCs/>
              </w:rPr>
              <w:t>]</w:t>
            </w:r>
          </w:p>
        </w:tc>
        <w:tc>
          <w:tcPr>
            <w:tcW w:w="851" w:type="dxa"/>
            <w:tcBorders>
              <w:top w:val="single" w:sz="4" w:space="0" w:color="auto"/>
              <w:left w:val="single" w:sz="4" w:space="0" w:color="auto"/>
              <w:bottom w:val="single" w:sz="4" w:space="0" w:color="auto"/>
              <w:right w:val="single" w:sz="4" w:space="0" w:color="auto"/>
            </w:tcBorders>
            <w:hideMark/>
          </w:tcPr>
          <w:p w14:paraId="599CFB23" w14:textId="2BDA97A6" w:rsidR="006F2D0E" w:rsidRPr="006F2D0E" w:rsidRDefault="006F2D0E" w:rsidP="006F2D0E">
            <w:pPr>
              <w:pStyle w:val="TAL"/>
              <w:rPr>
                <w:i/>
              </w:rPr>
            </w:pPr>
            <w:r>
              <w:rPr>
                <w:rFonts w:eastAsia="Gulim" w:cstheme="minorHAnsi"/>
                <w:bCs/>
              </w:rPr>
              <w:t>N/A</w:t>
            </w:r>
          </w:p>
        </w:tc>
        <w:tc>
          <w:tcPr>
            <w:tcW w:w="1417" w:type="dxa"/>
            <w:tcBorders>
              <w:top w:val="single" w:sz="4" w:space="0" w:color="auto"/>
              <w:left w:val="single" w:sz="4" w:space="0" w:color="auto"/>
              <w:bottom w:val="single" w:sz="4" w:space="0" w:color="auto"/>
              <w:right w:val="single" w:sz="4" w:space="0" w:color="auto"/>
            </w:tcBorders>
          </w:tcPr>
          <w:p w14:paraId="765B46CD"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B8258E" w14:textId="0A0003CF" w:rsidR="006F2D0E" w:rsidRPr="006F2D0E" w:rsidRDefault="006F2D0E" w:rsidP="006F2D0E">
            <w:pPr>
              <w:pStyle w:val="TAL"/>
              <w:rPr>
                <w:lang w:eastAsia="ja-JP"/>
              </w:rPr>
            </w:pPr>
            <w:r>
              <w:rPr>
                <w:bCs/>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1856E77" w14:textId="0EF40425" w:rsidR="006F2D0E" w:rsidRPr="006F2D0E" w:rsidRDefault="006F2D0E" w:rsidP="006F2D0E">
            <w:pPr>
              <w:pStyle w:val="TAL"/>
              <w:rPr>
                <w:lang w:eastAsia="ja-JP"/>
              </w:rPr>
            </w:pPr>
            <w:r>
              <w:rPr>
                <w:bCs/>
              </w:rPr>
              <w:t>No</w:t>
            </w:r>
          </w:p>
        </w:tc>
        <w:tc>
          <w:tcPr>
            <w:tcW w:w="993" w:type="dxa"/>
            <w:tcBorders>
              <w:top w:val="single" w:sz="4" w:space="0" w:color="auto"/>
              <w:left w:val="single" w:sz="4" w:space="0" w:color="auto"/>
              <w:bottom w:val="single" w:sz="4" w:space="0" w:color="auto"/>
              <w:right w:val="single" w:sz="4" w:space="0" w:color="auto"/>
            </w:tcBorders>
            <w:hideMark/>
          </w:tcPr>
          <w:p w14:paraId="76EB6F58" w14:textId="093054C9" w:rsidR="006F2D0E" w:rsidRPr="006F2D0E" w:rsidRDefault="006F2D0E" w:rsidP="006F2D0E">
            <w:pPr>
              <w:pStyle w:val="TAL"/>
              <w:rPr>
                <w:lang w:eastAsia="ja-JP"/>
              </w:rPr>
            </w:pPr>
            <w:r>
              <w:rPr>
                <w:bCs/>
              </w:rPr>
              <w:t>No</w:t>
            </w:r>
          </w:p>
        </w:tc>
        <w:tc>
          <w:tcPr>
            <w:tcW w:w="1842" w:type="dxa"/>
            <w:tcBorders>
              <w:top w:val="single" w:sz="4" w:space="0" w:color="auto"/>
              <w:left w:val="single" w:sz="4" w:space="0" w:color="auto"/>
              <w:bottom w:val="single" w:sz="4" w:space="0" w:color="auto"/>
              <w:right w:val="single" w:sz="4" w:space="0" w:color="auto"/>
            </w:tcBorders>
          </w:tcPr>
          <w:p w14:paraId="411B71F0" w14:textId="2C529EFC" w:rsidR="006F2D0E" w:rsidRPr="006F2D0E" w:rsidRDefault="008C67B9" w:rsidP="006F2D0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973CFD8" w14:textId="1E3150CE" w:rsidR="006F2D0E" w:rsidRPr="006F2D0E" w:rsidRDefault="006F2D0E" w:rsidP="006F2D0E">
            <w:pPr>
              <w:pStyle w:val="TAL"/>
            </w:pPr>
          </w:p>
        </w:tc>
        <w:tc>
          <w:tcPr>
            <w:tcW w:w="1276" w:type="dxa"/>
            <w:tcBorders>
              <w:top w:val="single" w:sz="4" w:space="0" w:color="auto"/>
              <w:left w:val="single" w:sz="4" w:space="0" w:color="auto"/>
              <w:bottom w:val="single" w:sz="4" w:space="0" w:color="auto"/>
              <w:right w:val="single" w:sz="4" w:space="0" w:color="auto"/>
            </w:tcBorders>
          </w:tcPr>
          <w:p w14:paraId="1AF9780C" w14:textId="303A0D2C" w:rsidR="006F2D0E" w:rsidRDefault="00985E8A" w:rsidP="006F2D0E">
            <w:pPr>
              <w:pStyle w:val="TAL"/>
              <w:rPr>
                <w:rFonts w:eastAsia="MS Mincho"/>
                <w:lang w:eastAsia="ja-JP"/>
              </w:rPr>
            </w:pPr>
            <w:r>
              <w:rPr>
                <w:rFonts w:cs="Arial"/>
                <w:bCs/>
                <w:szCs w:val="18"/>
              </w:rPr>
              <w:t>[</w:t>
            </w:r>
            <w:r w:rsidR="006F2D0E" w:rsidRPr="008A3807">
              <w:rPr>
                <w:rFonts w:cs="Arial"/>
                <w:bCs/>
                <w:szCs w:val="18"/>
              </w:rPr>
              <w:t xml:space="preserve">Optional with capability </w:t>
            </w:r>
            <w:proofErr w:type="spellStart"/>
            <w:r w:rsidR="006F2D0E" w:rsidRPr="008A3807">
              <w:rPr>
                <w:rFonts w:cs="Arial"/>
                <w:bCs/>
                <w:szCs w:val="18"/>
              </w:rPr>
              <w:t>signaling</w:t>
            </w:r>
            <w:proofErr w:type="spellEnd"/>
            <w:r>
              <w:rPr>
                <w:rFonts w:cs="Arial"/>
                <w:bCs/>
                <w:szCs w:val="18"/>
              </w:rPr>
              <w:t>]</w:t>
            </w:r>
          </w:p>
        </w:tc>
      </w:tr>
    </w:tbl>
    <w:p w14:paraId="18633334" w14:textId="2E2E1E7B" w:rsidR="004C3CE1" w:rsidRDefault="004C3CE1" w:rsidP="00A91D01">
      <w:pPr>
        <w:spacing w:afterLines="50" w:after="120"/>
        <w:jc w:val="both"/>
        <w:rPr>
          <w:sz w:val="22"/>
          <w:lang w:val="en-US"/>
        </w:rPr>
      </w:pPr>
    </w:p>
    <w:p w14:paraId="00CDC919" w14:textId="77777777" w:rsidR="008C67B9" w:rsidRPr="007E1B22" w:rsidRDefault="008C67B9" w:rsidP="008C67B9">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8C67B9" w14:paraId="40EF4AC7" w14:textId="77777777" w:rsidTr="00D61387">
        <w:tc>
          <w:tcPr>
            <w:tcW w:w="1980" w:type="dxa"/>
            <w:shd w:val="clear" w:color="auto" w:fill="F2F2F2" w:themeFill="background1" w:themeFillShade="F2"/>
          </w:tcPr>
          <w:p w14:paraId="71A8736F" w14:textId="77777777" w:rsidR="008C67B9" w:rsidRDefault="008C67B9"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66161BC" w14:textId="77777777" w:rsidR="008C67B9" w:rsidRDefault="008C67B9" w:rsidP="00D61387">
            <w:pPr>
              <w:spacing w:afterLines="50" w:after="120"/>
              <w:jc w:val="both"/>
              <w:rPr>
                <w:sz w:val="22"/>
                <w:lang w:val="en-US"/>
              </w:rPr>
            </w:pPr>
            <w:r>
              <w:rPr>
                <w:rFonts w:hint="eastAsia"/>
                <w:sz w:val="22"/>
                <w:lang w:val="en-US"/>
              </w:rPr>
              <w:t>C</w:t>
            </w:r>
            <w:r>
              <w:rPr>
                <w:sz w:val="22"/>
                <w:lang w:val="en-US"/>
              </w:rPr>
              <w:t>omment</w:t>
            </w:r>
          </w:p>
        </w:tc>
      </w:tr>
      <w:tr w:rsidR="008C67B9" w14:paraId="518DD7F7" w14:textId="77777777" w:rsidTr="00D61387">
        <w:tc>
          <w:tcPr>
            <w:tcW w:w="1980" w:type="dxa"/>
          </w:tcPr>
          <w:p w14:paraId="37149A32" w14:textId="54DB1F8E" w:rsidR="008C67B9" w:rsidRDefault="00B11CC5" w:rsidP="00D61387">
            <w:pPr>
              <w:spacing w:after="0"/>
              <w:jc w:val="both"/>
              <w:rPr>
                <w:sz w:val="22"/>
                <w:lang w:val="en-US"/>
              </w:rPr>
            </w:pPr>
            <w:r>
              <w:rPr>
                <w:sz w:val="22"/>
                <w:lang w:val="en-US"/>
              </w:rPr>
              <w:t>Qualcomm</w:t>
            </w:r>
          </w:p>
        </w:tc>
        <w:tc>
          <w:tcPr>
            <w:tcW w:w="7982" w:type="dxa"/>
          </w:tcPr>
          <w:p w14:paraId="5D02FE41" w14:textId="23BB39A8" w:rsidR="00B11CC5" w:rsidRDefault="00B11CC5" w:rsidP="00B11CC5">
            <w:pPr>
              <w:rPr>
                <w:rFonts w:eastAsia="宋体"/>
                <w:sz w:val="22"/>
                <w:lang w:val="en-US" w:eastAsia="zh-CN"/>
              </w:rPr>
            </w:pPr>
            <w:r>
              <w:rPr>
                <w:rFonts w:eastAsia="宋体"/>
                <w:sz w:val="22"/>
                <w:lang w:val="en-US" w:eastAsia="zh-CN"/>
              </w:rPr>
              <w:t xml:space="preserve">FG 14-8 should be kept. </w:t>
            </w:r>
          </w:p>
          <w:p w14:paraId="2C6C4B34" w14:textId="06382EE7" w:rsidR="008C67B9" w:rsidRPr="00900640" w:rsidRDefault="00B11CC5" w:rsidP="00B11CC5">
            <w:pPr>
              <w:spacing w:after="0"/>
              <w:rPr>
                <w:rFonts w:ascii="MS PGothic" w:eastAsia="MS PGothic" w:hAnsi="MS PGothic" w:cs="MS PGothic"/>
                <w:color w:val="000000"/>
                <w:szCs w:val="24"/>
                <w:lang w:val="en-US"/>
              </w:rPr>
            </w:pPr>
            <w:r>
              <w:rPr>
                <w:rFonts w:eastAsia="宋体"/>
                <w:sz w:val="22"/>
                <w:lang w:val="en-US" w:eastAsia="zh-CN"/>
              </w:rPr>
              <w:t xml:space="preserve">In order to the </w:t>
            </w:r>
            <w:proofErr w:type="spellStart"/>
            <w:r>
              <w:rPr>
                <w:rFonts w:eastAsia="宋体"/>
                <w:sz w:val="22"/>
                <w:lang w:val="en-US" w:eastAsia="zh-CN"/>
              </w:rPr>
              <w:t>gNB</w:t>
            </w:r>
            <w:proofErr w:type="spellEnd"/>
            <w:r>
              <w:rPr>
                <w:rFonts w:eastAsia="宋体"/>
                <w:sz w:val="22"/>
                <w:lang w:val="en-US" w:eastAsia="zh-CN"/>
              </w:rPr>
              <w:t xml:space="preserve"> to know whether it can use a trigger </w:t>
            </w:r>
            <w:proofErr w:type="spellStart"/>
            <w:r>
              <w:rPr>
                <w:rFonts w:eastAsia="宋体"/>
                <w:sz w:val="22"/>
                <w:lang w:val="en-US" w:eastAsia="zh-CN"/>
              </w:rPr>
              <w:t>codepoint</w:t>
            </w:r>
            <w:proofErr w:type="spellEnd"/>
            <w:r>
              <w:rPr>
                <w:rFonts w:eastAsia="宋体"/>
                <w:sz w:val="22"/>
                <w:lang w:val="en-US" w:eastAsia="zh-CN"/>
              </w:rPr>
              <w:t xml:space="preserve"> including invalid CSI (while also including some valid CSI), the </w:t>
            </w:r>
            <w:proofErr w:type="spellStart"/>
            <w:r>
              <w:rPr>
                <w:rFonts w:eastAsia="宋体"/>
                <w:sz w:val="22"/>
                <w:lang w:val="en-US" w:eastAsia="zh-CN"/>
              </w:rPr>
              <w:t>gNB</w:t>
            </w:r>
            <w:proofErr w:type="spellEnd"/>
            <w:r>
              <w:rPr>
                <w:rFonts w:eastAsia="宋体"/>
                <w:sz w:val="22"/>
                <w:lang w:val="en-US" w:eastAsia="zh-CN"/>
              </w:rPr>
              <w:t xml:space="preserve"> needs to know whether FG</w:t>
            </w:r>
            <w:r w:rsidR="00D54C7E">
              <w:rPr>
                <w:rFonts w:eastAsia="宋体"/>
                <w:sz w:val="22"/>
                <w:lang w:val="en-US" w:eastAsia="zh-CN"/>
              </w:rPr>
              <w:t xml:space="preserve"> 14-8</w:t>
            </w:r>
            <w:r>
              <w:rPr>
                <w:rFonts w:eastAsia="宋体"/>
                <w:sz w:val="22"/>
                <w:lang w:val="en-US" w:eastAsia="zh-CN"/>
              </w:rPr>
              <w:t xml:space="preserve"> is supported by the Rel-16 UE.</w:t>
            </w:r>
          </w:p>
        </w:tc>
      </w:tr>
      <w:tr w:rsidR="00783070" w14:paraId="3930966B" w14:textId="77777777" w:rsidTr="00D61387">
        <w:tc>
          <w:tcPr>
            <w:tcW w:w="1980" w:type="dxa"/>
          </w:tcPr>
          <w:p w14:paraId="49A302E9" w14:textId="18B75CFB" w:rsidR="00783070" w:rsidRDefault="00783070" w:rsidP="00783070">
            <w:pPr>
              <w:spacing w:after="0"/>
              <w:jc w:val="both"/>
              <w:rPr>
                <w:sz w:val="22"/>
                <w:lang w:val="en-US"/>
              </w:rPr>
            </w:pPr>
            <w:r>
              <w:rPr>
                <w:sz w:val="22"/>
                <w:lang w:val="en-US"/>
              </w:rPr>
              <w:t>Intel</w:t>
            </w:r>
          </w:p>
        </w:tc>
        <w:tc>
          <w:tcPr>
            <w:tcW w:w="7982" w:type="dxa"/>
          </w:tcPr>
          <w:p w14:paraId="0D38FEA4" w14:textId="5E8D7F44" w:rsidR="00783070" w:rsidRDefault="00783070" w:rsidP="00783070">
            <w:pPr>
              <w:tabs>
                <w:tab w:val="num" w:pos="1800"/>
              </w:tabs>
              <w:spacing w:after="0"/>
              <w:rPr>
                <w:sz w:val="22"/>
                <w:lang w:val="en-US"/>
              </w:rPr>
            </w:pPr>
            <w:r>
              <w:rPr>
                <w:sz w:val="22"/>
                <w:lang w:val="en-US"/>
              </w:rPr>
              <w:t xml:space="preserve">Remove brackets for 14-8. </w:t>
            </w:r>
          </w:p>
          <w:p w14:paraId="75583B8D" w14:textId="77777777" w:rsidR="00783070" w:rsidRDefault="00783070" w:rsidP="00783070">
            <w:pPr>
              <w:tabs>
                <w:tab w:val="num" w:pos="1800"/>
              </w:tabs>
              <w:spacing w:after="0"/>
              <w:rPr>
                <w:sz w:val="22"/>
                <w:lang w:val="en-US"/>
              </w:rPr>
            </w:pPr>
          </w:p>
          <w:p w14:paraId="0DB378DE" w14:textId="6ADBCC49" w:rsidR="00783070" w:rsidRPr="00563B84" w:rsidRDefault="00783070" w:rsidP="00783070">
            <w:pPr>
              <w:tabs>
                <w:tab w:val="num" w:pos="1800"/>
              </w:tabs>
              <w:spacing w:after="0"/>
              <w:rPr>
                <w:rFonts w:ascii="Times" w:eastAsia="Batang" w:hAnsi="Times"/>
                <w:iCs/>
                <w:lang w:eastAsia="x-none"/>
              </w:rPr>
            </w:pPr>
            <w:r>
              <w:rPr>
                <w:sz w:val="22"/>
                <w:lang w:val="en-US"/>
              </w:rPr>
              <w:t xml:space="preserve">Although the feature is important, it should be made with capability </w:t>
            </w:r>
            <w:proofErr w:type="spellStart"/>
            <w:r>
              <w:rPr>
                <w:sz w:val="22"/>
                <w:lang w:val="en-US"/>
              </w:rPr>
              <w:t>signalling</w:t>
            </w:r>
            <w:proofErr w:type="spellEnd"/>
            <w:r>
              <w:rPr>
                <w:sz w:val="22"/>
                <w:lang w:val="en-US"/>
              </w:rPr>
              <w:t xml:space="preserve"> (mandatory or optional) to provide more time for implementation. </w:t>
            </w:r>
          </w:p>
        </w:tc>
      </w:tr>
      <w:tr w:rsidR="008C67B9" w14:paraId="44235D42" w14:textId="77777777" w:rsidTr="00D61387">
        <w:tc>
          <w:tcPr>
            <w:tcW w:w="1980" w:type="dxa"/>
          </w:tcPr>
          <w:p w14:paraId="18076270" w14:textId="01742E87" w:rsidR="008C67B9" w:rsidRPr="00E35784" w:rsidRDefault="000353A3" w:rsidP="00D61387">
            <w:pPr>
              <w:spacing w:after="0"/>
              <w:jc w:val="both"/>
              <w:rPr>
                <w:rFonts w:eastAsia="宋体"/>
                <w:sz w:val="22"/>
                <w:lang w:val="en-US" w:eastAsia="zh-CN"/>
              </w:rPr>
            </w:pPr>
            <w:r>
              <w:rPr>
                <w:rFonts w:eastAsia="宋体"/>
                <w:sz w:val="22"/>
                <w:lang w:val="en-US" w:eastAsia="zh-CN"/>
              </w:rPr>
              <w:t>Ericsson</w:t>
            </w:r>
          </w:p>
        </w:tc>
        <w:tc>
          <w:tcPr>
            <w:tcW w:w="7982" w:type="dxa"/>
          </w:tcPr>
          <w:p w14:paraId="6E5814D0" w14:textId="058F7154" w:rsidR="008C67B9" w:rsidRPr="00131EE6" w:rsidRDefault="000353A3" w:rsidP="00D61387">
            <w:pPr>
              <w:spacing w:after="0"/>
              <w:jc w:val="both"/>
              <w:rPr>
                <w:sz w:val="22"/>
                <w:lang w:val="en-US"/>
              </w:rPr>
            </w:pPr>
            <w:r>
              <w:rPr>
                <w:sz w:val="22"/>
                <w:lang w:val="en-US"/>
              </w:rPr>
              <w:t>We would like to understand the consequence of introducing</w:t>
            </w:r>
            <w:r w:rsidR="0092397E">
              <w:rPr>
                <w:sz w:val="22"/>
                <w:lang w:val="en-US"/>
              </w:rPr>
              <w:t>/not introducing</w:t>
            </w:r>
            <w:r>
              <w:rPr>
                <w:sz w:val="22"/>
                <w:lang w:val="en-US"/>
              </w:rPr>
              <w:t xml:space="preserve"> this FG.</w:t>
            </w:r>
            <w:r w:rsidR="0017455D">
              <w:rPr>
                <w:sz w:val="22"/>
                <w:lang w:val="en-US"/>
              </w:rPr>
              <w:t xml:space="preserve"> </w:t>
            </w:r>
            <w:r>
              <w:rPr>
                <w:sz w:val="22"/>
                <w:lang w:val="en-US"/>
              </w:rPr>
              <w:t xml:space="preserve">Does this mean the non-active BWP also </w:t>
            </w:r>
            <w:r w:rsidR="007D1772">
              <w:rPr>
                <w:sz w:val="22"/>
                <w:lang w:val="en-US"/>
              </w:rPr>
              <w:t>consumes</w:t>
            </w:r>
            <w:r>
              <w:rPr>
                <w:sz w:val="22"/>
                <w:lang w:val="en-US"/>
              </w:rPr>
              <w:t xml:space="preserve"> UE CSI processing capacity</w:t>
            </w:r>
            <w:r w:rsidR="001773C7">
              <w:rPr>
                <w:sz w:val="22"/>
                <w:lang w:val="en-US"/>
              </w:rPr>
              <w:t xml:space="preserve"> for Rel-15 UE</w:t>
            </w:r>
            <w:r>
              <w:rPr>
                <w:sz w:val="22"/>
                <w:lang w:val="en-US"/>
              </w:rPr>
              <w:t>?</w:t>
            </w:r>
            <w:r w:rsidR="001773C7">
              <w:rPr>
                <w:sz w:val="22"/>
                <w:lang w:val="en-US"/>
              </w:rPr>
              <w:t xml:space="preserve"> </w:t>
            </w:r>
            <w:r w:rsidR="009F74BA">
              <w:rPr>
                <w:sz w:val="22"/>
                <w:lang w:val="en-US"/>
              </w:rPr>
              <w:t xml:space="preserve">Or </w:t>
            </w:r>
            <w:proofErr w:type="spellStart"/>
            <w:r w:rsidR="009F74BA">
              <w:rPr>
                <w:sz w:val="22"/>
                <w:lang w:val="en-US"/>
              </w:rPr>
              <w:t>gNB</w:t>
            </w:r>
            <w:proofErr w:type="spellEnd"/>
            <w:r w:rsidR="009F74BA">
              <w:rPr>
                <w:sz w:val="22"/>
                <w:lang w:val="en-US"/>
              </w:rPr>
              <w:t xml:space="preserve"> is not expected to trigger such CSI report for</w:t>
            </w:r>
            <w:r w:rsidR="0092397E">
              <w:rPr>
                <w:sz w:val="22"/>
                <w:lang w:val="en-US"/>
              </w:rPr>
              <w:t xml:space="preserve"> a</w:t>
            </w:r>
            <w:r w:rsidR="009F74BA">
              <w:rPr>
                <w:sz w:val="22"/>
                <w:lang w:val="en-US"/>
              </w:rPr>
              <w:t xml:space="preserve"> Rel-16 UE</w:t>
            </w:r>
            <w:r w:rsidR="0092397E">
              <w:rPr>
                <w:sz w:val="22"/>
                <w:lang w:val="en-US"/>
              </w:rPr>
              <w:t xml:space="preserve"> if supporting of th</w:t>
            </w:r>
            <w:r w:rsidR="00550B86">
              <w:rPr>
                <w:sz w:val="22"/>
                <w:lang w:val="en-US"/>
              </w:rPr>
              <w:t>is</w:t>
            </w:r>
            <w:r w:rsidR="0092397E">
              <w:rPr>
                <w:sz w:val="22"/>
                <w:lang w:val="en-US"/>
              </w:rPr>
              <w:t xml:space="preserve"> FG is not signaled</w:t>
            </w:r>
            <w:r w:rsidR="009F74BA">
              <w:rPr>
                <w:sz w:val="22"/>
                <w:lang w:val="en-US"/>
              </w:rPr>
              <w:t>?</w:t>
            </w:r>
          </w:p>
        </w:tc>
      </w:tr>
      <w:tr w:rsidR="006604C0" w14:paraId="7A1A2857" w14:textId="77777777" w:rsidTr="00D61387">
        <w:trPr>
          <w:trHeight w:val="70"/>
        </w:trPr>
        <w:tc>
          <w:tcPr>
            <w:tcW w:w="1980" w:type="dxa"/>
          </w:tcPr>
          <w:p w14:paraId="1BBD83D2" w14:textId="567D6546" w:rsidR="006604C0" w:rsidRPr="00131EE6" w:rsidRDefault="006604C0" w:rsidP="006604C0">
            <w:pPr>
              <w:spacing w:after="0"/>
              <w:jc w:val="both"/>
              <w:rPr>
                <w:rFonts w:eastAsiaTheme="minorEastAsia"/>
                <w:sz w:val="22"/>
              </w:rPr>
            </w:pPr>
            <w:r>
              <w:rPr>
                <w:rFonts w:eastAsia="宋体"/>
                <w:sz w:val="22"/>
                <w:lang w:val="en-US" w:eastAsia="zh-CN"/>
              </w:rPr>
              <w:t>Apple</w:t>
            </w:r>
          </w:p>
        </w:tc>
        <w:tc>
          <w:tcPr>
            <w:tcW w:w="7982" w:type="dxa"/>
          </w:tcPr>
          <w:p w14:paraId="5076D6C5" w14:textId="23A32245" w:rsidR="006604C0" w:rsidRPr="00131EE6" w:rsidRDefault="006604C0" w:rsidP="006604C0">
            <w:pPr>
              <w:spacing w:after="0"/>
              <w:rPr>
                <w:rFonts w:eastAsia="MS PGothic"/>
                <w:szCs w:val="24"/>
                <w:lang w:val="en-US"/>
              </w:rPr>
            </w:pPr>
            <w:r>
              <w:rPr>
                <w:sz w:val="22"/>
                <w:lang w:val="en-US"/>
              </w:rPr>
              <w:t>We support this FG</w:t>
            </w:r>
          </w:p>
        </w:tc>
      </w:tr>
      <w:tr w:rsidR="004B69D7" w14:paraId="05E5E4AA" w14:textId="77777777" w:rsidTr="00D61387">
        <w:trPr>
          <w:trHeight w:val="70"/>
        </w:trPr>
        <w:tc>
          <w:tcPr>
            <w:tcW w:w="1980" w:type="dxa"/>
          </w:tcPr>
          <w:p w14:paraId="27B47264" w14:textId="003681E4" w:rsidR="004B69D7" w:rsidRDefault="004B69D7" w:rsidP="004B69D7">
            <w:pPr>
              <w:jc w:val="both"/>
              <w:rPr>
                <w:rFonts w:eastAsia="宋体"/>
                <w:sz w:val="22"/>
                <w:lang w:val="en-US" w:eastAsia="zh-CN"/>
              </w:rPr>
            </w:pPr>
            <w:r>
              <w:rPr>
                <w:rFonts w:eastAsia="宋体"/>
                <w:sz w:val="22"/>
                <w:lang w:val="en-US" w:eastAsia="zh-CN"/>
              </w:rPr>
              <w:t>ZTE</w:t>
            </w:r>
          </w:p>
        </w:tc>
        <w:tc>
          <w:tcPr>
            <w:tcW w:w="7982" w:type="dxa"/>
          </w:tcPr>
          <w:p w14:paraId="4621BFCD" w14:textId="3AD16C16" w:rsidR="004B69D7" w:rsidRDefault="004B69D7" w:rsidP="004B69D7">
            <w:pPr>
              <w:spacing w:afterLines="50" w:after="120"/>
              <w:jc w:val="both"/>
              <w:rPr>
                <w:rFonts w:eastAsia="宋体"/>
                <w:sz w:val="22"/>
                <w:lang w:val="en-US" w:eastAsia="zh-CN"/>
              </w:rPr>
            </w:pPr>
            <w:r>
              <w:rPr>
                <w:rFonts w:eastAsia="宋体" w:hint="eastAsia"/>
                <w:sz w:val="22"/>
                <w:lang w:val="en-US" w:eastAsia="zh-CN"/>
              </w:rPr>
              <w:t>W</w:t>
            </w:r>
            <w:r>
              <w:rPr>
                <w:rFonts w:eastAsia="宋体"/>
                <w:sz w:val="22"/>
                <w:lang w:val="en-US" w:eastAsia="zh-CN"/>
              </w:rPr>
              <w:t xml:space="preserve">e still think it is not needed to add the current 14-8. </w:t>
            </w:r>
            <w:r w:rsidR="006225AA">
              <w:rPr>
                <w:rFonts w:eastAsia="宋体"/>
                <w:sz w:val="22"/>
                <w:lang w:val="en-US" w:eastAsia="zh-CN"/>
              </w:rPr>
              <w:t>I</w:t>
            </w:r>
            <w:r w:rsidR="00133233">
              <w:rPr>
                <w:rFonts w:eastAsia="宋体"/>
                <w:sz w:val="22"/>
                <w:lang w:val="en-US" w:eastAsia="zh-CN"/>
              </w:rPr>
              <w:t>t is not clear what the UE behavior is if UE signals NO for this FG</w:t>
            </w:r>
            <w:r w:rsidR="00133233">
              <w:rPr>
                <w:rFonts w:eastAsia="宋体" w:hint="eastAsia"/>
                <w:sz w:val="22"/>
                <w:lang w:val="en-US" w:eastAsia="zh-CN"/>
              </w:rPr>
              <w:t>.</w:t>
            </w:r>
            <w:r w:rsidR="00133233">
              <w:rPr>
                <w:rFonts w:eastAsia="宋体"/>
                <w:sz w:val="22"/>
                <w:lang w:val="en-US" w:eastAsia="zh-CN"/>
              </w:rPr>
              <w:t xml:space="preserve"> W</w:t>
            </w:r>
            <w:r>
              <w:rPr>
                <w:rFonts w:eastAsia="宋体"/>
                <w:sz w:val="22"/>
                <w:lang w:val="en-US" w:eastAsia="zh-CN"/>
              </w:rPr>
              <w:t xml:space="preserve">e need to </w:t>
            </w:r>
            <w:r w:rsidR="00234AB6">
              <w:rPr>
                <w:rFonts w:eastAsia="宋体"/>
                <w:sz w:val="22"/>
                <w:lang w:val="en-US" w:eastAsia="zh-CN"/>
              </w:rPr>
              <w:t xml:space="preserve">re-discuss this issue and </w:t>
            </w:r>
            <w:r>
              <w:rPr>
                <w:rFonts w:eastAsia="宋体"/>
                <w:sz w:val="22"/>
                <w:lang w:val="en-US" w:eastAsia="zh-CN"/>
              </w:rPr>
              <w:t xml:space="preserve">revise the current </w:t>
            </w:r>
            <w:r w:rsidR="00234AB6">
              <w:rPr>
                <w:rFonts w:eastAsia="宋体"/>
                <w:sz w:val="22"/>
                <w:lang w:val="en-US" w:eastAsia="zh-CN"/>
              </w:rPr>
              <w:t xml:space="preserve">RAN1 </w:t>
            </w:r>
            <w:r>
              <w:rPr>
                <w:rFonts w:eastAsia="宋体"/>
                <w:sz w:val="22"/>
                <w:lang w:val="en-US" w:eastAsia="zh-CN"/>
              </w:rPr>
              <w:t>spec, which goes against the target to stabilize the RAN1 specification. Further, we think Rel-15 behavior has critical issue when multi-CC/BWP operation is involved</w:t>
            </w:r>
            <w:r w:rsidR="00507CDA">
              <w:rPr>
                <w:rFonts w:eastAsia="宋体"/>
                <w:sz w:val="22"/>
                <w:lang w:val="en-US" w:eastAsia="zh-CN"/>
              </w:rPr>
              <w:t>.</w:t>
            </w:r>
            <w:r>
              <w:rPr>
                <w:rFonts w:eastAsia="宋体"/>
                <w:sz w:val="22"/>
                <w:lang w:val="en-US" w:eastAsia="zh-CN"/>
              </w:rPr>
              <w:t xml:space="preserve"> </w:t>
            </w:r>
            <w:r w:rsidR="00507CDA">
              <w:rPr>
                <w:rFonts w:eastAsia="宋体"/>
                <w:sz w:val="22"/>
                <w:lang w:val="en-US" w:eastAsia="zh-CN"/>
              </w:rPr>
              <w:t>This</w:t>
            </w:r>
            <w:r>
              <w:rPr>
                <w:rFonts w:eastAsia="宋体"/>
                <w:sz w:val="22"/>
                <w:lang w:val="en-US" w:eastAsia="zh-CN"/>
              </w:rPr>
              <w:t xml:space="preserve"> is the reason we have this TEI.</w:t>
            </w:r>
          </w:p>
          <w:p w14:paraId="17C7E941" w14:textId="1009CF3D" w:rsidR="004B69D7" w:rsidRDefault="005B73EE" w:rsidP="004B69D7">
            <w:pPr>
              <w:spacing w:afterLines="50" w:after="120"/>
              <w:jc w:val="both"/>
              <w:rPr>
                <w:rFonts w:eastAsia="宋体"/>
                <w:sz w:val="22"/>
                <w:lang w:val="en-US" w:eastAsia="zh-CN"/>
              </w:rPr>
            </w:pPr>
            <w:r>
              <w:rPr>
                <w:rFonts w:eastAsia="宋体"/>
                <w:sz w:val="22"/>
                <w:lang w:val="en-US" w:eastAsia="zh-CN"/>
              </w:rPr>
              <w:t>T</w:t>
            </w:r>
            <w:r w:rsidR="004B69D7">
              <w:rPr>
                <w:rFonts w:eastAsia="宋体"/>
                <w:sz w:val="22"/>
                <w:lang w:val="en-US" w:eastAsia="zh-CN"/>
              </w:rPr>
              <w:t>he following</w:t>
            </w:r>
            <w:r>
              <w:rPr>
                <w:rFonts w:eastAsia="宋体"/>
                <w:sz w:val="22"/>
                <w:lang w:val="en-US" w:eastAsia="zh-CN"/>
              </w:rPr>
              <w:t xml:space="preserve"> is the</w:t>
            </w:r>
            <w:r w:rsidR="004B69D7">
              <w:rPr>
                <w:rFonts w:eastAsia="宋体"/>
                <w:sz w:val="22"/>
                <w:lang w:val="en-US" w:eastAsia="zh-CN"/>
              </w:rPr>
              <w:t xml:space="preserve"> previous comments from QC </w:t>
            </w:r>
            <w:r>
              <w:rPr>
                <w:rFonts w:eastAsia="宋体"/>
                <w:sz w:val="22"/>
                <w:lang w:val="en-US" w:eastAsia="zh-CN"/>
              </w:rPr>
              <w:t xml:space="preserve">in reflector. </w:t>
            </w:r>
          </w:p>
          <w:p w14:paraId="6B4C12F1" w14:textId="77777777" w:rsidR="004B69D7" w:rsidRPr="00E97286" w:rsidRDefault="004B69D7" w:rsidP="004B69D7">
            <w:pPr>
              <w:shd w:val="clear" w:color="auto" w:fill="FFFFFF"/>
              <w:rPr>
                <w:rFonts w:ascii="Calibri" w:eastAsia="宋体" w:hAnsi="Calibri" w:cs="Calibri"/>
                <w:i/>
                <w:color w:val="000000"/>
                <w:sz w:val="20"/>
                <w:lang w:val="en-US" w:eastAsia="zh-CN"/>
              </w:rPr>
            </w:pPr>
            <w:r w:rsidRPr="00E97286">
              <w:rPr>
                <w:rFonts w:ascii="Calibri" w:eastAsia="宋体" w:hAnsi="Calibri" w:cs="Calibri"/>
                <w:i/>
                <w:color w:val="000000"/>
                <w:sz w:val="20"/>
                <w:lang w:val="en-US" w:eastAsia="zh-CN"/>
              </w:rPr>
              <w:t>Just to clarify, there are two enhancements in this TEI compared to Rel-15,</w:t>
            </w:r>
          </w:p>
          <w:p w14:paraId="607F8775" w14:textId="77777777" w:rsidR="004B69D7" w:rsidRPr="00E97286" w:rsidRDefault="004B69D7" w:rsidP="004B69D7">
            <w:pPr>
              <w:numPr>
                <w:ilvl w:val="0"/>
                <w:numId w:val="43"/>
              </w:numPr>
              <w:shd w:val="clear" w:color="auto" w:fill="FFFFFF"/>
              <w:spacing w:line="300" w:lineRule="atLeast"/>
              <w:rPr>
                <w:rFonts w:ascii="Calibri" w:eastAsia="宋体" w:hAnsi="Calibri" w:cs="Calibri"/>
                <w:i/>
                <w:color w:val="000000"/>
                <w:sz w:val="20"/>
                <w:lang w:val="en-US" w:eastAsia="zh-CN"/>
              </w:rPr>
            </w:pPr>
            <w:r w:rsidRPr="00E97286">
              <w:rPr>
                <w:rFonts w:ascii="Calibri" w:eastAsia="宋体" w:hAnsi="Calibri" w:cs="Calibri"/>
                <w:i/>
                <w:color w:val="000000"/>
                <w:sz w:val="20"/>
                <w:lang w:val="en-US" w:eastAsia="zh-CN"/>
              </w:rPr>
              <w:t>Allowing CSI trigger state containing CSI reports on different BWPs (e.g., inactive BWP and active BWP)</w:t>
            </w:r>
          </w:p>
          <w:p w14:paraId="177C8087" w14:textId="77777777" w:rsidR="004B69D7" w:rsidRPr="00E97286" w:rsidRDefault="004B69D7" w:rsidP="004B69D7">
            <w:pPr>
              <w:numPr>
                <w:ilvl w:val="0"/>
                <w:numId w:val="43"/>
              </w:numPr>
              <w:shd w:val="clear" w:color="auto" w:fill="FFFFFF"/>
              <w:spacing w:line="300" w:lineRule="atLeast"/>
              <w:rPr>
                <w:rFonts w:ascii="Calibri" w:eastAsia="宋体" w:hAnsi="Calibri" w:cs="Calibri"/>
                <w:i/>
                <w:color w:val="000000"/>
                <w:sz w:val="20"/>
                <w:lang w:val="en-US" w:eastAsia="zh-CN"/>
              </w:rPr>
            </w:pPr>
            <w:r w:rsidRPr="00E97286">
              <w:rPr>
                <w:rFonts w:ascii="Calibri" w:eastAsia="宋体" w:hAnsi="Calibri" w:cs="Calibri"/>
                <w:i/>
                <w:color w:val="000000"/>
                <w:sz w:val="20"/>
                <w:lang w:val="en-US" w:eastAsia="zh-CN"/>
              </w:rPr>
              <w:t>The timing determine whether the BWP is active is the time receiving the CSI-RS.</w:t>
            </w:r>
          </w:p>
          <w:p w14:paraId="1E5B7989" w14:textId="77777777" w:rsidR="004B69D7" w:rsidRPr="00E97286" w:rsidRDefault="004B69D7" w:rsidP="004B69D7">
            <w:pPr>
              <w:numPr>
                <w:ilvl w:val="1"/>
                <w:numId w:val="43"/>
              </w:numPr>
              <w:shd w:val="clear" w:color="auto" w:fill="FFFFFF"/>
              <w:spacing w:line="300" w:lineRule="atLeast"/>
              <w:rPr>
                <w:rFonts w:ascii="Calibri" w:eastAsia="宋体" w:hAnsi="Calibri" w:cs="Calibri"/>
                <w:i/>
                <w:color w:val="000000"/>
                <w:sz w:val="20"/>
                <w:lang w:val="en-US" w:eastAsia="zh-CN"/>
              </w:rPr>
            </w:pPr>
            <w:r w:rsidRPr="00E97286">
              <w:rPr>
                <w:rFonts w:ascii="Calibri" w:eastAsia="宋体" w:hAnsi="Calibri" w:cs="Calibri"/>
                <w:i/>
                <w:color w:val="000000"/>
                <w:sz w:val="20"/>
                <w:lang w:val="en-US" w:eastAsia="zh-CN"/>
              </w:rPr>
              <w:t>To achieve this, UE would expect to receive a BWP switching together with the CSI trigger in the same slot (but may be different PDCCH span, 214 specifies this)</w:t>
            </w:r>
          </w:p>
          <w:p w14:paraId="365242FA" w14:textId="77777777" w:rsidR="004B69D7" w:rsidRPr="00E97286" w:rsidRDefault="004B69D7" w:rsidP="004B69D7">
            <w:pPr>
              <w:shd w:val="clear" w:color="auto" w:fill="FFFFFF"/>
              <w:rPr>
                <w:rFonts w:ascii="Calibri" w:eastAsia="宋体" w:hAnsi="Calibri" w:cs="Calibri"/>
                <w:i/>
                <w:color w:val="000000"/>
                <w:sz w:val="20"/>
                <w:lang w:val="en-US" w:eastAsia="zh-CN"/>
              </w:rPr>
            </w:pPr>
            <w:r w:rsidRPr="00E97286">
              <w:rPr>
                <w:rFonts w:ascii="Calibri" w:eastAsia="宋体" w:hAnsi="Calibri" w:cs="Calibri"/>
                <w:i/>
                <w:color w:val="000000"/>
                <w:sz w:val="20"/>
                <w:lang w:val="en-US" w:eastAsia="zh-CN"/>
              </w:rPr>
              <w:t>We believe the second issue is more essential, so believe a separation in UE feature is needed.</w:t>
            </w:r>
          </w:p>
          <w:p w14:paraId="0CE0523B" w14:textId="77777777" w:rsidR="004B69D7" w:rsidRDefault="004B69D7" w:rsidP="004B69D7">
            <w:pPr>
              <w:spacing w:afterLines="50" w:after="120"/>
              <w:jc w:val="both"/>
              <w:rPr>
                <w:rFonts w:eastAsia="宋体"/>
                <w:sz w:val="22"/>
                <w:lang w:val="en-US" w:eastAsia="zh-CN"/>
              </w:rPr>
            </w:pPr>
            <w:r w:rsidRPr="00E97286">
              <w:rPr>
                <w:rFonts w:eastAsia="宋体"/>
                <w:sz w:val="22"/>
                <w:lang w:val="en-US" w:eastAsia="zh-CN"/>
              </w:rPr>
              <w:lastRenderedPageBreak/>
              <w:t>The</w:t>
            </w:r>
            <w:r>
              <w:rPr>
                <w:rFonts w:eastAsia="宋体"/>
                <w:sz w:val="22"/>
                <w:lang w:val="en-US" w:eastAsia="zh-CN"/>
              </w:rPr>
              <w:t xml:space="preserve"> main concern from QC is the second bullet, </w:t>
            </w:r>
            <w:proofErr w:type="spellStart"/>
            <w:r>
              <w:rPr>
                <w:rFonts w:eastAsia="宋体"/>
                <w:sz w:val="22"/>
                <w:lang w:val="en-US" w:eastAsia="zh-CN"/>
              </w:rPr>
              <w:t>i,e</w:t>
            </w:r>
            <w:proofErr w:type="spellEnd"/>
            <w:r>
              <w:rPr>
                <w:rFonts w:eastAsia="宋体"/>
                <w:sz w:val="22"/>
                <w:lang w:val="en-US" w:eastAsia="zh-CN"/>
              </w:rPr>
              <w:t>., the main complexity here is to handle the possibility of receiving CSI triggering DCI and DL BWP switching DCI at the same time. Then we propose to revise this FG as follows.</w:t>
            </w:r>
          </w:p>
          <w:tbl>
            <w:tblPr>
              <w:tblStyle w:val="TableGrid"/>
              <w:tblW w:w="0" w:type="auto"/>
              <w:tblLook w:val="04A0" w:firstRow="1" w:lastRow="0" w:firstColumn="1" w:lastColumn="0" w:noHBand="0" w:noVBand="1"/>
            </w:tblPr>
            <w:tblGrid>
              <w:gridCol w:w="879"/>
              <w:gridCol w:w="3402"/>
              <w:gridCol w:w="3475"/>
            </w:tblGrid>
            <w:tr w:rsidR="004B69D7" w14:paraId="009039F1" w14:textId="77777777" w:rsidTr="00294A6E">
              <w:tc>
                <w:tcPr>
                  <w:tcW w:w="879" w:type="dxa"/>
                </w:tcPr>
                <w:p w14:paraId="14BF5A02" w14:textId="77777777" w:rsidR="004B69D7" w:rsidRPr="00E97286" w:rsidRDefault="004B69D7" w:rsidP="004B69D7">
                  <w:pPr>
                    <w:spacing w:afterLines="50" w:after="120"/>
                    <w:jc w:val="both"/>
                    <w:rPr>
                      <w:rFonts w:ascii="MS PGothic" w:eastAsia="宋体" w:hAnsi="MS PGothic" w:cs="MS PGothic"/>
                      <w:color w:val="FF0000"/>
                      <w:sz w:val="22"/>
                      <w:szCs w:val="22"/>
                      <w:lang w:val="en-US" w:eastAsia="zh-CN"/>
                    </w:rPr>
                  </w:pPr>
                  <w:r w:rsidRPr="00E97286">
                    <w:rPr>
                      <w:color w:val="FF0000"/>
                      <w:sz w:val="22"/>
                      <w:szCs w:val="22"/>
                    </w:rPr>
                    <w:t>14-8</w:t>
                  </w:r>
                </w:p>
              </w:tc>
              <w:tc>
                <w:tcPr>
                  <w:tcW w:w="3402" w:type="dxa"/>
                </w:tcPr>
                <w:p w14:paraId="0BECB787" w14:textId="77777777" w:rsidR="004B69D7" w:rsidRPr="00E97286" w:rsidRDefault="004B69D7" w:rsidP="004B69D7">
                  <w:pPr>
                    <w:spacing w:afterLines="50" w:after="120"/>
                    <w:jc w:val="both"/>
                    <w:rPr>
                      <w:rFonts w:ascii="MS PGothic" w:eastAsia="宋体" w:hAnsi="MS PGothic" w:cs="MS PGothic"/>
                      <w:color w:val="FF0000"/>
                      <w:sz w:val="22"/>
                      <w:szCs w:val="22"/>
                      <w:lang w:val="en-US" w:eastAsia="zh-CN"/>
                    </w:rPr>
                  </w:pPr>
                  <w:r w:rsidRPr="006F482A">
                    <w:rPr>
                      <w:color w:val="FF0000"/>
                      <w:sz w:val="22"/>
                      <w:szCs w:val="22"/>
                    </w:rPr>
                    <w:t>Ac</w:t>
                  </w:r>
                  <w:r>
                    <w:rPr>
                      <w:color w:val="FF0000"/>
                      <w:sz w:val="22"/>
                      <w:szCs w:val="22"/>
                    </w:rPr>
                    <w:t xml:space="preserve">tive BWP when receiving the CSI triggering DCI and when receiving the associated CSI-RS </w:t>
                  </w:r>
                </w:p>
              </w:tc>
              <w:tc>
                <w:tcPr>
                  <w:tcW w:w="3475" w:type="dxa"/>
                </w:tcPr>
                <w:p w14:paraId="13495D62" w14:textId="77777777" w:rsidR="004B69D7" w:rsidRPr="00E97286" w:rsidRDefault="004B69D7" w:rsidP="004B69D7">
                  <w:pPr>
                    <w:spacing w:afterLines="50" w:after="120"/>
                    <w:jc w:val="both"/>
                    <w:rPr>
                      <w:rFonts w:ascii="MS PGothic" w:eastAsia="宋体" w:hAnsi="MS PGothic" w:cs="MS PGothic"/>
                      <w:color w:val="FF0000"/>
                      <w:sz w:val="22"/>
                      <w:szCs w:val="22"/>
                      <w:lang w:val="en-US" w:eastAsia="zh-CN"/>
                    </w:rPr>
                  </w:pPr>
                  <w:r w:rsidRPr="00385EA8">
                    <w:rPr>
                      <w:color w:val="FF0000"/>
                      <w:sz w:val="22"/>
                      <w:szCs w:val="22"/>
                    </w:rPr>
                    <w:t xml:space="preserve">For </w:t>
                  </w:r>
                  <w:r>
                    <w:rPr>
                      <w:color w:val="FF0000"/>
                      <w:sz w:val="22"/>
                      <w:szCs w:val="22"/>
                    </w:rPr>
                    <w:t>a given CSI report, whether UE supports to receive the CSI triggering DCI in a different active DL BWP from receiving the associated CSI-RS, in the carrier of the serving cell expecting to receive the associated CSI-RS.</w:t>
                  </w:r>
                </w:p>
              </w:tc>
            </w:tr>
          </w:tbl>
          <w:p w14:paraId="72220971" w14:textId="2929772B" w:rsidR="00F6455B" w:rsidRDefault="00F6455B" w:rsidP="004B69D7">
            <w:pPr>
              <w:rPr>
                <w:rFonts w:eastAsia="宋体"/>
                <w:sz w:val="22"/>
                <w:lang w:val="en-US" w:eastAsia="zh-CN"/>
              </w:rPr>
            </w:pPr>
            <w:r>
              <w:rPr>
                <w:rFonts w:eastAsia="宋体" w:hint="eastAsia"/>
                <w:sz w:val="22"/>
                <w:lang w:val="en-US" w:eastAsia="zh-CN"/>
              </w:rPr>
              <w:t>I</w:t>
            </w:r>
            <w:r>
              <w:rPr>
                <w:rFonts w:eastAsia="宋体"/>
                <w:sz w:val="22"/>
                <w:lang w:val="en-US" w:eastAsia="zh-CN"/>
              </w:rPr>
              <w:t xml:space="preserve">f UE signals NO for this new 14-8, UE </w:t>
            </w:r>
            <w:r w:rsidR="00810438">
              <w:rPr>
                <w:rFonts w:eastAsia="宋体"/>
                <w:sz w:val="22"/>
                <w:lang w:val="en-US" w:eastAsia="zh-CN"/>
              </w:rPr>
              <w:t>will</w:t>
            </w:r>
            <w:r>
              <w:rPr>
                <w:rFonts w:eastAsia="宋体"/>
                <w:sz w:val="22"/>
                <w:lang w:val="en-US" w:eastAsia="zh-CN"/>
              </w:rPr>
              <w:t xml:space="preserve"> not go over th</w:t>
            </w:r>
            <w:r w:rsidR="00305DF3">
              <w:rPr>
                <w:rFonts w:eastAsia="宋体"/>
                <w:sz w:val="22"/>
                <w:lang w:val="en-US" w:eastAsia="zh-CN"/>
              </w:rPr>
              <w:t>e following</w:t>
            </w:r>
            <w:r>
              <w:rPr>
                <w:rFonts w:eastAsia="宋体"/>
                <w:sz w:val="22"/>
                <w:lang w:val="en-US" w:eastAsia="zh-CN"/>
              </w:rPr>
              <w:t xml:space="preserve"> bullets in RAN1 specification</w:t>
            </w:r>
            <w:r w:rsidR="002147EB">
              <w:rPr>
                <w:rFonts w:eastAsia="宋体"/>
                <w:sz w:val="22"/>
                <w:lang w:val="en-US" w:eastAsia="zh-CN"/>
              </w:rPr>
              <w:t>, i.e., UE can decide whether to process a triggered CSI report once receiving the DCI. The change on RAN1</w:t>
            </w:r>
            <w:r w:rsidR="0053196D">
              <w:rPr>
                <w:rFonts w:eastAsia="宋体"/>
                <w:sz w:val="22"/>
                <w:lang w:val="en-US" w:eastAsia="zh-CN"/>
              </w:rPr>
              <w:t xml:space="preserve"> specification is very small, e.g., the following</w:t>
            </w:r>
            <w:r w:rsidR="002147EB">
              <w:rPr>
                <w:rFonts w:eastAsia="宋体"/>
                <w:sz w:val="22"/>
                <w:lang w:val="en-US" w:eastAsia="zh-CN"/>
              </w:rPr>
              <w:t xml:space="preserve">. </w:t>
            </w:r>
          </w:p>
          <w:p w14:paraId="03E6D086" w14:textId="327554CA" w:rsidR="002147EB" w:rsidRPr="002147EB" w:rsidRDefault="002147EB" w:rsidP="002147EB">
            <w:pPr>
              <w:rPr>
                <w:rFonts w:eastAsia="宋体"/>
                <w:sz w:val="22"/>
                <w:lang w:val="en-US" w:eastAsia="zh-CN"/>
              </w:rPr>
            </w:pPr>
            <w:r w:rsidRPr="002147EB">
              <w:rPr>
                <w:rFonts w:eastAsia="宋体"/>
                <w:i/>
                <w:iCs/>
                <w:sz w:val="22"/>
                <w:lang w:val="en-US" w:eastAsia="zh-CN"/>
              </w:rPr>
              <w:t>In the carrier of the serving cell expecting to receive that associated NZP CSI-RS, if the active DL BWP when receiving the NZP CSI-RS is d</w:t>
            </w:r>
            <w:bookmarkStart w:id="2" w:name="_GoBack"/>
            <w:bookmarkEnd w:id="2"/>
            <w:r w:rsidRPr="002147EB">
              <w:rPr>
                <w:rFonts w:eastAsia="宋体"/>
                <w:i/>
                <w:iCs/>
                <w:sz w:val="22"/>
                <w:lang w:val="en-US" w:eastAsia="zh-CN"/>
              </w:rPr>
              <w:t>ifferent from the active DL BWP when receiving the triggering DCI</w:t>
            </w:r>
            <w:r w:rsidR="00E93D4C" w:rsidRPr="00E93D4C">
              <w:rPr>
                <w:rFonts w:eastAsia="宋体"/>
                <w:i/>
                <w:iCs/>
                <w:color w:val="FF0000"/>
                <w:sz w:val="22"/>
                <w:lang w:val="en-US" w:eastAsia="zh-CN"/>
              </w:rPr>
              <w:t xml:space="preserve"> subject to UE capability</w:t>
            </w:r>
            <w:r w:rsidRPr="002147EB">
              <w:rPr>
                <w:rFonts w:eastAsia="宋体"/>
                <w:i/>
                <w:iCs/>
                <w:sz w:val="22"/>
                <w:lang w:val="en-US" w:eastAsia="zh-CN"/>
              </w:rPr>
              <w:t>,</w:t>
            </w:r>
          </w:p>
          <w:p w14:paraId="48DA69D7" w14:textId="77777777" w:rsidR="002147EB" w:rsidRPr="002147EB" w:rsidRDefault="002147EB" w:rsidP="002147EB">
            <w:pPr>
              <w:rPr>
                <w:rFonts w:eastAsia="宋体"/>
                <w:sz w:val="22"/>
                <w:lang w:val="en-US" w:eastAsia="zh-CN"/>
              </w:rPr>
            </w:pPr>
            <w:r w:rsidRPr="002147EB">
              <w:rPr>
                <w:rFonts w:eastAsia="宋体"/>
                <w:i/>
                <w:iCs/>
                <w:sz w:val="22"/>
                <w:lang w:val="en-US" w:eastAsia="zh-CN"/>
              </w:rPr>
              <w:t>- the last symbol of the PDCCH span of the DCI carrying the BWP switching shall be no later than the last symbol of the PDCCH span of the DCI carrying the CSI trigger, irrespective of whether they are in the same carrier of a serving cell or not and irrespective of whether they are in the same SCS or not;</w:t>
            </w:r>
          </w:p>
          <w:p w14:paraId="266A846C" w14:textId="6D6E521C" w:rsidR="00F6455B" w:rsidRPr="002147EB" w:rsidRDefault="002147EB" w:rsidP="004B69D7">
            <w:pPr>
              <w:rPr>
                <w:rFonts w:eastAsia="宋体"/>
                <w:sz w:val="22"/>
                <w:lang w:val="en-US" w:eastAsia="zh-CN"/>
              </w:rPr>
            </w:pPr>
            <w:r w:rsidRPr="002147EB">
              <w:rPr>
                <w:rFonts w:eastAsia="宋体"/>
                <w:i/>
                <w:iCs/>
                <w:sz w:val="22"/>
                <w:lang w:val="en-US" w:eastAsia="zh-CN"/>
              </w:rPr>
              <w:t>- the UE is not expected to have any other BWP switching in that carrier after the last symbol of the PDCCH span covering the DCI carrying the CSI trigger and before the first symbol of the triggered NZP CSI-RS or CSI-IM. </w:t>
            </w:r>
          </w:p>
          <w:p w14:paraId="50952CD6" w14:textId="6F44C2BD" w:rsidR="004B69D7" w:rsidRDefault="004B69D7" w:rsidP="00701447">
            <w:pPr>
              <w:rPr>
                <w:sz w:val="22"/>
                <w:lang w:val="en-US"/>
              </w:rPr>
            </w:pPr>
            <w:r>
              <w:rPr>
                <w:rFonts w:eastAsia="宋体"/>
                <w:sz w:val="22"/>
                <w:lang w:val="en-US" w:eastAsia="zh-CN"/>
              </w:rPr>
              <w:t xml:space="preserve">With this new formulation of 14-8, we can accept to keep </w:t>
            </w:r>
            <w:r w:rsidR="00701447">
              <w:rPr>
                <w:rFonts w:eastAsia="宋体"/>
                <w:sz w:val="22"/>
                <w:lang w:val="en-US" w:eastAsia="zh-CN"/>
              </w:rPr>
              <w:t>this FG</w:t>
            </w:r>
            <w:r>
              <w:rPr>
                <w:rFonts w:eastAsia="宋体"/>
                <w:sz w:val="22"/>
                <w:lang w:val="en-US" w:eastAsia="zh-CN"/>
              </w:rPr>
              <w:t xml:space="preserve"> and remove the brackets in the six-</w:t>
            </w:r>
            <w:proofErr w:type="spellStart"/>
            <w:r>
              <w:rPr>
                <w:rFonts w:eastAsia="宋体"/>
                <w:sz w:val="22"/>
                <w:lang w:val="en-US" w:eastAsia="zh-CN"/>
              </w:rPr>
              <w:t>th</w:t>
            </w:r>
            <w:proofErr w:type="spellEnd"/>
            <w:r>
              <w:rPr>
                <w:rFonts w:eastAsia="宋体"/>
                <w:sz w:val="22"/>
                <w:lang w:val="en-US" w:eastAsia="zh-CN"/>
              </w:rPr>
              <w:t xml:space="preserve"> column and last column.</w:t>
            </w:r>
          </w:p>
        </w:tc>
      </w:tr>
    </w:tbl>
    <w:p w14:paraId="5CCC1B3D" w14:textId="77777777" w:rsidR="00F65A4E" w:rsidRPr="004C3CE1" w:rsidRDefault="00F65A4E" w:rsidP="00A91D01">
      <w:pPr>
        <w:spacing w:afterLines="50" w:after="120"/>
        <w:jc w:val="both"/>
        <w:rPr>
          <w:sz w:val="22"/>
          <w:lang w:val="en-US"/>
        </w:rPr>
      </w:pPr>
    </w:p>
    <w:p w14:paraId="2594A084" w14:textId="119DCE1D" w:rsidR="00F8330C" w:rsidRDefault="00F8330C" w:rsidP="00A91D01">
      <w:pPr>
        <w:spacing w:afterLines="50" w:after="120"/>
        <w:jc w:val="both"/>
        <w:rPr>
          <w:sz w:val="22"/>
          <w:lang w:val="en-US"/>
        </w:rPr>
      </w:pPr>
    </w:p>
    <w:p w14:paraId="4C2957F6" w14:textId="77777777" w:rsidR="009D3BBF" w:rsidRPr="00EE092A" w:rsidRDefault="009D3BBF" w:rsidP="009D3BBF">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69205367" w14:textId="77777777" w:rsidR="009D3BBF" w:rsidRDefault="009D3BBF" w:rsidP="009D3BBF">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6DF8E0A9" w14:textId="7FCFA116" w:rsidR="009D3BBF" w:rsidRDefault="009D3BBF"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C67B9" w14:paraId="103F54FD"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DD6BFCB" w14:textId="77777777" w:rsidR="008C67B9" w:rsidRDefault="008C67B9" w:rsidP="00D61387">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288D52B" w14:textId="77777777" w:rsidR="008C67B9" w:rsidRDefault="008C67B9" w:rsidP="00D61387">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666A75D" w14:textId="77777777" w:rsidR="008C67B9" w:rsidRDefault="008C67B9" w:rsidP="00D61387">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B2F8555" w14:textId="77777777" w:rsidR="008C67B9" w:rsidRDefault="008C67B9" w:rsidP="00D61387">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91AF2F6" w14:textId="77777777" w:rsidR="008C67B9" w:rsidRDefault="008C67B9" w:rsidP="00D61387">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9E77C31" w14:textId="77777777" w:rsidR="008C67B9" w:rsidRDefault="008C67B9" w:rsidP="00D61387">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0943FD1" w14:textId="77777777" w:rsidR="008C67B9" w:rsidRDefault="008C67B9" w:rsidP="00D61387">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260EA80" w14:textId="77777777" w:rsidR="008C67B9" w:rsidRDefault="008C67B9" w:rsidP="00D61387">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B110578" w14:textId="77777777" w:rsidR="008C67B9" w:rsidRDefault="008C67B9" w:rsidP="00D61387">
            <w:pPr>
              <w:pStyle w:val="TAN"/>
              <w:ind w:left="0" w:firstLine="0"/>
              <w:rPr>
                <w:b/>
                <w:lang w:eastAsia="ja-JP"/>
              </w:rPr>
            </w:pPr>
            <w:r>
              <w:rPr>
                <w:b/>
                <w:lang w:eastAsia="ja-JP"/>
              </w:rPr>
              <w:t>Type</w:t>
            </w:r>
          </w:p>
          <w:p w14:paraId="070BB127" w14:textId="77777777" w:rsidR="008C67B9" w:rsidRDefault="008C67B9" w:rsidP="00D61387">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697CFA6" w14:textId="77777777" w:rsidR="008C67B9" w:rsidRDefault="008C67B9" w:rsidP="00D61387">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061321" w14:textId="77777777" w:rsidR="008C67B9" w:rsidRDefault="008C67B9" w:rsidP="00D61387">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918D48C" w14:textId="77777777" w:rsidR="008C67B9" w:rsidRDefault="008C67B9" w:rsidP="00D61387">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9EC67E" w14:textId="77777777" w:rsidR="008C67B9" w:rsidRDefault="008C67B9" w:rsidP="00D61387">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E319C20" w14:textId="77777777" w:rsidR="008C67B9" w:rsidRDefault="008C67B9" w:rsidP="00D61387">
            <w:pPr>
              <w:pStyle w:val="TAH"/>
            </w:pPr>
            <w:r>
              <w:t>Mandatory/Optional</w:t>
            </w:r>
          </w:p>
        </w:tc>
      </w:tr>
      <w:tr w:rsidR="008C67B9" w14:paraId="2D49C170"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68AC2DD2" w14:textId="77777777" w:rsidR="008C67B9" w:rsidRDefault="008C67B9" w:rsidP="00D61387">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066CF2B" w14:textId="77777777" w:rsidR="008C67B9" w:rsidRDefault="008C67B9" w:rsidP="00D61387">
            <w:pPr>
              <w:pStyle w:val="TAL"/>
              <w:rPr>
                <w:lang w:eastAsia="ja-JP"/>
              </w:rPr>
            </w:pPr>
            <w:r>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73268474" w14:textId="77777777" w:rsidR="008C67B9" w:rsidRDefault="008C67B9" w:rsidP="00D61387">
            <w:pPr>
              <w:pStyle w:val="TAL"/>
            </w:pPr>
            <w:r>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27B43C32" w14:textId="77777777" w:rsidR="008C67B9" w:rsidRDefault="008C67B9" w:rsidP="008C67B9">
            <w:pPr>
              <w:pStyle w:val="TAL"/>
              <w:numPr>
                <w:ilvl w:val="0"/>
                <w:numId w:val="11"/>
              </w:numPr>
            </w:pPr>
            <w:r>
              <w:t>Maximum number of LTE-CRS rate matching patterns in total within a NR carrier</w:t>
            </w:r>
          </w:p>
          <w:p w14:paraId="48760CED" w14:textId="77777777" w:rsidR="008C67B9" w:rsidRPr="001E3B1C" w:rsidRDefault="008C67B9" w:rsidP="008C67B9">
            <w:pPr>
              <w:pStyle w:val="TAL"/>
              <w:numPr>
                <w:ilvl w:val="0"/>
                <w:numId w:val="11"/>
              </w:numPr>
            </w:pPr>
            <w:r>
              <w:rPr>
                <w:rFonts w:eastAsia="MS Mincho"/>
                <w:lang w:eastAsia="ja-JP"/>
              </w:rPr>
              <w:t>Maximum number of</w:t>
            </w:r>
            <w:r w:rsidRPr="001E3B1C">
              <w:rPr>
                <w:rFonts w:eastAsia="MS Mincho"/>
                <w:lang w:eastAsia="ja-JP"/>
              </w:rPr>
              <w:t xml:space="preserve"> LTE-CRS non-overlapping rate matching patterns within a NR carrier</w:t>
            </w:r>
          </w:p>
        </w:tc>
        <w:tc>
          <w:tcPr>
            <w:tcW w:w="1277" w:type="dxa"/>
            <w:tcBorders>
              <w:top w:val="single" w:sz="4" w:space="0" w:color="auto"/>
              <w:left w:val="single" w:sz="4" w:space="0" w:color="auto"/>
              <w:bottom w:val="single" w:sz="4" w:space="0" w:color="auto"/>
              <w:right w:val="single" w:sz="4" w:space="0" w:color="auto"/>
            </w:tcBorders>
            <w:hideMark/>
          </w:tcPr>
          <w:p w14:paraId="73DAB3DD" w14:textId="77777777" w:rsidR="008C67B9" w:rsidRDefault="008C67B9" w:rsidP="00D61387">
            <w:pPr>
              <w:pStyle w:val="TAL"/>
            </w:pPr>
            <w: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28332856" w14:textId="77777777" w:rsidR="008C67B9" w:rsidRDefault="008C67B9" w:rsidP="00D61387">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D9F393E" w14:textId="77777777" w:rsidR="008C67B9" w:rsidRDefault="008C67B9" w:rsidP="00D61387">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63DCBB" w14:textId="77777777" w:rsidR="008C67B9"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17F0A3" w14:textId="77777777" w:rsidR="008C67B9" w:rsidRDefault="008C67B9" w:rsidP="00D61387">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777D0D" w14:textId="77777777" w:rsidR="008C67B9" w:rsidRDefault="008C67B9" w:rsidP="00D61387">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2051B6A" w14:textId="77777777" w:rsidR="008C67B9" w:rsidRDefault="008C67B9" w:rsidP="00D61387">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F9741F" w14:textId="77777777" w:rsidR="008C67B9" w:rsidRDefault="008C67B9" w:rsidP="00D61387">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4E88F18" w14:textId="77777777" w:rsidR="008C67B9" w:rsidRDefault="008C67B9" w:rsidP="00D61387">
            <w:pPr>
              <w:pStyle w:val="TAL"/>
            </w:pPr>
            <w:r>
              <w:t>For DSS</w:t>
            </w:r>
          </w:p>
          <w:p w14:paraId="78C670A5" w14:textId="77777777" w:rsidR="008C67B9" w:rsidRDefault="008C67B9" w:rsidP="00D61387">
            <w:pPr>
              <w:pStyle w:val="TAL"/>
            </w:pPr>
          </w:p>
          <w:p w14:paraId="6FDC5D7A" w14:textId="77777777" w:rsidR="008C67B9" w:rsidRDefault="008C67B9" w:rsidP="00D61387">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73FB151E" w14:textId="77777777" w:rsidR="008C67B9" w:rsidRDefault="008C67B9" w:rsidP="00D61387">
            <w:pPr>
              <w:pStyle w:val="TAL"/>
              <w:rPr>
                <w:lang w:eastAsia="ja-JP"/>
              </w:rPr>
            </w:pPr>
            <w:r>
              <w:rPr>
                <w:lang w:eastAsia="ja-JP"/>
              </w:rPr>
              <w:t>Optional with capability signalling</w:t>
            </w:r>
          </w:p>
          <w:p w14:paraId="02660D39" w14:textId="77777777" w:rsidR="008C67B9" w:rsidRDefault="008C67B9" w:rsidP="00D61387">
            <w:pPr>
              <w:pStyle w:val="TAL"/>
              <w:rPr>
                <w:rFonts w:eastAsia="MS Mincho"/>
                <w:lang w:eastAsia="ja-JP"/>
              </w:rPr>
            </w:pPr>
          </w:p>
          <w:p w14:paraId="2015F7C9" w14:textId="77777777" w:rsidR="008C67B9" w:rsidRDefault="008C67B9" w:rsidP="00D61387">
            <w:pPr>
              <w:pStyle w:val="TAL"/>
              <w:rPr>
                <w:lang w:eastAsia="ja-JP"/>
              </w:rPr>
            </w:pPr>
            <w:r>
              <w:rPr>
                <w:rFonts w:eastAsia="MS Mincho"/>
                <w:lang w:eastAsia="ja-JP"/>
              </w:rPr>
              <w:t>Component 1:</w:t>
            </w:r>
            <w:r>
              <w:rPr>
                <w:lang w:eastAsia="ja-JP"/>
              </w:rPr>
              <w:t>{2, 3, 4, 5, 6}</w:t>
            </w:r>
          </w:p>
          <w:p w14:paraId="05CF96B8" w14:textId="77777777" w:rsidR="008C67B9" w:rsidRDefault="008C67B9" w:rsidP="00D61387">
            <w:pPr>
              <w:pStyle w:val="TAL"/>
              <w:rPr>
                <w:rFonts w:eastAsia="MS Mincho"/>
                <w:lang w:eastAsia="ja-JP"/>
              </w:rPr>
            </w:pPr>
          </w:p>
          <w:p w14:paraId="07D5B9E9" w14:textId="77777777" w:rsidR="008C67B9" w:rsidRDefault="008C67B9" w:rsidP="00D61387">
            <w:pPr>
              <w:pStyle w:val="TAL"/>
              <w:rPr>
                <w:rFonts w:eastAsia="MS Mincho"/>
                <w:lang w:eastAsia="ja-JP"/>
              </w:rPr>
            </w:pPr>
            <w:r>
              <w:rPr>
                <w:rFonts w:eastAsia="MS Mincho"/>
                <w:lang w:eastAsia="ja-JP"/>
              </w:rPr>
              <w:t>[Component 2: {1, 2, 3}]</w:t>
            </w:r>
          </w:p>
        </w:tc>
      </w:tr>
      <w:tr w:rsidR="008C67B9" w14:paraId="58DDD102"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11DD8B57" w14:textId="77777777" w:rsidR="008C67B9" w:rsidRDefault="008C67B9" w:rsidP="00D61387">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B373F00" w14:textId="77777777" w:rsidR="008C67B9" w:rsidRDefault="008C67B9" w:rsidP="00D61387">
            <w:pPr>
              <w:pStyle w:val="TAL"/>
              <w:rPr>
                <w:lang w:eastAsia="ja-JP"/>
              </w:rPr>
            </w:pPr>
            <w:r>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1178DE43" w14:textId="77777777" w:rsidR="008C67B9" w:rsidRDefault="008C67B9" w:rsidP="00D61387">
            <w:pPr>
              <w:pStyle w:val="TAL"/>
            </w:pPr>
            <w:r>
              <w:t>Multiple LTE-CRS overlapping rate matching patterns within a part of NR carrier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64F35C2C" w14:textId="77777777" w:rsidR="008C67B9" w:rsidRPr="008C67B9" w:rsidRDefault="008C67B9" w:rsidP="008C67B9">
            <w:pPr>
              <w:pStyle w:val="TAL"/>
              <w:numPr>
                <w:ilvl w:val="0"/>
                <w:numId w:val="35"/>
              </w:numPr>
            </w:pPr>
            <w:r>
              <w:t>Up to two LTE-CRS overlapping rate matching patterns within a part of NR carrier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6723E7C9" w14:textId="77777777" w:rsidR="008C67B9" w:rsidRDefault="008C67B9" w:rsidP="00D61387">
            <w:pPr>
              <w:pStyle w:val="TAL"/>
            </w:pPr>
            <w:r>
              <w:t>14-1 (Multiple LTE-CRS rate matching patterns),</w:t>
            </w:r>
          </w:p>
          <w:p w14:paraId="6780081F" w14:textId="77777777" w:rsidR="008C67B9" w:rsidRDefault="008C67B9" w:rsidP="00D61387">
            <w:pPr>
              <w:pStyle w:val="TAL"/>
            </w:pPr>
            <w:r>
              <w:t>16-2 (</w:t>
            </w:r>
            <w:proofErr w:type="spellStart"/>
            <w:r>
              <w:t>mTRP</w:t>
            </w:r>
            <w:proofErr w:type="spellEnd"/>
            <w:r>
              <w:t xml:space="preserve"> support)</w:t>
            </w:r>
          </w:p>
        </w:tc>
        <w:tc>
          <w:tcPr>
            <w:tcW w:w="858" w:type="dxa"/>
            <w:tcBorders>
              <w:top w:val="single" w:sz="4" w:space="0" w:color="auto"/>
              <w:left w:val="single" w:sz="4" w:space="0" w:color="auto"/>
              <w:bottom w:val="single" w:sz="4" w:space="0" w:color="auto"/>
              <w:right w:val="single" w:sz="4" w:space="0" w:color="auto"/>
            </w:tcBorders>
            <w:hideMark/>
          </w:tcPr>
          <w:p w14:paraId="35C48200" w14:textId="77777777" w:rsidR="008C67B9" w:rsidRDefault="008C67B9" w:rsidP="00D61387">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BC13B0" w14:textId="77777777" w:rsidR="008C67B9" w:rsidRPr="008C67B9" w:rsidRDefault="008C67B9" w:rsidP="00D6138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04C310A" w14:textId="77777777" w:rsidR="008C67B9"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0207E7" w14:textId="77777777" w:rsidR="008C67B9" w:rsidRDefault="008C67B9" w:rsidP="00D61387">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F5F665" w14:textId="77777777" w:rsidR="008C67B9" w:rsidRDefault="008C67B9" w:rsidP="00D61387">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FA537D" w14:textId="77777777" w:rsidR="008C67B9" w:rsidRDefault="008C67B9" w:rsidP="00D61387">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261B13C" w14:textId="77777777" w:rsidR="008C67B9" w:rsidRDefault="008C67B9" w:rsidP="00D61387">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D927EE" w14:textId="77777777" w:rsidR="008C67B9" w:rsidRDefault="008C67B9" w:rsidP="00D61387">
            <w:pPr>
              <w:pStyle w:val="TAL"/>
            </w:pPr>
            <w:r>
              <w:t>For DSS</w:t>
            </w:r>
          </w:p>
          <w:p w14:paraId="1DDDCD33" w14:textId="77777777" w:rsidR="008C67B9" w:rsidRDefault="008C67B9" w:rsidP="00D61387">
            <w:pPr>
              <w:pStyle w:val="TAL"/>
            </w:pPr>
          </w:p>
          <w:p w14:paraId="6115DB0B" w14:textId="77777777" w:rsidR="008C67B9" w:rsidRDefault="008C67B9" w:rsidP="00D61387">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1E8113B5" w14:textId="77777777" w:rsidR="008C67B9" w:rsidRPr="008C67B9" w:rsidRDefault="008C67B9" w:rsidP="00D61387">
            <w:pPr>
              <w:pStyle w:val="TAL"/>
              <w:rPr>
                <w:lang w:eastAsia="ja-JP"/>
              </w:rPr>
            </w:pPr>
            <w:r>
              <w:rPr>
                <w:lang w:eastAsia="ja-JP"/>
              </w:rPr>
              <w:t xml:space="preserve">Optional with capability </w:t>
            </w:r>
            <w:proofErr w:type="spellStart"/>
            <w:r>
              <w:rPr>
                <w:lang w:eastAsia="ja-JP"/>
              </w:rPr>
              <w:t>signaling</w:t>
            </w:r>
            <w:proofErr w:type="spellEnd"/>
          </w:p>
        </w:tc>
      </w:tr>
      <w:tr w:rsidR="008C67B9" w14:paraId="32837085"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102092E2" w14:textId="77777777" w:rsidR="008C67B9" w:rsidRDefault="008C67B9" w:rsidP="00D61387">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CAFB341" w14:textId="77777777" w:rsidR="008C67B9" w:rsidRDefault="008C67B9" w:rsidP="00D61387">
            <w:pPr>
              <w:pStyle w:val="TAL"/>
              <w:rPr>
                <w:lang w:eastAsia="ja-JP"/>
              </w:rPr>
            </w:pPr>
            <w:r>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0B7CA593" w14:textId="77777777" w:rsidR="008C67B9" w:rsidRDefault="008C67B9" w:rsidP="00D61387">
            <w:pPr>
              <w:pStyle w:val="TAL"/>
            </w:pPr>
            <w: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47E8AD87" w14:textId="77777777" w:rsidR="008C67B9" w:rsidRPr="008C67B9" w:rsidRDefault="008C67B9" w:rsidP="008C67B9">
            <w:pPr>
              <w:pStyle w:val="TAL"/>
              <w:ind w:left="360" w:hanging="360"/>
            </w:pPr>
            <w:r>
              <w:t>Indicates whether the UE supports PDSCH Type B scheduling of length 9 and 10 OFDM symbols</w:t>
            </w:r>
          </w:p>
        </w:tc>
        <w:tc>
          <w:tcPr>
            <w:tcW w:w="1277" w:type="dxa"/>
            <w:tcBorders>
              <w:top w:val="single" w:sz="4" w:space="0" w:color="auto"/>
              <w:left w:val="single" w:sz="4" w:space="0" w:color="auto"/>
              <w:bottom w:val="single" w:sz="4" w:space="0" w:color="auto"/>
              <w:right w:val="single" w:sz="4" w:space="0" w:color="auto"/>
            </w:tcBorders>
            <w:hideMark/>
          </w:tcPr>
          <w:p w14:paraId="4455E591" w14:textId="77777777" w:rsidR="008C67B9" w:rsidRDefault="008C67B9" w:rsidP="00D61387">
            <w:pPr>
              <w:pStyle w:val="TAL"/>
            </w:pPr>
            <w:r>
              <w:t>5-6a (PDSCH mapping type B)</w:t>
            </w:r>
          </w:p>
        </w:tc>
        <w:tc>
          <w:tcPr>
            <w:tcW w:w="858" w:type="dxa"/>
            <w:tcBorders>
              <w:top w:val="single" w:sz="4" w:space="0" w:color="auto"/>
              <w:left w:val="single" w:sz="4" w:space="0" w:color="auto"/>
              <w:bottom w:val="single" w:sz="4" w:space="0" w:color="auto"/>
              <w:right w:val="single" w:sz="4" w:space="0" w:color="auto"/>
            </w:tcBorders>
            <w:hideMark/>
          </w:tcPr>
          <w:p w14:paraId="2E54B721" w14:textId="77777777" w:rsidR="008C67B9" w:rsidRDefault="008C67B9" w:rsidP="00D61387">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3024376" w14:textId="77777777" w:rsidR="008C67B9" w:rsidRPr="008C67B9" w:rsidRDefault="008C67B9" w:rsidP="00D6138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2AA83" w14:textId="77777777" w:rsidR="008C67B9"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B4103F" w14:textId="77777777" w:rsidR="008C67B9" w:rsidRDefault="008C67B9" w:rsidP="00D61387">
            <w:pPr>
              <w:pStyle w:val="TAL"/>
              <w:rPr>
                <w:lang w:eastAsia="ja-JP"/>
              </w:rPr>
            </w:pPr>
            <w:r>
              <w:rPr>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8E03B9C" w14:textId="77777777" w:rsidR="008C67B9" w:rsidRDefault="008C67B9" w:rsidP="00D61387">
            <w:pPr>
              <w:pStyle w:val="TAL"/>
              <w:rPr>
                <w:lang w:eastAsia="ja-JP"/>
              </w:rPr>
            </w:pPr>
            <w:r>
              <w:rPr>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7D5BAE9A" w14:textId="77777777" w:rsidR="008C67B9" w:rsidRDefault="008C67B9" w:rsidP="00D61387">
            <w:pPr>
              <w:pStyle w:val="TAL"/>
              <w:rPr>
                <w:lang w:eastAsia="ja-JP"/>
              </w:rPr>
            </w:pPr>
            <w:r>
              <w:rPr>
                <w:lang w:eastAsia="ja-JP"/>
              </w:rPr>
              <w:t>[N/A or No]</w:t>
            </w:r>
          </w:p>
        </w:tc>
        <w:tc>
          <w:tcPr>
            <w:tcW w:w="1842" w:type="dxa"/>
            <w:tcBorders>
              <w:top w:val="single" w:sz="4" w:space="0" w:color="auto"/>
              <w:left w:val="single" w:sz="4" w:space="0" w:color="auto"/>
              <w:bottom w:val="single" w:sz="4" w:space="0" w:color="auto"/>
              <w:right w:val="single" w:sz="4" w:space="0" w:color="auto"/>
            </w:tcBorders>
          </w:tcPr>
          <w:p w14:paraId="41464F78" w14:textId="77777777" w:rsidR="008C67B9" w:rsidRDefault="008C67B9" w:rsidP="00D61387">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1637C72" w14:textId="77777777" w:rsidR="008C67B9" w:rsidRDefault="008C67B9" w:rsidP="00D61387">
            <w:pPr>
              <w:pStyle w:val="TAL"/>
            </w:pPr>
            <w:r>
              <w:t>For DSS</w:t>
            </w:r>
          </w:p>
        </w:tc>
        <w:tc>
          <w:tcPr>
            <w:tcW w:w="1276" w:type="dxa"/>
            <w:tcBorders>
              <w:top w:val="single" w:sz="4" w:space="0" w:color="auto"/>
              <w:left w:val="single" w:sz="4" w:space="0" w:color="auto"/>
              <w:bottom w:val="single" w:sz="4" w:space="0" w:color="auto"/>
              <w:right w:val="single" w:sz="4" w:space="0" w:color="auto"/>
            </w:tcBorders>
          </w:tcPr>
          <w:p w14:paraId="20A9F0B1" w14:textId="77777777" w:rsidR="008C67B9" w:rsidRPr="008C67B9" w:rsidRDefault="008C67B9" w:rsidP="00D61387">
            <w:pPr>
              <w:pStyle w:val="TAL"/>
              <w:rPr>
                <w:lang w:eastAsia="ja-JP"/>
              </w:rPr>
            </w:pPr>
            <w:r>
              <w:rPr>
                <w:lang w:eastAsia="ja-JP"/>
              </w:rPr>
              <w:t xml:space="preserve">FFS: [Mandatory with capability </w:t>
            </w:r>
            <w:proofErr w:type="spellStart"/>
            <w:r>
              <w:rPr>
                <w:lang w:eastAsia="ja-JP"/>
              </w:rPr>
              <w:t>signailng</w:t>
            </w:r>
            <w:proofErr w:type="spellEnd"/>
            <w:r>
              <w:rPr>
                <w:lang w:eastAsia="ja-JP"/>
              </w:rPr>
              <w:t xml:space="preserve"> or Optional with capability </w:t>
            </w:r>
            <w:proofErr w:type="spellStart"/>
            <w:r>
              <w:rPr>
                <w:lang w:eastAsia="ja-JP"/>
              </w:rPr>
              <w:t>signaling</w:t>
            </w:r>
            <w:proofErr w:type="spellEnd"/>
            <w:r>
              <w:rPr>
                <w:lang w:eastAsia="ja-JP"/>
              </w:rPr>
              <w:t>]</w:t>
            </w:r>
          </w:p>
        </w:tc>
      </w:tr>
      <w:tr w:rsidR="008C67B9" w14:paraId="6BD21A5A"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03535E5" w14:textId="77777777" w:rsidR="008C67B9" w:rsidRDefault="008C67B9" w:rsidP="00D61387">
            <w:pPr>
              <w:pStyle w:val="TAL"/>
              <w:rPr>
                <w:lang w:eastAsia="ja-JP"/>
              </w:rPr>
            </w:pPr>
            <w:r>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44618E6C" w14:textId="77777777" w:rsidR="008C67B9" w:rsidRDefault="008C67B9" w:rsidP="00D61387">
            <w:pPr>
              <w:pStyle w:val="TAL"/>
              <w:rPr>
                <w:lang w:eastAsia="ja-JP"/>
              </w:rPr>
            </w:pPr>
            <w:r>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6DA1A55D" w14:textId="77777777" w:rsidR="008C67B9" w:rsidRDefault="008C67B9" w:rsidP="00D61387">
            <w:pPr>
              <w:pStyle w:val="TAL"/>
            </w:pPr>
            <w: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6D51E2B5" w14:textId="77777777" w:rsidR="008C67B9" w:rsidRPr="008C67B9" w:rsidRDefault="008C67B9" w:rsidP="008C67B9">
            <w:pPr>
              <w:pStyle w:val="TAL"/>
              <w:ind w:left="360" w:hanging="360"/>
            </w:pPr>
            <w:r>
              <w:t xml:space="preserve">UE can be configured with one-slot periodic TRS configuration only when no two consecutive slots are indicated as downlink slots by </w:t>
            </w:r>
            <w:proofErr w:type="spellStart"/>
            <w:r>
              <w:t>tdd</w:t>
            </w:r>
            <w:proofErr w:type="spellEnd"/>
            <w:r>
              <w:t>-UL-DL-</w:t>
            </w:r>
            <w:proofErr w:type="spellStart"/>
            <w:r>
              <w:t>ConfigurationCommon</w:t>
            </w:r>
            <w:proofErr w:type="spellEnd"/>
            <w:r>
              <w:t xml:space="preserve"> or </w:t>
            </w:r>
            <w:proofErr w:type="spellStart"/>
            <w:r>
              <w:t>tdd</w:t>
            </w:r>
            <w:proofErr w:type="spellEnd"/>
            <w:r>
              <w:t>-UL-DL-</w:t>
            </w:r>
            <w:proofErr w:type="spellStart"/>
            <w:r>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797338C1" w14:textId="77777777" w:rsidR="008C67B9" w:rsidRDefault="008C67B9" w:rsidP="00D61387">
            <w:pPr>
              <w:pStyle w:val="TAL"/>
            </w:pPr>
            <w: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54553FD2" w14:textId="77777777" w:rsidR="008C67B9" w:rsidRDefault="008C67B9" w:rsidP="00D61387">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7E30EE" w14:textId="77777777" w:rsidR="008C67B9" w:rsidRPr="008C67B9" w:rsidRDefault="008C67B9" w:rsidP="00D6138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5280BE7" w14:textId="77777777" w:rsidR="008C67B9"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5D76E8" w14:textId="77777777" w:rsidR="008C67B9" w:rsidRDefault="008C67B9" w:rsidP="00D61387">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8A781E5" w14:textId="77777777" w:rsidR="008C67B9" w:rsidRDefault="008C67B9" w:rsidP="00D61387">
            <w:pPr>
              <w:pStyle w:val="TAL"/>
              <w:rPr>
                <w:lang w:eastAsia="ja-JP"/>
              </w:rPr>
            </w:pPr>
            <w:r>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1D2ED8FA" w14:textId="77777777" w:rsidR="008C67B9" w:rsidRDefault="008C67B9" w:rsidP="00D61387">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946BDCC" w14:textId="77777777" w:rsidR="008C67B9" w:rsidRDefault="008C67B9" w:rsidP="00D61387">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EBFFD2" w14:textId="77777777" w:rsidR="008C67B9" w:rsidRDefault="008C67B9" w:rsidP="00D61387">
            <w:pPr>
              <w:pStyle w:val="TAL"/>
            </w:pPr>
            <w:r>
              <w:t xml:space="preserve">UE can be configured with one-slot periodic TRS configuration only when no two consecutive slots are indicated as downlink slots by </w:t>
            </w:r>
            <w:proofErr w:type="spellStart"/>
            <w:r>
              <w:t>tdd</w:t>
            </w:r>
            <w:proofErr w:type="spellEnd"/>
            <w:r>
              <w:t>-UL-DL-</w:t>
            </w:r>
            <w:proofErr w:type="spellStart"/>
            <w:r>
              <w:t>ConfigurationCommon</w:t>
            </w:r>
            <w:proofErr w:type="spellEnd"/>
            <w:r>
              <w:t xml:space="preserve"> or </w:t>
            </w:r>
            <w:proofErr w:type="spellStart"/>
            <w:r>
              <w:t>tdd</w:t>
            </w:r>
            <w:proofErr w:type="spellEnd"/>
            <w:r>
              <w:t>-UL-DL-</w:t>
            </w:r>
            <w:proofErr w:type="spellStart"/>
            <w:r>
              <w:t>ConfigDedicated</w:t>
            </w:r>
            <w:proofErr w:type="spellEnd"/>
            <w:r>
              <w:t>.</w:t>
            </w:r>
          </w:p>
          <w:p w14:paraId="0DC1E46C" w14:textId="77777777" w:rsidR="008C67B9" w:rsidRPr="008C67B9" w:rsidRDefault="008C67B9" w:rsidP="00D61387">
            <w:pPr>
              <w:pStyle w:val="TAL"/>
            </w:pPr>
          </w:p>
          <w:p w14:paraId="6264C17F" w14:textId="77777777" w:rsidR="008C67B9" w:rsidRPr="008C67B9" w:rsidRDefault="008C67B9" w:rsidP="00D61387">
            <w:pPr>
              <w:pStyle w:val="TAL"/>
            </w:pPr>
            <w:r w:rsidRPr="008C67B9">
              <w:t xml:space="preserve">FFS: relationship with </w:t>
            </w:r>
            <w:proofErr w:type="spellStart"/>
            <w:r w:rsidRPr="008C67B9">
              <w:t>maxBurstLength</w:t>
            </w:r>
            <w:proofErr w:type="spellEnd"/>
            <w:r w:rsidRPr="008C67B9">
              <w:t xml:space="preserve"> for FG2-51</w:t>
            </w:r>
          </w:p>
        </w:tc>
        <w:tc>
          <w:tcPr>
            <w:tcW w:w="1276" w:type="dxa"/>
            <w:tcBorders>
              <w:top w:val="single" w:sz="4" w:space="0" w:color="auto"/>
              <w:left w:val="single" w:sz="4" w:space="0" w:color="auto"/>
              <w:bottom w:val="single" w:sz="4" w:space="0" w:color="auto"/>
              <w:right w:val="single" w:sz="4" w:space="0" w:color="auto"/>
            </w:tcBorders>
          </w:tcPr>
          <w:p w14:paraId="4E60232A" w14:textId="77777777" w:rsidR="008C67B9" w:rsidRDefault="008C67B9" w:rsidP="00D61387">
            <w:pPr>
              <w:pStyle w:val="TAL"/>
              <w:rPr>
                <w:lang w:eastAsia="ja-JP"/>
              </w:rPr>
            </w:pPr>
            <w:r>
              <w:rPr>
                <w:lang w:eastAsia="ja-JP"/>
              </w:rPr>
              <w:t>Optional with capability signalling</w:t>
            </w:r>
          </w:p>
          <w:p w14:paraId="5931F007" w14:textId="77777777" w:rsidR="008C67B9" w:rsidRPr="008C67B9" w:rsidRDefault="008C67B9" w:rsidP="00D61387">
            <w:pPr>
              <w:pStyle w:val="TAL"/>
              <w:rPr>
                <w:lang w:eastAsia="ja-JP"/>
              </w:rPr>
            </w:pPr>
          </w:p>
        </w:tc>
      </w:tr>
      <w:tr w:rsidR="008C67B9" w14:paraId="4FF7C3CA"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00D8115" w14:textId="77777777" w:rsidR="008C67B9" w:rsidRDefault="008C67B9" w:rsidP="00D61387">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11DF0B3" w14:textId="77777777" w:rsidR="008C67B9" w:rsidRDefault="008C67B9" w:rsidP="00D61387">
            <w:pPr>
              <w:pStyle w:val="TAL"/>
              <w:rPr>
                <w:lang w:eastAsia="ja-JP"/>
              </w:rPr>
            </w:pPr>
            <w:r>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04A7D66D" w14:textId="77777777" w:rsidR="008C67B9" w:rsidRDefault="008C67B9" w:rsidP="00D61387">
            <w:pPr>
              <w:pStyle w:val="TAL"/>
            </w:pPr>
            <w:r>
              <w:t xml:space="preserve">SRS </w:t>
            </w:r>
            <w:proofErr w:type="spellStart"/>
            <w:r>
              <w:t>Tx</w:t>
            </w:r>
            <w:proofErr w:type="spellEnd"/>
            <w:r>
              <w:t xml:space="preserve">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5D9CD71" w14:textId="77777777" w:rsidR="008C67B9" w:rsidRDefault="008C67B9" w:rsidP="008C67B9">
            <w:pPr>
              <w:pStyle w:val="TAL"/>
              <w:ind w:left="360" w:hanging="360"/>
            </w:pPr>
            <w:r>
              <w:t xml:space="preserve">1) Support SRS </w:t>
            </w:r>
            <w:proofErr w:type="spellStart"/>
            <w:r>
              <w:t>Tx</w:t>
            </w:r>
            <w:proofErr w:type="spellEnd"/>
            <w:r>
              <w:t xml:space="preserve"> port switch</w:t>
            </w:r>
          </w:p>
          <w:p w14:paraId="7FAB4A94" w14:textId="77777777" w:rsidR="008C67B9" w:rsidRDefault="008C67B9" w:rsidP="008C67B9">
            <w:pPr>
              <w:pStyle w:val="TAL"/>
              <w:ind w:left="360" w:hanging="360"/>
            </w:pPr>
            <w:r>
              <w:t xml:space="preserve">[2) Report whether the uplink </w:t>
            </w:r>
            <w:proofErr w:type="spellStart"/>
            <w:r>
              <w:t>Tx</w:t>
            </w:r>
            <w:proofErr w:type="spellEnd"/>
            <w:r>
              <w:t xml:space="preserve"> switching impact to downlink receiving in a band]</w:t>
            </w:r>
          </w:p>
          <w:p w14:paraId="69590A7F" w14:textId="77777777" w:rsidR="008C67B9" w:rsidRDefault="008C67B9" w:rsidP="008C67B9">
            <w:pPr>
              <w:pStyle w:val="TAL"/>
              <w:ind w:left="360" w:hanging="360"/>
            </w:pPr>
            <w:r>
              <w:t xml:space="preserve">[3) Report whether the UL </w:t>
            </w:r>
            <w:proofErr w:type="spellStart"/>
            <w:r>
              <w:t>Tx</w:t>
            </w:r>
            <w:proofErr w:type="spellEnd"/>
            <w:r>
              <w:t xml:space="preserve"> is switched together with UL </w:t>
            </w:r>
            <w:proofErr w:type="spellStart"/>
            <w:r>
              <w:t>Tx</w:t>
            </w:r>
            <w:proofErr w:type="spellEnd"/>
            <w:r>
              <w:t xml:space="preserve"> in another band]</w:t>
            </w:r>
          </w:p>
          <w:p w14:paraId="17F4985C" w14:textId="77777777" w:rsidR="008C67B9" w:rsidRDefault="008C67B9" w:rsidP="008C67B9">
            <w:pPr>
              <w:pStyle w:val="TAL"/>
              <w:ind w:left="360" w:hanging="360"/>
            </w:pPr>
          </w:p>
          <w:p w14:paraId="1D85BC51" w14:textId="77777777" w:rsidR="008C67B9" w:rsidRPr="008C67B9" w:rsidRDefault="008C67B9" w:rsidP="008C67B9">
            <w:pPr>
              <w:pStyle w:val="TAL"/>
              <w:ind w:left="360" w:hanging="360"/>
            </w:pPr>
            <w:r>
              <w:t xml:space="preserve">[Define affected DL and UL bands by using </w:t>
            </w:r>
            <w:proofErr w:type="spellStart"/>
            <w:r>
              <w:t>txSwitchImpactToRx</w:t>
            </w:r>
            <w:proofErr w:type="spellEnd"/>
            <w:r>
              <w:t xml:space="preserve"> and </w:t>
            </w:r>
            <w:proofErr w:type="spellStart"/>
            <w:r>
              <w:t>txSwitchWithAnotherBand</w:t>
            </w:r>
            <w:proofErr w:type="spellEnd"/>
            <w:r>
              <w:t xml:space="preserve">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2E96406D" w14:textId="77777777" w:rsidR="008C67B9" w:rsidRDefault="008C67B9" w:rsidP="00D61387">
            <w:pPr>
              <w:pStyle w:val="TAL"/>
            </w:pPr>
            <w:r>
              <w:t>2-53 (SRS resource)</w:t>
            </w:r>
          </w:p>
          <w:p w14:paraId="553256A2" w14:textId="77777777" w:rsidR="008C67B9" w:rsidRDefault="008C67B9" w:rsidP="00D61387">
            <w:pPr>
              <w:pStyle w:val="TAL"/>
            </w:pPr>
          </w:p>
          <w:p w14:paraId="0732782C" w14:textId="77777777" w:rsidR="008C67B9" w:rsidRDefault="008C67B9" w:rsidP="00D61387">
            <w:pPr>
              <w:pStyle w:val="TAL"/>
            </w:pPr>
            <w:r>
              <w:t>[2-55]</w:t>
            </w:r>
          </w:p>
        </w:tc>
        <w:tc>
          <w:tcPr>
            <w:tcW w:w="858" w:type="dxa"/>
            <w:tcBorders>
              <w:top w:val="single" w:sz="4" w:space="0" w:color="auto"/>
              <w:left w:val="single" w:sz="4" w:space="0" w:color="auto"/>
              <w:bottom w:val="single" w:sz="4" w:space="0" w:color="auto"/>
              <w:right w:val="single" w:sz="4" w:space="0" w:color="auto"/>
            </w:tcBorders>
            <w:hideMark/>
          </w:tcPr>
          <w:p w14:paraId="3638D201" w14:textId="77777777" w:rsidR="008C67B9" w:rsidRDefault="008C67B9" w:rsidP="00D61387">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CDD35AC" w14:textId="77777777" w:rsidR="008C67B9" w:rsidRPr="008C67B9" w:rsidRDefault="008C67B9" w:rsidP="00D6138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60E200" w14:textId="77777777" w:rsidR="008C67B9"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CADDA9" w14:textId="77777777" w:rsidR="008C67B9" w:rsidRDefault="008C67B9" w:rsidP="00D61387">
            <w:pPr>
              <w:pStyle w:val="TAL"/>
              <w:rPr>
                <w:lang w:eastAsia="ja-JP"/>
              </w:rPr>
            </w:pPr>
            <w:r>
              <w:rPr>
                <w:lang w:eastAsia="ja-JP"/>
              </w:rPr>
              <w:t>FFS: [Per band combination or per FSPC]</w:t>
            </w:r>
          </w:p>
        </w:tc>
        <w:tc>
          <w:tcPr>
            <w:tcW w:w="992" w:type="dxa"/>
            <w:tcBorders>
              <w:top w:val="single" w:sz="4" w:space="0" w:color="auto"/>
              <w:left w:val="single" w:sz="4" w:space="0" w:color="auto"/>
              <w:bottom w:val="single" w:sz="4" w:space="0" w:color="auto"/>
              <w:right w:val="single" w:sz="4" w:space="0" w:color="auto"/>
            </w:tcBorders>
            <w:hideMark/>
          </w:tcPr>
          <w:p w14:paraId="79A6770E" w14:textId="77777777" w:rsidR="008C67B9" w:rsidRDefault="008C67B9" w:rsidP="00D61387">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2324C0D" w14:textId="77777777" w:rsidR="008C67B9" w:rsidRDefault="008C67B9" w:rsidP="00D61387">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9C3ADB" w14:textId="77777777" w:rsidR="008C67B9" w:rsidRDefault="008C67B9" w:rsidP="00D61387">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8ABCE1" w14:textId="77777777" w:rsidR="008C67B9" w:rsidRDefault="008C67B9" w:rsidP="00D61387">
            <w:pPr>
              <w:pStyle w:val="TAL"/>
            </w:pPr>
            <w:r>
              <w:t>Agreement:</w:t>
            </w:r>
          </w:p>
          <w:p w14:paraId="277CBBA3" w14:textId="77777777" w:rsidR="008C67B9" w:rsidRDefault="008C67B9" w:rsidP="00D61387">
            <w:pPr>
              <w:pStyle w:val="TAL"/>
            </w:pPr>
            <w:r w:rsidRPr="008C67B9">
              <w:rPr>
                <w:rFonts w:hint="eastAsia"/>
              </w:rPr>
              <w:t>•</w:t>
            </w:r>
            <w:r>
              <w:t xml:space="preserve">Rel-16 UE capability design for SRS antenna switching in conjunction with the existing Rel-15 UE capability should allow UE to indicate support of one of the following combinations </w:t>
            </w:r>
          </w:p>
          <w:p w14:paraId="77372305" w14:textId="77777777" w:rsidR="008C67B9" w:rsidRDefault="008C67B9" w:rsidP="00D61387">
            <w:pPr>
              <w:pStyle w:val="TAL"/>
            </w:pPr>
            <w:r>
              <w:t>o{t1r1, t1r2}</w:t>
            </w:r>
          </w:p>
          <w:p w14:paraId="1947699C" w14:textId="77777777" w:rsidR="008C67B9" w:rsidRDefault="008C67B9" w:rsidP="00D61387">
            <w:pPr>
              <w:pStyle w:val="TAL"/>
            </w:pPr>
            <w:r>
              <w:t>o{t1r1, t1r2, t1r4}</w:t>
            </w:r>
          </w:p>
          <w:p w14:paraId="63AB43A3" w14:textId="77777777" w:rsidR="008C67B9" w:rsidRDefault="008C67B9" w:rsidP="00D61387">
            <w:pPr>
              <w:pStyle w:val="TAL"/>
            </w:pPr>
            <w:r>
              <w:t>o{t1r1, t1r2, t2r2, t2r4}</w:t>
            </w:r>
          </w:p>
          <w:p w14:paraId="3C4EA65F" w14:textId="77777777" w:rsidR="008C67B9" w:rsidRDefault="008C67B9" w:rsidP="00D61387">
            <w:pPr>
              <w:pStyle w:val="TAL"/>
            </w:pPr>
            <w:r>
              <w:t>o{t1r1, t2r2}</w:t>
            </w:r>
          </w:p>
          <w:p w14:paraId="30516267" w14:textId="77777777" w:rsidR="008C67B9" w:rsidRDefault="008C67B9" w:rsidP="00D61387">
            <w:pPr>
              <w:pStyle w:val="TAL"/>
            </w:pPr>
            <w:r>
              <w:t>o{t1r1, t2r2, t4r4}</w:t>
            </w:r>
          </w:p>
          <w:p w14:paraId="3D38E5BB" w14:textId="77777777" w:rsidR="008C67B9" w:rsidRDefault="008C67B9" w:rsidP="00D61387">
            <w:pPr>
              <w:pStyle w:val="TAL"/>
            </w:pPr>
            <w:r>
              <w:t>o{t1r1, t1r2, t2r2, t1r4, t2r4}</w:t>
            </w:r>
          </w:p>
          <w:p w14:paraId="4AD20861" w14:textId="77777777" w:rsidR="008C67B9" w:rsidRDefault="008C67B9" w:rsidP="00D61387">
            <w:pPr>
              <w:pStyle w:val="TAL"/>
            </w:pPr>
            <w:proofErr w:type="spellStart"/>
            <w:r>
              <w:t>oNote</w:t>
            </w:r>
            <w:proofErr w:type="spellEnd"/>
            <w:r>
              <w:t xml:space="preserve">: Detailed </w:t>
            </w:r>
            <w:proofErr w:type="spellStart"/>
            <w:r>
              <w:t>signaling</w:t>
            </w:r>
            <w:proofErr w:type="spellEnd"/>
            <w:r>
              <w:t xml:space="preserve"> design is up to RAN2</w:t>
            </w:r>
          </w:p>
          <w:p w14:paraId="76985C15" w14:textId="77777777" w:rsidR="008C67B9" w:rsidRDefault="008C67B9" w:rsidP="00D61387">
            <w:pPr>
              <w:pStyle w:val="TAL"/>
            </w:pPr>
          </w:p>
          <w:p w14:paraId="4E119294" w14:textId="77777777" w:rsidR="008C67B9" w:rsidRDefault="008C67B9" w:rsidP="00D61387">
            <w:pPr>
              <w:pStyle w:val="TAL"/>
            </w:pPr>
            <w:r w:rsidRPr="008C67B9">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133128D6" w14:textId="77777777" w:rsidR="008C67B9" w:rsidRDefault="008C67B9" w:rsidP="00D61387">
            <w:pPr>
              <w:pStyle w:val="TAL"/>
              <w:rPr>
                <w:lang w:eastAsia="ja-JP"/>
              </w:rPr>
            </w:pPr>
            <w:r>
              <w:rPr>
                <w:lang w:eastAsia="ja-JP"/>
              </w:rPr>
              <w:t>Optional with capability signalling</w:t>
            </w:r>
          </w:p>
          <w:p w14:paraId="5FF850E3" w14:textId="77777777" w:rsidR="008C67B9" w:rsidRDefault="008C67B9" w:rsidP="00D61387">
            <w:pPr>
              <w:pStyle w:val="TAL"/>
              <w:rPr>
                <w:lang w:eastAsia="ja-JP"/>
              </w:rPr>
            </w:pPr>
          </w:p>
          <w:p w14:paraId="544408AD" w14:textId="77777777" w:rsidR="008C67B9" w:rsidRDefault="008C67B9" w:rsidP="00D61387">
            <w:pPr>
              <w:pStyle w:val="TAL"/>
              <w:rPr>
                <w:lang w:eastAsia="ja-JP"/>
              </w:rPr>
            </w:pPr>
            <w:r>
              <w:rPr>
                <w:lang w:eastAsia="ja-JP"/>
              </w:rPr>
              <w:t>Component 1: Candidate value set:</w:t>
            </w:r>
          </w:p>
          <w:p w14:paraId="510DCA7C" w14:textId="77777777" w:rsidR="008C67B9" w:rsidRDefault="008C67B9" w:rsidP="00D61387">
            <w:pPr>
              <w:pStyle w:val="TAL"/>
              <w:rPr>
                <w:lang w:eastAsia="ja-JP"/>
              </w:rPr>
            </w:pPr>
            <w:r>
              <w:rPr>
                <w:lang w:eastAsia="ja-JP"/>
              </w:rPr>
              <w:t>{</w:t>
            </w:r>
          </w:p>
          <w:p w14:paraId="191DD7A2" w14:textId="77777777" w:rsidR="008C67B9" w:rsidRDefault="008C67B9" w:rsidP="00D61387">
            <w:pPr>
              <w:pStyle w:val="TAL"/>
              <w:rPr>
                <w:lang w:eastAsia="ja-JP"/>
              </w:rPr>
            </w:pPr>
            <w:r>
              <w:rPr>
                <w:lang w:eastAsia="ja-JP"/>
              </w:rPr>
              <w:t>o{t1r1, t1r2}</w:t>
            </w:r>
          </w:p>
          <w:p w14:paraId="28E61A80" w14:textId="77777777" w:rsidR="008C67B9" w:rsidRDefault="008C67B9" w:rsidP="00D61387">
            <w:pPr>
              <w:pStyle w:val="TAL"/>
              <w:rPr>
                <w:lang w:eastAsia="ja-JP"/>
              </w:rPr>
            </w:pPr>
            <w:r>
              <w:rPr>
                <w:lang w:eastAsia="ja-JP"/>
              </w:rPr>
              <w:t>o{t1r1, t1r2, t1r4}</w:t>
            </w:r>
          </w:p>
          <w:p w14:paraId="1E936044" w14:textId="77777777" w:rsidR="008C67B9" w:rsidRDefault="008C67B9" w:rsidP="00D61387">
            <w:pPr>
              <w:pStyle w:val="TAL"/>
              <w:rPr>
                <w:lang w:eastAsia="ja-JP"/>
              </w:rPr>
            </w:pPr>
            <w:r>
              <w:rPr>
                <w:lang w:eastAsia="ja-JP"/>
              </w:rPr>
              <w:t>o{t1r1, t1r2, t2r2, t2r4}</w:t>
            </w:r>
          </w:p>
          <w:p w14:paraId="16E0DA49" w14:textId="77777777" w:rsidR="008C67B9" w:rsidRDefault="008C67B9" w:rsidP="00D61387">
            <w:pPr>
              <w:pStyle w:val="TAL"/>
              <w:rPr>
                <w:lang w:eastAsia="ja-JP"/>
              </w:rPr>
            </w:pPr>
            <w:r>
              <w:rPr>
                <w:lang w:eastAsia="ja-JP"/>
              </w:rPr>
              <w:t>o{t1r1, t2r2}</w:t>
            </w:r>
          </w:p>
          <w:p w14:paraId="4B22E43B" w14:textId="77777777" w:rsidR="008C67B9" w:rsidRDefault="008C67B9" w:rsidP="00D61387">
            <w:pPr>
              <w:pStyle w:val="TAL"/>
              <w:rPr>
                <w:lang w:eastAsia="ja-JP"/>
              </w:rPr>
            </w:pPr>
            <w:r>
              <w:rPr>
                <w:lang w:eastAsia="ja-JP"/>
              </w:rPr>
              <w:t>o{t1r1, t2r2, t4r4}</w:t>
            </w:r>
          </w:p>
          <w:p w14:paraId="149A90BD" w14:textId="77777777" w:rsidR="008C67B9" w:rsidRDefault="008C67B9" w:rsidP="00D61387">
            <w:pPr>
              <w:pStyle w:val="TAL"/>
              <w:rPr>
                <w:lang w:eastAsia="ja-JP"/>
              </w:rPr>
            </w:pPr>
            <w:r>
              <w:rPr>
                <w:lang w:eastAsia="ja-JP"/>
              </w:rPr>
              <w:t>o{t1r1, t1r2, t2r2, t1r4, t2r4}</w:t>
            </w:r>
          </w:p>
          <w:p w14:paraId="08AF6C52" w14:textId="77777777" w:rsidR="008C67B9" w:rsidRDefault="008C67B9" w:rsidP="00D61387">
            <w:pPr>
              <w:pStyle w:val="TAL"/>
              <w:rPr>
                <w:lang w:eastAsia="ja-JP"/>
              </w:rPr>
            </w:pPr>
            <w:r>
              <w:rPr>
                <w:lang w:eastAsia="ja-JP"/>
              </w:rPr>
              <w:t>}</w:t>
            </w:r>
          </w:p>
          <w:p w14:paraId="4CDB281B" w14:textId="77777777" w:rsidR="008C67B9" w:rsidRDefault="008C67B9" w:rsidP="00D61387">
            <w:pPr>
              <w:pStyle w:val="TAL"/>
              <w:rPr>
                <w:lang w:eastAsia="ja-JP"/>
              </w:rPr>
            </w:pPr>
          </w:p>
          <w:p w14:paraId="0E9E74FE" w14:textId="77777777" w:rsidR="008C67B9" w:rsidRDefault="008C67B9" w:rsidP="00D61387">
            <w:pPr>
              <w:pStyle w:val="TAL"/>
              <w:rPr>
                <w:lang w:eastAsia="ja-JP"/>
              </w:rPr>
            </w:pPr>
            <w:r>
              <w:rPr>
                <w:lang w:eastAsia="ja-JP"/>
              </w:rPr>
              <w:t>Component2: Candidate value set: {yes, no}</w:t>
            </w:r>
          </w:p>
          <w:p w14:paraId="6FFAFE4D" w14:textId="77777777" w:rsidR="008C67B9" w:rsidRDefault="008C67B9" w:rsidP="00D61387">
            <w:pPr>
              <w:pStyle w:val="TAL"/>
              <w:rPr>
                <w:lang w:eastAsia="ja-JP"/>
              </w:rPr>
            </w:pPr>
          </w:p>
          <w:p w14:paraId="0AFABB80" w14:textId="77777777" w:rsidR="008C67B9" w:rsidRPr="008C67B9" w:rsidRDefault="008C67B9" w:rsidP="00D61387">
            <w:pPr>
              <w:pStyle w:val="TAL"/>
              <w:rPr>
                <w:lang w:eastAsia="ja-JP"/>
              </w:rPr>
            </w:pPr>
            <w:r>
              <w:rPr>
                <w:lang w:eastAsia="ja-JP"/>
              </w:rPr>
              <w:t>Component 3: Candidate value set: {yes, no}</w:t>
            </w:r>
          </w:p>
        </w:tc>
      </w:tr>
      <w:tr w:rsidR="008C67B9" w14:paraId="29A4AE87"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1567A356" w14:textId="77777777" w:rsidR="008C67B9" w:rsidRDefault="008C67B9" w:rsidP="00D61387">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3F1D536" w14:textId="77777777" w:rsidR="008C67B9" w:rsidRDefault="008C67B9" w:rsidP="00D61387">
            <w:pPr>
              <w:pStyle w:val="TAL"/>
              <w:rPr>
                <w:lang w:eastAsia="ja-JP"/>
              </w:rPr>
            </w:pPr>
            <w:r>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2F8D5096" w14:textId="77777777" w:rsidR="008C67B9" w:rsidRDefault="008C67B9" w:rsidP="00D61387">
            <w:pPr>
              <w:pStyle w:val="TAL"/>
            </w:pPr>
            <w:r>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5B594768" w14:textId="77777777" w:rsidR="008C67B9" w:rsidRDefault="008C67B9" w:rsidP="008C67B9">
            <w:pPr>
              <w:pStyle w:val="TAL"/>
              <w:numPr>
                <w:ilvl w:val="0"/>
                <w:numId w:val="12"/>
              </w:numPr>
            </w:pPr>
            <w:r w:rsidRPr="008C67B9">
              <w:t>Support for directional collision handling between reference and other cell(s) for half-duplex operation in CA with same SCS</w:t>
            </w:r>
          </w:p>
          <w:p w14:paraId="0B155479" w14:textId="77777777" w:rsidR="008C67B9" w:rsidRPr="007C6812" w:rsidRDefault="008C67B9" w:rsidP="008C67B9">
            <w:pPr>
              <w:pStyle w:val="TAL"/>
              <w:numPr>
                <w:ilvl w:val="0"/>
                <w:numId w:val="12"/>
              </w:numPr>
            </w:pPr>
            <w:r>
              <w:t>[</w:t>
            </w:r>
            <w:r w:rsidRPr="008C67B9">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4C566AD1" w14:textId="77777777" w:rsidR="008C67B9" w:rsidRPr="006F2D0E" w:rsidRDefault="008C67B9" w:rsidP="00D61387">
            <w:pPr>
              <w:pStyle w:val="TAL"/>
            </w:pPr>
            <w:r w:rsidRPr="008C67B9">
              <w:t xml:space="preserve">6-5, 6-6, </w:t>
            </w:r>
            <w:proofErr w:type="spellStart"/>
            <w:r w:rsidRPr="008C67B9">
              <w:t>simultaneousRxTxInterBandCA</w:t>
            </w:r>
            <w:proofErr w:type="spellEnd"/>
            <w:r w:rsidRPr="008C67B9">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2A4CAAFE" w14:textId="77777777" w:rsidR="008C67B9" w:rsidRPr="006F2D0E" w:rsidRDefault="008C67B9" w:rsidP="00D61387">
            <w:pPr>
              <w:pStyle w:val="TAL"/>
              <w:rPr>
                <w:rFonts w:eastAsia="MS Mincho"/>
                <w:iCs/>
                <w:lang w:eastAsia="ja-JP"/>
              </w:rPr>
            </w:pPr>
            <w:r w:rsidRPr="006F2D0E">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48AEA9" w14:textId="77777777" w:rsidR="008C67B9" w:rsidRPr="008C67B9" w:rsidRDefault="008C67B9" w:rsidP="00D61387">
            <w:pPr>
              <w:pStyle w:val="TAL"/>
              <w:rPr>
                <w:lang w:eastAsia="ja-JP"/>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6161D0" w14:textId="77777777" w:rsidR="008C67B9" w:rsidRPr="006F2D0E"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F228EC" w14:textId="77777777" w:rsidR="008C67B9" w:rsidRPr="006F2D0E" w:rsidRDefault="008C67B9" w:rsidP="00D61387">
            <w:pPr>
              <w:pStyle w:val="TAL"/>
              <w:rPr>
                <w:lang w:eastAsia="ja-JP"/>
              </w:rPr>
            </w:pPr>
            <w:r w:rsidRPr="006F2D0E">
              <w:rPr>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0818E710" w14:textId="77777777" w:rsidR="008C67B9" w:rsidRPr="006F2D0E" w:rsidRDefault="008C67B9" w:rsidP="00D61387">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3E651812" w14:textId="77777777" w:rsidR="008C67B9" w:rsidRPr="006F2D0E" w:rsidRDefault="008C67B9" w:rsidP="00D61387">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47593A6A" w14:textId="77777777" w:rsidR="008C67B9" w:rsidRPr="006F2D0E" w:rsidRDefault="008C67B9" w:rsidP="00D61387">
            <w:pPr>
              <w:pStyle w:val="TAL"/>
              <w:rPr>
                <w:lang w:eastAsia="ja-JP"/>
              </w:rPr>
            </w:pPr>
            <w:r>
              <w:rPr>
                <w:lang w:eastAsia="ja-JP"/>
              </w:rPr>
              <w:t>[</w:t>
            </w: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522C01C" w14:textId="77777777" w:rsidR="008C67B9" w:rsidRPr="006F2D0E" w:rsidRDefault="008C67B9" w:rsidP="00D61387">
            <w:pPr>
              <w:pStyle w:val="TAL"/>
            </w:pPr>
            <w:r w:rsidRPr="008C67B9">
              <w:t xml:space="preserve">Half duplex UEs that do not indicate this capability should still be able to operate half-duplex TDD CA (i.e. </w:t>
            </w:r>
            <w:proofErr w:type="spellStart"/>
            <w:r w:rsidRPr="008C67B9">
              <w:t>simultaneousRxTxInterBandCA</w:t>
            </w:r>
            <w:proofErr w:type="spellEnd"/>
            <w:r w:rsidRPr="008C67B9">
              <w:t xml:space="preserve">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130D693" w14:textId="77777777" w:rsidR="008C67B9" w:rsidRPr="008C67B9" w:rsidRDefault="008C67B9" w:rsidP="00D61387">
            <w:pPr>
              <w:pStyle w:val="TAL"/>
              <w:rPr>
                <w:lang w:eastAsia="ja-JP"/>
              </w:rPr>
            </w:pPr>
            <w:r w:rsidRPr="008C67B9">
              <w:rPr>
                <w:lang w:eastAsia="ja-JP"/>
              </w:rPr>
              <w:t xml:space="preserve">FFS: [Mandatory with capability </w:t>
            </w:r>
            <w:proofErr w:type="spellStart"/>
            <w:r w:rsidRPr="008C67B9">
              <w:rPr>
                <w:lang w:eastAsia="ja-JP"/>
              </w:rPr>
              <w:t>signaling</w:t>
            </w:r>
            <w:proofErr w:type="spellEnd"/>
            <w:r w:rsidRPr="008C67B9">
              <w:rPr>
                <w:lang w:eastAsia="ja-JP"/>
              </w:rPr>
              <w:t xml:space="preserve"> for intra-band CA band and for inter-band CA in band combination without RAN4 FG 2-5 capability or Optional with capability </w:t>
            </w:r>
            <w:proofErr w:type="spellStart"/>
            <w:r w:rsidRPr="008C67B9">
              <w:rPr>
                <w:lang w:eastAsia="ja-JP"/>
              </w:rPr>
              <w:t>signaling</w:t>
            </w:r>
            <w:proofErr w:type="spellEnd"/>
            <w:r w:rsidRPr="008C67B9">
              <w:rPr>
                <w:lang w:eastAsia="ja-JP"/>
              </w:rPr>
              <w:t>]</w:t>
            </w:r>
          </w:p>
        </w:tc>
      </w:tr>
      <w:tr w:rsidR="008C67B9" w14:paraId="61AB915C"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C351F56" w14:textId="77777777" w:rsidR="008C67B9" w:rsidRDefault="008C67B9" w:rsidP="00D61387">
            <w:pPr>
              <w:pStyle w:val="TAL"/>
              <w:rPr>
                <w:lang w:eastAsia="ja-JP"/>
              </w:rPr>
            </w:pPr>
            <w:r>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1D001C7B" w14:textId="77777777" w:rsidR="008C67B9" w:rsidRDefault="008C67B9" w:rsidP="00D61387">
            <w:pPr>
              <w:pStyle w:val="TAL"/>
              <w:rPr>
                <w:lang w:eastAsia="ja-JP"/>
              </w:rPr>
            </w:pPr>
            <w:r>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28516670" w14:textId="77777777" w:rsidR="008C67B9" w:rsidRDefault="008C67B9" w:rsidP="00D61387">
            <w:pPr>
              <w:pStyle w:val="TAL"/>
            </w:pPr>
            <w: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55D3A2AA" w14:textId="77777777" w:rsidR="008C67B9" w:rsidRPr="008C67B9" w:rsidRDefault="008C67B9" w:rsidP="008C67B9">
            <w:pPr>
              <w:pStyle w:val="TAL"/>
              <w:numPr>
                <w:ilvl w:val="0"/>
                <w:numId w:val="38"/>
              </w:numPr>
            </w:pPr>
            <w:r w:rsidRPr="008C67B9">
              <w:t xml:space="preserve">new RACH configuration entries with </w:t>
            </w:r>
            <w:proofErr w:type="spellStart"/>
            <w:r w:rsidRPr="008C67B9">
              <w:t>subframe</w:t>
            </w:r>
            <w:proofErr w:type="spellEnd"/>
            <w:r w:rsidRPr="008C67B9">
              <w:t xml:space="preserve"> number 2 and/or 7 for RACH periodicity longer than 10 </w:t>
            </w:r>
            <w:proofErr w:type="spellStart"/>
            <w:r w:rsidRPr="008C67B9">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331434A4" w14:textId="77777777" w:rsidR="008C67B9" w:rsidRPr="006F2D0E" w:rsidRDefault="008C67B9" w:rsidP="00D61387">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29344C19" w14:textId="77777777" w:rsidR="008C67B9" w:rsidRPr="006F2D0E" w:rsidRDefault="008C67B9" w:rsidP="00D61387">
            <w:pPr>
              <w:pStyle w:val="TAL"/>
              <w:rPr>
                <w:rFonts w:eastAsia="MS Mincho"/>
                <w:iCs/>
                <w:lang w:eastAsia="ja-JP"/>
              </w:rPr>
            </w:pPr>
            <w:r>
              <w:rPr>
                <w:rFonts w:eastAsia="MS Mincho" w:hint="eastAsia"/>
                <w:iCs/>
                <w:lang w:eastAsia="ja-JP"/>
              </w:rPr>
              <w:t>N</w:t>
            </w:r>
            <w:r>
              <w:rPr>
                <w:rFonts w:eastAsia="MS Mincho"/>
                <w:iCs/>
                <w:lang w:eastAsia="ja-JP"/>
              </w:rPr>
              <w:t>o</w:t>
            </w:r>
          </w:p>
        </w:tc>
        <w:tc>
          <w:tcPr>
            <w:tcW w:w="851" w:type="dxa"/>
            <w:tcBorders>
              <w:top w:val="single" w:sz="4" w:space="0" w:color="auto"/>
              <w:left w:val="single" w:sz="4" w:space="0" w:color="auto"/>
              <w:bottom w:val="single" w:sz="4" w:space="0" w:color="auto"/>
              <w:right w:val="single" w:sz="4" w:space="0" w:color="auto"/>
            </w:tcBorders>
            <w:hideMark/>
          </w:tcPr>
          <w:p w14:paraId="565830B9" w14:textId="77777777" w:rsidR="008C67B9" w:rsidRPr="008C67B9" w:rsidRDefault="008C67B9" w:rsidP="00D6138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521AA7" w14:textId="77777777" w:rsidR="008C67B9" w:rsidRPr="006F2D0E"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D52C4B" w14:textId="77777777" w:rsidR="008C67B9" w:rsidRPr="006F2D0E" w:rsidRDefault="008C67B9" w:rsidP="00D61387">
            <w:pPr>
              <w:pStyle w:val="TAL"/>
              <w:rPr>
                <w:lang w:eastAsia="ja-JP"/>
              </w:rPr>
            </w:pPr>
            <w:r>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651118DA" w14:textId="77777777" w:rsidR="008C67B9" w:rsidRPr="006F2D0E" w:rsidRDefault="008C67B9" w:rsidP="00D61387">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F35AB4" w14:textId="77777777" w:rsidR="008C67B9" w:rsidRPr="006F2D0E" w:rsidRDefault="008C67B9" w:rsidP="00D61387">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1EBA0BB" w14:textId="77777777" w:rsidR="008C67B9" w:rsidRPr="006F2D0E" w:rsidRDefault="008C67B9" w:rsidP="00D61387">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781EAA4" w14:textId="77777777" w:rsidR="008C67B9" w:rsidRPr="008C67B9" w:rsidRDefault="008C67B9" w:rsidP="00D61387">
            <w:pPr>
              <w:pStyle w:val="TAL"/>
            </w:pPr>
            <w:r w:rsidRPr="008C67B9">
              <w:t>Agreement:</w:t>
            </w:r>
          </w:p>
          <w:p w14:paraId="7E138511" w14:textId="77777777" w:rsidR="008C67B9" w:rsidRPr="006F2D0E" w:rsidRDefault="008C67B9" w:rsidP="00D61387">
            <w:pPr>
              <w:pStyle w:val="TAL"/>
            </w:pPr>
            <w:r w:rsidRPr="008C67B9">
              <w:rPr>
                <w:rFonts w:hint="eastAsia"/>
              </w:rPr>
              <w:t>•</w:t>
            </w:r>
            <w:r w:rsidRPr="008C67B9">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4DE4E82B" w14:textId="77777777" w:rsidR="008C67B9" w:rsidRPr="008C67B9" w:rsidRDefault="008C67B9" w:rsidP="00D61387">
            <w:pPr>
              <w:pStyle w:val="TAL"/>
              <w:rPr>
                <w:lang w:eastAsia="ja-JP"/>
              </w:rPr>
            </w:pPr>
            <w:r>
              <w:rPr>
                <w:lang w:eastAsia="ja-JP"/>
              </w:rPr>
              <w:t>Mandatory without capability signalling</w:t>
            </w:r>
          </w:p>
        </w:tc>
      </w:tr>
    </w:tbl>
    <w:p w14:paraId="5B63C632" w14:textId="77777777" w:rsidR="009D3BBF" w:rsidRPr="008C67B9" w:rsidRDefault="009D3BBF" w:rsidP="00A91D01">
      <w:pPr>
        <w:spacing w:afterLines="50" w:after="120"/>
        <w:jc w:val="both"/>
        <w:rPr>
          <w:sz w:val="22"/>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271E4206"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R1-2001724</w:t>
      </w:r>
      <w:r w:rsidRPr="00F8330C">
        <w:rPr>
          <w:rFonts w:eastAsia="MS Mincho"/>
          <w:sz w:val="22"/>
        </w:rPr>
        <w:tab/>
        <w:t>Discussion on UE TEI feature 14-7</w:t>
      </w:r>
      <w:r w:rsidRPr="00F8330C">
        <w:rPr>
          <w:rFonts w:eastAsia="MS Mincho"/>
          <w:sz w:val="22"/>
        </w:rPr>
        <w:tab/>
        <w:t>vivo</w:t>
      </w:r>
    </w:p>
    <w:p w14:paraId="4A07E389" w14:textId="40F7924E"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R1-2001741</w:t>
      </w:r>
      <w:r w:rsidRPr="00F8330C">
        <w:rPr>
          <w:rFonts w:eastAsia="MS Mincho"/>
          <w:sz w:val="22"/>
        </w:rPr>
        <w:tab/>
        <w:t>Discussion on Rel-16 UE features for TEIs</w:t>
      </w:r>
      <w:r w:rsidRPr="00F8330C">
        <w:rPr>
          <w:rFonts w:eastAsia="MS Mincho"/>
          <w:sz w:val="22"/>
        </w:rPr>
        <w:tab/>
        <w:t>OPPO</w:t>
      </w:r>
    </w:p>
    <w:p w14:paraId="2BB0D829" w14:textId="4DED5C4C"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Pr="00F8330C">
        <w:rPr>
          <w:rFonts w:eastAsia="MS Mincho"/>
          <w:sz w:val="22"/>
        </w:rPr>
        <w:t>R1-2001834</w:t>
      </w:r>
      <w:r w:rsidRPr="00F8330C">
        <w:rPr>
          <w:rFonts w:eastAsia="MS Mincho"/>
          <w:sz w:val="22"/>
        </w:rPr>
        <w:tab/>
        <w:t>Views on Rel-16 UE features for NR TEIs</w:t>
      </w:r>
      <w:r w:rsidRPr="00F8330C">
        <w:rPr>
          <w:rFonts w:eastAsia="MS Mincho"/>
          <w:sz w:val="22"/>
        </w:rPr>
        <w:tab/>
      </w:r>
      <w:proofErr w:type="spellStart"/>
      <w:r w:rsidRPr="00F8330C">
        <w:rPr>
          <w:rFonts w:eastAsia="MS Mincho"/>
          <w:sz w:val="22"/>
        </w:rPr>
        <w:t>MediaTek</w:t>
      </w:r>
      <w:proofErr w:type="spellEnd"/>
      <w:r w:rsidRPr="00F8330C">
        <w:rPr>
          <w:rFonts w:eastAsia="MS Mincho"/>
          <w:sz w:val="22"/>
        </w:rPr>
        <w:t xml:space="preserve"> Inc.</w:t>
      </w:r>
    </w:p>
    <w:p w14:paraId="3A616B1F" w14:textId="1B7FFB3F"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Pr="00F8330C">
        <w:rPr>
          <w:rFonts w:eastAsia="MS Mincho"/>
          <w:sz w:val="22"/>
        </w:rPr>
        <w:t>R1-2002025</w:t>
      </w:r>
      <w:r w:rsidRPr="00F8330C">
        <w:rPr>
          <w:rFonts w:eastAsia="MS Mincho"/>
          <w:sz w:val="22"/>
        </w:rPr>
        <w:tab/>
        <w:t>UE features for NR TEI</w:t>
      </w:r>
      <w:r w:rsidRPr="00F8330C">
        <w:rPr>
          <w:rFonts w:eastAsia="MS Mincho"/>
          <w:sz w:val="22"/>
        </w:rPr>
        <w:tab/>
        <w:t>Intel Corporation</w:t>
      </w:r>
    </w:p>
    <w:p w14:paraId="46575004" w14:textId="15F81510"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R1-2002280</w:t>
      </w:r>
      <w:r w:rsidRPr="00F8330C">
        <w:rPr>
          <w:rFonts w:eastAsia="MS Mincho"/>
          <w:sz w:val="22"/>
        </w:rPr>
        <w:tab/>
        <w:t>UE features for TEIs</w:t>
      </w:r>
      <w:r w:rsidRPr="00F8330C">
        <w:rPr>
          <w:rFonts w:eastAsia="MS Mincho"/>
          <w:sz w:val="22"/>
        </w:rPr>
        <w:tab/>
        <w:t>Ericsson</w:t>
      </w:r>
    </w:p>
    <w:p w14:paraId="4C96DDD8" w14:textId="3EDB82D5" w:rsidR="00F8330C" w:rsidRPr="00F8330C" w:rsidRDefault="00F8330C" w:rsidP="00F8330C">
      <w:pPr>
        <w:spacing w:afterLines="50" w:after="120"/>
        <w:jc w:val="both"/>
        <w:rPr>
          <w:rFonts w:eastAsia="MS Mincho"/>
          <w:sz w:val="22"/>
        </w:rPr>
      </w:pPr>
      <w:r>
        <w:rPr>
          <w:rFonts w:eastAsia="MS Mincho"/>
          <w:sz w:val="22"/>
        </w:rPr>
        <w:t>[7]</w:t>
      </w:r>
      <w:r>
        <w:rPr>
          <w:rFonts w:eastAsia="MS Mincho"/>
          <w:sz w:val="22"/>
        </w:rPr>
        <w:tab/>
      </w:r>
      <w:r w:rsidRPr="00F8330C">
        <w:rPr>
          <w:rFonts w:eastAsia="MS Mincho"/>
          <w:sz w:val="22"/>
        </w:rPr>
        <w:t>R1-2002573</w:t>
      </w:r>
      <w:r w:rsidRPr="00F8330C">
        <w:rPr>
          <w:rFonts w:eastAsia="MS Mincho"/>
          <w:sz w:val="22"/>
        </w:rPr>
        <w:tab/>
        <w:t>Discussion on UE features for TEI</w:t>
      </w:r>
      <w:r w:rsidRPr="00F8330C">
        <w:rPr>
          <w:rFonts w:eastAsia="MS Mincho"/>
          <w:sz w:val="22"/>
        </w:rPr>
        <w:tab/>
        <w:t>Qualcomm Incorporated</w:t>
      </w:r>
    </w:p>
    <w:p w14:paraId="3FA8CDEA" w14:textId="0620A212" w:rsidR="00033D72" w:rsidRPr="004A67C9" w:rsidRDefault="00F8330C" w:rsidP="00F8330C">
      <w:pPr>
        <w:spacing w:afterLines="50" w:after="120"/>
        <w:jc w:val="both"/>
        <w:rPr>
          <w:rFonts w:eastAsia="MS Mincho"/>
          <w:sz w:val="22"/>
        </w:rPr>
      </w:pPr>
      <w:r>
        <w:rPr>
          <w:rFonts w:eastAsia="MS Mincho"/>
          <w:sz w:val="22"/>
        </w:rPr>
        <w:t>[8]</w:t>
      </w:r>
      <w:r>
        <w:rPr>
          <w:rFonts w:eastAsia="MS Mincho"/>
          <w:sz w:val="22"/>
        </w:rPr>
        <w:tab/>
      </w:r>
      <w:r w:rsidRPr="00F8330C">
        <w:rPr>
          <w:rFonts w:eastAsia="MS Mincho"/>
          <w:sz w:val="22"/>
        </w:rPr>
        <w:t>R1-2002597</w:t>
      </w:r>
      <w:r w:rsidRPr="00F8330C">
        <w:rPr>
          <w:rFonts w:eastAsia="MS Mincho"/>
          <w:sz w:val="22"/>
        </w:rPr>
        <w:tab/>
        <w:t>Rel-16 UE features for TEIs</w:t>
      </w:r>
      <w:r w:rsidRPr="00F8330C">
        <w:rPr>
          <w:rFonts w:eastAsia="MS Mincho"/>
          <w:sz w:val="22"/>
        </w:rPr>
        <w:tab/>
        <w:t xml:space="preserve">Huawei, </w:t>
      </w:r>
      <w:proofErr w:type="spellStart"/>
      <w:r w:rsidRPr="00F8330C">
        <w:rPr>
          <w:rFonts w:eastAsia="MS Mincho"/>
          <w:sz w:val="22"/>
        </w:rPr>
        <w:t>HiSilicon</w:t>
      </w:r>
      <w:proofErr w:type="spellEnd"/>
    </w:p>
    <w:sectPr w:rsidR="00033D72"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A009D" w14:textId="77777777" w:rsidR="0072030D" w:rsidRDefault="0072030D">
      <w:r>
        <w:separator/>
      </w:r>
    </w:p>
  </w:endnote>
  <w:endnote w:type="continuationSeparator" w:id="0">
    <w:p w14:paraId="2C3755BA" w14:textId="77777777" w:rsidR="0072030D" w:rsidRDefault="0072030D">
      <w:r>
        <w:continuationSeparator/>
      </w:r>
    </w:p>
  </w:endnote>
  <w:endnote w:type="continuationNotice" w:id="1">
    <w:p w14:paraId="002064DD" w14:textId="77777777" w:rsidR="0072030D" w:rsidRDefault="00720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0093A11B" w:rsidR="0072700F" w:rsidRPr="00000924" w:rsidRDefault="0072700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E93D4C">
      <w:rPr>
        <w:rStyle w:val="PageNumber"/>
        <w:rFonts w:eastAsia="MS Gothic"/>
        <w:noProof/>
      </w:rPr>
      <w:t>28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E93D4C">
      <w:rPr>
        <w:rStyle w:val="PageNumber"/>
        <w:rFonts w:eastAsia="MS Gothic"/>
        <w:noProof/>
      </w:rPr>
      <w:t>29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6235B" w14:textId="77777777" w:rsidR="0072030D" w:rsidRDefault="0072030D">
      <w:r>
        <w:separator/>
      </w:r>
    </w:p>
  </w:footnote>
  <w:footnote w:type="continuationSeparator" w:id="0">
    <w:p w14:paraId="62BCB9A6" w14:textId="77777777" w:rsidR="0072030D" w:rsidRDefault="0072030D">
      <w:r>
        <w:continuationSeparator/>
      </w:r>
    </w:p>
  </w:footnote>
  <w:footnote w:type="continuationNotice" w:id="1">
    <w:p w14:paraId="75E2908E" w14:textId="77777777" w:rsidR="0072030D" w:rsidRDefault="007203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70465E0"/>
    <w:multiLevelType w:val="hybridMultilevel"/>
    <w:tmpl w:val="153A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9826135"/>
    <w:multiLevelType w:val="hybridMultilevel"/>
    <w:tmpl w:val="795C43A6"/>
    <w:lvl w:ilvl="0" w:tplc="9EE062D8">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101E0451"/>
    <w:multiLevelType w:val="hybridMultilevel"/>
    <w:tmpl w:val="7CF07A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9">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342084A"/>
    <w:multiLevelType w:val="hybridMultilevel"/>
    <w:tmpl w:val="E0A49D66"/>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68F28E9"/>
    <w:multiLevelType w:val="hybridMultilevel"/>
    <w:tmpl w:val="6DD2B244"/>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3">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51213A"/>
    <w:multiLevelType w:val="hybridMultilevel"/>
    <w:tmpl w:val="08F26FCC"/>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nsid w:val="29863540"/>
    <w:multiLevelType w:val="hybridMultilevel"/>
    <w:tmpl w:val="2688A8C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3B7CF4"/>
    <w:multiLevelType w:val="hybridMultilevel"/>
    <w:tmpl w:val="BA4A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C51067"/>
    <w:multiLevelType w:val="hybridMultilevel"/>
    <w:tmpl w:val="F2184086"/>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24">
    <w:nsid w:val="449662E6"/>
    <w:multiLevelType w:val="multilevel"/>
    <w:tmpl w:val="A2807A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7BD65C0"/>
    <w:multiLevelType w:val="hybridMultilevel"/>
    <w:tmpl w:val="2688A8C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88972D8"/>
    <w:multiLevelType w:val="hybridMultilevel"/>
    <w:tmpl w:val="1F2050C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8">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1"/>
  </w:num>
  <w:num w:numId="2">
    <w:abstractNumId w:val="17"/>
  </w:num>
  <w:num w:numId="3">
    <w:abstractNumId w:val="38"/>
  </w:num>
  <w:num w:numId="4">
    <w:abstractNumId w:val="28"/>
  </w:num>
  <w:num w:numId="5">
    <w:abstractNumId w:val="9"/>
  </w:num>
  <w:num w:numId="6">
    <w:abstractNumId w:val="13"/>
  </w:num>
  <w:num w:numId="7">
    <w:abstractNumId w:val="21"/>
  </w:num>
  <w:num w:numId="8">
    <w:abstractNumId w:val="27"/>
  </w:num>
  <w:num w:numId="9">
    <w:abstractNumId w:val="33"/>
  </w:num>
  <w:num w:numId="10">
    <w:abstractNumId w:val="25"/>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11"/>
  </w:num>
  <w:num w:numId="17">
    <w:abstractNumId w:val="30"/>
  </w:num>
  <w:num w:numId="18">
    <w:abstractNumId w:val="26"/>
  </w:num>
  <w:num w:numId="19">
    <w:abstractNumId w:val="18"/>
  </w:num>
  <w:num w:numId="20">
    <w:abstractNumId w:val="4"/>
  </w:num>
  <w:num w:numId="21">
    <w:abstractNumId w:val="5"/>
  </w:num>
  <w:num w:numId="22">
    <w:abstractNumId w:val="20"/>
  </w:num>
  <w:num w:numId="23">
    <w:abstractNumId w:val="7"/>
  </w:num>
  <w:num w:numId="24">
    <w:abstractNumId w:val="29"/>
  </w:num>
  <w:num w:numId="25">
    <w:abstractNumId w:val="0"/>
  </w:num>
  <w:num w:numId="26">
    <w:abstractNumId w:val="16"/>
  </w:num>
  <w:num w:numId="27">
    <w:abstractNumId w:val="39"/>
  </w:num>
  <w:num w:numId="28">
    <w:abstractNumId w:val="35"/>
  </w:num>
  <w:num w:numId="29">
    <w:abstractNumId w:val="34"/>
  </w:num>
  <w:num w:numId="30">
    <w:abstractNumId w:val="19"/>
  </w:num>
  <w:num w:numId="31">
    <w:abstractNumId w:val="32"/>
  </w:num>
  <w:num w:numId="32">
    <w:abstractNumId w:val="14"/>
  </w:num>
  <w:num w:numId="33">
    <w:abstractNumId w:val="23"/>
  </w:num>
  <w:num w:numId="34">
    <w:abstractNumId w:val="37"/>
  </w:num>
  <w:num w:numId="35">
    <w:abstractNumId w:val="10"/>
  </w:num>
  <w:num w:numId="36">
    <w:abstractNumId w:val="12"/>
  </w:num>
  <w:num w:numId="37">
    <w:abstractNumId w:val="36"/>
  </w:num>
  <w:num w:numId="38">
    <w:abstractNumId w:val="15"/>
  </w:num>
  <w:num w:numId="39">
    <w:abstractNumId w:val="8"/>
  </w:num>
  <w:num w:numId="40">
    <w:abstractNumId w:val="6"/>
  </w:num>
  <w:num w:numId="41">
    <w:abstractNumId w:val="3"/>
  </w:num>
  <w:num w:numId="42">
    <w:abstractNumId w:val="22"/>
  </w:num>
  <w:num w:numId="43">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916"/>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3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6A3"/>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1C0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50C"/>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0F"/>
    <w:rsid w:val="000E7E72"/>
    <w:rsid w:val="000F0059"/>
    <w:rsid w:val="000F0114"/>
    <w:rsid w:val="000F01EC"/>
    <w:rsid w:val="000F026A"/>
    <w:rsid w:val="000F02AE"/>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233"/>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083"/>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55D"/>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3C7"/>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A5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958"/>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64A"/>
    <w:rsid w:val="001E2AD4"/>
    <w:rsid w:val="001E2F0D"/>
    <w:rsid w:val="001E3B1C"/>
    <w:rsid w:val="001E40F0"/>
    <w:rsid w:val="001E421A"/>
    <w:rsid w:val="001E4282"/>
    <w:rsid w:val="001E42AC"/>
    <w:rsid w:val="001E42B3"/>
    <w:rsid w:val="001E42D7"/>
    <w:rsid w:val="001E4340"/>
    <w:rsid w:val="001E4B78"/>
    <w:rsid w:val="001E4F1B"/>
    <w:rsid w:val="001E4F6D"/>
    <w:rsid w:val="001E505D"/>
    <w:rsid w:val="001E590C"/>
    <w:rsid w:val="001E5912"/>
    <w:rsid w:val="001E5EE0"/>
    <w:rsid w:val="001E628A"/>
    <w:rsid w:val="001E6726"/>
    <w:rsid w:val="001E6BB3"/>
    <w:rsid w:val="001E6E8E"/>
    <w:rsid w:val="001E6FC3"/>
    <w:rsid w:val="001E71B9"/>
    <w:rsid w:val="001E763D"/>
    <w:rsid w:val="001E7814"/>
    <w:rsid w:val="001E78AD"/>
    <w:rsid w:val="001E79F0"/>
    <w:rsid w:val="001E7A22"/>
    <w:rsid w:val="001E7A56"/>
    <w:rsid w:val="001E7ADD"/>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3D2"/>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BF7"/>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7E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C10"/>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47"/>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AB6"/>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2DE0"/>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5DF3"/>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588"/>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763"/>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4D"/>
    <w:rsid w:val="003572D7"/>
    <w:rsid w:val="003575AA"/>
    <w:rsid w:val="0035775C"/>
    <w:rsid w:val="00357E56"/>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AA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0C90"/>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0EDB"/>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9D7"/>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5F04"/>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AC3"/>
    <w:rsid w:val="00506B61"/>
    <w:rsid w:val="00506C22"/>
    <w:rsid w:val="00506F05"/>
    <w:rsid w:val="00506F57"/>
    <w:rsid w:val="005071A0"/>
    <w:rsid w:val="0050782B"/>
    <w:rsid w:val="0050789B"/>
    <w:rsid w:val="00507CC5"/>
    <w:rsid w:val="00507CDA"/>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4D3F"/>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29E"/>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96D"/>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0B86"/>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57D"/>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3EE"/>
    <w:rsid w:val="005B7BAA"/>
    <w:rsid w:val="005B7C8F"/>
    <w:rsid w:val="005C042F"/>
    <w:rsid w:val="005C0439"/>
    <w:rsid w:val="005C0A8F"/>
    <w:rsid w:val="005C0E50"/>
    <w:rsid w:val="005C1475"/>
    <w:rsid w:val="005C1A5A"/>
    <w:rsid w:val="005C1ADE"/>
    <w:rsid w:val="005C1D11"/>
    <w:rsid w:val="005C20FF"/>
    <w:rsid w:val="005C2193"/>
    <w:rsid w:val="005C21FB"/>
    <w:rsid w:val="005C29BD"/>
    <w:rsid w:val="005C2ABD"/>
    <w:rsid w:val="005C2BD5"/>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4E2B"/>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5AA"/>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4C0"/>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46D"/>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65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794"/>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0EE"/>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447"/>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30D"/>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00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8C"/>
    <w:rsid w:val="007469C7"/>
    <w:rsid w:val="00746A93"/>
    <w:rsid w:val="00746A9C"/>
    <w:rsid w:val="00746E49"/>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8AF"/>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070"/>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7BB"/>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812"/>
    <w:rsid w:val="007C6A40"/>
    <w:rsid w:val="007C6F56"/>
    <w:rsid w:val="007C6FBD"/>
    <w:rsid w:val="007C7043"/>
    <w:rsid w:val="007C771A"/>
    <w:rsid w:val="007C7F08"/>
    <w:rsid w:val="007C7F2A"/>
    <w:rsid w:val="007C7F82"/>
    <w:rsid w:val="007D02E5"/>
    <w:rsid w:val="007D0B7C"/>
    <w:rsid w:val="007D0EBF"/>
    <w:rsid w:val="007D0F7C"/>
    <w:rsid w:val="007D0FF3"/>
    <w:rsid w:val="007D1772"/>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6BB"/>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95C"/>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38"/>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47"/>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03"/>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971"/>
    <w:rsid w:val="008B0F5E"/>
    <w:rsid w:val="008B10E5"/>
    <w:rsid w:val="008B10FC"/>
    <w:rsid w:val="008B11FB"/>
    <w:rsid w:val="008B1241"/>
    <w:rsid w:val="008B1359"/>
    <w:rsid w:val="008B16A2"/>
    <w:rsid w:val="008B1758"/>
    <w:rsid w:val="008B1799"/>
    <w:rsid w:val="008B1936"/>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840"/>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7B9"/>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97E"/>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275"/>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8A"/>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5C"/>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11"/>
    <w:rsid w:val="009C6E4D"/>
    <w:rsid w:val="009C6F55"/>
    <w:rsid w:val="009C7184"/>
    <w:rsid w:val="009C71E3"/>
    <w:rsid w:val="009C723A"/>
    <w:rsid w:val="009C75BD"/>
    <w:rsid w:val="009C7607"/>
    <w:rsid w:val="009C7630"/>
    <w:rsid w:val="009C76AA"/>
    <w:rsid w:val="009C7857"/>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BB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F"/>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41"/>
    <w:rsid w:val="009F5B7F"/>
    <w:rsid w:val="009F62D5"/>
    <w:rsid w:val="009F6343"/>
    <w:rsid w:val="009F66FC"/>
    <w:rsid w:val="009F6B30"/>
    <w:rsid w:val="009F6CA4"/>
    <w:rsid w:val="009F74BA"/>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4A82"/>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3F78"/>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DB1"/>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6FCB"/>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9BF"/>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8FB"/>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36DA"/>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CC5"/>
    <w:rsid w:val="00B11DF2"/>
    <w:rsid w:val="00B11F09"/>
    <w:rsid w:val="00B12393"/>
    <w:rsid w:val="00B1290C"/>
    <w:rsid w:val="00B12E99"/>
    <w:rsid w:val="00B13624"/>
    <w:rsid w:val="00B137AF"/>
    <w:rsid w:val="00B138F3"/>
    <w:rsid w:val="00B13A2B"/>
    <w:rsid w:val="00B13D8F"/>
    <w:rsid w:val="00B1409C"/>
    <w:rsid w:val="00B14636"/>
    <w:rsid w:val="00B14797"/>
    <w:rsid w:val="00B14B14"/>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77"/>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89A"/>
    <w:rsid w:val="00B73CBB"/>
    <w:rsid w:val="00B73EA1"/>
    <w:rsid w:val="00B73F7A"/>
    <w:rsid w:val="00B74407"/>
    <w:rsid w:val="00B74A5F"/>
    <w:rsid w:val="00B75806"/>
    <w:rsid w:val="00B762A0"/>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BE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3A2"/>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0A"/>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58B"/>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C7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87"/>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588"/>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EAF"/>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29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A75"/>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0F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3F72"/>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D4C"/>
    <w:rsid w:val="00E94550"/>
    <w:rsid w:val="00E94739"/>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61"/>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CAB"/>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55B"/>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0AD"/>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16AB"/>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848"/>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7B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UnresolvedMention">
    <w:name w:val="Unresolved Mention"/>
    <w:basedOn w:val="DefaultParagraphFont"/>
    <w:uiPriority w:val="99"/>
    <w:semiHidden/>
    <w:unhideWhenUsed/>
    <w:rsid w:val="00BD23A2"/>
    <w:rPr>
      <w:color w:val="605E5C"/>
      <w:shd w:val="clear" w:color="auto" w:fill="E1DFDD"/>
    </w:rPr>
  </w:style>
  <w:style w:type="character" w:customStyle="1" w:styleId="Heading2Char">
    <w:name w:val="Heading 2 Char"/>
    <w:aliases w:val="DO NOT USE_h2 Char,h2 Char,h21 Char,H2 Char,Head2A Char,2 Char,UNDERRUBRIK 1-2 Char"/>
    <w:basedOn w:val="DefaultParagraphFont"/>
    <w:link w:val="Heading2"/>
    <w:rsid w:val="001F53D2"/>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0446527">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3372084">
      <w:bodyDiv w:val="1"/>
      <w:marLeft w:val="0"/>
      <w:marRight w:val="0"/>
      <w:marTop w:val="0"/>
      <w:marBottom w:val="0"/>
      <w:divBdr>
        <w:top w:val="none" w:sz="0" w:space="0" w:color="auto"/>
        <w:left w:val="none" w:sz="0" w:space="0" w:color="auto"/>
        <w:bottom w:val="none" w:sz="0" w:space="0" w:color="auto"/>
        <w:right w:val="none" w:sz="0" w:space="0" w:color="auto"/>
      </w:divBdr>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24394857">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00453475">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1754939">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b6408a1457c7831069881ab7c17848d1">
  <xsd:schema xmlns:xsd="http://www.w3.org/2001/XMLSchema" xmlns:xs="http://www.w3.org/2001/XMLSchema" xmlns:p="http://schemas.microsoft.com/office/2006/metadata/properties" xmlns:ns3="a915fe38-2618-47b6-8303-829fb71466d5" targetNamespace="http://schemas.microsoft.com/office/2006/metadata/properties" ma:root="true" ma:fieldsID="bc222d1f549e1b45491b7fb1e63da7d7"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66C9CF-4AF9-4AD4-BDE6-3EBA9F664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7663F-D7F1-4D7F-9217-54C7B1338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29</Pages>
  <Words>10403</Words>
  <Characters>59298</Characters>
  <Application>Microsoft Office Word</Application>
  <DocSecurity>0</DocSecurity>
  <Lines>494</Lines>
  <Paragraphs>139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ZTE</cp:lastModifiedBy>
  <cp:revision>62</cp:revision>
  <cp:lastPrinted>2017-08-09T04:40:00Z</cp:lastPrinted>
  <dcterms:created xsi:type="dcterms:W3CDTF">2020-04-28T19:35:00Z</dcterms:created>
  <dcterms:modified xsi:type="dcterms:W3CDTF">2020-04-29T01:27:00Z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51b1bafd-02a1-475d-b31c-596259c2caa1</vt:lpwstr>
  </property>
  <property fmtid="{D5CDD505-2E9C-101B-9397-08002B2CF9AE}" pid="4" name="CTP_TimeStamp">
    <vt:lpwstr>2020-04-28 13:57:12Z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