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82BC7" w14:textId="77777777" w:rsidR="002F3AEE" w:rsidRDefault="00F16A21">
      <w:pPr>
        <w:pStyle w:val="Heading1"/>
        <w:textAlignment w:val="auto"/>
      </w:pPr>
      <w:bookmarkStart w:id="0" w:name="_Ref494746248"/>
      <w:bookmarkStart w:id="1" w:name="_Ref4817"/>
      <w:bookmarkStart w:id="2" w:name="_GoBack"/>
      <w:bookmarkEnd w:id="2"/>
      <w:r>
        <w:t>Introduction</w:t>
      </w:r>
      <w:bookmarkEnd w:id="0"/>
      <w:bookmarkEnd w:id="1"/>
    </w:p>
    <w:p w14:paraId="0C866640" w14:textId="3C106E84" w:rsidR="008263F9" w:rsidRDefault="00835E85" w:rsidP="00C67D79">
      <w:pPr>
        <w:rPr>
          <w:lang w:val="en-GB" w:eastAsia="zh-CN"/>
        </w:rPr>
      </w:pPr>
      <w:r>
        <w:rPr>
          <w:lang w:val="en-GB" w:eastAsia="zh-CN"/>
        </w:rPr>
        <w:t>D</w:t>
      </w:r>
      <w:r w:rsidR="005F6D5B">
        <w:rPr>
          <w:lang w:val="en-GB" w:eastAsia="zh-CN"/>
        </w:rPr>
        <w:t>uring RAN1#100</w:t>
      </w:r>
      <w:r w:rsidR="008263F9">
        <w:rPr>
          <w:lang w:val="en-GB" w:eastAsia="zh-CN"/>
        </w:rPr>
        <w:t>bis-</w:t>
      </w:r>
      <w:r w:rsidR="005F6D5B">
        <w:rPr>
          <w:lang w:val="en-GB" w:eastAsia="zh-CN"/>
        </w:rPr>
        <w:t xml:space="preserve">e meeting, </w:t>
      </w:r>
      <w:r w:rsidR="008263F9">
        <w:rPr>
          <w:lang w:val="en-GB" w:eastAsia="zh-CN"/>
        </w:rPr>
        <w:t>the following agreements have been made.</w:t>
      </w:r>
    </w:p>
    <w:p w14:paraId="780BB2D8" w14:textId="77777777" w:rsidR="00C67D79" w:rsidRPr="001B7B41" w:rsidRDefault="00C67D79" w:rsidP="00C67D79">
      <w:pPr>
        <w:numPr>
          <w:ilvl w:val="0"/>
          <w:numId w:val="26"/>
        </w:numPr>
        <w:adjustRightInd/>
        <w:snapToGrid w:val="0"/>
        <w:spacing w:after="100"/>
        <w:jc w:val="left"/>
        <w:textAlignment w:val="auto"/>
        <w:rPr>
          <w:sz w:val="21"/>
          <w:szCs w:val="21"/>
        </w:rPr>
      </w:pPr>
      <w:r w:rsidRPr="001B7B41">
        <w:rPr>
          <w:sz w:val="21"/>
          <w:szCs w:val="21"/>
        </w:rPr>
        <w:t>For inter-band UL CA, if UE reports via capability signaling to support uplink Tx switching, UE further reports via capability signaling which option (between Option 1 and Option 2) is supported.</w:t>
      </w:r>
    </w:p>
    <w:p w14:paraId="73D8F317" w14:textId="77777777" w:rsidR="00C67D79" w:rsidRPr="001B7B41" w:rsidRDefault="00C67D79" w:rsidP="00C67D79">
      <w:pPr>
        <w:numPr>
          <w:ilvl w:val="1"/>
          <w:numId w:val="26"/>
        </w:numPr>
        <w:adjustRightInd/>
        <w:snapToGrid w:val="0"/>
        <w:spacing w:after="100"/>
        <w:jc w:val="left"/>
        <w:textAlignment w:val="auto"/>
        <w:rPr>
          <w:sz w:val="21"/>
          <w:szCs w:val="21"/>
        </w:rPr>
      </w:pPr>
      <w:r w:rsidRPr="001B7B41">
        <w:rPr>
          <w:sz w:val="21"/>
          <w:szCs w:val="21"/>
        </w:rPr>
        <w:t xml:space="preserve">Option 1: If uplink Tx switching is configured, UE is not expected to be scheduled or configured with UL transmission on carrier 2 for case 1. </w:t>
      </w:r>
    </w:p>
    <w:tbl>
      <w:tblPr>
        <w:tblW w:w="0" w:type="auto"/>
        <w:tblInd w:w="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2747"/>
        <w:gridCol w:w="4397"/>
      </w:tblGrid>
      <w:tr w:rsidR="00C67D79" w:rsidRPr="001B7B41" w14:paraId="0F2206F2" w14:textId="77777777" w:rsidTr="0074156A">
        <w:trPr>
          <w:trHeight w:val="87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A57A" w14:textId="77777777" w:rsidR="00C67D79" w:rsidRPr="001B7B41" w:rsidRDefault="00C67D79" w:rsidP="0074156A">
            <w:pPr>
              <w:pStyle w:val="BodyTex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175B" w14:textId="77777777" w:rsidR="00C67D79" w:rsidRPr="001B7B41" w:rsidRDefault="00C67D79" w:rsidP="0074156A">
            <w:pPr>
              <w:pStyle w:val="BodyText"/>
              <w:jc w:val="center"/>
              <w:rPr>
                <w:sz w:val="21"/>
                <w:szCs w:val="21"/>
                <w:lang w:eastAsia="zh-CN"/>
              </w:rPr>
            </w:pPr>
            <w:r w:rsidRPr="001B7B41">
              <w:rPr>
                <w:sz w:val="21"/>
                <w:szCs w:val="21"/>
                <w:lang w:eastAsia="zh-CN"/>
              </w:rPr>
              <w:t xml:space="preserve">Number of </w:t>
            </w:r>
            <w:r w:rsidRPr="001B7B41">
              <w:rPr>
                <w:b/>
                <w:bCs/>
                <w:sz w:val="21"/>
                <w:szCs w:val="21"/>
                <w:lang w:eastAsia="zh-CN"/>
              </w:rPr>
              <w:t xml:space="preserve">Tx chains </w:t>
            </w:r>
            <w:r w:rsidRPr="001B7B41">
              <w:rPr>
                <w:sz w:val="21"/>
                <w:szCs w:val="21"/>
                <w:lang w:eastAsia="zh-CN"/>
              </w:rPr>
              <w:t>in WID (carrier 1 + carrier 2)</w:t>
            </w:r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3D654" w14:textId="77777777" w:rsidR="00C67D79" w:rsidRPr="001B7B41" w:rsidRDefault="00C67D79" w:rsidP="0074156A">
            <w:pPr>
              <w:pStyle w:val="BodyText"/>
              <w:jc w:val="center"/>
              <w:rPr>
                <w:sz w:val="21"/>
                <w:szCs w:val="21"/>
                <w:lang w:eastAsia="zh-CN"/>
              </w:rPr>
            </w:pPr>
            <w:r w:rsidRPr="001B7B41">
              <w:rPr>
                <w:sz w:val="21"/>
                <w:szCs w:val="21"/>
                <w:lang w:eastAsia="zh-CN"/>
              </w:rPr>
              <w:t xml:space="preserve">Number of </w:t>
            </w:r>
            <w:r w:rsidRPr="001B7B41">
              <w:rPr>
                <w:b/>
                <w:bCs/>
                <w:sz w:val="21"/>
                <w:szCs w:val="21"/>
                <w:lang w:eastAsia="zh-CN"/>
              </w:rPr>
              <w:t xml:space="preserve">antenna ports </w:t>
            </w:r>
            <w:r w:rsidRPr="001B7B41">
              <w:rPr>
                <w:sz w:val="21"/>
                <w:szCs w:val="21"/>
                <w:lang w:eastAsia="zh-CN"/>
              </w:rPr>
              <w:t>for UL transmission (carrier 1 + carrier 2)</w:t>
            </w:r>
          </w:p>
        </w:tc>
      </w:tr>
      <w:tr w:rsidR="00C67D79" w:rsidRPr="001B7B41" w14:paraId="1E483FE7" w14:textId="77777777" w:rsidTr="0074156A">
        <w:trPr>
          <w:trHeight w:val="24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2EC2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color w:val="000000"/>
                <w:sz w:val="21"/>
                <w:szCs w:val="21"/>
              </w:rPr>
              <w:t>Case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8ED6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color w:val="000000"/>
                <w:sz w:val="21"/>
                <w:szCs w:val="21"/>
              </w:rPr>
              <w:t>1T+1T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70BA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color w:val="000000"/>
                <w:sz w:val="21"/>
                <w:szCs w:val="21"/>
              </w:rPr>
              <w:t>1P+0P</w:t>
            </w:r>
          </w:p>
        </w:tc>
      </w:tr>
      <w:tr w:rsidR="00C67D79" w:rsidRPr="001B7B41" w14:paraId="5D6989FF" w14:textId="77777777" w:rsidTr="0074156A">
        <w:trPr>
          <w:trHeight w:val="24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83A76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color w:val="000000"/>
                <w:sz w:val="21"/>
                <w:szCs w:val="21"/>
              </w:rPr>
              <w:t>Case 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7ADE4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color w:val="000000"/>
                <w:sz w:val="21"/>
                <w:szCs w:val="21"/>
              </w:rPr>
              <w:t>0T+2T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C252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color w:val="000000"/>
                <w:sz w:val="21"/>
                <w:szCs w:val="21"/>
              </w:rPr>
              <w:t xml:space="preserve">0P+2P, 0P+1P </w:t>
            </w:r>
          </w:p>
        </w:tc>
      </w:tr>
    </w:tbl>
    <w:p w14:paraId="34DFDD0B" w14:textId="77777777" w:rsidR="00C67D79" w:rsidRPr="001B7B41" w:rsidRDefault="00C67D79" w:rsidP="00C67D79">
      <w:pPr>
        <w:snapToGrid w:val="0"/>
        <w:spacing w:after="100"/>
        <w:rPr>
          <w:rFonts w:eastAsia="Gulim"/>
          <w:sz w:val="21"/>
          <w:szCs w:val="21"/>
        </w:rPr>
      </w:pPr>
    </w:p>
    <w:p w14:paraId="0B2FCDEF" w14:textId="77777777" w:rsidR="00C67D79" w:rsidRPr="001B7B41" w:rsidRDefault="00C67D79" w:rsidP="00C67D79">
      <w:pPr>
        <w:numPr>
          <w:ilvl w:val="1"/>
          <w:numId w:val="26"/>
        </w:numPr>
        <w:adjustRightInd/>
        <w:snapToGrid w:val="0"/>
        <w:spacing w:after="100"/>
        <w:jc w:val="left"/>
        <w:textAlignment w:val="auto"/>
        <w:rPr>
          <w:sz w:val="21"/>
          <w:szCs w:val="21"/>
        </w:rPr>
      </w:pPr>
      <w:r w:rsidRPr="001B7B41">
        <w:rPr>
          <w:sz w:val="21"/>
          <w:szCs w:val="21"/>
        </w:rPr>
        <w:t>Option 2: If uplink Tx switching is configured, UE can be scheduled or configured with UL transmission on both carrier 1 and carrier 2 for case 1.</w:t>
      </w:r>
    </w:p>
    <w:p w14:paraId="43FC029F" w14:textId="77777777" w:rsidR="00C67D79" w:rsidRPr="001B7B41" w:rsidRDefault="00C67D79" w:rsidP="00C67D79">
      <w:pPr>
        <w:pStyle w:val="BodyText"/>
        <w:numPr>
          <w:ilvl w:val="2"/>
          <w:numId w:val="44"/>
        </w:numPr>
        <w:adjustRightInd/>
        <w:textAlignment w:val="auto"/>
        <w:rPr>
          <w:sz w:val="21"/>
          <w:szCs w:val="21"/>
          <w:lang w:eastAsia="zh-CN"/>
        </w:rPr>
      </w:pPr>
      <w:r w:rsidRPr="001B7B41">
        <w:rPr>
          <w:sz w:val="21"/>
          <w:szCs w:val="21"/>
          <w:lang w:eastAsia="zh-CN"/>
        </w:rPr>
        <w:t>UE can be scheduled or configured with UL transmission on either carrier 1 or carrier 2.</w:t>
      </w:r>
    </w:p>
    <w:p w14:paraId="35FD5B77" w14:textId="77777777" w:rsidR="00C67D79" w:rsidRPr="001B7B41" w:rsidRDefault="00C67D79" w:rsidP="00C67D79">
      <w:pPr>
        <w:pStyle w:val="BodyText"/>
        <w:numPr>
          <w:ilvl w:val="2"/>
          <w:numId w:val="44"/>
        </w:numPr>
        <w:adjustRightInd/>
        <w:textAlignment w:val="auto"/>
        <w:rPr>
          <w:sz w:val="21"/>
          <w:szCs w:val="21"/>
          <w:lang w:eastAsia="zh-CN"/>
        </w:rPr>
      </w:pPr>
      <w:r w:rsidRPr="001B7B41">
        <w:rPr>
          <w:sz w:val="21"/>
          <w:szCs w:val="21"/>
          <w:lang w:eastAsia="zh-CN"/>
        </w:rPr>
        <w:t>UE can be scheduled or configured with UL transmission on both carrier 1 and carrier 2 simultaneously.</w:t>
      </w:r>
    </w:p>
    <w:tbl>
      <w:tblPr>
        <w:tblW w:w="0" w:type="auto"/>
        <w:tblInd w:w="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2747"/>
        <w:gridCol w:w="4397"/>
      </w:tblGrid>
      <w:tr w:rsidR="00C67D79" w:rsidRPr="001B7B41" w14:paraId="275C8FA6" w14:textId="77777777" w:rsidTr="0074156A">
        <w:trPr>
          <w:trHeight w:val="87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A591" w14:textId="77777777" w:rsidR="00C67D79" w:rsidRPr="001B7B41" w:rsidRDefault="00C67D79" w:rsidP="0074156A">
            <w:pPr>
              <w:pStyle w:val="BodyTex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E9480" w14:textId="77777777" w:rsidR="00C67D79" w:rsidRPr="001B7B41" w:rsidRDefault="00C67D79" w:rsidP="0074156A">
            <w:pPr>
              <w:pStyle w:val="BodyText"/>
              <w:jc w:val="center"/>
              <w:rPr>
                <w:sz w:val="21"/>
                <w:szCs w:val="21"/>
                <w:lang w:eastAsia="zh-CN"/>
              </w:rPr>
            </w:pPr>
            <w:r w:rsidRPr="001B7B41">
              <w:rPr>
                <w:sz w:val="21"/>
                <w:szCs w:val="21"/>
                <w:lang w:eastAsia="zh-CN"/>
              </w:rPr>
              <w:t xml:space="preserve">Number of </w:t>
            </w:r>
            <w:r w:rsidRPr="001B7B41">
              <w:rPr>
                <w:b/>
                <w:bCs/>
                <w:sz w:val="21"/>
                <w:szCs w:val="21"/>
                <w:lang w:eastAsia="zh-CN"/>
              </w:rPr>
              <w:t xml:space="preserve">Tx chains </w:t>
            </w:r>
            <w:r w:rsidRPr="001B7B41">
              <w:rPr>
                <w:sz w:val="21"/>
                <w:szCs w:val="21"/>
                <w:lang w:eastAsia="zh-CN"/>
              </w:rPr>
              <w:t>in WID (carrier 1 + carrier 2)</w:t>
            </w:r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D0C2" w14:textId="77777777" w:rsidR="00C67D79" w:rsidRPr="001B7B41" w:rsidRDefault="00C67D79" w:rsidP="0074156A">
            <w:pPr>
              <w:pStyle w:val="BodyText"/>
              <w:jc w:val="center"/>
              <w:rPr>
                <w:sz w:val="21"/>
                <w:szCs w:val="21"/>
                <w:lang w:eastAsia="zh-CN"/>
              </w:rPr>
            </w:pPr>
            <w:r w:rsidRPr="001B7B41">
              <w:rPr>
                <w:sz w:val="21"/>
                <w:szCs w:val="21"/>
                <w:lang w:eastAsia="zh-CN"/>
              </w:rPr>
              <w:t xml:space="preserve">Number of </w:t>
            </w:r>
            <w:r w:rsidRPr="001B7B41">
              <w:rPr>
                <w:b/>
                <w:bCs/>
                <w:sz w:val="21"/>
                <w:szCs w:val="21"/>
                <w:lang w:eastAsia="zh-CN"/>
              </w:rPr>
              <w:t xml:space="preserve">antenna ports </w:t>
            </w:r>
            <w:r w:rsidRPr="001B7B41">
              <w:rPr>
                <w:sz w:val="21"/>
                <w:szCs w:val="21"/>
                <w:lang w:eastAsia="zh-CN"/>
              </w:rPr>
              <w:t>for UL transmission (carrier 1 + carrier 2)</w:t>
            </w:r>
          </w:p>
        </w:tc>
      </w:tr>
      <w:tr w:rsidR="00C67D79" w:rsidRPr="001B7B41" w14:paraId="7193712D" w14:textId="77777777" w:rsidTr="0074156A">
        <w:trPr>
          <w:trHeight w:val="24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F9FBC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color w:val="000000"/>
                <w:sz w:val="21"/>
                <w:szCs w:val="21"/>
              </w:rPr>
              <w:t>Case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AD42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color w:val="000000"/>
                <w:sz w:val="21"/>
                <w:szCs w:val="21"/>
              </w:rPr>
              <w:t>1T+1T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6C57E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1B7B41">
              <w:rPr>
                <w:color w:val="000000"/>
                <w:sz w:val="21"/>
                <w:szCs w:val="21"/>
              </w:rPr>
              <w:t>1P+0P, 1P+1P, 0P+1P</w:t>
            </w:r>
          </w:p>
        </w:tc>
      </w:tr>
      <w:tr w:rsidR="00C67D79" w:rsidRPr="001B7B41" w14:paraId="4BB64C09" w14:textId="77777777" w:rsidTr="0074156A">
        <w:trPr>
          <w:trHeight w:val="24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B5AC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color w:val="000000"/>
                <w:sz w:val="21"/>
                <w:szCs w:val="21"/>
              </w:rPr>
              <w:t>Case 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57BC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color w:val="000000"/>
                <w:sz w:val="21"/>
                <w:szCs w:val="21"/>
              </w:rPr>
              <w:t>0T+2T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8F60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1B7B41">
              <w:rPr>
                <w:color w:val="000000"/>
                <w:sz w:val="21"/>
                <w:szCs w:val="21"/>
              </w:rPr>
              <w:t>0P+2P, 0P+1P</w:t>
            </w:r>
          </w:p>
        </w:tc>
      </w:tr>
    </w:tbl>
    <w:p w14:paraId="499B793A" w14:textId="77777777" w:rsidR="00C67D79" w:rsidRDefault="00C67D79" w:rsidP="00C67D79">
      <w:pPr>
        <w:pStyle w:val="BodyText"/>
        <w:rPr>
          <w:rFonts w:hint="eastAsia"/>
          <w:b/>
          <w:sz w:val="21"/>
          <w:szCs w:val="21"/>
          <w:highlight w:val="yellow"/>
          <w:lang w:eastAsia="zh-CN"/>
        </w:rPr>
      </w:pPr>
    </w:p>
    <w:p w14:paraId="6C868ED1" w14:textId="6935708E" w:rsidR="00C67D79" w:rsidRPr="001B7B41" w:rsidRDefault="00C67D79" w:rsidP="00C67D79">
      <w:pPr>
        <w:pStyle w:val="BodyText"/>
        <w:rPr>
          <w:b/>
          <w:sz w:val="21"/>
          <w:szCs w:val="21"/>
          <w:lang w:eastAsia="zh-CN"/>
        </w:rPr>
      </w:pPr>
      <w:r w:rsidRPr="001B7B41">
        <w:rPr>
          <w:b/>
          <w:sz w:val="21"/>
          <w:szCs w:val="21"/>
          <w:lang w:eastAsia="zh-CN"/>
        </w:rPr>
        <w:t>Confirm the working assumption:</w:t>
      </w:r>
    </w:p>
    <w:p w14:paraId="0121E596" w14:textId="77777777" w:rsidR="00C67D79" w:rsidRPr="001B7B41" w:rsidRDefault="00C67D79" w:rsidP="00C67D79">
      <w:pPr>
        <w:spacing w:after="0"/>
        <w:rPr>
          <w:b/>
          <w:sz w:val="21"/>
          <w:szCs w:val="21"/>
          <w:highlight w:val="darkYellow"/>
        </w:rPr>
      </w:pPr>
      <w:r w:rsidRPr="001B7B41">
        <w:rPr>
          <w:b/>
          <w:sz w:val="21"/>
          <w:szCs w:val="21"/>
          <w:highlight w:val="darkYellow"/>
        </w:rPr>
        <w:t>Working Assumption:</w:t>
      </w:r>
    </w:p>
    <w:p w14:paraId="0C715023" w14:textId="77777777" w:rsidR="00C67D79" w:rsidRPr="001B7B41" w:rsidRDefault="00C67D79" w:rsidP="00C67D79">
      <w:pPr>
        <w:numPr>
          <w:ilvl w:val="0"/>
          <w:numId w:val="24"/>
        </w:numPr>
        <w:spacing w:after="0"/>
        <w:rPr>
          <w:sz w:val="21"/>
          <w:szCs w:val="21"/>
          <w:lang w:eastAsia="zh-CN"/>
        </w:rPr>
      </w:pPr>
      <w:r w:rsidRPr="001B7B41">
        <w:rPr>
          <w:sz w:val="21"/>
          <w:szCs w:val="21"/>
          <w:lang w:eastAsia="zh-CN"/>
        </w:rPr>
        <w:t xml:space="preserve">For inter-band UL CA, if option 2 is supported, the following </w:t>
      </w:r>
      <w:r w:rsidRPr="003244CC">
        <w:rPr>
          <w:strike/>
          <w:sz w:val="21"/>
          <w:szCs w:val="21"/>
          <w:lang w:eastAsia="zh-CN"/>
        </w:rPr>
        <w:t>sub-option 2-3</w:t>
      </w:r>
      <w:r>
        <w:rPr>
          <w:sz w:val="21"/>
          <w:szCs w:val="21"/>
          <w:lang w:eastAsia="zh-CN"/>
        </w:rPr>
        <w:t xml:space="preserve"> </w:t>
      </w:r>
      <w:r w:rsidRPr="003244CC">
        <w:rPr>
          <w:color w:val="FF0000"/>
          <w:sz w:val="21"/>
          <w:szCs w:val="21"/>
          <w:lang w:eastAsia="zh-CN"/>
        </w:rPr>
        <w:t>option 2</w:t>
      </w:r>
      <w:r w:rsidRPr="001B7B41">
        <w:rPr>
          <w:sz w:val="21"/>
          <w:szCs w:val="21"/>
          <w:lang w:eastAsia="zh-CN"/>
        </w:rPr>
        <w:t xml:space="preserve"> is </w:t>
      </w:r>
      <w:r w:rsidRPr="001B7B41">
        <w:rPr>
          <w:sz w:val="21"/>
          <w:szCs w:val="21"/>
        </w:rPr>
        <w:t>defined</w:t>
      </w:r>
      <w:r w:rsidRPr="001B7B41">
        <w:rPr>
          <w:sz w:val="21"/>
          <w:szCs w:val="21"/>
          <w:lang w:eastAsia="zh-CN"/>
        </w:rPr>
        <w:t xml:space="preserve">. </w:t>
      </w:r>
    </w:p>
    <w:p w14:paraId="721BFB5F" w14:textId="77777777" w:rsidR="00C67D79" w:rsidRPr="001B7B41" w:rsidRDefault="00C67D79" w:rsidP="00C67D79">
      <w:pPr>
        <w:numPr>
          <w:ilvl w:val="1"/>
          <w:numId w:val="24"/>
        </w:numPr>
        <w:spacing w:after="0"/>
        <w:rPr>
          <w:sz w:val="21"/>
          <w:szCs w:val="21"/>
          <w:lang w:eastAsia="zh-CN"/>
        </w:rPr>
      </w:pPr>
      <w:r w:rsidRPr="001B7B41">
        <w:rPr>
          <w:sz w:val="21"/>
          <w:szCs w:val="21"/>
          <w:lang w:eastAsia="zh-CN"/>
        </w:rPr>
        <w:t xml:space="preserve">Minimize RAN1 impact </w:t>
      </w:r>
    </w:p>
    <w:p w14:paraId="36875ABE" w14:textId="77777777" w:rsidR="00C67D79" w:rsidRPr="001B7B41" w:rsidRDefault="00C67D79" w:rsidP="00C67D79">
      <w:pPr>
        <w:numPr>
          <w:ilvl w:val="1"/>
          <w:numId w:val="24"/>
        </w:numPr>
        <w:spacing w:after="0"/>
        <w:rPr>
          <w:sz w:val="21"/>
          <w:szCs w:val="21"/>
          <w:lang w:eastAsia="zh-CN"/>
        </w:rPr>
      </w:pPr>
      <w:r w:rsidRPr="001B7B41">
        <w:rPr>
          <w:sz w:val="21"/>
          <w:szCs w:val="21"/>
          <w:lang w:eastAsia="zh-CN"/>
        </w:rPr>
        <w:t>No new RAN4 impact</w:t>
      </w:r>
    </w:p>
    <w:p w14:paraId="01B10A90" w14:textId="77777777" w:rsidR="00C67D79" w:rsidRPr="001B7B41" w:rsidRDefault="00C67D79" w:rsidP="00C67D79">
      <w:pPr>
        <w:numPr>
          <w:ilvl w:val="1"/>
          <w:numId w:val="24"/>
        </w:numPr>
        <w:spacing w:after="0"/>
        <w:rPr>
          <w:sz w:val="21"/>
          <w:szCs w:val="21"/>
          <w:lang w:eastAsia="zh-CN"/>
        </w:rPr>
      </w:pPr>
      <w:r w:rsidRPr="001B7B41">
        <w:rPr>
          <w:sz w:val="21"/>
          <w:szCs w:val="21"/>
          <w:lang w:eastAsia="zh-CN"/>
        </w:rPr>
        <w:t>No new TDM pattern</w:t>
      </w:r>
    </w:p>
    <w:p w14:paraId="7FEEDA20" w14:textId="77777777" w:rsidR="00C67D79" w:rsidRPr="001B7B41" w:rsidRDefault="00C67D79" w:rsidP="00C67D79">
      <w:pPr>
        <w:spacing w:after="0"/>
        <w:rPr>
          <w:sz w:val="21"/>
          <w:szCs w:val="21"/>
          <w:lang w:val="en-GB" w:eastAsia="zh-CN"/>
        </w:rPr>
      </w:pPr>
    </w:p>
    <w:p w14:paraId="0932F717" w14:textId="77777777" w:rsidR="00C67D79" w:rsidRPr="003244CC" w:rsidRDefault="00C67D79" w:rsidP="00C67D79">
      <w:pPr>
        <w:spacing w:after="0"/>
        <w:rPr>
          <w:strike/>
          <w:sz w:val="21"/>
          <w:szCs w:val="21"/>
          <w:lang w:val="en-GB" w:eastAsia="zh-CN"/>
        </w:rPr>
      </w:pPr>
      <w:r w:rsidRPr="003244CC">
        <w:rPr>
          <w:strike/>
          <w:sz w:val="21"/>
          <w:szCs w:val="21"/>
          <w:lang w:val="en-GB" w:eastAsia="zh-CN"/>
        </w:rPr>
        <w:t>Option 2-3</w:t>
      </w:r>
      <w:r w:rsidRPr="003244CC">
        <w:rPr>
          <w:sz w:val="21"/>
          <w:szCs w:val="21"/>
          <w:lang w:val="en-GB" w:eastAsia="zh-CN"/>
        </w:rPr>
        <w:t xml:space="preserve"> </w:t>
      </w:r>
      <w:r w:rsidRPr="003244CC">
        <w:rPr>
          <w:color w:val="FF0000"/>
          <w:sz w:val="21"/>
          <w:szCs w:val="21"/>
          <w:lang w:val="en-GB" w:eastAsia="zh-CN"/>
        </w:rPr>
        <w:t>Option 2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747"/>
        <w:gridCol w:w="4397"/>
      </w:tblGrid>
      <w:tr w:rsidR="00C67D79" w:rsidRPr="001B7B41" w14:paraId="4B8E62D1" w14:textId="77777777" w:rsidTr="0074156A">
        <w:trPr>
          <w:trHeight w:val="870"/>
        </w:trPr>
        <w:tc>
          <w:tcPr>
            <w:tcW w:w="1056" w:type="dxa"/>
            <w:shd w:val="clear" w:color="auto" w:fill="auto"/>
            <w:vAlign w:val="center"/>
          </w:tcPr>
          <w:p w14:paraId="033DE255" w14:textId="77777777" w:rsidR="00C67D79" w:rsidRPr="001B7B41" w:rsidRDefault="00C67D79" w:rsidP="0074156A">
            <w:pPr>
              <w:pStyle w:val="BodyText"/>
              <w:spacing w:after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78209A76" w14:textId="77777777" w:rsidR="00C67D79" w:rsidRPr="001B7B41" w:rsidRDefault="00C67D79" w:rsidP="0074156A">
            <w:pPr>
              <w:pStyle w:val="BodyText"/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1B7B41">
              <w:rPr>
                <w:sz w:val="21"/>
                <w:szCs w:val="21"/>
                <w:lang w:eastAsia="zh-CN"/>
              </w:rPr>
              <w:t xml:space="preserve">Number of </w:t>
            </w:r>
            <w:r w:rsidRPr="001B7B41">
              <w:rPr>
                <w:b/>
                <w:bCs/>
                <w:sz w:val="21"/>
                <w:szCs w:val="21"/>
                <w:lang w:eastAsia="zh-CN"/>
              </w:rPr>
              <w:t xml:space="preserve">Tx chains </w:t>
            </w:r>
            <w:r w:rsidRPr="001B7B41">
              <w:rPr>
                <w:sz w:val="21"/>
                <w:szCs w:val="21"/>
                <w:lang w:eastAsia="zh-CN"/>
              </w:rPr>
              <w:t>in WID (carrier 1 + carrier 2)</w:t>
            </w:r>
          </w:p>
        </w:tc>
        <w:tc>
          <w:tcPr>
            <w:tcW w:w="4397" w:type="dxa"/>
            <w:shd w:val="clear" w:color="auto" w:fill="auto"/>
            <w:vAlign w:val="center"/>
          </w:tcPr>
          <w:p w14:paraId="15D29AEE" w14:textId="77777777" w:rsidR="00C67D79" w:rsidRPr="001B7B41" w:rsidRDefault="00C67D79" w:rsidP="0074156A">
            <w:pPr>
              <w:pStyle w:val="BodyText"/>
              <w:spacing w:after="0"/>
              <w:jc w:val="center"/>
              <w:rPr>
                <w:sz w:val="21"/>
                <w:szCs w:val="21"/>
                <w:lang w:eastAsia="zh-CN"/>
              </w:rPr>
            </w:pPr>
            <w:r w:rsidRPr="001B7B41">
              <w:rPr>
                <w:sz w:val="21"/>
                <w:szCs w:val="21"/>
                <w:lang w:eastAsia="zh-CN"/>
              </w:rPr>
              <w:t xml:space="preserve">Number of </w:t>
            </w:r>
            <w:r w:rsidRPr="001B7B41">
              <w:rPr>
                <w:b/>
                <w:bCs/>
                <w:sz w:val="21"/>
                <w:szCs w:val="21"/>
                <w:lang w:eastAsia="zh-CN"/>
              </w:rPr>
              <w:t xml:space="preserve">antenna ports </w:t>
            </w:r>
            <w:r w:rsidRPr="001B7B41">
              <w:rPr>
                <w:sz w:val="21"/>
                <w:szCs w:val="21"/>
                <w:lang w:eastAsia="zh-CN"/>
              </w:rPr>
              <w:t>for UL transmission (carrier 1 + carrier 2)</w:t>
            </w:r>
          </w:p>
        </w:tc>
      </w:tr>
      <w:tr w:rsidR="00C67D79" w:rsidRPr="001B7B41" w14:paraId="0E0122A0" w14:textId="77777777" w:rsidTr="0074156A">
        <w:trPr>
          <w:trHeight w:val="246"/>
        </w:trPr>
        <w:tc>
          <w:tcPr>
            <w:tcW w:w="1056" w:type="dxa"/>
            <w:shd w:val="clear" w:color="auto" w:fill="auto"/>
            <w:vAlign w:val="center"/>
          </w:tcPr>
          <w:p w14:paraId="3071DB45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rFonts w:eastAsia="微软雅黑"/>
                <w:color w:val="000000"/>
                <w:kern w:val="24"/>
                <w:sz w:val="21"/>
                <w:szCs w:val="21"/>
              </w:rPr>
              <w:t>Case 1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1AF5BCC3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rFonts w:eastAsia="微软雅黑"/>
                <w:color w:val="000000"/>
                <w:kern w:val="24"/>
                <w:sz w:val="21"/>
                <w:szCs w:val="21"/>
              </w:rPr>
              <w:t>1T+1T</w:t>
            </w:r>
          </w:p>
        </w:tc>
        <w:tc>
          <w:tcPr>
            <w:tcW w:w="4397" w:type="dxa"/>
            <w:shd w:val="clear" w:color="auto" w:fill="auto"/>
            <w:vAlign w:val="center"/>
          </w:tcPr>
          <w:p w14:paraId="60573E62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rFonts w:eastAsia="Times New Roman"/>
                <w:kern w:val="24"/>
                <w:sz w:val="21"/>
                <w:szCs w:val="21"/>
              </w:rPr>
              <w:t>1P+0P, 1P+1P, 0P+1P</w:t>
            </w:r>
          </w:p>
        </w:tc>
      </w:tr>
      <w:tr w:rsidR="00C67D79" w:rsidRPr="001B7B41" w14:paraId="5BDFBF6A" w14:textId="77777777" w:rsidTr="0074156A">
        <w:trPr>
          <w:trHeight w:val="246"/>
        </w:trPr>
        <w:tc>
          <w:tcPr>
            <w:tcW w:w="1056" w:type="dxa"/>
            <w:shd w:val="clear" w:color="auto" w:fill="auto"/>
            <w:vAlign w:val="center"/>
          </w:tcPr>
          <w:p w14:paraId="5C9A129D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rFonts w:eastAsia="微软雅黑"/>
                <w:color w:val="000000"/>
                <w:kern w:val="24"/>
                <w:sz w:val="21"/>
                <w:szCs w:val="21"/>
              </w:rPr>
              <w:t>Case 2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1DC8FD9C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rFonts w:eastAsia="微软雅黑"/>
                <w:color w:val="000000"/>
                <w:kern w:val="24"/>
                <w:sz w:val="21"/>
                <w:szCs w:val="21"/>
              </w:rPr>
              <w:t>0T+2T</w:t>
            </w:r>
          </w:p>
        </w:tc>
        <w:tc>
          <w:tcPr>
            <w:tcW w:w="4397" w:type="dxa"/>
            <w:shd w:val="clear" w:color="auto" w:fill="auto"/>
            <w:vAlign w:val="center"/>
          </w:tcPr>
          <w:p w14:paraId="42B604B7" w14:textId="77777777" w:rsidR="00C67D79" w:rsidRPr="001B7B41" w:rsidRDefault="00C67D79" w:rsidP="0074156A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1B7B41">
              <w:rPr>
                <w:rFonts w:eastAsia="Times New Roman"/>
                <w:kern w:val="24"/>
                <w:sz w:val="21"/>
                <w:szCs w:val="21"/>
              </w:rPr>
              <w:t>0P+2P, 0P+1P</w:t>
            </w:r>
          </w:p>
        </w:tc>
      </w:tr>
    </w:tbl>
    <w:p w14:paraId="0CEE81D3" w14:textId="77777777" w:rsidR="00C67D79" w:rsidRDefault="00C67D79" w:rsidP="00C67D79">
      <w:pPr>
        <w:rPr>
          <w:sz w:val="21"/>
          <w:szCs w:val="21"/>
        </w:rPr>
      </w:pPr>
    </w:p>
    <w:p w14:paraId="34F73CFE" w14:textId="422BE4C2" w:rsidR="00C67D79" w:rsidRPr="00F97F80" w:rsidRDefault="00C67D79" w:rsidP="00C67D79">
      <w:pPr>
        <w:pStyle w:val="BodyText"/>
        <w:rPr>
          <w:b/>
          <w:sz w:val="21"/>
          <w:szCs w:val="21"/>
          <w:lang w:eastAsia="zh-CN"/>
        </w:rPr>
      </w:pPr>
      <w:r w:rsidRPr="00F97F80">
        <w:rPr>
          <w:b/>
          <w:sz w:val="21"/>
          <w:szCs w:val="21"/>
          <w:lang w:eastAsia="zh-CN"/>
        </w:rPr>
        <w:t>C</w:t>
      </w:r>
      <w:r w:rsidRPr="00F97F80">
        <w:rPr>
          <w:rFonts w:hint="eastAsia"/>
          <w:b/>
          <w:sz w:val="21"/>
          <w:szCs w:val="21"/>
          <w:lang w:eastAsia="zh-CN"/>
        </w:rPr>
        <w:t xml:space="preserve">onfirm </w:t>
      </w:r>
      <w:r w:rsidRPr="00F97F80">
        <w:rPr>
          <w:b/>
          <w:sz w:val="21"/>
          <w:szCs w:val="21"/>
          <w:lang w:eastAsia="zh-CN"/>
        </w:rPr>
        <w:t>the working assumption:</w:t>
      </w:r>
    </w:p>
    <w:p w14:paraId="0BEB9EBD" w14:textId="77777777" w:rsidR="00C67D79" w:rsidRPr="00E13E68" w:rsidRDefault="00C67D79" w:rsidP="00C67D79">
      <w:pPr>
        <w:numPr>
          <w:ilvl w:val="0"/>
          <w:numId w:val="26"/>
        </w:numPr>
        <w:snapToGrid w:val="0"/>
        <w:spacing w:after="0"/>
        <w:rPr>
          <w:sz w:val="21"/>
          <w:szCs w:val="21"/>
          <w:lang w:eastAsia="zh-CN"/>
        </w:rPr>
      </w:pPr>
      <w:r w:rsidRPr="00C601D4">
        <w:rPr>
          <w:b/>
          <w:sz w:val="21"/>
          <w:szCs w:val="21"/>
          <w:highlight w:val="darkYellow"/>
        </w:rPr>
        <w:t>Working Assumption:</w:t>
      </w:r>
      <w:r w:rsidRPr="00C601D4">
        <w:rPr>
          <w:b/>
          <w:sz w:val="21"/>
          <w:szCs w:val="21"/>
        </w:rPr>
        <w:t xml:space="preserve"> </w:t>
      </w:r>
      <w:r w:rsidRPr="00E13E68">
        <w:rPr>
          <w:bCs/>
          <w:sz w:val="21"/>
          <w:szCs w:val="21"/>
          <w:lang w:eastAsia="zh-CN"/>
        </w:rPr>
        <w:t xml:space="preserve">For </w:t>
      </w:r>
      <w:r w:rsidRPr="00E13E68">
        <w:rPr>
          <w:sz w:val="21"/>
          <w:szCs w:val="21"/>
          <w:lang w:eastAsia="zh-CN"/>
        </w:rPr>
        <w:t>inter-band UL CA</w:t>
      </w:r>
      <w:r w:rsidRPr="00E13E68">
        <w:rPr>
          <w:bCs/>
          <w:sz w:val="21"/>
          <w:szCs w:val="21"/>
          <w:lang w:eastAsia="zh-CN"/>
        </w:rPr>
        <w:t xml:space="preserve">, </w:t>
      </w:r>
      <w:r w:rsidRPr="00E13E68">
        <w:rPr>
          <w:sz w:val="21"/>
          <w:szCs w:val="21"/>
        </w:rPr>
        <w:t>if uplink Tx switching is configured, t</w:t>
      </w:r>
      <w:r w:rsidRPr="00E13E68">
        <w:rPr>
          <w:bCs/>
          <w:sz w:val="21"/>
          <w:szCs w:val="21"/>
        </w:rPr>
        <w:t xml:space="preserve">he state of Tx chains of last UL transmission is assumed in case of no UL transmission. </w:t>
      </w:r>
    </w:p>
    <w:p w14:paraId="02415B7A" w14:textId="77777777" w:rsidR="00C67D79" w:rsidRPr="00C67D79" w:rsidRDefault="00C67D79" w:rsidP="00C67D79">
      <w:pPr>
        <w:rPr>
          <w:rFonts w:hint="eastAsia"/>
          <w:lang w:val="en-GB" w:eastAsia="zh-CN"/>
        </w:rPr>
      </w:pPr>
    </w:p>
    <w:p w14:paraId="7AB23883" w14:textId="7F31B27D" w:rsidR="00635ECA" w:rsidRDefault="00635ECA" w:rsidP="00635ECA">
      <w:pPr>
        <w:pStyle w:val="Heading1"/>
        <w:rPr>
          <w:lang w:eastAsia="zh-CN"/>
        </w:rPr>
      </w:pPr>
      <w:r w:rsidRPr="00635ECA">
        <w:rPr>
          <w:rFonts w:hint="eastAsia"/>
          <w:lang w:eastAsia="zh-CN"/>
        </w:rPr>
        <w:t>T</w:t>
      </w:r>
      <w:r w:rsidRPr="00635ECA">
        <w:rPr>
          <w:lang w:eastAsia="zh-CN"/>
        </w:rPr>
        <w:t>P</w:t>
      </w:r>
    </w:p>
    <w:p w14:paraId="1960FA60" w14:textId="6419BAB6" w:rsidR="00635ECA" w:rsidRDefault="00F63BEE" w:rsidP="00635ECA">
      <w:pPr>
        <w:rPr>
          <w:lang w:val="en-GB" w:eastAsia="zh-CN"/>
        </w:rPr>
      </w:pPr>
      <w:r>
        <w:rPr>
          <w:lang w:val="en-GB" w:eastAsia="zh-CN"/>
        </w:rPr>
        <w:t>Based on the agreements</w:t>
      </w:r>
      <w:r w:rsidR="008263F9">
        <w:rPr>
          <w:lang w:val="en-GB" w:eastAsia="zh-CN"/>
        </w:rPr>
        <w:t>, the following TP is proposed.</w:t>
      </w:r>
    </w:p>
    <w:p w14:paraId="1960A5BF" w14:textId="4DA10A9C" w:rsidR="002111D0" w:rsidRPr="002111D0" w:rsidRDefault="002111D0" w:rsidP="00635ECA">
      <w:pPr>
        <w:rPr>
          <w:i/>
          <w:lang w:val="en-GB" w:eastAsia="zh-CN"/>
        </w:rPr>
      </w:pPr>
      <w:r w:rsidRPr="002111D0">
        <w:rPr>
          <w:b/>
          <w:i/>
          <w:lang w:val="en-GB" w:eastAsia="zh-CN"/>
        </w:rPr>
        <w:lastRenderedPageBreak/>
        <w:t>TP1</w:t>
      </w:r>
      <w:r w:rsidRPr="002111D0">
        <w:rPr>
          <w:i/>
          <w:lang w:val="en-GB" w:eastAsia="zh-CN"/>
        </w:rPr>
        <w:t>: {TS38.214 Section: 6.1.0</w:t>
      </w:r>
      <w:r w:rsidR="008263F9">
        <w:rPr>
          <w:i/>
          <w:lang w:val="en-GB" w:eastAsia="zh-CN"/>
        </w:rPr>
        <w:t>.2</w:t>
      </w:r>
      <w:r w:rsidRPr="002111D0">
        <w:rPr>
          <w:i/>
          <w:lang w:val="en-GB" w:eastAsia="zh-CN"/>
        </w:rPr>
        <w:t xml:space="preserve"> Uplink switching</w:t>
      </w:r>
      <w:r w:rsidR="008263F9">
        <w:rPr>
          <w:i/>
          <w:lang w:val="en-GB" w:eastAsia="zh-CN"/>
        </w:rPr>
        <w:t xml:space="preserve"> for Carrier Aggregation</w:t>
      </w:r>
      <w:r w:rsidRPr="002111D0">
        <w:rPr>
          <w:i/>
          <w:lang w:val="en-GB" w:eastAsia="zh-CN"/>
        </w:rPr>
        <w:t>}</w:t>
      </w:r>
    </w:p>
    <w:p w14:paraId="3DA650EA" w14:textId="77777777" w:rsidR="002111D0" w:rsidRPr="008263F9" w:rsidRDefault="002111D0" w:rsidP="00635ECA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11D0" w14:paraId="579B5E8B" w14:textId="77777777" w:rsidTr="002111D0">
        <w:tc>
          <w:tcPr>
            <w:tcW w:w="9628" w:type="dxa"/>
          </w:tcPr>
          <w:p w14:paraId="15E5D4E8" w14:textId="2C222237" w:rsidR="002111D0" w:rsidRPr="00EB1027" w:rsidRDefault="002111D0" w:rsidP="002111D0">
            <w:pPr>
              <w:keepNext/>
              <w:keepLines/>
              <w:outlineLvl w:val="2"/>
              <w:rPr>
                <w:rFonts w:ascii="Arial" w:hAnsi="Arial"/>
                <w:color w:val="000000" w:themeColor="text1"/>
                <w:sz w:val="28"/>
              </w:rPr>
            </w:pPr>
            <w:r w:rsidRPr="00EB1027">
              <w:rPr>
                <w:rFonts w:ascii="Arial" w:hAnsi="Arial"/>
                <w:color w:val="000000" w:themeColor="text1"/>
                <w:sz w:val="28"/>
              </w:rPr>
              <w:t>6.1.0</w:t>
            </w:r>
            <w:r w:rsidR="008263F9">
              <w:rPr>
                <w:rFonts w:ascii="Arial" w:hAnsi="Arial"/>
                <w:color w:val="000000" w:themeColor="text1"/>
                <w:sz w:val="28"/>
              </w:rPr>
              <w:t>.2</w:t>
            </w:r>
            <w:r w:rsidRPr="00EB1027">
              <w:rPr>
                <w:rFonts w:ascii="Arial" w:hAnsi="Arial"/>
                <w:color w:val="000000" w:themeColor="text1"/>
                <w:sz w:val="28"/>
              </w:rPr>
              <w:t xml:space="preserve"> </w:t>
            </w:r>
            <w:r w:rsidRPr="00EB1027">
              <w:rPr>
                <w:rFonts w:ascii="Arial" w:hAnsi="Arial"/>
                <w:color w:val="000000" w:themeColor="text1"/>
                <w:sz w:val="28"/>
              </w:rPr>
              <w:tab/>
              <w:t>Uplink switching</w:t>
            </w:r>
            <w:r w:rsidR="008263F9">
              <w:rPr>
                <w:rFonts w:ascii="Arial" w:hAnsi="Arial"/>
                <w:color w:val="000000" w:themeColor="text1"/>
                <w:sz w:val="28"/>
              </w:rPr>
              <w:t xml:space="preserve"> for Carrier Aggregation </w:t>
            </w:r>
          </w:p>
          <w:p w14:paraId="393F904B" w14:textId="77777777" w:rsidR="008263F9" w:rsidRDefault="008263F9" w:rsidP="008263F9">
            <w:r w:rsidRPr="00705185">
              <w:t xml:space="preserve">For a UE </w:t>
            </w:r>
            <w:r>
              <w:t xml:space="preserve">indicating a capability for uplink switching with </w:t>
            </w:r>
            <w:r w:rsidRPr="00705185">
              <w:t>[</w:t>
            </w:r>
            <w:r w:rsidRPr="009F29A4">
              <w:rPr>
                <w:i/>
                <w:iCs/>
                <w:highlight w:val="yellow"/>
              </w:rPr>
              <w:t>uplinkTxSwitchRequested-r16</w:t>
            </w:r>
            <w:r w:rsidRPr="00705185">
              <w:t xml:space="preserve">] </w:t>
            </w:r>
            <w:r>
              <w:t>for a band combination, and if it is for that band combination</w:t>
            </w:r>
            <w:r w:rsidRPr="00705185">
              <w:t xml:space="preserve"> </w:t>
            </w:r>
            <w:r w:rsidRPr="0087011A">
              <w:t xml:space="preserve">configured with </w:t>
            </w:r>
            <w:r>
              <w:t>uplink carrier aggregation</w:t>
            </w:r>
            <w:r w:rsidRPr="00705185">
              <w:t>:</w:t>
            </w:r>
          </w:p>
          <w:p w14:paraId="1D5C7E6D" w14:textId="2B31138F" w:rsidR="008263F9" w:rsidRPr="008263F9" w:rsidRDefault="008263F9" w:rsidP="008263F9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UE is configured with Carrier1 and Carrier2 for uplink switching, where</w:t>
            </w:r>
            <w:r w:rsidRPr="00EB102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</w:t>
            </w:r>
            <w:r w:rsidRPr="00EB1027">
              <w:rPr>
                <w:color w:val="000000" w:themeColor="text1"/>
              </w:rPr>
              <w:t>arrier</w:t>
            </w:r>
            <w:r>
              <w:rPr>
                <w:color w:val="000000" w:themeColor="text1"/>
              </w:rPr>
              <w:t xml:space="preserve">1 </w:t>
            </w:r>
            <w:r w:rsidRPr="00EB1027">
              <w:rPr>
                <w:color w:val="000000" w:themeColor="text1"/>
              </w:rPr>
              <w:t xml:space="preserve">is a 1-port uplink carrier in which the UE is capable of </w:t>
            </w:r>
            <w:r>
              <w:rPr>
                <w:rFonts w:hint="eastAsia"/>
                <w:color w:val="000000" w:themeColor="text1"/>
                <w:lang w:eastAsia="zh-CN"/>
              </w:rPr>
              <w:t>only</w:t>
            </w:r>
            <w:r>
              <w:rPr>
                <w:color w:val="000000" w:themeColor="text1"/>
                <w:lang w:eastAsia="zh-CN"/>
              </w:rPr>
              <w:t xml:space="preserve"> </w:t>
            </w:r>
            <w:r>
              <w:rPr>
                <w:color w:val="000000" w:themeColor="text1"/>
              </w:rPr>
              <w:t>1-port uplink transmission and C</w:t>
            </w:r>
            <w:r w:rsidRPr="00EB1027">
              <w:rPr>
                <w:color w:val="000000" w:themeColor="text1"/>
              </w:rPr>
              <w:t>arrier</w:t>
            </w:r>
            <w:r>
              <w:rPr>
                <w:color w:val="000000" w:themeColor="text1"/>
              </w:rPr>
              <w:t>2</w:t>
            </w:r>
            <w:r w:rsidRPr="00EB1027">
              <w:rPr>
                <w:color w:val="000000" w:themeColor="text1"/>
              </w:rPr>
              <w:t xml:space="preserve"> is a 2-port uplink carrier in which UE is capable of both 1-port and 2-port uplink transmission.</w:t>
            </w:r>
          </w:p>
          <w:p w14:paraId="006AE0C3" w14:textId="77777777" w:rsidR="008263F9" w:rsidRPr="000C76C2" w:rsidRDefault="008263F9" w:rsidP="008263F9">
            <w:pPr>
              <w:rPr>
                <w:color w:val="000000" w:themeColor="text1"/>
              </w:rPr>
            </w:pPr>
            <w:r w:rsidRPr="00EB1027">
              <w:rPr>
                <w:color w:val="000000" w:themeColor="text1"/>
              </w:rPr>
              <w:t xml:space="preserve">Two </w:t>
            </w:r>
            <w:r>
              <w:rPr>
                <w:color w:val="000000" w:themeColor="text1"/>
              </w:rPr>
              <w:t>modes</w:t>
            </w:r>
            <w:r w:rsidRPr="00EB1027">
              <w:rPr>
                <w:color w:val="000000" w:themeColor="text1"/>
              </w:rPr>
              <w:t xml:space="preserve"> are defined to represent two diffe</w:t>
            </w:r>
            <w:r>
              <w:rPr>
                <w:color w:val="000000" w:themeColor="text1"/>
              </w:rPr>
              <w:t xml:space="preserve">rent uplink switching modes. </w:t>
            </w:r>
          </w:p>
          <w:p w14:paraId="1F3D3F0E" w14:textId="77777777" w:rsidR="008263F9" w:rsidRPr="00C67D79" w:rsidRDefault="008263F9" w:rsidP="00CD17D3">
            <w:pPr>
              <w:spacing w:after="0"/>
              <w:rPr>
                <w:color w:val="000000" w:themeColor="text1"/>
              </w:rPr>
            </w:pPr>
            <w:r w:rsidRPr="00C67D79">
              <w:rPr>
                <w:color w:val="000000" w:themeColor="text1"/>
              </w:rPr>
              <w:t>Mode 1: the UE can be configured or scheduled to transmit 1-port transmission on Carrier1,</w:t>
            </w:r>
          </w:p>
          <w:p w14:paraId="0BA8C7FE" w14:textId="77777777" w:rsidR="008263F9" w:rsidRPr="00CD17D3" w:rsidRDefault="008263F9" w:rsidP="00CD17D3">
            <w:pPr>
              <w:pStyle w:val="ListParagraph"/>
              <w:numPr>
                <w:ilvl w:val="0"/>
                <w:numId w:val="45"/>
              </w:numPr>
            </w:pPr>
            <w:r w:rsidRPr="00CD17D3">
              <w:t>and/or the UE can be configured or scheduled to transmit 1-port transmission on Carrier2 for the UE configured with [TxSwitchingOption2];</w:t>
            </w:r>
          </w:p>
          <w:p w14:paraId="650D1A53" w14:textId="77777777" w:rsidR="008263F9" w:rsidRPr="00CD17D3" w:rsidRDefault="008263F9" w:rsidP="00CD17D3">
            <w:pPr>
              <w:pStyle w:val="ListParagraph"/>
              <w:numPr>
                <w:ilvl w:val="0"/>
                <w:numId w:val="45"/>
              </w:numPr>
            </w:pPr>
            <w:r w:rsidRPr="00CD17D3">
              <w:t>and the UE is not expected to have any uplink transmission on Carrier2 for the UE configured with [TxSwitchingOption1].</w:t>
            </w:r>
          </w:p>
          <w:p w14:paraId="42B7C971" w14:textId="77777777" w:rsidR="008263F9" w:rsidRPr="00C67D79" w:rsidRDefault="008263F9" w:rsidP="00CD17D3">
            <w:pPr>
              <w:spacing w:after="0"/>
              <w:rPr>
                <w:color w:val="000000" w:themeColor="text1"/>
              </w:rPr>
            </w:pPr>
            <w:r w:rsidRPr="00C67D79">
              <w:rPr>
                <w:color w:val="000000" w:themeColor="text1"/>
              </w:rPr>
              <w:t>Mode 2: the UE can be configured to transmit 1-port or 2-port transmission on Carrier2 and the UE is not expected to have any uplink transmission on Carrier1.</w:t>
            </w:r>
          </w:p>
          <w:p w14:paraId="1FB7C9C5" w14:textId="77777777" w:rsidR="008263F9" w:rsidRPr="00C67D79" w:rsidRDefault="008263F9" w:rsidP="00CD17D3">
            <w:pPr>
              <w:spacing w:after="0"/>
              <w:rPr>
                <w:color w:val="000000" w:themeColor="text1"/>
              </w:rPr>
            </w:pPr>
            <w:r w:rsidRPr="00C67D79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uplink switching mode</w:t>
            </w:r>
            <w:r w:rsidRPr="00C67D79">
              <w:rPr>
                <w:color w:val="000000" w:themeColor="text1"/>
              </w:rPr>
              <w:t xml:space="preserve"> of last UL transmission is assumed for next UL transmission except in the following cases where the switching period is applicable immediately before next uplink transmission: </w:t>
            </w:r>
          </w:p>
          <w:p w14:paraId="68C45C9C" w14:textId="77777777" w:rsidR="008263F9" w:rsidRPr="00CD17D3" w:rsidRDefault="008263F9" w:rsidP="00CD17D3">
            <w:pPr>
              <w:pStyle w:val="ListParagraph"/>
              <w:numPr>
                <w:ilvl w:val="0"/>
                <w:numId w:val="45"/>
              </w:numPr>
            </w:pPr>
            <w:r w:rsidRPr="00CD17D3">
              <w:t>If the UE is under Mode 1, and the UE is configured or scheduled to transmit a 2-port transmission on carrier 2 in next UL transmission or the UE is configured or scheduled to transmit a 1-port transmission on Carrier2 in next UL transmission for the UE configured with [TxSwitchingOption1].</w:t>
            </w:r>
          </w:p>
          <w:p w14:paraId="5021C8E7" w14:textId="77777777" w:rsidR="008263F9" w:rsidRPr="00CD17D3" w:rsidRDefault="008263F9" w:rsidP="00CD17D3">
            <w:pPr>
              <w:pStyle w:val="ListParagraph"/>
              <w:numPr>
                <w:ilvl w:val="0"/>
                <w:numId w:val="45"/>
              </w:numPr>
            </w:pPr>
            <w:r w:rsidRPr="00CD17D3">
              <w:t>If the UE is under Mode 2, and the UE is configured or scheduled to transmit a 1-port transmission on Carrier1 in next UL transmission.</w:t>
            </w:r>
          </w:p>
          <w:p w14:paraId="3B2525E7" w14:textId="77777777" w:rsidR="008263F9" w:rsidRPr="00C67D79" w:rsidRDefault="008263F9" w:rsidP="00CD17D3">
            <w:pPr>
              <w:spacing w:after="0"/>
              <w:rPr>
                <w:color w:val="000000" w:themeColor="text1"/>
              </w:rPr>
            </w:pPr>
            <w:r w:rsidRPr="00C67D79">
              <w:rPr>
                <w:rFonts w:hint="eastAsia"/>
                <w:color w:val="000000" w:themeColor="text1"/>
              </w:rPr>
              <w:t xml:space="preserve">During the switching period, the UE is not expected to </w:t>
            </w:r>
            <w:r w:rsidRPr="00C67D79">
              <w:rPr>
                <w:color w:val="000000" w:themeColor="text1"/>
              </w:rPr>
              <w:t xml:space="preserve">[be scheduled or configured to] </w:t>
            </w:r>
            <w:r w:rsidRPr="00C67D79">
              <w:rPr>
                <w:rFonts w:hint="eastAsia"/>
                <w:color w:val="000000" w:themeColor="text1"/>
              </w:rPr>
              <w:t xml:space="preserve">transmit on any of the two carriers for the duration of </w:t>
            </w:r>
            <w:r w:rsidRPr="00C67D79">
              <w:rPr>
                <w:color w:val="000000" w:themeColor="text1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color w:val="000000" w:themeColor="text1"/>
                    </w:rPr>
                    <m:t>Tx1-Tx2</m:t>
                  </m:r>
                </m:sub>
              </m:sSub>
            </m:oMath>
            <w:r w:rsidRPr="00C67D79">
              <w:rPr>
                <w:color w:val="000000" w:themeColor="text1"/>
              </w:rPr>
              <w:t>.</w:t>
            </w:r>
          </w:p>
          <w:p w14:paraId="5A172FF6" w14:textId="77777777" w:rsidR="008263F9" w:rsidRDefault="008263F9" w:rsidP="008263F9">
            <w:pPr>
              <w:ind w:left="568" w:hanging="284"/>
            </w:pPr>
            <w:r w:rsidRPr="00705185">
              <w:t>-</w:t>
            </w:r>
            <w:r w:rsidRPr="00705185">
              <w:tab/>
            </w:r>
            <w:r w:rsidRPr="00705185">
              <w:rPr>
                <w:lang w:val="x-none"/>
              </w:rPr>
              <w:t xml:space="preserve">The UE </w:t>
            </w:r>
            <w:r w:rsidRPr="00CF27F9">
              <w:t>is</w:t>
            </w:r>
            <w:r w:rsidRPr="00705185">
              <w:rPr>
                <w:lang w:val="x-none"/>
              </w:rPr>
              <w:t xml:space="preserve"> </w:t>
            </w:r>
            <w:r w:rsidRPr="00705185">
              <w:rPr>
                <w:lang w:val="en-AU"/>
              </w:rPr>
              <w:t>not</w:t>
            </w:r>
            <w:r w:rsidRPr="00705185">
              <w:rPr>
                <w:lang w:val="x-none"/>
              </w:rPr>
              <w:t xml:space="preserve"> </w:t>
            </w:r>
            <w:r w:rsidRPr="00705185">
              <w:t>expect</w:t>
            </w:r>
            <w:r>
              <w:t>ed</w:t>
            </w:r>
            <w:r w:rsidRPr="00705185">
              <w:t xml:space="preserve"> to be scheduled or configured to transmit simultaneously on two antenna ports on the first uplink carrier, and </w:t>
            </w:r>
            <w:r>
              <w:t xml:space="preserve">any transmission </w:t>
            </w:r>
            <w:r w:rsidRPr="00705185">
              <w:t>on the second uplink carrier</w:t>
            </w:r>
            <w:r>
              <w:t>.</w:t>
            </w:r>
          </w:p>
          <w:p w14:paraId="361826F5" w14:textId="7D5E5F1E" w:rsidR="008263F9" w:rsidRPr="0073293A" w:rsidRDefault="008263F9" w:rsidP="008263F9">
            <w:pPr>
              <w:rPr>
                <w:color w:val="000000" w:themeColor="text1"/>
                <w:lang w:val="en-AU"/>
              </w:rPr>
            </w:pPr>
            <w:r w:rsidRPr="00705185">
              <w:rPr>
                <w:lang w:val="en-AU"/>
              </w:rPr>
              <w:t>-</w:t>
            </w:r>
            <w:r w:rsidRPr="00705185">
              <w:rPr>
                <w:lang w:val="en-AU"/>
              </w:rPr>
              <w:tab/>
              <w:t xml:space="preserve">In all other cases </w:t>
            </w:r>
            <w:r w:rsidRPr="00EB459A">
              <w:rPr>
                <w:lang w:val="en-AU"/>
              </w:rPr>
              <w:t xml:space="preserve">the UE is expected to transmit </w:t>
            </w:r>
            <w:r>
              <w:rPr>
                <w:lang w:val="en-AU"/>
              </w:rPr>
              <w:t>normally all</w:t>
            </w:r>
            <w:r w:rsidRPr="00EB459A">
              <w:rPr>
                <w:lang w:val="en-AU"/>
              </w:rPr>
              <w:t xml:space="preserve"> uplink transmissions without interruptions</w:t>
            </w:r>
            <w:r>
              <w:rPr>
                <w:lang w:val="en-AU"/>
              </w:rPr>
              <w:t>.</w:t>
            </w:r>
          </w:p>
        </w:tc>
      </w:tr>
    </w:tbl>
    <w:p w14:paraId="4E288E38" w14:textId="77777777" w:rsidR="00A770A9" w:rsidRDefault="00A770A9" w:rsidP="00A770A9">
      <w:pPr>
        <w:pStyle w:val="References"/>
        <w:numPr>
          <w:ilvl w:val="0"/>
          <w:numId w:val="0"/>
        </w:numPr>
        <w:ind w:left="360" w:hanging="360"/>
        <w:rPr>
          <w:lang w:eastAsia="zh-CN"/>
        </w:rPr>
      </w:pPr>
    </w:p>
    <w:p w14:paraId="65460C53" w14:textId="77777777" w:rsidR="00F9691F" w:rsidRDefault="00F9691F" w:rsidP="00835E85">
      <w:pPr>
        <w:pStyle w:val="References"/>
        <w:numPr>
          <w:ilvl w:val="0"/>
          <w:numId w:val="0"/>
        </w:numPr>
        <w:ind w:left="360" w:hanging="360"/>
        <w:rPr>
          <w:lang w:eastAsia="zh-CN"/>
        </w:rPr>
      </w:pPr>
    </w:p>
    <w:p w14:paraId="62660A15" w14:textId="77777777" w:rsidR="00F9691F" w:rsidRDefault="00F9691F" w:rsidP="00835E85">
      <w:pPr>
        <w:pStyle w:val="References"/>
        <w:numPr>
          <w:ilvl w:val="0"/>
          <w:numId w:val="0"/>
        </w:numPr>
        <w:ind w:left="360" w:hanging="360"/>
        <w:rPr>
          <w:lang w:eastAsia="zh-CN"/>
        </w:rPr>
      </w:pPr>
    </w:p>
    <w:sectPr w:rsidR="00F9691F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2D22E" w14:textId="77777777" w:rsidR="002252F2" w:rsidRDefault="002252F2">
      <w:pPr>
        <w:spacing w:after="0"/>
      </w:pPr>
      <w:r>
        <w:separator/>
      </w:r>
    </w:p>
  </w:endnote>
  <w:endnote w:type="continuationSeparator" w:id="0">
    <w:p w14:paraId="0B97F8E7" w14:textId="77777777" w:rsidR="002252F2" w:rsidRDefault="00225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90802" w14:textId="77777777" w:rsidR="00EA19DB" w:rsidRDefault="00EA19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3708" w14:textId="77777777" w:rsidR="00EA19DB" w:rsidRDefault="00EA19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37995" w14:textId="77777777" w:rsidR="00EA19DB" w:rsidRDefault="00EA19D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7C1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27C1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A4797" w14:textId="77777777" w:rsidR="002252F2" w:rsidRDefault="002252F2">
      <w:pPr>
        <w:spacing w:after="0"/>
      </w:pPr>
      <w:r>
        <w:separator/>
      </w:r>
    </w:p>
  </w:footnote>
  <w:footnote w:type="continuationSeparator" w:id="0">
    <w:p w14:paraId="0C2D1D4E" w14:textId="77777777" w:rsidR="002252F2" w:rsidRDefault="00225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D18AA" w14:textId="77777777" w:rsidR="00EA19DB" w:rsidRDefault="00EA19D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5EE"/>
    <w:multiLevelType w:val="multilevel"/>
    <w:tmpl w:val="007005E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hint="eastAsia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437414"/>
    <w:multiLevelType w:val="hybridMultilevel"/>
    <w:tmpl w:val="C3341F7C"/>
    <w:lvl w:ilvl="0" w:tplc="03C6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A94509"/>
    <w:multiLevelType w:val="multilevel"/>
    <w:tmpl w:val="10A94509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2845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D155D6"/>
    <w:multiLevelType w:val="hybridMultilevel"/>
    <w:tmpl w:val="48126EEA"/>
    <w:lvl w:ilvl="0" w:tplc="372E28D6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28C2AC8"/>
    <w:multiLevelType w:val="hybridMultilevel"/>
    <w:tmpl w:val="385444B4"/>
    <w:lvl w:ilvl="0" w:tplc="CDAA835E">
      <w:start w:val="4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9E1086D"/>
    <w:multiLevelType w:val="hybridMultilevel"/>
    <w:tmpl w:val="3E76BF2C"/>
    <w:lvl w:ilvl="0" w:tplc="7DE8A3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565B81"/>
    <w:multiLevelType w:val="hybridMultilevel"/>
    <w:tmpl w:val="55CCFCAA"/>
    <w:lvl w:ilvl="0" w:tplc="867A76CA">
      <w:start w:val="1"/>
      <w:numFmt w:val="bullet"/>
      <w:lvlText w:val="­"/>
      <w:lvlJc w:val="left"/>
      <w:pPr>
        <w:ind w:left="704" w:hanging="420"/>
      </w:pPr>
      <w:rPr>
        <w:rFonts w:ascii="Arial Unicode MS" w:eastAsia="Arial Unicode MS" w:hAnsi="Arial Unicode MS" w:hint="eastAsia"/>
      </w:rPr>
    </w:lvl>
    <w:lvl w:ilvl="1" w:tplc="08090003">
      <w:start w:val="1"/>
      <w:numFmt w:val="bullet"/>
      <w:lvlText w:val="o"/>
      <w:lvlJc w:val="left"/>
      <w:pPr>
        <w:ind w:left="1124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DFF6F93"/>
    <w:multiLevelType w:val="multilevel"/>
    <w:tmpl w:val="1DFF6F9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620A9"/>
    <w:multiLevelType w:val="multilevel"/>
    <w:tmpl w:val="27B620A9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551BD"/>
    <w:multiLevelType w:val="hybridMultilevel"/>
    <w:tmpl w:val="16BA388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cs="Times New Roman" w:hint="eastAsia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C4A33"/>
    <w:multiLevelType w:val="hybridMultilevel"/>
    <w:tmpl w:val="72466B16"/>
    <w:lvl w:ilvl="0" w:tplc="AFA8769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9803AD4">
      <w:start w:val="1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Arial Unicode MS" w:hAnsi="Arial Unicode MS" w:hint="default"/>
      </w:rPr>
    </w:lvl>
    <w:lvl w:ilvl="2" w:tplc="2D021608">
      <w:start w:val="1"/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Arial Unicode MS" w:hAnsi="Arial Unicode MS" w:hint="default"/>
      </w:rPr>
    </w:lvl>
    <w:lvl w:ilvl="3" w:tplc="A3A8F6D4" w:tentative="1">
      <w:start w:val="1"/>
      <w:numFmt w:val="bullet"/>
      <w:lvlText w:val=""/>
      <w:lvlJc w:val="left"/>
      <w:pPr>
        <w:tabs>
          <w:tab w:val="num" w:pos="2520"/>
        </w:tabs>
        <w:ind w:left="2520" w:hanging="360"/>
      </w:pPr>
      <w:rPr>
        <w:rFonts w:ascii="Arial Unicode MS" w:hAnsi="Arial Unicode MS" w:hint="default"/>
      </w:rPr>
    </w:lvl>
    <w:lvl w:ilvl="4" w:tplc="C2AAAAAA" w:tentative="1">
      <w:start w:val="1"/>
      <w:numFmt w:val="bullet"/>
      <w:lvlText w:val=""/>
      <w:lvlJc w:val="left"/>
      <w:pPr>
        <w:tabs>
          <w:tab w:val="num" w:pos="3240"/>
        </w:tabs>
        <w:ind w:left="3240" w:hanging="360"/>
      </w:pPr>
      <w:rPr>
        <w:rFonts w:ascii="Arial Unicode MS" w:hAnsi="Arial Unicode MS" w:hint="default"/>
      </w:rPr>
    </w:lvl>
    <w:lvl w:ilvl="5" w:tplc="C004F8A4" w:tentative="1">
      <w:start w:val="1"/>
      <w:numFmt w:val="bullet"/>
      <w:lvlText w:val=""/>
      <w:lvlJc w:val="left"/>
      <w:pPr>
        <w:tabs>
          <w:tab w:val="num" w:pos="3960"/>
        </w:tabs>
        <w:ind w:left="3960" w:hanging="360"/>
      </w:pPr>
      <w:rPr>
        <w:rFonts w:ascii="Arial Unicode MS" w:hAnsi="Arial Unicode MS" w:hint="default"/>
      </w:rPr>
    </w:lvl>
    <w:lvl w:ilvl="6" w:tplc="2FAE6F1E" w:tentative="1">
      <w:start w:val="1"/>
      <w:numFmt w:val="bullet"/>
      <w:lvlText w:val=""/>
      <w:lvlJc w:val="left"/>
      <w:pPr>
        <w:tabs>
          <w:tab w:val="num" w:pos="4680"/>
        </w:tabs>
        <w:ind w:left="4680" w:hanging="360"/>
      </w:pPr>
      <w:rPr>
        <w:rFonts w:ascii="Arial Unicode MS" w:hAnsi="Arial Unicode MS" w:hint="default"/>
      </w:rPr>
    </w:lvl>
    <w:lvl w:ilvl="7" w:tplc="662C0442" w:tentative="1">
      <w:start w:val="1"/>
      <w:numFmt w:val="bullet"/>
      <w:lvlText w:val=""/>
      <w:lvlJc w:val="left"/>
      <w:pPr>
        <w:tabs>
          <w:tab w:val="num" w:pos="5400"/>
        </w:tabs>
        <w:ind w:left="5400" w:hanging="360"/>
      </w:pPr>
      <w:rPr>
        <w:rFonts w:ascii="Arial Unicode MS" w:hAnsi="Arial Unicode MS" w:hint="default"/>
      </w:rPr>
    </w:lvl>
    <w:lvl w:ilvl="8" w:tplc="C2BEA4A6" w:tentative="1">
      <w:start w:val="1"/>
      <w:numFmt w:val="bullet"/>
      <w:lvlText w:val=""/>
      <w:lvlJc w:val="left"/>
      <w:pPr>
        <w:tabs>
          <w:tab w:val="num" w:pos="6120"/>
        </w:tabs>
        <w:ind w:left="6120" w:hanging="360"/>
      </w:pPr>
      <w:rPr>
        <w:rFonts w:ascii="Arial Unicode MS" w:hAnsi="Arial Unicode MS" w:hint="default"/>
      </w:rPr>
    </w:lvl>
  </w:abstractNum>
  <w:abstractNum w:abstractNumId="13" w15:restartNumberingAfterBreak="0">
    <w:nsid w:val="32785E31"/>
    <w:multiLevelType w:val="hybridMultilevel"/>
    <w:tmpl w:val="8B907C42"/>
    <w:lvl w:ilvl="0" w:tplc="867A76CA">
      <w:start w:val="1"/>
      <w:numFmt w:val="bullet"/>
      <w:lvlText w:val="­"/>
      <w:lvlJc w:val="left"/>
      <w:pPr>
        <w:ind w:left="704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61C0755"/>
    <w:multiLevelType w:val="hybridMultilevel"/>
    <w:tmpl w:val="D11CD968"/>
    <w:lvl w:ilvl="0" w:tplc="EA4E6172">
      <w:start w:val="1"/>
      <w:numFmt w:val="bullet"/>
      <w:lvlText w:val=""/>
      <w:lvlJc w:val="left"/>
      <w:pPr>
        <w:tabs>
          <w:tab w:val="num" w:pos="360"/>
        </w:tabs>
        <w:ind w:left="360" w:hanging="360"/>
      </w:pPr>
      <w:rPr>
        <w:rFonts w:ascii="Arial Unicode MS" w:hAnsi="Arial Unicode MS" w:hint="default"/>
      </w:rPr>
    </w:lvl>
    <w:lvl w:ilvl="1" w:tplc="ADE0E03E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AF2E1C4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CE9CE43A" w:tentative="1">
      <w:start w:val="1"/>
      <w:numFmt w:val="bullet"/>
      <w:lvlText w:val=""/>
      <w:lvlJc w:val="left"/>
      <w:pPr>
        <w:tabs>
          <w:tab w:val="num" w:pos="2520"/>
        </w:tabs>
        <w:ind w:left="2520" w:hanging="360"/>
      </w:pPr>
      <w:rPr>
        <w:rFonts w:ascii="Arial Unicode MS" w:hAnsi="Arial Unicode MS" w:hint="default"/>
      </w:rPr>
    </w:lvl>
    <w:lvl w:ilvl="4" w:tplc="070E221A" w:tentative="1">
      <w:start w:val="1"/>
      <w:numFmt w:val="bullet"/>
      <w:lvlText w:val=""/>
      <w:lvlJc w:val="left"/>
      <w:pPr>
        <w:tabs>
          <w:tab w:val="num" w:pos="3240"/>
        </w:tabs>
        <w:ind w:left="3240" w:hanging="360"/>
      </w:pPr>
      <w:rPr>
        <w:rFonts w:ascii="Arial Unicode MS" w:hAnsi="Arial Unicode MS" w:hint="default"/>
      </w:rPr>
    </w:lvl>
    <w:lvl w:ilvl="5" w:tplc="9E104812" w:tentative="1">
      <w:start w:val="1"/>
      <w:numFmt w:val="bullet"/>
      <w:lvlText w:val=""/>
      <w:lvlJc w:val="left"/>
      <w:pPr>
        <w:tabs>
          <w:tab w:val="num" w:pos="3960"/>
        </w:tabs>
        <w:ind w:left="3960" w:hanging="360"/>
      </w:pPr>
      <w:rPr>
        <w:rFonts w:ascii="Arial Unicode MS" w:hAnsi="Arial Unicode MS" w:hint="default"/>
      </w:rPr>
    </w:lvl>
    <w:lvl w:ilvl="6" w:tplc="42589DF6" w:tentative="1">
      <w:start w:val="1"/>
      <w:numFmt w:val="bullet"/>
      <w:lvlText w:val=""/>
      <w:lvlJc w:val="left"/>
      <w:pPr>
        <w:tabs>
          <w:tab w:val="num" w:pos="4680"/>
        </w:tabs>
        <w:ind w:left="4680" w:hanging="360"/>
      </w:pPr>
      <w:rPr>
        <w:rFonts w:ascii="Arial Unicode MS" w:hAnsi="Arial Unicode MS" w:hint="default"/>
      </w:rPr>
    </w:lvl>
    <w:lvl w:ilvl="7" w:tplc="5ADE4976" w:tentative="1">
      <w:start w:val="1"/>
      <w:numFmt w:val="bullet"/>
      <w:lvlText w:val=""/>
      <w:lvlJc w:val="left"/>
      <w:pPr>
        <w:tabs>
          <w:tab w:val="num" w:pos="5400"/>
        </w:tabs>
        <w:ind w:left="5400" w:hanging="360"/>
      </w:pPr>
      <w:rPr>
        <w:rFonts w:ascii="Arial Unicode MS" w:hAnsi="Arial Unicode MS" w:hint="default"/>
      </w:rPr>
    </w:lvl>
    <w:lvl w:ilvl="8" w:tplc="957E7A28" w:tentative="1">
      <w:start w:val="1"/>
      <w:numFmt w:val="bullet"/>
      <w:lvlText w:val=""/>
      <w:lvlJc w:val="left"/>
      <w:pPr>
        <w:tabs>
          <w:tab w:val="num" w:pos="6120"/>
        </w:tabs>
        <w:ind w:left="6120" w:hanging="360"/>
      </w:pPr>
      <w:rPr>
        <w:rFonts w:ascii="Arial Unicode MS" w:hAnsi="Arial Unicode MS" w:hint="default"/>
      </w:rPr>
    </w:lvl>
  </w:abstractNum>
  <w:abstractNum w:abstractNumId="16" w15:restartNumberingAfterBreak="0">
    <w:nsid w:val="3737787F"/>
    <w:multiLevelType w:val="hybridMultilevel"/>
    <w:tmpl w:val="F9CA75FE"/>
    <w:lvl w:ilvl="0" w:tplc="FFFFFFFF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 w:tplc="5488359E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21010A5"/>
    <w:multiLevelType w:val="hybridMultilevel"/>
    <w:tmpl w:val="910AC99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3F0247"/>
    <w:multiLevelType w:val="hybridMultilevel"/>
    <w:tmpl w:val="287A16B6"/>
    <w:lvl w:ilvl="0" w:tplc="867A76CA">
      <w:start w:val="1"/>
      <w:numFmt w:val="bullet"/>
      <w:lvlText w:val="­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B1E2C"/>
    <w:multiLevelType w:val="hybridMultilevel"/>
    <w:tmpl w:val="3FCA7FEE"/>
    <w:lvl w:ilvl="0" w:tplc="7DE8A3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hint="eastAsia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AE707A"/>
    <w:multiLevelType w:val="hybridMultilevel"/>
    <w:tmpl w:val="9AD21A52"/>
    <w:lvl w:ilvl="0" w:tplc="AFA8769C">
      <w:start w:val="1"/>
      <w:numFmt w:val="bullet"/>
      <w:lvlText w:val="­"/>
      <w:lvlJc w:val="left"/>
      <w:pPr>
        <w:ind w:left="8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2" w15:restartNumberingAfterBreak="0">
    <w:nsid w:val="517D6C86"/>
    <w:multiLevelType w:val="hybridMultilevel"/>
    <w:tmpl w:val="9710EC9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1B0ADF"/>
    <w:multiLevelType w:val="hybridMultilevel"/>
    <w:tmpl w:val="7542E476"/>
    <w:lvl w:ilvl="0" w:tplc="DDE2D9DC">
      <w:start w:val="1"/>
      <w:numFmt w:val="bullet"/>
      <w:lvlText w:val="−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364B99"/>
    <w:multiLevelType w:val="hybridMultilevel"/>
    <w:tmpl w:val="B630FF10"/>
    <w:lvl w:ilvl="0" w:tplc="372E28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sz w:val="20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8B53B8"/>
    <w:multiLevelType w:val="hybridMultilevel"/>
    <w:tmpl w:val="14C05EF4"/>
    <w:lvl w:ilvl="0" w:tplc="867A76CA">
      <w:start w:val="1"/>
      <w:numFmt w:val="bullet"/>
      <w:lvlText w:val="­"/>
      <w:lvlJc w:val="left"/>
      <w:pPr>
        <w:ind w:left="420" w:hanging="42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B6512E"/>
    <w:multiLevelType w:val="hybridMultilevel"/>
    <w:tmpl w:val="5B1A835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F5E3C"/>
    <w:multiLevelType w:val="hybridMultilevel"/>
    <w:tmpl w:val="688AEBD0"/>
    <w:lvl w:ilvl="0" w:tplc="80188122">
      <w:start w:val="6"/>
      <w:numFmt w:val="bullet"/>
      <w:lvlText w:val="-"/>
      <w:lvlJc w:val="left"/>
      <w:pPr>
        <w:ind w:left="7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 w15:restartNumberingAfterBreak="0">
    <w:nsid w:val="709D121E"/>
    <w:multiLevelType w:val="hybridMultilevel"/>
    <w:tmpl w:val="5FE8ACFA"/>
    <w:lvl w:ilvl="0" w:tplc="8D4E698E">
      <w:start w:val="1"/>
      <w:numFmt w:val="bullet"/>
      <w:lvlText w:val=""/>
      <w:lvlJc w:val="left"/>
      <w:pPr>
        <w:tabs>
          <w:tab w:val="num" w:pos="360"/>
        </w:tabs>
        <w:ind w:left="360" w:hanging="360"/>
      </w:pPr>
      <w:rPr>
        <w:rFonts w:ascii="Arial Unicode MS" w:hAnsi="Arial Unicode MS" w:hint="default"/>
      </w:rPr>
    </w:lvl>
    <w:lvl w:ilvl="1" w:tplc="F9803AD4">
      <w:start w:val="1"/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Arial Unicode MS" w:hAnsi="Arial Unicode MS" w:hint="default"/>
      </w:rPr>
    </w:lvl>
    <w:lvl w:ilvl="2" w:tplc="2D021608">
      <w:start w:val="1"/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Arial Unicode MS" w:hAnsi="Arial Unicode MS" w:hint="default"/>
      </w:rPr>
    </w:lvl>
    <w:lvl w:ilvl="3" w:tplc="A3A8F6D4" w:tentative="1">
      <w:start w:val="1"/>
      <w:numFmt w:val="bullet"/>
      <w:lvlText w:val=""/>
      <w:lvlJc w:val="left"/>
      <w:pPr>
        <w:tabs>
          <w:tab w:val="num" w:pos="2520"/>
        </w:tabs>
        <w:ind w:left="2520" w:hanging="360"/>
      </w:pPr>
      <w:rPr>
        <w:rFonts w:ascii="Arial Unicode MS" w:hAnsi="Arial Unicode MS" w:hint="default"/>
      </w:rPr>
    </w:lvl>
    <w:lvl w:ilvl="4" w:tplc="C2AAAAAA" w:tentative="1">
      <w:start w:val="1"/>
      <w:numFmt w:val="bullet"/>
      <w:lvlText w:val=""/>
      <w:lvlJc w:val="left"/>
      <w:pPr>
        <w:tabs>
          <w:tab w:val="num" w:pos="3240"/>
        </w:tabs>
        <w:ind w:left="3240" w:hanging="360"/>
      </w:pPr>
      <w:rPr>
        <w:rFonts w:ascii="Arial Unicode MS" w:hAnsi="Arial Unicode MS" w:hint="default"/>
      </w:rPr>
    </w:lvl>
    <w:lvl w:ilvl="5" w:tplc="C004F8A4" w:tentative="1">
      <w:start w:val="1"/>
      <w:numFmt w:val="bullet"/>
      <w:lvlText w:val=""/>
      <w:lvlJc w:val="left"/>
      <w:pPr>
        <w:tabs>
          <w:tab w:val="num" w:pos="3960"/>
        </w:tabs>
        <w:ind w:left="3960" w:hanging="360"/>
      </w:pPr>
      <w:rPr>
        <w:rFonts w:ascii="Arial Unicode MS" w:hAnsi="Arial Unicode MS" w:hint="default"/>
      </w:rPr>
    </w:lvl>
    <w:lvl w:ilvl="6" w:tplc="2FAE6F1E" w:tentative="1">
      <w:start w:val="1"/>
      <w:numFmt w:val="bullet"/>
      <w:lvlText w:val=""/>
      <w:lvlJc w:val="left"/>
      <w:pPr>
        <w:tabs>
          <w:tab w:val="num" w:pos="4680"/>
        </w:tabs>
        <w:ind w:left="4680" w:hanging="360"/>
      </w:pPr>
      <w:rPr>
        <w:rFonts w:ascii="Arial Unicode MS" w:hAnsi="Arial Unicode MS" w:hint="default"/>
      </w:rPr>
    </w:lvl>
    <w:lvl w:ilvl="7" w:tplc="662C0442" w:tentative="1">
      <w:start w:val="1"/>
      <w:numFmt w:val="bullet"/>
      <w:lvlText w:val=""/>
      <w:lvlJc w:val="left"/>
      <w:pPr>
        <w:tabs>
          <w:tab w:val="num" w:pos="5400"/>
        </w:tabs>
        <w:ind w:left="5400" w:hanging="360"/>
      </w:pPr>
      <w:rPr>
        <w:rFonts w:ascii="Arial Unicode MS" w:hAnsi="Arial Unicode MS" w:hint="default"/>
      </w:rPr>
    </w:lvl>
    <w:lvl w:ilvl="8" w:tplc="C2BEA4A6" w:tentative="1">
      <w:start w:val="1"/>
      <w:numFmt w:val="bullet"/>
      <w:lvlText w:val=""/>
      <w:lvlJc w:val="left"/>
      <w:pPr>
        <w:tabs>
          <w:tab w:val="num" w:pos="6120"/>
        </w:tabs>
        <w:ind w:left="6120" w:hanging="360"/>
      </w:pPr>
      <w:rPr>
        <w:rFonts w:ascii="Arial Unicode MS" w:hAnsi="Arial Unicode MS" w:hint="default"/>
      </w:rPr>
    </w:lvl>
  </w:abstractNum>
  <w:abstractNum w:abstractNumId="31" w15:restartNumberingAfterBreak="0">
    <w:nsid w:val="76F03305"/>
    <w:multiLevelType w:val="hybridMultilevel"/>
    <w:tmpl w:val="E99000E2"/>
    <w:lvl w:ilvl="0" w:tplc="2CD68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0B7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4658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E6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F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08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CF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00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8B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9B0249"/>
    <w:multiLevelType w:val="multilevel"/>
    <w:tmpl w:val="799B0249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B3E5F08"/>
    <w:multiLevelType w:val="hybridMultilevel"/>
    <w:tmpl w:val="B9929D0C"/>
    <w:lvl w:ilvl="0" w:tplc="F990C590">
      <w:start w:val="6"/>
      <w:numFmt w:val="bullet"/>
      <w:lvlText w:val="-"/>
      <w:lvlJc w:val="left"/>
      <w:pPr>
        <w:ind w:left="648" w:hanging="360"/>
      </w:pPr>
      <w:rPr>
        <w:rFonts w:ascii="New York" w:eastAsia="宋体" w:hAnsi="New York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35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C5115FF"/>
    <w:multiLevelType w:val="hybridMultilevel"/>
    <w:tmpl w:val="2B665E8C"/>
    <w:lvl w:ilvl="0" w:tplc="03C6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DE50154"/>
    <w:multiLevelType w:val="multilevel"/>
    <w:tmpl w:val="7DE50154"/>
    <w:lvl w:ilvl="0">
      <w:start w:val="1"/>
      <w:numFmt w:val="bullet"/>
      <w:lvlText w:val="−"/>
      <w:lvlJc w:val="left"/>
      <w:pPr>
        <w:tabs>
          <w:tab w:val="left" w:pos="644"/>
        </w:tabs>
        <w:ind w:left="644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left" w:pos="2084"/>
        </w:tabs>
        <w:ind w:left="208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•"/>
      <w:lvlJc w:val="left"/>
      <w:pPr>
        <w:tabs>
          <w:tab w:val="left" w:pos="2804"/>
        </w:tabs>
        <w:ind w:left="2804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524"/>
        </w:tabs>
        <w:ind w:left="3524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244"/>
        </w:tabs>
        <w:ind w:left="4244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964"/>
        </w:tabs>
        <w:ind w:left="4964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684"/>
        </w:tabs>
        <w:ind w:left="5684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04"/>
        </w:tabs>
        <w:ind w:left="6404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17"/>
  </w:num>
  <w:num w:numId="5">
    <w:abstractNumId w:val="35"/>
  </w:num>
  <w:num w:numId="6">
    <w:abstractNumId w:val="27"/>
  </w:num>
  <w:num w:numId="7">
    <w:abstractNumId w:val="14"/>
  </w:num>
  <w:num w:numId="8">
    <w:abstractNumId w:val="33"/>
  </w:num>
  <w:num w:numId="9">
    <w:abstractNumId w:val="24"/>
  </w:num>
  <w:num w:numId="10">
    <w:abstractNumId w:val="8"/>
  </w:num>
  <w:num w:numId="11">
    <w:abstractNumId w:val="32"/>
  </w:num>
  <w:num w:numId="12">
    <w:abstractNumId w:val="9"/>
  </w:num>
  <w:num w:numId="13">
    <w:abstractNumId w:val="37"/>
  </w:num>
  <w:num w:numId="14">
    <w:abstractNumId w:val="3"/>
  </w:num>
  <w:num w:numId="15">
    <w:abstractNumId w:val="0"/>
  </w:num>
  <w:num w:numId="16">
    <w:abstractNumId w:val="22"/>
  </w:num>
  <w:num w:numId="17">
    <w:abstractNumId w:val="6"/>
  </w:num>
  <w:num w:numId="18">
    <w:abstractNumId w:val="36"/>
  </w:num>
  <w:num w:numId="19">
    <w:abstractNumId w:val="2"/>
  </w:num>
  <w:num w:numId="20">
    <w:abstractNumId w:val="15"/>
  </w:num>
  <w:num w:numId="21">
    <w:abstractNumId w:val="30"/>
  </w:num>
  <w:num w:numId="22">
    <w:abstractNumId w:val="1"/>
  </w:num>
  <w:num w:numId="23">
    <w:abstractNumId w:val="1"/>
  </w:num>
  <w:num w:numId="24">
    <w:abstractNumId w:val="20"/>
  </w:num>
  <w:num w:numId="25">
    <w:abstractNumId w:val="31"/>
  </w:num>
  <w:num w:numId="26">
    <w:abstractNumId w:val="18"/>
  </w:num>
  <w:num w:numId="27">
    <w:abstractNumId w:val="1"/>
  </w:num>
  <w:num w:numId="28">
    <w:abstractNumId w:val="16"/>
  </w:num>
  <w:num w:numId="29">
    <w:abstractNumId w:val="1"/>
  </w:num>
  <w:num w:numId="30">
    <w:abstractNumId w:val="1"/>
  </w:num>
  <w:num w:numId="31">
    <w:abstractNumId w:val="26"/>
  </w:num>
  <w:num w:numId="32">
    <w:abstractNumId w:val="1"/>
  </w:num>
  <w:num w:numId="33">
    <w:abstractNumId w:val="7"/>
  </w:num>
  <w:num w:numId="34">
    <w:abstractNumId w:val="19"/>
  </w:num>
  <w:num w:numId="35">
    <w:abstractNumId w:val="23"/>
  </w:num>
  <w:num w:numId="36">
    <w:abstractNumId w:val="34"/>
  </w:num>
  <w:num w:numId="37">
    <w:abstractNumId w:val="25"/>
  </w:num>
  <w:num w:numId="38">
    <w:abstractNumId w:val="21"/>
  </w:num>
  <w:num w:numId="39">
    <w:abstractNumId w:val="12"/>
  </w:num>
  <w:num w:numId="40">
    <w:abstractNumId w:val="29"/>
  </w:num>
  <w:num w:numId="41">
    <w:abstractNumId w:val="4"/>
  </w:num>
  <w:num w:numId="42">
    <w:abstractNumId w:val="17"/>
  </w:num>
  <w:num w:numId="43">
    <w:abstractNumId w:val="5"/>
  </w:num>
  <w:num w:numId="4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2DA"/>
    <w:rsid w:val="00004885"/>
    <w:rsid w:val="00004D8C"/>
    <w:rsid w:val="00004DCB"/>
    <w:rsid w:val="000051F0"/>
    <w:rsid w:val="0000545A"/>
    <w:rsid w:val="000054E5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300FE"/>
    <w:rsid w:val="00030619"/>
    <w:rsid w:val="000307C6"/>
    <w:rsid w:val="00030F74"/>
    <w:rsid w:val="00030F85"/>
    <w:rsid w:val="000312B4"/>
    <w:rsid w:val="0003134F"/>
    <w:rsid w:val="00031351"/>
    <w:rsid w:val="000317B2"/>
    <w:rsid w:val="00031DBF"/>
    <w:rsid w:val="00031EDD"/>
    <w:rsid w:val="000321DC"/>
    <w:rsid w:val="000325EF"/>
    <w:rsid w:val="00032A0C"/>
    <w:rsid w:val="00033EB8"/>
    <w:rsid w:val="00034882"/>
    <w:rsid w:val="000349B7"/>
    <w:rsid w:val="0003540B"/>
    <w:rsid w:val="00035574"/>
    <w:rsid w:val="00035D1F"/>
    <w:rsid w:val="00036199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3E57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C66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5E2F"/>
    <w:rsid w:val="00076408"/>
    <w:rsid w:val="0007661E"/>
    <w:rsid w:val="00076AAD"/>
    <w:rsid w:val="00076E73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32D0"/>
    <w:rsid w:val="00083322"/>
    <w:rsid w:val="0008399B"/>
    <w:rsid w:val="00083ABE"/>
    <w:rsid w:val="00083DB2"/>
    <w:rsid w:val="00083F52"/>
    <w:rsid w:val="00084255"/>
    <w:rsid w:val="00084C0B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0B96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A33"/>
    <w:rsid w:val="00095F53"/>
    <w:rsid w:val="0009653B"/>
    <w:rsid w:val="000968D8"/>
    <w:rsid w:val="0009709B"/>
    <w:rsid w:val="000970D0"/>
    <w:rsid w:val="0009720E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2DD9"/>
    <w:rsid w:val="000A31F7"/>
    <w:rsid w:val="000A3ACB"/>
    <w:rsid w:val="000A3C82"/>
    <w:rsid w:val="000A49DE"/>
    <w:rsid w:val="000A4B74"/>
    <w:rsid w:val="000A4FEA"/>
    <w:rsid w:val="000A52F5"/>
    <w:rsid w:val="000A54DF"/>
    <w:rsid w:val="000A60A6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73C"/>
    <w:rsid w:val="000C69F8"/>
    <w:rsid w:val="000C6A01"/>
    <w:rsid w:val="000C71D9"/>
    <w:rsid w:val="000C7815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1D97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1FF2"/>
    <w:rsid w:val="000F20CD"/>
    <w:rsid w:val="000F2965"/>
    <w:rsid w:val="000F2A5F"/>
    <w:rsid w:val="000F2CC4"/>
    <w:rsid w:val="000F34C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D65"/>
    <w:rsid w:val="00147D91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657"/>
    <w:rsid w:val="0019572A"/>
    <w:rsid w:val="0019573B"/>
    <w:rsid w:val="0019592C"/>
    <w:rsid w:val="00195E65"/>
    <w:rsid w:val="00196085"/>
    <w:rsid w:val="001962B7"/>
    <w:rsid w:val="001962C1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5308"/>
    <w:rsid w:val="001A6164"/>
    <w:rsid w:val="001A61A0"/>
    <w:rsid w:val="001A6709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AE1"/>
    <w:rsid w:val="001C0FF5"/>
    <w:rsid w:val="001C12A0"/>
    <w:rsid w:val="001C15AC"/>
    <w:rsid w:val="001C16A9"/>
    <w:rsid w:val="001C19EB"/>
    <w:rsid w:val="001C1CF5"/>
    <w:rsid w:val="001C1E53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A39"/>
    <w:rsid w:val="001C4C97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66F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6FE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E7E4F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08F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1D0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E0D"/>
    <w:rsid w:val="0021512E"/>
    <w:rsid w:val="0021586D"/>
    <w:rsid w:val="00215D76"/>
    <w:rsid w:val="002162EA"/>
    <w:rsid w:val="002165F9"/>
    <w:rsid w:val="00216685"/>
    <w:rsid w:val="00216B17"/>
    <w:rsid w:val="00216BBF"/>
    <w:rsid w:val="00216D0D"/>
    <w:rsid w:val="00216ED1"/>
    <w:rsid w:val="00217018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2A4"/>
    <w:rsid w:val="00222AB8"/>
    <w:rsid w:val="00222B25"/>
    <w:rsid w:val="00222FE7"/>
    <w:rsid w:val="002234C1"/>
    <w:rsid w:val="00223833"/>
    <w:rsid w:val="00223847"/>
    <w:rsid w:val="00223ACD"/>
    <w:rsid w:val="00224133"/>
    <w:rsid w:val="00224239"/>
    <w:rsid w:val="00224A38"/>
    <w:rsid w:val="00224A9B"/>
    <w:rsid w:val="00225063"/>
    <w:rsid w:val="002252F2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2E30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D06"/>
    <w:rsid w:val="00272E9A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1DF3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216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06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2B7C"/>
    <w:rsid w:val="002E306D"/>
    <w:rsid w:val="002E32CA"/>
    <w:rsid w:val="002E3653"/>
    <w:rsid w:val="002E38B7"/>
    <w:rsid w:val="002E4301"/>
    <w:rsid w:val="002E58E1"/>
    <w:rsid w:val="002E5BDD"/>
    <w:rsid w:val="002E5C56"/>
    <w:rsid w:val="002E5D86"/>
    <w:rsid w:val="002E5DD7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737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0B7"/>
    <w:rsid w:val="00322BC3"/>
    <w:rsid w:val="00322C2B"/>
    <w:rsid w:val="00322E3B"/>
    <w:rsid w:val="003232E3"/>
    <w:rsid w:val="00323332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438"/>
    <w:rsid w:val="0033290E"/>
    <w:rsid w:val="00332962"/>
    <w:rsid w:val="00333977"/>
    <w:rsid w:val="00333E10"/>
    <w:rsid w:val="00334E18"/>
    <w:rsid w:val="00335250"/>
    <w:rsid w:val="00335670"/>
    <w:rsid w:val="0033572D"/>
    <w:rsid w:val="0033592C"/>
    <w:rsid w:val="00335E2A"/>
    <w:rsid w:val="0033623E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C5A"/>
    <w:rsid w:val="003635B6"/>
    <w:rsid w:val="0036362F"/>
    <w:rsid w:val="003636F5"/>
    <w:rsid w:val="00363FC9"/>
    <w:rsid w:val="00365023"/>
    <w:rsid w:val="00365644"/>
    <w:rsid w:val="0036590C"/>
    <w:rsid w:val="00366196"/>
    <w:rsid w:val="003665C5"/>
    <w:rsid w:val="00366829"/>
    <w:rsid w:val="00366B3A"/>
    <w:rsid w:val="0036707B"/>
    <w:rsid w:val="00367990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06C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A7C23"/>
    <w:rsid w:val="003B0299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3E7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7F5"/>
    <w:rsid w:val="003C0985"/>
    <w:rsid w:val="003C0E4F"/>
    <w:rsid w:val="003C10B8"/>
    <w:rsid w:val="003C246D"/>
    <w:rsid w:val="003C2C9D"/>
    <w:rsid w:val="003C35BB"/>
    <w:rsid w:val="003C3836"/>
    <w:rsid w:val="003C3B73"/>
    <w:rsid w:val="003C3D6E"/>
    <w:rsid w:val="003C3F8B"/>
    <w:rsid w:val="003C41B9"/>
    <w:rsid w:val="003C4213"/>
    <w:rsid w:val="003C4250"/>
    <w:rsid w:val="003C4393"/>
    <w:rsid w:val="003C44DB"/>
    <w:rsid w:val="003C4B1C"/>
    <w:rsid w:val="003C4C3B"/>
    <w:rsid w:val="003C4F25"/>
    <w:rsid w:val="003C5AFD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48A"/>
    <w:rsid w:val="003F4501"/>
    <w:rsid w:val="003F4933"/>
    <w:rsid w:val="003F4977"/>
    <w:rsid w:val="003F4A21"/>
    <w:rsid w:val="003F4E1C"/>
    <w:rsid w:val="003F536B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A7C"/>
    <w:rsid w:val="003F7B00"/>
    <w:rsid w:val="003F7B1C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32C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0B9"/>
    <w:rsid w:val="004171B6"/>
    <w:rsid w:val="00417215"/>
    <w:rsid w:val="00417241"/>
    <w:rsid w:val="00417314"/>
    <w:rsid w:val="0041743D"/>
    <w:rsid w:val="004174FC"/>
    <w:rsid w:val="00417678"/>
    <w:rsid w:val="00417D10"/>
    <w:rsid w:val="00420126"/>
    <w:rsid w:val="00420248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DD2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6F2"/>
    <w:rsid w:val="00450778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0"/>
    <w:rsid w:val="00455C08"/>
    <w:rsid w:val="00455E20"/>
    <w:rsid w:val="00456114"/>
    <w:rsid w:val="0045623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34B"/>
    <w:rsid w:val="0046498C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042"/>
    <w:rsid w:val="00466437"/>
    <w:rsid w:val="0047041E"/>
    <w:rsid w:val="0047045E"/>
    <w:rsid w:val="00470628"/>
    <w:rsid w:val="00470750"/>
    <w:rsid w:val="00470893"/>
    <w:rsid w:val="00470A49"/>
    <w:rsid w:val="0047166D"/>
    <w:rsid w:val="00471856"/>
    <w:rsid w:val="00471DB0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147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6F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9D0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49F"/>
    <w:rsid w:val="004935A4"/>
    <w:rsid w:val="004938AA"/>
    <w:rsid w:val="00493D08"/>
    <w:rsid w:val="004949D8"/>
    <w:rsid w:val="00494E75"/>
    <w:rsid w:val="00495071"/>
    <w:rsid w:val="00495200"/>
    <w:rsid w:val="004961DB"/>
    <w:rsid w:val="0049653E"/>
    <w:rsid w:val="00496BEF"/>
    <w:rsid w:val="00496DC2"/>
    <w:rsid w:val="00496E38"/>
    <w:rsid w:val="00497404"/>
    <w:rsid w:val="00497C03"/>
    <w:rsid w:val="00497CD2"/>
    <w:rsid w:val="00497E6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678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85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F01"/>
    <w:rsid w:val="004C3472"/>
    <w:rsid w:val="004C34E8"/>
    <w:rsid w:val="004C3AD1"/>
    <w:rsid w:val="004C3C51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CF1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E53"/>
    <w:rsid w:val="004F544B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723"/>
    <w:rsid w:val="00501A8C"/>
    <w:rsid w:val="00501D6C"/>
    <w:rsid w:val="00501F0D"/>
    <w:rsid w:val="005023DC"/>
    <w:rsid w:val="005024A5"/>
    <w:rsid w:val="00502543"/>
    <w:rsid w:val="00502857"/>
    <w:rsid w:val="005029A2"/>
    <w:rsid w:val="00502A38"/>
    <w:rsid w:val="00502FCA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AA4"/>
    <w:rsid w:val="00512D39"/>
    <w:rsid w:val="00513700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73F"/>
    <w:rsid w:val="00521B34"/>
    <w:rsid w:val="00521D65"/>
    <w:rsid w:val="005221A4"/>
    <w:rsid w:val="00523366"/>
    <w:rsid w:val="0052381F"/>
    <w:rsid w:val="00523CB1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9C2"/>
    <w:rsid w:val="00526A5E"/>
    <w:rsid w:val="00526C8A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0EB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0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25DF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2D0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0A2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4858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097"/>
    <w:rsid w:val="005B0424"/>
    <w:rsid w:val="005B05DB"/>
    <w:rsid w:val="005B0A7D"/>
    <w:rsid w:val="005B0D23"/>
    <w:rsid w:val="005B0F18"/>
    <w:rsid w:val="005B1197"/>
    <w:rsid w:val="005B16CC"/>
    <w:rsid w:val="005B18BB"/>
    <w:rsid w:val="005B2205"/>
    <w:rsid w:val="005B2899"/>
    <w:rsid w:val="005B2DA2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B7E3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41D5"/>
    <w:rsid w:val="005C46D7"/>
    <w:rsid w:val="005C49E2"/>
    <w:rsid w:val="005C4B4D"/>
    <w:rsid w:val="005C4CA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950"/>
    <w:rsid w:val="005D0B07"/>
    <w:rsid w:val="005D0D3E"/>
    <w:rsid w:val="005D17BF"/>
    <w:rsid w:val="005D17F9"/>
    <w:rsid w:val="005D18B1"/>
    <w:rsid w:val="005D1A65"/>
    <w:rsid w:val="005D1C5C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E46"/>
    <w:rsid w:val="005D609E"/>
    <w:rsid w:val="005D64A5"/>
    <w:rsid w:val="005D6680"/>
    <w:rsid w:val="005D6929"/>
    <w:rsid w:val="005D69D5"/>
    <w:rsid w:val="005D6B30"/>
    <w:rsid w:val="005D6E1C"/>
    <w:rsid w:val="005D7458"/>
    <w:rsid w:val="005D7539"/>
    <w:rsid w:val="005D76F4"/>
    <w:rsid w:val="005D7B94"/>
    <w:rsid w:val="005D7E04"/>
    <w:rsid w:val="005E0082"/>
    <w:rsid w:val="005E06E1"/>
    <w:rsid w:val="005E0899"/>
    <w:rsid w:val="005E1393"/>
    <w:rsid w:val="005E1411"/>
    <w:rsid w:val="005E18CE"/>
    <w:rsid w:val="005E3035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D5B"/>
    <w:rsid w:val="005F6EF0"/>
    <w:rsid w:val="005F6F60"/>
    <w:rsid w:val="005F6F9C"/>
    <w:rsid w:val="005F6FFC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C49"/>
    <w:rsid w:val="0060305B"/>
    <w:rsid w:val="006036B9"/>
    <w:rsid w:val="006039C5"/>
    <w:rsid w:val="00603B1B"/>
    <w:rsid w:val="00604169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CA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058"/>
    <w:rsid w:val="006561FF"/>
    <w:rsid w:val="00656D6F"/>
    <w:rsid w:val="00657005"/>
    <w:rsid w:val="006572FB"/>
    <w:rsid w:val="006578D9"/>
    <w:rsid w:val="00657AEA"/>
    <w:rsid w:val="00657B4B"/>
    <w:rsid w:val="00657F67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5229"/>
    <w:rsid w:val="00665316"/>
    <w:rsid w:val="006654E8"/>
    <w:rsid w:val="006655F1"/>
    <w:rsid w:val="0066568F"/>
    <w:rsid w:val="00665CCE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910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47C"/>
    <w:rsid w:val="006944AB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F1A"/>
    <w:rsid w:val="006A4FF3"/>
    <w:rsid w:val="006A512F"/>
    <w:rsid w:val="006A540C"/>
    <w:rsid w:val="006A5A45"/>
    <w:rsid w:val="006A5CA3"/>
    <w:rsid w:val="006A5D5C"/>
    <w:rsid w:val="006A5E26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82F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09"/>
    <w:rsid w:val="006D5E84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261"/>
    <w:rsid w:val="006F557B"/>
    <w:rsid w:val="006F5674"/>
    <w:rsid w:val="006F5B41"/>
    <w:rsid w:val="006F6689"/>
    <w:rsid w:val="006F6740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2D9C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DA9"/>
    <w:rsid w:val="00726EA1"/>
    <w:rsid w:val="007273EC"/>
    <w:rsid w:val="007279F1"/>
    <w:rsid w:val="00727D31"/>
    <w:rsid w:val="00727E3C"/>
    <w:rsid w:val="00727E54"/>
    <w:rsid w:val="00727E9F"/>
    <w:rsid w:val="007306D2"/>
    <w:rsid w:val="00730831"/>
    <w:rsid w:val="00730F0F"/>
    <w:rsid w:val="00730FB9"/>
    <w:rsid w:val="0073128B"/>
    <w:rsid w:val="0073150C"/>
    <w:rsid w:val="0073171A"/>
    <w:rsid w:val="007325D3"/>
    <w:rsid w:val="00732885"/>
    <w:rsid w:val="0073293A"/>
    <w:rsid w:val="00732C77"/>
    <w:rsid w:val="00733575"/>
    <w:rsid w:val="00733858"/>
    <w:rsid w:val="00733A80"/>
    <w:rsid w:val="0073487C"/>
    <w:rsid w:val="0073497A"/>
    <w:rsid w:val="0073513B"/>
    <w:rsid w:val="0073532A"/>
    <w:rsid w:val="00735E35"/>
    <w:rsid w:val="00735F31"/>
    <w:rsid w:val="0073637C"/>
    <w:rsid w:val="00736732"/>
    <w:rsid w:val="00736803"/>
    <w:rsid w:val="00736886"/>
    <w:rsid w:val="00736D7B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1E9C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861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541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CF3"/>
    <w:rsid w:val="00776E9E"/>
    <w:rsid w:val="00776F98"/>
    <w:rsid w:val="00777053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E5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734"/>
    <w:rsid w:val="00792AD3"/>
    <w:rsid w:val="00792BEC"/>
    <w:rsid w:val="00792ECC"/>
    <w:rsid w:val="00793774"/>
    <w:rsid w:val="00793901"/>
    <w:rsid w:val="007939C7"/>
    <w:rsid w:val="00793F70"/>
    <w:rsid w:val="007947CF"/>
    <w:rsid w:val="007947FB"/>
    <w:rsid w:val="00794DFE"/>
    <w:rsid w:val="00795282"/>
    <w:rsid w:val="007954AC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C3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1B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62E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6A4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2027"/>
    <w:rsid w:val="008121AD"/>
    <w:rsid w:val="008123D5"/>
    <w:rsid w:val="008124FE"/>
    <w:rsid w:val="008127B0"/>
    <w:rsid w:val="00812FE3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5E4"/>
    <w:rsid w:val="008237B2"/>
    <w:rsid w:val="00823B2A"/>
    <w:rsid w:val="00823F61"/>
    <w:rsid w:val="0082449E"/>
    <w:rsid w:val="008247A4"/>
    <w:rsid w:val="0082481B"/>
    <w:rsid w:val="008249FF"/>
    <w:rsid w:val="008251EC"/>
    <w:rsid w:val="00825511"/>
    <w:rsid w:val="00825693"/>
    <w:rsid w:val="00825C3D"/>
    <w:rsid w:val="00825EEF"/>
    <w:rsid w:val="00826204"/>
    <w:rsid w:val="008263E0"/>
    <w:rsid w:val="008263F9"/>
    <w:rsid w:val="00826D90"/>
    <w:rsid w:val="00827015"/>
    <w:rsid w:val="00827109"/>
    <w:rsid w:val="00827195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512"/>
    <w:rsid w:val="008349E7"/>
    <w:rsid w:val="0083502E"/>
    <w:rsid w:val="008350E9"/>
    <w:rsid w:val="00835B82"/>
    <w:rsid w:val="00835E85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A4D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0A5"/>
    <w:rsid w:val="00875309"/>
    <w:rsid w:val="00875755"/>
    <w:rsid w:val="00875905"/>
    <w:rsid w:val="00875F79"/>
    <w:rsid w:val="00875FBD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D3"/>
    <w:rsid w:val="008B30EB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7D8"/>
    <w:rsid w:val="008C7CF2"/>
    <w:rsid w:val="008C7F77"/>
    <w:rsid w:val="008D0459"/>
    <w:rsid w:val="008D05D2"/>
    <w:rsid w:val="008D069D"/>
    <w:rsid w:val="008D0A7A"/>
    <w:rsid w:val="008D0B27"/>
    <w:rsid w:val="008D133B"/>
    <w:rsid w:val="008D13DC"/>
    <w:rsid w:val="008D149D"/>
    <w:rsid w:val="008D1988"/>
    <w:rsid w:val="008D1E23"/>
    <w:rsid w:val="008D2209"/>
    <w:rsid w:val="008D2385"/>
    <w:rsid w:val="008D2461"/>
    <w:rsid w:val="008D290C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032"/>
    <w:rsid w:val="008F4107"/>
    <w:rsid w:val="008F4B0F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3281"/>
    <w:rsid w:val="009039BE"/>
    <w:rsid w:val="009039EB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9FA"/>
    <w:rsid w:val="00932A20"/>
    <w:rsid w:val="00932F7F"/>
    <w:rsid w:val="009337AE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586"/>
    <w:rsid w:val="0094376F"/>
    <w:rsid w:val="00944202"/>
    <w:rsid w:val="00944335"/>
    <w:rsid w:val="009444C1"/>
    <w:rsid w:val="0094484A"/>
    <w:rsid w:val="00944AF4"/>
    <w:rsid w:val="00944DAB"/>
    <w:rsid w:val="00944FDB"/>
    <w:rsid w:val="0094509C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1D0"/>
    <w:rsid w:val="0095130F"/>
    <w:rsid w:val="00951417"/>
    <w:rsid w:val="0095154C"/>
    <w:rsid w:val="0095183E"/>
    <w:rsid w:val="00951995"/>
    <w:rsid w:val="00951C7E"/>
    <w:rsid w:val="00951CF6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052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72B"/>
    <w:rsid w:val="00990E93"/>
    <w:rsid w:val="009917F3"/>
    <w:rsid w:val="0099194E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A94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DBE"/>
    <w:rsid w:val="009C1035"/>
    <w:rsid w:val="009C19BC"/>
    <w:rsid w:val="009C19D2"/>
    <w:rsid w:val="009C1BF9"/>
    <w:rsid w:val="009C1D4B"/>
    <w:rsid w:val="009C1E0C"/>
    <w:rsid w:val="009C206F"/>
    <w:rsid w:val="009C281C"/>
    <w:rsid w:val="009C2AB0"/>
    <w:rsid w:val="009C2B1C"/>
    <w:rsid w:val="009C31FD"/>
    <w:rsid w:val="009C384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5E5B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4829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3B"/>
    <w:rsid w:val="00A45C5B"/>
    <w:rsid w:val="00A45EFA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1E71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48E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C7E"/>
    <w:rsid w:val="00A64EB1"/>
    <w:rsid w:val="00A65417"/>
    <w:rsid w:val="00A655C8"/>
    <w:rsid w:val="00A6563A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0A9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5C"/>
    <w:rsid w:val="00A97666"/>
    <w:rsid w:val="00A97B8A"/>
    <w:rsid w:val="00A97B8C"/>
    <w:rsid w:val="00A97DBD"/>
    <w:rsid w:val="00A97EF9"/>
    <w:rsid w:val="00AA0003"/>
    <w:rsid w:val="00AA0A19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1D1F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54"/>
    <w:rsid w:val="00AC21BA"/>
    <w:rsid w:val="00AC22C7"/>
    <w:rsid w:val="00AC281A"/>
    <w:rsid w:val="00AC2D4E"/>
    <w:rsid w:val="00AC3084"/>
    <w:rsid w:val="00AC3431"/>
    <w:rsid w:val="00AC38E9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15"/>
    <w:rsid w:val="00AE425D"/>
    <w:rsid w:val="00AE42D1"/>
    <w:rsid w:val="00AE4309"/>
    <w:rsid w:val="00AE4557"/>
    <w:rsid w:val="00AE4A1F"/>
    <w:rsid w:val="00AE4C55"/>
    <w:rsid w:val="00AE4F01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9F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2DF"/>
    <w:rsid w:val="00B22472"/>
    <w:rsid w:val="00B232CB"/>
    <w:rsid w:val="00B233A9"/>
    <w:rsid w:val="00B239CC"/>
    <w:rsid w:val="00B23C57"/>
    <w:rsid w:val="00B23E2E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47DA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C3D"/>
    <w:rsid w:val="00B62F1E"/>
    <w:rsid w:val="00B63870"/>
    <w:rsid w:val="00B640AB"/>
    <w:rsid w:val="00B64124"/>
    <w:rsid w:val="00B64398"/>
    <w:rsid w:val="00B64484"/>
    <w:rsid w:val="00B645F8"/>
    <w:rsid w:val="00B6467B"/>
    <w:rsid w:val="00B64A44"/>
    <w:rsid w:val="00B64F38"/>
    <w:rsid w:val="00B652B0"/>
    <w:rsid w:val="00B65771"/>
    <w:rsid w:val="00B664EC"/>
    <w:rsid w:val="00B66801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3C4F"/>
    <w:rsid w:val="00B94054"/>
    <w:rsid w:val="00B94253"/>
    <w:rsid w:val="00B9436E"/>
    <w:rsid w:val="00B946E7"/>
    <w:rsid w:val="00B947FD"/>
    <w:rsid w:val="00B94C86"/>
    <w:rsid w:val="00B950E8"/>
    <w:rsid w:val="00B95372"/>
    <w:rsid w:val="00B953FB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2BE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292F"/>
    <w:rsid w:val="00BB3108"/>
    <w:rsid w:val="00BB3373"/>
    <w:rsid w:val="00BB365A"/>
    <w:rsid w:val="00BB37B0"/>
    <w:rsid w:val="00BB3A61"/>
    <w:rsid w:val="00BB3D91"/>
    <w:rsid w:val="00BB3F4C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0C2F"/>
    <w:rsid w:val="00BC1293"/>
    <w:rsid w:val="00BC16BF"/>
    <w:rsid w:val="00BC1B4B"/>
    <w:rsid w:val="00BC201A"/>
    <w:rsid w:val="00BC2BC7"/>
    <w:rsid w:val="00BC2F45"/>
    <w:rsid w:val="00BC3025"/>
    <w:rsid w:val="00BC344E"/>
    <w:rsid w:val="00BC38B8"/>
    <w:rsid w:val="00BC3CF8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7CB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3837"/>
    <w:rsid w:val="00BD385B"/>
    <w:rsid w:val="00BD386B"/>
    <w:rsid w:val="00BD3C69"/>
    <w:rsid w:val="00BD3D7A"/>
    <w:rsid w:val="00BD4355"/>
    <w:rsid w:val="00BD4A64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78B8"/>
    <w:rsid w:val="00BD7910"/>
    <w:rsid w:val="00BD7A82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B9"/>
    <w:rsid w:val="00BE7265"/>
    <w:rsid w:val="00BE7B27"/>
    <w:rsid w:val="00BF00CD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F"/>
    <w:rsid w:val="00BF70A1"/>
    <w:rsid w:val="00BF70F8"/>
    <w:rsid w:val="00BF7CDD"/>
    <w:rsid w:val="00BF7D43"/>
    <w:rsid w:val="00C007CA"/>
    <w:rsid w:val="00C00BC2"/>
    <w:rsid w:val="00C00CE9"/>
    <w:rsid w:val="00C00F1A"/>
    <w:rsid w:val="00C010F5"/>
    <w:rsid w:val="00C01835"/>
    <w:rsid w:val="00C01983"/>
    <w:rsid w:val="00C01DFD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48A"/>
    <w:rsid w:val="00C067A4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EB2"/>
    <w:rsid w:val="00C27156"/>
    <w:rsid w:val="00C274BE"/>
    <w:rsid w:val="00C275D9"/>
    <w:rsid w:val="00C2769D"/>
    <w:rsid w:val="00C27C1B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3560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D4B"/>
    <w:rsid w:val="00C34ED3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689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0EEA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B66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D79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1E95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A76E1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EF7"/>
    <w:rsid w:val="00CB1F2A"/>
    <w:rsid w:val="00CB1F38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60A"/>
    <w:rsid w:val="00CC27F5"/>
    <w:rsid w:val="00CC29B1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5AE0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7D3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95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77E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B47"/>
    <w:rsid w:val="00D05F62"/>
    <w:rsid w:val="00D05FD4"/>
    <w:rsid w:val="00D05FFE"/>
    <w:rsid w:val="00D06088"/>
    <w:rsid w:val="00D06734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054"/>
    <w:rsid w:val="00D2171B"/>
    <w:rsid w:val="00D217CE"/>
    <w:rsid w:val="00D21A77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21F"/>
    <w:rsid w:val="00D25866"/>
    <w:rsid w:val="00D25A61"/>
    <w:rsid w:val="00D25E03"/>
    <w:rsid w:val="00D261FB"/>
    <w:rsid w:val="00D26283"/>
    <w:rsid w:val="00D263B5"/>
    <w:rsid w:val="00D26473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9FB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2FB"/>
    <w:rsid w:val="00D44A5C"/>
    <w:rsid w:val="00D44CC3"/>
    <w:rsid w:val="00D45B68"/>
    <w:rsid w:val="00D4601D"/>
    <w:rsid w:val="00D46024"/>
    <w:rsid w:val="00D4637B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E02"/>
    <w:rsid w:val="00D50F95"/>
    <w:rsid w:val="00D5102A"/>
    <w:rsid w:val="00D511FC"/>
    <w:rsid w:val="00D512D1"/>
    <w:rsid w:val="00D513F0"/>
    <w:rsid w:val="00D51565"/>
    <w:rsid w:val="00D518D6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732"/>
    <w:rsid w:val="00D83850"/>
    <w:rsid w:val="00D84268"/>
    <w:rsid w:val="00D84278"/>
    <w:rsid w:val="00D8454F"/>
    <w:rsid w:val="00D846C5"/>
    <w:rsid w:val="00D847C6"/>
    <w:rsid w:val="00D84EF8"/>
    <w:rsid w:val="00D84F16"/>
    <w:rsid w:val="00D85104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AA0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C24"/>
    <w:rsid w:val="00DA518C"/>
    <w:rsid w:val="00DA5655"/>
    <w:rsid w:val="00DA58BF"/>
    <w:rsid w:val="00DA5CA9"/>
    <w:rsid w:val="00DA5E7E"/>
    <w:rsid w:val="00DA6791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2E0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D9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E4"/>
    <w:rsid w:val="00DC4201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47"/>
    <w:rsid w:val="00DD1AEB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7D9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333"/>
    <w:rsid w:val="00DE0558"/>
    <w:rsid w:val="00DE067E"/>
    <w:rsid w:val="00DE088E"/>
    <w:rsid w:val="00DE0A3A"/>
    <w:rsid w:val="00DE0B96"/>
    <w:rsid w:val="00DE128B"/>
    <w:rsid w:val="00DE14E8"/>
    <w:rsid w:val="00DE1799"/>
    <w:rsid w:val="00DE21CF"/>
    <w:rsid w:val="00DE279F"/>
    <w:rsid w:val="00DE2842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3BC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4F73"/>
    <w:rsid w:val="00DF5002"/>
    <w:rsid w:val="00DF5270"/>
    <w:rsid w:val="00DF5588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0B9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3E4"/>
    <w:rsid w:val="00E164E8"/>
    <w:rsid w:val="00E1654E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2F64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405"/>
    <w:rsid w:val="00E40A63"/>
    <w:rsid w:val="00E41834"/>
    <w:rsid w:val="00E41BAC"/>
    <w:rsid w:val="00E41FEC"/>
    <w:rsid w:val="00E421FE"/>
    <w:rsid w:val="00E42532"/>
    <w:rsid w:val="00E42D71"/>
    <w:rsid w:val="00E42F99"/>
    <w:rsid w:val="00E432AE"/>
    <w:rsid w:val="00E434D2"/>
    <w:rsid w:val="00E4356E"/>
    <w:rsid w:val="00E43F1E"/>
    <w:rsid w:val="00E4411D"/>
    <w:rsid w:val="00E441DC"/>
    <w:rsid w:val="00E4466A"/>
    <w:rsid w:val="00E447D5"/>
    <w:rsid w:val="00E45041"/>
    <w:rsid w:val="00E450D8"/>
    <w:rsid w:val="00E452D0"/>
    <w:rsid w:val="00E455B8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A29"/>
    <w:rsid w:val="00E54D33"/>
    <w:rsid w:val="00E54DCD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53E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CF4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2C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9DB"/>
    <w:rsid w:val="00EA1B4A"/>
    <w:rsid w:val="00EA1CC1"/>
    <w:rsid w:val="00EA1FD5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5F72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E55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1E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4DA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B09"/>
    <w:rsid w:val="00F14FB4"/>
    <w:rsid w:val="00F15CF3"/>
    <w:rsid w:val="00F15F83"/>
    <w:rsid w:val="00F160C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4CE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A7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59D9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B99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BEE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4D7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91F"/>
    <w:rsid w:val="00F96C7A"/>
    <w:rsid w:val="00F96E7C"/>
    <w:rsid w:val="00F975B5"/>
    <w:rsid w:val="00F97666"/>
    <w:rsid w:val="00F97F06"/>
    <w:rsid w:val="00FA0509"/>
    <w:rsid w:val="00FA0C67"/>
    <w:rsid w:val="00FA0E7C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4131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BF8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3CD"/>
    <w:rsid w:val="00FB0443"/>
    <w:rsid w:val="00FB0540"/>
    <w:rsid w:val="00FB08FB"/>
    <w:rsid w:val="00FB1309"/>
    <w:rsid w:val="00FB1468"/>
    <w:rsid w:val="00FB15D5"/>
    <w:rsid w:val="00FB1606"/>
    <w:rsid w:val="00FB18E8"/>
    <w:rsid w:val="00FB19D8"/>
    <w:rsid w:val="00FB22E5"/>
    <w:rsid w:val="00FB2864"/>
    <w:rsid w:val="00FB2AE2"/>
    <w:rsid w:val="00FB2F6A"/>
    <w:rsid w:val="00FB2F94"/>
    <w:rsid w:val="00FB3CD6"/>
    <w:rsid w:val="00FB4065"/>
    <w:rsid w:val="00FB419E"/>
    <w:rsid w:val="00FB46C4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6D4C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804"/>
    <w:rsid w:val="00FD282A"/>
    <w:rsid w:val="00FD2A71"/>
    <w:rsid w:val="00FD2B26"/>
    <w:rsid w:val="00FD3124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6E91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3F37"/>
    <w:rsid w:val="00FF40B5"/>
    <w:rsid w:val="00FF40CB"/>
    <w:rsid w:val="00FF43AF"/>
    <w:rsid w:val="00FF48E0"/>
    <w:rsid w:val="00FF5026"/>
    <w:rsid w:val="00FF50CB"/>
    <w:rsid w:val="00FF5173"/>
    <w:rsid w:val="00FF51D0"/>
    <w:rsid w:val="00FF52CC"/>
    <w:rsid w:val="00FF52E3"/>
    <w:rsid w:val="00FF5D1A"/>
    <w:rsid w:val="00FF609A"/>
    <w:rsid w:val="00FF63B6"/>
    <w:rsid w:val="00FF63F6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82B515-444E-4EE8-949E-73CFC5BC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D9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宋体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C8E7CC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/>
      <w:sz w:val="24"/>
      <w:szCs w:val="24"/>
    </w:rPr>
  </w:style>
  <w:style w:type="character" w:customStyle="1" w:styleId="B10">
    <w:name w:val="B1 (文字)"/>
    <w:qFormat/>
    <w:locked/>
    <w:rsid w:val="007D48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rsid w:val="00A02BF5"/>
    <w:pPr>
      <w:spacing w:before="100" w:beforeAutospacing="1" w:after="180"/>
    </w:pPr>
    <w:rPr>
      <w:rFonts w:eastAsia="宋体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qFormat/>
    <w:rsid w:val="0099194E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普通表格1"/>
    <w:semiHidden/>
    <w:rsid w:val="00E6253E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54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0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05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50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7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6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49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5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831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85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7997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290">
          <w:marLeft w:val="80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724">
          <w:marLeft w:val="80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909">
          <w:marLeft w:val="152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361">
          <w:marLeft w:val="152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166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35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49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29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43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67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494">
          <w:marLeft w:val="80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153">
          <w:marLeft w:val="80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925">
          <w:marLeft w:val="152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542">
          <w:marLeft w:val="152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9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07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475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2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1D74A14-C4C0-43FA-A32E-2765EF93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Telecom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China Telecom</cp:lastModifiedBy>
  <cp:revision>7</cp:revision>
  <cp:lastPrinted>2018-04-07T03:05:00Z</cp:lastPrinted>
  <dcterms:created xsi:type="dcterms:W3CDTF">2020-04-30T02:19:00Z</dcterms:created>
  <dcterms:modified xsi:type="dcterms:W3CDTF">2020-04-30T02:37:00Z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</Properties>
</file>