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70A2E" w14:textId="594465B4" w:rsidR="005C473E" w:rsidRDefault="00232D4E" w:rsidP="00943867">
      <w:pPr>
        <w:pStyle w:val="af"/>
        <w:spacing w:after="0" w:line="240" w:lineRule="auto"/>
        <w:rPr>
          <w:rFonts w:eastAsiaTheme="minorEastAsia" w:cs="Arial"/>
          <w:bCs/>
          <w:sz w:val="22"/>
          <w:lang w:eastAsia="zh-CN"/>
        </w:rPr>
      </w:pPr>
      <w:r>
        <w:rPr>
          <w:rFonts w:cs="Arial"/>
          <w:bCs/>
          <w:sz w:val="22"/>
        </w:rPr>
        <w:t xml:space="preserve">3GPP TSG RAN WG1 </w:t>
      </w:r>
      <w:bookmarkStart w:id="0" w:name="_Hlk20852963"/>
      <w:r>
        <w:rPr>
          <w:rFonts w:cs="Arial"/>
          <w:bCs/>
          <w:sz w:val="22"/>
        </w:rPr>
        <w:t xml:space="preserve">Meeting </w:t>
      </w:r>
      <w:bookmarkEnd w:id="0"/>
      <w:r>
        <w:rPr>
          <w:rFonts w:cs="Arial"/>
          <w:bCs/>
          <w:sz w:val="22"/>
        </w:rPr>
        <w:t>#</w:t>
      </w:r>
      <w:r w:rsidR="00FF4BFA">
        <w:rPr>
          <w:rFonts w:cs="Arial"/>
          <w:bCs/>
          <w:sz w:val="22"/>
        </w:rPr>
        <w:t>100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>
        <w:rPr>
          <w:rFonts w:eastAsiaTheme="minorEastAsia" w:cs="Arial"/>
          <w:bCs/>
          <w:sz w:val="22"/>
          <w:lang w:eastAsia="zh-CN"/>
        </w:rPr>
        <w:tab/>
      </w:r>
      <w:r>
        <w:rPr>
          <w:rFonts w:eastAsiaTheme="minorEastAsia" w:cs="Arial"/>
          <w:bCs/>
          <w:sz w:val="22"/>
          <w:lang w:eastAsia="zh-CN"/>
        </w:rPr>
        <w:tab/>
      </w:r>
      <w:r>
        <w:rPr>
          <w:rFonts w:eastAsiaTheme="minorEastAsia" w:cs="Arial"/>
          <w:bCs/>
          <w:sz w:val="22"/>
          <w:lang w:eastAsia="zh-CN"/>
        </w:rPr>
        <w:tab/>
        <w:t xml:space="preserve">           </w:t>
      </w:r>
      <w:r w:rsidR="00974238">
        <w:rPr>
          <w:rFonts w:eastAsiaTheme="minorEastAsia" w:cs="Arial"/>
          <w:bCs/>
          <w:sz w:val="22"/>
          <w:lang w:eastAsia="zh-CN"/>
        </w:rPr>
        <w:t xml:space="preserve"> </w:t>
      </w:r>
      <w:r w:rsidR="00F84DE6" w:rsidRPr="00F84DE6">
        <w:rPr>
          <w:rFonts w:cs="Arial"/>
          <w:bCs/>
          <w:sz w:val="22"/>
        </w:rPr>
        <w:t>R1-2</w:t>
      </w:r>
      <w:r w:rsidR="006B1549">
        <w:rPr>
          <w:rFonts w:cs="Arial"/>
          <w:bCs/>
          <w:sz w:val="22"/>
        </w:rPr>
        <w:t>000312</w:t>
      </w:r>
    </w:p>
    <w:p w14:paraId="00F984DE" w14:textId="77777777" w:rsidR="00BD39B5" w:rsidRPr="00BD39B5" w:rsidRDefault="00BD39B5" w:rsidP="00BD39B5">
      <w:pPr>
        <w:rPr>
          <w:rFonts w:ascii="Arial" w:hAnsi="Arial" w:cs="Arial"/>
          <w:b/>
          <w:bCs/>
          <w:sz w:val="22"/>
          <w:szCs w:val="22"/>
          <w:lang w:eastAsia="ja-JP"/>
        </w:rPr>
      </w:pPr>
      <w:bookmarkStart w:id="1" w:name="OLE_LINK3"/>
      <w:bookmarkStart w:id="2" w:name="OLE_LINK4"/>
      <w:r w:rsidRPr="00BD39B5">
        <w:rPr>
          <w:rFonts w:ascii="Arial" w:hAnsi="Arial" w:cs="Arial"/>
          <w:b/>
          <w:bCs/>
          <w:sz w:val="22"/>
          <w:szCs w:val="22"/>
          <w:lang w:eastAsia="ja-JP"/>
        </w:rPr>
        <w:t>e-Meeting, February 24</w:t>
      </w:r>
      <w:r w:rsidRPr="00BD39B5"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BD39B5">
        <w:rPr>
          <w:rFonts w:ascii="Arial" w:hAnsi="Arial" w:cs="Arial"/>
          <w:b/>
          <w:bCs/>
          <w:sz w:val="22"/>
          <w:szCs w:val="22"/>
          <w:lang w:eastAsia="ja-JP"/>
        </w:rPr>
        <w:t xml:space="preserve"> – March 6</w:t>
      </w:r>
      <w:r w:rsidRPr="00BD39B5"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BD39B5">
        <w:rPr>
          <w:rFonts w:ascii="Arial" w:hAnsi="Arial" w:cs="Arial"/>
          <w:b/>
          <w:bCs/>
          <w:sz w:val="22"/>
          <w:szCs w:val="22"/>
          <w:lang w:eastAsia="ja-JP"/>
        </w:rPr>
        <w:t>, 2020</w:t>
      </w:r>
    </w:p>
    <w:bookmarkEnd w:id="1"/>
    <w:bookmarkEnd w:id="2"/>
    <w:p w14:paraId="705EA55F" w14:textId="77777777" w:rsidR="005C473E" w:rsidRDefault="005C473E" w:rsidP="00943867">
      <w:pPr>
        <w:pStyle w:val="af"/>
        <w:spacing w:after="0" w:line="240" w:lineRule="auto"/>
        <w:rPr>
          <w:rFonts w:cs="Arial"/>
        </w:rPr>
      </w:pPr>
    </w:p>
    <w:p w14:paraId="79FB0E17" w14:textId="77777777" w:rsidR="005C473E" w:rsidRPr="00F473F0" w:rsidRDefault="00232D4E" w:rsidP="00943867">
      <w:pPr>
        <w:pStyle w:val="af"/>
        <w:tabs>
          <w:tab w:val="left" w:pos="1800"/>
        </w:tabs>
        <w:spacing w:after="0" w:line="240" w:lineRule="auto"/>
        <w:ind w:left="1800" w:hanging="1800"/>
        <w:rPr>
          <w:rFonts w:eastAsia="宋体" w:cs="Arial"/>
          <w:sz w:val="22"/>
          <w:szCs w:val="32"/>
          <w:lang w:eastAsia="zh-CN"/>
        </w:rPr>
      </w:pPr>
      <w:r w:rsidRPr="00F473F0">
        <w:rPr>
          <w:rFonts w:cs="Arial"/>
          <w:sz w:val="22"/>
          <w:szCs w:val="32"/>
        </w:rPr>
        <w:t>Source:</w:t>
      </w:r>
      <w:r w:rsidRPr="00F473F0">
        <w:rPr>
          <w:rFonts w:cs="Arial"/>
          <w:sz w:val="22"/>
          <w:szCs w:val="32"/>
        </w:rPr>
        <w:tab/>
      </w:r>
      <w:r w:rsidRPr="00F473F0">
        <w:rPr>
          <w:rFonts w:eastAsia="宋体" w:cs="Arial"/>
          <w:sz w:val="22"/>
          <w:szCs w:val="32"/>
          <w:lang w:eastAsia="zh-CN"/>
        </w:rPr>
        <w:t>vivo</w:t>
      </w:r>
    </w:p>
    <w:p w14:paraId="2F588DCE" w14:textId="35736C7B" w:rsidR="005C473E" w:rsidRPr="00F473F0" w:rsidRDefault="00232D4E" w:rsidP="00943867">
      <w:pPr>
        <w:pStyle w:val="af"/>
        <w:tabs>
          <w:tab w:val="left" w:pos="1800"/>
        </w:tabs>
        <w:spacing w:after="0" w:line="240" w:lineRule="auto"/>
        <w:rPr>
          <w:rFonts w:eastAsia="宋体" w:cs="Arial"/>
          <w:sz w:val="22"/>
          <w:szCs w:val="32"/>
          <w:lang w:eastAsia="zh-CN"/>
        </w:rPr>
      </w:pPr>
      <w:r w:rsidRPr="00F473F0">
        <w:rPr>
          <w:rFonts w:cs="Arial"/>
          <w:sz w:val="22"/>
          <w:szCs w:val="32"/>
        </w:rPr>
        <w:t>Title:</w:t>
      </w:r>
      <w:r w:rsidRPr="00F473F0">
        <w:rPr>
          <w:rFonts w:cs="Arial"/>
          <w:sz w:val="22"/>
          <w:szCs w:val="32"/>
        </w:rPr>
        <w:tab/>
      </w:r>
      <w:r w:rsidR="00007A06">
        <w:rPr>
          <w:rFonts w:cs="Arial"/>
          <w:sz w:val="22"/>
          <w:szCs w:val="32"/>
        </w:rPr>
        <w:t>R</w:t>
      </w:r>
      <w:r w:rsidR="00007A06" w:rsidRPr="00007A06">
        <w:rPr>
          <w:rFonts w:cs="Arial"/>
          <w:sz w:val="22"/>
          <w:szCs w:val="32"/>
        </w:rPr>
        <w:t>emaining issues</w:t>
      </w:r>
      <w:r w:rsidR="00007A06">
        <w:rPr>
          <w:rFonts w:cs="Arial"/>
          <w:sz w:val="22"/>
          <w:szCs w:val="32"/>
        </w:rPr>
        <w:t xml:space="preserve"> on</w:t>
      </w:r>
      <w:r w:rsidRPr="00F473F0">
        <w:rPr>
          <w:rFonts w:cs="Arial"/>
          <w:sz w:val="22"/>
          <w:szCs w:val="32"/>
        </w:rPr>
        <w:t xml:space="preserve"> </w:t>
      </w:r>
      <w:r w:rsidR="00152147">
        <w:rPr>
          <w:rFonts w:cs="Arial"/>
          <w:sz w:val="22"/>
          <w:szCs w:val="32"/>
        </w:rPr>
        <w:t>enhanc</w:t>
      </w:r>
      <w:r w:rsidR="007D5512">
        <w:rPr>
          <w:rFonts w:cs="Arial"/>
          <w:sz w:val="22"/>
          <w:szCs w:val="32"/>
        </w:rPr>
        <w:t>emen</w:t>
      </w:r>
      <w:r w:rsidR="00152147">
        <w:rPr>
          <w:rFonts w:cs="Arial"/>
          <w:sz w:val="22"/>
          <w:szCs w:val="32"/>
        </w:rPr>
        <w:t>ts to configured grant</w:t>
      </w:r>
      <w:r w:rsidRPr="00F473F0">
        <w:rPr>
          <w:rFonts w:cs="Arial"/>
          <w:sz w:val="22"/>
          <w:szCs w:val="32"/>
        </w:rPr>
        <w:t xml:space="preserve"> </w:t>
      </w:r>
    </w:p>
    <w:p w14:paraId="7344DEA4" w14:textId="03681CC4" w:rsidR="005C473E" w:rsidRPr="00F473F0" w:rsidRDefault="00232D4E" w:rsidP="00943867">
      <w:pPr>
        <w:pStyle w:val="af"/>
        <w:tabs>
          <w:tab w:val="left" w:pos="1800"/>
        </w:tabs>
        <w:spacing w:after="0" w:line="240" w:lineRule="auto"/>
        <w:rPr>
          <w:rFonts w:eastAsia="宋体" w:cs="Arial"/>
          <w:sz w:val="22"/>
          <w:szCs w:val="32"/>
          <w:lang w:eastAsia="zh-CN"/>
        </w:rPr>
      </w:pPr>
      <w:r w:rsidRPr="00F473F0">
        <w:rPr>
          <w:rFonts w:cs="Arial"/>
          <w:sz w:val="22"/>
          <w:szCs w:val="32"/>
        </w:rPr>
        <w:t>Agenda Item:</w:t>
      </w:r>
      <w:r w:rsidRPr="00F473F0">
        <w:rPr>
          <w:rFonts w:cs="Arial"/>
          <w:sz w:val="22"/>
          <w:szCs w:val="32"/>
        </w:rPr>
        <w:tab/>
      </w:r>
      <w:r w:rsidR="00152147">
        <w:rPr>
          <w:rFonts w:eastAsia="宋体" w:cs="Arial"/>
          <w:sz w:val="22"/>
          <w:szCs w:val="32"/>
          <w:lang w:eastAsia="zh-CN"/>
        </w:rPr>
        <w:t>7.2.2.4</w:t>
      </w:r>
    </w:p>
    <w:p w14:paraId="341E2C5F" w14:textId="77777777" w:rsidR="005C473E" w:rsidRPr="00F473F0" w:rsidRDefault="00232D4E" w:rsidP="00943867">
      <w:pPr>
        <w:pStyle w:val="af"/>
        <w:tabs>
          <w:tab w:val="left" w:pos="1800"/>
        </w:tabs>
        <w:spacing w:after="0" w:line="240" w:lineRule="auto"/>
        <w:rPr>
          <w:rFonts w:eastAsia="宋体" w:cs="Arial"/>
          <w:sz w:val="32"/>
          <w:szCs w:val="32"/>
          <w:lang w:eastAsia="zh-CN"/>
        </w:rPr>
      </w:pPr>
      <w:r w:rsidRPr="00F473F0">
        <w:rPr>
          <w:rFonts w:cs="Arial"/>
          <w:sz w:val="22"/>
          <w:szCs w:val="32"/>
        </w:rPr>
        <w:t>Document for:</w:t>
      </w:r>
      <w:r w:rsidRPr="00F473F0">
        <w:rPr>
          <w:rFonts w:cs="Arial"/>
          <w:sz w:val="22"/>
          <w:szCs w:val="32"/>
        </w:rPr>
        <w:tab/>
        <w:t>Discussion</w:t>
      </w:r>
      <w:r w:rsidRPr="00F473F0">
        <w:rPr>
          <w:rFonts w:eastAsia="宋体" w:cs="Arial"/>
          <w:sz w:val="22"/>
          <w:szCs w:val="32"/>
          <w:lang w:eastAsia="zh-CN"/>
        </w:rPr>
        <w:t xml:space="preserve"> and Decision</w:t>
      </w:r>
    </w:p>
    <w:p w14:paraId="0498F67B" w14:textId="77777777" w:rsidR="005C473E" w:rsidRDefault="00232D4E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1BB9AD65" w14:textId="7AB6B9C1" w:rsidR="005C473E" w:rsidRDefault="00232D4E" w:rsidP="00387A70">
      <w:pPr>
        <w:pStyle w:val="a8"/>
        <w:spacing w:before="120"/>
        <w:rPr>
          <w:rFonts w:ascii="Times New Roman" w:eastAsiaTheme="minorEastAsia" w:hAnsi="Times New Roman"/>
          <w:lang w:eastAsia="zh-CN"/>
        </w:rPr>
      </w:pPr>
      <w:bookmarkStart w:id="3" w:name="OLE_LINK14"/>
      <w:bookmarkStart w:id="4" w:name="OLE_LINK13"/>
      <w:r>
        <w:rPr>
          <w:rFonts w:ascii="Times New Roman" w:eastAsiaTheme="minorEastAsia" w:hAnsi="Times New Roman"/>
          <w:lang w:eastAsia="zh-CN"/>
        </w:rPr>
        <w:t>In this contribution, we provide our view</w:t>
      </w:r>
      <w:r w:rsidR="00790AE1">
        <w:rPr>
          <w:rFonts w:ascii="Times New Roman" w:eastAsiaTheme="minorEastAsia" w:hAnsi="Times New Roman"/>
          <w:lang w:eastAsia="zh-CN"/>
        </w:rPr>
        <w:t>s</w:t>
      </w:r>
      <w:r>
        <w:rPr>
          <w:rFonts w:ascii="Times New Roman" w:eastAsiaTheme="minorEastAsia" w:hAnsi="Times New Roman"/>
          <w:lang w:eastAsia="zh-CN"/>
        </w:rPr>
        <w:t xml:space="preserve"> on the </w:t>
      </w:r>
      <w:r w:rsidR="00007A06">
        <w:rPr>
          <w:rFonts w:ascii="Times New Roman" w:eastAsiaTheme="minorEastAsia" w:hAnsi="Times New Roman" w:hint="eastAsia"/>
          <w:lang w:eastAsia="zh-CN"/>
        </w:rPr>
        <w:t>re</w:t>
      </w:r>
      <w:r w:rsidR="00007A06">
        <w:rPr>
          <w:rFonts w:ascii="Times New Roman" w:eastAsiaTheme="minorEastAsia" w:hAnsi="Times New Roman"/>
          <w:lang w:eastAsia="zh-CN"/>
        </w:rPr>
        <w:t xml:space="preserve">maining issues </w:t>
      </w:r>
      <w:r w:rsidR="007D5512">
        <w:rPr>
          <w:rFonts w:ascii="Times New Roman" w:eastAsiaTheme="minorEastAsia" w:hAnsi="Times New Roman"/>
          <w:lang w:eastAsia="zh-CN"/>
        </w:rPr>
        <w:t>on enhancements to configured grant</w:t>
      </w:r>
      <w:r w:rsidR="00451E13">
        <w:rPr>
          <w:rFonts w:ascii="Times New Roman" w:eastAsiaTheme="minorEastAsia" w:hAnsi="Times New Roman"/>
          <w:lang w:eastAsia="zh-CN"/>
        </w:rPr>
        <w:t xml:space="preserve">, </w:t>
      </w:r>
      <w:r w:rsidR="00451E13" w:rsidRPr="00AA2509">
        <w:rPr>
          <w:rFonts w:eastAsia="宋体"/>
          <w:szCs w:val="20"/>
          <w:lang w:val="en-GB" w:eastAsia="zh-CN"/>
        </w:rPr>
        <w:t xml:space="preserve">including time domain resource </w:t>
      </w:r>
      <w:r w:rsidR="00451E13">
        <w:rPr>
          <w:rFonts w:eastAsia="宋体"/>
          <w:szCs w:val="20"/>
          <w:lang w:val="en-GB" w:eastAsia="zh-CN"/>
        </w:rPr>
        <w:t>configuration,</w:t>
      </w:r>
      <w:r w:rsidR="00451E13" w:rsidRPr="00AA2509">
        <w:rPr>
          <w:rFonts w:eastAsia="宋体"/>
          <w:szCs w:val="20"/>
          <w:lang w:val="en-GB" w:eastAsia="zh-CN"/>
        </w:rPr>
        <w:t xml:space="preserve"> UCI</w:t>
      </w:r>
      <w:r w:rsidR="00451E13">
        <w:rPr>
          <w:rFonts w:eastAsia="宋体"/>
          <w:szCs w:val="20"/>
          <w:lang w:val="en-GB" w:eastAsia="zh-CN"/>
        </w:rPr>
        <w:t xml:space="preserve"> multiplexing</w:t>
      </w:r>
      <w:r w:rsidR="00451E13" w:rsidRPr="00F47B49">
        <w:rPr>
          <w:rFonts w:eastAsia="宋体"/>
          <w:szCs w:val="20"/>
          <w:lang w:val="en-GB" w:eastAsia="zh-CN"/>
        </w:rPr>
        <w:t>.</w:t>
      </w:r>
    </w:p>
    <w:p w14:paraId="04729F68" w14:textId="77777777" w:rsidR="005C473E" w:rsidRDefault="00232D4E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  <w:r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 </w:t>
      </w:r>
    </w:p>
    <w:p w14:paraId="59ADBDD2" w14:textId="705FD3BE" w:rsidR="00B06B94" w:rsidRPr="00B06B94" w:rsidRDefault="00B06B94" w:rsidP="00B06B94">
      <w:pPr>
        <w:keepNext/>
        <w:keepLines/>
        <w:numPr>
          <w:ilvl w:val="1"/>
          <w:numId w:val="6"/>
        </w:numPr>
        <w:tabs>
          <w:tab w:val="clear" w:pos="567"/>
          <w:tab w:val="num" w:pos="538"/>
        </w:tabs>
        <w:overflowPunct w:val="0"/>
        <w:autoSpaceDE w:val="0"/>
        <w:autoSpaceDN w:val="0"/>
        <w:adjustRightInd w:val="0"/>
        <w:spacing w:before="180" w:after="180" w:line="240" w:lineRule="auto"/>
        <w:ind w:left="538" w:hanging="425"/>
        <w:jc w:val="both"/>
        <w:textAlignment w:val="baseline"/>
        <w:outlineLvl w:val="1"/>
        <w:rPr>
          <w:rFonts w:ascii="Arial" w:eastAsia="宋体" w:hAnsi="Arial"/>
          <w:sz w:val="32"/>
          <w:szCs w:val="20"/>
        </w:rPr>
      </w:pPr>
      <w:r w:rsidRPr="003C0BAF">
        <w:rPr>
          <w:rFonts w:ascii="Arial" w:eastAsia="宋体" w:hAnsi="Arial"/>
          <w:sz w:val="32"/>
          <w:szCs w:val="20"/>
        </w:rPr>
        <w:t xml:space="preserve">Time domain </w:t>
      </w:r>
      <w:r w:rsidRPr="0036440C">
        <w:rPr>
          <w:rFonts w:ascii="Arial" w:eastAsia="宋体" w:hAnsi="Arial"/>
          <w:sz w:val="32"/>
          <w:szCs w:val="20"/>
        </w:rPr>
        <w:t>resource configuration</w:t>
      </w:r>
    </w:p>
    <w:p w14:paraId="742EF02D" w14:textId="72C77B72" w:rsidR="00E84B10" w:rsidRDefault="00C6750B" w:rsidP="00E84B10">
      <w:pPr>
        <w:pStyle w:val="a8"/>
        <w:numPr>
          <w:ilvl w:val="1"/>
          <w:numId w:val="9"/>
        </w:numPr>
        <w:spacing w:before="120"/>
        <w:ind w:leftChars="10" w:left="444"/>
        <w:rPr>
          <w:rFonts w:ascii="Times New Roman" w:eastAsia="Times-Roman" w:hAnsi="Times New Roman"/>
          <w:szCs w:val="20"/>
          <w:lang w:eastAsia="zh-CN"/>
        </w:rPr>
      </w:pPr>
      <w:r>
        <w:rPr>
          <w:rFonts w:ascii="Times New Roman" w:eastAsia="等线" w:hAnsi="Times New Roman"/>
          <w:szCs w:val="20"/>
          <w:u w:val="single"/>
          <w:lang w:eastAsia="zh-CN"/>
        </w:rPr>
        <w:t>PUSCH r</w:t>
      </w:r>
      <w:r w:rsidR="00EC4856">
        <w:rPr>
          <w:rFonts w:ascii="Times New Roman" w:eastAsia="等线" w:hAnsi="Times New Roman"/>
          <w:szCs w:val="20"/>
          <w:u w:val="single"/>
          <w:lang w:eastAsia="zh-CN"/>
        </w:rPr>
        <w:t>epetition</w:t>
      </w:r>
      <w:r w:rsidR="00EC4856" w:rsidRPr="00B06B94">
        <w:rPr>
          <w:rFonts w:ascii="Times New Roman" w:eastAsia="Times-Roman" w:hAnsi="Times New Roman"/>
          <w:szCs w:val="20"/>
          <w:lang w:eastAsia="zh-CN"/>
        </w:rPr>
        <w:t>:</w:t>
      </w:r>
    </w:p>
    <w:p w14:paraId="39BDAB08" w14:textId="74B7C22E" w:rsidR="00C1616C" w:rsidRDefault="00D97A16" w:rsidP="00C1616C">
      <w:pPr>
        <w:pStyle w:val="a3"/>
        <w:jc w:val="both"/>
        <w:rPr>
          <w:rFonts w:eastAsiaTheme="minorEastAsia"/>
          <w:b w:val="0"/>
          <w:iCs/>
          <w:lang w:eastAsia="zh-CN"/>
        </w:rPr>
      </w:pPr>
      <w:r>
        <w:rPr>
          <w:rFonts w:eastAsiaTheme="minorEastAsia"/>
          <w:b w:val="0"/>
          <w:iCs/>
          <w:lang w:eastAsia="zh-CN"/>
        </w:rPr>
        <w:t>T</w:t>
      </w:r>
      <w:r w:rsidR="00C1616C">
        <w:rPr>
          <w:rFonts w:eastAsiaTheme="minorEastAsia"/>
          <w:b w:val="0"/>
          <w:iCs/>
          <w:lang w:eastAsia="zh-CN"/>
        </w:rPr>
        <w:t xml:space="preserve">he TB mapping for PUSCH repetition </w:t>
      </w:r>
      <w:r w:rsidR="00E52A2C">
        <w:rPr>
          <w:rFonts w:eastAsiaTheme="minorEastAsia"/>
          <w:b w:val="0"/>
          <w:iCs/>
          <w:lang w:eastAsia="zh-CN"/>
        </w:rPr>
        <w:t>is unclear in current spec</w:t>
      </w:r>
      <w:r w:rsidR="00C1616C">
        <w:rPr>
          <w:rFonts w:eastAsiaTheme="minorEastAsia"/>
          <w:b w:val="0"/>
          <w:iCs/>
          <w:lang w:eastAsia="zh-CN"/>
        </w:rPr>
        <w:t xml:space="preserve">. There are two cases </w:t>
      </w:r>
      <w:r w:rsidR="00E52A2C">
        <w:rPr>
          <w:rFonts w:eastAsiaTheme="minorEastAsia"/>
          <w:b w:val="0"/>
          <w:iCs/>
          <w:lang w:eastAsia="zh-CN"/>
        </w:rPr>
        <w:t>discussed below</w:t>
      </w:r>
      <w:r w:rsidR="00C1616C">
        <w:rPr>
          <w:rFonts w:eastAsiaTheme="minorEastAsia"/>
          <w:b w:val="0"/>
          <w:iCs/>
          <w:lang w:eastAsia="zh-CN"/>
        </w:rPr>
        <w:t>:</w:t>
      </w:r>
    </w:p>
    <w:p w14:paraId="3C573290" w14:textId="48A1479C" w:rsidR="00C1616C" w:rsidRPr="00582496" w:rsidRDefault="00C1616C" w:rsidP="00C1616C">
      <w:pPr>
        <w:pStyle w:val="afd"/>
        <w:numPr>
          <w:ilvl w:val="0"/>
          <w:numId w:val="37"/>
        </w:numPr>
        <w:ind w:firstLineChars="0"/>
        <w:rPr>
          <w:rFonts w:ascii="Times New Roman" w:eastAsiaTheme="minorEastAsia" w:hAnsi="Times New Roman" w:cs="Times New Roman"/>
          <w:sz w:val="20"/>
        </w:rPr>
      </w:pPr>
      <w:r w:rsidRPr="00582496">
        <w:rPr>
          <w:rFonts w:ascii="Times New Roman" w:eastAsiaTheme="minorEastAsia" w:hAnsi="Times New Roman" w:cs="Times New Roman"/>
          <w:sz w:val="20"/>
        </w:rPr>
        <w:t xml:space="preserve">Case 1: The PUSCH transmission candidates are preconfigured </w:t>
      </w:r>
      <w:r w:rsidR="00E52A2C">
        <w:rPr>
          <w:rFonts w:ascii="Times New Roman" w:eastAsiaTheme="minorEastAsia" w:hAnsi="Times New Roman" w:cs="Times New Roman"/>
          <w:sz w:val="20"/>
        </w:rPr>
        <w:t>for repeated</w:t>
      </w:r>
      <w:r w:rsidRPr="00582496">
        <w:rPr>
          <w:rFonts w:ascii="Times New Roman" w:eastAsiaTheme="minorEastAsia" w:hAnsi="Times New Roman" w:cs="Times New Roman"/>
          <w:sz w:val="20"/>
        </w:rPr>
        <w:t xml:space="preserve"> TBs, </w:t>
      </w:r>
      <w:r w:rsidRPr="00582496">
        <w:rPr>
          <w:rFonts w:ascii="Times New Roman" w:eastAsia="等线" w:hAnsi="Times New Roman" w:cs="Times New Roman"/>
          <w:sz w:val="20"/>
        </w:rPr>
        <w:t xml:space="preserve">once UE performs LBT successfully, the UE shall repeat the preconfigured TB in consecutive </w:t>
      </w:r>
      <w:r w:rsidRPr="00582496">
        <w:rPr>
          <w:rFonts w:ascii="Times New Roman" w:eastAsia="Batang" w:hAnsi="Times New Roman" w:cs="Times New Roman"/>
          <w:sz w:val="20"/>
          <w:lang w:eastAsia="x-none"/>
        </w:rPr>
        <w:t>transmission occasion candidates</w:t>
      </w:r>
      <w:r w:rsidRPr="00582496">
        <w:rPr>
          <w:rFonts w:ascii="Times New Roman" w:hAnsi="Times New Roman" w:cs="Times New Roman"/>
          <w:iCs/>
          <w:sz w:val="20"/>
        </w:rPr>
        <w:t>.</w:t>
      </w:r>
    </w:p>
    <w:p w14:paraId="783BA449" w14:textId="6E4510E6" w:rsidR="00C1616C" w:rsidRPr="00582496" w:rsidRDefault="00C1616C" w:rsidP="00C1616C">
      <w:pPr>
        <w:pStyle w:val="afd"/>
        <w:numPr>
          <w:ilvl w:val="0"/>
          <w:numId w:val="37"/>
        </w:numPr>
        <w:ind w:firstLineChars="0"/>
        <w:rPr>
          <w:rFonts w:ascii="Times New Roman" w:eastAsiaTheme="minorEastAsia" w:hAnsi="Times New Roman" w:cs="Times New Roman"/>
          <w:sz w:val="20"/>
        </w:rPr>
      </w:pPr>
      <w:r w:rsidRPr="00582496">
        <w:rPr>
          <w:rFonts w:ascii="Times New Roman" w:eastAsiaTheme="minorEastAsia" w:hAnsi="Times New Roman" w:cs="Times New Roman"/>
          <w:sz w:val="20"/>
        </w:rPr>
        <w:t xml:space="preserve">Case 2: The PUSCH transmission candidates are not preconfigured </w:t>
      </w:r>
      <w:r w:rsidR="00E52A2C">
        <w:rPr>
          <w:rFonts w:ascii="Times New Roman" w:eastAsiaTheme="minorEastAsia" w:hAnsi="Times New Roman" w:cs="Times New Roman"/>
          <w:sz w:val="20"/>
        </w:rPr>
        <w:t>for repeated</w:t>
      </w:r>
      <w:r w:rsidRPr="00582496">
        <w:rPr>
          <w:rFonts w:ascii="Times New Roman" w:eastAsiaTheme="minorEastAsia" w:hAnsi="Times New Roman" w:cs="Times New Roman"/>
          <w:sz w:val="20"/>
        </w:rPr>
        <w:t xml:space="preserve"> TBs, </w:t>
      </w:r>
      <w:r w:rsidRPr="00582496">
        <w:rPr>
          <w:rFonts w:ascii="Times New Roman" w:eastAsia="等线" w:hAnsi="Times New Roman" w:cs="Times New Roman"/>
          <w:sz w:val="20"/>
        </w:rPr>
        <w:t xml:space="preserve">once UE performs LBT successfully, the UE shall repeat the TB in consecutive </w:t>
      </w:r>
      <w:r w:rsidRPr="00582496">
        <w:rPr>
          <w:rFonts w:ascii="Times New Roman" w:eastAsia="Batang" w:hAnsi="Times New Roman" w:cs="Times New Roman"/>
          <w:sz w:val="20"/>
          <w:lang w:eastAsia="x-none"/>
        </w:rPr>
        <w:t>transmission occasion candidates</w:t>
      </w:r>
      <w:r w:rsidRPr="00582496">
        <w:rPr>
          <w:rFonts w:ascii="Times New Roman" w:hAnsi="Times New Roman" w:cs="Times New Roman"/>
          <w:iCs/>
          <w:sz w:val="20"/>
        </w:rPr>
        <w:t>.</w:t>
      </w:r>
    </w:p>
    <w:p w14:paraId="231A8CE4" w14:textId="4E09157B" w:rsidR="00C1616C" w:rsidRDefault="00C1616C" w:rsidP="00C1616C">
      <w:pPr>
        <w:pStyle w:val="a8"/>
        <w:rPr>
          <w:rFonts w:eastAsia="宋体"/>
          <w:lang w:eastAsia="zh-CN"/>
        </w:rPr>
      </w:pPr>
      <w:r>
        <w:t xml:space="preserve">For PUSCH repetition, </w:t>
      </w:r>
      <w:r w:rsidRPr="00E8056A">
        <w:t xml:space="preserve">gNB may </w:t>
      </w:r>
      <w:r>
        <w:t xml:space="preserve">need to </w:t>
      </w:r>
      <w:r w:rsidRPr="00E8056A">
        <w:t xml:space="preserve">combine the </w:t>
      </w:r>
      <w:r w:rsidRPr="00E8056A">
        <w:rPr>
          <w:i/>
        </w:rPr>
        <w:t>repK</w:t>
      </w:r>
      <w:r w:rsidRPr="00E8056A">
        <w:t xml:space="preserve"> UCIs </w:t>
      </w:r>
      <w:r>
        <w:t xml:space="preserve">when </w:t>
      </w:r>
      <w:r w:rsidRPr="00E8056A">
        <w:rPr>
          <w:rFonts w:eastAsia="宋体"/>
          <w:lang w:eastAsia="zh-CN"/>
        </w:rPr>
        <w:t xml:space="preserve">gNB </w:t>
      </w:r>
      <w:r>
        <w:rPr>
          <w:rFonts w:eastAsia="宋体"/>
          <w:lang w:eastAsia="zh-CN"/>
        </w:rPr>
        <w:t>can</w:t>
      </w:r>
      <w:r w:rsidRPr="00E8056A">
        <w:rPr>
          <w:rFonts w:eastAsia="宋体"/>
          <w:lang w:eastAsia="zh-CN"/>
        </w:rPr>
        <w:t xml:space="preserve"> not decode the respective UCI correctly in severe channel condition</w:t>
      </w:r>
      <w:r>
        <w:rPr>
          <w:rFonts w:eastAsia="宋体"/>
          <w:lang w:eastAsia="zh-CN"/>
        </w:rPr>
        <w:t xml:space="preserve">. However, </w:t>
      </w:r>
      <w:r w:rsidR="003E6136">
        <w:rPr>
          <w:rFonts w:eastAsia="宋体"/>
          <w:lang w:eastAsia="zh-CN"/>
        </w:rPr>
        <w:t xml:space="preserve">in order to combine UCIs correctly, firstly, </w:t>
      </w:r>
      <w:r>
        <w:rPr>
          <w:rFonts w:eastAsia="宋体"/>
          <w:lang w:eastAsia="zh-CN"/>
        </w:rPr>
        <w:t xml:space="preserve">gNB </w:t>
      </w:r>
      <w:r w:rsidR="00653C49">
        <w:rPr>
          <w:rFonts w:eastAsia="宋体"/>
          <w:lang w:eastAsia="zh-CN"/>
        </w:rPr>
        <w:t>must know the repeated TB resource mapping</w:t>
      </w:r>
      <w:r w:rsidR="003E6136">
        <w:rPr>
          <w:rFonts w:eastAsia="宋体"/>
          <w:lang w:eastAsia="zh-CN"/>
        </w:rPr>
        <w:t>. Secondly,</w:t>
      </w:r>
      <w:r>
        <w:rPr>
          <w:rFonts w:eastAsia="宋体"/>
          <w:lang w:eastAsia="zh-CN"/>
        </w:rPr>
        <w:t xml:space="preserve"> </w:t>
      </w:r>
      <w:r w:rsidR="00FA3B1E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>UCI</w:t>
      </w:r>
      <w:r w:rsidR="00F7188C">
        <w:rPr>
          <w:rFonts w:eastAsia="宋体"/>
          <w:lang w:eastAsia="zh-CN"/>
        </w:rPr>
        <w:t xml:space="preserve"> content should be the same</w:t>
      </w:r>
      <w:r>
        <w:rPr>
          <w:rFonts w:eastAsia="宋体"/>
          <w:lang w:eastAsia="zh-CN"/>
        </w:rPr>
        <w:t xml:space="preserve"> when CG-PUSCH repetition transmission is configured in NRU. </w:t>
      </w:r>
    </w:p>
    <w:p w14:paraId="4C9BD0C8" w14:textId="374C872E" w:rsidR="00C1616C" w:rsidRDefault="00C1616C" w:rsidP="00C1616C">
      <w:pPr>
        <w:pStyle w:val="a8"/>
        <w:rPr>
          <w:iCs/>
        </w:rPr>
      </w:pPr>
      <w:r>
        <w:rPr>
          <w:rFonts w:eastAsia="宋体"/>
          <w:lang w:eastAsia="zh-CN"/>
        </w:rPr>
        <w:t>Hence,</w:t>
      </w:r>
      <w:r w:rsidR="00232D74">
        <w:rPr>
          <w:rFonts w:eastAsia="宋体"/>
          <w:lang w:eastAsia="zh-CN"/>
        </w:rPr>
        <w:t xml:space="preserve"> case </w:t>
      </w:r>
      <w:r w:rsidR="00D6635A">
        <w:rPr>
          <w:rFonts w:eastAsia="宋体"/>
          <w:lang w:eastAsia="zh-CN"/>
        </w:rPr>
        <w:t xml:space="preserve">1 </w:t>
      </w:r>
      <w:r w:rsidR="00232D74">
        <w:rPr>
          <w:rFonts w:eastAsia="宋体"/>
          <w:lang w:eastAsia="zh-CN"/>
        </w:rPr>
        <w:t xml:space="preserve">is more preferred, </w:t>
      </w:r>
      <w:r>
        <w:rPr>
          <w:rFonts w:eastAsia="宋体"/>
          <w:lang w:eastAsia="zh-CN"/>
        </w:rPr>
        <w:t xml:space="preserve"> the resource mapping for a repeated TB should be </w:t>
      </w:r>
      <w:r w:rsidR="003E6136">
        <w:rPr>
          <w:rFonts w:eastAsia="宋体"/>
          <w:lang w:eastAsia="zh-CN"/>
        </w:rPr>
        <w:t>pre</w:t>
      </w:r>
      <w:r>
        <w:rPr>
          <w:rFonts w:eastAsia="宋体"/>
          <w:lang w:eastAsia="zh-CN"/>
        </w:rPr>
        <w:t xml:space="preserve">configured. </w:t>
      </w:r>
      <w:r w:rsidRPr="00620C07">
        <w:rPr>
          <w:rFonts w:eastAsia="等线"/>
          <w:lang w:eastAsia="zh-CN"/>
        </w:rPr>
        <w:t xml:space="preserve">Firstly, </w:t>
      </w:r>
      <w:r>
        <w:rPr>
          <w:rFonts w:eastAsia="等线"/>
        </w:rPr>
        <w:t xml:space="preserve">The PUSCH transmission occasion candidates are divided into </w:t>
      </w:r>
      <w:r w:rsidRPr="00906C35">
        <w:rPr>
          <w:rFonts w:eastAsia="等线"/>
          <w:i/>
        </w:rPr>
        <w:t>S</w:t>
      </w:r>
      <w:r>
        <w:rPr>
          <w:rFonts w:eastAsia="等线"/>
          <w:i/>
        </w:rPr>
        <w:t xml:space="preserve"> </w:t>
      </w:r>
      <w:r>
        <w:rPr>
          <w:rFonts w:eastAsia="等线"/>
        </w:rPr>
        <w:t xml:space="preserve">resource groups, in which one resource group </w:t>
      </w:r>
      <w:r w:rsidRPr="006B7E45">
        <w:rPr>
          <w:rFonts w:eastAsia="等线"/>
        </w:rPr>
        <w:t xml:space="preserve">includes </w:t>
      </w:r>
      <w:r w:rsidRPr="00906C35">
        <w:rPr>
          <w:rFonts w:eastAsia="等线"/>
          <w:i/>
        </w:rPr>
        <w:t>repK</w:t>
      </w:r>
      <w:r w:rsidRPr="006B7E45">
        <w:rPr>
          <w:rFonts w:eastAsia="等线"/>
        </w:rPr>
        <w:t xml:space="preserve"> consecutive </w:t>
      </w:r>
      <w:r w:rsidRPr="00B55508">
        <w:rPr>
          <w:rFonts w:eastAsia="等线"/>
        </w:rPr>
        <w:t>transmission occasion candidates</w:t>
      </w:r>
      <w:r>
        <w:rPr>
          <w:rFonts w:eastAsia="等线"/>
        </w:rPr>
        <w:t xml:space="preserve">. </w:t>
      </w:r>
      <w:r>
        <w:rPr>
          <w:rFonts w:eastAsia="等线"/>
          <w:lang w:eastAsia="zh-CN"/>
        </w:rPr>
        <w:t>Then</w:t>
      </w:r>
      <w:r w:rsidRPr="00620C07">
        <w:rPr>
          <w:rFonts w:eastAsia="等线"/>
        </w:rPr>
        <w:t xml:space="preserve">, once UE performs LBT successfully, the UE shall repeat the TB in consecutive </w:t>
      </w:r>
      <w:r w:rsidRPr="002C7771">
        <w:rPr>
          <w:rFonts w:eastAsia="Batang"/>
          <w:lang w:eastAsia="x-none"/>
        </w:rPr>
        <w:t>transmission occasion candidates</w:t>
      </w:r>
      <w:r w:rsidRPr="00620C07">
        <w:rPr>
          <w:iCs/>
        </w:rPr>
        <w:t xml:space="preserve"> within the resource group.</w:t>
      </w:r>
      <w:r w:rsidR="00C85C9E">
        <w:rPr>
          <w:iCs/>
        </w:rPr>
        <w:t xml:space="preserve"> There are two options </w:t>
      </w:r>
      <w:r w:rsidR="0082777A">
        <w:rPr>
          <w:iCs/>
        </w:rPr>
        <w:t>discussed</w:t>
      </w:r>
      <w:r w:rsidR="00C85C9E">
        <w:rPr>
          <w:iCs/>
        </w:rPr>
        <w:t xml:space="preserve"> below:</w:t>
      </w:r>
    </w:p>
    <w:p w14:paraId="4739032C" w14:textId="631FF889" w:rsidR="00C85C9E" w:rsidRDefault="00C85C9E" w:rsidP="002513E8">
      <w:pPr>
        <w:pStyle w:val="a8"/>
        <w:numPr>
          <w:ilvl w:val="0"/>
          <w:numId w:val="39"/>
        </w:numPr>
        <w:rPr>
          <w:rFonts w:eastAsia="等线"/>
          <w:lang w:eastAsia="zh-CN"/>
        </w:rPr>
      </w:pPr>
      <w:r>
        <w:rPr>
          <w:rFonts w:eastAsia="等线"/>
          <w:lang w:eastAsia="zh-CN"/>
        </w:rPr>
        <w:t>Option 1: UE can only start PUSCH transmission at the beginning of the resource group</w:t>
      </w:r>
      <w:r w:rsidR="00224C46">
        <w:rPr>
          <w:rFonts w:eastAsia="等线"/>
          <w:lang w:eastAsia="zh-CN"/>
        </w:rPr>
        <w:t>s</w:t>
      </w:r>
      <w:r>
        <w:rPr>
          <w:rFonts w:eastAsia="等线"/>
          <w:lang w:eastAsia="zh-CN"/>
        </w:rPr>
        <w:t>, then the UE always repeat</w:t>
      </w:r>
      <w:r w:rsidR="00224C46">
        <w:rPr>
          <w:rFonts w:eastAsia="等线"/>
          <w:lang w:eastAsia="zh-CN"/>
        </w:rPr>
        <w:t>s</w:t>
      </w:r>
      <w:r>
        <w:rPr>
          <w:rFonts w:eastAsia="等线"/>
          <w:lang w:eastAsia="zh-CN"/>
        </w:rPr>
        <w:t xml:space="preserve"> PUSCH for repK times after successful LBT.</w:t>
      </w:r>
    </w:p>
    <w:p w14:paraId="3C876E94" w14:textId="371157CE" w:rsidR="00C85C9E" w:rsidRPr="00620C07" w:rsidRDefault="00C85C9E" w:rsidP="002513E8">
      <w:pPr>
        <w:pStyle w:val="a8"/>
        <w:numPr>
          <w:ilvl w:val="0"/>
          <w:numId w:val="39"/>
        </w:num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Option 2: UE can start PUSCH transmission in any transmission candidate, then the UE may repeat PUSCH for </w:t>
      </w:r>
      <w:r w:rsidR="0082777A">
        <w:rPr>
          <w:rFonts w:eastAsia="等线"/>
          <w:lang w:eastAsia="zh-CN"/>
        </w:rPr>
        <w:t>less</w:t>
      </w:r>
      <w:r>
        <w:rPr>
          <w:rFonts w:eastAsia="等线"/>
          <w:lang w:eastAsia="zh-CN"/>
        </w:rPr>
        <w:t xml:space="preserve"> than repK times after successful LBT.</w:t>
      </w:r>
    </w:p>
    <w:p w14:paraId="053573B0" w14:textId="3AB0B473" w:rsidR="00C85C9E" w:rsidRPr="002513E8" w:rsidRDefault="00224C46" w:rsidP="00C1616C">
      <w:pPr>
        <w:pStyle w:val="a8"/>
        <w:spacing w:before="120"/>
        <w:rPr>
          <w:rFonts w:eastAsiaTheme="minorEastAsia"/>
          <w:szCs w:val="20"/>
          <w:lang w:val="en-GB" w:eastAsia="zh-CN"/>
        </w:rPr>
      </w:pPr>
      <w:r>
        <w:rPr>
          <w:rFonts w:eastAsiaTheme="minorEastAsia"/>
          <w:szCs w:val="20"/>
          <w:lang w:eastAsia="zh-CN"/>
        </w:rPr>
        <w:t>O</w:t>
      </w:r>
      <w:r w:rsidR="00C85C9E">
        <w:rPr>
          <w:rFonts w:eastAsiaTheme="minorEastAsia"/>
          <w:szCs w:val="20"/>
          <w:lang w:val="en-GB" w:eastAsia="zh-CN"/>
        </w:rPr>
        <w:t>ption 1</w:t>
      </w:r>
      <w:r w:rsidR="0049496C">
        <w:rPr>
          <w:rFonts w:eastAsiaTheme="minorEastAsia"/>
          <w:szCs w:val="20"/>
          <w:lang w:val="en-GB" w:eastAsia="zh-CN"/>
        </w:rPr>
        <w:t xml:space="preserve"> will </w:t>
      </w:r>
      <w:r w:rsidR="0049496C" w:rsidRPr="00A252C4">
        <w:rPr>
          <w:rFonts w:eastAsia="等线" w:hint="eastAsia"/>
          <w:szCs w:val="20"/>
          <w:lang w:val="en-GB" w:eastAsia="zh-CN"/>
        </w:rPr>
        <w:t>reduce the channel access probability for UE</w:t>
      </w:r>
      <w:r w:rsidR="0049496C">
        <w:rPr>
          <w:rFonts w:eastAsia="等线"/>
          <w:szCs w:val="20"/>
          <w:lang w:val="en-GB" w:eastAsia="zh-CN"/>
        </w:rPr>
        <w:t xml:space="preserve"> while option 2 would reduce the PUSCH repeated times. To ensure the repeated transmission quan</w:t>
      </w:r>
      <w:r w:rsidR="00DF44F8">
        <w:rPr>
          <w:rFonts w:eastAsia="等线"/>
          <w:szCs w:val="20"/>
          <w:lang w:val="en-GB" w:eastAsia="zh-CN"/>
        </w:rPr>
        <w:t>t</w:t>
      </w:r>
      <w:r w:rsidR="0049496C">
        <w:rPr>
          <w:rFonts w:eastAsia="等线"/>
          <w:szCs w:val="20"/>
          <w:lang w:val="en-GB" w:eastAsia="zh-CN"/>
        </w:rPr>
        <w:t xml:space="preserve">ity especially in severe </w:t>
      </w:r>
      <w:r w:rsidR="0082777A">
        <w:rPr>
          <w:rFonts w:eastAsia="等线"/>
          <w:szCs w:val="20"/>
          <w:lang w:val="en-GB" w:eastAsia="zh-CN"/>
        </w:rPr>
        <w:t>channel</w:t>
      </w:r>
      <w:r w:rsidR="0049496C">
        <w:rPr>
          <w:rFonts w:eastAsia="等线"/>
          <w:szCs w:val="20"/>
          <w:lang w:val="en-GB" w:eastAsia="zh-CN"/>
        </w:rPr>
        <w:t xml:space="preserve"> condition, we think option </w:t>
      </w:r>
      <w:r w:rsidR="002513E8">
        <w:rPr>
          <w:rFonts w:eastAsia="等线"/>
          <w:szCs w:val="20"/>
          <w:lang w:val="en-GB" w:eastAsia="zh-CN"/>
        </w:rPr>
        <w:t>1</w:t>
      </w:r>
      <w:r w:rsidR="0049496C">
        <w:rPr>
          <w:rFonts w:eastAsia="等线"/>
          <w:szCs w:val="20"/>
          <w:lang w:val="en-GB" w:eastAsia="zh-CN"/>
        </w:rPr>
        <w:t xml:space="preserve"> is slightly p</w:t>
      </w:r>
      <w:r w:rsidR="0082777A">
        <w:rPr>
          <w:rFonts w:eastAsia="等线"/>
          <w:szCs w:val="20"/>
          <w:lang w:val="en-GB" w:eastAsia="zh-CN"/>
        </w:rPr>
        <w:t>r</w:t>
      </w:r>
      <w:r w:rsidR="0049496C">
        <w:rPr>
          <w:rFonts w:eastAsia="等线"/>
          <w:szCs w:val="20"/>
          <w:lang w:val="en-GB" w:eastAsia="zh-CN"/>
        </w:rPr>
        <w:t>e</w:t>
      </w:r>
      <w:r w:rsidR="0082777A">
        <w:rPr>
          <w:rFonts w:eastAsia="等线"/>
          <w:szCs w:val="20"/>
          <w:lang w:val="en-GB" w:eastAsia="zh-CN"/>
        </w:rPr>
        <w:t>ferr</w:t>
      </w:r>
      <w:r w:rsidR="0049496C">
        <w:rPr>
          <w:rFonts w:eastAsia="等线"/>
          <w:szCs w:val="20"/>
          <w:lang w:val="en-GB" w:eastAsia="zh-CN"/>
        </w:rPr>
        <w:t xml:space="preserve">ed. </w:t>
      </w:r>
    </w:p>
    <w:p w14:paraId="3BA4BB99" w14:textId="49AF5496" w:rsidR="00C1616C" w:rsidRDefault="00C1616C" w:rsidP="00C1616C">
      <w:pPr>
        <w:pStyle w:val="a8"/>
        <w:spacing w:before="120"/>
        <w:rPr>
          <w:rFonts w:eastAsia="Batang"/>
          <w:szCs w:val="20"/>
          <w:lang w:val="en-GB" w:eastAsia="x-none"/>
        </w:rPr>
      </w:pPr>
      <w:r w:rsidRPr="002C6108">
        <w:rPr>
          <w:rFonts w:eastAsia="Batang"/>
          <w:szCs w:val="20"/>
          <w:lang w:val="en-GB" w:eastAsia="x-none"/>
        </w:rPr>
        <w:t xml:space="preserve">As shown in </w:t>
      </w:r>
      <w:r w:rsidRPr="006B7E45">
        <w:rPr>
          <w:rFonts w:eastAsia="Batang"/>
          <w:szCs w:val="20"/>
          <w:lang w:val="en-GB" w:eastAsia="x-none"/>
        </w:rPr>
        <w:fldChar w:fldCharType="begin"/>
      </w:r>
      <w:r w:rsidRPr="00B55508">
        <w:rPr>
          <w:rFonts w:eastAsia="Batang"/>
          <w:szCs w:val="20"/>
          <w:lang w:val="en-GB" w:eastAsia="x-none"/>
        </w:rPr>
        <w:instrText xml:space="preserve"> REF _Ref21004066  \* MERGEFORMAT </w:instrText>
      </w:r>
      <w:r w:rsidRPr="006B7E45">
        <w:rPr>
          <w:rFonts w:eastAsia="Batang"/>
          <w:szCs w:val="20"/>
          <w:lang w:val="en-GB" w:eastAsia="x-none"/>
        </w:rPr>
        <w:fldChar w:fldCharType="separate"/>
      </w:r>
      <w:r w:rsidRPr="00144852">
        <w:t xml:space="preserve">Figure </w:t>
      </w:r>
      <w:r>
        <w:rPr>
          <w:noProof/>
        </w:rPr>
        <w:t>1</w:t>
      </w:r>
      <w:r w:rsidRPr="006B7E45">
        <w:rPr>
          <w:rFonts w:eastAsia="Batang"/>
          <w:szCs w:val="20"/>
          <w:lang w:val="en-GB" w:eastAsia="x-none"/>
        </w:rPr>
        <w:fldChar w:fldCharType="end"/>
      </w:r>
      <w:r w:rsidRPr="000550B4">
        <w:rPr>
          <w:rFonts w:eastAsia="Batang"/>
          <w:szCs w:val="20"/>
          <w:lang w:val="en-GB" w:eastAsia="x-none"/>
        </w:rPr>
        <w:t xml:space="preserve">, the grey blocks are the transmission </w:t>
      </w:r>
      <w:r w:rsidRPr="00AA2509">
        <w:rPr>
          <w:rFonts w:eastAsia="等线"/>
          <w:lang w:eastAsia="zh-CN"/>
        </w:rPr>
        <w:t xml:space="preserve">occasion </w:t>
      </w:r>
      <w:r w:rsidRPr="00AA2509">
        <w:rPr>
          <w:rFonts w:eastAsia="Batang"/>
          <w:szCs w:val="20"/>
          <w:lang w:val="en-GB" w:eastAsia="x-none"/>
        </w:rPr>
        <w:t>candidates, and the green blocks are PUSCH actually transmitted after successful LBT.</w:t>
      </w:r>
      <w:r>
        <w:rPr>
          <w:rFonts w:eastAsia="Batang"/>
          <w:szCs w:val="20"/>
          <w:lang w:val="en-GB" w:eastAsia="x-none"/>
        </w:rPr>
        <w:t xml:space="preserve"> Specifically, there are 8 slots allocated </w:t>
      </w:r>
      <w:r w:rsidR="003F0BCB">
        <w:rPr>
          <w:rFonts w:eastAsia="Batang"/>
          <w:szCs w:val="20"/>
          <w:lang w:val="en-GB" w:eastAsia="x-none"/>
        </w:rPr>
        <w:t>in</w:t>
      </w:r>
      <w:r>
        <w:rPr>
          <w:rFonts w:eastAsia="Batang"/>
          <w:szCs w:val="20"/>
          <w:lang w:val="en-GB" w:eastAsia="x-none"/>
        </w:rPr>
        <w:t xml:space="preserve"> the CG period,</w:t>
      </w:r>
      <w:r w:rsidRPr="00AA2509">
        <w:rPr>
          <w:rFonts w:eastAsia="Batang"/>
          <w:szCs w:val="20"/>
          <w:lang w:val="en-GB" w:eastAsia="x-none"/>
        </w:rPr>
        <w:t xml:space="preserve"> </w:t>
      </w:r>
      <w:r>
        <w:rPr>
          <w:rFonts w:eastAsia="Batang"/>
          <w:szCs w:val="20"/>
          <w:lang w:val="en-GB" w:eastAsia="x-none"/>
        </w:rPr>
        <w:t>and t</w:t>
      </w:r>
      <w:r w:rsidRPr="00AA2509">
        <w:rPr>
          <w:rFonts w:eastAsia="Batang"/>
          <w:szCs w:val="20"/>
          <w:lang w:val="en-GB" w:eastAsia="x-none"/>
        </w:rPr>
        <w:t>he</w:t>
      </w:r>
      <w:r>
        <w:rPr>
          <w:rFonts w:eastAsia="Batang"/>
          <w:szCs w:val="20"/>
          <w:lang w:val="en-GB" w:eastAsia="x-none"/>
        </w:rPr>
        <w:t xml:space="preserve"> </w:t>
      </w:r>
      <w:r w:rsidRPr="00793850">
        <w:rPr>
          <w:rFonts w:eastAsia="Batang"/>
          <w:i/>
          <w:szCs w:val="20"/>
          <w:lang w:val="en-GB" w:eastAsia="x-none"/>
        </w:rPr>
        <w:t>repK</w:t>
      </w:r>
      <w:r w:rsidRPr="00AA2509">
        <w:rPr>
          <w:rFonts w:eastAsia="Batang"/>
          <w:szCs w:val="20"/>
          <w:lang w:val="en-GB" w:eastAsia="x-none"/>
        </w:rPr>
        <w:t xml:space="preserve"> is configured as 2,</w:t>
      </w:r>
      <w:r>
        <w:rPr>
          <w:rFonts w:eastAsia="Batang"/>
          <w:szCs w:val="20"/>
          <w:lang w:val="en-GB" w:eastAsia="x-none"/>
        </w:rPr>
        <w:t xml:space="preserve"> the </w:t>
      </w:r>
      <w:r w:rsidRPr="002C7771">
        <w:rPr>
          <w:rFonts w:eastAsia="Batang"/>
          <w:i/>
          <w:szCs w:val="20"/>
          <w:lang w:val="en-GB" w:eastAsia="x-none"/>
        </w:rPr>
        <w:t>SLIV</w:t>
      </w:r>
      <w:r>
        <w:rPr>
          <w:rFonts w:eastAsia="Batang"/>
          <w:szCs w:val="20"/>
          <w:lang w:val="en-GB" w:eastAsia="x-none"/>
        </w:rPr>
        <w:t xml:space="preserve"> is configured as “</w:t>
      </w:r>
      <w:r w:rsidRPr="002C7771">
        <w:rPr>
          <w:rFonts w:eastAsia="Batang"/>
          <w:i/>
          <w:szCs w:val="20"/>
          <w:lang w:val="en-GB" w:eastAsia="x-none"/>
        </w:rPr>
        <w:t xml:space="preserve">S </w:t>
      </w:r>
      <w:r>
        <w:rPr>
          <w:rFonts w:eastAsia="Batang"/>
          <w:szCs w:val="20"/>
          <w:lang w:val="en-GB" w:eastAsia="x-none"/>
        </w:rPr>
        <w:t xml:space="preserve">= 0, </w:t>
      </w:r>
      <w:r w:rsidRPr="002C7771">
        <w:rPr>
          <w:rFonts w:eastAsia="Batang"/>
          <w:i/>
          <w:szCs w:val="20"/>
          <w:lang w:val="en-GB" w:eastAsia="x-none"/>
        </w:rPr>
        <w:t>L</w:t>
      </w:r>
      <w:r>
        <w:rPr>
          <w:rFonts w:eastAsia="Batang"/>
          <w:szCs w:val="20"/>
          <w:lang w:val="en-GB" w:eastAsia="x-none"/>
        </w:rPr>
        <w:t xml:space="preserve"> =7”, as a result, there are 8 configured resource groups as shown.</w:t>
      </w:r>
      <w:r w:rsidRPr="00AA2509">
        <w:rPr>
          <w:rFonts w:eastAsia="Batang"/>
          <w:szCs w:val="20"/>
          <w:lang w:val="en-GB" w:eastAsia="x-none"/>
        </w:rPr>
        <w:t xml:space="preserve"> </w:t>
      </w:r>
      <w:r w:rsidRPr="002C6108">
        <w:rPr>
          <w:rFonts w:eastAsia="等线"/>
          <w:lang w:eastAsia="zh-CN"/>
        </w:rPr>
        <w:t xml:space="preserve">Moreover, UE can continue transmitting the other TBs in the continuous resources immediately following the transmission of the first TB. </w:t>
      </w:r>
      <w:r>
        <w:rPr>
          <w:rFonts w:eastAsia="等线"/>
          <w:lang w:eastAsia="zh-CN"/>
        </w:rPr>
        <w:t>In this example, the UE performs LBT successfully in resource group 5, so the</w:t>
      </w:r>
      <w:r w:rsidRPr="00AA2509">
        <w:rPr>
          <w:rFonts w:eastAsia="Batang"/>
          <w:szCs w:val="20"/>
          <w:lang w:val="en-GB" w:eastAsia="x-none"/>
        </w:rPr>
        <w:t xml:space="preserve"> UE transmits TB1 twice</w:t>
      </w:r>
      <w:r>
        <w:rPr>
          <w:rFonts w:eastAsia="Batang"/>
          <w:szCs w:val="20"/>
          <w:lang w:val="en-GB" w:eastAsia="x-none"/>
        </w:rPr>
        <w:t xml:space="preserve"> within resource group 5</w:t>
      </w:r>
      <w:r w:rsidRPr="00AA2509">
        <w:rPr>
          <w:rFonts w:eastAsia="Batang"/>
          <w:szCs w:val="20"/>
          <w:lang w:val="en-GB" w:eastAsia="x-none"/>
        </w:rPr>
        <w:t xml:space="preserve">, </w:t>
      </w:r>
      <w:r>
        <w:rPr>
          <w:rFonts w:eastAsia="Batang"/>
          <w:szCs w:val="20"/>
          <w:lang w:val="en-GB" w:eastAsia="x-none"/>
        </w:rPr>
        <w:t xml:space="preserve">after that, the </w:t>
      </w:r>
      <w:r w:rsidRPr="00AA2509">
        <w:rPr>
          <w:rFonts w:eastAsia="Batang"/>
          <w:szCs w:val="20"/>
          <w:lang w:val="en-GB" w:eastAsia="x-none"/>
        </w:rPr>
        <w:t xml:space="preserve">UE </w:t>
      </w:r>
      <w:r>
        <w:rPr>
          <w:rFonts w:eastAsia="Batang"/>
          <w:szCs w:val="20"/>
          <w:lang w:val="en-GB" w:eastAsia="x-none"/>
        </w:rPr>
        <w:t>can</w:t>
      </w:r>
      <w:r w:rsidRPr="00AA2509">
        <w:rPr>
          <w:rFonts w:eastAsia="Batang"/>
          <w:szCs w:val="20"/>
          <w:lang w:val="en-GB" w:eastAsia="x-none"/>
        </w:rPr>
        <w:t xml:space="preserve"> transmit TB2 twice if there are remaining data to be sent after TB1 transmission.</w:t>
      </w:r>
      <w:r w:rsidR="00C85C9E" w:rsidDel="00C85C9E">
        <w:rPr>
          <w:rFonts w:eastAsia="Batang"/>
          <w:szCs w:val="20"/>
          <w:lang w:val="en-GB" w:eastAsia="x-none"/>
        </w:rPr>
        <w:t xml:space="preserve"> </w:t>
      </w:r>
    </w:p>
    <w:p w14:paraId="61604723" w14:textId="77777777" w:rsidR="00232D74" w:rsidRPr="000550B4" w:rsidRDefault="00232D74" w:rsidP="00232D74">
      <w:pPr>
        <w:jc w:val="center"/>
        <w:rPr>
          <w:rFonts w:eastAsia="等线"/>
          <w:lang w:eastAsia="zh-CN"/>
        </w:rPr>
      </w:pPr>
      <w:r>
        <w:rPr>
          <w:rFonts w:eastAsia="等线"/>
          <w:noProof/>
          <w:lang w:eastAsia="zh-CN"/>
        </w:rPr>
        <w:lastRenderedPageBreak/>
        <w:drawing>
          <wp:inline distT="0" distB="0" distL="0" distR="0" wp14:anchorId="230547B9" wp14:editId="1C9D5A27">
            <wp:extent cx="3867150" cy="1905000"/>
            <wp:effectExtent l="0" t="0" r="0" b="0"/>
            <wp:docPr id="2" name="图片 2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图片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7FF82A" w14:textId="6496A17D" w:rsidR="00232D74" w:rsidRPr="00232D74" w:rsidRDefault="00232D74" w:rsidP="00574143">
      <w:pPr>
        <w:pStyle w:val="a3"/>
        <w:jc w:val="center"/>
        <w:rPr>
          <w:rFonts w:eastAsia="Times-Roman"/>
          <w:lang w:eastAsia="zh-CN"/>
        </w:rPr>
      </w:pPr>
      <w:r w:rsidRPr="00144852">
        <w:t xml:space="preserve">Figure </w:t>
      </w:r>
      <w:r w:rsidR="00EF0F0D">
        <w:rPr>
          <w:noProof/>
        </w:rPr>
        <w:fldChar w:fldCharType="begin"/>
      </w:r>
      <w:r w:rsidR="00EF0F0D">
        <w:rPr>
          <w:noProof/>
        </w:rPr>
        <w:instrText xml:space="preserve"> SEQ Figure \* ARABIC </w:instrText>
      </w:r>
      <w:r w:rsidR="00EF0F0D">
        <w:rPr>
          <w:noProof/>
        </w:rPr>
        <w:fldChar w:fldCharType="separate"/>
      </w:r>
      <w:r>
        <w:rPr>
          <w:noProof/>
        </w:rPr>
        <w:t>1</w:t>
      </w:r>
      <w:r w:rsidR="00EF0F0D">
        <w:rPr>
          <w:noProof/>
        </w:rPr>
        <w:fldChar w:fldCharType="end"/>
      </w:r>
      <w:r w:rsidRPr="00144852">
        <w:rPr>
          <w:rFonts w:eastAsia="等线" w:hint="eastAsia"/>
          <w:lang w:eastAsia="zh-CN"/>
        </w:rPr>
        <w:t>:</w:t>
      </w:r>
      <w:r w:rsidRPr="00144852">
        <w:rPr>
          <w:rFonts w:eastAsia="等线"/>
          <w:lang w:eastAsia="zh-CN"/>
        </w:rPr>
        <w:t xml:space="preserve"> Example of rep</w:t>
      </w:r>
      <w:r w:rsidRPr="00144852">
        <w:rPr>
          <w:rFonts w:eastAsia="等线" w:hint="eastAsia"/>
          <w:lang w:eastAsia="zh-CN"/>
        </w:rPr>
        <w:t>eti</w:t>
      </w:r>
      <w:r w:rsidRPr="00144852">
        <w:rPr>
          <w:rFonts w:eastAsia="等线"/>
          <w:lang w:eastAsia="zh-CN"/>
        </w:rPr>
        <w:t>tion transmission for a UE with two TBs when multiple transmission occasion candidates for an offset within a period for NRU configured grant</w:t>
      </w:r>
    </w:p>
    <w:p w14:paraId="4CF98694" w14:textId="38B61086" w:rsidR="00002AD2" w:rsidRPr="00A719BC" w:rsidRDefault="00A21080" w:rsidP="002865E8">
      <w:pPr>
        <w:pStyle w:val="a8"/>
        <w:spacing w:before="120"/>
        <w:rPr>
          <w:rFonts w:ascii="Times New Roman" w:eastAsia="Times-Roman" w:hAnsi="Times New Roman"/>
          <w:szCs w:val="20"/>
          <w:lang w:eastAsia="zh-CN"/>
        </w:rPr>
      </w:pPr>
      <w:r>
        <w:rPr>
          <w:rFonts w:ascii="Times New Roman" w:eastAsia="Times-Roman" w:hAnsi="Times New Roman"/>
          <w:szCs w:val="20"/>
          <w:lang w:eastAsia="zh-CN"/>
        </w:rPr>
        <w:t>Thus, we propose</w:t>
      </w:r>
      <w:r w:rsidR="00EC4856">
        <w:rPr>
          <w:rFonts w:ascii="Times New Roman" w:eastAsia="Times-Roman" w:hAnsi="Times New Roman"/>
          <w:szCs w:val="20"/>
          <w:lang w:eastAsia="zh-CN"/>
        </w:rPr>
        <w:t>:</w:t>
      </w:r>
    </w:p>
    <w:p w14:paraId="4E0BCF1C" w14:textId="556894EB" w:rsidR="00F7188C" w:rsidRPr="00FA3B1E" w:rsidRDefault="00F7188C" w:rsidP="00F7188C">
      <w:pPr>
        <w:pStyle w:val="a3"/>
        <w:rPr>
          <w:i/>
        </w:rPr>
      </w:pPr>
      <w:bookmarkStart w:id="5" w:name="_Ref32507794"/>
      <w:bookmarkStart w:id="6" w:name="_Ref24114620"/>
      <w:r w:rsidRPr="00FA3B1E">
        <w:rPr>
          <w:i/>
        </w:rPr>
        <w:t xml:space="preserve">Proposal </w:t>
      </w:r>
      <w:r w:rsidRPr="00FA3B1E">
        <w:rPr>
          <w:i/>
        </w:rPr>
        <w:fldChar w:fldCharType="begin"/>
      </w:r>
      <w:r w:rsidRPr="00FA3B1E">
        <w:rPr>
          <w:i/>
        </w:rPr>
        <w:instrText xml:space="preserve"> SEQ Proposal \* ARABIC </w:instrText>
      </w:r>
      <w:r w:rsidRPr="00FA3B1E">
        <w:rPr>
          <w:i/>
        </w:rPr>
        <w:fldChar w:fldCharType="separate"/>
      </w:r>
      <w:r w:rsidRPr="00FA3B1E">
        <w:rPr>
          <w:i/>
          <w:noProof/>
        </w:rPr>
        <w:t>1</w:t>
      </w:r>
      <w:r w:rsidRPr="00FA3B1E">
        <w:rPr>
          <w:i/>
        </w:rPr>
        <w:fldChar w:fldCharType="end"/>
      </w:r>
      <w:r w:rsidRPr="00FA3B1E">
        <w:rPr>
          <w:i/>
        </w:rPr>
        <w:t xml:space="preserve">. </w:t>
      </w:r>
      <w:r w:rsidR="00FA3B1E" w:rsidRPr="00FA3B1E">
        <w:rPr>
          <w:rFonts w:eastAsia="宋体"/>
          <w:i/>
          <w:lang w:eastAsia="zh-CN"/>
        </w:rPr>
        <w:t>The UCI content should be the same when CG-PUSCH repetition transmission is configured in NRU</w:t>
      </w:r>
      <w:r w:rsidR="00FA3B1E">
        <w:rPr>
          <w:rFonts w:eastAsia="宋体"/>
          <w:i/>
          <w:lang w:eastAsia="zh-CN"/>
        </w:rPr>
        <w:t>.</w:t>
      </w:r>
      <w:bookmarkEnd w:id="5"/>
    </w:p>
    <w:p w14:paraId="5D903293" w14:textId="186E4973" w:rsidR="00582496" w:rsidRDefault="00582496" w:rsidP="00582496">
      <w:pPr>
        <w:pStyle w:val="a3"/>
        <w:rPr>
          <w:i/>
          <w:iCs/>
        </w:rPr>
      </w:pPr>
      <w:bookmarkStart w:id="7" w:name="_Ref32507800"/>
      <w:r w:rsidRPr="00F3226D">
        <w:rPr>
          <w:i/>
        </w:rPr>
        <w:t xml:space="preserve">Proposal </w:t>
      </w:r>
      <w:r w:rsidRPr="00F3226D">
        <w:rPr>
          <w:i/>
        </w:rPr>
        <w:fldChar w:fldCharType="begin"/>
      </w:r>
      <w:r w:rsidRPr="00F3226D">
        <w:rPr>
          <w:i/>
        </w:rPr>
        <w:instrText xml:space="preserve"> SEQ Proposal \* ARABIC </w:instrText>
      </w:r>
      <w:r w:rsidRPr="00F3226D">
        <w:rPr>
          <w:i/>
        </w:rPr>
        <w:fldChar w:fldCharType="separate"/>
      </w:r>
      <w:r w:rsidR="00F7188C">
        <w:rPr>
          <w:i/>
          <w:noProof/>
        </w:rPr>
        <w:t>2</w:t>
      </w:r>
      <w:r w:rsidRPr="00F3226D">
        <w:rPr>
          <w:i/>
        </w:rPr>
        <w:fldChar w:fldCharType="end"/>
      </w:r>
      <w:r w:rsidRPr="00F3226D">
        <w:rPr>
          <w:rFonts w:eastAsia="宋体"/>
          <w:i/>
          <w:iCs/>
          <w:lang w:eastAsia="zh-CN"/>
        </w:rPr>
        <w:t>.</w:t>
      </w:r>
      <w:r>
        <w:rPr>
          <w:rFonts w:eastAsia="宋体"/>
          <w:i/>
          <w:iCs/>
          <w:lang w:eastAsia="zh-CN"/>
        </w:rPr>
        <w:t xml:space="preserve"> </w:t>
      </w:r>
      <w:r w:rsidRPr="00A719BC">
        <w:rPr>
          <w:rFonts w:eastAsiaTheme="minorEastAsia"/>
          <w:i/>
        </w:rPr>
        <w:t>Adopt t</w:t>
      </w:r>
      <w:r w:rsidRPr="00A719BC">
        <w:rPr>
          <w:rFonts w:eastAsia="宋体"/>
          <w:i/>
        </w:rPr>
        <w:t xml:space="preserve">he </w:t>
      </w:r>
      <w:r w:rsidRPr="00A719BC">
        <w:rPr>
          <w:rFonts w:eastAsiaTheme="minorEastAsia"/>
          <w:i/>
        </w:rPr>
        <w:t xml:space="preserve">following text proposals into TS 38.214 </w:t>
      </w:r>
      <w:r w:rsidR="003F0BCB">
        <w:rPr>
          <w:rFonts w:eastAsiaTheme="minorEastAsia"/>
          <w:i/>
        </w:rPr>
        <w:t>to</w:t>
      </w:r>
      <w:r w:rsidRPr="00A719BC">
        <w:rPr>
          <w:rFonts w:eastAsiaTheme="minorEastAsia"/>
          <w:i/>
        </w:rPr>
        <w:t xml:space="preserve"> clarify the PUSCH </w:t>
      </w:r>
      <w:r>
        <w:rPr>
          <w:rFonts w:eastAsiaTheme="minorEastAsia"/>
          <w:i/>
        </w:rPr>
        <w:t>repetition</w:t>
      </w:r>
      <w:r w:rsidR="00F3226D">
        <w:rPr>
          <w:rFonts w:eastAsiaTheme="minorEastAsia"/>
          <w:i/>
        </w:rPr>
        <w:t xml:space="preserve"> transmission</w:t>
      </w:r>
      <w:r w:rsidRPr="00A719BC">
        <w:rPr>
          <w:rFonts w:eastAsiaTheme="minorEastAsia"/>
          <w:i/>
        </w:rPr>
        <w:t xml:space="preserve"> for NRU configured grant.</w:t>
      </w:r>
      <w:bookmarkEnd w:id="7"/>
    </w:p>
    <w:bookmarkEnd w:id="6"/>
    <w:p w14:paraId="48B95B32" w14:textId="6C3AC9B9" w:rsidR="00C55419" w:rsidRPr="00292B8A" w:rsidRDefault="00C55419" w:rsidP="00C55419">
      <w:pPr>
        <w:spacing w:before="120" w:after="120"/>
        <w:rPr>
          <w:b/>
          <w:szCs w:val="20"/>
          <w:lang w:eastAsia="zh-CN"/>
        </w:rPr>
      </w:pPr>
      <w:r w:rsidRPr="00292B8A">
        <w:rPr>
          <w:b/>
          <w:color w:val="FF0000"/>
          <w:szCs w:val="20"/>
          <w:lang w:eastAsia="zh-CN"/>
        </w:rPr>
        <w:t xml:space="preserve">------------------------------------------- Start of Draft </w:t>
      </w:r>
      <w:r w:rsidR="00B94AFA">
        <w:rPr>
          <w:b/>
          <w:color w:val="FF0000"/>
          <w:szCs w:val="20"/>
          <w:lang w:eastAsia="zh-CN"/>
        </w:rPr>
        <w:t>TP</w:t>
      </w:r>
      <w:r w:rsidRPr="00292B8A">
        <w:rPr>
          <w:b/>
          <w:color w:val="FF0000"/>
          <w:szCs w:val="20"/>
          <w:lang w:eastAsia="zh-CN"/>
        </w:rPr>
        <w:t xml:space="preserve"> of 21</w:t>
      </w:r>
      <w:r w:rsidR="00035025">
        <w:rPr>
          <w:b/>
          <w:color w:val="FF0000"/>
          <w:szCs w:val="20"/>
          <w:lang w:eastAsia="zh-CN"/>
        </w:rPr>
        <w:t>4</w:t>
      </w:r>
      <w:r w:rsidRPr="00292B8A">
        <w:rPr>
          <w:b/>
          <w:color w:val="FF0000"/>
          <w:szCs w:val="20"/>
          <w:lang w:eastAsia="zh-CN"/>
        </w:rPr>
        <w:t xml:space="preserve"> -------------------------------------</w:t>
      </w:r>
    </w:p>
    <w:p w14:paraId="7B222F49" w14:textId="1C4FF07F" w:rsidR="00FC2D95" w:rsidRPr="00582496" w:rsidRDefault="00FC2D95" w:rsidP="00582496">
      <w:pPr>
        <w:rPr>
          <w:rFonts w:eastAsia="宋体"/>
          <w:sz w:val="20"/>
        </w:rPr>
      </w:pPr>
      <w:r w:rsidRPr="00582496">
        <w:rPr>
          <w:rFonts w:eastAsia="宋体"/>
          <w:sz w:val="20"/>
        </w:rPr>
        <w:t>6.1.2.3.1</w:t>
      </w:r>
      <w:r w:rsidR="00721242" w:rsidRPr="00582496">
        <w:rPr>
          <w:rFonts w:eastAsia="宋体"/>
          <w:sz w:val="20"/>
        </w:rPr>
        <w:tab/>
      </w:r>
      <w:r w:rsidR="00010BFC" w:rsidRPr="00010BFC">
        <w:rPr>
          <w:rFonts w:eastAsia="宋体"/>
          <w:sz w:val="20"/>
        </w:rPr>
        <w:tab/>
      </w:r>
      <w:r w:rsidRPr="00582496">
        <w:rPr>
          <w:rFonts w:eastAsia="宋体"/>
          <w:sz w:val="20"/>
        </w:rPr>
        <w:t>Transport Block repetition for uplink transmissions with a configured grant</w:t>
      </w:r>
    </w:p>
    <w:p w14:paraId="4FCAA56B" w14:textId="6E38C740" w:rsidR="00C55419" w:rsidRDefault="00C55419" w:rsidP="00C55419">
      <w:pPr>
        <w:spacing w:before="120" w:after="120"/>
        <w:jc w:val="center"/>
        <w:rPr>
          <w:b/>
          <w:noProof/>
          <w:color w:val="FF0000"/>
          <w:szCs w:val="20"/>
        </w:rPr>
      </w:pPr>
      <w:r w:rsidRPr="00292B8A">
        <w:rPr>
          <w:b/>
          <w:noProof/>
          <w:color w:val="FF0000"/>
          <w:szCs w:val="20"/>
        </w:rPr>
        <w:t>&lt;Unchanged parts omitted&gt;</w:t>
      </w:r>
    </w:p>
    <w:p w14:paraId="35C32A0A" w14:textId="00AF189A" w:rsidR="00D97A16" w:rsidRPr="00D97A16" w:rsidRDefault="00721B8C" w:rsidP="00B81557">
      <w:pPr>
        <w:jc w:val="both"/>
        <w:rPr>
          <w:sz w:val="20"/>
          <w:szCs w:val="20"/>
        </w:rPr>
      </w:pPr>
      <w:bookmarkStart w:id="8" w:name="_Hlk512975987"/>
      <w:r w:rsidRPr="00D97A16">
        <w:rPr>
          <w:sz w:val="20"/>
          <w:szCs w:val="20"/>
        </w:rPr>
        <w:t xml:space="preserve">For both Type 1 and Type 2 PUSCH transmissions with a configured grant, when the UE is configured with </w:t>
      </w:r>
      <w:proofErr w:type="spellStart"/>
      <w:r w:rsidRPr="00D97A16">
        <w:rPr>
          <w:i/>
          <w:sz w:val="20"/>
          <w:szCs w:val="20"/>
        </w:rPr>
        <w:t>rep</w:t>
      </w:r>
      <w:r w:rsidRPr="00D97A16">
        <w:rPr>
          <w:i/>
          <w:iCs/>
          <w:sz w:val="20"/>
          <w:szCs w:val="20"/>
        </w:rPr>
        <w:t>K</w:t>
      </w:r>
      <w:proofErr w:type="spellEnd"/>
      <w:r w:rsidRPr="00D97A16">
        <w:rPr>
          <w:i/>
          <w:iCs/>
          <w:sz w:val="20"/>
          <w:szCs w:val="20"/>
        </w:rPr>
        <w:t xml:space="preserve"> &gt; </w:t>
      </w:r>
      <w:r w:rsidRPr="00D97A16">
        <w:rPr>
          <w:iCs/>
          <w:sz w:val="20"/>
          <w:szCs w:val="20"/>
        </w:rPr>
        <w:t>1</w:t>
      </w:r>
      <w:r w:rsidRPr="00D97A16">
        <w:rPr>
          <w:i/>
          <w:iCs/>
          <w:sz w:val="20"/>
          <w:szCs w:val="20"/>
        </w:rPr>
        <w:t>,</w:t>
      </w:r>
      <w:r w:rsidRPr="00D97A16">
        <w:rPr>
          <w:sz w:val="20"/>
          <w:szCs w:val="20"/>
        </w:rPr>
        <w:t xml:space="preserve"> the UE shall repeat the TB across the </w:t>
      </w:r>
      <w:proofErr w:type="spellStart"/>
      <w:r w:rsidRPr="00D97A16">
        <w:rPr>
          <w:i/>
          <w:sz w:val="20"/>
          <w:szCs w:val="20"/>
        </w:rPr>
        <w:t>rep</w:t>
      </w:r>
      <w:r w:rsidRPr="00D97A16">
        <w:rPr>
          <w:i/>
          <w:iCs/>
          <w:sz w:val="20"/>
          <w:szCs w:val="20"/>
        </w:rPr>
        <w:t>K</w:t>
      </w:r>
      <w:proofErr w:type="spellEnd"/>
      <w:r w:rsidRPr="00D97A16">
        <w:rPr>
          <w:sz w:val="20"/>
          <w:szCs w:val="20"/>
        </w:rPr>
        <w:t xml:space="preserve"> consecutive slots applying the same symbol allocation in each slot, except if the UE is provided with higher layer parameters</w:t>
      </w:r>
      <w:r w:rsidRPr="00D97A16">
        <w:rPr>
          <w:rFonts w:eastAsia="宋体"/>
          <w:i/>
          <w:color w:val="000000" w:themeColor="text1"/>
          <w:sz w:val="20"/>
          <w:szCs w:val="20"/>
          <w:lang w:eastAsia="zh-CN"/>
        </w:rPr>
        <w:t xml:space="preserve"> cg-nrofSlots-r16</w:t>
      </w:r>
      <w:r w:rsidRPr="00D97A16">
        <w:rPr>
          <w:rFonts w:eastAsia="宋体"/>
          <w:color w:val="000000" w:themeColor="text1"/>
          <w:sz w:val="20"/>
          <w:szCs w:val="20"/>
          <w:lang w:eastAsia="zh-CN"/>
        </w:rPr>
        <w:t xml:space="preserve"> and </w:t>
      </w:r>
      <w:r w:rsidRPr="00D97A16">
        <w:rPr>
          <w:rFonts w:eastAsia="宋体"/>
          <w:i/>
          <w:color w:val="000000" w:themeColor="text1"/>
          <w:sz w:val="20"/>
          <w:szCs w:val="20"/>
          <w:lang w:eastAsia="zh-CN"/>
        </w:rPr>
        <w:t>cg-nrofPUSCH-InSlot-r16</w:t>
      </w:r>
      <w:r w:rsidRPr="00D97A16">
        <w:rPr>
          <w:rFonts w:eastAsia="宋体"/>
          <w:color w:val="000000" w:themeColor="text1"/>
          <w:sz w:val="20"/>
          <w:szCs w:val="20"/>
          <w:lang w:eastAsia="zh-CN"/>
        </w:rPr>
        <w:t xml:space="preserve">, in which case the UE repeats the TB </w:t>
      </w:r>
      <w:r w:rsidRPr="00721B8C">
        <w:rPr>
          <w:rFonts w:eastAsia="宋体"/>
          <w:strike/>
          <w:color w:val="FF0000"/>
          <w:sz w:val="20"/>
          <w:szCs w:val="20"/>
          <w:lang w:eastAsia="zh-CN"/>
        </w:rPr>
        <w:t xml:space="preserve">in the </w:t>
      </w:r>
      <w:proofErr w:type="spellStart"/>
      <w:r w:rsidRPr="00721B8C">
        <w:rPr>
          <w:i/>
          <w:strike/>
          <w:color w:val="FF0000"/>
          <w:sz w:val="20"/>
          <w:szCs w:val="20"/>
        </w:rPr>
        <w:t>rep</w:t>
      </w:r>
      <w:r w:rsidRPr="00721B8C">
        <w:rPr>
          <w:i/>
          <w:iCs/>
          <w:strike/>
          <w:color w:val="FF0000"/>
          <w:sz w:val="20"/>
          <w:szCs w:val="20"/>
        </w:rPr>
        <w:t>K</w:t>
      </w:r>
      <w:proofErr w:type="spellEnd"/>
      <w:r w:rsidRPr="00721B8C">
        <w:rPr>
          <w:rFonts w:eastAsia="宋体"/>
          <w:strike/>
          <w:color w:val="FF0000"/>
          <w:sz w:val="20"/>
          <w:szCs w:val="20"/>
          <w:lang w:eastAsia="zh-CN"/>
        </w:rPr>
        <w:t xml:space="preserve"> </w:t>
      </w:r>
      <w:r w:rsidRPr="00721B8C">
        <w:rPr>
          <w:rFonts w:eastAsia="宋体"/>
          <w:color w:val="FF0000"/>
          <w:sz w:val="20"/>
          <w:szCs w:val="20"/>
          <w:lang w:eastAsia="zh-CN"/>
        </w:rPr>
        <w:t>from</w:t>
      </w:r>
      <w:r w:rsidRPr="00721B8C">
        <w:rPr>
          <w:rFonts w:eastAsia="宋体"/>
          <w:color w:val="FF0000"/>
          <w:sz w:val="20"/>
          <w:szCs w:val="20"/>
          <w:lang w:eastAsia="zh-CN"/>
        </w:rPr>
        <w:t xml:space="preserve"> </w:t>
      </w:r>
      <w:r w:rsidRPr="00721B8C">
        <w:rPr>
          <w:rFonts w:eastAsia="宋体"/>
          <w:color w:val="FF0000"/>
          <w:sz w:val="20"/>
          <w:szCs w:val="20"/>
          <w:lang w:eastAsia="zh-CN"/>
        </w:rPr>
        <w:t xml:space="preserve">the </w:t>
      </w:r>
      <w:r w:rsidRPr="00721B8C">
        <w:rPr>
          <w:rFonts w:eastAsia="宋体"/>
          <w:i/>
          <w:color w:val="FF0000"/>
          <w:sz w:val="20"/>
          <w:szCs w:val="20"/>
          <w:lang w:eastAsia="zh-CN"/>
        </w:rPr>
        <w:t xml:space="preserve">N * </w:t>
      </w:r>
      <w:proofErr w:type="spellStart"/>
      <w:r w:rsidRPr="00721B8C">
        <w:rPr>
          <w:rFonts w:eastAsia="宋体"/>
          <w:i/>
          <w:color w:val="FF0000"/>
          <w:sz w:val="20"/>
          <w:szCs w:val="20"/>
          <w:lang w:eastAsia="zh-CN"/>
        </w:rPr>
        <w:t>repK</w:t>
      </w:r>
      <w:proofErr w:type="spellEnd"/>
      <w:r w:rsidRPr="00721B8C">
        <w:rPr>
          <w:rFonts w:eastAsia="宋体"/>
          <w:color w:val="FF0000"/>
          <w:sz w:val="20"/>
          <w:szCs w:val="20"/>
          <w:lang w:eastAsia="zh-CN"/>
        </w:rPr>
        <w:t xml:space="preserve">  to </w:t>
      </w:r>
      <w:r w:rsidRPr="00721B8C">
        <w:rPr>
          <w:rFonts w:eastAsia="宋体"/>
          <w:i/>
          <w:color w:val="FF0000"/>
          <w:sz w:val="20"/>
          <w:szCs w:val="20"/>
          <w:lang w:eastAsia="zh-CN"/>
        </w:rPr>
        <w:t>(N+1)*</w:t>
      </w:r>
      <w:proofErr w:type="spellStart"/>
      <w:r w:rsidRPr="00721B8C">
        <w:rPr>
          <w:i/>
          <w:color w:val="FF0000"/>
          <w:sz w:val="20"/>
          <w:szCs w:val="20"/>
        </w:rPr>
        <w:t>rep</w:t>
      </w:r>
      <w:r w:rsidRPr="00721B8C">
        <w:rPr>
          <w:i/>
          <w:iCs/>
          <w:color w:val="FF0000"/>
          <w:sz w:val="20"/>
          <w:szCs w:val="20"/>
        </w:rPr>
        <w:t>K</w:t>
      </w:r>
      <w:proofErr w:type="spellEnd"/>
      <w:r w:rsidRPr="00721B8C">
        <w:rPr>
          <w:i/>
          <w:iCs/>
          <w:color w:val="FF0000"/>
          <w:sz w:val="20"/>
          <w:szCs w:val="20"/>
        </w:rPr>
        <w:t xml:space="preserve"> - 1</w:t>
      </w:r>
      <w:r w:rsidRPr="00D97A16">
        <w:rPr>
          <w:sz w:val="20"/>
          <w:szCs w:val="20"/>
        </w:rPr>
        <w:t xml:space="preserve"> </w:t>
      </w:r>
      <w:r w:rsidRPr="00D97A16">
        <w:rPr>
          <w:rFonts w:eastAsia="宋体"/>
          <w:color w:val="000000" w:themeColor="text1"/>
          <w:sz w:val="20"/>
          <w:szCs w:val="20"/>
          <w:lang w:eastAsia="zh-CN"/>
        </w:rPr>
        <w:t>earliest consecutive transmission occasion candidates within the same configuration</w:t>
      </w:r>
      <w:r>
        <w:rPr>
          <w:rFonts w:eastAsia="宋体"/>
          <w:color w:val="000000" w:themeColor="text1"/>
          <w:sz w:val="20"/>
          <w:szCs w:val="20"/>
          <w:lang w:eastAsia="zh-CN"/>
        </w:rPr>
        <w:t xml:space="preserve">, </w:t>
      </w:r>
      <w:r w:rsidRPr="00721B8C">
        <w:rPr>
          <w:rFonts w:eastAsia="宋体"/>
          <w:color w:val="FF0000"/>
          <w:sz w:val="20"/>
          <w:szCs w:val="20"/>
          <w:lang w:eastAsia="zh-CN"/>
        </w:rPr>
        <w:t xml:space="preserve">where </w:t>
      </w:r>
      <w:r w:rsidRPr="00721B8C">
        <w:rPr>
          <w:rFonts w:eastAsia="宋体"/>
          <w:i/>
          <w:color w:val="FF0000"/>
          <w:sz w:val="20"/>
          <w:szCs w:val="20"/>
          <w:lang w:eastAsia="zh-CN"/>
        </w:rPr>
        <w:t>N= 0,1,2,…</w:t>
      </w:r>
      <w:r w:rsidRPr="00721B8C">
        <w:rPr>
          <w:i/>
          <w:color w:val="FF0000"/>
          <w:sz w:val="20"/>
          <w:szCs w:val="20"/>
        </w:rPr>
        <w:t>.</w:t>
      </w:r>
      <w:proofErr w:type="spellStart"/>
      <w:r w:rsidRPr="00721B8C">
        <w:rPr>
          <w:i/>
          <w:color w:val="FF0000"/>
          <w:sz w:val="20"/>
          <w:szCs w:val="20"/>
        </w:rPr>
        <w:t>N</w:t>
      </w:r>
      <w:r w:rsidRPr="00721B8C">
        <w:rPr>
          <w:i/>
          <w:color w:val="FF0000"/>
          <w:sz w:val="20"/>
          <w:szCs w:val="20"/>
          <w:vertAlign w:val="subscript"/>
        </w:rPr>
        <w:t>max</w:t>
      </w:r>
      <w:proofErr w:type="spellEnd"/>
      <w:r w:rsidR="0060246F" w:rsidRPr="0060246F">
        <w:rPr>
          <w:i/>
          <w:color w:val="FF0000"/>
          <w:sz w:val="20"/>
          <w:szCs w:val="20"/>
          <w:vertAlign w:val="subscript"/>
        </w:rPr>
        <w:t xml:space="preserve"> </w:t>
      </w:r>
      <w:r w:rsidR="0060246F" w:rsidRPr="0060246F">
        <w:rPr>
          <w:i/>
          <w:color w:val="FF0000"/>
          <w:sz w:val="20"/>
          <w:szCs w:val="20"/>
        </w:rPr>
        <w:t>-1</w:t>
      </w:r>
      <w:r w:rsidRPr="00721B8C">
        <w:rPr>
          <w:color w:val="FF0000"/>
          <w:sz w:val="20"/>
          <w:szCs w:val="20"/>
        </w:rPr>
        <w:t xml:space="preserve">, and </w:t>
      </w:r>
      <w:proofErr w:type="spellStart"/>
      <w:r w:rsidRPr="00721B8C">
        <w:rPr>
          <w:i/>
          <w:color w:val="FF0000"/>
          <w:sz w:val="20"/>
          <w:szCs w:val="20"/>
        </w:rPr>
        <w:t>N</w:t>
      </w:r>
      <w:r w:rsidRPr="00721B8C">
        <w:rPr>
          <w:i/>
          <w:color w:val="FF0000"/>
          <w:sz w:val="20"/>
          <w:szCs w:val="20"/>
          <w:vertAlign w:val="subscript"/>
        </w:rPr>
        <w:t>max</w:t>
      </w:r>
      <w:proofErr w:type="spellEnd"/>
      <w:r w:rsidRPr="00721B8C">
        <w:rPr>
          <w:color w:val="FF0000"/>
          <w:sz w:val="20"/>
          <w:szCs w:val="20"/>
        </w:rPr>
        <w:t xml:space="preserve"> = </w:t>
      </w:r>
      <w:r w:rsidRPr="00721B8C">
        <w:rPr>
          <w:i/>
          <w:color w:val="FF0000"/>
          <w:sz w:val="20"/>
          <w:szCs w:val="20"/>
        </w:rPr>
        <w:t xml:space="preserve">M / </w:t>
      </w:r>
      <w:proofErr w:type="spellStart"/>
      <w:r w:rsidRPr="00721B8C">
        <w:rPr>
          <w:i/>
          <w:color w:val="FF0000"/>
          <w:sz w:val="20"/>
          <w:szCs w:val="20"/>
        </w:rPr>
        <w:t>repK</w:t>
      </w:r>
      <w:proofErr w:type="spellEnd"/>
      <w:r w:rsidRPr="00721B8C">
        <w:rPr>
          <w:i/>
          <w:color w:val="FF0000"/>
          <w:sz w:val="20"/>
          <w:szCs w:val="20"/>
        </w:rPr>
        <w:t xml:space="preserve">, </w:t>
      </w:r>
      <w:r w:rsidRPr="00721B8C">
        <w:rPr>
          <w:color w:val="FF0000"/>
          <w:sz w:val="20"/>
          <w:szCs w:val="20"/>
        </w:rPr>
        <w:t>where</w:t>
      </w:r>
      <w:r w:rsidRPr="00721B8C">
        <w:rPr>
          <w:i/>
          <w:color w:val="FF0000"/>
          <w:sz w:val="20"/>
          <w:szCs w:val="20"/>
        </w:rPr>
        <w:t xml:space="preserve"> M</w:t>
      </w:r>
      <w:r w:rsidRPr="00721B8C">
        <w:rPr>
          <w:color w:val="FF0000"/>
          <w:sz w:val="20"/>
          <w:szCs w:val="20"/>
        </w:rPr>
        <w:t xml:space="preserve"> is the number of PUSCH candidates inferred by higher layer parameters</w:t>
      </w:r>
      <w:r w:rsidRPr="00721B8C">
        <w:rPr>
          <w:rFonts w:eastAsia="宋体"/>
          <w:i/>
          <w:color w:val="FF0000"/>
          <w:sz w:val="20"/>
          <w:szCs w:val="20"/>
          <w:lang w:eastAsia="zh-CN"/>
        </w:rPr>
        <w:t xml:space="preserve"> cg-nrofSlots-r16</w:t>
      </w:r>
      <w:r w:rsidRPr="00721B8C">
        <w:rPr>
          <w:rFonts w:eastAsia="宋体"/>
          <w:color w:val="FF0000"/>
          <w:sz w:val="20"/>
          <w:szCs w:val="20"/>
          <w:lang w:eastAsia="zh-CN"/>
        </w:rPr>
        <w:t xml:space="preserve"> and </w:t>
      </w:r>
      <w:r w:rsidRPr="00721B8C">
        <w:rPr>
          <w:rFonts w:eastAsia="宋体"/>
          <w:i/>
          <w:color w:val="FF0000"/>
          <w:sz w:val="20"/>
          <w:szCs w:val="20"/>
          <w:lang w:eastAsia="zh-CN"/>
        </w:rPr>
        <w:t>cg-nrofPUSCH-InSlot-r16</w:t>
      </w:r>
      <w:r w:rsidRPr="00721B8C">
        <w:rPr>
          <w:i/>
          <w:color w:val="FF0000"/>
          <w:sz w:val="20"/>
          <w:szCs w:val="20"/>
        </w:rPr>
        <w:t>.</w:t>
      </w:r>
      <w:r w:rsidRPr="00721B8C">
        <w:rPr>
          <w:color w:val="FF0000"/>
          <w:sz w:val="20"/>
          <w:szCs w:val="20"/>
        </w:rPr>
        <w:t xml:space="preserve"> </w:t>
      </w:r>
      <w:r w:rsidRPr="00D97A16">
        <w:rPr>
          <w:color w:val="000000"/>
          <w:sz w:val="20"/>
          <w:szCs w:val="20"/>
        </w:rPr>
        <w:t>A Type 1 or Type 2 PUSCH transmission with a configured grant in a slot is omitted according to the conditions in Subclause 11.1 of [6, TS38.213].</w:t>
      </w:r>
    </w:p>
    <w:bookmarkEnd w:id="8"/>
    <w:p w14:paraId="4AF24C2C" w14:textId="32F48782" w:rsidR="001E58EE" w:rsidRPr="001E58EE" w:rsidRDefault="001E58EE" w:rsidP="001E58EE">
      <w:pPr>
        <w:spacing w:before="120" w:after="120"/>
        <w:jc w:val="center"/>
        <w:rPr>
          <w:b/>
          <w:noProof/>
          <w:color w:val="FF0000"/>
          <w:szCs w:val="20"/>
        </w:rPr>
      </w:pPr>
      <w:r w:rsidRPr="00292B8A">
        <w:rPr>
          <w:b/>
          <w:noProof/>
          <w:color w:val="FF0000"/>
          <w:szCs w:val="20"/>
        </w:rPr>
        <w:t>&lt;Unchanged parts omitted&gt;</w:t>
      </w:r>
    </w:p>
    <w:p w14:paraId="018E342E" w14:textId="727BE794" w:rsidR="00C6750B" w:rsidRPr="00596F1F" w:rsidRDefault="00C55419" w:rsidP="00596F1F">
      <w:pPr>
        <w:spacing w:before="120" w:after="120"/>
        <w:rPr>
          <w:b/>
          <w:color w:val="FF0000"/>
          <w:szCs w:val="20"/>
          <w:lang w:eastAsia="zh-CN"/>
        </w:rPr>
      </w:pPr>
      <w:r w:rsidRPr="00292B8A">
        <w:rPr>
          <w:b/>
          <w:color w:val="FF0000"/>
          <w:szCs w:val="20"/>
          <w:lang w:eastAsia="zh-CN"/>
        </w:rPr>
        <w:t xml:space="preserve">---------------------------------------------- end of Draft </w:t>
      </w:r>
      <w:r w:rsidR="00B94AFA">
        <w:rPr>
          <w:b/>
          <w:color w:val="FF0000"/>
          <w:szCs w:val="20"/>
          <w:lang w:eastAsia="zh-CN"/>
        </w:rPr>
        <w:t>TP</w:t>
      </w:r>
      <w:r w:rsidRPr="00292B8A">
        <w:rPr>
          <w:b/>
          <w:color w:val="FF0000"/>
          <w:szCs w:val="20"/>
          <w:lang w:eastAsia="zh-CN"/>
        </w:rPr>
        <w:t xml:space="preserve"> ---------------------------------------------</w:t>
      </w:r>
    </w:p>
    <w:p w14:paraId="0473A019" w14:textId="49C08F53" w:rsidR="00EC4856" w:rsidRDefault="00D37406" w:rsidP="00EC4856">
      <w:pPr>
        <w:keepNext/>
        <w:keepLines/>
        <w:numPr>
          <w:ilvl w:val="1"/>
          <w:numId w:val="6"/>
        </w:numPr>
        <w:overflowPunct w:val="0"/>
        <w:autoSpaceDE w:val="0"/>
        <w:autoSpaceDN w:val="0"/>
        <w:adjustRightInd w:val="0"/>
        <w:spacing w:before="180" w:after="180" w:line="240" w:lineRule="auto"/>
        <w:jc w:val="both"/>
        <w:textAlignment w:val="baseline"/>
        <w:outlineLvl w:val="1"/>
        <w:rPr>
          <w:rFonts w:ascii="Arial" w:eastAsia="宋体" w:hAnsi="Arial"/>
          <w:sz w:val="32"/>
          <w:szCs w:val="20"/>
        </w:rPr>
      </w:pPr>
      <w:r>
        <w:rPr>
          <w:rFonts w:ascii="Arial" w:eastAsia="宋体" w:hAnsi="Arial"/>
          <w:sz w:val="32"/>
          <w:szCs w:val="20"/>
        </w:rPr>
        <w:t>CG-</w:t>
      </w:r>
      <w:r w:rsidR="00EC4856" w:rsidRPr="0036440C">
        <w:rPr>
          <w:rFonts w:ascii="Arial" w:eastAsia="宋体" w:hAnsi="Arial"/>
          <w:sz w:val="32"/>
          <w:szCs w:val="20"/>
        </w:rPr>
        <w:t xml:space="preserve">UCI </w:t>
      </w:r>
      <w:r w:rsidR="00EC4856">
        <w:rPr>
          <w:rFonts w:ascii="Arial" w:eastAsia="宋体" w:hAnsi="Arial"/>
          <w:sz w:val="32"/>
          <w:szCs w:val="20"/>
        </w:rPr>
        <w:t>multiplexing</w:t>
      </w:r>
    </w:p>
    <w:p w14:paraId="7D068642" w14:textId="6517F63E" w:rsidR="00A21080" w:rsidRPr="00D37406" w:rsidRDefault="00763E00" w:rsidP="00A21080">
      <w:pPr>
        <w:rPr>
          <w:rFonts w:eastAsiaTheme="minorEastAsia"/>
          <w:sz w:val="20"/>
          <w:szCs w:val="20"/>
          <w:lang w:val="en-GB" w:eastAsia="zh-CN"/>
        </w:rPr>
      </w:pPr>
      <w:r>
        <w:rPr>
          <w:rFonts w:eastAsiaTheme="minorEastAsia"/>
          <w:sz w:val="20"/>
          <w:szCs w:val="20"/>
          <w:lang w:val="en-GB" w:eastAsia="zh-CN"/>
        </w:rPr>
        <w:t>F</w:t>
      </w:r>
      <w:r>
        <w:rPr>
          <w:rFonts w:eastAsiaTheme="minorEastAsia" w:hint="eastAsia"/>
          <w:sz w:val="20"/>
          <w:szCs w:val="20"/>
          <w:lang w:val="en-GB" w:eastAsia="zh-CN"/>
        </w:rPr>
        <w:t>or</w:t>
      </w:r>
      <w:r>
        <w:rPr>
          <w:rFonts w:eastAsiaTheme="minorEastAsia"/>
          <w:sz w:val="20"/>
          <w:szCs w:val="20"/>
          <w:lang w:val="en-GB" w:eastAsia="zh-CN"/>
        </w:rPr>
        <w:t xml:space="preserve"> </w:t>
      </w:r>
      <w:r w:rsidR="00D37406">
        <w:rPr>
          <w:rFonts w:eastAsiaTheme="minorEastAsia" w:hint="eastAsia"/>
          <w:sz w:val="20"/>
          <w:szCs w:val="20"/>
          <w:lang w:val="en-GB" w:eastAsia="zh-CN"/>
        </w:rPr>
        <w:t>C</w:t>
      </w:r>
      <w:r w:rsidR="00D37406">
        <w:rPr>
          <w:rFonts w:eastAsiaTheme="minorEastAsia"/>
          <w:sz w:val="20"/>
          <w:szCs w:val="20"/>
          <w:lang w:val="en-GB" w:eastAsia="zh-CN"/>
        </w:rPr>
        <w:t>G-UCI multiplexing</w:t>
      </w:r>
      <w:r>
        <w:rPr>
          <w:rFonts w:eastAsiaTheme="minorEastAsia" w:hint="eastAsia"/>
          <w:sz w:val="20"/>
          <w:szCs w:val="20"/>
          <w:lang w:val="en-GB" w:eastAsia="zh-CN"/>
        </w:rPr>
        <w:t>,</w:t>
      </w:r>
      <w:r>
        <w:rPr>
          <w:rFonts w:eastAsiaTheme="minorEastAsia"/>
          <w:sz w:val="20"/>
          <w:szCs w:val="20"/>
          <w:lang w:val="en-GB" w:eastAsia="zh-CN"/>
        </w:rPr>
        <w:t xml:space="preserve"> some agreements</w:t>
      </w:r>
      <w:r w:rsidR="00D37406">
        <w:rPr>
          <w:rFonts w:eastAsiaTheme="minorEastAsia"/>
          <w:sz w:val="20"/>
          <w:szCs w:val="20"/>
          <w:lang w:val="en-GB" w:eastAsia="zh-CN"/>
        </w:rPr>
        <w:t xml:space="preserve"> </w:t>
      </w:r>
      <w:r>
        <w:rPr>
          <w:rFonts w:eastAsiaTheme="minorEastAsia"/>
          <w:sz w:val="20"/>
          <w:szCs w:val="20"/>
          <w:lang w:val="en-GB" w:eastAsia="zh-CN"/>
        </w:rPr>
        <w:t>have been</w:t>
      </w:r>
      <w:r w:rsidR="004608B9">
        <w:rPr>
          <w:rFonts w:eastAsiaTheme="minorEastAsia"/>
          <w:sz w:val="20"/>
          <w:szCs w:val="20"/>
          <w:lang w:val="en-GB" w:eastAsia="zh-CN"/>
        </w:rPr>
        <w:t xml:space="preserve"> </w:t>
      </w:r>
      <w:r>
        <w:rPr>
          <w:rFonts w:eastAsiaTheme="minorEastAsia"/>
          <w:sz w:val="20"/>
          <w:szCs w:val="20"/>
          <w:lang w:val="en-GB" w:eastAsia="zh-CN"/>
        </w:rPr>
        <w:t xml:space="preserve">achieved </w:t>
      </w:r>
      <w:r w:rsidR="00D37406">
        <w:rPr>
          <w:rFonts w:eastAsiaTheme="minorEastAsia"/>
          <w:sz w:val="20"/>
          <w:szCs w:val="20"/>
          <w:lang w:val="en-GB" w:eastAsia="zh-CN"/>
        </w:rPr>
        <w:t xml:space="preserve">in </w:t>
      </w:r>
      <w:r w:rsidR="00AE33DA">
        <w:rPr>
          <w:rFonts w:eastAsiaTheme="minorEastAsia"/>
          <w:sz w:val="20"/>
          <w:szCs w:val="20"/>
          <w:lang w:val="en-GB" w:eastAsia="zh-CN"/>
        </w:rPr>
        <w:t xml:space="preserve">previous </w:t>
      </w:r>
      <w:r w:rsidR="00D37406">
        <w:rPr>
          <w:rFonts w:eastAsiaTheme="minorEastAsia"/>
          <w:sz w:val="20"/>
          <w:szCs w:val="20"/>
          <w:lang w:val="en-GB" w:eastAsia="zh-CN"/>
        </w:rPr>
        <w:t>RAN1</w:t>
      </w:r>
      <w:r>
        <w:rPr>
          <w:rFonts w:eastAsiaTheme="minorEastAsia"/>
          <w:sz w:val="20"/>
          <w:szCs w:val="20"/>
          <w:lang w:val="en-GB" w:eastAsia="zh-CN"/>
        </w:rPr>
        <w:t xml:space="preserve"> meetings</w:t>
      </w:r>
      <w:r w:rsidR="00D37406">
        <w:rPr>
          <w:rFonts w:eastAsiaTheme="minorEastAsia"/>
          <w:sz w:val="20"/>
          <w:szCs w:val="20"/>
          <w:lang w:val="en-GB" w:eastAsia="zh-CN"/>
        </w:rPr>
        <w:t>.</w:t>
      </w:r>
    </w:p>
    <w:tbl>
      <w:tblPr>
        <w:tblStyle w:val="af6"/>
        <w:tblW w:w="0" w:type="auto"/>
        <w:tblInd w:w="444" w:type="dxa"/>
        <w:tblLook w:val="04A0" w:firstRow="1" w:lastRow="0" w:firstColumn="1" w:lastColumn="0" w:noHBand="0" w:noVBand="1"/>
      </w:tblPr>
      <w:tblGrid>
        <w:gridCol w:w="8619"/>
      </w:tblGrid>
      <w:tr w:rsidR="00A21080" w14:paraId="2E733378" w14:textId="77777777" w:rsidTr="00D37406">
        <w:tc>
          <w:tcPr>
            <w:tcW w:w="8619" w:type="dxa"/>
          </w:tcPr>
          <w:p w14:paraId="7E598EBB" w14:textId="6547ED0A" w:rsidR="00A21080" w:rsidRPr="003943EC" w:rsidRDefault="00A21080" w:rsidP="004B5E4E">
            <w:pPr>
              <w:adjustRightInd w:val="0"/>
              <w:snapToGrid w:val="0"/>
              <w:spacing w:afterLines="50" w:after="120"/>
              <w:rPr>
                <w:sz w:val="20"/>
                <w:szCs w:val="20"/>
              </w:rPr>
            </w:pPr>
            <w:r w:rsidRPr="003943EC">
              <w:rPr>
                <w:sz w:val="20"/>
                <w:szCs w:val="20"/>
                <w:highlight w:val="green"/>
              </w:rPr>
              <w:t xml:space="preserve">Agreement </w:t>
            </w:r>
            <w:r>
              <w:rPr>
                <w:sz w:val="20"/>
                <w:szCs w:val="20"/>
                <w:highlight w:val="green"/>
              </w:rPr>
              <w:t>#98</w:t>
            </w:r>
            <w:r w:rsidRPr="003943EC">
              <w:rPr>
                <w:sz w:val="20"/>
                <w:szCs w:val="20"/>
                <w:highlight w:val="green"/>
              </w:rPr>
              <w:t>:</w:t>
            </w:r>
          </w:p>
          <w:p w14:paraId="7F312B33" w14:textId="24C1612A" w:rsidR="00D37406" w:rsidRPr="00D37406" w:rsidRDefault="00A21080" w:rsidP="00D37406">
            <w:pPr>
              <w:numPr>
                <w:ilvl w:val="0"/>
                <w:numId w:val="19"/>
              </w:numPr>
              <w:adjustRightInd w:val="0"/>
              <w:snapToGrid w:val="0"/>
              <w:spacing w:afterLines="50" w:after="120" w:line="240" w:lineRule="auto"/>
              <w:rPr>
                <w:szCs w:val="20"/>
              </w:rPr>
            </w:pPr>
            <w:r w:rsidRPr="00A21080">
              <w:rPr>
                <w:sz w:val="20"/>
                <w:szCs w:val="20"/>
              </w:rPr>
              <w:t>CG-UCI, CSI-part1, CSI-part 2 can be sent on CG-PUSCH at least when CG-UCI and HARQ-ACK feedback is not multiplexed on a CG-PUSCH.</w:t>
            </w:r>
          </w:p>
          <w:p w14:paraId="1C5337F8" w14:textId="629E666F" w:rsidR="00D37406" w:rsidRPr="00D37406" w:rsidRDefault="00D37406" w:rsidP="00D37406">
            <w:pPr>
              <w:rPr>
                <w:sz w:val="20"/>
                <w:lang w:eastAsia="x-none"/>
              </w:rPr>
            </w:pPr>
            <w:r w:rsidRPr="00D37406">
              <w:rPr>
                <w:sz w:val="20"/>
                <w:highlight w:val="green"/>
                <w:lang w:eastAsia="x-none"/>
              </w:rPr>
              <w:t>Agreement #99:</w:t>
            </w:r>
          </w:p>
          <w:p w14:paraId="3F96E30F" w14:textId="77777777" w:rsidR="00D37406" w:rsidRPr="00D37406" w:rsidRDefault="00D37406" w:rsidP="00D37406">
            <w:pPr>
              <w:rPr>
                <w:sz w:val="20"/>
                <w:lang w:eastAsia="x-none"/>
              </w:rPr>
            </w:pPr>
            <w:r w:rsidRPr="00D37406">
              <w:rPr>
                <w:sz w:val="20"/>
                <w:lang w:eastAsia="x-none"/>
              </w:rPr>
              <w:t>RRC configuration can be provided to the UE indicating whether to multiplex CG-UCI and HARQ-ACK</w:t>
            </w:r>
          </w:p>
          <w:p w14:paraId="1A91989C" w14:textId="77777777" w:rsidR="00D37406" w:rsidRPr="00D37406" w:rsidRDefault="00D37406" w:rsidP="00D37406">
            <w:pPr>
              <w:numPr>
                <w:ilvl w:val="0"/>
                <w:numId w:val="19"/>
              </w:numPr>
              <w:spacing w:after="0" w:line="240" w:lineRule="auto"/>
              <w:rPr>
                <w:sz w:val="20"/>
                <w:lang w:eastAsia="x-none"/>
              </w:rPr>
            </w:pPr>
            <w:r w:rsidRPr="00D37406">
              <w:rPr>
                <w:sz w:val="20"/>
                <w:lang w:eastAsia="x-none"/>
              </w:rPr>
              <w:t>When configured for such multiplexing: In the case of PUCCH overlapping with CG-PUSCH(s) within a PUCCH group, the CG-UCI and HARQ-ACK are jointly encoded (CG-UCI is treated as the same type as a HARQ-ACK)</w:t>
            </w:r>
          </w:p>
          <w:p w14:paraId="3404EC5D" w14:textId="77777777" w:rsidR="00D37406" w:rsidRPr="002E1D63" w:rsidRDefault="00D37406" w:rsidP="00D37406">
            <w:pPr>
              <w:numPr>
                <w:ilvl w:val="0"/>
                <w:numId w:val="19"/>
              </w:numPr>
              <w:adjustRightInd w:val="0"/>
              <w:snapToGrid w:val="0"/>
              <w:spacing w:afterLines="50" w:after="120" w:line="240" w:lineRule="auto"/>
              <w:rPr>
                <w:szCs w:val="20"/>
              </w:rPr>
            </w:pPr>
            <w:r w:rsidRPr="00D37406">
              <w:rPr>
                <w:rFonts w:eastAsia="宋体"/>
                <w:sz w:val="20"/>
                <w:szCs w:val="20"/>
              </w:rPr>
              <w:lastRenderedPageBreak/>
              <w:t xml:space="preserve">When not configured for such multiplexing: </w:t>
            </w:r>
            <w:r w:rsidRPr="00D37406">
              <w:rPr>
                <w:sz w:val="20"/>
                <w:lang w:eastAsia="x-none"/>
              </w:rPr>
              <w:t>In the case of PUCCH overlapping with CG-PUSCH(s) within a PUCCH group</w:t>
            </w:r>
            <w:r w:rsidRPr="00D37406">
              <w:rPr>
                <w:rFonts w:eastAsia="宋体"/>
                <w:sz w:val="20"/>
                <w:szCs w:val="20"/>
              </w:rPr>
              <w:t xml:space="preserve"> and PUCCH carries</w:t>
            </w:r>
            <w:r w:rsidRPr="00D37406">
              <w:rPr>
                <w:rFonts w:eastAsia="宋体"/>
                <w:color w:val="000000"/>
                <w:sz w:val="20"/>
              </w:rPr>
              <w:t xml:space="preserve"> HARQ ACK feedback, configured grant PUSCH is skipped</w:t>
            </w:r>
          </w:p>
          <w:p w14:paraId="7B98D97F" w14:textId="733E0C11" w:rsidR="002E1D63" w:rsidRPr="002E1D63" w:rsidRDefault="002E1D63" w:rsidP="002E1D63">
            <w:pPr>
              <w:adjustRightInd w:val="0"/>
              <w:snapToGrid w:val="0"/>
              <w:spacing w:afterLines="50" w:after="120"/>
              <w:rPr>
                <w:sz w:val="20"/>
                <w:szCs w:val="20"/>
              </w:rPr>
            </w:pPr>
            <w:r w:rsidRPr="002E1D63">
              <w:rPr>
                <w:sz w:val="20"/>
                <w:szCs w:val="20"/>
                <w:highlight w:val="green"/>
              </w:rPr>
              <w:t>Agreement</w:t>
            </w:r>
            <w:r>
              <w:rPr>
                <w:sz w:val="20"/>
                <w:szCs w:val="20"/>
                <w:highlight w:val="green"/>
              </w:rPr>
              <w:t xml:space="preserve"> #98bis</w:t>
            </w:r>
            <w:r w:rsidRPr="002E1D63">
              <w:rPr>
                <w:sz w:val="20"/>
                <w:szCs w:val="20"/>
                <w:highlight w:val="green"/>
              </w:rPr>
              <w:t>:</w:t>
            </w:r>
          </w:p>
          <w:p w14:paraId="31DCE98E" w14:textId="77777777" w:rsidR="002E1D63" w:rsidRPr="002E1D63" w:rsidRDefault="002E1D63" w:rsidP="002E1D63">
            <w:pPr>
              <w:adjustRightInd w:val="0"/>
              <w:snapToGrid w:val="0"/>
              <w:spacing w:afterLines="50" w:after="120"/>
              <w:rPr>
                <w:sz w:val="20"/>
                <w:szCs w:val="20"/>
              </w:rPr>
            </w:pPr>
            <w:r w:rsidRPr="002E1D63">
              <w:rPr>
                <w:sz w:val="20"/>
                <w:szCs w:val="20"/>
              </w:rPr>
              <w:t>To determine the number of REs used for CG-UCI, the mechanism of beta</w:t>
            </w:r>
            <w:r w:rsidRPr="002E1D63">
              <w:rPr>
                <w:rFonts w:hint="eastAsia"/>
                <w:sz w:val="20"/>
                <w:szCs w:val="20"/>
              </w:rPr>
              <w:t>-</w:t>
            </w:r>
            <w:r w:rsidRPr="002E1D63">
              <w:rPr>
                <w:sz w:val="20"/>
                <w:szCs w:val="20"/>
              </w:rPr>
              <w:t>offset in Rel-15 NR for HARQ-ACK on CG-PUSCH is reused.</w:t>
            </w:r>
          </w:p>
          <w:p w14:paraId="3EB12F5F" w14:textId="77A8E4B9" w:rsidR="002E1D63" w:rsidRPr="002E1D63" w:rsidRDefault="002E1D63" w:rsidP="002E1D63">
            <w:pPr>
              <w:numPr>
                <w:ilvl w:val="0"/>
                <w:numId w:val="34"/>
              </w:numPr>
              <w:adjustRightInd w:val="0"/>
              <w:snapToGrid w:val="0"/>
              <w:spacing w:afterLines="50" w:after="120" w:line="240" w:lineRule="auto"/>
              <w:rPr>
                <w:sz w:val="20"/>
                <w:szCs w:val="20"/>
              </w:rPr>
            </w:pPr>
            <w:r w:rsidRPr="002E1D63">
              <w:rPr>
                <w:sz w:val="20"/>
                <w:szCs w:val="20"/>
              </w:rPr>
              <w:t>A new RRC parameter to configure the beta-offset for CG-UCI is defined. FFS: Value range</w:t>
            </w:r>
          </w:p>
        </w:tc>
      </w:tr>
    </w:tbl>
    <w:p w14:paraId="330FC890" w14:textId="634E9757" w:rsidR="00A21080" w:rsidRPr="00A21080" w:rsidRDefault="00D37406" w:rsidP="00A21080">
      <w:pPr>
        <w:pStyle w:val="a8"/>
        <w:spacing w:before="120"/>
        <w:rPr>
          <w:rFonts w:ascii="Times New Roman" w:eastAsia="Times-Roman" w:hAnsi="Times New Roman"/>
          <w:szCs w:val="20"/>
          <w:lang w:eastAsia="zh-CN"/>
        </w:rPr>
      </w:pPr>
      <w:r w:rsidRPr="00DB4DA7">
        <w:rPr>
          <w:i/>
          <w:iCs/>
          <w:szCs w:val="20"/>
        </w:rPr>
        <w:lastRenderedPageBreak/>
        <w:t xml:space="preserve">semiPersistentOnPUSCH </w:t>
      </w:r>
      <w:r w:rsidRPr="00DB4DA7">
        <w:rPr>
          <w:iCs/>
          <w:szCs w:val="20"/>
        </w:rPr>
        <w:t xml:space="preserve">is </w:t>
      </w:r>
      <w:r w:rsidR="00672E44">
        <w:rPr>
          <w:iCs/>
          <w:szCs w:val="20"/>
        </w:rPr>
        <w:t xml:space="preserve">used to </w:t>
      </w:r>
      <w:r w:rsidR="00763E00">
        <w:rPr>
          <w:iCs/>
          <w:szCs w:val="20"/>
        </w:rPr>
        <w:t xml:space="preserve">configure </w:t>
      </w:r>
      <w:r w:rsidR="00DF31F0">
        <w:rPr>
          <w:iCs/>
          <w:szCs w:val="20"/>
        </w:rPr>
        <w:t xml:space="preserve">the of </w:t>
      </w:r>
      <w:r w:rsidR="00763E00">
        <w:rPr>
          <w:iCs/>
          <w:szCs w:val="20"/>
        </w:rPr>
        <w:t xml:space="preserve">PUSCH to transmit semi-persistent CSI reports. There is no CG-UCI on the </w:t>
      </w:r>
      <w:r w:rsidR="00763E00" w:rsidRPr="00102640">
        <w:rPr>
          <w:color w:val="000000" w:themeColor="text1"/>
        </w:rPr>
        <w:t>activated PUSCH transmission configured by</w:t>
      </w:r>
      <w:r w:rsidR="00763E00" w:rsidRPr="00102640">
        <w:rPr>
          <w:i/>
          <w:iCs/>
          <w:color w:val="000000" w:themeColor="text1"/>
        </w:rPr>
        <w:t xml:space="preserve"> semiPersistentOnPUSCH</w:t>
      </w:r>
      <w:r w:rsidR="002E6071" w:rsidRPr="00DF31F0">
        <w:rPr>
          <w:iCs/>
          <w:color w:val="000000" w:themeColor="text1"/>
        </w:rPr>
        <w:t xml:space="preserve"> and </w:t>
      </w:r>
      <w:r w:rsidR="004608B9" w:rsidRPr="00DF31F0">
        <w:rPr>
          <w:iCs/>
          <w:color w:val="000000" w:themeColor="text1"/>
        </w:rPr>
        <w:t>activ</w:t>
      </w:r>
      <w:r w:rsidR="00AE33DA">
        <w:rPr>
          <w:iCs/>
          <w:color w:val="000000" w:themeColor="text1"/>
        </w:rPr>
        <w:t>ated</w:t>
      </w:r>
      <w:r w:rsidR="004608B9" w:rsidRPr="00DF31F0">
        <w:rPr>
          <w:iCs/>
          <w:color w:val="000000" w:themeColor="text1"/>
        </w:rPr>
        <w:t xml:space="preserve"> by DCI</w:t>
      </w:r>
      <w:r w:rsidRPr="00DF31F0">
        <w:rPr>
          <w:szCs w:val="20"/>
          <w:lang w:val="en-GB" w:eastAsia="ja-JP"/>
        </w:rPr>
        <w:t>.</w:t>
      </w:r>
      <w:r>
        <w:rPr>
          <w:szCs w:val="20"/>
          <w:lang w:val="en-GB" w:eastAsia="ja-JP"/>
        </w:rPr>
        <w:t xml:space="preserve"> </w:t>
      </w:r>
      <w:r w:rsidR="00381A30">
        <w:rPr>
          <w:szCs w:val="20"/>
          <w:lang w:val="en-GB" w:eastAsia="ja-JP"/>
        </w:rPr>
        <w:t>That is, on</w:t>
      </w:r>
      <w:r w:rsidR="00672E44">
        <w:rPr>
          <w:szCs w:val="20"/>
          <w:lang w:val="en-GB" w:eastAsia="ja-JP"/>
        </w:rPr>
        <w:t>l</w:t>
      </w:r>
      <w:r w:rsidR="00381A30">
        <w:rPr>
          <w:szCs w:val="20"/>
          <w:lang w:val="en-GB" w:eastAsia="ja-JP"/>
        </w:rPr>
        <w:t xml:space="preserve">y </w:t>
      </w:r>
      <w:r w:rsidR="00381A30" w:rsidRPr="00B63EFC">
        <w:rPr>
          <w:lang w:eastAsia="zh-CN"/>
        </w:rPr>
        <w:t xml:space="preserve">a PUSCH </w:t>
      </w:r>
      <w:r w:rsidR="00381A30" w:rsidRPr="00B63EFC">
        <w:t xml:space="preserve">transmission that is configured by a </w:t>
      </w:r>
      <w:r w:rsidR="00381A30" w:rsidRPr="00B63EFC">
        <w:rPr>
          <w:i/>
          <w:iCs/>
        </w:rPr>
        <w:t>ConfiguredGrantConfig</w:t>
      </w:r>
      <w:r w:rsidR="00381A30" w:rsidRPr="00A21080" w:rsidDel="00381A30">
        <w:rPr>
          <w:szCs w:val="20"/>
        </w:rPr>
        <w:t xml:space="preserve"> </w:t>
      </w:r>
      <w:r w:rsidR="00381A30">
        <w:rPr>
          <w:szCs w:val="20"/>
        </w:rPr>
        <w:t>includes CG-UCI</w:t>
      </w:r>
      <w:r w:rsidR="002E1D63" w:rsidRPr="00A21080">
        <w:rPr>
          <w:szCs w:val="20"/>
        </w:rPr>
        <w:t>.</w:t>
      </w:r>
      <w:r w:rsidR="002E1D63">
        <w:rPr>
          <w:szCs w:val="20"/>
        </w:rPr>
        <w:t xml:space="preserve"> </w:t>
      </w:r>
      <w:r w:rsidR="00A21080">
        <w:rPr>
          <w:rFonts w:ascii="Times New Roman" w:eastAsia="Times-Roman" w:hAnsi="Times New Roman"/>
          <w:szCs w:val="20"/>
          <w:lang w:eastAsia="zh-CN"/>
        </w:rPr>
        <w:t>Thus, we propose:</w:t>
      </w:r>
    </w:p>
    <w:p w14:paraId="37B8C9D4" w14:textId="798BB3C3" w:rsidR="005C473E" w:rsidRDefault="001B2BFC" w:rsidP="001B2BFC">
      <w:pPr>
        <w:pStyle w:val="a3"/>
      </w:pPr>
      <w:bookmarkStart w:id="9" w:name="_Ref32507803"/>
      <w:r w:rsidRPr="001B2BFC">
        <w:rPr>
          <w:i/>
        </w:rPr>
        <w:t xml:space="preserve">Proposal </w:t>
      </w:r>
      <w:r w:rsidRPr="001B2BFC">
        <w:rPr>
          <w:i/>
        </w:rPr>
        <w:fldChar w:fldCharType="begin"/>
      </w:r>
      <w:r w:rsidRPr="001B2BFC">
        <w:rPr>
          <w:i/>
        </w:rPr>
        <w:instrText xml:space="preserve"> SEQ Proposal \* ARABIC </w:instrText>
      </w:r>
      <w:r w:rsidRPr="001B2BFC">
        <w:rPr>
          <w:i/>
        </w:rPr>
        <w:fldChar w:fldCharType="separate"/>
      </w:r>
      <w:r w:rsidR="00F7188C">
        <w:rPr>
          <w:i/>
          <w:noProof/>
        </w:rPr>
        <w:t>3</w:t>
      </w:r>
      <w:r w:rsidRPr="001B2BFC">
        <w:rPr>
          <w:i/>
        </w:rPr>
        <w:fldChar w:fldCharType="end"/>
      </w:r>
      <w:r w:rsidR="0080659E" w:rsidRPr="00415871">
        <w:rPr>
          <w:rFonts w:eastAsia="宋体"/>
          <w:i/>
          <w:iCs/>
          <w:lang w:eastAsia="zh-CN"/>
        </w:rPr>
        <w:t>.</w:t>
      </w:r>
      <w:r w:rsidR="0080659E">
        <w:rPr>
          <w:rFonts w:eastAsia="宋体"/>
          <w:i/>
          <w:iCs/>
          <w:lang w:eastAsia="zh-CN"/>
        </w:rPr>
        <w:t xml:space="preserve"> </w:t>
      </w:r>
      <w:r w:rsidR="0080659E" w:rsidRPr="00A719BC">
        <w:rPr>
          <w:rFonts w:eastAsiaTheme="minorEastAsia"/>
          <w:i/>
        </w:rPr>
        <w:t>Adopt t</w:t>
      </w:r>
      <w:r w:rsidR="0080659E" w:rsidRPr="00A719BC">
        <w:rPr>
          <w:rFonts w:eastAsia="宋体"/>
          <w:i/>
        </w:rPr>
        <w:t xml:space="preserve">he </w:t>
      </w:r>
      <w:r w:rsidR="0080659E" w:rsidRPr="00A719BC">
        <w:rPr>
          <w:rFonts w:eastAsiaTheme="minorEastAsia"/>
          <w:i/>
        </w:rPr>
        <w:t>followi</w:t>
      </w:r>
      <w:r w:rsidR="0080659E">
        <w:rPr>
          <w:rFonts w:eastAsiaTheme="minorEastAsia"/>
          <w:i/>
        </w:rPr>
        <w:t>ng text proposals into TS 38.213</w:t>
      </w:r>
      <w:r w:rsidR="0080659E" w:rsidRPr="00A719BC">
        <w:rPr>
          <w:rFonts w:eastAsiaTheme="minorEastAsia"/>
          <w:i/>
        </w:rPr>
        <w:t xml:space="preserve"> </w:t>
      </w:r>
      <w:r w:rsidR="0080659E">
        <w:rPr>
          <w:rFonts w:eastAsiaTheme="minorEastAsia" w:hint="eastAsia"/>
          <w:i/>
          <w:lang w:eastAsia="zh-CN"/>
        </w:rPr>
        <w:t>t</w:t>
      </w:r>
      <w:r w:rsidR="0080659E">
        <w:rPr>
          <w:rFonts w:eastAsiaTheme="minorEastAsia"/>
          <w:i/>
          <w:lang w:eastAsia="zh-CN"/>
        </w:rPr>
        <w:t xml:space="preserve">o delete the redundant </w:t>
      </w:r>
      <w:r w:rsidR="00381A30">
        <w:rPr>
          <w:rFonts w:eastAsiaTheme="minorEastAsia"/>
          <w:i/>
          <w:lang w:eastAsia="zh-CN"/>
        </w:rPr>
        <w:t>sentences</w:t>
      </w:r>
      <w:r w:rsidR="00381A30" w:rsidRPr="00A719BC">
        <w:rPr>
          <w:rFonts w:eastAsiaTheme="minorEastAsia"/>
          <w:i/>
        </w:rPr>
        <w:t xml:space="preserve"> </w:t>
      </w:r>
      <w:r w:rsidR="0080659E" w:rsidRPr="00A719BC">
        <w:rPr>
          <w:rFonts w:eastAsiaTheme="minorEastAsia"/>
          <w:i/>
        </w:rPr>
        <w:t xml:space="preserve">for </w:t>
      </w:r>
      <w:r w:rsidR="00381A30">
        <w:rPr>
          <w:rFonts w:eastAsiaTheme="minorEastAsia"/>
          <w:i/>
        </w:rPr>
        <w:t>CG-UCI multiplexing</w:t>
      </w:r>
      <w:r w:rsidR="0080659E" w:rsidRPr="00A719BC">
        <w:rPr>
          <w:rFonts w:eastAsiaTheme="minorEastAsia"/>
          <w:i/>
        </w:rPr>
        <w:t>.</w:t>
      </w:r>
      <w:bookmarkEnd w:id="9"/>
    </w:p>
    <w:p w14:paraId="15A09E31" w14:textId="66A3677E" w:rsidR="00B63EFC" w:rsidRPr="00292B8A" w:rsidRDefault="00B63EFC" w:rsidP="00B63EFC">
      <w:pPr>
        <w:spacing w:before="120" w:after="120"/>
        <w:rPr>
          <w:b/>
          <w:szCs w:val="20"/>
          <w:lang w:eastAsia="zh-CN"/>
        </w:rPr>
      </w:pPr>
      <w:r w:rsidRPr="00292B8A">
        <w:rPr>
          <w:b/>
          <w:color w:val="FF0000"/>
          <w:szCs w:val="20"/>
          <w:lang w:eastAsia="zh-CN"/>
        </w:rPr>
        <w:t xml:space="preserve">------------------------------------------- Start of Draft </w:t>
      </w:r>
      <w:r>
        <w:rPr>
          <w:b/>
          <w:color w:val="FF0000"/>
          <w:szCs w:val="20"/>
          <w:lang w:eastAsia="zh-CN"/>
        </w:rPr>
        <w:t>TP</w:t>
      </w:r>
      <w:r w:rsidRPr="00292B8A">
        <w:rPr>
          <w:b/>
          <w:color w:val="FF0000"/>
          <w:szCs w:val="20"/>
          <w:lang w:eastAsia="zh-CN"/>
        </w:rPr>
        <w:t xml:space="preserve"> of 21</w:t>
      </w:r>
      <w:r>
        <w:rPr>
          <w:b/>
          <w:color w:val="FF0000"/>
          <w:szCs w:val="20"/>
          <w:lang w:eastAsia="zh-CN"/>
        </w:rPr>
        <w:t xml:space="preserve">3 </w:t>
      </w:r>
      <w:r w:rsidRPr="00292B8A">
        <w:rPr>
          <w:b/>
          <w:color w:val="FF0000"/>
          <w:szCs w:val="20"/>
          <w:lang w:eastAsia="zh-CN"/>
        </w:rPr>
        <w:t>-------------------------------------</w:t>
      </w:r>
    </w:p>
    <w:p w14:paraId="3ADA3BC6" w14:textId="77777777" w:rsidR="00B63EFC" w:rsidRPr="00010BFC" w:rsidRDefault="00B63EFC" w:rsidP="00102640">
      <w:bookmarkStart w:id="10" w:name="_Toc12021466"/>
      <w:bookmarkStart w:id="11" w:name="_Toc20311578"/>
      <w:r w:rsidRPr="00010BFC">
        <w:t>9</w:t>
      </w:r>
      <w:r w:rsidRPr="00010BFC">
        <w:tab/>
        <w:t>UE procedure for reporting control information</w:t>
      </w:r>
      <w:bookmarkEnd w:id="10"/>
      <w:bookmarkEnd w:id="11"/>
    </w:p>
    <w:p w14:paraId="5C564761" w14:textId="77777777" w:rsidR="00B63EFC" w:rsidRDefault="00B63EFC" w:rsidP="00B63EFC">
      <w:pPr>
        <w:spacing w:before="120" w:after="120"/>
        <w:jc w:val="center"/>
        <w:rPr>
          <w:b/>
          <w:noProof/>
          <w:color w:val="FF0000"/>
          <w:szCs w:val="20"/>
        </w:rPr>
      </w:pPr>
      <w:r w:rsidRPr="00292B8A">
        <w:rPr>
          <w:b/>
          <w:noProof/>
          <w:color w:val="FF0000"/>
          <w:szCs w:val="20"/>
        </w:rPr>
        <w:t>&lt;Unchanged parts omitted&gt;</w:t>
      </w:r>
    </w:p>
    <w:p w14:paraId="4918B96E" w14:textId="15D419E2" w:rsidR="00B63EFC" w:rsidRPr="00B63EFC" w:rsidRDefault="00B63EFC" w:rsidP="00B63EFC">
      <w:pPr>
        <w:rPr>
          <w:rFonts w:eastAsiaTheme="minorEastAsia"/>
          <w:sz w:val="20"/>
          <w:lang w:eastAsia="zh-CN"/>
        </w:rPr>
      </w:pPr>
      <w:r w:rsidRPr="00B63EFC">
        <w:rPr>
          <w:sz w:val="20"/>
        </w:rPr>
        <w:t xml:space="preserve">If a UE </w:t>
      </w:r>
      <w:r w:rsidRPr="00B63EFC">
        <w:rPr>
          <w:sz w:val="20"/>
          <w:lang w:eastAsia="zh-CN"/>
        </w:rPr>
        <w:t xml:space="preserve">would multiplex HARQ-ACK information in a PUSCH </w:t>
      </w:r>
      <w:r w:rsidRPr="00B63EFC">
        <w:rPr>
          <w:sz w:val="20"/>
        </w:rPr>
        <w:t xml:space="preserve">transmission that is configured by a </w:t>
      </w:r>
      <w:r w:rsidRPr="00B63EFC">
        <w:rPr>
          <w:i/>
          <w:iCs/>
          <w:sz w:val="20"/>
        </w:rPr>
        <w:t>ConfiguredGrantConfig</w:t>
      </w:r>
      <w:r w:rsidRPr="00B63EFC">
        <w:rPr>
          <w:iCs/>
          <w:sz w:val="20"/>
        </w:rPr>
        <w:t xml:space="preserve">, </w:t>
      </w:r>
      <w:r w:rsidRPr="0080659E">
        <w:rPr>
          <w:strike/>
          <w:color w:val="FF0000"/>
          <w:sz w:val="20"/>
        </w:rPr>
        <w:t>or in an activated PUSCH transmission configured by</w:t>
      </w:r>
      <w:r w:rsidRPr="0080659E">
        <w:rPr>
          <w:i/>
          <w:iCs/>
          <w:strike/>
          <w:color w:val="FF0000"/>
          <w:sz w:val="20"/>
        </w:rPr>
        <w:t xml:space="preserve"> semiPersistentOnPUSCH</w:t>
      </w:r>
      <w:r w:rsidRPr="0080659E">
        <w:rPr>
          <w:iCs/>
          <w:strike/>
          <w:color w:val="FF0000"/>
          <w:sz w:val="20"/>
        </w:rPr>
        <w:t>,</w:t>
      </w:r>
      <w:r w:rsidRPr="00B63EFC">
        <w:rPr>
          <w:iCs/>
          <w:sz w:val="20"/>
        </w:rPr>
        <w:t xml:space="preserve"> </w:t>
      </w:r>
      <w:r w:rsidRPr="00B63EFC">
        <w:rPr>
          <w:sz w:val="20"/>
        </w:rPr>
        <w:t xml:space="preserve">and includes CG-UCI [5, TS 38.212], the UE multiplexes the HARQ-ACK information in the PUSCH transmission if the UE is provided </w:t>
      </w:r>
      <w:r w:rsidRPr="00B63EFC">
        <w:rPr>
          <w:i/>
          <w:sz w:val="20"/>
        </w:rPr>
        <w:t>cg-CG-UCI-Multiplexing</w:t>
      </w:r>
      <w:r w:rsidRPr="00B63EFC">
        <w:rPr>
          <w:sz w:val="20"/>
        </w:rPr>
        <w:t xml:space="preserve">; otherwise, the UE does not transmit the PUSCH and multiplexes the HARQ-ACK information in a PUCCH transmission or in another PUSCH transmission. </w:t>
      </w:r>
    </w:p>
    <w:p w14:paraId="30450248" w14:textId="7147EC15" w:rsidR="00B63EFC" w:rsidRDefault="00B63EFC" w:rsidP="00B63EFC">
      <w:pPr>
        <w:spacing w:before="120" w:after="120"/>
        <w:jc w:val="center"/>
        <w:rPr>
          <w:b/>
          <w:noProof/>
          <w:color w:val="FF0000"/>
          <w:szCs w:val="20"/>
        </w:rPr>
      </w:pPr>
      <w:r w:rsidRPr="00292B8A">
        <w:rPr>
          <w:b/>
          <w:noProof/>
          <w:color w:val="FF0000"/>
          <w:szCs w:val="20"/>
        </w:rPr>
        <w:t>&lt;Unchanged parts omitted&gt;</w:t>
      </w:r>
    </w:p>
    <w:p w14:paraId="7FF47A3A" w14:textId="77777777" w:rsidR="00B63EFC" w:rsidRPr="00010BFC" w:rsidRDefault="00B63EFC" w:rsidP="00102640">
      <w:bookmarkStart w:id="12" w:name="_Ref497053963"/>
      <w:bookmarkStart w:id="13" w:name="_Toc12021484"/>
      <w:bookmarkStart w:id="14" w:name="_Toc20311596"/>
      <w:r w:rsidRPr="00010BFC">
        <w:t>9.3</w:t>
      </w:r>
      <w:r w:rsidRPr="00010BFC">
        <w:tab/>
        <w:t>UCI reporting in physical uplink shared channel</w:t>
      </w:r>
      <w:bookmarkEnd w:id="12"/>
      <w:bookmarkEnd w:id="13"/>
      <w:bookmarkEnd w:id="14"/>
    </w:p>
    <w:p w14:paraId="5CC287AC" w14:textId="77777777" w:rsidR="00B63EFC" w:rsidRDefault="00B63EFC" w:rsidP="00B63EFC">
      <w:pPr>
        <w:spacing w:before="120" w:after="120"/>
        <w:jc w:val="center"/>
        <w:rPr>
          <w:b/>
          <w:noProof/>
          <w:color w:val="FF0000"/>
          <w:szCs w:val="20"/>
        </w:rPr>
      </w:pPr>
      <w:r w:rsidRPr="00292B8A">
        <w:rPr>
          <w:b/>
          <w:noProof/>
          <w:color w:val="FF0000"/>
          <w:szCs w:val="20"/>
        </w:rPr>
        <w:t>&lt;Unchanged parts omitted&gt;</w:t>
      </w:r>
    </w:p>
    <w:p w14:paraId="6F38C3C8" w14:textId="41381AF6" w:rsidR="00B63EFC" w:rsidRPr="00B63EFC" w:rsidRDefault="00B63EFC" w:rsidP="00B63EFC">
      <w:pPr>
        <w:spacing w:before="120" w:after="120"/>
        <w:rPr>
          <w:sz w:val="20"/>
          <w:szCs w:val="20"/>
        </w:rPr>
      </w:pPr>
      <w:r w:rsidRPr="00B63EFC">
        <w:rPr>
          <w:sz w:val="20"/>
          <w:szCs w:val="20"/>
        </w:rPr>
        <w:t xml:space="preserve">For a PUSCH transmission that is configured by a </w:t>
      </w:r>
      <w:r w:rsidRPr="00B63EFC">
        <w:rPr>
          <w:i/>
          <w:iCs/>
          <w:sz w:val="20"/>
          <w:szCs w:val="20"/>
        </w:rPr>
        <w:t>ConfiguredGrantConfig</w:t>
      </w:r>
      <w:r w:rsidRPr="00B63EFC">
        <w:rPr>
          <w:iCs/>
          <w:sz w:val="20"/>
          <w:szCs w:val="20"/>
        </w:rPr>
        <w:t xml:space="preserve">, </w:t>
      </w:r>
      <w:r w:rsidRPr="0080659E">
        <w:rPr>
          <w:strike/>
          <w:color w:val="FF0000"/>
          <w:sz w:val="20"/>
          <w:szCs w:val="20"/>
        </w:rPr>
        <w:t>or for an activated PUSCH transmission that is configured by</w:t>
      </w:r>
      <w:r w:rsidRPr="0080659E">
        <w:rPr>
          <w:i/>
          <w:iCs/>
          <w:strike/>
          <w:color w:val="FF0000"/>
          <w:sz w:val="20"/>
          <w:szCs w:val="20"/>
        </w:rPr>
        <w:t xml:space="preserve"> semiPersistentOnPUSCH</w:t>
      </w:r>
      <w:r w:rsidRPr="0080659E">
        <w:rPr>
          <w:strike/>
          <w:color w:val="FF0000"/>
          <w:sz w:val="20"/>
          <w:szCs w:val="20"/>
        </w:rPr>
        <w:t>,</w:t>
      </w:r>
      <w:r w:rsidRPr="00B63EFC">
        <w:rPr>
          <w:sz w:val="20"/>
          <w:szCs w:val="20"/>
        </w:rPr>
        <w:t xml:space="preserve"> and includes CG-UCI, the UE is provided by </w:t>
      </w:r>
      <w:r w:rsidRPr="00B63EFC">
        <w:rPr>
          <w:i/>
          <w:iCs/>
          <w:color w:val="000000"/>
          <w:sz w:val="20"/>
          <w:szCs w:val="20"/>
        </w:rPr>
        <w:t>betaOffsetCG-UCI-r16</w:t>
      </w:r>
      <w:r w:rsidRPr="00B63EFC">
        <w:rPr>
          <w:sz w:val="20"/>
          <w:szCs w:val="20"/>
        </w:rPr>
        <w:t xml:space="preserve"> a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I</m:t>
            </m:r>
          </m:e>
          <m:sub>
            <m:r>
              <m:rPr>
                <m:nor/>
              </m:rPr>
              <w:rPr>
                <w:sz w:val="20"/>
                <w:szCs w:val="20"/>
              </w:rPr>
              <m:t>offset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  <m:sup>
            <m:r>
              <m:rPr>
                <m:nor/>
              </m:rPr>
              <w:rPr>
                <w:sz w:val="20"/>
                <w:szCs w:val="20"/>
              </w:rPr>
              <m:t>CG-UCI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p>
        </m:sSubSup>
      </m:oMath>
      <w:r w:rsidRPr="00B63EFC">
        <w:rPr>
          <w:sz w:val="20"/>
          <w:szCs w:val="20"/>
        </w:rPr>
        <w:t xml:space="preserve"> value, from a set of values, with the mapping defined in Table 9.3-4. If the UE multiplexes HARQ-ACK information in the PUSCH transmission, as described in Subclause 9.2.5, the UE jointly encodes the HARQ-ACK information and the CG-UCI [5, TS 38.212] and determines a corresponding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I</m:t>
            </m:r>
          </m:e>
          <m:sub>
            <m:r>
              <m:rPr>
                <m:nor/>
              </m:rPr>
              <w:rPr>
                <w:sz w:val="20"/>
                <w:szCs w:val="20"/>
              </w:rPr>
              <m:t>offset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  <m:sup>
            <m:r>
              <m:rPr>
                <m:nor/>
              </m:rPr>
              <w:rPr>
                <w:sz w:val="20"/>
                <w:szCs w:val="20"/>
              </w:rPr>
              <m:t>HARQ-ACK/CG-UCI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p>
        </m:sSubSup>
      </m:oMath>
      <w:r w:rsidRPr="00B63EFC">
        <w:rPr>
          <w:sz w:val="20"/>
          <w:szCs w:val="20"/>
        </w:rPr>
        <w:t xml:space="preserve"> value as TBD.</w:t>
      </w:r>
    </w:p>
    <w:p w14:paraId="206F2A2F" w14:textId="3296D0E5" w:rsidR="00B63EFC" w:rsidRPr="00B63EFC" w:rsidRDefault="00B63EFC" w:rsidP="00B63EFC">
      <w:pPr>
        <w:spacing w:before="120" w:after="120"/>
        <w:jc w:val="center"/>
        <w:rPr>
          <w:b/>
          <w:noProof/>
          <w:color w:val="FF0000"/>
          <w:szCs w:val="20"/>
        </w:rPr>
      </w:pPr>
      <w:r w:rsidRPr="00292B8A">
        <w:rPr>
          <w:b/>
          <w:noProof/>
          <w:color w:val="FF0000"/>
          <w:szCs w:val="20"/>
        </w:rPr>
        <w:t>&lt;Unchanged parts omitted&gt;</w:t>
      </w:r>
    </w:p>
    <w:p w14:paraId="5227821A" w14:textId="28814E43" w:rsidR="00B63EFC" w:rsidRPr="00672E44" w:rsidRDefault="00B63EFC" w:rsidP="00672E44">
      <w:pPr>
        <w:rPr>
          <w:sz w:val="20"/>
        </w:rPr>
      </w:pPr>
      <w:bookmarkStart w:id="15" w:name="_Toc12021487"/>
      <w:bookmarkStart w:id="16" w:name="_Toc20311599"/>
      <w:r w:rsidRPr="00672E44">
        <w:rPr>
          <w:sz w:val="20"/>
        </w:rPr>
        <w:t>10.3</w:t>
      </w:r>
      <w:r w:rsidRPr="00672E44">
        <w:rPr>
          <w:sz w:val="20"/>
        </w:rPr>
        <w:tab/>
        <w:t xml:space="preserve">HARQ-ACK information for </w:t>
      </w:r>
      <w:bookmarkEnd w:id="15"/>
      <w:bookmarkEnd w:id="16"/>
      <w:r w:rsidRPr="00672E44">
        <w:rPr>
          <w:sz w:val="20"/>
        </w:rPr>
        <w:t>PUSCH transmissions</w:t>
      </w:r>
    </w:p>
    <w:p w14:paraId="03A419AA" w14:textId="57467585" w:rsidR="00B63EFC" w:rsidRPr="00B63EFC" w:rsidRDefault="00B63EFC" w:rsidP="00B63EFC">
      <w:pPr>
        <w:spacing w:before="120" w:after="120"/>
        <w:jc w:val="center"/>
        <w:rPr>
          <w:b/>
          <w:noProof/>
          <w:color w:val="FF0000"/>
          <w:szCs w:val="20"/>
        </w:rPr>
      </w:pPr>
      <w:r w:rsidRPr="00292B8A">
        <w:rPr>
          <w:b/>
          <w:noProof/>
          <w:color w:val="FF0000"/>
          <w:szCs w:val="20"/>
        </w:rPr>
        <w:t>&lt;Unchanged parts omitted&gt;</w:t>
      </w:r>
    </w:p>
    <w:p w14:paraId="1570FC93" w14:textId="77777777" w:rsidR="00B63EFC" w:rsidRPr="00B63EFC" w:rsidRDefault="00B63EFC" w:rsidP="00B63EFC">
      <w:pPr>
        <w:rPr>
          <w:iCs/>
          <w:sz w:val="20"/>
        </w:rPr>
      </w:pPr>
      <w:r w:rsidRPr="00B63EFC">
        <w:rPr>
          <w:iCs/>
          <w:sz w:val="20"/>
        </w:rPr>
        <w:t xml:space="preserve">For a PUSCH transmission </w:t>
      </w:r>
      <w:r w:rsidRPr="00B63EFC">
        <w:rPr>
          <w:rFonts w:eastAsia="等线"/>
          <w:sz w:val="20"/>
          <w:lang w:eastAsia="zh-CN"/>
        </w:rPr>
        <w:t xml:space="preserve">configured by </w:t>
      </w:r>
      <w:r w:rsidRPr="00B63EFC">
        <w:rPr>
          <w:i/>
          <w:iCs/>
          <w:sz w:val="20"/>
        </w:rPr>
        <w:t>ConfiguredGrantConfig</w:t>
      </w:r>
      <w:r w:rsidRPr="0080659E">
        <w:rPr>
          <w:strike/>
          <w:color w:val="FF0000"/>
          <w:sz w:val="20"/>
        </w:rPr>
        <w:t xml:space="preserve"> or for activated PUSCH transmissions configured by</w:t>
      </w:r>
      <w:r w:rsidRPr="0080659E">
        <w:rPr>
          <w:i/>
          <w:iCs/>
          <w:strike/>
          <w:color w:val="FF0000"/>
          <w:sz w:val="20"/>
        </w:rPr>
        <w:t xml:space="preserve"> semiPersistentOnPUSCH</w:t>
      </w:r>
      <w:r w:rsidRPr="00B63EFC">
        <w:rPr>
          <w:iCs/>
          <w:sz w:val="20"/>
        </w:rPr>
        <w:t xml:space="preserve">, HARQ-ACK information for a transport block of a corresponding HARQ process number is valid if a first symbol of the PDCCH reception is after a last symbol of the PUSCH transmission, or of any repetition of the PUSCH transmission, by a number of symbols provided by </w:t>
      </w:r>
      <w:r w:rsidRPr="00B63EFC">
        <w:rPr>
          <w:i/>
          <w:iCs/>
          <w:sz w:val="20"/>
        </w:rPr>
        <w:t>cg-minDFIDelay-r16</w:t>
      </w:r>
      <w:r w:rsidRPr="00B63EFC">
        <w:rPr>
          <w:iCs/>
          <w:sz w:val="20"/>
        </w:rPr>
        <w:t>.</w:t>
      </w:r>
    </w:p>
    <w:p w14:paraId="3353A029" w14:textId="72B81AEC" w:rsidR="00B63EFC" w:rsidRPr="001E58EE" w:rsidRDefault="00B63EFC" w:rsidP="00B63EFC">
      <w:pPr>
        <w:spacing w:before="120" w:after="120"/>
        <w:jc w:val="center"/>
        <w:rPr>
          <w:b/>
          <w:noProof/>
          <w:color w:val="FF0000"/>
          <w:szCs w:val="20"/>
        </w:rPr>
      </w:pPr>
      <w:r w:rsidRPr="00292B8A">
        <w:rPr>
          <w:b/>
          <w:noProof/>
          <w:color w:val="FF0000"/>
          <w:szCs w:val="20"/>
        </w:rPr>
        <w:t>&lt;Unchanged parts omitted&gt;</w:t>
      </w:r>
    </w:p>
    <w:p w14:paraId="627562CA" w14:textId="77777777" w:rsidR="00B63EFC" w:rsidRPr="00596F1F" w:rsidRDefault="00B63EFC" w:rsidP="00B63EFC">
      <w:pPr>
        <w:spacing w:before="120" w:after="120"/>
        <w:rPr>
          <w:b/>
          <w:color w:val="FF0000"/>
          <w:szCs w:val="20"/>
          <w:lang w:eastAsia="zh-CN"/>
        </w:rPr>
      </w:pPr>
      <w:r w:rsidRPr="00292B8A">
        <w:rPr>
          <w:b/>
          <w:color w:val="FF0000"/>
          <w:szCs w:val="20"/>
          <w:lang w:eastAsia="zh-CN"/>
        </w:rPr>
        <w:t xml:space="preserve">---------------------------------------------- end of Draft </w:t>
      </w:r>
      <w:r>
        <w:rPr>
          <w:b/>
          <w:color w:val="FF0000"/>
          <w:szCs w:val="20"/>
          <w:lang w:eastAsia="zh-CN"/>
        </w:rPr>
        <w:t>TP</w:t>
      </w:r>
      <w:r w:rsidRPr="00292B8A">
        <w:rPr>
          <w:b/>
          <w:color w:val="FF0000"/>
          <w:szCs w:val="20"/>
          <w:lang w:eastAsia="zh-CN"/>
        </w:rPr>
        <w:t xml:space="preserve"> ---------------------------------------------</w:t>
      </w:r>
    </w:p>
    <w:p w14:paraId="5D937D2D" w14:textId="649486DE" w:rsidR="002E1D63" w:rsidRDefault="002E1D63" w:rsidP="002E1D63">
      <w:pPr>
        <w:pStyle w:val="a8"/>
        <w:numPr>
          <w:ilvl w:val="1"/>
          <w:numId w:val="9"/>
        </w:numPr>
        <w:spacing w:before="120"/>
        <w:ind w:leftChars="10" w:left="444"/>
        <w:rPr>
          <w:rFonts w:ascii="Times New Roman" w:eastAsia="Times-Roman" w:hAnsi="Times New Roman"/>
          <w:szCs w:val="20"/>
          <w:lang w:eastAsia="zh-CN"/>
        </w:rPr>
      </w:pPr>
      <w:bookmarkStart w:id="17" w:name="_Hlk32431941"/>
      <w:r>
        <w:rPr>
          <w:rFonts w:ascii="Times New Roman" w:eastAsia="等线" w:hAnsi="Times New Roman"/>
          <w:szCs w:val="20"/>
          <w:u w:val="single"/>
          <w:lang w:eastAsia="zh-CN"/>
        </w:rPr>
        <w:t>CG-UCI beta-offset</w:t>
      </w:r>
      <w:r w:rsidRPr="00B06B94">
        <w:rPr>
          <w:rFonts w:ascii="Times New Roman" w:eastAsia="Times-Roman" w:hAnsi="Times New Roman"/>
          <w:szCs w:val="20"/>
          <w:lang w:eastAsia="zh-CN"/>
        </w:rPr>
        <w:t>:</w:t>
      </w:r>
    </w:p>
    <w:p w14:paraId="495E19AD" w14:textId="704B7E37" w:rsidR="00BE7DD4" w:rsidRPr="00BE7DD4" w:rsidRDefault="00FB597A" w:rsidP="00B402DC">
      <w:pPr>
        <w:jc w:val="both"/>
        <w:rPr>
          <w:sz w:val="20"/>
          <w:lang w:eastAsia="x-none"/>
        </w:rPr>
      </w:pPr>
      <w:r>
        <w:rPr>
          <w:rFonts w:eastAsiaTheme="minorEastAsia"/>
          <w:sz w:val="20"/>
          <w:lang w:eastAsia="zh-CN"/>
        </w:rPr>
        <w:lastRenderedPageBreak/>
        <w:t xml:space="preserve">It has been agreed that </w:t>
      </w:r>
      <w:r w:rsidR="004C6956">
        <w:rPr>
          <w:sz w:val="20"/>
          <w:szCs w:val="20"/>
        </w:rPr>
        <w:t>t</w:t>
      </w:r>
      <w:r w:rsidR="004C6956" w:rsidRPr="002E1D63">
        <w:rPr>
          <w:sz w:val="20"/>
          <w:szCs w:val="20"/>
        </w:rPr>
        <w:t>o determine the number of REs used for CG-UCI</w:t>
      </w:r>
      <w:r w:rsidR="004C6956">
        <w:rPr>
          <w:sz w:val="20"/>
          <w:szCs w:val="20"/>
        </w:rPr>
        <w:t>,</w:t>
      </w:r>
      <w:r w:rsidR="004C6956" w:rsidRPr="002E1D63">
        <w:rPr>
          <w:sz w:val="20"/>
          <w:szCs w:val="20"/>
        </w:rPr>
        <w:t xml:space="preserve"> </w:t>
      </w:r>
      <w:r w:rsidRPr="002E1D63">
        <w:rPr>
          <w:sz w:val="20"/>
          <w:szCs w:val="20"/>
        </w:rPr>
        <w:t>the mechanism of beta</w:t>
      </w:r>
      <w:r w:rsidRPr="002E1D63">
        <w:rPr>
          <w:rFonts w:hint="eastAsia"/>
          <w:sz w:val="20"/>
          <w:szCs w:val="20"/>
        </w:rPr>
        <w:t>-</w:t>
      </w:r>
      <w:r w:rsidRPr="002E1D63">
        <w:rPr>
          <w:sz w:val="20"/>
          <w:szCs w:val="20"/>
        </w:rPr>
        <w:t>offset in Rel-15 NR for HARQ-ACK on CG-PUSCH is reused.</w:t>
      </w:r>
      <w:r>
        <w:rPr>
          <w:rFonts w:eastAsiaTheme="minorEastAsia"/>
          <w:sz w:val="20"/>
          <w:lang w:eastAsia="zh-CN"/>
        </w:rPr>
        <w:t xml:space="preserve"> </w:t>
      </w:r>
      <w:r w:rsidR="004C6956">
        <w:rPr>
          <w:rFonts w:eastAsiaTheme="minorEastAsia"/>
          <w:sz w:val="20"/>
          <w:lang w:eastAsia="zh-CN"/>
        </w:rPr>
        <w:t>However,</w:t>
      </w:r>
      <w:r w:rsidR="00102640">
        <w:rPr>
          <w:rFonts w:eastAsiaTheme="minorEastAsia"/>
          <w:sz w:val="20"/>
          <w:lang w:eastAsia="zh-CN"/>
        </w:rPr>
        <w:t xml:space="preserve"> </w:t>
      </w:r>
      <w:r w:rsidR="005C1743">
        <w:rPr>
          <w:sz w:val="20"/>
          <w:szCs w:val="20"/>
        </w:rPr>
        <w:t xml:space="preserve">when </w:t>
      </w:r>
      <w:r w:rsidR="005C1743" w:rsidRPr="00D37406">
        <w:rPr>
          <w:sz w:val="20"/>
          <w:lang w:eastAsia="x-none"/>
        </w:rPr>
        <w:t>CG-UCI and HARQ-ACK</w:t>
      </w:r>
      <w:r w:rsidR="005C1743" w:rsidRPr="005C1743">
        <w:rPr>
          <w:sz w:val="20"/>
          <w:lang w:eastAsia="x-none"/>
        </w:rPr>
        <w:t xml:space="preserve"> </w:t>
      </w:r>
      <w:r w:rsidR="005C1743">
        <w:rPr>
          <w:sz w:val="20"/>
          <w:lang w:eastAsia="x-none"/>
        </w:rPr>
        <w:t xml:space="preserve">are </w:t>
      </w:r>
      <w:r w:rsidR="005C1743" w:rsidRPr="00D37406">
        <w:rPr>
          <w:sz w:val="20"/>
          <w:lang w:eastAsia="x-none"/>
        </w:rPr>
        <w:t>multiplex</w:t>
      </w:r>
      <w:r w:rsidR="005C1743">
        <w:rPr>
          <w:sz w:val="20"/>
          <w:lang w:eastAsia="x-none"/>
        </w:rPr>
        <w:t>ed in CG-PUSCH,</w:t>
      </w:r>
      <w:r w:rsidR="005C1743" w:rsidRPr="005C1743">
        <w:rPr>
          <w:sz w:val="20"/>
          <w:lang w:eastAsia="x-none"/>
        </w:rPr>
        <w:t xml:space="preserve"> </w:t>
      </w:r>
      <w:r w:rsidR="005C1743">
        <w:rPr>
          <w:sz w:val="20"/>
          <w:lang w:eastAsia="x-none"/>
        </w:rPr>
        <w:t>t</w:t>
      </w:r>
      <w:r w:rsidR="005C1743" w:rsidRPr="00D37406">
        <w:rPr>
          <w:sz w:val="20"/>
          <w:lang w:eastAsia="x-none"/>
        </w:rPr>
        <w:t xml:space="preserve">he CG-UCI and HARQ-ACK </w:t>
      </w:r>
      <w:r w:rsidR="005C1743">
        <w:rPr>
          <w:sz w:val="20"/>
          <w:lang w:eastAsia="x-none"/>
        </w:rPr>
        <w:t>shall</w:t>
      </w:r>
      <w:r w:rsidR="005C1743" w:rsidRPr="00D37406">
        <w:rPr>
          <w:sz w:val="20"/>
          <w:lang w:eastAsia="x-none"/>
        </w:rPr>
        <w:t xml:space="preserve"> </w:t>
      </w:r>
      <w:r w:rsidR="00D5743F">
        <w:rPr>
          <w:sz w:val="20"/>
          <w:lang w:eastAsia="x-none"/>
        </w:rPr>
        <w:t xml:space="preserve">be </w:t>
      </w:r>
      <w:r w:rsidR="005C1743" w:rsidRPr="00D37406">
        <w:rPr>
          <w:sz w:val="20"/>
          <w:lang w:eastAsia="x-none"/>
        </w:rPr>
        <w:t>jointly encoded</w:t>
      </w:r>
      <w:r w:rsidR="005C1743">
        <w:rPr>
          <w:sz w:val="20"/>
          <w:lang w:eastAsia="x-none"/>
        </w:rPr>
        <w:t xml:space="preserve">, </w:t>
      </w:r>
      <w:r w:rsidR="00D5743F">
        <w:rPr>
          <w:sz w:val="20"/>
          <w:lang w:eastAsia="x-none"/>
        </w:rPr>
        <w:t xml:space="preserve"> which </w:t>
      </w:r>
      <w:r w:rsidR="00772C3C">
        <w:rPr>
          <w:sz w:val="20"/>
          <w:lang w:eastAsia="x-none"/>
        </w:rPr>
        <w:t xml:space="preserve">beta offset </w:t>
      </w:r>
      <w:r w:rsidR="00D5743F">
        <w:rPr>
          <w:sz w:val="20"/>
          <w:lang w:eastAsia="x-none"/>
        </w:rPr>
        <w:t xml:space="preserve">value </w:t>
      </w:r>
      <w:r w:rsidR="00772C3C">
        <w:rPr>
          <w:sz w:val="20"/>
          <w:lang w:eastAsia="x-none"/>
        </w:rPr>
        <w:t xml:space="preserve">(beta offset for CG-UCI or beta offset for HARQ-ACK) </w:t>
      </w:r>
      <w:r w:rsidR="00D5743F">
        <w:rPr>
          <w:sz w:val="20"/>
          <w:lang w:eastAsia="x-none"/>
        </w:rPr>
        <w:t>is us</w:t>
      </w:r>
      <w:r w:rsidR="002556BD">
        <w:rPr>
          <w:sz w:val="20"/>
          <w:lang w:eastAsia="x-none"/>
        </w:rPr>
        <w:t>e</w:t>
      </w:r>
      <w:r w:rsidR="00D5743F">
        <w:rPr>
          <w:sz w:val="20"/>
          <w:lang w:eastAsia="x-none"/>
        </w:rPr>
        <w:t>d to</w:t>
      </w:r>
      <w:r w:rsidR="00BE7DD4">
        <w:rPr>
          <w:sz w:val="20"/>
          <w:lang w:eastAsia="x-none"/>
        </w:rPr>
        <w:t xml:space="preserve"> </w:t>
      </w:r>
      <w:r w:rsidR="0080353C">
        <w:rPr>
          <w:sz w:val="20"/>
          <w:lang w:eastAsia="x-none"/>
        </w:rPr>
        <w:t>determine</w:t>
      </w:r>
      <w:r w:rsidR="00D5743F">
        <w:rPr>
          <w:sz w:val="20"/>
          <w:lang w:eastAsia="x-none"/>
        </w:rPr>
        <w:t xml:space="preserve"> the R</w:t>
      </w:r>
      <w:r w:rsidR="00772C3C">
        <w:rPr>
          <w:sz w:val="20"/>
          <w:lang w:eastAsia="x-none"/>
        </w:rPr>
        <w:t>E</w:t>
      </w:r>
      <w:r w:rsidR="00D5743F">
        <w:rPr>
          <w:sz w:val="20"/>
          <w:lang w:eastAsia="x-none"/>
        </w:rPr>
        <w:t xml:space="preserve">s for CG-UCI and HARQ-ACK </w:t>
      </w:r>
      <w:r w:rsidR="00772C3C">
        <w:rPr>
          <w:sz w:val="20"/>
          <w:lang w:eastAsia="x-none"/>
        </w:rPr>
        <w:t>should be defined</w:t>
      </w:r>
      <w:r w:rsidR="005C1743">
        <w:rPr>
          <w:sz w:val="20"/>
          <w:lang w:eastAsia="x-none"/>
        </w:rPr>
        <w:t>.</w:t>
      </w:r>
      <w:r w:rsidR="00633C34">
        <w:rPr>
          <w:sz w:val="20"/>
          <w:lang w:eastAsia="x-none"/>
        </w:rPr>
        <w:t xml:space="preserve"> Note that there are </w:t>
      </w:r>
      <w:r w:rsidR="00E34DD7">
        <w:rPr>
          <w:sz w:val="20"/>
          <w:lang w:eastAsia="x-none"/>
        </w:rPr>
        <w:t xml:space="preserve">different configurations of </w:t>
      </w:r>
      <w:r w:rsidR="00633C34">
        <w:rPr>
          <w:sz w:val="20"/>
          <w:lang w:eastAsia="x-none"/>
        </w:rPr>
        <w:t>{</w:t>
      </w:r>
      <w:r w:rsidR="00633C34" w:rsidRPr="00672E44">
        <w:rPr>
          <w:i/>
          <w:sz w:val="20"/>
          <w:lang w:eastAsia="x-none"/>
        </w:rPr>
        <w:t>betaOffsetACK-Index1, betaOffsetACK-Index2, betaOffsetACK-Index</w:t>
      </w:r>
      <w:r w:rsidR="002556BD" w:rsidRPr="00672E44">
        <w:rPr>
          <w:i/>
          <w:sz w:val="20"/>
          <w:lang w:eastAsia="x-none"/>
        </w:rPr>
        <w:t>3</w:t>
      </w:r>
      <w:r w:rsidR="00633C34">
        <w:rPr>
          <w:sz w:val="20"/>
          <w:lang w:eastAsia="x-none"/>
        </w:rPr>
        <w:t>}</w:t>
      </w:r>
      <w:r w:rsidR="00BE7DD4">
        <w:rPr>
          <w:sz w:val="20"/>
          <w:lang w:eastAsia="x-none"/>
        </w:rPr>
        <w:t xml:space="preserve"> </w:t>
      </w:r>
      <w:r w:rsidR="00633C34">
        <w:rPr>
          <w:sz w:val="20"/>
          <w:lang w:eastAsia="x-none"/>
        </w:rPr>
        <w:t xml:space="preserve">for HARQ-ACK with </w:t>
      </w:r>
      <w:r w:rsidR="00E34DD7">
        <w:rPr>
          <w:sz w:val="20"/>
          <w:lang w:eastAsia="x-none"/>
        </w:rPr>
        <w:t>{</w:t>
      </w:r>
      <w:r w:rsidR="002556BD">
        <w:rPr>
          <w:sz w:val="20"/>
          <w:lang w:eastAsia="x-none"/>
        </w:rPr>
        <w:t>N</w:t>
      </w:r>
      <w:r w:rsidR="00E34DD7">
        <w:rPr>
          <w:sz w:val="20"/>
          <w:lang w:eastAsia="x-none"/>
        </w:rPr>
        <w:t xml:space="preserve">≤ 2bits, 2bit&lt;N≤11bits, </w:t>
      </w:r>
      <w:r w:rsidR="002556BD">
        <w:rPr>
          <w:sz w:val="20"/>
          <w:lang w:eastAsia="x-none"/>
        </w:rPr>
        <w:t>N</w:t>
      </w:r>
      <w:r w:rsidR="00E34DD7">
        <w:rPr>
          <w:sz w:val="20"/>
          <w:lang w:eastAsia="x-none"/>
        </w:rPr>
        <w:t>&gt;11bits} respectively. While there may be only on</w:t>
      </w:r>
      <w:r w:rsidR="00672E44">
        <w:rPr>
          <w:sz w:val="20"/>
          <w:lang w:eastAsia="x-none"/>
        </w:rPr>
        <w:t>e</w:t>
      </w:r>
      <w:r w:rsidR="00E34DD7">
        <w:rPr>
          <w:sz w:val="20"/>
          <w:lang w:eastAsia="x-none"/>
        </w:rPr>
        <w:t xml:space="preserve"> parameter for CG-UCI. </w:t>
      </w:r>
      <w:r w:rsidR="00BE7DD4">
        <w:rPr>
          <w:sz w:val="20"/>
          <w:lang w:eastAsia="x-none"/>
        </w:rPr>
        <w:t>Thus,</w:t>
      </w:r>
      <w:r w:rsidR="00E34DD7">
        <w:rPr>
          <w:sz w:val="20"/>
          <w:lang w:eastAsia="x-none"/>
        </w:rPr>
        <w:t xml:space="preserve"> considering various number of HARQ-ACK bits, beta offset for HARQ-ACK is slightly preferred</w:t>
      </w:r>
      <w:r w:rsidR="002556BD">
        <w:rPr>
          <w:sz w:val="20"/>
          <w:lang w:eastAsia="x-none"/>
        </w:rPr>
        <w:t xml:space="preserve"> in jointly encoded case</w:t>
      </w:r>
      <w:r w:rsidR="00E34DD7">
        <w:rPr>
          <w:sz w:val="20"/>
          <w:lang w:eastAsia="x-none"/>
        </w:rPr>
        <w:t>.</w:t>
      </w:r>
      <w:r w:rsidR="00BE7DD4">
        <w:rPr>
          <w:sz w:val="20"/>
          <w:lang w:eastAsia="x-none"/>
        </w:rPr>
        <w:t xml:space="preserve"> </w:t>
      </w:r>
    </w:p>
    <w:p w14:paraId="5BAD134B" w14:textId="7CB8B79A" w:rsidR="005C1743" w:rsidRPr="00102640" w:rsidRDefault="00102640" w:rsidP="00102640">
      <w:pPr>
        <w:pStyle w:val="a3"/>
        <w:rPr>
          <w:i/>
        </w:rPr>
      </w:pPr>
      <w:bookmarkStart w:id="18" w:name="_Ref32507809"/>
      <w:r w:rsidRPr="00102640">
        <w:rPr>
          <w:i/>
        </w:rPr>
        <w:t xml:space="preserve">Proposal </w:t>
      </w:r>
      <w:r w:rsidRPr="00102640">
        <w:rPr>
          <w:i/>
        </w:rPr>
        <w:fldChar w:fldCharType="begin"/>
      </w:r>
      <w:r w:rsidRPr="00102640">
        <w:rPr>
          <w:i/>
        </w:rPr>
        <w:instrText xml:space="preserve"> SEQ Proposal \* ARABIC </w:instrText>
      </w:r>
      <w:r w:rsidRPr="00102640">
        <w:rPr>
          <w:i/>
        </w:rPr>
        <w:fldChar w:fldCharType="separate"/>
      </w:r>
      <w:r w:rsidR="00F7188C">
        <w:rPr>
          <w:i/>
          <w:noProof/>
        </w:rPr>
        <w:t>4</w:t>
      </w:r>
      <w:r w:rsidRPr="00102640">
        <w:rPr>
          <w:i/>
        </w:rPr>
        <w:fldChar w:fldCharType="end"/>
      </w:r>
      <w:r w:rsidR="00BE7DD4" w:rsidRPr="00102640">
        <w:rPr>
          <w:rFonts w:eastAsia="宋体"/>
          <w:i/>
          <w:iCs/>
          <w:lang w:eastAsia="zh-CN"/>
        </w:rPr>
        <w:t>.</w:t>
      </w:r>
      <w:r w:rsidR="00BE7DD4" w:rsidRPr="00102640">
        <w:rPr>
          <w:rFonts w:eastAsiaTheme="minorEastAsia"/>
          <w:i/>
        </w:rPr>
        <w:t xml:space="preserve"> </w:t>
      </w:r>
      <w:r w:rsidR="00935F93" w:rsidRPr="00102640">
        <w:rPr>
          <w:rFonts w:eastAsiaTheme="minorEastAsia"/>
          <w:i/>
        </w:rPr>
        <w:t>It is suggested to discuss which beta offset value to be used</w:t>
      </w:r>
      <w:r w:rsidR="0080353C" w:rsidRPr="00102640">
        <w:rPr>
          <w:rFonts w:eastAsiaTheme="minorEastAsia"/>
          <w:i/>
        </w:rPr>
        <w:t xml:space="preserve"> when </w:t>
      </w:r>
      <w:r w:rsidR="0080353C" w:rsidRPr="00102640">
        <w:rPr>
          <w:i/>
          <w:lang w:eastAsia="x-none"/>
        </w:rPr>
        <w:t>CG-UCI and HARQ-ACK are jointly encoded.</w:t>
      </w:r>
      <w:bookmarkEnd w:id="18"/>
    </w:p>
    <w:bookmarkEnd w:id="3"/>
    <w:bookmarkEnd w:id="4"/>
    <w:bookmarkEnd w:id="17"/>
    <w:p w14:paraId="47239E9C" w14:textId="77777777" w:rsidR="005C473E" w:rsidRDefault="00232D4E" w:rsidP="00EC4856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04F2354B" w14:textId="685101C4" w:rsidR="00200081" w:rsidRDefault="00232D4E">
      <w:pPr>
        <w:pStyle w:val="a8"/>
        <w:spacing w:before="120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 xml:space="preserve">In the contribution, we </w:t>
      </w:r>
      <w:r>
        <w:rPr>
          <w:rFonts w:eastAsiaTheme="minorEastAsia"/>
          <w:lang w:eastAsia="zh-CN"/>
        </w:rPr>
        <w:t xml:space="preserve">provide our views on </w:t>
      </w:r>
      <w:r w:rsidR="006E6A7D">
        <w:rPr>
          <w:rFonts w:eastAsiaTheme="minorEastAsia"/>
          <w:lang w:eastAsia="zh-CN"/>
        </w:rPr>
        <w:t>the enhancements to configured grant, and</w:t>
      </w:r>
      <w:r>
        <w:rPr>
          <w:rFonts w:eastAsiaTheme="minorEastAsia"/>
          <w:lang w:eastAsia="zh-CN"/>
        </w:rPr>
        <w:t xml:space="preserve"> </w:t>
      </w:r>
      <w:r w:rsidR="003D4A8F">
        <w:rPr>
          <w:rFonts w:eastAsiaTheme="minorEastAsia"/>
          <w:lang w:eastAsia="zh-CN"/>
        </w:rPr>
        <w:t>we propose that:</w:t>
      </w:r>
    </w:p>
    <w:p w14:paraId="7F00510D" w14:textId="2A1BECB2" w:rsidR="00E52A2C" w:rsidRPr="00B0489C" w:rsidRDefault="00E52A2C">
      <w:pPr>
        <w:pStyle w:val="a8"/>
        <w:spacing w:before="120"/>
        <w:rPr>
          <w:rFonts w:ascii="Times New Roman" w:eastAsiaTheme="minorEastAsia" w:hAnsi="Times New Roman"/>
          <w:b/>
          <w:bCs/>
          <w:lang w:eastAsia="zh-CN"/>
        </w:rPr>
      </w:pPr>
      <w:r w:rsidRPr="00B0489C">
        <w:rPr>
          <w:rFonts w:ascii="Times New Roman" w:eastAsiaTheme="minorEastAsia" w:hAnsi="Times New Roman"/>
          <w:b/>
          <w:bCs/>
          <w:lang w:eastAsia="zh-CN"/>
        </w:rPr>
        <w:fldChar w:fldCharType="begin"/>
      </w:r>
      <w:r w:rsidRPr="00B0489C">
        <w:rPr>
          <w:rFonts w:ascii="Times New Roman" w:eastAsiaTheme="minorEastAsia" w:hAnsi="Times New Roman"/>
          <w:b/>
          <w:bCs/>
          <w:lang w:eastAsia="zh-CN"/>
        </w:rPr>
        <w:instrText xml:space="preserve"> REF _Ref32507794 \h  \* MERGEFORMAT </w:instrText>
      </w:r>
      <w:r w:rsidRPr="00B0489C">
        <w:rPr>
          <w:rFonts w:ascii="Times New Roman" w:eastAsiaTheme="minorEastAsia" w:hAnsi="Times New Roman"/>
          <w:b/>
          <w:bCs/>
          <w:lang w:eastAsia="zh-CN"/>
        </w:rPr>
      </w:r>
      <w:r w:rsidRPr="00B0489C">
        <w:rPr>
          <w:rFonts w:ascii="Times New Roman" w:eastAsiaTheme="minorEastAsia" w:hAnsi="Times New Roman"/>
          <w:b/>
          <w:bCs/>
          <w:lang w:eastAsia="zh-CN"/>
        </w:rPr>
        <w:fldChar w:fldCharType="separate"/>
      </w:r>
      <w:r w:rsidRPr="00B0489C">
        <w:rPr>
          <w:rFonts w:ascii="Times New Roman" w:hAnsi="Times New Roman"/>
          <w:b/>
          <w:i/>
        </w:rPr>
        <w:t xml:space="preserve">Proposal </w:t>
      </w:r>
      <w:r w:rsidRPr="00B0489C">
        <w:rPr>
          <w:rFonts w:ascii="Times New Roman" w:hAnsi="Times New Roman"/>
          <w:b/>
          <w:i/>
          <w:noProof/>
        </w:rPr>
        <w:t>1</w:t>
      </w:r>
      <w:r w:rsidRPr="00B0489C">
        <w:rPr>
          <w:rFonts w:ascii="Times New Roman" w:hAnsi="Times New Roman"/>
          <w:b/>
          <w:i/>
        </w:rPr>
        <w:t xml:space="preserve">. </w:t>
      </w:r>
      <w:r w:rsidRPr="00B0489C">
        <w:rPr>
          <w:rFonts w:ascii="Times New Roman" w:eastAsia="宋体" w:hAnsi="Times New Roman"/>
          <w:b/>
          <w:i/>
          <w:lang w:eastAsia="zh-CN"/>
        </w:rPr>
        <w:t>The UCI content should be the same when CG-PUSCH repetition transmission is configured in NRU.</w:t>
      </w:r>
      <w:r w:rsidRPr="00B0489C">
        <w:rPr>
          <w:rFonts w:ascii="Times New Roman" w:eastAsiaTheme="minorEastAsia" w:hAnsi="Times New Roman"/>
          <w:b/>
          <w:bCs/>
          <w:lang w:eastAsia="zh-CN"/>
        </w:rPr>
        <w:fldChar w:fldCharType="end"/>
      </w:r>
    </w:p>
    <w:p w14:paraId="0701B698" w14:textId="0817EED0" w:rsidR="00E52A2C" w:rsidRPr="00B0489C" w:rsidRDefault="00E52A2C">
      <w:pPr>
        <w:pStyle w:val="a8"/>
        <w:spacing w:before="120"/>
        <w:rPr>
          <w:rFonts w:ascii="Times New Roman" w:eastAsiaTheme="minorEastAsia" w:hAnsi="Times New Roman"/>
          <w:b/>
          <w:bCs/>
          <w:lang w:eastAsia="zh-CN"/>
        </w:rPr>
      </w:pPr>
      <w:r w:rsidRPr="00B0489C">
        <w:rPr>
          <w:rFonts w:ascii="Times New Roman" w:eastAsiaTheme="minorEastAsia" w:hAnsi="Times New Roman"/>
          <w:b/>
          <w:bCs/>
          <w:lang w:eastAsia="zh-CN"/>
        </w:rPr>
        <w:fldChar w:fldCharType="begin"/>
      </w:r>
      <w:r w:rsidRPr="00B0489C">
        <w:rPr>
          <w:rFonts w:ascii="Times New Roman" w:eastAsiaTheme="minorEastAsia" w:hAnsi="Times New Roman"/>
          <w:b/>
          <w:bCs/>
          <w:lang w:eastAsia="zh-CN"/>
        </w:rPr>
        <w:instrText xml:space="preserve"> REF _Ref32507800 \h  \* MERGEFORMAT </w:instrText>
      </w:r>
      <w:r w:rsidRPr="00B0489C">
        <w:rPr>
          <w:rFonts w:ascii="Times New Roman" w:eastAsiaTheme="minorEastAsia" w:hAnsi="Times New Roman"/>
          <w:b/>
          <w:bCs/>
          <w:lang w:eastAsia="zh-CN"/>
        </w:rPr>
      </w:r>
      <w:r w:rsidRPr="00B0489C">
        <w:rPr>
          <w:rFonts w:ascii="Times New Roman" w:eastAsiaTheme="minorEastAsia" w:hAnsi="Times New Roman"/>
          <w:b/>
          <w:bCs/>
          <w:lang w:eastAsia="zh-CN"/>
        </w:rPr>
        <w:fldChar w:fldCharType="separate"/>
      </w:r>
      <w:r w:rsidRPr="00B0489C">
        <w:rPr>
          <w:rFonts w:ascii="Times New Roman" w:hAnsi="Times New Roman"/>
          <w:b/>
          <w:i/>
        </w:rPr>
        <w:t xml:space="preserve">Proposal </w:t>
      </w:r>
      <w:r w:rsidRPr="00B0489C">
        <w:rPr>
          <w:rFonts w:ascii="Times New Roman" w:hAnsi="Times New Roman"/>
          <w:b/>
          <w:i/>
          <w:noProof/>
        </w:rPr>
        <w:t>2</w:t>
      </w:r>
      <w:r w:rsidRPr="00B0489C">
        <w:rPr>
          <w:rFonts w:ascii="Times New Roman" w:eastAsia="宋体" w:hAnsi="Times New Roman"/>
          <w:b/>
          <w:i/>
          <w:iCs/>
          <w:lang w:eastAsia="zh-CN"/>
        </w:rPr>
        <w:t xml:space="preserve">. </w:t>
      </w:r>
      <w:r w:rsidRPr="00B0489C">
        <w:rPr>
          <w:rFonts w:ascii="Times New Roman" w:eastAsiaTheme="minorEastAsia" w:hAnsi="Times New Roman"/>
          <w:b/>
          <w:i/>
        </w:rPr>
        <w:t>Adopt t</w:t>
      </w:r>
      <w:r w:rsidRPr="00B0489C">
        <w:rPr>
          <w:rFonts w:ascii="Times New Roman" w:eastAsia="宋体" w:hAnsi="Times New Roman"/>
          <w:b/>
          <w:i/>
        </w:rPr>
        <w:t xml:space="preserve">he </w:t>
      </w:r>
      <w:r w:rsidRPr="00B0489C">
        <w:rPr>
          <w:rFonts w:ascii="Times New Roman" w:eastAsiaTheme="minorEastAsia" w:hAnsi="Times New Roman"/>
          <w:b/>
          <w:i/>
        </w:rPr>
        <w:t xml:space="preserve">following text proposals into TS 38.214 </w:t>
      </w:r>
      <w:r w:rsidR="00AE33DA">
        <w:rPr>
          <w:rFonts w:ascii="Times New Roman" w:eastAsiaTheme="minorEastAsia" w:hAnsi="Times New Roman"/>
          <w:b/>
          <w:i/>
        </w:rPr>
        <w:t>to</w:t>
      </w:r>
      <w:r w:rsidRPr="00B0489C">
        <w:rPr>
          <w:rFonts w:ascii="Times New Roman" w:eastAsiaTheme="minorEastAsia" w:hAnsi="Times New Roman"/>
          <w:b/>
          <w:i/>
        </w:rPr>
        <w:t xml:space="preserve"> clarify the PUSCH repetition transmission for NRU configured grant.</w:t>
      </w:r>
      <w:r w:rsidRPr="00B0489C">
        <w:rPr>
          <w:rFonts w:ascii="Times New Roman" w:eastAsiaTheme="minorEastAsia" w:hAnsi="Times New Roman"/>
          <w:b/>
          <w:bCs/>
          <w:lang w:eastAsia="zh-CN"/>
        </w:rPr>
        <w:fldChar w:fldCharType="end"/>
      </w:r>
    </w:p>
    <w:p w14:paraId="1D77E6D4" w14:textId="77777777" w:rsidR="00E52A2C" w:rsidRPr="00292B8A" w:rsidRDefault="00E52A2C" w:rsidP="00E52A2C">
      <w:pPr>
        <w:spacing w:before="120" w:after="120"/>
        <w:rPr>
          <w:b/>
          <w:szCs w:val="20"/>
          <w:lang w:eastAsia="zh-CN"/>
        </w:rPr>
      </w:pPr>
      <w:r w:rsidRPr="00292B8A">
        <w:rPr>
          <w:b/>
          <w:color w:val="FF0000"/>
          <w:szCs w:val="20"/>
          <w:lang w:eastAsia="zh-CN"/>
        </w:rPr>
        <w:t xml:space="preserve">------------------------------------------- Start of Draft </w:t>
      </w:r>
      <w:r>
        <w:rPr>
          <w:b/>
          <w:color w:val="FF0000"/>
          <w:szCs w:val="20"/>
          <w:lang w:eastAsia="zh-CN"/>
        </w:rPr>
        <w:t>TP</w:t>
      </w:r>
      <w:r w:rsidRPr="00292B8A">
        <w:rPr>
          <w:b/>
          <w:color w:val="FF0000"/>
          <w:szCs w:val="20"/>
          <w:lang w:eastAsia="zh-CN"/>
        </w:rPr>
        <w:t xml:space="preserve"> of 21</w:t>
      </w:r>
      <w:r>
        <w:rPr>
          <w:b/>
          <w:color w:val="FF0000"/>
          <w:szCs w:val="20"/>
          <w:lang w:eastAsia="zh-CN"/>
        </w:rPr>
        <w:t>4</w:t>
      </w:r>
      <w:r w:rsidRPr="00292B8A">
        <w:rPr>
          <w:b/>
          <w:color w:val="FF0000"/>
          <w:szCs w:val="20"/>
          <w:lang w:eastAsia="zh-CN"/>
        </w:rPr>
        <w:t xml:space="preserve"> -------------------------------------</w:t>
      </w:r>
    </w:p>
    <w:p w14:paraId="1BDF24FD" w14:textId="77777777" w:rsidR="00E52A2C" w:rsidRPr="00582496" w:rsidRDefault="00E52A2C" w:rsidP="00E52A2C">
      <w:pPr>
        <w:rPr>
          <w:rFonts w:eastAsia="宋体"/>
          <w:sz w:val="20"/>
        </w:rPr>
      </w:pPr>
      <w:r w:rsidRPr="00582496">
        <w:rPr>
          <w:rFonts w:eastAsia="宋体"/>
          <w:sz w:val="20"/>
        </w:rPr>
        <w:t>6.1.2.3.1</w:t>
      </w:r>
      <w:r w:rsidRPr="00582496">
        <w:rPr>
          <w:rFonts w:eastAsia="宋体"/>
          <w:sz w:val="20"/>
        </w:rPr>
        <w:tab/>
      </w:r>
      <w:r w:rsidRPr="00010BFC">
        <w:rPr>
          <w:rFonts w:eastAsia="宋体"/>
          <w:sz w:val="20"/>
        </w:rPr>
        <w:tab/>
      </w:r>
      <w:r w:rsidRPr="00582496">
        <w:rPr>
          <w:rFonts w:eastAsia="宋体"/>
          <w:sz w:val="20"/>
        </w:rPr>
        <w:t>Transport Block repetition for uplink transmissions with a configured grant</w:t>
      </w:r>
    </w:p>
    <w:p w14:paraId="5A9ACCCF" w14:textId="77777777" w:rsidR="00E52A2C" w:rsidRDefault="00E52A2C" w:rsidP="00E52A2C">
      <w:pPr>
        <w:spacing w:before="120" w:after="120"/>
        <w:jc w:val="center"/>
        <w:rPr>
          <w:b/>
          <w:noProof/>
          <w:color w:val="FF0000"/>
          <w:szCs w:val="20"/>
        </w:rPr>
      </w:pPr>
      <w:r w:rsidRPr="00292B8A">
        <w:rPr>
          <w:b/>
          <w:noProof/>
          <w:color w:val="FF0000"/>
          <w:szCs w:val="20"/>
        </w:rPr>
        <w:t>&lt;Unchanged parts omitted&gt;</w:t>
      </w:r>
    </w:p>
    <w:p w14:paraId="44D57B8F" w14:textId="77777777" w:rsidR="0060246F" w:rsidRPr="00D97A16" w:rsidRDefault="0060246F" w:rsidP="0060246F">
      <w:pPr>
        <w:jc w:val="both"/>
        <w:rPr>
          <w:sz w:val="20"/>
          <w:szCs w:val="20"/>
        </w:rPr>
      </w:pPr>
      <w:r w:rsidRPr="00D97A16">
        <w:rPr>
          <w:sz w:val="20"/>
          <w:szCs w:val="20"/>
        </w:rPr>
        <w:t xml:space="preserve">For both Type 1 and Type 2 PUSCH transmissions with a configured grant, when the UE is configured with </w:t>
      </w:r>
      <w:proofErr w:type="spellStart"/>
      <w:r w:rsidRPr="00D97A16">
        <w:rPr>
          <w:i/>
          <w:sz w:val="20"/>
          <w:szCs w:val="20"/>
        </w:rPr>
        <w:t>rep</w:t>
      </w:r>
      <w:r w:rsidRPr="00D97A16">
        <w:rPr>
          <w:i/>
          <w:iCs/>
          <w:sz w:val="20"/>
          <w:szCs w:val="20"/>
        </w:rPr>
        <w:t>K</w:t>
      </w:r>
      <w:proofErr w:type="spellEnd"/>
      <w:r w:rsidRPr="00D97A16">
        <w:rPr>
          <w:i/>
          <w:iCs/>
          <w:sz w:val="20"/>
          <w:szCs w:val="20"/>
        </w:rPr>
        <w:t xml:space="preserve"> &gt; </w:t>
      </w:r>
      <w:r w:rsidRPr="00D97A16">
        <w:rPr>
          <w:iCs/>
          <w:sz w:val="20"/>
          <w:szCs w:val="20"/>
        </w:rPr>
        <w:t>1</w:t>
      </w:r>
      <w:r w:rsidRPr="00D97A16">
        <w:rPr>
          <w:i/>
          <w:iCs/>
          <w:sz w:val="20"/>
          <w:szCs w:val="20"/>
        </w:rPr>
        <w:t>,</w:t>
      </w:r>
      <w:r w:rsidRPr="00D97A16">
        <w:rPr>
          <w:sz w:val="20"/>
          <w:szCs w:val="20"/>
        </w:rPr>
        <w:t xml:space="preserve"> the UE shall repeat the TB across the </w:t>
      </w:r>
      <w:proofErr w:type="spellStart"/>
      <w:r w:rsidRPr="00D97A16">
        <w:rPr>
          <w:i/>
          <w:sz w:val="20"/>
          <w:szCs w:val="20"/>
        </w:rPr>
        <w:t>rep</w:t>
      </w:r>
      <w:r w:rsidRPr="00D97A16">
        <w:rPr>
          <w:i/>
          <w:iCs/>
          <w:sz w:val="20"/>
          <w:szCs w:val="20"/>
        </w:rPr>
        <w:t>K</w:t>
      </w:r>
      <w:proofErr w:type="spellEnd"/>
      <w:r w:rsidRPr="00D97A16">
        <w:rPr>
          <w:sz w:val="20"/>
          <w:szCs w:val="20"/>
        </w:rPr>
        <w:t xml:space="preserve"> consecutive slots applying the same symbol allocation in each slot, except if the UE is provided with higher layer parameters</w:t>
      </w:r>
      <w:r w:rsidRPr="00D97A16">
        <w:rPr>
          <w:rFonts w:eastAsia="宋体"/>
          <w:i/>
          <w:color w:val="000000" w:themeColor="text1"/>
          <w:sz w:val="20"/>
          <w:szCs w:val="20"/>
          <w:lang w:eastAsia="zh-CN"/>
        </w:rPr>
        <w:t xml:space="preserve"> cg-nrofSlots-r16</w:t>
      </w:r>
      <w:r w:rsidRPr="00D97A16">
        <w:rPr>
          <w:rFonts w:eastAsia="宋体"/>
          <w:color w:val="000000" w:themeColor="text1"/>
          <w:sz w:val="20"/>
          <w:szCs w:val="20"/>
          <w:lang w:eastAsia="zh-CN"/>
        </w:rPr>
        <w:t xml:space="preserve"> and </w:t>
      </w:r>
      <w:r w:rsidRPr="00D97A16">
        <w:rPr>
          <w:rFonts w:eastAsia="宋体"/>
          <w:i/>
          <w:color w:val="000000" w:themeColor="text1"/>
          <w:sz w:val="20"/>
          <w:szCs w:val="20"/>
          <w:lang w:eastAsia="zh-CN"/>
        </w:rPr>
        <w:t>cg-nrofPUSCH-InSlot-r16</w:t>
      </w:r>
      <w:r w:rsidRPr="00D97A16">
        <w:rPr>
          <w:rFonts w:eastAsia="宋体"/>
          <w:color w:val="000000" w:themeColor="text1"/>
          <w:sz w:val="20"/>
          <w:szCs w:val="20"/>
          <w:lang w:eastAsia="zh-CN"/>
        </w:rPr>
        <w:t xml:space="preserve">, in which case the UE repeats the TB </w:t>
      </w:r>
      <w:r w:rsidRPr="00721B8C">
        <w:rPr>
          <w:rFonts w:eastAsia="宋体"/>
          <w:strike/>
          <w:color w:val="FF0000"/>
          <w:sz w:val="20"/>
          <w:szCs w:val="20"/>
          <w:lang w:eastAsia="zh-CN"/>
        </w:rPr>
        <w:t xml:space="preserve">in the </w:t>
      </w:r>
      <w:proofErr w:type="spellStart"/>
      <w:r w:rsidRPr="00721B8C">
        <w:rPr>
          <w:i/>
          <w:strike/>
          <w:color w:val="FF0000"/>
          <w:sz w:val="20"/>
          <w:szCs w:val="20"/>
        </w:rPr>
        <w:t>rep</w:t>
      </w:r>
      <w:r w:rsidRPr="00721B8C">
        <w:rPr>
          <w:i/>
          <w:iCs/>
          <w:strike/>
          <w:color w:val="FF0000"/>
          <w:sz w:val="20"/>
          <w:szCs w:val="20"/>
        </w:rPr>
        <w:t>K</w:t>
      </w:r>
      <w:proofErr w:type="spellEnd"/>
      <w:r w:rsidRPr="00721B8C">
        <w:rPr>
          <w:rFonts w:eastAsia="宋体"/>
          <w:strike/>
          <w:color w:val="FF0000"/>
          <w:sz w:val="20"/>
          <w:szCs w:val="20"/>
          <w:lang w:eastAsia="zh-CN"/>
        </w:rPr>
        <w:t xml:space="preserve"> </w:t>
      </w:r>
      <w:r w:rsidRPr="00721B8C">
        <w:rPr>
          <w:rFonts w:eastAsia="宋体"/>
          <w:color w:val="FF0000"/>
          <w:sz w:val="20"/>
          <w:szCs w:val="20"/>
          <w:lang w:eastAsia="zh-CN"/>
        </w:rPr>
        <w:t>from</w:t>
      </w:r>
      <w:r w:rsidRPr="00721B8C">
        <w:rPr>
          <w:rFonts w:eastAsia="宋体"/>
          <w:color w:val="FF0000"/>
          <w:sz w:val="20"/>
          <w:szCs w:val="20"/>
          <w:lang w:eastAsia="zh-CN"/>
        </w:rPr>
        <w:t xml:space="preserve"> </w:t>
      </w:r>
      <w:r w:rsidRPr="00721B8C">
        <w:rPr>
          <w:rFonts w:eastAsia="宋体"/>
          <w:color w:val="FF0000"/>
          <w:sz w:val="20"/>
          <w:szCs w:val="20"/>
          <w:lang w:eastAsia="zh-CN"/>
        </w:rPr>
        <w:t xml:space="preserve">the </w:t>
      </w:r>
      <w:r w:rsidRPr="00721B8C">
        <w:rPr>
          <w:rFonts w:eastAsia="宋体"/>
          <w:i/>
          <w:color w:val="FF0000"/>
          <w:sz w:val="20"/>
          <w:szCs w:val="20"/>
          <w:lang w:eastAsia="zh-CN"/>
        </w:rPr>
        <w:t xml:space="preserve">N * </w:t>
      </w:r>
      <w:proofErr w:type="spellStart"/>
      <w:r w:rsidRPr="00721B8C">
        <w:rPr>
          <w:rFonts w:eastAsia="宋体"/>
          <w:i/>
          <w:color w:val="FF0000"/>
          <w:sz w:val="20"/>
          <w:szCs w:val="20"/>
          <w:lang w:eastAsia="zh-CN"/>
        </w:rPr>
        <w:t>repK</w:t>
      </w:r>
      <w:proofErr w:type="spellEnd"/>
      <w:r w:rsidRPr="00721B8C">
        <w:rPr>
          <w:rFonts w:eastAsia="宋体"/>
          <w:color w:val="FF0000"/>
          <w:sz w:val="20"/>
          <w:szCs w:val="20"/>
          <w:lang w:eastAsia="zh-CN"/>
        </w:rPr>
        <w:t xml:space="preserve">  to </w:t>
      </w:r>
      <w:r w:rsidRPr="00721B8C">
        <w:rPr>
          <w:rFonts w:eastAsia="宋体"/>
          <w:i/>
          <w:color w:val="FF0000"/>
          <w:sz w:val="20"/>
          <w:szCs w:val="20"/>
          <w:lang w:eastAsia="zh-CN"/>
        </w:rPr>
        <w:t>(N+1)*</w:t>
      </w:r>
      <w:proofErr w:type="spellStart"/>
      <w:r w:rsidRPr="00721B8C">
        <w:rPr>
          <w:i/>
          <w:color w:val="FF0000"/>
          <w:sz w:val="20"/>
          <w:szCs w:val="20"/>
        </w:rPr>
        <w:t>rep</w:t>
      </w:r>
      <w:r w:rsidRPr="00721B8C">
        <w:rPr>
          <w:i/>
          <w:iCs/>
          <w:color w:val="FF0000"/>
          <w:sz w:val="20"/>
          <w:szCs w:val="20"/>
        </w:rPr>
        <w:t>K</w:t>
      </w:r>
      <w:proofErr w:type="spellEnd"/>
      <w:r w:rsidRPr="00721B8C">
        <w:rPr>
          <w:i/>
          <w:iCs/>
          <w:color w:val="FF0000"/>
          <w:sz w:val="20"/>
          <w:szCs w:val="20"/>
        </w:rPr>
        <w:t xml:space="preserve"> - 1</w:t>
      </w:r>
      <w:r w:rsidRPr="00D97A16">
        <w:rPr>
          <w:sz w:val="20"/>
          <w:szCs w:val="20"/>
        </w:rPr>
        <w:t xml:space="preserve"> </w:t>
      </w:r>
      <w:r w:rsidRPr="00D97A16">
        <w:rPr>
          <w:rFonts w:eastAsia="宋体"/>
          <w:color w:val="000000" w:themeColor="text1"/>
          <w:sz w:val="20"/>
          <w:szCs w:val="20"/>
          <w:lang w:eastAsia="zh-CN"/>
        </w:rPr>
        <w:t>earliest consecutive transmission occasion candidates within the same configuration</w:t>
      </w:r>
      <w:r>
        <w:rPr>
          <w:rFonts w:eastAsia="宋体"/>
          <w:color w:val="000000" w:themeColor="text1"/>
          <w:sz w:val="20"/>
          <w:szCs w:val="20"/>
          <w:lang w:eastAsia="zh-CN"/>
        </w:rPr>
        <w:t xml:space="preserve">, </w:t>
      </w:r>
      <w:r w:rsidRPr="00721B8C">
        <w:rPr>
          <w:rFonts w:eastAsia="宋体"/>
          <w:color w:val="FF0000"/>
          <w:sz w:val="20"/>
          <w:szCs w:val="20"/>
          <w:lang w:eastAsia="zh-CN"/>
        </w:rPr>
        <w:t xml:space="preserve">where </w:t>
      </w:r>
      <w:r w:rsidRPr="00721B8C">
        <w:rPr>
          <w:rFonts w:eastAsia="宋体"/>
          <w:i/>
          <w:color w:val="FF0000"/>
          <w:sz w:val="20"/>
          <w:szCs w:val="20"/>
          <w:lang w:eastAsia="zh-CN"/>
        </w:rPr>
        <w:t>N= 0,1,2,…</w:t>
      </w:r>
      <w:r w:rsidRPr="00721B8C">
        <w:rPr>
          <w:i/>
          <w:color w:val="FF0000"/>
          <w:sz w:val="20"/>
          <w:szCs w:val="20"/>
        </w:rPr>
        <w:t>.</w:t>
      </w:r>
      <w:proofErr w:type="spellStart"/>
      <w:r w:rsidRPr="00721B8C">
        <w:rPr>
          <w:i/>
          <w:color w:val="FF0000"/>
          <w:sz w:val="20"/>
          <w:szCs w:val="20"/>
        </w:rPr>
        <w:t>N</w:t>
      </w:r>
      <w:r w:rsidRPr="00721B8C">
        <w:rPr>
          <w:i/>
          <w:color w:val="FF0000"/>
          <w:sz w:val="20"/>
          <w:szCs w:val="20"/>
          <w:vertAlign w:val="subscript"/>
        </w:rPr>
        <w:t>max</w:t>
      </w:r>
      <w:proofErr w:type="spellEnd"/>
      <w:r w:rsidRPr="0060246F">
        <w:rPr>
          <w:i/>
          <w:color w:val="FF0000"/>
          <w:sz w:val="20"/>
          <w:szCs w:val="20"/>
          <w:vertAlign w:val="subscript"/>
        </w:rPr>
        <w:t xml:space="preserve"> </w:t>
      </w:r>
      <w:r w:rsidRPr="0060246F">
        <w:rPr>
          <w:i/>
          <w:color w:val="FF0000"/>
          <w:sz w:val="20"/>
          <w:szCs w:val="20"/>
        </w:rPr>
        <w:t>-1</w:t>
      </w:r>
      <w:r w:rsidRPr="00721B8C">
        <w:rPr>
          <w:color w:val="FF0000"/>
          <w:sz w:val="20"/>
          <w:szCs w:val="20"/>
        </w:rPr>
        <w:t xml:space="preserve">, and </w:t>
      </w:r>
      <w:proofErr w:type="spellStart"/>
      <w:r w:rsidRPr="00721B8C">
        <w:rPr>
          <w:i/>
          <w:color w:val="FF0000"/>
          <w:sz w:val="20"/>
          <w:szCs w:val="20"/>
        </w:rPr>
        <w:t>N</w:t>
      </w:r>
      <w:r w:rsidRPr="00721B8C">
        <w:rPr>
          <w:i/>
          <w:color w:val="FF0000"/>
          <w:sz w:val="20"/>
          <w:szCs w:val="20"/>
          <w:vertAlign w:val="subscript"/>
        </w:rPr>
        <w:t>max</w:t>
      </w:r>
      <w:proofErr w:type="spellEnd"/>
      <w:r w:rsidRPr="00721B8C">
        <w:rPr>
          <w:color w:val="FF0000"/>
          <w:sz w:val="20"/>
          <w:szCs w:val="20"/>
        </w:rPr>
        <w:t xml:space="preserve"> = </w:t>
      </w:r>
      <w:r w:rsidRPr="00721B8C">
        <w:rPr>
          <w:i/>
          <w:color w:val="FF0000"/>
          <w:sz w:val="20"/>
          <w:szCs w:val="20"/>
        </w:rPr>
        <w:t xml:space="preserve">M / </w:t>
      </w:r>
      <w:proofErr w:type="spellStart"/>
      <w:r w:rsidRPr="00721B8C">
        <w:rPr>
          <w:i/>
          <w:color w:val="FF0000"/>
          <w:sz w:val="20"/>
          <w:szCs w:val="20"/>
        </w:rPr>
        <w:t>repK</w:t>
      </w:r>
      <w:proofErr w:type="spellEnd"/>
      <w:r w:rsidRPr="00721B8C">
        <w:rPr>
          <w:i/>
          <w:color w:val="FF0000"/>
          <w:sz w:val="20"/>
          <w:szCs w:val="20"/>
        </w:rPr>
        <w:t xml:space="preserve">, </w:t>
      </w:r>
      <w:r w:rsidRPr="00721B8C">
        <w:rPr>
          <w:color w:val="FF0000"/>
          <w:sz w:val="20"/>
          <w:szCs w:val="20"/>
        </w:rPr>
        <w:t>where</w:t>
      </w:r>
      <w:r w:rsidRPr="00721B8C">
        <w:rPr>
          <w:i/>
          <w:color w:val="FF0000"/>
          <w:sz w:val="20"/>
          <w:szCs w:val="20"/>
        </w:rPr>
        <w:t xml:space="preserve"> M</w:t>
      </w:r>
      <w:r w:rsidRPr="00721B8C">
        <w:rPr>
          <w:color w:val="FF0000"/>
          <w:sz w:val="20"/>
          <w:szCs w:val="20"/>
        </w:rPr>
        <w:t xml:space="preserve"> is the number of PUSCH candidates inferred by higher layer parameters</w:t>
      </w:r>
      <w:r w:rsidRPr="00721B8C">
        <w:rPr>
          <w:rFonts w:eastAsia="宋体"/>
          <w:i/>
          <w:color w:val="FF0000"/>
          <w:sz w:val="20"/>
          <w:szCs w:val="20"/>
          <w:lang w:eastAsia="zh-CN"/>
        </w:rPr>
        <w:t xml:space="preserve"> cg-nrofSlots-r16</w:t>
      </w:r>
      <w:r w:rsidRPr="00721B8C">
        <w:rPr>
          <w:rFonts w:eastAsia="宋体"/>
          <w:color w:val="FF0000"/>
          <w:sz w:val="20"/>
          <w:szCs w:val="20"/>
          <w:lang w:eastAsia="zh-CN"/>
        </w:rPr>
        <w:t xml:space="preserve"> and </w:t>
      </w:r>
      <w:r w:rsidRPr="00721B8C">
        <w:rPr>
          <w:rFonts w:eastAsia="宋体"/>
          <w:i/>
          <w:color w:val="FF0000"/>
          <w:sz w:val="20"/>
          <w:szCs w:val="20"/>
          <w:lang w:eastAsia="zh-CN"/>
        </w:rPr>
        <w:t>cg-nrofPUSCH-InSlot-r16</w:t>
      </w:r>
      <w:r w:rsidRPr="00721B8C">
        <w:rPr>
          <w:i/>
          <w:color w:val="FF0000"/>
          <w:sz w:val="20"/>
          <w:szCs w:val="20"/>
        </w:rPr>
        <w:t>.</w:t>
      </w:r>
      <w:r w:rsidRPr="00721B8C">
        <w:rPr>
          <w:color w:val="FF0000"/>
          <w:sz w:val="20"/>
          <w:szCs w:val="20"/>
        </w:rPr>
        <w:t xml:space="preserve"> </w:t>
      </w:r>
      <w:r w:rsidRPr="00D97A16">
        <w:rPr>
          <w:color w:val="000000"/>
          <w:sz w:val="20"/>
          <w:szCs w:val="20"/>
        </w:rPr>
        <w:t>A Type 1 or Type 2 PUSCH transmission with a configured grant in a slot is omitted according to the conditions in Subclause 11.1 of [6, TS38.213].</w:t>
      </w:r>
      <w:bookmarkStart w:id="19" w:name="_GoBack"/>
      <w:bookmarkEnd w:id="19"/>
    </w:p>
    <w:p w14:paraId="1EC84E97" w14:textId="77777777" w:rsidR="00E52A2C" w:rsidRPr="001E58EE" w:rsidRDefault="00E52A2C" w:rsidP="00E52A2C">
      <w:pPr>
        <w:spacing w:before="120" w:after="120"/>
        <w:jc w:val="center"/>
        <w:rPr>
          <w:b/>
          <w:noProof/>
          <w:color w:val="FF0000"/>
          <w:szCs w:val="20"/>
        </w:rPr>
      </w:pPr>
      <w:r w:rsidRPr="00292B8A">
        <w:rPr>
          <w:b/>
          <w:noProof/>
          <w:color w:val="FF0000"/>
          <w:szCs w:val="20"/>
        </w:rPr>
        <w:t>&lt;Unchanged parts omitted&gt;</w:t>
      </w:r>
    </w:p>
    <w:p w14:paraId="38AE9ADD" w14:textId="057BB4D3" w:rsidR="00E52A2C" w:rsidRDefault="00E52A2C" w:rsidP="00E52A2C">
      <w:pPr>
        <w:pStyle w:val="a8"/>
        <w:spacing w:before="120"/>
        <w:rPr>
          <w:rFonts w:eastAsiaTheme="minorEastAsia"/>
          <w:b/>
          <w:bCs/>
          <w:lang w:eastAsia="zh-CN"/>
        </w:rPr>
      </w:pPr>
      <w:r w:rsidRPr="00292B8A">
        <w:rPr>
          <w:b/>
          <w:color w:val="FF0000"/>
          <w:szCs w:val="20"/>
          <w:lang w:eastAsia="zh-CN"/>
        </w:rPr>
        <w:t xml:space="preserve">---------------------------------------------- end of Draft </w:t>
      </w:r>
      <w:r>
        <w:rPr>
          <w:b/>
          <w:color w:val="FF0000"/>
          <w:szCs w:val="20"/>
          <w:lang w:eastAsia="zh-CN"/>
        </w:rPr>
        <w:t>TP</w:t>
      </w:r>
      <w:r w:rsidRPr="00292B8A">
        <w:rPr>
          <w:b/>
          <w:color w:val="FF0000"/>
          <w:szCs w:val="20"/>
          <w:lang w:eastAsia="zh-CN"/>
        </w:rPr>
        <w:t xml:space="preserve"> ---------------------------------------------</w:t>
      </w:r>
    </w:p>
    <w:p w14:paraId="48279E7C" w14:textId="3E911382" w:rsidR="00E52A2C" w:rsidRPr="00B0489C" w:rsidRDefault="00E52A2C">
      <w:pPr>
        <w:pStyle w:val="a8"/>
        <w:spacing w:before="120"/>
        <w:rPr>
          <w:rFonts w:ascii="Times New Roman" w:eastAsiaTheme="minorEastAsia" w:hAnsi="Times New Roman"/>
          <w:b/>
          <w:bCs/>
          <w:lang w:eastAsia="zh-CN"/>
        </w:rPr>
      </w:pPr>
      <w:r w:rsidRPr="00B0489C">
        <w:rPr>
          <w:rFonts w:ascii="Times New Roman" w:eastAsiaTheme="minorEastAsia" w:hAnsi="Times New Roman"/>
          <w:b/>
          <w:bCs/>
          <w:lang w:eastAsia="zh-CN"/>
        </w:rPr>
        <w:fldChar w:fldCharType="begin"/>
      </w:r>
      <w:r w:rsidRPr="00B0489C">
        <w:rPr>
          <w:rFonts w:ascii="Times New Roman" w:eastAsiaTheme="minorEastAsia" w:hAnsi="Times New Roman"/>
          <w:b/>
          <w:bCs/>
          <w:lang w:eastAsia="zh-CN"/>
        </w:rPr>
        <w:instrText xml:space="preserve"> REF _Ref32507803 \h  \* MERGEFORMAT </w:instrText>
      </w:r>
      <w:r w:rsidRPr="00B0489C">
        <w:rPr>
          <w:rFonts w:ascii="Times New Roman" w:eastAsiaTheme="minorEastAsia" w:hAnsi="Times New Roman"/>
          <w:b/>
          <w:bCs/>
          <w:lang w:eastAsia="zh-CN"/>
        </w:rPr>
      </w:r>
      <w:r w:rsidRPr="00B0489C">
        <w:rPr>
          <w:rFonts w:ascii="Times New Roman" w:eastAsiaTheme="minorEastAsia" w:hAnsi="Times New Roman"/>
          <w:b/>
          <w:bCs/>
          <w:lang w:eastAsia="zh-CN"/>
        </w:rPr>
        <w:fldChar w:fldCharType="separate"/>
      </w:r>
      <w:r w:rsidRPr="00B0489C">
        <w:rPr>
          <w:rFonts w:ascii="Times New Roman" w:hAnsi="Times New Roman"/>
          <w:b/>
          <w:i/>
        </w:rPr>
        <w:t xml:space="preserve">Proposal </w:t>
      </w:r>
      <w:r w:rsidRPr="00B0489C">
        <w:rPr>
          <w:rFonts w:ascii="Times New Roman" w:hAnsi="Times New Roman"/>
          <w:b/>
          <w:i/>
          <w:noProof/>
        </w:rPr>
        <w:t>3</w:t>
      </w:r>
      <w:r w:rsidRPr="00B0489C">
        <w:rPr>
          <w:rFonts w:ascii="Times New Roman" w:eastAsia="宋体" w:hAnsi="Times New Roman"/>
          <w:b/>
          <w:i/>
          <w:iCs/>
          <w:lang w:eastAsia="zh-CN"/>
        </w:rPr>
        <w:t xml:space="preserve">. </w:t>
      </w:r>
      <w:r w:rsidRPr="00B0489C">
        <w:rPr>
          <w:rFonts w:ascii="Times New Roman" w:eastAsiaTheme="minorEastAsia" w:hAnsi="Times New Roman"/>
          <w:b/>
          <w:i/>
        </w:rPr>
        <w:t>Adopt t</w:t>
      </w:r>
      <w:r w:rsidRPr="00B0489C">
        <w:rPr>
          <w:rFonts w:ascii="Times New Roman" w:eastAsia="宋体" w:hAnsi="Times New Roman"/>
          <w:b/>
          <w:i/>
        </w:rPr>
        <w:t xml:space="preserve">he </w:t>
      </w:r>
      <w:r w:rsidRPr="00B0489C">
        <w:rPr>
          <w:rFonts w:ascii="Times New Roman" w:eastAsiaTheme="minorEastAsia" w:hAnsi="Times New Roman"/>
          <w:b/>
          <w:i/>
        </w:rPr>
        <w:t xml:space="preserve">following text proposals into TS 38.213 </w:t>
      </w:r>
      <w:r w:rsidRPr="00B0489C">
        <w:rPr>
          <w:rFonts w:ascii="Times New Roman" w:eastAsiaTheme="minorEastAsia" w:hAnsi="Times New Roman"/>
          <w:b/>
          <w:i/>
          <w:lang w:eastAsia="zh-CN"/>
        </w:rPr>
        <w:t>to delete the redundant sentences</w:t>
      </w:r>
      <w:r w:rsidRPr="00B0489C">
        <w:rPr>
          <w:rFonts w:ascii="Times New Roman" w:eastAsiaTheme="minorEastAsia" w:hAnsi="Times New Roman"/>
          <w:b/>
          <w:i/>
        </w:rPr>
        <w:t xml:space="preserve"> for CG-UCI multiplexing.</w:t>
      </w:r>
      <w:r w:rsidRPr="00B0489C">
        <w:rPr>
          <w:rFonts w:ascii="Times New Roman" w:eastAsiaTheme="minorEastAsia" w:hAnsi="Times New Roman"/>
          <w:b/>
          <w:bCs/>
          <w:lang w:eastAsia="zh-CN"/>
        </w:rPr>
        <w:fldChar w:fldCharType="end"/>
      </w:r>
    </w:p>
    <w:p w14:paraId="0206A57F" w14:textId="77777777" w:rsidR="00E52A2C" w:rsidRPr="00292B8A" w:rsidRDefault="00E52A2C" w:rsidP="00E52A2C">
      <w:pPr>
        <w:spacing w:before="120" w:after="120"/>
        <w:rPr>
          <w:b/>
          <w:szCs w:val="20"/>
          <w:lang w:eastAsia="zh-CN"/>
        </w:rPr>
      </w:pPr>
      <w:r w:rsidRPr="00292B8A">
        <w:rPr>
          <w:b/>
          <w:color w:val="FF0000"/>
          <w:szCs w:val="20"/>
          <w:lang w:eastAsia="zh-CN"/>
        </w:rPr>
        <w:t xml:space="preserve">------------------------------------------- Start of Draft </w:t>
      </w:r>
      <w:r>
        <w:rPr>
          <w:b/>
          <w:color w:val="FF0000"/>
          <w:szCs w:val="20"/>
          <w:lang w:eastAsia="zh-CN"/>
        </w:rPr>
        <w:t>TP</w:t>
      </w:r>
      <w:r w:rsidRPr="00292B8A">
        <w:rPr>
          <w:b/>
          <w:color w:val="FF0000"/>
          <w:szCs w:val="20"/>
          <w:lang w:eastAsia="zh-CN"/>
        </w:rPr>
        <w:t xml:space="preserve"> of 21</w:t>
      </w:r>
      <w:r>
        <w:rPr>
          <w:b/>
          <w:color w:val="FF0000"/>
          <w:szCs w:val="20"/>
          <w:lang w:eastAsia="zh-CN"/>
        </w:rPr>
        <w:t xml:space="preserve">3 </w:t>
      </w:r>
      <w:r w:rsidRPr="00292B8A">
        <w:rPr>
          <w:b/>
          <w:color w:val="FF0000"/>
          <w:szCs w:val="20"/>
          <w:lang w:eastAsia="zh-CN"/>
        </w:rPr>
        <w:t>-------------------------------------</w:t>
      </w:r>
    </w:p>
    <w:p w14:paraId="5407A1E6" w14:textId="77777777" w:rsidR="00E52A2C" w:rsidRPr="00010BFC" w:rsidRDefault="00E52A2C" w:rsidP="00E52A2C">
      <w:r w:rsidRPr="00010BFC">
        <w:t>9</w:t>
      </w:r>
      <w:r w:rsidRPr="00010BFC">
        <w:tab/>
        <w:t>UE procedure for reporting control information</w:t>
      </w:r>
    </w:p>
    <w:p w14:paraId="43DAC734" w14:textId="77777777" w:rsidR="00E52A2C" w:rsidRDefault="00E52A2C" w:rsidP="00E52A2C">
      <w:pPr>
        <w:spacing w:before="120" w:after="120"/>
        <w:jc w:val="center"/>
        <w:rPr>
          <w:b/>
          <w:noProof/>
          <w:color w:val="FF0000"/>
          <w:szCs w:val="20"/>
        </w:rPr>
      </w:pPr>
      <w:r w:rsidRPr="00292B8A">
        <w:rPr>
          <w:b/>
          <w:noProof/>
          <w:color w:val="FF0000"/>
          <w:szCs w:val="20"/>
        </w:rPr>
        <w:t>&lt;Unchanged parts omitted&gt;</w:t>
      </w:r>
    </w:p>
    <w:p w14:paraId="3B18EDC8" w14:textId="77777777" w:rsidR="00E52A2C" w:rsidRPr="00B63EFC" w:rsidRDefault="00E52A2C" w:rsidP="00E52A2C">
      <w:pPr>
        <w:rPr>
          <w:rFonts w:eastAsiaTheme="minorEastAsia"/>
          <w:sz w:val="20"/>
          <w:lang w:eastAsia="zh-CN"/>
        </w:rPr>
      </w:pPr>
      <w:r w:rsidRPr="00B63EFC">
        <w:rPr>
          <w:sz w:val="20"/>
        </w:rPr>
        <w:t xml:space="preserve">If a UE </w:t>
      </w:r>
      <w:r w:rsidRPr="00B63EFC">
        <w:rPr>
          <w:sz w:val="20"/>
          <w:lang w:eastAsia="zh-CN"/>
        </w:rPr>
        <w:t xml:space="preserve">would multiplex HARQ-ACK information in a PUSCH </w:t>
      </w:r>
      <w:r w:rsidRPr="00B63EFC">
        <w:rPr>
          <w:sz w:val="20"/>
        </w:rPr>
        <w:t xml:space="preserve">transmission that is configured by a </w:t>
      </w:r>
      <w:r w:rsidRPr="00B63EFC">
        <w:rPr>
          <w:i/>
          <w:iCs/>
          <w:sz w:val="20"/>
        </w:rPr>
        <w:t>ConfiguredGrantConfig</w:t>
      </w:r>
      <w:r w:rsidRPr="00B63EFC">
        <w:rPr>
          <w:iCs/>
          <w:sz w:val="20"/>
        </w:rPr>
        <w:t xml:space="preserve">, </w:t>
      </w:r>
      <w:r w:rsidRPr="0080659E">
        <w:rPr>
          <w:strike/>
          <w:color w:val="FF0000"/>
          <w:sz w:val="20"/>
        </w:rPr>
        <w:t>or in an activated PUSCH transmission configured by</w:t>
      </w:r>
      <w:r w:rsidRPr="0080659E">
        <w:rPr>
          <w:i/>
          <w:iCs/>
          <w:strike/>
          <w:color w:val="FF0000"/>
          <w:sz w:val="20"/>
        </w:rPr>
        <w:t xml:space="preserve"> semiPersistentOnPUSCH</w:t>
      </w:r>
      <w:r w:rsidRPr="0080659E">
        <w:rPr>
          <w:iCs/>
          <w:strike/>
          <w:color w:val="FF0000"/>
          <w:sz w:val="20"/>
        </w:rPr>
        <w:t>,</w:t>
      </w:r>
      <w:r w:rsidRPr="00B63EFC">
        <w:rPr>
          <w:iCs/>
          <w:sz w:val="20"/>
        </w:rPr>
        <w:t xml:space="preserve"> </w:t>
      </w:r>
      <w:r w:rsidRPr="00B63EFC">
        <w:rPr>
          <w:sz w:val="20"/>
        </w:rPr>
        <w:t xml:space="preserve">and includes CG-UCI [5, TS 38.212], the UE multiplexes the HARQ-ACK information in the PUSCH transmission if the UE is provided </w:t>
      </w:r>
      <w:r w:rsidRPr="00B63EFC">
        <w:rPr>
          <w:i/>
          <w:sz w:val="20"/>
        </w:rPr>
        <w:t>cg-CG-UCI-Multiplexing</w:t>
      </w:r>
      <w:r w:rsidRPr="00B63EFC">
        <w:rPr>
          <w:sz w:val="20"/>
        </w:rPr>
        <w:t xml:space="preserve">; otherwise, the UE does not transmit the PUSCH and multiplexes the HARQ-ACK information in a PUCCH transmission or in another PUSCH transmission. </w:t>
      </w:r>
    </w:p>
    <w:p w14:paraId="4666EDF8" w14:textId="77777777" w:rsidR="00E52A2C" w:rsidRDefault="00E52A2C" w:rsidP="00E52A2C">
      <w:pPr>
        <w:spacing w:before="120" w:after="120"/>
        <w:jc w:val="center"/>
        <w:rPr>
          <w:b/>
          <w:noProof/>
          <w:color w:val="FF0000"/>
          <w:szCs w:val="20"/>
        </w:rPr>
      </w:pPr>
      <w:r w:rsidRPr="00292B8A">
        <w:rPr>
          <w:b/>
          <w:noProof/>
          <w:color w:val="FF0000"/>
          <w:szCs w:val="20"/>
        </w:rPr>
        <w:t>&lt;Unchanged parts omitted&gt;</w:t>
      </w:r>
    </w:p>
    <w:p w14:paraId="75C4148A" w14:textId="77777777" w:rsidR="00E52A2C" w:rsidRPr="00010BFC" w:rsidRDefault="00E52A2C" w:rsidP="00E52A2C">
      <w:r w:rsidRPr="00010BFC">
        <w:t>9.3</w:t>
      </w:r>
      <w:r w:rsidRPr="00010BFC">
        <w:tab/>
        <w:t>UCI reporting in physical uplink shared channel</w:t>
      </w:r>
    </w:p>
    <w:p w14:paraId="7E54DCFA" w14:textId="77777777" w:rsidR="00E52A2C" w:rsidRDefault="00E52A2C" w:rsidP="00E52A2C">
      <w:pPr>
        <w:spacing w:before="120" w:after="120"/>
        <w:jc w:val="center"/>
        <w:rPr>
          <w:b/>
          <w:noProof/>
          <w:color w:val="FF0000"/>
          <w:szCs w:val="20"/>
        </w:rPr>
      </w:pPr>
      <w:r w:rsidRPr="00292B8A">
        <w:rPr>
          <w:b/>
          <w:noProof/>
          <w:color w:val="FF0000"/>
          <w:szCs w:val="20"/>
        </w:rPr>
        <w:t>&lt;Unchanged parts omitted&gt;</w:t>
      </w:r>
    </w:p>
    <w:p w14:paraId="18AE63ED" w14:textId="77777777" w:rsidR="00E52A2C" w:rsidRPr="00B63EFC" w:rsidRDefault="00E52A2C" w:rsidP="00E52A2C">
      <w:pPr>
        <w:spacing w:before="120" w:after="120"/>
        <w:rPr>
          <w:sz w:val="20"/>
          <w:szCs w:val="20"/>
        </w:rPr>
      </w:pPr>
      <w:r w:rsidRPr="00B63EFC">
        <w:rPr>
          <w:sz w:val="20"/>
          <w:szCs w:val="20"/>
        </w:rPr>
        <w:lastRenderedPageBreak/>
        <w:t xml:space="preserve">For a PUSCH transmission that is configured by a </w:t>
      </w:r>
      <w:r w:rsidRPr="00B63EFC">
        <w:rPr>
          <w:i/>
          <w:iCs/>
          <w:sz w:val="20"/>
          <w:szCs w:val="20"/>
        </w:rPr>
        <w:t>ConfiguredGrantConfig</w:t>
      </w:r>
      <w:r w:rsidRPr="00B63EFC">
        <w:rPr>
          <w:iCs/>
          <w:sz w:val="20"/>
          <w:szCs w:val="20"/>
        </w:rPr>
        <w:t xml:space="preserve">, </w:t>
      </w:r>
      <w:r w:rsidRPr="0080659E">
        <w:rPr>
          <w:strike/>
          <w:color w:val="FF0000"/>
          <w:sz w:val="20"/>
          <w:szCs w:val="20"/>
        </w:rPr>
        <w:t>or for an activated PUSCH transmission that is configured by</w:t>
      </w:r>
      <w:r w:rsidRPr="0080659E">
        <w:rPr>
          <w:i/>
          <w:iCs/>
          <w:strike/>
          <w:color w:val="FF0000"/>
          <w:sz w:val="20"/>
          <w:szCs w:val="20"/>
        </w:rPr>
        <w:t xml:space="preserve"> semiPersistentOnPUSCH</w:t>
      </w:r>
      <w:r w:rsidRPr="0080659E">
        <w:rPr>
          <w:strike/>
          <w:color w:val="FF0000"/>
          <w:sz w:val="20"/>
          <w:szCs w:val="20"/>
        </w:rPr>
        <w:t>,</w:t>
      </w:r>
      <w:r w:rsidRPr="00B63EFC">
        <w:rPr>
          <w:sz w:val="20"/>
          <w:szCs w:val="20"/>
        </w:rPr>
        <w:t xml:space="preserve"> and includes CG-UCI, the UE is provided by </w:t>
      </w:r>
      <w:r w:rsidRPr="00B63EFC">
        <w:rPr>
          <w:i/>
          <w:iCs/>
          <w:color w:val="000000"/>
          <w:sz w:val="20"/>
          <w:szCs w:val="20"/>
        </w:rPr>
        <w:t>betaOffsetCG-UCI-r16</w:t>
      </w:r>
      <w:r w:rsidRPr="00B63EFC">
        <w:rPr>
          <w:sz w:val="20"/>
          <w:szCs w:val="20"/>
        </w:rPr>
        <w:t xml:space="preserve"> a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I</m:t>
            </m:r>
          </m:e>
          <m:sub>
            <m:r>
              <m:rPr>
                <m:nor/>
              </m:rPr>
              <w:rPr>
                <w:sz w:val="20"/>
                <w:szCs w:val="20"/>
              </w:rPr>
              <m:t>offset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  <m:sup>
            <m:r>
              <m:rPr>
                <m:nor/>
              </m:rPr>
              <w:rPr>
                <w:sz w:val="20"/>
                <w:szCs w:val="20"/>
              </w:rPr>
              <m:t>CG-UCI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p>
        </m:sSubSup>
      </m:oMath>
      <w:r w:rsidRPr="00B63EFC">
        <w:rPr>
          <w:sz w:val="20"/>
          <w:szCs w:val="20"/>
        </w:rPr>
        <w:t xml:space="preserve"> value, from a set of values, with the mapping defined in Table 9.3-4. If the UE multiplexes HARQ-ACK information in the PUSCH transmission, as described in Subclause 9.2.5, the UE jointly encodes the HARQ-ACK information and the CG-UCI [5, TS 38.212] and determines a corresponding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I</m:t>
            </m:r>
          </m:e>
          <m:sub>
            <m:r>
              <m:rPr>
                <m:nor/>
              </m:rPr>
              <w:rPr>
                <w:sz w:val="20"/>
                <w:szCs w:val="20"/>
              </w:rPr>
              <m:t>offset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  <m:sup>
            <m:r>
              <m:rPr>
                <m:nor/>
              </m:rPr>
              <w:rPr>
                <w:sz w:val="20"/>
                <w:szCs w:val="20"/>
              </w:rPr>
              <m:t>HARQ-ACK/CG-UCI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p>
        </m:sSubSup>
      </m:oMath>
      <w:r w:rsidRPr="00B63EFC">
        <w:rPr>
          <w:sz w:val="20"/>
          <w:szCs w:val="20"/>
        </w:rPr>
        <w:t xml:space="preserve"> value as TBD.</w:t>
      </w:r>
    </w:p>
    <w:p w14:paraId="753C2D5F" w14:textId="77777777" w:rsidR="00E52A2C" w:rsidRPr="00B63EFC" w:rsidRDefault="00E52A2C" w:rsidP="00E52A2C">
      <w:pPr>
        <w:spacing w:before="120" w:after="120"/>
        <w:jc w:val="center"/>
        <w:rPr>
          <w:b/>
          <w:noProof/>
          <w:color w:val="FF0000"/>
          <w:szCs w:val="20"/>
        </w:rPr>
      </w:pPr>
      <w:r w:rsidRPr="00292B8A">
        <w:rPr>
          <w:b/>
          <w:noProof/>
          <w:color w:val="FF0000"/>
          <w:szCs w:val="20"/>
        </w:rPr>
        <w:t>&lt;Unchanged parts omitted&gt;</w:t>
      </w:r>
    </w:p>
    <w:p w14:paraId="20A59125" w14:textId="77777777" w:rsidR="00E52A2C" w:rsidRPr="00672E44" w:rsidRDefault="00E52A2C" w:rsidP="00E52A2C">
      <w:pPr>
        <w:rPr>
          <w:sz w:val="20"/>
        </w:rPr>
      </w:pPr>
      <w:r w:rsidRPr="00672E44">
        <w:rPr>
          <w:sz w:val="20"/>
        </w:rPr>
        <w:t>10.3</w:t>
      </w:r>
      <w:r w:rsidRPr="00672E44">
        <w:rPr>
          <w:sz w:val="20"/>
        </w:rPr>
        <w:tab/>
        <w:t>HARQ-ACK information for PUSCH transmissions</w:t>
      </w:r>
    </w:p>
    <w:p w14:paraId="0ABE0732" w14:textId="77777777" w:rsidR="00E52A2C" w:rsidRPr="00B63EFC" w:rsidRDefault="00E52A2C" w:rsidP="00E52A2C">
      <w:pPr>
        <w:spacing w:before="120" w:after="120"/>
        <w:jc w:val="center"/>
        <w:rPr>
          <w:b/>
          <w:noProof/>
          <w:color w:val="FF0000"/>
          <w:szCs w:val="20"/>
        </w:rPr>
      </w:pPr>
      <w:r w:rsidRPr="00292B8A">
        <w:rPr>
          <w:b/>
          <w:noProof/>
          <w:color w:val="FF0000"/>
          <w:szCs w:val="20"/>
        </w:rPr>
        <w:t>&lt;Unchanged parts omitted&gt;</w:t>
      </w:r>
    </w:p>
    <w:p w14:paraId="3726B8F8" w14:textId="77777777" w:rsidR="00E52A2C" w:rsidRPr="00B63EFC" w:rsidRDefault="00E52A2C" w:rsidP="00E52A2C">
      <w:pPr>
        <w:rPr>
          <w:iCs/>
          <w:sz w:val="20"/>
        </w:rPr>
      </w:pPr>
      <w:r w:rsidRPr="00B63EFC">
        <w:rPr>
          <w:iCs/>
          <w:sz w:val="20"/>
        </w:rPr>
        <w:t xml:space="preserve">For a PUSCH transmission </w:t>
      </w:r>
      <w:r w:rsidRPr="00B63EFC">
        <w:rPr>
          <w:rFonts w:eastAsia="等线"/>
          <w:sz w:val="20"/>
          <w:lang w:eastAsia="zh-CN"/>
        </w:rPr>
        <w:t xml:space="preserve">configured by </w:t>
      </w:r>
      <w:r w:rsidRPr="00B63EFC">
        <w:rPr>
          <w:i/>
          <w:iCs/>
          <w:sz w:val="20"/>
        </w:rPr>
        <w:t>ConfiguredGrantConfig</w:t>
      </w:r>
      <w:r w:rsidRPr="0080659E">
        <w:rPr>
          <w:strike/>
          <w:color w:val="FF0000"/>
          <w:sz w:val="20"/>
        </w:rPr>
        <w:t xml:space="preserve"> or for activated PUSCH transmissions configured by</w:t>
      </w:r>
      <w:r w:rsidRPr="0080659E">
        <w:rPr>
          <w:i/>
          <w:iCs/>
          <w:strike/>
          <w:color w:val="FF0000"/>
          <w:sz w:val="20"/>
        </w:rPr>
        <w:t xml:space="preserve"> semiPersistentOnPUSCH</w:t>
      </w:r>
      <w:r w:rsidRPr="00B63EFC">
        <w:rPr>
          <w:iCs/>
          <w:sz w:val="20"/>
        </w:rPr>
        <w:t xml:space="preserve">, HARQ-ACK information for a transport block of a corresponding HARQ process number is valid if a first symbol of the PDCCH reception is after a last symbol of the PUSCH transmission, or of any repetition of the PUSCH transmission, by a number of symbols provided by </w:t>
      </w:r>
      <w:r w:rsidRPr="00B63EFC">
        <w:rPr>
          <w:i/>
          <w:iCs/>
          <w:sz w:val="20"/>
        </w:rPr>
        <w:t>cg-minDFIDelay-r16</w:t>
      </w:r>
      <w:r w:rsidRPr="00B63EFC">
        <w:rPr>
          <w:iCs/>
          <w:sz w:val="20"/>
        </w:rPr>
        <w:t>.</w:t>
      </w:r>
    </w:p>
    <w:p w14:paraId="6392D796" w14:textId="77777777" w:rsidR="00E52A2C" w:rsidRPr="001E58EE" w:rsidRDefault="00E52A2C" w:rsidP="00E52A2C">
      <w:pPr>
        <w:spacing w:before="120" w:after="120"/>
        <w:jc w:val="center"/>
        <w:rPr>
          <w:b/>
          <w:noProof/>
          <w:color w:val="FF0000"/>
          <w:szCs w:val="20"/>
        </w:rPr>
      </w:pPr>
      <w:r w:rsidRPr="00292B8A">
        <w:rPr>
          <w:b/>
          <w:noProof/>
          <w:color w:val="FF0000"/>
          <w:szCs w:val="20"/>
        </w:rPr>
        <w:t>&lt;Unchanged parts omitted&gt;</w:t>
      </w:r>
    </w:p>
    <w:p w14:paraId="29141216" w14:textId="36DFB0DE" w:rsidR="00E52A2C" w:rsidRPr="00E52A2C" w:rsidRDefault="00E52A2C" w:rsidP="00E52A2C">
      <w:pPr>
        <w:spacing w:before="120" w:after="120"/>
        <w:rPr>
          <w:b/>
          <w:color w:val="FF0000"/>
          <w:szCs w:val="20"/>
          <w:lang w:eastAsia="zh-CN"/>
        </w:rPr>
      </w:pPr>
      <w:r w:rsidRPr="00292B8A">
        <w:rPr>
          <w:b/>
          <w:color w:val="FF0000"/>
          <w:szCs w:val="20"/>
          <w:lang w:eastAsia="zh-CN"/>
        </w:rPr>
        <w:t xml:space="preserve">---------------------------------------------- end of Draft </w:t>
      </w:r>
      <w:r>
        <w:rPr>
          <w:b/>
          <w:color w:val="FF0000"/>
          <w:szCs w:val="20"/>
          <w:lang w:eastAsia="zh-CN"/>
        </w:rPr>
        <w:t>TP</w:t>
      </w:r>
      <w:r w:rsidRPr="00292B8A">
        <w:rPr>
          <w:b/>
          <w:color w:val="FF0000"/>
          <w:szCs w:val="20"/>
          <w:lang w:eastAsia="zh-CN"/>
        </w:rPr>
        <w:t xml:space="preserve"> ---------------------------------------------</w:t>
      </w:r>
    </w:p>
    <w:p w14:paraId="76D90B72" w14:textId="5EA63A6A" w:rsidR="00387A70" w:rsidRPr="00B0489C" w:rsidRDefault="00E52A2C">
      <w:pPr>
        <w:pStyle w:val="a8"/>
        <w:spacing w:before="120"/>
        <w:rPr>
          <w:rFonts w:ascii="Times New Roman" w:eastAsiaTheme="minorEastAsia" w:hAnsi="Times New Roman"/>
          <w:b/>
          <w:bCs/>
          <w:lang w:eastAsia="zh-CN"/>
        </w:rPr>
      </w:pPr>
      <w:r w:rsidRPr="00B0489C">
        <w:rPr>
          <w:rFonts w:ascii="Times New Roman" w:eastAsiaTheme="minorEastAsia" w:hAnsi="Times New Roman"/>
          <w:b/>
          <w:bCs/>
          <w:lang w:eastAsia="zh-CN"/>
        </w:rPr>
        <w:fldChar w:fldCharType="begin"/>
      </w:r>
      <w:r w:rsidRPr="00B0489C">
        <w:rPr>
          <w:rFonts w:ascii="Times New Roman" w:eastAsiaTheme="minorEastAsia" w:hAnsi="Times New Roman"/>
          <w:b/>
          <w:bCs/>
          <w:lang w:eastAsia="zh-CN"/>
        </w:rPr>
        <w:instrText xml:space="preserve"> REF _Ref32507809 \h  \* MERGEFORMAT </w:instrText>
      </w:r>
      <w:r w:rsidRPr="00B0489C">
        <w:rPr>
          <w:rFonts w:ascii="Times New Roman" w:eastAsiaTheme="minorEastAsia" w:hAnsi="Times New Roman"/>
          <w:b/>
          <w:bCs/>
          <w:lang w:eastAsia="zh-CN"/>
        </w:rPr>
      </w:r>
      <w:r w:rsidRPr="00B0489C">
        <w:rPr>
          <w:rFonts w:ascii="Times New Roman" w:eastAsiaTheme="minorEastAsia" w:hAnsi="Times New Roman"/>
          <w:b/>
          <w:bCs/>
          <w:lang w:eastAsia="zh-CN"/>
        </w:rPr>
        <w:fldChar w:fldCharType="separate"/>
      </w:r>
      <w:r w:rsidRPr="00B0489C">
        <w:rPr>
          <w:rFonts w:ascii="Times New Roman" w:hAnsi="Times New Roman"/>
          <w:b/>
          <w:i/>
        </w:rPr>
        <w:t xml:space="preserve">Proposal </w:t>
      </w:r>
      <w:r w:rsidRPr="00B0489C">
        <w:rPr>
          <w:rFonts w:ascii="Times New Roman" w:hAnsi="Times New Roman"/>
          <w:b/>
          <w:i/>
          <w:noProof/>
        </w:rPr>
        <w:t>4</w:t>
      </w:r>
      <w:r w:rsidRPr="00B0489C">
        <w:rPr>
          <w:rFonts w:ascii="Times New Roman" w:eastAsia="宋体" w:hAnsi="Times New Roman"/>
          <w:b/>
          <w:i/>
          <w:iCs/>
          <w:lang w:eastAsia="zh-CN"/>
        </w:rPr>
        <w:t>.</w:t>
      </w:r>
      <w:r w:rsidRPr="00B0489C">
        <w:rPr>
          <w:rFonts w:ascii="Times New Roman" w:eastAsiaTheme="minorEastAsia" w:hAnsi="Times New Roman"/>
          <w:b/>
          <w:i/>
        </w:rPr>
        <w:t xml:space="preserve"> It is suggested to discuss which beta offset value to be used when </w:t>
      </w:r>
      <w:r w:rsidRPr="00B0489C">
        <w:rPr>
          <w:rFonts w:ascii="Times New Roman" w:hAnsi="Times New Roman"/>
          <w:b/>
          <w:i/>
          <w:lang w:eastAsia="x-none"/>
        </w:rPr>
        <w:t>CG-UCI and HARQ-ACK are jointly encoded.</w:t>
      </w:r>
      <w:r w:rsidRPr="00B0489C">
        <w:rPr>
          <w:rFonts w:ascii="Times New Roman" w:eastAsiaTheme="minorEastAsia" w:hAnsi="Times New Roman"/>
          <w:b/>
          <w:bCs/>
          <w:lang w:eastAsia="zh-CN"/>
        </w:rPr>
        <w:fldChar w:fldCharType="end"/>
      </w:r>
    </w:p>
    <w:p w14:paraId="795216F2" w14:textId="77777777" w:rsidR="005C473E" w:rsidRDefault="00232D4E" w:rsidP="00EC4856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20" w:name="_Ref510367705"/>
      <w:bookmarkStart w:id="21" w:name="_Ref503565490"/>
      <w:bookmarkStart w:id="22" w:name="_Ref493791948"/>
      <w:bookmarkStart w:id="23" w:name="_Ref503565531"/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</w:t>
      </w:r>
      <w:bookmarkStart w:id="24" w:name="_Ref510367818"/>
      <w:bookmarkStart w:id="25" w:name="_Ref521328302"/>
      <w:bookmarkEnd w:id="20"/>
    </w:p>
    <w:p w14:paraId="5D473CF2" w14:textId="74C7820C" w:rsidR="005C473E" w:rsidRDefault="00232D4E">
      <w:pPr>
        <w:pStyle w:val="a8"/>
        <w:numPr>
          <w:ilvl w:val="0"/>
          <w:numId w:val="10"/>
        </w:numPr>
        <w:spacing w:before="120" w:after="0"/>
        <w:rPr>
          <w:rFonts w:eastAsia="宋体"/>
          <w:szCs w:val="20"/>
        </w:rPr>
      </w:pPr>
      <w:bookmarkStart w:id="26" w:name="_Ref7252302"/>
      <w:r w:rsidRPr="00A26C27">
        <w:rPr>
          <w:rFonts w:eastAsia="宋体"/>
          <w:szCs w:val="20"/>
        </w:rPr>
        <w:t>Chairman Notes, 3GPP TSG RAN WG1 #9</w:t>
      </w:r>
      <w:r w:rsidR="00B15F0E">
        <w:rPr>
          <w:rFonts w:eastAsia="宋体"/>
          <w:szCs w:val="20"/>
        </w:rPr>
        <w:t>9</w:t>
      </w:r>
      <w:r w:rsidRPr="00A26C27">
        <w:rPr>
          <w:rFonts w:eastAsia="宋体"/>
          <w:szCs w:val="20"/>
        </w:rPr>
        <w:t xml:space="preserve"> m</w:t>
      </w:r>
      <w:r w:rsidRPr="00A26C27">
        <w:rPr>
          <w:rFonts w:eastAsia="宋体"/>
          <w:szCs w:val="20"/>
          <w:lang w:eastAsia="zh-CN"/>
        </w:rPr>
        <w:t>eeting</w:t>
      </w:r>
      <w:bookmarkEnd w:id="26"/>
    </w:p>
    <w:bookmarkEnd w:id="21"/>
    <w:bookmarkEnd w:id="22"/>
    <w:bookmarkEnd w:id="23"/>
    <w:bookmarkEnd w:id="24"/>
    <w:bookmarkEnd w:id="25"/>
    <w:p w14:paraId="197CA2B3" w14:textId="05AD5F58" w:rsidR="0080353C" w:rsidRDefault="0080353C" w:rsidP="0080353C">
      <w:pPr>
        <w:pStyle w:val="a8"/>
        <w:numPr>
          <w:ilvl w:val="0"/>
          <w:numId w:val="10"/>
        </w:numPr>
        <w:spacing w:before="120" w:after="0"/>
        <w:rPr>
          <w:rFonts w:eastAsia="宋体"/>
          <w:szCs w:val="20"/>
        </w:rPr>
      </w:pPr>
      <w:r w:rsidRPr="00A26C27">
        <w:rPr>
          <w:rFonts w:eastAsia="宋体"/>
          <w:szCs w:val="20"/>
        </w:rPr>
        <w:t>Chairman Notes, 3GPP TSG RAN WG1 #9</w:t>
      </w:r>
      <w:r>
        <w:rPr>
          <w:rFonts w:eastAsia="宋体"/>
          <w:szCs w:val="20"/>
        </w:rPr>
        <w:t>8</w:t>
      </w:r>
      <w:r w:rsidRPr="00A26C27">
        <w:rPr>
          <w:rFonts w:eastAsia="宋体"/>
          <w:szCs w:val="20"/>
        </w:rPr>
        <w:t xml:space="preserve"> m</w:t>
      </w:r>
      <w:r w:rsidRPr="00A26C27">
        <w:rPr>
          <w:rFonts w:eastAsia="宋体"/>
          <w:szCs w:val="20"/>
          <w:lang w:eastAsia="zh-CN"/>
        </w:rPr>
        <w:t>eeting</w:t>
      </w:r>
    </w:p>
    <w:p w14:paraId="06098D8C" w14:textId="0AC63B97" w:rsidR="0080353C" w:rsidRDefault="0080353C" w:rsidP="0080353C">
      <w:pPr>
        <w:pStyle w:val="a8"/>
        <w:numPr>
          <w:ilvl w:val="0"/>
          <w:numId w:val="10"/>
        </w:numPr>
        <w:spacing w:before="120" w:after="0"/>
        <w:rPr>
          <w:rFonts w:eastAsia="宋体"/>
          <w:szCs w:val="20"/>
        </w:rPr>
      </w:pPr>
      <w:r w:rsidRPr="00A26C27">
        <w:rPr>
          <w:rFonts w:eastAsia="宋体"/>
          <w:szCs w:val="20"/>
        </w:rPr>
        <w:t>Chairman Notes, 3GPP TSG RAN WG1 #9</w:t>
      </w:r>
      <w:r>
        <w:rPr>
          <w:rFonts w:eastAsia="宋体"/>
          <w:szCs w:val="20"/>
        </w:rPr>
        <w:t>8 bis</w:t>
      </w:r>
      <w:r w:rsidRPr="00A26C27">
        <w:rPr>
          <w:rFonts w:eastAsia="宋体"/>
          <w:szCs w:val="20"/>
        </w:rPr>
        <w:t xml:space="preserve"> m</w:t>
      </w:r>
      <w:r w:rsidRPr="00A26C27">
        <w:rPr>
          <w:rFonts w:eastAsia="宋体"/>
          <w:szCs w:val="20"/>
          <w:lang w:eastAsia="zh-CN"/>
        </w:rPr>
        <w:t>eeting</w:t>
      </w:r>
    </w:p>
    <w:p w14:paraId="672F6AF0" w14:textId="77777777" w:rsidR="0080353C" w:rsidRDefault="0080353C" w:rsidP="0080353C">
      <w:pPr>
        <w:pStyle w:val="a8"/>
        <w:tabs>
          <w:tab w:val="left" w:pos="420"/>
        </w:tabs>
        <w:spacing w:before="120" w:after="0"/>
        <w:rPr>
          <w:rFonts w:eastAsia="宋体"/>
          <w:szCs w:val="20"/>
        </w:rPr>
      </w:pPr>
    </w:p>
    <w:p w14:paraId="2F1B81B5" w14:textId="77777777" w:rsidR="003B0125" w:rsidRPr="00124956" w:rsidRDefault="003B0125" w:rsidP="00124956">
      <w:pPr>
        <w:pStyle w:val="a8"/>
        <w:tabs>
          <w:tab w:val="left" w:pos="420"/>
        </w:tabs>
        <w:spacing w:before="120" w:after="0"/>
        <w:rPr>
          <w:rFonts w:eastAsia="宋体"/>
          <w:szCs w:val="20"/>
          <w:highlight w:val="yellow"/>
        </w:rPr>
      </w:pPr>
    </w:p>
    <w:sectPr w:rsidR="003B0125" w:rsidRPr="00124956" w:rsidSect="00C34B0D">
      <w:footerReference w:type="default" r:id="rId10"/>
      <w:pgSz w:w="11909" w:h="16834"/>
      <w:pgMar w:top="1418" w:right="1418" w:bottom="1418" w:left="1418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43B05D" w14:textId="77777777" w:rsidR="002401D3" w:rsidRDefault="002401D3">
      <w:pPr>
        <w:spacing w:after="0" w:line="240" w:lineRule="auto"/>
      </w:pPr>
      <w:r>
        <w:separator/>
      </w:r>
    </w:p>
  </w:endnote>
  <w:endnote w:type="continuationSeparator" w:id="0">
    <w:p w14:paraId="3EC3BD44" w14:textId="77777777" w:rsidR="002401D3" w:rsidRDefault="00240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1F9DB" w14:textId="6F1BAF88" w:rsidR="00B81557" w:rsidRDefault="00B81557">
    <w:pPr>
      <w:pStyle w:val="ad"/>
      <w:jc w:val="center"/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separate"/>
    </w:r>
    <w:r w:rsidR="00DF44F8">
      <w:rPr>
        <w:rStyle w:val="af9"/>
        <w:noProof/>
      </w:rPr>
      <w:t>3</w:t>
    </w:r>
    <w:r>
      <w:rPr>
        <w:rStyle w:val="af9"/>
      </w:rPr>
      <w:fldChar w:fldCharType="end"/>
    </w:r>
    <w:r>
      <w:rPr>
        <w:rStyle w:val="af9"/>
        <w:rFonts w:eastAsia="宋体" w:hint="eastAsia"/>
        <w:lang w:eastAsia="zh-CN"/>
      </w:rPr>
      <w:t>/</w:t>
    </w:r>
    <w:r>
      <w:rPr>
        <w:rStyle w:val="af9"/>
      </w:rPr>
      <w:fldChar w:fldCharType="begin"/>
    </w:r>
    <w:r>
      <w:rPr>
        <w:rStyle w:val="af9"/>
      </w:rPr>
      <w:instrText xml:space="preserve"> NUMPAGES </w:instrText>
    </w:r>
    <w:r>
      <w:rPr>
        <w:rStyle w:val="af9"/>
      </w:rPr>
      <w:fldChar w:fldCharType="separate"/>
    </w:r>
    <w:r w:rsidR="00DF44F8">
      <w:rPr>
        <w:rStyle w:val="af9"/>
        <w:noProof/>
      </w:rPr>
      <w:t>5</w:t>
    </w:r>
    <w:r>
      <w:rPr>
        <w:rStyle w:val="af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5E1DE8" w14:textId="77777777" w:rsidR="002401D3" w:rsidRDefault="002401D3">
      <w:pPr>
        <w:spacing w:after="0" w:line="240" w:lineRule="auto"/>
      </w:pPr>
      <w:r>
        <w:separator/>
      </w:r>
    </w:p>
  </w:footnote>
  <w:footnote w:type="continuationSeparator" w:id="0">
    <w:p w14:paraId="5A2B8F70" w14:textId="77777777" w:rsidR="002401D3" w:rsidRDefault="002401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200B9C"/>
    <w:multiLevelType w:val="multilevel"/>
    <w:tmpl w:val="12200B9C"/>
    <w:lvl w:ilvl="0">
      <w:start w:val="1"/>
      <w:numFmt w:val="decimal"/>
      <w:pStyle w:val="30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" w15:restartNumberingAfterBreak="0">
    <w:nsid w:val="14F7718C"/>
    <w:multiLevelType w:val="hybridMultilevel"/>
    <w:tmpl w:val="B9A2EB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8110F4"/>
    <w:multiLevelType w:val="multilevel"/>
    <w:tmpl w:val="168110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138E1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6" w15:restartNumberingAfterBreak="0">
    <w:nsid w:val="183B47E2"/>
    <w:multiLevelType w:val="hybridMultilevel"/>
    <w:tmpl w:val="72C6B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D16DF"/>
    <w:multiLevelType w:val="multilevel"/>
    <w:tmpl w:val="1BF877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D1CB6"/>
    <w:multiLevelType w:val="hybridMultilevel"/>
    <w:tmpl w:val="BFE07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14A16E0"/>
    <w:multiLevelType w:val="hybridMultilevel"/>
    <w:tmpl w:val="6658A1A4"/>
    <w:lvl w:ilvl="0" w:tplc="530EC99A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795611"/>
    <w:multiLevelType w:val="hybridMultilevel"/>
    <w:tmpl w:val="E5F23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8316C2"/>
    <w:multiLevelType w:val="hybridMultilevel"/>
    <w:tmpl w:val="D2186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6E46A2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7721EB"/>
    <w:multiLevelType w:val="hybridMultilevel"/>
    <w:tmpl w:val="DD7A350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C19A6"/>
    <w:multiLevelType w:val="hybridMultilevel"/>
    <w:tmpl w:val="A0C895B6"/>
    <w:lvl w:ilvl="0" w:tplc="530EC99A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165544C"/>
    <w:multiLevelType w:val="hybridMultilevel"/>
    <w:tmpl w:val="AFA00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E6761E"/>
    <w:multiLevelType w:val="hybridMultilevel"/>
    <w:tmpl w:val="C716353E"/>
    <w:lvl w:ilvl="0" w:tplc="08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8" w15:restartNumberingAfterBreak="0">
    <w:nsid w:val="56F06E29"/>
    <w:multiLevelType w:val="hybridMultilevel"/>
    <w:tmpl w:val="F3AEE18E"/>
    <w:lvl w:ilvl="0" w:tplc="7F381576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B063E32"/>
    <w:multiLevelType w:val="hybridMultilevel"/>
    <w:tmpl w:val="AD9EF22C"/>
    <w:lvl w:ilvl="0" w:tplc="530EC99A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740AFD"/>
    <w:multiLevelType w:val="multilevel"/>
    <w:tmpl w:val="5C740A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1912B1"/>
    <w:multiLevelType w:val="multilevel"/>
    <w:tmpl w:val="5F1912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D01A66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3" w15:restartNumberingAfterBreak="0">
    <w:nsid w:val="6710271E"/>
    <w:multiLevelType w:val="hybridMultilevel"/>
    <w:tmpl w:val="C6FC2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306E9F"/>
    <w:multiLevelType w:val="multilevel"/>
    <w:tmpl w:val="67306E9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9553B47"/>
    <w:multiLevelType w:val="hybridMultilevel"/>
    <w:tmpl w:val="9F5ADDB2"/>
    <w:lvl w:ilvl="0" w:tplc="040B0001">
      <w:start w:val="1"/>
      <w:numFmt w:val="bullet"/>
      <w:lvlText w:val=""/>
      <w:lvlJc w:val="left"/>
      <w:pPr>
        <w:ind w:left="86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</w:abstractNum>
  <w:abstractNum w:abstractNumId="26" w15:restartNumberingAfterBreak="0">
    <w:nsid w:val="6CEA192D"/>
    <w:multiLevelType w:val="hybridMultilevel"/>
    <w:tmpl w:val="0D64F37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8" w15:restartNumberingAfterBreak="0">
    <w:nsid w:val="6EA50776"/>
    <w:multiLevelType w:val="hybridMultilevel"/>
    <w:tmpl w:val="EDE63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A20EAF"/>
    <w:multiLevelType w:val="hybridMultilevel"/>
    <w:tmpl w:val="ACA26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C04B54"/>
    <w:multiLevelType w:val="hybridMultilevel"/>
    <w:tmpl w:val="1480C7A8"/>
    <w:lvl w:ilvl="0" w:tplc="530EC99A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AA53D1"/>
    <w:multiLevelType w:val="hybridMultilevel"/>
    <w:tmpl w:val="3BCC8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032A93"/>
    <w:multiLevelType w:val="hybridMultilevel"/>
    <w:tmpl w:val="F5985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6A0689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8EC41B6"/>
    <w:multiLevelType w:val="hybridMultilevel"/>
    <w:tmpl w:val="B0AA1B08"/>
    <w:lvl w:ilvl="0" w:tplc="534885A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37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36"/>
  </w:num>
  <w:num w:numId="3">
    <w:abstractNumId w:val="0"/>
  </w:num>
  <w:num w:numId="4">
    <w:abstractNumId w:val="35"/>
  </w:num>
  <w:num w:numId="5">
    <w:abstractNumId w:val="16"/>
  </w:num>
  <w:num w:numId="6">
    <w:abstractNumId w:val="27"/>
  </w:num>
  <w:num w:numId="7">
    <w:abstractNumId w:val="20"/>
  </w:num>
  <w:num w:numId="8">
    <w:abstractNumId w:val="4"/>
  </w:num>
  <w:num w:numId="9">
    <w:abstractNumId w:val="24"/>
  </w:num>
  <w:num w:numId="10">
    <w:abstractNumId w:val="37"/>
  </w:num>
  <w:num w:numId="11">
    <w:abstractNumId w:val="32"/>
  </w:num>
  <w:num w:numId="12">
    <w:abstractNumId w:val="15"/>
  </w:num>
  <w:num w:numId="13">
    <w:abstractNumId w:val="8"/>
  </w:num>
  <w:num w:numId="14">
    <w:abstractNumId w:val="12"/>
  </w:num>
  <w:num w:numId="15">
    <w:abstractNumId w:val="29"/>
  </w:num>
  <w:num w:numId="16">
    <w:abstractNumId w:val="26"/>
  </w:num>
  <w:num w:numId="17">
    <w:abstractNumId w:val="28"/>
  </w:num>
  <w:num w:numId="18">
    <w:abstractNumId w:val="3"/>
  </w:num>
  <w:num w:numId="19">
    <w:abstractNumId w:val="13"/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3"/>
  </w:num>
  <w:num w:numId="23">
    <w:abstractNumId w:val="25"/>
  </w:num>
  <w:num w:numId="24">
    <w:abstractNumId w:val="21"/>
  </w:num>
  <w:num w:numId="25">
    <w:abstractNumId w:val="31"/>
  </w:num>
  <w:num w:numId="26">
    <w:abstractNumId w:val="23"/>
  </w:num>
  <w:num w:numId="27">
    <w:abstractNumId w:val="5"/>
  </w:num>
  <w:num w:numId="28">
    <w:abstractNumId w:val="22"/>
  </w:num>
  <w:num w:numId="29">
    <w:abstractNumId w:val="17"/>
  </w:num>
  <w:num w:numId="30">
    <w:abstractNumId w:val="1"/>
  </w:num>
  <w:num w:numId="31">
    <w:abstractNumId w:val="18"/>
  </w:num>
  <w:num w:numId="32">
    <w:abstractNumId w:val="30"/>
  </w:num>
  <w:num w:numId="33">
    <w:abstractNumId w:val="9"/>
  </w:num>
  <w:num w:numId="34">
    <w:abstractNumId w:val="6"/>
  </w:num>
  <w:num w:numId="35">
    <w:abstractNumId w:val="33"/>
  </w:num>
  <w:num w:numId="36">
    <w:abstractNumId w:val="11"/>
  </w:num>
  <w:num w:numId="37">
    <w:abstractNumId w:val="14"/>
  </w:num>
  <w:num w:numId="38">
    <w:abstractNumId w:val="19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K1NDUxsjA2MDcwMDZU0lEKTi0uzszPAykwNa0FAEaqPP8tAAAA"/>
  </w:docVars>
  <w:rsids>
    <w:rsidRoot w:val="007B0733"/>
    <w:rsid w:val="00000510"/>
    <w:rsid w:val="00002408"/>
    <w:rsid w:val="0000279E"/>
    <w:rsid w:val="00002AD2"/>
    <w:rsid w:val="000031CC"/>
    <w:rsid w:val="00004DD6"/>
    <w:rsid w:val="000051DF"/>
    <w:rsid w:val="00005B9C"/>
    <w:rsid w:val="00006194"/>
    <w:rsid w:val="0000714A"/>
    <w:rsid w:val="00007A06"/>
    <w:rsid w:val="000100CC"/>
    <w:rsid w:val="00010BFC"/>
    <w:rsid w:val="000115AC"/>
    <w:rsid w:val="00011D5C"/>
    <w:rsid w:val="000130CB"/>
    <w:rsid w:val="0001449A"/>
    <w:rsid w:val="00014788"/>
    <w:rsid w:val="00014CE6"/>
    <w:rsid w:val="0001681C"/>
    <w:rsid w:val="000175E0"/>
    <w:rsid w:val="00017714"/>
    <w:rsid w:val="00017F21"/>
    <w:rsid w:val="00022CB4"/>
    <w:rsid w:val="000231C1"/>
    <w:rsid w:val="00023D46"/>
    <w:rsid w:val="00023D95"/>
    <w:rsid w:val="00023E56"/>
    <w:rsid w:val="0002462D"/>
    <w:rsid w:val="00024A15"/>
    <w:rsid w:val="00024F12"/>
    <w:rsid w:val="000258BF"/>
    <w:rsid w:val="0002723B"/>
    <w:rsid w:val="000273FD"/>
    <w:rsid w:val="0002750C"/>
    <w:rsid w:val="00027601"/>
    <w:rsid w:val="0002764A"/>
    <w:rsid w:val="0002784B"/>
    <w:rsid w:val="00031FFF"/>
    <w:rsid w:val="000322AD"/>
    <w:rsid w:val="00032647"/>
    <w:rsid w:val="00032649"/>
    <w:rsid w:val="00032856"/>
    <w:rsid w:val="00033B21"/>
    <w:rsid w:val="00033C13"/>
    <w:rsid w:val="00034348"/>
    <w:rsid w:val="000347B4"/>
    <w:rsid w:val="00034919"/>
    <w:rsid w:val="00034A56"/>
    <w:rsid w:val="00035025"/>
    <w:rsid w:val="00037290"/>
    <w:rsid w:val="0003734D"/>
    <w:rsid w:val="000377D9"/>
    <w:rsid w:val="00037A10"/>
    <w:rsid w:val="00037E7A"/>
    <w:rsid w:val="000404DE"/>
    <w:rsid w:val="00041699"/>
    <w:rsid w:val="00041D81"/>
    <w:rsid w:val="00043512"/>
    <w:rsid w:val="0004507B"/>
    <w:rsid w:val="00045D5B"/>
    <w:rsid w:val="00046452"/>
    <w:rsid w:val="000471C5"/>
    <w:rsid w:val="00047624"/>
    <w:rsid w:val="00047AC6"/>
    <w:rsid w:val="000509BF"/>
    <w:rsid w:val="00050B08"/>
    <w:rsid w:val="0005100C"/>
    <w:rsid w:val="0005168C"/>
    <w:rsid w:val="00051C62"/>
    <w:rsid w:val="00052402"/>
    <w:rsid w:val="000528A1"/>
    <w:rsid w:val="000547C0"/>
    <w:rsid w:val="00055ACB"/>
    <w:rsid w:val="00055BDB"/>
    <w:rsid w:val="00055E30"/>
    <w:rsid w:val="00055FCB"/>
    <w:rsid w:val="0005728A"/>
    <w:rsid w:val="0005742B"/>
    <w:rsid w:val="00057CB6"/>
    <w:rsid w:val="00060E2B"/>
    <w:rsid w:val="00062D25"/>
    <w:rsid w:val="00062D5D"/>
    <w:rsid w:val="00062D7E"/>
    <w:rsid w:val="00062F8A"/>
    <w:rsid w:val="00063039"/>
    <w:rsid w:val="000636C4"/>
    <w:rsid w:val="000639DE"/>
    <w:rsid w:val="00063AA9"/>
    <w:rsid w:val="00063C9E"/>
    <w:rsid w:val="00064AAC"/>
    <w:rsid w:val="00065022"/>
    <w:rsid w:val="000661C8"/>
    <w:rsid w:val="000673DF"/>
    <w:rsid w:val="00067D1C"/>
    <w:rsid w:val="000700BD"/>
    <w:rsid w:val="000708BC"/>
    <w:rsid w:val="00072190"/>
    <w:rsid w:val="000722CE"/>
    <w:rsid w:val="00072B01"/>
    <w:rsid w:val="00073C75"/>
    <w:rsid w:val="00074060"/>
    <w:rsid w:val="0007655B"/>
    <w:rsid w:val="00076E96"/>
    <w:rsid w:val="0007708D"/>
    <w:rsid w:val="00077172"/>
    <w:rsid w:val="000773F6"/>
    <w:rsid w:val="00077564"/>
    <w:rsid w:val="00077A52"/>
    <w:rsid w:val="00077ABB"/>
    <w:rsid w:val="00077FBE"/>
    <w:rsid w:val="00080662"/>
    <w:rsid w:val="00080680"/>
    <w:rsid w:val="00080923"/>
    <w:rsid w:val="00081023"/>
    <w:rsid w:val="000816D7"/>
    <w:rsid w:val="00081FD2"/>
    <w:rsid w:val="00083128"/>
    <w:rsid w:val="00083597"/>
    <w:rsid w:val="00083608"/>
    <w:rsid w:val="00083A57"/>
    <w:rsid w:val="00083EA7"/>
    <w:rsid w:val="00084909"/>
    <w:rsid w:val="000855F8"/>
    <w:rsid w:val="0008589F"/>
    <w:rsid w:val="00085B0D"/>
    <w:rsid w:val="00086374"/>
    <w:rsid w:val="00086ACA"/>
    <w:rsid w:val="00087BA7"/>
    <w:rsid w:val="00087C43"/>
    <w:rsid w:val="00087F07"/>
    <w:rsid w:val="00091832"/>
    <w:rsid w:val="00091E9D"/>
    <w:rsid w:val="000920F2"/>
    <w:rsid w:val="00092449"/>
    <w:rsid w:val="00092D57"/>
    <w:rsid w:val="00093952"/>
    <w:rsid w:val="00093BBB"/>
    <w:rsid w:val="00093DF9"/>
    <w:rsid w:val="00094684"/>
    <w:rsid w:val="00094DEE"/>
    <w:rsid w:val="00095318"/>
    <w:rsid w:val="00095714"/>
    <w:rsid w:val="00095718"/>
    <w:rsid w:val="000958B4"/>
    <w:rsid w:val="00095AF0"/>
    <w:rsid w:val="00095BBB"/>
    <w:rsid w:val="000969C4"/>
    <w:rsid w:val="000969E5"/>
    <w:rsid w:val="00096AAC"/>
    <w:rsid w:val="00096DAC"/>
    <w:rsid w:val="00097CD4"/>
    <w:rsid w:val="00097D7C"/>
    <w:rsid w:val="000A0537"/>
    <w:rsid w:val="000A05CD"/>
    <w:rsid w:val="000A0692"/>
    <w:rsid w:val="000A0F57"/>
    <w:rsid w:val="000A171A"/>
    <w:rsid w:val="000A186F"/>
    <w:rsid w:val="000A18B2"/>
    <w:rsid w:val="000A420E"/>
    <w:rsid w:val="000A4D42"/>
    <w:rsid w:val="000A59F0"/>
    <w:rsid w:val="000A5D9E"/>
    <w:rsid w:val="000A66F1"/>
    <w:rsid w:val="000A6CDD"/>
    <w:rsid w:val="000A72FB"/>
    <w:rsid w:val="000A7506"/>
    <w:rsid w:val="000B01B5"/>
    <w:rsid w:val="000B02FC"/>
    <w:rsid w:val="000B0B02"/>
    <w:rsid w:val="000B1412"/>
    <w:rsid w:val="000B1910"/>
    <w:rsid w:val="000B19EC"/>
    <w:rsid w:val="000B31CF"/>
    <w:rsid w:val="000B3979"/>
    <w:rsid w:val="000B3BAB"/>
    <w:rsid w:val="000B3E4E"/>
    <w:rsid w:val="000B5BB8"/>
    <w:rsid w:val="000B668C"/>
    <w:rsid w:val="000B6731"/>
    <w:rsid w:val="000B6ADE"/>
    <w:rsid w:val="000B7296"/>
    <w:rsid w:val="000C0549"/>
    <w:rsid w:val="000C0EDB"/>
    <w:rsid w:val="000C1986"/>
    <w:rsid w:val="000C19F7"/>
    <w:rsid w:val="000C1C8B"/>
    <w:rsid w:val="000C1F52"/>
    <w:rsid w:val="000C2C02"/>
    <w:rsid w:val="000C2D2C"/>
    <w:rsid w:val="000C5938"/>
    <w:rsid w:val="000C605D"/>
    <w:rsid w:val="000C6084"/>
    <w:rsid w:val="000C66AA"/>
    <w:rsid w:val="000C69AC"/>
    <w:rsid w:val="000C6C83"/>
    <w:rsid w:val="000C6F20"/>
    <w:rsid w:val="000C7339"/>
    <w:rsid w:val="000D065A"/>
    <w:rsid w:val="000D12F2"/>
    <w:rsid w:val="000D1FBC"/>
    <w:rsid w:val="000D23E3"/>
    <w:rsid w:val="000D3B40"/>
    <w:rsid w:val="000D435D"/>
    <w:rsid w:val="000D44FE"/>
    <w:rsid w:val="000D4602"/>
    <w:rsid w:val="000D4631"/>
    <w:rsid w:val="000D49E9"/>
    <w:rsid w:val="000D515E"/>
    <w:rsid w:val="000D57AB"/>
    <w:rsid w:val="000D5A3E"/>
    <w:rsid w:val="000D5CAF"/>
    <w:rsid w:val="000D616D"/>
    <w:rsid w:val="000D6393"/>
    <w:rsid w:val="000D6F08"/>
    <w:rsid w:val="000D7313"/>
    <w:rsid w:val="000D7465"/>
    <w:rsid w:val="000D7927"/>
    <w:rsid w:val="000D7B1F"/>
    <w:rsid w:val="000D7F0F"/>
    <w:rsid w:val="000E0F44"/>
    <w:rsid w:val="000E22D3"/>
    <w:rsid w:val="000E25EE"/>
    <w:rsid w:val="000E2DCF"/>
    <w:rsid w:val="000E2EA4"/>
    <w:rsid w:val="000E373E"/>
    <w:rsid w:val="000E3782"/>
    <w:rsid w:val="000E3E99"/>
    <w:rsid w:val="000E5129"/>
    <w:rsid w:val="000E5C66"/>
    <w:rsid w:val="000E5F19"/>
    <w:rsid w:val="000E5FCE"/>
    <w:rsid w:val="000E6C03"/>
    <w:rsid w:val="000E7848"/>
    <w:rsid w:val="000E7A2E"/>
    <w:rsid w:val="000F0638"/>
    <w:rsid w:val="000F0CDE"/>
    <w:rsid w:val="000F0DB3"/>
    <w:rsid w:val="000F0F65"/>
    <w:rsid w:val="000F209A"/>
    <w:rsid w:val="000F20E6"/>
    <w:rsid w:val="000F269E"/>
    <w:rsid w:val="000F2ECB"/>
    <w:rsid w:val="000F3D2F"/>
    <w:rsid w:val="000F3F90"/>
    <w:rsid w:val="000F4990"/>
    <w:rsid w:val="000F4C81"/>
    <w:rsid w:val="000F5307"/>
    <w:rsid w:val="000F5937"/>
    <w:rsid w:val="000F5C31"/>
    <w:rsid w:val="000F6AA1"/>
    <w:rsid w:val="000F6D45"/>
    <w:rsid w:val="000F701F"/>
    <w:rsid w:val="000F7587"/>
    <w:rsid w:val="000F7E9E"/>
    <w:rsid w:val="0010065D"/>
    <w:rsid w:val="00100712"/>
    <w:rsid w:val="001008B6"/>
    <w:rsid w:val="00100C2E"/>
    <w:rsid w:val="00100DC2"/>
    <w:rsid w:val="0010157C"/>
    <w:rsid w:val="00102640"/>
    <w:rsid w:val="001030FF"/>
    <w:rsid w:val="00103D3A"/>
    <w:rsid w:val="00104741"/>
    <w:rsid w:val="00104824"/>
    <w:rsid w:val="00105525"/>
    <w:rsid w:val="001058A8"/>
    <w:rsid w:val="0010634F"/>
    <w:rsid w:val="0010669A"/>
    <w:rsid w:val="001073B5"/>
    <w:rsid w:val="00107CC3"/>
    <w:rsid w:val="00110216"/>
    <w:rsid w:val="001103E3"/>
    <w:rsid w:val="00110863"/>
    <w:rsid w:val="00110BDC"/>
    <w:rsid w:val="00110DC7"/>
    <w:rsid w:val="00110E71"/>
    <w:rsid w:val="0011112F"/>
    <w:rsid w:val="00111E45"/>
    <w:rsid w:val="00111E97"/>
    <w:rsid w:val="00112A9C"/>
    <w:rsid w:val="00112AB0"/>
    <w:rsid w:val="00112C61"/>
    <w:rsid w:val="00114348"/>
    <w:rsid w:val="0011627E"/>
    <w:rsid w:val="00116D53"/>
    <w:rsid w:val="00117B1B"/>
    <w:rsid w:val="00120832"/>
    <w:rsid w:val="00120F74"/>
    <w:rsid w:val="00122AE8"/>
    <w:rsid w:val="00122DC7"/>
    <w:rsid w:val="0012321B"/>
    <w:rsid w:val="00123C57"/>
    <w:rsid w:val="00123CDC"/>
    <w:rsid w:val="00123FA2"/>
    <w:rsid w:val="0012484D"/>
    <w:rsid w:val="00124956"/>
    <w:rsid w:val="001256FC"/>
    <w:rsid w:val="00125C77"/>
    <w:rsid w:val="0012738F"/>
    <w:rsid w:val="00127E57"/>
    <w:rsid w:val="00130593"/>
    <w:rsid w:val="00130748"/>
    <w:rsid w:val="00130B4A"/>
    <w:rsid w:val="001315B9"/>
    <w:rsid w:val="001316E0"/>
    <w:rsid w:val="001318E7"/>
    <w:rsid w:val="00131A4A"/>
    <w:rsid w:val="00131AE0"/>
    <w:rsid w:val="00131C07"/>
    <w:rsid w:val="0013281D"/>
    <w:rsid w:val="00132CD6"/>
    <w:rsid w:val="00133F2F"/>
    <w:rsid w:val="00134490"/>
    <w:rsid w:val="00134CE4"/>
    <w:rsid w:val="00134D51"/>
    <w:rsid w:val="0013518C"/>
    <w:rsid w:val="00136EFD"/>
    <w:rsid w:val="00137FEA"/>
    <w:rsid w:val="00140AEF"/>
    <w:rsid w:val="00140BBF"/>
    <w:rsid w:val="00141A22"/>
    <w:rsid w:val="00141CC8"/>
    <w:rsid w:val="0014204C"/>
    <w:rsid w:val="00142059"/>
    <w:rsid w:val="001428AB"/>
    <w:rsid w:val="00142AEC"/>
    <w:rsid w:val="00142D76"/>
    <w:rsid w:val="00144712"/>
    <w:rsid w:val="001451AB"/>
    <w:rsid w:val="001455E3"/>
    <w:rsid w:val="001460A1"/>
    <w:rsid w:val="001461EA"/>
    <w:rsid w:val="0014673C"/>
    <w:rsid w:val="00146F4B"/>
    <w:rsid w:val="001474B3"/>
    <w:rsid w:val="00147E5D"/>
    <w:rsid w:val="00147F65"/>
    <w:rsid w:val="00150398"/>
    <w:rsid w:val="001507AB"/>
    <w:rsid w:val="00150A25"/>
    <w:rsid w:val="00150B98"/>
    <w:rsid w:val="00150C95"/>
    <w:rsid w:val="00151437"/>
    <w:rsid w:val="00151937"/>
    <w:rsid w:val="00152147"/>
    <w:rsid w:val="00152590"/>
    <w:rsid w:val="00152783"/>
    <w:rsid w:val="001530FD"/>
    <w:rsid w:val="0015335C"/>
    <w:rsid w:val="001537C6"/>
    <w:rsid w:val="00153850"/>
    <w:rsid w:val="001546A4"/>
    <w:rsid w:val="001551B8"/>
    <w:rsid w:val="00155245"/>
    <w:rsid w:val="00155E28"/>
    <w:rsid w:val="00156228"/>
    <w:rsid w:val="001565F5"/>
    <w:rsid w:val="0015719C"/>
    <w:rsid w:val="00157A74"/>
    <w:rsid w:val="00157C10"/>
    <w:rsid w:val="001601E9"/>
    <w:rsid w:val="00160B53"/>
    <w:rsid w:val="0016180C"/>
    <w:rsid w:val="00161B07"/>
    <w:rsid w:val="00161C52"/>
    <w:rsid w:val="001651AF"/>
    <w:rsid w:val="00165ABE"/>
    <w:rsid w:val="00166572"/>
    <w:rsid w:val="00166DFC"/>
    <w:rsid w:val="0016724B"/>
    <w:rsid w:val="00167548"/>
    <w:rsid w:val="0017038C"/>
    <w:rsid w:val="00171099"/>
    <w:rsid w:val="00171298"/>
    <w:rsid w:val="001713E3"/>
    <w:rsid w:val="001722F6"/>
    <w:rsid w:val="0017270E"/>
    <w:rsid w:val="00172AB2"/>
    <w:rsid w:val="00173200"/>
    <w:rsid w:val="0017424D"/>
    <w:rsid w:val="00174729"/>
    <w:rsid w:val="00175CFE"/>
    <w:rsid w:val="00176832"/>
    <w:rsid w:val="00180495"/>
    <w:rsid w:val="0018198A"/>
    <w:rsid w:val="00181C51"/>
    <w:rsid w:val="00181F2E"/>
    <w:rsid w:val="00181F31"/>
    <w:rsid w:val="0018217B"/>
    <w:rsid w:val="0018218C"/>
    <w:rsid w:val="00182C51"/>
    <w:rsid w:val="00182FAA"/>
    <w:rsid w:val="00184335"/>
    <w:rsid w:val="00184EF0"/>
    <w:rsid w:val="001856E9"/>
    <w:rsid w:val="00186ED6"/>
    <w:rsid w:val="0018750B"/>
    <w:rsid w:val="0018781F"/>
    <w:rsid w:val="00187C3E"/>
    <w:rsid w:val="00187F68"/>
    <w:rsid w:val="00190A50"/>
    <w:rsid w:val="00190C90"/>
    <w:rsid w:val="0019151A"/>
    <w:rsid w:val="00191EFE"/>
    <w:rsid w:val="00191FA0"/>
    <w:rsid w:val="00192169"/>
    <w:rsid w:val="001928B8"/>
    <w:rsid w:val="00192BE0"/>
    <w:rsid w:val="00193CB3"/>
    <w:rsid w:val="001940BC"/>
    <w:rsid w:val="00194CCA"/>
    <w:rsid w:val="001956A9"/>
    <w:rsid w:val="00195826"/>
    <w:rsid w:val="00195A32"/>
    <w:rsid w:val="001961F2"/>
    <w:rsid w:val="001962B5"/>
    <w:rsid w:val="00196FE5"/>
    <w:rsid w:val="001976E3"/>
    <w:rsid w:val="00197D3E"/>
    <w:rsid w:val="00197FA4"/>
    <w:rsid w:val="00197FBC"/>
    <w:rsid w:val="001A03F5"/>
    <w:rsid w:val="001A0607"/>
    <w:rsid w:val="001A2215"/>
    <w:rsid w:val="001A2880"/>
    <w:rsid w:val="001A2E3D"/>
    <w:rsid w:val="001A3365"/>
    <w:rsid w:val="001A3475"/>
    <w:rsid w:val="001A3C4B"/>
    <w:rsid w:val="001A3ECE"/>
    <w:rsid w:val="001A4A22"/>
    <w:rsid w:val="001A4ABE"/>
    <w:rsid w:val="001A4B6E"/>
    <w:rsid w:val="001A4BE6"/>
    <w:rsid w:val="001A53C4"/>
    <w:rsid w:val="001A5EB4"/>
    <w:rsid w:val="001A62C2"/>
    <w:rsid w:val="001A6823"/>
    <w:rsid w:val="001A68BF"/>
    <w:rsid w:val="001A71A6"/>
    <w:rsid w:val="001B07B0"/>
    <w:rsid w:val="001B0E4A"/>
    <w:rsid w:val="001B11A4"/>
    <w:rsid w:val="001B283F"/>
    <w:rsid w:val="001B2BFC"/>
    <w:rsid w:val="001B3712"/>
    <w:rsid w:val="001B37E4"/>
    <w:rsid w:val="001B3FA1"/>
    <w:rsid w:val="001B4ACA"/>
    <w:rsid w:val="001B5566"/>
    <w:rsid w:val="001B559B"/>
    <w:rsid w:val="001B5D6D"/>
    <w:rsid w:val="001B65AB"/>
    <w:rsid w:val="001B6B41"/>
    <w:rsid w:val="001B7B08"/>
    <w:rsid w:val="001C049D"/>
    <w:rsid w:val="001C05D9"/>
    <w:rsid w:val="001C1358"/>
    <w:rsid w:val="001C1508"/>
    <w:rsid w:val="001C2127"/>
    <w:rsid w:val="001C2392"/>
    <w:rsid w:val="001C2481"/>
    <w:rsid w:val="001C29E8"/>
    <w:rsid w:val="001C2B07"/>
    <w:rsid w:val="001C2EB9"/>
    <w:rsid w:val="001C352F"/>
    <w:rsid w:val="001C413B"/>
    <w:rsid w:val="001C4D12"/>
    <w:rsid w:val="001C5342"/>
    <w:rsid w:val="001C5354"/>
    <w:rsid w:val="001C5DE9"/>
    <w:rsid w:val="001C5E04"/>
    <w:rsid w:val="001C61CA"/>
    <w:rsid w:val="001C637D"/>
    <w:rsid w:val="001C65F8"/>
    <w:rsid w:val="001C6CD3"/>
    <w:rsid w:val="001C6F50"/>
    <w:rsid w:val="001C76A0"/>
    <w:rsid w:val="001C7D11"/>
    <w:rsid w:val="001D04C8"/>
    <w:rsid w:val="001D11E5"/>
    <w:rsid w:val="001D13C0"/>
    <w:rsid w:val="001D1E28"/>
    <w:rsid w:val="001D20C5"/>
    <w:rsid w:val="001D39E9"/>
    <w:rsid w:val="001D47DC"/>
    <w:rsid w:val="001D4CAE"/>
    <w:rsid w:val="001D4EF1"/>
    <w:rsid w:val="001D5888"/>
    <w:rsid w:val="001D5905"/>
    <w:rsid w:val="001D68AB"/>
    <w:rsid w:val="001D6B18"/>
    <w:rsid w:val="001D6C22"/>
    <w:rsid w:val="001D6DE0"/>
    <w:rsid w:val="001D724F"/>
    <w:rsid w:val="001D79F6"/>
    <w:rsid w:val="001D7A31"/>
    <w:rsid w:val="001E03D5"/>
    <w:rsid w:val="001E0840"/>
    <w:rsid w:val="001E08E5"/>
    <w:rsid w:val="001E1122"/>
    <w:rsid w:val="001E19AD"/>
    <w:rsid w:val="001E1ABE"/>
    <w:rsid w:val="001E1CDD"/>
    <w:rsid w:val="001E2A32"/>
    <w:rsid w:val="001E35F3"/>
    <w:rsid w:val="001E39A8"/>
    <w:rsid w:val="001E3D69"/>
    <w:rsid w:val="001E3E02"/>
    <w:rsid w:val="001E3FF2"/>
    <w:rsid w:val="001E4044"/>
    <w:rsid w:val="001E40EA"/>
    <w:rsid w:val="001E4319"/>
    <w:rsid w:val="001E4EE5"/>
    <w:rsid w:val="001E4FC7"/>
    <w:rsid w:val="001E58EE"/>
    <w:rsid w:val="001E6183"/>
    <w:rsid w:val="001E6A17"/>
    <w:rsid w:val="001E6D77"/>
    <w:rsid w:val="001E71EF"/>
    <w:rsid w:val="001E74C3"/>
    <w:rsid w:val="001F0635"/>
    <w:rsid w:val="001F0877"/>
    <w:rsid w:val="001F0B80"/>
    <w:rsid w:val="001F20D7"/>
    <w:rsid w:val="001F2167"/>
    <w:rsid w:val="001F27B2"/>
    <w:rsid w:val="001F2F3E"/>
    <w:rsid w:val="001F4D62"/>
    <w:rsid w:val="001F5133"/>
    <w:rsid w:val="001F530B"/>
    <w:rsid w:val="001F56A8"/>
    <w:rsid w:val="001F584D"/>
    <w:rsid w:val="001F5AC9"/>
    <w:rsid w:val="001F6156"/>
    <w:rsid w:val="001F739B"/>
    <w:rsid w:val="001F74FB"/>
    <w:rsid w:val="001F7632"/>
    <w:rsid w:val="001F7A10"/>
    <w:rsid w:val="00200081"/>
    <w:rsid w:val="002000CE"/>
    <w:rsid w:val="00200330"/>
    <w:rsid w:val="00200E13"/>
    <w:rsid w:val="00201263"/>
    <w:rsid w:val="002016AF"/>
    <w:rsid w:val="00201A7A"/>
    <w:rsid w:val="00203CE9"/>
    <w:rsid w:val="0020436E"/>
    <w:rsid w:val="00204993"/>
    <w:rsid w:val="00204FA1"/>
    <w:rsid w:val="002050C8"/>
    <w:rsid w:val="00205120"/>
    <w:rsid w:val="00206A3C"/>
    <w:rsid w:val="00207141"/>
    <w:rsid w:val="00211138"/>
    <w:rsid w:val="002115E3"/>
    <w:rsid w:val="002119A3"/>
    <w:rsid w:val="00212319"/>
    <w:rsid w:val="0021248D"/>
    <w:rsid w:val="002129B0"/>
    <w:rsid w:val="00212A10"/>
    <w:rsid w:val="0021456C"/>
    <w:rsid w:val="00214AF1"/>
    <w:rsid w:val="00215054"/>
    <w:rsid w:val="00215368"/>
    <w:rsid w:val="00217161"/>
    <w:rsid w:val="00220ACB"/>
    <w:rsid w:val="00220E0C"/>
    <w:rsid w:val="00221649"/>
    <w:rsid w:val="00221976"/>
    <w:rsid w:val="0022292D"/>
    <w:rsid w:val="00222E3F"/>
    <w:rsid w:val="00223A9B"/>
    <w:rsid w:val="00223CE1"/>
    <w:rsid w:val="00223E7D"/>
    <w:rsid w:val="00224C46"/>
    <w:rsid w:val="0022519E"/>
    <w:rsid w:val="0022538D"/>
    <w:rsid w:val="00225573"/>
    <w:rsid w:val="0022598D"/>
    <w:rsid w:val="00226DC1"/>
    <w:rsid w:val="00230224"/>
    <w:rsid w:val="00230467"/>
    <w:rsid w:val="002310ED"/>
    <w:rsid w:val="00231845"/>
    <w:rsid w:val="002319FC"/>
    <w:rsid w:val="00231D1C"/>
    <w:rsid w:val="002321A9"/>
    <w:rsid w:val="00232351"/>
    <w:rsid w:val="00232D4E"/>
    <w:rsid w:val="00232D74"/>
    <w:rsid w:val="002331F3"/>
    <w:rsid w:val="00234081"/>
    <w:rsid w:val="0023460C"/>
    <w:rsid w:val="0023564D"/>
    <w:rsid w:val="0023582C"/>
    <w:rsid w:val="00235B7E"/>
    <w:rsid w:val="00235D5B"/>
    <w:rsid w:val="00236E37"/>
    <w:rsid w:val="00237084"/>
    <w:rsid w:val="002401D3"/>
    <w:rsid w:val="00240CBA"/>
    <w:rsid w:val="00241153"/>
    <w:rsid w:val="00241922"/>
    <w:rsid w:val="00242655"/>
    <w:rsid w:val="00243EAA"/>
    <w:rsid w:val="0024460D"/>
    <w:rsid w:val="00245835"/>
    <w:rsid w:val="002463A2"/>
    <w:rsid w:val="00246F62"/>
    <w:rsid w:val="00247106"/>
    <w:rsid w:val="002477F2"/>
    <w:rsid w:val="00247C1C"/>
    <w:rsid w:val="00250D1E"/>
    <w:rsid w:val="002513E8"/>
    <w:rsid w:val="002530FC"/>
    <w:rsid w:val="00253487"/>
    <w:rsid w:val="002535F9"/>
    <w:rsid w:val="00253A5B"/>
    <w:rsid w:val="00253D9C"/>
    <w:rsid w:val="00254B0C"/>
    <w:rsid w:val="00254E07"/>
    <w:rsid w:val="002556BD"/>
    <w:rsid w:val="00256282"/>
    <w:rsid w:val="00256514"/>
    <w:rsid w:val="002569E2"/>
    <w:rsid w:val="00257457"/>
    <w:rsid w:val="00257783"/>
    <w:rsid w:val="00257BC5"/>
    <w:rsid w:val="002609E8"/>
    <w:rsid w:val="00261278"/>
    <w:rsid w:val="0026304A"/>
    <w:rsid w:val="00263236"/>
    <w:rsid w:val="002637AB"/>
    <w:rsid w:val="002639B0"/>
    <w:rsid w:val="00264D9F"/>
    <w:rsid w:val="00265AB1"/>
    <w:rsid w:val="00265E6D"/>
    <w:rsid w:val="002661A3"/>
    <w:rsid w:val="002661BB"/>
    <w:rsid w:val="0026789A"/>
    <w:rsid w:val="00267C13"/>
    <w:rsid w:val="00270355"/>
    <w:rsid w:val="002706A5"/>
    <w:rsid w:val="00270A94"/>
    <w:rsid w:val="002711D9"/>
    <w:rsid w:val="00271C05"/>
    <w:rsid w:val="002726E6"/>
    <w:rsid w:val="00272B05"/>
    <w:rsid w:val="00272B4F"/>
    <w:rsid w:val="00272EE2"/>
    <w:rsid w:val="00273248"/>
    <w:rsid w:val="00273DE5"/>
    <w:rsid w:val="00273ECB"/>
    <w:rsid w:val="00274413"/>
    <w:rsid w:val="00274600"/>
    <w:rsid w:val="00274724"/>
    <w:rsid w:val="002749C8"/>
    <w:rsid w:val="00275784"/>
    <w:rsid w:val="00276F5A"/>
    <w:rsid w:val="0027795E"/>
    <w:rsid w:val="00277EA7"/>
    <w:rsid w:val="00277F2C"/>
    <w:rsid w:val="0028118F"/>
    <w:rsid w:val="00281B1F"/>
    <w:rsid w:val="00281C7B"/>
    <w:rsid w:val="00281F85"/>
    <w:rsid w:val="002820D0"/>
    <w:rsid w:val="0028228E"/>
    <w:rsid w:val="00283831"/>
    <w:rsid w:val="00283AB3"/>
    <w:rsid w:val="00284106"/>
    <w:rsid w:val="00284B36"/>
    <w:rsid w:val="00285517"/>
    <w:rsid w:val="002858F8"/>
    <w:rsid w:val="00285FC8"/>
    <w:rsid w:val="0028655C"/>
    <w:rsid w:val="002865E8"/>
    <w:rsid w:val="00286968"/>
    <w:rsid w:val="00290590"/>
    <w:rsid w:val="002907CA"/>
    <w:rsid w:val="00291257"/>
    <w:rsid w:val="00291376"/>
    <w:rsid w:val="00291FC6"/>
    <w:rsid w:val="0029230B"/>
    <w:rsid w:val="00294516"/>
    <w:rsid w:val="002954C3"/>
    <w:rsid w:val="00295CAF"/>
    <w:rsid w:val="00296955"/>
    <w:rsid w:val="00296B1A"/>
    <w:rsid w:val="00296D86"/>
    <w:rsid w:val="00296FB5"/>
    <w:rsid w:val="002974E9"/>
    <w:rsid w:val="002A13BA"/>
    <w:rsid w:val="002A29D3"/>
    <w:rsid w:val="002A2A84"/>
    <w:rsid w:val="002A313D"/>
    <w:rsid w:val="002A3AB4"/>
    <w:rsid w:val="002A4039"/>
    <w:rsid w:val="002A487E"/>
    <w:rsid w:val="002A4B4F"/>
    <w:rsid w:val="002A4CBF"/>
    <w:rsid w:val="002A6322"/>
    <w:rsid w:val="002A7CBE"/>
    <w:rsid w:val="002A7EA8"/>
    <w:rsid w:val="002B0197"/>
    <w:rsid w:val="002B0AF1"/>
    <w:rsid w:val="002B106C"/>
    <w:rsid w:val="002B106F"/>
    <w:rsid w:val="002B17F3"/>
    <w:rsid w:val="002B277A"/>
    <w:rsid w:val="002B3134"/>
    <w:rsid w:val="002B3234"/>
    <w:rsid w:val="002B34B3"/>
    <w:rsid w:val="002B3D4A"/>
    <w:rsid w:val="002B4981"/>
    <w:rsid w:val="002B4E57"/>
    <w:rsid w:val="002B5598"/>
    <w:rsid w:val="002B55C1"/>
    <w:rsid w:val="002B56E9"/>
    <w:rsid w:val="002B57CE"/>
    <w:rsid w:val="002B5F48"/>
    <w:rsid w:val="002B6617"/>
    <w:rsid w:val="002B6C4A"/>
    <w:rsid w:val="002B6D87"/>
    <w:rsid w:val="002B6F24"/>
    <w:rsid w:val="002C007D"/>
    <w:rsid w:val="002C0219"/>
    <w:rsid w:val="002C0304"/>
    <w:rsid w:val="002C04C8"/>
    <w:rsid w:val="002C0ED4"/>
    <w:rsid w:val="002C1E06"/>
    <w:rsid w:val="002C1E80"/>
    <w:rsid w:val="002C20C3"/>
    <w:rsid w:val="002C235A"/>
    <w:rsid w:val="002C263D"/>
    <w:rsid w:val="002C2AA8"/>
    <w:rsid w:val="002C2F20"/>
    <w:rsid w:val="002C3299"/>
    <w:rsid w:val="002C32EB"/>
    <w:rsid w:val="002C3C7D"/>
    <w:rsid w:val="002C3E24"/>
    <w:rsid w:val="002C455D"/>
    <w:rsid w:val="002C4923"/>
    <w:rsid w:val="002C5547"/>
    <w:rsid w:val="002C56FD"/>
    <w:rsid w:val="002C595A"/>
    <w:rsid w:val="002C5AD6"/>
    <w:rsid w:val="002C5D42"/>
    <w:rsid w:val="002C62BE"/>
    <w:rsid w:val="002C6DCD"/>
    <w:rsid w:val="002C763B"/>
    <w:rsid w:val="002C776E"/>
    <w:rsid w:val="002C7CE9"/>
    <w:rsid w:val="002D02D1"/>
    <w:rsid w:val="002D08FD"/>
    <w:rsid w:val="002D0CD2"/>
    <w:rsid w:val="002D0DEB"/>
    <w:rsid w:val="002D1686"/>
    <w:rsid w:val="002D22DD"/>
    <w:rsid w:val="002D2443"/>
    <w:rsid w:val="002D2C8C"/>
    <w:rsid w:val="002D2EB6"/>
    <w:rsid w:val="002D2EF5"/>
    <w:rsid w:val="002D3F3F"/>
    <w:rsid w:val="002D4B40"/>
    <w:rsid w:val="002D54F4"/>
    <w:rsid w:val="002D59A7"/>
    <w:rsid w:val="002D5B85"/>
    <w:rsid w:val="002D5ECC"/>
    <w:rsid w:val="002E05FE"/>
    <w:rsid w:val="002E09DB"/>
    <w:rsid w:val="002E1196"/>
    <w:rsid w:val="002E12CF"/>
    <w:rsid w:val="002E13E9"/>
    <w:rsid w:val="002E1D63"/>
    <w:rsid w:val="002E202D"/>
    <w:rsid w:val="002E4858"/>
    <w:rsid w:val="002E5303"/>
    <w:rsid w:val="002E6071"/>
    <w:rsid w:val="002E6141"/>
    <w:rsid w:val="002E6B0C"/>
    <w:rsid w:val="002E755D"/>
    <w:rsid w:val="002E7775"/>
    <w:rsid w:val="002E7C0F"/>
    <w:rsid w:val="002E7C5C"/>
    <w:rsid w:val="002E7FEA"/>
    <w:rsid w:val="002F0034"/>
    <w:rsid w:val="002F017F"/>
    <w:rsid w:val="002F035B"/>
    <w:rsid w:val="002F142D"/>
    <w:rsid w:val="002F17E0"/>
    <w:rsid w:val="002F1A77"/>
    <w:rsid w:val="002F2608"/>
    <w:rsid w:val="002F2924"/>
    <w:rsid w:val="002F2BAD"/>
    <w:rsid w:val="002F2E09"/>
    <w:rsid w:val="002F3046"/>
    <w:rsid w:val="002F3308"/>
    <w:rsid w:val="002F3380"/>
    <w:rsid w:val="002F3630"/>
    <w:rsid w:val="002F4FB0"/>
    <w:rsid w:val="002F5C39"/>
    <w:rsid w:val="002F6625"/>
    <w:rsid w:val="002F6925"/>
    <w:rsid w:val="0030084D"/>
    <w:rsid w:val="00300C31"/>
    <w:rsid w:val="00302383"/>
    <w:rsid w:val="0030260A"/>
    <w:rsid w:val="00302833"/>
    <w:rsid w:val="00303528"/>
    <w:rsid w:val="00303AED"/>
    <w:rsid w:val="003040FA"/>
    <w:rsid w:val="003048A7"/>
    <w:rsid w:val="0030544C"/>
    <w:rsid w:val="00305DFC"/>
    <w:rsid w:val="00305F37"/>
    <w:rsid w:val="00306647"/>
    <w:rsid w:val="0031009F"/>
    <w:rsid w:val="00311720"/>
    <w:rsid w:val="00311C7C"/>
    <w:rsid w:val="00312249"/>
    <w:rsid w:val="0031252B"/>
    <w:rsid w:val="0031342C"/>
    <w:rsid w:val="003141DE"/>
    <w:rsid w:val="003157EB"/>
    <w:rsid w:val="00316531"/>
    <w:rsid w:val="00316981"/>
    <w:rsid w:val="00316F13"/>
    <w:rsid w:val="00317265"/>
    <w:rsid w:val="0032029A"/>
    <w:rsid w:val="0032045D"/>
    <w:rsid w:val="00321581"/>
    <w:rsid w:val="003219E4"/>
    <w:rsid w:val="00321AC4"/>
    <w:rsid w:val="00321C1C"/>
    <w:rsid w:val="00322144"/>
    <w:rsid w:val="00322376"/>
    <w:rsid w:val="003227D4"/>
    <w:rsid w:val="003229F6"/>
    <w:rsid w:val="003239D1"/>
    <w:rsid w:val="00323A1D"/>
    <w:rsid w:val="00324036"/>
    <w:rsid w:val="00324299"/>
    <w:rsid w:val="003245C9"/>
    <w:rsid w:val="00324986"/>
    <w:rsid w:val="00324B82"/>
    <w:rsid w:val="00325209"/>
    <w:rsid w:val="003254FD"/>
    <w:rsid w:val="00325875"/>
    <w:rsid w:val="00325AA3"/>
    <w:rsid w:val="00325EBC"/>
    <w:rsid w:val="003304CB"/>
    <w:rsid w:val="003307CA"/>
    <w:rsid w:val="00330E13"/>
    <w:rsid w:val="00331588"/>
    <w:rsid w:val="00331876"/>
    <w:rsid w:val="0033262E"/>
    <w:rsid w:val="0033267A"/>
    <w:rsid w:val="00332A08"/>
    <w:rsid w:val="003340D8"/>
    <w:rsid w:val="00334476"/>
    <w:rsid w:val="00334592"/>
    <w:rsid w:val="003349B4"/>
    <w:rsid w:val="00334DA1"/>
    <w:rsid w:val="00335A27"/>
    <w:rsid w:val="0033620D"/>
    <w:rsid w:val="003367CC"/>
    <w:rsid w:val="0034072F"/>
    <w:rsid w:val="00340D38"/>
    <w:rsid w:val="00340E0F"/>
    <w:rsid w:val="003413FD"/>
    <w:rsid w:val="003416B1"/>
    <w:rsid w:val="00342983"/>
    <w:rsid w:val="003434D2"/>
    <w:rsid w:val="003437D1"/>
    <w:rsid w:val="0034413A"/>
    <w:rsid w:val="00344E66"/>
    <w:rsid w:val="0034513E"/>
    <w:rsid w:val="0034563E"/>
    <w:rsid w:val="0034637F"/>
    <w:rsid w:val="00346524"/>
    <w:rsid w:val="00346F06"/>
    <w:rsid w:val="00347052"/>
    <w:rsid w:val="0034776A"/>
    <w:rsid w:val="00347C37"/>
    <w:rsid w:val="00347E9D"/>
    <w:rsid w:val="00350071"/>
    <w:rsid w:val="003504D1"/>
    <w:rsid w:val="003506AB"/>
    <w:rsid w:val="003508A4"/>
    <w:rsid w:val="00351183"/>
    <w:rsid w:val="00351364"/>
    <w:rsid w:val="00352A70"/>
    <w:rsid w:val="0035314C"/>
    <w:rsid w:val="003541FB"/>
    <w:rsid w:val="0035494A"/>
    <w:rsid w:val="003554FE"/>
    <w:rsid w:val="00355E16"/>
    <w:rsid w:val="00356170"/>
    <w:rsid w:val="00356453"/>
    <w:rsid w:val="003567C4"/>
    <w:rsid w:val="0035750A"/>
    <w:rsid w:val="003604F9"/>
    <w:rsid w:val="003606D3"/>
    <w:rsid w:val="003607BA"/>
    <w:rsid w:val="00360BA0"/>
    <w:rsid w:val="003619F4"/>
    <w:rsid w:val="00361DF2"/>
    <w:rsid w:val="00362837"/>
    <w:rsid w:val="003631EB"/>
    <w:rsid w:val="00363ABE"/>
    <w:rsid w:val="00364D92"/>
    <w:rsid w:val="0036633B"/>
    <w:rsid w:val="003667B5"/>
    <w:rsid w:val="0036761C"/>
    <w:rsid w:val="0036765F"/>
    <w:rsid w:val="003677A1"/>
    <w:rsid w:val="00367816"/>
    <w:rsid w:val="00367877"/>
    <w:rsid w:val="00370162"/>
    <w:rsid w:val="0037173A"/>
    <w:rsid w:val="00373BE7"/>
    <w:rsid w:val="00373DF3"/>
    <w:rsid w:val="00375392"/>
    <w:rsid w:val="003753ED"/>
    <w:rsid w:val="003754C9"/>
    <w:rsid w:val="00375C41"/>
    <w:rsid w:val="003768EA"/>
    <w:rsid w:val="0038039C"/>
    <w:rsid w:val="00380779"/>
    <w:rsid w:val="0038094F"/>
    <w:rsid w:val="00380AC8"/>
    <w:rsid w:val="00381931"/>
    <w:rsid w:val="00381A30"/>
    <w:rsid w:val="00381F8B"/>
    <w:rsid w:val="0038273E"/>
    <w:rsid w:val="003827C5"/>
    <w:rsid w:val="00382E63"/>
    <w:rsid w:val="00383354"/>
    <w:rsid w:val="00383379"/>
    <w:rsid w:val="00383C2D"/>
    <w:rsid w:val="003840A9"/>
    <w:rsid w:val="003847F9"/>
    <w:rsid w:val="00384D2B"/>
    <w:rsid w:val="003852AD"/>
    <w:rsid w:val="00385514"/>
    <w:rsid w:val="00386169"/>
    <w:rsid w:val="00386569"/>
    <w:rsid w:val="003866DE"/>
    <w:rsid w:val="00387686"/>
    <w:rsid w:val="00387A70"/>
    <w:rsid w:val="00391F19"/>
    <w:rsid w:val="00392EDF"/>
    <w:rsid w:val="00393D6D"/>
    <w:rsid w:val="003942BA"/>
    <w:rsid w:val="003943EC"/>
    <w:rsid w:val="00394812"/>
    <w:rsid w:val="00394B2B"/>
    <w:rsid w:val="00395CD3"/>
    <w:rsid w:val="0039756F"/>
    <w:rsid w:val="003978C3"/>
    <w:rsid w:val="00397BCC"/>
    <w:rsid w:val="00397E90"/>
    <w:rsid w:val="003A07B8"/>
    <w:rsid w:val="003A0C9D"/>
    <w:rsid w:val="003A232E"/>
    <w:rsid w:val="003A3099"/>
    <w:rsid w:val="003A39FB"/>
    <w:rsid w:val="003A5597"/>
    <w:rsid w:val="003A64A2"/>
    <w:rsid w:val="003A66A5"/>
    <w:rsid w:val="003A6752"/>
    <w:rsid w:val="003A7134"/>
    <w:rsid w:val="003A7A45"/>
    <w:rsid w:val="003B00EE"/>
    <w:rsid w:val="003B0125"/>
    <w:rsid w:val="003B07DD"/>
    <w:rsid w:val="003B2C54"/>
    <w:rsid w:val="003B3708"/>
    <w:rsid w:val="003B39F7"/>
    <w:rsid w:val="003B568E"/>
    <w:rsid w:val="003B580C"/>
    <w:rsid w:val="003B5CDE"/>
    <w:rsid w:val="003B643B"/>
    <w:rsid w:val="003B65FA"/>
    <w:rsid w:val="003B7172"/>
    <w:rsid w:val="003B71A4"/>
    <w:rsid w:val="003B7774"/>
    <w:rsid w:val="003B7786"/>
    <w:rsid w:val="003B7A72"/>
    <w:rsid w:val="003C0074"/>
    <w:rsid w:val="003C0255"/>
    <w:rsid w:val="003C0408"/>
    <w:rsid w:val="003C0777"/>
    <w:rsid w:val="003C1439"/>
    <w:rsid w:val="003C183F"/>
    <w:rsid w:val="003C1A68"/>
    <w:rsid w:val="003C1B2A"/>
    <w:rsid w:val="003C2295"/>
    <w:rsid w:val="003C23BD"/>
    <w:rsid w:val="003C2433"/>
    <w:rsid w:val="003C3B8C"/>
    <w:rsid w:val="003C43A6"/>
    <w:rsid w:val="003C43F9"/>
    <w:rsid w:val="003C4DBD"/>
    <w:rsid w:val="003C4EC9"/>
    <w:rsid w:val="003C4F67"/>
    <w:rsid w:val="003C658C"/>
    <w:rsid w:val="003C6709"/>
    <w:rsid w:val="003C7F38"/>
    <w:rsid w:val="003D002A"/>
    <w:rsid w:val="003D1261"/>
    <w:rsid w:val="003D1412"/>
    <w:rsid w:val="003D15CE"/>
    <w:rsid w:val="003D1853"/>
    <w:rsid w:val="003D2485"/>
    <w:rsid w:val="003D3518"/>
    <w:rsid w:val="003D3A81"/>
    <w:rsid w:val="003D3B30"/>
    <w:rsid w:val="003D3BD9"/>
    <w:rsid w:val="003D3D16"/>
    <w:rsid w:val="003D44CA"/>
    <w:rsid w:val="003D4A8F"/>
    <w:rsid w:val="003D4E78"/>
    <w:rsid w:val="003D519E"/>
    <w:rsid w:val="003D588F"/>
    <w:rsid w:val="003D58BB"/>
    <w:rsid w:val="003D6A64"/>
    <w:rsid w:val="003D76E5"/>
    <w:rsid w:val="003D7770"/>
    <w:rsid w:val="003D7EE3"/>
    <w:rsid w:val="003E0E24"/>
    <w:rsid w:val="003E10EF"/>
    <w:rsid w:val="003E1101"/>
    <w:rsid w:val="003E194C"/>
    <w:rsid w:val="003E19F7"/>
    <w:rsid w:val="003E2B89"/>
    <w:rsid w:val="003E2C05"/>
    <w:rsid w:val="003E3CF5"/>
    <w:rsid w:val="003E3D1B"/>
    <w:rsid w:val="003E3D90"/>
    <w:rsid w:val="003E4221"/>
    <w:rsid w:val="003E4447"/>
    <w:rsid w:val="003E4B61"/>
    <w:rsid w:val="003E5869"/>
    <w:rsid w:val="003E5952"/>
    <w:rsid w:val="003E5B0C"/>
    <w:rsid w:val="003E5BA8"/>
    <w:rsid w:val="003E5CEF"/>
    <w:rsid w:val="003E6136"/>
    <w:rsid w:val="003E66C0"/>
    <w:rsid w:val="003E69BE"/>
    <w:rsid w:val="003E726B"/>
    <w:rsid w:val="003E7603"/>
    <w:rsid w:val="003E7C66"/>
    <w:rsid w:val="003F0A3E"/>
    <w:rsid w:val="003F0BCB"/>
    <w:rsid w:val="003F0E7F"/>
    <w:rsid w:val="003F1A46"/>
    <w:rsid w:val="003F2634"/>
    <w:rsid w:val="003F3137"/>
    <w:rsid w:val="003F3492"/>
    <w:rsid w:val="003F3F42"/>
    <w:rsid w:val="003F4012"/>
    <w:rsid w:val="003F42F0"/>
    <w:rsid w:val="003F4CF2"/>
    <w:rsid w:val="003F4EE5"/>
    <w:rsid w:val="003F5451"/>
    <w:rsid w:val="003F5CD9"/>
    <w:rsid w:val="003F5E77"/>
    <w:rsid w:val="003F6368"/>
    <w:rsid w:val="003F6B07"/>
    <w:rsid w:val="003F707C"/>
    <w:rsid w:val="003F7E25"/>
    <w:rsid w:val="004002DF"/>
    <w:rsid w:val="0040053C"/>
    <w:rsid w:val="00400B6B"/>
    <w:rsid w:val="00400D32"/>
    <w:rsid w:val="00401012"/>
    <w:rsid w:val="00401370"/>
    <w:rsid w:val="00401FBE"/>
    <w:rsid w:val="0040206E"/>
    <w:rsid w:val="0040283B"/>
    <w:rsid w:val="00402E19"/>
    <w:rsid w:val="00402EFC"/>
    <w:rsid w:val="0040335F"/>
    <w:rsid w:val="00403648"/>
    <w:rsid w:val="00403F09"/>
    <w:rsid w:val="00404368"/>
    <w:rsid w:val="00404E71"/>
    <w:rsid w:val="004050AA"/>
    <w:rsid w:val="00405630"/>
    <w:rsid w:val="00406253"/>
    <w:rsid w:val="00407D19"/>
    <w:rsid w:val="00407F18"/>
    <w:rsid w:val="00411953"/>
    <w:rsid w:val="004127AD"/>
    <w:rsid w:val="00412E40"/>
    <w:rsid w:val="004139E7"/>
    <w:rsid w:val="00414711"/>
    <w:rsid w:val="004148DC"/>
    <w:rsid w:val="00414F54"/>
    <w:rsid w:val="00415184"/>
    <w:rsid w:val="004154D4"/>
    <w:rsid w:val="00415564"/>
    <w:rsid w:val="00415871"/>
    <w:rsid w:val="00415EED"/>
    <w:rsid w:val="00415F8D"/>
    <w:rsid w:val="00416779"/>
    <w:rsid w:val="004171FF"/>
    <w:rsid w:val="00417942"/>
    <w:rsid w:val="00420609"/>
    <w:rsid w:val="004209F3"/>
    <w:rsid w:val="00421266"/>
    <w:rsid w:val="0042184D"/>
    <w:rsid w:val="00421FBE"/>
    <w:rsid w:val="00422F47"/>
    <w:rsid w:val="00423300"/>
    <w:rsid w:val="00423CBE"/>
    <w:rsid w:val="00423DCA"/>
    <w:rsid w:val="004249E7"/>
    <w:rsid w:val="004250B4"/>
    <w:rsid w:val="004259EC"/>
    <w:rsid w:val="00425DC9"/>
    <w:rsid w:val="00425E89"/>
    <w:rsid w:val="00427312"/>
    <w:rsid w:val="0042779E"/>
    <w:rsid w:val="00430D80"/>
    <w:rsid w:val="004312D3"/>
    <w:rsid w:val="004317F4"/>
    <w:rsid w:val="00431839"/>
    <w:rsid w:val="00431E02"/>
    <w:rsid w:val="00431E2A"/>
    <w:rsid w:val="00432D6F"/>
    <w:rsid w:val="00432F77"/>
    <w:rsid w:val="00433090"/>
    <w:rsid w:val="004337F8"/>
    <w:rsid w:val="00433DE4"/>
    <w:rsid w:val="00433FF5"/>
    <w:rsid w:val="00434B9F"/>
    <w:rsid w:val="00434C07"/>
    <w:rsid w:val="00434E4E"/>
    <w:rsid w:val="0043553A"/>
    <w:rsid w:val="00435575"/>
    <w:rsid w:val="00435A32"/>
    <w:rsid w:val="004366B4"/>
    <w:rsid w:val="0043726A"/>
    <w:rsid w:val="00437B94"/>
    <w:rsid w:val="004405B2"/>
    <w:rsid w:val="00440956"/>
    <w:rsid w:val="004409AC"/>
    <w:rsid w:val="00440C10"/>
    <w:rsid w:val="00440DA5"/>
    <w:rsid w:val="0044245A"/>
    <w:rsid w:val="004437EA"/>
    <w:rsid w:val="004441E2"/>
    <w:rsid w:val="00444BD2"/>
    <w:rsid w:val="0044509B"/>
    <w:rsid w:val="00446182"/>
    <w:rsid w:val="00446458"/>
    <w:rsid w:val="00446637"/>
    <w:rsid w:val="004474B6"/>
    <w:rsid w:val="00447775"/>
    <w:rsid w:val="0045013C"/>
    <w:rsid w:val="0045044C"/>
    <w:rsid w:val="004505BD"/>
    <w:rsid w:val="0045134F"/>
    <w:rsid w:val="00451993"/>
    <w:rsid w:val="00451E00"/>
    <w:rsid w:val="00451E13"/>
    <w:rsid w:val="004540DD"/>
    <w:rsid w:val="004547B4"/>
    <w:rsid w:val="00455C84"/>
    <w:rsid w:val="00456D2B"/>
    <w:rsid w:val="004572B0"/>
    <w:rsid w:val="00460061"/>
    <w:rsid w:val="0046021F"/>
    <w:rsid w:val="004608B9"/>
    <w:rsid w:val="00461013"/>
    <w:rsid w:val="00461315"/>
    <w:rsid w:val="0046239D"/>
    <w:rsid w:val="00463DC4"/>
    <w:rsid w:val="00464182"/>
    <w:rsid w:val="004645CC"/>
    <w:rsid w:val="00464E08"/>
    <w:rsid w:val="00464FA7"/>
    <w:rsid w:val="0046553C"/>
    <w:rsid w:val="00466123"/>
    <w:rsid w:val="00466AD8"/>
    <w:rsid w:val="00466BDD"/>
    <w:rsid w:val="00467A3F"/>
    <w:rsid w:val="00467D2C"/>
    <w:rsid w:val="00470051"/>
    <w:rsid w:val="004701B9"/>
    <w:rsid w:val="004711D4"/>
    <w:rsid w:val="004720FB"/>
    <w:rsid w:val="0047221D"/>
    <w:rsid w:val="00472AF5"/>
    <w:rsid w:val="00472CC1"/>
    <w:rsid w:val="00472DFF"/>
    <w:rsid w:val="00474691"/>
    <w:rsid w:val="00474699"/>
    <w:rsid w:val="00474923"/>
    <w:rsid w:val="00474BCF"/>
    <w:rsid w:val="00474C79"/>
    <w:rsid w:val="00474E35"/>
    <w:rsid w:val="00475283"/>
    <w:rsid w:val="00475FEA"/>
    <w:rsid w:val="004769F2"/>
    <w:rsid w:val="0047789F"/>
    <w:rsid w:val="00480DDD"/>
    <w:rsid w:val="00481A08"/>
    <w:rsid w:val="00481E41"/>
    <w:rsid w:val="00481FB9"/>
    <w:rsid w:val="004831CD"/>
    <w:rsid w:val="004836ED"/>
    <w:rsid w:val="00483C24"/>
    <w:rsid w:val="0048435B"/>
    <w:rsid w:val="00484368"/>
    <w:rsid w:val="00486146"/>
    <w:rsid w:val="00486166"/>
    <w:rsid w:val="004862C1"/>
    <w:rsid w:val="00487AAD"/>
    <w:rsid w:val="00487F15"/>
    <w:rsid w:val="00490F6A"/>
    <w:rsid w:val="00491069"/>
    <w:rsid w:val="004931E7"/>
    <w:rsid w:val="0049327F"/>
    <w:rsid w:val="00493358"/>
    <w:rsid w:val="00494081"/>
    <w:rsid w:val="0049496C"/>
    <w:rsid w:val="00495CA6"/>
    <w:rsid w:val="00495D4B"/>
    <w:rsid w:val="0049675E"/>
    <w:rsid w:val="00496850"/>
    <w:rsid w:val="004A0050"/>
    <w:rsid w:val="004A0A22"/>
    <w:rsid w:val="004A1558"/>
    <w:rsid w:val="004A178C"/>
    <w:rsid w:val="004A2C0E"/>
    <w:rsid w:val="004A3D7F"/>
    <w:rsid w:val="004A3F1C"/>
    <w:rsid w:val="004A4400"/>
    <w:rsid w:val="004A49D2"/>
    <w:rsid w:val="004A49EA"/>
    <w:rsid w:val="004A4DEA"/>
    <w:rsid w:val="004A5113"/>
    <w:rsid w:val="004A570C"/>
    <w:rsid w:val="004A6E10"/>
    <w:rsid w:val="004A743A"/>
    <w:rsid w:val="004A7B0D"/>
    <w:rsid w:val="004A7D38"/>
    <w:rsid w:val="004B0686"/>
    <w:rsid w:val="004B21FF"/>
    <w:rsid w:val="004B23F7"/>
    <w:rsid w:val="004B2F38"/>
    <w:rsid w:val="004B3174"/>
    <w:rsid w:val="004B32BB"/>
    <w:rsid w:val="004B3CBF"/>
    <w:rsid w:val="004B5014"/>
    <w:rsid w:val="004B57CC"/>
    <w:rsid w:val="004B5BC4"/>
    <w:rsid w:val="004B5E15"/>
    <w:rsid w:val="004B5E4E"/>
    <w:rsid w:val="004B6341"/>
    <w:rsid w:val="004B67F0"/>
    <w:rsid w:val="004B7C4E"/>
    <w:rsid w:val="004C07A9"/>
    <w:rsid w:val="004C07C4"/>
    <w:rsid w:val="004C13E1"/>
    <w:rsid w:val="004C1A54"/>
    <w:rsid w:val="004C252D"/>
    <w:rsid w:val="004C265B"/>
    <w:rsid w:val="004C2750"/>
    <w:rsid w:val="004C2B85"/>
    <w:rsid w:val="004C2D9F"/>
    <w:rsid w:val="004C2EC5"/>
    <w:rsid w:val="004C326A"/>
    <w:rsid w:val="004C564F"/>
    <w:rsid w:val="004C5D5B"/>
    <w:rsid w:val="004C6956"/>
    <w:rsid w:val="004C7A01"/>
    <w:rsid w:val="004C7A19"/>
    <w:rsid w:val="004D0070"/>
    <w:rsid w:val="004D020D"/>
    <w:rsid w:val="004D02A0"/>
    <w:rsid w:val="004D0881"/>
    <w:rsid w:val="004D0F38"/>
    <w:rsid w:val="004D1B94"/>
    <w:rsid w:val="004D2AD0"/>
    <w:rsid w:val="004D3572"/>
    <w:rsid w:val="004D529B"/>
    <w:rsid w:val="004D5E57"/>
    <w:rsid w:val="004D602D"/>
    <w:rsid w:val="004D6697"/>
    <w:rsid w:val="004D6A5B"/>
    <w:rsid w:val="004D6EFC"/>
    <w:rsid w:val="004D7B88"/>
    <w:rsid w:val="004E04A6"/>
    <w:rsid w:val="004E0C6A"/>
    <w:rsid w:val="004E0E9D"/>
    <w:rsid w:val="004E1116"/>
    <w:rsid w:val="004E1A5B"/>
    <w:rsid w:val="004E1F27"/>
    <w:rsid w:val="004E1F40"/>
    <w:rsid w:val="004E26A5"/>
    <w:rsid w:val="004E2F2F"/>
    <w:rsid w:val="004E3E32"/>
    <w:rsid w:val="004E462B"/>
    <w:rsid w:val="004E46C0"/>
    <w:rsid w:val="004E5830"/>
    <w:rsid w:val="004E6C49"/>
    <w:rsid w:val="004E6C71"/>
    <w:rsid w:val="004E6FDF"/>
    <w:rsid w:val="004E76FB"/>
    <w:rsid w:val="004E788A"/>
    <w:rsid w:val="004E7DD8"/>
    <w:rsid w:val="004F0328"/>
    <w:rsid w:val="004F0DE5"/>
    <w:rsid w:val="004F11D2"/>
    <w:rsid w:val="004F1298"/>
    <w:rsid w:val="004F34C3"/>
    <w:rsid w:val="004F43B7"/>
    <w:rsid w:val="004F5198"/>
    <w:rsid w:val="004F6A5F"/>
    <w:rsid w:val="004F6D7A"/>
    <w:rsid w:val="004F763A"/>
    <w:rsid w:val="004F7AC9"/>
    <w:rsid w:val="004F7F21"/>
    <w:rsid w:val="00500549"/>
    <w:rsid w:val="00500F1B"/>
    <w:rsid w:val="00501114"/>
    <w:rsid w:val="0050242A"/>
    <w:rsid w:val="00502B39"/>
    <w:rsid w:val="00503D10"/>
    <w:rsid w:val="0050425E"/>
    <w:rsid w:val="00504DFD"/>
    <w:rsid w:val="0050575B"/>
    <w:rsid w:val="00506000"/>
    <w:rsid w:val="00506022"/>
    <w:rsid w:val="005060A6"/>
    <w:rsid w:val="005060C2"/>
    <w:rsid w:val="005072D5"/>
    <w:rsid w:val="00507B39"/>
    <w:rsid w:val="00510403"/>
    <w:rsid w:val="0051151F"/>
    <w:rsid w:val="00511CB8"/>
    <w:rsid w:val="00513EAA"/>
    <w:rsid w:val="00513EE8"/>
    <w:rsid w:val="00513F21"/>
    <w:rsid w:val="00514BF4"/>
    <w:rsid w:val="00514D4F"/>
    <w:rsid w:val="00514D60"/>
    <w:rsid w:val="00515390"/>
    <w:rsid w:val="005156DA"/>
    <w:rsid w:val="00515C98"/>
    <w:rsid w:val="0051661B"/>
    <w:rsid w:val="005169A6"/>
    <w:rsid w:val="00516CF2"/>
    <w:rsid w:val="0051799E"/>
    <w:rsid w:val="00521E0F"/>
    <w:rsid w:val="005227F9"/>
    <w:rsid w:val="00522AAF"/>
    <w:rsid w:val="00523D2E"/>
    <w:rsid w:val="00524182"/>
    <w:rsid w:val="005245D8"/>
    <w:rsid w:val="00524861"/>
    <w:rsid w:val="00524961"/>
    <w:rsid w:val="00526A5D"/>
    <w:rsid w:val="00526A6C"/>
    <w:rsid w:val="00526D78"/>
    <w:rsid w:val="00526EAA"/>
    <w:rsid w:val="00527732"/>
    <w:rsid w:val="005305F9"/>
    <w:rsid w:val="0053079F"/>
    <w:rsid w:val="00530849"/>
    <w:rsid w:val="0053085A"/>
    <w:rsid w:val="005318F9"/>
    <w:rsid w:val="00531BF4"/>
    <w:rsid w:val="00532BB1"/>
    <w:rsid w:val="00532D9F"/>
    <w:rsid w:val="00532E94"/>
    <w:rsid w:val="00533378"/>
    <w:rsid w:val="00533380"/>
    <w:rsid w:val="00533795"/>
    <w:rsid w:val="00533860"/>
    <w:rsid w:val="005345B5"/>
    <w:rsid w:val="0053468B"/>
    <w:rsid w:val="00535A5E"/>
    <w:rsid w:val="00535F9D"/>
    <w:rsid w:val="005363B6"/>
    <w:rsid w:val="005364B8"/>
    <w:rsid w:val="00536965"/>
    <w:rsid w:val="00536E7C"/>
    <w:rsid w:val="0053738C"/>
    <w:rsid w:val="005373E5"/>
    <w:rsid w:val="005410AD"/>
    <w:rsid w:val="00541B9B"/>
    <w:rsid w:val="00541C5C"/>
    <w:rsid w:val="00541DEB"/>
    <w:rsid w:val="0054217E"/>
    <w:rsid w:val="005426BF"/>
    <w:rsid w:val="00542F24"/>
    <w:rsid w:val="00543114"/>
    <w:rsid w:val="0054335E"/>
    <w:rsid w:val="00543483"/>
    <w:rsid w:val="005436FA"/>
    <w:rsid w:val="005437D0"/>
    <w:rsid w:val="005439AA"/>
    <w:rsid w:val="00543B1E"/>
    <w:rsid w:val="00543DB9"/>
    <w:rsid w:val="00543FE1"/>
    <w:rsid w:val="005444E9"/>
    <w:rsid w:val="00544B7D"/>
    <w:rsid w:val="00545582"/>
    <w:rsid w:val="005461DB"/>
    <w:rsid w:val="00546D61"/>
    <w:rsid w:val="00547B3A"/>
    <w:rsid w:val="00551185"/>
    <w:rsid w:val="00552B14"/>
    <w:rsid w:val="005543C7"/>
    <w:rsid w:val="00554840"/>
    <w:rsid w:val="00554A64"/>
    <w:rsid w:val="00554AE7"/>
    <w:rsid w:val="0055546D"/>
    <w:rsid w:val="005556E4"/>
    <w:rsid w:val="0055592F"/>
    <w:rsid w:val="00555A24"/>
    <w:rsid w:val="00555B04"/>
    <w:rsid w:val="00556B99"/>
    <w:rsid w:val="00561742"/>
    <w:rsid w:val="005628BC"/>
    <w:rsid w:val="00562AD2"/>
    <w:rsid w:val="00562DB5"/>
    <w:rsid w:val="0056573E"/>
    <w:rsid w:val="00565DB9"/>
    <w:rsid w:val="00565FF9"/>
    <w:rsid w:val="00566AB9"/>
    <w:rsid w:val="00566E67"/>
    <w:rsid w:val="005679D2"/>
    <w:rsid w:val="00567A01"/>
    <w:rsid w:val="00567DF1"/>
    <w:rsid w:val="00570251"/>
    <w:rsid w:val="00570E63"/>
    <w:rsid w:val="005716A1"/>
    <w:rsid w:val="00571A42"/>
    <w:rsid w:val="00571ACE"/>
    <w:rsid w:val="00572A00"/>
    <w:rsid w:val="00572CE6"/>
    <w:rsid w:val="00573CD7"/>
    <w:rsid w:val="00574143"/>
    <w:rsid w:val="00574A5E"/>
    <w:rsid w:val="0057570D"/>
    <w:rsid w:val="00575836"/>
    <w:rsid w:val="00576540"/>
    <w:rsid w:val="00576DC6"/>
    <w:rsid w:val="005775ED"/>
    <w:rsid w:val="00577709"/>
    <w:rsid w:val="00577BB4"/>
    <w:rsid w:val="005802C5"/>
    <w:rsid w:val="00580E06"/>
    <w:rsid w:val="0058151D"/>
    <w:rsid w:val="00581A10"/>
    <w:rsid w:val="00581A9B"/>
    <w:rsid w:val="00581CA6"/>
    <w:rsid w:val="00582496"/>
    <w:rsid w:val="00582CAE"/>
    <w:rsid w:val="005838EB"/>
    <w:rsid w:val="0058481A"/>
    <w:rsid w:val="00584CB5"/>
    <w:rsid w:val="005850D5"/>
    <w:rsid w:val="00585407"/>
    <w:rsid w:val="005856CB"/>
    <w:rsid w:val="00585A59"/>
    <w:rsid w:val="00585A95"/>
    <w:rsid w:val="00585BA1"/>
    <w:rsid w:val="00586508"/>
    <w:rsid w:val="0058699B"/>
    <w:rsid w:val="00586FC5"/>
    <w:rsid w:val="005870CA"/>
    <w:rsid w:val="005879E2"/>
    <w:rsid w:val="005903DE"/>
    <w:rsid w:val="00591010"/>
    <w:rsid w:val="005910CF"/>
    <w:rsid w:val="0059198B"/>
    <w:rsid w:val="00591A4B"/>
    <w:rsid w:val="00593040"/>
    <w:rsid w:val="00593295"/>
    <w:rsid w:val="005932AA"/>
    <w:rsid w:val="0059339D"/>
    <w:rsid w:val="00593986"/>
    <w:rsid w:val="005939A6"/>
    <w:rsid w:val="00593FA1"/>
    <w:rsid w:val="00594EA9"/>
    <w:rsid w:val="00596F1F"/>
    <w:rsid w:val="00597EBD"/>
    <w:rsid w:val="005A020F"/>
    <w:rsid w:val="005A03CC"/>
    <w:rsid w:val="005A0433"/>
    <w:rsid w:val="005A04F8"/>
    <w:rsid w:val="005A09C8"/>
    <w:rsid w:val="005A17B9"/>
    <w:rsid w:val="005A17BE"/>
    <w:rsid w:val="005A1873"/>
    <w:rsid w:val="005A1A32"/>
    <w:rsid w:val="005A1B4C"/>
    <w:rsid w:val="005A20DA"/>
    <w:rsid w:val="005A2646"/>
    <w:rsid w:val="005A3513"/>
    <w:rsid w:val="005A424B"/>
    <w:rsid w:val="005A4865"/>
    <w:rsid w:val="005A4BD1"/>
    <w:rsid w:val="005A4C81"/>
    <w:rsid w:val="005A61AD"/>
    <w:rsid w:val="005A61B7"/>
    <w:rsid w:val="005A6BC6"/>
    <w:rsid w:val="005B0C35"/>
    <w:rsid w:val="005B0E0F"/>
    <w:rsid w:val="005B0E71"/>
    <w:rsid w:val="005B0E84"/>
    <w:rsid w:val="005B1873"/>
    <w:rsid w:val="005B48F0"/>
    <w:rsid w:val="005B5262"/>
    <w:rsid w:val="005B589F"/>
    <w:rsid w:val="005B5BCF"/>
    <w:rsid w:val="005B5C0B"/>
    <w:rsid w:val="005B5E9C"/>
    <w:rsid w:val="005B61A7"/>
    <w:rsid w:val="005B7089"/>
    <w:rsid w:val="005C09F4"/>
    <w:rsid w:val="005C0F28"/>
    <w:rsid w:val="005C1743"/>
    <w:rsid w:val="005C183D"/>
    <w:rsid w:val="005C2BFD"/>
    <w:rsid w:val="005C324E"/>
    <w:rsid w:val="005C387C"/>
    <w:rsid w:val="005C3B3F"/>
    <w:rsid w:val="005C4474"/>
    <w:rsid w:val="005C473E"/>
    <w:rsid w:val="005C4781"/>
    <w:rsid w:val="005C5219"/>
    <w:rsid w:val="005C5A45"/>
    <w:rsid w:val="005C701E"/>
    <w:rsid w:val="005D02D7"/>
    <w:rsid w:val="005D0375"/>
    <w:rsid w:val="005D0E44"/>
    <w:rsid w:val="005D0ED1"/>
    <w:rsid w:val="005D0F4F"/>
    <w:rsid w:val="005D1B4E"/>
    <w:rsid w:val="005D25B3"/>
    <w:rsid w:val="005D25DE"/>
    <w:rsid w:val="005D37E3"/>
    <w:rsid w:val="005D389D"/>
    <w:rsid w:val="005D50AC"/>
    <w:rsid w:val="005D594B"/>
    <w:rsid w:val="005D6008"/>
    <w:rsid w:val="005D63F1"/>
    <w:rsid w:val="005D6A13"/>
    <w:rsid w:val="005D6E35"/>
    <w:rsid w:val="005D7780"/>
    <w:rsid w:val="005D7E83"/>
    <w:rsid w:val="005E142E"/>
    <w:rsid w:val="005E1E11"/>
    <w:rsid w:val="005E2AD2"/>
    <w:rsid w:val="005E2E44"/>
    <w:rsid w:val="005E31F1"/>
    <w:rsid w:val="005E33CC"/>
    <w:rsid w:val="005E4333"/>
    <w:rsid w:val="005E4572"/>
    <w:rsid w:val="005E5332"/>
    <w:rsid w:val="005E5CFD"/>
    <w:rsid w:val="005E6291"/>
    <w:rsid w:val="005E7CDE"/>
    <w:rsid w:val="005F0229"/>
    <w:rsid w:val="005F14B4"/>
    <w:rsid w:val="005F279F"/>
    <w:rsid w:val="005F292D"/>
    <w:rsid w:val="005F2EC0"/>
    <w:rsid w:val="005F3238"/>
    <w:rsid w:val="005F3780"/>
    <w:rsid w:val="005F3941"/>
    <w:rsid w:val="005F3FD5"/>
    <w:rsid w:val="005F44A0"/>
    <w:rsid w:val="005F4857"/>
    <w:rsid w:val="005F5D02"/>
    <w:rsid w:val="005F64E9"/>
    <w:rsid w:val="005F70CC"/>
    <w:rsid w:val="00600132"/>
    <w:rsid w:val="00600928"/>
    <w:rsid w:val="00600A53"/>
    <w:rsid w:val="006023BE"/>
    <w:rsid w:val="0060246F"/>
    <w:rsid w:val="006026D9"/>
    <w:rsid w:val="00602920"/>
    <w:rsid w:val="0060304D"/>
    <w:rsid w:val="00603094"/>
    <w:rsid w:val="006032F5"/>
    <w:rsid w:val="00603893"/>
    <w:rsid w:val="006039F5"/>
    <w:rsid w:val="00603DCE"/>
    <w:rsid w:val="00604DB7"/>
    <w:rsid w:val="00604EAA"/>
    <w:rsid w:val="006054C9"/>
    <w:rsid w:val="006060E6"/>
    <w:rsid w:val="00606312"/>
    <w:rsid w:val="00607020"/>
    <w:rsid w:val="00607341"/>
    <w:rsid w:val="00607EE0"/>
    <w:rsid w:val="00611084"/>
    <w:rsid w:val="006136AC"/>
    <w:rsid w:val="00613930"/>
    <w:rsid w:val="00613B3F"/>
    <w:rsid w:val="00613CA6"/>
    <w:rsid w:val="00613D44"/>
    <w:rsid w:val="00613F9E"/>
    <w:rsid w:val="0061440B"/>
    <w:rsid w:val="00615129"/>
    <w:rsid w:val="00616117"/>
    <w:rsid w:val="00617B2E"/>
    <w:rsid w:val="00621FC6"/>
    <w:rsid w:val="00622B80"/>
    <w:rsid w:val="00622C42"/>
    <w:rsid w:val="0062349C"/>
    <w:rsid w:val="006234D2"/>
    <w:rsid w:val="006239E7"/>
    <w:rsid w:val="00624D94"/>
    <w:rsid w:val="006253D0"/>
    <w:rsid w:val="00625575"/>
    <w:rsid w:val="0062621D"/>
    <w:rsid w:val="00626694"/>
    <w:rsid w:val="0062737E"/>
    <w:rsid w:val="006277FE"/>
    <w:rsid w:val="006279C1"/>
    <w:rsid w:val="00627EF1"/>
    <w:rsid w:val="00630230"/>
    <w:rsid w:val="006319D2"/>
    <w:rsid w:val="006329BF"/>
    <w:rsid w:val="00633C34"/>
    <w:rsid w:val="00635028"/>
    <w:rsid w:val="00635943"/>
    <w:rsid w:val="00636946"/>
    <w:rsid w:val="00636AFB"/>
    <w:rsid w:val="00637388"/>
    <w:rsid w:val="00637586"/>
    <w:rsid w:val="006379B2"/>
    <w:rsid w:val="00637C84"/>
    <w:rsid w:val="0064062F"/>
    <w:rsid w:val="0064065F"/>
    <w:rsid w:val="006410FE"/>
    <w:rsid w:val="0064310F"/>
    <w:rsid w:val="00644127"/>
    <w:rsid w:val="006444D5"/>
    <w:rsid w:val="006448D7"/>
    <w:rsid w:val="00644DE1"/>
    <w:rsid w:val="00645238"/>
    <w:rsid w:val="00645373"/>
    <w:rsid w:val="006454EA"/>
    <w:rsid w:val="00645540"/>
    <w:rsid w:val="00645635"/>
    <w:rsid w:val="00645850"/>
    <w:rsid w:val="00645FA0"/>
    <w:rsid w:val="00646D76"/>
    <w:rsid w:val="00647636"/>
    <w:rsid w:val="00651088"/>
    <w:rsid w:val="00651F7D"/>
    <w:rsid w:val="00652BE0"/>
    <w:rsid w:val="00652FAD"/>
    <w:rsid w:val="006532C7"/>
    <w:rsid w:val="00653C49"/>
    <w:rsid w:val="00654111"/>
    <w:rsid w:val="00654F07"/>
    <w:rsid w:val="00655386"/>
    <w:rsid w:val="0065565C"/>
    <w:rsid w:val="00655715"/>
    <w:rsid w:val="006557AC"/>
    <w:rsid w:val="006562FF"/>
    <w:rsid w:val="006567AA"/>
    <w:rsid w:val="006567BC"/>
    <w:rsid w:val="006569F7"/>
    <w:rsid w:val="00656C46"/>
    <w:rsid w:val="00656DF9"/>
    <w:rsid w:val="00657187"/>
    <w:rsid w:val="006575CC"/>
    <w:rsid w:val="006608BD"/>
    <w:rsid w:val="00661CAE"/>
    <w:rsid w:val="0066301A"/>
    <w:rsid w:val="0066376B"/>
    <w:rsid w:val="00663E69"/>
    <w:rsid w:val="0066535E"/>
    <w:rsid w:val="00665A9C"/>
    <w:rsid w:val="00665E47"/>
    <w:rsid w:val="00666B88"/>
    <w:rsid w:val="00666EA5"/>
    <w:rsid w:val="006670D7"/>
    <w:rsid w:val="006675FF"/>
    <w:rsid w:val="006701F7"/>
    <w:rsid w:val="0067041F"/>
    <w:rsid w:val="00672E44"/>
    <w:rsid w:val="00673620"/>
    <w:rsid w:val="00673AF1"/>
    <w:rsid w:val="00673CD2"/>
    <w:rsid w:val="00675044"/>
    <w:rsid w:val="006759AF"/>
    <w:rsid w:val="00675EFE"/>
    <w:rsid w:val="0067625F"/>
    <w:rsid w:val="00676BF8"/>
    <w:rsid w:val="00676CA0"/>
    <w:rsid w:val="00677422"/>
    <w:rsid w:val="00677C4C"/>
    <w:rsid w:val="00680252"/>
    <w:rsid w:val="006807DD"/>
    <w:rsid w:val="00680843"/>
    <w:rsid w:val="006816DD"/>
    <w:rsid w:val="00681B18"/>
    <w:rsid w:val="00682785"/>
    <w:rsid w:val="00682D51"/>
    <w:rsid w:val="00683748"/>
    <w:rsid w:val="00683E6B"/>
    <w:rsid w:val="00683FBD"/>
    <w:rsid w:val="006842F6"/>
    <w:rsid w:val="006849A9"/>
    <w:rsid w:val="00684E5E"/>
    <w:rsid w:val="00684EE7"/>
    <w:rsid w:val="00685325"/>
    <w:rsid w:val="006855A7"/>
    <w:rsid w:val="00685884"/>
    <w:rsid w:val="00685B7B"/>
    <w:rsid w:val="00686118"/>
    <w:rsid w:val="0068613C"/>
    <w:rsid w:val="00686C40"/>
    <w:rsid w:val="006870F0"/>
    <w:rsid w:val="006877C3"/>
    <w:rsid w:val="0069099B"/>
    <w:rsid w:val="00690EAA"/>
    <w:rsid w:val="00691685"/>
    <w:rsid w:val="00691A00"/>
    <w:rsid w:val="00692653"/>
    <w:rsid w:val="006927E9"/>
    <w:rsid w:val="006928DC"/>
    <w:rsid w:val="00692942"/>
    <w:rsid w:val="00692B2A"/>
    <w:rsid w:val="006934BB"/>
    <w:rsid w:val="0069448F"/>
    <w:rsid w:val="00694545"/>
    <w:rsid w:val="00694A4D"/>
    <w:rsid w:val="00694CC0"/>
    <w:rsid w:val="006954D1"/>
    <w:rsid w:val="00697535"/>
    <w:rsid w:val="00697C59"/>
    <w:rsid w:val="00697F7F"/>
    <w:rsid w:val="006A1445"/>
    <w:rsid w:val="006A260C"/>
    <w:rsid w:val="006A2E2B"/>
    <w:rsid w:val="006A2EF1"/>
    <w:rsid w:val="006A3075"/>
    <w:rsid w:val="006A325C"/>
    <w:rsid w:val="006A44D5"/>
    <w:rsid w:val="006A47C9"/>
    <w:rsid w:val="006A4852"/>
    <w:rsid w:val="006A4C3E"/>
    <w:rsid w:val="006A533F"/>
    <w:rsid w:val="006A5E45"/>
    <w:rsid w:val="006A6184"/>
    <w:rsid w:val="006A696D"/>
    <w:rsid w:val="006A6B01"/>
    <w:rsid w:val="006A6DEA"/>
    <w:rsid w:val="006A6DF0"/>
    <w:rsid w:val="006B09ED"/>
    <w:rsid w:val="006B1549"/>
    <w:rsid w:val="006B18BE"/>
    <w:rsid w:val="006B2628"/>
    <w:rsid w:val="006B2683"/>
    <w:rsid w:val="006B2928"/>
    <w:rsid w:val="006B3022"/>
    <w:rsid w:val="006B49CF"/>
    <w:rsid w:val="006B58B3"/>
    <w:rsid w:val="006B5BFC"/>
    <w:rsid w:val="006B627A"/>
    <w:rsid w:val="006B6C18"/>
    <w:rsid w:val="006C0DB6"/>
    <w:rsid w:val="006C151C"/>
    <w:rsid w:val="006C24F2"/>
    <w:rsid w:val="006C2CF1"/>
    <w:rsid w:val="006C3073"/>
    <w:rsid w:val="006C41C4"/>
    <w:rsid w:val="006C5B67"/>
    <w:rsid w:val="006C609C"/>
    <w:rsid w:val="006C6233"/>
    <w:rsid w:val="006C63AE"/>
    <w:rsid w:val="006C6A99"/>
    <w:rsid w:val="006C7617"/>
    <w:rsid w:val="006D02E3"/>
    <w:rsid w:val="006D0931"/>
    <w:rsid w:val="006D0D93"/>
    <w:rsid w:val="006D104F"/>
    <w:rsid w:val="006D1CFC"/>
    <w:rsid w:val="006D2509"/>
    <w:rsid w:val="006D41C5"/>
    <w:rsid w:val="006D45A8"/>
    <w:rsid w:val="006D4CCA"/>
    <w:rsid w:val="006D50A9"/>
    <w:rsid w:val="006D59A1"/>
    <w:rsid w:val="006D6095"/>
    <w:rsid w:val="006D6112"/>
    <w:rsid w:val="006D6ABC"/>
    <w:rsid w:val="006D6EAE"/>
    <w:rsid w:val="006D70F6"/>
    <w:rsid w:val="006D7314"/>
    <w:rsid w:val="006D764A"/>
    <w:rsid w:val="006D7A90"/>
    <w:rsid w:val="006D7ABA"/>
    <w:rsid w:val="006D7D46"/>
    <w:rsid w:val="006D7DAA"/>
    <w:rsid w:val="006E05D1"/>
    <w:rsid w:val="006E0DB2"/>
    <w:rsid w:val="006E1963"/>
    <w:rsid w:val="006E20AC"/>
    <w:rsid w:val="006E2A6B"/>
    <w:rsid w:val="006E2C93"/>
    <w:rsid w:val="006E2F7B"/>
    <w:rsid w:val="006E39A7"/>
    <w:rsid w:val="006E4D4E"/>
    <w:rsid w:val="006E57FD"/>
    <w:rsid w:val="006E5816"/>
    <w:rsid w:val="006E69EA"/>
    <w:rsid w:val="006E6A7D"/>
    <w:rsid w:val="006E6B67"/>
    <w:rsid w:val="006E6B7D"/>
    <w:rsid w:val="006E6C0A"/>
    <w:rsid w:val="006E7ABA"/>
    <w:rsid w:val="006F1D5A"/>
    <w:rsid w:val="006F1FC8"/>
    <w:rsid w:val="006F239D"/>
    <w:rsid w:val="006F3026"/>
    <w:rsid w:val="006F30E3"/>
    <w:rsid w:val="006F36C0"/>
    <w:rsid w:val="006F47BC"/>
    <w:rsid w:val="006F622C"/>
    <w:rsid w:val="007016BD"/>
    <w:rsid w:val="0070223D"/>
    <w:rsid w:val="007034FA"/>
    <w:rsid w:val="00703B2B"/>
    <w:rsid w:val="00703C95"/>
    <w:rsid w:val="00705315"/>
    <w:rsid w:val="007057D8"/>
    <w:rsid w:val="00705877"/>
    <w:rsid w:val="007065B4"/>
    <w:rsid w:val="00706C8A"/>
    <w:rsid w:val="00707BA0"/>
    <w:rsid w:val="007107AE"/>
    <w:rsid w:val="00710DC5"/>
    <w:rsid w:val="00710DD9"/>
    <w:rsid w:val="007113FD"/>
    <w:rsid w:val="00712B89"/>
    <w:rsid w:val="007132CC"/>
    <w:rsid w:val="00713943"/>
    <w:rsid w:val="00713959"/>
    <w:rsid w:val="00715120"/>
    <w:rsid w:val="007157F1"/>
    <w:rsid w:val="00715CE6"/>
    <w:rsid w:val="00715F5B"/>
    <w:rsid w:val="00716163"/>
    <w:rsid w:val="0071721A"/>
    <w:rsid w:val="00717E2E"/>
    <w:rsid w:val="00721242"/>
    <w:rsid w:val="007215E9"/>
    <w:rsid w:val="00721AE0"/>
    <w:rsid w:val="00721B8C"/>
    <w:rsid w:val="00721C7A"/>
    <w:rsid w:val="00722180"/>
    <w:rsid w:val="00722401"/>
    <w:rsid w:val="007226CF"/>
    <w:rsid w:val="00722AEE"/>
    <w:rsid w:val="00722D64"/>
    <w:rsid w:val="0072366A"/>
    <w:rsid w:val="00723987"/>
    <w:rsid w:val="00723E40"/>
    <w:rsid w:val="0072441A"/>
    <w:rsid w:val="00725B9A"/>
    <w:rsid w:val="00726A48"/>
    <w:rsid w:val="00727347"/>
    <w:rsid w:val="00727598"/>
    <w:rsid w:val="007308B9"/>
    <w:rsid w:val="007308DD"/>
    <w:rsid w:val="00731114"/>
    <w:rsid w:val="00732BBF"/>
    <w:rsid w:val="007335C4"/>
    <w:rsid w:val="007336DA"/>
    <w:rsid w:val="007342E2"/>
    <w:rsid w:val="00734526"/>
    <w:rsid w:val="007353B5"/>
    <w:rsid w:val="007358C4"/>
    <w:rsid w:val="00735D34"/>
    <w:rsid w:val="007368F3"/>
    <w:rsid w:val="00736B7E"/>
    <w:rsid w:val="007405B9"/>
    <w:rsid w:val="00741D42"/>
    <w:rsid w:val="00742986"/>
    <w:rsid w:val="00742CA2"/>
    <w:rsid w:val="00743C01"/>
    <w:rsid w:val="00743CFC"/>
    <w:rsid w:val="0074491A"/>
    <w:rsid w:val="00744926"/>
    <w:rsid w:val="00744993"/>
    <w:rsid w:val="007467B7"/>
    <w:rsid w:val="00746973"/>
    <w:rsid w:val="00747AA2"/>
    <w:rsid w:val="00750337"/>
    <w:rsid w:val="00750473"/>
    <w:rsid w:val="00750952"/>
    <w:rsid w:val="00750BEC"/>
    <w:rsid w:val="007515A7"/>
    <w:rsid w:val="00751818"/>
    <w:rsid w:val="007519D2"/>
    <w:rsid w:val="00752E37"/>
    <w:rsid w:val="00753461"/>
    <w:rsid w:val="0075357E"/>
    <w:rsid w:val="0075364D"/>
    <w:rsid w:val="0075391D"/>
    <w:rsid w:val="00753FBB"/>
    <w:rsid w:val="00753FE3"/>
    <w:rsid w:val="00754001"/>
    <w:rsid w:val="00754BD4"/>
    <w:rsid w:val="00755826"/>
    <w:rsid w:val="0075647B"/>
    <w:rsid w:val="00756771"/>
    <w:rsid w:val="00756819"/>
    <w:rsid w:val="00756A18"/>
    <w:rsid w:val="00756BFA"/>
    <w:rsid w:val="00756D16"/>
    <w:rsid w:val="00757600"/>
    <w:rsid w:val="00757E45"/>
    <w:rsid w:val="007604CF"/>
    <w:rsid w:val="00760A36"/>
    <w:rsid w:val="00761442"/>
    <w:rsid w:val="00761FF0"/>
    <w:rsid w:val="00763141"/>
    <w:rsid w:val="0076347F"/>
    <w:rsid w:val="00763580"/>
    <w:rsid w:val="00763E00"/>
    <w:rsid w:val="00764266"/>
    <w:rsid w:val="0076429A"/>
    <w:rsid w:val="00764384"/>
    <w:rsid w:val="00764515"/>
    <w:rsid w:val="007646DC"/>
    <w:rsid w:val="00765531"/>
    <w:rsid w:val="007659AD"/>
    <w:rsid w:val="00766DE5"/>
    <w:rsid w:val="007677C0"/>
    <w:rsid w:val="00767DD0"/>
    <w:rsid w:val="00770B92"/>
    <w:rsid w:val="0077109C"/>
    <w:rsid w:val="007715D2"/>
    <w:rsid w:val="00771632"/>
    <w:rsid w:val="00771B94"/>
    <w:rsid w:val="00772C3C"/>
    <w:rsid w:val="007739FD"/>
    <w:rsid w:val="00773F65"/>
    <w:rsid w:val="00774216"/>
    <w:rsid w:val="00774892"/>
    <w:rsid w:val="00774B75"/>
    <w:rsid w:val="00774CDB"/>
    <w:rsid w:val="0077540B"/>
    <w:rsid w:val="00775EC5"/>
    <w:rsid w:val="0077721A"/>
    <w:rsid w:val="007773B5"/>
    <w:rsid w:val="00777758"/>
    <w:rsid w:val="00777B7A"/>
    <w:rsid w:val="007806AE"/>
    <w:rsid w:val="00781021"/>
    <w:rsid w:val="00781D3C"/>
    <w:rsid w:val="00782D0C"/>
    <w:rsid w:val="00782D9E"/>
    <w:rsid w:val="0078309E"/>
    <w:rsid w:val="00783192"/>
    <w:rsid w:val="00783A8F"/>
    <w:rsid w:val="00783B51"/>
    <w:rsid w:val="00783D3C"/>
    <w:rsid w:val="00783F2D"/>
    <w:rsid w:val="00784A2E"/>
    <w:rsid w:val="007850F2"/>
    <w:rsid w:val="007855F4"/>
    <w:rsid w:val="00787395"/>
    <w:rsid w:val="007878D2"/>
    <w:rsid w:val="00787DAB"/>
    <w:rsid w:val="00790AE1"/>
    <w:rsid w:val="00791143"/>
    <w:rsid w:val="00791251"/>
    <w:rsid w:val="00791493"/>
    <w:rsid w:val="00791855"/>
    <w:rsid w:val="007918D2"/>
    <w:rsid w:val="00791E9B"/>
    <w:rsid w:val="00791F8B"/>
    <w:rsid w:val="00792102"/>
    <w:rsid w:val="00793084"/>
    <w:rsid w:val="007938EB"/>
    <w:rsid w:val="00794090"/>
    <w:rsid w:val="00794553"/>
    <w:rsid w:val="00794F04"/>
    <w:rsid w:val="0079555C"/>
    <w:rsid w:val="00795598"/>
    <w:rsid w:val="00795931"/>
    <w:rsid w:val="0079694E"/>
    <w:rsid w:val="00797336"/>
    <w:rsid w:val="007A0240"/>
    <w:rsid w:val="007A0C2E"/>
    <w:rsid w:val="007A168B"/>
    <w:rsid w:val="007A1D01"/>
    <w:rsid w:val="007A1D49"/>
    <w:rsid w:val="007A2843"/>
    <w:rsid w:val="007A3126"/>
    <w:rsid w:val="007A3F35"/>
    <w:rsid w:val="007A42DE"/>
    <w:rsid w:val="007A4376"/>
    <w:rsid w:val="007A4B49"/>
    <w:rsid w:val="007A4B78"/>
    <w:rsid w:val="007A4F34"/>
    <w:rsid w:val="007A5510"/>
    <w:rsid w:val="007A7736"/>
    <w:rsid w:val="007B0665"/>
    <w:rsid w:val="007B0733"/>
    <w:rsid w:val="007B0FE7"/>
    <w:rsid w:val="007B10E8"/>
    <w:rsid w:val="007B18BA"/>
    <w:rsid w:val="007B22A5"/>
    <w:rsid w:val="007B3070"/>
    <w:rsid w:val="007B3740"/>
    <w:rsid w:val="007B4BB1"/>
    <w:rsid w:val="007B4D0E"/>
    <w:rsid w:val="007B511D"/>
    <w:rsid w:val="007B520B"/>
    <w:rsid w:val="007B5849"/>
    <w:rsid w:val="007C01FF"/>
    <w:rsid w:val="007C053D"/>
    <w:rsid w:val="007C0F6F"/>
    <w:rsid w:val="007C12A0"/>
    <w:rsid w:val="007C16B1"/>
    <w:rsid w:val="007C196E"/>
    <w:rsid w:val="007C2828"/>
    <w:rsid w:val="007C2919"/>
    <w:rsid w:val="007C2D37"/>
    <w:rsid w:val="007C43E1"/>
    <w:rsid w:val="007C48AF"/>
    <w:rsid w:val="007C518F"/>
    <w:rsid w:val="007C53F9"/>
    <w:rsid w:val="007C561B"/>
    <w:rsid w:val="007C58C2"/>
    <w:rsid w:val="007C6012"/>
    <w:rsid w:val="007C67AF"/>
    <w:rsid w:val="007C78C1"/>
    <w:rsid w:val="007D04B1"/>
    <w:rsid w:val="007D0729"/>
    <w:rsid w:val="007D0C2E"/>
    <w:rsid w:val="007D1FBE"/>
    <w:rsid w:val="007D22CD"/>
    <w:rsid w:val="007D2956"/>
    <w:rsid w:val="007D334F"/>
    <w:rsid w:val="007D3759"/>
    <w:rsid w:val="007D3932"/>
    <w:rsid w:val="007D4091"/>
    <w:rsid w:val="007D48FD"/>
    <w:rsid w:val="007D49E4"/>
    <w:rsid w:val="007D5063"/>
    <w:rsid w:val="007D5512"/>
    <w:rsid w:val="007D634E"/>
    <w:rsid w:val="007D7219"/>
    <w:rsid w:val="007D7CE9"/>
    <w:rsid w:val="007D7F54"/>
    <w:rsid w:val="007E0812"/>
    <w:rsid w:val="007E17DE"/>
    <w:rsid w:val="007E196E"/>
    <w:rsid w:val="007E1FD9"/>
    <w:rsid w:val="007E2C0C"/>
    <w:rsid w:val="007E35BF"/>
    <w:rsid w:val="007E4044"/>
    <w:rsid w:val="007E4992"/>
    <w:rsid w:val="007E4C40"/>
    <w:rsid w:val="007E4C4D"/>
    <w:rsid w:val="007E4C51"/>
    <w:rsid w:val="007E4E8B"/>
    <w:rsid w:val="007E516D"/>
    <w:rsid w:val="007E5293"/>
    <w:rsid w:val="007E56F3"/>
    <w:rsid w:val="007E5780"/>
    <w:rsid w:val="007E59C7"/>
    <w:rsid w:val="007E7517"/>
    <w:rsid w:val="007E7E69"/>
    <w:rsid w:val="007F06B9"/>
    <w:rsid w:val="007F091B"/>
    <w:rsid w:val="007F0D6C"/>
    <w:rsid w:val="007F0F2B"/>
    <w:rsid w:val="007F1C1E"/>
    <w:rsid w:val="007F2614"/>
    <w:rsid w:val="007F269F"/>
    <w:rsid w:val="007F2CC0"/>
    <w:rsid w:val="007F3437"/>
    <w:rsid w:val="007F38E5"/>
    <w:rsid w:val="007F39EB"/>
    <w:rsid w:val="007F3C7E"/>
    <w:rsid w:val="007F464D"/>
    <w:rsid w:val="007F4C74"/>
    <w:rsid w:val="007F4E89"/>
    <w:rsid w:val="007F6CB8"/>
    <w:rsid w:val="007F6D12"/>
    <w:rsid w:val="007F73EB"/>
    <w:rsid w:val="0080039B"/>
    <w:rsid w:val="008011AC"/>
    <w:rsid w:val="00801297"/>
    <w:rsid w:val="008020F5"/>
    <w:rsid w:val="0080261D"/>
    <w:rsid w:val="00802B18"/>
    <w:rsid w:val="00802F9A"/>
    <w:rsid w:val="0080353C"/>
    <w:rsid w:val="00803CF2"/>
    <w:rsid w:val="00804B65"/>
    <w:rsid w:val="00805EB8"/>
    <w:rsid w:val="00806277"/>
    <w:rsid w:val="0080659E"/>
    <w:rsid w:val="0080688B"/>
    <w:rsid w:val="008069E1"/>
    <w:rsid w:val="00806DBB"/>
    <w:rsid w:val="008070FF"/>
    <w:rsid w:val="00807B9C"/>
    <w:rsid w:val="00807CA6"/>
    <w:rsid w:val="00810980"/>
    <w:rsid w:val="00810A2C"/>
    <w:rsid w:val="00810C04"/>
    <w:rsid w:val="008116CA"/>
    <w:rsid w:val="00811A3D"/>
    <w:rsid w:val="00812340"/>
    <w:rsid w:val="0081234B"/>
    <w:rsid w:val="00812733"/>
    <w:rsid w:val="00812CA5"/>
    <w:rsid w:val="0081308D"/>
    <w:rsid w:val="00813692"/>
    <w:rsid w:val="0081473D"/>
    <w:rsid w:val="00814959"/>
    <w:rsid w:val="00814E23"/>
    <w:rsid w:val="00815470"/>
    <w:rsid w:val="00815974"/>
    <w:rsid w:val="00815E0D"/>
    <w:rsid w:val="00817479"/>
    <w:rsid w:val="008207F5"/>
    <w:rsid w:val="008211F2"/>
    <w:rsid w:val="008212BE"/>
    <w:rsid w:val="00822200"/>
    <w:rsid w:val="00822743"/>
    <w:rsid w:val="00823187"/>
    <w:rsid w:val="0082461F"/>
    <w:rsid w:val="00825BD3"/>
    <w:rsid w:val="00825F55"/>
    <w:rsid w:val="0082686D"/>
    <w:rsid w:val="0082777A"/>
    <w:rsid w:val="00830581"/>
    <w:rsid w:val="00831747"/>
    <w:rsid w:val="00831909"/>
    <w:rsid w:val="00831D08"/>
    <w:rsid w:val="008323EF"/>
    <w:rsid w:val="00832408"/>
    <w:rsid w:val="0083257D"/>
    <w:rsid w:val="00833E59"/>
    <w:rsid w:val="00833F0F"/>
    <w:rsid w:val="0083507F"/>
    <w:rsid w:val="008350D0"/>
    <w:rsid w:val="0083519F"/>
    <w:rsid w:val="00835653"/>
    <w:rsid w:val="0083592D"/>
    <w:rsid w:val="008359D4"/>
    <w:rsid w:val="0083664A"/>
    <w:rsid w:val="0084019B"/>
    <w:rsid w:val="0084145C"/>
    <w:rsid w:val="008416D2"/>
    <w:rsid w:val="008424A0"/>
    <w:rsid w:val="008427B7"/>
    <w:rsid w:val="00842DCF"/>
    <w:rsid w:val="00843A0F"/>
    <w:rsid w:val="00844A3D"/>
    <w:rsid w:val="00844D26"/>
    <w:rsid w:val="00844F36"/>
    <w:rsid w:val="00845037"/>
    <w:rsid w:val="008454C5"/>
    <w:rsid w:val="0084555C"/>
    <w:rsid w:val="0084595A"/>
    <w:rsid w:val="0084605A"/>
    <w:rsid w:val="00846501"/>
    <w:rsid w:val="0084690D"/>
    <w:rsid w:val="008469C3"/>
    <w:rsid w:val="008474B9"/>
    <w:rsid w:val="00847CF4"/>
    <w:rsid w:val="008500CF"/>
    <w:rsid w:val="008501C8"/>
    <w:rsid w:val="00850688"/>
    <w:rsid w:val="008513F6"/>
    <w:rsid w:val="00851B75"/>
    <w:rsid w:val="008521C4"/>
    <w:rsid w:val="0085225A"/>
    <w:rsid w:val="008524B3"/>
    <w:rsid w:val="00852B63"/>
    <w:rsid w:val="00853478"/>
    <w:rsid w:val="008539B6"/>
    <w:rsid w:val="00854CEA"/>
    <w:rsid w:val="00854FD7"/>
    <w:rsid w:val="0085508D"/>
    <w:rsid w:val="008550A6"/>
    <w:rsid w:val="0085551B"/>
    <w:rsid w:val="00855534"/>
    <w:rsid w:val="00855B05"/>
    <w:rsid w:val="0085607A"/>
    <w:rsid w:val="00856488"/>
    <w:rsid w:val="0085683E"/>
    <w:rsid w:val="008573E8"/>
    <w:rsid w:val="00857517"/>
    <w:rsid w:val="00861DA1"/>
    <w:rsid w:val="00862114"/>
    <w:rsid w:val="0086218E"/>
    <w:rsid w:val="00862F22"/>
    <w:rsid w:val="008637F9"/>
    <w:rsid w:val="00863FDF"/>
    <w:rsid w:val="00864A87"/>
    <w:rsid w:val="00864D40"/>
    <w:rsid w:val="00865C21"/>
    <w:rsid w:val="0086642F"/>
    <w:rsid w:val="00866ACC"/>
    <w:rsid w:val="00867109"/>
    <w:rsid w:val="00867609"/>
    <w:rsid w:val="008676AD"/>
    <w:rsid w:val="00867A28"/>
    <w:rsid w:val="00867B12"/>
    <w:rsid w:val="0087085A"/>
    <w:rsid w:val="008709D3"/>
    <w:rsid w:val="00871491"/>
    <w:rsid w:val="00871791"/>
    <w:rsid w:val="00872D95"/>
    <w:rsid w:val="0087336D"/>
    <w:rsid w:val="00873485"/>
    <w:rsid w:val="00873F0F"/>
    <w:rsid w:val="00874CD6"/>
    <w:rsid w:val="00874E19"/>
    <w:rsid w:val="00875E39"/>
    <w:rsid w:val="0087664F"/>
    <w:rsid w:val="00877D07"/>
    <w:rsid w:val="00877DC8"/>
    <w:rsid w:val="00877EC4"/>
    <w:rsid w:val="008803FD"/>
    <w:rsid w:val="00880447"/>
    <w:rsid w:val="00880567"/>
    <w:rsid w:val="00881A05"/>
    <w:rsid w:val="00882362"/>
    <w:rsid w:val="0088261D"/>
    <w:rsid w:val="0088316D"/>
    <w:rsid w:val="008831CC"/>
    <w:rsid w:val="008834AA"/>
    <w:rsid w:val="0088415B"/>
    <w:rsid w:val="00884FF4"/>
    <w:rsid w:val="00885062"/>
    <w:rsid w:val="008851D8"/>
    <w:rsid w:val="00885D38"/>
    <w:rsid w:val="00885D9F"/>
    <w:rsid w:val="008869F7"/>
    <w:rsid w:val="00886BBB"/>
    <w:rsid w:val="00886CC6"/>
    <w:rsid w:val="00886EDC"/>
    <w:rsid w:val="00887A44"/>
    <w:rsid w:val="00890E3A"/>
    <w:rsid w:val="00891619"/>
    <w:rsid w:val="00891BA5"/>
    <w:rsid w:val="00891EEE"/>
    <w:rsid w:val="008924DA"/>
    <w:rsid w:val="008927C9"/>
    <w:rsid w:val="00892986"/>
    <w:rsid w:val="00893154"/>
    <w:rsid w:val="0089373D"/>
    <w:rsid w:val="00893AEF"/>
    <w:rsid w:val="00895011"/>
    <w:rsid w:val="008955D2"/>
    <w:rsid w:val="00895712"/>
    <w:rsid w:val="00895C58"/>
    <w:rsid w:val="008960A4"/>
    <w:rsid w:val="008979E3"/>
    <w:rsid w:val="00897BB1"/>
    <w:rsid w:val="008A0FB1"/>
    <w:rsid w:val="008A134E"/>
    <w:rsid w:val="008A1519"/>
    <w:rsid w:val="008A30F9"/>
    <w:rsid w:val="008A3109"/>
    <w:rsid w:val="008A40D3"/>
    <w:rsid w:val="008A41A3"/>
    <w:rsid w:val="008A4244"/>
    <w:rsid w:val="008A436D"/>
    <w:rsid w:val="008A4B83"/>
    <w:rsid w:val="008A4CB9"/>
    <w:rsid w:val="008A4F11"/>
    <w:rsid w:val="008A5B0C"/>
    <w:rsid w:val="008A5F16"/>
    <w:rsid w:val="008A718A"/>
    <w:rsid w:val="008A7248"/>
    <w:rsid w:val="008A7A41"/>
    <w:rsid w:val="008B014D"/>
    <w:rsid w:val="008B02D6"/>
    <w:rsid w:val="008B0D50"/>
    <w:rsid w:val="008B13B8"/>
    <w:rsid w:val="008B196A"/>
    <w:rsid w:val="008B529A"/>
    <w:rsid w:val="008B5623"/>
    <w:rsid w:val="008B5E67"/>
    <w:rsid w:val="008B6BB7"/>
    <w:rsid w:val="008B6BBE"/>
    <w:rsid w:val="008B6D4A"/>
    <w:rsid w:val="008B75E4"/>
    <w:rsid w:val="008B78DA"/>
    <w:rsid w:val="008B7C38"/>
    <w:rsid w:val="008C0047"/>
    <w:rsid w:val="008C0A31"/>
    <w:rsid w:val="008C0C60"/>
    <w:rsid w:val="008C0F1D"/>
    <w:rsid w:val="008C1255"/>
    <w:rsid w:val="008C1B54"/>
    <w:rsid w:val="008C1BF1"/>
    <w:rsid w:val="008C1DFC"/>
    <w:rsid w:val="008C2448"/>
    <w:rsid w:val="008C2707"/>
    <w:rsid w:val="008C34A1"/>
    <w:rsid w:val="008C3726"/>
    <w:rsid w:val="008C39BA"/>
    <w:rsid w:val="008C4CFA"/>
    <w:rsid w:val="008C51D8"/>
    <w:rsid w:val="008C5B1B"/>
    <w:rsid w:val="008C5BBC"/>
    <w:rsid w:val="008C6131"/>
    <w:rsid w:val="008C6C26"/>
    <w:rsid w:val="008C7695"/>
    <w:rsid w:val="008D04FD"/>
    <w:rsid w:val="008D1693"/>
    <w:rsid w:val="008D1A83"/>
    <w:rsid w:val="008D365B"/>
    <w:rsid w:val="008D3837"/>
    <w:rsid w:val="008D3A9C"/>
    <w:rsid w:val="008D3BA1"/>
    <w:rsid w:val="008D45CC"/>
    <w:rsid w:val="008D4901"/>
    <w:rsid w:val="008D49AB"/>
    <w:rsid w:val="008D49B0"/>
    <w:rsid w:val="008D4E62"/>
    <w:rsid w:val="008D5145"/>
    <w:rsid w:val="008D532B"/>
    <w:rsid w:val="008D5C55"/>
    <w:rsid w:val="008D5DA7"/>
    <w:rsid w:val="008D5E4E"/>
    <w:rsid w:val="008D638A"/>
    <w:rsid w:val="008D63F7"/>
    <w:rsid w:val="008D6D15"/>
    <w:rsid w:val="008E09C8"/>
    <w:rsid w:val="008E0C81"/>
    <w:rsid w:val="008E193F"/>
    <w:rsid w:val="008E1FBB"/>
    <w:rsid w:val="008E21E1"/>
    <w:rsid w:val="008E31FF"/>
    <w:rsid w:val="008E4DA8"/>
    <w:rsid w:val="008E5505"/>
    <w:rsid w:val="008E58B0"/>
    <w:rsid w:val="008E5FDC"/>
    <w:rsid w:val="008E7639"/>
    <w:rsid w:val="008E7723"/>
    <w:rsid w:val="008E78C9"/>
    <w:rsid w:val="008F151C"/>
    <w:rsid w:val="008F1D70"/>
    <w:rsid w:val="008F377F"/>
    <w:rsid w:val="008F3E41"/>
    <w:rsid w:val="008F5426"/>
    <w:rsid w:val="008F5C4C"/>
    <w:rsid w:val="008F5CC5"/>
    <w:rsid w:val="008F5DD4"/>
    <w:rsid w:val="008F68D6"/>
    <w:rsid w:val="008F6B4B"/>
    <w:rsid w:val="008F72A8"/>
    <w:rsid w:val="008F7C01"/>
    <w:rsid w:val="00900123"/>
    <w:rsid w:val="00901DE2"/>
    <w:rsid w:val="00901E67"/>
    <w:rsid w:val="00901E70"/>
    <w:rsid w:val="00902326"/>
    <w:rsid w:val="00902476"/>
    <w:rsid w:val="0090273E"/>
    <w:rsid w:val="00902807"/>
    <w:rsid w:val="009031C0"/>
    <w:rsid w:val="009037F1"/>
    <w:rsid w:val="009049B1"/>
    <w:rsid w:val="009050C6"/>
    <w:rsid w:val="0090591E"/>
    <w:rsid w:val="00905A05"/>
    <w:rsid w:val="0090679C"/>
    <w:rsid w:val="009077E0"/>
    <w:rsid w:val="00907BB6"/>
    <w:rsid w:val="00910706"/>
    <w:rsid w:val="00910D42"/>
    <w:rsid w:val="00912E62"/>
    <w:rsid w:val="00913034"/>
    <w:rsid w:val="009136EB"/>
    <w:rsid w:val="00913920"/>
    <w:rsid w:val="00915024"/>
    <w:rsid w:val="0091573D"/>
    <w:rsid w:val="00915B35"/>
    <w:rsid w:val="00915D31"/>
    <w:rsid w:val="00915D5C"/>
    <w:rsid w:val="00915DB9"/>
    <w:rsid w:val="00915E62"/>
    <w:rsid w:val="00915EE9"/>
    <w:rsid w:val="00915F83"/>
    <w:rsid w:val="00916B63"/>
    <w:rsid w:val="009170C8"/>
    <w:rsid w:val="00917809"/>
    <w:rsid w:val="00917B26"/>
    <w:rsid w:val="00917D55"/>
    <w:rsid w:val="00917D70"/>
    <w:rsid w:val="00920440"/>
    <w:rsid w:val="00920C25"/>
    <w:rsid w:val="00922180"/>
    <w:rsid w:val="009234EA"/>
    <w:rsid w:val="0092447F"/>
    <w:rsid w:val="00924973"/>
    <w:rsid w:val="00925352"/>
    <w:rsid w:val="009268CF"/>
    <w:rsid w:val="0092704D"/>
    <w:rsid w:val="0092710C"/>
    <w:rsid w:val="0092711D"/>
    <w:rsid w:val="0093083A"/>
    <w:rsid w:val="00930D41"/>
    <w:rsid w:val="00930F36"/>
    <w:rsid w:val="0093101B"/>
    <w:rsid w:val="009316EE"/>
    <w:rsid w:val="00931BD9"/>
    <w:rsid w:val="0093252C"/>
    <w:rsid w:val="00932AE8"/>
    <w:rsid w:val="009331D6"/>
    <w:rsid w:val="009337A1"/>
    <w:rsid w:val="00933B22"/>
    <w:rsid w:val="00933C7A"/>
    <w:rsid w:val="0093406E"/>
    <w:rsid w:val="0093598C"/>
    <w:rsid w:val="00935F93"/>
    <w:rsid w:val="009373ED"/>
    <w:rsid w:val="0093759A"/>
    <w:rsid w:val="009405FF"/>
    <w:rsid w:val="009421B1"/>
    <w:rsid w:val="009426FC"/>
    <w:rsid w:val="00943646"/>
    <w:rsid w:val="00943867"/>
    <w:rsid w:val="00943DA4"/>
    <w:rsid w:val="00943F0F"/>
    <w:rsid w:val="009444B9"/>
    <w:rsid w:val="00944686"/>
    <w:rsid w:val="00945414"/>
    <w:rsid w:val="00945639"/>
    <w:rsid w:val="009465C7"/>
    <w:rsid w:val="0094763E"/>
    <w:rsid w:val="009478E2"/>
    <w:rsid w:val="009506AB"/>
    <w:rsid w:val="009506EC"/>
    <w:rsid w:val="00950B7A"/>
    <w:rsid w:val="00950D21"/>
    <w:rsid w:val="00951181"/>
    <w:rsid w:val="0095212D"/>
    <w:rsid w:val="009529DD"/>
    <w:rsid w:val="00952A28"/>
    <w:rsid w:val="00952B47"/>
    <w:rsid w:val="00953118"/>
    <w:rsid w:val="009541D1"/>
    <w:rsid w:val="009553CC"/>
    <w:rsid w:val="00955608"/>
    <w:rsid w:val="00955DBB"/>
    <w:rsid w:val="00956157"/>
    <w:rsid w:val="00956584"/>
    <w:rsid w:val="00957F15"/>
    <w:rsid w:val="00960493"/>
    <w:rsid w:val="009607CD"/>
    <w:rsid w:val="009618DB"/>
    <w:rsid w:val="009620A9"/>
    <w:rsid w:val="00962798"/>
    <w:rsid w:val="009628B3"/>
    <w:rsid w:val="00963B0C"/>
    <w:rsid w:val="00964382"/>
    <w:rsid w:val="00964E25"/>
    <w:rsid w:val="00965245"/>
    <w:rsid w:val="00966305"/>
    <w:rsid w:val="009670F9"/>
    <w:rsid w:val="0096782B"/>
    <w:rsid w:val="00967CAA"/>
    <w:rsid w:val="00967CCC"/>
    <w:rsid w:val="009711FF"/>
    <w:rsid w:val="009716A9"/>
    <w:rsid w:val="0097236F"/>
    <w:rsid w:val="00972872"/>
    <w:rsid w:val="00972AAB"/>
    <w:rsid w:val="00972C86"/>
    <w:rsid w:val="009730E1"/>
    <w:rsid w:val="00973738"/>
    <w:rsid w:val="00974237"/>
    <w:rsid w:val="00974238"/>
    <w:rsid w:val="00974CC2"/>
    <w:rsid w:val="00974E91"/>
    <w:rsid w:val="009755FE"/>
    <w:rsid w:val="009768CC"/>
    <w:rsid w:val="009770A9"/>
    <w:rsid w:val="0097776D"/>
    <w:rsid w:val="00980818"/>
    <w:rsid w:val="00982397"/>
    <w:rsid w:val="009824BF"/>
    <w:rsid w:val="00982BF2"/>
    <w:rsid w:val="00983CCF"/>
    <w:rsid w:val="00983FF3"/>
    <w:rsid w:val="00984426"/>
    <w:rsid w:val="009844FF"/>
    <w:rsid w:val="009847F4"/>
    <w:rsid w:val="009849D1"/>
    <w:rsid w:val="00984B34"/>
    <w:rsid w:val="00984CED"/>
    <w:rsid w:val="00984E78"/>
    <w:rsid w:val="009857B9"/>
    <w:rsid w:val="00986946"/>
    <w:rsid w:val="00986BD8"/>
    <w:rsid w:val="00986DB0"/>
    <w:rsid w:val="0098763F"/>
    <w:rsid w:val="00990107"/>
    <w:rsid w:val="00990841"/>
    <w:rsid w:val="009909E1"/>
    <w:rsid w:val="009909E4"/>
    <w:rsid w:val="00991625"/>
    <w:rsid w:val="0099213A"/>
    <w:rsid w:val="00992B84"/>
    <w:rsid w:val="009942A5"/>
    <w:rsid w:val="0099438E"/>
    <w:rsid w:val="00994431"/>
    <w:rsid w:val="00994B46"/>
    <w:rsid w:val="00994EDC"/>
    <w:rsid w:val="00995353"/>
    <w:rsid w:val="009976E0"/>
    <w:rsid w:val="00997A21"/>
    <w:rsid w:val="009A0989"/>
    <w:rsid w:val="009A0DC3"/>
    <w:rsid w:val="009A103F"/>
    <w:rsid w:val="009A15D2"/>
    <w:rsid w:val="009A167A"/>
    <w:rsid w:val="009A1773"/>
    <w:rsid w:val="009A19ED"/>
    <w:rsid w:val="009A1E4D"/>
    <w:rsid w:val="009A2242"/>
    <w:rsid w:val="009A2589"/>
    <w:rsid w:val="009A2C47"/>
    <w:rsid w:val="009A2E3F"/>
    <w:rsid w:val="009A38BD"/>
    <w:rsid w:val="009A39A3"/>
    <w:rsid w:val="009A3CD4"/>
    <w:rsid w:val="009A4357"/>
    <w:rsid w:val="009A5710"/>
    <w:rsid w:val="009A5810"/>
    <w:rsid w:val="009A5814"/>
    <w:rsid w:val="009A59CF"/>
    <w:rsid w:val="009A5ECB"/>
    <w:rsid w:val="009A6AFD"/>
    <w:rsid w:val="009A7642"/>
    <w:rsid w:val="009B040B"/>
    <w:rsid w:val="009B0499"/>
    <w:rsid w:val="009B0A72"/>
    <w:rsid w:val="009B0B6F"/>
    <w:rsid w:val="009B0FF7"/>
    <w:rsid w:val="009B1515"/>
    <w:rsid w:val="009B1A85"/>
    <w:rsid w:val="009B1D34"/>
    <w:rsid w:val="009B1F1E"/>
    <w:rsid w:val="009B1F67"/>
    <w:rsid w:val="009B224B"/>
    <w:rsid w:val="009B229D"/>
    <w:rsid w:val="009B2AA6"/>
    <w:rsid w:val="009B33BD"/>
    <w:rsid w:val="009B46FF"/>
    <w:rsid w:val="009B4B85"/>
    <w:rsid w:val="009B4F5A"/>
    <w:rsid w:val="009B53E3"/>
    <w:rsid w:val="009B570F"/>
    <w:rsid w:val="009B5C14"/>
    <w:rsid w:val="009B61C5"/>
    <w:rsid w:val="009B75C2"/>
    <w:rsid w:val="009C0056"/>
    <w:rsid w:val="009C08FA"/>
    <w:rsid w:val="009C223E"/>
    <w:rsid w:val="009C2625"/>
    <w:rsid w:val="009C3C8A"/>
    <w:rsid w:val="009C4088"/>
    <w:rsid w:val="009C4C06"/>
    <w:rsid w:val="009C4E7C"/>
    <w:rsid w:val="009C5390"/>
    <w:rsid w:val="009C5458"/>
    <w:rsid w:val="009C74BB"/>
    <w:rsid w:val="009D0DC4"/>
    <w:rsid w:val="009D0F88"/>
    <w:rsid w:val="009D0FE7"/>
    <w:rsid w:val="009D108F"/>
    <w:rsid w:val="009D198C"/>
    <w:rsid w:val="009D22EE"/>
    <w:rsid w:val="009D317D"/>
    <w:rsid w:val="009D32BE"/>
    <w:rsid w:val="009D36AF"/>
    <w:rsid w:val="009D3975"/>
    <w:rsid w:val="009D463A"/>
    <w:rsid w:val="009D4F32"/>
    <w:rsid w:val="009D4F6D"/>
    <w:rsid w:val="009D54B5"/>
    <w:rsid w:val="009D601B"/>
    <w:rsid w:val="009D740E"/>
    <w:rsid w:val="009D780A"/>
    <w:rsid w:val="009E03FF"/>
    <w:rsid w:val="009E067F"/>
    <w:rsid w:val="009E0AC6"/>
    <w:rsid w:val="009E0C0F"/>
    <w:rsid w:val="009E0F90"/>
    <w:rsid w:val="009E117D"/>
    <w:rsid w:val="009E1867"/>
    <w:rsid w:val="009E18FC"/>
    <w:rsid w:val="009E1CCC"/>
    <w:rsid w:val="009E296F"/>
    <w:rsid w:val="009E2B1F"/>
    <w:rsid w:val="009E3F70"/>
    <w:rsid w:val="009E4742"/>
    <w:rsid w:val="009E4DE6"/>
    <w:rsid w:val="009E555F"/>
    <w:rsid w:val="009E7160"/>
    <w:rsid w:val="009E79B4"/>
    <w:rsid w:val="009E7AD1"/>
    <w:rsid w:val="009F03F5"/>
    <w:rsid w:val="009F0671"/>
    <w:rsid w:val="009F0B64"/>
    <w:rsid w:val="009F3608"/>
    <w:rsid w:val="009F36F4"/>
    <w:rsid w:val="009F375E"/>
    <w:rsid w:val="009F3E0E"/>
    <w:rsid w:val="009F4411"/>
    <w:rsid w:val="009F5CA3"/>
    <w:rsid w:val="009F5F07"/>
    <w:rsid w:val="009F5F45"/>
    <w:rsid w:val="009F633A"/>
    <w:rsid w:val="009F6EF2"/>
    <w:rsid w:val="00A00029"/>
    <w:rsid w:val="00A00746"/>
    <w:rsid w:val="00A00B66"/>
    <w:rsid w:val="00A00D2E"/>
    <w:rsid w:val="00A010E9"/>
    <w:rsid w:val="00A01401"/>
    <w:rsid w:val="00A01DE2"/>
    <w:rsid w:val="00A026F5"/>
    <w:rsid w:val="00A02ADF"/>
    <w:rsid w:val="00A03246"/>
    <w:rsid w:val="00A04414"/>
    <w:rsid w:val="00A048ED"/>
    <w:rsid w:val="00A04D3A"/>
    <w:rsid w:val="00A05263"/>
    <w:rsid w:val="00A05993"/>
    <w:rsid w:val="00A0610F"/>
    <w:rsid w:val="00A07128"/>
    <w:rsid w:val="00A07EB1"/>
    <w:rsid w:val="00A106AA"/>
    <w:rsid w:val="00A10A95"/>
    <w:rsid w:val="00A11165"/>
    <w:rsid w:val="00A1197E"/>
    <w:rsid w:val="00A1242E"/>
    <w:rsid w:val="00A1296D"/>
    <w:rsid w:val="00A1303E"/>
    <w:rsid w:val="00A132F8"/>
    <w:rsid w:val="00A13339"/>
    <w:rsid w:val="00A1444F"/>
    <w:rsid w:val="00A14EB9"/>
    <w:rsid w:val="00A14EEA"/>
    <w:rsid w:val="00A15880"/>
    <w:rsid w:val="00A16D8C"/>
    <w:rsid w:val="00A17A3C"/>
    <w:rsid w:val="00A20D30"/>
    <w:rsid w:val="00A21080"/>
    <w:rsid w:val="00A2123F"/>
    <w:rsid w:val="00A2226B"/>
    <w:rsid w:val="00A22F08"/>
    <w:rsid w:val="00A2309C"/>
    <w:rsid w:val="00A23812"/>
    <w:rsid w:val="00A23BE7"/>
    <w:rsid w:val="00A24071"/>
    <w:rsid w:val="00A24A00"/>
    <w:rsid w:val="00A24BDC"/>
    <w:rsid w:val="00A24FAC"/>
    <w:rsid w:val="00A25A11"/>
    <w:rsid w:val="00A25E76"/>
    <w:rsid w:val="00A26361"/>
    <w:rsid w:val="00A26C27"/>
    <w:rsid w:val="00A2748C"/>
    <w:rsid w:val="00A27A21"/>
    <w:rsid w:val="00A27F49"/>
    <w:rsid w:val="00A30299"/>
    <w:rsid w:val="00A30312"/>
    <w:rsid w:val="00A30403"/>
    <w:rsid w:val="00A30EF4"/>
    <w:rsid w:val="00A3100F"/>
    <w:rsid w:val="00A3104F"/>
    <w:rsid w:val="00A31230"/>
    <w:rsid w:val="00A31B78"/>
    <w:rsid w:val="00A32571"/>
    <w:rsid w:val="00A32897"/>
    <w:rsid w:val="00A32928"/>
    <w:rsid w:val="00A3343B"/>
    <w:rsid w:val="00A33A38"/>
    <w:rsid w:val="00A33B53"/>
    <w:rsid w:val="00A34B70"/>
    <w:rsid w:val="00A35CE5"/>
    <w:rsid w:val="00A3629D"/>
    <w:rsid w:val="00A367CB"/>
    <w:rsid w:val="00A37E3F"/>
    <w:rsid w:val="00A40E55"/>
    <w:rsid w:val="00A42703"/>
    <w:rsid w:val="00A43451"/>
    <w:rsid w:val="00A43573"/>
    <w:rsid w:val="00A43BB7"/>
    <w:rsid w:val="00A4494F"/>
    <w:rsid w:val="00A45194"/>
    <w:rsid w:val="00A45684"/>
    <w:rsid w:val="00A45A32"/>
    <w:rsid w:val="00A45E65"/>
    <w:rsid w:val="00A45FF3"/>
    <w:rsid w:val="00A46ED7"/>
    <w:rsid w:val="00A4715C"/>
    <w:rsid w:val="00A478C2"/>
    <w:rsid w:val="00A501C6"/>
    <w:rsid w:val="00A516BD"/>
    <w:rsid w:val="00A5178E"/>
    <w:rsid w:val="00A51A92"/>
    <w:rsid w:val="00A5204B"/>
    <w:rsid w:val="00A525DF"/>
    <w:rsid w:val="00A527EA"/>
    <w:rsid w:val="00A52871"/>
    <w:rsid w:val="00A53330"/>
    <w:rsid w:val="00A534D0"/>
    <w:rsid w:val="00A54871"/>
    <w:rsid w:val="00A54DBE"/>
    <w:rsid w:val="00A55150"/>
    <w:rsid w:val="00A55B40"/>
    <w:rsid w:val="00A55EB1"/>
    <w:rsid w:val="00A56CED"/>
    <w:rsid w:val="00A56D84"/>
    <w:rsid w:val="00A56DF2"/>
    <w:rsid w:val="00A57A46"/>
    <w:rsid w:val="00A60F0E"/>
    <w:rsid w:val="00A6146C"/>
    <w:rsid w:val="00A61E61"/>
    <w:rsid w:val="00A6221B"/>
    <w:rsid w:val="00A62234"/>
    <w:rsid w:val="00A62347"/>
    <w:rsid w:val="00A6297D"/>
    <w:rsid w:val="00A6347F"/>
    <w:rsid w:val="00A63F06"/>
    <w:rsid w:val="00A64B4D"/>
    <w:rsid w:val="00A65454"/>
    <w:rsid w:val="00A662FB"/>
    <w:rsid w:val="00A6649F"/>
    <w:rsid w:val="00A66C8B"/>
    <w:rsid w:val="00A66CFA"/>
    <w:rsid w:val="00A67203"/>
    <w:rsid w:val="00A6770C"/>
    <w:rsid w:val="00A67D3F"/>
    <w:rsid w:val="00A7036F"/>
    <w:rsid w:val="00A705D7"/>
    <w:rsid w:val="00A706AC"/>
    <w:rsid w:val="00A719BC"/>
    <w:rsid w:val="00A72325"/>
    <w:rsid w:val="00A72626"/>
    <w:rsid w:val="00A72D60"/>
    <w:rsid w:val="00A733F5"/>
    <w:rsid w:val="00A73ABE"/>
    <w:rsid w:val="00A74055"/>
    <w:rsid w:val="00A75561"/>
    <w:rsid w:val="00A75584"/>
    <w:rsid w:val="00A75EF4"/>
    <w:rsid w:val="00A76679"/>
    <w:rsid w:val="00A76E1D"/>
    <w:rsid w:val="00A76F71"/>
    <w:rsid w:val="00A7705B"/>
    <w:rsid w:val="00A779D7"/>
    <w:rsid w:val="00A77C07"/>
    <w:rsid w:val="00A77FFD"/>
    <w:rsid w:val="00A80345"/>
    <w:rsid w:val="00A8058B"/>
    <w:rsid w:val="00A80B21"/>
    <w:rsid w:val="00A80FED"/>
    <w:rsid w:val="00A817D8"/>
    <w:rsid w:val="00A818BF"/>
    <w:rsid w:val="00A81FD1"/>
    <w:rsid w:val="00A82A50"/>
    <w:rsid w:val="00A82C0A"/>
    <w:rsid w:val="00A835BB"/>
    <w:rsid w:val="00A84162"/>
    <w:rsid w:val="00A8527D"/>
    <w:rsid w:val="00A860E1"/>
    <w:rsid w:val="00A877B7"/>
    <w:rsid w:val="00A87A76"/>
    <w:rsid w:val="00A87F21"/>
    <w:rsid w:val="00A90112"/>
    <w:rsid w:val="00A90682"/>
    <w:rsid w:val="00A91030"/>
    <w:rsid w:val="00A9119B"/>
    <w:rsid w:val="00A923C4"/>
    <w:rsid w:val="00A92BAB"/>
    <w:rsid w:val="00A92D2F"/>
    <w:rsid w:val="00A9306B"/>
    <w:rsid w:val="00A949EB"/>
    <w:rsid w:val="00A954A5"/>
    <w:rsid w:val="00A969BA"/>
    <w:rsid w:val="00A96A81"/>
    <w:rsid w:val="00A970EB"/>
    <w:rsid w:val="00A97737"/>
    <w:rsid w:val="00AA05E1"/>
    <w:rsid w:val="00AA0C9D"/>
    <w:rsid w:val="00AA1152"/>
    <w:rsid w:val="00AA1E98"/>
    <w:rsid w:val="00AA20FF"/>
    <w:rsid w:val="00AA2401"/>
    <w:rsid w:val="00AA2AE0"/>
    <w:rsid w:val="00AA2FF9"/>
    <w:rsid w:val="00AA30BB"/>
    <w:rsid w:val="00AA379E"/>
    <w:rsid w:val="00AA3E85"/>
    <w:rsid w:val="00AA4553"/>
    <w:rsid w:val="00AA4632"/>
    <w:rsid w:val="00AA473B"/>
    <w:rsid w:val="00AA4818"/>
    <w:rsid w:val="00AA4CF6"/>
    <w:rsid w:val="00AA4E59"/>
    <w:rsid w:val="00AA5A65"/>
    <w:rsid w:val="00AA5FD7"/>
    <w:rsid w:val="00AA6B83"/>
    <w:rsid w:val="00AA6FEC"/>
    <w:rsid w:val="00AA753F"/>
    <w:rsid w:val="00AB06F3"/>
    <w:rsid w:val="00AB09A1"/>
    <w:rsid w:val="00AB144E"/>
    <w:rsid w:val="00AB24FB"/>
    <w:rsid w:val="00AB2841"/>
    <w:rsid w:val="00AB3DDA"/>
    <w:rsid w:val="00AB4A24"/>
    <w:rsid w:val="00AB5B89"/>
    <w:rsid w:val="00AB6030"/>
    <w:rsid w:val="00AB6363"/>
    <w:rsid w:val="00AB6A40"/>
    <w:rsid w:val="00AC0696"/>
    <w:rsid w:val="00AC0924"/>
    <w:rsid w:val="00AC11EB"/>
    <w:rsid w:val="00AC1ACF"/>
    <w:rsid w:val="00AC2346"/>
    <w:rsid w:val="00AC2415"/>
    <w:rsid w:val="00AC25AD"/>
    <w:rsid w:val="00AC26A9"/>
    <w:rsid w:val="00AC2A4C"/>
    <w:rsid w:val="00AC4AA7"/>
    <w:rsid w:val="00AC4B0C"/>
    <w:rsid w:val="00AC4EAA"/>
    <w:rsid w:val="00AC5040"/>
    <w:rsid w:val="00AC702E"/>
    <w:rsid w:val="00AC7BCC"/>
    <w:rsid w:val="00AD20E5"/>
    <w:rsid w:val="00AD2535"/>
    <w:rsid w:val="00AD4730"/>
    <w:rsid w:val="00AD4C08"/>
    <w:rsid w:val="00AD5296"/>
    <w:rsid w:val="00AD5320"/>
    <w:rsid w:val="00AD5FB8"/>
    <w:rsid w:val="00AD6157"/>
    <w:rsid w:val="00AD669A"/>
    <w:rsid w:val="00AD66B4"/>
    <w:rsid w:val="00AD7626"/>
    <w:rsid w:val="00AD7E17"/>
    <w:rsid w:val="00AE0DC7"/>
    <w:rsid w:val="00AE1DB3"/>
    <w:rsid w:val="00AE33DA"/>
    <w:rsid w:val="00AE3F89"/>
    <w:rsid w:val="00AE41DA"/>
    <w:rsid w:val="00AE5848"/>
    <w:rsid w:val="00AE59C6"/>
    <w:rsid w:val="00AE5B49"/>
    <w:rsid w:val="00AE649B"/>
    <w:rsid w:val="00AE70AC"/>
    <w:rsid w:val="00AF0AD0"/>
    <w:rsid w:val="00AF0BA2"/>
    <w:rsid w:val="00AF1FB8"/>
    <w:rsid w:val="00AF2C20"/>
    <w:rsid w:val="00AF31D3"/>
    <w:rsid w:val="00AF324E"/>
    <w:rsid w:val="00AF3648"/>
    <w:rsid w:val="00AF4ED1"/>
    <w:rsid w:val="00AF53ED"/>
    <w:rsid w:val="00AF5453"/>
    <w:rsid w:val="00AF597B"/>
    <w:rsid w:val="00AF59FF"/>
    <w:rsid w:val="00AF7418"/>
    <w:rsid w:val="00AF794D"/>
    <w:rsid w:val="00AF7C40"/>
    <w:rsid w:val="00B0081D"/>
    <w:rsid w:val="00B00837"/>
    <w:rsid w:val="00B00846"/>
    <w:rsid w:val="00B00FF7"/>
    <w:rsid w:val="00B015CC"/>
    <w:rsid w:val="00B0204A"/>
    <w:rsid w:val="00B02557"/>
    <w:rsid w:val="00B028CE"/>
    <w:rsid w:val="00B02AA5"/>
    <w:rsid w:val="00B03E6E"/>
    <w:rsid w:val="00B03F82"/>
    <w:rsid w:val="00B047DE"/>
    <w:rsid w:val="00B0489C"/>
    <w:rsid w:val="00B048E4"/>
    <w:rsid w:val="00B054DD"/>
    <w:rsid w:val="00B05D50"/>
    <w:rsid w:val="00B05DDF"/>
    <w:rsid w:val="00B064C9"/>
    <w:rsid w:val="00B064FC"/>
    <w:rsid w:val="00B06B94"/>
    <w:rsid w:val="00B07118"/>
    <w:rsid w:val="00B07E2C"/>
    <w:rsid w:val="00B1087F"/>
    <w:rsid w:val="00B11305"/>
    <w:rsid w:val="00B11FAA"/>
    <w:rsid w:val="00B1236F"/>
    <w:rsid w:val="00B123B6"/>
    <w:rsid w:val="00B12429"/>
    <w:rsid w:val="00B124B8"/>
    <w:rsid w:val="00B131CA"/>
    <w:rsid w:val="00B14001"/>
    <w:rsid w:val="00B14526"/>
    <w:rsid w:val="00B1466B"/>
    <w:rsid w:val="00B15618"/>
    <w:rsid w:val="00B15B5E"/>
    <w:rsid w:val="00B15F0E"/>
    <w:rsid w:val="00B1643D"/>
    <w:rsid w:val="00B16909"/>
    <w:rsid w:val="00B16F45"/>
    <w:rsid w:val="00B175BA"/>
    <w:rsid w:val="00B17CAB"/>
    <w:rsid w:val="00B20E1F"/>
    <w:rsid w:val="00B21BAB"/>
    <w:rsid w:val="00B221E4"/>
    <w:rsid w:val="00B2232C"/>
    <w:rsid w:val="00B2246C"/>
    <w:rsid w:val="00B22616"/>
    <w:rsid w:val="00B23D96"/>
    <w:rsid w:val="00B24652"/>
    <w:rsid w:val="00B2534B"/>
    <w:rsid w:val="00B26C97"/>
    <w:rsid w:val="00B26C9A"/>
    <w:rsid w:val="00B2740A"/>
    <w:rsid w:val="00B27E86"/>
    <w:rsid w:val="00B31952"/>
    <w:rsid w:val="00B31B8A"/>
    <w:rsid w:val="00B32014"/>
    <w:rsid w:val="00B32110"/>
    <w:rsid w:val="00B323B2"/>
    <w:rsid w:val="00B326FA"/>
    <w:rsid w:val="00B33714"/>
    <w:rsid w:val="00B33A81"/>
    <w:rsid w:val="00B34192"/>
    <w:rsid w:val="00B34D9E"/>
    <w:rsid w:val="00B34F66"/>
    <w:rsid w:val="00B34F8F"/>
    <w:rsid w:val="00B351AD"/>
    <w:rsid w:val="00B35410"/>
    <w:rsid w:val="00B35504"/>
    <w:rsid w:val="00B35776"/>
    <w:rsid w:val="00B35BC4"/>
    <w:rsid w:val="00B360B5"/>
    <w:rsid w:val="00B3651D"/>
    <w:rsid w:val="00B37320"/>
    <w:rsid w:val="00B37414"/>
    <w:rsid w:val="00B401C3"/>
    <w:rsid w:val="00B402DC"/>
    <w:rsid w:val="00B408AA"/>
    <w:rsid w:val="00B40DE1"/>
    <w:rsid w:val="00B40E97"/>
    <w:rsid w:val="00B41578"/>
    <w:rsid w:val="00B41D28"/>
    <w:rsid w:val="00B41F05"/>
    <w:rsid w:val="00B4205A"/>
    <w:rsid w:val="00B42242"/>
    <w:rsid w:val="00B42AA5"/>
    <w:rsid w:val="00B42B0C"/>
    <w:rsid w:val="00B437D6"/>
    <w:rsid w:val="00B4455E"/>
    <w:rsid w:val="00B447FA"/>
    <w:rsid w:val="00B45044"/>
    <w:rsid w:val="00B452E4"/>
    <w:rsid w:val="00B45C99"/>
    <w:rsid w:val="00B45E72"/>
    <w:rsid w:val="00B46F31"/>
    <w:rsid w:val="00B46F71"/>
    <w:rsid w:val="00B50828"/>
    <w:rsid w:val="00B50A78"/>
    <w:rsid w:val="00B50D5C"/>
    <w:rsid w:val="00B5159C"/>
    <w:rsid w:val="00B5316E"/>
    <w:rsid w:val="00B5346C"/>
    <w:rsid w:val="00B5550F"/>
    <w:rsid w:val="00B558FB"/>
    <w:rsid w:val="00B55E4F"/>
    <w:rsid w:val="00B56193"/>
    <w:rsid w:val="00B57043"/>
    <w:rsid w:val="00B60179"/>
    <w:rsid w:val="00B60271"/>
    <w:rsid w:val="00B6066C"/>
    <w:rsid w:val="00B60D11"/>
    <w:rsid w:val="00B61148"/>
    <w:rsid w:val="00B61944"/>
    <w:rsid w:val="00B621CF"/>
    <w:rsid w:val="00B625E1"/>
    <w:rsid w:val="00B62D4D"/>
    <w:rsid w:val="00B63403"/>
    <w:rsid w:val="00B63EFC"/>
    <w:rsid w:val="00B6425D"/>
    <w:rsid w:val="00B6433B"/>
    <w:rsid w:val="00B6474D"/>
    <w:rsid w:val="00B64C5C"/>
    <w:rsid w:val="00B65053"/>
    <w:rsid w:val="00B6515D"/>
    <w:rsid w:val="00B65A30"/>
    <w:rsid w:val="00B65D27"/>
    <w:rsid w:val="00B65D4C"/>
    <w:rsid w:val="00B67E2A"/>
    <w:rsid w:val="00B67ED4"/>
    <w:rsid w:val="00B67FA7"/>
    <w:rsid w:val="00B70043"/>
    <w:rsid w:val="00B70463"/>
    <w:rsid w:val="00B70875"/>
    <w:rsid w:val="00B70BB5"/>
    <w:rsid w:val="00B70D60"/>
    <w:rsid w:val="00B710ED"/>
    <w:rsid w:val="00B711E1"/>
    <w:rsid w:val="00B71474"/>
    <w:rsid w:val="00B715B1"/>
    <w:rsid w:val="00B7163B"/>
    <w:rsid w:val="00B71A3E"/>
    <w:rsid w:val="00B71BB9"/>
    <w:rsid w:val="00B72110"/>
    <w:rsid w:val="00B726A6"/>
    <w:rsid w:val="00B7282F"/>
    <w:rsid w:val="00B73346"/>
    <w:rsid w:val="00B74C66"/>
    <w:rsid w:val="00B7565D"/>
    <w:rsid w:val="00B76400"/>
    <w:rsid w:val="00B764F6"/>
    <w:rsid w:val="00B76532"/>
    <w:rsid w:val="00B77043"/>
    <w:rsid w:val="00B7799E"/>
    <w:rsid w:val="00B77B19"/>
    <w:rsid w:val="00B8035A"/>
    <w:rsid w:val="00B80695"/>
    <w:rsid w:val="00B80F9C"/>
    <w:rsid w:val="00B8152C"/>
    <w:rsid w:val="00B81557"/>
    <w:rsid w:val="00B81899"/>
    <w:rsid w:val="00B82074"/>
    <w:rsid w:val="00B8264B"/>
    <w:rsid w:val="00B82B6D"/>
    <w:rsid w:val="00B8336A"/>
    <w:rsid w:val="00B843E8"/>
    <w:rsid w:val="00B85310"/>
    <w:rsid w:val="00B85B2B"/>
    <w:rsid w:val="00B85CE5"/>
    <w:rsid w:val="00B85F81"/>
    <w:rsid w:val="00B860EA"/>
    <w:rsid w:val="00B86933"/>
    <w:rsid w:val="00B86B58"/>
    <w:rsid w:val="00B86E08"/>
    <w:rsid w:val="00B873B3"/>
    <w:rsid w:val="00B87898"/>
    <w:rsid w:val="00B87984"/>
    <w:rsid w:val="00B90127"/>
    <w:rsid w:val="00B90584"/>
    <w:rsid w:val="00B90749"/>
    <w:rsid w:val="00B90FDE"/>
    <w:rsid w:val="00B92690"/>
    <w:rsid w:val="00B9350E"/>
    <w:rsid w:val="00B93623"/>
    <w:rsid w:val="00B94AFA"/>
    <w:rsid w:val="00B950A1"/>
    <w:rsid w:val="00B9599C"/>
    <w:rsid w:val="00B95D17"/>
    <w:rsid w:val="00B95E81"/>
    <w:rsid w:val="00B9619A"/>
    <w:rsid w:val="00B9693B"/>
    <w:rsid w:val="00B96E39"/>
    <w:rsid w:val="00B971FF"/>
    <w:rsid w:val="00B97861"/>
    <w:rsid w:val="00B97EDA"/>
    <w:rsid w:val="00BA123E"/>
    <w:rsid w:val="00BA1EE5"/>
    <w:rsid w:val="00BA1F4F"/>
    <w:rsid w:val="00BA2C10"/>
    <w:rsid w:val="00BA313A"/>
    <w:rsid w:val="00BA332D"/>
    <w:rsid w:val="00BA3AD0"/>
    <w:rsid w:val="00BA4C14"/>
    <w:rsid w:val="00BA4C2B"/>
    <w:rsid w:val="00BA4D3C"/>
    <w:rsid w:val="00BA50F4"/>
    <w:rsid w:val="00BA5312"/>
    <w:rsid w:val="00BA62AF"/>
    <w:rsid w:val="00BA6A25"/>
    <w:rsid w:val="00BA73E2"/>
    <w:rsid w:val="00BA7702"/>
    <w:rsid w:val="00BA7726"/>
    <w:rsid w:val="00BA77B4"/>
    <w:rsid w:val="00BB027F"/>
    <w:rsid w:val="00BB0C18"/>
    <w:rsid w:val="00BB0D88"/>
    <w:rsid w:val="00BB1E25"/>
    <w:rsid w:val="00BB39C4"/>
    <w:rsid w:val="00BB3F1A"/>
    <w:rsid w:val="00BB4139"/>
    <w:rsid w:val="00BB4DCD"/>
    <w:rsid w:val="00BB5268"/>
    <w:rsid w:val="00BB5E23"/>
    <w:rsid w:val="00BB5E36"/>
    <w:rsid w:val="00BB682E"/>
    <w:rsid w:val="00BB6FDD"/>
    <w:rsid w:val="00BB7BBF"/>
    <w:rsid w:val="00BB7CDA"/>
    <w:rsid w:val="00BB7CE7"/>
    <w:rsid w:val="00BC110B"/>
    <w:rsid w:val="00BC1B4E"/>
    <w:rsid w:val="00BC1CD7"/>
    <w:rsid w:val="00BC3589"/>
    <w:rsid w:val="00BC3720"/>
    <w:rsid w:val="00BC427D"/>
    <w:rsid w:val="00BC4C0E"/>
    <w:rsid w:val="00BC6D96"/>
    <w:rsid w:val="00BD08FD"/>
    <w:rsid w:val="00BD09B9"/>
    <w:rsid w:val="00BD0F4A"/>
    <w:rsid w:val="00BD125A"/>
    <w:rsid w:val="00BD15E1"/>
    <w:rsid w:val="00BD162C"/>
    <w:rsid w:val="00BD1D54"/>
    <w:rsid w:val="00BD2055"/>
    <w:rsid w:val="00BD25CB"/>
    <w:rsid w:val="00BD2AED"/>
    <w:rsid w:val="00BD3874"/>
    <w:rsid w:val="00BD39B5"/>
    <w:rsid w:val="00BD4017"/>
    <w:rsid w:val="00BD4CC6"/>
    <w:rsid w:val="00BD4CD3"/>
    <w:rsid w:val="00BD5044"/>
    <w:rsid w:val="00BD67C9"/>
    <w:rsid w:val="00BD6D10"/>
    <w:rsid w:val="00BD7894"/>
    <w:rsid w:val="00BD7D4D"/>
    <w:rsid w:val="00BD7F2D"/>
    <w:rsid w:val="00BE0713"/>
    <w:rsid w:val="00BE07CE"/>
    <w:rsid w:val="00BE0A85"/>
    <w:rsid w:val="00BE2BB9"/>
    <w:rsid w:val="00BE3256"/>
    <w:rsid w:val="00BE3E24"/>
    <w:rsid w:val="00BE42CD"/>
    <w:rsid w:val="00BE4372"/>
    <w:rsid w:val="00BE57A3"/>
    <w:rsid w:val="00BE5CD3"/>
    <w:rsid w:val="00BE636E"/>
    <w:rsid w:val="00BE6BA8"/>
    <w:rsid w:val="00BE6C60"/>
    <w:rsid w:val="00BE782D"/>
    <w:rsid w:val="00BE7A78"/>
    <w:rsid w:val="00BE7DD4"/>
    <w:rsid w:val="00BF0279"/>
    <w:rsid w:val="00BF1B77"/>
    <w:rsid w:val="00BF26C1"/>
    <w:rsid w:val="00BF28D1"/>
    <w:rsid w:val="00BF3125"/>
    <w:rsid w:val="00BF3AF0"/>
    <w:rsid w:val="00BF3CA0"/>
    <w:rsid w:val="00BF3D4E"/>
    <w:rsid w:val="00BF3D5E"/>
    <w:rsid w:val="00BF4A03"/>
    <w:rsid w:val="00BF5000"/>
    <w:rsid w:val="00BF5EA7"/>
    <w:rsid w:val="00BF5FE9"/>
    <w:rsid w:val="00BF6BFE"/>
    <w:rsid w:val="00BF791F"/>
    <w:rsid w:val="00C0027E"/>
    <w:rsid w:val="00C007CF"/>
    <w:rsid w:val="00C00B5E"/>
    <w:rsid w:val="00C00DBC"/>
    <w:rsid w:val="00C025DB"/>
    <w:rsid w:val="00C02A82"/>
    <w:rsid w:val="00C02E0D"/>
    <w:rsid w:val="00C032E7"/>
    <w:rsid w:val="00C04307"/>
    <w:rsid w:val="00C043BC"/>
    <w:rsid w:val="00C0446A"/>
    <w:rsid w:val="00C0487F"/>
    <w:rsid w:val="00C05696"/>
    <w:rsid w:val="00C056A2"/>
    <w:rsid w:val="00C05C1D"/>
    <w:rsid w:val="00C061EE"/>
    <w:rsid w:val="00C06283"/>
    <w:rsid w:val="00C07031"/>
    <w:rsid w:val="00C070F3"/>
    <w:rsid w:val="00C07663"/>
    <w:rsid w:val="00C07C70"/>
    <w:rsid w:val="00C10256"/>
    <w:rsid w:val="00C105EC"/>
    <w:rsid w:val="00C10680"/>
    <w:rsid w:val="00C108FC"/>
    <w:rsid w:val="00C1109F"/>
    <w:rsid w:val="00C11F91"/>
    <w:rsid w:val="00C1465F"/>
    <w:rsid w:val="00C1526E"/>
    <w:rsid w:val="00C1616C"/>
    <w:rsid w:val="00C16AAF"/>
    <w:rsid w:val="00C17310"/>
    <w:rsid w:val="00C20866"/>
    <w:rsid w:val="00C20B95"/>
    <w:rsid w:val="00C20E04"/>
    <w:rsid w:val="00C21248"/>
    <w:rsid w:val="00C214C0"/>
    <w:rsid w:val="00C2150D"/>
    <w:rsid w:val="00C22A7F"/>
    <w:rsid w:val="00C22B84"/>
    <w:rsid w:val="00C232F5"/>
    <w:rsid w:val="00C23424"/>
    <w:rsid w:val="00C23E44"/>
    <w:rsid w:val="00C25204"/>
    <w:rsid w:val="00C2661C"/>
    <w:rsid w:val="00C27320"/>
    <w:rsid w:val="00C305C6"/>
    <w:rsid w:val="00C30DA3"/>
    <w:rsid w:val="00C31857"/>
    <w:rsid w:val="00C34060"/>
    <w:rsid w:val="00C34750"/>
    <w:rsid w:val="00C34B0D"/>
    <w:rsid w:val="00C34CF9"/>
    <w:rsid w:val="00C362D5"/>
    <w:rsid w:val="00C36627"/>
    <w:rsid w:val="00C36B4A"/>
    <w:rsid w:val="00C36FC4"/>
    <w:rsid w:val="00C371BF"/>
    <w:rsid w:val="00C37639"/>
    <w:rsid w:val="00C4153C"/>
    <w:rsid w:val="00C4265A"/>
    <w:rsid w:val="00C42B02"/>
    <w:rsid w:val="00C43025"/>
    <w:rsid w:val="00C430C6"/>
    <w:rsid w:val="00C435F3"/>
    <w:rsid w:val="00C43865"/>
    <w:rsid w:val="00C442EF"/>
    <w:rsid w:val="00C44546"/>
    <w:rsid w:val="00C449ED"/>
    <w:rsid w:val="00C455F6"/>
    <w:rsid w:val="00C46665"/>
    <w:rsid w:val="00C474A8"/>
    <w:rsid w:val="00C4794B"/>
    <w:rsid w:val="00C47ACE"/>
    <w:rsid w:val="00C47E2C"/>
    <w:rsid w:val="00C503FB"/>
    <w:rsid w:val="00C50761"/>
    <w:rsid w:val="00C50767"/>
    <w:rsid w:val="00C51406"/>
    <w:rsid w:val="00C51AE3"/>
    <w:rsid w:val="00C51E63"/>
    <w:rsid w:val="00C5334B"/>
    <w:rsid w:val="00C5351E"/>
    <w:rsid w:val="00C53905"/>
    <w:rsid w:val="00C545FE"/>
    <w:rsid w:val="00C54C8A"/>
    <w:rsid w:val="00C550FC"/>
    <w:rsid w:val="00C55419"/>
    <w:rsid w:val="00C55785"/>
    <w:rsid w:val="00C55FFA"/>
    <w:rsid w:val="00C566A5"/>
    <w:rsid w:val="00C601A8"/>
    <w:rsid w:val="00C60244"/>
    <w:rsid w:val="00C605FB"/>
    <w:rsid w:val="00C60F0D"/>
    <w:rsid w:val="00C611DD"/>
    <w:rsid w:val="00C612AC"/>
    <w:rsid w:val="00C616A6"/>
    <w:rsid w:val="00C6178E"/>
    <w:rsid w:val="00C619FF"/>
    <w:rsid w:val="00C624FD"/>
    <w:rsid w:val="00C64222"/>
    <w:rsid w:val="00C6602E"/>
    <w:rsid w:val="00C662F6"/>
    <w:rsid w:val="00C66965"/>
    <w:rsid w:val="00C6750B"/>
    <w:rsid w:val="00C67AA9"/>
    <w:rsid w:val="00C70CDA"/>
    <w:rsid w:val="00C71F56"/>
    <w:rsid w:val="00C72FA9"/>
    <w:rsid w:val="00C7482C"/>
    <w:rsid w:val="00C75345"/>
    <w:rsid w:val="00C76721"/>
    <w:rsid w:val="00C80440"/>
    <w:rsid w:val="00C804B6"/>
    <w:rsid w:val="00C80DB4"/>
    <w:rsid w:val="00C817C9"/>
    <w:rsid w:val="00C81E11"/>
    <w:rsid w:val="00C826D5"/>
    <w:rsid w:val="00C837F1"/>
    <w:rsid w:val="00C83D55"/>
    <w:rsid w:val="00C846C6"/>
    <w:rsid w:val="00C849EF"/>
    <w:rsid w:val="00C84C56"/>
    <w:rsid w:val="00C85632"/>
    <w:rsid w:val="00C85C9E"/>
    <w:rsid w:val="00C8628E"/>
    <w:rsid w:val="00C8740E"/>
    <w:rsid w:val="00C901C2"/>
    <w:rsid w:val="00C9044E"/>
    <w:rsid w:val="00C90F26"/>
    <w:rsid w:val="00C91932"/>
    <w:rsid w:val="00C9230F"/>
    <w:rsid w:val="00C928B6"/>
    <w:rsid w:val="00C93127"/>
    <w:rsid w:val="00C93DBD"/>
    <w:rsid w:val="00C9420F"/>
    <w:rsid w:val="00C94C39"/>
    <w:rsid w:val="00C954DE"/>
    <w:rsid w:val="00C96302"/>
    <w:rsid w:val="00C96304"/>
    <w:rsid w:val="00C96E1A"/>
    <w:rsid w:val="00C97DD1"/>
    <w:rsid w:val="00CA0362"/>
    <w:rsid w:val="00CA03EE"/>
    <w:rsid w:val="00CA0D39"/>
    <w:rsid w:val="00CA0D53"/>
    <w:rsid w:val="00CA1380"/>
    <w:rsid w:val="00CA2B47"/>
    <w:rsid w:val="00CA2E2D"/>
    <w:rsid w:val="00CA2E95"/>
    <w:rsid w:val="00CA4298"/>
    <w:rsid w:val="00CA430F"/>
    <w:rsid w:val="00CA45B7"/>
    <w:rsid w:val="00CA4610"/>
    <w:rsid w:val="00CA4B27"/>
    <w:rsid w:val="00CA4C3C"/>
    <w:rsid w:val="00CA4FD8"/>
    <w:rsid w:val="00CA59CB"/>
    <w:rsid w:val="00CA6500"/>
    <w:rsid w:val="00CA70DF"/>
    <w:rsid w:val="00CA7664"/>
    <w:rsid w:val="00CA7B10"/>
    <w:rsid w:val="00CB1A7F"/>
    <w:rsid w:val="00CB1F31"/>
    <w:rsid w:val="00CB2155"/>
    <w:rsid w:val="00CB3267"/>
    <w:rsid w:val="00CB33D5"/>
    <w:rsid w:val="00CB434C"/>
    <w:rsid w:val="00CB4C60"/>
    <w:rsid w:val="00CB619C"/>
    <w:rsid w:val="00CB62E6"/>
    <w:rsid w:val="00CB692D"/>
    <w:rsid w:val="00CB6BDA"/>
    <w:rsid w:val="00CB6E1B"/>
    <w:rsid w:val="00CB7CE0"/>
    <w:rsid w:val="00CB7D68"/>
    <w:rsid w:val="00CC0026"/>
    <w:rsid w:val="00CC055C"/>
    <w:rsid w:val="00CC0ACB"/>
    <w:rsid w:val="00CC0AE3"/>
    <w:rsid w:val="00CC1897"/>
    <w:rsid w:val="00CC2017"/>
    <w:rsid w:val="00CC20E7"/>
    <w:rsid w:val="00CC4016"/>
    <w:rsid w:val="00CC45D0"/>
    <w:rsid w:val="00CC4BCD"/>
    <w:rsid w:val="00CC50C2"/>
    <w:rsid w:val="00CC54E8"/>
    <w:rsid w:val="00CC71F0"/>
    <w:rsid w:val="00CC7228"/>
    <w:rsid w:val="00CC7247"/>
    <w:rsid w:val="00CC7F81"/>
    <w:rsid w:val="00CD0096"/>
    <w:rsid w:val="00CD00AE"/>
    <w:rsid w:val="00CD019F"/>
    <w:rsid w:val="00CD1952"/>
    <w:rsid w:val="00CD1E25"/>
    <w:rsid w:val="00CD213A"/>
    <w:rsid w:val="00CD24BC"/>
    <w:rsid w:val="00CD279F"/>
    <w:rsid w:val="00CD287D"/>
    <w:rsid w:val="00CD28E5"/>
    <w:rsid w:val="00CD2C2C"/>
    <w:rsid w:val="00CD3C4B"/>
    <w:rsid w:val="00CD3DCE"/>
    <w:rsid w:val="00CD41B8"/>
    <w:rsid w:val="00CD5D00"/>
    <w:rsid w:val="00CD6F1F"/>
    <w:rsid w:val="00CE007A"/>
    <w:rsid w:val="00CE0C78"/>
    <w:rsid w:val="00CE1118"/>
    <w:rsid w:val="00CE1AFD"/>
    <w:rsid w:val="00CE1B0C"/>
    <w:rsid w:val="00CE1E13"/>
    <w:rsid w:val="00CE27B1"/>
    <w:rsid w:val="00CE28A2"/>
    <w:rsid w:val="00CE326F"/>
    <w:rsid w:val="00CE37F6"/>
    <w:rsid w:val="00CE4822"/>
    <w:rsid w:val="00CE53EB"/>
    <w:rsid w:val="00CE57CB"/>
    <w:rsid w:val="00CE6152"/>
    <w:rsid w:val="00CE6559"/>
    <w:rsid w:val="00CE6701"/>
    <w:rsid w:val="00CE6ACD"/>
    <w:rsid w:val="00CE6DB6"/>
    <w:rsid w:val="00CE74B6"/>
    <w:rsid w:val="00CF05F5"/>
    <w:rsid w:val="00CF086A"/>
    <w:rsid w:val="00CF13D6"/>
    <w:rsid w:val="00CF1540"/>
    <w:rsid w:val="00CF1F46"/>
    <w:rsid w:val="00CF34AF"/>
    <w:rsid w:val="00CF38D6"/>
    <w:rsid w:val="00CF442E"/>
    <w:rsid w:val="00CF4B81"/>
    <w:rsid w:val="00CF4C79"/>
    <w:rsid w:val="00CF57E9"/>
    <w:rsid w:val="00CF5C62"/>
    <w:rsid w:val="00CF5E87"/>
    <w:rsid w:val="00CF61DA"/>
    <w:rsid w:val="00CF6343"/>
    <w:rsid w:val="00CF71CF"/>
    <w:rsid w:val="00CF77BD"/>
    <w:rsid w:val="00CF790B"/>
    <w:rsid w:val="00CF7C1D"/>
    <w:rsid w:val="00D0001E"/>
    <w:rsid w:val="00D01CA3"/>
    <w:rsid w:val="00D01D17"/>
    <w:rsid w:val="00D01D80"/>
    <w:rsid w:val="00D0291E"/>
    <w:rsid w:val="00D029D9"/>
    <w:rsid w:val="00D037BA"/>
    <w:rsid w:val="00D03AEC"/>
    <w:rsid w:val="00D03AFE"/>
    <w:rsid w:val="00D0526D"/>
    <w:rsid w:val="00D05647"/>
    <w:rsid w:val="00D05666"/>
    <w:rsid w:val="00D0587D"/>
    <w:rsid w:val="00D05E0D"/>
    <w:rsid w:val="00D0645A"/>
    <w:rsid w:val="00D069E4"/>
    <w:rsid w:val="00D06E01"/>
    <w:rsid w:val="00D07437"/>
    <w:rsid w:val="00D07876"/>
    <w:rsid w:val="00D11748"/>
    <w:rsid w:val="00D11BC6"/>
    <w:rsid w:val="00D1257F"/>
    <w:rsid w:val="00D1275C"/>
    <w:rsid w:val="00D12F1E"/>
    <w:rsid w:val="00D143A4"/>
    <w:rsid w:val="00D1453C"/>
    <w:rsid w:val="00D149EC"/>
    <w:rsid w:val="00D14FAE"/>
    <w:rsid w:val="00D14FC8"/>
    <w:rsid w:val="00D16325"/>
    <w:rsid w:val="00D1638E"/>
    <w:rsid w:val="00D1672B"/>
    <w:rsid w:val="00D1672E"/>
    <w:rsid w:val="00D16B58"/>
    <w:rsid w:val="00D16EA9"/>
    <w:rsid w:val="00D179DA"/>
    <w:rsid w:val="00D17D23"/>
    <w:rsid w:val="00D20EAF"/>
    <w:rsid w:val="00D21D52"/>
    <w:rsid w:val="00D21DF9"/>
    <w:rsid w:val="00D223F5"/>
    <w:rsid w:val="00D22780"/>
    <w:rsid w:val="00D22A05"/>
    <w:rsid w:val="00D22A43"/>
    <w:rsid w:val="00D2416A"/>
    <w:rsid w:val="00D25C02"/>
    <w:rsid w:val="00D263B4"/>
    <w:rsid w:val="00D27AB4"/>
    <w:rsid w:val="00D27D71"/>
    <w:rsid w:val="00D30BB8"/>
    <w:rsid w:val="00D316FC"/>
    <w:rsid w:val="00D31715"/>
    <w:rsid w:val="00D31780"/>
    <w:rsid w:val="00D31C71"/>
    <w:rsid w:val="00D32661"/>
    <w:rsid w:val="00D334C1"/>
    <w:rsid w:val="00D33D15"/>
    <w:rsid w:val="00D33F0F"/>
    <w:rsid w:val="00D34E15"/>
    <w:rsid w:val="00D357A1"/>
    <w:rsid w:val="00D357F7"/>
    <w:rsid w:val="00D360E3"/>
    <w:rsid w:val="00D36103"/>
    <w:rsid w:val="00D36C5C"/>
    <w:rsid w:val="00D36E02"/>
    <w:rsid w:val="00D36F43"/>
    <w:rsid w:val="00D37406"/>
    <w:rsid w:val="00D37D64"/>
    <w:rsid w:val="00D41EDB"/>
    <w:rsid w:val="00D42240"/>
    <w:rsid w:val="00D427B7"/>
    <w:rsid w:val="00D42B6F"/>
    <w:rsid w:val="00D431D9"/>
    <w:rsid w:val="00D44BFB"/>
    <w:rsid w:val="00D450C1"/>
    <w:rsid w:val="00D45A83"/>
    <w:rsid w:val="00D47412"/>
    <w:rsid w:val="00D4751D"/>
    <w:rsid w:val="00D47BCD"/>
    <w:rsid w:val="00D50AAC"/>
    <w:rsid w:val="00D50AEA"/>
    <w:rsid w:val="00D50BF9"/>
    <w:rsid w:val="00D50EEC"/>
    <w:rsid w:val="00D51BEE"/>
    <w:rsid w:val="00D51D6C"/>
    <w:rsid w:val="00D5200C"/>
    <w:rsid w:val="00D52490"/>
    <w:rsid w:val="00D5398C"/>
    <w:rsid w:val="00D54265"/>
    <w:rsid w:val="00D54CA7"/>
    <w:rsid w:val="00D55484"/>
    <w:rsid w:val="00D55815"/>
    <w:rsid w:val="00D55B68"/>
    <w:rsid w:val="00D56160"/>
    <w:rsid w:val="00D568B9"/>
    <w:rsid w:val="00D569BA"/>
    <w:rsid w:val="00D56F07"/>
    <w:rsid w:val="00D5743F"/>
    <w:rsid w:val="00D5783D"/>
    <w:rsid w:val="00D57B78"/>
    <w:rsid w:val="00D6018E"/>
    <w:rsid w:val="00D6169E"/>
    <w:rsid w:val="00D61B6A"/>
    <w:rsid w:val="00D61BBC"/>
    <w:rsid w:val="00D61F91"/>
    <w:rsid w:val="00D61FAE"/>
    <w:rsid w:val="00D62ED5"/>
    <w:rsid w:val="00D63DA8"/>
    <w:rsid w:val="00D63E97"/>
    <w:rsid w:val="00D64057"/>
    <w:rsid w:val="00D64D26"/>
    <w:rsid w:val="00D65B36"/>
    <w:rsid w:val="00D660B6"/>
    <w:rsid w:val="00D6635A"/>
    <w:rsid w:val="00D66DC6"/>
    <w:rsid w:val="00D70176"/>
    <w:rsid w:val="00D70308"/>
    <w:rsid w:val="00D705F5"/>
    <w:rsid w:val="00D70916"/>
    <w:rsid w:val="00D72993"/>
    <w:rsid w:val="00D7311A"/>
    <w:rsid w:val="00D73525"/>
    <w:rsid w:val="00D738A5"/>
    <w:rsid w:val="00D73936"/>
    <w:rsid w:val="00D74023"/>
    <w:rsid w:val="00D74025"/>
    <w:rsid w:val="00D743D2"/>
    <w:rsid w:val="00D76043"/>
    <w:rsid w:val="00D7702B"/>
    <w:rsid w:val="00D77C94"/>
    <w:rsid w:val="00D80670"/>
    <w:rsid w:val="00D80986"/>
    <w:rsid w:val="00D827A5"/>
    <w:rsid w:val="00D829A3"/>
    <w:rsid w:val="00D836F1"/>
    <w:rsid w:val="00D839F3"/>
    <w:rsid w:val="00D83B5E"/>
    <w:rsid w:val="00D84E0F"/>
    <w:rsid w:val="00D84F56"/>
    <w:rsid w:val="00D84FA2"/>
    <w:rsid w:val="00D85767"/>
    <w:rsid w:val="00D8589F"/>
    <w:rsid w:val="00D858AC"/>
    <w:rsid w:val="00D85C2F"/>
    <w:rsid w:val="00D87258"/>
    <w:rsid w:val="00D873C7"/>
    <w:rsid w:val="00D87E9B"/>
    <w:rsid w:val="00D91173"/>
    <w:rsid w:val="00D9144F"/>
    <w:rsid w:val="00D918C1"/>
    <w:rsid w:val="00D91A37"/>
    <w:rsid w:val="00D91EC4"/>
    <w:rsid w:val="00D91FD0"/>
    <w:rsid w:val="00D92C13"/>
    <w:rsid w:val="00D93757"/>
    <w:rsid w:val="00D9382C"/>
    <w:rsid w:val="00D94178"/>
    <w:rsid w:val="00D9451B"/>
    <w:rsid w:val="00D94664"/>
    <w:rsid w:val="00D94E2B"/>
    <w:rsid w:val="00D94E65"/>
    <w:rsid w:val="00D9513B"/>
    <w:rsid w:val="00D95705"/>
    <w:rsid w:val="00D97A16"/>
    <w:rsid w:val="00DA021C"/>
    <w:rsid w:val="00DA0E65"/>
    <w:rsid w:val="00DA14D9"/>
    <w:rsid w:val="00DA1753"/>
    <w:rsid w:val="00DA22DA"/>
    <w:rsid w:val="00DA246A"/>
    <w:rsid w:val="00DA2FC1"/>
    <w:rsid w:val="00DA3858"/>
    <w:rsid w:val="00DA3AD8"/>
    <w:rsid w:val="00DA3AF4"/>
    <w:rsid w:val="00DA3F29"/>
    <w:rsid w:val="00DA4EF0"/>
    <w:rsid w:val="00DA5609"/>
    <w:rsid w:val="00DA62A2"/>
    <w:rsid w:val="00DA6333"/>
    <w:rsid w:val="00DA66E4"/>
    <w:rsid w:val="00DA6736"/>
    <w:rsid w:val="00DA6758"/>
    <w:rsid w:val="00DA6C63"/>
    <w:rsid w:val="00DB050A"/>
    <w:rsid w:val="00DB10E3"/>
    <w:rsid w:val="00DB1AEC"/>
    <w:rsid w:val="00DB1E41"/>
    <w:rsid w:val="00DB2353"/>
    <w:rsid w:val="00DB44E2"/>
    <w:rsid w:val="00DB4969"/>
    <w:rsid w:val="00DB4DA7"/>
    <w:rsid w:val="00DB58D8"/>
    <w:rsid w:val="00DB59FC"/>
    <w:rsid w:val="00DB5D29"/>
    <w:rsid w:val="00DB60C6"/>
    <w:rsid w:val="00DB612F"/>
    <w:rsid w:val="00DB61BC"/>
    <w:rsid w:val="00DB68D9"/>
    <w:rsid w:val="00DB6905"/>
    <w:rsid w:val="00DB6E99"/>
    <w:rsid w:val="00DB6F79"/>
    <w:rsid w:val="00DB7203"/>
    <w:rsid w:val="00DC0446"/>
    <w:rsid w:val="00DC0FC0"/>
    <w:rsid w:val="00DC1607"/>
    <w:rsid w:val="00DC2397"/>
    <w:rsid w:val="00DC24BC"/>
    <w:rsid w:val="00DC28A3"/>
    <w:rsid w:val="00DC292B"/>
    <w:rsid w:val="00DC2C11"/>
    <w:rsid w:val="00DC3A0C"/>
    <w:rsid w:val="00DC467F"/>
    <w:rsid w:val="00DC5788"/>
    <w:rsid w:val="00DC61E7"/>
    <w:rsid w:val="00DC66DB"/>
    <w:rsid w:val="00DC6EE2"/>
    <w:rsid w:val="00DC7400"/>
    <w:rsid w:val="00DC7D76"/>
    <w:rsid w:val="00DC7E43"/>
    <w:rsid w:val="00DC7F54"/>
    <w:rsid w:val="00DD0224"/>
    <w:rsid w:val="00DD06BF"/>
    <w:rsid w:val="00DD0879"/>
    <w:rsid w:val="00DD0A86"/>
    <w:rsid w:val="00DD0E0C"/>
    <w:rsid w:val="00DD1212"/>
    <w:rsid w:val="00DD22E8"/>
    <w:rsid w:val="00DD26FD"/>
    <w:rsid w:val="00DD317B"/>
    <w:rsid w:val="00DD3DE4"/>
    <w:rsid w:val="00DD452B"/>
    <w:rsid w:val="00DD5858"/>
    <w:rsid w:val="00DD5BE8"/>
    <w:rsid w:val="00DD5E74"/>
    <w:rsid w:val="00DD6553"/>
    <w:rsid w:val="00DD76F9"/>
    <w:rsid w:val="00DD7F64"/>
    <w:rsid w:val="00DE0798"/>
    <w:rsid w:val="00DE1F19"/>
    <w:rsid w:val="00DE282F"/>
    <w:rsid w:val="00DE315F"/>
    <w:rsid w:val="00DE34A3"/>
    <w:rsid w:val="00DE4475"/>
    <w:rsid w:val="00DE530B"/>
    <w:rsid w:val="00DF0550"/>
    <w:rsid w:val="00DF07CE"/>
    <w:rsid w:val="00DF10C3"/>
    <w:rsid w:val="00DF11D4"/>
    <w:rsid w:val="00DF136E"/>
    <w:rsid w:val="00DF1761"/>
    <w:rsid w:val="00DF1BCE"/>
    <w:rsid w:val="00DF232F"/>
    <w:rsid w:val="00DF2621"/>
    <w:rsid w:val="00DF2E68"/>
    <w:rsid w:val="00DF30D8"/>
    <w:rsid w:val="00DF315C"/>
    <w:rsid w:val="00DF31F0"/>
    <w:rsid w:val="00DF33C6"/>
    <w:rsid w:val="00DF33EC"/>
    <w:rsid w:val="00DF3767"/>
    <w:rsid w:val="00DF3BAC"/>
    <w:rsid w:val="00DF3F98"/>
    <w:rsid w:val="00DF4359"/>
    <w:rsid w:val="00DF44F8"/>
    <w:rsid w:val="00DF5B02"/>
    <w:rsid w:val="00DF671F"/>
    <w:rsid w:val="00DF69DF"/>
    <w:rsid w:val="00E00054"/>
    <w:rsid w:val="00E00127"/>
    <w:rsid w:val="00E00688"/>
    <w:rsid w:val="00E00B01"/>
    <w:rsid w:val="00E016DE"/>
    <w:rsid w:val="00E0273D"/>
    <w:rsid w:val="00E02CA0"/>
    <w:rsid w:val="00E02F78"/>
    <w:rsid w:val="00E03288"/>
    <w:rsid w:val="00E037F6"/>
    <w:rsid w:val="00E039DB"/>
    <w:rsid w:val="00E045AD"/>
    <w:rsid w:val="00E04D8D"/>
    <w:rsid w:val="00E04F59"/>
    <w:rsid w:val="00E0668A"/>
    <w:rsid w:val="00E07254"/>
    <w:rsid w:val="00E07C0C"/>
    <w:rsid w:val="00E07D1C"/>
    <w:rsid w:val="00E1046A"/>
    <w:rsid w:val="00E1078B"/>
    <w:rsid w:val="00E11F13"/>
    <w:rsid w:val="00E128AA"/>
    <w:rsid w:val="00E12A69"/>
    <w:rsid w:val="00E12D55"/>
    <w:rsid w:val="00E12F8B"/>
    <w:rsid w:val="00E1322B"/>
    <w:rsid w:val="00E1363A"/>
    <w:rsid w:val="00E136C9"/>
    <w:rsid w:val="00E1392A"/>
    <w:rsid w:val="00E16594"/>
    <w:rsid w:val="00E16672"/>
    <w:rsid w:val="00E16CA1"/>
    <w:rsid w:val="00E1724E"/>
    <w:rsid w:val="00E17286"/>
    <w:rsid w:val="00E207E6"/>
    <w:rsid w:val="00E20FC4"/>
    <w:rsid w:val="00E2105D"/>
    <w:rsid w:val="00E21269"/>
    <w:rsid w:val="00E21461"/>
    <w:rsid w:val="00E219E7"/>
    <w:rsid w:val="00E2224C"/>
    <w:rsid w:val="00E22C15"/>
    <w:rsid w:val="00E2381A"/>
    <w:rsid w:val="00E23CF0"/>
    <w:rsid w:val="00E2416A"/>
    <w:rsid w:val="00E245C0"/>
    <w:rsid w:val="00E245F7"/>
    <w:rsid w:val="00E250F9"/>
    <w:rsid w:val="00E25178"/>
    <w:rsid w:val="00E255E8"/>
    <w:rsid w:val="00E25879"/>
    <w:rsid w:val="00E25BAE"/>
    <w:rsid w:val="00E264E8"/>
    <w:rsid w:val="00E27CDE"/>
    <w:rsid w:val="00E27F5D"/>
    <w:rsid w:val="00E307A8"/>
    <w:rsid w:val="00E30A8A"/>
    <w:rsid w:val="00E31287"/>
    <w:rsid w:val="00E313A1"/>
    <w:rsid w:val="00E314B0"/>
    <w:rsid w:val="00E321E4"/>
    <w:rsid w:val="00E326F8"/>
    <w:rsid w:val="00E3288C"/>
    <w:rsid w:val="00E32BD7"/>
    <w:rsid w:val="00E32D13"/>
    <w:rsid w:val="00E32E6C"/>
    <w:rsid w:val="00E33D82"/>
    <w:rsid w:val="00E34836"/>
    <w:rsid w:val="00E34BE4"/>
    <w:rsid w:val="00E34DD7"/>
    <w:rsid w:val="00E3586F"/>
    <w:rsid w:val="00E35971"/>
    <w:rsid w:val="00E36410"/>
    <w:rsid w:val="00E3667D"/>
    <w:rsid w:val="00E36C25"/>
    <w:rsid w:val="00E36E46"/>
    <w:rsid w:val="00E36FAA"/>
    <w:rsid w:val="00E37187"/>
    <w:rsid w:val="00E374F8"/>
    <w:rsid w:val="00E37B5F"/>
    <w:rsid w:val="00E40245"/>
    <w:rsid w:val="00E40405"/>
    <w:rsid w:val="00E40434"/>
    <w:rsid w:val="00E41450"/>
    <w:rsid w:val="00E42749"/>
    <w:rsid w:val="00E42804"/>
    <w:rsid w:val="00E432BC"/>
    <w:rsid w:val="00E43558"/>
    <w:rsid w:val="00E43CC5"/>
    <w:rsid w:val="00E44653"/>
    <w:rsid w:val="00E44936"/>
    <w:rsid w:val="00E44A5B"/>
    <w:rsid w:val="00E45B40"/>
    <w:rsid w:val="00E46707"/>
    <w:rsid w:val="00E46BFB"/>
    <w:rsid w:val="00E46F23"/>
    <w:rsid w:val="00E47055"/>
    <w:rsid w:val="00E47DD3"/>
    <w:rsid w:val="00E47F76"/>
    <w:rsid w:val="00E50477"/>
    <w:rsid w:val="00E50E30"/>
    <w:rsid w:val="00E52A2C"/>
    <w:rsid w:val="00E52CB0"/>
    <w:rsid w:val="00E5322C"/>
    <w:rsid w:val="00E53455"/>
    <w:rsid w:val="00E5428F"/>
    <w:rsid w:val="00E54EC8"/>
    <w:rsid w:val="00E54F05"/>
    <w:rsid w:val="00E54F89"/>
    <w:rsid w:val="00E55112"/>
    <w:rsid w:val="00E5615E"/>
    <w:rsid w:val="00E563FC"/>
    <w:rsid w:val="00E56909"/>
    <w:rsid w:val="00E57DDB"/>
    <w:rsid w:val="00E60007"/>
    <w:rsid w:val="00E607F5"/>
    <w:rsid w:val="00E61319"/>
    <w:rsid w:val="00E614B3"/>
    <w:rsid w:val="00E625F7"/>
    <w:rsid w:val="00E62D74"/>
    <w:rsid w:val="00E63D82"/>
    <w:rsid w:val="00E6515A"/>
    <w:rsid w:val="00E65FB5"/>
    <w:rsid w:val="00E660E8"/>
    <w:rsid w:val="00E661AA"/>
    <w:rsid w:val="00E66913"/>
    <w:rsid w:val="00E66B80"/>
    <w:rsid w:val="00E66EA5"/>
    <w:rsid w:val="00E67CAB"/>
    <w:rsid w:val="00E70DCB"/>
    <w:rsid w:val="00E70E45"/>
    <w:rsid w:val="00E71D46"/>
    <w:rsid w:val="00E72B2B"/>
    <w:rsid w:val="00E72B6E"/>
    <w:rsid w:val="00E73181"/>
    <w:rsid w:val="00E7456F"/>
    <w:rsid w:val="00E75F57"/>
    <w:rsid w:val="00E76F7C"/>
    <w:rsid w:val="00E77928"/>
    <w:rsid w:val="00E77964"/>
    <w:rsid w:val="00E77E59"/>
    <w:rsid w:val="00E8065D"/>
    <w:rsid w:val="00E807E7"/>
    <w:rsid w:val="00E80BDA"/>
    <w:rsid w:val="00E81328"/>
    <w:rsid w:val="00E81797"/>
    <w:rsid w:val="00E82104"/>
    <w:rsid w:val="00E8265D"/>
    <w:rsid w:val="00E82795"/>
    <w:rsid w:val="00E828DC"/>
    <w:rsid w:val="00E82937"/>
    <w:rsid w:val="00E83B34"/>
    <w:rsid w:val="00E84369"/>
    <w:rsid w:val="00E84841"/>
    <w:rsid w:val="00E8488D"/>
    <w:rsid w:val="00E84B10"/>
    <w:rsid w:val="00E84BEE"/>
    <w:rsid w:val="00E8583E"/>
    <w:rsid w:val="00E8687A"/>
    <w:rsid w:val="00E86ABE"/>
    <w:rsid w:val="00E87312"/>
    <w:rsid w:val="00E90290"/>
    <w:rsid w:val="00E90601"/>
    <w:rsid w:val="00E90999"/>
    <w:rsid w:val="00E90CE6"/>
    <w:rsid w:val="00E912A6"/>
    <w:rsid w:val="00E91C7E"/>
    <w:rsid w:val="00E9257F"/>
    <w:rsid w:val="00E92C46"/>
    <w:rsid w:val="00E93AD8"/>
    <w:rsid w:val="00E95529"/>
    <w:rsid w:val="00E96498"/>
    <w:rsid w:val="00E96B18"/>
    <w:rsid w:val="00EA136B"/>
    <w:rsid w:val="00EA17DA"/>
    <w:rsid w:val="00EA2249"/>
    <w:rsid w:val="00EA28E5"/>
    <w:rsid w:val="00EA2A07"/>
    <w:rsid w:val="00EA2E4F"/>
    <w:rsid w:val="00EA30A6"/>
    <w:rsid w:val="00EA44ED"/>
    <w:rsid w:val="00EA5E8A"/>
    <w:rsid w:val="00EA686C"/>
    <w:rsid w:val="00EA7145"/>
    <w:rsid w:val="00EA71BD"/>
    <w:rsid w:val="00EA7500"/>
    <w:rsid w:val="00EA77E3"/>
    <w:rsid w:val="00EB0E75"/>
    <w:rsid w:val="00EB13B5"/>
    <w:rsid w:val="00EB1832"/>
    <w:rsid w:val="00EB1A45"/>
    <w:rsid w:val="00EB1DA4"/>
    <w:rsid w:val="00EB1EAA"/>
    <w:rsid w:val="00EB1EC2"/>
    <w:rsid w:val="00EB24F1"/>
    <w:rsid w:val="00EB35A6"/>
    <w:rsid w:val="00EB39EE"/>
    <w:rsid w:val="00EB3EB2"/>
    <w:rsid w:val="00EB4318"/>
    <w:rsid w:val="00EB52C4"/>
    <w:rsid w:val="00EB5744"/>
    <w:rsid w:val="00EB57C1"/>
    <w:rsid w:val="00EB585F"/>
    <w:rsid w:val="00EB625C"/>
    <w:rsid w:val="00EB6AE9"/>
    <w:rsid w:val="00EB6DD9"/>
    <w:rsid w:val="00EB7703"/>
    <w:rsid w:val="00EC0075"/>
    <w:rsid w:val="00EC03B7"/>
    <w:rsid w:val="00EC06F2"/>
    <w:rsid w:val="00EC076F"/>
    <w:rsid w:val="00EC129F"/>
    <w:rsid w:val="00EC2432"/>
    <w:rsid w:val="00EC25CD"/>
    <w:rsid w:val="00EC3676"/>
    <w:rsid w:val="00EC3E8B"/>
    <w:rsid w:val="00EC41B2"/>
    <w:rsid w:val="00EC4342"/>
    <w:rsid w:val="00EC4856"/>
    <w:rsid w:val="00EC4CBA"/>
    <w:rsid w:val="00EC50EA"/>
    <w:rsid w:val="00EC5EA1"/>
    <w:rsid w:val="00EC63BE"/>
    <w:rsid w:val="00EC63EC"/>
    <w:rsid w:val="00EC6706"/>
    <w:rsid w:val="00EC6936"/>
    <w:rsid w:val="00EC7212"/>
    <w:rsid w:val="00EC77F2"/>
    <w:rsid w:val="00ED0C42"/>
    <w:rsid w:val="00ED1367"/>
    <w:rsid w:val="00ED17CB"/>
    <w:rsid w:val="00ED21B0"/>
    <w:rsid w:val="00ED2776"/>
    <w:rsid w:val="00ED2DA6"/>
    <w:rsid w:val="00ED34B9"/>
    <w:rsid w:val="00ED3A30"/>
    <w:rsid w:val="00ED3CA3"/>
    <w:rsid w:val="00ED40A1"/>
    <w:rsid w:val="00ED44E1"/>
    <w:rsid w:val="00ED4D4E"/>
    <w:rsid w:val="00ED5421"/>
    <w:rsid w:val="00ED5CA3"/>
    <w:rsid w:val="00ED5F4D"/>
    <w:rsid w:val="00ED6C80"/>
    <w:rsid w:val="00ED6E03"/>
    <w:rsid w:val="00ED743D"/>
    <w:rsid w:val="00ED7468"/>
    <w:rsid w:val="00ED7572"/>
    <w:rsid w:val="00EE04B1"/>
    <w:rsid w:val="00EE1AAD"/>
    <w:rsid w:val="00EE23E3"/>
    <w:rsid w:val="00EE24C0"/>
    <w:rsid w:val="00EE2CCF"/>
    <w:rsid w:val="00EE3432"/>
    <w:rsid w:val="00EE34A4"/>
    <w:rsid w:val="00EE5405"/>
    <w:rsid w:val="00EE6816"/>
    <w:rsid w:val="00EE687F"/>
    <w:rsid w:val="00EE6F9A"/>
    <w:rsid w:val="00EE7A46"/>
    <w:rsid w:val="00EF04ED"/>
    <w:rsid w:val="00EF0D6F"/>
    <w:rsid w:val="00EF0F0D"/>
    <w:rsid w:val="00EF2FF4"/>
    <w:rsid w:val="00EF3196"/>
    <w:rsid w:val="00EF3D75"/>
    <w:rsid w:val="00EF43FD"/>
    <w:rsid w:val="00EF677E"/>
    <w:rsid w:val="00EF7DC8"/>
    <w:rsid w:val="00EF7E3F"/>
    <w:rsid w:val="00F0080E"/>
    <w:rsid w:val="00F0109D"/>
    <w:rsid w:val="00F010D8"/>
    <w:rsid w:val="00F01C3C"/>
    <w:rsid w:val="00F025F9"/>
    <w:rsid w:val="00F03435"/>
    <w:rsid w:val="00F038E5"/>
    <w:rsid w:val="00F03E30"/>
    <w:rsid w:val="00F04253"/>
    <w:rsid w:val="00F0491E"/>
    <w:rsid w:val="00F05770"/>
    <w:rsid w:val="00F07236"/>
    <w:rsid w:val="00F0767D"/>
    <w:rsid w:val="00F079C4"/>
    <w:rsid w:val="00F114D7"/>
    <w:rsid w:val="00F1269D"/>
    <w:rsid w:val="00F149FB"/>
    <w:rsid w:val="00F14BB5"/>
    <w:rsid w:val="00F14C31"/>
    <w:rsid w:val="00F152EF"/>
    <w:rsid w:val="00F16338"/>
    <w:rsid w:val="00F164D6"/>
    <w:rsid w:val="00F16D1C"/>
    <w:rsid w:val="00F1780D"/>
    <w:rsid w:val="00F20395"/>
    <w:rsid w:val="00F209BF"/>
    <w:rsid w:val="00F20BFA"/>
    <w:rsid w:val="00F20EE9"/>
    <w:rsid w:val="00F211C3"/>
    <w:rsid w:val="00F21504"/>
    <w:rsid w:val="00F2192E"/>
    <w:rsid w:val="00F219AF"/>
    <w:rsid w:val="00F21C3D"/>
    <w:rsid w:val="00F21D0F"/>
    <w:rsid w:val="00F21E67"/>
    <w:rsid w:val="00F21E6C"/>
    <w:rsid w:val="00F22709"/>
    <w:rsid w:val="00F228C3"/>
    <w:rsid w:val="00F229E3"/>
    <w:rsid w:val="00F22A53"/>
    <w:rsid w:val="00F24DC6"/>
    <w:rsid w:val="00F251E8"/>
    <w:rsid w:val="00F26C79"/>
    <w:rsid w:val="00F279F8"/>
    <w:rsid w:val="00F307AA"/>
    <w:rsid w:val="00F30C4B"/>
    <w:rsid w:val="00F30CCA"/>
    <w:rsid w:val="00F314C7"/>
    <w:rsid w:val="00F31558"/>
    <w:rsid w:val="00F3180C"/>
    <w:rsid w:val="00F3180E"/>
    <w:rsid w:val="00F31C37"/>
    <w:rsid w:val="00F31EED"/>
    <w:rsid w:val="00F3226D"/>
    <w:rsid w:val="00F32943"/>
    <w:rsid w:val="00F32B58"/>
    <w:rsid w:val="00F3313C"/>
    <w:rsid w:val="00F339D1"/>
    <w:rsid w:val="00F3402B"/>
    <w:rsid w:val="00F34F2E"/>
    <w:rsid w:val="00F35A76"/>
    <w:rsid w:val="00F35C6E"/>
    <w:rsid w:val="00F36399"/>
    <w:rsid w:val="00F3665B"/>
    <w:rsid w:val="00F36B18"/>
    <w:rsid w:val="00F36E01"/>
    <w:rsid w:val="00F37020"/>
    <w:rsid w:val="00F37315"/>
    <w:rsid w:val="00F40384"/>
    <w:rsid w:val="00F4086F"/>
    <w:rsid w:val="00F41292"/>
    <w:rsid w:val="00F41756"/>
    <w:rsid w:val="00F41E2B"/>
    <w:rsid w:val="00F41FFE"/>
    <w:rsid w:val="00F423D9"/>
    <w:rsid w:val="00F427D2"/>
    <w:rsid w:val="00F42B98"/>
    <w:rsid w:val="00F44673"/>
    <w:rsid w:val="00F44D4F"/>
    <w:rsid w:val="00F45729"/>
    <w:rsid w:val="00F46594"/>
    <w:rsid w:val="00F46CBC"/>
    <w:rsid w:val="00F473F0"/>
    <w:rsid w:val="00F476D2"/>
    <w:rsid w:val="00F4789F"/>
    <w:rsid w:val="00F50DD0"/>
    <w:rsid w:val="00F510CE"/>
    <w:rsid w:val="00F519AF"/>
    <w:rsid w:val="00F51DD1"/>
    <w:rsid w:val="00F51DE9"/>
    <w:rsid w:val="00F525DF"/>
    <w:rsid w:val="00F536AC"/>
    <w:rsid w:val="00F53DEE"/>
    <w:rsid w:val="00F54ADF"/>
    <w:rsid w:val="00F54C8E"/>
    <w:rsid w:val="00F551CE"/>
    <w:rsid w:val="00F55B77"/>
    <w:rsid w:val="00F5609C"/>
    <w:rsid w:val="00F5631D"/>
    <w:rsid w:val="00F5750B"/>
    <w:rsid w:val="00F57F19"/>
    <w:rsid w:val="00F57FFD"/>
    <w:rsid w:val="00F60BDA"/>
    <w:rsid w:val="00F61235"/>
    <w:rsid w:val="00F61341"/>
    <w:rsid w:val="00F613EB"/>
    <w:rsid w:val="00F6177F"/>
    <w:rsid w:val="00F617B6"/>
    <w:rsid w:val="00F620A3"/>
    <w:rsid w:val="00F62CE0"/>
    <w:rsid w:val="00F62D06"/>
    <w:rsid w:val="00F63965"/>
    <w:rsid w:val="00F64DBE"/>
    <w:rsid w:val="00F65625"/>
    <w:rsid w:val="00F65CC9"/>
    <w:rsid w:val="00F6604A"/>
    <w:rsid w:val="00F66484"/>
    <w:rsid w:val="00F66AB6"/>
    <w:rsid w:val="00F67A2D"/>
    <w:rsid w:val="00F67D3C"/>
    <w:rsid w:val="00F70206"/>
    <w:rsid w:val="00F704B9"/>
    <w:rsid w:val="00F7164A"/>
    <w:rsid w:val="00F7188C"/>
    <w:rsid w:val="00F71971"/>
    <w:rsid w:val="00F719FA"/>
    <w:rsid w:val="00F71D00"/>
    <w:rsid w:val="00F72314"/>
    <w:rsid w:val="00F72E54"/>
    <w:rsid w:val="00F733AC"/>
    <w:rsid w:val="00F733C2"/>
    <w:rsid w:val="00F73BCD"/>
    <w:rsid w:val="00F7430C"/>
    <w:rsid w:val="00F74436"/>
    <w:rsid w:val="00F74880"/>
    <w:rsid w:val="00F74ADA"/>
    <w:rsid w:val="00F74B22"/>
    <w:rsid w:val="00F74EEC"/>
    <w:rsid w:val="00F75BF3"/>
    <w:rsid w:val="00F76272"/>
    <w:rsid w:val="00F76B20"/>
    <w:rsid w:val="00F80152"/>
    <w:rsid w:val="00F80B60"/>
    <w:rsid w:val="00F80FB7"/>
    <w:rsid w:val="00F81ABB"/>
    <w:rsid w:val="00F82E94"/>
    <w:rsid w:val="00F83A8E"/>
    <w:rsid w:val="00F84AF0"/>
    <w:rsid w:val="00F84D38"/>
    <w:rsid w:val="00F84DE6"/>
    <w:rsid w:val="00F852A9"/>
    <w:rsid w:val="00F87F7D"/>
    <w:rsid w:val="00F901D4"/>
    <w:rsid w:val="00F9054B"/>
    <w:rsid w:val="00F91BBD"/>
    <w:rsid w:val="00F91FBB"/>
    <w:rsid w:val="00F927FD"/>
    <w:rsid w:val="00F929D6"/>
    <w:rsid w:val="00F93E60"/>
    <w:rsid w:val="00F941ED"/>
    <w:rsid w:val="00F94545"/>
    <w:rsid w:val="00F94776"/>
    <w:rsid w:val="00F94C4D"/>
    <w:rsid w:val="00F9556A"/>
    <w:rsid w:val="00F955D5"/>
    <w:rsid w:val="00F95925"/>
    <w:rsid w:val="00F9684C"/>
    <w:rsid w:val="00F97727"/>
    <w:rsid w:val="00F97C92"/>
    <w:rsid w:val="00F97EE9"/>
    <w:rsid w:val="00FA0FC0"/>
    <w:rsid w:val="00FA12E1"/>
    <w:rsid w:val="00FA1FDC"/>
    <w:rsid w:val="00FA2E47"/>
    <w:rsid w:val="00FA2E85"/>
    <w:rsid w:val="00FA2F91"/>
    <w:rsid w:val="00FA335E"/>
    <w:rsid w:val="00FA3B1E"/>
    <w:rsid w:val="00FA3CBA"/>
    <w:rsid w:val="00FA3CFC"/>
    <w:rsid w:val="00FA3D50"/>
    <w:rsid w:val="00FA493C"/>
    <w:rsid w:val="00FA4A6C"/>
    <w:rsid w:val="00FA5306"/>
    <w:rsid w:val="00FA53E1"/>
    <w:rsid w:val="00FA56BB"/>
    <w:rsid w:val="00FA585D"/>
    <w:rsid w:val="00FA6FC1"/>
    <w:rsid w:val="00FA734D"/>
    <w:rsid w:val="00FA7BF8"/>
    <w:rsid w:val="00FA7D13"/>
    <w:rsid w:val="00FB0A03"/>
    <w:rsid w:val="00FB0AA9"/>
    <w:rsid w:val="00FB0AF4"/>
    <w:rsid w:val="00FB0FFE"/>
    <w:rsid w:val="00FB16BB"/>
    <w:rsid w:val="00FB194E"/>
    <w:rsid w:val="00FB1984"/>
    <w:rsid w:val="00FB2109"/>
    <w:rsid w:val="00FB2C70"/>
    <w:rsid w:val="00FB3223"/>
    <w:rsid w:val="00FB4538"/>
    <w:rsid w:val="00FB597A"/>
    <w:rsid w:val="00FB6114"/>
    <w:rsid w:val="00FB7148"/>
    <w:rsid w:val="00FC0545"/>
    <w:rsid w:val="00FC056D"/>
    <w:rsid w:val="00FC1999"/>
    <w:rsid w:val="00FC2D95"/>
    <w:rsid w:val="00FC37C2"/>
    <w:rsid w:val="00FC3B87"/>
    <w:rsid w:val="00FC3BE7"/>
    <w:rsid w:val="00FC4C32"/>
    <w:rsid w:val="00FC4CA7"/>
    <w:rsid w:val="00FC5AF1"/>
    <w:rsid w:val="00FC60FE"/>
    <w:rsid w:val="00FC6137"/>
    <w:rsid w:val="00FC63ED"/>
    <w:rsid w:val="00FC6702"/>
    <w:rsid w:val="00FC681A"/>
    <w:rsid w:val="00FC6AAE"/>
    <w:rsid w:val="00FC7D84"/>
    <w:rsid w:val="00FD0419"/>
    <w:rsid w:val="00FD07F8"/>
    <w:rsid w:val="00FD0DDA"/>
    <w:rsid w:val="00FD1394"/>
    <w:rsid w:val="00FD1C11"/>
    <w:rsid w:val="00FD1EE1"/>
    <w:rsid w:val="00FD30E9"/>
    <w:rsid w:val="00FD4103"/>
    <w:rsid w:val="00FD4240"/>
    <w:rsid w:val="00FD48F2"/>
    <w:rsid w:val="00FD49F3"/>
    <w:rsid w:val="00FD511E"/>
    <w:rsid w:val="00FD5721"/>
    <w:rsid w:val="00FD5F80"/>
    <w:rsid w:val="00FD6CCC"/>
    <w:rsid w:val="00FD7089"/>
    <w:rsid w:val="00FD74C6"/>
    <w:rsid w:val="00FD78D3"/>
    <w:rsid w:val="00FD7E67"/>
    <w:rsid w:val="00FE0417"/>
    <w:rsid w:val="00FE07FC"/>
    <w:rsid w:val="00FE08D3"/>
    <w:rsid w:val="00FE0C49"/>
    <w:rsid w:val="00FE0F39"/>
    <w:rsid w:val="00FE1329"/>
    <w:rsid w:val="00FE1331"/>
    <w:rsid w:val="00FE1C96"/>
    <w:rsid w:val="00FE2051"/>
    <w:rsid w:val="00FE22A5"/>
    <w:rsid w:val="00FE4224"/>
    <w:rsid w:val="00FE456C"/>
    <w:rsid w:val="00FE4B41"/>
    <w:rsid w:val="00FE547F"/>
    <w:rsid w:val="00FE54FD"/>
    <w:rsid w:val="00FE73AF"/>
    <w:rsid w:val="00FE7CC9"/>
    <w:rsid w:val="00FF0116"/>
    <w:rsid w:val="00FF0693"/>
    <w:rsid w:val="00FF0721"/>
    <w:rsid w:val="00FF19A4"/>
    <w:rsid w:val="00FF1A66"/>
    <w:rsid w:val="00FF2C5C"/>
    <w:rsid w:val="00FF2D66"/>
    <w:rsid w:val="00FF3625"/>
    <w:rsid w:val="00FF3E00"/>
    <w:rsid w:val="00FF4B90"/>
    <w:rsid w:val="00FF4BFA"/>
    <w:rsid w:val="00FF7363"/>
    <w:rsid w:val="01F97523"/>
    <w:rsid w:val="04EA11D8"/>
    <w:rsid w:val="063F01CD"/>
    <w:rsid w:val="07BF5209"/>
    <w:rsid w:val="09385C77"/>
    <w:rsid w:val="0A752433"/>
    <w:rsid w:val="0B736120"/>
    <w:rsid w:val="0F2B5828"/>
    <w:rsid w:val="0FF6104D"/>
    <w:rsid w:val="13360470"/>
    <w:rsid w:val="13437600"/>
    <w:rsid w:val="1C5468DB"/>
    <w:rsid w:val="2371169F"/>
    <w:rsid w:val="247A546E"/>
    <w:rsid w:val="28F76E12"/>
    <w:rsid w:val="432E49C5"/>
    <w:rsid w:val="4B174810"/>
    <w:rsid w:val="53182910"/>
    <w:rsid w:val="6EBD63ED"/>
    <w:rsid w:val="761362D2"/>
    <w:rsid w:val="7FE36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166052"/>
  <w15:docId w15:val="{921C40AA-71E2-4531-96E4-4721CE747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1"/>
    <w:next w:val="a"/>
    <w:link w:val="20"/>
    <w:qFormat/>
    <w:pPr>
      <w:outlineLvl w:val="1"/>
    </w:pPr>
    <w:rPr>
      <w:iCs/>
      <w:szCs w:val="28"/>
    </w:rPr>
  </w:style>
  <w:style w:type="paragraph" w:styleId="30">
    <w:name w:val="heading 3"/>
    <w:basedOn w:val="2"/>
    <w:next w:val="a"/>
    <w:link w:val="31"/>
    <w:qFormat/>
    <w:pPr>
      <w:keepLines/>
      <w:numPr>
        <w:numId w:val="1"/>
      </w:numPr>
      <w:spacing w:before="120" w:after="180"/>
      <w:outlineLvl w:val="2"/>
    </w:pPr>
    <w:rPr>
      <w:rFonts w:ascii="Arial" w:hAnsi="Arial"/>
      <w:sz w:val="21"/>
      <w:szCs w:val="26"/>
    </w:rPr>
  </w:style>
  <w:style w:type="paragraph" w:styleId="4">
    <w:name w:val="heading 4"/>
    <w:basedOn w:val="30"/>
    <w:next w:val="a"/>
    <w:qFormat/>
    <w:pPr>
      <w:numPr>
        <w:ilvl w:val="3"/>
        <w:numId w:val="2"/>
      </w:numPr>
      <w:tabs>
        <w:tab w:val="clear" w:pos="425"/>
      </w:tabs>
      <w:spacing w:before="240" w:after="60"/>
      <w:outlineLvl w:val="3"/>
    </w:pPr>
    <w:rPr>
      <w:i/>
      <w:sz w:val="20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aliases w:val="cap,cap Char,Caption Char,Caption Char1 Char,cap Char Char1,Caption Char Char1 Char,cap Char2"/>
    <w:basedOn w:val="a"/>
    <w:next w:val="a"/>
    <w:link w:val="a4"/>
    <w:qFormat/>
    <w:pPr>
      <w:spacing w:before="120" w:after="120"/>
    </w:pPr>
    <w:rPr>
      <w:b/>
      <w:bCs/>
      <w:sz w:val="20"/>
      <w:szCs w:val="20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a7"/>
    <w:qFormat/>
    <w:rPr>
      <w:sz w:val="20"/>
      <w:szCs w:val="20"/>
    </w:rPr>
  </w:style>
  <w:style w:type="paragraph" w:styleId="a8">
    <w:name w:val="Body Text"/>
    <w:basedOn w:val="a"/>
    <w:link w:val="a9"/>
    <w:qFormat/>
    <w:pPr>
      <w:spacing w:after="120"/>
      <w:jc w:val="both"/>
    </w:pPr>
    <w:rPr>
      <w:rFonts w:ascii="Times" w:hAnsi="Times"/>
      <w:sz w:val="20"/>
    </w:rPr>
  </w:style>
  <w:style w:type="paragraph" w:styleId="3">
    <w:name w:val="List Number 3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21">
    <w:name w:val="List 2"/>
    <w:basedOn w:val="a"/>
    <w:qFormat/>
    <w:pPr>
      <w:ind w:leftChars="200" w:left="100" w:hangingChars="200" w:hanging="200"/>
    </w:pPr>
  </w:style>
  <w:style w:type="paragraph" w:styleId="aa">
    <w:name w:val="endnote text"/>
    <w:basedOn w:val="a"/>
    <w:link w:val="ab"/>
    <w:qFormat/>
    <w:pPr>
      <w:snapToGrid w:val="0"/>
    </w:pPr>
  </w:style>
  <w:style w:type="paragraph" w:styleId="ac">
    <w:name w:val="Balloon Text"/>
    <w:basedOn w:val="a"/>
    <w:semiHidden/>
    <w:qFormat/>
    <w:rPr>
      <w:rFonts w:ascii="Arial" w:eastAsia="MS Gothic" w:hAnsi="Arial"/>
      <w:sz w:val="18"/>
      <w:szCs w:val="18"/>
    </w:r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left" w:pos="2552"/>
      </w:tabs>
    </w:pPr>
    <w:rPr>
      <w:rFonts w:ascii="Arial" w:hAnsi="Arial"/>
      <w:b/>
      <w:sz w:val="20"/>
    </w:rPr>
  </w:style>
  <w:style w:type="paragraph" w:styleId="af1">
    <w:name w:val="List"/>
    <w:basedOn w:val="a"/>
    <w:qFormat/>
    <w:pPr>
      <w:ind w:left="200" w:hangingChars="200" w:hanging="200"/>
    </w:pPr>
  </w:style>
  <w:style w:type="paragraph" w:styleId="af2">
    <w:name w:val="footnote text"/>
    <w:basedOn w:val="a"/>
    <w:link w:val="af3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af5">
    <w:name w:val="annotation subject"/>
    <w:basedOn w:val="a6"/>
    <w:next w:val="a6"/>
    <w:semiHidden/>
    <w:qFormat/>
    <w:rPr>
      <w:b/>
      <w:bCs/>
    </w:rPr>
  </w:style>
  <w:style w:type="table" w:styleId="af6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Elegant"/>
    <w:basedOn w:val="a1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0">
    <w:name w:val="Table Classic 1"/>
    <w:basedOn w:val="a1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8">
    <w:name w:val="endnote reference"/>
    <w:qFormat/>
    <w:rPr>
      <w:vertAlign w:val="superscript"/>
    </w:rPr>
  </w:style>
  <w:style w:type="character" w:styleId="af9">
    <w:name w:val="page number"/>
    <w:basedOn w:val="a0"/>
    <w:qFormat/>
  </w:style>
  <w:style w:type="character" w:styleId="afa">
    <w:name w:val="Hyperlink"/>
    <w:uiPriority w:val="99"/>
    <w:qFormat/>
    <w:rPr>
      <w:color w:val="0000FF"/>
      <w:u w:val="single"/>
    </w:rPr>
  </w:style>
  <w:style w:type="character" w:styleId="afb">
    <w:name w:val="annotation reference"/>
    <w:qFormat/>
    <w:rPr>
      <w:sz w:val="16"/>
      <w:szCs w:val="16"/>
    </w:rPr>
  </w:style>
  <w:style w:type="character" w:styleId="afc">
    <w:name w:val="footnote reference"/>
    <w:qFormat/>
    <w:rPr>
      <w:position w:val="6"/>
      <w:sz w:val="18"/>
    </w:rPr>
  </w:style>
  <w:style w:type="character" w:customStyle="1" w:styleId="31">
    <w:name w:val="标题 3 字符"/>
    <w:link w:val="30"/>
    <w:qFormat/>
    <w:rPr>
      <w:rFonts w:ascii="Arial" w:eastAsia="Times New Roman" w:hAnsi="Arial" w:cs="Arial"/>
      <w:b/>
      <w:bCs/>
      <w:sz w:val="21"/>
      <w:szCs w:val="26"/>
      <w:lang w:eastAsia="en-US"/>
    </w:rPr>
  </w:style>
  <w:style w:type="paragraph" w:customStyle="1" w:styleId="CharChar16">
    <w:name w:val="Char Char16"/>
    <w:basedOn w:val="a5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a9">
    <w:name w:val="正文文本 字符"/>
    <w:link w:val="a8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3">
    <w:name w:val="脚注文本 字符"/>
    <w:link w:val="af2"/>
    <w:qFormat/>
    <w:rPr>
      <w:rFonts w:eastAsia="宋体"/>
      <w:sz w:val="22"/>
      <w:lang w:val="en-GB" w:eastAsia="en-US"/>
    </w:rPr>
  </w:style>
  <w:style w:type="character" w:customStyle="1" w:styleId="ab">
    <w:name w:val="尾注文本 字符"/>
    <w:link w:val="aa"/>
    <w:qFormat/>
    <w:rPr>
      <w:rFonts w:eastAsia="Times New Roman"/>
      <w:sz w:val="24"/>
      <w:szCs w:val="24"/>
      <w:lang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e">
    <w:name w:val="页脚 字符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afd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e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qFormat/>
    <w:pPr>
      <w:jc w:val="both"/>
    </w:pPr>
    <w:rPr>
      <w:sz w:val="16"/>
      <w:szCs w:val="20"/>
    </w:rPr>
  </w:style>
  <w:style w:type="character" w:customStyle="1" w:styleId="50">
    <w:name w:val="标题 5 字符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overflowPunct w:val="0"/>
      <w:autoSpaceDE w:val="0"/>
      <w:autoSpaceDN w:val="0"/>
      <w:adjustRightInd w:val="0"/>
      <w:jc w:val="center"/>
      <w:textAlignment w:val="baseline"/>
    </w:pPr>
    <w:rPr>
      <w:szCs w:val="20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lang w:val="zh-CN" w:eastAsia="zh-CN"/>
    </w:rPr>
  </w:style>
  <w:style w:type="character" w:customStyle="1" w:styleId="a4">
    <w:name w:val="题注 字符"/>
    <w:aliases w:val="cap 字符,cap Char 字符,Caption Char 字符,Caption Char1 Char 字符,cap Char Char1 字符,Caption Char Char1 Char 字符,cap Char2 字符"/>
    <w:link w:val="a3"/>
    <w:uiPriority w:val="35"/>
    <w:qFormat/>
    <w:rPr>
      <w:rFonts w:eastAsia="Times New Roman"/>
      <w:b/>
      <w:bCs/>
      <w:lang w:eastAsia="en-US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 w:cs="Times New Roman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1">
    <w:name w:val="B1"/>
    <w:basedOn w:val="af1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qFormat/>
    <w:rPr>
      <w:lang w:val="en-GB" w:eastAsia="en-GB" w:bidi="ar-SA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Rfront">
    <w:name w:val="CR_front"/>
    <w:next w:val="a"/>
    <w:qFormat/>
    <w:rPr>
      <w:rFonts w:ascii="Arial" w:eastAsia="MS Mincho" w:hAnsi="Arial" w:cs="Times New Roman"/>
      <w:lang w:val="en-GB"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0">
    <w:name w:val="清单表 31"/>
    <w:basedOn w:val="a1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a0"/>
    <w:link w:val="Doc-text2"/>
    <w:qFormat/>
    <w:locked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pPr>
      <w:ind w:left="1622" w:hanging="363"/>
    </w:pPr>
    <w:rPr>
      <w:rFonts w:ascii="Arial" w:eastAsia="宋体" w:hAnsi="Arial" w:cs="Arial"/>
      <w:sz w:val="20"/>
      <w:szCs w:val="20"/>
      <w:lang w:eastAsia="en-GB"/>
    </w:rPr>
  </w:style>
  <w:style w:type="character" w:styleId="aff">
    <w:name w:val="Placeholder Text"/>
    <w:basedOn w:val="a0"/>
    <w:uiPriority w:val="99"/>
    <w:semiHidden/>
    <w:qFormat/>
    <w:rPr>
      <w:color w:val="808080"/>
    </w:rPr>
  </w:style>
  <w:style w:type="character" w:customStyle="1" w:styleId="afe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basedOn w:val="a0"/>
    <w:link w:val="afd"/>
    <w:uiPriority w:val="34"/>
    <w:qFormat/>
    <w:locked/>
    <w:rPr>
      <w:rFonts w:ascii="宋体" w:hAnsi="宋体" w:cs="宋体"/>
      <w:sz w:val="24"/>
      <w:szCs w:val="24"/>
    </w:rPr>
  </w:style>
  <w:style w:type="character" w:customStyle="1" w:styleId="a7">
    <w:name w:val="批注文字 字符"/>
    <w:link w:val="a6"/>
    <w:qFormat/>
    <w:rPr>
      <w:rFonts w:eastAsia="Times New Roman"/>
      <w:lang w:eastAsia="en-US"/>
    </w:rPr>
  </w:style>
  <w:style w:type="character" w:customStyle="1" w:styleId="af0">
    <w:name w:val="页眉 字符"/>
    <w:link w:val="af"/>
    <w:qFormat/>
    <w:rPr>
      <w:rFonts w:ascii="Arial" w:eastAsia="Times New Roman" w:hAnsi="Arial"/>
      <w:b/>
      <w:szCs w:val="24"/>
      <w:lang w:eastAsia="en-US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 w:cs="Times New Roman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EmailDiscussion">
    <w:name w:val="EmailDiscussion"/>
    <w:basedOn w:val="a"/>
    <w:next w:val="a"/>
    <w:qFormat/>
    <w:pPr>
      <w:numPr>
        <w:numId w:val="5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20">
    <w:name w:val="标题 2 字符"/>
    <w:basedOn w:val="a0"/>
    <w:link w:val="2"/>
    <w:qFormat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character" w:customStyle="1" w:styleId="tran">
    <w:name w:val="tran"/>
    <w:basedOn w:val="a0"/>
    <w:qFormat/>
  </w:style>
  <w:style w:type="character" w:customStyle="1" w:styleId="apple-converted-space">
    <w:name w:val="apple-converted-space"/>
    <w:basedOn w:val="a0"/>
    <w:qFormat/>
  </w:style>
  <w:style w:type="paragraph" w:customStyle="1" w:styleId="LGTdoc">
    <w:name w:val="LGTdoc_본문"/>
    <w:basedOn w:val="a"/>
    <w:pPr>
      <w:adjustRightInd w:val="0"/>
      <w:snapToGrid w:val="0"/>
      <w:spacing w:afterLines="50" w:after="120" w:line="264" w:lineRule="auto"/>
    </w:pPr>
    <w:rPr>
      <w:sz w:val="22"/>
      <w:lang w:val="en-GB"/>
    </w:rPr>
  </w:style>
  <w:style w:type="paragraph" w:customStyle="1" w:styleId="00MainText">
    <w:name w:val="00 Main Text"/>
    <w:basedOn w:val="a"/>
    <w:qFormat/>
    <w:pPr>
      <w:spacing w:after="100" w:afterAutospacing="1" w:line="288" w:lineRule="auto"/>
      <w:ind w:firstLine="360"/>
      <w:jc w:val="both"/>
    </w:pPr>
    <w:rPr>
      <w:rFonts w:cs="Batang"/>
    </w:rPr>
  </w:style>
  <w:style w:type="paragraph" w:customStyle="1" w:styleId="22">
    <w:name w:val="修订2"/>
    <w:hidden/>
    <w:uiPriority w:val="99"/>
    <w:semiHidden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NOChar">
    <w:name w:val="NO Char"/>
    <w:link w:val="NO"/>
    <w:locked/>
    <w:rsid w:val="001C65F8"/>
    <w:rPr>
      <w:rFonts w:eastAsia="等线"/>
      <w:lang w:val="x-none" w:eastAsia="x-none"/>
    </w:rPr>
  </w:style>
  <w:style w:type="paragraph" w:customStyle="1" w:styleId="NO">
    <w:name w:val="NO"/>
    <w:basedOn w:val="a"/>
    <w:link w:val="NOChar"/>
    <w:rsid w:val="001C65F8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Theme="minorHAnsi" w:eastAsia="等线" w:hAnsiTheme="minorHAnsi" w:cstheme="minorBidi"/>
      <w:sz w:val="20"/>
      <w:szCs w:val="20"/>
      <w:lang w:val="x-none" w:eastAsia="x-none"/>
    </w:rPr>
  </w:style>
  <w:style w:type="paragraph" w:styleId="aff0">
    <w:name w:val="Revision"/>
    <w:hidden/>
    <w:uiPriority w:val="99"/>
    <w:semiHidden/>
    <w:rsid w:val="000C60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3">
    <w:name w:val="列表段落2"/>
    <w:basedOn w:val="a"/>
    <w:rsid w:val="00F025F9"/>
    <w:pPr>
      <w:autoSpaceDE w:val="0"/>
      <w:spacing w:before="100" w:beforeAutospacing="1" w:line="252" w:lineRule="auto"/>
      <w:ind w:left="720"/>
      <w:contextualSpacing/>
    </w:pPr>
    <w:rPr>
      <w:rFonts w:ascii="Calibri" w:eastAsiaTheme="minorEastAsia" w:hAnsi="Calibri" w:cs="Calibri"/>
      <w:sz w:val="22"/>
      <w:szCs w:val="22"/>
      <w:lang w:eastAsia="zh-CN"/>
    </w:rPr>
  </w:style>
  <w:style w:type="character" w:customStyle="1" w:styleId="B1Char1">
    <w:name w:val="B1 Char1"/>
    <w:qFormat/>
    <w:rsid w:val="00F733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733C2"/>
    <w:rPr>
      <w:rFonts w:ascii="Times New Roman" w:eastAsia="Times New Roman" w:hAnsi="Times New Roman" w:cs="Times New Roman"/>
      <w:lang w:val="en-GB" w:eastAsia="en-GB"/>
    </w:rPr>
  </w:style>
  <w:style w:type="paragraph" w:customStyle="1" w:styleId="RAN1bullet1">
    <w:name w:val="RAN1 bullet1"/>
    <w:basedOn w:val="a"/>
    <w:qFormat/>
    <w:rsid w:val="0084605A"/>
    <w:pPr>
      <w:numPr>
        <w:numId w:val="30"/>
      </w:numPr>
      <w:spacing w:after="0" w:line="240" w:lineRule="auto"/>
    </w:pPr>
    <w:rPr>
      <w:rFonts w:ascii="Times" w:eastAsia="Batang" w:hAnsi="Times"/>
      <w:sz w:val="20"/>
      <w:lang w:val="en-GB" w:eastAsia="x-none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rsid w:val="009337A1"/>
    <w:rPr>
      <w:lang w:val="en-GB" w:eastAsia="en-US" w:bidi="ar-SA"/>
    </w:rPr>
  </w:style>
  <w:style w:type="paragraph" w:customStyle="1" w:styleId="Proposal">
    <w:name w:val="Proposal"/>
    <w:basedOn w:val="a3"/>
    <w:link w:val="Proposal0"/>
    <w:qFormat/>
    <w:rsid w:val="009337A1"/>
    <w:pPr>
      <w:overflowPunct w:val="0"/>
      <w:autoSpaceDE w:val="0"/>
      <w:autoSpaceDN w:val="0"/>
      <w:adjustRightInd w:val="0"/>
      <w:spacing w:beforeLines="50" w:before="50" w:line="360" w:lineRule="auto"/>
      <w:textAlignment w:val="baseline"/>
    </w:pPr>
    <w:rPr>
      <w:bCs w:val="0"/>
      <w:lang w:val="en-GB"/>
    </w:rPr>
  </w:style>
  <w:style w:type="character" w:customStyle="1" w:styleId="Proposal0">
    <w:name w:val="Proposal 字符"/>
    <w:link w:val="Proposal"/>
    <w:rsid w:val="009337A1"/>
    <w:rPr>
      <w:rFonts w:ascii="Times New Roman" w:eastAsia="Times New Roman" w:hAnsi="Times New Roman" w:cs="Times New Roman"/>
      <w:b/>
      <w:lang w:val="en-GB" w:eastAsia="en-US"/>
    </w:rPr>
  </w:style>
  <w:style w:type="character" w:customStyle="1" w:styleId="TALCar">
    <w:name w:val="TAL Car"/>
    <w:link w:val="TAL"/>
    <w:qFormat/>
    <w:rsid w:val="00A1242E"/>
    <w:rPr>
      <w:rFonts w:ascii="Arial" w:eastAsia="Times New Roman" w:hAnsi="Arial" w:cs="Times New Roman"/>
      <w:sz w:val="18"/>
      <w:szCs w:val="24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0F8C84-D21C-498A-A02B-CE4B29CCD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1976</Words>
  <Characters>11265</Characters>
  <Application>Microsoft Office Word</Application>
  <DocSecurity>0</DocSecurity>
  <Lines>93</Lines>
  <Paragraphs>26</Paragraphs>
  <ScaleCrop>false</ScaleCrop>
  <Company>vivo mobile communication co.</Company>
  <LinksUpToDate>false</LinksUpToDate>
  <CharactersWithSpaces>13215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jizichao@vivo.com</dc:creator>
  <cp:keywords/>
  <dc:description/>
  <cp:lastModifiedBy>李灿-5G研发</cp:lastModifiedBy>
  <cp:revision>3</cp:revision>
  <cp:lastPrinted>2008-12-09T03:19:00Z</cp:lastPrinted>
  <dcterms:created xsi:type="dcterms:W3CDTF">2020-02-14T12:35:00Z</dcterms:created>
  <dcterms:modified xsi:type="dcterms:W3CDTF">2020-02-14T12:45:00Z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  <property fmtid="{D5CDD505-2E9C-101B-9397-08002B2CF9AE}" pid="6" name="KSOProductBuildVer">
    <vt:lpwstr>2052-11.1.0.8894</vt:lpwstr>
  </property>
</Properties>
</file>