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EA6AD" w14:textId="6025C816" w:rsidR="00AE7266" w:rsidRDefault="00AE7266" w:rsidP="00AE7266">
      <w:pPr>
        <w:tabs>
          <w:tab w:val="right" w:pos="9216"/>
        </w:tabs>
        <w:spacing w:after="0"/>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14:anchorId="1615BC23" wp14:editId="5ADF378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1187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A36099">
        <w:rPr>
          <w:b/>
          <w:kern w:val="2"/>
          <w:lang w:eastAsia="zh-CN"/>
        </w:rPr>
        <w:t>100</w:t>
      </w:r>
      <w:r w:rsidR="00E44438">
        <w:rPr>
          <w:rFonts w:hint="eastAsia"/>
          <w:b/>
          <w:kern w:val="2"/>
          <w:lang w:eastAsia="zh-CN"/>
        </w:rPr>
        <w:t>-</w:t>
      </w:r>
      <w:r w:rsidR="00E44438">
        <w:rPr>
          <w:b/>
          <w:kern w:val="2"/>
          <w:lang w:eastAsia="zh-CN"/>
        </w:rPr>
        <w:t>e</w:t>
      </w:r>
      <w:r>
        <w:rPr>
          <w:b/>
          <w:kern w:val="2"/>
          <w:lang w:eastAsia="zh-CN"/>
        </w:rPr>
        <w:tab/>
        <w:t>R1-</w:t>
      </w:r>
      <w:r w:rsidR="00781DEC">
        <w:rPr>
          <w:b/>
          <w:kern w:val="2"/>
          <w:lang w:eastAsia="zh-CN"/>
        </w:rPr>
        <w:t>20</w:t>
      </w:r>
      <w:r w:rsidR="00D313DB">
        <w:rPr>
          <w:b/>
          <w:kern w:val="2"/>
          <w:lang w:eastAsia="zh-CN"/>
        </w:rPr>
        <w:t>00211</w:t>
      </w:r>
    </w:p>
    <w:p w14:paraId="5F0D2372" w14:textId="341951ED" w:rsidR="00AE7266" w:rsidRDefault="00E44438" w:rsidP="00AE7266">
      <w:pPr>
        <w:spacing w:afterLines="50"/>
        <w:rPr>
          <w:b/>
          <w:kern w:val="2"/>
          <w:lang w:eastAsia="zh-CN"/>
        </w:rPr>
      </w:pPr>
      <w:r>
        <w:rPr>
          <w:b/>
          <w:bCs/>
          <w:lang w:eastAsia="zh-CN"/>
        </w:rPr>
        <w:t>February 24 - March 6, 2020</w:t>
      </w:r>
    </w:p>
    <w:p w14:paraId="6AB96FE6" w14:textId="77777777" w:rsidR="009C0564" w:rsidRPr="004F562F" w:rsidRDefault="009C0564" w:rsidP="00530B9C">
      <w:pPr>
        <w:pBdr>
          <w:top w:val="single" w:sz="4" w:space="1" w:color="auto"/>
        </w:pBdr>
        <w:spacing w:after="0"/>
        <w:rPr>
          <w:b/>
          <w:kern w:val="2"/>
          <w:sz w:val="16"/>
          <w:szCs w:val="16"/>
          <w:lang w:eastAsia="zh-CN"/>
        </w:rPr>
      </w:pPr>
    </w:p>
    <w:p w14:paraId="6706B82C" w14:textId="3F755F79"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A04F7B">
        <w:rPr>
          <w:b/>
          <w:kern w:val="2"/>
          <w:lang w:eastAsia="zh-CN"/>
        </w:rPr>
        <w:t>7.2</w:t>
      </w:r>
      <w:r w:rsidR="00781DEC">
        <w:rPr>
          <w:b/>
          <w:kern w:val="2"/>
          <w:lang w:eastAsia="zh-CN"/>
        </w:rPr>
        <w:t>.7.</w:t>
      </w:r>
      <w:r w:rsidR="00A04F7B">
        <w:rPr>
          <w:b/>
          <w:kern w:val="2"/>
          <w:lang w:eastAsia="zh-CN"/>
        </w:rPr>
        <w:t>3</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186C1D2F"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A04F7B" w:rsidRPr="00A04F7B">
        <w:rPr>
          <w:b/>
          <w:kern w:val="2"/>
          <w:lang w:eastAsia="zh-CN"/>
        </w:rPr>
        <w:t>Corrections on UE adaptation to maximum MIMO layers</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2A5751D0" w14:textId="77777777" w:rsidR="009C0564" w:rsidRPr="00CF195E" w:rsidRDefault="009C0564" w:rsidP="00530B9C">
      <w:pPr>
        <w:pStyle w:val="Heading1"/>
      </w:pPr>
      <w:bookmarkStart w:id="0" w:name="_Ref124589705"/>
      <w:bookmarkStart w:id="1" w:name="_Ref129681862"/>
      <w:r w:rsidRPr="00CF195E">
        <w:t>Introduction</w:t>
      </w:r>
      <w:bookmarkEnd w:id="0"/>
      <w:bookmarkEnd w:id="1"/>
    </w:p>
    <w:p w14:paraId="471288CE" w14:textId="7E302E91" w:rsidR="00271999" w:rsidRPr="00F46E4C" w:rsidRDefault="0039608C" w:rsidP="009147F5">
      <w:pPr>
        <w:spacing w:beforeLines="50" w:before="120"/>
        <w:rPr>
          <w:rFonts w:eastAsia="MS Mincho"/>
          <w:lang w:eastAsia="ja-JP"/>
        </w:rPr>
      </w:pPr>
      <w:bookmarkStart w:id="2" w:name="OLE_LINK32"/>
      <w:bookmarkStart w:id="3" w:name="OLE_LINK20"/>
      <w:bookmarkStart w:id="4" w:name="_Ref129681832"/>
      <w:r>
        <w:rPr>
          <w:rFonts w:eastAsia="MS Mincho"/>
          <w:lang w:eastAsia="ja-JP"/>
        </w:rPr>
        <w:t xml:space="preserve">The </w:t>
      </w:r>
      <w:r w:rsidR="00B7787F" w:rsidRPr="00B7787F">
        <w:rPr>
          <w:rFonts w:eastAsia="MS Mincho"/>
          <w:lang w:eastAsia="ja-JP"/>
        </w:rPr>
        <w:t>switching time for maximum MIMO layer adaptation</w:t>
      </w:r>
      <w:r w:rsidR="00B7787F">
        <w:rPr>
          <w:rFonts w:eastAsia="MS Mincho"/>
          <w:lang w:eastAsia="ja-JP"/>
        </w:rPr>
        <w:t xml:space="preserve"> was discussed in RAN4, where the adaptation </w:t>
      </w:r>
      <w:r w:rsidR="00E07D62">
        <w:rPr>
          <w:rFonts w:eastAsia="MS Mincho"/>
          <w:lang w:eastAsia="ja-JP"/>
        </w:rPr>
        <w:t xml:space="preserve">scenario </w:t>
      </w:r>
      <w:r w:rsidR="00B7787F">
        <w:rPr>
          <w:rFonts w:eastAsia="MS Mincho"/>
          <w:lang w:eastAsia="ja-JP"/>
        </w:rPr>
        <w:t>is further divided into two cases. Case 1 is normal BWP switching, and case 2 is BWP switching with only MIMO related parameter changing. In RAN4 #92bis, it was agreed that the switching time for case 1 is the same as BWP switching delay for both type 1 and type 2</w:t>
      </w:r>
      <w:r w:rsidR="00C26F6B">
        <w:rPr>
          <w:rFonts w:eastAsia="MS Mincho"/>
          <w:lang w:eastAsia="ja-JP"/>
        </w:rPr>
        <w:t xml:space="preserve"> </w:t>
      </w:r>
      <w:r w:rsidR="00C26F6B">
        <w:rPr>
          <w:rFonts w:eastAsia="MS Mincho"/>
          <w:lang w:eastAsia="ja-JP"/>
        </w:rPr>
        <w:fldChar w:fldCharType="begin"/>
      </w:r>
      <w:r w:rsidR="00C26F6B">
        <w:rPr>
          <w:rFonts w:eastAsia="MS Mincho"/>
          <w:lang w:eastAsia="ja-JP"/>
        </w:rPr>
        <w:instrText xml:space="preserve"> REF _Ref29823247 \r \h </w:instrText>
      </w:r>
      <w:r w:rsidR="00C26F6B">
        <w:rPr>
          <w:rFonts w:eastAsia="MS Mincho"/>
          <w:lang w:eastAsia="ja-JP"/>
        </w:rPr>
      </w:r>
      <w:r w:rsidR="00C26F6B">
        <w:rPr>
          <w:rFonts w:eastAsia="MS Mincho"/>
          <w:lang w:eastAsia="ja-JP"/>
        </w:rPr>
        <w:fldChar w:fldCharType="separate"/>
      </w:r>
      <w:r w:rsidR="00C26F6B">
        <w:rPr>
          <w:rFonts w:eastAsia="MS Mincho"/>
          <w:lang w:eastAsia="ja-JP"/>
        </w:rPr>
        <w:t>[1]</w:t>
      </w:r>
      <w:r w:rsidR="00C26F6B">
        <w:rPr>
          <w:rFonts w:eastAsia="MS Mincho"/>
          <w:lang w:eastAsia="ja-JP"/>
        </w:rPr>
        <w:fldChar w:fldCharType="end"/>
      </w:r>
      <w:r w:rsidR="00B7787F">
        <w:rPr>
          <w:rFonts w:eastAsia="MS Mincho"/>
          <w:lang w:eastAsia="ja-JP"/>
        </w:rPr>
        <w:t>. However, the switching time for case 2 is still open. In this contribution, we discuss the antenna switching time for case 2.</w:t>
      </w:r>
    </w:p>
    <w:p w14:paraId="7A456BC1" w14:textId="23F6BABB" w:rsidR="00263060" w:rsidRDefault="009550B2" w:rsidP="00477DFC">
      <w:pPr>
        <w:pStyle w:val="Heading1"/>
        <w:rPr>
          <w:lang w:eastAsia="zh-CN"/>
        </w:rPr>
      </w:pPr>
      <w:bookmarkStart w:id="5" w:name="_Ref29301707"/>
      <w:r>
        <w:rPr>
          <w:rFonts w:eastAsia="MS Mincho"/>
          <w:lang w:eastAsia="ja-JP"/>
        </w:rPr>
        <w:t>A</w:t>
      </w:r>
      <w:r w:rsidR="00B7787F">
        <w:rPr>
          <w:rFonts w:eastAsia="MS Mincho"/>
          <w:lang w:eastAsia="ja-JP"/>
        </w:rPr>
        <w:t>ntenna switching time for case 2</w:t>
      </w:r>
    </w:p>
    <w:bookmarkEnd w:id="5"/>
    <w:p w14:paraId="748991B8" w14:textId="298FBBE6" w:rsidR="00500533" w:rsidRDefault="00500533" w:rsidP="00500533">
      <w:pPr>
        <w:jc w:val="center"/>
        <w:rPr>
          <w:rFonts w:eastAsia="MS Mincho"/>
          <w:lang w:eastAsia="ja-JP"/>
        </w:rPr>
      </w:pPr>
      <w:r>
        <w:rPr>
          <w:noProof/>
          <w:lang w:val="en-GB" w:eastAsia="en-GB"/>
        </w:rPr>
        <w:drawing>
          <wp:inline distT="0" distB="0" distL="0" distR="0" wp14:anchorId="0A282400" wp14:editId="40F9C561">
            <wp:extent cx="4828794" cy="1713671"/>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3496" cy="1725986"/>
                    </a:xfrm>
                    <a:prstGeom prst="rect">
                      <a:avLst/>
                    </a:prstGeom>
                    <a:noFill/>
                  </pic:spPr>
                </pic:pic>
              </a:graphicData>
            </a:graphic>
          </wp:inline>
        </w:drawing>
      </w:r>
    </w:p>
    <w:p w14:paraId="4915E89D" w14:textId="2A8E77A0" w:rsidR="00500533" w:rsidRDefault="00500533" w:rsidP="00500533">
      <w:pPr>
        <w:pStyle w:val="Caption"/>
        <w:rPr>
          <w:rFonts w:eastAsia="MS Mincho"/>
          <w:lang w:eastAsia="ja-JP"/>
        </w:rPr>
      </w:pPr>
      <w:bookmarkStart w:id="6" w:name="_Ref29822400"/>
      <w:r>
        <w:t xml:space="preserve">Figure </w:t>
      </w:r>
      <w:r w:rsidR="00912711">
        <w:rPr>
          <w:noProof/>
        </w:rPr>
        <w:fldChar w:fldCharType="begin"/>
      </w:r>
      <w:r w:rsidR="00912711">
        <w:rPr>
          <w:noProof/>
        </w:rPr>
        <w:instrText xml:space="preserve"> SEQ Figure \* ARABIC </w:instrText>
      </w:r>
      <w:r w:rsidR="00912711">
        <w:rPr>
          <w:noProof/>
        </w:rPr>
        <w:fldChar w:fldCharType="separate"/>
      </w:r>
      <w:r>
        <w:rPr>
          <w:noProof/>
        </w:rPr>
        <w:t>1</w:t>
      </w:r>
      <w:r w:rsidR="00912711">
        <w:rPr>
          <w:noProof/>
        </w:rPr>
        <w:fldChar w:fldCharType="end"/>
      </w:r>
      <w:bookmarkEnd w:id="6"/>
      <w:r>
        <w:t xml:space="preserve"> BWP switching delay</w:t>
      </w:r>
    </w:p>
    <w:p w14:paraId="2A9FC33B" w14:textId="6D246613" w:rsidR="007309FF" w:rsidRDefault="00500533" w:rsidP="00477DFC">
      <w:pPr>
        <w:rPr>
          <w:rFonts w:eastAsia="MS Mincho"/>
          <w:lang w:eastAsia="ja-JP"/>
        </w:rPr>
      </w:pPr>
      <w:r>
        <w:rPr>
          <w:rFonts w:eastAsia="MS Mincho"/>
          <w:lang w:eastAsia="ja-JP"/>
        </w:rPr>
        <w:t xml:space="preserve">As shown in </w:t>
      </w:r>
      <w:r w:rsidR="007309FF">
        <w:rPr>
          <w:rFonts w:eastAsia="MS Mincho"/>
          <w:lang w:eastAsia="ja-JP"/>
        </w:rPr>
        <w:fldChar w:fldCharType="begin"/>
      </w:r>
      <w:r w:rsidR="007309FF">
        <w:rPr>
          <w:rFonts w:eastAsia="MS Mincho"/>
          <w:lang w:eastAsia="ja-JP"/>
        </w:rPr>
        <w:instrText xml:space="preserve"> REF _Ref29822400 \h </w:instrText>
      </w:r>
      <w:r w:rsidR="007309FF">
        <w:rPr>
          <w:rFonts w:eastAsia="MS Mincho"/>
          <w:lang w:eastAsia="ja-JP"/>
        </w:rPr>
      </w:r>
      <w:r w:rsidR="007309FF">
        <w:rPr>
          <w:rFonts w:eastAsia="MS Mincho"/>
          <w:lang w:eastAsia="ja-JP"/>
        </w:rPr>
        <w:fldChar w:fldCharType="separate"/>
      </w:r>
      <w:r w:rsidR="007309FF">
        <w:t xml:space="preserve">Figure </w:t>
      </w:r>
      <w:r w:rsidR="007309FF">
        <w:rPr>
          <w:noProof/>
        </w:rPr>
        <w:t>1</w:t>
      </w:r>
      <w:r w:rsidR="007309FF">
        <w:rPr>
          <w:rFonts w:eastAsia="MS Mincho"/>
          <w:lang w:eastAsia="ja-JP"/>
        </w:rPr>
        <w:fldChar w:fldCharType="end"/>
      </w:r>
      <w:r>
        <w:rPr>
          <w:rFonts w:eastAsia="MS Mincho"/>
          <w:lang w:eastAsia="ja-JP"/>
        </w:rPr>
        <w:t>, t</w:t>
      </w:r>
      <w:r w:rsidRPr="00500533">
        <w:rPr>
          <w:rFonts w:eastAsia="MS Mincho"/>
          <w:lang w:eastAsia="ja-JP"/>
        </w:rPr>
        <w:t xml:space="preserve">he BWP switching delay incorporates 3 parts: </w:t>
      </w:r>
      <w:r>
        <w:rPr>
          <w:rFonts w:eastAsia="MS Mincho"/>
          <w:lang w:eastAsia="ja-JP"/>
        </w:rPr>
        <w:t>DCI parsing</w:t>
      </w:r>
      <w:r w:rsidR="006F672D">
        <w:rPr>
          <w:rFonts w:eastAsia="MS Mincho"/>
          <w:lang w:eastAsia="ja-JP"/>
        </w:rPr>
        <w:t xml:space="preserve"> (including PDCCH processing)</w:t>
      </w:r>
      <w:r w:rsidRPr="00500533">
        <w:rPr>
          <w:rFonts w:eastAsia="MS Mincho"/>
          <w:lang w:eastAsia="ja-JP"/>
        </w:rPr>
        <w:t xml:space="preserve">, </w:t>
      </w:r>
      <w:r>
        <w:rPr>
          <w:rFonts w:eastAsia="MS Mincho"/>
          <w:lang w:eastAsia="ja-JP"/>
        </w:rPr>
        <w:t>new</w:t>
      </w:r>
      <w:r w:rsidRPr="00500533">
        <w:rPr>
          <w:rFonts w:eastAsia="MS Mincho"/>
          <w:lang w:eastAsia="ja-JP"/>
        </w:rPr>
        <w:t xml:space="preserve"> parameter calculating/loading and new parameter applying. </w:t>
      </w:r>
      <w:r>
        <w:rPr>
          <w:rFonts w:eastAsia="MS Mincho"/>
          <w:lang w:eastAsia="ja-JP"/>
        </w:rPr>
        <w:t>Among the three parts,</w:t>
      </w:r>
      <w:r w:rsidRPr="00500533">
        <w:rPr>
          <w:rFonts w:eastAsia="MS Mincho"/>
          <w:lang w:eastAsia="ja-JP"/>
        </w:rPr>
        <w:t xml:space="preserve"> PDCCH processing time and parameter calculating/loading time belong to the BB part, and the parameter applying need the RF configuration change. </w:t>
      </w:r>
    </w:p>
    <w:p w14:paraId="7D512326" w14:textId="633DA767" w:rsidR="00477DFC" w:rsidRPr="0048344E" w:rsidRDefault="007309FF" w:rsidP="00477DFC">
      <w:pPr>
        <w:rPr>
          <w:rFonts w:eastAsia="MS Mincho"/>
          <w:lang w:eastAsia="ja-JP"/>
        </w:rPr>
      </w:pPr>
      <w:r w:rsidRPr="00500533">
        <w:rPr>
          <w:rFonts w:eastAsia="MS Mincho"/>
          <w:lang w:eastAsia="ja-JP"/>
        </w:rPr>
        <w:t>From RF perspective,</w:t>
      </w:r>
      <w:r>
        <w:rPr>
          <w:rFonts w:eastAsia="MS Mincho"/>
          <w:lang w:eastAsia="ja-JP"/>
        </w:rPr>
        <w:t xml:space="preserve"> t</w:t>
      </w:r>
      <w:r w:rsidR="00500533" w:rsidRPr="00500533">
        <w:rPr>
          <w:rFonts w:eastAsia="MS Mincho"/>
          <w:lang w:eastAsia="ja-JP"/>
        </w:rPr>
        <w:t>he third part includes the LO</w:t>
      </w:r>
      <w:r>
        <w:rPr>
          <w:rFonts w:eastAsia="MS Mincho"/>
          <w:lang w:eastAsia="ja-JP"/>
        </w:rPr>
        <w:t xml:space="preserve"> (</w:t>
      </w:r>
      <w:r w:rsidRPr="007309FF">
        <w:rPr>
          <w:rFonts w:eastAsia="MS Mincho"/>
          <w:lang w:eastAsia="ja-JP"/>
        </w:rPr>
        <w:t>local oscillator</w:t>
      </w:r>
      <w:r>
        <w:rPr>
          <w:rFonts w:eastAsia="MS Mincho"/>
          <w:lang w:eastAsia="ja-JP"/>
        </w:rPr>
        <w:t>)</w:t>
      </w:r>
      <w:r w:rsidR="00500533" w:rsidRPr="00500533">
        <w:rPr>
          <w:rFonts w:eastAsia="MS Mincho"/>
          <w:lang w:eastAsia="ja-JP"/>
        </w:rPr>
        <w:t xml:space="preserve"> retuning and AGC settling time. </w:t>
      </w:r>
      <w:r>
        <w:rPr>
          <w:rFonts w:eastAsia="MS Mincho"/>
          <w:lang w:eastAsia="ja-JP"/>
        </w:rPr>
        <w:t>I</w:t>
      </w:r>
      <w:r w:rsidR="00500533" w:rsidRPr="00500533">
        <w:rPr>
          <w:rFonts w:eastAsia="MS Mincho"/>
          <w:lang w:eastAsia="ja-JP"/>
        </w:rPr>
        <w:t xml:space="preserve">f only </w:t>
      </w:r>
      <w:r w:rsidRPr="00B7787F">
        <w:rPr>
          <w:rFonts w:eastAsia="MS Mincho"/>
          <w:lang w:eastAsia="ja-JP"/>
        </w:rPr>
        <w:t xml:space="preserve">maximum </w:t>
      </w:r>
      <w:r w:rsidR="00500533" w:rsidRPr="00500533">
        <w:rPr>
          <w:rFonts w:eastAsia="MS Mincho"/>
          <w:lang w:eastAsia="ja-JP"/>
        </w:rPr>
        <w:t>MIMO layer is changed in the BWPs, there would be no LO retuning and AGC time. For MIMO layer adaption time on RF, 10us as transient period was proposed since the RF chain open/close procedure is similar as On/off power transition. Apart from this procedure, the UE also need time to stabilize the PLL since the load change will have extra impact on the output of the VCO and the frequency/phase tracking loop.</w:t>
      </w:r>
    </w:p>
    <w:bookmarkEnd w:id="2"/>
    <w:bookmarkEnd w:id="3"/>
    <w:p w14:paraId="3553EE36" w14:textId="0003DC48" w:rsidR="007309FF" w:rsidRDefault="007309FF" w:rsidP="007309FF">
      <w:pPr>
        <w:spacing w:afterLines="50"/>
      </w:pPr>
      <w:r>
        <w:t xml:space="preserve">For baseband part, under the assumption that only </w:t>
      </w:r>
      <w:r w:rsidRPr="00B7787F">
        <w:rPr>
          <w:rFonts w:eastAsia="MS Mincho"/>
          <w:lang w:eastAsia="ja-JP"/>
        </w:rPr>
        <w:t xml:space="preserve">maximum </w:t>
      </w:r>
      <w:r>
        <w:t xml:space="preserve">MIMO layer is changed for BWP switching, actually baseband processing time can be reduced since no need for calculating and loading on other parameters. </w:t>
      </w:r>
    </w:p>
    <w:p w14:paraId="17499DF8" w14:textId="77777777" w:rsidR="007309FF" w:rsidRDefault="007309FF" w:rsidP="007309FF">
      <w:pPr>
        <w:spacing w:beforeLines="50" w:before="120"/>
      </w:pPr>
      <w:r>
        <w:rPr>
          <w:rFonts w:hint="eastAsia"/>
        </w:rPr>
        <w:t xml:space="preserve">As discussed above, </w:t>
      </w:r>
      <w:r>
        <w:t>the MIMO adaption delay can be reduced much for case 2 compared with BWP switching delay. However, considering the BB processing timing is related to interaction between RF and BB module, the timing shall be slot length based. Considering the additional time on RF adjustment, it is proposed to define the switching delay as defined for type 1 BWP switching delay.</w:t>
      </w:r>
    </w:p>
    <w:p w14:paraId="7E3DF52D" w14:textId="76F7FC08" w:rsidR="007309FF" w:rsidRDefault="007309FF" w:rsidP="007309FF">
      <w:pPr>
        <w:spacing w:beforeLines="50" w:before="120"/>
        <w:rPr>
          <w:b/>
          <w:i/>
        </w:rPr>
      </w:pPr>
      <w:r>
        <w:rPr>
          <w:b/>
          <w:i/>
        </w:rPr>
        <w:t xml:space="preserve">Proposal </w:t>
      </w:r>
      <w:r w:rsidR="006D43CD">
        <w:rPr>
          <w:b/>
          <w:i/>
        </w:rPr>
        <w:t>1</w:t>
      </w:r>
      <w:r w:rsidRPr="002970AA">
        <w:rPr>
          <w:b/>
          <w:i/>
        </w:rPr>
        <w:t>:</w:t>
      </w:r>
      <w:r w:rsidR="00213418">
        <w:rPr>
          <w:b/>
          <w:i/>
        </w:rPr>
        <w:t xml:space="preserve"> T</w:t>
      </w:r>
      <w:bookmarkStart w:id="7" w:name="_GoBack"/>
      <w:bookmarkEnd w:id="7"/>
      <w:r>
        <w:rPr>
          <w:b/>
          <w:i/>
        </w:rPr>
        <w:t>he MIMO layer adaption delay for DCI/timer based BWP switching in case 2 shall be defined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89"/>
        <w:gridCol w:w="3641"/>
      </w:tblGrid>
      <w:tr w:rsidR="007309FF" w:rsidRPr="00BE78B0" w14:paraId="5EACC0BD" w14:textId="77777777" w:rsidTr="008D5ACD">
        <w:trPr>
          <w:trHeight w:val="621"/>
          <w:jc w:val="center"/>
        </w:trPr>
        <w:tc>
          <w:tcPr>
            <w:tcW w:w="649" w:type="dxa"/>
            <w:shd w:val="clear" w:color="auto" w:fill="auto"/>
            <w:vAlign w:val="center"/>
          </w:tcPr>
          <w:p w14:paraId="29F3C77E" w14:textId="503B7378" w:rsidR="007309FF" w:rsidRPr="00BE78B0" w:rsidRDefault="007309FF" w:rsidP="008D5ACD">
            <w:pPr>
              <w:pStyle w:val="TAH"/>
            </w:pPr>
            <w:r w:rsidRPr="00CD0786">
              <w:rPr>
                <w:noProof/>
                <w:lang w:eastAsia="en-GB"/>
              </w:rPr>
              <w:lastRenderedPageBreak/>
              <w:drawing>
                <wp:inline distT="0" distB="0" distL="0" distR="0" wp14:anchorId="5D656E69" wp14:editId="3BFC1196">
                  <wp:extent cx="142875" cy="161925"/>
                  <wp:effectExtent l="0" t="0" r="9525"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289" w:type="dxa"/>
          </w:tcPr>
          <w:p w14:paraId="08390844" w14:textId="77777777" w:rsidR="007309FF" w:rsidRPr="00BE78B0" w:rsidRDefault="007309FF" w:rsidP="008D5ACD">
            <w:pPr>
              <w:pStyle w:val="TAH"/>
            </w:pPr>
            <w:r w:rsidRPr="00BE78B0">
              <w:t>NR Slot length (ms)</w:t>
            </w:r>
          </w:p>
        </w:tc>
        <w:tc>
          <w:tcPr>
            <w:tcW w:w="3641" w:type="dxa"/>
            <w:vAlign w:val="center"/>
          </w:tcPr>
          <w:p w14:paraId="0EFEC3DD" w14:textId="77777777" w:rsidR="007309FF" w:rsidRPr="00BE78B0" w:rsidRDefault="007309FF" w:rsidP="008D5ACD">
            <w:pPr>
              <w:pStyle w:val="TAH"/>
              <w:rPr>
                <w:lang w:eastAsia="zh-CN"/>
              </w:rPr>
            </w:pPr>
            <w:r w:rsidRPr="00BE78B0">
              <w:rPr>
                <w:lang w:eastAsia="zh-CN"/>
              </w:rPr>
              <w:t>BWP switch delay T</w:t>
            </w:r>
            <w:r>
              <w:rPr>
                <w:vertAlign w:val="subscript"/>
                <w:lang w:eastAsia="zh-CN"/>
              </w:rPr>
              <w:t>MIMOswit</w:t>
            </w:r>
            <w:r w:rsidRPr="00BE78B0">
              <w:rPr>
                <w:vertAlign w:val="subscript"/>
                <w:lang w:eastAsia="zh-CN"/>
              </w:rPr>
              <w:t>chDelay</w:t>
            </w:r>
            <w:r w:rsidRPr="00BE78B0">
              <w:rPr>
                <w:lang w:eastAsia="zh-CN"/>
              </w:rPr>
              <w:t xml:space="preserve"> (slots)</w:t>
            </w:r>
          </w:p>
        </w:tc>
      </w:tr>
      <w:tr w:rsidR="007309FF" w:rsidRPr="00BE78B0" w14:paraId="6E1DC0F9" w14:textId="77777777" w:rsidTr="008D5ACD">
        <w:trPr>
          <w:jc w:val="center"/>
        </w:trPr>
        <w:tc>
          <w:tcPr>
            <w:tcW w:w="649" w:type="dxa"/>
            <w:shd w:val="clear" w:color="auto" w:fill="auto"/>
          </w:tcPr>
          <w:p w14:paraId="246AE921" w14:textId="77777777" w:rsidR="007309FF" w:rsidRPr="00BE78B0" w:rsidRDefault="007309FF" w:rsidP="008D5ACD">
            <w:pPr>
              <w:pStyle w:val="TAC"/>
            </w:pPr>
            <w:r w:rsidRPr="00BE78B0">
              <w:t>0</w:t>
            </w:r>
          </w:p>
        </w:tc>
        <w:tc>
          <w:tcPr>
            <w:tcW w:w="1289" w:type="dxa"/>
          </w:tcPr>
          <w:p w14:paraId="347E61FE" w14:textId="77777777" w:rsidR="007309FF" w:rsidRPr="00BE78B0" w:rsidRDefault="007309FF" w:rsidP="008D5ACD">
            <w:pPr>
              <w:pStyle w:val="TAC"/>
            </w:pPr>
            <w:r w:rsidRPr="00BE78B0">
              <w:t>1</w:t>
            </w:r>
          </w:p>
        </w:tc>
        <w:tc>
          <w:tcPr>
            <w:tcW w:w="3641" w:type="dxa"/>
            <w:shd w:val="clear" w:color="auto" w:fill="auto"/>
          </w:tcPr>
          <w:p w14:paraId="6F82204B" w14:textId="77777777" w:rsidR="007309FF" w:rsidRPr="00BE78B0" w:rsidRDefault="007309FF" w:rsidP="008D5ACD">
            <w:pPr>
              <w:pStyle w:val="TAC"/>
            </w:pPr>
            <w:r w:rsidRPr="00BE78B0">
              <w:t>1</w:t>
            </w:r>
          </w:p>
        </w:tc>
      </w:tr>
      <w:tr w:rsidR="007309FF" w:rsidRPr="00BE78B0" w14:paraId="55826875" w14:textId="77777777" w:rsidTr="008D5ACD">
        <w:trPr>
          <w:jc w:val="center"/>
        </w:trPr>
        <w:tc>
          <w:tcPr>
            <w:tcW w:w="649" w:type="dxa"/>
            <w:shd w:val="clear" w:color="auto" w:fill="auto"/>
          </w:tcPr>
          <w:p w14:paraId="068107AC" w14:textId="77777777" w:rsidR="007309FF" w:rsidRPr="00BE78B0" w:rsidRDefault="007309FF" w:rsidP="008D5ACD">
            <w:pPr>
              <w:pStyle w:val="TAC"/>
            </w:pPr>
            <w:r w:rsidRPr="00BE78B0">
              <w:t>1</w:t>
            </w:r>
          </w:p>
        </w:tc>
        <w:tc>
          <w:tcPr>
            <w:tcW w:w="1289" w:type="dxa"/>
          </w:tcPr>
          <w:p w14:paraId="1F1004AA" w14:textId="77777777" w:rsidR="007309FF" w:rsidRPr="00BE78B0" w:rsidRDefault="007309FF" w:rsidP="008D5ACD">
            <w:pPr>
              <w:pStyle w:val="TAC"/>
            </w:pPr>
            <w:r w:rsidRPr="00BE78B0">
              <w:t>0.5</w:t>
            </w:r>
          </w:p>
        </w:tc>
        <w:tc>
          <w:tcPr>
            <w:tcW w:w="3641" w:type="dxa"/>
            <w:shd w:val="clear" w:color="auto" w:fill="auto"/>
          </w:tcPr>
          <w:p w14:paraId="448FA38E" w14:textId="77777777" w:rsidR="007309FF" w:rsidRPr="00BE78B0" w:rsidRDefault="007309FF" w:rsidP="008D5ACD">
            <w:pPr>
              <w:pStyle w:val="TAC"/>
            </w:pPr>
            <w:r w:rsidRPr="00BE78B0">
              <w:t>2</w:t>
            </w:r>
          </w:p>
        </w:tc>
      </w:tr>
      <w:tr w:rsidR="007309FF" w:rsidRPr="00BE78B0" w14:paraId="67E663CD" w14:textId="77777777" w:rsidTr="008D5ACD">
        <w:trPr>
          <w:jc w:val="center"/>
        </w:trPr>
        <w:tc>
          <w:tcPr>
            <w:tcW w:w="649" w:type="dxa"/>
            <w:shd w:val="clear" w:color="auto" w:fill="auto"/>
          </w:tcPr>
          <w:p w14:paraId="06EE4399" w14:textId="77777777" w:rsidR="007309FF" w:rsidRPr="00BE78B0" w:rsidRDefault="007309FF" w:rsidP="008D5ACD">
            <w:pPr>
              <w:pStyle w:val="TAC"/>
            </w:pPr>
            <w:r w:rsidRPr="00BE78B0">
              <w:t>2</w:t>
            </w:r>
          </w:p>
        </w:tc>
        <w:tc>
          <w:tcPr>
            <w:tcW w:w="1289" w:type="dxa"/>
          </w:tcPr>
          <w:p w14:paraId="7DA3F80E" w14:textId="77777777" w:rsidR="007309FF" w:rsidRPr="00BE78B0" w:rsidRDefault="007309FF" w:rsidP="008D5ACD">
            <w:pPr>
              <w:pStyle w:val="TAC"/>
            </w:pPr>
            <w:r w:rsidRPr="00BE78B0">
              <w:t>0.25</w:t>
            </w:r>
          </w:p>
        </w:tc>
        <w:tc>
          <w:tcPr>
            <w:tcW w:w="3641" w:type="dxa"/>
            <w:shd w:val="clear" w:color="auto" w:fill="auto"/>
          </w:tcPr>
          <w:p w14:paraId="16702920" w14:textId="77777777" w:rsidR="007309FF" w:rsidRPr="00BE78B0" w:rsidRDefault="007309FF" w:rsidP="008D5ACD">
            <w:pPr>
              <w:pStyle w:val="TAC"/>
            </w:pPr>
            <w:r w:rsidRPr="00BE78B0">
              <w:t>3</w:t>
            </w:r>
          </w:p>
        </w:tc>
      </w:tr>
      <w:tr w:rsidR="007309FF" w:rsidRPr="00BE78B0" w14:paraId="0B6F2074" w14:textId="77777777" w:rsidTr="008D5ACD">
        <w:trPr>
          <w:jc w:val="center"/>
        </w:trPr>
        <w:tc>
          <w:tcPr>
            <w:tcW w:w="649" w:type="dxa"/>
            <w:shd w:val="clear" w:color="auto" w:fill="auto"/>
          </w:tcPr>
          <w:p w14:paraId="0C8F8BA3" w14:textId="77777777" w:rsidR="007309FF" w:rsidRPr="00BE78B0" w:rsidRDefault="007309FF" w:rsidP="008D5ACD">
            <w:pPr>
              <w:pStyle w:val="TAC"/>
            </w:pPr>
            <w:r w:rsidRPr="00BE78B0">
              <w:t>3</w:t>
            </w:r>
          </w:p>
        </w:tc>
        <w:tc>
          <w:tcPr>
            <w:tcW w:w="1289" w:type="dxa"/>
          </w:tcPr>
          <w:p w14:paraId="79ECAFB9" w14:textId="77777777" w:rsidR="007309FF" w:rsidRPr="00BE78B0" w:rsidRDefault="007309FF" w:rsidP="008D5ACD">
            <w:pPr>
              <w:pStyle w:val="TAC"/>
            </w:pPr>
            <w:r w:rsidRPr="00BE78B0">
              <w:t>0.125</w:t>
            </w:r>
          </w:p>
        </w:tc>
        <w:tc>
          <w:tcPr>
            <w:tcW w:w="3641" w:type="dxa"/>
            <w:shd w:val="clear" w:color="auto" w:fill="auto"/>
          </w:tcPr>
          <w:p w14:paraId="081E3F4D" w14:textId="77777777" w:rsidR="007309FF" w:rsidRPr="00BE78B0" w:rsidRDefault="007309FF" w:rsidP="008D5ACD">
            <w:pPr>
              <w:pStyle w:val="TAC"/>
            </w:pPr>
            <w:r w:rsidRPr="00BE78B0">
              <w:t>6</w:t>
            </w:r>
          </w:p>
        </w:tc>
      </w:tr>
    </w:tbl>
    <w:p w14:paraId="1264EC0D" w14:textId="77777777" w:rsidR="007309FF" w:rsidRDefault="007309FF" w:rsidP="007309FF">
      <w:r>
        <w:rPr>
          <w:rFonts w:hint="eastAsia"/>
        </w:rPr>
        <w:t xml:space="preserve">RRC based BWP switching delay </w:t>
      </w:r>
      <w:r>
        <w:t>is also specified in TS 38.133 which follow t</w:t>
      </w:r>
      <w:r w:rsidRPr="00BE78B0">
        <w:t>he length of the RRC procedure</w:t>
      </w:r>
      <w:r>
        <w:t>. Since the switching between BWPs could be RRC based, we need to consider MIMO layer adaption accordingly. Since RRC level BWP switching is related to the RRC processing delay, the MIMO adaption delay with RRC based BWP switching shall comply with the current TS 38.133.</w:t>
      </w:r>
    </w:p>
    <w:p w14:paraId="44C06665" w14:textId="7B768254" w:rsidR="007309FF" w:rsidRPr="0003586A" w:rsidRDefault="007309FF" w:rsidP="007309FF">
      <w:pPr>
        <w:rPr>
          <w:b/>
          <w:i/>
        </w:rPr>
      </w:pPr>
      <w:r>
        <w:rPr>
          <w:b/>
          <w:i/>
        </w:rPr>
        <w:t xml:space="preserve">Proposal </w:t>
      </w:r>
      <w:r w:rsidR="006D43CD">
        <w:rPr>
          <w:b/>
          <w:i/>
        </w:rPr>
        <w:t>2</w:t>
      </w:r>
      <w:r w:rsidRPr="0003586A">
        <w:rPr>
          <w:b/>
          <w:i/>
        </w:rPr>
        <w:t>:</w:t>
      </w:r>
      <w:r w:rsidR="00213418">
        <w:rPr>
          <w:b/>
          <w:i/>
        </w:rPr>
        <w:t xml:space="preserve"> T</w:t>
      </w:r>
      <w:r>
        <w:rPr>
          <w:b/>
          <w:i/>
        </w:rPr>
        <w:t>he MIMO layer adaption delay for RRC based BWP switching in case 2 shall be defined as the corresponding BWP switching delay in TS 38.133.</w:t>
      </w:r>
    </w:p>
    <w:p w14:paraId="242508F5" w14:textId="77777777" w:rsidR="007309FF" w:rsidRDefault="007309FF" w:rsidP="007309FF">
      <w:r>
        <w:t>The interruption time for BWP switching is also defined for the active serving cells other than the switching cell in TS 38.133. Regardless of BWP switching type, the interruption time is defined as X slots which is only allowed to be start within the switching delay, where X is defined as below:</w:t>
      </w:r>
    </w:p>
    <w:p w14:paraId="3BD577CB" w14:textId="77777777" w:rsidR="007309FF" w:rsidRPr="00BE78B0" w:rsidRDefault="007309FF" w:rsidP="007309FF">
      <w:pPr>
        <w:pStyle w:val="TH"/>
      </w:pPr>
      <w:r w:rsidRPr="00BE78B0">
        <w:t xml:space="preserve">Table </w:t>
      </w:r>
      <w:r w:rsidRPr="00BE78B0">
        <w:rPr>
          <w:lang w:val="en-US" w:eastAsia="zh-CN"/>
        </w:rPr>
        <w:t>8.2.1.2.7</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309FF" w:rsidRPr="00BE78B0" w14:paraId="476F17E0" w14:textId="77777777" w:rsidTr="008D5ACD">
        <w:trPr>
          <w:trHeight w:val="253"/>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76189F4" w14:textId="05937A68" w:rsidR="007309FF" w:rsidRPr="00BE78B0" w:rsidRDefault="007309FF" w:rsidP="008D5ACD">
            <w:pPr>
              <w:pStyle w:val="TAH"/>
            </w:pPr>
            <w:r w:rsidRPr="009164E7">
              <w:rPr>
                <w:noProof/>
                <w:lang w:eastAsia="en-GB"/>
              </w:rPr>
              <w:drawing>
                <wp:inline distT="0" distB="0" distL="0" distR="0" wp14:anchorId="757486D1" wp14:editId="41B2DB4A">
                  <wp:extent cx="152400" cy="1524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3F61C00" w14:textId="77777777" w:rsidR="007309FF" w:rsidRPr="00BE78B0" w:rsidRDefault="007309FF" w:rsidP="008D5ACD">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39CF4FB" w14:textId="77777777" w:rsidR="007309FF" w:rsidRPr="00BE78B0" w:rsidRDefault="007309FF" w:rsidP="008D5ACD">
            <w:pPr>
              <w:pStyle w:val="TAH"/>
            </w:pPr>
            <w:r w:rsidRPr="00BE78B0">
              <w:t>Interruption length X (slots</w:t>
            </w:r>
            <w:r w:rsidRPr="00BE78B0">
              <w:rPr>
                <w:vertAlign w:val="superscript"/>
              </w:rPr>
              <w:t>note 1</w:t>
            </w:r>
            <w:r w:rsidRPr="00BE78B0">
              <w:t>)</w:t>
            </w:r>
          </w:p>
        </w:tc>
      </w:tr>
      <w:tr w:rsidR="007309FF" w:rsidRPr="00BE78B0" w14:paraId="0345731A" w14:textId="77777777" w:rsidTr="008D5ACD">
        <w:trPr>
          <w:trHeight w:val="2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3CC49" w14:textId="77777777" w:rsidR="007309FF" w:rsidRPr="00BE78B0" w:rsidRDefault="007309FF" w:rsidP="008D5AC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0D32E" w14:textId="77777777" w:rsidR="007309FF" w:rsidRPr="00BE78B0" w:rsidRDefault="007309FF" w:rsidP="008D5AC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24A34" w14:textId="77777777" w:rsidR="007309FF" w:rsidRPr="00BE78B0" w:rsidRDefault="007309FF" w:rsidP="008D5ACD">
            <w:pPr>
              <w:spacing w:after="0"/>
              <w:rPr>
                <w:rFonts w:ascii="Arial" w:hAnsi="Arial"/>
                <w:b/>
                <w:sz w:val="18"/>
              </w:rPr>
            </w:pPr>
          </w:p>
        </w:tc>
      </w:tr>
      <w:tr w:rsidR="007309FF" w:rsidRPr="00BE78B0" w14:paraId="3D0297FD" w14:textId="77777777" w:rsidTr="008D5ACD">
        <w:trPr>
          <w:jc w:val="center"/>
        </w:trPr>
        <w:tc>
          <w:tcPr>
            <w:tcW w:w="852" w:type="dxa"/>
            <w:tcBorders>
              <w:top w:val="single" w:sz="4" w:space="0" w:color="auto"/>
              <w:left w:val="single" w:sz="4" w:space="0" w:color="auto"/>
              <w:bottom w:val="single" w:sz="4" w:space="0" w:color="auto"/>
              <w:right w:val="single" w:sz="4" w:space="0" w:color="auto"/>
            </w:tcBorders>
            <w:hideMark/>
          </w:tcPr>
          <w:p w14:paraId="1A5D677E" w14:textId="77777777" w:rsidR="007309FF" w:rsidRPr="00BE78B0" w:rsidRDefault="007309FF" w:rsidP="008D5ACD">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0C58055A" w14:textId="77777777" w:rsidR="007309FF" w:rsidRPr="00BE78B0" w:rsidRDefault="007309FF" w:rsidP="008D5ACD">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14:paraId="27D1F722" w14:textId="77777777" w:rsidR="007309FF" w:rsidRPr="00BE78B0" w:rsidRDefault="007309FF" w:rsidP="008D5ACD">
            <w:pPr>
              <w:pStyle w:val="TAC"/>
              <w:rPr>
                <w:lang w:eastAsia="zh-CN"/>
              </w:rPr>
            </w:pPr>
            <w:r w:rsidRPr="00BE78B0">
              <w:rPr>
                <w:lang w:eastAsia="zh-CN"/>
              </w:rPr>
              <w:t>1</w:t>
            </w:r>
          </w:p>
        </w:tc>
      </w:tr>
      <w:tr w:rsidR="007309FF" w:rsidRPr="00BE78B0" w14:paraId="0604555B" w14:textId="77777777" w:rsidTr="008D5ACD">
        <w:trPr>
          <w:jc w:val="center"/>
        </w:trPr>
        <w:tc>
          <w:tcPr>
            <w:tcW w:w="852" w:type="dxa"/>
            <w:tcBorders>
              <w:top w:val="single" w:sz="4" w:space="0" w:color="auto"/>
              <w:left w:val="single" w:sz="4" w:space="0" w:color="auto"/>
              <w:bottom w:val="single" w:sz="4" w:space="0" w:color="auto"/>
              <w:right w:val="single" w:sz="4" w:space="0" w:color="auto"/>
            </w:tcBorders>
            <w:hideMark/>
          </w:tcPr>
          <w:p w14:paraId="278D8713" w14:textId="77777777" w:rsidR="007309FF" w:rsidRPr="00BE78B0" w:rsidRDefault="007309FF" w:rsidP="008D5ACD">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7B83A649" w14:textId="77777777" w:rsidR="007309FF" w:rsidRPr="00BE78B0" w:rsidRDefault="007309FF" w:rsidP="008D5ACD">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14:paraId="048F3C2E" w14:textId="77777777" w:rsidR="007309FF" w:rsidRPr="00BE78B0" w:rsidRDefault="007309FF" w:rsidP="008D5ACD">
            <w:pPr>
              <w:pStyle w:val="TAC"/>
              <w:rPr>
                <w:lang w:eastAsia="zh-CN"/>
              </w:rPr>
            </w:pPr>
            <w:r w:rsidRPr="00BE78B0">
              <w:rPr>
                <w:lang w:eastAsia="zh-CN"/>
              </w:rPr>
              <w:t>1</w:t>
            </w:r>
          </w:p>
        </w:tc>
      </w:tr>
      <w:tr w:rsidR="007309FF" w:rsidRPr="00BE78B0" w14:paraId="4BD5B6B2" w14:textId="77777777" w:rsidTr="008D5ACD">
        <w:trPr>
          <w:jc w:val="center"/>
        </w:trPr>
        <w:tc>
          <w:tcPr>
            <w:tcW w:w="852" w:type="dxa"/>
            <w:tcBorders>
              <w:top w:val="single" w:sz="4" w:space="0" w:color="auto"/>
              <w:left w:val="single" w:sz="4" w:space="0" w:color="auto"/>
              <w:bottom w:val="single" w:sz="4" w:space="0" w:color="auto"/>
              <w:right w:val="single" w:sz="4" w:space="0" w:color="auto"/>
            </w:tcBorders>
            <w:hideMark/>
          </w:tcPr>
          <w:p w14:paraId="6F4B30B7" w14:textId="77777777" w:rsidR="007309FF" w:rsidRPr="00BE78B0" w:rsidRDefault="007309FF" w:rsidP="008D5ACD">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3298C036" w14:textId="77777777" w:rsidR="007309FF" w:rsidRPr="00BE78B0" w:rsidRDefault="007309FF" w:rsidP="008D5ACD">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14:paraId="2912A877" w14:textId="77777777" w:rsidR="007309FF" w:rsidRPr="00BE78B0" w:rsidRDefault="007309FF" w:rsidP="008D5ACD">
            <w:pPr>
              <w:pStyle w:val="TAC"/>
              <w:rPr>
                <w:lang w:eastAsia="zh-CN"/>
              </w:rPr>
            </w:pPr>
            <w:r w:rsidRPr="00BE78B0">
              <w:rPr>
                <w:lang w:eastAsia="zh-CN"/>
              </w:rPr>
              <w:t>3</w:t>
            </w:r>
          </w:p>
        </w:tc>
      </w:tr>
      <w:tr w:rsidR="007309FF" w:rsidRPr="00BE78B0" w14:paraId="0092CDA1" w14:textId="77777777" w:rsidTr="008D5ACD">
        <w:trPr>
          <w:jc w:val="center"/>
        </w:trPr>
        <w:tc>
          <w:tcPr>
            <w:tcW w:w="852" w:type="dxa"/>
            <w:tcBorders>
              <w:top w:val="single" w:sz="4" w:space="0" w:color="auto"/>
              <w:left w:val="single" w:sz="4" w:space="0" w:color="auto"/>
              <w:bottom w:val="single" w:sz="4" w:space="0" w:color="auto"/>
              <w:right w:val="single" w:sz="4" w:space="0" w:color="auto"/>
            </w:tcBorders>
            <w:hideMark/>
          </w:tcPr>
          <w:p w14:paraId="60CE9FDB" w14:textId="77777777" w:rsidR="007309FF" w:rsidRPr="00BE78B0" w:rsidRDefault="007309FF" w:rsidP="008D5ACD">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71D7828D" w14:textId="77777777" w:rsidR="007309FF" w:rsidRPr="00BE78B0" w:rsidRDefault="007309FF" w:rsidP="008D5ACD">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14:paraId="73B84DEF" w14:textId="77777777" w:rsidR="007309FF" w:rsidRPr="00BE78B0" w:rsidRDefault="007309FF" w:rsidP="008D5ACD">
            <w:pPr>
              <w:pStyle w:val="TAC"/>
              <w:rPr>
                <w:lang w:eastAsia="zh-CN"/>
              </w:rPr>
            </w:pPr>
            <w:r w:rsidRPr="00BE78B0">
              <w:rPr>
                <w:lang w:eastAsia="zh-CN"/>
              </w:rPr>
              <w:t>5</w:t>
            </w:r>
          </w:p>
        </w:tc>
      </w:tr>
      <w:tr w:rsidR="007309FF" w:rsidRPr="00BE78B0" w14:paraId="33AC11FF" w14:textId="77777777" w:rsidTr="008D5ACD">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AE73A16" w14:textId="77777777" w:rsidR="007309FF" w:rsidRPr="00BE78B0" w:rsidRDefault="007309FF" w:rsidP="008D5ACD">
            <w:pPr>
              <w:pStyle w:val="TAN"/>
              <w:rPr>
                <w:lang w:eastAsia="zh-CN"/>
              </w:rPr>
            </w:pPr>
            <w:r w:rsidRPr="00BE78B0">
              <w:rPr>
                <w:lang w:eastAsia="zh-CN"/>
              </w:rPr>
              <w:t>Note1:</w:t>
            </w:r>
            <w:r w:rsidRPr="00BE78B0">
              <w:rPr>
                <w:sz w:val="28"/>
              </w:rPr>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14:paraId="6B3B24DC" w14:textId="77777777" w:rsidR="007309FF" w:rsidRDefault="007309FF" w:rsidP="007309FF">
      <w:pPr>
        <w:spacing w:beforeLines="50" w:before="120"/>
      </w:pPr>
      <w:r>
        <w:rPr>
          <w:rFonts w:hint="eastAsia"/>
        </w:rPr>
        <w:t>F</w:t>
      </w:r>
      <w:r>
        <w:t>o</w:t>
      </w:r>
      <w:r>
        <w:rPr>
          <w:rFonts w:hint="eastAsia"/>
        </w:rPr>
        <w:t xml:space="preserve">r </w:t>
      </w:r>
      <w:r>
        <w:t>case 2 MIMO layer adaption delay, since PLL is impacted by the antenna switching, there would be interruption time for the other serving cells. It is proposed to define the interruption time as defined in TS 38.133.</w:t>
      </w:r>
    </w:p>
    <w:p w14:paraId="5701FD7A" w14:textId="34AD42C4" w:rsidR="007309FF" w:rsidRPr="0062507C" w:rsidRDefault="007309FF" w:rsidP="007309FF">
      <w:pPr>
        <w:rPr>
          <w:b/>
          <w:i/>
        </w:rPr>
      </w:pPr>
      <w:r>
        <w:rPr>
          <w:b/>
          <w:i/>
        </w:rPr>
        <w:t xml:space="preserve">Proposal </w:t>
      </w:r>
      <w:r w:rsidR="006D43CD">
        <w:rPr>
          <w:b/>
          <w:i/>
        </w:rPr>
        <w:t>3</w:t>
      </w:r>
      <w:r w:rsidRPr="00C94298">
        <w:rPr>
          <w:b/>
          <w:i/>
        </w:rPr>
        <w:t>:</w:t>
      </w:r>
      <w:r>
        <w:rPr>
          <w:b/>
          <w:i/>
        </w:rPr>
        <w:t xml:space="preserve"> The interruption time for MIMO layer adaption based on BWP switching in case 2 is defined consistently with BWP switching interruption defined in TS 38.133.</w:t>
      </w:r>
    </w:p>
    <w:p w14:paraId="1A6182E4" w14:textId="77777777" w:rsidR="007309FF" w:rsidRPr="007309FF" w:rsidRDefault="007309FF" w:rsidP="008B652C">
      <w:pPr>
        <w:rPr>
          <w:lang w:eastAsia="zh-CN"/>
        </w:rPr>
      </w:pPr>
    </w:p>
    <w:p w14:paraId="3A173CE2" w14:textId="77777777" w:rsidR="00157FC3" w:rsidRPr="00CF195E" w:rsidRDefault="00747F48" w:rsidP="00530B9C">
      <w:pPr>
        <w:pStyle w:val="Heading1"/>
      </w:pPr>
      <w:r w:rsidRPr="00CF195E">
        <w:t>Conclusion</w:t>
      </w:r>
      <w:r w:rsidR="006B1FD5" w:rsidRPr="00CF195E">
        <w:t>s</w:t>
      </w:r>
    </w:p>
    <w:p w14:paraId="1FA10E48" w14:textId="5B71A2FA" w:rsidR="00D962AF" w:rsidRDefault="0083380E" w:rsidP="00530B9C">
      <w:pPr>
        <w:rPr>
          <w:rFonts w:eastAsia="MS Mincho"/>
          <w:lang w:eastAsia="ja-JP"/>
        </w:rPr>
      </w:pPr>
      <w:r>
        <w:rPr>
          <w:rFonts w:eastAsia="MS Mincho"/>
          <w:lang w:eastAsia="ja-JP"/>
        </w:rPr>
        <w:t>In this contribution,</w:t>
      </w:r>
      <w:r w:rsidR="007B138D" w:rsidRPr="007B138D">
        <w:rPr>
          <w:rFonts w:eastAsiaTheme="minorEastAsia"/>
          <w:lang w:eastAsia="zh-CN"/>
        </w:rPr>
        <w:t xml:space="preserve"> </w:t>
      </w:r>
      <w:r w:rsidR="007B138D">
        <w:rPr>
          <w:rFonts w:eastAsiaTheme="minorEastAsia"/>
          <w:lang w:eastAsia="zh-CN"/>
        </w:rPr>
        <w:t xml:space="preserve">we discuss the paging procedure enhancement. </w:t>
      </w:r>
      <w:r w:rsidR="006F42C1">
        <w:rPr>
          <w:rFonts w:eastAsia="MS Mincho"/>
          <w:lang w:eastAsia="ja-JP"/>
        </w:rPr>
        <w:t xml:space="preserve">Based on the analysis, we have the </w:t>
      </w:r>
      <w:r w:rsidR="006F42C1" w:rsidRPr="007309FF">
        <w:rPr>
          <w:rFonts w:eastAsia="MS Mincho"/>
          <w:lang w:eastAsia="ja-JP"/>
        </w:rPr>
        <w:t>following observations</w:t>
      </w:r>
      <w:r w:rsidR="007520B3" w:rsidRPr="007309FF">
        <w:rPr>
          <w:rFonts w:eastAsia="MS Mincho"/>
          <w:lang w:eastAsia="ja-JP"/>
        </w:rPr>
        <w:t xml:space="preserve"> and proposals</w:t>
      </w:r>
      <w:r w:rsidR="006F42C1" w:rsidRPr="007309FF">
        <w:rPr>
          <w:rFonts w:eastAsia="MS Mincho"/>
          <w:lang w:eastAsia="ja-JP"/>
        </w:rPr>
        <w:t>:</w:t>
      </w:r>
    </w:p>
    <w:p w14:paraId="7CB492D6" w14:textId="360649B2" w:rsidR="007309FF" w:rsidRDefault="007309FF" w:rsidP="007309FF">
      <w:pPr>
        <w:spacing w:beforeLines="50" w:before="120"/>
        <w:rPr>
          <w:b/>
          <w:i/>
        </w:rPr>
      </w:pPr>
      <w:r>
        <w:rPr>
          <w:b/>
          <w:i/>
        </w:rPr>
        <w:t xml:space="preserve">Proposal </w:t>
      </w:r>
      <w:r w:rsidR="006D43CD">
        <w:rPr>
          <w:b/>
          <w:i/>
        </w:rPr>
        <w:t>1</w:t>
      </w:r>
      <w:r w:rsidRPr="002970AA">
        <w:rPr>
          <w:b/>
          <w:i/>
        </w:rPr>
        <w:t>:</w:t>
      </w:r>
      <w:r w:rsidR="00213418">
        <w:rPr>
          <w:b/>
          <w:i/>
        </w:rPr>
        <w:t xml:space="preserve"> T</w:t>
      </w:r>
      <w:r>
        <w:rPr>
          <w:b/>
          <w:i/>
        </w:rPr>
        <w:t>he MIMO layer adaption delay for DCI/timer based BWP switching in case 2 shall be defined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89"/>
        <w:gridCol w:w="3641"/>
      </w:tblGrid>
      <w:tr w:rsidR="007309FF" w:rsidRPr="00BE78B0" w14:paraId="76CBD609" w14:textId="77777777" w:rsidTr="008D5ACD">
        <w:trPr>
          <w:trHeight w:val="621"/>
          <w:jc w:val="center"/>
        </w:trPr>
        <w:tc>
          <w:tcPr>
            <w:tcW w:w="649" w:type="dxa"/>
            <w:shd w:val="clear" w:color="auto" w:fill="auto"/>
            <w:vAlign w:val="center"/>
          </w:tcPr>
          <w:p w14:paraId="36721A12" w14:textId="77777777" w:rsidR="007309FF" w:rsidRPr="00BE78B0" w:rsidRDefault="007309FF" w:rsidP="008D5ACD">
            <w:pPr>
              <w:pStyle w:val="TAH"/>
            </w:pPr>
            <w:r w:rsidRPr="00CD0786">
              <w:rPr>
                <w:noProof/>
                <w:lang w:eastAsia="en-GB"/>
              </w:rPr>
              <w:drawing>
                <wp:inline distT="0" distB="0" distL="0" distR="0" wp14:anchorId="022F2432" wp14:editId="658C4D81">
                  <wp:extent cx="142875" cy="161925"/>
                  <wp:effectExtent l="0" t="0" r="952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289" w:type="dxa"/>
          </w:tcPr>
          <w:p w14:paraId="525F07F8" w14:textId="77777777" w:rsidR="007309FF" w:rsidRPr="00BE78B0" w:rsidRDefault="007309FF" w:rsidP="008D5ACD">
            <w:pPr>
              <w:pStyle w:val="TAH"/>
            </w:pPr>
            <w:r w:rsidRPr="00BE78B0">
              <w:t>NR Slot length (ms)</w:t>
            </w:r>
          </w:p>
        </w:tc>
        <w:tc>
          <w:tcPr>
            <w:tcW w:w="3641" w:type="dxa"/>
            <w:vAlign w:val="center"/>
          </w:tcPr>
          <w:p w14:paraId="22C1905C" w14:textId="77777777" w:rsidR="007309FF" w:rsidRPr="00BE78B0" w:rsidRDefault="007309FF" w:rsidP="008D5ACD">
            <w:pPr>
              <w:pStyle w:val="TAH"/>
              <w:rPr>
                <w:lang w:eastAsia="zh-CN"/>
              </w:rPr>
            </w:pPr>
            <w:r w:rsidRPr="00BE78B0">
              <w:rPr>
                <w:lang w:eastAsia="zh-CN"/>
              </w:rPr>
              <w:t>BWP switch delay T</w:t>
            </w:r>
            <w:r>
              <w:rPr>
                <w:vertAlign w:val="subscript"/>
                <w:lang w:eastAsia="zh-CN"/>
              </w:rPr>
              <w:t>MIMOswit</w:t>
            </w:r>
            <w:r w:rsidRPr="00BE78B0">
              <w:rPr>
                <w:vertAlign w:val="subscript"/>
                <w:lang w:eastAsia="zh-CN"/>
              </w:rPr>
              <w:t>chDelay</w:t>
            </w:r>
            <w:r w:rsidRPr="00BE78B0">
              <w:rPr>
                <w:lang w:eastAsia="zh-CN"/>
              </w:rPr>
              <w:t xml:space="preserve"> (slots)</w:t>
            </w:r>
          </w:p>
        </w:tc>
      </w:tr>
      <w:tr w:rsidR="007309FF" w:rsidRPr="00BE78B0" w14:paraId="648DC3A3" w14:textId="77777777" w:rsidTr="008D5ACD">
        <w:trPr>
          <w:jc w:val="center"/>
        </w:trPr>
        <w:tc>
          <w:tcPr>
            <w:tcW w:w="649" w:type="dxa"/>
            <w:shd w:val="clear" w:color="auto" w:fill="auto"/>
          </w:tcPr>
          <w:p w14:paraId="04DF1574" w14:textId="77777777" w:rsidR="007309FF" w:rsidRPr="00BE78B0" w:rsidRDefault="007309FF" w:rsidP="008D5ACD">
            <w:pPr>
              <w:pStyle w:val="TAC"/>
            </w:pPr>
            <w:r w:rsidRPr="00BE78B0">
              <w:t>0</w:t>
            </w:r>
          </w:p>
        </w:tc>
        <w:tc>
          <w:tcPr>
            <w:tcW w:w="1289" w:type="dxa"/>
          </w:tcPr>
          <w:p w14:paraId="7D46B21E" w14:textId="77777777" w:rsidR="007309FF" w:rsidRPr="00BE78B0" w:rsidRDefault="007309FF" w:rsidP="008D5ACD">
            <w:pPr>
              <w:pStyle w:val="TAC"/>
            </w:pPr>
            <w:r w:rsidRPr="00BE78B0">
              <w:t>1</w:t>
            </w:r>
          </w:p>
        </w:tc>
        <w:tc>
          <w:tcPr>
            <w:tcW w:w="3641" w:type="dxa"/>
            <w:shd w:val="clear" w:color="auto" w:fill="auto"/>
          </w:tcPr>
          <w:p w14:paraId="1C2C24D5" w14:textId="77777777" w:rsidR="007309FF" w:rsidRPr="00BE78B0" w:rsidRDefault="007309FF" w:rsidP="008D5ACD">
            <w:pPr>
              <w:pStyle w:val="TAC"/>
            </w:pPr>
            <w:r w:rsidRPr="00BE78B0">
              <w:t>1</w:t>
            </w:r>
          </w:p>
        </w:tc>
      </w:tr>
      <w:tr w:rsidR="007309FF" w:rsidRPr="00BE78B0" w14:paraId="5895E325" w14:textId="77777777" w:rsidTr="008D5ACD">
        <w:trPr>
          <w:jc w:val="center"/>
        </w:trPr>
        <w:tc>
          <w:tcPr>
            <w:tcW w:w="649" w:type="dxa"/>
            <w:shd w:val="clear" w:color="auto" w:fill="auto"/>
          </w:tcPr>
          <w:p w14:paraId="2D973043" w14:textId="77777777" w:rsidR="007309FF" w:rsidRPr="00BE78B0" w:rsidRDefault="007309FF" w:rsidP="008D5ACD">
            <w:pPr>
              <w:pStyle w:val="TAC"/>
            </w:pPr>
            <w:r w:rsidRPr="00BE78B0">
              <w:t>1</w:t>
            </w:r>
          </w:p>
        </w:tc>
        <w:tc>
          <w:tcPr>
            <w:tcW w:w="1289" w:type="dxa"/>
          </w:tcPr>
          <w:p w14:paraId="1C235156" w14:textId="77777777" w:rsidR="007309FF" w:rsidRPr="00BE78B0" w:rsidRDefault="007309FF" w:rsidP="008D5ACD">
            <w:pPr>
              <w:pStyle w:val="TAC"/>
            </w:pPr>
            <w:r w:rsidRPr="00BE78B0">
              <w:t>0.5</w:t>
            </w:r>
          </w:p>
        </w:tc>
        <w:tc>
          <w:tcPr>
            <w:tcW w:w="3641" w:type="dxa"/>
            <w:shd w:val="clear" w:color="auto" w:fill="auto"/>
          </w:tcPr>
          <w:p w14:paraId="11F3FF4D" w14:textId="77777777" w:rsidR="007309FF" w:rsidRPr="00BE78B0" w:rsidRDefault="007309FF" w:rsidP="008D5ACD">
            <w:pPr>
              <w:pStyle w:val="TAC"/>
            </w:pPr>
            <w:r w:rsidRPr="00BE78B0">
              <w:t>2</w:t>
            </w:r>
          </w:p>
        </w:tc>
      </w:tr>
      <w:tr w:rsidR="007309FF" w:rsidRPr="00BE78B0" w14:paraId="3E7D1ADE" w14:textId="77777777" w:rsidTr="008D5ACD">
        <w:trPr>
          <w:jc w:val="center"/>
        </w:trPr>
        <w:tc>
          <w:tcPr>
            <w:tcW w:w="649" w:type="dxa"/>
            <w:shd w:val="clear" w:color="auto" w:fill="auto"/>
          </w:tcPr>
          <w:p w14:paraId="0937E8CC" w14:textId="77777777" w:rsidR="007309FF" w:rsidRPr="00BE78B0" w:rsidRDefault="007309FF" w:rsidP="008D5ACD">
            <w:pPr>
              <w:pStyle w:val="TAC"/>
            </w:pPr>
            <w:r w:rsidRPr="00BE78B0">
              <w:t>2</w:t>
            </w:r>
          </w:p>
        </w:tc>
        <w:tc>
          <w:tcPr>
            <w:tcW w:w="1289" w:type="dxa"/>
          </w:tcPr>
          <w:p w14:paraId="40EA923B" w14:textId="77777777" w:rsidR="007309FF" w:rsidRPr="00BE78B0" w:rsidRDefault="007309FF" w:rsidP="008D5ACD">
            <w:pPr>
              <w:pStyle w:val="TAC"/>
            </w:pPr>
            <w:r w:rsidRPr="00BE78B0">
              <w:t>0.25</w:t>
            </w:r>
          </w:p>
        </w:tc>
        <w:tc>
          <w:tcPr>
            <w:tcW w:w="3641" w:type="dxa"/>
            <w:shd w:val="clear" w:color="auto" w:fill="auto"/>
          </w:tcPr>
          <w:p w14:paraId="01F8BD26" w14:textId="77777777" w:rsidR="007309FF" w:rsidRPr="00BE78B0" w:rsidRDefault="007309FF" w:rsidP="008D5ACD">
            <w:pPr>
              <w:pStyle w:val="TAC"/>
            </w:pPr>
            <w:r w:rsidRPr="00BE78B0">
              <w:t>3</w:t>
            </w:r>
          </w:p>
        </w:tc>
      </w:tr>
      <w:tr w:rsidR="007309FF" w:rsidRPr="00BE78B0" w14:paraId="3A2A41E8" w14:textId="77777777" w:rsidTr="008D5ACD">
        <w:trPr>
          <w:jc w:val="center"/>
        </w:trPr>
        <w:tc>
          <w:tcPr>
            <w:tcW w:w="649" w:type="dxa"/>
            <w:shd w:val="clear" w:color="auto" w:fill="auto"/>
          </w:tcPr>
          <w:p w14:paraId="607C9C1A" w14:textId="77777777" w:rsidR="007309FF" w:rsidRPr="00BE78B0" w:rsidRDefault="007309FF" w:rsidP="008D5ACD">
            <w:pPr>
              <w:pStyle w:val="TAC"/>
            </w:pPr>
            <w:r w:rsidRPr="00BE78B0">
              <w:t>3</w:t>
            </w:r>
          </w:p>
        </w:tc>
        <w:tc>
          <w:tcPr>
            <w:tcW w:w="1289" w:type="dxa"/>
          </w:tcPr>
          <w:p w14:paraId="277D800B" w14:textId="77777777" w:rsidR="007309FF" w:rsidRPr="00BE78B0" w:rsidRDefault="007309FF" w:rsidP="008D5ACD">
            <w:pPr>
              <w:pStyle w:val="TAC"/>
            </w:pPr>
            <w:r w:rsidRPr="00BE78B0">
              <w:t>0.125</w:t>
            </w:r>
          </w:p>
        </w:tc>
        <w:tc>
          <w:tcPr>
            <w:tcW w:w="3641" w:type="dxa"/>
            <w:shd w:val="clear" w:color="auto" w:fill="auto"/>
          </w:tcPr>
          <w:p w14:paraId="14A5DD5F" w14:textId="77777777" w:rsidR="007309FF" w:rsidRPr="00BE78B0" w:rsidRDefault="007309FF" w:rsidP="008D5ACD">
            <w:pPr>
              <w:pStyle w:val="TAC"/>
            </w:pPr>
            <w:r w:rsidRPr="00BE78B0">
              <w:t>6</w:t>
            </w:r>
          </w:p>
        </w:tc>
      </w:tr>
    </w:tbl>
    <w:p w14:paraId="0498282D" w14:textId="2AAA0102" w:rsidR="007309FF" w:rsidRPr="0003586A" w:rsidRDefault="007309FF" w:rsidP="007309FF">
      <w:pPr>
        <w:rPr>
          <w:b/>
          <w:i/>
        </w:rPr>
      </w:pPr>
      <w:r>
        <w:rPr>
          <w:b/>
          <w:i/>
        </w:rPr>
        <w:t xml:space="preserve">Proposal </w:t>
      </w:r>
      <w:r w:rsidR="006D43CD">
        <w:rPr>
          <w:b/>
          <w:i/>
        </w:rPr>
        <w:t>2</w:t>
      </w:r>
      <w:r w:rsidRPr="0003586A">
        <w:rPr>
          <w:b/>
          <w:i/>
        </w:rPr>
        <w:t>:</w:t>
      </w:r>
      <w:r>
        <w:rPr>
          <w:b/>
          <w:i/>
        </w:rPr>
        <w:t xml:space="preserve"> </w:t>
      </w:r>
      <w:r w:rsidR="00213418">
        <w:rPr>
          <w:b/>
          <w:i/>
        </w:rPr>
        <w:t>T</w:t>
      </w:r>
      <w:r>
        <w:rPr>
          <w:b/>
          <w:i/>
        </w:rPr>
        <w:t>he MIMO layer adaption delay for RRC based BWP switching in case 2 shall be defined as the corresponding BWP switching delay in TS 38.133.</w:t>
      </w:r>
    </w:p>
    <w:p w14:paraId="1D6C408B" w14:textId="61F54272" w:rsidR="007309FF" w:rsidRPr="0062507C" w:rsidRDefault="007309FF" w:rsidP="007309FF">
      <w:pPr>
        <w:rPr>
          <w:b/>
          <w:i/>
        </w:rPr>
      </w:pPr>
      <w:r>
        <w:rPr>
          <w:b/>
          <w:i/>
        </w:rPr>
        <w:t xml:space="preserve">Proposal </w:t>
      </w:r>
      <w:r w:rsidR="006D43CD">
        <w:rPr>
          <w:b/>
          <w:i/>
        </w:rPr>
        <w:t>3</w:t>
      </w:r>
      <w:r w:rsidRPr="00C94298">
        <w:rPr>
          <w:b/>
          <w:i/>
        </w:rPr>
        <w:t>:</w:t>
      </w:r>
      <w:r>
        <w:rPr>
          <w:b/>
          <w:i/>
        </w:rPr>
        <w:t xml:space="preserve"> The interruption time for MIMO layer adaption based on BWP switching in case 2 is defined consistently with BWP switching interruption defined in TS 38.133.</w:t>
      </w:r>
    </w:p>
    <w:p w14:paraId="1B572AD8" w14:textId="770F59C8" w:rsidR="00F92102" w:rsidRPr="007309FF" w:rsidRDefault="00F92102" w:rsidP="002E34FB">
      <w:pPr>
        <w:rPr>
          <w:b/>
          <w:lang w:eastAsia="zh-CN"/>
        </w:rPr>
      </w:pPr>
    </w:p>
    <w:p w14:paraId="7A135B95" w14:textId="77777777" w:rsidR="001D780E" w:rsidRPr="00CF195E" w:rsidRDefault="001D780E" w:rsidP="00530B9C">
      <w:pPr>
        <w:pStyle w:val="Heading1"/>
        <w:numPr>
          <w:ilvl w:val="0"/>
          <w:numId w:val="0"/>
        </w:numPr>
        <w:ind w:left="432" w:hanging="432"/>
      </w:pPr>
      <w:bookmarkStart w:id="8" w:name="_Ref124589665"/>
      <w:bookmarkStart w:id="9" w:name="_Ref71620620"/>
      <w:bookmarkStart w:id="10" w:name="_Ref124671424"/>
      <w:r w:rsidRPr="00CF195E">
        <w:lastRenderedPageBreak/>
        <w:t>References</w:t>
      </w:r>
    </w:p>
    <w:p w14:paraId="53AD6F65" w14:textId="7BE76CA1" w:rsidR="00907A57" w:rsidRDefault="003F4635" w:rsidP="00A7057D">
      <w:pPr>
        <w:pStyle w:val="References"/>
      </w:pPr>
      <w:bookmarkStart w:id="11" w:name="_Ref29823247"/>
      <w:bookmarkEnd w:id="4"/>
      <w:bookmarkEnd w:id="8"/>
      <w:bookmarkEnd w:id="9"/>
      <w:bookmarkEnd w:id="10"/>
      <w:r>
        <w:t>3GPP</w:t>
      </w:r>
      <w:r>
        <w:rPr>
          <w:szCs w:val="20"/>
        </w:rPr>
        <w:t xml:space="preserve"> RAN4#92bis</w:t>
      </w:r>
      <w:r w:rsidRPr="00BA4BC7">
        <w:t xml:space="preserve"> </w:t>
      </w:r>
      <w:r>
        <w:t>C</w:t>
      </w:r>
      <w:r w:rsidRPr="001F450A">
        <w:t>hairman</w:t>
      </w:r>
      <w:r>
        <w:t>’s N</w:t>
      </w:r>
      <w:r w:rsidRPr="001F450A">
        <w:t>otes,</w:t>
      </w:r>
      <w:r>
        <w:t xml:space="preserve"> October 14-18, 2019</w:t>
      </w:r>
      <w:r>
        <w:rPr>
          <w:szCs w:val="20"/>
        </w:rPr>
        <w:t>.</w:t>
      </w:r>
      <w:bookmarkEnd w:id="11"/>
      <w:r>
        <w:rPr>
          <w:lang w:eastAsia="zh-CN"/>
        </w:rPr>
        <w:t xml:space="preserve"> </w:t>
      </w:r>
    </w:p>
    <w:p w14:paraId="6C401D9B" w14:textId="74212527" w:rsidR="000167D0" w:rsidRPr="000167D0" w:rsidRDefault="000167D0" w:rsidP="00D53258">
      <w:pPr>
        <w:pStyle w:val="References"/>
        <w:numPr>
          <w:ilvl w:val="0"/>
          <w:numId w:val="0"/>
        </w:numPr>
        <w:ind w:left="360"/>
        <w:rPr>
          <w:szCs w:val="20"/>
        </w:rPr>
      </w:pPr>
    </w:p>
    <w:sectPr w:rsidR="000167D0" w:rsidRPr="000167D0"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7B717" w14:textId="77777777" w:rsidR="002910F7" w:rsidRDefault="002910F7">
      <w:r>
        <w:separator/>
      </w:r>
    </w:p>
  </w:endnote>
  <w:endnote w:type="continuationSeparator" w:id="0">
    <w:p w14:paraId="748FEFC9" w14:textId="77777777" w:rsidR="002910F7" w:rsidRDefault="00291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6454A" w14:textId="77777777" w:rsidR="002910F7" w:rsidRDefault="002910F7">
      <w:r>
        <w:separator/>
      </w:r>
    </w:p>
  </w:footnote>
  <w:footnote w:type="continuationSeparator" w:id="0">
    <w:p w14:paraId="23E6C9C4" w14:textId="77777777" w:rsidR="002910F7" w:rsidRDefault="002910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7F0F2E"/>
    <w:multiLevelType w:val="hybridMultilevel"/>
    <w:tmpl w:val="8648EB3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E04989"/>
    <w:multiLevelType w:val="hybridMultilevel"/>
    <w:tmpl w:val="AD74C3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6B872C0"/>
    <w:multiLevelType w:val="hybridMultilevel"/>
    <w:tmpl w:val="EE68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330130"/>
    <w:multiLevelType w:val="hybridMultilevel"/>
    <w:tmpl w:val="681C8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6" w15:restartNumberingAfterBreak="0">
    <w:nsid w:val="4897139D"/>
    <w:multiLevelType w:val="hybridMultilevel"/>
    <w:tmpl w:val="5C104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EC740F"/>
    <w:multiLevelType w:val="multilevel"/>
    <w:tmpl w:val="6D327880"/>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1" w15:restartNumberingAfterBreak="0">
    <w:nsid w:val="4D90404B"/>
    <w:multiLevelType w:val="hybridMultilevel"/>
    <w:tmpl w:val="78DE5A20"/>
    <w:lvl w:ilvl="0" w:tplc="04CC59C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22F0F70"/>
    <w:multiLevelType w:val="hybridMultilevel"/>
    <w:tmpl w:val="FD3EB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344B9E"/>
    <w:multiLevelType w:val="hybridMultilevel"/>
    <w:tmpl w:val="C6DEDA44"/>
    <w:lvl w:ilvl="0" w:tplc="7076008C">
      <w:start w:val="1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8"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3" w15:restartNumberingAfterBreak="0">
    <w:nsid w:val="7EF02262"/>
    <w:multiLevelType w:val="hybridMultilevel"/>
    <w:tmpl w:val="A0708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11"/>
  </w:num>
  <w:num w:numId="4">
    <w:abstractNumId w:val="10"/>
  </w:num>
  <w:num w:numId="5">
    <w:abstractNumId w:val="28"/>
  </w:num>
  <w:num w:numId="6">
    <w:abstractNumId w:val="29"/>
  </w:num>
  <w:num w:numId="7">
    <w:abstractNumId w:val="5"/>
  </w:num>
  <w:num w:numId="8">
    <w:abstractNumId w:val="18"/>
  </w:num>
  <w:num w:numId="9">
    <w:abstractNumId w:val="31"/>
  </w:num>
  <w:num w:numId="10">
    <w:abstractNumId w:val="6"/>
  </w:num>
  <w:num w:numId="11">
    <w:abstractNumId w:val="7"/>
  </w:num>
  <w:num w:numId="12">
    <w:abstractNumId w:val="8"/>
  </w:num>
  <w:num w:numId="13">
    <w:abstractNumId w:val="30"/>
  </w:num>
  <w:num w:numId="14">
    <w:abstractNumId w:val="0"/>
  </w:num>
  <w:num w:numId="15">
    <w:abstractNumId w:val="32"/>
  </w:num>
  <w:num w:numId="16">
    <w:abstractNumId w:val="17"/>
  </w:num>
  <w:num w:numId="17">
    <w:abstractNumId w:val="13"/>
  </w:num>
  <w:num w:numId="18">
    <w:abstractNumId w:val="3"/>
  </w:num>
  <w:num w:numId="19">
    <w:abstractNumId w:val="8"/>
  </w:num>
  <w:num w:numId="20">
    <w:abstractNumId w:val="8"/>
  </w:num>
  <w:num w:numId="21">
    <w:abstractNumId w:val="19"/>
  </w:num>
  <w:num w:numId="22">
    <w:abstractNumId w:val="26"/>
  </w:num>
  <w:num w:numId="23">
    <w:abstractNumId w:val="20"/>
  </w:num>
  <w:num w:numId="24">
    <w:abstractNumId w:val="27"/>
  </w:num>
  <w:num w:numId="25">
    <w:abstractNumId w:val="23"/>
  </w:num>
  <w:num w:numId="26">
    <w:abstractNumId w:val="15"/>
  </w:num>
  <w:num w:numId="27">
    <w:abstractNumId w:val="25"/>
  </w:num>
  <w:num w:numId="28">
    <w:abstractNumId w:val="9"/>
  </w:num>
  <w:num w:numId="29">
    <w:abstractNumId w:val="14"/>
  </w:num>
  <w:num w:numId="30">
    <w:abstractNumId w:val="12"/>
  </w:num>
  <w:num w:numId="31">
    <w:abstractNumId w:val="24"/>
  </w:num>
  <w:num w:numId="32">
    <w:abstractNumId w:val="16"/>
  </w:num>
  <w:num w:numId="33">
    <w:abstractNumId w:val="33"/>
  </w:num>
  <w:num w:numId="34">
    <w:abstractNumId w:val="1"/>
  </w:num>
  <w:num w:numId="35">
    <w:abstractNumId w:val="22"/>
  </w:num>
  <w:num w:numId="36">
    <w:abstractNumId w:val="21"/>
  </w:num>
  <w:num w:numId="37">
    <w:abstractNumId w:val="2"/>
  </w:num>
  <w:num w:numId="3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80"/>
    <w:rsid w:val="00002893"/>
    <w:rsid w:val="000033A3"/>
    <w:rsid w:val="00003605"/>
    <w:rsid w:val="00003C56"/>
    <w:rsid w:val="00003EC2"/>
    <w:rsid w:val="000040A9"/>
    <w:rsid w:val="0000458E"/>
    <w:rsid w:val="00004B75"/>
    <w:rsid w:val="00004E4A"/>
    <w:rsid w:val="00004E70"/>
    <w:rsid w:val="00005B3E"/>
    <w:rsid w:val="000068D0"/>
    <w:rsid w:val="000072B6"/>
    <w:rsid w:val="00007813"/>
    <w:rsid w:val="000109E6"/>
    <w:rsid w:val="00011F67"/>
    <w:rsid w:val="000127AD"/>
    <w:rsid w:val="000127FC"/>
    <w:rsid w:val="00012862"/>
    <w:rsid w:val="000128E6"/>
    <w:rsid w:val="0001363D"/>
    <w:rsid w:val="0001402D"/>
    <w:rsid w:val="00014E23"/>
    <w:rsid w:val="00015174"/>
    <w:rsid w:val="00015831"/>
    <w:rsid w:val="00015842"/>
    <w:rsid w:val="00015845"/>
    <w:rsid w:val="00015BBC"/>
    <w:rsid w:val="00015EFB"/>
    <w:rsid w:val="0001628F"/>
    <w:rsid w:val="000165E2"/>
    <w:rsid w:val="000167D0"/>
    <w:rsid w:val="00017148"/>
    <w:rsid w:val="000172BE"/>
    <w:rsid w:val="00017D8A"/>
    <w:rsid w:val="0002012B"/>
    <w:rsid w:val="0002081E"/>
    <w:rsid w:val="00020A26"/>
    <w:rsid w:val="00021962"/>
    <w:rsid w:val="00022FDB"/>
    <w:rsid w:val="0002308D"/>
    <w:rsid w:val="00023388"/>
    <w:rsid w:val="00023425"/>
    <w:rsid w:val="00023C91"/>
    <w:rsid w:val="00023D89"/>
    <w:rsid w:val="000241BE"/>
    <w:rsid w:val="000242F2"/>
    <w:rsid w:val="00024BB9"/>
    <w:rsid w:val="00025D31"/>
    <w:rsid w:val="00025DDE"/>
    <w:rsid w:val="0002695F"/>
    <w:rsid w:val="000269C2"/>
    <w:rsid w:val="00026D4B"/>
    <w:rsid w:val="000275C6"/>
    <w:rsid w:val="00027AD6"/>
    <w:rsid w:val="00027EFD"/>
    <w:rsid w:val="0003024C"/>
    <w:rsid w:val="00031ADB"/>
    <w:rsid w:val="00031E2E"/>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903"/>
    <w:rsid w:val="00041A26"/>
    <w:rsid w:val="00041C57"/>
    <w:rsid w:val="00042017"/>
    <w:rsid w:val="000434B7"/>
    <w:rsid w:val="000435E4"/>
    <w:rsid w:val="00043B9E"/>
    <w:rsid w:val="00043C83"/>
    <w:rsid w:val="00045851"/>
    <w:rsid w:val="00045ED4"/>
    <w:rsid w:val="00046796"/>
    <w:rsid w:val="000467FD"/>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4484"/>
    <w:rsid w:val="00054E0C"/>
    <w:rsid w:val="0005541D"/>
    <w:rsid w:val="00055F63"/>
    <w:rsid w:val="00056054"/>
    <w:rsid w:val="000564E0"/>
    <w:rsid w:val="000565C8"/>
    <w:rsid w:val="00057DC8"/>
    <w:rsid w:val="00060D5D"/>
    <w:rsid w:val="000612E1"/>
    <w:rsid w:val="000614FE"/>
    <w:rsid w:val="00062C05"/>
    <w:rsid w:val="000640C4"/>
    <w:rsid w:val="00065D38"/>
    <w:rsid w:val="00066052"/>
    <w:rsid w:val="00066F1B"/>
    <w:rsid w:val="00067266"/>
    <w:rsid w:val="00067DD1"/>
    <w:rsid w:val="00067F8A"/>
    <w:rsid w:val="00070447"/>
    <w:rsid w:val="000706E7"/>
    <w:rsid w:val="00070EF8"/>
    <w:rsid w:val="00071192"/>
    <w:rsid w:val="000713A7"/>
    <w:rsid w:val="000720FE"/>
    <w:rsid w:val="00072289"/>
    <w:rsid w:val="000729F1"/>
    <w:rsid w:val="00072A80"/>
    <w:rsid w:val="000731A0"/>
    <w:rsid w:val="0007340C"/>
    <w:rsid w:val="000736C1"/>
    <w:rsid w:val="00073797"/>
    <w:rsid w:val="00073B2B"/>
    <w:rsid w:val="00073DEC"/>
    <w:rsid w:val="0007405F"/>
    <w:rsid w:val="00074102"/>
    <w:rsid w:val="000745AA"/>
    <w:rsid w:val="000746E6"/>
    <w:rsid w:val="00074E86"/>
    <w:rsid w:val="00075D6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47E7"/>
    <w:rsid w:val="00085052"/>
    <w:rsid w:val="000852AD"/>
    <w:rsid w:val="0008538F"/>
    <w:rsid w:val="00085E04"/>
    <w:rsid w:val="0008638C"/>
    <w:rsid w:val="00086800"/>
    <w:rsid w:val="00087913"/>
    <w:rsid w:val="000902DC"/>
    <w:rsid w:val="00091192"/>
    <w:rsid w:val="000911AE"/>
    <w:rsid w:val="00091546"/>
    <w:rsid w:val="00091D67"/>
    <w:rsid w:val="00093490"/>
    <w:rsid w:val="00093697"/>
    <w:rsid w:val="00093D42"/>
    <w:rsid w:val="00093DD0"/>
    <w:rsid w:val="00094A16"/>
    <w:rsid w:val="00094DE6"/>
    <w:rsid w:val="00095954"/>
    <w:rsid w:val="00096356"/>
    <w:rsid w:val="00096643"/>
    <w:rsid w:val="00096A9D"/>
    <w:rsid w:val="00097C99"/>
    <w:rsid w:val="000A009E"/>
    <w:rsid w:val="000A0AF6"/>
    <w:rsid w:val="000A0F14"/>
    <w:rsid w:val="000A10E4"/>
    <w:rsid w:val="000A1441"/>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3DAC"/>
    <w:rsid w:val="000B4DCE"/>
    <w:rsid w:val="000B51FA"/>
    <w:rsid w:val="000B5905"/>
    <w:rsid w:val="000B5975"/>
    <w:rsid w:val="000B6E2C"/>
    <w:rsid w:val="000B76C5"/>
    <w:rsid w:val="000B7A10"/>
    <w:rsid w:val="000B7D3F"/>
    <w:rsid w:val="000B7F80"/>
    <w:rsid w:val="000C0DE9"/>
    <w:rsid w:val="000C115D"/>
    <w:rsid w:val="000C13E7"/>
    <w:rsid w:val="000C1535"/>
    <w:rsid w:val="000C1669"/>
    <w:rsid w:val="000C1727"/>
    <w:rsid w:val="000C1D7E"/>
    <w:rsid w:val="000C252B"/>
    <w:rsid w:val="000C2FBD"/>
    <w:rsid w:val="000C333C"/>
    <w:rsid w:val="000C349A"/>
    <w:rsid w:val="000C3B0C"/>
    <w:rsid w:val="000C3C25"/>
    <w:rsid w:val="000C422D"/>
    <w:rsid w:val="000C4D41"/>
    <w:rsid w:val="000C5011"/>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E0C"/>
    <w:rsid w:val="000D5077"/>
    <w:rsid w:val="000D5336"/>
    <w:rsid w:val="000D5362"/>
    <w:rsid w:val="000D57F8"/>
    <w:rsid w:val="000D5851"/>
    <w:rsid w:val="000D5C60"/>
    <w:rsid w:val="000D659C"/>
    <w:rsid w:val="000D6E03"/>
    <w:rsid w:val="000D6F67"/>
    <w:rsid w:val="000D71E2"/>
    <w:rsid w:val="000D73A5"/>
    <w:rsid w:val="000D7B37"/>
    <w:rsid w:val="000D7E4A"/>
    <w:rsid w:val="000D7EA1"/>
    <w:rsid w:val="000E07D6"/>
    <w:rsid w:val="000E0A07"/>
    <w:rsid w:val="000E1380"/>
    <w:rsid w:val="000E18DF"/>
    <w:rsid w:val="000E1EC4"/>
    <w:rsid w:val="000E36F3"/>
    <w:rsid w:val="000E59A0"/>
    <w:rsid w:val="000E6DB4"/>
    <w:rsid w:val="000E7A84"/>
    <w:rsid w:val="000F0246"/>
    <w:rsid w:val="000F045C"/>
    <w:rsid w:val="000F0F2E"/>
    <w:rsid w:val="000F15BC"/>
    <w:rsid w:val="000F180A"/>
    <w:rsid w:val="000F19D6"/>
    <w:rsid w:val="000F1C92"/>
    <w:rsid w:val="000F1E83"/>
    <w:rsid w:val="000F2148"/>
    <w:rsid w:val="000F2C6C"/>
    <w:rsid w:val="000F2EEE"/>
    <w:rsid w:val="000F310A"/>
    <w:rsid w:val="000F3697"/>
    <w:rsid w:val="000F4387"/>
    <w:rsid w:val="000F4663"/>
    <w:rsid w:val="000F466D"/>
    <w:rsid w:val="000F4C0A"/>
    <w:rsid w:val="000F7186"/>
    <w:rsid w:val="000F7BE5"/>
    <w:rsid w:val="000F7F58"/>
    <w:rsid w:val="00100128"/>
    <w:rsid w:val="001007FC"/>
    <w:rsid w:val="00100FF3"/>
    <w:rsid w:val="00101011"/>
    <w:rsid w:val="00101452"/>
    <w:rsid w:val="001016CC"/>
    <w:rsid w:val="001019D5"/>
    <w:rsid w:val="00101D9D"/>
    <w:rsid w:val="001026CA"/>
    <w:rsid w:val="00103442"/>
    <w:rsid w:val="0010385A"/>
    <w:rsid w:val="00103D6A"/>
    <w:rsid w:val="00103D9F"/>
    <w:rsid w:val="001040C4"/>
    <w:rsid w:val="001043C2"/>
    <w:rsid w:val="001043E1"/>
    <w:rsid w:val="0010505A"/>
    <w:rsid w:val="00105CC7"/>
    <w:rsid w:val="00106415"/>
    <w:rsid w:val="00106683"/>
    <w:rsid w:val="001066EC"/>
    <w:rsid w:val="0010685E"/>
    <w:rsid w:val="00106D37"/>
    <w:rsid w:val="00107779"/>
    <w:rsid w:val="001078C2"/>
    <w:rsid w:val="00107C9B"/>
    <w:rsid w:val="00107E1C"/>
    <w:rsid w:val="00110243"/>
    <w:rsid w:val="0011094C"/>
    <w:rsid w:val="00110B27"/>
    <w:rsid w:val="001112C4"/>
    <w:rsid w:val="00111444"/>
    <w:rsid w:val="00111723"/>
    <w:rsid w:val="00111932"/>
    <w:rsid w:val="00112304"/>
    <w:rsid w:val="00112483"/>
    <w:rsid w:val="001129B5"/>
    <w:rsid w:val="00112BE6"/>
    <w:rsid w:val="00112FA0"/>
    <w:rsid w:val="001141E3"/>
    <w:rsid w:val="001144DF"/>
    <w:rsid w:val="001150B4"/>
    <w:rsid w:val="0011557B"/>
    <w:rsid w:val="001159D7"/>
    <w:rsid w:val="00115F92"/>
    <w:rsid w:val="00117058"/>
    <w:rsid w:val="00117147"/>
    <w:rsid w:val="00117C85"/>
    <w:rsid w:val="00120B13"/>
    <w:rsid w:val="00121CC6"/>
    <w:rsid w:val="0012244C"/>
    <w:rsid w:val="001229C1"/>
    <w:rsid w:val="00122ABD"/>
    <w:rsid w:val="00123407"/>
    <w:rsid w:val="00123E52"/>
    <w:rsid w:val="00124171"/>
    <w:rsid w:val="0012422B"/>
    <w:rsid w:val="00124879"/>
    <w:rsid w:val="001249DD"/>
    <w:rsid w:val="00124D84"/>
    <w:rsid w:val="001250DD"/>
    <w:rsid w:val="00125733"/>
    <w:rsid w:val="00126024"/>
    <w:rsid w:val="001261B9"/>
    <w:rsid w:val="001263AA"/>
    <w:rsid w:val="00126AB1"/>
    <w:rsid w:val="00126CFF"/>
    <w:rsid w:val="00127F33"/>
    <w:rsid w:val="00130779"/>
    <w:rsid w:val="001307A1"/>
    <w:rsid w:val="00130DFE"/>
    <w:rsid w:val="0013136A"/>
    <w:rsid w:val="001321D3"/>
    <w:rsid w:val="00133599"/>
    <w:rsid w:val="00133A33"/>
    <w:rsid w:val="00133BF7"/>
    <w:rsid w:val="0013491F"/>
    <w:rsid w:val="00134B88"/>
    <w:rsid w:val="00136A23"/>
    <w:rsid w:val="00136B99"/>
    <w:rsid w:val="001370E1"/>
    <w:rsid w:val="0013737A"/>
    <w:rsid w:val="00137401"/>
    <w:rsid w:val="0014063E"/>
    <w:rsid w:val="0014087D"/>
    <w:rsid w:val="00140F74"/>
    <w:rsid w:val="00141191"/>
    <w:rsid w:val="0014124A"/>
    <w:rsid w:val="0014159C"/>
    <w:rsid w:val="00141FE6"/>
    <w:rsid w:val="00142665"/>
    <w:rsid w:val="00143164"/>
    <w:rsid w:val="0014384A"/>
    <w:rsid w:val="00144350"/>
    <w:rsid w:val="0014450F"/>
    <w:rsid w:val="00144D8F"/>
    <w:rsid w:val="00145017"/>
    <w:rsid w:val="00145C74"/>
    <w:rsid w:val="001462E9"/>
    <w:rsid w:val="00146ABE"/>
    <w:rsid w:val="00146E32"/>
    <w:rsid w:val="001479B0"/>
    <w:rsid w:val="00147E83"/>
    <w:rsid w:val="0015071D"/>
    <w:rsid w:val="00151562"/>
    <w:rsid w:val="00151619"/>
    <w:rsid w:val="00152835"/>
    <w:rsid w:val="00152840"/>
    <w:rsid w:val="001539AD"/>
    <w:rsid w:val="00154BF4"/>
    <w:rsid w:val="001559FA"/>
    <w:rsid w:val="00156374"/>
    <w:rsid w:val="0015712F"/>
    <w:rsid w:val="001577D8"/>
    <w:rsid w:val="00157E9E"/>
    <w:rsid w:val="00157FC3"/>
    <w:rsid w:val="00160739"/>
    <w:rsid w:val="00161015"/>
    <w:rsid w:val="00161306"/>
    <w:rsid w:val="001616EC"/>
    <w:rsid w:val="001617BB"/>
    <w:rsid w:val="001625C3"/>
    <w:rsid w:val="0016271E"/>
    <w:rsid w:val="001627E9"/>
    <w:rsid w:val="00162C8E"/>
    <w:rsid w:val="00162D7A"/>
    <w:rsid w:val="0016364B"/>
    <w:rsid w:val="00163C64"/>
    <w:rsid w:val="00163C8B"/>
    <w:rsid w:val="0016425B"/>
    <w:rsid w:val="00164A57"/>
    <w:rsid w:val="00164DAB"/>
    <w:rsid w:val="00165BBB"/>
    <w:rsid w:val="0016613F"/>
    <w:rsid w:val="00166215"/>
    <w:rsid w:val="001662C2"/>
    <w:rsid w:val="001663E0"/>
    <w:rsid w:val="00166591"/>
    <w:rsid w:val="001668F1"/>
    <w:rsid w:val="00167732"/>
    <w:rsid w:val="0017070C"/>
    <w:rsid w:val="00171143"/>
    <w:rsid w:val="00172864"/>
    <w:rsid w:val="00172B82"/>
    <w:rsid w:val="00172DDD"/>
    <w:rsid w:val="00172EFA"/>
    <w:rsid w:val="00173608"/>
    <w:rsid w:val="001745EC"/>
    <w:rsid w:val="001747B7"/>
    <w:rsid w:val="00175C30"/>
    <w:rsid w:val="00177069"/>
    <w:rsid w:val="001772DD"/>
    <w:rsid w:val="00177423"/>
    <w:rsid w:val="0017782E"/>
    <w:rsid w:val="00177C8B"/>
    <w:rsid w:val="00177FC1"/>
    <w:rsid w:val="00181265"/>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140B"/>
    <w:rsid w:val="00191C91"/>
    <w:rsid w:val="001925BE"/>
    <w:rsid w:val="00192DD9"/>
    <w:rsid w:val="00193166"/>
    <w:rsid w:val="001932CC"/>
    <w:rsid w:val="00194339"/>
    <w:rsid w:val="00194848"/>
    <w:rsid w:val="00194981"/>
    <w:rsid w:val="00195115"/>
    <w:rsid w:val="001958EA"/>
    <w:rsid w:val="00195CB4"/>
    <w:rsid w:val="00195E0E"/>
    <w:rsid w:val="00196AFA"/>
    <w:rsid w:val="00196D8E"/>
    <w:rsid w:val="00197C78"/>
    <w:rsid w:val="001A0203"/>
    <w:rsid w:val="001A16D6"/>
    <w:rsid w:val="001A1766"/>
    <w:rsid w:val="001A17A8"/>
    <w:rsid w:val="001A180D"/>
    <w:rsid w:val="001A1BAC"/>
    <w:rsid w:val="001A1E5A"/>
    <w:rsid w:val="001A23CE"/>
    <w:rsid w:val="001A2C89"/>
    <w:rsid w:val="001A35D6"/>
    <w:rsid w:val="001A36DD"/>
    <w:rsid w:val="001A379F"/>
    <w:rsid w:val="001A3B63"/>
    <w:rsid w:val="001A6040"/>
    <w:rsid w:val="001A673E"/>
    <w:rsid w:val="001A6D9B"/>
    <w:rsid w:val="001A7763"/>
    <w:rsid w:val="001A7943"/>
    <w:rsid w:val="001A7ADA"/>
    <w:rsid w:val="001A7E8F"/>
    <w:rsid w:val="001B0401"/>
    <w:rsid w:val="001B0410"/>
    <w:rsid w:val="001B0426"/>
    <w:rsid w:val="001B0704"/>
    <w:rsid w:val="001B082B"/>
    <w:rsid w:val="001B0B6B"/>
    <w:rsid w:val="001B0CC2"/>
    <w:rsid w:val="001B0E71"/>
    <w:rsid w:val="001B115F"/>
    <w:rsid w:val="001B1289"/>
    <w:rsid w:val="001B1F79"/>
    <w:rsid w:val="001B2A68"/>
    <w:rsid w:val="001B3964"/>
    <w:rsid w:val="001B3C69"/>
    <w:rsid w:val="001B3CDE"/>
    <w:rsid w:val="001B4452"/>
    <w:rsid w:val="001B466C"/>
    <w:rsid w:val="001B4F34"/>
    <w:rsid w:val="001B52EC"/>
    <w:rsid w:val="001B554A"/>
    <w:rsid w:val="001B6300"/>
    <w:rsid w:val="001B6564"/>
    <w:rsid w:val="001B691A"/>
    <w:rsid w:val="001B6A61"/>
    <w:rsid w:val="001B6BDD"/>
    <w:rsid w:val="001B7CDB"/>
    <w:rsid w:val="001C02D8"/>
    <w:rsid w:val="001C04E3"/>
    <w:rsid w:val="001C0B03"/>
    <w:rsid w:val="001C0B41"/>
    <w:rsid w:val="001C1DDF"/>
    <w:rsid w:val="001C1E53"/>
    <w:rsid w:val="001C2378"/>
    <w:rsid w:val="001C26E7"/>
    <w:rsid w:val="001C3EE9"/>
    <w:rsid w:val="001C3FA4"/>
    <w:rsid w:val="001C40F9"/>
    <w:rsid w:val="001C458B"/>
    <w:rsid w:val="001C4CBD"/>
    <w:rsid w:val="001C5D4F"/>
    <w:rsid w:val="001C64C0"/>
    <w:rsid w:val="001C671C"/>
    <w:rsid w:val="001C69DA"/>
    <w:rsid w:val="001C6F06"/>
    <w:rsid w:val="001D00D4"/>
    <w:rsid w:val="001D0D4E"/>
    <w:rsid w:val="001D0EED"/>
    <w:rsid w:val="001D14CF"/>
    <w:rsid w:val="001D1861"/>
    <w:rsid w:val="001D2360"/>
    <w:rsid w:val="001D3109"/>
    <w:rsid w:val="001D332E"/>
    <w:rsid w:val="001D36FD"/>
    <w:rsid w:val="001D3887"/>
    <w:rsid w:val="001D42B9"/>
    <w:rsid w:val="001D48B3"/>
    <w:rsid w:val="001D5033"/>
    <w:rsid w:val="001D513E"/>
    <w:rsid w:val="001D553B"/>
    <w:rsid w:val="001D580E"/>
    <w:rsid w:val="001D5C88"/>
    <w:rsid w:val="001D5DEA"/>
    <w:rsid w:val="001D6567"/>
    <w:rsid w:val="001D695C"/>
    <w:rsid w:val="001D6EC9"/>
    <w:rsid w:val="001D6FD9"/>
    <w:rsid w:val="001D780E"/>
    <w:rsid w:val="001D7852"/>
    <w:rsid w:val="001E05C3"/>
    <w:rsid w:val="001E0AD3"/>
    <w:rsid w:val="001E21A8"/>
    <w:rsid w:val="001E263C"/>
    <w:rsid w:val="001E36E4"/>
    <w:rsid w:val="001E379D"/>
    <w:rsid w:val="001E3A3C"/>
    <w:rsid w:val="001E48C7"/>
    <w:rsid w:val="001E4AEC"/>
    <w:rsid w:val="001E5538"/>
    <w:rsid w:val="001E5986"/>
    <w:rsid w:val="001E5C23"/>
    <w:rsid w:val="001E5EC5"/>
    <w:rsid w:val="001E6EE7"/>
    <w:rsid w:val="001E6FDD"/>
    <w:rsid w:val="001E7280"/>
    <w:rsid w:val="001E7504"/>
    <w:rsid w:val="001E76DF"/>
    <w:rsid w:val="001F014D"/>
    <w:rsid w:val="001F0472"/>
    <w:rsid w:val="001F0E94"/>
    <w:rsid w:val="001F1308"/>
    <w:rsid w:val="001F1525"/>
    <w:rsid w:val="001F17AF"/>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6F6"/>
    <w:rsid w:val="00205F8F"/>
    <w:rsid w:val="00206D2E"/>
    <w:rsid w:val="00207510"/>
    <w:rsid w:val="00210860"/>
    <w:rsid w:val="00210B6A"/>
    <w:rsid w:val="00212356"/>
    <w:rsid w:val="00212AD3"/>
    <w:rsid w:val="00212CB6"/>
    <w:rsid w:val="00212E37"/>
    <w:rsid w:val="002132E8"/>
    <w:rsid w:val="00213418"/>
    <w:rsid w:val="00213690"/>
    <w:rsid w:val="0021376D"/>
    <w:rsid w:val="002140FF"/>
    <w:rsid w:val="00215CFD"/>
    <w:rsid w:val="00215D56"/>
    <w:rsid w:val="00217160"/>
    <w:rsid w:val="00217466"/>
    <w:rsid w:val="002176FF"/>
    <w:rsid w:val="002179A1"/>
    <w:rsid w:val="0022004C"/>
    <w:rsid w:val="0022017D"/>
    <w:rsid w:val="002203B6"/>
    <w:rsid w:val="002207DC"/>
    <w:rsid w:val="00220894"/>
    <w:rsid w:val="00221E36"/>
    <w:rsid w:val="0022207C"/>
    <w:rsid w:val="00223118"/>
    <w:rsid w:val="00223279"/>
    <w:rsid w:val="002236A5"/>
    <w:rsid w:val="00224512"/>
    <w:rsid w:val="0022462F"/>
    <w:rsid w:val="00224952"/>
    <w:rsid w:val="00224DD2"/>
    <w:rsid w:val="00225207"/>
    <w:rsid w:val="002252BF"/>
    <w:rsid w:val="002253D7"/>
    <w:rsid w:val="0022579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659"/>
    <w:rsid w:val="002367D4"/>
    <w:rsid w:val="002369B0"/>
    <w:rsid w:val="00236AD8"/>
    <w:rsid w:val="00236D3E"/>
    <w:rsid w:val="00236F93"/>
    <w:rsid w:val="002374AF"/>
    <w:rsid w:val="002400F4"/>
    <w:rsid w:val="002401F5"/>
    <w:rsid w:val="00240282"/>
    <w:rsid w:val="00240E54"/>
    <w:rsid w:val="002414E8"/>
    <w:rsid w:val="00241591"/>
    <w:rsid w:val="0024166B"/>
    <w:rsid w:val="00242E8A"/>
    <w:rsid w:val="0024303F"/>
    <w:rsid w:val="0024384F"/>
    <w:rsid w:val="00243B0A"/>
    <w:rsid w:val="00243CF6"/>
    <w:rsid w:val="00244542"/>
    <w:rsid w:val="002445DE"/>
    <w:rsid w:val="00244E89"/>
    <w:rsid w:val="002451C5"/>
    <w:rsid w:val="00245571"/>
    <w:rsid w:val="00245B0D"/>
    <w:rsid w:val="00245BAE"/>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7384"/>
    <w:rsid w:val="00257BF4"/>
    <w:rsid w:val="00260003"/>
    <w:rsid w:val="0026035D"/>
    <w:rsid w:val="002606D6"/>
    <w:rsid w:val="00261C98"/>
    <w:rsid w:val="0026227D"/>
    <w:rsid w:val="0026248E"/>
    <w:rsid w:val="00262914"/>
    <w:rsid w:val="00263060"/>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284"/>
    <w:rsid w:val="0027195D"/>
    <w:rsid w:val="00271999"/>
    <w:rsid w:val="00272B03"/>
    <w:rsid w:val="0027308D"/>
    <w:rsid w:val="00273179"/>
    <w:rsid w:val="002733E2"/>
    <w:rsid w:val="0027354B"/>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419"/>
    <w:rsid w:val="002859AF"/>
    <w:rsid w:val="002867E2"/>
    <w:rsid w:val="00286AE7"/>
    <w:rsid w:val="0028704E"/>
    <w:rsid w:val="00287243"/>
    <w:rsid w:val="0028728E"/>
    <w:rsid w:val="00287A91"/>
    <w:rsid w:val="00290647"/>
    <w:rsid w:val="00290745"/>
    <w:rsid w:val="00290872"/>
    <w:rsid w:val="00290F5C"/>
    <w:rsid w:val="002910F7"/>
    <w:rsid w:val="00291385"/>
    <w:rsid w:val="00291422"/>
    <w:rsid w:val="0029237F"/>
    <w:rsid w:val="002926E1"/>
    <w:rsid w:val="00292715"/>
    <w:rsid w:val="00292F9D"/>
    <w:rsid w:val="00293E57"/>
    <w:rsid w:val="00294334"/>
    <w:rsid w:val="002947D1"/>
    <w:rsid w:val="002948DF"/>
    <w:rsid w:val="00294D90"/>
    <w:rsid w:val="00295208"/>
    <w:rsid w:val="0029526E"/>
    <w:rsid w:val="0029582E"/>
    <w:rsid w:val="0029662F"/>
    <w:rsid w:val="0029667A"/>
    <w:rsid w:val="002A0669"/>
    <w:rsid w:val="002A0DFC"/>
    <w:rsid w:val="002A1E92"/>
    <w:rsid w:val="002A204D"/>
    <w:rsid w:val="002A20B8"/>
    <w:rsid w:val="002A215B"/>
    <w:rsid w:val="002A249C"/>
    <w:rsid w:val="002A24F4"/>
    <w:rsid w:val="002A2616"/>
    <w:rsid w:val="002A26E1"/>
    <w:rsid w:val="002A3122"/>
    <w:rsid w:val="002A3265"/>
    <w:rsid w:val="002A368A"/>
    <w:rsid w:val="002A4065"/>
    <w:rsid w:val="002A50B1"/>
    <w:rsid w:val="002A59F0"/>
    <w:rsid w:val="002A6152"/>
    <w:rsid w:val="002A6432"/>
    <w:rsid w:val="002A6471"/>
    <w:rsid w:val="002A6866"/>
    <w:rsid w:val="002A6F25"/>
    <w:rsid w:val="002A6FD3"/>
    <w:rsid w:val="002A7625"/>
    <w:rsid w:val="002B01AA"/>
    <w:rsid w:val="002B0A7D"/>
    <w:rsid w:val="002B0BD1"/>
    <w:rsid w:val="002B1A69"/>
    <w:rsid w:val="002B1D52"/>
    <w:rsid w:val="002B2723"/>
    <w:rsid w:val="002B303A"/>
    <w:rsid w:val="002B34C2"/>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DE8"/>
    <w:rsid w:val="002C2E4C"/>
    <w:rsid w:val="002C2F67"/>
    <w:rsid w:val="002C3271"/>
    <w:rsid w:val="002C38B2"/>
    <w:rsid w:val="002C3933"/>
    <w:rsid w:val="002C3F9C"/>
    <w:rsid w:val="002C4CDE"/>
    <w:rsid w:val="002C58CE"/>
    <w:rsid w:val="002C5AFA"/>
    <w:rsid w:val="002C6E8B"/>
    <w:rsid w:val="002C778B"/>
    <w:rsid w:val="002C799B"/>
    <w:rsid w:val="002C7A94"/>
    <w:rsid w:val="002C7B06"/>
    <w:rsid w:val="002D0313"/>
    <w:rsid w:val="002D0439"/>
    <w:rsid w:val="002D0F7B"/>
    <w:rsid w:val="002D0FF6"/>
    <w:rsid w:val="002D11B7"/>
    <w:rsid w:val="002D37A3"/>
    <w:rsid w:val="002D3BBC"/>
    <w:rsid w:val="002D438A"/>
    <w:rsid w:val="002D52CA"/>
    <w:rsid w:val="002D5738"/>
    <w:rsid w:val="002D58AC"/>
    <w:rsid w:val="002D5E53"/>
    <w:rsid w:val="002D615F"/>
    <w:rsid w:val="002D7534"/>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362"/>
    <w:rsid w:val="002E505E"/>
    <w:rsid w:val="002E527F"/>
    <w:rsid w:val="002E5776"/>
    <w:rsid w:val="002E588A"/>
    <w:rsid w:val="002E5D97"/>
    <w:rsid w:val="002E63D9"/>
    <w:rsid w:val="002E640E"/>
    <w:rsid w:val="002E69F7"/>
    <w:rsid w:val="002E6C84"/>
    <w:rsid w:val="002E70CC"/>
    <w:rsid w:val="002E7AC7"/>
    <w:rsid w:val="002F05EF"/>
    <w:rsid w:val="002F0C28"/>
    <w:rsid w:val="002F0FCF"/>
    <w:rsid w:val="002F16D2"/>
    <w:rsid w:val="002F1E0F"/>
    <w:rsid w:val="002F1F19"/>
    <w:rsid w:val="002F3CDE"/>
    <w:rsid w:val="002F51FC"/>
    <w:rsid w:val="002F5DD6"/>
    <w:rsid w:val="002F5FEA"/>
    <w:rsid w:val="002F626D"/>
    <w:rsid w:val="002F63E7"/>
    <w:rsid w:val="002F66D9"/>
    <w:rsid w:val="002F7914"/>
    <w:rsid w:val="002F7BE3"/>
    <w:rsid w:val="002F7E6A"/>
    <w:rsid w:val="00300165"/>
    <w:rsid w:val="003010CF"/>
    <w:rsid w:val="00302321"/>
    <w:rsid w:val="00303440"/>
    <w:rsid w:val="00304B2D"/>
    <w:rsid w:val="00304D00"/>
    <w:rsid w:val="00304D9B"/>
    <w:rsid w:val="00305FF9"/>
    <w:rsid w:val="00306E6B"/>
    <w:rsid w:val="0031005E"/>
    <w:rsid w:val="003100C8"/>
    <w:rsid w:val="003104C7"/>
    <w:rsid w:val="00311161"/>
    <w:rsid w:val="0031156A"/>
    <w:rsid w:val="00311C89"/>
    <w:rsid w:val="00312400"/>
    <w:rsid w:val="00312739"/>
    <w:rsid w:val="00312D10"/>
    <w:rsid w:val="003134CA"/>
    <w:rsid w:val="00315F3B"/>
    <w:rsid w:val="0031725A"/>
    <w:rsid w:val="003173B2"/>
    <w:rsid w:val="003178DA"/>
    <w:rsid w:val="00317D64"/>
    <w:rsid w:val="00317DB8"/>
    <w:rsid w:val="00320618"/>
    <w:rsid w:val="00320FA8"/>
    <w:rsid w:val="0032100B"/>
    <w:rsid w:val="003210E3"/>
    <w:rsid w:val="00321476"/>
    <w:rsid w:val="00321873"/>
    <w:rsid w:val="00321BD7"/>
    <w:rsid w:val="0032260F"/>
    <w:rsid w:val="003226F8"/>
    <w:rsid w:val="003228DA"/>
    <w:rsid w:val="003230E6"/>
    <w:rsid w:val="00323793"/>
    <w:rsid w:val="00323D6B"/>
    <w:rsid w:val="00323D73"/>
    <w:rsid w:val="003242A9"/>
    <w:rsid w:val="003255FA"/>
    <w:rsid w:val="00326957"/>
    <w:rsid w:val="00326AE2"/>
    <w:rsid w:val="00327841"/>
    <w:rsid w:val="003278F8"/>
    <w:rsid w:val="00327B9D"/>
    <w:rsid w:val="00330331"/>
    <w:rsid w:val="00330AB1"/>
    <w:rsid w:val="00331073"/>
    <w:rsid w:val="00331426"/>
    <w:rsid w:val="00331486"/>
    <w:rsid w:val="0033171D"/>
    <w:rsid w:val="0033178C"/>
    <w:rsid w:val="00331FC3"/>
    <w:rsid w:val="003325CE"/>
    <w:rsid w:val="00332BBC"/>
    <w:rsid w:val="00332FFB"/>
    <w:rsid w:val="00333656"/>
    <w:rsid w:val="003336B3"/>
    <w:rsid w:val="003341BD"/>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B26"/>
    <w:rsid w:val="00342DC3"/>
    <w:rsid w:val="00342FDD"/>
    <w:rsid w:val="00343249"/>
    <w:rsid w:val="00343669"/>
    <w:rsid w:val="00343EB7"/>
    <w:rsid w:val="0034429B"/>
    <w:rsid w:val="003447D7"/>
    <w:rsid w:val="00344866"/>
    <w:rsid w:val="00344B57"/>
    <w:rsid w:val="00344E90"/>
    <w:rsid w:val="00344F07"/>
    <w:rsid w:val="00345924"/>
    <w:rsid w:val="00345968"/>
    <w:rsid w:val="0034638C"/>
    <w:rsid w:val="003463F8"/>
    <w:rsid w:val="00346625"/>
    <w:rsid w:val="00346852"/>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17"/>
    <w:rsid w:val="00357C78"/>
    <w:rsid w:val="00360232"/>
    <w:rsid w:val="003602E0"/>
    <w:rsid w:val="0036093A"/>
    <w:rsid w:val="00360D01"/>
    <w:rsid w:val="00361092"/>
    <w:rsid w:val="00361213"/>
    <w:rsid w:val="00362569"/>
    <w:rsid w:val="003629A8"/>
    <w:rsid w:val="003636CD"/>
    <w:rsid w:val="00363915"/>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F23"/>
    <w:rsid w:val="00372F0D"/>
    <w:rsid w:val="00374059"/>
    <w:rsid w:val="00374526"/>
    <w:rsid w:val="003749AB"/>
    <w:rsid w:val="0037535B"/>
    <w:rsid w:val="00375446"/>
    <w:rsid w:val="0037552D"/>
    <w:rsid w:val="00375594"/>
    <w:rsid w:val="003756DB"/>
    <w:rsid w:val="00376627"/>
    <w:rsid w:val="003768E6"/>
    <w:rsid w:val="00376C6E"/>
    <w:rsid w:val="00377043"/>
    <w:rsid w:val="003770BB"/>
    <w:rsid w:val="003771EE"/>
    <w:rsid w:val="0037771A"/>
    <w:rsid w:val="00377935"/>
    <w:rsid w:val="003802DC"/>
    <w:rsid w:val="00380E4E"/>
    <w:rsid w:val="00380EC2"/>
    <w:rsid w:val="00380FBF"/>
    <w:rsid w:val="003811B1"/>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45F"/>
    <w:rsid w:val="00392C36"/>
    <w:rsid w:val="003940CE"/>
    <w:rsid w:val="00394309"/>
    <w:rsid w:val="00394405"/>
    <w:rsid w:val="00395A4A"/>
    <w:rsid w:val="0039608C"/>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EF1"/>
    <w:rsid w:val="003A6441"/>
    <w:rsid w:val="003A6DFE"/>
    <w:rsid w:val="003A7834"/>
    <w:rsid w:val="003B0606"/>
    <w:rsid w:val="003B0B5B"/>
    <w:rsid w:val="003B0E79"/>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814"/>
    <w:rsid w:val="003B789B"/>
    <w:rsid w:val="003B7D7E"/>
    <w:rsid w:val="003C1012"/>
    <w:rsid w:val="003C113C"/>
    <w:rsid w:val="003C11C9"/>
    <w:rsid w:val="003C1229"/>
    <w:rsid w:val="003C1FD4"/>
    <w:rsid w:val="003C213D"/>
    <w:rsid w:val="003C25AD"/>
    <w:rsid w:val="003C2D21"/>
    <w:rsid w:val="003C3BE6"/>
    <w:rsid w:val="003C3EA5"/>
    <w:rsid w:val="003C403D"/>
    <w:rsid w:val="003C57B6"/>
    <w:rsid w:val="003C5C77"/>
    <w:rsid w:val="003C5E6B"/>
    <w:rsid w:val="003C63B9"/>
    <w:rsid w:val="003C6458"/>
    <w:rsid w:val="003C77F6"/>
    <w:rsid w:val="003C7A21"/>
    <w:rsid w:val="003C7AD7"/>
    <w:rsid w:val="003C7DEE"/>
    <w:rsid w:val="003D0FC3"/>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63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326"/>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0B96"/>
    <w:rsid w:val="00421561"/>
    <w:rsid w:val="00421DCF"/>
    <w:rsid w:val="00422341"/>
    <w:rsid w:val="00422F06"/>
    <w:rsid w:val="00423641"/>
    <w:rsid w:val="00424019"/>
    <w:rsid w:val="0042483D"/>
    <w:rsid w:val="00425465"/>
    <w:rsid w:val="004256BE"/>
    <w:rsid w:val="00425DF9"/>
    <w:rsid w:val="00426266"/>
    <w:rsid w:val="00426288"/>
    <w:rsid w:val="0042744E"/>
    <w:rsid w:val="00430A2D"/>
    <w:rsid w:val="00431505"/>
    <w:rsid w:val="00431AF0"/>
    <w:rsid w:val="0043213A"/>
    <w:rsid w:val="004323AB"/>
    <w:rsid w:val="004330F4"/>
    <w:rsid w:val="00433590"/>
    <w:rsid w:val="0043393D"/>
    <w:rsid w:val="004339DD"/>
    <w:rsid w:val="00433A8D"/>
    <w:rsid w:val="004344C7"/>
    <w:rsid w:val="00435274"/>
    <w:rsid w:val="004352AD"/>
    <w:rsid w:val="0043545D"/>
    <w:rsid w:val="00435AE6"/>
    <w:rsid w:val="00435FE2"/>
    <w:rsid w:val="00436E2F"/>
    <w:rsid w:val="00436EAB"/>
    <w:rsid w:val="004402A9"/>
    <w:rsid w:val="0044100A"/>
    <w:rsid w:val="0044399B"/>
    <w:rsid w:val="00444629"/>
    <w:rsid w:val="00444969"/>
    <w:rsid w:val="00444B1B"/>
    <w:rsid w:val="004461D9"/>
    <w:rsid w:val="00446AC6"/>
    <w:rsid w:val="0044757F"/>
    <w:rsid w:val="0044759B"/>
    <w:rsid w:val="00447F54"/>
    <w:rsid w:val="0045053D"/>
    <w:rsid w:val="00450A62"/>
    <w:rsid w:val="00450B30"/>
    <w:rsid w:val="00450B7E"/>
    <w:rsid w:val="0045136B"/>
    <w:rsid w:val="00451C7E"/>
    <w:rsid w:val="004529DC"/>
    <w:rsid w:val="00453B54"/>
    <w:rsid w:val="00453BB6"/>
    <w:rsid w:val="00453BD3"/>
    <w:rsid w:val="00453CAA"/>
    <w:rsid w:val="00455113"/>
    <w:rsid w:val="004551B1"/>
    <w:rsid w:val="00456421"/>
    <w:rsid w:val="004568DD"/>
    <w:rsid w:val="00456DAB"/>
    <w:rsid w:val="00460AE9"/>
    <w:rsid w:val="00460AF8"/>
    <w:rsid w:val="00460CC3"/>
    <w:rsid w:val="00460E86"/>
    <w:rsid w:val="00461C5D"/>
    <w:rsid w:val="004626DB"/>
    <w:rsid w:val="00462913"/>
    <w:rsid w:val="004646B4"/>
    <w:rsid w:val="00464A88"/>
    <w:rsid w:val="00464A91"/>
    <w:rsid w:val="00464CF7"/>
    <w:rsid w:val="004651A0"/>
    <w:rsid w:val="00465B0D"/>
    <w:rsid w:val="00466532"/>
    <w:rsid w:val="00466F50"/>
    <w:rsid w:val="0046710A"/>
    <w:rsid w:val="0046733D"/>
    <w:rsid w:val="00467488"/>
    <w:rsid w:val="004703BB"/>
    <w:rsid w:val="00470752"/>
    <w:rsid w:val="0047083E"/>
    <w:rsid w:val="00470EB5"/>
    <w:rsid w:val="0047286B"/>
    <w:rsid w:val="00472E27"/>
    <w:rsid w:val="0047325D"/>
    <w:rsid w:val="004738E5"/>
    <w:rsid w:val="0047421A"/>
    <w:rsid w:val="00474220"/>
    <w:rsid w:val="004752D3"/>
    <w:rsid w:val="004754E1"/>
    <w:rsid w:val="00475CE0"/>
    <w:rsid w:val="00476827"/>
    <w:rsid w:val="00476BD4"/>
    <w:rsid w:val="00477880"/>
    <w:rsid w:val="00477C35"/>
    <w:rsid w:val="00477DFC"/>
    <w:rsid w:val="00480988"/>
    <w:rsid w:val="00480E05"/>
    <w:rsid w:val="00482140"/>
    <w:rsid w:val="00482BBE"/>
    <w:rsid w:val="00482BC7"/>
    <w:rsid w:val="0048344E"/>
    <w:rsid w:val="00483A12"/>
    <w:rsid w:val="00484363"/>
    <w:rsid w:val="00484A77"/>
    <w:rsid w:val="004850FA"/>
    <w:rsid w:val="00485172"/>
    <w:rsid w:val="0048540F"/>
    <w:rsid w:val="00485970"/>
    <w:rsid w:val="00485C0D"/>
    <w:rsid w:val="00485ED8"/>
    <w:rsid w:val="00486575"/>
    <w:rsid w:val="004866D0"/>
    <w:rsid w:val="00486936"/>
    <w:rsid w:val="00486C26"/>
    <w:rsid w:val="0048705B"/>
    <w:rsid w:val="00490CCC"/>
    <w:rsid w:val="00490F4C"/>
    <w:rsid w:val="00492536"/>
    <w:rsid w:val="00494055"/>
    <w:rsid w:val="00494242"/>
    <w:rsid w:val="00494324"/>
    <w:rsid w:val="004949F2"/>
    <w:rsid w:val="00494E8E"/>
    <w:rsid w:val="004950A0"/>
    <w:rsid w:val="004955BC"/>
    <w:rsid w:val="00495642"/>
    <w:rsid w:val="00495D63"/>
    <w:rsid w:val="0049648F"/>
    <w:rsid w:val="00496564"/>
    <w:rsid w:val="00496606"/>
    <w:rsid w:val="00496C79"/>
    <w:rsid w:val="00496F05"/>
    <w:rsid w:val="004972A9"/>
    <w:rsid w:val="00497370"/>
    <w:rsid w:val="004A0322"/>
    <w:rsid w:val="004A0A07"/>
    <w:rsid w:val="004A0F39"/>
    <w:rsid w:val="004A251F"/>
    <w:rsid w:val="004A2D79"/>
    <w:rsid w:val="004A3983"/>
    <w:rsid w:val="004A3BF1"/>
    <w:rsid w:val="004A3E42"/>
    <w:rsid w:val="004A3F36"/>
    <w:rsid w:val="004A4715"/>
    <w:rsid w:val="004A5046"/>
    <w:rsid w:val="004A5447"/>
    <w:rsid w:val="004A565E"/>
    <w:rsid w:val="004A5DF3"/>
    <w:rsid w:val="004A6134"/>
    <w:rsid w:val="004A677A"/>
    <w:rsid w:val="004A6E02"/>
    <w:rsid w:val="004A7092"/>
    <w:rsid w:val="004B0B38"/>
    <w:rsid w:val="004B259D"/>
    <w:rsid w:val="004B2CD4"/>
    <w:rsid w:val="004B32A3"/>
    <w:rsid w:val="004B4779"/>
    <w:rsid w:val="004B49E6"/>
    <w:rsid w:val="004B4A2B"/>
    <w:rsid w:val="004B4D69"/>
    <w:rsid w:val="004B576A"/>
    <w:rsid w:val="004B5870"/>
    <w:rsid w:val="004B6B32"/>
    <w:rsid w:val="004B6D24"/>
    <w:rsid w:val="004B7DFA"/>
    <w:rsid w:val="004C0105"/>
    <w:rsid w:val="004C01A8"/>
    <w:rsid w:val="004C04EE"/>
    <w:rsid w:val="004C1174"/>
    <w:rsid w:val="004C1727"/>
    <w:rsid w:val="004C1840"/>
    <w:rsid w:val="004C24C9"/>
    <w:rsid w:val="004C2785"/>
    <w:rsid w:val="004C29F9"/>
    <w:rsid w:val="004C2FBA"/>
    <w:rsid w:val="004C31B6"/>
    <w:rsid w:val="004C4027"/>
    <w:rsid w:val="004C4402"/>
    <w:rsid w:val="004C4E3A"/>
    <w:rsid w:val="004C5319"/>
    <w:rsid w:val="004C621F"/>
    <w:rsid w:val="004C77D9"/>
    <w:rsid w:val="004C7948"/>
    <w:rsid w:val="004C7BB8"/>
    <w:rsid w:val="004C7C56"/>
    <w:rsid w:val="004C7C60"/>
    <w:rsid w:val="004D0728"/>
    <w:rsid w:val="004D087F"/>
    <w:rsid w:val="004D0DFE"/>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260"/>
    <w:rsid w:val="004E2928"/>
    <w:rsid w:val="004E2DE0"/>
    <w:rsid w:val="004E2E38"/>
    <w:rsid w:val="004E328D"/>
    <w:rsid w:val="004E3474"/>
    <w:rsid w:val="004E36F2"/>
    <w:rsid w:val="004E3C1F"/>
    <w:rsid w:val="004E3D73"/>
    <w:rsid w:val="004E4060"/>
    <w:rsid w:val="004E409A"/>
    <w:rsid w:val="004E4356"/>
    <w:rsid w:val="004E4B8B"/>
    <w:rsid w:val="004E5277"/>
    <w:rsid w:val="004E5F33"/>
    <w:rsid w:val="004E652C"/>
    <w:rsid w:val="004E73D7"/>
    <w:rsid w:val="004E7C2E"/>
    <w:rsid w:val="004E7EF7"/>
    <w:rsid w:val="004E7FDF"/>
    <w:rsid w:val="004F022C"/>
    <w:rsid w:val="004F0FB9"/>
    <w:rsid w:val="004F1545"/>
    <w:rsid w:val="004F2097"/>
    <w:rsid w:val="004F2F7E"/>
    <w:rsid w:val="004F32B5"/>
    <w:rsid w:val="004F3EFA"/>
    <w:rsid w:val="004F407E"/>
    <w:rsid w:val="004F5479"/>
    <w:rsid w:val="004F562F"/>
    <w:rsid w:val="004F5A48"/>
    <w:rsid w:val="004F5E52"/>
    <w:rsid w:val="004F6AC6"/>
    <w:rsid w:val="004F7528"/>
    <w:rsid w:val="004F75F7"/>
    <w:rsid w:val="004F7BCA"/>
    <w:rsid w:val="004F7D89"/>
    <w:rsid w:val="005002E4"/>
    <w:rsid w:val="00500533"/>
    <w:rsid w:val="00500720"/>
    <w:rsid w:val="00500B49"/>
    <w:rsid w:val="00500E3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707C"/>
    <w:rsid w:val="00507AB8"/>
    <w:rsid w:val="0051086F"/>
    <w:rsid w:val="00510BFF"/>
    <w:rsid w:val="00511F15"/>
    <w:rsid w:val="00512143"/>
    <w:rsid w:val="005127C7"/>
    <w:rsid w:val="0051318C"/>
    <w:rsid w:val="00513A28"/>
    <w:rsid w:val="00513AE4"/>
    <w:rsid w:val="005142CD"/>
    <w:rsid w:val="005143C9"/>
    <w:rsid w:val="00515642"/>
    <w:rsid w:val="00515748"/>
    <w:rsid w:val="005157A9"/>
    <w:rsid w:val="00515BCA"/>
    <w:rsid w:val="00515BE6"/>
    <w:rsid w:val="00516C9D"/>
    <w:rsid w:val="00516F19"/>
    <w:rsid w:val="005173A7"/>
    <w:rsid w:val="005177E1"/>
    <w:rsid w:val="0051797F"/>
    <w:rsid w:val="005207DE"/>
    <w:rsid w:val="00520C0A"/>
    <w:rsid w:val="005214B5"/>
    <w:rsid w:val="005218B6"/>
    <w:rsid w:val="00522589"/>
    <w:rsid w:val="00522626"/>
    <w:rsid w:val="00524322"/>
    <w:rsid w:val="00524545"/>
    <w:rsid w:val="00524BC3"/>
    <w:rsid w:val="0052559C"/>
    <w:rsid w:val="005255BF"/>
    <w:rsid w:val="005257DE"/>
    <w:rsid w:val="0052715E"/>
    <w:rsid w:val="00527200"/>
    <w:rsid w:val="0052735D"/>
    <w:rsid w:val="00530157"/>
    <w:rsid w:val="005305AF"/>
    <w:rsid w:val="00530B9C"/>
    <w:rsid w:val="00531A0A"/>
    <w:rsid w:val="00531EBE"/>
    <w:rsid w:val="00532200"/>
    <w:rsid w:val="005324A4"/>
    <w:rsid w:val="00532842"/>
    <w:rsid w:val="00532A90"/>
    <w:rsid w:val="00532F1D"/>
    <w:rsid w:val="00532F8B"/>
    <w:rsid w:val="00533737"/>
    <w:rsid w:val="005337FA"/>
    <w:rsid w:val="005339CC"/>
    <w:rsid w:val="00534991"/>
    <w:rsid w:val="00534FDE"/>
    <w:rsid w:val="005352E7"/>
    <w:rsid w:val="0053556F"/>
    <w:rsid w:val="00535936"/>
    <w:rsid w:val="00535B79"/>
    <w:rsid w:val="00535D7C"/>
    <w:rsid w:val="00536579"/>
    <w:rsid w:val="00536C1E"/>
    <w:rsid w:val="00537D9B"/>
    <w:rsid w:val="00537E6C"/>
    <w:rsid w:val="00537EB3"/>
    <w:rsid w:val="00537F69"/>
    <w:rsid w:val="00540C13"/>
    <w:rsid w:val="005412FA"/>
    <w:rsid w:val="00541480"/>
    <w:rsid w:val="00541D0C"/>
    <w:rsid w:val="0054343A"/>
    <w:rsid w:val="00543974"/>
    <w:rsid w:val="00543EBF"/>
    <w:rsid w:val="005441BB"/>
    <w:rsid w:val="00544570"/>
    <w:rsid w:val="00544ABA"/>
    <w:rsid w:val="00545284"/>
    <w:rsid w:val="005456FB"/>
    <w:rsid w:val="00545804"/>
    <w:rsid w:val="0054593A"/>
    <w:rsid w:val="00545E88"/>
    <w:rsid w:val="005467FB"/>
    <w:rsid w:val="00546AE9"/>
    <w:rsid w:val="00546FA9"/>
    <w:rsid w:val="00547989"/>
    <w:rsid w:val="00550940"/>
    <w:rsid w:val="00550B05"/>
    <w:rsid w:val="00551320"/>
    <w:rsid w:val="005518A4"/>
    <w:rsid w:val="00552768"/>
    <w:rsid w:val="00552935"/>
    <w:rsid w:val="00553127"/>
    <w:rsid w:val="005537D5"/>
    <w:rsid w:val="00554BE7"/>
    <w:rsid w:val="00555221"/>
    <w:rsid w:val="005559A3"/>
    <w:rsid w:val="00556094"/>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D4F"/>
    <w:rsid w:val="00570E24"/>
    <w:rsid w:val="0057168A"/>
    <w:rsid w:val="00571797"/>
    <w:rsid w:val="005719D3"/>
    <w:rsid w:val="00572760"/>
    <w:rsid w:val="005743DE"/>
    <w:rsid w:val="00574C23"/>
    <w:rsid w:val="00574F3F"/>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7052"/>
    <w:rsid w:val="005876A1"/>
    <w:rsid w:val="005878B9"/>
    <w:rsid w:val="00587FC0"/>
    <w:rsid w:val="005906A5"/>
    <w:rsid w:val="005906AD"/>
    <w:rsid w:val="00590B9A"/>
    <w:rsid w:val="00590DA6"/>
    <w:rsid w:val="00591C7D"/>
    <w:rsid w:val="00591F98"/>
    <w:rsid w:val="00592522"/>
    <w:rsid w:val="0059260B"/>
    <w:rsid w:val="00592B03"/>
    <w:rsid w:val="0059315B"/>
    <w:rsid w:val="005934F5"/>
    <w:rsid w:val="00593996"/>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2DB"/>
    <w:rsid w:val="005A1770"/>
    <w:rsid w:val="005A1926"/>
    <w:rsid w:val="005A1E90"/>
    <w:rsid w:val="005A262D"/>
    <w:rsid w:val="005A269F"/>
    <w:rsid w:val="005A305E"/>
    <w:rsid w:val="005A30BB"/>
    <w:rsid w:val="005A3887"/>
    <w:rsid w:val="005A3A07"/>
    <w:rsid w:val="005A3F23"/>
    <w:rsid w:val="005A4941"/>
    <w:rsid w:val="005A5493"/>
    <w:rsid w:val="005A5551"/>
    <w:rsid w:val="005A5EDC"/>
    <w:rsid w:val="005A688D"/>
    <w:rsid w:val="005A69A7"/>
    <w:rsid w:val="005A7927"/>
    <w:rsid w:val="005A7DD0"/>
    <w:rsid w:val="005B0542"/>
    <w:rsid w:val="005B06F5"/>
    <w:rsid w:val="005B1346"/>
    <w:rsid w:val="005B1A9A"/>
    <w:rsid w:val="005B2212"/>
    <w:rsid w:val="005B2225"/>
    <w:rsid w:val="005B24AF"/>
    <w:rsid w:val="005B2799"/>
    <w:rsid w:val="005B2B77"/>
    <w:rsid w:val="005B2D1F"/>
    <w:rsid w:val="005B3593"/>
    <w:rsid w:val="005B3D4A"/>
    <w:rsid w:val="005B458F"/>
    <w:rsid w:val="005B4B48"/>
    <w:rsid w:val="005B4D87"/>
    <w:rsid w:val="005B742E"/>
    <w:rsid w:val="005B78F0"/>
    <w:rsid w:val="005B7DD1"/>
    <w:rsid w:val="005B7F16"/>
    <w:rsid w:val="005B7FCC"/>
    <w:rsid w:val="005C00A0"/>
    <w:rsid w:val="005C0100"/>
    <w:rsid w:val="005C2505"/>
    <w:rsid w:val="005C28FA"/>
    <w:rsid w:val="005C2BEA"/>
    <w:rsid w:val="005C40F4"/>
    <w:rsid w:val="005C4201"/>
    <w:rsid w:val="005C43BE"/>
    <w:rsid w:val="005C44F3"/>
    <w:rsid w:val="005C4B87"/>
    <w:rsid w:val="005C59CE"/>
    <w:rsid w:val="005C5DB5"/>
    <w:rsid w:val="005C712D"/>
    <w:rsid w:val="005C7A7C"/>
    <w:rsid w:val="005C7C75"/>
    <w:rsid w:val="005D010D"/>
    <w:rsid w:val="005D0117"/>
    <w:rsid w:val="005D0CBF"/>
    <w:rsid w:val="005D0E4F"/>
    <w:rsid w:val="005D1E32"/>
    <w:rsid w:val="005D206B"/>
    <w:rsid w:val="005D22B7"/>
    <w:rsid w:val="005D2BDE"/>
    <w:rsid w:val="005D2FEF"/>
    <w:rsid w:val="005D37DE"/>
    <w:rsid w:val="005D38A5"/>
    <w:rsid w:val="005D3D76"/>
    <w:rsid w:val="005D4578"/>
    <w:rsid w:val="005D4EFA"/>
    <w:rsid w:val="005D557C"/>
    <w:rsid w:val="005D55BA"/>
    <w:rsid w:val="005D577C"/>
    <w:rsid w:val="005D59B8"/>
    <w:rsid w:val="005D5ADB"/>
    <w:rsid w:val="005D5DD0"/>
    <w:rsid w:val="005D648A"/>
    <w:rsid w:val="005D670D"/>
    <w:rsid w:val="005D6A84"/>
    <w:rsid w:val="005D7E0D"/>
    <w:rsid w:val="005E0795"/>
    <w:rsid w:val="005E1A50"/>
    <w:rsid w:val="005E234A"/>
    <w:rsid w:val="005E2521"/>
    <w:rsid w:val="005E3046"/>
    <w:rsid w:val="005E35CC"/>
    <w:rsid w:val="005E371E"/>
    <w:rsid w:val="005E53F9"/>
    <w:rsid w:val="005E55BF"/>
    <w:rsid w:val="005E62BA"/>
    <w:rsid w:val="005E6BE7"/>
    <w:rsid w:val="005E7402"/>
    <w:rsid w:val="005E775D"/>
    <w:rsid w:val="005E7FC0"/>
    <w:rsid w:val="005F0A43"/>
    <w:rsid w:val="005F1AB5"/>
    <w:rsid w:val="005F1CC1"/>
    <w:rsid w:val="005F1F3C"/>
    <w:rsid w:val="005F27BF"/>
    <w:rsid w:val="005F4171"/>
    <w:rsid w:val="005F46D6"/>
    <w:rsid w:val="005F4862"/>
    <w:rsid w:val="005F4B8A"/>
    <w:rsid w:val="005F4DD6"/>
    <w:rsid w:val="005F50D8"/>
    <w:rsid w:val="005F53A1"/>
    <w:rsid w:val="005F53FE"/>
    <w:rsid w:val="005F5848"/>
    <w:rsid w:val="005F6B77"/>
    <w:rsid w:val="005F7487"/>
    <w:rsid w:val="006002C7"/>
    <w:rsid w:val="00600F95"/>
    <w:rsid w:val="00601303"/>
    <w:rsid w:val="00601839"/>
    <w:rsid w:val="00601DB4"/>
    <w:rsid w:val="00602759"/>
    <w:rsid w:val="0060277A"/>
    <w:rsid w:val="00602B7C"/>
    <w:rsid w:val="00603312"/>
    <w:rsid w:val="006036CD"/>
    <w:rsid w:val="006039C0"/>
    <w:rsid w:val="00604DC7"/>
    <w:rsid w:val="00604E47"/>
    <w:rsid w:val="0060537B"/>
    <w:rsid w:val="00605441"/>
    <w:rsid w:val="00606970"/>
    <w:rsid w:val="00606A20"/>
    <w:rsid w:val="00606F34"/>
    <w:rsid w:val="006071D6"/>
    <w:rsid w:val="006072C6"/>
    <w:rsid w:val="00607A2E"/>
    <w:rsid w:val="00610AB5"/>
    <w:rsid w:val="00610CE3"/>
    <w:rsid w:val="006112ED"/>
    <w:rsid w:val="006130F7"/>
    <w:rsid w:val="0061339D"/>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E67"/>
    <w:rsid w:val="00621F53"/>
    <w:rsid w:val="00621F74"/>
    <w:rsid w:val="00622E2A"/>
    <w:rsid w:val="00623089"/>
    <w:rsid w:val="0062308E"/>
    <w:rsid w:val="0062318E"/>
    <w:rsid w:val="006233B0"/>
    <w:rsid w:val="006234A2"/>
    <w:rsid w:val="006234C4"/>
    <w:rsid w:val="00623B3E"/>
    <w:rsid w:val="006244C9"/>
    <w:rsid w:val="006245F6"/>
    <w:rsid w:val="0062475D"/>
    <w:rsid w:val="0062495F"/>
    <w:rsid w:val="00625BF0"/>
    <w:rsid w:val="006263E8"/>
    <w:rsid w:val="0062660B"/>
    <w:rsid w:val="00626AD1"/>
    <w:rsid w:val="00626CE2"/>
    <w:rsid w:val="00627073"/>
    <w:rsid w:val="00627382"/>
    <w:rsid w:val="0062776B"/>
    <w:rsid w:val="006304BC"/>
    <w:rsid w:val="00630A85"/>
    <w:rsid w:val="00630DCE"/>
    <w:rsid w:val="00630E5E"/>
    <w:rsid w:val="00630E95"/>
    <w:rsid w:val="0063120A"/>
    <w:rsid w:val="0063150B"/>
    <w:rsid w:val="0063156D"/>
    <w:rsid w:val="00631585"/>
    <w:rsid w:val="00631C23"/>
    <w:rsid w:val="00631C65"/>
    <w:rsid w:val="00632008"/>
    <w:rsid w:val="00632A5F"/>
    <w:rsid w:val="00632CF7"/>
    <w:rsid w:val="006334AC"/>
    <w:rsid w:val="0063499D"/>
    <w:rsid w:val="00634ACF"/>
    <w:rsid w:val="00635035"/>
    <w:rsid w:val="0063580D"/>
    <w:rsid w:val="00635CAE"/>
    <w:rsid w:val="00635ECC"/>
    <w:rsid w:val="006360BB"/>
    <w:rsid w:val="0063630B"/>
    <w:rsid w:val="00637240"/>
    <w:rsid w:val="00637267"/>
    <w:rsid w:val="00637A03"/>
    <w:rsid w:val="00637CC4"/>
    <w:rsid w:val="00640BFB"/>
    <w:rsid w:val="006410E4"/>
    <w:rsid w:val="00643660"/>
    <w:rsid w:val="00643E3D"/>
    <w:rsid w:val="00644316"/>
    <w:rsid w:val="00644F7C"/>
    <w:rsid w:val="00645C31"/>
    <w:rsid w:val="00645C37"/>
    <w:rsid w:val="00646468"/>
    <w:rsid w:val="006500B0"/>
    <w:rsid w:val="00650139"/>
    <w:rsid w:val="0065091F"/>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D"/>
    <w:rsid w:val="0067697E"/>
    <w:rsid w:val="00677192"/>
    <w:rsid w:val="00677443"/>
    <w:rsid w:val="0067769A"/>
    <w:rsid w:val="006806A3"/>
    <w:rsid w:val="006806A6"/>
    <w:rsid w:val="00680E97"/>
    <w:rsid w:val="00681211"/>
    <w:rsid w:val="006812ED"/>
    <w:rsid w:val="00681893"/>
    <w:rsid w:val="006818AC"/>
    <w:rsid w:val="00681A15"/>
    <w:rsid w:val="00681B36"/>
    <w:rsid w:val="00682A35"/>
    <w:rsid w:val="00682E14"/>
    <w:rsid w:val="00683932"/>
    <w:rsid w:val="0068436C"/>
    <w:rsid w:val="00684743"/>
    <w:rsid w:val="0068545E"/>
    <w:rsid w:val="00685FD4"/>
    <w:rsid w:val="00686612"/>
    <w:rsid w:val="0068661E"/>
    <w:rsid w:val="00687B28"/>
    <w:rsid w:val="00687E2D"/>
    <w:rsid w:val="00690A49"/>
    <w:rsid w:val="00690BB6"/>
    <w:rsid w:val="00691378"/>
    <w:rsid w:val="006919F7"/>
    <w:rsid w:val="00691B30"/>
    <w:rsid w:val="00692CE8"/>
    <w:rsid w:val="00692F7D"/>
    <w:rsid w:val="00693E1F"/>
    <w:rsid w:val="00693ECB"/>
    <w:rsid w:val="00693EE0"/>
    <w:rsid w:val="00694797"/>
    <w:rsid w:val="00694972"/>
    <w:rsid w:val="00695887"/>
    <w:rsid w:val="0069672D"/>
    <w:rsid w:val="00697212"/>
    <w:rsid w:val="0069725A"/>
    <w:rsid w:val="0069731E"/>
    <w:rsid w:val="00697733"/>
    <w:rsid w:val="00697D9D"/>
    <w:rsid w:val="006A254E"/>
    <w:rsid w:val="006A2C30"/>
    <w:rsid w:val="006A301C"/>
    <w:rsid w:val="006A35F2"/>
    <w:rsid w:val="006A36BA"/>
    <w:rsid w:val="006A36BF"/>
    <w:rsid w:val="006A3E2B"/>
    <w:rsid w:val="006A450B"/>
    <w:rsid w:val="006A52DE"/>
    <w:rsid w:val="006A5DCE"/>
    <w:rsid w:val="006A6E17"/>
    <w:rsid w:val="006A72A8"/>
    <w:rsid w:val="006A7371"/>
    <w:rsid w:val="006A7FBA"/>
    <w:rsid w:val="006B0421"/>
    <w:rsid w:val="006B120D"/>
    <w:rsid w:val="006B1291"/>
    <w:rsid w:val="006B17E7"/>
    <w:rsid w:val="006B19E8"/>
    <w:rsid w:val="006B1A8A"/>
    <w:rsid w:val="006B1D5F"/>
    <w:rsid w:val="006B1FD5"/>
    <w:rsid w:val="006B20E0"/>
    <w:rsid w:val="006B2CAF"/>
    <w:rsid w:val="006B2EE9"/>
    <w:rsid w:val="006B3F41"/>
    <w:rsid w:val="006B488C"/>
    <w:rsid w:val="006B4EB5"/>
    <w:rsid w:val="006B505E"/>
    <w:rsid w:val="006B555A"/>
    <w:rsid w:val="006B5CDF"/>
    <w:rsid w:val="006B600A"/>
    <w:rsid w:val="006B60E0"/>
    <w:rsid w:val="006B6541"/>
    <w:rsid w:val="006B6635"/>
    <w:rsid w:val="006B6C2A"/>
    <w:rsid w:val="006B7829"/>
    <w:rsid w:val="006B7D22"/>
    <w:rsid w:val="006B7D2C"/>
    <w:rsid w:val="006C0DB0"/>
    <w:rsid w:val="006C1019"/>
    <w:rsid w:val="006C2BB5"/>
    <w:rsid w:val="006C2BEE"/>
    <w:rsid w:val="006C326F"/>
    <w:rsid w:val="006C3AD8"/>
    <w:rsid w:val="006C4516"/>
    <w:rsid w:val="006C455E"/>
    <w:rsid w:val="006C5958"/>
    <w:rsid w:val="006C5B4F"/>
    <w:rsid w:val="006C61DF"/>
    <w:rsid w:val="006C643C"/>
    <w:rsid w:val="006C6754"/>
    <w:rsid w:val="006C6A0B"/>
    <w:rsid w:val="006C6C8B"/>
    <w:rsid w:val="006C6E3A"/>
    <w:rsid w:val="006C6EBC"/>
    <w:rsid w:val="006C6FD7"/>
    <w:rsid w:val="006C727A"/>
    <w:rsid w:val="006C72A6"/>
    <w:rsid w:val="006C77A1"/>
    <w:rsid w:val="006C7A24"/>
    <w:rsid w:val="006D00DB"/>
    <w:rsid w:val="006D0361"/>
    <w:rsid w:val="006D1460"/>
    <w:rsid w:val="006D16B0"/>
    <w:rsid w:val="006D1EE7"/>
    <w:rsid w:val="006D1FC2"/>
    <w:rsid w:val="006D2182"/>
    <w:rsid w:val="006D2444"/>
    <w:rsid w:val="006D254B"/>
    <w:rsid w:val="006D289B"/>
    <w:rsid w:val="006D33C6"/>
    <w:rsid w:val="006D39D9"/>
    <w:rsid w:val="006D3BE1"/>
    <w:rsid w:val="006D43CD"/>
    <w:rsid w:val="006D4537"/>
    <w:rsid w:val="006D48FC"/>
    <w:rsid w:val="006D5B60"/>
    <w:rsid w:val="006D5E78"/>
    <w:rsid w:val="006D5FBE"/>
    <w:rsid w:val="006D62BC"/>
    <w:rsid w:val="006D6450"/>
    <w:rsid w:val="006D6939"/>
    <w:rsid w:val="006D696C"/>
    <w:rsid w:val="006D7267"/>
    <w:rsid w:val="006D7BF4"/>
    <w:rsid w:val="006D7D28"/>
    <w:rsid w:val="006D7EB0"/>
    <w:rsid w:val="006E0138"/>
    <w:rsid w:val="006E0ABF"/>
    <w:rsid w:val="006E0BB0"/>
    <w:rsid w:val="006E12C3"/>
    <w:rsid w:val="006E2529"/>
    <w:rsid w:val="006E2785"/>
    <w:rsid w:val="006E290A"/>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1064"/>
    <w:rsid w:val="006F14A6"/>
    <w:rsid w:val="006F1EB7"/>
    <w:rsid w:val="006F2093"/>
    <w:rsid w:val="006F2C2E"/>
    <w:rsid w:val="006F2C76"/>
    <w:rsid w:val="006F3283"/>
    <w:rsid w:val="006F35DE"/>
    <w:rsid w:val="006F42C1"/>
    <w:rsid w:val="006F4E7B"/>
    <w:rsid w:val="006F52E5"/>
    <w:rsid w:val="006F5673"/>
    <w:rsid w:val="006F6066"/>
    <w:rsid w:val="006F60A7"/>
    <w:rsid w:val="006F672D"/>
    <w:rsid w:val="006F6850"/>
    <w:rsid w:val="006F707E"/>
    <w:rsid w:val="007001DC"/>
    <w:rsid w:val="0070228C"/>
    <w:rsid w:val="007025CB"/>
    <w:rsid w:val="00702CEC"/>
    <w:rsid w:val="00702D80"/>
    <w:rsid w:val="00702E73"/>
    <w:rsid w:val="007034AA"/>
    <w:rsid w:val="00703C9D"/>
    <w:rsid w:val="007044E3"/>
    <w:rsid w:val="007045AA"/>
    <w:rsid w:val="0070490C"/>
    <w:rsid w:val="00704C8B"/>
    <w:rsid w:val="00705C38"/>
    <w:rsid w:val="00706465"/>
    <w:rsid w:val="0070695A"/>
    <w:rsid w:val="007073CF"/>
    <w:rsid w:val="0070778B"/>
    <w:rsid w:val="0070782D"/>
    <w:rsid w:val="00707E92"/>
    <w:rsid w:val="00710803"/>
    <w:rsid w:val="007109C2"/>
    <w:rsid w:val="00710CF0"/>
    <w:rsid w:val="00711340"/>
    <w:rsid w:val="00712C42"/>
    <w:rsid w:val="0071311A"/>
    <w:rsid w:val="00713AEB"/>
    <w:rsid w:val="00713B8E"/>
    <w:rsid w:val="00713DE4"/>
    <w:rsid w:val="007141FB"/>
    <w:rsid w:val="00714C47"/>
    <w:rsid w:val="00715AFC"/>
    <w:rsid w:val="00716462"/>
    <w:rsid w:val="0071690E"/>
    <w:rsid w:val="00716F2F"/>
    <w:rsid w:val="00720354"/>
    <w:rsid w:val="007208A6"/>
    <w:rsid w:val="00721084"/>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09FF"/>
    <w:rsid w:val="00731E7C"/>
    <w:rsid w:val="007325BA"/>
    <w:rsid w:val="007329EF"/>
    <w:rsid w:val="0073307C"/>
    <w:rsid w:val="0073310B"/>
    <w:rsid w:val="00733123"/>
    <w:rsid w:val="0073327A"/>
    <w:rsid w:val="007343DE"/>
    <w:rsid w:val="00734CBE"/>
    <w:rsid w:val="00734EBE"/>
    <w:rsid w:val="00735377"/>
    <w:rsid w:val="00735BF0"/>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505"/>
    <w:rsid w:val="0074360F"/>
    <w:rsid w:val="0074428D"/>
    <w:rsid w:val="0074462F"/>
    <w:rsid w:val="00744A64"/>
    <w:rsid w:val="00744D47"/>
    <w:rsid w:val="00744EA0"/>
    <w:rsid w:val="0074547E"/>
    <w:rsid w:val="0074638D"/>
    <w:rsid w:val="007463CB"/>
    <w:rsid w:val="00746484"/>
    <w:rsid w:val="0074704F"/>
    <w:rsid w:val="00747254"/>
    <w:rsid w:val="00747B03"/>
    <w:rsid w:val="00747F48"/>
    <w:rsid w:val="00747F4C"/>
    <w:rsid w:val="00750495"/>
    <w:rsid w:val="00751091"/>
    <w:rsid w:val="00751B83"/>
    <w:rsid w:val="007520B3"/>
    <w:rsid w:val="00753D4E"/>
    <w:rsid w:val="00754359"/>
    <w:rsid w:val="00754411"/>
    <w:rsid w:val="00754BD9"/>
    <w:rsid w:val="00754E7A"/>
    <w:rsid w:val="0075540C"/>
    <w:rsid w:val="00755546"/>
    <w:rsid w:val="00755DB1"/>
    <w:rsid w:val="007574FC"/>
    <w:rsid w:val="00757718"/>
    <w:rsid w:val="00757BBC"/>
    <w:rsid w:val="0076038E"/>
    <w:rsid w:val="00760434"/>
    <w:rsid w:val="00760975"/>
    <w:rsid w:val="00760B82"/>
    <w:rsid w:val="007612B6"/>
    <w:rsid w:val="00761F66"/>
    <w:rsid w:val="00761FDA"/>
    <w:rsid w:val="007621FF"/>
    <w:rsid w:val="00762450"/>
    <w:rsid w:val="007633D6"/>
    <w:rsid w:val="007634E3"/>
    <w:rsid w:val="00764194"/>
    <w:rsid w:val="00765ED3"/>
    <w:rsid w:val="0076681D"/>
    <w:rsid w:val="0076690B"/>
    <w:rsid w:val="00766A36"/>
    <w:rsid w:val="00766A65"/>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BA0"/>
    <w:rsid w:val="007803BD"/>
    <w:rsid w:val="007810CD"/>
    <w:rsid w:val="007811DC"/>
    <w:rsid w:val="00781263"/>
    <w:rsid w:val="00781424"/>
    <w:rsid w:val="00781546"/>
    <w:rsid w:val="00781DEC"/>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6759"/>
    <w:rsid w:val="007867EE"/>
    <w:rsid w:val="00786958"/>
    <w:rsid w:val="00786A6C"/>
    <w:rsid w:val="00786E71"/>
    <w:rsid w:val="0078757B"/>
    <w:rsid w:val="0078781C"/>
    <w:rsid w:val="00787FB5"/>
    <w:rsid w:val="0079151F"/>
    <w:rsid w:val="0079162F"/>
    <w:rsid w:val="00794924"/>
    <w:rsid w:val="00794FC8"/>
    <w:rsid w:val="007952F3"/>
    <w:rsid w:val="00795AD0"/>
    <w:rsid w:val="00796307"/>
    <w:rsid w:val="007973F7"/>
    <w:rsid w:val="00797740"/>
    <w:rsid w:val="00797C8E"/>
    <w:rsid w:val="007A0BC2"/>
    <w:rsid w:val="007A0DD1"/>
    <w:rsid w:val="007A1F44"/>
    <w:rsid w:val="007A23FF"/>
    <w:rsid w:val="007A295B"/>
    <w:rsid w:val="007A2A40"/>
    <w:rsid w:val="007A3424"/>
    <w:rsid w:val="007A35EF"/>
    <w:rsid w:val="007A3AE5"/>
    <w:rsid w:val="007A3B9F"/>
    <w:rsid w:val="007A3DAA"/>
    <w:rsid w:val="007A4263"/>
    <w:rsid w:val="007A43A2"/>
    <w:rsid w:val="007A43F8"/>
    <w:rsid w:val="007A4A4E"/>
    <w:rsid w:val="007A4BB9"/>
    <w:rsid w:val="007A4D04"/>
    <w:rsid w:val="007A63A6"/>
    <w:rsid w:val="007A6435"/>
    <w:rsid w:val="007A6646"/>
    <w:rsid w:val="007A7247"/>
    <w:rsid w:val="007A72F6"/>
    <w:rsid w:val="007A7A96"/>
    <w:rsid w:val="007A7B07"/>
    <w:rsid w:val="007B03AF"/>
    <w:rsid w:val="007B060B"/>
    <w:rsid w:val="007B138D"/>
    <w:rsid w:val="007B1543"/>
    <w:rsid w:val="007B1AC0"/>
    <w:rsid w:val="007B1B8A"/>
    <w:rsid w:val="007B270A"/>
    <w:rsid w:val="007B2D3B"/>
    <w:rsid w:val="007B2E0F"/>
    <w:rsid w:val="007B3106"/>
    <w:rsid w:val="007B3339"/>
    <w:rsid w:val="007B40F1"/>
    <w:rsid w:val="007B52CD"/>
    <w:rsid w:val="007B5D25"/>
    <w:rsid w:val="007B5E7F"/>
    <w:rsid w:val="007B7A88"/>
    <w:rsid w:val="007B7DBA"/>
    <w:rsid w:val="007B7DC1"/>
    <w:rsid w:val="007B7EDB"/>
    <w:rsid w:val="007C03DD"/>
    <w:rsid w:val="007C13F6"/>
    <w:rsid w:val="007C16AD"/>
    <w:rsid w:val="007C19AD"/>
    <w:rsid w:val="007C31A0"/>
    <w:rsid w:val="007C3598"/>
    <w:rsid w:val="007C3A14"/>
    <w:rsid w:val="007C3FA8"/>
    <w:rsid w:val="007C4A18"/>
    <w:rsid w:val="007C4C44"/>
    <w:rsid w:val="007C4CF2"/>
    <w:rsid w:val="007C50BE"/>
    <w:rsid w:val="007C5DD8"/>
    <w:rsid w:val="007C60F1"/>
    <w:rsid w:val="007C68DA"/>
    <w:rsid w:val="007D229A"/>
    <w:rsid w:val="007D2A73"/>
    <w:rsid w:val="007D2F44"/>
    <w:rsid w:val="007D2F4D"/>
    <w:rsid w:val="007D316E"/>
    <w:rsid w:val="007D3376"/>
    <w:rsid w:val="007D352E"/>
    <w:rsid w:val="007D3F9B"/>
    <w:rsid w:val="007D4031"/>
    <w:rsid w:val="007D4178"/>
    <w:rsid w:val="007D478A"/>
    <w:rsid w:val="007D47CC"/>
    <w:rsid w:val="007D4D33"/>
    <w:rsid w:val="007D6615"/>
    <w:rsid w:val="007D6A3D"/>
    <w:rsid w:val="007D7175"/>
    <w:rsid w:val="007D795B"/>
    <w:rsid w:val="007E1369"/>
    <w:rsid w:val="007E1A1B"/>
    <w:rsid w:val="007E1A88"/>
    <w:rsid w:val="007E1FE7"/>
    <w:rsid w:val="007E3DF5"/>
    <w:rsid w:val="007E42B3"/>
    <w:rsid w:val="007E4B12"/>
    <w:rsid w:val="007E4C88"/>
    <w:rsid w:val="007E505F"/>
    <w:rsid w:val="007E5370"/>
    <w:rsid w:val="007E53D7"/>
    <w:rsid w:val="007E585E"/>
    <w:rsid w:val="007E60F8"/>
    <w:rsid w:val="007E7DDF"/>
    <w:rsid w:val="007F0675"/>
    <w:rsid w:val="007F11C8"/>
    <w:rsid w:val="007F11F9"/>
    <w:rsid w:val="007F1291"/>
    <w:rsid w:val="007F1CFB"/>
    <w:rsid w:val="007F220B"/>
    <w:rsid w:val="007F2315"/>
    <w:rsid w:val="007F27A6"/>
    <w:rsid w:val="007F27DD"/>
    <w:rsid w:val="007F29D4"/>
    <w:rsid w:val="007F3A72"/>
    <w:rsid w:val="007F3DEB"/>
    <w:rsid w:val="007F4445"/>
    <w:rsid w:val="007F5588"/>
    <w:rsid w:val="007F64E3"/>
    <w:rsid w:val="007F6880"/>
    <w:rsid w:val="007F76B4"/>
    <w:rsid w:val="007F799A"/>
    <w:rsid w:val="007F7F9B"/>
    <w:rsid w:val="00800089"/>
    <w:rsid w:val="008001B4"/>
    <w:rsid w:val="0080061C"/>
    <w:rsid w:val="00800769"/>
    <w:rsid w:val="00800ED2"/>
    <w:rsid w:val="00801833"/>
    <w:rsid w:val="00802E74"/>
    <w:rsid w:val="0080340A"/>
    <w:rsid w:val="00804370"/>
    <w:rsid w:val="00804748"/>
    <w:rsid w:val="00804B92"/>
    <w:rsid w:val="00804E21"/>
    <w:rsid w:val="00805092"/>
    <w:rsid w:val="00806AAF"/>
    <w:rsid w:val="00806DDE"/>
    <w:rsid w:val="00806E55"/>
    <w:rsid w:val="008070AC"/>
    <w:rsid w:val="00807155"/>
    <w:rsid w:val="008076A8"/>
    <w:rsid w:val="008101FD"/>
    <w:rsid w:val="00810AA3"/>
    <w:rsid w:val="00810D8D"/>
    <w:rsid w:val="00811835"/>
    <w:rsid w:val="00811FFC"/>
    <w:rsid w:val="00812BFB"/>
    <w:rsid w:val="00812C7A"/>
    <w:rsid w:val="00814A05"/>
    <w:rsid w:val="00814CDC"/>
    <w:rsid w:val="00814F69"/>
    <w:rsid w:val="0081581D"/>
    <w:rsid w:val="00816276"/>
    <w:rsid w:val="008169ED"/>
    <w:rsid w:val="00816BB0"/>
    <w:rsid w:val="00816CEF"/>
    <w:rsid w:val="008172BE"/>
    <w:rsid w:val="00817B71"/>
    <w:rsid w:val="0082005D"/>
    <w:rsid w:val="00820244"/>
    <w:rsid w:val="00820A30"/>
    <w:rsid w:val="00821748"/>
    <w:rsid w:val="00821F71"/>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F52"/>
    <w:rsid w:val="00832154"/>
    <w:rsid w:val="008324EC"/>
    <w:rsid w:val="00832F5C"/>
    <w:rsid w:val="0083374F"/>
    <w:rsid w:val="0083380E"/>
    <w:rsid w:val="00834539"/>
    <w:rsid w:val="00834FB5"/>
    <w:rsid w:val="00834FD9"/>
    <w:rsid w:val="008357C7"/>
    <w:rsid w:val="008359E0"/>
    <w:rsid w:val="008376F6"/>
    <w:rsid w:val="00837A6C"/>
    <w:rsid w:val="00837D5B"/>
    <w:rsid w:val="00837F6D"/>
    <w:rsid w:val="00840607"/>
    <w:rsid w:val="00840C11"/>
    <w:rsid w:val="00840F3C"/>
    <w:rsid w:val="00841B90"/>
    <w:rsid w:val="00841CD2"/>
    <w:rsid w:val="00842317"/>
    <w:rsid w:val="008427BA"/>
    <w:rsid w:val="00842B77"/>
    <w:rsid w:val="0084309F"/>
    <w:rsid w:val="00843FAB"/>
    <w:rsid w:val="00843FDB"/>
    <w:rsid w:val="008446CC"/>
    <w:rsid w:val="008452C9"/>
    <w:rsid w:val="00845C12"/>
    <w:rsid w:val="008469D9"/>
    <w:rsid w:val="00846DC0"/>
    <w:rsid w:val="0084706B"/>
    <w:rsid w:val="00847453"/>
    <w:rsid w:val="008474A7"/>
    <w:rsid w:val="00847633"/>
    <w:rsid w:val="0084782A"/>
    <w:rsid w:val="008479CA"/>
    <w:rsid w:val="0085040B"/>
    <w:rsid w:val="008506B6"/>
    <w:rsid w:val="00850AE0"/>
    <w:rsid w:val="008522DA"/>
    <w:rsid w:val="008524D2"/>
    <w:rsid w:val="008528ED"/>
    <w:rsid w:val="00852DBE"/>
    <w:rsid w:val="00852E19"/>
    <w:rsid w:val="00853A17"/>
    <w:rsid w:val="00854458"/>
    <w:rsid w:val="00854D9B"/>
    <w:rsid w:val="008554C6"/>
    <w:rsid w:val="00855A68"/>
    <w:rsid w:val="00856833"/>
    <w:rsid w:val="00856840"/>
    <w:rsid w:val="0085707C"/>
    <w:rsid w:val="008573DD"/>
    <w:rsid w:val="00860805"/>
    <w:rsid w:val="0086087C"/>
    <w:rsid w:val="00860D8E"/>
    <w:rsid w:val="00860F52"/>
    <w:rsid w:val="00861737"/>
    <w:rsid w:val="0086275E"/>
    <w:rsid w:val="00863C84"/>
    <w:rsid w:val="00863DAD"/>
    <w:rsid w:val="008642A9"/>
    <w:rsid w:val="00864440"/>
    <w:rsid w:val="00864D76"/>
    <w:rsid w:val="008650FC"/>
    <w:rsid w:val="00865D8F"/>
    <w:rsid w:val="00865EA4"/>
    <w:rsid w:val="00866EB3"/>
    <w:rsid w:val="0086701A"/>
    <w:rsid w:val="00867405"/>
    <w:rsid w:val="00867BD2"/>
    <w:rsid w:val="00867F12"/>
    <w:rsid w:val="00867F6A"/>
    <w:rsid w:val="008708D1"/>
    <w:rsid w:val="00870990"/>
    <w:rsid w:val="0087100A"/>
    <w:rsid w:val="008712FD"/>
    <w:rsid w:val="008716A1"/>
    <w:rsid w:val="00871A22"/>
    <w:rsid w:val="00871AA0"/>
    <w:rsid w:val="0087207B"/>
    <w:rsid w:val="00872D3F"/>
    <w:rsid w:val="008733E4"/>
    <w:rsid w:val="008737C7"/>
    <w:rsid w:val="00873813"/>
    <w:rsid w:val="0087391D"/>
    <w:rsid w:val="00873F15"/>
    <w:rsid w:val="00874096"/>
    <w:rsid w:val="00874B15"/>
    <w:rsid w:val="008756A4"/>
    <w:rsid w:val="00875D7D"/>
    <w:rsid w:val="00875F73"/>
    <w:rsid w:val="008771EA"/>
    <w:rsid w:val="00877C0A"/>
    <w:rsid w:val="008806A6"/>
    <w:rsid w:val="00880F30"/>
    <w:rsid w:val="008817EB"/>
    <w:rsid w:val="00882DF2"/>
    <w:rsid w:val="008833E8"/>
    <w:rsid w:val="0088342C"/>
    <w:rsid w:val="00883908"/>
    <w:rsid w:val="00883AFB"/>
    <w:rsid w:val="0088480E"/>
    <w:rsid w:val="00885A03"/>
    <w:rsid w:val="00885F8F"/>
    <w:rsid w:val="008866B2"/>
    <w:rsid w:val="00887869"/>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4C3"/>
    <w:rsid w:val="008A28B6"/>
    <w:rsid w:val="008A2BB1"/>
    <w:rsid w:val="008A339E"/>
    <w:rsid w:val="008A3466"/>
    <w:rsid w:val="008A3562"/>
    <w:rsid w:val="008A386B"/>
    <w:rsid w:val="008A389F"/>
    <w:rsid w:val="008A3D02"/>
    <w:rsid w:val="008A5940"/>
    <w:rsid w:val="008A664A"/>
    <w:rsid w:val="008A73B2"/>
    <w:rsid w:val="008A78EA"/>
    <w:rsid w:val="008A7B43"/>
    <w:rsid w:val="008A7D6A"/>
    <w:rsid w:val="008B043F"/>
    <w:rsid w:val="008B0808"/>
    <w:rsid w:val="008B0AEC"/>
    <w:rsid w:val="008B187D"/>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39F"/>
    <w:rsid w:val="008B652C"/>
    <w:rsid w:val="008B70F4"/>
    <w:rsid w:val="008B71E9"/>
    <w:rsid w:val="008B7B08"/>
    <w:rsid w:val="008C001B"/>
    <w:rsid w:val="008C00AD"/>
    <w:rsid w:val="008C0234"/>
    <w:rsid w:val="008C0C04"/>
    <w:rsid w:val="008C13F0"/>
    <w:rsid w:val="008C1F26"/>
    <w:rsid w:val="008C1F7E"/>
    <w:rsid w:val="008C2A3A"/>
    <w:rsid w:val="008C2CE9"/>
    <w:rsid w:val="008C3106"/>
    <w:rsid w:val="008C3516"/>
    <w:rsid w:val="008C37C5"/>
    <w:rsid w:val="008C3826"/>
    <w:rsid w:val="008C407D"/>
    <w:rsid w:val="008C4C7E"/>
    <w:rsid w:val="008C52A3"/>
    <w:rsid w:val="008C5A0F"/>
    <w:rsid w:val="008C5C46"/>
    <w:rsid w:val="008C6184"/>
    <w:rsid w:val="008C69E0"/>
    <w:rsid w:val="008C6C80"/>
    <w:rsid w:val="008C6FDE"/>
    <w:rsid w:val="008C7373"/>
    <w:rsid w:val="008C785E"/>
    <w:rsid w:val="008D0AFB"/>
    <w:rsid w:val="008D1511"/>
    <w:rsid w:val="008D28BF"/>
    <w:rsid w:val="008D2BED"/>
    <w:rsid w:val="008D32DF"/>
    <w:rsid w:val="008D33CC"/>
    <w:rsid w:val="008D35E9"/>
    <w:rsid w:val="008D3959"/>
    <w:rsid w:val="008D3966"/>
    <w:rsid w:val="008D4352"/>
    <w:rsid w:val="008D43C5"/>
    <w:rsid w:val="008D481F"/>
    <w:rsid w:val="008D4B27"/>
    <w:rsid w:val="008D4E73"/>
    <w:rsid w:val="008D56C7"/>
    <w:rsid w:val="008D60BC"/>
    <w:rsid w:val="008D68A8"/>
    <w:rsid w:val="008D6D7B"/>
    <w:rsid w:val="008D7957"/>
    <w:rsid w:val="008D7EB7"/>
    <w:rsid w:val="008E06A7"/>
    <w:rsid w:val="008E0CEA"/>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F0306"/>
    <w:rsid w:val="008F0785"/>
    <w:rsid w:val="008F0839"/>
    <w:rsid w:val="008F09FE"/>
    <w:rsid w:val="008F0A38"/>
    <w:rsid w:val="008F0D97"/>
    <w:rsid w:val="008F0F84"/>
    <w:rsid w:val="008F1014"/>
    <w:rsid w:val="008F11C9"/>
    <w:rsid w:val="008F1912"/>
    <w:rsid w:val="008F23D8"/>
    <w:rsid w:val="008F2DF0"/>
    <w:rsid w:val="008F2FD5"/>
    <w:rsid w:val="008F32A0"/>
    <w:rsid w:val="008F37E5"/>
    <w:rsid w:val="008F3DE5"/>
    <w:rsid w:val="008F44CF"/>
    <w:rsid w:val="008F48C2"/>
    <w:rsid w:val="008F4AA4"/>
    <w:rsid w:val="008F4F37"/>
    <w:rsid w:val="008F5840"/>
    <w:rsid w:val="008F5B1C"/>
    <w:rsid w:val="008F5EEF"/>
    <w:rsid w:val="008F61F8"/>
    <w:rsid w:val="008F66FE"/>
    <w:rsid w:val="008F7072"/>
    <w:rsid w:val="008F726E"/>
    <w:rsid w:val="008F72CC"/>
    <w:rsid w:val="008F72CD"/>
    <w:rsid w:val="00903802"/>
    <w:rsid w:val="00903C80"/>
    <w:rsid w:val="009045DF"/>
    <w:rsid w:val="00904D0D"/>
    <w:rsid w:val="00904E29"/>
    <w:rsid w:val="009055E8"/>
    <w:rsid w:val="0090696D"/>
    <w:rsid w:val="00906CD6"/>
    <w:rsid w:val="00906E4D"/>
    <w:rsid w:val="00906F31"/>
    <w:rsid w:val="009076B5"/>
    <w:rsid w:val="009078B3"/>
    <w:rsid w:val="00907A57"/>
    <w:rsid w:val="00907A77"/>
    <w:rsid w:val="00907E00"/>
    <w:rsid w:val="0091088D"/>
    <w:rsid w:val="00910FC9"/>
    <w:rsid w:val="00912711"/>
    <w:rsid w:val="0091291A"/>
    <w:rsid w:val="009135E4"/>
    <w:rsid w:val="009135EF"/>
    <w:rsid w:val="00913612"/>
    <w:rsid w:val="0091366A"/>
    <w:rsid w:val="00913824"/>
    <w:rsid w:val="009147F5"/>
    <w:rsid w:val="00914E84"/>
    <w:rsid w:val="00915757"/>
    <w:rsid w:val="009159B3"/>
    <w:rsid w:val="009159F1"/>
    <w:rsid w:val="00916097"/>
    <w:rsid w:val="00916181"/>
    <w:rsid w:val="009177CC"/>
    <w:rsid w:val="00920463"/>
    <w:rsid w:val="009204C5"/>
    <w:rsid w:val="00921322"/>
    <w:rsid w:val="0092180D"/>
    <w:rsid w:val="00921822"/>
    <w:rsid w:val="00921D42"/>
    <w:rsid w:val="00922DD2"/>
    <w:rsid w:val="009232C9"/>
    <w:rsid w:val="009235D0"/>
    <w:rsid w:val="00923608"/>
    <w:rsid w:val="009238E5"/>
    <w:rsid w:val="00923B0D"/>
    <w:rsid w:val="00923E85"/>
    <w:rsid w:val="00923F12"/>
    <w:rsid w:val="00924FF8"/>
    <w:rsid w:val="0092591B"/>
    <w:rsid w:val="00925BA8"/>
    <w:rsid w:val="00926930"/>
    <w:rsid w:val="00926DA7"/>
    <w:rsid w:val="009272E9"/>
    <w:rsid w:val="009277E8"/>
    <w:rsid w:val="0092789A"/>
    <w:rsid w:val="00927AD1"/>
    <w:rsid w:val="00927D47"/>
    <w:rsid w:val="00927EF1"/>
    <w:rsid w:val="00927F8B"/>
    <w:rsid w:val="0093094D"/>
    <w:rsid w:val="009316D8"/>
    <w:rsid w:val="00931A78"/>
    <w:rsid w:val="009321A6"/>
    <w:rsid w:val="009328C7"/>
    <w:rsid w:val="00932D22"/>
    <w:rsid w:val="0093333E"/>
    <w:rsid w:val="00933383"/>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48D"/>
    <w:rsid w:val="00951215"/>
    <w:rsid w:val="00951ADB"/>
    <w:rsid w:val="009526D4"/>
    <w:rsid w:val="00952CAB"/>
    <w:rsid w:val="00952F67"/>
    <w:rsid w:val="0095380C"/>
    <w:rsid w:val="00954353"/>
    <w:rsid w:val="009550B2"/>
    <w:rsid w:val="00955166"/>
    <w:rsid w:val="0095584D"/>
    <w:rsid w:val="00955C0A"/>
    <w:rsid w:val="00955C4F"/>
    <w:rsid w:val="00956108"/>
    <w:rsid w:val="00957BC0"/>
    <w:rsid w:val="0096087E"/>
    <w:rsid w:val="00960905"/>
    <w:rsid w:val="0096162D"/>
    <w:rsid w:val="0096223A"/>
    <w:rsid w:val="0096311B"/>
    <w:rsid w:val="009631A8"/>
    <w:rsid w:val="00963277"/>
    <w:rsid w:val="00964A53"/>
    <w:rsid w:val="00964D35"/>
    <w:rsid w:val="00965299"/>
    <w:rsid w:val="00965340"/>
    <w:rsid w:val="009657F1"/>
    <w:rsid w:val="0096625D"/>
    <w:rsid w:val="00966930"/>
    <w:rsid w:val="00966957"/>
    <w:rsid w:val="00966A0B"/>
    <w:rsid w:val="00967CC8"/>
    <w:rsid w:val="00970140"/>
    <w:rsid w:val="009709F8"/>
    <w:rsid w:val="00971406"/>
    <w:rsid w:val="00971E83"/>
    <w:rsid w:val="00972929"/>
    <w:rsid w:val="0097296D"/>
    <w:rsid w:val="00972F91"/>
    <w:rsid w:val="00972FE3"/>
    <w:rsid w:val="00973117"/>
    <w:rsid w:val="00973396"/>
    <w:rsid w:val="009737E7"/>
    <w:rsid w:val="00973827"/>
    <w:rsid w:val="009742D3"/>
    <w:rsid w:val="009746CD"/>
    <w:rsid w:val="00975D20"/>
    <w:rsid w:val="00975E42"/>
    <w:rsid w:val="00975FCC"/>
    <w:rsid w:val="00976062"/>
    <w:rsid w:val="00976B54"/>
    <w:rsid w:val="00976E0A"/>
    <w:rsid w:val="009773B0"/>
    <w:rsid w:val="0097756E"/>
    <w:rsid w:val="00977BA7"/>
    <w:rsid w:val="00980517"/>
    <w:rsid w:val="00980731"/>
    <w:rsid w:val="009808DB"/>
    <w:rsid w:val="00980A60"/>
    <w:rsid w:val="009811D4"/>
    <w:rsid w:val="00981513"/>
    <w:rsid w:val="0098194F"/>
    <w:rsid w:val="00981E5D"/>
    <w:rsid w:val="009820B1"/>
    <w:rsid w:val="0098256C"/>
    <w:rsid w:val="009826C8"/>
    <w:rsid w:val="00982FA7"/>
    <w:rsid w:val="0098316F"/>
    <w:rsid w:val="009836E4"/>
    <w:rsid w:val="00983AF5"/>
    <w:rsid w:val="0098412F"/>
    <w:rsid w:val="00984CDE"/>
    <w:rsid w:val="009850A0"/>
    <w:rsid w:val="00985C48"/>
    <w:rsid w:val="00985F28"/>
    <w:rsid w:val="009860B4"/>
    <w:rsid w:val="00986149"/>
    <w:rsid w:val="00986176"/>
    <w:rsid w:val="00986E7F"/>
    <w:rsid w:val="009874D1"/>
    <w:rsid w:val="00987536"/>
    <w:rsid w:val="00987556"/>
    <w:rsid w:val="00987E30"/>
    <w:rsid w:val="0099051A"/>
    <w:rsid w:val="00990991"/>
    <w:rsid w:val="00990BD5"/>
    <w:rsid w:val="00990DC2"/>
    <w:rsid w:val="009910FB"/>
    <w:rsid w:val="00991278"/>
    <w:rsid w:val="009913CC"/>
    <w:rsid w:val="0099196F"/>
    <w:rsid w:val="00991F66"/>
    <w:rsid w:val="00992B98"/>
    <w:rsid w:val="00992DF7"/>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8F0"/>
    <w:rsid w:val="009A010D"/>
    <w:rsid w:val="009A0A90"/>
    <w:rsid w:val="009A0C6F"/>
    <w:rsid w:val="009A0ECE"/>
    <w:rsid w:val="009A14EF"/>
    <w:rsid w:val="009A15C8"/>
    <w:rsid w:val="009A26F5"/>
    <w:rsid w:val="009A2D32"/>
    <w:rsid w:val="009A2DF9"/>
    <w:rsid w:val="009A36BC"/>
    <w:rsid w:val="009A388B"/>
    <w:rsid w:val="009A3A86"/>
    <w:rsid w:val="009A4869"/>
    <w:rsid w:val="009A5021"/>
    <w:rsid w:val="009A5220"/>
    <w:rsid w:val="009A5678"/>
    <w:rsid w:val="009A5761"/>
    <w:rsid w:val="009A61C9"/>
    <w:rsid w:val="009A6A6B"/>
    <w:rsid w:val="009A78BF"/>
    <w:rsid w:val="009B1EF9"/>
    <w:rsid w:val="009B2060"/>
    <w:rsid w:val="009B26AC"/>
    <w:rsid w:val="009B2E91"/>
    <w:rsid w:val="009B34E9"/>
    <w:rsid w:val="009B37E2"/>
    <w:rsid w:val="009B4519"/>
    <w:rsid w:val="009B4F52"/>
    <w:rsid w:val="009B506B"/>
    <w:rsid w:val="009B57EF"/>
    <w:rsid w:val="009B5983"/>
    <w:rsid w:val="009B5B85"/>
    <w:rsid w:val="009B688A"/>
    <w:rsid w:val="009B6C49"/>
    <w:rsid w:val="009B7204"/>
    <w:rsid w:val="009B7850"/>
    <w:rsid w:val="009C0074"/>
    <w:rsid w:val="009C01E9"/>
    <w:rsid w:val="009C0564"/>
    <w:rsid w:val="009C2685"/>
    <w:rsid w:val="009C3077"/>
    <w:rsid w:val="009C3542"/>
    <w:rsid w:val="009C39BC"/>
    <w:rsid w:val="009C3C96"/>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3462"/>
    <w:rsid w:val="009D42BE"/>
    <w:rsid w:val="009D481C"/>
    <w:rsid w:val="009D4C6B"/>
    <w:rsid w:val="009D54FC"/>
    <w:rsid w:val="009D5A4D"/>
    <w:rsid w:val="009D5BAB"/>
    <w:rsid w:val="009D5C95"/>
    <w:rsid w:val="009D6154"/>
    <w:rsid w:val="009D646E"/>
    <w:rsid w:val="009D6A0A"/>
    <w:rsid w:val="009E058F"/>
    <w:rsid w:val="009E06D0"/>
    <w:rsid w:val="009E0A9E"/>
    <w:rsid w:val="009E19A2"/>
    <w:rsid w:val="009E2F99"/>
    <w:rsid w:val="009E303D"/>
    <w:rsid w:val="009E3AFD"/>
    <w:rsid w:val="009E3CDD"/>
    <w:rsid w:val="009E4B16"/>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FB5"/>
    <w:rsid w:val="009F445B"/>
    <w:rsid w:val="009F49CC"/>
    <w:rsid w:val="009F504F"/>
    <w:rsid w:val="009F521F"/>
    <w:rsid w:val="009F553C"/>
    <w:rsid w:val="009F59F8"/>
    <w:rsid w:val="009F6C3A"/>
    <w:rsid w:val="009F7215"/>
    <w:rsid w:val="009F7629"/>
    <w:rsid w:val="009F7697"/>
    <w:rsid w:val="009F797C"/>
    <w:rsid w:val="009F7F5B"/>
    <w:rsid w:val="00A005B0"/>
    <w:rsid w:val="00A0153F"/>
    <w:rsid w:val="00A01F17"/>
    <w:rsid w:val="00A022A5"/>
    <w:rsid w:val="00A02C79"/>
    <w:rsid w:val="00A03011"/>
    <w:rsid w:val="00A0314A"/>
    <w:rsid w:val="00A034AA"/>
    <w:rsid w:val="00A03A22"/>
    <w:rsid w:val="00A04062"/>
    <w:rsid w:val="00A04210"/>
    <w:rsid w:val="00A04634"/>
    <w:rsid w:val="00A04914"/>
    <w:rsid w:val="00A04F7B"/>
    <w:rsid w:val="00A0577E"/>
    <w:rsid w:val="00A05D57"/>
    <w:rsid w:val="00A06119"/>
    <w:rsid w:val="00A06D3D"/>
    <w:rsid w:val="00A0726C"/>
    <w:rsid w:val="00A07A48"/>
    <w:rsid w:val="00A07CF1"/>
    <w:rsid w:val="00A1049A"/>
    <w:rsid w:val="00A10787"/>
    <w:rsid w:val="00A108EE"/>
    <w:rsid w:val="00A10BB8"/>
    <w:rsid w:val="00A1139D"/>
    <w:rsid w:val="00A1200D"/>
    <w:rsid w:val="00A137E4"/>
    <w:rsid w:val="00A1440B"/>
    <w:rsid w:val="00A14813"/>
    <w:rsid w:val="00A1566A"/>
    <w:rsid w:val="00A165BF"/>
    <w:rsid w:val="00A16619"/>
    <w:rsid w:val="00A16E89"/>
    <w:rsid w:val="00A172E8"/>
    <w:rsid w:val="00A1737D"/>
    <w:rsid w:val="00A179FF"/>
    <w:rsid w:val="00A218A8"/>
    <w:rsid w:val="00A21A36"/>
    <w:rsid w:val="00A21D7C"/>
    <w:rsid w:val="00A22334"/>
    <w:rsid w:val="00A241A0"/>
    <w:rsid w:val="00A25294"/>
    <w:rsid w:val="00A254EE"/>
    <w:rsid w:val="00A256B3"/>
    <w:rsid w:val="00A25BE7"/>
    <w:rsid w:val="00A26CEB"/>
    <w:rsid w:val="00A27008"/>
    <w:rsid w:val="00A2716D"/>
    <w:rsid w:val="00A27CDF"/>
    <w:rsid w:val="00A27D1A"/>
    <w:rsid w:val="00A30818"/>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099"/>
    <w:rsid w:val="00A3611D"/>
    <w:rsid w:val="00A36339"/>
    <w:rsid w:val="00A366E4"/>
    <w:rsid w:val="00A377A7"/>
    <w:rsid w:val="00A37C33"/>
    <w:rsid w:val="00A37CB5"/>
    <w:rsid w:val="00A40C45"/>
    <w:rsid w:val="00A41B72"/>
    <w:rsid w:val="00A41E37"/>
    <w:rsid w:val="00A4206D"/>
    <w:rsid w:val="00A4376F"/>
    <w:rsid w:val="00A43A8F"/>
    <w:rsid w:val="00A451C7"/>
    <w:rsid w:val="00A4549F"/>
    <w:rsid w:val="00A45B9B"/>
    <w:rsid w:val="00A45F18"/>
    <w:rsid w:val="00A4608B"/>
    <w:rsid w:val="00A46238"/>
    <w:rsid w:val="00A462FE"/>
    <w:rsid w:val="00A473FA"/>
    <w:rsid w:val="00A477C9"/>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F64"/>
    <w:rsid w:val="00A62080"/>
    <w:rsid w:val="00A6245E"/>
    <w:rsid w:val="00A62691"/>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7057D"/>
    <w:rsid w:val="00A7060D"/>
    <w:rsid w:val="00A7075B"/>
    <w:rsid w:val="00A711A2"/>
    <w:rsid w:val="00A71CE6"/>
    <w:rsid w:val="00A71D23"/>
    <w:rsid w:val="00A72BFD"/>
    <w:rsid w:val="00A7333A"/>
    <w:rsid w:val="00A73D0D"/>
    <w:rsid w:val="00A7455B"/>
    <w:rsid w:val="00A74A92"/>
    <w:rsid w:val="00A75ABB"/>
    <w:rsid w:val="00A75B40"/>
    <w:rsid w:val="00A75CC1"/>
    <w:rsid w:val="00A75E88"/>
    <w:rsid w:val="00A76441"/>
    <w:rsid w:val="00A76DB7"/>
    <w:rsid w:val="00A77D40"/>
    <w:rsid w:val="00A803EF"/>
    <w:rsid w:val="00A80439"/>
    <w:rsid w:val="00A8056E"/>
    <w:rsid w:val="00A82D58"/>
    <w:rsid w:val="00A835F2"/>
    <w:rsid w:val="00A8399D"/>
    <w:rsid w:val="00A83E3D"/>
    <w:rsid w:val="00A8443A"/>
    <w:rsid w:val="00A8479C"/>
    <w:rsid w:val="00A8557B"/>
    <w:rsid w:val="00A85A05"/>
    <w:rsid w:val="00A86D63"/>
    <w:rsid w:val="00A872B0"/>
    <w:rsid w:val="00A87797"/>
    <w:rsid w:val="00A87921"/>
    <w:rsid w:val="00A908EF"/>
    <w:rsid w:val="00A90E72"/>
    <w:rsid w:val="00A90F2D"/>
    <w:rsid w:val="00A91611"/>
    <w:rsid w:val="00A91654"/>
    <w:rsid w:val="00A91B2C"/>
    <w:rsid w:val="00A9229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340D"/>
    <w:rsid w:val="00AA3DB7"/>
    <w:rsid w:val="00AA51F5"/>
    <w:rsid w:val="00AA5E3B"/>
    <w:rsid w:val="00AA68B4"/>
    <w:rsid w:val="00AA6AC5"/>
    <w:rsid w:val="00AB052B"/>
    <w:rsid w:val="00AB0543"/>
    <w:rsid w:val="00AB0A3E"/>
    <w:rsid w:val="00AB0AC9"/>
    <w:rsid w:val="00AB185A"/>
    <w:rsid w:val="00AB1BA7"/>
    <w:rsid w:val="00AB1C05"/>
    <w:rsid w:val="00AB1E04"/>
    <w:rsid w:val="00AB20CC"/>
    <w:rsid w:val="00AB29CF"/>
    <w:rsid w:val="00AB3113"/>
    <w:rsid w:val="00AB348A"/>
    <w:rsid w:val="00AB35F2"/>
    <w:rsid w:val="00AB3F38"/>
    <w:rsid w:val="00AB43EC"/>
    <w:rsid w:val="00AB4903"/>
    <w:rsid w:val="00AB4A2E"/>
    <w:rsid w:val="00AB4BF4"/>
    <w:rsid w:val="00AB5ADF"/>
    <w:rsid w:val="00AB5CAB"/>
    <w:rsid w:val="00AB5E57"/>
    <w:rsid w:val="00AB68AB"/>
    <w:rsid w:val="00AB6E34"/>
    <w:rsid w:val="00AB6F27"/>
    <w:rsid w:val="00AB725F"/>
    <w:rsid w:val="00AB74A4"/>
    <w:rsid w:val="00AC0705"/>
    <w:rsid w:val="00AC0A0B"/>
    <w:rsid w:val="00AC109B"/>
    <w:rsid w:val="00AC12A4"/>
    <w:rsid w:val="00AC13BD"/>
    <w:rsid w:val="00AC15B9"/>
    <w:rsid w:val="00AC1C8D"/>
    <w:rsid w:val="00AC222A"/>
    <w:rsid w:val="00AC2D7B"/>
    <w:rsid w:val="00AC340E"/>
    <w:rsid w:val="00AC3C3D"/>
    <w:rsid w:val="00AC45DB"/>
    <w:rsid w:val="00AC53C3"/>
    <w:rsid w:val="00AC5B43"/>
    <w:rsid w:val="00AC6677"/>
    <w:rsid w:val="00AC6C36"/>
    <w:rsid w:val="00AC74DA"/>
    <w:rsid w:val="00AC7A2B"/>
    <w:rsid w:val="00AC7C25"/>
    <w:rsid w:val="00AD0A51"/>
    <w:rsid w:val="00AD0B37"/>
    <w:rsid w:val="00AD11F7"/>
    <w:rsid w:val="00AD1DB7"/>
    <w:rsid w:val="00AD2852"/>
    <w:rsid w:val="00AD3400"/>
    <w:rsid w:val="00AD3976"/>
    <w:rsid w:val="00AD4D2A"/>
    <w:rsid w:val="00AD4EBD"/>
    <w:rsid w:val="00AD542F"/>
    <w:rsid w:val="00AD7305"/>
    <w:rsid w:val="00AD7C82"/>
    <w:rsid w:val="00AD7E64"/>
    <w:rsid w:val="00AE0C56"/>
    <w:rsid w:val="00AE149E"/>
    <w:rsid w:val="00AE1558"/>
    <w:rsid w:val="00AE1A29"/>
    <w:rsid w:val="00AE1A93"/>
    <w:rsid w:val="00AE22D8"/>
    <w:rsid w:val="00AE22F2"/>
    <w:rsid w:val="00AE29FC"/>
    <w:rsid w:val="00AE2A5C"/>
    <w:rsid w:val="00AE2F3F"/>
    <w:rsid w:val="00AE3B4E"/>
    <w:rsid w:val="00AE3B9F"/>
    <w:rsid w:val="00AE4656"/>
    <w:rsid w:val="00AE4748"/>
    <w:rsid w:val="00AE483B"/>
    <w:rsid w:val="00AE562F"/>
    <w:rsid w:val="00AE59EC"/>
    <w:rsid w:val="00AE67B3"/>
    <w:rsid w:val="00AE7266"/>
    <w:rsid w:val="00AE76B1"/>
    <w:rsid w:val="00AE7864"/>
    <w:rsid w:val="00AE7949"/>
    <w:rsid w:val="00AF06D2"/>
    <w:rsid w:val="00AF132F"/>
    <w:rsid w:val="00AF1454"/>
    <w:rsid w:val="00AF21AF"/>
    <w:rsid w:val="00AF25D5"/>
    <w:rsid w:val="00AF37B6"/>
    <w:rsid w:val="00AF3A07"/>
    <w:rsid w:val="00AF3DBB"/>
    <w:rsid w:val="00AF4036"/>
    <w:rsid w:val="00AF4A05"/>
    <w:rsid w:val="00AF5194"/>
    <w:rsid w:val="00AF53EF"/>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FC5"/>
    <w:rsid w:val="00B06BE0"/>
    <w:rsid w:val="00B06CC5"/>
    <w:rsid w:val="00B0715D"/>
    <w:rsid w:val="00B07321"/>
    <w:rsid w:val="00B076A2"/>
    <w:rsid w:val="00B07790"/>
    <w:rsid w:val="00B10558"/>
    <w:rsid w:val="00B10658"/>
    <w:rsid w:val="00B11043"/>
    <w:rsid w:val="00B110FD"/>
    <w:rsid w:val="00B11969"/>
    <w:rsid w:val="00B11D7D"/>
    <w:rsid w:val="00B136B6"/>
    <w:rsid w:val="00B14299"/>
    <w:rsid w:val="00B153E8"/>
    <w:rsid w:val="00B156A9"/>
    <w:rsid w:val="00B15B1B"/>
    <w:rsid w:val="00B15F83"/>
    <w:rsid w:val="00B160FF"/>
    <w:rsid w:val="00B16142"/>
    <w:rsid w:val="00B16322"/>
    <w:rsid w:val="00B1662E"/>
    <w:rsid w:val="00B168CC"/>
    <w:rsid w:val="00B16A6F"/>
    <w:rsid w:val="00B16C4E"/>
    <w:rsid w:val="00B17678"/>
    <w:rsid w:val="00B17E2A"/>
    <w:rsid w:val="00B200BD"/>
    <w:rsid w:val="00B208BD"/>
    <w:rsid w:val="00B2103E"/>
    <w:rsid w:val="00B21D3A"/>
    <w:rsid w:val="00B21F5F"/>
    <w:rsid w:val="00B2242A"/>
    <w:rsid w:val="00B22C0D"/>
    <w:rsid w:val="00B23AF4"/>
    <w:rsid w:val="00B23C15"/>
    <w:rsid w:val="00B2511F"/>
    <w:rsid w:val="00B25762"/>
    <w:rsid w:val="00B25B40"/>
    <w:rsid w:val="00B25FDE"/>
    <w:rsid w:val="00B2679B"/>
    <w:rsid w:val="00B26AB0"/>
    <w:rsid w:val="00B26AD2"/>
    <w:rsid w:val="00B26CA2"/>
    <w:rsid w:val="00B30847"/>
    <w:rsid w:val="00B30B4E"/>
    <w:rsid w:val="00B30DC8"/>
    <w:rsid w:val="00B31246"/>
    <w:rsid w:val="00B31CB2"/>
    <w:rsid w:val="00B31F02"/>
    <w:rsid w:val="00B32444"/>
    <w:rsid w:val="00B3248E"/>
    <w:rsid w:val="00B3264D"/>
    <w:rsid w:val="00B326FF"/>
    <w:rsid w:val="00B33CEF"/>
    <w:rsid w:val="00B340AA"/>
    <w:rsid w:val="00B34556"/>
    <w:rsid w:val="00B34A9F"/>
    <w:rsid w:val="00B34B80"/>
    <w:rsid w:val="00B34DC0"/>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278"/>
    <w:rsid w:val="00B45876"/>
    <w:rsid w:val="00B46A84"/>
    <w:rsid w:val="00B47425"/>
    <w:rsid w:val="00B47818"/>
    <w:rsid w:val="00B47C8A"/>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3C32"/>
    <w:rsid w:val="00B63DF7"/>
    <w:rsid w:val="00B64117"/>
    <w:rsid w:val="00B64434"/>
    <w:rsid w:val="00B64D3E"/>
    <w:rsid w:val="00B66D89"/>
    <w:rsid w:val="00B678C9"/>
    <w:rsid w:val="00B67E82"/>
    <w:rsid w:val="00B704A7"/>
    <w:rsid w:val="00B704E5"/>
    <w:rsid w:val="00B70F72"/>
    <w:rsid w:val="00B711CE"/>
    <w:rsid w:val="00B71852"/>
    <w:rsid w:val="00B71DC8"/>
    <w:rsid w:val="00B7277C"/>
    <w:rsid w:val="00B746C6"/>
    <w:rsid w:val="00B75297"/>
    <w:rsid w:val="00B752F7"/>
    <w:rsid w:val="00B75CDF"/>
    <w:rsid w:val="00B75E61"/>
    <w:rsid w:val="00B7604C"/>
    <w:rsid w:val="00B76278"/>
    <w:rsid w:val="00B7652C"/>
    <w:rsid w:val="00B766BF"/>
    <w:rsid w:val="00B76FA6"/>
    <w:rsid w:val="00B7787F"/>
    <w:rsid w:val="00B77DB4"/>
    <w:rsid w:val="00B80910"/>
    <w:rsid w:val="00B81570"/>
    <w:rsid w:val="00B818F4"/>
    <w:rsid w:val="00B81BC9"/>
    <w:rsid w:val="00B81D0B"/>
    <w:rsid w:val="00B8222F"/>
    <w:rsid w:val="00B82615"/>
    <w:rsid w:val="00B83444"/>
    <w:rsid w:val="00B836ED"/>
    <w:rsid w:val="00B8463F"/>
    <w:rsid w:val="00B853BE"/>
    <w:rsid w:val="00B85B17"/>
    <w:rsid w:val="00B85B4B"/>
    <w:rsid w:val="00B8611F"/>
    <w:rsid w:val="00B86476"/>
    <w:rsid w:val="00B86A3D"/>
    <w:rsid w:val="00B875C7"/>
    <w:rsid w:val="00B90D10"/>
    <w:rsid w:val="00B90FE5"/>
    <w:rsid w:val="00B919AD"/>
    <w:rsid w:val="00B91A2B"/>
    <w:rsid w:val="00B91B34"/>
    <w:rsid w:val="00B9204C"/>
    <w:rsid w:val="00B9298E"/>
    <w:rsid w:val="00B92F57"/>
    <w:rsid w:val="00B92FBB"/>
    <w:rsid w:val="00B93204"/>
    <w:rsid w:val="00B93620"/>
    <w:rsid w:val="00B93CB8"/>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A031F"/>
    <w:rsid w:val="00BA0632"/>
    <w:rsid w:val="00BA0AAA"/>
    <w:rsid w:val="00BA0DFB"/>
    <w:rsid w:val="00BA22D1"/>
    <w:rsid w:val="00BA2FEF"/>
    <w:rsid w:val="00BA41D1"/>
    <w:rsid w:val="00BA4449"/>
    <w:rsid w:val="00BA58CE"/>
    <w:rsid w:val="00BA77B1"/>
    <w:rsid w:val="00BA79B1"/>
    <w:rsid w:val="00BA7E38"/>
    <w:rsid w:val="00BB0B75"/>
    <w:rsid w:val="00BB1548"/>
    <w:rsid w:val="00BB1CE7"/>
    <w:rsid w:val="00BB1F11"/>
    <w:rsid w:val="00BB2C11"/>
    <w:rsid w:val="00BB2FD3"/>
    <w:rsid w:val="00BB2FDF"/>
    <w:rsid w:val="00BB2FFF"/>
    <w:rsid w:val="00BB393C"/>
    <w:rsid w:val="00BB4189"/>
    <w:rsid w:val="00BB4371"/>
    <w:rsid w:val="00BB4FB5"/>
    <w:rsid w:val="00BB5FCB"/>
    <w:rsid w:val="00BB604B"/>
    <w:rsid w:val="00BB70D3"/>
    <w:rsid w:val="00BB755C"/>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C5"/>
    <w:rsid w:val="00BC3DEA"/>
    <w:rsid w:val="00BC40BC"/>
    <w:rsid w:val="00BC4416"/>
    <w:rsid w:val="00BC46EF"/>
    <w:rsid w:val="00BC5D93"/>
    <w:rsid w:val="00BC6FD6"/>
    <w:rsid w:val="00BC7BC6"/>
    <w:rsid w:val="00BC7DD9"/>
    <w:rsid w:val="00BD008E"/>
    <w:rsid w:val="00BD070D"/>
    <w:rsid w:val="00BD0DB5"/>
    <w:rsid w:val="00BD1208"/>
    <w:rsid w:val="00BD137E"/>
    <w:rsid w:val="00BD13CD"/>
    <w:rsid w:val="00BD1A23"/>
    <w:rsid w:val="00BD1F36"/>
    <w:rsid w:val="00BD22C8"/>
    <w:rsid w:val="00BD2DE0"/>
    <w:rsid w:val="00BD2F3B"/>
    <w:rsid w:val="00BD2F3D"/>
    <w:rsid w:val="00BD3372"/>
    <w:rsid w:val="00BD4D06"/>
    <w:rsid w:val="00BD50AA"/>
    <w:rsid w:val="00BD513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70CD"/>
    <w:rsid w:val="00BE7C4D"/>
    <w:rsid w:val="00BE7F6A"/>
    <w:rsid w:val="00BF0274"/>
    <w:rsid w:val="00BF08C4"/>
    <w:rsid w:val="00BF0BAF"/>
    <w:rsid w:val="00BF17E0"/>
    <w:rsid w:val="00BF19CE"/>
    <w:rsid w:val="00BF2A76"/>
    <w:rsid w:val="00BF2A96"/>
    <w:rsid w:val="00BF2B6F"/>
    <w:rsid w:val="00BF30BE"/>
    <w:rsid w:val="00BF351A"/>
    <w:rsid w:val="00BF379E"/>
    <w:rsid w:val="00BF3914"/>
    <w:rsid w:val="00BF49B1"/>
    <w:rsid w:val="00BF5552"/>
    <w:rsid w:val="00BF5EF1"/>
    <w:rsid w:val="00BF69FD"/>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98"/>
    <w:rsid w:val="00C05BEC"/>
    <w:rsid w:val="00C06165"/>
    <w:rsid w:val="00C06E7D"/>
    <w:rsid w:val="00C07C5D"/>
    <w:rsid w:val="00C103CB"/>
    <w:rsid w:val="00C1112B"/>
    <w:rsid w:val="00C1181A"/>
    <w:rsid w:val="00C11A88"/>
    <w:rsid w:val="00C11DD4"/>
    <w:rsid w:val="00C11E2F"/>
    <w:rsid w:val="00C12012"/>
    <w:rsid w:val="00C12158"/>
    <w:rsid w:val="00C12347"/>
    <w:rsid w:val="00C12874"/>
    <w:rsid w:val="00C12BC1"/>
    <w:rsid w:val="00C13BDA"/>
    <w:rsid w:val="00C13FFD"/>
    <w:rsid w:val="00C14632"/>
    <w:rsid w:val="00C150F2"/>
    <w:rsid w:val="00C163E7"/>
    <w:rsid w:val="00C16C30"/>
    <w:rsid w:val="00C16E2B"/>
    <w:rsid w:val="00C17A57"/>
    <w:rsid w:val="00C200DF"/>
    <w:rsid w:val="00C205F2"/>
    <w:rsid w:val="00C20A00"/>
    <w:rsid w:val="00C20A5A"/>
    <w:rsid w:val="00C20A6A"/>
    <w:rsid w:val="00C21673"/>
    <w:rsid w:val="00C21C7A"/>
    <w:rsid w:val="00C22BC7"/>
    <w:rsid w:val="00C22ED2"/>
    <w:rsid w:val="00C23130"/>
    <w:rsid w:val="00C24927"/>
    <w:rsid w:val="00C255A5"/>
    <w:rsid w:val="00C2584B"/>
    <w:rsid w:val="00C25942"/>
    <w:rsid w:val="00C25DD9"/>
    <w:rsid w:val="00C2663F"/>
    <w:rsid w:val="00C26DB8"/>
    <w:rsid w:val="00C26F6B"/>
    <w:rsid w:val="00C27AF5"/>
    <w:rsid w:val="00C32009"/>
    <w:rsid w:val="00C32840"/>
    <w:rsid w:val="00C329D9"/>
    <w:rsid w:val="00C32CFB"/>
    <w:rsid w:val="00C331F6"/>
    <w:rsid w:val="00C33C91"/>
    <w:rsid w:val="00C33CF0"/>
    <w:rsid w:val="00C3400F"/>
    <w:rsid w:val="00C34597"/>
    <w:rsid w:val="00C345F2"/>
    <w:rsid w:val="00C34B64"/>
    <w:rsid w:val="00C34C36"/>
    <w:rsid w:val="00C352B3"/>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47AD6"/>
    <w:rsid w:val="00C50242"/>
    <w:rsid w:val="00C5034D"/>
    <w:rsid w:val="00C50410"/>
    <w:rsid w:val="00C5050E"/>
    <w:rsid w:val="00C50E99"/>
    <w:rsid w:val="00C50E9E"/>
    <w:rsid w:val="00C524D8"/>
    <w:rsid w:val="00C52633"/>
    <w:rsid w:val="00C52744"/>
    <w:rsid w:val="00C5377C"/>
    <w:rsid w:val="00C53EB3"/>
    <w:rsid w:val="00C542D4"/>
    <w:rsid w:val="00C54ADB"/>
    <w:rsid w:val="00C54D71"/>
    <w:rsid w:val="00C54F69"/>
    <w:rsid w:val="00C555E9"/>
    <w:rsid w:val="00C563F5"/>
    <w:rsid w:val="00C5649E"/>
    <w:rsid w:val="00C570F7"/>
    <w:rsid w:val="00C60728"/>
    <w:rsid w:val="00C6201B"/>
    <w:rsid w:val="00C62AE0"/>
    <w:rsid w:val="00C62CD5"/>
    <w:rsid w:val="00C6353F"/>
    <w:rsid w:val="00C636E6"/>
    <w:rsid w:val="00C639D6"/>
    <w:rsid w:val="00C63F8E"/>
    <w:rsid w:val="00C647FB"/>
    <w:rsid w:val="00C649B6"/>
    <w:rsid w:val="00C654E0"/>
    <w:rsid w:val="00C658E7"/>
    <w:rsid w:val="00C65B03"/>
    <w:rsid w:val="00C65B46"/>
    <w:rsid w:val="00C66420"/>
    <w:rsid w:val="00C66F8F"/>
    <w:rsid w:val="00C678CE"/>
    <w:rsid w:val="00C67AF1"/>
    <w:rsid w:val="00C67B63"/>
    <w:rsid w:val="00C67BA6"/>
    <w:rsid w:val="00C67EAB"/>
    <w:rsid w:val="00C67EEF"/>
    <w:rsid w:val="00C70DFF"/>
    <w:rsid w:val="00C714D4"/>
    <w:rsid w:val="00C71DC0"/>
    <w:rsid w:val="00C73467"/>
    <w:rsid w:val="00C739E9"/>
    <w:rsid w:val="00C73C85"/>
    <w:rsid w:val="00C73EFB"/>
    <w:rsid w:val="00C7483A"/>
    <w:rsid w:val="00C74C44"/>
    <w:rsid w:val="00C7593B"/>
    <w:rsid w:val="00C75A6B"/>
    <w:rsid w:val="00C760F9"/>
    <w:rsid w:val="00C7628E"/>
    <w:rsid w:val="00C763B6"/>
    <w:rsid w:val="00C7644F"/>
    <w:rsid w:val="00C76662"/>
    <w:rsid w:val="00C768F6"/>
    <w:rsid w:val="00C76EC1"/>
    <w:rsid w:val="00C772D6"/>
    <w:rsid w:val="00C773C4"/>
    <w:rsid w:val="00C80073"/>
    <w:rsid w:val="00C80CD7"/>
    <w:rsid w:val="00C80DEA"/>
    <w:rsid w:val="00C80E7E"/>
    <w:rsid w:val="00C82AAE"/>
    <w:rsid w:val="00C82C76"/>
    <w:rsid w:val="00C8303F"/>
    <w:rsid w:val="00C832DC"/>
    <w:rsid w:val="00C83621"/>
    <w:rsid w:val="00C8377F"/>
    <w:rsid w:val="00C839E1"/>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44FA"/>
    <w:rsid w:val="00C9455F"/>
    <w:rsid w:val="00C95276"/>
    <w:rsid w:val="00C95854"/>
    <w:rsid w:val="00C95EFF"/>
    <w:rsid w:val="00C95F26"/>
    <w:rsid w:val="00C965E5"/>
    <w:rsid w:val="00C96DD0"/>
    <w:rsid w:val="00C96E6F"/>
    <w:rsid w:val="00C96FB8"/>
    <w:rsid w:val="00C9732D"/>
    <w:rsid w:val="00C97872"/>
    <w:rsid w:val="00C97DA0"/>
    <w:rsid w:val="00CA0532"/>
    <w:rsid w:val="00CA1799"/>
    <w:rsid w:val="00CA2241"/>
    <w:rsid w:val="00CA22EB"/>
    <w:rsid w:val="00CA2612"/>
    <w:rsid w:val="00CA2AC1"/>
    <w:rsid w:val="00CA3CDD"/>
    <w:rsid w:val="00CA403B"/>
    <w:rsid w:val="00CA4058"/>
    <w:rsid w:val="00CA4809"/>
    <w:rsid w:val="00CA49FA"/>
    <w:rsid w:val="00CA505A"/>
    <w:rsid w:val="00CA59DD"/>
    <w:rsid w:val="00CA5EC4"/>
    <w:rsid w:val="00CA6C4F"/>
    <w:rsid w:val="00CA7338"/>
    <w:rsid w:val="00CB008E"/>
    <w:rsid w:val="00CB01FA"/>
    <w:rsid w:val="00CB02A2"/>
    <w:rsid w:val="00CB06DF"/>
    <w:rsid w:val="00CB0737"/>
    <w:rsid w:val="00CB097A"/>
    <w:rsid w:val="00CB136F"/>
    <w:rsid w:val="00CB228B"/>
    <w:rsid w:val="00CB2468"/>
    <w:rsid w:val="00CB26EC"/>
    <w:rsid w:val="00CB297A"/>
    <w:rsid w:val="00CB2C3A"/>
    <w:rsid w:val="00CB2D2A"/>
    <w:rsid w:val="00CB2F37"/>
    <w:rsid w:val="00CB375F"/>
    <w:rsid w:val="00CB3B98"/>
    <w:rsid w:val="00CB46B5"/>
    <w:rsid w:val="00CB4E47"/>
    <w:rsid w:val="00CB502A"/>
    <w:rsid w:val="00CB5462"/>
    <w:rsid w:val="00CB5B1E"/>
    <w:rsid w:val="00CB6D10"/>
    <w:rsid w:val="00CB735B"/>
    <w:rsid w:val="00CB787A"/>
    <w:rsid w:val="00CC0C4A"/>
    <w:rsid w:val="00CC1685"/>
    <w:rsid w:val="00CC1768"/>
    <w:rsid w:val="00CC17F0"/>
    <w:rsid w:val="00CC1853"/>
    <w:rsid w:val="00CC1CA8"/>
    <w:rsid w:val="00CC1FAE"/>
    <w:rsid w:val="00CC296B"/>
    <w:rsid w:val="00CC3408"/>
    <w:rsid w:val="00CC365C"/>
    <w:rsid w:val="00CC3757"/>
    <w:rsid w:val="00CC3A23"/>
    <w:rsid w:val="00CC4271"/>
    <w:rsid w:val="00CC53B5"/>
    <w:rsid w:val="00CC61BC"/>
    <w:rsid w:val="00CC62E3"/>
    <w:rsid w:val="00CC6F11"/>
    <w:rsid w:val="00CC737C"/>
    <w:rsid w:val="00CD002D"/>
    <w:rsid w:val="00CD087D"/>
    <w:rsid w:val="00CD0A66"/>
    <w:rsid w:val="00CD0F5D"/>
    <w:rsid w:val="00CD11F4"/>
    <w:rsid w:val="00CD1C0B"/>
    <w:rsid w:val="00CD2158"/>
    <w:rsid w:val="00CD239A"/>
    <w:rsid w:val="00CD2EB9"/>
    <w:rsid w:val="00CD39BB"/>
    <w:rsid w:val="00CD43BD"/>
    <w:rsid w:val="00CD455E"/>
    <w:rsid w:val="00CD5512"/>
    <w:rsid w:val="00CD5BE6"/>
    <w:rsid w:val="00CD6E3D"/>
    <w:rsid w:val="00CD71AB"/>
    <w:rsid w:val="00CD76B5"/>
    <w:rsid w:val="00CD7BAE"/>
    <w:rsid w:val="00CD7EC6"/>
    <w:rsid w:val="00CE0109"/>
    <w:rsid w:val="00CE11AC"/>
    <w:rsid w:val="00CE13F8"/>
    <w:rsid w:val="00CE1547"/>
    <w:rsid w:val="00CE1FC5"/>
    <w:rsid w:val="00CE293C"/>
    <w:rsid w:val="00CE2AA1"/>
    <w:rsid w:val="00CE2FD3"/>
    <w:rsid w:val="00CE35F2"/>
    <w:rsid w:val="00CE43B9"/>
    <w:rsid w:val="00CE46E5"/>
    <w:rsid w:val="00CE485A"/>
    <w:rsid w:val="00CE5279"/>
    <w:rsid w:val="00CE5298"/>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7CF"/>
    <w:rsid w:val="00D1109D"/>
    <w:rsid w:val="00D1148E"/>
    <w:rsid w:val="00D11B0B"/>
    <w:rsid w:val="00D12293"/>
    <w:rsid w:val="00D1235D"/>
    <w:rsid w:val="00D1377A"/>
    <w:rsid w:val="00D13BE4"/>
    <w:rsid w:val="00D13DE6"/>
    <w:rsid w:val="00D14236"/>
    <w:rsid w:val="00D143A9"/>
    <w:rsid w:val="00D14553"/>
    <w:rsid w:val="00D14604"/>
    <w:rsid w:val="00D14CF4"/>
    <w:rsid w:val="00D14DB1"/>
    <w:rsid w:val="00D15F43"/>
    <w:rsid w:val="00D15F5A"/>
    <w:rsid w:val="00D169EC"/>
    <w:rsid w:val="00D16E87"/>
    <w:rsid w:val="00D2033D"/>
    <w:rsid w:val="00D20B8B"/>
    <w:rsid w:val="00D20D2E"/>
    <w:rsid w:val="00D2100D"/>
    <w:rsid w:val="00D2162C"/>
    <w:rsid w:val="00D21A3C"/>
    <w:rsid w:val="00D22C30"/>
    <w:rsid w:val="00D22C35"/>
    <w:rsid w:val="00D233F1"/>
    <w:rsid w:val="00D23919"/>
    <w:rsid w:val="00D23AC8"/>
    <w:rsid w:val="00D23EC7"/>
    <w:rsid w:val="00D23FB0"/>
    <w:rsid w:val="00D25598"/>
    <w:rsid w:val="00D256F8"/>
    <w:rsid w:val="00D25B91"/>
    <w:rsid w:val="00D26532"/>
    <w:rsid w:val="00D2685C"/>
    <w:rsid w:val="00D26A3B"/>
    <w:rsid w:val="00D27162"/>
    <w:rsid w:val="00D27A9E"/>
    <w:rsid w:val="00D302FD"/>
    <w:rsid w:val="00D3038A"/>
    <w:rsid w:val="00D3098D"/>
    <w:rsid w:val="00D313DB"/>
    <w:rsid w:val="00D31A02"/>
    <w:rsid w:val="00D31F9A"/>
    <w:rsid w:val="00D320AE"/>
    <w:rsid w:val="00D3323C"/>
    <w:rsid w:val="00D33456"/>
    <w:rsid w:val="00D337AF"/>
    <w:rsid w:val="00D3396F"/>
    <w:rsid w:val="00D33B18"/>
    <w:rsid w:val="00D33BE2"/>
    <w:rsid w:val="00D33CE5"/>
    <w:rsid w:val="00D33D4D"/>
    <w:rsid w:val="00D34A0B"/>
    <w:rsid w:val="00D34EF6"/>
    <w:rsid w:val="00D351FB"/>
    <w:rsid w:val="00D35739"/>
    <w:rsid w:val="00D35CA6"/>
    <w:rsid w:val="00D35DEB"/>
    <w:rsid w:val="00D361F1"/>
    <w:rsid w:val="00D36234"/>
    <w:rsid w:val="00D36371"/>
    <w:rsid w:val="00D37923"/>
    <w:rsid w:val="00D4075B"/>
    <w:rsid w:val="00D4204E"/>
    <w:rsid w:val="00D430E2"/>
    <w:rsid w:val="00D437D8"/>
    <w:rsid w:val="00D43EF8"/>
    <w:rsid w:val="00D443EE"/>
    <w:rsid w:val="00D44976"/>
    <w:rsid w:val="00D44994"/>
    <w:rsid w:val="00D45DF3"/>
    <w:rsid w:val="00D46174"/>
    <w:rsid w:val="00D4645E"/>
    <w:rsid w:val="00D4695F"/>
    <w:rsid w:val="00D47005"/>
    <w:rsid w:val="00D47B8B"/>
    <w:rsid w:val="00D47DD0"/>
    <w:rsid w:val="00D50183"/>
    <w:rsid w:val="00D50B3F"/>
    <w:rsid w:val="00D514A7"/>
    <w:rsid w:val="00D51D12"/>
    <w:rsid w:val="00D5208F"/>
    <w:rsid w:val="00D5261F"/>
    <w:rsid w:val="00D52CB5"/>
    <w:rsid w:val="00D5308B"/>
    <w:rsid w:val="00D53258"/>
    <w:rsid w:val="00D5362B"/>
    <w:rsid w:val="00D5466A"/>
    <w:rsid w:val="00D55072"/>
    <w:rsid w:val="00D551B5"/>
    <w:rsid w:val="00D55589"/>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31C"/>
    <w:rsid w:val="00D63517"/>
    <w:rsid w:val="00D63B75"/>
    <w:rsid w:val="00D659B1"/>
    <w:rsid w:val="00D65CA7"/>
    <w:rsid w:val="00D65D32"/>
    <w:rsid w:val="00D66A8A"/>
    <w:rsid w:val="00D66E18"/>
    <w:rsid w:val="00D6734D"/>
    <w:rsid w:val="00D679CF"/>
    <w:rsid w:val="00D679D3"/>
    <w:rsid w:val="00D7006E"/>
    <w:rsid w:val="00D70167"/>
    <w:rsid w:val="00D70668"/>
    <w:rsid w:val="00D71BA6"/>
    <w:rsid w:val="00D7356F"/>
    <w:rsid w:val="00D73587"/>
    <w:rsid w:val="00D73A16"/>
    <w:rsid w:val="00D73EBB"/>
    <w:rsid w:val="00D7469B"/>
    <w:rsid w:val="00D74D54"/>
    <w:rsid w:val="00D74F3A"/>
    <w:rsid w:val="00D751FB"/>
    <w:rsid w:val="00D754D6"/>
    <w:rsid w:val="00D75537"/>
    <w:rsid w:val="00D761AA"/>
    <w:rsid w:val="00D7645A"/>
    <w:rsid w:val="00D76CCE"/>
    <w:rsid w:val="00D76FAE"/>
    <w:rsid w:val="00D7732F"/>
    <w:rsid w:val="00D777D7"/>
    <w:rsid w:val="00D800D7"/>
    <w:rsid w:val="00D8075E"/>
    <w:rsid w:val="00D80AB8"/>
    <w:rsid w:val="00D81792"/>
    <w:rsid w:val="00D819B1"/>
    <w:rsid w:val="00D81F1C"/>
    <w:rsid w:val="00D82494"/>
    <w:rsid w:val="00D82AD0"/>
    <w:rsid w:val="00D834A3"/>
    <w:rsid w:val="00D83AE9"/>
    <w:rsid w:val="00D8475A"/>
    <w:rsid w:val="00D84D6C"/>
    <w:rsid w:val="00D857B8"/>
    <w:rsid w:val="00D86181"/>
    <w:rsid w:val="00D86B2A"/>
    <w:rsid w:val="00D87175"/>
    <w:rsid w:val="00D879BB"/>
    <w:rsid w:val="00D87ABF"/>
    <w:rsid w:val="00D87DFF"/>
    <w:rsid w:val="00D90179"/>
    <w:rsid w:val="00D90CD3"/>
    <w:rsid w:val="00D91205"/>
    <w:rsid w:val="00D919E6"/>
    <w:rsid w:val="00D91B76"/>
    <w:rsid w:val="00D91BE1"/>
    <w:rsid w:val="00D92C29"/>
    <w:rsid w:val="00D936E2"/>
    <w:rsid w:val="00D93C30"/>
    <w:rsid w:val="00D93D72"/>
    <w:rsid w:val="00D95104"/>
    <w:rsid w:val="00D953F1"/>
    <w:rsid w:val="00D95600"/>
    <w:rsid w:val="00D962AF"/>
    <w:rsid w:val="00D9683C"/>
    <w:rsid w:val="00D9761A"/>
    <w:rsid w:val="00D97884"/>
    <w:rsid w:val="00DA0A7F"/>
    <w:rsid w:val="00DA0D11"/>
    <w:rsid w:val="00DA0FB0"/>
    <w:rsid w:val="00DA14A7"/>
    <w:rsid w:val="00DA1B4D"/>
    <w:rsid w:val="00DA1C31"/>
    <w:rsid w:val="00DA20BC"/>
    <w:rsid w:val="00DA2639"/>
    <w:rsid w:val="00DA2CEA"/>
    <w:rsid w:val="00DA2ED7"/>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C71"/>
    <w:rsid w:val="00DA7F8A"/>
    <w:rsid w:val="00DB0176"/>
    <w:rsid w:val="00DB0315"/>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753"/>
    <w:rsid w:val="00DC0B34"/>
    <w:rsid w:val="00DC12A5"/>
    <w:rsid w:val="00DC1327"/>
    <w:rsid w:val="00DC1350"/>
    <w:rsid w:val="00DC3237"/>
    <w:rsid w:val="00DC41A4"/>
    <w:rsid w:val="00DC41A7"/>
    <w:rsid w:val="00DC42D3"/>
    <w:rsid w:val="00DC48FD"/>
    <w:rsid w:val="00DC4F45"/>
    <w:rsid w:val="00DC5672"/>
    <w:rsid w:val="00DC56F2"/>
    <w:rsid w:val="00DC60A2"/>
    <w:rsid w:val="00DC6519"/>
    <w:rsid w:val="00DC6600"/>
    <w:rsid w:val="00DC67BD"/>
    <w:rsid w:val="00DC67DA"/>
    <w:rsid w:val="00DC6924"/>
    <w:rsid w:val="00DC6C11"/>
    <w:rsid w:val="00DC71F2"/>
    <w:rsid w:val="00DC759E"/>
    <w:rsid w:val="00DC7806"/>
    <w:rsid w:val="00DC7BD7"/>
    <w:rsid w:val="00DC7E27"/>
    <w:rsid w:val="00DD0949"/>
    <w:rsid w:val="00DD0CEC"/>
    <w:rsid w:val="00DD167B"/>
    <w:rsid w:val="00DD2025"/>
    <w:rsid w:val="00DD22EA"/>
    <w:rsid w:val="00DD23A0"/>
    <w:rsid w:val="00DD3EF5"/>
    <w:rsid w:val="00DD45B8"/>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AAF"/>
    <w:rsid w:val="00DE52E3"/>
    <w:rsid w:val="00DE6452"/>
    <w:rsid w:val="00DE67B0"/>
    <w:rsid w:val="00DE6F64"/>
    <w:rsid w:val="00DE7997"/>
    <w:rsid w:val="00DE7C00"/>
    <w:rsid w:val="00DF03E9"/>
    <w:rsid w:val="00DF03ED"/>
    <w:rsid w:val="00DF04EE"/>
    <w:rsid w:val="00DF0AC9"/>
    <w:rsid w:val="00DF0BF4"/>
    <w:rsid w:val="00DF1216"/>
    <w:rsid w:val="00DF179D"/>
    <w:rsid w:val="00DF1E9C"/>
    <w:rsid w:val="00DF3C8F"/>
    <w:rsid w:val="00DF4572"/>
    <w:rsid w:val="00DF4658"/>
    <w:rsid w:val="00DF4E8C"/>
    <w:rsid w:val="00DF4E95"/>
    <w:rsid w:val="00DF57A5"/>
    <w:rsid w:val="00DF5CA6"/>
    <w:rsid w:val="00DF6C8B"/>
    <w:rsid w:val="00DF6F17"/>
    <w:rsid w:val="00DF78FA"/>
    <w:rsid w:val="00DF7ED5"/>
    <w:rsid w:val="00E000B3"/>
    <w:rsid w:val="00E002F1"/>
    <w:rsid w:val="00E0082C"/>
    <w:rsid w:val="00E01242"/>
    <w:rsid w:val="00E018F7"/>
    <w:rsid w:val="00E01BA9"/>
    <w:rsid w:val="00E01DAA"/>
    <w:rsid w:val="00E0206B"/>
    <w:rsid w:val="00E023E5"/>
    <w:rsid w:val="00E02432"/>
    <w:rsid w:val="00E02EA0"/>
    <w:rsid w:val="00E04022"/>
    <w:rsid w:val="00E045E1"/>
    <w:rsid w:val="00E0492E"/>
    <w:rsid w:val="00E04AF8"/>
    <w:rsid w:val="00E06481"/>
    <w:rsid w:val="00E06E3E"/>
    <w:rsid w:val="00E0728F"/>
    <w:rsid w:val="00E0755C"/>
    <w:rsid w:val="00E07D62"/>
    <w:rsid w:val="00E1026A"/>
    <w:rsid w:val="00E10605"/>
    <w:rsid w:val="00E12CEB"/>
    <w:rsid w:val="00E137C9"/>
    <w:rsid w:val="00E143AE"/>
    <w:rsid w:val="00E14401"/>
    <w:rsid w:val="00E149FE"/>
    <w:rsid w:val="00E14A7E"/>
    <w:rsid w:val="00E151E1"/>
    <w:rsid w:val="00E154B1"/>
    <w:rsid w:val="00E15C58"/>
    <w:rsid w:val="00E15CD6"/>
    <w:rsid w:val="00E16F9B"/>
    <w:rsid w:val="00E17619"/>
    <w:rsid w:val="00E17805"/>
    <w:rsid w:val="00E178F8"/>
    <w:rsid w:val="00E17A0E"/>
    <w:rsid w:val="00E20AB7"/>
    <w:rsid w:val="00E20F79"/>
    <w:rsid w:val="00E21278"/>
    <w:rsid w:val="00E22365"/>
    <w:rsid w:val="00E22647"/>
    <w:rsid w:val="00E22CCD"/>
    <w:rsid w:val="00E23A11"/>
    <w:rsid w:val="00E23B94"/>
    <w:rsid w:val="00E23FB7"/>
    <w:rsid w:val="00E24A27"/>
    <w:rsid w:val="00E24A78"/>
    <w:rsid w:val="00E25B40"/>
    <w:rsid w:val="00E25F10"/>
    <w:rsid w:val="00E25F89"/>
    <w:rsid w:val="00E2648D"/>
    <w:rsid w:val="00E30200"/>
    <w:rsid w:val="00E3094A"/>
    <w:rsid w:val="00E31407"/>
    <w:rsid w:val="00E32D62"/>
    <w:rsid w:val="00E339DC"/>
    <w:rsid w:val="00E33E15"/>
    <w:rsid w:val="00E34925"/>
    <w:rsid w:val="00E35CE8"/>
    <w:rsid w:val="00E36006"/>
    <w:rsid w:val="00E361B8"/>
    <w:rsid w:val="00E36A1B"/>
    <w:rsid w:val="00E375C5"/>
    <w:rsid w:val="00E376A9"/>
    <w:rsid w:val="00E4186F"/>
    <w:rsid w:val="00E41E5B"/>
    <w:rsid w:val="00E429ED"/>
    <w:rsid w:val="00E43F37"/>
    <w:rsid w:val="00E441E6"/>
    <w:rsid w:val="00E44438"/>
    <w:rsid w:val="00E44BE1"/>
    <w:rsid w:val="00E450ED"/>
    <w:rsid w:val="00E4516E"/>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7032"/>
    <w:rsid w:val="00E5733D"/>
    <w:rsid w:val="00E607AA"/>
    <w:rsid w:val="00E61CC0"/>
    <w:rsid w:val="00E6277B"/>
    <w:rsid w:val="00E629A4"/>
    <w:rsid w:val="00E62E19"/>
    <w:rsid w:val="00E6395B"/>
    <w:rsid w:val="00E64424"/>
    <w:rsid w:val="00E64C99"/>
    <w:rsid w:val="00E64CD3"/>
    <w:rsid w:val="00E6587D"/>
    <w:rsid w:val="00E65D99"/>
    <w:rsid w:val="00E6625D"/>
    <w:rsid w:val="00E662F0"/>
    <w:rsid w:val="00E66416"/>
    <w:rsid w:val="00E664C8"/>
    <w:rsid w:val="00E671C9"/>
    <w:rsid w:val="00E6743F"/>
    <w:rsid w:val="00E6758E"/>
    <w:rsid w:val="00E67E23"/>
    <w:rsid w:val="00E67F36"/>
    <w:rsid w:val="00E70016"/>
    <w:rsid w:val="00E707DE"/>
    <w:rsid w:val="00E70BC7"/>
    <w:rsid w:val="00E70FBC"/>
    <w:rsid w:val="00E71A00"/>
    <w:rsid w:val="00E71E0F"/>
    <w:rsid w:val="00E72244"/>
    <w:rsid w:val="00E72C01"/>
    <w:rsid w:val="00E73043"/>
    <w:rsid w:val="00E741AC"/>
    <w:rsid w:val="00E75174"/>
    <w:rsid w:val="00E75774"/>
    <w:rsid w:val="00E75980"/>
    <w:rsid w:val="00E75EBA"/>
    <w:rsid w:val="00E763B4"/>
    <w:rsid w:val="00E76484"/>
    <w:rsid w:val="00E775E3"/>
    <w:rsid w:val="00E77848"/>
    <w:rsid w:val="00E77B23"/>
    <w:rsid w:val="00E77CA4"/>
    <w:rsid w:val="00E802B0"/>
    <w:rsid w:val="00E80514"/>
    <w:rsid w:val="00E80608"/>
    <w:rsid w:val="00E80884"/>
    <w:rsid w:val="00E80E5B"/>
    <w:rsid w:val="00E816C5"/>
    <w:rsid w:val="00E81CE0"/>
    <w:rsid w:val="00E81E7C"/>
    <w:rsid w:val="00E8224D"/>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75D"/>
    <w:rsid w:val="00E91F04"/>
    <w:rsid w:val="00E91F35"/>
    <w:rsid w:val="00E9280E"/>
    <w:rsid w:val="00E92FFA"/>
    <w:rsid w:val="00E938F6"/>
    <w:rsid w:val="00E94AB0"/>
    <w:rsid w:val="00E95AF1"/>
    <w:rsid w:val="00E95BA6"/>
    <w:rsid w:val="00E95C21"/>
    <w:rsid w:val="00E96C13"/>
    <w:rsid w:val="00E974E7"/>
    <w:rsid w:val="00E97648"/>
    <w:rsid w:val="00E97D90"/>
    <w:rsid w:val="00EA0195"/>
    <w:rsid w:val="00EA082D"/>
    <w:rsid w:val="00EA0891"/>
    <w:rsid w:val="00EA0E4A"/>
    <w:rsid w:val="00EA1A54"/>
    <w:rsid w:val="00EA1E91"/>
    <w:rsid w:val="00EA2226"/>
    <w:rsid w:val="00EA26FC"/>
    <w:rsid w:val="00EA3B5A"/>
    <w:rsid w:val="00EA3E55"/>
    <w:rsid w:val="00EA410E"/>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EC"/>
    <w:rsid w:val="00EB2865"/>
    <w:rsid w:val="00EB36AB"/>
    <w:rsid w:val="00EB37E1"/>
    <w:rsid w:val="00EB44F4"/>
    <w:rsid w:val="00EB4CFF"/>
    <w:rsid w:val="00EB51FB"/>
    <w:rsid w:val="00EB5476"/>
    <w:rsid w:val="00EB5A06"/>
    <w:rsid w:val="00EB5EEB"/>
    <w:rsid w:val="00EB6D19"/>
    <w:rsid w:val="00EB70B0"/>
    <w:rsid w:val="00EB7633"/>
    <w:rsid w:val="00EB7736"/>
    <w:rsid w:val="00EB7B0C"/>
    <w:rsid w:val="00EC085B"/>
    <w:rsid w:val="00EC0DEE"/>
    <w:rsid w:val="00EC2421"/>
    <w:rsid w:val="00EC2E2D"/>
    <w:rsid w:val="00EC303B"/>
    <w:rsid w:val="00EC3BDB"/>
    <w:rsid w:val="00EC409F"/>
    <w:rsid w:val="00EC462B"/>
    <w:rsid w:val="00EC4723"/>
    <w:rsid w:val="00EC566C"/>
    <w:rsid w:val="00EC56E0"/>
    <w:rsid w:val="00EC6057"/>
    <w:rsid w:val="00EC6847"/>
    <w:rsid w:val="00EC6BA5"/>
    <w:rsid w:val="00EC7490"/>
    <w:rsid w:val="00EC75CA"/>
    <w:rsid w:val="00EC7639"/>
    <w:rsid w:val="00EC7991"/>
    <w:rsid w:val="00EC7DB6"/>
    <w:rsid w:val="00EC7DE0"/>
    <w:rsid w:val="00EC7E39"/>
    <w:rsid w:val="00ED162F"/>
    <w:rsid w:val="00ED1A5E"/>
    <w:rsid w:val="00ED2E52"/>
    <w:rsid w:val="00ED3024"/>
    <w:rsid w:val="00ED348D"/>
    <w:rsid w:val="00ED439E"/>
    <w:rsid w:val="00ED445D"/>
    <w:rsid w:val="00ED4896"/>
    <w:rsid w:val="00ED5713"/>
    <w:rsid w:val="00ED5BD2"/>
    <w:rsid w:val="00ED5C3C"/>
    <w:rsid w:val="00ED5FE4"/>
    <w:rsid w:val="00ED6059"/>
    <w:rsid w:val="00ED6FA8"/>
    <w:rsid w:val="00ED71C5"/>
    <w:rsid w:val="00ED746A"/>
    <w:rsid w:val="00ED795E"/>
    <w:rsid w:val="00ED7B10"/>
    <w:rsid w:val="00EE1128"/>
    <w:rsid w:val="00EE1438"/>
    <w:rsid w:val="00EE16FA"/>
    <w:rsid w:val="00EE37FA"/>
    <w:rsid w:val="00EE3A5E"/>
    <w:rsid w:val="00EE3C42"/>
    <w:rsid w:val="00EE3D4F"/>
    <w:rsid w:val="00EE4CE1"/>
    <w:rsid w:val="00EE534D"/>
    <w:rsid w:val="00EE5560"/>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EAC"/>
    <w:rsid w:val="00EF41F6"/>
    <w:rsid w:val="00EF4366"/>
    <w:rsid w:val="00EF4506"/>
    <w:rsid w:val="00EF4A0C"/>
    <w:rsid w:val="00EF4CD6"/>
    <w:rsid w:val="00EF4D38"/>
    <w:rsid w:val="00EF52FF"/>
    <w:rsid w:val="00EF55A0"/>
    <w:rsid w:val="00EF5FDA"/>
    <w:rsid w:val="00EF63D1"/>
    <w:rsid w:val="00EF6513"/>
    <w:rsid w:val="00EF6683"/>
    <w:rsid w:val="00EF7002"/>
    <w:rsid w:val="00EF769B"/>
    <w:rsid w:val="00EF7760"/>
    <w:rsid w:val="00F00A16"/>
    <w:rsid w:val="00F00CDF"/>
    <w:rsid w:val="00F01D6D"/>
    <w:rsid w:val="00F0244E"/>
    <w:rsid w:val="00F027BA"/>
    <w:rsid w:val="00F032F8"/>
    <w:rsid w:val="00F03624"/>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37F"/>
    <w:rsid w:val="00F175A1"/>
    <w:rsid w:val="00F17EAE"/>
    <w:rsid w:val="00F20002"/>
    <w:rsid w:val="00F20394"/>
    <w:rsid w:val="00F21462"/>
    <w:rsid w:val="00F218D4"/>
    <w:rsid w:val="00F219E6"/>
    <w:rsid w:val="00F21B8B"/>
    <w:rsid w:val="00F21EDD"/>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E1"/>
    <w:rsid w:val="00F312C2"/>
    <w:rsid w:val="00F3131D"/>
    <w:rsid w:val="00F31B22"/>
    <w:rsid w:val="00F31B49"/>
    <w:rsid w:val="00F31CEC"/>
    <w:rsid w:val="00F32F56"/>
    <w:rsid w:val="00F338A2"/>
    <w:rsid w:val="00F3399F"/>
    <w:rsid w:val="00F33D4F"/>
    <w:rsid w:val="00F346C5"/>
    <w:rsid w:val="00F34CD6"/>
    <w:rsid w:val="00F3510D"/>
    <w:rsid w:val="00F35873"/>
    <w:rsid w:val="00F35920"/>
    <w:rsid w:val="00F35972"/>
    <w:rsid w:val="00F35F17"/>
    <w:rsid w:val="00F35F99"/>
    <w:rsid w:val="00F3631A"/>
    <w:rsid w:val="00F366A5"/>
    <w:rsid w:val="00F36C5F"/>
    <w:rsid w:val="00F37259"/>
    <w:rsid w:val="00F402DE"/>
    <w:rsid w:val="00F405A4"/>
    <w:rsid w:val="00F407DB"/>
    <w:rsid w:val="00F409E7"/>
    <w:rsid w:val="00F40A69"/>
    <w:rsid w:val="00F416B8"/>
    <w:rsid w:val="00F41F05"/>
    <w:rsid w:val="00F41F93"/>
    <w:rsid w:val="00F42287"/>
    <w:rsid w:val="00F42770"/>
    <w:rsid w:val="00F42E6E"/>
    <w:rsid w:val="00F433BD"/>
    <w:rsid w:val="00F43671"/>
    <w:rsid w:val="00F4384F"/>
    <w:rsid w:val="00F43D8B"/>
    <w:rsid w:val="00F44006"/>
    <w:rsid w:val="00F44EC5"/>
    <w:rsid w:val="00F454A3"/>
    <w:rsid w:val="00F45A2D"/>
    <w:rsid w:val="00F45E53"/>
    <w:rsid w:val="00F46DBB"/>
    <w:rsid w:val="00F46E4C"/>
    <w:rsid w:val="00F47498"/>
    <w:rsid w:val="00F47929"/>
    <w:rsid w:val="00F504E2"/>
    <w:rsid w:val="00F512B2"/>
    <w:rsid w:val="00F52266"/>
    <w:rsid w:val="00F524E8"/>
    <w:rsid w:val="00F5283D"/>
    <w:rsid w:val="00F52ABA"/>
    <w:rsid w:val="00F52BC7"/>
    <w:rsid w:val="00F53BF4"/>
    <w:rsid w:val="00F54266"/>
    <w:rsid w:val="00F54D00"/>
    <w:rsid w:val="00F55043"/>
    <w:rsid w:val="00F5504D"/>
    <w:rsid w:val="00F5567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2DC"/>
    <w:rsid w:val="00F63627"/>
    <w:rsid w:val="00F6364F"/>
    <w:rsid w:val="00F63B68"/>
    <w:rsid w:val="00F641FC"/>
    <w:rsid w:val="00F6442B"/>
    <w:rsid w:val="00F647F7"/>
    <w:rsid w:val="00F656FA"/>
    <w:rsid w:val="00F6583C"/>
    <w:rsid w:val="00F6589A"/>
    <w:rsid w:val="00F659F0"/>
    <w:rsid w:val="00F65D9B"/>
    <w:rsid w:val="00F66064"/>
    <w:rsid w:val="00F66244"/>
    <w:rsid w:val="00F66832"/>
    <w:rsid w:val="00F6702D"/>
    <w:rsid w:val="00F674E0"/>
    <w:rsid w:val="00F6783E"/>
    <w:rsid w:val="00F70977"/>
    <w:rsid w:val="00F70B87"/>
    <w:rsid w:val="00F70C53"/>
    <w:rsid w:val="00F70DBE"/>
    <w:rsid w:val="00F71124"/>
    <w:rsid w:val="00F71481"/>
    <w:rsid w:val="00F71888"/>
    <w:rsid w:val="00F719CD"/>
    <w:rsid w:val="00F71BB8"/>
    <w:rsid w:val="00F7247A"/>
    <w:rsid w:val="00F724AB"/>
    <w:rsid w:val="00F72584"/>
    <w:rsid w:val="00F7290D"/>
    <w:rsid w:val="00F72B24"/>
    <w:rsid w:val="00F72EED"/>
    <w:rsid w:val="00F7302F"/>
    <w:rsid w:val="00F732EC"/>
    <w:rsid w:val="00F7390A"/>
    <w:rsid w:val="00F73D08"/>
    <w:rsid w:val="00F741E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0B6"/>
    <w:rsid w:val="00F91209"/>
    <w:rsid w:val="00F91E1A"/>
    <w:rsid w:val="00F92102"/>
    <w:rsid w:val="00F9221F"/>
    <w:rsid w:val="00F931C7"/>
    <w:rsid w:val="00F9322E"/>
    <w:rsid w:val="00F93559"/>
    <w:rsid w:val="00F93D72"/>
    <w:rsid w:val="00F93E65"/>
    <w:rsid w:val="00F93EDA"/>
    <w:rsid w:val="00F94070"/>
    <w:rsid w:val="00F947AC"/>
    <w:rsid w:val="00F94B39"/>
    <w:rsid w:val="00F950B5"/>
    <w:rsid w:val="00F9513F"/>
    <w:rsid w:val="00F974BF"/>
    <w:rsid w:val="00F97908"/>
    <w:rsid w:val="00F97B43"/>
    <w:rsid w:val="00F97C48"/>
    <w:rsid w:val="00F97C64"/>
    <w:rsid w:val="00FA00AF"/>
    <w:rsid w:val="00FA07F8"/>
    <w:rsid w:val="00FA105C"/>
    <w:rsid w:val="00FA1475"/>
    <w:rsid w:val="00FA148A"/>
    <w:rsid w:val="00FA15B7"/>
    <w:rsid w:val="00FA27C8"/>
    <w:rsid w:val="00FA3987"/>
    <w:rsid w:val="00FA3B76"/>
    <w:rsid w:val="00FA40C0"/>
    <w:rsid w:val="00FA4918"/>
    <w:rsid w:val="00FA4D66"/>
    <w:rsid w:val="00FA4E0E"/>
    <w:rsid w:val="00FA5A4E"/>
    <w:rsid w:val="00FA613F"/>
    <w:rsid w:val="00FA6525"/>
    <w:rsid w:val="00FA771A"/>
    <w:rsid w:val="00FB0082"/>
    <w:rsid w:val="00FB0088"/>
    <w:rsid w:val="00FB0243"/>
    <w:rsid w:val="00FB127A"/>
    <w:rsid w:val="00FB1527"/>
    <w:rsid w:val="00FB2537"/>
    <w:rsid w:val="00FB2EDE"/>
    <w:rsid w:val="00FB2F9E"/>
    <w:rsid w:val="00FB33DC"/>
    <w:rsid w:val="00FB3CFF"/>
    <w:rsid w:val="00FB4338"/>
    <w:rsid w:val="00FB4748"/>
    <w:rsid w:val="00FB477E"/>
    <w:rsid w:val="00FB4C3F"/>
    <w:rsid w:val="00FB4C9C"/>
    <w:rsid w:val="00FB5291"/>
    <w:rsid w:val="00FB550D"/>
    <w:rsid w:val="00FB6165"/>
    <w:rsid w:val="00FB6A5B"/>
    <w:rsid w:val="00FB6D56"/>
    <w:rsid w:val="00FB706E"/>
    <w:rsid w:val="00FB73B5"/>
    <w:rsid w:val="00FB783C"/>
    <w:rsid w:val="00FB7C88"/>
    <w:rsid w:val="00FC0150"/>
    <w:rsid w:val="00FC03AB"/>
    <w:rsid w:val="00FC045E"/>
    <w:rsid w:val="00FC1B13"/>
    <w:rsid w:val="00FC1FBB"/>
    <w:rsid w:val="00FC255F"/>
    <w:rsid w:val="00FC29EA"/>
    <w:rsid w:val="00FC2B97"/>
    <w:rsid w:val="00FC3DC5"/>
    <w:rsid w:val="00FC43CB"/>
    <w:rsid w:val="00FC4729"/>
    <w:rsid w:val="00FC4A8C"/>
    <w:rsid w:val="00FC4A99"/>
    <w:rsid w:val="00FC4B80"/>
    <w:rsid w:val="00FC53DB"/>
    <w:rsid w:val="00FC5724"/>
    <w:rsid w:val="00FC5FC2"/>
    <w:rsid w:val="00FC6177"/>
    <w:rsid w:val="00FC63D1"/>
    <w:rsid w:val="00FC6C75"/>
    <w:rsid w:val="00FC7528"/>
    <w:rsid w:val="00FD0572"/>
    <w:rsid w:val="00FD09BE"/>
    <w:rsid w:val="00FD17AC"/>
    <w:rsid w:val="00FD1A97"/>
    <w:rsid w:val="00FD2D7B"/>
    <w:rsid w:val="00FD2E65"/>
    <w:rsid w:val="00FD2E88"/>
    <w:rsid w:val="00FD319C"/>
    <w:rsid w:val="00FD37F6"/>
    <w:rsid w:val="00FD40D0"/>
    <w:rsid w:val="00FD4589"/>
    <w:rsid w:val="00FD473E"/>
    <w:rsid w:val="00FD4F81"/>
    <w:rsid w:val="00FD5124"/>
    <w:rsid w:val="00FD5F5D"/>
    <w:rsid w:val="00FD705B"/>
    <w:rsid w:val="00FD7654"/>
    <w:rsid w:val="00FD78A5"/>
    <w:rsid w:val="00FD7DF9"/>
    <w:rsid w:val="00FD7E51"/>
    <w:rsid w:val="00FE054C"/>
    <w:rsid w:val="00FE0B51"/>
    <w:rsid w:val="00FE0B78"/>
    <w:rsid w:val="00FE0ED4"/>
    <w:rsid w:val="00FE1CA0"/>
    <w:rsid w:val="00FE1DAA"/>
    <w:rsid w:val="00FE1EAB"/>
    <w:rsid w:val="00FE2313"/>
    <w:rsid w:val="00FE3465"/>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F03"/>
    <w:rsid w:val="00FF4AE2"/>
    <w:rsid w:val="00FF4DE2"/>
    <w:rsid w:val="00FF50A8"/>
    <w:rsid w:val="00FF51C4"/>
    <w:rsid w:val="00FF51D9"/>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9F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187F3D"/>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tabs>
        <w:tab w:val="clear" w:pos="720"/>
      </w:tabs>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9"/>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Normal"/>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Normal"/>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Heading1Char">
    <w:name w:val="Heading 1 Char"/>
    <w:basedOn w:val="DefaultParagraphFont"/>
    <w:link w:val="Heading1"/>
    <w:rsid w:val="00067F8A"/>
    <w:rPr>
      <w:b/>
      <w:bCs/>
      <w:sz w:val="28"/>
      <w:szCs w:val="28"/>
    </w:rPr>
  </w:style>
  <w:style w:type="character" w:customStyle="1" w:styleId="Heading2Char">
    <w:name w:val="Heading 2 Char"/>
    <w:basedOn w:val="DefaultParagraphFont"/>
    <w:link w:val="Heading2"/>
    <w:rsid w:val="00A80439"/>
    <w:rPr>
      <w:b/>
      <w:bCs/>
      <w:sz w:val="24"/>
      <w:szCs w:val="22"/>
    </w:rPr>
  </w:style>
  <w:style w:type="character" w:styleId="PlaceholderText">
    <w:name w:val="Placeholder Text"/>
    <w:basedOn w:val="DefaultParagraphFont"/>
    <w:uiPriority w:val="99"/>
    <w:semiHidden/>
    <w:rsid w:val="00B45278"/>
    <w:rPr>
      <w:color w:val="808080"/>
    </w:rPr>
  </w:style>
  <w:style w:type="paragraph" w:customStyle="1" w:styleId="TH">
    <w:name w:val="TH"/>
    <w:basedOn w:val="Normal"/>
    <w:link w:val="THChar"/>
    <w:qFormat/>
    <w:rsid w:val="007309FF"/>
    <w:pPr>
      <w:keepNext/>
      <w:keepLines/>
      <w:overflowPunct w:val="0"/>
      <w:snapToGrid/>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7309FF"/>
    <w:rPr>
      <w:rFonts w:ascii="Arial" w:eastAsia="MS Mincho"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58AAF4-B921-4070-8943-BCB89E9B2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725</Words>
  <Characters>4138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HiSilicon</dc:creator>
  <cp:lastModifiedBy>huawei</cp:lastModifiedBy>
  <cp:revision>6</cp:revision>
  <cp:lastPrinted>2007-06-18T22:08:00Z</cp:lastPrinted>
  <dcterms:created xsi:type="dcterms:W3CDTF">2020-02-14T07:35:00Z</dcterms:created>
  <dcterms:modified xsi:type="dcterms:W3CDTF">2020-02-14T22:31:00Z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(3)9x4OAzrajTTObSrdt/qj5179kdm0HQCwnsdmAyCgaLdS2vikKjkf6nn0/S/yY4+R3IMiescE
xhP4FhNidOW+16hlQPQLPgum5i3Km80/EVUINe2mKdXEv4Nj4Ri2raUNWeD38Mz7Bg9N5Ulz
+/9iPOMgl1HyGmlQnjzOubOnw9TjXj0OVvCNd6tpH9c5E7Xx9AzvJZZeNPMxKnFqwGjetf8L
CmLvqDkpqQJsxQSMw7</vt:lpwstr>
  </property>
  <property fmtid="{D5CDD505-2E9C-101B-9397-08002B2CF9AE}" pid="13" name="_2015_ms_pID_725343_00">
    <vt:lpwstr>_2015_ms_pID_725343</vt:lpwstr>
  </property>
  <property fmtid="{D5CDD505-2E9C-101B-9397-08002B2CF9AE}" pid="14" name="_2015_ms_pID_7253431">
    <vt:lpwstr>aleDMERqZ4rsPItl6D9KHBhnUap/HB2aYyUeqhHtycRJe7oYgO0tkd
dZqIsXoJQ3i/8FPM7wm7Nv4zC8U0w4rthtIGENqDg42uggqWt6RUVoyvbfr8+ynHCPYEWKnL
M1jXdYFcYunILFtFE68pdXVzWg8axeD63RbT1I+Z0fk+p345OEgnJGjQU1n8OPMHefkGSY0J
T4FPhF2wdh7RT0bTRa3jRpIF/eo4YYrRPKZQ</vt:lpwstr>
  </property>
  <property fmtid="{D5CDD505-2E9C-101B-9397-08002B2CF9AE}" pid="15" name="_2015_ms_pID_7253431_00">
    <vt:lpwstr>_2015_ms_pID_7253431</vt:lpwstr>
  </property>
  <property fmtid="{D5CDD505-2E9C-101B-9397-08002B2CF9AE}" pid="16" name="_2015_ms_pID_7253432">
    <vt:lpwstr>mFRpvwCW6X82in9nBkwJvZM7WAmBZt/w71zq
PLIGI8CQlBbcM7S+WZmR+opR7Upuuw==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1581719444</vt:lpwstr>
  </property>
</Properties>
</file>