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38519" w14:textId="4D0616E0" w:rsidR="00392202" w:rsidRDefault="00392202" w:rsidP="00392202">
      <w:pPr>
        <w:pStyle w:val="CRCoverPage"/>
        <w:tabs>
          <w:tab w:val="right" w:pos="9639"/>
        </w:tabs>
        <w:spacing w:after="0"/>
        <w:rPr>
          <w:b/>
          <w:i/>
          <w:noProof/>
          <w:sz w:val="28"/>
        </w:rPr>
      </w:pPr>
      <w:r>
        <w:rPr>
          <w:b/>
          <w:noProof/>
          <w:sz w:val="24"/>
        </w:rPr>
        <w:t>3GPP TSG-RAN2 Meeting #</w:t>
      </w:r>
      <w:r w:rsidR="00831753">
        <w:rPr>
          <w:b/>
          <w:noProof/>
          <w:sz w:val="24"/>
        </w:rPr>
        <w:t>121</w:t>
      </w:r>
      <w:r>
        <w:rPr>
          <w:b/>
          <w:i/>
          <w:noProof/>
          <w:sz w:val="28"/>
        </w:rPr>
        <w:tab/>
      </w:r>
      <w:r w:rsidR="007A096A" w:rsidRPr="007A096A">
        <w:rPr>
          <w:b/>
          <w:i/>
          <w:noProof/>
          <w:sz w:val="28"/>
        </w:rPr>
        <w:t>R2-2</w:t>
      </w:r>
      <w:r w:rsidR="00022CCB">
        <w:rPr>
          <w:b/>
          <w:i/>
          <w:noProof/>
          <w:sz w:val="28"/>
        </w:rPr>
        <w:t>3</w:t>
      </w:r>
      <w:r w:rsidR="007A096A" w:rsidRPr="007A096A">
        <w:rPr>
          <w:b/>
          <w:i/>
          <w:noProof/>
          <w:sz w:val="28"/>
        </w:rPr>
        <w:t>02</w:t>
      </w:r>
      <w:r w:rsidR="00E04756">
        <w:rPr>
          <w:b/>
          <w:i/>
          <w:noProof/>
          <w:sz w:val="28"/>
        </w:rPr>
        <w:t>023</w:t>
      </w:r>
    </w:p>
    <w:p w14:paraId="0585EAF9" w14:textId="4CA6A09D" w:rsidR="00392202" w:rsidRDefault="00831753" w:rsidP="00392202">
      <w:pPr>
        <w:pStyle w:val="CRCoverPage"/>
        <w:outlineLvl w:val="0"/>
        <w:rPr>
          <w:b/>
          <w:noProof/>
          <w:sz w:val="24"/>
        </w:rPr>
      </w:pPr>
      <w:r>
        <w:rPr>
          <w:b/>
          <w:noProof/>
          <w:sz w:val="24"/>
        </w:rPr>
        <w:t>Athens, Greece, February 27th –March 3rd,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2202" w14:paraId="349A3DA4" w14:textId="77777777" w:rsidTr="00061105">
        <w:tc>
          <w:tcPr>
            <w:tcW w:w="9641" w:type="dxa"/>
            <w:gridSpan w:val="9"/>
            <w:tcBorders>
              <w:top w:val="single" w:sz="4" w:space="0" w:color="auto"/>
              <w:left w:val="single" w:sz="4" w:space="0" w:color="auto"/>
              <w:right w:val="single" w:sz="4" w:space="0" w:color="auto"/>
            </w:tcBorders>
          </w:tcPr>
          <w:p w14:paraId="7D941298" w14:textId="77777777" w:rsidR="00392202" w:rsidRDefault="00392202" w:rsidP="00061105">
            <w:pPr>
              <w:pStyle w:val="CRCoverPage"/>
              <w:spacing w:after="0"/>
              <w:jc w:val="right"/>
              <w:rPr>
                <w:i/>
                <w:noProof/>
              </w:rPr>
            </w:pPr>
            <w:r>
              <w:rPr>
                <w:i/>
                <w:noProof/>
                <w:sz w:val="14"/>
              </w:rPr>
              <w:t>CR-Form-v12.2</w:t>
            </w:r>
          </w:p>
        </w:tc>
      </w:tr>
      <w:tr w:rsidR="00392202" w14:paraId="3414E368" w14:textId="77777777" w:rsidTr="00061105">
        <w:tc>
          <w:tcPr>
            <w:tcW w:w="9641" w:type="dxa"/>
            <w:gridSpan w:val="9"/>
            <w:tcBorders>
              <w:left w:val="single" w:sz="4" w:space="0" w:color="auto"/>
              <w:right w:val="single" w:sz="4" w:space="0" w:color="auto"/>
            </w:tcBorders>
          </w:tcPr>
          <w:p w14:paraId="1C3B9020" w14:textId="77777777" w:rsidR="00392202" w:rsidRDefault="00392202" w:rsidP="00061105">
            <w:pPr>
              <w:pStyle w:val="CRCoverPage"/>
              <w:spacing w:after="0"/>
              <w:jc w:val="center"/>
              <w:rPr>
                <w:noProof/>
              </w:rPr>
            </w:pPr>
            <w:r>
              <w:rPr>
                <w:b/>
                <w:noProof/>
                <w:sz w:val="32"/>
              </w:rPr>
              <w:t>CHANGE REQUEST</w:t>
            </w:r>
          </w:p>
        </w:tc>
      </w:tr>
      <w:tr w:rsidR="00392202" w14:paraId="5A0172A8" w14:textId="77777777" w:rsidTr="00061105">
        <w:tc>
          <w:tcPr>
            <w:tcW w:w="9641" w:type="dxa"/>
            <w:gridSpan w:val="9"/>
            <w:tcBorders>
              <w:left w:val="single" w:sz="4" w:space="0" w:color="auto"/>
              <w:right w:val="single" w:sz="4" w:space="0" w:color="auto"/>
            </w:tcBorders>
          </w:tcPr>
          <w:p w14:paraId="2064E712" w14:textId="77777777" w:rsidR="00392202" w:rsidRDefault="00392202" w:rsidP="00061105">
            <w:pPr>
              <w:pStyle w:val="CRCoverPage"/>
              <w:spacing w:after="0"/>
              <w:rPr>
                <w:noProof/>
                <w:sz w:val="8"/>
                <w:szCs w:val="8"/>
              </w:rPr>
            </w:pPr>
          </w:p>
        </w:tc>
      </w:tr>
      <w:tr w:rsidR="00392202" w14:paraId="3E836D3C" w14:textId="77777777" w:rsidTr="00061105">
        <w:tc>
          <w:tcPr>
            <w:tcW w:w="142" w:type="dxa"/>
            <w:tcBorders>
              <w:left w:val="single" w:sz="4" w:space="0" w:color="auto"/>
            </w:tcBorders>
          </w:tcPr>
          <w:p w14:paraId="04987E10" w14:textId="77777777" w:rsidR="00392202" w:rsidRDefault="00392202" w:rsidP="00061105">
            <w:pPr>
              <w:pStyle w:val="CRCoverPage"/>
              <w:spacing w:after="0"/>
              <w:jc w:val="right"/>
              <w:rPr>
                <w:noProof/>
              </w:rPr>
            </w:pPr>
          </w:p>
        </w:tc>
        <w:tc>
          <w:tcPr>
            <w:tcW w:w="1559" w:type="dxa"/>
            <w:shd w:val="pct30" w:color="FFFF00" w:fill="auto"/>
          </w:tcPr>
          <w:p w14:paraId="6928D5EC" w14:textId="42161420" w:rsidR="00392202" w:rsidRPr="00410371" w:rsidRDefault="00392202" w:rsidP="00061105">
            <w:pPr>
              <w:pStyle w:val="CRCoverPage"/>
              <w:spacing w:after="0"/>
              <w:jc w:val="right"/>
              <w:rPr>
                <w:b/>
                <w:noProof/>
                <w:sz w:val="28"/>
              </w:rPr>
            </w:pPr>
            <w:r>
              <w:rPr>
                <w:b/>
                <w:noProof/>
                <w:sz w:val="28"/>
              </w:rPr>
              <w:t>3</w:t>
            </w:r>
            <w:r w:rsidR="00CB46F7">
              <w:rPr>
                <w:b/>
                <w:noProof/>
                <w:sz w:val="28"/>
              </w:rPr>
              <w:t>7</w:t>
            </w:r>
            <w:r>
              <w:rPr>
                <w:b/>
                <w:noProof/>
                <w:sz w:val="28"/>
              </w:rPr>
              <w:t>.3</w:t>
            </w:r>
            <w:r w:rsidR="00CB46F7">
              <w:rPr>
                <w:b/>
                <w:noProof/>
                <w:sz w:val="28"/>
                <w:lang w:eastAsia="zh-CN"/>
              </w:rPr>
              <w:t>55</w:t>
            </w:r>
          </w:p>
        </w:tc>
        <w:tc>
          <w:tcPr>
            <w:tcW w:w="709" w:type="dxa"/>
          </w:tcPr>
          <w:p w14:paraId="5EA39BB8" w14:textId="77777777" w:rsidR="00392202" w:rsidRDefault="00392202" w:rsidP="00061105">
            <w:pPr>
              <w:pStyle w:val="CRCoverPage"/>
              <w:spacing w:after="0"/>
              <w:jc w:val="center"/>
              <w:rPr>
                <w:noProof/>
              </w:rPr>
            </w:pPr>
            <w:r>
              <w:rPr>
                <w:b/>
                <w:noProof/>
                <w:sz w:val="28"/>
              </w:rPr>
              <w:t>CR</w:t>
            </w:r>
          </w:p>
        </w:tc>
        <w:tc>
          <w:tcPr>
            <w:tcW w:w="1276" w:type="dxa"/>
            <w:shd w:val="pct30" w:color="FFFF00" w:fill="auto"/>
          </w:tcPr>
          <w:p w14:paraId="4599CBA4" w14:textId="7790B304" w:rsidR="00392202" w:rsidRPr="00E04756" w:rsidRDefault="00E04756" w:rsidP="00061105">
            <w:pPr>
              <w:pStyle w:val="CRCoverPage"/>
              <w:spacing w:after="0"/>
              <w:rPr>
                <w:b/>
                <w:bCs/>
                <w:noProof/>
                <w:sz w:val="28"/>
                <w:szCs w:val="28"/>
                <w:lang w:eastAsia="zh-CN"/>
              </w:rPr>
            </w:pPr>
            <w:r w:rsidRPr="00E04756">
              <w:rPr>
                <w:b/>
                <w:bCs/>
                <w:noProof/>
                <w:sz w:val="28"/>
                <w:szCs w:val="28"/>
                <w:lang w:eastAsia="zh-CN"/>
              </w:rPr>
              <w:t>041</w:t>
            </w:r>
            <w:r>
              <w:rPr>
                <w:b/>
                <w:bCs/>
                <w:noProof/>
                <w:sz w:val="28"/>
                <w:szCs w:val="28"/>
                <w:lang w:eastAsia="zh-CN"/>
              </w:rPr>
              <w:t>8</w:t>
            </w:r>
          </w:p>
        </w:tc>
        <w:tc>
          <w:tcPr>
            <w:tcW w:w="709" w:type="dxa"/>
          </w:tcPr>
          <w:p w14:paraId="38263EB3" w14:textId="77777777" w:rsidR="00392202" w:rsidRDefault="00392202" w:rsidP="00061105">
            <w:pPr>
              <w:pStyle w:val="CRCoverPage"/>
              <w:tabs>
                <w:tab w:val="right" w:pos="625"/>
              </w:tabs>
              <w:spacing w:after="0"/>
              <w:jc w:val="center"/>
              <w:rPr>
                <w:noProof/>
              </w:rPr>
            </w:pPr>
            <w:r>
              <w:rPr>
                <w:b/>
                <w:bCs/>
                <w:noProof/>
                <w:sz w:val="28"/>
              </w:rPr>
              <w:t>rev</w:t>
            </w:r>
          </w:p>
        </w:tc>
        <w:tc>
          <w:tcPr>
            <w:tcW w:w="992" w:type="dxa"/>
            <w:shd w:val="pct30" w:color="FFFF00" w:fill="auto"/>
          </w:tcPr>
          <w:p w14:paraId="2E4036FD" w14:textId="4BE2BE4A" w:rsidR="00392202" w:rsidRPr="00410371" w:rsidRDefault="00E04756" w:rsidP="00061105">
            <w:pPr>
              <w:pStyle w:val="CRCoverPage"/>
              <w:spacing w:after="0"/>
              <w:jc w:val="center"/>
              <w:rPr>
                <w:b/>
                <w:noProof/>
              </w:rPr>
            </w:pPr>
            <w:r>
              <w:rPr>
                <w:b/>
                <w:noProof/>
                <w:sz w:val="28"/>
              </w:rPr>
              <w:t>-</w:t>
            </w:r>
          </w:p>
        </w:tc>
        <w:tc>
          <w:tcPr>
            <w:tcW w:w="2410" w:type="dxa"/>
          </w:tcPr>
          <w:p w14:paraId="708A5934" w14:textId="77777777" w:rsidR="00392202" w:rsidRDefault="00392202" w:rsidP="000611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8D232B" w14:textId="0D782A2A" w:rsidR="00392202" w:rsidRPr="00776C2C" w:rsidRDefault="00392202" w:rsidP="00061105">
            <w:pPr>
              <w:pStyle w:val="CRCoverPage"/>
              <w:spacing w:after="0"/>
              <w:jc w:val="center"/>
              <w:rPr>
                <w:b/>
                <w:bCs/>
                <w:noProof/>
                <w:sz w:val="28"/>
                <w:lang w:eastAsia="zh-CN"/>
              </w:rPr>
            </w:pPr>
            <w:r w:rsidRPr="00776C2C">
              <w:rPr>
                <w:rFonts w:hint="eastAsia"/>
                <w:b/>
                <w:bCs/>
                <w:noProof/>
                <w:sz w:val="28"/>
                <w:lang w:eastAsia="zh-CN"/>
              </w:rPr>
              <w:t>1</w:t>
            </w:r>
            <w:r w:rsidR="002D34AF" w:rsidRPr="00776C2C">
              <w:rPr>
                <w:b/>
                <w:bCs/>
                <w:noProof/>
                <w:sz w:val="28"/>
                <w:lang w:eastAsia="zh-CN"/>
              </w:rPr>
              <w:t>7</w:t>
            </w:r>
            <w:r w:rsidRPr="00776C2C">
              <w:rPr>
                <w:b/>
                <w:bCs/>
                <w:noProof/>
                <w:sz w:val="28"/>
                <w:lang w:eastAsia="zh-CN"/>
              </w:rPr>
              <w:t>.</w:t>
            </w:r>
            <w:r w:rsidR="001237BB" w:rsidRPr="00776C2C">
              <w:rPr>
                <w:b/>
                <w:bCs/>
                <w:noProof/>
                <w:sz w:val="28"/>
                <w:lang w:eastAsia="zh-CN"/>
              </w:rPr>
              <w:t>3</w:t>
            </w:r>
            <w:r w:rsidRPr="00776C2C">
              <w:rPr>
                <w:b/>
                <w:bCs/>
                <w:noProof/>
                <w:sz w:val="28"/>
                <w:lang w:eastAsia="zh-CN"/>
              </w:rPr>
              <w:t>.0</w:t>
            </w:r>
          </w:p>
        </w:tc>
        <w:tc>
          <w:tcPr>
            <w:tcW w:w="143" w:type="dxa"/>
            <w:tcBorders>
              <w:right w:val="single" w:sz="4" w:space="0" w:color="auto"/>
            </w:tcBorders>
          </w:tcPr>
          <w:p w14:paraId="6F8AE516" w14:textId="77777777" w:rsidR="00392202" w:rsidRDefault="00392202" w:rsidP="00061105">
            <w:pPr>
              <w:pStyle w:val="CRCoverPage"/>
              <w:spacing w:after="0"/>
              <w:rPr>
                <w:noProof/>
              </w:rPr>
            </w:pPr>
          </w:p>
        </w:tc>
      </w:tr>
      <w:tr w:rsidR="00392202" w14:paraId="203D682A" w14:textId="77777777" w:rsidTr="00061105">
        <w:tc>
          <w:tcPr>
            <w:tcW w:w="9641" w:type="dxa"/>
            <w:gridSpan w:val="9"/>
            <w:tcBorders>
              <w:left w:val="single" w:sz="4" w:space="0" w:color="auto"/>
              <w:right w:val="single" w:sz="4" w:space="0" w:color="auto"/>
            </w:tcBorders>
          </w:tcPr>
          <w:p w14:paraId="53027488" w14:textId="77777777" w:rsidR="00392202" w:rsidRDefault="00392202" w:rsidP="00061105">
            <w:pPr>
              <w:pStyle w:val="CRCoverPage"/>
              <w:spacing w:after="0"/>
              <w:rPr>
                <w:noProof/>
              </w:rPr>
            </w:pPr>
          </w:p>
        </w:tc>
      </w:tr>
      <w:tr w:rsidR="00392202" w14:paraId="03121155" w14:textId="77777777" w:rsidTr="00061105">
        <w:tc>
          <w:tcPr>
            <w:tcW w:w="9641" w:type="dxa"/>
            <w:gridSpan w:val="9"/>
            <w:tcBorders>
              <w:top w:val="single" w:sz="4" w:space="0" w:color="auto"/>
            </w:tcBorders>
          </w:tcPr>
          <w:p w14:paraId="6ED1D62B" w14:textId="77777777" w:rsidR="00392202" w:rsidRPr="00F25D98" w:rsidRDefault="00392202" w:rsidP="000611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92202" w14:paraId="27E5870C" w14:textId="77777777" w:rsidTr="00061105">
        <w:tc>
          <w:tcPr>
            <w:tcW w:w="9641" w:type="dxa"/>
            <w:gridSpan w:val="9"/>
          </w:tcPr>
          <w:p w14:paraId="672F97F5" w14:textId="77777777" w:rsidR="00392202" w:rsidRDefault="00392202" w:rsidP="00061105">
            <w:pPr>
              <w:pStyle w:val="CRCoverPage"/>
              <w:spacing w:after="0"/>
              <w:rPr>
                <w:noProof/>
                <w:sz w:val="8"/>
                <w:szCs w:val="8"/>
              </w:rPr>
            </w:pPr>
          </w:p>
        </w:tc>
      </w:tr>
    </w:tbl>
    <w:p w14:paraId="2B7A9733" w14:textId="77777777" w:rsidR="00392202" w:rsidRDefault="00392202" w:rsidP="003922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2202" w14:paraId="433C0400" w14:textId="77777777" w:rsidTr="00061105">
        <w:tc>
          <w:tcPr>
            <w:tcW w:w="2835" w:type="dxa"/>
          </w:tcPr>
          <w:p w14:paraId="19075014" w14:textId="77777777" w:rsidR="00392202" w:rsidRDefault="00392202" w:rsidP="00061105">
            <w:pPr>
              <w:pStyle w:val="CRCoverPage"/>
              <w:tabs>
                <w:tab w:val="right" w:pos="2751"/>
              </w:tabs>
              <w:spacing w:after="0"/>
              <w:rPr>
                <w:b/>
                <w:i/>
                <w:noProof/>
              </w:rPr>
            </w:pPr>
            <w:r>
              <w:rPr>
                <w:b/>
                <w:i/>
                <w:noProof/>
              </w:rPr>
              <w:t>Proposed change affects:</w:t>
            </w:r>
          </w:p>
        </w:tc>
        <w:tc>
          <w:tcPr>
            <w:tcW w:w="1418" w:type="dxa"/>
          </w:tcPr>
          <w:p w14:paraId="4897CCDB" w14:textId="77777777" w:rsidR="00392202" w:rsidRDefault="00392202" w:rsidP="000611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AD33E" w14:textId="77777777" w:rsidR="00392202" w:rsidRDefault="00392202" w:rsidP="00061105">
            <w:pPr>
              <w:pStyle w:val="CRCoverPage"/>
              <w:spacing w:after="0"/>
              <w:jc w:val="center"/>
              <w:rPr>
                <w:b/>
                <w:caps/>
                <w:noProof/>
              </w:rPr>
            </w:pPr>
          </w:p>
        </w:tc>
        <w:tc>
          <w:tcPr>
            <w:tcW w:w="709" w:type="dxa"/>
            <w:tcBorders>
              <w:left w:val="single" w:sz="4" w:space="0" w:color="auto"/>
            </w:tcBorders>
          </w:tcPr>
          <w:p w14:paraId="08A6914C" w14:textId="77777777" w:rsidR="00392202" w:rsidRDefault="00392202" w:rsidP="000611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0C4AF" w14:textId="5A35A22A" w:rsidR="00392202" w:rsidRDefault="000E35D1" w:rsidP="00061105">
            <w:pPr>
              <w:pStyle w:val="CRCoverPage"/>
              <w:spacing w:after="0"/>
              <w:jc w:val="center"/>
              <w:rPr>
                <w:b/>
                <w:caps/>
                <w:noProof/>
                <w:lang w:eastAsia="zh-CN"/>
              </w:rPr>
            </w:pPr>
            <w:r>
              <w:rPr>
                <w:rFonts w:hint="eastAsia"/>
                <w:b/>
                <w:caps/>
                <w:noProof/>
                <w:lang w:eastAsia="zh-CN"/>
              </w:rPr>
              <w:t>X</w:t>
            </w:r>
          </w:p>
        </w:tc>
        <w:tc>
          <w:tcPr>
            <w:tcW w:w="2126" w:type="dxa"/>
          </w:tcPr>
          <w:p w14:paraId="7926679F" w14:textId="77777777" w:rsidR="00392202" w:rsidRDefault="00392202" w:rsidP="000611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622BA2" w14:textId="1FCE50B9" w:rsidR="00392202" w:rsidRDefault="00392202" w:rsidP="00061105">
            <w:pPr>
              <w:pStyle w:val="CRCoverPage"/>
              <w:spacing w:after="0"/>
              <w:jc w:val="center"/>
              <w:rPr>
                <w:b/>
                <w:caps/>
                <w:noProof/>
                <w:lang w:eastAsia="zh-CN"/>
              </w:rPr>
            </w:pPr>
          </w:p>
        </w:tc>
        <w:tc>
          <w:tcPr>
            <w:tcW w:w="1418" w:type="dxa"/>
            <w:tcBorders>
              <w:left w:val="nil"/>
            </w:tcBorders>
          </w:tcPr>
          <w:p w14:paraId="3E30BCD8" w14:textId="77777777" w:rsidR="00392202" w:rsidRDefault="00392202" w:rsidP="000611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C97FE2" w14:textId="48FB7EA1" w:rsidR="00392202" w:rsidRDefault="007A096A" w:rsidP="00061105">
            <w:pPr>
              <w:pStyle w:val="CRCoverPage"/>
              <w:spacing w:after="0"/>
              <w:jc w:val="center"/>
              <w:rPr>
                <w:b/>
                <w:bCs/>
                <w:caps/>
                <w:noProof/>
                <w:lang w:eastAsia="zh-CN"/>
              </w:rPr>
            </w:pPr>
            <w:r>
              <w:rPr>
                <w:rFonts w:hint="eastAsia"/>
                <w:b/>
                <w:bCs/>
                <w:caps/>
                <w:noProof/>
                <w:lang w:eastAsia="zh-CN"/>
              </w:rPr>
              <w:t>X</w:t>
            </w:r>
          </w:p>
        </w:tc>
      </w:tr>
    </w:tbl>
    <w:p w14:paraId="70725A6D" w14:textId="77777777" w:rsidR="00392202" w:rsidRDefault="00392202" w:rsidP="003922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2202" w14:paraId="27A9E377" w14:textId="77777777" w:rsidTr="00061105">
        <w:tc>
          <w:tcPr>
            <w:tcW w:w="9640" w:type="dxa"/>
            <w:gridSpan w:val="11"/>
          </w:tcPr>
          <w:p w14:paraId="6E03ED0C" w14:textId="77777777" w:rsidR="00392202" w:rsidRDefault="00392202" w:rsidP="00061105">
            <w:pPr>
              <w:pStyle w:val="CRCoverPage"/>
              <w:spacing w:after="0"/>
              <w:rPr>
                <w:noProof/>
                <w:sz w:val="8"/>
                <w:szCs w:val="8"/>
              </w:rPr>
            </w:pPr>
          </w:p>
        </w:tc>
      </w:tr>
      <w:tr w:rsidR="00392202" w14:paraId="5F74DBA0" w14:textId="77777777" w:rsidTr="00061105">
        <w:tc>
          <w:tcPr>
            <w:tcW w:w="1843" w:type="dxa"/>
            <w:tcBorders>
              <w:top w:val="single" w:sz="4" w:space="0" w:color="auto"/>
              <w:left w:val="single" w:sz="4" w:space="0" w:color="auto"/>
            </w:tcBorders>
          </w:tcPr>
          <w:p w14:paraId="3B881AAE" w14:textId="77777777" w:rsidR="00392202" w:rsidRDefault="00392202" w:rsidP="000611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7465DE" w14:textId="57A4CFCC" w:rsidR="00392202" w:rsidRDefault="00392202" w:rsidP="00061105">
            <w:pPr>
              <w:pStyle w:val="CRCoverPage"/>
              <w:spacing w:after="0"/>
              <w:ind w:left="100"/>
              <w:rPr>
                <w:noProof/>
              </w:rPr>
            </w:pPr>
            <w:r w:rsidRPr="00B400B2">
              <w:t xml:space="preserve">Correction for </w:t>
            </w:r>
            <w:r>
              <w:t>SRS-</w:t>
            </w:r>
            <w:proofErr w:type="spellStart"/>
            <w:r w:rsidR="0060155E">
              <w:t>P</w:t>
            </w:r>
            <w:r w:rsidR="0060155E">
              <w:rPr>
                <w:rFonts w:hint="eastAsia"/>
                <w:lang w:eastAsia="zh-CN"/>
              </w:rPr>
              <w:t>os</w:t>
            </w:r>
            <w:r w:rsidR="0060155E">
              <w:t>R</w:t>
            </w:r>
            <w:r w:rsidR="0060155E">
              <w:rPr>
                <w:rFonts w:hint="eastAsia"/>
                <w:lang w:eastAsia="zh-CN"/>
              </w:rPr>
              <w:t>esources</w:t>
            </w:r>
            <w:r w:rsidR="0060155E">
              <w:t>P</w:t>
            </w:r>
            <w:r w:rsidR="0060155E">
              <w:rPr>
                <w:rFonts w:hint="eastAsia"/>
                <w:lang w:eastAsia="zh-CN"/>
              </w:rPr>
              <w:t>er</w:t>
            </w:r>
            <w:r w:rsidR="0060155E">
              <w:t>B</w:t>
            </w:r>
            <w:r w:rsidR="0060155E">
              <w:rPr>
                <w:rFonts w:hint="eastAsia"/>
                <w:lang w:eastAsia="zh-CN"/>
              </w:rPr>
              <w:t>and</w:t>
            </w:r>
            <w:proofErr w:type="spellEnd"/>
          </w:p>
        </w:tc>
      </w:tr>
      <w:tr w:rsidR="00392202" w14:paraId="5A271BC7" w14:textId="77777777" w:rsidTr="00061105">
        <w:tc>
          <w:tcPr>
            <w:tcW w:w="1843" w:type="dxa"/>
            <w:tcBorders>
              <w:left w:val="single" w:sz="4" w:space="0" w:color="auto"/>
            </w:tcBorders>
          </w:tcPr>
          <w:p w14:paraId="211A6B35" w14:textId="77777777" w:rsidR="00392202" w:rsidRDefault="00392202" w:rsidP="00061105">
            <w:pPr>
              <w:pStyle w:val="CRCoverPage"/>
              <w:spacing w:after="0"/>
              <w:rPr>
                <w:b/>
                <w:i/>
                <w:noProof/>
                <w:sz w:val="8"/>
                <w:szCs w:val="8"/>
              </w:rPr>
            </w:pPr>
          </w:p>
        </w:tc>
        <w:tc>
          <w:tcPr>
            <w:tcW w:w="7797" w:type="dxa"/>
            <w:gridSpan w:val="10"/>
            <w:tcBorders>
              <w:right w:val="single" w:sz="4" w:space="0" w:color="auto"/>
            </w:tcBorders>
          </w:tcPr>
          <w:p w14:paraId="0D8FA12E" w14:textId="77777777" w:rsidR="00392202" w:rsidRDefault="00392202" w:rsidP="00061105">
            <w:pPr>
              <w:pStyle w:val="CRCoverPage"/>
              <w:spacing w:after="0"/>
              <w:rPr>
                <w:noProof/>
                <w:sz w:val="8"/>
                <w:szCs w:val="8"/>
              </w:rPr>
            </w:pPr>
          </w:p>
        </w:tc>
      </w:tr>
      <w:tr w:rsidR="00392202" w14:paraId="7A49B761" w14:textId="77777777" w:rsidTr="00061105">
        <w:tc>
          <w:tcPr>
            <w:tcW w:w="1843" w:type="dxa"/>
            <w:tcBorders>
              <w:left w:val="single" w:sz="4" w:space="0" w:color="auto"/>
            </w:tcBorders>
          </w:tcPr>
          <w:p w14:paraId="296198BB" w14:textId="77777777" w:rsidR="00392202" w:rsidRDefault="00392202" w:rsidP="000611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2D05F1" w14:textId="77777777" w:rsidR="00392202" w:rsidRDefault="00392202" w:rsidP="00061105">
            <w:pPr>
              <w:pStyle w:val="CRCoverPage"/>
              <w:spacing w:after="0"/>
              <w:ind w:left="100"/>
              <w:rPr>
                <w:noProof/>
              </w:rPr>
            </w:pPr>
            <w:r>
              <w:t>Huawei, HiSilicon</w:t>
            </w:r>
          </w:p>
        </w:tc>
      </w:tr>
      <w:tr w:rsidR="00392202" w14:paraId="4BF00778" w14:textId="77777777" w:rsidTr="00061105">
        <w:tc>
          <w:tcPr>
            <w:tcW w:w="1843" w:type="dxa"/>
            <w:tcBorders>
              <w:left w:val="single" w:sz="4" w:space="0" w:color="auto"/>
            </w:tcBorders>
          </w:tcPr>
          <w:p w14:paraId="790CF35B" w14:textId="77777777" w:rsidR="00392202" w:rsidRDefault="00392202" w:rsidP="000611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E0D24A" w14:textId="692D4372" w:rsidR="00392202" w:rsidRDefault="00392202" w:rsidP="00061105">
            <w:pPr>
              <w:pStyle w:val="CRCoverPage"/>
              <w:spacing w:after="0"/>
              <w:ind w:left="100"/>
              <w:rPr>
                <w:noProof/>
              </w:rPr>
            </w:pPr>
            <w:r>
              <w:t>R2</w:t>
            </w:r>
          </w:p>
        </w:tc>
      </w:tr>
      <w:tr w:rsidR="00392202" w14:paraId="440B6ABC" w14:textId="77777777" w:rsidTr="00061105">
        <w:tc>
          <w:tcPr>
            <w:tcW w:w="1843" w:type="dxa"/>
            <w:tcBorders>
              <w:left w:val="single" w:sz="4" w:space="0" w:color="auto"/>
            </w:tcBorders>
          </w:tcPr>
          <w:p w14:paraId="525B7557" w14:textId="77777777" w:rsidR="00392202" w:rsidRDefault="00392202" w:rsidP="00061105">
            <w:pPr>
              <w:pStyle w:val="CRCoverPage"/>
              <w:spacing w:after="0"/>
              <w:rPr>
                <w:b/>
                <w:i/>
                <w:noProof/>
                <w:sz w:val="8"/>
                <w:szCs w:val="8"/>
              </w:rPr>
            </w:pPr>
          </w:p>
        </w:tc>
        <w:tc>
          <w:tcPr>
            <w:tcW w:w="7797" w:type="dxa"/>
            <w:gridSpan w:val="10"/>
            <w:tcBorders>
              <w:right w:val="single" w:sz="4" w:space="0" w:color="auto"/>
            </w:tcBorders>
          </w:tcPr>
          <w:p w14:paraId="19B15B61" w14:textId="77777777" w:rsidR="00392202" w:rsidRDefault="00392202" w:rsidP="00061105">
            <w:pPr>
              <w:pStyle w:val="CRCoverPage"/>
              <w:spacing w:after="0"/>
              <w:rPr>
                <w:noProof/>
                <w:sz w:val="8"/>
                <w:szCs w:val="8"/>
              </w:rPr>
            </w:pPr>
          </w:p>
        </w:tc>
      </w:tr>
      <w:tr w:rsidR="00392202" w14:paraId="3627A536" w14:textId="77777777" w:rsidTr="00061105">
        <w:tc>
          <w:tcPr>
            <w:tcW w:w="1843" w:type="dxa"/>
            <w:tcBorders>
              <w:left w:val="single" w:sz="4" w:space="0" w:color="auto"/>
            </w:tcBorders>
          </w:tcPr>
          <w:p w14:paraId="050A879E" w14:textId="77777777" w:rsidR="00392202" w:rsidRDefault="00392202" w:rsidP="00061105">
            <w:pPr>
              <w:pStyle w:val="CRCoverPage"/>
              <w:tabs>
                <w:tab w:val="right" w:pos="1759"/>
              </w:tabs>
              <w:spacing w:after="0"/>
              <w:rPr>
                <w:b/>
                <w:i/>
                <w:noProof/>
              </w:rPr>
            </w:pPr>
            <w:r>
              <w:rPr>
                <w:b/>
                <w:i/>
                <w:noProof/>
              </w:rPr>
              <w:t>Work item code:</w:t>
            </w:r>
          </w:p>
        </w:tc>
        <w:tc>
          <w:tcPr>
            <w:tcW w:w="3686" w:type="dxa"/>
            <w:gridSpan w:val="5"/>
            <w:shd w:val="pct30" w:color="FFFF00" w:fill="auto"/>
          </w:tcPr>
          <w:p w14:paraId="0001594C" w14:textId="5412EF81" w:rsidR="00392202" w:rsidRDefault="00392202" w:rsidP="00061105">
            <w:pPr>
              <w:pStyle w:val="CRCoverPage"/>
              <w:spacing w:after="0"/>
              <w:ind w:left="100"/>
              <w:rPr>
                <w:noProof/>
              </w:rPr>
            </w:pPr>
            <w:proofErr w:type="spellStart"/>
            <w:r>
              <w:t>NR_pos</w:t>
            </w:r>
            <w:proofErr w:type="spellEnd"/>
            <w:r>
              <w:t>-Core</w:t>
            </w:r>
          </w:p>
        </w:tc>
        <w:tc>
          <w:tcPr>
            <w:tcW w:w="567" w:type="dxa"/>
            <w:tcBorders>
              <w:left w:val="nil"/>
            </w:tcBorders>
          </w:tcPr>
          <w:p w14:paraId="4ECB621E" w14:textId="77777777" w:rsidR="00392202" w:rsidRDefault="00392202" w:rsidP="00061105">
            <w:pPr>
              <w:pStyle w:val="CRCoverPage"/>
              <w:spacing w:after="0"/>
              <w:ind w:right="100"/>
              <w:rPr>
                <w:noProof/>
              </w:rPr>
            </w:pPr>
          </w:p>
        </w:tc>
        <w:tc>
          <w:tcPr>
            <w:tcW w:w="1417" w:type="dxa"/>
            <w:gridSpan w:val="3"/>
            <w:tcBorders>
              <w:left w:val="nil"/>
            </w:tcBorders>
          </w:tcPr>
          <w:p w14:paraId="6B800ADD" w14:textId="77777777" w:rsidR="00392202" w:rsidRDefault="00392202" w:rsidP="000611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2DB28D" w14:textId="7F3D7786" w:rsidR="00392202" w:rsidRDefault="00392202" w:rsidP="00061105">
            <w:pPr>
              <w:pStyle w:val="CRCoverPage"/>
              <w:spacing w:after="0"/>
              <w:ind w:left="100"/>
              <w:rPr>
                <w:noProof/>
              </w:rPr>
            </w:pPr>
            <w:r>
              <w:rPr>
                <w:noProof/>
              </w:rPr>
              <w:t>202</w:t>
            </w:r>
            <w:r w:rsidR="00831753">
              <w:rPr>
                <w:noProof/>
              </w:rPr>
              <w:t>3</w:t>
            </w:r>
            <w:r>
              <w:rPr>
                <w:noProof/>
              </w:rPr>
              <w:t>-0</w:t>
            </w:r>
            <w:r w:rsidR="00831753">
              <w:rPr>
                <w:noProof/>
              </w:rPr>
              <w:t>2</w:t>
            </w:r>
            <w:r>
              <w:rPr>
                <w:noProof/>
              </w:rPr>
              <w:t>-</w:t>
            </w:r>
            <w:r w:rsidR="00831753">
              <w:rPr>
                <w:noProof/>
              </w:rPr>
              <w:t>27</w:t>
            </w:r>
          </w:p>
        </w:tc>
      </w:tr>
      <w:tr w:rsidR="00392202" w14:paraId="7FD57AE5" w14:textId="77777777" w:rsidTr="00061105">
        <w:tc>
          <w:tcPr>
            <w:tcW w:w="1843" w:type="dxa"/>
            <w:tcBorders>
              <w:left w:val="single" w:sz="4" w:space="0" w:color="auto"/>
            </w:tcBorders>
          </w:tcPr>
          <w:p w14:paraId="29F9E83A" w14:textId="77777777" w:rsidR="00392202" w:rsidRDefault="00392202" w:rsidP="00061105">
            <w:pPr>
              <w:pStyle w:val="CRCoverPage"/>
              <w:spacing w:after="0"/>
              <w:rPr>
                <w:b/>
                <w:i/>
                <w:noProof/>
                <w:sz w:val="8"/>
                <w:szCs w:val="8"/>
              </w:rPr>
            </w:pPr>
          </w:p>
        </w:tc>
        <w:tc>
          <w:tcPr>
            <w:tcW w:w="1986" w:type="dxa"/>
            <w:gridSpan w:val="4"/>
          </w:tcPr>
          <w:p w14:paraId="734ECA37" w14:textId="77777777" w:rsidR="00392202" w:rsidRDefault="00392202" w:rsidP="00061105">
            <w:pPr>
              <w:pStyle w:val="CRCoverPage"/>
              <w:spacing w:after="0"/>
              <w:rPr>
                <w:noProof/>
                <w:sz w:val="8"/>
                <w:szCs w:val="8"/>
              </w:rPr>
            </w:pPr>
          </w:p>
        </w:tc>
        <w:tc>
          <w:tcPr>
            <w:tcW w:w="2267" w:type="dxa"/>
            <w:gridSpan w:val="2"/>
          </w:tcPr>
          <w:p w14:paraId="30B09552" w14:textId="77777777" w:rsidR="00392202" w:rsidRDefault="00392202" w:rsidP="00061105">
            <w:pPr>
              <w:pStyle w:val="CRCoverPage"/>
              <w:spacing w:after="0"/>
              <w:rPr>
                <w:noProof/>
                <w:sz w:val="8"/>
                <w:szCs w:val="8"/>
              </w:rPr>
            </w:pPr>
          </w:p>
        </w:tc>
        <w:tc>
          <w:tcPr>
            <w:tcW w:w="1417" w:type="dxa"/>
            <w:gridSpan w:val="3"/>
          </w:tcPr>
          <w:p w14:paraId="015D2FA7" w14:textId="77777777" w:rsidR="00392202" w:rsidRDefault="00392202" w:rsidP="00061105">
            <w:pPr>
              <w:pStyle w:val="CRCoverPage"/>
              <w:spacing w:after="0"/>
              <w:rPr>
                <w:noProof/>
                <w:sz w:val="8"/>
                <w:szCs w:val="8"/>
              </w:rPr>
            </w:pPr>
          </w:p>
        </w:tc>
        <w:tc>
          <w:tcPr>
            <w:tcW w:w="2127" w:type="dxa"/>
            <w:tcBorders>
              <w:right w:val="single" w:sz="4" w:space="0" w:color="auto"/>
            </w:tcBorders>
          </w:tcPr>
          <w:p w14:paraId="6EF9CA5E" w14:textId="77777777" w:rsidR="00392202" w:rsidRDefault="00392202" w:rsidP="00061105">
            <w:pPr>
              <w:pStyle w:val="CRCoverPage"/>
              <w:spacing w:after="0"/>
              <w:rPr>
                <w:noProof/>
                <w:sz w:val="8"/>
                <w:szCs w:val="8"/>
              </w:rPr>
            </w:pPr>
          </w:p>
        </w:tc>
      </w:tr>
      <w:tr w:rsidR="00392202" w14:paraId="10F64074" w14:textId="77777777" w:rsidTr="00061105">
        <w:trPr>
          <w:cantSplit/>
        </w:trPr>
        <w:tc>
          <w:tcPr>
            <w:tcW w:w="1843" w:type="dxa"/>
            <w:tcBorders>
              <w:left w:val="single" w:sz="4" w:space="0" w:color="auto"/>
            </w:tcBorders>
          </w:tcPr>
          <w:p w14:paraId="3BD8AD96" w14:textId="77777777" w:rsidR="00392202" w:rsidRDefault="00392202" w:rsidP="00061105">
            <w:pPr>
              <w:pStyle w:val="CRCoverPage"/>
              <w:tabs>
                <w:tab w:val="right" w:pos="1759"/>
              </w:tabs>
              <w:spacing w:after="0"/>
              <w:rPr>
                <w:b/>
                <w:i/>
                <w:noProof/>
              </w:rPr>
            </w:pPr>
            <w:r>
              <w:rPr>
                <w:b/>
                <w:i/>
                <w:noProof/>
              </w:rPr>
              <w:t>Category:</w:t>
            </w:r>
          </w:p>
        </w:tc>
        <w:tc>
          <w:tcPr>
            <w:tcW w:w="851" w:type="dxa"/>
            <w:shd w:val="pct30" w:color="FFFF00" w:fill="auto"/>
          </w:tcPr>
          <w:p w14:paraId="028819DB" w14:textId="13AA73CF" w:rsidR="00392202" w:rsidRDefault="002D34AF" w:rsidP="00061105">
            <w:pPr>
              <w:pStyle w:val="CRCoverPage"/>
              <w:spacing w:after="0"/>
              <w:ind w:left="100" w:right="-609"/>
              <w:rPr>
                <w:b/>
                <w:noProof/>
              </w:rPr>
            </w:pPr>
            <w:r>
              <w:rPr>
                <w:b/>
                <w:noProof/>
              </w:rPr>
              <w:t>A</w:t>
            </w:r>
          </w:p>
        </w:tc>
        <w:tc>
          <w:tcPr>
            <w:tcW w:w="3402" w:type="dxa"/>
            <w:gridSpan w:val="5"/>
            <w:tcBorders>
              <w:left w:val="nil"/>
            </w:tcBorders>
          </w:tcPr>
          <w:p w14:paraId="3A54892D" w14:textId="77777777" w:rsidR="00392202" w:rsidRDefault="00392202" w:rsidP="00061105">
            <w:pPr>
              <w:pStyle w:val="CRCoverPage"/>
              <w:spacing w:after="0"/>
              <w:rPr>
                <w:noProof/>
              </w:rPr>
            </w:pPr>
          </w:p>
        </w:tc>
        <w:tc>
          <w:tcPr>
            <w:tcW w:w="1417" w:type="dxa"/>
            <w:gridSpan w:val="3"/>
            <w:tcBorders>
              <w:left w:val="nil"/>
            </w:tcBorders>
          </w:tcPr>
          <w:p w14:paraId="581F5A0A" w14:textId="77777777" w:rsidR="00392202" w:rsidRDefault="00392202" w:rsidP="000611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CE288B" w14:textId="0D297CD5" w:rsidR="00392202" w:rsidRDefault="00392202" w:rsidP="00061105">
            <w:pPr>
              <w:pStyle w:val="CRCoverPage"/>
              <w:spacing w:after="0"/>
              <w:ind w:left="100"/>
              <w:rPr>
                <w:noProof/>
              </w:rPr>
            </w:pPr>
            <w:r>
              <w:rPr>
                <w:noProof/>
              </w:rPr>
              <w:t>Rel-1</w:t>
            </w:r>
            <w:r w:rsidR="002D34AF">
              <w:rPr>
                <w:noProof/>
              </w:rPr>
              <w:t>7</w:t>
            </w:r>
          </w:p>
        </w:tc>
      </w:tr>
      <w:tr w:rsidR="00392202" w14:paraId="5394B2FE" w14:textId="77777777" w:rsidTr="00061105">
        <w:tc>
          <w:tcPr>
            <w:tcW w:w="1843" w:type="dxa"/>
            <w:tcBorders>
              <w:left w:val="single" w:sz="4" w:space="0" w:color="auto"/>
              <w:bottom w:val="single" w:sz="4" w:space="0" w:color="auto"/>
            </w:tcBorders>
          </w:tcPr>
          <w:p w14:paraId="52136174" w14:textId="77777777" w:rsidR="00392202" w:rsidRDefault="00392202" w:rsidP="00061105">
            <w:pPr>
              <w:pStyle w:val="CRCoverPage"/>
              <w:spacing w:after="0"/>
              <w:rPr>
                <w:b/>
                <w:i/>
                <w:noProof/>
              </w:rPr>
            </w:pPr>
          </w:p>
        </w:tc>
        <w:tc>
          <w:tcPr>
            <w:tcW w:w="4677" w:type="dxa"/>
            <w:gridSpan w:val="8"/>
            <w:tcBorders>
              <w:bottom w:val="single" w:sz="4" w:space="0" w:color="auto"/>
            </w:tcBorders>
          </w:tcPr>
          <w:p w14:paraId="4C8E8BA3" w14:textId="77777777" w:rsidR="00392202" w:rsidRDefault="00392202" w:rsidP="000611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8FC6A8" w14:textId="77777777" w:rsidR="00392202" w:rsidRDefault="00392202" w:rsidP="000611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C4D7BA" w14:textId="77777777" w:rsidR="00392202" w:rsidRPr="007C2097" w:rsidRDefault="00392202" w:rsidP="000611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92202" w14:paraId="7D9EAF37" w14:textId="77777777" w:rsidTr="00061105">
        <w:tc>
          <w:tcPr>
            <w:tcW w:w="1843" w:type="dxa"/>
          </w:tcPr>
          <w:p w14:paraId="0AA38B80" w14:textId="77777777" w:rsidR="00392202" w:rsidRDefault="00392202" w:rsidP="00061105">
            <w:pPr>
              <w:pStyle w:val="CRCoverPage"/>
              <w:spacing w:after="0"/>
              <w:rPr>
                <w:b/>
                <w:i/>
                <w:noProof/>
                <w:sz w:val="8"/>
                <w:szCs w:val="8"/>
              </w:rPr>
            </w:pPr>
          </w:p>
        </w:tc>
        <w:tc>
          <w:tcPr>
            <w:tcW w:w="7797" w:type="dxa"/>
            <w:gridSpan w:val="10"/>
          </w:tcPr>
          <w:p w14:paraId="3F2B5D14" w14:textId="77777777" w:rsidR="00392202" w:rsidRDefault="00392202" w:rsidP="00061105">
            <w:pPr>
              <w:pStyle w:val="CRCoverPage"/>
              <w:spacing w:after="0"/>
              <w:rPr>
                <w:noProof/>
                <w:sz w:val="8"/>
                <w:szCs w:val="8"/>
              </w:rPr>
            </w:pPr>
          </w:p>
        </w:tc>
      </w:tr>
      <w:tr w:rsidR="00392202" w14:paraId="1B66B541" w14:textId="77777777" w:rsidTr="00061105">
        <w:tc>
          <w:tcPr>
            <w:tcW w:w="2694" w:type="dxa"/>
            <w:gridSpan w:val="2"/>
            <w:tcBorders>
              <w:top w:val="single" w:sz="4" w:space="0" w:color="auto"/>
              <w:left w:val="single" w:sz="4" w:space="0" w:color="auto"/>
            </w:tcBorders>
          </w:tcPr>
          <w:p w14:paraId="4BB4C0D9" w14:textId="77777777" w:rsidR="00392202" w:rsidRDefault="00392202" w:rsidP="000611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F624EF" w14:textId="77777777" w:rsidR="00A84560" w:rsidRDefault="00A84560" w:rsidP="00A84560">
            <w:pPr>
              <w:spacing w:after="0"/>
              <w:rPr>
                <w:rFonts w:ascii="Arial" w:hAnsi="Arial" w:cs="Arial"/>
                <w:lang w:eastAsia="zh-CN"/>
              </w:rPr>
            </w:pPr>
            <w:r w:rsidRPr="000A55CF">
              <w:rPr>
                <w:rFonts w:ascii="Arial" w:hAnsi="Arial" w:cs="Arial"/>
                <w:lang w:eastAsia="zh-CN"/>
              </w:rPr>
              <w:t xml:space="preserve">In current specification, for UL positioning, </w:t>
            </w:r>
            <w:r>
              <w:rPr>
                <w:rFonts w:ascii="Arial" w:hAnsi="Arial" w:cs="Arial"/>
                <w:lang w:eastAsia="zh-CN"/>
              </w:rPr>
              <w:t>the UE is required</w:t>
            </w:r>
            <w:r w:rsidRPr="000A55CF">
              <w:rPr>
                <w:rFonts w:ascii="Arial" w:hAnsi="Arial" w:cs="Arial"/>
                <w:lang w:eastAsia="zh-CN"/>
              </w:rPr>
              <w:t xml:space="preserve"> to report the </w:t>
            </w:r>
            <w:r>
              <w:rPr>
                <w:rFonts w:ascii="Arial" w:hAnsi="Arial" w:cs="Arial"/>
                <w:lang w:eastAsia="zh-CN"/>
              </w:rPr>
              <w:t xml:space="preserve">per-band-combination </w:t>
            </w:r>
            <w:r w:rsidRPr="000A55CF">
              <w:rPr>
                <w:rFonts w:ascii="Arial" w:hAnsi="Arial" w:cs="Arial"/>
                <w:lang w:eastAsia="zh-CN"/>
              </w:rPr>
              <w:t xml:space="preserve">SRS capability </w:t>
            </w:r>
            <w:r w:rsidRPr="000A55CF">
              <w:rPr>
                <w:rFonts w:ascii="Arial" w:hAnsi="Arial" w:cs="Arial"/>
                <w:bCs/>
              </w:rPr>
              <w:t>for the current configured CA band combination</w:t>
            </w:r>
            <w:r w:rsidRPr="000A55CF">
              <w:rPr>
                <w:rFonts w:ascii="Arial" w:hAnsi="Arial" w:cs="Arial"/>
                <w:lang w:eastAsia="zh-CN"/>
              </w:rPr>
              <w:t xml:space="preserve">. </w:t>
            </w:r>
          </w:p>
          <w:p w14:paraId="2AF38FD6" w14:textId="77777777" w:rsidR="00A84560" w:rsidRDefault="00A84560" w:rsidP="00A84560">
            <w:pPr>
              <w:spacing w:after="0"/>
              <w:rPr>
                <w:lang w:eastAsia="zh-CN"/>
              </w:rPr>
            </w:pPr>
          </w:p>
          <w:p w14:paraId="681226C8" w14:textId="5CE1C242" w:rsidR="00A84560" w:rsidRDefault="00A84560" w:rsidP="0021781B">
            <w:pPr>
              <w:pStyle w:val="CRCoverPage"/>
              <w:spacing w:after="0"/>
              <w:rPr>
                <w:noProof/>
              </w:rPr>
            </w:pPr>
            <w:r w:rsidRPr="0021781B">
              <w:rPr>
                <w:rFonts w:eastAsia="DengXian"/>
              </w:rPr>
              <w:t xml:space="preserve">However, UE also needs to report per-band SRS capabilities. The per-band capability and per-band combination capability may not be consistent, which may cause improper SRS configuration. So, it should clarify that UE only include </w:t>
            </w:r>
            <w:r w:rsidRPr="008D478B">
              <w:rPr>
                <w:rFonts w:eastAsia="DengXian"/>
              </w:rPr>
              <w:t>SRS-PosResourcesPerBand-r16</w:t>
            </w:r>
            <w:r>
              <w:rPr>
                <w:rFonts w:eastAsia="DengXian"/>
              </w:rPr>
              <w:t xml:space="preserve"> for each band on which UE support SRS for positioning resources transmission for the configured CA band combination</w:t>
            </w:r>
          </w:p>
        </w:tc>
      </w:tr>
      <w:tr w:rsidR="00392202" w14:paraId="5AD15E3F" w14:textId="77777777" w:rsidTr="00061105">
        <w:tc>
          <w:tcPr>
            <w:tcW w:w="2694" w:type="dxa"/>
            <w:gridSpan w:val="2"/>
            <w:tcBorders>
              <w:left w:val="single" w:sz="4" w:space="0" w:color="auto"/>
            </w:tcBorders>
          </w:tcPr>
          <w:p w14:paraId="4E4435FC"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29D7E74E" w14:textId="77777777" w:rsidR="00392202" w:rsidRDefault="00392202" w:rsidP="00061105">
            <w:pPr>
              <w:pStyle w:val="CRCoverPage"/>
              <w:spacing w:after="0"/>
              <w:rPr>
                <w:noProof/>
                <w:sz w:val="8"/>
                <w:szCs w:val="8"/>
              </w:rPr>
            </w:pPr>
          </w:p>
        </w:tc>
      </w:tr>
      <w:tr w:rsidR="00392202" w14:paraId="7EAECF6E" w14:textId="77777777" w:rsidTr="00061105">
        <w:tc>
          <w:tcPr>
            <w:tcW w:w="2694" w:type="dxa"/>
            <w:gridSpan w:val="2"/>
            <w:tcBorders>
              <w:left w:val="single" w:sz="4" w:space="0" w:color="auto"/>
            </w:tcBorders>
          </w:tcPr>
          <w:p w14:paraId="2D197898" w14:textId="77777777" w:rsidR="00392202" w:rsidRDefault="00392202" w:rsidP="000611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C391BA" w14:textId="77777777" w:rsidR="00392202" w:rsidRDefault="00CB46F7" w:rsidP="000A55CF">
            <w:pPr>
              <w:pStyle w:val="CRCoverPage"/>
              <w:spacing w:after="0"/>
              <w:rPr>
                <w:lang w:eastAsia="zh-CN"/>
              </w:rPr>
            </w:pPr>
            <w:bookmarkStart w:id="0" w:name="OLE_LINK15"/>
            <w:bookmarkStart w:id="1" w:name="OLE_LINK16"/>
            <w:r>
              <w:rPr>
                <w:lang w:eastAsia="zh-CN"/>
              </w:rPr>
              <w:t xml:space="preserve">Clarify that UE only include </w:t>
            </w:r>
            <w:r w:rsidRPr="008D478B">
              <w:rPr>
                <w:rFonts w:eastAsia="DengXian"/>
              </w:rPr>
              <w:t>SRS-PosResourcesPerBand-r16</w:t>
            </w:r>
            <w:r>
              <w:rPr>
                <w:rFonts w:eastAsia="DengXian"/>
              </w:rPr>
              <w:t xml:space="preserve"> for each band on which UE support SRS for positioning resources transmission for the configured CA band combination</w:t>
            </w:r>
            <w:r>
              <w:rPr>
                <w:lang w:eastAsia="zh-CN"/>
              </w:rPr>
              <w:t>.</w:t>
            </w:r>
            <w:bookmarkEnd w:id="0"/>
            <w:bookmarkEnd w:id="1"/>
          </w:p>
          <w:p w14:paraId="218D6C1D" w14:textId="77777777" w:rsidR="002C339E" w:rsidRDefault="002C339E" w:rsidP="000A55CF">
            <w:pPr>
              <w:pStyle w:val="CRCoverPage"/>
              <w:spacing w:after="0"/>
              <w:rPr>
                <w:noProof/>
              </w:rPr>
            </w:pPr>
          </w:p>
          <w:p w14:paraId="49795C17" w14:textId="77777777" w:rsidR="002C339E" w:rsidRPr="000A55CF" w:rsidRDefault="002C339E" w:rsidP="002C339E">
            <w:pPr>
              <w:pStyle w:val="CRCoverPage"/>
              <w:rPr>
                <w:b/>
                <w:noProof/>
              </w:rPr>
            </w:pPr>
            <w:r w:rsidRPr="000A55CF">
              <w:rPr>
                <w:rFonts w:hint="eastAsia"/>
                <w:b/>
                <w:noProof/>
              </w:rPr>
              <w:t>I</w:t>
            </w:r>
            <w:r w:rsidRPr="000A55CF">
              <w:rPr>
                <w:b/>
                <w:noProof/>
              </w:rPr>
              <w:t>mpact analysis</w:t>
            </w:r>
          </w:p>
          <w:p w14:paraId="4FCECA1A" w14:textId="77777777" w:rsidR="002C339E" w:rsidRPr="000A55CF" w:rsidRDefault="002C339E" w:rsidP="002C339E">
            <w:pPr>
              <w:pStyle w:val="CRCoverPage"/>
              <w:spacing w:after="0"/>
              <w:rPr>
                <w:b/>
                <w:noProof/>
              </w:rPr>
            </w:pPr>
            <w:r w:rsidRPr="000A55CF">
              <w:rPr>
                <w:b/>
                <w:noProof/>
                <w:u w:val="single"/>
              </w:rPr>
              <w:t>Impacted functionality:</w:t>
            </w:r>
          </w:p>
          <w:p w14:paraId="4B2C28ED" w14:textId="77777777" w:rsidR="002C339E" w:rsidRPr="000A55CF" w:rsidRDefault="002C339E" w:rsidP="002C339E">
            <w:pPr>
              <w:pStyle w:val="CRCoverPage"/>
              <w:spacing w:after="0"/>
              <w:rPr>
                <w:noProof/>
              </w:rPr>
            </w:pPr>
            <w:r>
              <w:rPr>
                <w:noProof/>
              </w:rPr>
              <w:t>U</w:t>
            </w:r>
            <w:r w:rsidRPr="000A55CF">
              <w:rPr>
                <w:noProof/>
              </w:rPr>
              <w:t xml:space="preserve">L-TDOA, </w:t>
            </w:r>
            <w:r>
              <w:rPr>
                <w:noProof/>
              </w:rPr>
              <w:t xml:space="preserve">UL-AOA, </w:t>
            </w:r>
            <w:r w:rsidRPr="000A55CF">
              <w:rPr>
                <w:noProof/>
              </w:rPr>
              <w:t>multi-RTT</w:t>
            </w:r>
          </w:p>
          <w:p w14:paraId="782AF1FF" w14:textId="77777777" w:rsidR="002C339E" w:rsidRPr="000A55CF" w:rsidRDefault="002C339E" w:rsidP="002C339E">
            <w:pPr>
              <w:pStyle w:val="CRCoverPage"/>
              <w:spacing w:after="0"/>
              <w:rPr>
                <w:b/>
                <w:noProof/>
              </w:rPr>
            </w:pPr>
            <w:r w:rsidRPr="000A55CF">
              <w:rPr>
                <w:b/>
                <w:noProof/>
                <w:u w:val="single"/>
              </w:rPr>
              <w:t>Inter-operability:</w:t>
            </w:r>
          </w:p>
          <w:p w14:paraId="2292C50A" w14:textId="77777777" w:rsidR="002C339E" w:rsidRPr="000A55CF" w:rsidRDefault="002C339E" w:rsidP="002C339E">
            <w:pPr>
              <w:pStyle w:val="CRCoverPage"/>
              <w:rPr>
                <w:noProof/>
              </w:rPr>
            </w:pPr>
            <w:r w:rsidRPr="000A55CF">
              <w:rPr>
                <w:noProof/>
              </w:rPr>
              <w:t>If the UE is implemented according to the CR while  the network is not, there is no inter-operability issue</w:t>
            </w:r>
          </w:p>
          <w:p w14:paraId="453433AA" w14:textId="739DDEC8" w:rsidR="002C339E" w:rsidRDefault="002C339E" w:rsidP="002C339E">
            <w:pPr>
              <w:pStyle w:val="CRCoverPage"/>
              <w:spacing w:after="0"/>
              <w:rPr>
                <w:noProof/>
              </w:rPr>
            </w:pPr>
            <w:r w:rsidRPr="000A55CF">
              <w:rPr>
                <w:noProof/>
              </w:rPr>
              <w:t>If the network is implemented according to the CR while the UE is not, the UE may have a wrong report without the above mentioned restriction and the network is not able to interpretate the report correctly.</w:t>
            </w:r>
          </w:p>
        </w:tc>
      </w:tr>
      <w:tr w:rsidR="00392202" w14:paraId="57123A3F" w14:textId="77777777" w:rsidTr="00061105">
        <w:tc>
          <w:tcPr>
            <w:tcW w:w="2694" w:type="dxa"/>
            <w:gridSpan w:val="2"/>
            <w:tcBorders>
              <w:left w:val="single" w:sz="4" w:space="0" w:color="auto"/>
            </w:tcBorders>
          </w:tcPr>
          <w:p w14:paraId="1358A487"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4AAC825E" w14:textId="77777777" w:rsidR="00392202" w:rsidRDefault="00392202" w:rsidP="00061105">
            <w:pPr>
              <w:pStyle w:val="CRCoverPage"/>
              <w:spacing w:after="0"/>
              <w:rPr>
                <w:noProof/>
                <w:sz w:val="8"/>
                <w:szCs w:val="8"/>
              </w:rPr>
            </w:pPr>
          </w:p>
        </w:tc>
      </w:tr>
      <w:tr w:rsidR="00392202" w14:paraId="2A39358B" w14:textId="77777777" w:rsidTr="00061105">
        <w:tc>
          <w:tcPr>
            <w:tcW w:w="2694" w:type="dxa"/>
            <w:gridSpan w:val="2"/>
            <w:tcBorders>
              <w:left w:val="single" w:sz="4" w:space="0" w:color="auto"/>
              <w:bottom w:val="single" w:sz="4" w:space="0" w:color="auto"/>
            </w:tcBorders>
          </w:tcPr>
          <w:p w14:paraId="71516484" w14:textId="77777777" w:rsidR="00392202" w:rsidRDefault="00392202" w:rsidP="000611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942F9E" w14:textId="43CE3E37" w:rsidR="00392202" w:rsidRDefault="00CB46F7" w:rsidP="000A55CF">
            <w:pPr>
              <w:pStyle w:val="CRCoverPage"/>
              <w:spacing w:after="0"/>
              <w:rPr>
                <w:noProof/>
                <w:lang w:eastAsia="zh-CN"/>
              </w:rPr>
            </w:pPr>
            <w:r w:rsidRPr="00CB46F7">
              <w:rPr>
                <w:noProof/>
                <w:lang w:eastAsia="zh-CN"/>
              </w:rPr>
              <w:t>Improper SRS configuration for UL positioning.</w:t>
            </w:r>
          </w:p>
          <w:p w14:paraId="7B9BFCAB" w14:textId="0EDD496F" w:rsidR="000A55CF" w:rsidRPr="002C339E" w:rsidRDefault="000A55CF" w:rsidP="000A55CF">
            <w:pPr>
              <w:pStyle w:val="CRCoverPage"/>
              <w:spacing w:after="0"/>
              <w:rPr>
                <w:noProof/>
              </w:rPr>
            </w:pPr>
          </w:p>
        </w:tc>
      </w:tr>
      <w:tr w:rsidR="00392202" w14:paraId="328C4E18" w14:textId="77777777" w:rsidTr="00061105">
        <w:tc>
          <w:tcPr>
            <w:tcW w:w="2694" w:type="dxa"/>
            <w:gridSpan w:val="2"/>
          </w:tcPr>
          <w:p w14:paraId="6FC7CE10" w14:textId="77777777" w:rsidR="00392202" w:rsidRDefault="00392202" w:rsidP="00061105">
            <w:pPr>
              <w:pStyle w:val="CRCoverPage"/>
              <w:spacing w:after="0"/>
              <w:rPr>
                <w:b/>
                <w:i/>
                <w:noProof/>
                <w:sz w:val="8"/>
                <w:szCs w:val="8"/>
              </w:rPr>
            </w:pPr>
          </w:p>
        </w:tc>
        <w:tc>
          <w:tcPr>
            <w:tcW w:w="6946" w:type="dxa"/>
            <w:gridSpan w:val="9"/>
          </w:tcPr>
          <w:p w14:paraId="5F394155" w14:textId="77777777" w:rsidR="00392202" w:rsidRDefault="00392202" w:rsidP="00061105">
            <w:pPr>
              <w:pStyle w:val="CRCoverPage"/>
              <w:spacing w:after="0"/>
              <w:rPr>
                <w:noProof/>
                <w:sz w:val="8"/>
                <w:szCs w:val="8"/>
              </w:rPr>
            </w:pPr>
          </w:p>
        </w:tc>
      </w:tr>
      <w:tr w:rsidR="00392202" w14:paraId="24E84592" w14:textId="77777777" w:rsidTr="00061105">
        <w:tc>
          <w:tcPr>
            <w:tcW w:w="2694" w:type="dxa"/>
            <w:gridSpan w:val="2"/>
            <w:tcBorders>
              <w:top w:val="single" w:sz="4" w:space="0" w:color="auto"/>
              <w:left w:val="single" w:sz="4" w:space="0" w:color="auto"/>
            </w:tcBorders>
          </w:tcPr>
          <w:p w14:paraId="4B9CBDFE" w14:textId="77777777" w:rsidR="00392202" w:rsidRDefault="00392202" w:rsidP="000611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3199DB" w14:textId="06D6A15D" w:rsidR="00392202" w:rsidRDefault="00CB46F7" w:rsidP="00061105">
            <w:pPr>
              <w:pStyle w:val="CRCoverPage"/>
              <w:spacing w:after="0"/>
              <w:ind w:left="100"/>
              <w:rPr>
                <w:noProof/>
                <w:lang w:eastAsia="zh-CN"/>
              </w:rPr>
            </w:pPr>
            <w:r>
              <w:rPr>
                <w:noProof/>
                <w:lang w:eastAsia="zh-CN"/>
              </w:rPr>
              <w:t>6.4.3</w:t>
            </w:r>
          </w:p>
        </w:tc>
      </w:tr>
      <w:tr w:rsidR="00392202" w14:paraId="40A9CBBC" w14:textId="77777777" w:rsidTr="00061105">
        <w:tc>
          <w:tcPr>
            <w:tcW w:w="2694" w:type="dxa"/>
            <w:gridSpan w:val="2"/>
            <w:tcBorders>
              <w:left w:val="single" w:sz="4" w:space="0" w:color="auto"/>
            </w:tcBorders>
          </w:tcPr>
          <w:p w14:paraId="7DC1B1CD"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0ACEF56B" w14:textId="77777777" w:rsidR="00392202" w:rsidRDefault="00392202" w:rsidP="00061105">
            <w:pPr>
              <w:pStyle w:val="CRCoverPage"/>
              <w:spacing w:after="0"/>
              <w:rPr>
                <w:noProof/>
                <w:sz w:val="8"/>
                <w:szCs w:val="8"/>
              </w:rPr>
            </w:pPr>
          </w:p>
        </w:tc>
      </w:tr>
      <w:tr w:rsidR="00392202" w14:paraId="010ED378" w14:textId="77777777" w:rsidTr="00061105">
        <w:tc>
          <w:tcPr>
            <w:tcW w:w="2694" w:type="dxa"/>
            <w:gridSpan w:val="2"/>
            <w:tcBorders>
              <w:left w:val="single" w:sz="4" w:space="0" w:color="auto"/>
            </w:tcBorders>
          </w:tcPr>
          <w:p w14:paraId="4CF9B82C" w14:textId="77777777" w:rsidR="00392202" w:rsidRDefault="00392202" w:rsidP="000611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1B57C3" w14:textId="77777777" w:rsidR="00392202" w:rsidRDefault="00392202" w:rsidP="000611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029D44" w14:textId="77777777" w:rsidR="00392202" w:rsidRDefault="00392202" w:rsidP="00061105">
            <w:pPr>
              <w:pStyle w:val="CRCoverPage"/>
              <w:spacing w:after="0"/>
              <w:jc w:val="center"/>
              <w:rPr>
                <w:b/>
                <w:caps/>
                <w:noProof/>
              </w:rPr>
            </w:pPr>
            <w:r>
              <w:rPr>
                <w:b/>
                <w:caps/>
                <w:noProof/>
              </w:rPr>
              <w:t>N</w:t>
            </w:r>
          </w:p>
        </w:tc>
        <w:tc>
          <w:tcPr>
            <w:tcW w:w="2977" w:type="dxa"/>
            <w:gridSpan w:val="4"/>
          </w:tcPr>
          <w:p w14:paraId="5E583A34" w14:textId="77777777" w:rsidR="00392202" w:rsidRDefault="00392202" w:rsidP="000611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BDCA82" w14:textId="77777777" w:rsidR="00392202" w:rsidRDefault="00392202" w:rsidP="00061105">
            <w:pPr>
              <w:pStyle w:val="CRCoverPage"/>
              <w:spacing w:after="0"/>
              <w:ind w:left="99"/>
              <w:rPr>
                <w:noProof/>
              </w:rPr>
            </w:pPr>
          </w:p>
        </w:tc>
      </w:tr>
      <w:tr w:rsidR="00392202" w14:paraId="659B6072" w14:textId="77777777" w:rsidTr="00061105">
        <w:tc>
          <w:tcPr>
            <w:tcW w:w="2694" w:type="dxa"/>
            <w:gridSpan w:val="2"/>
            <w:tcBorders>
              <w:left w:val="single" w:sz="4" w:space="0" w:color="auto"/>
            </w:tcBorders>
          </w:tcPr>
          <w:p w14:paraId="30D347FC" w14:textId="77777777" w:rsidR="00392202" w:rsidRDefault="00392202" w:rsidP="000611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7D5A87"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06B310"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44104FFB" w14:textId="77777777" w:rsidR="00392202" w:rsidRDefault="00392202" w:rsidP="000611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D92634" w14:textId="77777777" w:rsidR="00392202" w:rsidRDefault="00392202" w:rsidP="00061105">
            <w:pPr>
              <w:pStyle w:val="CRCoverPage"/>
              <w:spacing w:after="0"/>
              <w:ind w:left="99"/>
              <w:rPr>
                <w:noProof/>
              </w:rPr>
            </w:pPr>
            <w:r>
              <w:rPr>
                <w:noProof/>
              </w:rPr>
              <w:t xml:space="preserve">TS/TR ... CR ... </w:t>
            </w:r>
          </w:p>
        </w:tc>
      </w:tr>
      <w:tr w:rsidR="00392202" w14:paraId="349BE6B1" w14:textId="77777777" w:rsidTr="00061105">
        <w:tc>
          <w:tcPr>
            <w:tcW w:w="2694" w:type="dxa"/>
            <w:gridSpan w:val="2"/>
            <w:tcBorders>
              <w:left w:val="single" w:sz="4" w:space="0" w:color="auto"/>
            </w:tcBorders>
          </w:tcPr>
          <w:p w14:paraId="14CFE12A" w14:textId="77777777" w:rsidR="00392202" w:rsidRDefault="00392202" w:rsidP="00061105">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5FDC361"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D1FC6"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0AF8F056" w14:textId="77777777" w:rsidR="00392202" w:rsidRDefault="00392202" w:rsidP="000611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28BB08" w14:textId="77777777" w:rsidR="00392202" w:rsidRDefault="00392202" w:rsidP="00061105">
            <w:pPr>
              <w:pStyle w:val="CRCoverPage"/>
              <w:spacing w:after="0"/>
              <w:ind w:left="99"/>
              <w:rPr>
                <w:noProof/>
              </w:rPr>
            </w:pPr>
            <w:r>
              <w:rPr>
                <w:noProof/>
              </w:rPr>
              <w:t xml:space="preserve">TS/TR ... CR ... </w:t>
            </w:r>
          </w:p>
        </w:tc>
      </w:tr>
      <w:tr w:rsidR="00392202" w14:paraId="700DE27E" w14:textId="77777777" w:rsidTr="00061105">
        <w:tc>
          <w:tcPr>
            <w:tcW w:w="2694" w:type="dxa"/>
            <w:gridSpan w:val="2"/>
            <w:tcBorders>
              <w:left w:val="single" w:sz="4" w:space="0" w:color="auto"/>
            </w:tcBorders>
          </w:tcPr>
          <w:p w14:paraId="5BEDE466" w14:textId="77777777" w:rsidR="00392202" w:rsidRDefault="00392202" w:rsidP="000611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5FFD90"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F555B"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4ECA47F1" w14:textId="77777777" w:rsidR="00392202" w:rsidRDefault="00392202" w:rsidP="000611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36D81F" w14:textId="77777777" w:rsidR="00392202" w:rsidRDefault="00392202" w:rsidP="00061105">
            <w:pPr>
              <w:pStyle w:val="CRCoverPage"/>
              <w:spacing w:after="0"/>
              <w:ind w:left="99"/>
              <w:rPr>
                <w:noProof/>
              </w:rPr>
            </w:pPr>
            <w:r>
              <w:rPr>
                <w:noProof/>
              </w:rPr>
              <w:t xml:space="preserve">TS/TR ... CR ... </w:t>
            </w:r>
          </w:p>
        </w:tc>
      </w:tr>
      <w:tr w:rsidR="00392202" w14:paraId="46F61738" w14:textId="77777777" w:rsidTr="00061105">
        <w:tc>
          <w:tcPr>
            <w:tcW w:w="2694" w:type="dxa"/>
            <w:gridSpan w:val="2"/>
            <w:tcBorders>
              <w:left w:val="single" w:sz="4" w:space="0" w:color="auto"/>
            </w:tcBorders>
          </w:tcPr>
          <w:p w14:paraId="5FB6F5AE" w14:textId="77777777" w:rsidR="00392202" w:rsidRDefault="00392202" w:rsidP="00061105">
            <w:pPr>
              <w:pStyle w:val="CRCoverPage"/>
              <w:spacing w:after="0"/>
              <w:rPr>
                <w:b/>
                <w:i/>
                <w:noProof/>
              </w:rPr>
            </w:pPr>
          </w:p>
        </w:tc>
        <w:tc>
          <w:tcPr>
            <w:tcW w:w="6946" w:type="dxa"/>
            <w:gridSpan w:val="9"/>
            <w:tcBorders>
              <w:right w:val="single" w:sz="4" w:space="0" w:color="auto"/>
            </w:tcBorders>
          </w:tcPr>
          <w:p w14:paraId="08FC026F" w14:textId="77777777" w:rsidR="00392202" w:rsidRDefault="00392202" w:rsidP="00061105">
            <w:pPr>
              <w:pStyle w:val="CRCoverPage"/>
              <w:spacing w:after="0"/>
              <w:rPr>
                <w:noProof/>
              </w:rPr>
            </w:pPr>
          </w:p>
        </w:tc>
      </w:tr>
      <w:tr w:rsidR="00392202" w14:paraId="5DCDB6AD" w14:textId="77777777" w:rsidTr="00061105">
        <w:tc>
          <w:tcPr>
            <w:tcW w:w="2694" w:type="dxa"/>
            <w:gridSpan w:val="2"/>
            <w:tcBorders>
              <w:left w:val="single" w:sz="4" w:space="0" w:color="auto"/>
              <w:bottom w:val="single" w:sz="4" w:space="0" w:color="auto"/>
            </w:tcBorders>
          </w:tcPr>
          <w:p w14:paraId="69E59057" w14:textId="77777777" w:rsidR="00392202" w:rsidRDefault="00392202" w:rsidP="000611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DF4102" w14:textId="77777777" w:rsidR="00392202" w:rsidRDefault="00392202" w:rsidP="00061105">
            <w:pPr>
              <w:pStyle w:val="CRCoverPage"/>
              <w:spacing w:after="0"/>
              <w:ind w:left="100"/>
              <w:rPr>
                <w:noProof/>
                <w:lang w:eastAsia="zh-CN"/>
              </w:rPr>
            </w:pPr>
          </w:p>
        </w:tc>
      </w:tr>
      <w:tr w:rsidR="00392202" w:rsidRPr="008863B9" w14:paraId="3138728F" w14:textId="77777777" w:rsidTr="00061105">
        <w:tc>
          <w:tcPr>
            <w:tcW w:w="2694" w:type="dxa"/>
            <w:gridSpan w:val="2"/>
            <w:tcBorders>
              <w:top w:val="single" w:sz="4" w:space="0" w:color="auto"/>
              <w:bottom w:val="single" w:sz="4" w:space="0" w:color="auto"/>
            </w:tcBorders>
          </w:tcPr>
          <w:p w14:paraId="37E5F998" w14:textId="77777777" w:rsidR="00392202" w:rsidRPr="008863B9" w:rsidRDefault="00392202" w:rsidP="000611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A50188" w14:textId="77777777" w:rsidR="00392202" w:rsidRPr="008863B9" w:rsidRDefault="00392202" w:rsidP="00061105">
            <w:pPr>
              <w:pStyle w:val="CRCoverPage"/>
              <w:spacing w:after="0"/>
              <w:ind w:left="100"/>
              <w:rPr>
                <w:noProof/>
                <w:sz w:val="8"/>
                <w:szCs w:val="8"/>
              </w:rPr>
            </w:pPr>
          </w:p>
        </w:tc>
      </w:tr>
      <w:tr w:rsidR="00392202" w14:paraId="7834D6D6" w14:textId="77777777" w:rsidTr="00061105">
        <w:tc>
          <w:tcPr>
            <w:tcW w:w="2694" w:type="dxa"/>
            <w:gridSpan w:val="2"/>
            <w:tcBorders>
              <w:top w:val="single" w:sz="4" w:space="0" w:color="auto"/>
              <w:left w:val="single" w:sz="4" w:space="0" w:color="auto"/>
              <w:bottom w:val="single" w:sz="4" w:space="0" w:color="auto"/>
            </w:tcBorders>
          </w:tcPr>
          <w:p w14:paraId="5D8F9B9C" w14:textId="77777777" w:rsidR="00392202" w:rsidRDefault="00392202" w:rsidP="000611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518A55" w14:textId="08815DDC" w:rsidR="0021747B" w:rsidRDefault="0021747B" w:rsidP="00061105">
            <w:pPr>
              <w:pStyle w:val="CRCoverPage"/>
              <w:spacing w:after="0"/>
              <w:ind w:left="100"/>
              <w:rPr>
                <w:noProof/>
                <w:lang w:eastAsia="zh-CN"/>
              </w:rPr>
            </w:pPr>
          </w:p>
        </w:tc>
      </w:tr>
    </w:tbl>
    <w:p w14:paraId="17759814" w14:textId="77777777" w:rsidR="001E41F3" w:rsidRPr="00392202"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F200BA" w14:textId="77777777" w:rsidR="00392202" w:rsidRDefault="00392202" w:rsidP="00392202">
      <w:pPr>
        <w:rPr>
          <w:lang w:eastAsia="zh-CN"/>
        </w:rPr>
      </w:pPr>
      <w:r>
        <w:rPr>
          <w:rFonts w:hint="eastAsia"/>
          <w:lang w:eastAsia="zh-CN"/>
        </w:rPr>
        <w:lastRenderedPageBreak/>
        <w:t>=</w:t>
      </w:r>
      <w:r>
        <w:rPr>
          <w:lang w:eastAsia="zh-CN"/>
        </w:rPr>
        <w:t>=================================CHANGE BEGINS===================================</w:t>
      </w:r>
    </w:p>
    <w:p w14:paraId="1EC94BF8" w14:textId="77777777" w:rsidR="00CB46F7" w:rsidRPr="00B76FD0" w:rsidRDefault="00CB46F7" w:rsidP="00CB46F7">
      <w:pPr>
        <w:pStyle w:val="Heading3"/>
      </w:pPr>
      <w:bookmarkStart w:id="2" w:name="_Toc27765178"/>
      <w:bookmarkStart w:id="3" w:name="_Toc37680845"/>
      <w:bookmarkStart w:id="4" w:name="_Toc46486416"/>
      <w:bookmarkStart w:id="5" w:name="_Toc52546761"/>
      <w:bookmarkStart w:id="6" w:name="_Toc52547291"/>
      <w:bookmarkStart w:id="7" w:name="_Toc52547821"/>
      <w:bookmarkStart w:id="8" w:name="_Toc52548351"/>
      <w:bookmarkStart w:id="9" w:name="_Toc100880113"/>
      <w:r w:rsidRPr="00B76FD0">
        <w:t>6.4.3</w:t>
      </w:r>
      <w:r w:rsidRPr="00B76FD0">
        <w:tab/>
        <w:t>Common NR Positioning</w:t>
      </w:r>
      <w:bookmarkEnd w:id="2"/>
      <w:r w:rsidRPr="00B76FD0">
        <w:t xml:space="preserve"> Information Elements</w:t>
      </w:r>
      <w:bookmarkEnd w:id="3"/>
      <w:bookmarkEnd w:id="4"/>
      <w:bookmarkEnd w:id="5"/>
      <w:bookmarkEnd w:id="6"/>
      <w:bookmarkEnd w:id="7"/>
      <w:bookmarkEnd w:id="8"/>
      <w:bookmarkEnd w:id="9"/>
    </w:p>
    <w:p w14:paraId="399B6363" w14:textId="77777777" w:rsidR="002D34AF" w:rsidRPr="002D34AF" w:rsidRDefault="002D34AF" w:rsidP="002D34AF">
      <w:pPr>
        <w:keepNext/>
        <w:keepLines/>
        <w:overflowPunct w:val="0"/>
        <w:autoSpaceDE w:val="0"/>
        <w:autoSpaceDN w:val="0"/>
        <w:adjustRightInd w:val="0"/>
        <w:spacing w:before="120"/>
        <w:ind w:left="1418" w:hanging="1418"/>
        <w:outlineLvl w:val="3"/>
        <w:rPr>
          <w:rFonts w:ascii="Arial" w:hAnsi="Arial"/>
          <w:i/>
          <w:iCs/>
          <w:noProof/>
          <w:sz w:val="24"/>
          <w:lang w:eastAsia="ja-JP"/>
        </w:rPr>
      </w:pPr>
      <w:bookmarkStart w:id="10" w:name="_Toc109215367"/>
      <w:r w:rsidRPr="002D34AF">
        <w:rPr>
          <w:rFonts w:ascii="Arial" w:hAnsi="Arial"/>
          <w:i/>
          <w:iCs/>
          <w:sz w:val="24"/>
          <w:lang w:eastAsia="ja-JP"/>
        </w:rPr>
        <w:t>–</w:t>
      </w:r>
      <w:r w:rsidRPr="002D34AF">
        <w:rPr>
          <w:rFonts w:ascii="Arial" w:hAnsi="Arial"/>
          <w:i/>
          <w:iCs/>
          <w:sz w:val="24"/>
          <w:lang w:eastAsia="ja-JP"/>
        </w:rPr>
        <w:tab/>
      </w:r>
      <w:r w:rsidRPr="002D34AF">
        <w:rPr>
          <w:rFonts w:ascii="Arial" w:hAnsi="Arial"/>
          <w:i/>
          <w:iCs/>
          <w:noProof/>
          <w:sz w:val="24"/>
          <w:lang w:eastAsia="ja-JP"/>
        </w:rPr>
        <w:t>NR-UL-SRS-Capability</w:t>
      </w:r>
      <w:bookmarkEnd w:id="10"/>
    </w:p>
    <w:p w14:paraId="1940A05D" w14:textId="77777777" w:rsidR="002D34AF" w:rsidRPr="002D34AF" w:rsidRDefault="002D34AF" w:rsidP="002D34AF">
      <w:pPr>
        <w:keepLines/>
      </w:pPr>
      <w:r w:rsidRPr="002D34AF">
        <w:t xml:space="preserve">The IE </w:t>
      </w:r>
      <w:r w:rsidRPr="002D34AF">
        <w:rPr>
          <w:i/>
          <w:noProof/>
        </w:rPr>
        <w:t xml:space="preserve">NR-UL-SRS-Capability </w:t>
      </w:r>
      <w:r w:rsidRPr="002D34AF">
        <w:rPr>
          <w:noProof/>
        </w:rPr>
        <w:t>defines the UE uplink SRS capability.</w:t>
      </w:r>
    </w:p>
    <w:p w14:paraId="177BF446"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1" w:name="OLE_LINK31"/>
      <w:bookmarkStart w:id="12" w:name="OLE_LINK32"/>
      <w:r w:rsidRPr="001237BB">
        <w:rPr>
          <w:rFonts w:ascii="Courier New" w:hAnsi="Courier New"/>
          <w:noProof/>
          <w:sz w:val="16"/>
        </w:rPr>
        <w:t>-- ASN1START</w:t>
      </w:r>
    </w:p>
    <w:p w14:paraId="0956D416"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312FB60"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NR-UL-SRS-Capability-r16 ::= SEQUENCE {</w:t>
      </w:r>
    </w:p>
    <w:p w14:paraId="6A42723B"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bookmarkStart w:id="13" w:name="OLE_LINK35"/>
      <w:r w:rsidRPr="001237BB">
        <w:rPr>
          <w:rFonts w:ascii="Courier New" w:hAnsi="Courier New"/>
          <w:noProof/>
          <w:sz w:val="16"/>
        </w:rPr>
        <w:t>srs-CapabilityBandList</w:t>
      </w:r>
      <w:bookmarkEnd w:id="13"/>
      <w:r w:rsidRPr="001237BB">
        <w:rPr>
          <w:rFonts w:ascii="Courier New" w:hAnsi="Courier New"/>
          <w:noProof/>
          <w:sz w:val="16"/>
        </w:rPr>
        <w:t>-r16</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SEQUENCE (SIZE (1..nrMaxBands-r16)) OF</w:t>
      </w:r>
    </w:p>
    <w:p w14:paraId="122531E7"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SRS-CapabilityPerBand-r16,</w:t>
      </w:r>
    </w:p>
    <w:p w14:paraId="37F8370C"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srs-</w:t>
      </w:r>
      <w:r w:rsidRPr="001237BB">
        <w:rPr>
          <w:rFonts w:ascii="Courier New" w:hAnsi="Courier New"/>
          <w:noProof/>
          <w:sz w:val="16"/>
          <w:lang w:eastAsia="zh-CN"/>
        </w:rPr>
        <w:t>PosResourceConfigCA-BandList</w:t>
      </w:r>
      <w:r w:rsidRPr="001237BB">
        <w:rPr>
          <w:rFonts w:ascii="Courier New" w:hAnsi="Courier New"/>
          <w:noProof/>
          <w:sz w:val="16"/>
        </w:rPr>
        <w:t>-r16</w:t>
      </w:r>
      <w:r w:rsidRPr="001237BB">
        <w:rPr>
          <w:rFonts w:ascii="Courier New" w:hAnsi="Courier New"/>
          <w:noProof/>
          <w:sz w:val="16"/>
        </w:rPr>
        <w:tab/>
      </w:r>
      <w:r w:rsidRPr="001237BB">
        <w:rPr>
          <w:rFonts w:ascii="Courier New" w:hAnsi="Courier New"/>
          <w:noProof/>
          <w:sz w:val="16"/>
        </w:rPr>
        <w:tab/>
        <w:t>SEQUENCE (SIZE (1..nrMaxConfiguredBands-r16)) OF</w:t>
      </w:r>
    </w:p>
    <w:p w14:paraId="48648FD1"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SRS-PosResourcesPerBand-r16</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54EE1134"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maxNumberSRS-PosPathLossEstimateAllServingCells-r16</w:t>
      </w:r>
      <w:r w:rsidRPr="001237BB">
        <w:rPr>
          <w:rFonts w:ascii="Courier New" w:hAnsi="Courier New"/>
          <w:noProof/>
          <w:sz w:val="16"/>
        </w:rPr>
        <w:tab/>
      </w:r>
    </w:p>
    <w:p w14:paraId="4C16CE48"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ENUMERATED {n1, n4, n8, n16}</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21F48A8E"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maxNumberSRS-PosSpatialRelationsAllServingCells-r16</w:t>
      </w:r>
      <w:r w:rsidRPr="001237BB">
        <w:rPr>
          <w:rFonts w:ascii="Courier New" w:hAnsi="Courier New"/>
          <w:noProof/>
          <w:sz w:val="16"/>
        </w:rPr>
        <w:tab/>
      </w:r>
    </w:p>
    <w:p w14:paraId="3D7440BA"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ENUMERATED {n0, n1, n2, n4, n8, n16}</w:t>
      </w:r>
      <w:r w:rsidRPr="001237BB">
        <w:rPr>
          <w:rFonts w:ascii="Courier New" w:hAnsi="Courier New"/>
          <w:noProof/>
          <w:sz w:val="16"/>
        </w:rPr>
        <w:tab/>
        <w:t>OPTIONAL,</w:t>
      </w:r>
    </w:p>
    <w:p w14:paraId="2FE402ED"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w:t>
      </w:r>
    </w:p>
    <w:p w14:paraId="59511264"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w:t>
      </w:r>
    </w:p>
    <w:p w14:paraId="163B6D6F"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E1EC68"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SRS-CapabilityPerBand-r16 ::= SEQUENCE {</w:t>
      </w:r>
    </w:p>
    <w:p w14:paraId="76370448"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freqBandIndicatorNR-r16</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FreqBandIndicatorNR-r16,</w:t>
      </w:r>
    </w:p>
    <w:p w14:paraId="37AC2855"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olpc-SRS-Pos-r16</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OLPC-SRS-Pos-r16</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629412BA"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spatialRelationsSRS-Pos-r16</w:t>
      </w:r>
      <w:r w:rsidRPr="001237BB">
        <w:rPr>
          <w:rFonts w:ascii="Courier New" w:hAnsi="Courier New"/>
          <w:noProof/>
          <w:sz w:val="16"/>
        </w:rPr>
        <w:tab/>
      </w:r>
      <w:r w:rsidRPr="001237BB">
        <w:rPr>
          <w:rFonts w:ascii="Courier New" w:hAnsi="Courier New"/>
          <w:noProof/>
          <w:sz w:val="16"/>
        </w:rPr>
        <w:tab/>
        <w:t>SpatialRelationsSRS-Pos-r16</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659F5F35"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w:t>
      </w:r>
    </w:p>
    <w:p w14:paraId="2E1454D7"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w:t>
      </w:r>
    </w:p>
    <w:p w14:paraId="5D0774C0"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posSRS-RRC-Inactive-InInitialUL-BWP-r17</w:t>
      </w:r>
      <w:r w:rsidRPr="001237BB">
        <w:rPr>
          <w:rFonts w:ascii="Courier New" w:hAnsi="Courier New"/>
          <w:noProof/>
          <w:sz w:val="16"/>
        </w:rPr>
        <w:tab/>
      </w:r>
      <w:r w:rsidRPr="001237BB">
        <w:rPr>
          <w:rFonts w:ascii="Courier New" w:hAnsi="Courier New"/>
          <w:noProof/>
          <w:sz w:val="16"/>
        </w:rPr>
        <w:tab/>
        <w:t>PosSRS-RRC-Inactive-InInitialUL-BWP-r17</w:t>
      </w:r>
      <w:r w:rsidRPr="001237BB">
        <w:rPr>
          <w:rFonts w:ascii="Courier New" w:hAnsi="Courier New"/>
          <w:noProof/>
          <w:sz w:val="16"/>
        </w:rPr>
        <w:tab/>
        <w:t>OPTIONAL,</w:t>
      </w:r>
    </w:p>
    <w:p w14:paraId="0216CFE2"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posSRS-RRC-Inactive-OutsideInitialUL-BWP-r17</w:t>
      </w:r>
    </w:p>
    <w:p w14:paraId="4031B451"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PosSRS-RRC-Inactive-OutsideInitialUL-BWP-r17</w:t>
      </w:r>
    </w:p>
    <w:p w14:paraId="4DDF6F81"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0FC57DCF"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olpc-SRS-PosRRC-Inactive-r17</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OLPC-SRS-Pos-r16</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26782ECA"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spatialRelationsSRS-PosRRC-Inactive-r17</w:t>
      </w:r>
      <w:r w:rsidRPr="001237BB">
        <w:rPr>
          <w:rFonts w:ascii="Courier New" w:hAnsi="Courier New"/>
          <w:noProof/>
          <w:sz w:val="16"/>
        </w:rPr>
        <w:tab/>
      </w:r>
      <w:r w:rsidRPr="001237BB">
        <w:rPr>
          <w:rFonts w:ascii="Courier New" w:hAnsi="Courier New"/>
          <w:noProof/>
          <w:sz w:val="16"/>
        </w:rPr>
        <w:tab/>
        <w:t>SpatialRelationsSRS-Pos-r16</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6BA7C4E3"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w:t>
      </w:r>
    </w:p>
    <w:p w14:paraId="1E391993"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w:t>
      </w:r>
    </w:p>
    <w:p w14:paraId="0F96DF77"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posSRS-SP-RRC-Inactive-InInitialUL-BWP-r17</w:t>
      </w:r>
      <w:r w:rsidRPr="001237BB">
        <w:rPr>
          <w:rFonts w:ascii="Courier New" w:hAnsi="Courier New"/>
          <w:noProof/>
          <w:sz w:val="16"/>
        </w:rPr>
        <w:tab/>
        <w:t>PosSRS-SP-RRC-Inactive-InInitialUL-BWP-r17</w:t>
      </w:r>
    </w:p>
    <w:p w14:paraId="2A07A183"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01CBEACC"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w:t>
      </w:r>
    </w:p>
    <w:p w14:paraId="06FB3D2D"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w:t>
      </w:r>
    </w:p>
    <w:p w14:paraId="6F668924"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A817D7"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OLPC-SRS-Pos-r16 ::= SEQUENCE {</w:t>
      </w:r>
    </w:p>
    <w:p w14:paraId="0AA761B5"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olpc-SRS-PosBasedOnPRS-Serving-r16</w:t>
      </w:r>
      <w:r w:rsidRPr="001237BB">
        <w:rPr>
          <w:rFonts w:ascii="Courier New" w:hAnsi="Courier New"/>
          <w:noProof/>
          <w:sz w:val="16"/>
        </w:rPr>
        <w:tab/>
      </w:r>
      <w:r w:rsidRPr="001237BB">
        <w:rPr>
          <w:rFonts w:ascii="Courier New" w:hAnsi="Courier New"/>
          <w:noProof/>
          <w:sz w:val="16"/>
        </w:rPr>
        <w:tab/>
        <w:t>ENUMERATED {supported}</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525C24FC"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olpc-SRS-PosBasedOnSSB-Neigh-r16</w:t>
      </w:r>
      <w:r w:rsidRPr="001237BB">
        <w:rPr>
          <w:rFonts w:ascii="Courier New" w:hAnsi="Courier New"/>
          <w:noProof/>
          <w:sz w:val="16"/>
        </w:rPr>
        <w:tab/>
      </w:r>
      <w:r w:rsidRPr="001237BB">
        <w:rPr>
          <w:rFonts w:ascii="Courier New" w:hAnsi="Courier New"/>
          <w:noProof/>
          <w:sz w:val="16"/>
        </w:rPr>
        <w:tab/>
        <w:t>ENUMERATED {supported}</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3403B549"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olpc-SRS-PosBasedOnPRS-Neigh-r16</w:t>
      </w:r>
      <w:r w:rsidRPr="001237BB">
        <w:rPr>
          <w:rFonts w:ascii="Courier New" w:hAnsi="Courier New"/>
          <w:noProof/>
          <w:sz w:val="16"/>
        </w:rPr>
        <w:tab/>
      </w:r>
      <w:r w:rsidRPr="001237BB">
        <w:rPr>
          <w:rFonts w:ascii="Courier New" w:hAnsi="Courier New"/>
          <w:noProof/>
          <w:sz w:val="16"/>
        </w:rPr>
        <w:tab/>
        <w:t>ENUMERATED {supported}</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0D4E6DEA"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maxNumberPathLossEstimatePerServing-r16</w:t>
      </w:r>
      <w:r w:rsidRPr="001237BB">
        <w:rPr>
          <w:rFonts w:ascii="Courier New" w:hAnsi="Courier New"/>
          <w:noProof/>
          <w:sz w:val="16"/>
        </w:rPr>
        <w:tab/>
        <w:t>ENUMERATED {n1, n4, n8, n16}</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14DB6CEC"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w:t>
      </w:r>
    </w:p>
    <w:p w14:paraId="40EE5514"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w:t>
      </w:r>
    </w:p>
    <w:p w14:paraId="1242B4B7"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1B78CB"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SpatialRelationsSRS-Pos-r16 ::=</w:t>
      </w:r>
      <w:r w:rsidRPr="001237BB">
        <w:rPr>
          <w:rFonts w:ascii="Courier New" w:hAnsi="Courier New"/>
          <w:noProof/>
          <w:sz w:val="16"/>
        </w:rPr>
        <w:tab/>
        <w:t>SEQUENCE {</w:t>
      </w:r>
    </w:p>
    <w:p w14:paraId="4CF5D2F2"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spatialRelation-SRS-PosBasedOnSSB-Serving-r16</w:t>
      </w:r>
      <w:r w:rsidRPr="001237BB">
        <w:rPr>
          <w:rFonts w:ascii="Courier New" w:hAnsi="Courier New"/>
          <w:noProof/>
          <w:sz w:val="16"/>
        </w:rPr>
        <w:tab/>
      </w:r>
      <w:r w:rsidRPr="001237BB">
        <w:rPr>
          <w:rFonts w:ascii="Courier New" w:hAnsi="Courier New"/>
          <w:noProof/>
          <w:sz w:val="16"/>
        </w:rPr>
        <w:tab/>
        <w:t>ENUMERATED {supported}</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0DAA6788"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spatialRelation-SRS-PosBasedOnCSI-RS-Serving-r16</w:t>
      </w:r>
      <w:r w:rsidRPr="001237BB">
        <w:rPr>
          <w:rFonts w:ascii="Courier New" w:hAnsi="Courier New"/>
          <w:noProof/>
          <w:sz w:val="16"/>
        </w:rPr>
        <w:tab/>
        <w:t>ENUMERATED {supported}</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5D52892C"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spatialRelation-SRS-PosBasedOnPRS-Serving-r16</w:t>
      </w:r>
      <w:r w:rsidRPr="001237BB">
        <w:rPr>
          <w:rFonts w:ascii="Courier New" w:hAnsi="Courier New"/>
          <w:noProof/>
          <w:sz w:val="16"/>
        </w:rPr>
        <w:tab/>
      </w:r>
      <w:r w:rsidRPr="001237BB">
        <w:rPr>
          <w:rFonts w:ascii="Courier New" w:hAnsi="Courier New"/>
          <w:noProof/>
          <w:sz w:val="16"/>
        </w:rPr>
        <w:tab/>
        <w:t>ENUMERATED {supported}</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426542BD"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spatialRelation-SRS-PosBasedOnSRS-r16</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ENUMERATED {supported}</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41BE19C3"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spatialRelation-SRS-PosBasedOnSSB-Neigh-r16</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ENUMERATED {supported}</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34EF2429"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spatialRelation-SRS-PosBasedOnPRS-Neigh-r16</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ENUMERATED {supported}</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554AF5F6"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w:t>
      </w:r>
    </w:p>
    <w:p w14:paraId="37CAB9A1"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w:t>
      </w:r>
    </w:p>
    <w:p w14:paraId="77403877"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C32B68"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SRS-PosResourcesPerBand-r16 ::= SEQUENCE {</w:t>
      </w:r>
    </w:p>
    <w:p w14:paraId="5B65307D"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freqBandIndicatorNR-r16</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FreqBandIndicatorNR-r16,</w:t>
      </w:r>
    </w:p>
    <w:p w14:paraId="5402010D"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maxNumberSRS-PosResourceSetsPerBWP-r16</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ENUMERATED {n1, n2, n4, n8, n12, n16},</w:t>
      </w:r>
    </w:p>
    <w:p w14:paraId="6BEF4129"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maxNumberSRS-PosResourcesPerBWP-r16</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ENUMERATED {n1, n2, n4, n8, n16, n32, n64},</w:t>
      </w:r>
    </w:p>
    <w:p w14:paraId="54A3C23F"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maxNumberPeriodicSRS-PosResourcesPerBWP-r16</w:t>
      </w:r>
      <w:r w:rsidRPr="001237BB">
        <w:rPr>
          <w:rFonts w:ascii="Courier New" w:hAnsi="Courier New"/>
          <w:noProof/>
          <w:sz w:val="16"/>
        </w:rPr>
        <w:tab/>
      </w:r>
      <w:r w:rsidRPr="001237BB">
        <w:rPr>
          <w:rFonts w:ascii="Courier New" w:hAnsi="Courier New"/>
          <w:noProof/>
          <w:sz w:val="16"/>
        </w:rPr>
        <w:tab/>
        <w:t>ENUMERATED {n1, n2, n4, n8, n16, n32, n64},</w:t>
      </w:r>
    </w:p>
    <w:p w14:paraId="295FCA92"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maxNumberAP-SRS-PosResourcesPerBWP-r16</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ENUMERATED {n1, n2, n4, n8, n16, n32, n64}</w:t>
      </w:r>
    </w:p>
    <w:p w14:paraId="5AEB1B27"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087D9863"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maxNumberSP-SRS-PosResourcesPerBWP-r16</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ENUMERATED {n1, n2, n4, n8, n16, n32, n64}</w:t>
      </w:r>
    </w:p>
    <w:p w14:paraId="554BD30C"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58EC5F54"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w:t>
      </w:r>
    </w:p>
    <w:p w14:paraId="7F120FE6"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w:t>
      </w:r>
    </w:p>
    <w:p w14:paraId="72F8EA74"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4766BD"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PosSRS-RRC-Inactive-InInitialUL-BWP-r17 ::= SEQUENCE {</w:t>
      </w:r>
    </w:p>
    <w:p w14:paraId="183D5194"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maxNumOfSRSposResourceSets-r17</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ENUMERATED {n1, n2, n4, n8, n12, n16 }</w:t>
      </w:r>
      <w:r w:rsidRPr="001237BB">
        <w:rPr>
          <w:rFonts w:ascii="Courier New" w:hAnsi="Courier New"/>
          <w:noProof/>
          <w:sz w:val="16"/>
        </w:rPr>
        <w:tab/>
      </w:r>
      <w:r w:rsidRPr="001237BB">
        <w:rPr>
          <w:rFonts w:ascii="Courier New" w:hAnsi="Courier New"/>
          <w:noProof/>
          <w:sz w:val="16"/>
        </w:rPr>
        <w:tab/>
        <w:t>OPTIONAL,</w:t>
      </w:r>
    </w:p>
    <w:p w14:paraId="036F6A58"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maxNumOfPeriodicAndSemiPersistentSRSposResources-r17</w:t>
      </w:r>
    </w:p>
    <w:p w14:paraId="644F61B2"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ENUMERATED {n1, n2, n4, n8, n16, n32, n64 }</w:t>
      </w:r>
    </w:p>
    <w:p w14:paraId="5463DE8D"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165DAEDA"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maxNumOfPeriodicAndSemiPersistentSRSposResourcesPerSlot-r17</w:t>
      </w:r>
    </w:p>
    <w:p w14:paraId="23099CB1"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lastRenderedPageBreak/>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ENUMERATED {n1, n2, n3, n4, n5, n6, n8, n10, n12, n14}</w:t>
      </w:r>
    </w:p>
    <w:p w14:paraId="42CCEE52"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4ADF8639"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maxNumOfPeriodicSRSposResources-r17</w:t>
      </w:r>
    </w:p>
    <w:p w14:paraId="7C2D08A7"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ENUMERATED {n1, n2, n4, n8, n16, n32, n64 }</w:t>
      </w:r>
    </w:p>
    <w:p w14:paraId="66B1E79A"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520EDF61"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maxNumOfPeriodicSRSposResourcesPerSlot-r17</w:t>
      </w:r>
    </w:p>
    <w:p w14:paraId="1F9C5D50"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ENUMERATED {n1, n2, n3, n4, n5, n6, n8, n10, n12, n14}</w:t>
      </w:r>
    </w:p>
    <w:p w14:paraId="4CB48E11"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45BB115F"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dummy1</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ENUMERATED {n1, n2, n4, n8, n16, n32, n64}</w:t>
      </w:r>
      <w:r w:rsidRPr="001237BB">
        <w:rPr>
          <w:rFonts w:ascii="Courier New" w:hAnsi="Courier New"/>
          <w:noProof/>
          <w:sz w:val="16"/>
        </w:rPr>
        <w:tab/>
        <w:t>OPTIONAL,</w:t>
      </w:r>
    </w:p>
    <w:p w14:paraId="34963245"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dummy2</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ENUMERATED { n1, n2, n3, n4, n5, n6, n8, n10, n12, n14 }</w:t>
      </w:r>
    </w:p>
    <w:p w14:paraId="011342DC"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5AF89177"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w:t>
      </w:r>
    </w:p>
    <w:p w14:paraId="0CF16E22"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w:t>
      </w:r>
    </w:p>
    <w:p w14:paraId="251ABC82"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BE9CDF"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PosSRS-RRC-Inactive-OutsideInitialUL-BWP-r17 ::= SEQUENCE {</w:t>
      </w:r>
    </w:p>
    <w:p w14:paraId="6494E217"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maxSRSposBandwidthForEachSCS-withinCC-FR1-r17</w:t>
      </w:r>
    </w:p>
    <w:p w14:paraId="3EB26658"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ENUMERATED { bw5, bw10, bw15, bw20, bw25, bw30, bw35,</w:t>
      </w:r>
    </w:p>
    <w:p w14:paraId="5D0D1D93"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bw40, bw45, bw50, bw60, bw70, bw80,</w:t>
      </w:r>
    </w:p>
    <w:p w14:paraId="5B3487E9"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bw90, bw100 }</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094EEAFC"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maxSRSposBandwidthForEachSCS-withinCC-FR2-r17</w:t>
      </w:r>
    </w:p>
    <w:p w14:paraId="33998A42"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ENUMERATED { bw50, bw100, bw200, bw400 }</w:t>
      </w:r>
      <w:r w:rsidRPr="001237BB">
        <w:rPr>
          <w:rFonts w:ascii="Courier New" w:hAnsi="Courier New"/>
          <w:noProof/>
          <w:sz w:val="16"/>
        </w:rPr>
        <w:tab/>
        <w:t>OPTIONAL,</w:t>
      </w:r>
    </w:p>
    <w:p w14:paraId="2459CF1C"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maxNumOfSRSposResourceSets-r17</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ENUMERATED { n1, n2, n4, n8, n12, n16 }</w:t>
      </w:r>
      <w:r w:rsidRPr="001237BB">
        <w:rPr>
          <w:rFonts w:ascii="Courier New" w:hAnsi="Courier New"/>
          <w:noProof/>
          <w:sz w:val="16"/>
        </w:rPr>
        <w:tab/>
      </w:r>
      <w:r w:rsidRPr="001237BB">
        <w:rPr>
          <w:rFonts w:ascii="Courier New" w:hAnsi="Courier New"/>
          <w:noProof/>
          <w:sz w:val="16"/>
        </w:rPr>
        <w:tab/>
        <w:t>OPTIONAL,</w:t>
      </w:r>
    </w:p>
    <w:p w14:paraId="246B2370"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maxNumOfPeriodicSRSposResources-r17</w:t>
      </w:r>
      <w:r w:rsidRPr="001237BB">
        <w:rPr>
          <w:rFonts w:ascii="Courier New" w:hAnsi="Courier New"/>
          <w:noProof/>
          <w:sz w:val="16"/>
        </w:rPr>
        <w:tab/>
      </w:r>
      <w:r w:rsidRPr="001237BB">
        <w:rPr>
          <w:rFonts w:ascii="Courier New" w:hAnsi="Courier New"/>
          <w:noProof/>
          <w:sz w:val="16"/>
        </w:rPr>
        <w:tab/>
        <w:t>ENUMERATED { n1, n2, n4, n8, n16, n32, n64 }</w:t>
      </w:r>
    </w:p>
    <w:p w14:paraId="3D3B575B"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28930578"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maxNumOfPeriodicSRSposResourcesPerSlot-r17</w:t>
      </w:r>
    </w:p>
    <w:p w14:paraId="2B45840B"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ENUMERATED { n1, n2, n3, n4, n5, n6, n8, n10, n12, n14 }</w:t>
      </w:r>
    </w:p>
    <w:p w14:paraId="24E75D5C"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5AF55136"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differentNumerologyBetweenSRSposAndInitialBWP-r17</w:t>
      </w:r>
    </w:p>
    <w:p w14:paraId="103966B4"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ENUMERATED { supported }</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0525B1F4"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srsPosWithoutRestrictionOnBWP-r17</w:t>
      </w:r>
    </w:p>
    <w:p w14:paraId="122897B7"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ENUMERATED { supported }</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3A50F231"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maxNumOfPeriodicAndSemiPersistentSRSposResources-r17</w:t>
      </w:r>
    </w:p>
    <w:p w14:paraId="4E6809CE"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ENUMERATED {n1, n2, n4, n8, n16, n32, n64}</w:t>
      </w:r>
      <w:r w:rsidRPr="001237BB">
        <w:rPr>
          <w:rFonts w:ascii="Courier New" w:hAnsi="Courier New"/>
          <w:noProof/>
          <w:sz w:val="16"/>
        </w:rPr>
        <w:tab/>
        <w:t>OPTIONAL,</w:t>
      </w:r>
    </w:p>
    <w:p w14:paraId="084D1309"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maxNumOfPeriodicAndSemiPersistentSRSposResourcesPerSlot-r17</w:t>
      </w:r>
    </w:p>
    <w:p w14:paraId="0FDFE2AA"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ENUMERATED { n1, n2, n3, n4, n5, n6, n8, n10,</w:t>
      </w:r>
    </w:p>
    <w:p w14:paraId="1B07558C"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n12, n14 }</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0369A1C6"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differentCenterFreqBetweenSRSposAndInitialBWP-r17</w:t>
      </w:r>
    </w:p>
    <w:p w14:paraId="066FC81B"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ENUMERATED { supported }</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095C5681"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maxNumOfSemiPersistentSRSposResources-r17</w:t>
      </w:r>
    </w:p>
    <w:p w14:paraId="366F4A29"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ENUMERATED { n1, n2, n4, n8, n16, n32, n64 }</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p>
    <w:p w14:paraId="667CE2AE"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60111A9B"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maxNumOfSemiPersistentSRSposResourcesPerSlot-r17</w:t>
      </w:r>
    </w:p>
    <w:p w14:paraId="0B368DA5"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ENUMERATED { n1, n2, n3, n4, n5, n6, n8, n10,</w:t>
      </w:r>
    </w:p>
    <w:p w14:paraId="46E4A48B"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n12, n14 }</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4C894BC7"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switchingTimeSRS-TX-OtherTX-r17</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ENUMERATED { us100, us140, us200, us300, us500 }</w:t>
      </w:r>
    </w:p>
    <w:p w14:paraId="4A2CDE9E"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36653E9F"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w:t>
      </w:r>
    </w:p>
    <w:p w14:paraId="652030D4"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w:t>
      </w:r>
    </w:p>
    <w:p w14:paraId="1EFE1168"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EE74D6"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PosSRS-SP-RRC-Inactive-InInitialUL-BWP-r17 ::= SEQUENCE {</w:t>
      </w:r>
    </w:p>
    <w:p w14:paraId="3E04F61B"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maxNumOfSemiPersistentSRSposResources-r17</w:t>
      </w:r>
    </w:p>
    <w:p w14:paraId="5F6244C5"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ENUMERATED {n1, n2, n4, n8, n16, n32, n64}</w:t>
      </w:r>
      <w:r w:rsidRPr="001237BB">
        <w:rPr>
          <w:rFonts w:ascii="Courier New" w:hAnsi="Courier New"/>
          <w:noProof/>
          <w:sz w:val="16"/>
        </w:rPr>
        <w:tab/>
      </w:r>
      <w:r w:rsidRPr="001237BB">
        <w:rPr>
          <w:rFonts w:ascii="Courier New" w:hAnsi="Courier New"/>
          <w:noProof/>
          <w:sz w:val="16"/>
        </w:rPr>
        <w:tab/>
        <w:t>OPTIONAL,</w:t>
      </w:r>
    </w:p>
    <w:p w14:paraId="57F52709"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maxNumOfSemiPersistentSRSposResourcesPerSlot-r17</w:t>
      </w:r>
    </w:p>
    <w:p w14:paraId="72E76C91"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ENUMERATED {n1, n2, n3, n4, n5, n6, n8, n10, n12, n14}</w:t>
      </w:r>
    </w:p>
    <w:p w14:paraId="333CF0E3"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43F1F1D5"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w:t>
      </w:r>
    </w:p>
    <w:p w14:paraId="33D74927"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w:t>
      </w:r>
    </w:p>
    <w:p w14:paraId="651E2FA9"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176612"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 ASN1STOP</w:t>
      </w:r>
    </w:p>
    <w:p w14:paraId="66B3AE28" w14:textId="77777777" w:rsidR="001237BB" w:rsidRPr="001237BB" w:rsidRDefault="001237BB" w:rsidP="001237B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1237BB" w:rsidRPr="001237BB" w14:paraId="5DCE932B" w14:textId="77777777" w:rsidTr="001237B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62D2AC5" w14:textId="77777777" w:rsidR="001237BB" w:rsidRPr="001237BB" w:rsidRDefault="001237BB" w:rsidP="001237BB">
            <w:pPr>
              <w:widowControl w:val="0"/>
              <w:spacing w:after="0"/>
              <w:jc w:val="center"/>
              <w:rPr>
                <w:rFonts w:ascii="Arial" w:eastAsia="DengXian" w:hAnsi="Arial" w:cs="Arial"/>
                <w:b/>
                <w:sz w:val="18"/>
                <w:lang w:val="fr-FR"/>
              </w:rPr>
            </w:pPr>
            <w:r w:rsidRPr="001237BB">
              <w:rPr>
                <w:rFonts w:ascii="Arial" w:eastAsia="DengXian" w:hAnsi="Arial" w:cs="Arial"/>
                <w:b/>
                <w:i/>
                <w:sz w:val="18"/>
                <w:lang w:val="fr-FR"/>
              </w:rPr>
              <w:t xml:space="preserve">NR-UL-SRS-Capability </w:t>
            </w:r>
            <w:r w:rsidRPr="001237BB">
              <w:rPr>
                <w:rFonts w:ascii="Arial" w:eastAsia="DengXian" w:hAnsi="Arial" w:cs="Arial"/>
                <w:b/>
                <w:iCs/>
                <w:noProof/>
                <w:sz w:val="18"/>
                <w:lang w:val="fr-FR"/>
              </w:rPr>
              <w:t>field descriptions</w:t>
            </w:r>
          </w:p>
        </w:tc>
      </w:tr>
      <w:tr w:rsidR="001237BB" w:rsidRPr="001237BB" w14:paraId="342F2234" w14:textId="77777777" w:rsidTr="001237BB">
        <w:tc>
          <w:tcPr>
            <w:tcW w:w="9639" w:type="dxa"/>
            <w:tcBorders>
              <w:top w:val="single" w:sz="4" w:space="0" w:color="808080"/>
              <w:left w:val="single" w:sz="4" w:space="0" w:color="808080"/>
              <w:bottom w:val="single" w:sz="4" w:space="0" w:color="808080"/>
              <w:right w:val="single" w:sz="4" w:space="0" w:color="808080"/>
            </w:tcBorders>
            <w:hideMark/>
          </w:tcPr>
          <w:p w14:paraId="58F0BD06" w14:textId="77777777" w:rsidR="001237BB" w:rsidRPr="001237BB" w:rsidRDefault="001237BB" w:rsidP="001237BB">
            <w:pPr>
              <w:keepNext/>
              <w:keepLines/>
              <w:spacing w:after="0"/>
              <w:rPr>
                <w:rFonts w:ascii="Arial" w:hAnsi="Arial" w:cs="Arial"/>
                <w:b/>
                <w:bCs/>
                <w:i/>
                <w:iCs/>
                <w:sz w:val="18"/>
                <w:szCs w:val="18"/>
                <w:lang w:eastAsia="ja-JP"/>
              </w:rPr>
            </w:pPr>
            <w:proofErr w:type="spellStart"/>
            <w:r w:rsidRPr="001237BB">
              <w:rPr>
                <w:rFonts w:ascii="Arial" w:hAnsi="Arial" w:cs="Arial"/>
                <w:b/>
                <w:bCs/>
                <w:i/>
                <w:iCs/>
                <w:sz w:val="18"/>
                <w:szCs w:val="18"/>
                <w:lang w:eastAsia="ja-JP"/>
              </w:rPr>
              <w:lastRenderedPageBreak/>
              <w:t>srs-PosResourceConfigCA-BandList</w:t>
            </w:r>
            <w:proofErr w:type="spellEnd"/>
          </w:p>
          <w:p w14:paraId="2690784E" w14:textId="1B28C368" w:rsidR="001237BB" w:rsidRPr="001237BB" w:rsidRDefault="001237BB" w:rsidP="001237BB">
            <w:pPr>
              <w:keepNext/>
              <w:keepLines/>
              <w:spacing w:after="0"/>
              <w:rPr>
                <w:rFonts w:ascii="Arial" w:hAnsi="Arial" w:cs="Arial"/>
                <w:bCs/>
                <w:iCs/>
                <w:sz w:val="18"/>
                <w:szCs w:val="18"/>
                <w:lang w:eastAsia="ja-JP"/>
              </w:rPr>
            </w:pPr>
            <w:r w:rsidRPr="001237BB">
              <w:rPr>
                <w:rFonts w:ascii="Arial" w:hAnsi="Arial" w:cs="Arial"/>
                <w:bCs/>
                <w:iCs/>
                <w:sz w:val="18"/>
                <w:szCs w:val="18"/>
              </w:rPr>
              <w:t xml:space="preserve">This field indicates the number of SRS for positioning resources supported by the target device. The </w:t>
            </w:r>
            <w:r w:rsidRPr="001237BB">
              <w:rPr>
                <w:rFonts w:ascii="Arial" w:hAnsi="Arial"/>
                <w:bCs/>
                <w:sz w:val="18"/>
              </w:rPr>
              <w:t xml:space="preserve">target device includes this field for each band </w:t>
            </w:r>
            <w:ins w:id="14" w:author="Huawei-gaoxin" w:date="2023-02-01T17:47:00Z">
              <w:r w:rsidR="00D77F09">
                <w:rPr>
                  <w:rFonts w:ascii="Arial" w:hAnsi="Arial"/>
                  <w:bCs/>
                  <w:sz w:val="18"/>
                </w:rPr>
                <w:t>which belong</w:t>
              </w:r>
            </w:ins>
            <w:ins w:id="15" w:author="Huawei-gaoxin" w:date="2023-02-01T17:48:00Z">
              <w:r w:rsidR="00D77F09">
                <w:rPr>
                  <w:rFonts w:ascii="Arial" w:hAnsi="Arial"/>
                  <w:bCs/>
                  <w:sz w:val="18"/>
                </w:rPr>
                <w:t xml:space="preserve">s to the </w:t>
              </w:r>
              <w:proofErr w:type="spellStart"/>
              <w:r w:rsidR="00D77F09" w:rsidRPr="00D77F09">
                <w:rPr>
                  <w:rFonts w:ascii="Arial" w:hAnsi="Arial"/>
                  <w:bCs/>
                  <w:i/>
                  <w:sz w:val="18"/>
                </w:rPr>
                <w:t>srs-CapabilityBandList</w:t>
              </w:r>
              <w:proofErr w:type="spellEnd"/>
              <w:r w:rsidR="00D77F09" w:rsidRPr="00D77F09">
                <w:rPr>
                  <w:rFonts w:ascii="Arial" w:hAnsi="Arial"/>
                  <w:bCs/>
                  <w:sz w:val="18"/>
                </w:rPr>
                <w:t xml:space="preserve"> </w:t>
              </w:r>
            </w:ins>
            <w:r w:rsidRPr="001237BB">
              <w:rPr>
                <w:rFonts w:ascii="Arial" w:hAnsi="Arial"/>
                <w:bCs/>
                <w:sz w:val="18"/>
              </w:rPr>
              <w:t>for the current configured CA band combination.</w:t>
            </w:r>
            <w:r w:rsidRPr="001237BB">
              <w:rPr>
                <w:rFonts w:ascii="Arial" w:hAnsi="Arial" w:cs="Arial"/>
                <w:bCs/>
                <w:iCs/>
                <w:sz w:val="18"/>
                <w:szCs w:val="18"/>
                <w:lang w:eastAsia="ja-JP"/>
              </w:rPr>
              <w:t xml:space="preserve"> The capability signalling comprises the following parameters:</w:t>
            </w:r>
          </w:p>
          <w:p w14:paraId="0F641C1C" w14:textId="77777777" w:rsidR="001237BB" w:rsidRPr="001237BB" w:rsidRDefault="001237BB" w:rsidP="001237BB">
            <w:pPr>
              <w:spacing w:after="0"/>
              <w:ind w:left="568" w:hanging="284"/>
              <w:rPr>
                <w:rFonts w:ascii="Arial" w:hAnsi="Arial" w:cs="Arial"/>
                <w:sz w:val="18"/>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iCs/>
                <w:sz w:val="18"/>
                <w:szCs w:val="18"/>
                <w:lang w:eastAsia="ja-JP"/>
              </w:rPr>
              <w:t>freqBandIndicatorNR</w:t>
            </w:r>
            <w:proofErr w:type="spellEnd"/>
            <w:r w:rsidRPr="001237BB">
              <w:rPr>
                <w:rFonts w:ascii="Arial" w:hAnsi="Arial" w:cs="Arial"/>
                <w:i/>
                <w:iCs/>
                <w:sz w:val="18"/>
                <w:szCs w:val="18"/>
                <w:lang w:eastAsia="ja-JP"/>
              </w:rPr>
              <w:t xml:space="preserve"> </w:t>
            </w:r>
            <w:r w:rsidRPr="001237BB">
              <w:rPr>
                <w:rFonts w:ascii="Arial" w:hAnsi="Arial" w:cs="Arial"/>
                <w:sz w:val="18"/>
                <w:szCs w:val="18"/>
                <w:lang w:eastAsia="ja-JP"/>
              </w:rPr>
              <w:t>indicates the current configured NR band of the target device.</w:t>
            </w:r>
          </w:p>
          <w:p w14:paraId="0E971480" w14:textId="77777777" w:rsidR="001237BB" w:rsidRPr="001237BB" w:rsidRDefault="001237BB" w:rsidP="001237BB">
            <w:pPr>
              <w:spacing w:after="0"/>
              <w:ind w:left="568" w:hanging="284"/>
              <w:rPr>
                <w:rFonts w:ascii="Arial" w:hAnsi="Arial" w:cs="Arial"/>
                <w:sz w:val="18"/>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sz w:val="18"/>
                <w:szCs w:val="18"/>
                <w:lang w:eastAsia="ja-JP"/>
              </w:rPr>
              <w:t>maxNumberSRS-PosResourceSetsPerBWP</w:t>
            </w:r>
            <w:proofErr w:type="spellEnd"/>
            <w:r w:rsidRPr="001237BB">
              <w:rPr>
                <w:rFonts w:ascii="Arial" w:hAnsi="Arial" w:cs="Arial"/>
                <w:i/>
                <w:sz w:val="18"/>
                <w:szCs w:val="18"/>
                <w:lang w:eastAsia="ja-JP"/>
              </w:rPr>
              <w:t xml:space="preserve"> </w:t>
            </w:r>
            <w:r w:rsidRPr="001237BB">
              <w:rPr>
                <w:rFonts w:ascii="Arial" w:hAnsi="Arial" w:cs="Arial"/>
                <w:sz w:val="18"/>
                <w:szCs w:val="18"/>
                <w:lang w:eastAsia="ja-JP"/>
              </w:rPr>
              <w:t xml:space="preserve">indicates the maximum number of SRS Resource Sets for positioning supported by the target device per BWP. Enumerated values </w:t>
            </w:r>
            <w:r w:rsidRPr="001237BB">
              <w:rPr>
                <w:rFonts w:ascii="Arial" w:hAnsi="Arial" w:cs="Arial"/>
                <w:i/>
                <w:iCs/>
                <w:sz w:val="18"/>
                <w:szCs w:val="18"/>
                <w:lang w:eastAsia="ja-JP"/>
              </w:rPr>
              <w:t>n1</w:t>
            </w:r>
            <w:r w:rsidRPr="001237BB">
              <w:rPr>
                <w:rFonts w:ascii="Arial" w:hAnsi="Arial" w:cs="Arial"/>
                <w:sz w:val="18"/>
                <w:szCs w:val="18"/>
                <w:lang w:eastAsia="ja-JP"/>
              </w:rPr>
              <w:t xml:space="preserve">, </w:t>
            </w:r>
            <w:r w:rsidRPr="001237BB">
              <w:rPr>
                <w:rFonts w:ascii="Arial" w:hAnsi="Arial" w:cs="Arial"/>
                <w:i/>
                <w:iCs/>
                <w:sz w:val="18"/>
                <w:szCs w:val="18"/>
                <w:lang w:eastAsia="ja-JP"/>
              </w:rPr>
              <w:t>n2</w:t>
            </w:r>
            <w:r w:rsidRPr="001237BB">
              <w:rPr>
                <w:rFonts w:ascii="Arial" w:hAnsi="Arial" w:cs="Arial"/>
                <w:sz w:val="18"/>
                <w:szCs w:val="18"/>
                <w:lang w:eastAsia="ja-JP"/>
              </w:rPr>
              <w:t xml:space="preserve">, </w:t>
            </w:r>
            <w:r w:rsidRPr="001237BB">
              <w:rPr>
                <w:rFonts w:ascii="Arial" w:hAnsi="Arial" w:cs="Arial"/>
                <w:i/>
                <w:iCs/>
                <w:sz w:val="18"/>
                <w:szCs w:val="18"/>
                <w:lang w:eastAsia="ja-JP"/>
              </w:rPr>
              <w:t>n4</w:t>
            </w:r>
            <w:r w:rsidRPr="001237BB">
              <w:rPr>
                <w:rFonts w:ascii="Arial" w:hAnsi="Arial" w:cs="Arial"/>
                <w:sz w:val="18"/>
                <w:szCs w:val="18"/>
                <w:lang w:eastAsia="ja-JP"/>
              </w:rPr>
              <w:t xml:space="preserve">, </w:t>
            </w:r>
            <w:r w:rsidRPr="001237BB">
              <w:rPr>
                <w:rFonts w:ascii="Arial" w:hAnsi="Arial" w:cs="Arial"/>
                <w:i/>
                <w:iCs/>
                <w:sz w:val="18"/>
                <w:szCs w:val="18"/>
                <w:lang w:eastAsia="ja-JP"/>
              </w:rPr>
              <w:t>n8</w:t>
            </w:r>
            <w:r w:rsidRPr="001237BB">
              <w:rPr>
                <w:rFonts w:ascii="Arial" w:hAnsi="Arial" w:cs="Arial"/>
                <w:sz w:val="18"/>
                <w:szCs w:val="18"/>
                <w:lang w:eastAsia="ja-JP"/>
              </w:rPr>
              <w:t xml:space="preserve">, </w:t>
            </w:r>
            <w:r w:rsidRPr="001237BB">
              <w:rPr>
                <w:rFonts w:ascii="Arial" w:hAnsi="Arial" w:cs="Arial"/>
                <w:i/>
                <w:iCs/>
                <w:sz w:val="18"/>
                <w:szCs w:val="18"/>
                <w:lang w:eastAsia="ja-JP"/>
              </w:rPr>
              <w:t>n12</w:t>
            </w:r>
            <w:r w:rsidRPr="001237BB">
              <w:rPr>
                <w:rFonts w:ascii="Arial" w:hAnsi="Arial" w:cs="Arial"/>
                <w:sz w:val="18"/>
                <w:szCs w:val="18"/>
                <w:lang w:eastAsia="ja-JP"/>
              </w:rPr>
              <w:t xml:space="preserve">, </w:t>
            </w:r>
            <w:r w:rsidRPr="001237BB">
              <w:rPr>
                <w:rFonts w:ascii="Arial" w:hAnsi="Arial" w:cs="Arial"/>
                <w:i/>
                <w:iCs/>
                <w:sz w:val="18"/>
                <w:szCs w:val="18"/>
                <w:lang w:eastAsia="ja-JP"/>
              </w:rPr>
              <w:t>n16</w:t>
            </w:r>
            <w:r w:rsidRPr="001237BB">
              <w:rPr>
                <w:rFonts w:ascii="Arial" w:hAnsi="Arial" w:cs="Arial"/>
                <w:sz w:val="18"/>
                <w:szCs w:val="18"/>
                <w:lang w:eastAsia="ja-JP"/>
              </w:rPr>
              <w:t xml:space="preserve"> correspond to 1, 2, 4, 8, 12, 16 SRS Resource Sets for positioning, respectively.</w:t>
            </w:r>
          </w:p>
          <w:p w14:paraId="54FA1A10" w14:textId="77777777" w:rsidR="001237BB" w:rsidRPr="001237BB" w:rsidRDefault="001237BB" w:rsidP="001237BB">
            <w:pPr>
              <w:spacing w:after="0"/>
              <w:ind w:left="568" w:hanging="284"/>
              <w:rPr>
                <w:rFonts w:ascii="Arial" w:hAnsi="Arial" w:cs="Arial"/>
                <w:sz w:val="18"/>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sz w:val="18"/>
                <w:szCs w:val="18"/>
                <w:lang w:eastAsia="ja-JP"/>
              </w:rPr>
              <w:t>maxNumberSRS-PosResourcesPerBWP</w:t>
            </w:r>
            <w:proofErr w:type="spellEnd"/>
            <w:r w:rsidRPr="001237BB">
              <w:rPr>
                <w:rFonts w:ascii="Arial" w:hAnsi="Arial" w:cs="Arial"/>
                <w:i/>
                <w:sz w:val="18"/>
                <w:szCs w:val="18"/>
                <w:lang w:eastAsia="ja-JP"/>
              </w:rPr>
              <w:t xml:space="preserve"> </w:t>
            </w:r>
            <w:r w:rsidRPr="001237BB">
              <w:rPr>
                <w:rFonts w:ascii="Arial" w:hAnsi="Arial" w:cs="Arial"/>
                <w:sz w:val="18"/>
                <w:szCs w:val="18"/>
                <w:lang w:eastAsia="ja-JP"/>
              </w:rPr>
              <w:t xml:space="preserve">indicates the maximum number of periodic, semi-persistent, and aperiodic SRS Resources for positioning supported by the target device per BWP. Enumerated values </w:t>
            </w:r>
            <w:r w:rsidRPr="001237BB">
              <w:rPr>
                <w:rFonts w:ascii="Arial" w:hAnsi="Arial" w:cs="Arial"/>
                <w:i/>
                <w:iCs/>
                <w:sz w:val="18"/>
                <w:szCs w:val="18"/>
                <w:lang w:eastAsia="ja-JP"/>
              </w:rPr>
              <w:t>n1, n2, n4, n8, n16, n32, n64</w:t>
            </w:r>
            <w:r w:rsidRPr="001237BB">
              <w:rPr>
                <w:rFonts w:ascii="Arial" w:hAnsi="Arial" w:cs="Arial"/>
                <w:sz w:val="18"/>
                <w:szCs w:val="18"/>
                <w:lang w:eastAsia="ja-JP"/>
              </w:rPr>
              <w:t xml:space="preserve"> correspond to 1, 2, 4, 8, 16, 32, 64 SRS Resources for positioning, respectively.</w:t>
            </w:r>
          </w:p>
          <w:p w14:paraId="19C6AE0F" w14:textId="77777777" w:rsidR="001237BB" w:rsidRPr="001237BB" w:rsidRDefault="001237BB" w:rsidP="001237BB">
            <w:pPr>
              <w:spacing w:after="0"/>
              <w:ind w:left="568" w:hanging="284"/>
              <w:rPr>
                <w:rFonts w:ascii="Arial" w:hAnsi="Arial" w:cs="Arial"/>
                <w:sz w:val="18"/>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sz w:val="18"/>
                <w:szCs w:val="18"/>
                <w:lang w:eastAsia="ja-JP"/>
              </w:rPr>
              <w:t>maxNumberPeriodicSRS-PosResourcesPerBWP</w:t>
            </w:r>
            <w:proofErr w:type="spellEnd"/>
            <w:r w:rsidRPr="001237BB">
              <w:rPr>
                <w:rFonts w:ascii="Arial" w:hAnsi="Arial" w:cs="Arial"/>
                <w:i/>
                <w:sz w:val="18"/>
                <w:szCs w:val="18"/>
                <w:lang w:eastAsia="ja-JP"/>
              </w:rPr>
              <w:t xml:space="preserve"> </w:t>
            </w:r>
            <w:r w:rsidRPr="001237BB">
              <w:rPr>
                <w:rFonts w:ascii="Arial" w:hAnsi="Arial" w:cs="Arial"/>
                <w:sz w:val="18"/>
                <w:szCs w:val="18"/>
                <w:lang w:eastAsia="ja-JP"/>
              </w:rPr>
              <w:t xml:space="preserve">indicates the maximum number of periodic SRS Resources for positioning supported by the target device per BWP. Enumerated values </w:t>
            </w:r>
            <w:r w:rsidRPr="001237BB">
              <w:rPr>
                <w:rFonts w:ascii="Arial" w:hAnsi="Arial" w:cs="Arial"/>
                <w:i/>
                <w:iCs/>
                <w:sz w:val="18"/>
                <w:szCs w:val="18"/>
                <w:lang w:eastAsia="ja-JP"/>
              </w:rPr>
              <w:t>n1, n2, n4, n8, n16, n32, n64</w:t>
            </w:r>
            <w:r w:rsidRPr="001237BB">
              <w:rPr>
                <w:rFonts w:ascii="Arial" w:hAnsi="Arial" w:cs="Arial"/>
                <w:sz w:val="18"/>
                <w:szCs w:val="18"/>
                <w:lang w:eastAsia="ja-JP"/>
              </w:rPr>
              <w:t xml:space="preserve"> correspond to 1, 2, 4, 8, 16, 32, 64 periodic SRS Resources for positioning, respectively.</w:t>
            </w:r>
          </w:p>
          <w:p w14:paraId="76102B8B" w14:textId="77777777" w:rsidR="001237BB" w:rsidRPr="001237BB" w:rsidRDefault="001237BB" w:rsidP="001237BB">
            <w:pPr>
              <w:spacing w:after="0"/>
              <w:ind w:left="568" w:hanging="284"/>
              <w:rPr>
                <w:rFonts w:ascii="Arial" w:hAnsi="Arial" w:cs="Arial"/>
                <w:sz w:val="18"/>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sz w:val="18"/>
                <w:szCs w:val="18"/>
                <w:lang w:eastAsia="ja-JP"/>
              </w:rPr>
              <w:t>maxNumberAP</w:t>
            </w:r>
            <w:proofErr w:type="spellEnd"/>
            <w:r w:rsidRPr="001237BB">
              <w:rPr>
                <w:rFonts w:ascii="Arial" w:hAnsi="Arial" w:cs="Arial"/>
                <w:b/>
                <w:bCs/>
                <w:i/>
                <w:sz w:val="18"/>
                <w:szCs w:val="18"/>
                <w:lang w:eastAsia="ja-JP"/>
              </w:rPr>
              <w:t>-SRS-</w:t>
            </w:r>
            <w:proofErr w:type="spellStart"/>
            <w:r w:rsidRPr="001237BB">
              <w:rPr>
                <w:rFonts w:ascii="Arial" w:hAnsi="Arial" w:cs="Arial"/>
                <w:b/>
                <w:bCs/>
                <w:i/>
                <w:sz w:val="18"/>
                <w:szCs w:val="18"/>
                <w:lang w:eastAsia="ja-JP"/>
              </w:rPr>
              <w:t>PosResourcesPerBWP</w:t>
            </w:r>
            <w:proofErr w:type="spellEnd"/>
            <w:r w:rsidRPr="001237BB">
              <w:rPr>
                <w:rFonts w:ascii="Arial" w:hAnsi="Arial" w:cs="Arial"/>
                <w:i/>
                <w:sz w:val="18"/>
                <w:szCs w:val="18"/>
                <w:lang w:eastAsia="ja-JP"/>
              </w:rPr>
              <w:t xml:space="preserve"> </w:t>
            </w:r>
            <w:r w:rsidRPr="001237BB">
              <w:rPr>
                <w:rFonts w:ascii="Arial" w:hAnsi="Arial" w:cs="Arial"/>
                <w:sz w:val="18"/>
                <w:szCs w:val="18"/>
                <w:lang w:eastAsia="ja-JP"/>
              </w:rPr>
              <w:t xml:space="preserve">indicates the maximum number of aperiodic SRS Resources for positioning supported by the target device per BWP. Enumerated values </w:t>
            </w:r>
            <w:r w:rsidRPr="001237BB">
              <w:rPr>
                <w:rFonts w:ascii="Arial" w:hAnsi="Arial" w:cs="Arial"/>
                <w:i/>
                <w:iCs/>
                <w:sz w:val="18"/>
                <w:szCs w:val="18"/>
                <w:lang w:eastAsia="ja-JP"/>
              </w:rPr>
              <w:t>n1, n2, n4, n8, n16, n32, n64</w:t>
            </w:r>
            <w:r w:rsidRPr="001237BB">
              <w:rPr>
                <w:rFonts w:ascii="Arial" w:hAnsi="Arial" w:cs="Arial"/>
                <w:sz w:val="18"/>
                <w:szCs w:val="18"/>
                <w:lang w:eastAsia="ja-JP"/>
              </w:rPr>
              <w:t xml:space="preserve"> correspond to 1, 2, 4, 8, 16, 32, 64 aperiodic SRS Resources for positioning, respectively.</w:t>
            </w:r>
          </w:p>
          <w:p w14:paraId="6563793E" w14:textId="77777777" w:rsidR="001237BB" w:rsidRPr="001237BB" w:rsidRDefault="001237BB" w:rsidP="001237BB">
            <w:pPr>
              <w:keepNext/>
              <w:keepLines/>
              <w:spacing w:after="0"/>
              <w:ind w:left="568" w:hanging="284"/>
              <w:rPr>
                <w:rFonts w:ascii="Arial" w:hAnsi="Arial"/>
                <w:sz w:val="18"/>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sz w:val="18"/>
                <w:szCs w:val="18"/>
                <w:lang w:eastAsia="ja-JP"/>
              </w:rPr>
              <w:t>maxNumberSP</w:t>
            </w:r>
            <w:proofErr w:type="spellEnd"/>
            <w:r w:rsidRPr="001237BB">
              <w:rPr>
                <w:rFonts w:ascii="Arial" w:hAnsi="Arial" w:cs="Arial"/>
                <w:b/>
                <w:bCs/>
                <w:i/>
                <w:sz w:val="18"/>
                <w:szCs w:val="18"/>
                <w:lang w:eastAsia="ja-JP"/>
              </w:rPr>
              <w:t>-SRS-</w:t>
            </w:r>
            <w:proofErr w:type="spellStart"/>
            <w:r w:rsidRPr="001237BB">
              <w:rPr>
                <w:rFonts w:ascii="Arial" w:hAnsi="Arial" w:cs="Arial"/>
                <w:b/>
                <w:bCs/>
                <w:i/>
                <w:sz w:val="18"/>
                <w:szCs w:val="18"/>
                <w:lang w:eastAsia="ja-JP"/>
              </w:rPr>
              <w:t>PosResourcesPerBWP</w:t>
            </w:r>
            <w:proofErr w:type="spellEnd"/>
            <w:r w:rsidRPr="001237BB">
              <w:rPr>
                <w:rFonts w:ascii="Arial" w:hAnsi="Arial" w:cs="Arial"/>
                <w:i/>
                <w:sz w:val="18"/>
                <w:szCs w:val="18"/>
                <w:lang w:eastAsia="ja-JP"/>
              </w:rPr>
              <w:t xml:space="preserve"> </w:t>
            </w:r>
            <w:r w:rsidRPr="001237BB">
              <w:rPr>
                <w:rFonts w:ascii="Arial" w:hAnsi="Arial" w:cs="Arial"/>
                <w:sz w:val="18"/>
                <w:szCs w:val="18"/>
                <w:lang w:eastAsia="ja-JP"/>
              </w:rPr>
              <w:t xml:space="preserve">indicates the maximum number of semi-persistent SRS Resources for positioning supported by the target device per BWP. Enumerated values </w:t>
            </w:r>
            <w:r w:rsidRPr="001237BB">
              <w:rPr>
                <w:rFonts w:ascii="Arial" w:hAnsi="Arial" w:cs="Arial"/>
                <w:i/>
                <w:iCs/>
                <w:sz w:val="18"/>
                <w:szCs w:val="18"/>
                <w:lang w:eastAsia="ja-JP"/>
              </w:rPr>
              <w:t>n1, n2, n4, n8, n16, n32, n64</w:t>
            </w:r>
            <w:r w:rsidRPr="001237BB">
              <w:rPr>
                <w:rFonts w:ascii="Arial" w:hAnsi="Arial" w:cs="Arial"/>
                <w:sz w:val="18"/>
                <w:szCs w:val="18"/>
                <w:lang w:eastAsia="ja-JP"/>
              </w:rPr>
              <w:t xml:space="preserve"> correspond to 1, 2, 4, 8, 16, 32, 64 semi-persistent SRS Resources for positioning, respectively.</w:t>
            </w:r>
          </w:p>
        </w:tc>
      </w:tr>
      <w:tr w:rsidR="001237BB" w:rsidRPr="001237BB" w14:paraId="6FBD5A57" w14:textId="77777777" w:rsidTr="001237BB">
        <w:tc>
          <w:tcPr>
            <w:tcW w:w="9639" w:type="dxa"/>
            <w:tcBorders>
              <w:top w:val="single" w:sz="4" w:space="0" w:color="808080"/>
              <w:left w:val="single" w:sz="4" w:space="0" w:color="808080"/>
              <w:bottom w:val="single" w:sz="4" w:space="0" w:color="808080"/>
              <w:right w:val="single" w:sz="4" w:space="0" w:color="808080"/>
            </w:tcBorders>
            <w:hideMark/>
          </w:tcPr>
          <w:p w14:paraId="0F400733" w14:textId="77777777" w:rsidR="001237BB" w:rsidRPr="001237BB" w:rsidRDefault="001237BB" w:rsidP="001237BB">
            <w:pPr>
              <w:keepNext/>
              <w:keepLines/>
              <w:spacing w:after="0"/>
              <w:rPr>
                <w:rFonts w:ascii="Arial" w:hAnsi="Arial"/>
                <w:b/>
                <w:i/>
                <w:sz w:val="18"/>
              </w:rPr>
            </w:pPr>
            <w:proofErr w:type="spellStart"/>
            <w:r w:rsidRPr="001237BB">
              <w:rPr>
                <w:rFonts w:ascii="Arial" w:hAnsi="Arial"/>
                <w:b/>
                <w:i/>
                <w:sz w:val="18"/>
              </w:rPr>
              <w:t>maxNumberSRS-PosPathLossEstimateAllServingCells</w:t>
            </w:r>
            <w:proofErr w:type="spellEnd"/>
          </w:p>
          <w:p w14:paraId="2660EEFE" w14:textId="77777777" w:rsidR="001237BB" w:rsidRPr="001237BB" w:rsidRDefault="001237BB" w:rsidP="001237BB">
            <w:pPr>
              <w:keepNext/>
              <w:keepLines/>
              <w:spacing w:after="0"/>
              <w:rPr>
                <w:rFonts w:ascii="Arial" w:hAnsi="Arial"/>
                <w:b/>
                <w:bCs/>
                <w:i/>
                <w:iCs/>
                <w:sz w:val="18"/>
              </w:rPr>
            </w:pPr>
            <w:r w:rsidRPr="001237BB">
              <w:rPr>
                <w:rFonts w:ascii="Arial" w:hAnsi="Arial" w:cs="Arial"/>
                <w:sz w:val="18"/>
                <w:szCs w:val="18"/>
                <w:lang w:eastAsia="ja-JP"/>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proofErr w:type="spellStart"/>
            <w:r w:rsidRPr="001237BB">
              <w:rPr>
                <w:rFonts w:ascii="Arial" w:hAnsi="Arial" w:cs="Arial"/>
                <w:i/>
                <w:iCs/>
                <w:sz w:val="18"/>
                <w:szCs w:val="18"/>
                <w:lang w:eastAsia="ja-JP"/>
              </w:rPr>
              <w:t>olpc</w:t>
            </w:r>
            <w:proofErr w:type="spellEnd"/>
            <w:r w:rsidRPr="001237BB">
              <w:rPr>
                <w:rFonts w:ascii="Arial" w:hAnsi="Arial" w:cs="Arial"/>
                <w:i/>
                <w:iCs/>
                <w:sz w:val="18"/>
                <w:szCs w:val="18"/>
                <w:lang w:eastAsia="ja-JP"/>
              </w:rPr>
              <w:t>-SRS-</w:t>
            </w:r>
            <w:proofErr w:type="spellStart"/>
            <w:r w:rsidRPr="001237BB">
              <w:rPr>
                <w:rFonts w:ascii="Arial" w:hAnsi="Arial" w:cs="Arial"/>
                <w:i/>
                <w:iCs/>
                <w:sz w:val="18"/>
                <w:szCs w:val="18"/>
                <w:lang w:eastAsia="ja-JP"/>
              </w:rPr>
              <w:t>PosBasedOnPRS</w:t>
            </w:r>
            <w:proofErr w:type="spellEnd"/>
            <w:r w:rsidRPr="001237BB">
              <w:rPr>
                <w:rFonts w:ascii="Arial" w:hAnsi="Arial" w:cs="Arial"/>
                <w:i/>
                <w:iCs/>
                <w:sz w:val="18"/>
                <w:szCs w:val="18"/>
                <w:lang w:eastAsia="ja-JP"/>
              </w:rPr>
              <w:t>-Serving,</w:t>
            </w:r>
            <w:r w:rsidRPr="001237BB">
              <w:rPr>
                <w:rFonts w:ascii="Arial" w:hAnsi="Arial" w:cs="Arial"/>
                <w:i/>
                <w:sz w:val="18"/>
                <w:szCs w:val="18"/>
                <w:lang w:eastAsia="ja-JP"/>
              </w:rPr>
              <w:t xml:space="preserve"> </w:t>
            </w:r>
            <w:proofErr w:type="spellStart"/>
            <w:r w:rsidRPr="001237BB">
              <w:rPr>
                <w:rFonts w:ascii="Arial" w:hAnsi="Arial" w:cs="Arial"/>
                <w:i/>
                <w:sz w:val="18"/>
                <w:szCs w:val="18"/>
                <w:lang w:eastAsia="ja-JP"/>
              </w:rPr>
              <w:t>olpc</w:t>
            </w:r>
            <w:proofErr w:type="spellEnd"/>
            <w:r w:rsidRPr="001237BB">
              <w:rPr>
                <w:rFonts w:ascii="Arial" w:hAnsi="Arial" w:cs="Arial"/>
                <w:i/>
                <w:sz w:val="18"/>
                <w:szCs w:val="18"/>
                <w:lang w:eastAsia="ja-JP"/>
              </w:rPr>
              <w:t>-SRS-</w:t>
            </w:r>
            <w:proofErr w:type="spellStart"/>
            <w:r w:rsidRPr="001237BB">
              <w:rPr>
                <w:rFonts w:ascii="Arial" w:hAnsi="Arial" w:cs="Arial"/>
                <w:i/>
                <w:sz w:val="18"/>
                <w:szCs w:val="18"/>
                <w:lang w:eastAsia="ja-JP"/>
              </w:rPr>
              <w:t>PosBasedOnSSB</w:t>
            </w:r>
            <w:proofErr w:type="spellEnd"/>
            <w:r w:rsidRPr="001237BB">
              <w:rPr>
                <w:rFonts w:ascii="Arial" w:hAnsi="Arial" w:cs="Arial"/>
                <w:i/>
                <w:sz w:val="18"/>
                <w:szCs w:val="18"/>
                <w:lang w:eastAsia="ja-JP"/>
              </w:rPr>
              <w:t>-Neigh</w:t>
            </w:r>
            <w:r w:rsidRPr="001237BB">
              <w:rPr>
                <w:rFonts w:ascii="Arial" w:hAnsi="Arial" w:cs="Arial"/>
                <w:i/>
                <w:iCs/>
                <w:sz w:val="18"/>
                <w:szCs w:val="18"/>
                <w:lang w:eastAsia="ja-JP"/>
              </w:rPr>
              <w:t xml:space="preserve"> </w:t>
            </w:r>
            <w:r w:rsidRPr="001237BB">
              <w:rPr>
                <w:rFonts w:ascii="Arial" w:hAnsi="Arial" w:cs="Arial"/>
                <w:sz w:val="18"/>
                <w:szCs w:val="18"/>
                <w:lang w:eastAsia="ja-JP"/>
              </w:rPr>
              <w:t xml:space="preserve">and </w:t>
            </w:r>
            <w:proofErr w:type="spellStart"/>
            <w:r w:rsidRPr="001237BB">
              <w:rPr>
                <w:rFonts w:ascii="Arial" w:hAnsi="Arial" w:cs="Arial"/>
                <w:i/>
                <w:sz w:val="18"/>
                <w:szCs w:val="18"/>
                <w:lang w:eastAsia="ja-JP"/>
              </w:rPr>
              <w:t>olpc</w:t>
            </w:r>
            <w:proofErr w:type="spellEnd"/>
            <w:r w:rsidRPr="001237BB">
              <w:rPr>
                <w:rFonts w:ascii="Arial" w:hAnsi="Arial" w:cs="Arial"/>
                <w:i/>
                <w:sz w:val="18"/>
                <w:szCs w:val="18"/>
                <w:lang w:eastAsia="ja-JP"/>
              </w:rPr>
              <w:t>-SRS-</w:t>
            </w:r>
            <w:proofErr w:type="spellStart"/>
            <w:r w:rsidRPr="001237BB">
              <w:rPr>
                <w:rFonts w:ascii="Arial" w:hAnsi="Arial" w:cs="Arial"/>
                <w:i/>
                <w:sz w:val="18"/>
                <w:szCs w:val="18"/>
                <w:lang w:eastAsia="ja-JP"/>
              </w:rPr>
              <w:t>PosBasedOnPRS</w:t>
            </w:r>
            <w:proofErr w:type="spellEnd"/>
            <w:r w:rsidRPr="001237BB">
              <w:rPr>
                <w:rFonts w:ascii="Arial" w:hAnsi="Arial" w:cs="Arial"/>
                <w:i/>
                <w:sz w:val="18"/>
                <w:szCs w:val="18"/>
                <w:lang w:eastAsia="ja-JP"/>
              </w:rPr>
              <w:t>-Neigh.</w:t>
            </w:r>
            <w:r w:rsidRPr="001237BB">
              <w:rPr>
                <w:rFonts w:ascii="Arial" w:hAnsi="Arial" w:cs="Arial"/>
                <w:sz w:val="18"/>
                <w:szCs w:val="18"/>
                <w:lang w:eastAsia="ja-JP"/>
              </w:rPr>
              <w:t xml:space="preserve"> Otherwise, the UE does not include this field.</w:t>
            </w:r>
          </w:p>
        </w:tc>
      </w:tr>
      <w:tr w:rsidR="001237BB" w:rsidRPr="001237BB" w14:paraId="0DEC846D" w14:textId="77777777" w:rsidTr="001237B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E3FB42A" w14:textId="77777777" w:rsidR="001237BB" w:rsidRPr="001237BB" w:rsidRDefault="001237BB" w:rsidP="001237BB">
            <w:pPr>
              <w:keepNext/>
              <w:keepLines/>
              <w:spacing w:after="0"/>
              <w:rPr>
                <w:rFonts w:ascii="Arial" w:hAnsi="Arial"/>
                <w:b/>
                <w:i/>
                <w:sz w:val="18"/>
              </w:rPr>
            </w:pPr>
            <w:proofErr w:type="spellStart"/>
            <w:r w:rsidRPr="001237BB">
              <w:rPr>
                <w:rFonts w:ascii="Arial" w:hAnsi="Arial"/>
                <w:b/>
                <w:i/>
                <w:sz w:val="18"/>
              </w:rPr>
              <w:t>maxNumberSRS-PosSpatialRelationsAllServingCells</w:t>
            </w:r>
            <w:proofErr w:type="spellEnd"/>
          </w:p>
          <w:p w14:paraId="7CEF9322" w14:textId="77777777" w:rsidR="001237BB" w:rsidRPr="001237BB" w:rsidRDefault="001237BB" w:rsidP="001237BB">
            <w:pPr>
              <w:keepNext/>
              <w:keepLines/>
              <w:spacing w:after="0"/>
              <w:rPr>
                <w:rFonts w:ascii="Arial" w:hAnsi="Arial"/>
                <w:b/>
                <w:bCs/>
                <w:i/>
                <w:iCs/>
                <w:sz w:val="18"/>
              </w:rPr>
            </w:pPr>
            <w:r w:rsidRPr="001237BB">
              <w:rPr>
                <w:rFonts w:ascii="Arial" w:hAnsi="Arial" w:cs="Arial"/>
                <w:sz w:val="18"/>
                <w:szCs w:val="18"/>
                <w:lang w:eastAsia="ja-JP"/>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proofErr w:type="spellStart"/>
            <w:r w:rsidRPr="001237BB">
              <w:rPr>
                <w:rFonts w:ascii="Arial" w:hAnsi="Arial" w:cs="Arial"/>
                <w:i/>
                <w:iCs/>
                <w:sz w:val="18"/>
                <w:szCs w:val="18"/>
                <w:lang w:eastAsia="ja-JP"/>
              </w:rPr>
              <w:t>spatialRelation</w:t>
            </w:r>
            <w:proofErr w:type="spellEnd"/>
            <w:r w:rsidRPr="001237BB">
              <w:rPr>
                <w:rFonts w:ascii="Arial" w:hAnsi="Arial" w:cs="Arial"/>
                <w:i/>
                <w:iCs/>
                <w:sz w:val="18"/>
                <w:szCs w:val="18"/>
                <w:lang w:eastAsia="ja-JP"/>
              </w:rPr>
              <w:t>-SRS-</w:t>
            </w:r>
            <w:proofErr w:type="spellStart"/>
            <w:r w:rsidRPr="001237BB">
              <w:rPr>
                <w:rFonts w:ascii="Arial" w:hAnsi="Arial" w:cs="Arial"/>
                <w:i/>
                <w:iCs/>
                <w:sz w:val="18"/>
                <w:szCs w:val="18"/>
                <w:lang w:eastAsia="ja-JP"/>
              </w:rPr>
              <w:t>PosBasedOnSSB</w:t>
            </w:r>
            <w:proofErr w:type="spellEnd"/>
            <w:r w:rsidRPr="001237BB">
              <w:rPr>
                <w:rFonts w:ascii="Arial" w:hAnsi="Arial" w:cs="Arial"/>
                <w:i/>
                <w:iCs/>
                <w:sz w:val="18"/>
                <w:szCs w:val="18"/>
                <w:lang w:eastAsia="ja-JP"/>
              </w:rPr>
              <w:t>-Serving</w:t>
            </w:r>
            <w:r w:rsidRPr="001237BB">
              <w:rPr>
                <w:rFonts w:ascii="Arial" w:hAnsi="Arial" w:cs="Arial"/>
                <w:sz w:val="18"/>
                <w:szCs w:val="18"/>
                <w:lang w:eastAsia="ja-JP"/>
              </w:rPr>
              <w:t xml:space="preserve">, </w:t>
            </w:r>
            <w:proofErr w:type="spellStart"/>
            <w:r w:rsidRPr="001237BB">
              <w:rPr>
                <w:rFonts w:ascii="Arial" w:hAnsi="Arial" w:cs="Arial"/>
                <w:i/>
                <w:iCs/>
                <w:sz w:val="18"/>
                <w:szCs w:val="18"/>
                <w:lang w:eastAsia="ja-JP"/>
              </w:rPr>
              <w:t>spatialRelation</w:t>
            </w:r>
            <w:proofErr w:type="spellEnd"/>
            <w:r w:rsidRPr="001237BB">
              <w:rPr>
                <w:rFonts w:ascii="Arial" w:hAnsi="Arial" w:cs="Arial"/>
                <w:i/>
                <w:iCs/>
                <w:sz w:val="18"/>
                <w:szCs w:val="18"/>
                <w:lang w:eastAsia="ja-JP"/>
              </w:rPr>
              <w:t>-SRS-</w:t>
            </w:r>
            <w:proofErr w:type="spellStart"/>
            <w:r w:rsidRPr="001237BB">
              <w:rPr>
                <w:rFonts w:ascii="Arial" w:hAnsi="Arial" w:cs="Arial"/>
                <w:i/>
                <w:iCs/>
                <w:sz w:val="18"/>
                <w:szCs w:val="18"/>
                <w:lang w:eastAsia="ja-JP"/>
              </w:rPr>
              <w:t>PosBasedOnCSI</w:t>
            </w:r>
            <w:proofErr w:type="spellEnd"/>
            <w:r w:rsidRPr="001237BB">
              <w:rPr>
                <w:rFonts w:ascii="Arial" w:hAnsi="Arial" w:cs="Arial"/>
                <w:i/>
                <w:iCs/>
                <w:sz w:val="18"/>
                <w:szCs w:val="18"/>
                <w:lang w:eastAsia="ja-JP"/>
              </w:rPr>
              <w:t>-RS-Serving</w:t>
            </w:r>
            <w:r w:rsidRPr="001237BB">
              <w:rPr>
                <w:rFonts w:ascii="Arial" w:hAnsi="Arial" w:cs="Arial"/>
                <w:sz w:val="18"/>
                <w:szCs w:val="18"/>
                <w:lang w:eastAsia="ja-JP"/>
              </w:rPr>
              <w:t xml:space="preserve">, </w:t>
            </w:r>
            <w:proofErr w:type="spellStart"/>
            <w:r w:rsidRPr="001237BB">
              <w:rPr>
                <w:rFonts w:ascii="Arial" w:hAnsi="Arial" w:cs="Arial"/>
                <w:i/>
                <w:iCs/>
                <w:sz w:val="18"/>
                <w:szCs w:val="18"/>
                <w:lang w:eastAsia="ja-JP"/>
              </w:rPr>
              <w:t>spatialRelation</w:t>
            </w:r>
            <w:proofErr w:type="spellEnd"/>
            <w:r w:rsidRPr="001237BB">
              <w:rPr>
                <w:rFonts w:ascii="Arial" w:hAnsi="Arial" w:cs="Arial"/>
                <w:i/>
                <w:iCs/>
                <w:sz w:val="18"/>
                <w:szCs w:val="18"/>
                <w:lang w:eastAsia="ja-JP"/>
              </w:rPr>
              <w:t>-SRS-</w:t>
            </w:r>
            <w:proofErr w:type="spellStart"/>
            <w:r w:rsidRPr="001237BB">
              <w:rPr>
                <w:rFonts w:ascii="Arial" w:hAnsi="Arial" w:cs="Arial"/>
                <w:i/>
                <w:iCs/>
                <w:sz w:val="18"/>
                <w:szCs w:val="18"/>
                <w:lang w:eastAsia="ja-JP"/>
              </w:rPr>
              <w:t>PosBasedOnPRS</w:t>
            </w:r>
            <w:proofErr w:type="spellEnd"/>
            <w:r w:rsidRPr="001237BB">
              <w:rPr>
                <w:rFonts w:ascii="Arial" w:hAnsi="Arial" w:cs="Arial"/>
                <w:i/>
                <w:iCs/>
                <w:sz w:val="18"/>
                <w:szCs w:val="18"/>
                <w:lang w:eastAsia="ja-JP"/>
              </w:rPr>
              <w:t>-Serving</w:t>
            </w:r>
            <w:r w:rsidRPr="001237BB">
              <w:rPr>
                <w:rFonts w:ascii="Arial" w:hAnsi="Arial" w:cs="Arial"/>
                <w:sz w:val="18"/>
                <w:szCs w:val="18"/>
                <w:lang w:eastAsia="ja-JP"/>
              </w:rPr>
              <w:t xml:space="preserve">, </w:t>
            </w:r>
            <w:proofErr w:type="spellStart"/>
            <w:r w:rsidRPr="001237BB">
              <w:rPr>
                <w:rFonts w:ascii="Arial" w:hAnsi="Arial" w:cs="Arial"/>
                <w:i/>
                <w:iCs/>
                <w:sz w:val="18"/>
                <w:szCs w:val="18"/>
                <w:lang w:eastAsia="ja-JP"/>
              </w:rPr>
              <w:t>spatialRelation</w:t>
            </w:r>
            <w:proofErr w:type="spellEnd"/>
            <w:r w:rsidRPr="001237BB">
              <w:rPr>
                <w:rFonts w:ascii="Arial" w:hAnsi="Arial" w:cs="Arial"/>
                <w:i/>
                <w:iCs/>
                <w:sz w:val="18"/>
                <w:szCs w:val="18"/>
                <w:lang w:eastAsia="ja-JP"/>
              </w:rPr>
              <w:t>-SRS-</w:t>
            </w:r>
            <w:proofErr w:type="spellStart"/>
            <w:r w:rsidRPr="001237BB">
              <w:rPr>
                <w:rFonts w:ascii="Arial" w:hAnsi="Arial" w:cs="Arial"/>
                <w:i/>
                <w:iCs/>
                <w:sz w:val="18"/>
                <w:szCs w:val="18"/>
                <w:lang w:eastAsia="ja-JP"/>
              </w:rPr>
              <w:t>PosBasedOnSSB</w:t>
            </w:r>
            <w:proofErr w:type="spellEnd"/>
            <w:r w:rsidRPr="001237BB">
              <w:rPr>
                <w:rFonts w:ascii="Arial" w:hAnsi="Arial" w:cs="Arial"/>
                <w:i/>
                <w:iCs/>
                <w:sz w:val="18"/>
                <w:szCs w:val="18"/>
                <w:lang w:eastAsia="ja-JP"/>
              </w:rPr>
              <w:t>-Neigh</w:t>
            </w:r>
            <w:r w:rsidRPr="001237BB">
              <w:rPr>
                <w:rFonts w:ascii="Arial" w:hAnsi="Arial" w:cs="Arial"/>
                <w:sz w:val="18"/>
                <w:szCs w:val="18"/>
                <w:lang w:eastAsia="ja-JP"/>
              </w:rPr>
              <w:t xml:space="preserve"> or </w:t>
            </w:r>
            <w:proofErr w:type="spellStart"/>
            <w:r w:rsidRPr="001237BB">
              <w:rPr>
                <w:rFonts w:ascii="Arial" w:hAnsi="Arial" w:cs="Arial"/>
                <w:i/>
                <w:iCs/>
                <w:sz w:val="18"/>
                <w:szCs w:val="18"/>
                <w:lang w:eastAsia="ja-JP"/>
              </w:rPr>
              <w:t>spatialRelation</w:t>
            </w:r>
            <w:proofErr w:type="spellEnd"/>
            <w:r w:rsidRPr="001237BB">
              <w:rPr>
                <w:rFonts w:ascii="Arial" w:hAnsi="Arial" w:cs="Arial"/>
                <w:i/>
                <w:iCs/>
                <w:sz w:val="18"/>
                <w:szCs w:val="18"/>
                <w:lang w:eastAsia="ja-JP"/>
              </w:rPr>
              <w:t>-SRS-</w:t>
            </w:r>
            <w:proofErr w:type="spellStart"/>
            <w:r w:rsidRPr="001237BB">
              <w:rPr>
                <w:rFonts w:ascii="Arial" w:hAnsi="Arial" w:cs="Arial"/>
                <w:i/>
                <w:iCs/>
                <w:sz w:val="18"/>
                <w:szCs w:val="18"/>
                <w:lang w:eastAsia="ja-JP"/>
              </w:rPr>
              <w:t>PosBasedOnPRS</w:t>
            </w:r>
            <w:proofErr w:type="spellEnd"/>
            <w:r w:rsidRPr="001237BB">
              <w:rPr>
                <w:rFonts w:ascii="Arial" w:hAnsi="Arial" w:cs="Arial"/>
                <w:i/>
                <w:iCs/>
                <w:sz w:val="18"/>
                <w:szCs w:val="18"/>
                <w:lang w:eastAsia="ja-JP"/>
              </w:rPr>
              <w:t>-Neigh</w:t>
            </w:r>
            <w:r w:rsidRPr="001237BB">
              <w:rPr>
                <w:rFonts w:ascii="Arial" w:hAnsi="Arial" w:cs="Arial"/>
                <w:sz w:val="18"/>
                <w:szCs w:val="18"/>
                <w:lang w:eastAsia="ja-JP"/>
              </w:rPr>
              <w:t>. Otherwise, the UE does not include this field.</w:t>
            </w:r>
          </w:p>
        </w:tc>
      </w:tr>
      <w:tr w:rsidR="001237BB" w:rsidRPr="001237BB" w14:paraId="755B2596" w14:textId="77777777" w:rsidTr="001237B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5A113DA" w14:textId="77777777" w:rsidR="001237BB" w:rsidRPr="001237BB" w:rsidRDefault="001237BB" w:rsidP="001237BB">
            <w:pPr>
              <w:keepNext/>
              <w:keepLines/>
              <w:spacing w:after="0"/>
              <w:rPr>
                <w:rFonts w:ascii="Arial" w:hAnsi="Arial" w:cs="Arial"/>
                <w:b/>
                <w:bCs/>
                <w:i/>
                <w:iCs/>
                <w:sz w:val="18"/>
                <w:szCs w:val="18"/>
              </w:rPr>
            </w:pPr>
            <w:proofErr w:type="spellStart"/>
            <w:r w:rsidRPr="001237BB">
              <w:rPr>
                <w:rFonts w:ascii="Arial" w:hAnsi="Arial" w:cs="Arial"/>
                <w:b/>
                <w:bCs/>
                <w:i/>
                <w:iCs/>
                <w:sz w:val="18"/>
                <w:szCs w:val="18"/>
                <w:lang w:eastAsia="ja-JP"/>
              </w:rPr>
              <w:t>olpc</w:t>
            </w:r>
            <w:proofErr w:type="spellEnd"/>
            <w:r w:rsidRPr="001237BB">
              <w:rPr>
                <w:rFonts w:ascii="Arial" w:hAnsi="Arial" w:cs="Arial"/>
                <w:b/>
                <w:bCs/>
                <w:i/>
                <w:iCs/>
                <w:sz w:val="18"/>
                <w:szCs w:val="18"/>
                <w:lang w:eastAsia="ja-JP"/>
              </w:rPr>
              <w:t>-SRS-</w:t>
            </w:r>
            <w:proofErr w:type="spellStart"/>
            <w:r w:rsidRPr="001237BB">
              <w:rPr>
                <w:rFonts w:ascii="Arial" w:hAnsi="Arial" w:cs="Arial"/>
                <w:b/>
                <w:bCs/>
                <w:i/>
                <w:iCs/>
                <w:sz w:val="18"/>
                <w:szCs w:val="18"/>
                <w:lang w:eastAsia="ja-JP"/>
              </w:rPr>
              <w:t>Pos</w:t>
            </w:r>
            <w:proofErr w:type="spellEnd"/>
          </w:p>
          <w:p w14:paraId="4F836C42" w14:textId="77777777" w:rsidR="001237BB" w:rsidRPr="001237BB" w:rsidRDefault="001237BB" w:rsidP="001237BB">
            <w:pPr>
              <w:keepNext/>
              <w:keepLines/>
              <w:spacing w:after="0"/>
              <w:rPr>
                <w:rFonts w:ascii="Arial" w:hAnsi="Arial" w:cs="Arial"/>
                <w:bCs/>
                <w:iCs/>
                <w:sz w:val="18"/>
                <w:szCs w:val="18"/>
                <w:lang w:eastAsia="ja-JP"/>
              </w:rPr>
            </w:pPr>
            <w:r w:rsidRPr="001237BB">
              <w:rPr>
                <w:rFonts w:ascii="Arial" w:hAnsi="Arial" w:cs="Arial"/>
                <w:bCs/>
                <w:iCs/>
                <w:sz w:val="18"/>
                <w:szCs w:val="18"/>
              </w:rPr>
              <w:t xml:space="preserve">Indicates </w:t>
            </w:r>
            <w:r w:rsidRPr="001237BB">
              <w:rPr>
                <w:rFonts w:ascii="Arial" w:hAnsi="Arial" w:cs="Arial"/>
                <w:bCs/>
                <w:iCs/>
                <w:sz w:val="18"/>
                <w:szCs w:val="18"/>
                <w:lang w:eastAsia="ja-JP"/>
              </w:rPr>
              <w:t>whether the UE supports open-loop power control for SRS for positioning</w:t>
            </w:r>
            <w:r w:rsidRPr="001237BB">
              <w:rPr>
                <w:rFonts w:ascii="Arial" w:hAnsi="Arial" w:cs="Arial"/>
                <w:bCs/>
                <w:iCs/>
                <w:sz w:val="18"/>
                <w:szCs w:val="18"/>
              </w:rPr>
              <w:t>.</w:t>
            </w:r>
            <w:r w:rsidRPr="001237BB">
              <w:rPr>
                <w:rFonts w:ascii="Arial" w:hAnsi="Arial" w:cs="Arial"/>
                <w:bCs/>
                <w:iCs/>
                <w:sz w:val="18"/>
                <w:szCs w:val="18"/>
                <w:lang w:eastAsia="ja-JP"/>
              </w:rPr>
              <w:t xml:space="preserve"> The capability signalling comprises the following parameters:</w:t>
            </w:r>
          </w:p>
          <w:p w14:paraId="7FDD068D" w14:textId="77777777" w:rsidR="001237BB" w:rsidRPr="001237BB" w:rsidRDefault="001237BB" w:rsidP="001237BB">
            <w:pPr>
              <w:spacing w:after="0"/>
              <w:ind w:left="568" w:hanging="284"/>
              <w:rPr>
                <w:rFonts w:ascii="Arial" w:hAnsi="Arial" w:cs="Arial"/>
                <w:sz w:val="18"/>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sz w:val="18"/>
                <w:szCs w:val="18"/>
                <w:lang w:eastAsia="ja-JP"/>
              </w:rPr>
              <w:t>olpc</w:t>
            </w:r>
            <w:proofErr w:type="spellEnd"/>
            <w:r w:rsidRPr="001237BB">
              <w:rPr>
                <w:rFonts w:ascii="Arial" w:hAnsi="Arial" w:cs="Arial"/>
                <w:b/>
                <w:bCs/>
                <w:i/>
                <w:sz w:val="18"/>
                <w:szCs w:val="18"/>
                <w:lang w:eastAsia="ja-JP"/>
              </w:rPr>
              <w:t>-SRS-</w:t>
            </w:r>
            <w:proofErr w:type="spellStart"/>
            <w:r w:rsidRPr="001237BB">
              <w:rPr>
                <w:rFonts w:ascii="Arial" w:hAnsi="Arial" w:cs="Arial"/>
                <w:b/>
                <w:bCs/>
                <w:i/>
                <w:sz w:val="18"/>
                <w:szCs w:val="18"/>
                <w:lang w:eastAsia="ja-JP"/>
              </w:rPr>
              <w:t>PosBasedOnPRS</w:t>
            </w:r>
            <w:proofErr w:type="spellEnd"/>
            <w:r w:rsidRPr="001237BB">
              <w:rPr>
                <w:rFonts w:ascii="Arial" w:hAnsi="Arial" w:cs="Arial"/>
                <w:b/>
                <w:bCs/>
                <w:i/>
                <w:sz w:val="18"/>
                <w:szCs w:val="18"/>
                <w:lang w:eastAsia="ja-JP"/>
              </w:rPr>
              <w:t>-Serving</w:t>
            </w:r>
            <w:r w:rsidRPr="001237BB">
              <w:rPr>
                <w:rFonts w:ascii="Arial" w:hAnsi="Arial" w:cs="Arial"/>
                <w:i/>
                <w:sz w:val="18"/>
                <w:szCs w:val="18"/>
                <w:lang w:eastAsia="ja-JP"/>
              </w:rPr>
              <w:t xml:space="preserve"> </w:t>
            </w:r>
            <w:r w:rsidRPr="001237BB">
              <w:rPr>
                <w:rFonts w:ascii="Arial" w:hAnsi="Arial" w:cs="Arial"/>
                <w:sz w:val="18"/>
                <w:szCs w:val="18"/>
                <w:lang w:eastAsia="ja-JP"/>
              </w:rPr>
              <w:t>indicates whether the UE supports OLPC for SRS for positioning based on PRS from the serving cell in the same band. The UE can include this field only if the UE supports NR-DL-</w:t>
            </w:r>
            <w:r w:rsidRPr="001237BB">
              <w:rPr>
                <w:rFonts w:ascii="Arial" w:hAnsi="Arial" w:cs="Arial"/>
                <w:i/>
                <w:iCs/>
                <w:sz w:val="18"/>
                <w:szCs w:val="18"/>
                <w:lang w:eastAsia="ja-JP"/>
              </w:rPr>
              <w:t>PRS-</w:t>
            </w:r>
            <w:proofErr w:type="spellStart"/>
            <w:r w:rsidRPr="001237BB">
              <w:rPr>
                <w:rFonts w:ascii="Arial" w:hAnsi="Arial" w:cs="Arial"/>
                <w:i/>
                <w:iCs/>
                <w:sz w:val="18"/>
                <w:szCs w:val="18"/>
                <w:lang w:eastAsia="ja-JP"/>
              </w:rPr>
              <w:t>ProcessingCapability</w:t>
            </w:r>
            <w:proofErr w:type="spellEnd"/>
            <w:r w:rsidRPr="001237BB">
              <w:rPr>
                <w:rFonts w:ascii="Arial" w:hAnsi="Arial" w:cs="Arial"/>
                <w:sz w:val="18"/>
                <w:szCs w:val="18"/>
                <w:lang w:eastAsia="ja-JP"/>
              </w:rPr>
              <w:t xml:space="preserve"> and </w:t>
            </w:r>
            <w:proofErr w:type="spellStart"/>
            <w:r w:rsidRPr="001237BB">
              <w:rPr>
                <w:rFonts w:ascii="Arial" w:hAnsi="Arial" w:cs="Arial"/>
                <w:i/>
                <w:iCs/>
                <w:sz w:val="18"/>
                <w:szCs w:val="18"/>
                <w:lang w:eastAsia="ja-JP"/>
              </w:rPr>
              <w:t>srs-PosResources</w:t>
            </w:r>
            <w:proofErr w:type="spellEnd"/>
            <w:r w:rsidRPr="001237BB">
              <w:rPr>
                <w:rFonts w:ascii="Arial" w:hAnsi="Arial" w:cs="Arial"/>
                <w:i/>
                <w:iCs/>
                <w:sz w:val="18"/>
                <w:szCs w:val="18"/>
                <w:lang w:eastAsia="ja-JP"/>
              </w:rPr>
              <w:t xml:space="preserve"> </w:t>
            </w:r>
            <w:r w:rsidRPr="001237BB">
              <w:rPr>
                <w:rFonts w:ascii="Arial" w:hAnsi="Arial" w:cs="Arial"/>
                <w:sz w:val="18"/>
                <w:szCs w:val="18"/>
                <w:lang w:eastAsia="ja-JP"/>
              </w:rPr>
              <w:t>TS38.331 [35] Otherwise, the UE does not include this field.</w:t>
            </w:r>
          </w:p>
          <w:p w14:paraId="5D51429C" w14:textId="77777777" w:rsidR="001237BB" w:rsidRPr="001237BB" w:rsidRDefault="001237BB" w:rsidP="001237BB">
            <w:pPr>
              <w:spacing w:after="0"/>
              <w:ind w:left="568" w:hanging="284"/>
              <w:rPr>
                <w:rFonts w:ascii="Arial" w:hAnsi="Arial" w:cs="Arial"/>
                <w:sz w:val="18"/>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sz w:val="18"/>
                <w:szCs w:val="18"/>
                <w:lang w:eastAsia="ja-JP"/>
              </w:rPr>
              <w:t>olpc</w:t>
            </w:r>
            <w:proofErr w:type="spellEnd"/>
            <w:r w:rsidRPr="001237BB">
              <w:rPr>
                <w:rFonts w:ascii="Arial" w:hAnsi="Arial" w:cs="Arial"/>
                <w:b/>
                <w:bCs/>
                <w:i/>
                <w:sz w:val="18"/>
                <w:szCs w:val="18"/>
                <w:lang w:eastAsia="ja-JP"/>
              </w:rPr>
              <w:t>-SRS-</w:t>
            </w:r>
            <w:proofErr w:type="spellStart"/>
            <w:r w:rsidRPr="001237BB">
              <w:rPr>
                <w:rFonts w:ascii="Arial" w:hAnsi="Arial" w:cs="Arial"/>
                <w:b/>
                <w:bCs/>
                <w:i/>
                <w:sz w:val="18"/>
                <w:szCs w:val="18"/>
                <w:lang w:eastAsia="ja-JP"/>
              </w:rPr>
              <w:t>PosBasedOnSSB</w:t>
            </w:r>
            <w:proofErr w:type="spellEnd"/>
            <w:r w:rsidRPr="001237BB">
              <w:rPr>
                <w:rFonts w:ascii="Arial" w:hAnsi="Arial" w:cs="Arial"/>
                <w:b/>
                <w:bCs/>
                <w:i/>
                <w:sz w:val="18"/>
                <w:szCs w:val="18"/>
                <w:lang w:eastAsia="ja-JP"/>
              </w:rPr>
              <w:t>-Neigh</w:t>
            </w:r>
            <w:r w:rsidRPr="001237BB">
              <w:rPr>
                <w:rFonts w:ascii="Arial" w:hAnsi="Arial" w:cs="Arial"/>
                <w:i/>
                <w:sz w:val="18"/>
                <w:szCs w:val="18"/>
                <w:lang w:eastAsia="ja-JP"/>
              </w:rPr>
              <w:t xml:space="preserve"> </w:t>
            </w:r>
            <w:r w:rsidRPr="001237BB">
              <w:rPr>
                <w:rFonts w:ascii="Arial" w:hAnsi="Arial" w:cs="Arial"/>
                <w:sz w:val="18"/>
                <w:szCs w:val="18"/>
                <w:lang w:eastAsia="ja-JP"/>
              </w:rPr>
              <w:t xml:space="preserve">indicates whether the UE supports OLPC for SRS for positioning based on SSB from the neighbouring cell in the same band. The UE can include this field only if the UE supports </w:t>
            </w:r>
            <w:proofErr w:type="spellStart"/>
            <w:r w:rsidRPr="001237BB">
              <w:rPr>
                <w:rFonts w:ascii="Arial" w:hAnsi="Arial" w:cs="Arial"/>
                <w:i/>
                <w:iCs/>
                <w:sz w:val="18"/>
                <w:szCs w:val="18"/>
                <w:lang w:eastAsia="ja-JP"/>
              </w:rPr>
              <w:t>srs-PosResources</w:t>
            </w:r>
            <w:proofErr w:type="spellEnd"/>
            <w:r w:rsidRPr="001237BB">
              <w:rPr>
                <w:rFonts w:ascii="Arial" w:hAnsi="Arial" w:cs="Arial"/>
                <w:i/>
                <w:iCs/>
                <w:sz w:val="18"/>
                <w:szCs w:val="18"/>
                <w:lang w:eastAsia="ja-JP"/>
              </w:rPr>
              <w:t xml:space="preserve"> </w:t>
            </w:r>
            <w:r w:rsidRPr="001237BB">
              <w:rPr>
                <w:rFonts w:ascii="Arial" w:hAnsi="Arial" w:cs="Arial"/>
                <w:sz w:val="18"/>
                <w:szCs w:val="18"/>
                <w:lang w:eastAsia="ja-JP"/>
              </w:rPr>
              <w:t>TS 38.331 [35]. Otherwise, the UE does not include this field.</w:t>
            </w:r>
          </w:p>
          <w:p w14:paraId="11755063" w14:textId="77777777" w:rsidR="001237BB" w:rsidRPr="001237BB" w:rsidRDefault="001237BB" w:rsidP="001237BB">
            <w:pPr>
              <w:spacing w:after="0"/>
              <w:ind w:left="568" w:hanging="284"/>
              <w:rPr>
                <w:rFonts w:ascii="Arial" w:hAnsi="Arial" w:cs="Arial"/>
                <w:sz w:val="18"/>
                <w:szCs w:val="18"/>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sz w:val="18"/>
                <w:szCs w:val="18"/>
                <w:lang w:eastAsia="ja-JP"/>
              </w:rPr>
              <w:t>olpc</w:t>
            </w:r>
            <w:proofErr w:type="spellEnd"/>
            <w:r w:rsidRPr="001237BB">
              <w:rPr>
                <w:rFonts w:ascii="Arial" w:hAnsi="Arial" w:cs="Arial"/>
                <w:b/>
                <w:bCs/>
                <w:i/>
                <w:sz w:val="18"/>
                <w:szCs w:val="18"/>
                <w:lang w:eastAsia="ja-JP"/>
              </w:rPr>
              <w:t>-SRS-</w:t>
            </w:r>
            <w:proofErr w:type="spellStart"/>
            <w:r w:rsidRPr="001237BB">
              <w:rPr>
                <w:rFonts w:ascii="Arial" w:hAnsi="Arial" w:cs="Arial"/>
                <w:b/>
                <w:bCs/>
                <w:i/>
                <w:sz w:val="18"/>
                <w:szCs w:val="18"/>
                <w:lang w:eastAsia="ja-JP"/>
              </w:rPr>
              <w:t>PosBasedOnPRS</w:t>
            </w:r>
            <w:proofErr w:type="spellEnd"/>
            <w:r w:rsidRPr="001237BB">
              <w:rPr>
                <w:rFonts w:ascii="Arial" w:hAnsi="Arial" w:cs="Arial"/>
                <w:b/>
                <w:bCs/>
                <w:i/>
                <w:sz w:val="18"/>
                <w:szCs w:val="18"/>
                <w:lang w:eastAsia="ja-JP"/>
              </w:rPr>
              <w:t>-Neigh</w:t>
            </w:r>
            <w:r w:rsidRPr="001237BB">
              <w:rPr>
                <w:rFonts w:ascii="Arial" w:hAnsi="Arial" w:cs="Arial"/>
                <w:i/>
                <w:sz w:val="18"/>
                <w:szCs w:val="18"/>
                <w:lang w:eastAsia="ja-JP"/>
              </w:rPr>
              <w:t xml:space="preserve"> </w:t>
            </w:r>
            <w:r w:rsidRPr="001237BB">
              <w:rPr>
                <w:rFonts w:ascii="Arial" w:hAnsi="Arial" w:cs="Arial"/>
                <w:sz w:val="18"/>
                <w:szCs w:val="18"/>
                <w:lang w:eastAsia="ja-JP"/>
              </w:rPr>
              <w:t xml:space="preserve">indicates whether the UE supports OLPC for SRS for positioning based on PRS from the neighbouring cell in the same band. The UE can include this field only if the UE supports </w:t>
            </w:r>
            <w:proofErr w:type="spellStart"/>
            <w:r w:rsidRPr="001237BB">
              <w:rPr>
                <w:rFonts w:ascii="Arial" w:hAnsi="Arial" w:cs="Arial"/>
                <w:i/>
                <w:iCs/>
                <w:sz w:val="18"/>
                <w:szCs w:val="18"/>
                <w:lang w:eastAsia="ja-JP"/>
              </w:rPr>
              <w:t>olpc</w:t>
            </w:r>
            <w:proofErr w:type="spellEnd"/>
            <w:r w:rsidRPr="001237BB">
              <w:rPr>
                <w:rFonts w:ascii="Arial" w:hAnsi="Arial" w:cs="Arial"/>
                <w:i/>
                <w:iCs/>
                <w:sz w:val="18"/>
                <w:szCs w:val="18"/>
                <w:lang w:eastAsia="ja-JP"/>
              </w:rPr>
              <w:t>-SRS-</w:t>
            </w:r>
            <w:proofErr w:type="spellStart"/>
            <w:r w:rsidRPr="001237BB">
              <w:rPr>
                <w:rFonts w:ascii="Arial" w:hAnsi="Arial" w:cs="Arial"/>
                <w:i/>
                <w:iCs/>
                <w:sz w:val="18"/>
                <w:szCs w:val="18"/>
                <w:lang w:eastAsia="ja-JP"/>
              </w:rPr>
              <w:t>PosBasedOnPRS</w:t>
            </w:r>
            <w:proofErr w:type="spellEnd"/>
            <w:r w:rsidRPr="001237BB">
              <w:rPr>
                <w:rFonts w:ascii="Arial" w:hAnsi="Arial" w:cs="Arial"/>
                <w:i/>
                <w:iCs/>
                <w:sz w:val="18"/>
                <w:szCs w:val="18"/>
                <w:lang w:eastAsia="ja-JP"/>
              </w:rPr>
              <w:t>-Serving</w:t>
            </w:r>
            <w:r w:rsidRPr="001237BB">
              <w:rPr>
                <w:rFonts w:ascii="Arial" w:hAnsi="Arial" w:cs="Arial"/>
                <w:sz w:val="18"/>
                <w:szCs w:val="18"/>
                <w:lang w:eastAsia="ja-JP"/>
              </w:rPr>
              <w:t>. Otherwise, the UE does not include this field.</w:t>
            </w:r>
          </w:p>
          <w:p w14:paraId="5C99A727" w14:textId="77777777" w:rsidR="001237BB" w:rsidRPr="001237BB" w:rsidRDefault="001237BB" w:rsidP="001237BB">
            <w:pPr>
              <w:keepNext/>
              <w:keepLines/>
              <w:spacing w:after="0"/>
              <w:ind w:left="1197" w:hanging="709"/>
              <w:rPr>
                <w:rFonts w:ascii="Arial" w:eastAsia="DengXian" w:hAnsi="Arial"/>
                <w:sz w:val="18"/>
                <w:lang w:val="fr-FR" w:eastAsia="ja-JP"/>
              </w:rPr>
            </w:pPr>
            <w:r w:rsidRPr="001237BB">
              <w:rPr>
                <w:rFonts w:ascii="Arial" w:eastAsia="DengXian" w:hAnsi="Arial" w:cs="Arial"/>
                <w:sz w:val="18"/>
                <w:lang w:val="fr-FR"/>
              </w:rPr>
              <w:t>Note:</w:t>
            </w:r>
            <w:r w:rsidRPr="001237BB">
              <w:rPr>
                <w:rFonts w:ascii="Arial" w:eastAsia="DengXian" w:hAnsi="Arial" w:cs="Arial"/>
                <w:sz w:val="18"/>
                <w:lang w:val="fr-FR"/>
              </w:rPr>
              <w:tab/>
              <w:t>A PRS from a PRS-only TP is treated as PRS from a non-serving cell.</w:t>
            </w:r>
          </w:p>
          <w:p w14:paraId="0DAE5E0F" w14:textId="77777777" w:rsidR="001237BB" w:rsidRPr="001237BB" w:rsidRDefault="001237BB" w:rsidP="001237BB">
            <w:pPr>
              <w:spacing w:after="0"/>
              <w:ind w:left="568" w:hanging="284"/>
              <w:rPr>
                <w:rFonts w:cs="Arial"/>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sz w:val="18"/>
                <w:szCs w:val="18"/>
                <w:lang w:eastAsia="ja-JP"/>
              </w:rPr>
              <w:t>maxNumberPathLossEstimatePerServing</w:t>
            </w:r>
            <w:proofErr w:type="spellEnd"/>
            <w:r w:rsidRPr="001237BB">
              <w:rPr>
                <w:rFonts w:ascii="Arial" w:hAnsi="Arial" w:cs="Arial"/>
                <w:i/>
                <w:sz w:val="18"/>
                <w:szCs w:val="18"/>
                <w:lang w:eastAsia="ja-JP"/>
              </w:rPr>
              <w:t xml:space="preserve"> </w:t>
            </w:r>
            <w:r w:rsidRPr="001237BB">
              <w:rPr>
                <w:rFonts w:ascii="Arial"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proofErr w:type="spellStart"/>
            <w:r w:rsidRPr="001237BB">
              <w:rPr>
                <w:rFonts w:ascii="Arial" w:hAnsi="Arial" w:cs="Arial"/>
                <w:i/>
                <w:iCs/>
                <w:sz w:val="18"/>
                <w:szCs w:val="18"/>
                <w:lang w:eastAsia="ja-JP"/>
              </w:rPr>
              <w:t>olpc</w:t>
            </w:r>
            <w:proofErr w:type="spellEnd"/>
            <w:r w:rsidRPr="001237BB">
              <w:rPr>
                <w:rFonts w:ascii="Arial" w:hAnsi="Arial" w:cs="Arial"/>
                <w:i/>
                <w:iCs/>
                <w:sz w:val="18"/>
                <w:szCs w:val="18"/>
                <w:lang w:eastAsia="ja-JP"/>
              </w:rPr>
              <w:t>-SRS-</w:t>
            </w:r>
            <w:proofErr w:type="spellStart"/>
            <w:r w:rsidRPr="001237BB">
              <w:rPr>
                <w:rFonts w:ascii="Arial" w:hAnsi="Arial" w:cs="Arial"/>
                <w:i/>
                <w:iCs/>
                <w:sz w:val="18"/>
                <w:szCs w:val="18"/>
                <w:lang w:eastAsia="ja-JP"/>
              </w:rPr>
              <w:t>PosBasedOnPRS</w:t>
            </w:r>
            <w:proofErr w:type="spellEnd"/>
            <w:r w:rsidRPr="001237BB">
              <w:rPr>
                <w:rFonts w:ascii="Arial" w:hAnsi="Arial" w:cs="Arial"/>
                <w:i/>
                <w:iCs/>
                <w:sz w:val="18"/>
                <w:szCs w:val="18"/>
                <w:lang w:eastAsia="ja-JP"/>
              </w:rPr>
              <w:t>-Serving,</w:t>
            </w:r>
            <w:r w:rsidRPr="001237BB">
              <w:rPr>
                <w:rFonts w:ascii="Arial" w:hAnsi="Arial" w:cs="Arial"/>
                <w:i/>
                <w:sz w:val="18"/>
                <w:szCs w:val="18"/>
                <w:lang w:eastAsia="ja-JP"/>
              </w:rPr>
              <w:t xml:space="preserve"> </w:t>
            </w:r>
            <w:proofErr w:type="spellStart"/>
            <w:r w:rsidRPr="001237BB">
              <w:rPr>
                <w:rFonts w:ascii="Arial" w:hAnsi="Arial" w:cs="Arial"/>
                <w:i/>
                <w:sz w:val="18"/>
                <w:szCs w:val="18"/>
                <w:lang w:eastAsia="ja-JP"/>
              </w:rPr>
              <w:t>olpc</w:t>
            </w:r>
            <w:proofErr w:type="spellEnd"/>
            <w:r w:rsidRPr="001237BB">
              <w:rPr>
                <w:rFonts w:ascii="Arial" w:hAnsi="Arial" w:cs="Arial"/>
                <w:i/>
                <w:sz w:val="18"/>
                <w:szCs w:val="18"/>
                <w:lang w:eastAsia="ja-JP"/>
              </w:rPr>
              <w:t>-SRS-</w:t>
            </w:r>
            <w:proofErr w:type="spellStart"/>
            <w:r w:rsidRPr="001237BB">
              <w:rPr>
                <w:rFonts w:ascii="Arial" w:hAnsi="Arial" w:cs="Arial"/>
                <w:i/>
                <w:sz w:val="18"/>
                <w:szCs w:val="18"/>
                <w:lang w:eastAsia="ja-JP"/>
              </w:rPr>
              <w:t>PosBasedOnSSB</w:t>
            </w:r>
            <w:proofErr w:type="spellEnd"/>
            <w:r w:rsidRPr="001237BB">
              <w:rPr>
                <w:rFonts w:ascii="Arial" w:hAnsi="Arial" w:cs="Arial"/>
                <w:i/>
                <w:sz w:val="18"/>
                <w:szCs w:val="18"/>
                <w:lang w:eastAsia="ja-JP"/>
              </w:rPr>
              <w:t>-Neigh</w:t>
            </w:r>
            <w:r w:rsidRPr="001237BB">
              <w:rPr>
                <w:rFonts w:ascii="Arial" w:hAnsi="Arial" w:cs="Arial"/>
                <w:i/>
                <w:iCs/>
                <w:sz w:val="18"/>
                <w:szCs w:val="18"/>
                <w:lang w:eastAsia="ja-JP"/>
              </w:rPr>
              <w:t xml:space="preserve"> </w:t>
            </w:r>
            <w:r w:rsidRPr="001237BB">
              <w:rPr>
                <w:rFonts w:ascii="Arial" w:hAnsi="Arial" w:cs="Arial"/>
                <w:sz w:val="18"/>
                <w:szCs w:val="18"/>
                <w:lang w:eastAsia="ja-JP"/>
              </w:rPr>
              <w:t xml:space="preserve">and </w:t>
            </w:r>
            <w:proofErr w:type="spellStart"/>
            <w:r w:rsidRPr="001237BB">
              <w:rPr>
                <w:rFonts w:ascii="Arial" w:hAnsi="Arial" w:cs="Arial"/>
                <w:i/>
                <w:sz w:val="18"/>
                <w:szCs w:val="18"/>
                <w:lang w:eastAsia="ja-JP"/>
              </w:rPr>
              <w:t>olpc</w:t>
            </w:r>
            <w:proofErr w:type="spellEnd"/>
            <w:r w:rsidRPr="001237BB">
              <w:rPr>
                <w:rFonts w:ascii="Arial" w:hAnsi="Arial" w:cs="Arial"/>
                <w:i/>
                <w:sz w:val="18"/>
                <w:szCs w:val="18"/>
                <w:lang w:eastAsia="ja-JP"/>
              </w:rPr>
              <w:t>-SRS-</w:t>
            </w:r>
            <w:proofErr w:type="spellStart"/>
            <w:r w:rsidRPr="001237BB">
              <w:rPr>
                <w:rFonts w:ascii="Arial" w:hAnsi="Arial" w:cs="Arial"/>
                <w:i/>
                <w:sz w:val="18"/>
                <w:szCs w:val="18"/>
                <w:lang w:eastAsia="ja-JP"/>
              </w:rPr>
              <w:t>PosBasedOnPRS</w:t>
            </w:r>
            <w:proofErr w:type="spellEnd"/>
            <w:r w:rsidRPr="001237BB">
              <w:rPr>
                <w:rFonts w:ascii="Arial" w:hAnsi="Arial" w:cs="Arial"/>
                <w:i/>
                <w:sz w:val="18"/>
                <w:szCs w:val="18"/>
                <w:lang w:eastAsia="ja-JP"/>
              </w:rPr>
              <w:t>-Neigh.</w:t>
            </w:r>
            <w:r w:rsidRPr="001237BB">
              <w:rPr>
                <w:rFonts w:ascii="Arial" w:hAnsi="Arial" w:cs="Arial"/>
                <w:sz w:val="18"/>
                <w:szCs w:val="18"/>
                <w:lang w:eastAsia="ja-JP"/>
              </w:rPr>
              <w:t xml:space="preserve"> Otherwise, the UE does not include this field.</w:t>
            </w:r>
          </w:p>
        </w:tc>
      </w:tr>
      <w:tr w:rsidR="001237BB" w:rsidRPr="001237BB" w14:paraId="28A422E2" w14:textId="77777777" w:rsidTr="001237B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4BDD7EA" w14:textId="77777777" w:rsidR="001237BB" w:rsidRPr="001237BB" w:rsidRDefault="001237BB" w:rsidP="001237BB">
            <w:pPr>
              <w:keepNext/>
              <w:keepLines/>
              <w:spacing w:after="0"/>
              <w:rPr>
                <w:rFonts w:ascii="Arial" w:hAnsi="Arial" w:cs="Arial"/>
                <w:b/>
                <w:bCs/>
                <w:i/>
                <w:iCs/>
                <w:sz w:val="18"/>
                <w:szCs w:val="18"/>
              </w:rPr>
            </w:pPr>
            <w:proofErr w:type="spellStart"/>
            <w:r w:rsidRPr="001237BB">
              <w:rPr>
                <w:rFonts w:ascii="Arial" w:hAnsi="Arial" w:cs="Arial"/>
                <w:b/>
                <w:bCs/>
                <w:i/>
                <w:iCs/>
                <w:sz w:val="18"/>
                <w:szCs w:val="18"/>
                <w:lang w:eastAsia="ja-JP"/>
              </w:rPr>
              <w:lastRenderedPageBreak/>
              <w:t>s</w:t>
            </w:r>
            <w:r w:rsidRPr="001237BB">
              <w:rPr>
                <w:rFonts w:ascii="Arial" w:hAnsi="Arial" w:cs="Arial"/>
                <w:b/>
                <w:bCs/>
                <w:i/>
                <w:iCs/>
                <w:sz w:val="18"/>
                <w:szCs w:val="18"/>
              </w:rPr>
              <w:t>p</w:t>
            </w:r>
            <w:r w:rsidRPr="001237BB">
              <w:rPr>
                <w:rFonts w:ascii="Arial" w:hAnsi="Arial" w:cs="Arial"/>
                <w:b/>
                <w:bCs/>
                <w:i/>
                <w:iCs/>
                <w:sz w:val="18"/>
                <w:szCs w:val="18"/>
                <w:lang w:eastAsia="ja-JP"/>
              </w:rPr>
              <w:t>atialRelationsSRS-Pos</w:t>
            </w:r>
            <w:proofErr w:type="spellEnd"/>
          </w:p>
          <w:p w14:paraId="4210FF8E" w14:textId="77777777" w:rsidR="001237BB" w:rsidRPr="001237BB" w:rsidRDefault="001237BB" w:rsidP="001237BB">
            <w:pPr>
              <w:keepNext/>
              <w:keepLines/>
              <w:spacing w:after="0"/>
              <w:rPr>
                <w:rFonts w:ascii="Arial" w:hAnsi="Arial" w:cs="Arial"/>
                <w:bCs/>
                <w:iCs/>
                <w:sz w:val="18"/>
                <w:szCs w:val="18"/>
                <w:lang w:eastAsia="ja-JP"/>
              </w:rPr>
            </w:pPr>
            <w:r w:rsidRPr="001237BB">
              <w:rPr>
                <w:rFonts w:ascii="Arial" w:hAnsi="Arial" w:cs="Arial"/>
                <w:bCs/>
                <w:iCs/>
                <w:sz w:val="18"/>
                <w:szCs w:val="18"/>
              </w:rPr>
              <w:t xml:space="preserve">Indicates </w:t>
            </w:r>
            <w:r w:rsidRPr="001237BB">
              <w:rPr>
                <w:rFonts w:ascii="Arial" w:hAnsi="Arial" w:cs="Arial"/>
                <w:bCs/>
                <w:iCs/>
                <w:sz w:val="18"/>
                <w:szCs w:val="18"/>
                <w:lang w:eastAsia="ja-JP"/>
              </w:rPr>
              <w:t>whether the UE supports spatial relations for SRS for positioning</w:t>
            </w:r>
            <w:r w:rsidRPr="001237BB">
              <w:rPr>
                <w:rFonts w:ascii="Arial" w:hAnsi="Arial" w:cs="Arial"/>
                <w:bCs/>
                <w:iCs/>
                <w:sz w:val="18"/>
                <w:szCs w:val="18"/>
              </w:rPr>
              <w:t>.</w:t>
            </w:r>
            <w:r w:rsidRPr="001237BB">
              <w:rPr>
                <w:rFonts w:ascii="Arial" w:hAnsi="Arial" w:cs="Arial"/>
                <w:bCs/>
                <w:iCs/>
                <w:sz w:val="18"/>
                <w:szCs w:val="18"/>
                <w:lang w:eastAsia="ja-JP"/>
              </w:rPr>
              <w:t xml:space="preserve"> It is only applicable for FR2. The capability signalling comprises the following parameters:</w:t>
            </w:r>
          </w:p>
          <w:p w14:paraId="2128B25F" w14:textId="77777777" w:rsidR="001237BB" w:rsidRPr="001237BB" w:rsidRDefault="001237BB" w:rsidP="001237BB">
            <w:pPr>
              <w:spacing w:after="0"/>
              <w:ind w:left="568" w:hanging="284"/>
              <w:rPr>
                <w:rFonts w:ascii="Arial" w:hAnsi="Arial" w:cs="Arial"/>
                <w:sz w:val="18"/>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sz w:val="18"/>
                <w:szCs w:val="18"/>
                <w:lang w:eastAsia="ja-JP"/>
              </w:rPr>
              <w:t>spatialRelation</w:t>
            </w:r>
            <w:proofErr w:type="spellEnd"/>
            <w:r w:rsidRPr="001237BB">
              <w:rPr>
                <w:rFonts w:ascii="Arial" w:hAnsi="Arial" w:cs="Arial"/>
                <w:b/>
                <w:bCs/>
                <w:i/>
                <w:sz w:val="18"/>
                <w:szCs w:val="18"/>
                <w:lang w:eastAsia="ja-JP"/>
              </w:rPr>
              <w:t>-SRS-</w:t>
            </w:r>
            <w:proofErr w:type="spellStart"/>
            <w:r w:rsidRPr="001237BB">
              <w:rPr>
                <w:rFonts w:ascii="Arial" w:hAnsi="Arial" w:cs="Arial"/>
                <w:b/>
                <w:bCs/>
                <w:i/>
                <w:sz w:val="18"/>
                <w:szCs w:val="18"/>
                <w:lang w:eastAsia="ja-JP"/>
              </w:rPr>
              <w:t>PosBasedOnSSB</w:t>
            </w:r>
            <w:proofErr w:type="spellEnd"/>
            <w:r w:rsidRPr="001237BB">
              <w:rPr>
                <w:rFonts w:ascii="Arial" w:hAnsi="Arial" w:cs="Arial"/>
                <w:b/>
                <w:bCs/>
                <w:i/>
                <w:sz w:val="18"/>
                <w:szCs w:val="18"/>
                <w:lang w:eastAsia="ja-JP"/>
              </w:rPr>
              <w:t>-Serving</w:t>
            </w:r>
            <w:r w:rsidRPr="001237BB">
              <w:rPr>
                <w:rFonts w:ascii="Arial" w:hAnsi="Arial" w:cs="Arial"/>
                <w:sz w:val="18"/>
                <w:szCs w:val="18"/>
                <w:lang w:eastAsia="ja-JP"/>
              </w:rPr>
              <w:t xml:space="preserve"> indicates whether the UE supports spatial relation for SRS for positioning based on SSB from the serving cell</w:t>
            </w:r>
            <w:r w:rsidRPr="001237BB">
              <w:t xml:space="preserve"> </w:t>
            </w:r>
            <w:r w:rsidRPr="001237BB">
              <w:rPr>
                <w:rFonts w:ascii="Arial" w:hAnsi="Arial" w:cs="Arial"/>
                <w:sz w:val="18"/>
                <w:szCs w:val="18"/>
                <w:lang w:eastAsia="ja-JP"/>
              </w:rPr>
              <w:t xml:space="preserve">in the same band. The UE can include this field only if the UE supports </w:t>
            </w:r>
            <w:proofErr w:type="spellStart"/>
            <w:r w:rsidRPr="001237BB">
              <w:rPr>
                <w:rFonts w:ascii="Arial" w:hAnsi="Arial" w:cs="Arial"/>
                <w:i/>
                <w:iCs/>
                <w:sz w:val="18"/>
                <w:szCs w:val="18"/>
                <w:lang w:eastAsia="ja-JP"/>
              </w:rPr>
              <w:t>srs-PosResources</w:t>
            </w:r>
            <w:proofErr w:type="spellEnd"/>
            <w:r w:rsidRPr="001237BB">
              <w:rPr>
                <w:rFonts w:ascii="Arial" w:hAnsi="Arial" w:cs="Arial"/>
                <w:i/>
                <w:iCs/>
                <w:sz w:val="18"/>
                <w:szCs w:val="18"/>
                <w:lang w:eastAsia="ja-JP"/>
              </w:rPr>
              <w:t xml:space="preserve"> </w:t>
            </w:r>
            <w:r w:rsidRPr="001237BB">
              <w:rPr>
                <w:rFonts w:ascii="Arial" w:hAnsi="Arial" w:cs="Arial"/>
                <w:sz w:val="18"/>
                <w:szCs w:val="18"/>
                <w:lang w:eastAsia="ja-JP"/>
              </w:rPr>
              <w:t>TS 38.331 [35]. Otherwise, the UE does not include this field.</w:t>
            </w:r>
          </w:p>
          <w:p w14:paraId="314F9A70" w14:textId="77777777" w:rsidR="001237BB" w:rsidRPr="001237BB" w:rsidRDefault="001237BB" w:rsidP="001237BB">
            <w:pPr>
              <w:spacing w:after="0"/>
              <w:ind w:left="568" w:hanging="284"/>
              <w:rPr>
                <w:rFonts w:ascii="Arial" w:hAnsi="Arial" w:cs="Arial"/>
                <w:sz w:val="18"/>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sz w:val="18"/>
                <w:szCs w:val="18"/>
                <w:lang w:eastAsia="ja-JP"/>
              </w:rPr>
              <w:t>spatialRelation</w:t>
            </w:r>
            <w:proofErr w:type="spellEnd"/>
            <w:r w:rsidRPr="001237BB">
              <w:rPr>
                <w:rFonts w:ascii="Arial" w:hAnsi="Arial" w:cs="Arial"/>
                <w:b/>
                <w:bCs/>
                <w:i/>
                <w:sz w:val="18"/>
                <w:szCs w:val="18"/>
                <w:lang w:eastAsia="ja-JP"/>
              </w:rPr>
              <w:t>-SRS-</w:t>
            </w:r>
            <w:proofErr w:type="spellStart"/>
            <w:r w:rsidRPr="001237BB">
              <w:rPr>
                <w:rFonts w:ascii="Arial" w:hAnsi="Arial" w:cs="Arial"/>
                <w:b/>
                <w:bCs/>
                <w:i/>
                <w:sz w:val="18"/>
                <w:szCs w:val="18"/>
                <w:lang w:eastAsia="ja-JP"/>
              </w:rPr>
              <w:t>PosBasedOnCSI</w:t>
            </w:r>
            <w:proofErr w:type="spellEnd"/>
            <w:r w:rsidRPr="001237BB">
              <w:rPr>
                <w:rFonts w:ascii="Arial" w:hAnsi="Arial" w:cs="Arial"/>
                <w:b/>
                <w:bCs/>
                <w:i/>
                <w:sz w:val="18"/>
                <w:szCs w:val="18"/>
                <w:lang w:eastAsia="ja-JP"/>
              </w:rPr>
              <w:t>-RS-Serving</w:t>
            </w:r>
            <w:r w:rsidRPr="001237BB">
              <w:rPr>
                <w:rFonts w:ascii="Arial" w:hAnsi="Arial" w:cs="Arial"/>
                <w:sz w:val="18"/>
                <w:szCs w:val="18"/>
                <w:lang w:eastAsia="ja-JP"/>
              </w:rPr>
              <w:t xml:space="preserve"> indicates whether the UE supports spatial relation for SRS for positioning based on CSI-RS from the serving cell</w:t>
            </w:r>
            <w:r w:rsidRPr="001237BB">
              <w:t xml:space="preserve"> </w:t>
            </w:r>
            <w:r w:rsidRPr="001237BB">
              <w:rPr>
                <w:rFonts w:ascii="Arial" w:hAnsi="Arial" w:cs="Arial"/>
                <w:sz w:val="18"/>
                <w:szCs w:val="18"/>
                <w:lang w:eastAsia="ja-JP"/>
              </w:rPr>
              <w:t xml:space="preserve">in the same band. The UE can include this field only if the UE supports </w:t>
            </w:r>
            <w:proofErr w:type="spellStart"/>
            <w:r w:rsidRPr="001237BB">
              <w:rPr>
                <w:rFonts w:ascii="Arial" w:hAnsi="Arial" w:cs="Arial"/>
                <w:i/>
                <w:sz w:val="18"/>
                <w:szCs w:val="18"/>
                <w:lang w:eastAsia="ja-JP"/>
              </w:rPr>
              <w:t>spatialRelation</w:t>
            </w:r>
            <w:proofErr w:type="spellEnd"/>
            <w:r w:rsidRPr="001237BB">
              <w:rPr>
                <w:rFonts w:ascii="Arial" w:hAnsi="Arial" w:cs="Arial"/>
                <w:i/>
                <w:sz w:val="18"/>
                <w:szCs w:val="18"/>
                <w:lang w:eastAsia="ja-JP"/>
              </w:rPr>
              <w:t>-SRS-</w:t>
            </w:r>
            <w:proofErr w:type="spellStart"/>
            <w:r w:rsidRPr="001237BB">
              <w:rPr>
                <w:rFonts w:ascii="Arial" w:hAnsi="Arial" w:cs="Arial"/>
                <w:i/>
                <w:sz w:val="18"/>
                <w:szCs w:val="18"/>
                <w:lang w:eastAsia="ja-JP"/>
              </w:rPr>
              <w:t>PosBasedOnSSB</w:t>
            </w:r>
            <w:proofErr w:type="spellEnd"/>
            <w:r w:rsidRPr="001237BB">
              <w:rPr>
                <w:rFonts w:ascii="Arial" w:hAnsi="Arial" w:cs="Arial"/>
                <w:i/>
                <w:sz w:val="18"/>
                <w:szCs w:val="18"/>
                <w:lang w:eastAsia="ja-JP"/>
              </w:rPr>
              <w:t>-Serving</w:t>
            </w:r>
            <w:r w:rsidRPr="001237BB">
              <w:rPr>
                <w:rFonts w:ascii="Arial" w:hAnsi="Arial" w:cs="Arial"/>
                <w:sz w:val="18"/>
                <w:szCs w:val="18"/>
                <w:lang w:eastAsia="ja-JP"/>
              </w:rPr>
              <w:t>. Otherwise, the UE does not include this field.</w:t>
            </w:r>
          </w:p>
          <w:p w14:paraId="55E48FCE" w14:textId="77777777" w:rsidR="001237BB" w:rsidRPr="001237BB" w:rsidRDefault="001237BB" w:rsidP="001237BB">
            <w:pPr>
              <w:spacing w:after="0"/>
              <w:ind w:left="568" w:hanging="284"/>
              <w:rPr>
                <w:rFonts w:ascii="Arial" w:hAnsi="Arial" w:cs="Arial"/>
                <w:sz w:val="18"/>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sz w:val="18"/>
                <w:szCs w:val="18"/>
                <w:lang w:eastAsia="ja-JP"/>
              </w:rPr>
              <w:t>spatialRelation</w:t>
            </w:r>
            <w:proofErr w:type="spellEnd"/>
            <w:r w:rsidRPr="001237BB">
              <w:rPr>
                <w:rFonts w:ascii="Arial" w:hAnsi="Arial" w:cs="Arial"/>
                <w:b/>
                <w:bCs/>
                <w:i/>
                <w:sz w:val="18"/>
                <w:szCs w:val="18"/>
                <w:lang w:eastAsia="ja-JP"/>
              </w:rPr>
              <w:t>-SRS-</w:t>
            </w:r>
            <w:proofErr w:type="spellStart"/>
            <w:r w:rsidRPr="001237BB">
              <w:rPr>
                <w:rFonts w:ascii="Arial" w:hAnsi="Arial" w:cs="Arial"/>
                <w:b/>
                <w:bCs/>
                <w:i/>
                <w:sz w:val="18"/>
                <w:szCs w:val="18"/>
                <w:lang w:eastAsia="ja-JP"/>
              </w:rPr>
              <w:t>PosBasedOnPRS</w:t>
            </w:r>
            <w:proofErr w:type="spellEnd"/>
            <w:r w:rsidRPr="001237BB">
              <w:rPr>
                <w:rFonts w:ascii="Arial" w:hAnsi="Arial" w:cs="Arial"/>
                <w:b/>
                <w:bCs/>
                <w:i/>
                <w:sz w:val="18"/>
                <w:szCs w:val="18"/>
                <w:lang w:eastAsia="ja-JP"/>
              </w:rPr>
              <w:t>-Serving</w:t>
            </w:r>
            <w:r w:rsidRPr="001237BB">
              <w:rPr>
                <w:rFonts w:ascii="Arial" w:hAnsi="Arial" w:cs="Arial"/>
                <w:i/>
                <w:sz w:val="18"/>
                <w:szCs w:val="18"/>
                <w:lang w:eastAsia="ja-JP"/>
              </w:rPr>
              <w:t xml:space="preserve"> </w:t>
            </w:r>
            <w:r w:rsidRPr="001237BB">
              <w:rPr>
                <w:rFonts w:ascii="Arial" w:hAnsi="Arial" w:cs="Arial"/>
                <w:sz w:val="18"/>
                <w:szCs w:val="18"/>
                <w:lang w:eastAsia="ja-JP"/>
              </w:rPr>
              <w:t>indicates whether the UE supports spatial relation for SRS for positioning based on PRS from the serving cell in the same band. The UE can include this field only if the UE supports any of DL-PRS Resources for DL-</w:t>
            </w:r>
            <w:proofErr w:type="spellStart"/>
            <w:r w:rsidRPr="001237BB">
              <w:rPr>
                <w:rFonts w:ascii="Arial" w:hAnsi="Arial" w:cs="Arial"/>
                <w:sz w:val="18"/>
                <w:szCs w:val="18"/>
                <w:lang w:eastAsia="ja-JP"/>
              </w:rPr>
              <w:t>AoD</w:t>
            </w:r>
            <w:proofErr w:type="spellEnd"/>
            <w:r w:rsidRPr="001237BB">
              <w:rPr>
                <w:rFonts w:ascii="Arial" w:hAnsi="Arial" w:cs="Arial"/>
                <w:sz w:val="18"/>
                <w:szCs w:val="18"/>
                <w:lang w:eastAsia="ja-JP"/>
              </w:rPr>
              <w:t xml:space="preserve">, DL-PRS Resources for DL-TDOA or DL-PRS Resources for Multi-RTT, or </w:t>
            </w:r>
            <w:proofErr w:type="spellStart"/>
            <w:r w:rsidRPr="001237BB">
              <w:rPr>
                <w:rFonts w:ascii="Arial" w:hAnsi="Arial" w:cs="Arial"/>
                <w:i/>
                <w:iCs/>
                <w:sz w:val="18"/>
                <w:szCs w:val="18"/>
                <w:lang w:eastAsia="ja-JP"/>
              </w:rPr>
              <w:t>srs-PosResources</w:t>
            </w:r>
            <w:proofErr w:type="spellEnd"/>
            <w:r w:rsidRPr="001237BB">
              <w:rPr>
                <w:rFonts w:ascii="Arial" w:hAnsi="Arial" w:cs="Arial"/>
                <w:i/>
                <w:iCs/>
                <w:sz w:val="18"/>
                <w:szCs w:val="18"/>
                <w:lang w:eastAsia="ja-JP"/>
              </w:rPr>
              <w:t xml:space="preserve"> </w:t>
            </w:r>
            <w:r w:rsidRPr="001237BB">
              <w:rPr>
                <w:rFonts w:ascii="Arial" w:hAnsi="Arial" w:cs="Arial"/>
                <w:sz w:val="18"/>
                <w:szCs w:val="18"/>
                <w:lang w:eastAsia="ja-JP"/>
              </w:rPr>
              <w:t>TS 38.331 [35]. Otherwise, the UE does not include this field.</w:t>
            </w:r>
          </w:p>
          <w:p w14:paraId="3C6DB8DD" w14:textId="77777777" w:rsidR="001237BB" w:rsidRPr="001237BB" w:rsidRDefault="001237BB" w:rsidP="001237BB">
            <w:pPr>
              <w:spacing w:after="0"/>
              <w:ind w:left="568" w:hanging="284"/>
              <w:rPr>
                <w:rFonts w:ascii="Arial" w:hAnsi="Arial" w:cs="Arial"/>
                <w:sz w:val="18"/>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sz w:val="18"/>
                <w:szCs w:val="18"/>
                <w:lang w:eastAsia="ja-JP"/>
              </w:rPr>
              <w:t>spatialRelation</w:t>
            </w:r>
            <w:proofErr w:type="spellEnd"/>
            <w:r w:rsidRPr="001237BB">
              <w:rPr>
                <w:rFonts w:ascii="Arial" w:hAnsi="Arial" w:cs="Arial"/>
                <w:b/>
                <w:bCs/>
                <w:i/>
                <w:sz w:val="18"/>
                <w:szCs w:val="18"/>
                <w:lang w:eastAsia="ja-JP"/>
              </w:rPr>
              <w:t>-SRS-</w:t>
            </w:r>
            <w:proofErr w:type="spellStart"/>
            <w:r w:rsidRPr="001237BB">
              <w:rPr>
                <w:rFonts w:ascii="Arial" w:hAnsi="Arial" w:cs="Arial"/>
                <w:b/>
                <w:bCs/>
                <w:i/>
                <w:sz w:val="18"/>
                <w:szCs w:val="18"/>
                <w:lang w:eastAsia="ja-JP"/>
              </w:rPr>
              <w:t>PosBasedOnSRS</w:t>
            </w:r>
            <w:proofErr w:type="spellEnd"/>
            <w:r w:rsidRPr="001237BB">
              <w:rPr>
                <w:rFonts w:ascii="Arial" w:hAnsi="Arial" w:cs="Arial"/>
                <w:i/>
                <w:sz w:val="18"/>
                <w:szCs w:val="18"/>
                <w:lang w:eastAsia="ja-JP"/>
              </w:rPr>
              <w:t xml:space="preserve"> </w:t>
            </w:r>
            <w:r w:rsidRPr="001237BB">
              <w:rPr>
                <w:rFonts w:ascii="Arial" w:hAnsi="Arial" w:cs="Arial"/>
                <w:sz w:val="18"/>
                <w:szCs w:val="18"/>
                <w:lang w:eastAsia="ja-JP"/>
              </w:rPr>
              <w:t xml:space="preserve">indicates whether the UE supports spatial relation for SRS for positioning based on SRS in the same band. The UE can include this field only if the UE supports </w:t>
            </w:r>
            <w:proofErr w:type="spellStart"/>
            <w:r w:rsidRPr="001237BB">
              <w:rPr>
                <w:rFonts w:ascii="Arial" w:hAnsi="Arial" w:cs="Arial"/>
                <w:i/>
                <w:iCs/>
                <w:sz w:val="18"/>
                <w:szCs w:val="18"/>
                <w:lang w:eastAsia="ja-JP"/>
              </w:rPr>
              <w:t>srs-PosResources</w:t>
            </w:r>
            <w:proofErr w:type="spellEnd"/>
            <w:r w:rsidRPr="001237BB">
              <w:rPr>
                <w:rFonts w:ascii="Arial" w:hAnsi="Arial" w:cs="Arial"/>
                <w:i/>
                <w:iCs/>
                <w:sz w:val="18"/>
                <w:szCs w:val="18"/>
                <w:lang w:eastAsia="ja-JP"/>
              </w:rPr>
              <w:t xml:space="preserve"> </w:t>
            </w:r>
            <w:r w:rsidRPr="001237BB">
              <w:rPr>
                <w:rFonts w:ascii="Arial" w:hAnsi="Arial" w:cs="Arial"/>
                <w:sz w:val="18"/>
                <w:szCs w:val="18"/>
                <w:lang w:eastAsia="ja-JP"/>
              </w:rPr>
              <w:t>TS 38.331 [35]. Otherwise, the UE does not include this field.</w:t>
            </w:r>
          </w:p>
          <w:p w14:paraId="5859C6C2" w14:textId="77777777" w:rsidR="001237BB" w:rsidRPr="001237BB" w:rsidRDefault="001237BB" w:rsidP="001237BB">
            <w:pPr>
              <w:spacing w:after="0"/>
              <w:ind w:left="568" w:hanging="284"/>
              <w:rPr>
                <w:rFonts w:ascii="Arial" w:hAnsi="Arial" w:cs="Arial"/>
                <w:sz w:val="18"/>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sz w:val="18"/>
                <w:szCs w:val="18"/>
                <w:lang w:eastAsia="ja-JP"/>
              </w:rPr>
              <w:t>spatialRelation</w:t>
            </w:r>
            <w:proofErr w:type="spellEnd"/>
            <w:r w:rsidRPr="001237BB">
              <w:rPr>
                <w:rFonts w:ascii="Arial" w:hAnsi="Arial" w:cs="Arial"/>
                <w:b/>
                <w:bCs/>
                <w:i/>
                <w:sz w:val="18"/>
                <w:szCs w:val="18"/>
                <w:lang w:eastAsia="ja-JP"/>
              </w:rPr>
              <w:t>-SRS-</w:t>
            </w:r>
            <w:proofErr w:type="spellStart"/>
            <w:r w:rsidRPr="001237BB">
              <w:rPr>
                <w:rFonts w:ascii="Arial" w:hAnsi="Arial" w:cs="Arial"/>
                <w:b/>
                <w:bCs/>
                <w:i/>
                <w:sz w:val="18"/>
                <w:szCs w:val="18"/>
                <w:lang w:eastAsia="ja-JP"/>
              </w:rPr>
              <w:t>PosBasedOnSSB</w:t>
            </w:r>
            <w:proofErr w:type="spellEnd"/>
            <w:r w:rsidRPr="001237BB">
              <w:rPr>
                <w:rFonts w:ascii="Arial" w:hAnsi="Arial" w:cs="Arial"/>
                <w:b/>
                <w:bCs/>
                <w:i/>
                <w:sz w:val="18"/>
                <w:szCs w:val="18"/>
                <w:lang w:eastAsia="ja-JP"/>
              </w:rPr>
              <w:t>-Neig</w:t>
            </w:r>
            <w:r w:rsidRPr="001237BB">
              <w:rPr>
                <w:rFonts w:ascii="Arial" w:hAnsi="Arial" w:cs="Arial"/>
                <w:i/>
                <w:sz w:val="18"/>
                <w:szCs w:val="18"/>
                <w:lang w:eastAsia="ja-JP"/>
              </w:rPr>
              <w:t xml:space="preserve">h </w:t>
            </w:r>
            <w:r w:rsidRPr="001237BB">
              <w:rPr>
                <w:rFonts w:ascii="Arial"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proofErr w:type="spellStart"/>
            <w:r w:rsidRPr="001237BB">
              <w:rPr>
                <w:rFonts w:ascii="Arial" w:hAnsi="Arial" w:cs="Arial"/>
                <w:i/>
                <w:sz w:val="18"/>
                <w:szCs w:val="18"/>
                <w:lang w:eastAsia="ja-JP"/>
              </w:rPr>
              <w:t>spatialRelation</w:t>
            </w:r>
            <w:proofErr w:type="spellEnd"/>
            <w:r w:rsidRPr="001237BB">
              <w:rPr>
                <w:rFonts w:ascii="Arial" w:hAnsi="Arial" w:cs="Arial"/>
                <w:i/>
                <w:sz w:val="18"/>
                <w:szCs w:val="18"/>
                <w:lang w:eastAsia="ja-JP"/>
              </w:rPr>
              <w:t>-SRS-</w:t>
            </w:r>
            <w:proofErr w:type="spellStart"/>
            <w:r w:rsidRPr="001237BB">
              <w:rPr>
                <w:rFonts w:ascii="Arial" w:hAnsi="Arial" w:cs="Arial"/>
                <w:i/>
                <w:sz w:val="18"/>
                <w:szCs w:val="18"/>
                <w:lang w:eastAsia="ja-JP"/>
              </w:rPr>
              <w:t>PosBasedOnSSB</w:t>
            </w:r>
            <w:proofErr w:type="spellEnd"/>
            <w:r w:rsidRPr="001237BB">
              <w:rPr>
                <w:rFonts w:ascii="Arial" w:hAnsi="Arial" w:cs="Arial"/>
                <w:i/>
                <w:sz w:val="18"/>
                <w:szCs w:val="18"/>
                <w:lang w:eastAsia="ja-JP"/>
              </w:rPr>
              <w:t>-Serving</w:t>
            </w:r>
            <w:r w:rsidRPr="001237BB">
              <w:rPr>
                <w:rFonts w:ascii="Arial" w:hAnsi="Arial" w:cs="Arial"/>
                <w:sz w:val="18"/>
                <w:szCs w:val="18"/>
                <w:lang w:eastAsia="ja-JP"/>
              </w:rPr>
              <w:t>. Otherwise, the UE does not include this field.</w:t>
            </w:r>
          </w:p>
          <w:p w14:paraId="072ADD77" w14:textId="77777777" w:rsidR="001237BB" w:rsidRPr="001237BB" w:rsidRDefault="001237BB" w:rsidP="001237BB">
            <w:pPr>
              <w:spacing w:after="0"/>
              <w:ind w:left="568" w:hanging="284"/>
              <w:rPr>
                <w:rFonts w:ascii="Arial" w:hAnsi="Arial" w:cs="Arial"/>
                <w:sz w:val="18"/>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sz w:val="18"/>
                <w:szCs w:val="18"/>
                <w:lang w:eastAsia="ja-JP"/>
              </w:rPr>
              <w:t>spatialRelation</w:t>
            </w:r>
            <w:proofErr w:type="spellEnd"/>
            <w:r w:rsidRPr="001237BB">
              <w:rPr>
                <w:rFonts w:ascii="Arial" w:hAnsi="Arial" w:cs="Arial"/>
                <w:b/>
                <w:bCs/>
                <w:i/>
                <w:sz w:val="18"/>
                <w:szCs w:val="18"/>
                <w:lang w:eastAsia="ja-JP"/>
              </w:rPr>
              <w:t>-SRS-</w:t>
            </w:r>
            <w:proofErr w:type="spellStart"/>
            <w:r w:rsidRPr="001237BB">
              <w:rPr>
                <w:rFonts w:ascii="Arial" w:hAnsi="Arial" w:cs="Arial"/>
                <w:b/>
                <w:bCs/>
                <w:i/>
                <w:sz w:val="18"/>
                <w:szCs w:val="18"/>
                <w:lang w:eastAsia="ja-JP"/>
              </w:rPr>
              <w:t>PosBasedOnPRS</w:t>
            </w:r>
            <w:proofErr w:type="spellEnd"/>
            <w:r w:rsidRPr="001237BB">
              <w:rPr>
                <w:rFonts w:ascii="Arial" w:hAnsi="Arial" w:cs="Arial"/>
                <w:b/>
                <w:bCs/>
                <w:i/>
                <w:sz w:val="18"/>
                <w:szCs w:val="18"/>
                <w:lang w:eastAsia="ja-JP"/>
              </w:rPr>
              <w:t>-Neigh</w:t>
            </w:r>
            <w:r w:rsidRPr="001237BB">
              <w:rPr>
                <w:rFonts w:ascii="Arial" w:hAnsi="Arial" w:cs="Arial"/>
                <w:i/>
                <w:sz w:val="18"/>
                <w:szCs w:val="18"/>
                <w:lang w:eastAsia="ja-JP"/>
              </w:rPr>
              <w:t xml:space="preserve"> </w:t>
            </w:r>
            <w:r w:rsidRPr="001237BB">
              <w:rPr>
                <w:rFonts w:ascii="Arial" w:hAnsi="Arial" w:cs="Arial"/>
                <w:sz w:val="18"/>
                <w:szCs w:val="18"/>
                <w:lang w:eastAsia="ja-JP"/>
              </w:rPr>
              <w:t xml:space="preserve">indicates whether the UE supports spatial relation for SRS for positioning based on PRS from the neighbouring cell in the same band. The UE can include this field only if the UE supports </w:t>
            </w:r>
            <w:proofErr w:type="spellStart"/>
            <w:r w:rsidRPr="001237BB">
              <w:rPr>
                <w:rFonts w:ascii="Arial" w:hAnsi="Arial" w:cs="Arial"/>
                <w:i/>
                <w:sz w:val="18"/>
                <w:szCs w:val="18"/>
                <w:lang w:eastAsia="ja-JP"/>
              </w:rPr>
              <w:t>spatialRelation</w:t>
            </w:r>
            <w:proofErr w:type="spellEnd"/>
            <w:r w:rsidRPr="001237BB">
              <w:rPr>
                <w:rFonts w:ascii="Arial" w:hAnsi="Arial" w:cs="Arial"/>
                <w:i/>
                <w:sz w:val="18"/>
                <w:szCs w:val="18"/>
                <w:lang w:eastAsia="ja-JP"/>
              </w:rPr>
              <w:t>-SRS-</w:t>
            </w:r>
            <w:proofErr w:type="spellStart"/>
            <w:r w:rsidRPr="001237BB">
              <w:rPr>
                <w:rFonts w:ascii="Arial" w:hAnsi="Arial" w:cs="Arial"/>
                <w:i/>
                <w:sz w:val="18"/>
                <w:szCs w:val="18"/>
                <w:lang w:eastAsia="ja-JP"/>
              </w:rPr>
              <w:t>PosBasedOnPRS</w:t>
            </w:r>
            <w:proofErr w:type="spellEnd"/>
            <w:r w:rsidRPr="001237BB">
              <w:rPr>
                <w:rFonts w:ascii="Arial" w:hAnsi="Arial" w:cs="Arial"/>
                <w:i/>
                <w:sz w:val="18"/>
                <w:szCs w:val="18"/>
                <w:lang w:eastAsia="ja-JP"/>
              </w:rPr>
              <w:t>-Serving</w:t>
            </w:r>
            <w:r w:rsidRPr="001237BB">
              <w:rPr>
                <w:rFonts w:ascii="Arial" w:hAnsi="Arial" w:cs="Arial"/>
                <w:sz w:val="18"/>
                <w:szCs w:val="18"/>
                <w:lang w:eastAsia="ja-JP"/>
              </w:rPr>
              <w:t>. Otherwise, the UE does not include this field.</w:t>
            </w:r>
          </w:p>
          <w:p w14:paraId="127EE1AB" w14:textId="77777777" w:rsidR="001237BB" w:rsidRPr="001237BB" w:rsidRDefault="001237BB" w:rsidP="001237BB">
            <w:pPr>
              <w:keepNext/>
              <w:keepLines/>
              <w:spacing w:after="0"/>
              <w:ind w:left="1197" w:hanging="709"/>
              <w:rPr>
                <w:rFonts w:ascii="Arial" w:eastAsia="DengXian" w:hAnsi="Arial"/>
                <w:sz w:val="18"/>
                <w:lang w:val="fr-FR" w:eastAsia="ja-JP"/>
              </w:rPr>
            </w:pPr>
            <w:r w:rsidRPr="001237BB">
              <w:rPr>
                <w:rFonts w:ascii="Arial" w:eastAsia="DengXian" w:hAnsi="Arial" w:cs="Arial"/>
                <w:sz w:val="18"/>
                <w:lang w:val="fr-FR"/>
              </w:rPr>
              <w:t>Note:</w:t>
            </w:r>
            <w:r w:rsidRPr="001237BB">
              <w:rPr>
                <w:rFonts w:ascii="Arial" w:eastAsia="DengXian" w:hAnsi="Arial" w:cs="Arial"/>
                <w:sz w:val="18"/>
                <w:lang w:val="fr-FR"/>
              </w:rPr>
              <w:tab/>
              <w:t>A PRS from a PRS-only TP is treated as PRS from a non-serving cell.</w:t>
            </w:r>
          </w:p>
        </w:tc>
      </w:tr>
      <w:tr w:rsidR="001237BB" w:rsidRPr="001237BB" w14:paraId="57E72B62" w14:textId="77777777" w:rsidTr="001237B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BDAEFB3" w14:textId="77777777" w:rsidR="001237BB" w:rsidRPr="001237BB" w:rsidRDefault="001237BB" w:rsidP="001237BB">
            <w:pPr>
              <w:keepNext/>
              <w:keepLines/>
              <w:spacing w:after="0"/>
              <w:rPr>
                <w:rFonts w:ascii="Arial" w:hAnsi="Arial" w:cs="Arial"/>
                <w:b/>
                <w:bCs/>
                <w:i/>
                <w:iCs/>
                <w:sz w:val="18"/>
                <w:szCs w:val="18"/>
                <w:lang w:eastAsia="ja-JP"/>
              </w:rPr>
            </w:pPr>
            <w:proofErr w:type="spellStart"/>
            <w:r w:rsidRPr="001237BB">
              <w:rPr>
                <w:rFonts w:ascii="Arial" w:hAnsi="Arial" w:cs="Arial"/>
                <w:b/>
                <w:bCs/>
                <w:i/>
                <w:iCs/>
                <w:sz w:val="18"/>
                <w:szCs w:val="18"/>
                <w:lang w:eastAsia="ja-JP"/>
              </w:rPr>
              <w:t>posSRS</w:t>
            </w:r>
            <w:proofErr w:type="spellEnd"/>
            <w:r w:rsidRPr="001237BB">
              <w:rPr>
                <w:rFonts w:ascii="Arial" w:hAnsi="Arial" w:cs="Arial"/>
                <w:b/>
                <w:bCs/>
                <w:i/>
                <w:iCs/>
                <w:sz w:val="18"/>
                <w:szCs w:val="18"/>
                <w:lang w:eastAsia="ja-JP"/>
              </w:rPr>
              <w:t>-RRC-Inactive-</w:t>
            </w:r>
            <w:proofErr w:type="spellStart"/>
            <w:r w:rsidRPr="001237BB">
              <w:rPr>
                <w:rFonts w:ascii="Arial" w:hAnsi="Arial" w:cs="Arial"/>
                <w:b/>
                <w:bCs/>
                <w:i/>
                <w:iCs/>
                <w:sz w:val="18"/>
                <w:szCs w:val="18"/>
                <w:lang w:eastAsia="ja-JP"/>
              </w:rPr>
              <w:t>InInitialUL</w:t>
            </w:r>
            <w:proofErr w:type="spellEnd"/>
            <w:r w:rsidRPr="001237BB">
              <w:rPr>
                <w:rFonts w:ascii="Arial" w:hAnsi="Arial" w:cs="Arial"/>
                <w:b/>
                <w:bCs/>
                <w:i/>
                <w:iCs/>
                <w:sz w:val="18"/>
                <w:szCs w:val="18"/>
                <w:lang w:eastAsia="ja-JP"/>
              </w:rPr>
              <w:t>-BWP</w:t>
            </w:r>
          </w:p>
          <w:p w14:paraId="592A7753" w14:textId="77777777" w:rsidR="001237BB" w:rsidRPr="001237BB" w:rsidRDefault="001237BB" w:rsidP="001237BB">
            <w:pPr>
              <w:keepNext/>
              <w:keepLines/>
              <w:spacing w:after="0"/>
              <w:rPr>
                <w:rFonts w:ascii="Arial" w:hAnsi="Arial" w:cs="Arial"/>
                <w:bCs/>
                <w:iCs/>
                <w:sz w:val="18"/>
                <w:szCs w:val="18"/>
                <w:lang w:eastAsia="ja-JP"/>
              </w:rPr>
            </w:pPr>
            <w:r w:rsidRPr="001237BB">
              <w:rPr>
                <w:rFonts w:ascii="Arial" w:hAnsi="Arial" w:cs="Arial"/>
                <w:bCs/>
                <w:iCs/>
                <w:sz w:val="18"/>
                <w:szCs w:val="18"/>
              </w:rPr>
              <w:t xml:space="preserve">Indicates </w:t>
            </w:r>
            <w:r w:rsidRPr="001237BB">
              <w:rPr>
                <w:rFonts w:ascii="Arial" w:hAnsi="Arial" w:cs="Arial"/>
                <w:bCs/>
                <w:iCs/>
                <w:sz w:val="18"/>
                <w:szCs w:val="18"/>
                <w:lang w:eastAsia="ja-JP"/>
              </w:rPr>
              <w:t>whether the UE supports positioning SRS transmission in RRC_INACTIVE state for initial UL BWP. The capability signalling comprises the following parameters:</w:t>
            </w:r>
          </w:p>
          <w:p w14:paraId="4D308810" w14:textId="77777777" w:rsidR="001237BB" w:rsidRPr="001237BB" w:rsidRDefault="001237BB" w:rsidP="001237BB">
            <w:pPr>
              <w:spacing w:after="0"/>
              <w:ind w:left="568" w:hanging="284"/>
              <w:rPr>
                <w:rFonts w:ascii="Arial" w:hAnsi="Arial" w:cs="Arial"/>
                <w:sz w:val="18"/>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sz w:val="18"/>
                <w:szCs w:val="18"/>
                <w:lang w:eastAsia="ja-JP"/>
              </w:rPr>
              <w:t>maxNumOfSRSposResourceSets</w:t>
            </w:r>
            <w:proofErr w:type="spellEnd"/>
            <w:r w:rsidRPr="001237BB">
              <w:rPr>
                <w:rFonts w:ascii="Arial" w:hAnsi="Arial" w:cs="Arial"/>
                <w:sz w:val="18"/>
                <w:szCs w:val="18"/>
                <w:lang w:eastAsia="ja-JP"/>
              </w:rPr>
              <w:t xml:space="preserve"> indicates</w:t>
            </w:r>
            <w:r w:rsidRPr="001237BB">
              <w:t xml:space="preserve"> the </w:t>
            </w:r>
            <w:r w:rsidRPr="001237BB">
              <w:rPr>
                <w:rFonts w:ascii="Arial" w:hAnsi="Arial" w:cs="Arial"/>
                <w:sz w:val="18"/>
                <w:szCs w:val="18"/>
                <w:lang w:eastAsia="ja-JP"/>
              </w:rPr>
              <w:t>maximum number of SRS Resource Sets for positioning supported by the UE.</w:t>
            </w:r>
          </w:p>
          <w:p w14:paraId="59E0B0A4" w14:textId="77777777" w:rsidR="001237BB" w:rsidRPr="001237BB" w:rsidRDefault="001237BB" w:rsidP="001237BB">
            <w:pPr>
              <w:spacing w:after="0"/>
              <w:ind w:left="568" w:hanging="284"/>
              <w:rPr>
                <w:rFonts w:ascii="Arial" w:hAnsi="Arial" w:cs="Arial"/>
                <w:sz w:val="18"/>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sz w:val="18"/>
                <w:szCs w:val="18"/>
                <w:lang w:eastAsia="ja-JP"/>
              </w:rPr>
              <w:t>maxNumOfPeriodicAndSemiPersistentSRSposResources</w:t>
            </w:r>
            <w:proofErr w:type="spellEnd"/>
            <w:r w:rsidRPr="001237BB">
              <w:rPr>
                <w:rFonts w:ascii="Arial" w:hAnsi="Arial" w:cs="Arial"/>
                <w:sz w:val="18"/>
                <w:szCs w:val="18"/>
                <w:lang w:eastAsia="ja-JP"/>
              </w:rPr>
              <w:t xml:space="preserve"> indicates the maximum number of periodic and semi-persistent SRS Resources for positioning supported by the UE.</w:t>
            </w:r>
          </w:p>
          <w:p w14:paraId="1BE573D3" w14:textId="77777777" w:rsidR="001237BB" w:rsidRPr="001237BB" w:rsidRDefault="001237BB" w:rsidP="001237BB">
            <w:pPr>
              <w:spacing w:after="0"/>
              <w:ind w:left="568" w:hanging="284"/>
              <w:rPr>
                <w:rFonts w:ascii="Arial" w:hAnsi="Arial" w:cs="Arial"/>
                <w:sz w:val="18"/>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sz w:val="18"/>
                <w:szCs w:val="18"/>
                <w:lang w:eastAsia="ja-JP"/>
              </w:rPr>
              <w:t>maxNumOfPeriodicAndSemiPersistentSRSposResourcesPerSlot</w:t>
            </w:r>
            <w:proofErr w:type="spellEnd"/>
            <w:r w:rsidRPr="001237BB">
              <w:rPr>
                <w:rFonts w:ascii="Arial" w:hAnsi="Arial" w:cs="Arial"/>
                <w:i/>
                <w:sz w:val="18"/>
                <w:szCs w:val="18"/>
                <w:lang w:eastAsia="ja-JP"/>
              </w:rPr>
              <w:t xml:space="preserve"> </w:t>
            </w:r>
            <w:r w:rsidRPr="001237BB">
              <w:rPr>
                <w:rFonts w:ascii="Arial" w:hAnsi="Arial" w:cs="Arial"/>
                <w:sz w:val="18"/>
                <w:szCs w:val="18"/>
                <w:lang w:eastAsia="ja-JP"/>
              </w:rPr>
              <w:t>indicates the maximum number of periodic and semi-persistent SRS Resources for positioning per slot supported by the UE.</w:t>
            </w:r>
          </w:p>
          <w:p w14:paraId="4C991CE0" w14:textId="77777777" w:rsidR="001237BB" w:rsidRPr="001237BB" w:rsidRDefault="001237BB" w:rsidP="001237BB">
            <w:pPr>
              <w:spacing w:after="0"/>
              <w:ind w:left="568" w:hanging="284"/>
              <w:rPr>
                <w:rFonts w:ascii="Arial" w:hAnsi="Arial" w:cs="Arial"/>
                <w:sz w:val="18"/>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sz w:val="18"/>
                <w:szCs w:val="18"/>
                <w:lang w:eastAsia="ja-JP"/>
              </w:rPr>
              <w:t>maxNumOfPeriodicSRSposResources</w:t>
            </w:r>
            <w:proofErr w:type="spellEnd"/>
            <w:r w:rsidRPr="001237BB">
              <w:rPr>
                <w:rFonts w:ascii="Arial" w:hAnsi="Arial" w:cs="Arial"/>
                <w:i/>
                <w:sz w:val="18"/>
                <w:szCs w:val="18"/>
                <w:lang w:eastAsia="ja-JP"/>
              </w:rPr>
              <w:t xml:space="preserve"> </w:t>
            </w:r>
            <w:r w:rsidRPr="001237BB">
              <w:rPr>
                <w:rFonts w:ascii="Arial" w:hAnsi="Arial" w:cs="Arial"/>
                <w:sz w:val="18"/>
                <w:szCs w:val="18"/>
                <w:lang w:eastAsia="ja-JP"/>
              </w:rPr>
              <w:t>indicates the maximum number of periodic SRS Resources for positioning supported by the UE.</w:t>
            </w:r>
          </w:p>
          <w:p w14:paraId="28F59232" w14:textId="77777777" w:rsidR="001237BB" w:rsidRPr="001237BB" w:rsidRDefault="001237BB" w:rsidP="001237BB">
            <w:pPr>
              <w:spacing w:after="0"/>
              <w:ind w:left="568" w:hanging="284"/>
              <w:rPr>
                <w:rFonts w:ascii="Arial" w:hAnsi="Arial" w:cs="Arial"/>
                <w:sz w:val="18"/>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sz w:val="18"/>
                <w:szCs w:val="18"/>
                <w:lang w:eastAsia="ja-JP"/>
              </w:rPr>
              <w:t>maxNumOfPeriodicSRSposResourcesPerSlot</w:t>
            </w:r>
            <w:proofErr w:type="spellEnd"/>
            <w:r w:rsidRPr="001237BB">
              <w:rPr>
                <w:rFonts w:ascii="Arial" w:hAnsi="Arial" w:cs="Arial"/>
                <w:i/>
                <w:sz w:val="18"/>
                <w:szCs w:val="18"/>
                <w:lang w:eastAsia="ja-JP"/>
              </w:rPr>
              <w:t xml:space="preserve"> </w:t>
            </w:r>
            <w:r w:rsidRPr="001237BB">
              <w:rPr>
                <w:rFonts w:ascii="Arial" w:hAnsi="Arial" w:cs="Arial"/>
                <w:sz w:val="18"/>
                <w:szCs w:val="18"/>
                <w:lang w:eastAsia="ja-JP"/>
              </w:rPr>
              <w:t>indicates the maximum number of periodic SRS Resources for positioning per slot supported by the UE.</w:t>
            </w:r>
          </w:p>
          <w:p w14:paraId="6FF65351" w14:textId="77777777" w:rsidR="001237BB" w:rsidRPr="001237BB" w:rsidRDefault="001237BB" w:rsidP="001237BB">
            <w:pPr>
              <w:spacing w:after="0"/>
              <w:ind w:left="568" w:hanging="284"/>
              <w:rPr>
                <w:rFonts w:cs="Arial"/>
                <w:b/>
                <w:bCs/>
                <w:i/>
                <w:iCs/>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r w:rsidRPr="001237BB">
              <w:rPr>
                <w:rFonts w:ascii="Arial" w:hAnsi="Arial" w:cs="Arial"/>
                <w:b/>
                <w:bCs/>
                <w:i/>
                <w:sz w:val="18"/>
                <w:szCs w:val="18"/>
                <w:lang w:eastAsia="ja-JP"/>
              </w:rPr>
              <w:t>dummy1, dummy2</w:t>
            </w:r>
            <w:r w:rsidRPr="001237BB">
              <w:rPr>
                <w:rFonts w:ascii="Arial" w:hAnsi="Arial" w:cs="Arial"/>
                <w:i/>
                <w:sz w:val="18"/>
                <w:szCs w:val="18"/>
                <w:lang w:eastAsia="ja-JP"/>
              </w:rPr>
              <w:t xml:space="preserve"> </w:t>
            </w:r>
            <w:r w:rsidRPr="001237BB">
              <w:rPr>
                <w:rFonts w:ascii="Arial" w:hAnsi="Arial" w:cs="Arial"/>
                <w:iCs/>
                <w:sz w:val="18"/>
                <w:szCs w:val="18"/>
                <w:lang w:eastAsia="ja-JP"/>
              </w:rPr>
              <w:t>are not used in the specification. If received they shall be ignored by the receiver.</w:t>
            </w:r>
          </w:p>
        </w:tc>
      </w:tr>
      <w:tr w:rsidR="001237BB" w:rsidRPr="001237BB" w14:paraId="6B388C25" w14:textId="77777777" w:rsidTr="001237B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A782A3D" w14:textId="77777777" w:rsidR="001237BB" w:rsidRPr="001237BB" w:rsidRDefault="001237BB" w:rsidP="001237BB">
            <w:pPr>
              <w:keepNext/>
              <w:keepLines/>
              <w:spacing w:after="0"/>
              <w:rPr>
                <w:rFonts w:ascii="Arial" w:hAnsi="Arial" w:cs="Arial"/>
                <w:b/>
                <w:bCs/>
                <w:i/>
                <w:iCs/>
                <w:sz w:val="18"/>
                <w:szCs w:val="18"/>
                <w:lang w:eastAsia="ja-JP"/>
              </w:rPr>
            </w:pPr>
            <w:proofErr w:type="spellStart"/>
            <w:r w:rsidRPr="001237BB">
              <w:rPr>
                <w:rFonts w:ascii="Arial" w:hAnsi="Arial" w:cs="Arial"/>
                <w:b/>
                <w:bCs/>
                <w:i/>
                <w:iCs/>
                <w:sz w:val="18"/>
                <w:szCs w:val="18"/>
                <w:lang w:eastAsia="ja-JP"/>
              </w:rPr>
              <w:lastRenderedPageBreak/>
              <w:t>posSRS</w:t>
            </w:r>
            <w:proofErr w:type="spellEnd"/>
            <w:r w:rsidRPr="001237BB">
              <w:rPr>
                <w:rFonts w:ascii="Arial" w:hAnsi="Arial" w:cs="Arial"/>
                <w:b/>
                <w:bCs/>
                <w:i/>
                <w:iCs/>
                <w:sz w:val="18"/>
                <w:szCs w:val="18"/>
                <w:lang w:eastAsia="ja-JP"/>
              </w:rPr>
              <w:t>-RRC-Inactive-</w:t>
            </w:r>
            <w:proofErr w:type="spellStart"/>
            <w:r w:rsidRPr="001237BB">
              <w:rPr>
                <w:rFonts w:ascii="Arial" w:hAnsi="Arial" w:cs="Arial"/>
                <w:b/>
                <w:bCs/>
                <w:i/>
                <w:iCs/>
                <w:sz w:val="18"/>
                <w:szCs w:val="18"/>
                <w:lang w:eastAsia="ja-JP"/>
              </w:rPr>
              <w:t>OutsideInitialUL</w:t>
            </w:r>
            <w:proofErr w:type="spellEnd"/>
            <w:r w:rsidRPr="001237BB">
              <w:rPr>
                <w:rFonts w:ascii="Arial" w:hAnsi="Arial" w:cs="Arial"/>
                <w:b/>
                <w:bCs/>
                <w:i/>
                <w:iCs/>
                <w:sz w:val="18"/>
                <w:szCs w:val="18"/>
                <w:lang w:eastAsia="ja-JP"/>
              </w:rPr>
              <w:t>-BWP</w:t>
            </w:r>
          </w:p>
          <w:p w14:paraId="4EF9459E" w14:textId="77777777" w:rsidR="001237BB" w:rsidRPr="001237BB" w:rsidRDefault="001237BB" w:rsidP="001237BB">
            <w:pPr>
              <w:keepNext/>
              <w:keepLines/>
              <w:spacing w:after="0"/>
              <w:rPr>
                <w:rFonts w:ascii="Arial" w:hAnsi="Arial" w:cs="Arial"/>
                <w:bCs/>
                <w:iCs/>
                <w:sz w:val="18"/>
                <w:szCs w:val="18"/>
                <w:lang w:eastAsia="ja-JP"/>
              </w:rPr>
            </w:pPr>
            <w:r w:rsidRPr="001237BB">
              <w:rPr>
                <w:rFonts w:ascii="Arial" w:hAnsi="Arial" w:cs="Arial"/>
                <w:bCs/>
                <w:iCs/>
                <w:sz w:val="18"/>
                <w:szCs w:val="18"/>
              </w:rPr>
              <w:t xml:space="preserve">Indicates </w:t>
            </w:r>
            <w:r w:rsidRPr="001237BB">
              <w:rPr>
                <w:rFonts w:ascii="Arial" w:hAnsi="Arial" w:cs="Arial"/>
                <w:bCs/>
                <w:iCs/>
                <w:sz w:val="18"/>
                <w:szCs w:val="18"/>
                <w:lang w:eastAsia="ja-JP"/>
              </w:rPr>
              <w:t>whether the UE supports positioning SRS transmission in RRC_INACTIVE state outside initial UL BWP.</w:t>
            </w:r>
            <w:r w:rsidRPr="001237BB">
              <w:rPr>
                <w:rFonts w:ascii="Arial" w:hAnsi="Arial" w:cs="Arial"/>
                <w:bCs/>
                <w:iCs/>
                <w:sz w:val="18"/>
                <w:szCs w:val="18"/>
              </w:rPr>
              <w:t xml:space="preserve"> The UE can include this field only if the UE supports </w:t>
            </w:r>
            <w:proofErr w:type="spellStart"/>
            <w:r w:rsidRPr="001237BB">
              <w:rPr>
                <w:rFonts w:ascii="Arial" w:hAnsi="Arial" w:cs="Arial"/>
                <w:bCs/>
                <w:i/>
                <w:sz w:val="18"/>
                <w:szCs w:val="18"/>
              </w:rPr>
              <w:t>posSRS</w:t>
            </w:r>
            <w:proofErr w:type="spellEnd"/>
            <w:r w:rsidRPr="001237BB">
              <w:rPr>
                <w:rFonts w:ascii="Arial" w:hAnsi="Arial" w:cs="Arial"/>
                <w:bCs/>
                <w:i/>
                <w:sz w:val="18"/>
                <w:szCs w:val="18"/>
              </w:rPr>
              <w:t>-RRC-Inactive-</w:t>
            </w:r>
            <w:proofErr w:type="spellStart"/>
            <w:r w:rsidRPr="001237BB">
              <w:rPr>
                <w:rFonts w:ascii="Arial" w:hAnsi="Arial" w:cs="Arial"/>
                <w:bCs/>
                <w:i/>
                <w:sz w:val="18"/>
                <w:szCs w:val="18"/>
              </w:rPr>
              <w:t>InInitialUL</w:t>
            </w:r>
            <w:proofErr w:type="spellEnd"/>
            <w:r w:rsidRPr="001237BB">
              <w:rPr>
                <w:rFonts w:ascii="Arial" w:hAnsi="Arial" w:cs="Arial"/>
                <w:bCs/>
                <w:i/>
                <w:sz w:val="18"/>
                <w:szCs w:val="18"/>
              </w:rPr>
              <w:t>-BWP</w:t>
            </w:r>
            <w:r w:rsidRPr="001237BB">
              <w:rPr>
                <w:rFonts w:ascii="Arial" w:hAnsi="Arial" w:cs="Arial"/>
                <w:bCs/>
                <w:iCs/>
                <w:sz w:val="18"/>
                <w:szCs w:val="18"/>
              </w:rPr>
              <w:t>. Otherwise, the UE does not include this field. The capability signalling comprises the following parameters:</w:t>
            </w:r>
          </w:p>
          <w:p w14:paraId="4BF0A7F9" w14:textId="77777777" w:rsidR="001237BB" w:rsidRPr="001237BB" w:rsidRDefault="001237BB" w:rsidP="001237BB">
            <w:pPr>
              <w:spacing w:after="0"/>
              <w:ind w:left="568" w:hanging="284"/>
              <w:rPr>
                <w:rFonts w:ascii="Arial" w:hAnsi="Arial" w:cs="Arial"/>
                <w:sz w:val="18"/>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r w:rsidRPr="001237BB">
              <w:rPr>
                <w:rFonts w:ascii="Arial" w:hAnsi="Arial" w:cs="Arial"/>
                <w:b/>
                <w:bCs/>
                <w:i/>
                <w:sz w:val="18"/>
                <w:szCs w:val="18"/>
                <w:lang w:eastAsia="ja-JP"/>
              </w:rPr>
              <w:t>maxSRSposBandwidthForEachSCS-withinCC-FR1</w:t>
            </w:r>
            <w:r w:rsidRPr="001237BB">
              <w:rPr>
                <w:rFonts w:ascii="Arial" w:hAnsi="Arial" w:cs="Arial"/>
                <w:sz w:val="18"/>
                <w:szCs w:val="18"/>
                <w:lang w:eastAsia="ja-JP"/>
              </w:rPr>
              <w:t xml:space="preserve"> indicates</w:t>
            </w:r>
            <w:r w:rsidRPr="001237BB">
              <w:rPr>
                <w:rFonts w:ascii="Arial" w:hAnsi="Arial" w:cs="Arial"/>
                <w:sz w:val="18"/>
                <w:szCs w:val="18"/>
              </w:rPr>
              <w:t xml:space="preserve"> the maximum SRS bandwidth supported for each SCS that UE supports within a single CC for FR1</w:t>
            </w:r>
            <w:r w:rsidRPr="001237BB">
              <w:rPr>
                <w:rFonts w:ascii="Arial" w:hAnsi="Arial" w:cs="Arial"/>
                <w:sz w:val="18"/>
                <w:szCs w:val="18"/>
                <w:lang w:eastAsia="ja-JP"/>
              </w:rPr>
              <w:t>.</w:t>
            </w:r>
          </w:p>
          <w:p w14:paraId="6A68D2AC" w14:textId="77777777" w:rsidR="001237BB" w:rsidRPr="001237BB" w:rsidRDefault="001237BB" w:rsidP="001237BB">
            <w:pPr>
              <w:spacing w:after="0"/>
              <w:ind w:left="568" w:hanging="284"/>
              <w:rPr>
                <w:rFonts w:ascii="Arial" w:hAnsi="Arial" w:cs="Arial"/>
                <w:sz w:val="18"/>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r w:rsidRPr="001237BB">
              <w:rPr>
                <w:rFonts w:ascii="Arial" w:hAnsi="Arial" w:cs="Arial"/>
                <w:b/>
                <w:bCs/>
                <w:i/>
                <w:sz w:val="18"/>
                <w:szCs w:val="18"/>
                <w:lang w:eastAsia="ja-JP"/>
              </w:rPr>
              <w:t>maxSRSposBandwidthForEachSCS-withinCC-FR2</w:t>
            </w:r>
            <w:r w:rsidRPr="001237BB">
              <w:rPr>
                <w:rFonts w:ascii="Arial" w:hAnsi="Arial" w:cs="Arial"/>
                <w:sz w:val="18"/>
                <w:szCs w:val="18"/>
                <w:lang w:eastAsia="ja-JP"/>
              </w:rPr>
              <w:t xml:space="preserve"> indicates</w:t>
            </w:r>
            <w:r w:rsidRPr="001237BB">
              <w:rPr>
                <w:rFonts w:ascii="Arial" w:hAnsi="Arial" w:cs="Arial"/>
                <w:sz w:val="18"/>
                <w:szCs w:val="18"/>
              </w:rPr>
              <w:t xml:space="preserve"> the maximum SRS bandwidth supported for each SCS that UE supports within a single CC for FR2</w:t>
            </w:r>
            <w:r w:rsidRPr="001237BB">
              <w:rPr>
                <w:rFonts w:ascii="Arial" w:hAnsi="Arial" w:cs="Arial"/>
                <w:sz w:val="18"/>
                <w:szCs w:val="18"/>
                <w:lang w:eastAsia="ja-JP"/>
              </w:rPr>
              <w:t>.</w:t>
            </w:r>
          </w:p>
          <w:p w14:paraId="5266FACF" w14:textId="77777777" w:rsidR="001237BB" w:rsidRPr="001237BB" w:rsidRDefault="001237BB" w:rsidP="001237BB">
            <w:pPr>
              <w:spacing w:after="0"/>
              <w:ind w:left="568" w:hanging="284"/>
              <w:rPr>
                <w:rFonts w:ascii="Arial" w:hAnsi="Arial" w:cs="Arial"/>
                <w:sz w:val="18"/>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sz w:val="18"/>
                <w:szCs w:val="18"/>
                <w:lang w:eastAsia="ja-JP"/>
              </w:rPr>
              <w:t>maxNumOfSRSposResourceSets</w:t>
            </w:r>
            <w:proofErr w:type="spellEnd"/>
            <w:r w:rsidRPr="001237BB">
              <w:rPr>
                <w:rFonts w:ascii="Arial" w:hAnsi="Arial" w:cs="Arial"/>
                <w:sz w:val="18"/>
                <w:szCs w:val="18"/>
                <w:lang w:eastAsia="ja-JP"/>
              </w:rPr>
              <w:t xml:space="preserve"> indicates the maximum number of SRS Resource Sets for positioning supported by the UE.</w:t>
            </w:r>
          </w:p>
          <w:p w14:paraId="53B0A75F" w14:textId="77777777" w:rsidR="001237BB" w:rsidRPr="001237BB" w:rsidRDefault="001237BB" w:rsidP="001237BB">
            <w:pPr>
              <w:spacing w:after="0"/>
              <w:ind w:left="568" w:hanging="284"/>
              <w:rPr>
                <w:rFonts w:ascii="Arial" w:hAnsi="Arial" w:cs="Arial"/>
                <w:sz w:val="18"/>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sz w:val="18"/>
                <w:szCs w:val="18"/>
                <w:lang w:eastAsia="ja-JP"/>
              </w:rPr>
              <w:t>maxNumOfPeriodicSRSposResources</w:t>
            </w:r>
            <w:proofErr w:type="spellEnd"/>
            <w:r w:rsidRPr="001237BB">
              <w:rPr>
                <w:rFonts w:ascii="Arial" w:hAnsi="Arial" w:cs="Arial"/>
                <w:i/>
                <w:sz w:val="18"/>
                <w:szCs w:val="18"/>
                <w:lang w:eastAsia="ja-JP"/>
              </w:rPr>
              <w:t xml:space="preserve"> </w:t>
            </w:r>
            <w:r w:rsidRPr="001237BB">
              <w:rPr>
                <w:rFonts w:ascii="Arial" w:hAnsi="Arial" w:cs="Arial"/>
                <w:sz w:val="18"/>
                <w:szCs w:val="18"/>
                <w:lang w:eastAsia="ja-JP"/>
              </w:rPr>
              <w:t>indicates</w:t>
            </w:r>
            <w:r w:rsidRPr="001237BB">
              <w:t xml:space="preserve"> </w:t>
            </w:r>
            <w:r w:rsidRPr="001237BB">
              <w:rPr>
                <w:rFonts w:ascii="Arial" w:hAnsi="Arial" w:cs="Arial"/>
                <w:sz w:val="18"/>
                <w:szCs w:val="18"/>
                <w:lang w:eastAsia="ja-JP"/>
              </w:rPr>
              <w:t>the maximum number of periodic SRS Resources for positioning supported by the UE.</w:t>
            </w:r>
          </w:p>
          <w:p w14:paraId="3B11CEFD" w14:textId="77777777" w:rsidR="001237BB" w:rsidRPr="001237BB" w:rsidRDefault="001237BB" w:rsidP="001237BB">
            <w:pPr>
              <w:spacing w:after="0"/>
              <w:ind w:left="568" w:hanging="284"/>
              <w:rPr>
                <w:rFonts w:ascii="Arial" w:hAnsi="Arial" w:cs="Arial"/>
                <w:sz w:val="18"/>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sz w:val="18"/>
                <w:szCs w:val="18"/>
                <w:lang w:eastAsia="ja-JP"/>
              </w:rPr>
              <w:t>maxNumOfPeriodicSRSposResourcesPerSlot</w:t>
            </w:r>
            <w:proofErr w:type="spellEnd"/>
            <w:r w:rsidRPr="001237BB">
              <w:rPr>
                <w:rFonts w:ascii="Arial" w:hAnsi="Arial" w:cs="Arial"/>
                <w:i/>
                <w:sz w:val="18"/>
                <w:szCs w:val="18"/>
                <w:lang w:eastAsia="ja-JP"/>
              </w:rPr>
              <w:t xml:space="preserve"> </w:t>
            </w:r>
            <w:r w:rsidRPr="001237BB">
              <w:rPr>
                <w:rFonts w:ascii="Arial" w:hAnsi="Arial" w:cs="Arial"/>
                <w:sz w:val="18"/>
                <w:szCs w:val="18"/>
                <w:lang w:eastAsia="ja-JP"/>
              </w:rPr>
              <w:t>indicates the maximum number of periodic SRS Resources for positioning per slot supported by the UE.</w:t>
            </w:r>
          </w:p>
          <w:p w14:paraId="353E93D5" w14:textId="77777777" w:rsidR="001237BB" w:rsidRPr="001237BB" w:rsidRDefault="001237BB" w:rsidP="001237BB">
            <w:pPr>
              <w:spacing w:after="0"/>
              <w:ind w:left="568" w:hanging="284"/>
              <w:rPr>
                <w:rFonts w:ascii="Arial" w:hAnsi="Arial" w:cs="Arial"/>
                <w:sz w:val="18"/>
                <w:szCs w:val="18"/>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sz w:val="18"/>
                <w:szCs w:val="18"/>
                <w:lang w:eastAsia="ja-JP"/>
              </w:rPr>
              <w:t>differentNumerologyBetweenSRSposAndInitialBWP</w:t>
            </w:r>
            <w:proofErr w:type="spellEnd"/>
            <w:r w:rsidRPr="001237BB">
              <w:rPr>
                <w:rFonts w:ascii="Arial" w:hAnsi="Arial" w:cs="Arial"/>
                <w:i/>
                <w:sz w:val="18"/>
                <w:szCs w:val="18"/>
                <w:lang w:eastAsia="ja-JP"/>
              </w:rPr>
              <w:t xml:space="preserve"> </w:t>
            </w:r>
            <w:r w:rsidRPr="001237BB">
              <w:rPr>
                <w:rFonts w:ascii="Arial" w:hAnsi="Arial" w:cs="Arial"/>
                <w:sz w:val="18"/>
                <w:szCs w:val="18"/>
                <w:lang w:eastAsia="ja-JP"/>
              </w:rPr>
              <w:t>indicates</w:t>
            </w:r>
            <w:r w:rsidRPr="001237BB">
              <w:rPr>
                <w:rFonts w:ascii="Arial" w:hAnsi="Arial" w:cs="Arial"/>
                <w:sz w:val="18"/>
                <w:szCs w:val="18"/>
              </w:rPr>
              <w:t xml:space="preserve"> whether </w:t>
            </w:r>
            <w:r w:rsidRPr="001237BB">
              <w:rPr>
                <w:rFonts w:ascii="Arial" w:hAnsi="Arial" w:cs="Arial"/>
                <w:sz w:val="18"/>
                <w:szCs w:val="18"/>
                <w:lang w:eastAsia="ja-JP"/>
              </w:rPr>
              <w:t>different numerology between the SRS and the initial UL BWP is supported by the UE.</w:t>
            </w:r>
            <w:r w:rsidRPr="001237BB">
              <w:rPr>
                <w:rFonts w:ascii="Arial" w:hAnsi="Arial" w:cs="Arial"/>
                <w:sz w:val="18"/>
                <w:szCs w:val="18"/>
              </w:rPr>
              <w:t xml:space="preserve"> If the field is absent, the UE only supports same numerology between the SRS and the initial UL BWP.</w:t>
            </w:r>
          </w:p>
          <w:p w14:paraId="3CBA16A4" w14:textId="77777777" w:rsidR="001237BB" w:rsidRPr="001237BB" w:rsidRDefault="001237BB" w:rsidP="001237BB">
            <w:pPr>
              <w:spacing w:after="0"/>
              <w:ind w:left="568" w:hanging="284"/>
              <w:rPr>
                <w:rFonts w:ascii="Arial" w:hAnsi="Arial" w:cs="Arial"/>
                <w:sz w:val="18"/>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iCs/>
                <w:sz w:val="18"/>
                <w:szCs w:val="18"/>
                <w:lang w:eastAsia="ja-JP"/>
              </w:rPr>
              <w:t>srsPosWithoutRestrictionOnBWP</w:t>
            </w:r>
            <w:proofErr w:type="spellEnd"/>
            <w:r w:rsidRPr="001237BB">
              <w:rPr>
                <w:rFonts w:ascii="Arial" w:hAnsi="Arial" w:cs="Arial"/>
                <w:sz w:val="18"/>
                <w:szCs w:val="18"/>
                <w:lang w:eastAsia="ja-JP"/>
              </w:rPr>
              <w:t xml:space="preserve"> indicates whether SRS operation without restriction on the BW is supported by the UE; BW of the SRS may not include BW of the CORESET#0 and SSB.</w:t>
            </w:r>
            <w:r w:rsidRPr="001237BB">
              <w:rPr>
                <w:rFonts w:ascii="Arial" w:hAnsi="Arial" w:cs="Arial"/>
                <w:sz w:val="18"/>
                <w:szCs w:val="18"/>
              </w:rPr>
              <w:t xml:space="preserve"> If the field is absent, the UE supports only SRS BW that includes the BW of the CORESET #0 and SSB.</w:t>
            </w:r>
          </w:p>
          <w:p w14:paraId="4A035743" w14:textId="77777777" w:rsidR="001237BB" w:rsidRPr="001237BB" w:rsidRDefault="001237BB" w:rsidP="001237BB">
            <w:pPr>
              <w:spacing w:after="0"/>
              <w:ind w:left="568" w:hanging="284"/>
              <w:rPr>
                <w:rFonts w:ascii="Arial" w:hAnsi="Arial" w:cs="Arial"/>
                <w:sz w:val="18"/>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iCs/>
                <w:sz w:val="18"/>
                <w:szCs w:val="18"/>
                <w:lang w:eastAsia="ja-JP"/>
              </w:rPr>
              <w:t>maxNumOfPeriodicAndSemiPersistentSRSposResources</w:t>
            </w:r>
            <w:proofErr w:type="spellEnd"/>
            <w:r w:rsidRPr="001237BB">
              <w:rPr>
                <w:rFonts w:ascii="Arial" w:hAnsi="Arial" w:cs="Arial"/>
                <w:sz w:val="18"/>
                <w:szCs w:val="18"/>
                <w:lang w:eastAsia="ja-JP"/>
              </w:rPr>
              <w:t xml:space="preserve"> indicates the maximum number of periodic and semi-persistent SRS Resources for positioning supported by the UE.</w:t>
            </w:r>
          </w:p>
          <w:p w14:paraId="7D377C54" w14:textId="77777777" w:rsidR="001237BB" w:rsidRPr="001237BB" w:rsidRDefault="001237BB" w:rsidP="001237BB">
            <w:pPr>
              <w:spacing w:after="0"/>
              <w:ind w:left="568" w:hanging="284"/>
              <w:rPr>
                <w:rFonts w:ascii="Arial" w:hAnsi="Arial" w:cs="Arial"/>
                <w:sz w:val="18"/>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iCs/>
                <w:sz w:val="18"/>
                <w:szCs w:val="18"/>
                <w:lang w:eastAsia="ja-JP"/>
              </w:rPr>
              <w:t>maxNumOfPeriodicAndSemiPersistentSRSposResourcesPerSlot</w:t>
            </w:r>
            <w:proofErr w:type="spellEnd"/>
            <w:r w:rsidRPr="001237BB">
              <w:rPr>
                <w:rFonts w:ascii="Arial" w:hAnsi="Arial" w:cs="Arial"/>
                <w:sz w:val="18"/>
                <w:szCs w:val="18"/>
                <w:lang w:eastAsia="ja-JP"/>
              </w:rPr>
              <w:t xml:space="preserve"> indicates the maximum number of periodic and semi-persistent SRS Resources for positioning per slot supported by the UE.</w:t>
            </w:r>
          </w:p>
          <w:p w14:paraId="54A99E4C" w14:textId="77777777" w:rsidR="001237BB" w:rsidRPr="001237BB" w:rsidRDefault="001237BB" w:rsidP="001237BB">
            <w:pPr>
              <w:spacing w:after="0"/>
              <w:ind w:left="568" w:hanging="284"/>
              <w:rPr>
                <w:rFonts w:ascii="Arial" w:hAnsi="Arial" w:cs="Arial"/>
                <w:sz w:val="18"/>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iCs/>
                <w:sz w:val="18"/>
                <w:szCs w:val="18"/>
                <w:lang w:eastAsia="ja-JP"/>
              </w:rPr>
              <w:t>differentCenterFreqBetweenSRSposAndInitialBWP</w:t>
            </w:r>
            <w:proofErr w:type="spellEnd"/>
            <w:r w:rsidRPr="001237BB">
              <w:rPr>
                <w:rFonts w:ascii="Arial" w:hAnsi="Arial" w:cs="Arial"/>
                <w:sz w:val="18"/>
                <w:szCs w:val="18"/>
                <w:lang w:eastAsia="ja-JP"/>
              </w:rPr>
              <w:t xml:space="preserve"> indicates whether different </w:t>
            </w:r>
            <w:proofErr w:type="spellStart"/>
            <w:r w:rsidRPr="001237BB">
              <w:rPr>
                <w:rFonts w:ascii="Arial" w:hAnsi="Arial" w:cs="Arial"/>
                <w:sz w:val="18"/>
                <w:szCs w:val="18"/>
                <w:lang w:eastAsia="ja-JP"/>
              </w:rPr>
              <w:t>center</w:t>
            </w:r>
            <w:proofErr w:type="spellEnd"/>
            <w:r w:rsidRPr="001237BB">
              <w:rPr>
                <w:rFonts w:ascii="Arial" w:hAnsi="Arial" w:cs="Arial"/>
                <w:sz w:val="18"/>
                <w:szCs w:val="18"/>
                <w:lang w:eastAsia="ja-JP"/>
              </w:rPr>
              <w:t xml:space="preserve"> frequency between the SRS for positioning and the initial UL BWP is supported by the UE.</w:t>
            </w:r>
            <w:r w:rsidRPr="001237BB">
              <w:rPr>
                <w:rFonts w:ascii="Arial" w:hAnsi="Arial" w:cs="Arial"/>
                <w:sz w:val="18"/>
                <w:szCs w:val="18"/>
              </w:rPr>
              <w:t xml:space="preserve"> If the field is absent, the UE only supports same </w:t>
            </w:r>
            <w:proofErr w:type="spellStart"/>
            <w:r w:rsidRPr="001237BB">
              <w:rPr>
                <w:rFonts w:ascii="Arial" w:hAnsi="Arial" w:cs="Arial"/>
                <w:sz w:val="18"/>
                <w:szCs w:val="18"/>
              </w:rPr>
              <w:t>center</w:t>
            </w:r>
            <w:proofErr w:type="spellEnd"/>
            <w:r w:rsidRPr="001237BB">
              <w:rPr>
                <w:rFonts w:ascii="Arial" w:hAnsi="Arial" w:cs="Arial"/>
                <w:sz w:val="18"/>
                <w:szCs w:val="18"/>
              </w:rPr>
              <w:t xml:space="preserve"> frequency between the SRS for positioning and initial UL BWP.</w:t>
            </w:r>
          </w:p>
          <w:p w14:paraId="0A2AA626" w14:textId="77777777" w:rsidR="001237BB" w:rsidRPr="001237BB" w:rsidRDefault="001237BB" w:rsidP="001237BB">
            <w:pPr>
              <w:spacing w:after="0"/>
              <w:ind w:left="568" w:hanging="284"/>
              <w:rPr>
                <w:rFonts w:ascii="Arial" w:hAnsi="Arial" w:cs="Arial"/>
                <w:sz w:val="18"/>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sz w:val="18"/>
                <w:szCs w:val="18"/>
                <w:lang w:eastAsia="ja-JP"/>
              </w:rPr>
              <w:t>maxNumOfSemiPersistentSRSposResources</w:t>
            </w:r>
            <w:proofErr w:type="spellEnd"/>
            <w:r w:rsidRPr="001237BB">
              <w:rPr>
                <w:rFonts w:ascii="Arial" w:hAnsi="Arial" w:cs="Arial"/>
                <w:i/>
                <w:sz w:val="18"/>
                <w:szCs w:val="18"/>
                <w:lang w:eastAsia="ja-JP"/>
              </w:rPr>
              <w:t xml:space="preserve"> </w:t>
            </w:r>
            <w:r w:rsidRPr="001237BB">
              <w:rPr>
                <w:rFonts w:ascii="Arial" w:hAnsi="Arial" w:cs="Arial"/>
                <w:sz w:val="18"/>
                <w:szCs w:val="18"/>
                <w:lang w:eastAsia="ja-JP"/>
              </w:rPr>
              <w:t>indicates the maximum number of semi-persistent SRS Resources for positioning supported by the UE.</w:t>
            </w:r>
            <w:r w:rsidRPr="001237BB">
              <w:rPr>
                <w:rFonts w:ascii="Arial" w:hAnsi="Arial" w:cs="Arial"/>
                <w:sz w:val="18"/>
                <w:szCs w:val="18"/>
              </w:rPr>
              <w:t xml:space="preserve"> The UE can include this field only if the UE supports </w:t>
            </w:r>
            <w:proofErr w:type="spellStart"/>
            <w:r w:rsidRPr="001237BB">
              <w:rPr>
                <w:rFonts w:ascii="Arial" w:hAnsi="Arial" w:cs="Arial"/>
                <w:i/>
                <w:iCs/>
                <w:sz w:val="18"/>
                <w:szCs w:val="18"/>
              </w:rPr>
              <w:t>posSRS</w:t>
            </w:r>
            <w:proofErr w:type="spellEnd"/>
            <w:r w:rsidRPr="001237BB">
              <w:rPr>
                <w:rFonts w:ascii="Arial" w:hAnsi="Arial" w:cs="Arial"/>
                <w:i/>
                <w:iCs/>
                <w:sz w:val="18"/>
                <w:szCs w:val="18"/>
              </w:rPr>
              <w:t>-RRC-Inactive-</w:t>
            </w:r>
            <w:proofErr w:type="spellStart"/>
            <w:r w:rsidRPr="001237BB">
              <w:rPr>
                <w:rFonts w:ascii="Arial" w:hAnsi="Arial" w:cs="Arial"/>
                <w:i/>
                <w:iCs/>
                <w:sz w:val="18"/>
                <w:szCs w:val="18"/>
              </w:rPr>
              <w:t>InInitialUL</w:t>
            </w:r>
            <w:proofErr w:type="spellEnd"/>
            <w:r w:rsidRPr="001237BB">
              <w:rPr>
                <w:rFonts w:ascii="Arial" w:hAnsi="Arial" w:cs="Arial"/>
                <w:i/>
                <w:iCs/>
                <w:sz w:val="18"/>
                <w:szCs w:val="18"/>
              </w:rPr>
              <w:t>-BWP</w:t>
            </w:r>
            <w:r w:rsidRPr="001237BB">
              <w:rPr>
                <w:rFonts w:ascii="Arial" w:hAnsi="Arial" w:cs="Arial"/>
                <w:sz w:val="18"/>
                <w:szCs w:val="18"/>
              </w:rPr>
              <w:t>. Otherwise, the UE does not include this field.</w:t>
            </w:r>
          </w:p>
          <w:p w14:paraId="2134BFCC" w14:textId="77777777" w:rsidR="001237BB" w:rsidRPr="001237BB" w:rsidRDefault="001237BB" w:rsidP="001237BB">
            <w:pPr>
              <w:spacing w:after="0"/>
              <w:ind w:left="568" w:hanging="284"/>
              <w:rPr>
                <w:rFonts w:ascii="Arial" w:hAnsi="Arial" w:cs="Arial"/>
                <w:sz w:val="18"/>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sz w:val="18"/>
                <w:szCs w:val="18"/>
                <w:lang w:eastAsia="ja-JP"/>
              </w:rPr>
              <w:t>maxNumOfSemiPersistentSRSposResourcesPerSlot</w:t>
            </w:r>
            <w:proofErr w:type="spellEnd"/>
            <w:r w:rsidRPr="001237BB">
              <w:rPr>
                <w:rFonts w:ascii="Arial" w:hAnsi="Arial" w:cs="Arial"/>
                <w:i/>
                <w:sz w:val="18"/>
                <w:szCs w:val="18"/>
                <w:lang w:eastAsia="ja-JP"/>
              </w:rPr>
              <w:t xml:space="preserve"> </w:t>
            </w:r>
            <w:r w:rsidRPr="001237BB">
              <w:rPr>
                <w:rFonts w:ascii="Arial" w:hAnsi="Arial" w:cs="Arial"/>
                <w:sz w:val="18"/>
                <w:szCs w:val="18"/>
                <w:lang w:eastAsia="ja-JP"/>
              </w:rPr>
              <w:t>indicates the maximum number of semi-persistent SRS Resources for positioning per slot supported by the UE.</w:t>
            </w:r>
            <w:r w:rsidRPr="001237BB">
              <w:rPr>
                <w:rFonts w:ascii="Arial" w:hAnsi="Arial" w:cs="Arial"/>
                <w:sz w:val="18"/>
                <w:szCs w:val="18"/>
              </w:rPr>
              <w:t xml:space="preserve"> The UE can include this field only if the UE supports </w:t>
            </w:r>
            <w:proofErr w:type="spellStart"/>
            <w:r w:rsidRPr="001237BB">
              <w:rPr>
                <w:rFonts w:ascii="Arial" w:hAnsi="Arial" w:cs="Arial"/>
                <w:i/>
                <w:iCs/>
                <w:sz w:val="18"/>
                <w:szCs w:val="18"/>
              </w:rPr>
              <w:t>posSRS</w:t>
            </w:r>
            <w:proofErr w:type="spellEnd"/>
            <w:r w:rsidRPr="001237BB">
              <w:rPr>
                <w:rFonts w:ascii="Arial" w:hAnsi="Arial" w:cs="Arial"/>
                <w:i/>
                <w:iCs/>
                <w:sz w:val="18"/>
                <w:szCs w:val="18"/>
              </w:rPr>
              <w:t>-RRC-Inactive-</w:t>
            </w:r>
            <w:proofErr w:type="spellStart"/>
            <w:r w:rsidRPr="001237BB">
              <w:rPr>
                <w:rFonts w:ascii="Arial" w:hAnsi="Arial" w:cs="Arial"/>
                <w:i/>
                <w:iCs/>
                <w:sz w:val="18"/>
                <w:szCs w:val="18"/>
              </w:rPr>
              <w:t>InInitialUL</w:t>
            </w:r>
            <w:proofErr w:type="spellEnd"/>
            <w:r w:rsidRPr="001237BB">
              <w:rPr>
                <w:rFonts w:ascii="Arial" w:hAnsi="Arial" w:cs="Arial"/>
                <w:i/>
                <w:iCs/>
                <w:sz w:val="18"/>
                <w:szCs w:val="18"/>
              </w:rPr>
              <w:t>-BWP</w:t>
            </w:r>
            <w:r w:rsidRPr="001237BB">
              <w:rPr>
                <w:rFonts w:ascii="Arial" w:hAnsi="Arial" w:cs="Arial"/>
                <w:sz w:val="18"/>
                <w:szCs w:val="18"/>
              </w:rPr>
              <w:t>. Otherwise, the UE does not include this field.</w:t>
            </w:r>
          </w:p>
          <w:p w14:paraId="7FAEAD3A" w14:textId="77777777" w:rsidR="001237BB" w:rsidRPr="001237BB" w:rsidRDefault="001237BB" w:rsidP="001237BB">
            <w:pPr>
              <w:keepNext/>
              <w:keepLines/>
              <w:spacing w:after="0"/>
              <w:ind w:left="568" w:hanging="284"/>
              <w:rPr>
                <w:rFonts w:ascii="Arial" w:hAnsi="Arial" w:cs="Arial"/>
                <w:b/>
                <w:bCs/>
                <w:i/>
                <w:iCs/>
                <w:sz w:val="18"/>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iCs/>
                <w:sz w:val="18"/>
                <w:szCs w:val="18"/>
                <w:lang w:eastAsia="ja-JP"/>
              </w:rPr>
              <w:t>switchingTimeSRS</w:t>
            </w:r>
            <w:proofErr w:type="spellEnd"/>
            <w:r w:rsidRPr="001237BB">
              <w:rPr>
                <w:rFonts w:ascii="Arial" w:hAnsi="Arial" w:cs="Arial"/>
                <w:b/>
                <w:bCs/>
                <w:i/>
                <w:iCs/>
                <w:sz w:val="18"/>
                <w:szCs w:val="18"/>
                <w:lang w:eastAsia="ja-JP"/>
              </w:rPr>
              <w:t>-TX-</w:t>
            </w:r>
            <w:proofErr w:type="spellStart"/>
            <w:r w:rsidRPr="001237BB">
              <w:rPr>
                <w:rFonts w:ascii="Arial" w:hAnsi="Arial" w:cs="Arial"/>
                <w:b/>
                <w:bCs/>
                <w:i/>
                <w:iCs/>
                <w:sz w:val="18"/>
                <w:szCs w:val="18"/>
                <w:lang w:eastAsia="ja-JP"/>
              </w:rPr>
              <w:t>OtherTX</w:t>
            </w:r>
            <w:proofErr w:type="spellEnd"/>
            <w:r w:rsidRPr="001237BB">
              <w:rPr>
                <w:rFonts w:ascii="Arial" w:hAnsi="Arial" w:cs="Arial"/>
                <w:sz w:val="18"/>
                <w:szCs w:val="18"/>
                <w:lang w:eastAsia="ja-JP"/>
              </w:rPr>
              <w:t xml:space="preserve"> indicates the switching time between SRS Tx and other Tx in initial UL BWP or Rx in initial DL BWP.</w:t>
            </w:r>
          </w:p>
        </w:tc>
      </w:tr>
      <w:tr w:rsidR="001237BB" w:rsidRPr="001237BB" w14:paraId="2C7753FC" w14:textId="77777777" w:rsidTr="001237B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3654DDE" w14:textId="77777777" w:rsidR="001237BB" w:rsidRPr="001237BB" w:rsidRDefault="001237BB" w:rsidP="001237BB">
            <w:pPr>
              <w:keepNext/>
              <w:keepLines/>
              <w:spacing w:after="0"/>
              <w:rPr>
                <w:rFonts w:ascii="Arial" w:hAnsi="Arial" w:cs="Arial"/>
                <w:b/>
                <w:bCs/>
                <w:i/>
                <w:iCs/>
                <w:sz w:val="18"/>
                <w:szCs w:val="18"/>
                <w:lang w:eastAsia="ja-JP"/>
              </w:rPr>
            </w:pPr>
            <w:proofErr w:type="spellStart"/>
            <w:r w:rsidRPr="001237BB">
              <w:rPr>
                <w:rFonts w:ascii="Arial" w:hAnsi="Arial" w:cs="Arial"/>
                <w:b/>
                <w:bCs/>
                <w:i/>
                <w:iCs/>
                <w:sz w:val="18"/>
                <w:szCs w:val="18"/>
                <w:lang w:eastAsia="ja-JP"/>
              </w:rPr>
              <w:t>olpc</w:t>
            </w:r>
            <w:proofErr w:type="spellEnd"/>
            <w:r w:rsidRPr="001237BB">
              <w:rPr>
                <w:rFonts w:ascii="Arial" w:hAnsi="Arial" w:cs="Arial"/>
                <w:b/>
                <w:bCs/>
                <w:i/>
                <w:iCs/>
                <w:sz w:val="18"/>
                <w:szCs w:val="18"/>
                <w:lang w:eastAsia="ja-JP"/>
              </w:rPr>
              <w:t>-SRS-</w:t>
            </w:r>
            <w:proofErr w:type="spellStart"/>
            <w:r w:rsidRPr="001237BB">
              <w:rPr>
                <w:rFonts w:ascii="Arial" w:hAnsi="Arial" w:cs="Arial"/>
                <w:b/>
                <w:bCs/>
                <w:i/>
                <w:iCs/>
                <w:sz w:val="18"/>
                <w:szCs w:val="18"/>
                <w:lang w:eastAsia="ja-JP"/>
              </w:rPr>
              <w:t>PosRRC</w:t>
            </w:r>
            <w:proofErr w:type="spellEnd"/>
            <w:r w:rsidRPr="001237BB">
              <w:rPr>
                <w:rFonts w:ascii="Arial" w:hAnsi="Arial" w:cs="Arial"/>
                <w:b/>
                <w:bCs/>
                <w:i/>
                <w:iCs/>
                <w:sz w:val="18"/>
                <w:szCs w:val="18"/>
                <w:lang w:eastAsia="ja-JP"/>
              </w:rPr>
              <w:t>-Inactive</w:t>
            </w:r>
          </w:p>
          <w:p w14:paraId="1069232E" w14:textId="77777777" w:rsidR="001237BB" w:rsidRPr="001237BB" w:rsidRDefault="001237BB" w:rsidP="001237BB">
            <w:pPr>
              <w:keepNext/>
              <w:keepLines/>
              <w:spacing w:after="0"/>
              <w:rPr>
                <w:rFonts w:ascii="Arial" w:hAnsi="Arial" w:cs="Arial"/>
                <w:b/>
                <w:bCs/>
                <w:i/>
                <w:iCs/>
                <w:sz w:val="18"/>
                <w:szCs w:val="18"/>
                <w:lang w:eastAsia="ja-JP"/>
              </w:rPr>
            </w:pPr>
            <w:r w:rsidRPr="001237BB">
              <w:rPr>
                <w:rFonts w:ascii="Arial" w:hAnsi="Arial" w:cs="Arial"/>
                <w:bCs/>
                <w:iCs/>
                <w:sz w:val="18"/>
                <w:szCs w:val="18"/>
              </w:rPr>
              <w:t xml:space="preserve">Indicates </w:t>
            </w:r>
            <w:r w:rsidRPr="001237BB">
              <w:rPr>
                <w:rFonts w:ascii="Arial" w:hAnsi="Arial" w:cs="Arial"/>
                <w:bCs/>
                <w:iCs/>
                <w:sz w:val="18"/>
                <w:szCs w:val="18"/>
                <w:lang w:eastAsia="ja-JP"/>
              </w:rPr>
              <w:t>whether the UE supports open-loop power control for SRS for positioning in RRC_INACTIVE state</w:t>
            </w:r>
            <w:r w:rsidRPr="001237BB">
              <w:rPr>
                <w:rFonts w:ascii="Arial" w:hAnsi="Arial" w:cs="Arial"/>
                <w:bCs/>
                <w:iCs/>
                <w:sz w:val="18"/>
                <w:szCs w:val="18"/>
              </w:rPr>
              <w:t xml:space="preserve">. </w:t>
            </w:r>
            <w:r w:rsidRPr="001237BB">
              <w:rPr>
                <w:rFonts w:ascii="Arial" w:hAnsi="Arial" w:cs="Arial"/>
                <w:sz w:val="18"/>
                <w:szCs w:val="18"/>
              </w:rPr>
              <w:t xml:space="preserve">The UE can include this field only if the UE supports </w:t>
            </w:r>
            <w:proofErr w:type="spellStart"/>
            <w:r w:rsidRPr="001237BB">
              <w:rPr>
                <w:rFonts w:ascii="Arial" w:hAnsi="Arial" w:cs="Arial"/>
                <w:i/>
                <w:iCs/>
                <w:sz w:val="18"/>
                <w:szCs w:val="18"/>
              </w:rPr>
              <w:t>posSRS</w:t>
            </w:r>
            <w:proofErr w:type="spellEnd"/>
            <w:r w:rsidRPr="001237BB">
              <w:rPr>
                <w:rFonts w:ascii="Arial" w:hAnsi="Arial" w:cs="Arial"/>
                <w:i/>
                <w:iCs/>
                <w:sz w:val="18"/>
                <w:szCs w:val="18"/>
              </w:rPr>
              <w:t>-RRC-Inactive-</w:t>
            </w:r>
            <w:proofErr w:type="spellStart"/>
            <w:r w:rsidRPr="001237BB">
              <w:rPr>
                <w:rFonts w:ascii="Arial" w:hAnsi="Arial" w:cs="Arial"/>
                <w:i/>
                <w:iCs/>
                <w:sz w:val="18"/>
                <w:szCs w:val="18"/>
              </w:rPr>
              <w:t>InInitialUL</w:t>
            </w:r>
            <w:proofErr w:type="spellEnd"/>
            <w:r w:rsidRPr="001237BB">
              <w:rPr>
                <w:rFonts w:ascii="Arial" w:hAnsi="Arial" w:cs="Arial"/>
                <w:i/>
                <w:iCs/>
                <w:sz w:val="18"/>
                <w:szCs w:val="18"/>
              </w:rPr>
              <w:t>-BWP</w:t>
            </w:r>
            <w:r w:rsidRPr="001237BB">
              <w:rPr>
                <w:rFonts w:ascii="Arial" w:hAnsi="Arial" w:cs="Arial"/>
                <w:sz w:val="18"/>
                <w:szCs w:val="18"/>
              </w:rPr>
              <w:t>. Otherwise, the UE does not include this field.</w:t>
            </w:r>
          </w:p>
        </w:tc>
      </w:tr>
      <w:tr w:rsidR="001237BB" w:rsidRPr="001237BB" w14:paraId="42035497" w14:textId="77777777" w:rsidTr="001237B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8DDADD4" w14:textId="77777777" w:rsidR="001237BB" w:rsidRPr="001237BB" w:rsidRDefault="001237BB" w:rsidP="001237BB">
            <w:pPr>
              <w:keepNext/>
              <w:keepLines/>
              <w:spacing w:after="0"/>
              <w:rPr>
                <w:rFonts w:ascii="Arial" w:hAnsi="Arial" w:cs="Arial"/>
                <w:b/>
                <w:bCs/>
                <w:i/>
                <w:iCs/>
                <w:sz w:val="18"/>
                <w:szCs w:val="18"/>
                <w:lang w:eastAsia="ja-JP"/>
              </w:rPr>
            </w:pPr>
            <w:proofErr w:type="spellStart"/>
            <w:r w:rsidRPr="001237BB">
              <w:rPr>
                <w:rFonts w:ascii="Arial" w:hAnsi="Arial" w:cs="Arial"/>
                <w:b/>
                <w:bCs/>
                <w:i/>
                <w:iCs/>
                <w:sz w:val="18"/>
                <w:szCs w:val="18"/>
                <w:lang w:eastAsia="ja-JP"/>
              </w:rPr>
              <w:t>spatialRelationsSRS</w:t>
            </w:r>
            <w:proofErr w:type="spellEnd"/>
            <w:r w:rsidRPr="001237BB">
              <w:rPr>
                <w:rFonts w:ascii="Arial" w:hAnsi="Arial" w:cs="Arial"/>
                <w:b/>
                <w:bCs/>
                <w:i/>
                <w:iCs/>
                <w:sz w:val="18"/>
                <w:szCs w:val="18"/>
                <w:lang w:eastAsia="ja-JP"/>
              </w:rPr>
              <w:t>-</w:t>
            </w:r>
            <w:proofErr w:type="spellStart"/>
            <w:r w:rsidRPr="001237BB">
              <w:rPr>
                <w:rFonts w:ascii="Arial" w:hAnsi="Arial" w:cs="Arial"/>
                <w:b/>
                <w:bCs/>
                <w:i/>
                <w:iCs/>
                <w:sz w:val="18"/>
                <w:szCs w:val="18"/>
                <w:lang w:eastAsia="ja-JP"/>
              </w:rPr>
              <w:t>PosRRC</w:t>
            </w:r>
            <w:proofErr w:type="spellEnd"/>
            <w:r w:rsidRPr="001237BB">
              <w:rPr>
                <w:rFonts w:ascii="Arial" w:hAnsi="Arial" w:cs="Arial"/>
                <w:b/>
                <w:bCs/>
                <w:i/>
                <w:iCs/>
                <w:sz w:val="18"/>
                <w:szCs w:val="18"/>
                <w:lang w:eastAsia="ja-JP"/>
              </w:rPr>
              <w:t>-Inactive</w:t>
            </w:r>
          </w:p>
          <w:p w14:paraId="6B62A290" w14:textId="77777777" w:rsidR="001237BB" w:rsidRPr="001237BB" w:rsidRDefault="001237BB" w:rsidP="001237BB">
            <w:pPr>
              <w:keepNext/>
              <w:keepLines/>
              <w:spacing w:after="0"/>
              <w:rPr>
                <w:rFonts w:ascii="Arial" w:hAnsi="Arial" w:cs="Arial"/>
                <w:b/>
                <w:bCs/>
                <w:i/>
                <w:iCs/>
                <w:sz w:val="18"/>
                <w:szCs w:val="18"/>
                <w:lang w:eastAsia="ja-JP"/>
              </w:rPr>
            </w:pPr>
            <w:r w:rsidRPr="001237BB">
              <w:rPr>
                <w:rFonts w:ascii="Arial" w:hAnsi="Arial" w:cs="Arial"/>
                <w:bCs/>
                <w:iCs/>
                <w:sz w:val="18"/>
                <w:szCs w:val="18"/>
              </w:rPr>
              <w:t xml:space="preserve">Indicates </w:t>
            </w:r>
            <w:r w:rsidRPr="001237BB">
              <w:rPr>
                <w:rFonts w:ascii="Arial" w:hAnsi="Arial" w:cs="Arial"/>
                <w:bCs/>
                <w:iCs/>
                <w:sz w:val="18"/>
                <w:szCs w:val="18"/>
                <w:lang w:eastAsia="ja-JP"/>
              </w:rPr>
              <w:t>whether the UE supports spatial relations for SRS for positioning in RRC_INACTIVE state</w:t>
            </w:r>
            <w:r w:rsidRPr="001237BB">
              <w:rPr>
                <w:rFonts w:ascii="Arial" w:hAnsi="Arial" w:cs="Arial"/>
                <w:bCs/>
                <w:iCs/>
                <w:sz w:val="18"/>
                <w:szCs w:val="18"/>
              </w:rPr>
              <w:t xml:space="preserve"> on FR2. </w:t>
            </w:r>
            <w:r w:rsidRPr="001237BB">
              <w:rPr>
                <w:rFonts w:ascii="Arial" w:hAnsi="Arial" w:cs="Arial"/>
                <w:sz w:val="18"/>
                <w:szCs w:val="18"/>
              </w:rPr>
              <w:t xml:space="preserve">The UE can include this field only if the UE supports </w:t>
            </w:r>
            <w:proofErr w:type="spellStart"/>
            <w:r w:rsidRPr="001237BB">
              <w:rPr>
                <w:rFonts w:ascii="Arial" w:hAnsi="Arial" w:cs="Arial"/>
                <w:i/>
                <w:iCs/>
                <w:sz w:val="18"/>
                <w:szCs w:val="18"/>
              </w:rPr>
              <w:t>posSRS</w:t>
            </w:r>
            <w:proofErr w:type="spellEnd"/>
            <w:r w:rsidRPr="001237BB">
              <w:rPr>
                <w:rFonts w:ascii="Arial" w:hAnsi="Arial" w:cs="Arial"/>
                <w:i/>
                <w:iCs/>
                <w:sz w:val="18"/>
                <w:szCs w:val="18"/>
              </w:rPr>
              <w:t>-RRC-Inactive-</w:t>
            </w:r>
            <w:proofErr w:type="spellStart"/>
            <w:r w:rsidRPr="001237BB">
              <w:rPr>
                <w:rFonts w:ascii="Arial" w:hAnsi="Arial" w:cs="Arial"/>
                <w:i/>
                <w:iCs/>
                <w:sz w:val="18"/>
                <w:szCs w:val="18"/>
              </w:rPr>
              <w:t>InInitialUL</w:t>
            </w:r>
            <w:proofErr w:type="spellEnd"/>
            <w:r w:rsidRPr="001237BB">
              <w:rPr>
                <w:rFonts w:ascii="Arial" w:hAnsi="Arial" w:cs="Arial"/>
                <w:i/>
                <w:iCs/>
                <w:sz w:val="18"/>
                <w:szCs w:val="18"/>
              </w:rPr>
              <w:t>-BWP</w:t>
            </w:r>
            <w:r w:rsidRPr="001237BB">
              <w:rPr>
                <w:rFonts w:ascii="Arial" w:hAnsi="Arial" w:cs="Arial"/>
                <w:sz w:val="18"/>
                <w:szCs w:val="18"/>
              </w:rPr>
              <w:t>. Otherwise, the UE does not include this field.</w:t>
            </w:r>
          </w:p>
        </w:tc>
      </w:tr>
      <w:tr w:rsidR="001237BB" w:rsidRPr="001237BB" w14:paraId="4DD49EF3" w14:textId="77777777" w:rsidTr="001237B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4D0FC73" w14:textId="77777777" w:rsidR="001237BB" w:rsidRPr="001237BB" w:rsidRDefault="001237BB" w:rsidP="001237BB">
            <w:pPr>
              <w:keepNext/>
              <w:keepLines/>
              <w:spacing w:after="0"/>
              <w:rPr>
                <w:rFonts w:ascii="Arial" w:hAnsi="Arial" w:cs="Arial"/>
                <w:b/>
                <w:bCs/>
                <w:i/>
                <w:iCs/>
                <w:sz w:val="18"/>
                <w:szCs w:val="18"/>
                <w:lang w:eastAsia="ja-JP"/>
              </w:rPr>
            </w:pPr>
            <w:proofErr w:type="spellStart"/>
            <w:r w:rsidRPr="001237BB">
              <w:rPr>
                <w:rFonts w:ascii="Arial" w:hAnsi="Arial" w:cs="Arial"/>
                <w:b/>
                <w:bCs/>
                <w:i/>
                <w:iCs/>
                <w:sz w:val="18"/>
                <w:szCs w:val="18"/>
                <w:lang w:eastAsia="ja-JP"/>
              </w:rPr>
              <w:t>posSRS</w:t>
            </w:r>
            <w:proofErr w:type="spellEnd"/>
            <w:r w:rsidRPr="001237BB">
              <w:rPr>
                <w:rFonts w:ascii="Arial" w:hAnsi="Arial" w:cs="Arial"/>
                <w:b/>
                <w:bCs/>
                <w:i/>
                <w:iCs/>
                <w:sz w:val="18"/>
                <w:szCs w:val="18"/>
                <w:lang w:eastAsia="ja-JP"/>
              </w:rPr>
              <w:t>-SP-RRC-Inactive-</w:t>
            </w:r>
            <w:proofErr w:type="spellStart"/>
            <w:r w:rsidRPr="001237BB">
              <w:rPr>
                <w:rFonts w:ascii="Arial" w:hAnsi="Arial" w:cs="Arial"/>
                <w:b/>
                <w:bCs/>
                <w:i/>
                <w:iCs/>
                <w:sz w:val="18"/>
                <w:szCs w:val="18"/>
                <w:lang w:eastAsia="ja-JP"/>
              </w:rPr>
              <w:t>InInitialUL</w:t>
            </w:r>
            <w:proofErr w:type="spellEnd"/>
            <w:r w:rsidRPr="001237BB">
              <w:rPr>
                <w:rFonts w:ascii="Arial" w:hAnsi="Arial" w:cs="Arial"/>
                <w:b/>
                <w:bCs/>
                <w:i/>
                <w:iCs/>
                <w:sz w:val="18"/>
                <w:szCs w:val="18"/>
                <w:lang w:eastAsia="ja-JP"/>
              </w:rPr>
              <w:t>-BWP</w:t>
            </w:r>
          </w:p>
          <w:p w14:paraId="30718838" w14:textId="77777777" w:rsidR="001237BB" w:rsidRPr="001237BB" w:rsidRDefault="001237BB" w:rsidP="001237BB">
            <w:pPr>
              <w:keepNext/>
              <w:keepLines/>
              <w:spacing w:after="0"/>
              <w:rPr>
                <w:rFonts w:ascii="Arial" w:hAnsi="Arial" w:cs="Arial"/>
                <w:sz w:val="18"/>
                <w:szCs w:val="18"/>
                <w:lang w:eastAsia="ja-JP"/>
              </w:rPr>
            </w:pPr>
            <w:r w:rsidRPr="001237BB">
              <w:rPr>
                <w:rFonts w:ascii="Arial" w:hAnsi="Arial" w:cs="Arial"/>
                <w:sz w:val="18"/>
                <w:szCs w:val="18"/>
                <w:lang w:eastAsia="ja-JP"/>
              </w:rPr>
              <w:t xml:space="preserve">Indicates whether the UE supports positioning SRS transmission in RRC_INACTIVE state for initial UL BWP with semi-persistent SRS. The UE can include this field only if the UE supports </w:t>
            </w:r>
            <w:proofErr w:type="spellStart"/>
            <w:r w:rsidRPr="001237BB">
              <w:rPr>
                <w:rFonts w:ascii="Arial" w:hAnsi="Arial" w:cs="Arial"/>
                <w:i/>
                <w:iCs/>
                <w:sz w:val="18"/>
                <w:szCs w:val="18"/>
                <w:lang w:eastAsia="ja-JP"/>
              </w:rPr>
              <w:t>posSRS</w:t>
            </w:r>
            <w:proofErr w:type="spellEnd"/>
            <w:r w:rsidRPr="001237BB">
              <w:rPr>
                <w:rFonts w:ascii="Arial" w:hAnsi="Arial" w:cs="Arial"/>
                <w:i/>
                <w:iCs/>
                <w:sz w:val="18"/>
                <w:szCs w:val="18"/>
                <w:lang w:eastAsia="ja-JP"/>
              </w:rPr>
              <w:t>-RRC-Inactive-</w:t>
            </w:r>
            <w:proofErr w:type="spellStart"/>
            <w:r w:rsidRPr="001237BB">
              <w:rPr>
                <w:rFonts w:ascii="Arial" w:hAnsi="Arial" w:cs="Arial"/>
                <w:i/>
                <w:iCs/>
                <w:sz w:val="18"/>
                <w:szCs w:val="18"/>
                <w:lang w:eastAsia="ja-JP"/>
              </w:rPr>
              <w:t>InInitialUL</w:t>
            </w:r>
            <w:proofErr w:type="spellEnd"/>
            <w:r w:rsidRPr="001237BB">
              <w:rPr>
                <w:rFonts w:ascii="Arial" w:hAnsi="Arial" w:cs="Arial"/>
                <w:i/>
                <w:iCs/>
                <w:sz w:val="18"/>
                <w:szCs w:val="18"/>
                <w:lang w:eastAsia="ja-JP"/>
              </w:rPr>
              <w:t>-BWP</w:t>
            </w:r>
            <w:r w:rsidRPr="001237BB">
              <w:rPr>
                <w:rFonts w:ascii="Arial" w:hAnsi="Arial" w:cs="Arial"/>
                <w:sz w:val="18"/>
                <w:szCs w:val="18"/>
                <w:lang w:eastAsia="ja-JP"/>
              </w:rPr>
              <w:t>. Otherwise, the UE does not include this field. The capability signalling comprises the following parameters:</w:t>
            </w:r>
          </w:p>
          <w:p w14:paraId="0E8387EA" w14:textId="77777777" w:rsidR="001237BB" w:rsidRPr="001237BB" w:rsidRDefault="001237BB" w:rsidP="001237BB">
            <w:pPr>
              <w:spacing w:after="0"/>
              <w:ind w:left="576" w:hanging="288"/>
              <w:rPr>
                <w:rFonts w:cs="Arial"/>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iCs/>
                <w:sz w:val="18"/>
                <w:szCs w:val="18"/>
                <w:lang w:eastAsia="ja-JP"/>
              </w:rPr>
              <w:t>maxNumOfSemiPersistentSRSposResources</w:t>
            </w:r>
            <w:proofErr w:type="spellEnd"/>
            <w:r w:rsidRPr="001237BB">
              <w:rPr>
                <w:rFonts w:ascii="Arial" w:hAnsi="Arial" w:cs="Arial"/>
                <w:sz w:val="18"/>
                <w:szCs w:val="18"/>
                <w:lang w:eastAsia="ja-JP"/>
              </w:rPr>
              <w:t xml:space="preserve"> indicates the maximum number of semi-persistent SRS Resources for positioning supported by the UE.</w:t>
            </w:r>
          </w:p>
          <w:p w14:paraId="6701DEFE" w14:textId="77777777" w:rsidR="001237BB" w:rsidRPr="001237BB" w:rsidRDefault="001237BB" w:rsidP="001237BB">
            <w:pPr>
              <w:spacing w:after="0"/>
              <w:ind w:left="576" w:hanging="288"/>
              <w:rPr>
                <w:b/>
                <w:bCs/>
                <w:i/>
                <w:iCs/>
                <w:lang w:eastAsia="ja-JP"/>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iCs/>
                <w:sz w:val="18"/>
                <w:szCs w:val="18"/>
                <w:lang w:eastAsia="ja-JP"/>
              </w:rPr>
              <w:t>maxNumOfSemiPersistentSRSposResourcesPerSlot</w:t>
            </w:r>
            <w:proofErr w:type="spellEnd"/>
            <w:r w:rsidRPr="001237BB">
              <w:rPr>
                <w:rFonts w:ascii="Arial" w:hAnsi="Arial" w:cs="Arial"/>
                <w:sz w:val="18"/>
                <w:szCs w:val="18"/>
                <w:lang w:eastAsia="ja-JP"/>
              </w:rPr>
              <w:t xml:space="preserve"> indicates the maximum number of semi-persistent SRS Resources for positioning per slot supported by the UE.</w:t>
            </w:r>
          </w:p>
        </w:tc>
        <w:bookmarkEnd w:id="11"/>
        <w:bookmarkEnd w:id="12"/>
      </w:tr>
    </w:tbl>
    <w:p w14:paraId="675FEB0E" w14:textId="77777777" w:rsidR="001E31B8" w:rsidRPr="00CB46F7" w:rsidRDefault="001E31B8" w:rsidP="00BE2DE8">
      <w:pPr>
        <w:rPr>
          <w:color w:val="FF0000"/>
        </w:rPr>
      </w:pPr>
    </w:p>
    <w:p w14:paraId="7D24C113" w14:textId="77777777" w:rsidR="00392202" w:rsidRDefault="00392202" w:rsidP="00392202">
      <w:pPr>
        <w:rPr>
          <w:lang w:eastAsia="zh-CN"/>
        </w:rPr>
      </w:pPr>
      <w:r>
        <w:rPr>
          <w:rFonts w:hint="eastAsia"/>
          <w:lang w:eastAsia="zh-CN"/>
        </w:rPr>
        <w:t>=</w:t>
      </w:r>
      <w:r>
        <w:rPr>
          <w:lang w:eastAsia="zh-CN"/>
        </w:rPr>
        <w:t>=================================END OF CHANGES==================================</w:t>
      </w:r>
    </w:p>
    <w:p w14:paraId="43C524E2" w14:textId="77777777" w:rsidR="00392202" w:rsidRPr="00A74629" w:rsidRDefault="00392202" w:rsidP="00BE2DE8">
      <w:pPr>
        <w:rPr>
          <w:color w:val="FF0000"/>
        </w:rPr>
      </w:pPr>
    </w:p>
    <w:sectPr w:rsidR="00392202"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5FDEB" w14:textId="77777777" w:rsidR="00AB0680" w:rsidRDefault="00AB0680">
      <w:r>
        <w:separator/>
      </w:r>
    </w:p>
  </w:endnote>
  <w:endnote w:type="continuationSeparator" w:id="0">
    <w:p w14:paraId="1DD2A362" w14:textId="77777777" w:rsidR="00AB0680" w:rsidRDefault="00AB0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BF266" w14:textId="77777777" w:rsidR="00AB0680" w:rsidRDefault="00AB0680">
      <w:r>
        <w:separator/>
      </w:r>
    </w:p>
  </w:footnote>
  <w:footnote w:type="continuationSeparator" w:id="0">
    <w:p w14:paraId="4D2BEB9C" w14:textId="77777777" w:rsidR="00AB0680" w:rsidRDefault="00AB06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1105" w:rsidRDefault="000611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1105" w:rsidRDefault="000611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1105" w:rsidRDefault="0006110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1105" w:rsidRDefault="000611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45837835">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822356858">
    <w:abstractNumId w:val="2"/>
  </w:num>
  <w:num w:numId="3" w16cid:durableId="970130001">
    <w:abstractNumId w:val="29"/>
  </w:num>
  <w:num w:numId="4" w16cid:durableId="1071123383">
    <w:abstractNumId w:val="20"/>
  </w:num>
  <w:num w:numId="5" w16cid:durableId="1071659788">
    <w:abstractNumId w:val="10"/>
  </w:num>
  <w:num w:numId="6" w16cid:durableId="658390889">
    <w:abstractNumId w:val="6"/>
  </w:num>
  <w:num w:numId="7" w16cid:durableId="680426385">
    <w:abstractNumId w:val="8"/>
  </w:num>
  <w:num w:numId="8" w16cid:durableId="487286460">
    <w:abstractNumId w:val="23"/>
  </w:num>
  <w:num w:numId="9" w16cid:durableId="952785354">
    <w:abstractNumId w:val="22"/>
  </w:num>
  <w:num w:numId="10" w16cid:durableId="141313992">
    <w:abstractNumId w:val="7"/>
  </w:num>
  <w:num w:numId="11" w16cid:durableId="1669166492">
    <w:abstractNumId w:val="33"/>
  </w:num>
  <w:num w:numId="12" w16cid:durableId="238563079">
    <w:abstractNumId w:val="24"/>
  </w:num>
  <w:num w:numId="13" w16cid:durableId="1436709572">
    <w:abstractNumId w:val="5"/>
  </w:num>
  <w:num w:numId="14" w16cid:durableId="1658461139">
    <w:abstractNumId w:val="3"/>
  </w:num>
  <w:num w:numId="15" w16cid:durableId="1338770019">
    <w:abstractNumId w:val="27"/>
  </w:num>
  <w:num w:numId="16" w16cid:durableId="1675453290">
    <w:abstractNumId w:val="26"/>
  </w:num>
  <w:num w:numId="17" w16cid:durableId="1246183833">
    <w:abstractNumId w:val="32"/>
  </w:num>
  <w:num w:numId="18" w16cid:durableId="452096286">
    <w:abstractNumId w:val="14"/>
  </w:num>
  <w:num w:numId="19" w16cid:durableId="1763447769">
    <w:abstractNumId w:val="0"/>
  </w:num>
  <w:num w:numId="20" w16cid:durableId="171460050">
    <w:abstractNumId w:val="25"/>
  </w:num>
  <w:num w:numId="21" w16cid:durableId="1542866522">
    <w:abstractNumId w:val="34"/>
  </w:num>
  <w:num w:numId="22" w16cid:durableId="60912186">
    <w:abstractNumId w:val="16"/>
  </w:num>
  <w:num w:numId="23" w16cid:durableId="994651848">
    <w:abstractNumId w:val="21"/>
  </w:num>
  <w:num w:numId="24" w16cid:durableId="1501770436">
    <w:abstractNumId w:val="18"/>
  </w:num>
  <w:num w:numId="25" w16cid:durableId="580986562">
    <w:abstractNumId w:val="17"/>
  </w:num>
  <w:num w:numId="26" w16cid:durableId="493298227">
    <w:abstractNumId w:val="13"/>
  </w:num>
  <w:num w:numId="27" w16cid:durableId="279655137">
    <w:abstractNumId w:val="4"/>
  </w:num>
  <w:num w:numId="28" w16cid:durableId="1348680459">
    <w:abstractNumId w:val="35"/>
  </w:num>
  <w:num w:numId="29" w16cid:durableId="1766917925">
    <w:abstractNumId w:val="30"/>
  </w:num>
  <w:num w:numId="30" w16cid:durableId="1057052083">
    <w:abstractNumId w:val="9"/>
  </w:num>
  <w:num w:numId="31" w16cid:durableId="628514840">
    <w:abstractNumId w:val="36"/>
  </w:num>
  <w:num w:numId="32" w16cid:durableId="274873645">
    <w:abstractNumId w:val="15"/>
  </w:num>
  <w:num w:numId="33" w16cid:durableId="1687247556">
    <w:abstractNumId w:val="31"/>
  </w:num>
  <w:num w:numId="34" w16cid:durableId="1823303979">
    <w:abstractNumId w:val="12"/>
  </w:num>
  <w:num w:numId="35" w16cid:durableId="2003963742">
    <w:abstractNumId w:val="28"/>
  </w:num>
  <w:num w:numId="36" w16cid:durableId="1891989614">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945768784">
    <w:abstractNumId w:val="11"/>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gaoxin">
    <w15:presenceInfo w15:providerId="None" w15:userId="Huawei-gao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CCB"/>
    <w:rsid w:val="00022E4A"/>
    <w:rsid w:val="00034826"/>
    <w:rsid w:val="00042D8C"/>
    <w:rsid w:val="00055E32"/>
    <w:rsid w:val="00061105"/>
    <w:rsid w:val="000677FA"/>
    <w:rsid w:val="000805E7"/>
    <w:rsid w:val="00083AFC"/>
    <w:rsid w:val="000A55CF"/>
    <w:rsid w:val="000A6394"/>
    <w:rsid w:val="000B0230"/>
    <w:rsid w:val="000B7FED"/>
    <w:rsid w:val="000C038A"/>
    <w:rsid w:val="000C6598"/>
    <w:rsid w:val="000D44B3"/>
    <w:rsid w:val="000E35D1"/>
    <w:rsid w:val="001170E6"/>
    <w:rsid w:val="001237BB"/>
    <w:rsid w:val="00145D43"/>
    <w:rsid w:val="00166913"/>
    <w:rsid w:val="00180FF2"/>
    <w:rsid w:val="00192C46"/>
    <w:rsid w:val="00195C38"/>
    <w:rsid w:val="001A08B3"/>
    <w:rsid w:val="001A3745"/>
    <w:rsid w:val="001A68D7"/>
    <w:rsid w:val="001A7B60"/>
    <w:rsid w:val="001B52F0"/>
    <w:rsid w:val="001B76F8"/>
    <w:rsid w:val="001B7A65"/>
    <w:rsid w:val="001C563D"/>
    <w:rsid w:val="001D0777"/>
    <w:rsid w:val="001D097F"/>
    <w:rsid w:val="001E0473"/>
    <w:rsid w:val="001E31B8"/>
    <w:rsid w:val="001E41F3"/>
    <w:rsid w:val="001F4565"/>
    <w:rsid w:val="002056C6"/>
    <w:rsid w:val="0021747B"/>
    <w:rsid w:val="0021781B"/>
    <w:rsid w:val="00227D59"/>
    <w:rsid w:val="0026004D"/>
    <w:rsid w:val="002640DD"/>
    <w:rsid w:val="00270A80"/>
    <w:rsid w:val="00270AB3"/>
    <w:rsid w:val="00275D12"/>
    <w:rsid w:val="00284FEB"/>
    <w:rsid w:val="002860C4"/>
    <w:rsid w:val="002A3E25"/>
    <w:rsid w:val="002B30DB"/>
    <w:rsid w:val="002B5741"/>
    <w:rsid w:val="002B7F6B"/>
    <w:rsid w:val="002C1670"/>
    <w:rsid w:val="002C339E"/>
    <w:rsid w:val="002D0D4E"/>
    <w:rsid w:val="002D34AF"/>
    <w:rsid w:val="002D78BA"/>
    <w:rsid w:val="002E472E"/>
    <w:rsid w:val="002F63AA"/>
    <w:rsid w:val="002F6C59"/>
    <w:rsid w:val="00305409"/>
    <w:rsid w:val="003609EF"/>
    <w:rsid w:val="0036231A"/>
    <w:rsid w:val="00371842"/>
    <w:rsid w:val="00374DD4"/>
    <w:rsid w:val="00390587"/>
    <w:rsid w:val="00392202"/>
    <w:rsid w:val="003D2EBB"/>
    <w:rsid w:val="003D6859"/>
    <w:rsid w:val="003E0528"/>
    <w:rsid w:val="003E1A36"/>
    <w:rsid w:val="00410371"/>
    <w:rsid w:val="004118ED"/>
    <w:rsid w:val="004242F1"/>
    <w:rsid w:val="004374E5"/>
    <w:rsid w:val="00440CC4"/>
    <w:rsid w:val="00440E3A"/>
    <w:rsid w:val="00443401"/>
    <w:rsid w:val="00457B08"/>
    <w:rsid w:val="00497ED5"/>
    <w:rsid w:val="004A5A78"/>
    <w:rsid w:val="004B6E63"/>
    <w:rsid w:val="004B75B7"/>
    <w:rsid w:val="004E4C34"/>
    <w:rsid w:val="004F7359"/>
    <w:rsid w:val="0051580D"/>
    <w:rsid w:val="005178F9"/>
    <w:rsid w:val="0053386D"/>
    <w:rsid w:val="00547111"/>
    <w:rsid w:val="005546D9"/>
    <w:rsid w:val="0057328F"/>
    <w:rsid w:val="0059152C"/>
    <w:rsid w:val="00592D74"/>
    <w:rsid w:val="00595BE1"/>
    <w:rsid w:val="005A1D6A"/>
    <w:rsid w:val="005C5125"/>
    <w:rsid w:val="005C5842"/>
    <w:rsid w:val="005D149D"/>
    <w:rsid w:val="005E2C44"/>
    <w:rsid w:val="005E7AA5"/>
    <w:rsid w:val="0060155E"/>
    <w:rsid w:val="00621188"/>
    <w:rsid w:val="006257ED"/>
    <w:rsid w:val="0063787C"/>
    <w:rsid w:val="00665C47"/>
    <w:rsid w:val="0067499C"/>
    <w:rsid w:val="00687366"/>
    <w:rsid w:val="00690AFA"/>
    <w:rsid w:val="00695808"/>
    <w:rsid w:val="006B46FB"/>
    <w:rsid w:val="006E21FB"/>
    <w:rsid w:val="006F7F66"/>
    <w:rsid w:val="00720ABF"/>
    <w:rsid w:val="00721E97"/>
    <w:rsid w:val="00747C4F"/>
    <w:rsid w:val="00767C59"/>
    <w:rsid w:val="00776C2C"/>
    <w:rsid w:val="00792342"/>
    <w:rsid w:val="007977A8"/>
    <w:rsid w:val="007A096A"/>
    <w:rsid w:val="007B512A"/>
    <w:rsid w:val="007C2097"/>
    <w:rsid w:val="007D26B6"/>
    <w:rsid w:val="007D6A07"/>
    <w:rsid w:val="007F7259"/>
    <w:rsid w:val="008040A8"/>
    <w:rsid w:val="00807F06"/>
    <w:rsid w:val="00824630"/>
    <w:rsid w:val="008279FA"/>
    <w:rsid w:val="00831753"/>
    <w:rsid w:val="008626E7"/>
    <w:rsid w:val="00870EE7"/>
    <w:rsid w:val="008863B9"/>
    <w:rsid w:val="008A45A6"/>
    <w:rsid w:val="008B01C9"/>
    <w:rsid w:val="008B6825"/>
    <w:rsid w:val="008E74B8"/>
    <w:rsid w:val="008F3789"/>
    <w:rsid w:val="008F686C"/>
    <w:rsid w:val="009148DE"/>
    <w:rsid w:val="00927D40"/>
    <w:rsid w:val="00941E30"/>
    <w:rsid w:val="009440EB"/>
    <w:rsid w:val="009536A8"/>
    <w:rsid w:val="009671D4"/>
    <w:rsid w:val="009777D9"/>
    <w:rsid w:val="00985F31"/>
    <w:rsid w:val="00991B88"/>
    <w:rsid w:val="009A39EB"/>
    <w:rsid w:val="009A5753"/>
    <w:rsid w:val="009A579D"/>
    <w:rsid w:val="009E3297"/>
    <w:rsid w:val="009E52C6"/>
    <w:rsid w:val="009F734F"/>
    <w:rsid w:val="00A177E8"/>
    <w:rsid w:val="00A246B6"/>
    <w:rsid w:val="00A47E70"/>
    <w:rsid w:val="00A50CF0"/>
    <w:rsid w:val="00A560F8"/>
    <w:rsid w:val="00A56895"/>
    <w:rsid w:val="00A622CF"/>
    <w:rsid w:val="00A74629"/>
    <w:rsid w:val="00A7671C"/>
    <w:rsid w:val="00A767A2"/>
    <w:rsid w:val="00A84560"/>
    <w:rsid w:val="00A84792"/>
    <w:rsid w:val="00AA2CBC"/>
    <w:rsid w:val="00AB0680"/>
    <w:rsid w:val="00AC5820"/>
    <w:rsid w:val="00AD1CD8"/>
    <w:rsid w:val="00B05ED0"/>
    <w:rsid w:val="00B068B9"/>
    <w:rsid w:val="00B258BB"/>
    <w:rsid w:val="00B638AF"/>
    <w:rsid w:val="00B67B97"/>
    <w:rsid w:val="00B968C8"/>
    <w:rsid w:val="00BA1207"/>
    <w:rsid w:val="00BA3EC5"/>
    <w:rsid w:val="00BA4C4C"/>
    <w:rsid w:val="00BA51D9"/>
    <w:rsid w:val="00BB23BB"/>
    <w:rsid w:val="00BB5DFC"/>
    <w:rsid w:val="00BD279D"/>
    <w:rsid w:val="00BD617E"/>
    <w:rsid w:val="00BD6BB8"/>
    <w:rsid w:val="00BE1C64"/>
    <w:rsid w:val="00BE2163"/>
    <w:rsid w:val="00BE2DE8"/>
    <w:rsid w:val="00C04FBF"/>
    <w:rsid w:val="00C66BA2"/>
    <w:rsid w:val="00C67811"/>
    <w:rsid w:val="00C811AA"/>
    <w:rsid w:val="00C95985"/>
    <w:rsid w:val="00CA3CC8"/>
    <w:rsid w:val="00CA7680"/>
    <w:rsid w:val="00CB46F7"/>
    <w:rsid w:val="00CB4D82"/>
    <w:rsid w:val="00CC5026"/>
    <w:rsid w:val="00CC68D0"/>
    <w:rsid w:val="00D03F9A"/>
    <w:rsid w:val="00D06D51"/>
    <w:rsid w:val="00D24991"/>
    <w:rsid w:val="00D335BC"/>
    <w:rsid w:val="00D35880"/>
    <w:rsid w:val="00D47CE3"/>
    <w:rsid w:val="00D50255"/>
    <w:rsid w:val="00D549F3"/>
    <w:rsid w:val="00D66520"/>
    <w:rsid w:val="00D77F09"/>
    <w:rsid w:val="00DB5DC4"/>
    <w:rsid w:val="00DE34CF"/>
    <w:rsid w:val="00DF36EF"/>
    <w:rsid w:val="00E00906"/>
    <w:rsid w:val="00E04756"/>
    <w:rsid w:val="00E050C3"/>
    <w:rsid w:val="00E13F3D"/>
    <w:rsid w:val="00E34898"/>
    <w:rsid w:val="00E36984"/>
    <w:rsid w:val="00E37BE2"/>
    <w:rsid w:val="00E41E74"/>
    <w:rsid w:val="00E54367"/>
    <w:rsid w:val="00E90A07"/>
    <w:rsid w:val="00EA50F0"/>
    <w:rsid w:val="00EB09B7"/>
    <w:rsid w:val="00EC207B"/>
    <w:rsid w:val="00EE0A8A"/>
    <w:rsid w:val="00EE7D7C"/>
    <w:rsid w:val="00F25D98"/>
    <w:rsid w:val="00F2704D"/>
    <w:rsid w:val="00F300FB"/>
    <w:rsid w:val="00F35F8C"/>
    <w:rsid w:val="00F3778A"/>
    <w:rsid w:val="00FA0399"/>
    <w:rsid w:val="00FA28FC"/>
    <w:rsid w:val="00FA51FA"/>
    <w:rsid w:val="00FB1E8C"/>
    <w:rsid w:val="00FB3BCC"/>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rPr>
      <w:rFonts w:eastAsiaTheme="minorEastAsia"/>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qFormat/>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qFormat/>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qFormat/>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qFormat/>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qFormat/>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4E4C34"/>
    <w:rPr>
      <w:rFonts w:ascii="Arial" w:hAnsi="Arial"/>
      <w:sz w:val="28"/>
      <w:lang w:val="en-GB" w:eastAsia="en-US"/>
    </w:rPr>
  </w:style>
  <w:style w:type="character" w:customStyle="1" w:styleId="Heading6Char">
    <w:name w:val="Heading 6 Char"/>
    <w:link w:val="Heading6"/>
    <w:rsid w:val="004E4C34"/>
    <w:rPr>
      <w:rFonts w:ascii="Arial" w:hAnsi="Arial"/>
      <w:lang w:val="en-GB" w:eastAsia="en-US"/>
    </w:rPr>
  </w:style>
  <w:style w:type="character" w:customStyle="1" w:styleId="Heading7Char">
    <w:name w:val="Heading 7 Char"/>
    <w:link w:val="Heading7"/>
    <w:rsid w:val="004E4C34"/>
    <w:rPr>
      <w:rFonts w:ascii="Arial" w:hAnsi="Arial"/>
      <w:lang w:val="en-GB" w:eastAsia="en-US"/>
    </w:rPr>
  </w:style>
  <w:style w:type="character" w:customStyle="1" w:styleId="Heading8Char">
    <w:name w:val="Heading 8 Char"/>
    <w:aliases w:val="Table Heading Char"/>
    <w:link w:val="Heading8"/>
    <w:rsid w:val="004E4C34"/>
    <w:rPr>
      <w:rFonts w:ascii="Arial" w:hAnsi="Arial"/>
      <w:sz w:val="36"/>
      <w:lang w:val="en-GB" w:eastAsia="en-US"/>
    </w:rPr>
  </w:style>
  <w:style w:type="character" w:customStyle="1" w:styleId="Heading9Char">
    <w:name w:val="Heading 9 Char"/>
    <w:aliases w:val="Figure Heading Char,FH Char"/>
    <w:link w:val="Heading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qFormat/>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iPriority w:val="99"/>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qFormat/>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qFormat/>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Zchn">
    <w:name w:val="CR Cover Page Zchn"/>
    <w:link w:val="CRCoverPage"/>
    <w:qFormat/>
    <w:locked/>
    <w:rsid w:val="00392202"/>
    <w:rPr>
      <w:rFonts w:ascii="Arial" w:hAnsi="Arial"/>
      <w:lang w:val="en-GB" w:eastAsia="en-US"/>
    </w:rPr>
  </w:style>
  <w:style w:type="character" w:customStyle="1" w:styleId="EditorsNoteChar">
    <w:name w:val="Editor's Note Char"/>
    <w:link w:val="EditorsNote"/>
    <w:rsid w:val="00061105"/>
    <w:rPr>
      <w:rFonts w:ascii="Times New Roman" w:hAnsi="Times New Roman"/>
      <w:color w:val="FF0000"/>
      <w:lang w:val="en-GB" w:eastAsia="en-US"/>
    </w:rPr>
  </w:style>
  <w:style w:type="character" w:customStyle="1" w:styleId="EXChar">
    <w:name w:val="EX Char"/>
    <w:link w:val="EX"/>
    <w:qFormat/>
    <w:locked/>
    <w:rsid w:val="00061105"/>
    <w:rPr>
      <w:rFonts w:ascii="Times New Roman" w:hAnsi="Times New Roman"/>
      <w:lang w:val="en-GB" w:eastAsia="en-US"/>
    </w:rPr>
  </w:style>
  <w:style w:type="character" w:customStyle="1" w:styleId="TFChar">
    <w:name w:val="TF Char"/>
    <w:rsid w:val="00061105"/>
    <w:rPr>
      <w:rFonts w:ascii="Arial" w:eastAsia="Times New Roman" w:hAnsi="Arial"/>
      <w:b/>
    </w:rPr>
  </w:style>
  <w:style w:type="character" w:customStyle="1" w:styleId="B3Char2">
    <w:name w:val="B3 Char2"/>
    <w:rsid w:val="00061105"/>
    <w:rPr>
      <w:rFonts w:eastAsia="Times New Roman"/>
    </w:rPr>
  </w:style>
  <w:style w:type="character" w:customStyle="1" w:styleId="B4Char">
    <w:name w:val="B4 Char"/>
    <w:link w:val="B4"/>
    <w:qFormat/>
    <w:rsid w:val="00061105"/>
    <w:rPr>
      <w:rFonts w:ascii="Times New Roman" w:hAnsi="Times New Roman"/>
      <w:lang w:val="en-GB" w:eastAsia="en-US"/>
    </w:rPr>
  </w:style>
  <w:style w:type="character" w:customStyle="1" w:styleId="B5Char">
    <w:name w:val="B5 Char"/>
    <w:link w:val="B5"/>
    <w:rsid w:val="00061105"/>
    <w:rPr>
      <w:rFonts w:ascii="Times New Roman" w:hAnsi="Times New Roman"/>
      <w:lang w:val="en-GB" w:eastAsia="en-US"/>
    </w:rPr>
  </w:style>
  <w:style w:type="paragraph" w:customStyle="1" w:styleId="B6">
    <w:name w:val="B6"/>
    <w:basedOn w:val="B5"/>
    <w:link w:val="B6Char"/>
    <w:rsid w:val="0006110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061105"/>
    <w:rPr>
      <w:rFonts w:ascii="Times New Roman" w:eastAsia="MS Mincho" w:hAnsi="Times New Roman"/>
      <w:lang w:val="en-GB" w:eastAsia="x-none"/>
    </w:rPr>
  </w:style>
  <w:style w:type="paragraph" w:customStyle="1" w:styleId="B7">
    <w:name w:val="B7"/>
    <w:basedOn w:val="B6"/>
    <w:link w:val="B7Char"/>
    <w:rsid w:val="00061105"/>
    <w:pPr>
      <w:ind w:left="2269"/>
    </w:pPr>
  </w:style>
  <w:style w:type="character" w:customStyle="1" w:styleId="B7Char">
    <w:name w:val="B7 Char"/>
    <w:link w:val="B7"/>
    <w:rsid w:val="00061105"/>
    <w:rPr>
      <w:rFonts w:ascii="Times New Roman" w:eastAsia="MS Mincho" w:hAnsi="Times New Roman"/>
      <w:lang w:val="en-GB" w:eastAsia="x-none"/>
    </w:rPr>
  </w:style>
  <w:style w:type="character" w:customStyle="1" w:styleId="TANChar">
    <w:name w:val="TAN Char"/>
    <w:link w:val="TAN"/>
    <w:locked/>
    <w:rsid w:val="0059152C"/>
    <w:rPr>
      <w:rFonts w:ascii="Arial" w:hAnsi="Arial"/>
      <w:sz w:val="18"/>
      <w:lang w:val="en-GB" w:eastAsia="en-US"/>
    </w:rPr>
  </w:style>
  <w:style w:type="paragraph" w:customStyle="1" w:styleId="TANLeft1">
    <w:name w:val="TAN + Left:  1"/>
    <w:aliases w:val="01 cm,Hanging:  1,25 cm"/>
    <w:basedOn w:val="TAN"/>
    <w:rsid w:val="0059152C"/>
    <w:pPr>
      <w:ind w:left="1339" w:hanging="709"/>
    </w:pPr>
    <w:rPr>
      <w:rFonts w:cs="Arial"/>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674200">
      <w:bodyDiv w:val="1"/>
      <w:marLeft w:val="0"/>
      <w:marRight w:val="0"/>
      <w:marTop w:val="0"/>
      <w:marBottom w:val="0"/>
      <w:divBdr>
        <w:top w:val="none" w:sz="0" w:space="0" w:color="auto"/>
        <w:left w:val="none" w:sz="0" w:space="0" w:color="auto"/>
        <w:bottom w:val="none" w:sz="0" w:space="0" w:color="auto"/>
        <w:right w:val="none" w:sz="0" w:space="0" w:color="auto"/>
      </w:divBdr>
    </w:div>
    <w:div w:id="75447087">
      <w:bodyDiv w:val="1"/>
      <w:marLeft w:val="0"/>
      <w:marRight w:val="0"/>
      <w:marTop w:val="0"/>
      <w:marBottom w:val="0"/>
      <w:divBdr>
        <w:top w:val="none" w:sz="0" w:space="0" w:color="auto"/>
        <w:left w:val="none" w:sz="0" w:space="0" w:color="auto"/>
        <w:bottom w:val="none" w:sz="0" w:space="0" w:color="auto"/>
        <w:right w:val="none" w:sz="0" w:space="0" w:color="auto"/>
      </w:divBdr>
    </w:div>
    <w:div w:id="145828704">
      <w:bodyDiv w:val="1"/>
      <w:marLeft w:val="0"/>
      <w:marRight w:val="0"/>
      <w:marTop w:val="0"/>
      <w:marBottom w:val="0"/>
      <w:divBdr>
        <w:top w:val="none" w:sz="0" w:space="0" w:color="auto"/>
        <w:left w:val="none" w:sz="0" w:space="0" w:color="auto"/>
        <w:bottom w:val="none" w:sz="0" w:space="0" w:color="auto"/>
        <w:right w:val="none" w:sz="0" w:space="0" w:color="auto"/>
      </w:divBdr>
    </w:div>
    <w:div w:id="199705215">
      <w:bodyDiv w:val="1"/>
      <w:marLeft w:val="0"/>
      <w:marRight w:val="0"/>
      <w:marTop w:val="0"/>
      <w:marBottom w:val="0"/>
      <w:divBdr>
        <w:top w:val="none" w:sz="0" w:space="0" w:color="auto"/>
        <w:left w:val="none" w:sz="0" w:space="0" w:color="auto"/>
        <w:bottom w:val="none" w:sz="0" w:space="0" w:color="auto"/>
        <w:right w:val="none" w:sz="0" w:space="0" w:color="auto"/>
      </w:divBdr>
    </w:div>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552540499">
      <w:bodyDiv w:val="1"/>
      <w:marLeft w:val="0"/>
      <w:marRight w:val="0"/>
      <w:marTop w:val="0"/>
      <w:marBottom w:val="0"/>
      <w:divBdr>
        <w:top w:val="none" w:sz="0" w:space="0" w:color="auto"/>
        <w:left w:val="none" w:sz="0" w:space="0" w:color="auto"/>
        <w:bottom w:val="none" w:sz="0" w:space="0" w:color="auto"/>
        <w:right w:val="none" w:sz="0" w:space="0" w:color="auto"/>
      </w:divBdr>
    </w:div>
    <w:div w:id="633683133">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692730191">
      <w:bodyDiv w:val="1"/>
      <w:marLeft w:val="0"/>
      <w:marRight w:val="0"/>
      <w:marTop w:val="0"/>
      <w:marBottom w:val="0"/>
      <w:divBdr>
        <w:top w:val="none" w:sz="0" w:space="0" w:color="auto"/>
        <w:left w:val="none" w:sz="0" w:space="0" w:color="auto"/>
        <w:bottom w:val="none" w:sz="0" w:space="0" w:color="auto"/>
        <w:right w:val="none" w:sz="0" w:space="0" w:color="auto"/>
      </w:divBdr>
    </w:div>
    <w:div w:id="713425850">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00482299">
      <w:bodyDiv w:val="1"/>
      <w:marLeft w:val="0"/>
      <w:marRight w:val="0"/>
      <w:marTop w:val="0"/>
      <w:marBottom w:val="0"/>
      <w:divBdr>
        <w:top w:val="none" w:sz="0" w:space="0" w:color="auto"/>
        <w:left w:val="none" w:sz="0" w:space="0" w:color="auto"/>
        <w:bottom w:val="none" w:sz="0" w:space="0" w:color="auto"/>
        <w:right w:val="none" w:sz="0" w:space="0" w:color="auto"/>
      </w:divBdr>
    </w:div>
    <w:div w:id="934749143">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977495813">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243636532">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74058082">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0334284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773436162">
      <w:bodyDiv w:val="1"/>
      <w:marLeft w:val="0"/>
      <w:marRight w:val="0"/>
      <w:marTop w:val="0"/>
      <w:marBottom w:val="0"/>
      <w:divBdr>
        <w:top w:val="none" w:sz="0" w:space="0" w:color="auto"/>
        <w:left w:val="none" w:sz="0" w:space="0" w:color="auto"/>
        <w:bottom w:val="none" w:sz="0" w:space="0" w:color="auto"/>
        <w:right w:val="none" w:sz="0" w:space="0" w:color="auto"/>
      </w:divBdr>
    </w:div>
    <w:div w:id="1779252396">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1983920000">
      <w:bodyDiv w:val="1"/>
      <w:marLeft w:val="0"/>
      <w:marRight w:val="0"/>
      <w:marTop w:val="0"/>
      <w:marBottom w:val="0"/>
      <w:divBdr>
        <w:top w:val="none" w:sz="0" w:space="0" w:color="auto"/>
        <w:left w:val="none" w:sz="0" w:space="0" w:color="auto"/>
        <w:bottom w:val="none" w:sz="0" w:space="0" w:color="auto"/>
        <w:right w:val="none" w:sz="0" w:space="0" w:color="auto"/>
      </w:divBdr>
    </w:div>
    <w:div w:id="2017420928">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775028-7C96-4F40-B117-AD8BD5AFA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3106</Words>
  <Characters>17708</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Skeleton v5 - MCC</cp:lastModifiedBy>
  <cp:revision>4</cp:revision>
  <cp:lastPrinted>1900-01-01T00:00:00Z</cp:lastPrinted>
  <dcterms:created xsi:type="dcterms:W3CDTF">2023-03-09T23:21:00Z</dcterms:created>
  <dcterms:modified xsi:type="dcterms:W3CDTF">2023-03-09T23:23:00Z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(3)so1lEcABdmKSZIGISjZbPPRRogfxDzMnpMJgCrT24v5X0i1gckLZQFuu/HotwoFzDvhKExyl
XV16tE1wpac6y5KVtYf4nFb0HJjnpiJEtDPiTMZDYqaJd7B3bKRNFV2FK3iHgA5qOEsGrl3T
XanDUBsgsBQBNtEtkOn4hy4NiAfJ2F8vsIc2BM/QoUHEgEm4Cec1kyVSpiupWGx0Kzk99os4
Qaxigp5khd/qH4dETY</vt:lpwstr>
  </property>
  <property fmtid="{D5CDD505-2E9C-101B-9397-08002B2CF9AE}" pid="22" name="_2015_ms_pID_7253431">
    <vt:lpwstr>nWN5VsWLz6C8SJGkx/s365gN0ZFhaGVcHFfY+z22MorRctBsMZZbjq
ASJftln+Kg/fx/K91q8XVSZZob8SedOdIon5VsCCpYAwnUWdV1EeEtTDrLEWy9HNo4mQS6oo
FHDQdgSWrwEysnia5RXQ/pB16mqrwIC07So/CJMU4XfIZH4J9P/RS1nqCVE1k+83CnmEemr1
dvVMpbRJKoaWD1A5gAWYezoI65RXFcQfc78l</vt:lpwstr>
  </property>
  <property fmtid="{D5CDD505-2E9C-101B-9397-08002B2CF9AE}" pid="23" name="_2015_ms_pID_7253432">
    <vt:lpwstr>UA==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1674869954</vt:lpwstr>
  </property>
</Properties>
</file>