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1B398150"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665963">
        <w:rPr>
          <w:rFonts w:ascii="Arial" w:hAnsi="Arial" w:cs="Arial"/>
          <w:b/>
          <w:sz w:val="24"/>
          <w:szCs w:val="24"/>
        </w:rPr>
        <w:t>9</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5B6AAA">
        <w:rPr>
          <w:rFonts w:ascii="Arial" w:hAnsi="Arial" w:cs="Arial"/>
          <w:b/>
          <w:sz w:val="24"/>
          <w:szCs w:val="24"/>
        </w:rPr>
        <w:t>230579</w:t>
      </w:r>
    </w:p>
    <w:p w14:paraId="74D3B354" w14:textId="5C3A58B0" w:rsidR="00F86A73" w:rsidRPr="004B566C" w:rsidRDefault="00665963" w:rsidP="004B566C">
      <w:pPr>
        <w:tabs>
          <w:tab w:val="left" w:pos="567"/>
        </w:tabs>
        <w:rPr>
          <w:rFonts w:ascii="Arial" w:hAnsi="Arial" w:cs="Arial"/>
          <w:b/>
          <w:sz w:val="24"/>
        </w:rPr>
      </w:pPr>
      <w:r w:rsidRPr="00665963">
        <w:rPr>
          <w:rFonts w:ascii="Arial" w:hAnsi="Arial" w:cs="Arial"/>
          <w:b/>
          <w:sz w:val="24"/>
        </w:rPr>
        <w:t>Rotterdam, Netherlands, March 20-23,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36033653"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16515">
        <w:rPr>
          <w:rFonts w:ascii="Arial" w:hAnsi="Arial" w:cs="Arial"/>
          <w:color w:val="FF0000"/>
          <w:lang w:eastAsia="ja-JP"/>
        </w:rPr>
        <w:t>9.2.4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6FAC5A5" w:rsidR="00593315" w:rsidRPr="008836AC" w:rsidRDefault="006A2197" w:rsidP="001A248F">
            <w:pPr>
              <w:tabs>
                <w:tab w:val="left" w:pos="567"/>
              </w:tabs>
              <w:spacing w:after="0"/>
              <w:rPr>
                <w:rFonts w:ascii="Arial" w:hAnsi="Arial" w:cs="Arial"/>
              </w:rPr>
            </w:pPr>
            <w:r w:rsidRPr="004326B5">
              <w:rPr>
                <w:rFonts w:ascii="Arial" w:hAnsi="Arial" w:cs="Arial"/>
              </w:rPr>
              <w:t>Study on efficient utilization of licensed spectrum that is not aligned with existing NR channel bandwidths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41654A97" w:rsidR="00871653" w:rsidRPr="008836AC" w:rsidRDefault="00871653" w:rsidP="00C26BF9">
            <w:pPr>
              <w:tabs>
                <w:tab w:val="left" w:pos="567"/>
              </w:tabs>
              <w:rPr>
                <w:rFonts w:ascii="Arial" w:hAnsi="Arial" w:cs="Arial"/>
              </w:rPr>
            </w:pPr>
            <w:r w:rsidRPr="00C26BF9">
              <w:rPr>
                <w:rFonts w:ascii="Arial" w:hAnsi="Arial" w:cs="Arial" w:hint="eastAsia"/>
                <w:color w:val="00B050"/>
              </w:rPr>
              <w:t>Yes</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65EB5A72" w:rsidR="00871653" w:rsidRPr="008836AC" w:rsidRDefault="00871653" w:rsidP="001A248F">
            <w:pPr>
              <w:tabs>
                <w:tab w:val="left" w:pos="567"/>
              </w:tabs>
              <w:spacing w:after="0"/>
              <w:rPr>
                <w:rFonts w:ascii="Arial" w:hAnsi="Arial" w:cs="Arial"/>
                <w:color w:val="FF0000"/>
                <w:lang w:eastAsia="ja-JP"/>
              </w:rPr>
            </w:pP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10F9AE38" w:rsidR="00871653" w:rsidRPr="008836AC" w:rsidRDefault="00871653" w:rsidP="0036248C">
            <w:pPr>
              <w:tabs>
                <w:tab w:val="left" w:pos="567"/>
              </w:tabs>
              <w:spacing w:after="0"/>
              <w:rPr>
                <w:rFonts w:ascii="Arial" w:hAnsi="Arial" w:cs="Arial"/>
                <w:color w:val="FF0000"/>
                <w:lang w:eastAsia="ja-JP"/>
              </w:rPr>
            </w:pP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559D55E9" w:rsidR="00871653" w:rsidRPr="008836AC" w:rsidRDefault="00871653" w:rsidP="0036248C">
            <w:pPr>
              <w:tabs>
                <w:tab w:val="left" w:pos="567"/>
              </w:tabs>
              <w:spacing w:after="0"/>
              <w:rPr>
                <w:rFonts w:ascii="Arial" w:hAnsi="Arial" w:cs="Arial"/>
                <w:color w:val="FF0000"/>
                <w:lang w:eastAsia="ja-JP"/>
              </w:rPr>
            </w:pP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753A69A" w:rsidR="0036248C" w:rsidRPr="008836AC" w:rsidRDefault="006D3A92" w:rsidP="008836AC">
            <w:pPr>
              <w:tabs>
                <w:tab w:val="left" w:pos="567"/>
              </w:tabs>
              <w:spacing w:after="0"/>
              <w:rPr>
                <w:rFonts w:ascii="Arial" w:hAnsi="Arial" w:cs="Arial"/>
              </w:rPr>
            </w:pPr>
            <w:r>
              <w:rPr>
                <w:rFonts w:ascii="Arial" w:hAnsi="Arial" w:cs="Arial"/>
                <w:lang w:eastAsia="ja-JP"/>
              </w:rPr>
              <w:t>FS_NR_</w:t>
            </w:r>
            <w:proofErr w:type="gramStart"/>
            <w:r>
              <w:rPr>
                <w:rFonts w:ascii="Arial" w:hAnsi="Arial" w:cs="Arial"/>
                <w:lang w:eastAsia="ja-JP"/>
              </w:rPr>
              <w:t>eff</w:t>
            </w:r>
            <w:proofErr w:type="gramEnd"/>
            <w:r>
              <w:rPr>
                <w:rFonts w:ascii="Arial" w:hAnsi="Arial" w:cs="Arial"/>
                <w:lang w:eastAsia="ja-JP"/>
              </w:rPr>
              <w:t>_BW_util</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CEF498C" w:rsidR="0036248C" w:rsidRPr="008836AC" w:rsidRDefault="006D3A92" w:rsidP="008836AC">
            <w:pPr>
              <w:tabs>
                <w:tab w:val="left" w:pos="567"/>
              </w:tabs>
              <w:spacing w:after="0"/>
              <w:rPr>
                <w:rFonts w:ascii="Arial" w:hAnsi="Arial" w:cs="Arial"/>
                <w:lang w:eastAsia="ja-JP"/>
              </w:rPr>
            </w:pPr>
            <w:r>
              <w:rPr>
                <w:rFonts w:ascii="Arial" w:hAnsi="Arial" w:cs="Arial"/>
                <w:lang w:eastAsia="ja-JP"/>
              </w:rPr>
              <w:t>890040</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BBEAAB6" w:rsidR="00B6300F" w:rsidRPr="008836AC" w:rsidRDefault="006D3A92" w:rsidP="008836AC">
            <w:pPr>
              <w:tabs>
                <w:tab w:val="left" w:pos="567"/>
              </w:tabs>
              <w:spacing w:after="0"/>
              <w:rPr>
                <w:rFonts w:ascii="Arial" w:hAnsi="Arial" w:cs="Arial"/>
                <w:lang w:eastAsia="ja-JP"/>
              </w:rPr>
            </w:pPr>
            <w:r w:rsidRPr="004326B5">
              <w:rPr>
                <w:rFonts w:ascii="Arial" w:hAnsi="Arial" w:cs="Arial"/>
                <w:lang w:eastAsia="ja-JP"/>
              </w:rPr>
              <w:t>RP-222618</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32EC0E3D" w:rsidR="00871653" w:rsidRPr="008836AC" w:rsidRDefault="006D3A92" w:rsidP="006D3A92">
            <w:pPr>
              <w:tabs>
                <w:tab w:val="left" w:pos="567"/>
              </w:tabs>
              <w:rPr>
                <w:rFonts w:ascii="Arial" w:hAnsi="Arial" w:cs="Arial"/>
                <w:lang w:eastAsia="ja-JP"/>
              </w:rPr>
            </w:pPr>
            <w:r w:rsidRPr="006D3A92">
              <w:rPr>
                <w:rFonts w:ascii="Arial" w:hAnsi="Arial" w:cs="Arial"/>
                <w:color w:val="00B050"/>
              </w:rPr>
              <w:t>03/2023</w:t>
            </w:r>
          </w:p>
        </w:tc>
        <w:tc>
          <w:tcPr>
            <w:tcW w:w="1842" w:type="dxa"/>
          </w:tcPr>
          <w:p w14:paraId="1CBE353E" w14:textId="77777777" w:rsidR="006D3A92"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A128F3E" w14:textId="35FBECF5" w:rsidR="00871653" w:rsidRPr="008836AC" w:rsidRDefault="006D3A92" w:rsidP="008836AC">
            <w:pPr>
              <w:tabs>
                <w:tab w:val="left" w:pos="567"/>
              </w:tabs>
              <w:spacing w:after="0"/>
              <w:rPr>
                <w:rFonts w:ascii="Arial" w:hAnsi="Arial" w:cs="Arial"/>
                <w:lang w:eastAsia="ja-JP"/>
              </w:rPr>
            </w:pPr>
            <w:r>
              <w:rPr>
                <w:rFonts w:ascii="Arial" w:hAnsi="Arial" w:cs="Arial"/>
                <w:color w:val="00B050"/>
                <w:lang w:eastAsia="ja-JP"/>
              </w:rPr>
              <w:t>N/A</w:t>
            </w:r>
          </w:p>
        </w:tc>
        <w:tc>
          <w:tcPr>
            <w:tcW w:w="2268" w:type="dxa"/>
          </w:tcPr>
          <w:p w14:paraId="581A787C" w14:textId="77777777" w:rsidR="006D3A92"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p w14:paraId="150E2BE5" w14:textId="4ED18CFC" w:rsidR="00871653" w:rsidRPr="008836AC" w:rsidRDefault="006D3A92" w:rsidP="00207DC4">
            <w:pPr>
              <w:tabs>
                <w:tab w:val="left" w:pos="567"/>
              </w:tabs>
              <w:spacing w:after="0"/>
              <w:rPr>
                <w:rFonts w:ascii="Arial" w:hAnsi="Arial" w:cs="Arial"/>
                <w:lang w:eastAsia="ja-JP"/>
              </w:rPr>
            </w:pPr>
            <w:r>
              <w:rPr>
                <w:rFonts w:ascii="Arial" w:hAnsi="Arial" w:cs="Arial"/>
                <w:color w:val="00B050"/>
                <w:lang w:eastAsia="ja-JP"/>
              </w:rPr>
              <w:t>N/A</w:t>
            </w:r>
          </w:p>
        </w:tc>
        <w:tc>
          <w:tcPr>
            <w:tcW w:w="1694" w:type="dxa"/>
            <w:gridSpan w:val="2"/>
          </w:tcPr>
          <w:p w14:paraId="5BB6B905" w14:textId="62CBFBEA"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6D3A92">
              <w:rPr>
                <w:rFonts w:ascii="Arial" w:hAnsi="Arial" w:cs="Arial"/>
                <w:color w:val="00B050"/>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70DDC1F2" w:rsidR="00871653" w:rsidRPr="006D3A92" w:rsidRDefault="006D3A92" w:rsidP="006D3A92">
            <w:pPr>
              <w:tabs>
                <w:tab w:val="left" w:pos="567"/>
              </w:tabs>
              <w:rPr>
                <w:rFonts w:ascii="Arial" w:hAnsi="Arial" w:cs="Arial"/>
              </w:rPr>
            </w:pPr>
            <w:r w:rsidRPr="006D3A92">
              <w:rPr>
                <w:rFonts w:ascii="Arial" w:hAnsi="Arial" w:cs="Arial"/>
                <w:color w:val="00B050"/>
              </w:rPr>
              <w:t>100</w:t>
            </w:r>
            <w:r w:rsidR="00871653" w:rsidRPr="006D3A92">
              <w:rPr>
                <w:rFonts w:ascii="Arial" w:hAnsi="Arial" w:cs="Arial" w:hint="eastAsia"/>
                <w:color w:val="00B050"/>
              </w:rPr>
              <w:t xml:space="preserve"> %</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5941E3F4" w:rsidR="00871653" w:rsidRPr="008836AC" w:rsidRDefault="006D3A92" w:rsidP="008836AC">
            <w:pPr>
              <w:tabs>
                <w:tab w:val="left" w:pos="567"/>
              </w:tabs>
              <w:spacing w:after="0"/>
              <w:rPr>
                <w:rFonts w:ascii="Arial" w:hAnsi="Arial" w:cs="Arial"/>
                <w:lang w:eastAsia="ja-JP"/>
              </w:rPr>
            </w:pPr>
            <w:r>
              <w:rPr>
                <w:rFonts w:ascii="Arial" w:hAnsi="Arial" w:cs="Arial"/>
                <w:color w:val="00B050"/>
                <w:lang w:eastAsia="ja-JP"/>
              </w:rPr>
              <w:t>N/A</w:t>
            </w:r>
          </w:p>
        </w:tc>
        <w:tc>
          <w:tcPr>
            <w:tcW w:w="2268" w:type="dxa"/>
          </w:tcPr>
          <w:p w14:paraId="41348318" w14:textId="77777777" w:rsidR="006D3A92"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07EA43B7" w:rsidR="00871653" w:rsidRPr="008836AC" w:rsidRDefault="006D3A92" w:rsidP="008836AC">
            <w:pPr>
              <w:tabs>
                <w:tab w:val="left" w:pos="567"/>
              </w:tabs>
              <w:spacing w:after="0"/>
              <w:rPr>
                <w:rFonts w:ascii="Arial" w:hAnsi="Arial" w:cs="Arial"/>
                <w:lang w:eastAsia="ja-JP"/>
              </w:rPr>
            </w:pPr>
            <w:r>
              <w:rPr>
                <w:rFonts w:ascii="Arial" w:hAnsi="Arial" w:cs="Arial"/>
                <w:color w:val="00B050"/>
                <w:lang w:eastAsia="ja-JP"/>
              </w:rPr>
              <w:t>N/A</w:t>
            </w:r>
          </w:p>
        </w:tc>
        <w:tc>
          <w:tcPr>
            <w:tcW w:w="1694" w:type="dxa"/>
            <w:gridSpan w:val="2"/>
          </w:tcPr>
          <w:p w14:paraId="70DECF59" w14:textId="1632D68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6D3A92">
              <w:rPr>
                <w:rFonts w:ascii="Arial" w:hAnsi="Arial" w:cs="Arial"/>
                <w:color w:val="00B050"/>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17044F32" w:rsidR="00EF4800" w:rsidRPr="006D3A92" w:rsidRDefault="006D3A92" w:rsidP="001A248F">
            <w:pPr>
              <w:tabs>
                <w:tab w:val="left" w:pos="567"/>
              </w:tabs>
              <w:spacing w:after="0"/>
              <w:rPr>
                <w:rFonts w:ascii="Arial" w:hAnsi="Arial" w:cs="Arial"/>
              </w:rPr>
            </w:pPr>
            <w:r w:rsidRPr="006D3A92">
              <w:rPr>
                <w:rFonts w:ascii="Arial" w:hAnsi="Arial" w:cs="Arial"/>
              </w:rPr>
              <w:t>RAN4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20DECA3D" w:rsidR="006C4E32" w:rsidRPr="008836AC" w:rsidRDefault="006D3A92" w:rsidP="0036248C">
            <w:pPr>
              <w:tabs>
                <w:tab w:val="left" w:pos="567"/>
              </w:tabs>
              <w:spacing w:after="0"/>
              <w:rPr>
                <w:rFonts w:ascii="Arial" w:hAnsi="Arial" w:cs="Arial"/>
                <w:lang w:eastAsia="ja-JP"/>
              </w:rPr>
            </w:pPr>
            <w:r>
              <w:rPr>
                <w:rFonts w:ascii="Arial" w:hAnsi="Arial" w:cs="Arial"/>
                <w:lang w:eastAsia="ja-JP"/>
              </w:rPr>
              <w:t>Esther Sienkiewicz</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5B4C34D7" w:rsidR="006C4E32" w:rsidRPr="008836AC" w:rsidRDefault="006D3A92"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6EE8D365" w:rsidR="006C4E32" w:rsidRPr="008836AC" w:rsidRDefault="006D3A92" w:rsidP="001A248F">
            <w:pPr>
              <w:tabs>
                <w:tab w:val="left" w:pos="567"/>
              </w:tabs>
              <w:spacing w:after="0"/>
              <w:rPr>
                <w:rFonts w:ascii="Arial" w:hAnsi="Arial" w:cs="Arial"/>
              </w:rPr>
            </w:pPr>
            <w:r>
              <w:rPr>
                <w:rFonts w:ascii="Arial" w:hAnsi="Arial" w:cs="Arial"/>
              </w:rPr>
              <w:t>esther dot sienkiewicz at ericsson dot 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502B9A2"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Pr="00A402CE" w:rsidRDefault="00701410" w:rsidP="00701410">
      <w:pPr>
        <w:pStyle w:val="Heading2"/>
        <w:rPr>
          <w:lang w:eastAsia="ja-JP"/>
        </w:rPr>
      </w:pPr>
      <w:r w:rsidRPr="00A402CE">
        <w:rPr>
          <w:lang w:eastAsia="ja-JP"/>
        </w:rPr>
        <w:t>2.4</w:t>
      </w:r>
      <w:r w:rsidRPr="00A402CE">
        <w:rPr>
          <w:lang w:eastAsia="ja-JP"/>
        </w:rPr>
        <w:tab/>
      </w:r>
      <w:r w:rsidRPr="00A402CE">
        <w:rPr>
          <w:rFonts w:hint="eastAsia"/>
          <w:lang w:eastAsia="ja-JP"/>
        </w:rPr>
        <w:t>RAN4</w:t>
      </w:r>
    </w:p>
    <w:p w14:paraId="40FFFE7A" w14:textId="451DE920" w:rsidR="00701410" w:rsidRDefault="00701410" w:rsidP="00701410">
      <w:pPr>
        <w:pStyle w:val="Heading4"/>
        <w:rPr>
          <w:lang w:eastAsia="ja-JP"/>
        </w:rPr>
      </w:pPr>
      <w:r w:rsidRPr="00A402CE">
        <w:rPr>
          <w:lang w:eastAsia="ja-JP"/>
        </w:rPr>
        <w:t>2.4.1</w:t>
      </w:r>
      <w:r w:rsidRPr="00A402CE">
        <w:rPr>
          <w:lang w:eastAsia="ja-JP"/>
        </w:rPr>
        <w:tab/>
        <w:t>Agreements</w:t>
      </w:r>
    </w:p>
    <w:p w14:paraId="27854E83" w14:textId="35EC88E4" w:rsidR="00A402CE" w:rsidRPr="00A402CE" w:rsidRDefault="00A402CE" w:rsidP="00A402CE">
      <w:pPr>
        <w:pStyle w:val="Heading5"/>
        <w:rPr>
          <w:u w:val="single"/>
          <w:lang w:eastAsia="ja-JP"/>
        </w:rPr>
      </w:pPr>
      <w:r w:rsidRPr="00A402CE">
        <w:rPr>
          <w:u w:val="single"/>
          <w:lang w:eastAsia="ja-JP"/>
        </w:rPr>
        <w:t>Below is the exert from TR Clause 7.2 SI Conclusions:</w:t>
      </w:r>
    </w:p>
    <w:p w14:paraId="7F57EC7D" w14:textId="77777777" w:rsidR="00A402CE" w:rsidRPr="00095359" w:rsidRDefault="00A402CE" w:rsidP="00A402CE">
      <w:pPr>
        <w:rPr>
          <w:lang w:val="en-US"/>
        </w:rPr>
      </w:pPr>
      <w:r>
        <w:t>The method of using a</w:t>
      </w:r>
      <w:r w:rsidRPr="001F39DC">
        <w:t xml:space="preserve"> larger Channel BW than </w:t>
      </w:r>
      <w:r>
        <w:t xml:space="preserve">the </w:t>
      </w:r>
      <w:r w:rsidRPr="001F39DC">
        <w:t>licensed BW</w:t>
      </w:r>
      <w:r>
        <w:t xml:space="preserve"> is based on blanking (not scheduling) PRBs within the larger BW but outside the irregular BW. If applied for the DL only, this method can be supported by specifying an asymmetric UE CHBW bandwidth configuration for band such that its UL CHBW is contained within the irregular UL block and the DL CHBW is larger than the irregular DL block. In this way UE unwanted emission requirement in the UL can be met by means of the regular UE CHBW. The larger DL UE CHBW implies a degraded UE adjacent channel selectivity and blocking performance when the interferer is close to the irregular DL block. </w:t>
      </w:r>
      <w:r>
        <w:rPr>
          <w:lang w:val="en-US"/>
        </w:rPr>
        <w:t xml:space="preserve">However, the method can be supported by using existing UE architectures (since asymmetric bandwidths are supported by the current standard) in combination with new asymmetric CHBW combinations. </w:t>
      </w:r>
      <w:r>
        <w:t>The method works for both FDD and TDD.</w:t>
      </w:r>
    </w:p>
    <w:p w14:paraId="6B187F67" w14:textId="77777777" w:rsidR="00A402CE" w:rsidRDefault="00A402CE" w:rsidP="00A402CE">
      <w:pPr>
        <w:pStyle w:val="B1"/>
        <w:ind w:left="0" w:firstLine="0"/>
      </w:pPr>
      <w:r>
        <w:t xml:space="preserve">Overlapping channels from the network perspective can be used to support irregular spectrum allocations. </w:t>
      </w:r>
      <w:r w:rsidRPr="00333DA1">
        <w:t>Th</w:t>
      </w:r>
      <w:r>
        <w:t>is</w:t>
      </w:r>
      <w:r w:rsidRPr="00333DA1">
        <w:t xml:space="preserve"> method can provide the full network capacity improvement in DL and UL to a spectrum utilization ≥90 % of the irregular BW (at 15 kHz SCS)</w:t>
      </w:r>
      <w:r>
        <w:t>.</w:t>
      </w:r>
      <w:r w:rsidRPr="00333DA1">
        <w:t xml:space="preserve"> </w:t>
      </w:r>
      <w:r>
        <w:t xml:space="preserve">This method can be used with legacy UE, even Rel-15, not requiring any </w:t>
      </w:r>
      <w:r w:rsidRPr="00F34AA7">
        <w:t xml:space="preserve">changes </w:t>
      </w:r>
      <w:r>
        <w:t>at the</w:t>
      </w:r>
      <w:r w:rsidRPr="00F34AA7">
        <w:t xml:space="preserve"> UE</w:t>
      </w:r>
      <w:r>
        <w:t xml:space="preserve"> side.</w:t>
      </w:r>
      <w:r w:rsidRPr="00F34AA7">
        <w:t xml:space="preserve"> </w:t>
      </w:r>
      <w:r>
        <w:t xml:space="preserve">Since a UE is configured with standard channel bandwidth, there are no issues with </w:t>
      </w:r>
      <w:r w:rsidRPr="00F34AA7">
        <w:t>UE performance degradation relative to minimum requirements</w:t>
      </w:r>
      <w:r>
        <w:t xml:space="preserve"> and all the regulatory requirements can be met as per legacy operation. </w:t>
      </w:r>
      <w:r w:rsidRPr="00333DA1">
        <w:t>The ACS and the blocking performance are not affected, hence there will be no impact on the network planning</w:t>
      </w:r>
      <w:r>
        <w:t xml:space="preserve">. The gNB </w:t>
      </w:r>
      <w:proofErr w:type="gramStart"/>
      <w:r w:rsidRPr="00F34AA7">
        <w:t>has to</w:t>
      </w:r>
      <w:proofErr w:type="gramEnd"/>
      <w:r w:rsidRPr="00F34AA7">
        <w:t xml:space="preserve"> support the irregular channel BW</w:t>
      </w:r>
      <w:r>
        <w:t xml:space="preserve"> because from the network perspective RBs are scheduled across the whole spectrum block. That might also require new </w:t>
      </w:r>
      <w:r w:rsidRPr="00F34AA7">
        <w:t xml:space="preserve">BS requirements for new </w:t>
      </w:r>
      <w:r>
        <w:t xml:space="preserve">irregular channels.  </w:t>
      </w:r>
      <w:r w:rsidRPr="00333DA1">
        <w:t>This method provides a fast, generic, safe, and efficient solution for FDD and TDD bands.</w:t>
      </w:r>
    </w:p>
    <w:p w14:paraId="73758ABA" w14:textId="77777777" w:rsidR="00A402CE" w:rsidRPr="00A402CE" w:rsidRDefault="00A402CE" w:rsidP="00A402CE">
      <w:pPr>
        <w:rPr>
          <w:highlight w:val="yellow"/>
          <w:lang w:eastAsia="ja-JP"/>
        </w:rPr>
      </w:pPr>
    </w:p>
    <w:p w14:paraId="37D259DA" w14:textId="77777777" w:rsidR="00701410" w:rsidRPr="003A4B47" w:rsidRDefault="00701410" w:rsidP="00701410">
      <w:pPr>
        <w:pStyle w:val="Heading4"/>
        <w:rPr>
          <w:rFonts w:cs="Arial"/>
          <w:lang w:eastAsia="ja-JP"/>
        </w:rPr>
      </w:pPr>
      <w:r w:rsidRPr="00A402CE">
        <w:rPr>
          <w:lang w:eastAsia="ja-JP"/>
        </w:rPr>
        <w:lastRenderedPageBreak/>
        <w:t>2.4.2</w:t>
      </w:r>
      <w:r w:rsidRPr="00A402CE">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Tdocs in the affected WGs since last TSG, references to LSs, produced TRs/TSs, the work/study item description or status reports of previous TSGs.</w:t>
      </w:r>
    </w:p>
    <w:p w14:paraId="5D7723FA" w14:textId="77777777" w:rsidR="0094447E" w:rsidRPr="003E3A1A" w:rsidRDefault="0094447E" w:rsidP="0094447E">
      <w:pPr>
        <w:overflowPunct/>
        <w:autoSpaceDE/>
        <w:autoSpaceDN/>
        <w:snapToGrid w:val="0"/>
        <w:spacing w:after="0"/>
        <w:textAlignment w:val="auto"/>
        <w:rPr>
          <w:rFonts w:ascii="Arial" w:hAnsi="Arial" w:cs="Arial"/>
          <w:lang w:eastAsia="ja-JP"/>
        </w:rPr>
      </w:pPr>
    </w:p>
    <w:p w14:paraId="3EAC26FB" w14:textId="77777777" w:rsidR="0094447E" w:rsidRDefault="0094447E" w:rsidP="0094447E">
      <w:pPr>
        <w:snapToGrid w:val="0"/>
        <w:spacing w:after="0"/>
        <w:rPr>
          <w:rFonts w:ascii="Arial" w:hAnsi="Arial" w:cs="Arial"/>
          <w:u w:val="single"/>
          <w:lang w:val="en-US" w:eastAsia="ja-JP"/>
        </w:rPr>
      </w:pPr>
      <w:r>
        <w:rPr>
          <w:rFonts w:ascii="Arial" w:hAnsi="Arial" w:cs="Arial"/>
          <w:u w:val="single"/>
          <w:lang w:eastAsia="ja-JP"/>
        </w:rPr>
        <w:t>RAN4#97-e</w:t>
      </w:r>
    </w:p>
    <w:p w14:paraId="6D603A01" w14:textId="77777777" w:rsidR="0094447E" w:rsidRDefault="0094447E" w:rsidP="0094447E">
      <w:pPr>
        <w:pStyle w:val="FP"/>
        <w:rPr>
          <w:rFonts w:asciiTheme="minorHAnsi" w:hAnsiTheme="minorHAnsi" w:cstheme="minorBidi"/>
          <w:sz w:val="14"/>
          <w:szCs w:val="14"/>
          <w:lang w:eastAsia="ja-JP"/>
        </w:rPr>
      </w:pPr>
    </w:p>
    <w:p w14:paraId="1F9E3BDD" w14:textId="77777777" w:rsidR="0094447E" w:rsidRDefault="0094447E" w:rsidP="0094447E">
      <w:pPr>
        <w:pStyle w:val="FP"/>
        <w:rPr>
          <w:sz w:val="14"/>
          <w:szCs w:val="14"/>
          <w:lang w:eastAsia="ja-JP"/>
        </w:rPr>
      </w:pPr>
      <w:r>
        <w:rPr>
          <w:rFonts w:hint="eastAsia"/>
          <w:sz w:val="14"/>
          <w:szCs w:val="14"/>
          <w:lang w:eastAsia="ja-JP"/>
        </w:rPr>
        <w:t>[1]</w:t>
      </w:r>
      <w:r>
        <w:rPr>
          <w:rFonts w:hint="eastAsia"/>
          <w:sz w:val="14"/>
          <w:szCs w:val="14"/>
          <w:lang w:eastAsia="ja-JP"/>
        </w:rPr>
        <w:tab/>
        <w:t>R4-2016983</w:t>
      </w:r>
      <w:r>
        <w:rPr>
          <w:rFonts w:hint="eastAsia"/>
          <w:sz w:val="14"/>
          <w:szCs w:val="14"/>
          <w:lang w:eastAsia="ja-JP"/>
        </w:rPr>
        <w:tab/>
        <w:t>Email discussion summary for [97e][142] FS_NR_</w:t>
      </w:r>
      <w:proofErr w:type="gramStart"/>
      <w:r>
        <w:rPr>
          <w:rFonts w:hint="eastAsia"/>
          <w:sz w:val="14"/>
          <w:szCs w:val="14"/>
          <w:lang w:eastAsia="ja-JP"/>
        </w:rPr>
        <w:t>eff</w:t>
      </w:r>
      <w:proofErr w:type="gramEnd"/>
      <w:r>
        <w:rPr>
          <w:rFonts w:hint="eastAsia"/>
          <w:sz w:val="14"/>
          <w:szCs w:val="14"/>
          <w:lang w:eastAsia="ja-JP"/>
        </w:rPr>
        <w:t>_BW_util, Ericsson, RAN4#97-e</w:t>
      </w:r>
    </w:p>
    <w:p w14:paraId="146B5EBC" w14:textId="77777777" w:rsidR="0094447E" w:rsidRDefault="0094447E" w:rsidP="0094447E">
      <w:pPr>
        <w:pStyle w:val="FP"/>
        <w:rPr>
          <w:sz w:val="14"/>
          <w:szCs w:val="14"/>
          <w:lang w:eastAsia="ja-JP"/>
        </w:rPr>
      </w:pPr>
      <w:r>
        <w:rPr>
          <w:rFonts w:hint="eastAsia"/>
          <w:sz w:val="14"/>
          <w:szCs w:val="14"/>
          <w:lang w:eastAsia="ja-JP"/>
        </w:rPr>
        <w:t>[2]</w:t>
      </w:r>
      <w:r>
        <w:rPr>
          <w:rFonts w:hint="eastAsia"/>
          <w:sz w:val="14"/>
          <w:szCs w:val="14"/>
          <w:lang w:eastAsia="ja-JP"/>
        </w:rPr>
        <w:tab/>
        <w:t>R4-2016929</w:t>
      </w:r>
      <w:r>
        <w:rPr>
          <w:rFonts w:hint="eastAsia"/>
          <w:sz w:val="14"/>
          <w:szCs w:val="14"/>
          <w:lang w:eastAsia="ja-JP"/>
        </w:rPr>
        <w:tab/>
        <w:t>Work Plan for Study on Efficient utilization of licensed spectrum that is not aligned with existing NR channel bandwidth, Ericsson, RAN4#97-e</w:t>
      </w:r>
    </w:p>
    <w:p w14:paraId="761E16C7" w14:textId="77777777" w:rsidR="0094447E" w:rsidRDefault="0094447E" w:rsidP="0094447E">
      <w:pPr>
        <w:pStyle w:val="FP"/>
        <w:rPr>
          <w:sz w:val="14"/>
          <w:szCs w:val="14"/>
          <w:lang w:eastAsia="ja-JP"/>
        </w:rPr>
      </w:pPr>
      <w:r>
        <w:rPr>
          <w:rFonts w:hint="eastAsia"/>
          <w:sz w:val="14"/>
          <w:szCs w:val="14"/>
          <w:lang w:eastAsia="ja-JP"/>
        </w:rPr>
        <w:t>[3]</w:t>
      </w:r>
      <w:r>
        <w:rPr>
          <w:rFonts w:hint="eastAsia"/>
          <w:sz w:val="14"/>
          <w:szCs w:val="14"/>
          <w:lang w:eastAsia="ja-JP"/>
        </w:rPr>
        <w:tab/>
        <w:t>R4-2016930</w:t>
      </w:r>
      <w:r>
        <w:rPr>
          <w:rFonts w:hint="eastAsia"/>
          <w:sz w:val="14"/>
          <w:szCs w:val="14"/>
          <w:lang w:eastAsia="ja-JP"/>
        </w:rPr>
        <w:tab/>
        <w:t>TR Skeleton on CH BW not aligned with existing BWs, Ericsson, RAN4#97-e</w:t>
      </w:r>
    </w:p>
    <w:p w14:paraId="7B5CD13E" w14:textId="77777777" w:rsidR="0094447E" w:rsidRDefault="0094447E" w:rsidP="0094447E">
      <w:pPr>
        <w:pStyle w:val="FP"/>
        <w:ind w:left="570" w:hanging="570"/>
        <w:rPr>
          <w:sz w:val="14"/>
          <w:szCs w:val="14"/>
          <w:lang w:eastAsia="ja-JP"/>
        </w:rPr>
      </w:pPr>
      <w:r>
        <w:rPr>
          <w:rFonts w:hint="eastAsia"/>
          <w:sz w:val="14"/>
          <w:szCs w:val="14"/>
          <w:lang w:eastAsia="ja-JP"/>
        </w:rPr>
        <w:t>[4]</w:t>
      </w:r>
      <w:r>
        <w:rPr>
          <w:rFonts w:hint="eastAsia"/>
          <w:sz w:val="14"/>
          <w:szCs w:val="14"/>
          <w:lang w:eastAsia="ja-JP"/>
        </w:rPr>
        <w:tab/>
        <w:t>R4-2016456</w:t>
      </w:r>
      <w:r>
        <w:rPr>
          <w:rFonts w:hint="eastAsia"/>
          <w:sz w:val="14"/>
          <w:szCs w:val="14"/>
          <w:lang w:eastAsia="ja-JP"/>
        </w:rPr>
        <w:tab/>
        <w:t>Revised SID: Study on Efficient utilization of licensed spectrum that is not aligned with existing NR channel bandwidths, T-Mobile USA, Ericsson, RAN4#97-e</w:t>
      </w:r>
    </w:p>
    <w:p w14:paraId="32D42897" w14:textId="77777777" w:rsidR="0094447E" w:rsidRDefault="0094447E" w:rsidP="0094447E">
      <w:pPr>
        <w:pStyle w:val="FP"/>
        <w:ind w:left="570" w:hanging="570"/>
        <w:rPr>
          <w:sz w:val="14"/>
          <w:szCs w:val="14"/>
          <w:lang w:eastAsia="ja-JP"/>
        </w:rPr>
      </w:pPr>
    </w:p>
    <w:p w14:paraId="10260672" w14:textId="77777777" w:rsidR="0094447E" w:rsidRDefault="0094447E" w:rsidP="0094447E">
      <w:pPr>
        <w:pStyle w:val="FP"/>
        <w:rPr>
          <w:sz w:val="14"/>
          <w:szCs w:val="14"/>
          <w:lang w:eastAsia="ja-JP"/>
        </w:rPr>
      </w:pPr>
      <w:r>
        <w:rPr>
          <w:rFonts w:hint="eastAsia"/>
          <w:sz w:val="14"/>
          <w:szCs w:val="14"/>
        </w:rPr>
        <w:t>[5]</w:t>
      </w:r>
      <w:r>
        <w:rPr>
          <w:rFonts w:hint="eastAsia"/>
          <w:sz w:val="14"/>
          <w:szCs w:val="14"/>
        </w:rPr>
        <w:tab/>
        <w:t>R4-2017833</w:t>
      </w:r>
      <w:r>
        <w:rPr>
          <w:rFonts w:hint="eastAsia"/>
          <w:sz w:val="14"/>
          <w:szCs w:val="14"/>
        </w:rPr>
        <w:tab/>
        <w:t xml:space="preserve">WF on Irregular Channel Bandwidths, </w:t>
      </w:r>
      <w:r>
        <w:rPr>
          <w:rFonts w:hint="eastAsia"/>
          <w:sz w:val="14"/>
          <w:szCs w:val="14"/>
          <w:lang w:eastAsia="ja-JP"/>
        </w:rPr>
        <w:t>Ericsson, RAN4#97-e</w:t>
      </w:r>
    </w:p>
    <w:p w14:paraId="1DD1F1DF" w14:textId="77777777" w:rsidR="0094447E" w:rsidRDefault="0094447E" w:rsidP="0094447E">
      <w:pPr>
        <w:pStyle w:val="FP"/>
        <w:rPr>
          <w:sz w:val="14"/>
          <w:szCs w:val="14"/>
          <w:lang w:eastAsia="ja-JP"/>
        </w:rPr>
      </w:pPr>
      <w:r>
        <w:rPr>
          <w:rFonts w:hint="eastAsia"/>
          <w:sz w:val="14"/>
          <w:szCs w:val="14"/>
        </w:rPr>
        <w:t>[6]</w:t>
      </w:r>
      <w:r>
        <w:rPr>
          <w:rFonts w:hint="eastAsia"/>
          <w:sz w:val="14"/>
          <w:szCs w:val="14"/>
        </w:rPr>
        <w:tab/>
        <w:t>R4-2014895</w:t>
      </w:r>
      <w:r>
        <w:rPr>
          <w:rFonts w:hint="eastAsia"/>
          <w:sz w:val="14"/>
          <w:szCs w:val="14"/>
        </w:rPr>
        <w:tab/>
        <w:t xml:space="preserve">Non-standard spectrum allocations for NR bands, Apple, </w:t>
      </w:r>
      <w:r>
        <w:rPr>
          <w:rFonts w:hint="eastAsia"/>
          <w:sz w:val="14"/>
          <w:szCs w:val="14"/>
          <w:lang w:eastAsia="ja-JP"/>
        </w:rPr>
        <w:t>RAN4#97-e</w:t>
      </w:r>
    </w:p>
    <w:p w14:paraId="1A38C32B" w14:textId="77777777" w:rsidR="0094447E" w:rsidRDefault="0094447E" w:rsidP="0094447E">
      <w:pPr>
        <w:pStyle w:val="FP"/>
        <w:rPr>
          <w:sz w:val="14"/>
          <w:szCs w:val="14"/>
          <w:lang w:eastAsia="ja-JP"/>
        </w:rPr>
      </w:pPr>
      <w:r>
        <w:rPr>
          <w:rFonts w:hint="eastAsia"/>
          <w:sz w:val="14"/>
          <w:szCs w:val="14"/>
        </w:rPr>
        <w:t>[7]</w:t>
      </w:r>
      <w:r>
        <w:rPr>
          <w:rFonts w:hint="eastAsia"/>
          <w:sz w:val="14"/>
          <w:szCs w:val="14"/>
        </w:rPr>
        <w:tab/>
        <w:t>R4-2014507</w:t>
      </w:r>
      <w:r>
        <w:rPr>
          <w:rFonts w:hint="eastAsia"/>
          <w:sz w:val="14"/>
          <w:szCs w:val="14"/>
        </w:rPr>
        <w:tab/>
        <w:t xml:space="preserve">UE Support for Irregular Channel Bandwidths - Options and Constraints, Skyworks Solution Inc, </w:t>
      </w:r>
      <w:r>
        <w:rPr>
          <w:rFonts w:hint="eastAsia"/>
          <w:sz w:val="14"/>
          <w:szCs w:val="14"/>
          <w:lang w:eastAsia="ja-JP"/>
        </w:rPr>
        <w:t>RAN4#97-e</w:t>
      </w:r>
    </w:p>
    <w:p w14:paraId="0EA40338" w14:textId="77777777" w:rsidR="0094447E" w:rsidRDefault="0094447E" w:rsidP="0094447E">
      <w:pPr>
        <w:pStyle w:val="FP"/>
        <w:ind w:left="570" w:hanging="570"/>
        <w:rPr>
          <w:sz w:val="14"/>
          <w:szCs w:val="14"/>
          <w:lang w:eastAsia="ja-JP"/>
        </w:rPr>
      </w:pPr>
      <w:r>
        <w:rPr>
          <w:rFonts w:hint="eastAsia"/>
          <w:sz w:val="14"/>
          <w:szCs w:val="14"/>
        </w:rPr>
        <w:t>[8]</w:t>
      </w:r>
      <w:r>
        <w:rPr>
          <w:rFonts w:hint="eastAsia"/>
          <w:sz w:val="14"/>
          <w:szCs w:val="14"/>
        </w:rPr>
        <w:tab/>
        <w:t>R4-2015723</w:t>
      </w:r>
      <w:r>
        <w:rPr>
          <w:rFonts w:hint="eastAsia"/>
          <w:sz w:val="14"/>
          <w:szCs w:val="14"/>
        </w:rPr>
        <w:tab/>
        <w:t>Considerations on Bandwidth Granularity, Ericsson,</w:t>
      </w:r>
      <w:r>
        <w:rPr>
          <w:rFonts w:hint="eastAsia"/>
          <w:sz w:val="14"/>
          <w:szCs w:val="14"/>
          <w:lang w:eastAsia="ja-JP"/>
        </w:rPr>
        <w:t xml:space="preserve"> RAN4#97-e</w:t>
      </w:r>
    </w:p>
    <w:p w14:paraId="451C3078" w14:textId="77777777" w:rsidR="0094447E" w:rsidRDefault="0094447E" w:rsidP="0094447E">
      <w:pPr>
        <w:pStyle w:val="FP"/>
        <w:ind w:left="570" w:hanging="570"/>
        <w:rPr>
          <w:sz w:val="14"/>
          <w:szCs w:val="14"/>
          <w:lang w:eastAsia="ja-JP"/>
        </w:rPr>
      </w:pPr>
      <w:r>
        <w:rPr>
          <w:rFonts w:hint="eastAsia"/>
          <w:sz w:val="14"/>
          <w:szCs w:val="14"/>
          <w:lang w:eastAsia="ja-JP"/>
        </w:rPr>
        <w:t>[9]</w:t>
      </w:r>
      <w:r>
        <w:rPr>
          <w:rFonts w:hint="eastAsia"/>
          <w:sz w:val="14"/>
          <w:szCs w:val="14"/>
          <w:lang w:eastAsia="ja-JP"/>
        </w:rPr>
        <w:tab/>
        <w:t>R4-2015724</w:t>
      </w:r>
      <w:r>
        <w:rPr>
          <w:rFonts w:hint="eastAsia"/>
          <w:sz w:val="14"/>
          <w:szCs w:val="14"/>
          <w:lang w:eastAsia="ja-JP"/>
        </w:rPr>
        <w:tab/>
        <w:t>Utilizing larger CBWs for available spectrum,</w:t>
      </w:r>
      <w:r>
        <w:rPr>
          <w:rFonts w:hint="eastAsia"/>
          <w:sz w:val="14"/>
          <w:szCs w:val="14"/>
        </w:rPr>
        <w:t xml:space="preserve"> Ericsson,</w:t>
      </w:r>
      <w:r>
        <w:rPr>
          <w:rFonts w:hint="eastAsia"/>
          <w:sz w:val="14"/>
          <w:szCs w:val="14"/>
          <w:lang w:eastAsia="ja-JP"/>
        </w:rPr>
        <w:t xml:space="preserve"> RAN4#97-e</w:t>
      </w:r>
    </w:p>
    <w:p w14:paraId="657C3D1D" w14:textId="77777777" w:rsidR="0094447E" w:rsidRDefault="0094447E" w:rsidP="0094447E">
      <w:pPr>
        <w:pStyle w:val="FP"/>
        <w:ind w:left="570" w:hanging="570"/>
        <w:rPr>
          <w:sz w:val="14"/>
          <w:szCs w:val="14"/>
          <w:lang w:eastAsia="ja-JP"/>
        </w:rPr>
      </w:pPr>
      <w:r>
        <w:rPr>
          <w:rFonts w:hint="eastAsia"/>
          <w:sz w:val="14"/>
          <w:szCs w:val="14"/>
          <w:lang w:eastAsia="ja-JP"/>
        </w:rPr>
        <w:t>[10]</w:t>
      </w:r>
      <w:r>
        <w:rPr>
          <w:rFonts w:hint="eastAsia"/>
          <w:sz w:val="14"/>
          <w:szCs w:val="14"/>
          <w:lang w:eastAsia="ja-JP"/>
        </w:rPr>
        <w:tab/>
        <w:t>R4-2016111</w:t>
      </w:r>
      <w:r>
        <w:rPr>
          <w:rFonts w:hint="eastAsia"/>
          <w:sz w:val="14"/>
          <w:szCs w:val="14"/>
          <w:lang w:eastAsia="ja-JP"/>
        </w:rPr>
        <w:tab/>
        <w:t>Discussion on irregular channel bandwidth for NR system, ZTE Corporation, RAN4#97-e</w:t>
      </w:r>
    </w:p>
    <w:p w14:paraId="6A417359" w14:textId="77777777" w:rsidR="0094447E" w:rsidRDefault="0094447E" w:rsidP="0094447E">
      <w:pPr>
        <w:pStyle w:val="FP"/>
        <w:ind w:left="570" w:hanging="570"/>
        <w:rPr>
          <w:sz w:val="14"/>
          <w:szCs w:val="14"/>
          <w:lang w:eastAsia="ja-JP"/>
        </w:rPr>
      </w:pPr>
      <w:r>
        <w:rPr>
          <w:rFonts w:hint="eastAsia"/>
          <w:sz w:val="14"/>
          <w:szCs w:val="14"/>
          <w:lang w:eastAsia="ja-JP"/>
        </w:rPr>
        <w:t>[11]</w:t>
      </w:r>
      <w:r>
        <w:rPr>
          <w:rFonts w:hint="eastAsia"/>
          <w:sz w:val="14"/>
          <w:szCs w:val="14"/>
          <w:lang w:eastAsia="ja-JP"/>
        </w:rPr>
        <w:tab/>
        <w:t>R4-2014487</w:t>
      </w:r>
      <w:r>
        <w:rPr>
          <w:rFonts w:hint="eastAsia"/>
          <w:sz w:val="14"/>
          <w:szCs w:val="14"/>
          <w:lang w:eastAsia="ja-JP"/>
        </w:rPr>
        <w:tab/>
        <w:t xml:space="preserve">Handling </w:t>
      </w:r>
      <w:proofErr w:type="gramStart"/>
      <w:r>
        <w:rPr>
          <w:rFonts w:hint="eastAsia"/>
          <w:sz w:val="14"/>
          <w:szCs w:val="14"/>
          <w:lang w:eastAsia="ja-JP"/>
        </w:rPr>
        <w:t>of  Channel</w:t>
      </w:r>
      <w:proofErr w:type="gramEnd"/>
      <w:r>
        <w:rPr>
          <w:rFonts w:hint="eastAsia"/>
          <w:sz w:val="14"/>
          <w:szCs w:val="14"/>
          <w:lang w:eastAsia="ja-JP"/>
        </w:rPr>
        <w:t xml:space="preserve"> Bandwidths That Are Not Multiples of 5MHz, Qualcomm Incorporated, RAN4#97-e</w:t>
      </w:r>
    </w:p>
    <w:p w14:paraId="6BF31A29" w14:textId="77777777" w:rsidR="0094447E" w:rsidRDefault="0094447E" w:rsidP="0094447E">
      <w:pPr>
        <w:pStyle w:val="FP"/>
        <w:ind w:left="570" w:hanging="570"/>
        <w:rPr>
          <w:sz w:val="14"/>
          <w:szCs w:val="14"/>
          <w:lang w:eastAsia="ja-JP"/>
        </w:rPr>
      </w:pPr>
      <w:r>
        <w:rPr>
          <w:rFonts w:hint="eastAsia"/>
          <w:sz w:val="14"/>
          <w:szCs w:val="14"/>
        </w:rPr>
        <w:t>[12]</w:t>
      </w:r>
      <w:r>
        <w:rPr>
          <w:rFonts w:hint="eastAsia"/>
          <w:sz w:val="14"/>
          <w:szCs w:val="14"/>
        </w:rPr>
        <w:tab/>
        <w:t>R4-2015562</w:t>
      </w:r>
      <w:r>
        <w:rPr>
          <w:rFonts w:hint="eastAsia"/>
          <w:sz w:val="14"/>
          <w:szCs w:val="14"/>
        </w:rPr>
        <w:tab/>
        <w:t xml:space="preserve">On efficient utilization of licensed spectrum, Intel Corporation, </w:t>
      </w:r>
      <w:r>
        <w:rPr>
          <w:rFonts w:hint="eastAsia"/>
          <w:sz w:val="14"/>
          <w:szCs w:val="14"/>
          <w:lang w:eastAsia="ja-JP"/>
        </w:rPr>
        <w:t>RAN4#97-e</w:t>
      </w:r>
    </w:p>
    <w:p w14:paraId="683F8842" w14:textId="77777777" w:rsidR="0094447E" w:rsidRDefault="0094447E" w:rsidP="0094447E">
      <w:pPr>
        <w:pStyle w:val="FP"/>
        <w:ind w:left="570" w:hanging="570"/>
        <w:rPr>
          <w:sz w:val="14"/>
          <w:szCs w:val="14"/>
          <w:lang w:eastAsia="ja-JP"/>
        </w:rPr>
      </w:pPr>
      <w:r>
        <w:rPr>
          <w:rFonts w:hint="eastAsia"/>
          <w:sz w:val="14"/>
          <w:szCs w:val="14"/>
          <w:lang w:eastAsia="ja-JP"/>
        </w:rPr>
        <w:t>[13]</w:t>
      </w:r>
      <w:r>
        <w:rPr>
          <w:rFonts w:hint="eastAsia"/>
          <w:sz w:val="14"/>
          <w:szCs w:val="14"/>
          <w:lang w:eastAsia="ja-JP"/>
        </w:rPr>
        <w:tab/>
        <w:t>R4-2015713</w:t>
      </w:r>
      <w:r>
        <w:rPr>
          <w:rFonts w:hint="eastAsia"/>
          <w:sz w:val="14"/>
          <w:szCs w:val="14"/>
          <w:lang w:eastAsia="ja-JP"/>
        </w:rPr>
        <w:tab/>
        <w:t>Overlapping UE channel bandwidths, Huawei, HiSilicon, RAN4#97-e</w:t>
      </w:r>
    </w:p>
    <w:p w14:paraId="685B456F" w14:textId="77777777" w:rsidR="0094447E" w:rsidRDefault="0094447E" w:rsidP="0094447E">
      <w:pPr>
        <w:pStyle w:val="FP"/>
        <w:ind w:left="570" w:hanging="570"/>
        <w:rPr>
          <w:sz w:val="14"/>
          <w:szCs w:val="14"/>
          <w:lang w:eastAsia="ja-JP"/>
        </w:rPr>
      </w:pPr>
      <w:r>
        <w:rPr>
          <w:rFonts w:hint="eastAsia"/>
          <w:sz w:val="14"/>
          <w:szCs w:val="14"/>
        </w:rPr>
        <w:t>[14]</w:t>
      </w:r>
      <w:r>
        <w:rPr>
          <w:rFonts w:hint="eastAsia"/>
          <w:sz w:val="14"/>
          <w:szCs w:val="14"/>
        </w:rPr>
        <w:tab/>
        <w:t>R4-2016201</w:t>
      </w:r>
      <w:r>
        <w:rPr>
          <w:rFonts w:hint="eastAsia"/>
          <w:sz w:val="14"/>
          <w:szCs w:val="14"/>
        </w:rPr>
        <w:tab/>
        <w:t>On the use of overlapping channel bandwidths from UE perspective, Nokia, Nokia Shanghai Bell</w:t>
      </w:r>
      <w:r>
        <w:rPr>
          <w:rFonts w:hint="eastAsia"/>
          <w:sz w:val="14"/>
          <w:szCs w:val="14"/>
          <w:lang w:eastAsia="ja-JP"/>
        </w:rPr>
        <w:t>, RAN4#97-e</w:t>
      </w:r>
    </w:p>
    <w:p w14:paraId="10839E06" w14:textId="77777777" w:rsidR="0094447E" w:rsidRDefault="0094447E" w:rsidP="0094447E">
      <w:pPr>
        <w:pStyle w:val="FP"/>
        <w:ind w:left="570" w:hanging="570"/>
        <w:rPr>
          <w:sz w:val="14"/>
          <w:szCs w:val="14"/>
          <w:lang w:eastAsia="ja-JP"/>
        </w:rPr>
      </w:pPr>
      <w:r>
        <w:rPr>
          <w:rFonts w:hint="eastAsia"/>
          <w:sz w:val="14"/>
          <w:szCs w:val="14"/>
          <w:lang w:eastAsia="ja-JP"/>
        </w:rPr>
        <w:t>[15]</w:t>
      </w:r>
      <w:r>
        <w:rPr>
          <w:rFonts w:hint="eastAsia"/>
          <w:sz w:val="14"/>
          <w:szCs w:val="14"/>
          <w:lang w:eastAsia="ja-JP"/>
        </w:rPr>
        <w:tab/>
        <w:t>R4-2016455</w:t>
      </w:r>
      <w:r>
        <w:rPr>
          <w:rFonts w:hint="eastAsia"/>
          <w:sz w:val="14"/>
          <w:szCs w:val="14"/>
          <w:lang w:eastAsia="ja-JP"/>
        </w:rPr>
        <w:tab/>
        <w:t>Use of 5 MHz overlapping channel BWs to cover spectrum blocks between 5 and 10 MHz, T-Mobile USA, RAN4#97-e</w:t>
      </w:r>
    </w:p>
    <w:p w14:paraId="245218D5" w14:textId="77777777" w:rsidR="0094447E" w:rsidRDefault="0094447E" w:rsidP="0094447E">
      <w:pPr>
        <w:snapToGrid w:val="0"/>
        <w:spacing w:after="0"/>
        <w:rPr>
          <w:rFonts w:ascii="Arial" w:hAnsi="Arial" w:cs="Arial"/>
          <w:sz w:val="22"/>
          <w:szCs w:val="22"/>
          <w:u w:val="single"/>
          <w:lang w:eastAsia="ja-JP"/>
        </w:rPr>
      </w:pPr>
    </w:p>
    <w:p w14:paraId="7C8F763F" w14:textId="77777777" w:rsidR="0094447E" w:rsidRDefault="0094447E" w:rsidP="0094447E">
      <w:pPr>
        <w:snapToGrid w:val="0"/>
        <w:spacing w:after="0"/>
        <w:rPr>
          <w:rFonts w:ascii="Arial" w:hAnsi="Arial" w:cs="Arial"/>
          <w:u w:val="single"/>
          <w:lang w:eastAsia="ja-JP"/>
        </w:rPr>
      </w:pPr>
      <w:r>
        <w:rPr>
          <w:rFonts w:ascii="Arial" w:hAnsi="Arial" w:cs="Arial"/>
          <w:u w:val="single"/>
          <w:lang w:eastAsia="ja-JP"/>
        </w:rPr>
        <w:t>RAN4#98-e</w:t>
      </w:r>
    </w:p>
    <w:p w14:paraId="26B84B0B" w14:textId="77777777" w:rsidR="0094447E" w:rsidRDefault="0094447E" w:rsidP="0094447E">
      <w:pPr>
        <w:snapToGrid w:val="0"/>
        <w:spacing w:after="0"/>
        <w:rPr>
          <w:rFonts w:ascii="Arial" w:hAnsi="Arial" w:cs="Arial"/>
          <w:u w:val="single"/>
          <w:lang w:eastAsia="ja-JP"/>
        </w:rPr>
      </w:pPr>
    </w:p>
    <w:p w14:paraId="0723BE17" w14:textId="77777777" w:rsidR="0094447E" w:rsidRDefault="0094447E" w:rsidP="0094447E">
      <w:pPr>
        <w:pStyle w:val="FP"/>
        <w:rPr>
          <w:rFonts w:asciiTheme="minorHAnsi" w:hAnsiTheme="minorHAnsi" w:cstheme="minorBidi"/>
          <w:sz w:val="14"/>
          <w:szCs w:val="14"/>
          <w:lang w:eastAsia="ja-JP"/>
        </w:rPr>
      </w:pPr>
      <w:r>
        <w:rPr>
          <w:rFonts w:hint="eastAsia"/>
          <w:sz w:val="14"/>
          <w:szCs w:val="14"/>
          <w:lang w:eastAsia="ja-JP"/>
        </w:rPr>
        <w:lastRenderedPageBreak/>
        <w:t>[1]</w:t>
      </w:r>
      <w:r>
        <w:rPr>
          <w:rFonts w:hint="eastAsia"/>
          <w:sz w:val="14"/>
          <w:szCs w:val="14"/>
          <w:lang w:eastAsia="ja-JP"/>
        </w:rPr>
        <w:tab/>
        <w:t>R4-2103334</w:t>
      </w:r>
      <w:r>
        <w:rPr>
          <w:rFonts w:hint="eastAsia"/>
          <w:sz w:val="14"/>
          <w:szCs w:val="14"/>
          <w:lang w:eastAsia="ja-JP"/>
        </w:rPr>
        <w:tab/>
        <w:t>Email discussion summary for [98e][147] FS_NR_</w:t>
      </w:r>
      <w:proofErr w:type="gramStart"/>
      <w:r>
        <w:rPr>
          <w:rFonts w:hint="eastAsia"/>
          <w:sz w:val="14"/>
          <w:szCs w:val="14"/>
          <w:lang w:eastAsia="ja-JP"/>
        </w:rPr>
        <w:t>eff</w:t>
      </w:r>
      <w:proofErr w:type="gramEnd"/>
      <w:r>
        <w:rPr>
          <w:rFonts w:hint="eastAsia"/>
          <w:sz w:val="14"/>
          <w:szCs w:val="14"/>
          <w:lang w:eastAsia="ja-JP"/>
        </w:rPr>
        <w:t>_BW_util, Ericsson, RAN4#98-e</w:t>
      </w:r>
    </w:p>
    <w:p w14:paraId="01402AB6" w14:textId="77777777" w:rsidR="0094447E" w:rsidRDefault="0094447E" w:rsidP="0094447E">
      <w:pPr>
        <w:pStyle w:val="FP"/>
        <w:rPr>
          <w:sz w:val="14"/>
          <w:szCs w:val="14"/>
          <w:lang w:eastAsia="ja-JP"/>
        </w:rPr>
      </w:pPr>
      <w:r>
        <w:rPr>
          <w:rFonts w:hint="eastAsia"/>
          <w:sz w:val="14"/>
          <w:szCs w:val="14"/>
          <w:lang w:eastAsia="ja-JP"/>
        </w:rPr>
        <w:t>[2]</w:t>
      </w:r>
      <w:r>
        <w:rPr>
          <w:rFonts w:hint="eastAsia"/>
          <w:sz w:val="14"/>
          <w:szCs w:val="14"/>
          <w:lang w:eastAsia="ja-JP"/>
        </w:rPr>
        <w:tab/>
        <w:t>R4-2103263</w:t>
      </w:r>
      <w:r>
        <w:rPr>
          <w:rFonts w:hint="eastAsia"/>
          <w:sz w:val="14"/>
          <w:szCs w:val="14"/>
          <w:lang w:eastAsia="ja-JP"/>
        </w:rPr>
        <w:tab/>
        <w:t>Way forward on use of larger CBW, Skyworks</w:t>
      </w:r>
      <w:r>
        <w:rPr>
          <w:rFonts w:hint="eastAsia"/>
        </w:rPr>
        <w:t xml:space="preserve"> </w:t>
      </w:r>
      <w:r>
        <w:rPr>
          <w:rFonts w:hint="eastAsia"/>
          <w:sz w:val="14"/>
          <w:szCs w:val="14"/>
          <w:lang w:eastAsia="ja-JP"/>
        </w:rPr>
        <w:t>Solutions Inc, RAN4#98-e</w:t>
      </w:r>
    </w:p>
    <w:p w14:paraId="15B33DFE" w14:textId="77777777" w:rsidR="0094447E" w:rsidRDefault="0094447E" w:rsidP="0094447E">
      <w:pPr>
        <w:pStyle w:val="FP"/>
        <w:rPr>
          <w:sz w:val="14"/>
          <w:szCs w:val="14"/>
          <w:lang w:eastAsia="ja-JP"/>
        </w:rPr>
      </w:pPr>
      <w:r>
        <w:rPr>
          <w:rFonts w:hint="eastAsia"/>
          <w:sz w:val="14"/>
          <w:szCs w:val="14"/>
          <w:lang w:eastAsia="ja-JP"/>
        </w:rPr>
        <w:t>[3]</w:t>
      </w:r>
      <w:r>
        <w:rPr>
          <w:rFonts w:hint="eastAsia"/>
          <w:sz w:val="14"/>
          <w:szCs w:val="14"/>
          <w:lang w:eastAsia="ja-JP"/>
        </w:rPr>
        <w:tab/>
        <w:t>R4-2103387</w:t>
      </w:r>
      <w:r>
        <w:rPr>
          <w:rFonts w:hint="eastAsia"/>
          <w:sz w:val="14"/>
          <w:szCs w:val="14"/>
          <w:lang w:eastAsia="ja-JP"/>
        </w:rPr>
        <w:tab/>
        <w:t>Way forward on overlapping CBW, Nokia, Nokia Shanghai Bell, RAN4#98-e</w:t>
      </w:r>
    </w:p>
    <w:p w14:paraId="185E03C2" w14:textId="77777777" w:rsidR="0094447E" w:rsidRDefault="0094447E" w:rsidP="0094447E">
      <w:pPr>
        <w:pStyle w:val="FP"/>
        <w:rPr>
          <w:sz w:val="14"/>
          <w:szCs w:val="14"/>
          <w:lang w:eastAsia="ja-JP"/>
        </w:rPr>
      </w:pPr>
      <w:r>
        <w:rPr>
          <w:rFonts w:hint="eastAsia"/>
          <w:sz w:val="14"/>
          <w:szCs w:val="14"/>
          <w:lang w:eastAsia="ja-JP"/>
        </w:rPr>
        <w:t>[4]</w:t>
      </w:r>
      <w:r>
        <w:rPr>
          <w:rFonts w:hint="eastAsia"/>
          <w:sz w:val="14"/>
          <w:szCs w:val="14"/>
          <w:lang w:eastAsia="ja-JP"/>
        </w:rPr>
        <w:tab/>
        <w:t>R4-2100804</w:t>
      </w:r>
      <w:r>
        <w:rPr>
          <w:rFonts w:hint="eastAsia"/>
          <w:sz w:val="14"/>
          <w:szCs w:val="14"/>
          <w:lang w:eastAsia="ja-JP"/>
        </w:rPr>
        <w:tab/>
        <w:t>Discussion on the general aspects for irregular bandwidth, CMCC, RAN4#98-e</w:t>
      </w:r>
    </w:p>
    <w:p w14:paraId="69C2D738" w14:textId="77777777" w:rsidR="0094447E" w:rsidRDefault="0094447E" w:rsidP="0094447E">
      <w:pPr>
        <w:pStyle w:val="FP"/>
        <w:rPr>
          <w:sz w:val="14"/>
          <w:szCs w:val="14"/>
          <w:lang w:eastAsia="ja-JP"/>
        </w:rPr>
      </w:pPr>
      <w:r>
        <w:rPr>
          <w:rFonts w:hint="eastAsia"/>
          <w:sz w:val="14"/>
          <w:szCs w:val="14"/>
          <w:lang w:eastAsia="ja-JP"/>
        </w:rPr>
        <w:t>[5]</w:t>
      </w:r>
      <w:r>
        <w:rPr>
          <w:rFonts w:hint="eastAsia"/>
          <w:sz w:val="14"/>
          <w:szCs w:val="14"/>
          <w:lang w:eastAsia="ja-JP"/>
        </w:rPr>
        <w:tab/>
        <w:t>R4-2103262</w:t>
      </w:r>
      <w:r>
        <w:rPr>
          <w:rFonts w:hint="eastAsia"/>
          <w:sz w:val="14"/>
          <w:szCs w:val="14"/>
          <w:lang w:eastAsia="ja-JP"/>
        </w:rPr>
        <w:tab/>
        <w:t>Updated TR 38.844 v0.0.2, Ericsson, RAN4#98-e</w:t>
      </w:r>
    </w:p>
    <w:p w14:paraId="72C76834" w14:textId="77777777" w:rsidR="0094447E" w:rsidRDefault="0094447E" w:rsidP="0094447E">
      <w:pPr>
        <w:pStyle w:val="FP"/>
        <w:rPr>
          <w:sz w:val="14"/>
          <w:szCs w:val="14"/>
          <w:lang w:eastAsia="ja-JP"/>
        </w:rPr>
      </w:pPr>
      <w:r>
        <w:rPr>
          <w:rFonts w:hint="eastAsia"/>
          <w:sz w:val="14"/>
          <w:szCs w:val="14"/>
          <w:lang w:eastAsia="ja-JP"/>
        </w:rPr>
        <w:t>[6]</w:t>
      </w:r>
      <w:r>
        <w:rPr>
          <w:rFonts w:hint="eastAsia"/>
          <w:sz w:val="14"/>
          <w:szCs w:val="14"/>
          <w:lang w:eastAsia="ja-JP"/>
        </w:rPr>
        <w:tab/>
        <w:t>R4-2101556</w:t>
      </w:r>
      <w:r>
        <w:rPr>
          <w:rFonts w:hint="eastAsia"/>
          <w:sz w:val="14"/>
          <w:szCs w:val="14"/>
          <w:lang w:eastAsia="ja-JP"/>
        </w:rPr>
        <w:tab/>
        <w:t>Utilizing larger bandwidth than the operator licensed bandwidth, Ericsson, RAN4#98-e</w:t>
      </w:r>
    </w:p>
    <w:p w14:paraId="66F587C7" w14:textId="77777777" w:rsidR="0094447E" w:rsidRDefault="0094447E" w:rsidP="0094447E">
      <w:pPr>
        <w:pStyle w:val="FP"/>
        <w:rPr>
          <w:sz w:val="14"/>
          <w:szCs w:val="14"/>
          <w:lang w:eastAsia="ja-JP"/>
        </w:rPr>
      </w:pPr>
      <w:r>
        <w:rPr>
          <w:rFonts w:hint="eastAsia"/>
          <w:sz w:val="14"/>
          <w:szCs w:val="14"/>
          <w:lang w:eastAsia="ja-JP"/>
        </w:rPr>
        <w:t>[7]</w:t>
      </w:r>
      <w:r>
        <w:rPr>
          <w:rFonts w:hint="eastAsia"/>
          <w:sz w:val="14"/>
          <w:szCs w:val="14"/>
          <w:lang w:eastAsia="ja-JP"/>
        </w:rPr>
        <w:tab/>
        <w:t>R4-2101959</w:t>
      </w:r>
      <w:r>
        <w:rPr>
          <w:rFonts w:hint="eastAsia"/>
          <w:sz w:val="14"/>
          <w:szCs w:val="14"/>
          <w:lang w:eastAsia="ja-JP"/>
        </w:rPr>
        <w:tab/>
        <w:t>Discussion on irregular channel bandwidth for NR system, ZTE, RAN4#98-e</w:t>
      </w:r>
    </w:p>
    <w:p w14:paraId="7466C4EA" w14:textId="77777777" w:rsidR="0094447E" w:rsidRDefault="0094447E" w:rsidP="0094447E">
      <w:pPr>
        <w:pStyle w:val="FP"/>
        <w:rPr>
          <w:sz w:val="14"/>
          <w:szCs w:val="14"/>
          <w:lang w:eastAsia="ja-JP"/>
        </w:rPr>
      </w:pPr>
      <w:r>
        <w:rPr>
          <w:rFonts w:hint="eastAsia"/>
          <w:sz w:val="14"/>
          <w:szCs w:val="14"/>
          <w:lang w:eastAsia="ja-JP"/>
        </w:rPr>
        <w:t>[8]</w:t>
      </w:r>
      <w:r>
        <w:rPr>
          <w:rFonts w:hint="eastAsia"/>
          <w:sz w:val="14"/>
          <w:szCs w:val="14"/>
          <w:lang w:eastAsia="ja-JP"/>
        </w:rPr>
        <w:tab/>
        <w:t>R4-2100522</w:t>
      </w:r>
      <w:r>
        <w:rPr>
          <w:rFonts w:hint="eastAsia"/>
          <w:sz w:val="14"/>
          <w:szCs w:val="14"/>
          <w:lang w:eastAsia="ja-JP"/>
        </w:rPr>
        <w:tab/>
        <w:t>Non-standard spectrum allocations for NR bands, Apple Inc, RAN4#98-e</w:t>
      </w:r>
    </w:p>
    <w:p w14:paraId="259D4D3B" w14:textId="77777777" w:rsidR="0094447E" w:rsidRDefault="0094447E" w:rsidP="0094447E">
      <w:pPr>
        <w:pStyle w:val="FP"/>
        <w:rPr>
          <w:sz w:val="14"/>
          <w:szCs w:val="14"/>
          <w:lang w:eastAsia="ja-JP"/>
        </w:rPr>
      </w:pPr>
      <w:r>
        <w:rPr>
          <w:rFonts w:hint="eastAsia"/>
          <w:sz w:val="14"/>
          <w:szCs w:val="14"/>
          <w:lang w:eastAsia="ja-JP"/>
        </w:rPr>
        <w:t>[9]</w:t>
      </w:r>
      <w:r>
        <w:rPr>
          <w:rFonts w:hint="eastAsia"/>
          <w:sz w:val="14"/>
          <w:szCs w:val="14"/>
          <w:lang w:eastAsia="ja-JP"/>
        </w:rPr>
        <w:tab/>
        <w:t>R4-2101507</w:t>
      </w:r>
      <w:r>
        <w:rPr>
          <w:rFonts w:hint="eastAsia"/>
          <w:sz w:val="14"/>
          <w:szCs w:val="14"/>
          <w:lang w:eastAsia="ja-JP"/>
        </w:rPr>
        <w:tab/>
        <w:t>Consideration for overlapping UE channel bandwidths, Huawei, HiSilicon, RAN4#98-e</w:t>
      </w:r>
    </w:p>
    <w:p w14:paraId="1EA88C9A" w14:textId="77777777" w:rsidR="0094447E" w:rsidRDefault="0094447E" w:rsidP="0094447E">
      <w:pPr>
        <w:pStyle w:val="FP"/>
        <w:rPr>
          <w:sz w:val="14"/>
          <w:szCs w:val="14"/>
          <w:lang w:eastAsia="ja-JP"/>
        </w:rPr>
      </w:pPr>
      <w:r>
        <w:rPr>
          <w:rFonts w:hint="eastAsia"/>
          <w:sz w:val="14"/>
          <w:szCs w:val="14"/>
          <w:lang w:eastAsia="ja-JP"/>
        </w:rPr>
        <w:t>[10]</w:t>
      </w:r>
      <w:r>
        <w:rPr>
          <w:rFonts w:hint="eastAsia"/>
          <w:sz w:val="14"/>
          <w:szCs w:val="14"/>
          <w:lang w:eastAsia="ja-JP"/>
        </w:rPr>
        <w:tab/>
        <w:t>R4-2100805</w:t>
      </w:r>
      <w:r>
        <w:rPr>
          <w:rFonts w:hint="eastAsia"/>
          <w:sz w:val="14"/>
          <w:szCs w:val="14"/>
          <w:lang w:eastAsia="ja-JP"/>
        </w:rPr>
        <w:tab/>
        <w:t>Discussion on overlapping UE channel bandwidths, CMCC, RAN4#98-e</w:t>
      </w:r>
    </w:p>
    <w:p w14:paraId="4326C451" w14:textId="77777777" w:rsidR="0094447E" w:rsidRDefault="0094447E" w:rsidP="0094447E">
      <w:pPr>
        <w:pStyle w:val="FP"/>
        <w:rPr>
          <w:sz w:val="14"/>
          <w:szCs w:val="14"/>
          <w:lang w:eastAsia="ja-JP"/>
        </w:rPr>
      </w:pPr>
      <w:r>
        <w:rPr>
          <w:rFonts w:hint="eastAsia"/>
          <w:sz w:val="14"/>
          <w:szCs w:val="14"/>
          <w:lang w:eastAsia="ja-JP"/>
        </w:rPr>
        <w:t>[11]</w:t>
      </w:r>
      <w:r>
        <w:rPr>
          <w:rFonts w:hint="eastAsia"/>
          <w:sz w:val="14"/>
          <w:szCs w:val="14"/>
          <w:lang w:eastAsia="ja-JP"/>
        </w:rPr>
        <w:tab/>
        <w:t>R4-2101557</w:t>
      </w:r>
      <w:r>
        <w:rPr>
          <w:rFonts w:hint="eastAsia"/>
          <w:sz w:val="14"/>
          <w:szCs w:val="14"/>
          <w:lang w:eastAsia="ja-JP"/>
        </w:rPr>
        <w:tab/>
        <w:t>Overlapping Channel Bandwidth Approach from UE Perspective, Ericsson, RAN4#98-e</w:t>
      </w:r>
    </w:p>
    <w:p w14:paraId="41461F22" w14:textId="77777777" w:rsidR="0094447E" w:rsidRDefault="0094447E" w:rsidP="0094447E">
      <w:pPr>
        <w:pStyle w:val="FP"/>
        <w:rPr>
          <w:sz w:val="14"/>
          <w:szCs w:val="14"/>
          <w:lang w:eastAsia="ja-JP"/>
        </w:rPr>
      </w:pPr>
      <w:r>
        <w:rPr>
          <w:rFonts w:hint="eastAsia"/>
          <w:sz w:val="14"/>
          <w:szCs w:val="14"/>
          <w:lang w:eastAsia="ja-JP"/>
        </w:rPr>
        <w:t>[12]</w:t>
      </w:r>
      <w:r>
        <w:rPr>
          <w:rFonts w:hint="eastAsia"/>
          <w:sz w:val="14"/>
          <w:szCs w:val="14"/>
          <w:lang w:eastAsia="ja-JP"/>
        </w:rPr>
        <w:tab/>
        <w:t>R4-2102288</w:t>
      </w:r>
      <w:r>
        <w:rPr>
          <w:rFonts w:hint="eastAsia"/>
          <w:sz w:val="14"/>
          <w:szCs w:val="14"/>
          <w:lang w:eastAsia="ja-JP"/>
        </w:rPr>
        <w:tab/>
        <w:t>Network and UE options for the support of irregular channel bandwidth, Skyworks Solutions Inc., RAN4#98-e</w:t>
      </w:r>
    </w:p>
    <w:p w14:paraId="3A252EAC" w14:textId="77777777" w:rsidR="0094447E" w:rsidRDefault="0094447E" w:rsidP="0094447E">
      <w:pPr>
        <w:pStyle w:val="FP"/>
        <w:rPr>
          <w:sz w:val="14"/>
          <w:szCs w:val="14"/>
          <w:lang w:eastAsia="ja-JP"/>
        </w:rPr>
      </w:pPr>
      <w:r>
        <w:rPr>
          <w:rFonts w:hint="eastAsia"/>
          <w:sz w:val="14"/>
          <w:szCs w:val="14"/>
          <w:lang w:eastAsia="ja-JP"/>
        </w:rPr>
        <w:t>[13]</w:t>
      </w:r>
      <w:r>
        <w:rPr>
          <w:rFonts w:hint="eastAsia"/>
          <w:sz w:val="14"/>
          <w:szCs w:val="14"/>
          <w:lang w:eastAsia="ja-JP"/>
        </w:rPr>
        <w:tab/>
        <w:t>R4-2102558</w:t>
      </w:r>
      <w:r>
        <w:rPr>
          <w:rFonts w:hint="eastAsia"/>
          <w:sz w:val="14"/>
          <w:szCs w:val="14"/>
          <w:lang w:eastAsia="ja-JP"/>
        </w:rPr>
        <w:tab/>
        <w:t>On the use of overlapping channel bandwidths from UE perspective, Nokia, Nokia Shanghai Bell, RAN4#98-e</w:t>
      </w:r>
    </w:p>
    <w:p w14:paraId="3F7C55B9" w14:textId="77777777" w:rsidR="0094447E" w:rsidRDefault="0094447E" w:rsidP="0094447E">
      <w:pPr>
        <w:pStyle w:val="FP"/>
        <w:rPr>
          <w:sz w:val="14"/>
          <w:szCs w:val="14"/>
          <w:lang w:eastAsia="ja-JP"/>
        </w:rPr>
      </w:pPr>
      <w:r>
        <w:rPr>
          <w:rFonts w:hint="eastAsia"/>
          <w:sz w:val="14"/>
          <w:szCs w:val="14"/>
          <w:lang w:eastAsia="ja-JP"/>
        </w:rPr>
        <w:t>[14]</w:t>
      </w:r>
      <w:r>
        <w:rPr>
          <w:rFonts w:hint="eastAsia"/>
          <w:sz w:val="14"/>
          <w:szCs w:val="14"/>
          <w:lang w:eastAsia="ja-JP"/>
        </w:rPr>
        <w:tab/>
        <w:t>R4-2101459</w:t>
      </w:r>
      <w:r>
        <w:rPr>
          <w:rFonts w:hint="eastAsia"/>
          <w:sz w:val="14"/>
          <w:szCs w:val="14"/>
          <w:lang w:eastAsia="ja-JP"/>
        </w:rPr>
        <w:tab/>
        <w:t>Handling of Channel Bandwidths That Are Not Multiples of 5MHz, Qualcomm Incorporated, RAN4#98-e</w:t>
      </w:r>
    </w:p>
    <w:p w14:paraId="1FF180DC" w14:textId="77777777" w:rsidR="0094447E" w:rsidRDefault="0094447E" w:rsidP="0094447E">
      <w:pPr>
        <w:pStyle w:val="FP"/>
        <w:rPr>
          <w:sz w:val="14"/>
          <w:szCs w:val="14"/>
          <w:lang w:eastAsia="ja-JP"/>
        </w:rPr>
      </w:pPr>
      <w:r>
        <w:rPr>
          <w:rFonts w:hint="eastAsia"/>
          <w:sz w:val="14"/>
          <w:szCs w:val="14"/>
          <w:lang w:eastAsia="ja-JP"/>
        </w:rPr>
        <w:t>[15]</w:t>
      </w:r>
      <w:r>
        <w:rPr>
          <w:rFonts w:hint="eastAsia"/>
          <w:sz w:val="14"/>
          <w:szCs w:val="14"/>
          <w:lang w:eastAsia="ja-JP"/>
        </w:rPr>
        <w:tab/>
        <w:t>R4-2101558</w:t>
      </w:r>
      <w:r>
        <w:rPr>
          <w:rFonts w:hint="eastAsia"/>
          <w:sz w:val="14"/>
          <w:szCs w:val="14"/>
          <w:lang w:eastAsia="ja-JP"/>
        </w:rPr>
        <w:tab/>
        <w:t>Overlapping Channel Bandwidth Approach from BS Perspective, Ericsson, RAN4#98-e</w:t>
      </w:r>
    </w:p>
    <w:p w14:paraId="0EE94BEB" w14:textId="77777777" w:rsidR="0094447E" w:rsidRDefault="0094447E" w:rsidP="0094447E">
      <w:pPr>
        <w:snapToGrid w:val="0"/>
        <w:spacing w:after="0"/>
        <w:rPr>
          <w:rFonts w:ascii="Arial" w:hAnsi="Arial" w:cs="Arial"/>
          <w:sz w:val="22"/>
          <w:szCs w:val="22"/>
          <w:u w:val="single"/>
          <w:lang w:eastAsia="ja-JP"/>
        </w:rPr>
      </w:pPr>
    </w:p>
    <w:p w14:paraId="2712419A" w14:textId="77777777" w:rsidR="0094447E" w:rsidRDefault="0094447E" w:rsidP="0094447E">
      <w:pPr>
        <w:snapToGrid w:val="0"/>
        <w:spacing w:after="0"/>
        <w:rPr>
          <w:rFonts w:ascii="Arial" w:hAnsi="Arial" w:cs="Arial"/>
          <w:u w:val="single"/>
          <w:lang w:eastAsia="ja-JP"/>
        </w:rPr>
      </w:pPr>
      <w:r>
        <w:rPr>
          <w:rFonts w:ascii="Arial" w:hAnsi="Arial" w:cs="Arial"/>
          <w:u w:val="single"/>
          <w:lang w:eastAsia="ja-JP"/>
        </w:rPr>
        <w:t>RAN4#98bis-e</w:t>
      </w:r>
    </w:p>
    <w:p w14:paraId="026B7283" w14:textId="77777777" w:rsidR="0094447E" w:rsidRDefault="0094447E" w:rsidP="0094447E">
      <w:pPr>
        <w:snapToGrid w:val="0"/>
        <w:spacing w:after="0"/>
        <w:rPr>
          <w:rFonts w:ascii="Arial" w:hAnsi="Arial" w:cs="Arial"/>
          <w:u w:val="single"/>
          <w:lang w:eastAsia="ja-JP"/>
        </w:rPr>
      </w:pPr>
    </w:p>
    <w:p w14:paraId="6F14BC97" w14:textId="77777777" w:rsidR="0094447E" w:rsidRDefault="0094447E" w:rsidP="0094447E">
      <w:pPr>
        <w:pStyle w:val="FP"/>
        <w:rPr>
          <w:rFonts w:asciiTheme="minorHAnsi" w:hAnsiTheme="minorHAnsi" w:cstheme="minorBidi"/>
          <w:sz w:val="14"/>
          <w:szCs w:val="14"/>
          <w:lang w:eastAsia="ja-JP"/>
        </w:rPr>
      </w:pPr>
      <w:r>
        <w:rPr>
          <w:rFonts w:hint="eastAsia"/>
          <w:sz w:val="14"/>
          <w:szCs w:val="14"/>
          <w:lang w:eastAsia="ja-JP"/>
        </w:rPr>
        <w:t>[1]</w:t>
      </w:r>
      <w:r>
        <w:rPr>
          <w:rFonts w:hint="eastAsia"/>
          <w:sz w:val="14"/>
          <w:szCs w:val="14"/>
          <w:lang w:eastAsia="ja-JP"/>
        </w:rPr>
        <w:tab/>
        <w:t>R4-2105478</w:t>
      </w:r>
      <w:r>
        <w:rPr>
          <w:rFonts w:hint="eastAsia"/>
          <w:sz w:val="14"/>
          <w:szCs w:val="14"/>
          <w:lang w:eastAsia="ja-JP"/>
        </w:rPr>
        <w:tab/>
        <w:t>Email discussion summary for [98bise][141] FS_NR_</w:t>
      </w:r>
      <w:proofErr w:type="gramStart"/>
      <w:r>
        <w:rPr>
          <w:rFonts w:hint="eastAsia"/>
          <w:sz w:val="14"/>
          <w:szCs w:val="14"/>
          <w:lang w:eastAsia="ja-JP"/>
        </w:rPr>
        <w:t>eff</w:t>
      </w:r>
      <w:proofErr w:type="gramEnd"/>
      <w:r>
        <w:rPr>
          <w:rFonts w:hint="eastAsia"/>
          <w:sz w:val="14"/>
          <w:szCs w:val="14"/>
          <w:lang w:eastAsia="ja-JP"/>
        </w:rPr>
        <w:t>_BW_util, Ericsson, RAN4#98bis-e</w:t>
      </w:r>
    </w:p>
    <w:p w14:paraId="0993E51F" w14:textId="77777777" w:rsidR="0094447E" w:rsidRDefault="0094447E" w:rsidP="0094447E">
      <w:pPr>
        <w:pStyle w:val="FP"/>
        <w:rPr>
          <w:sz w:val="14"/>
          <w:szCs w:val="14"/>
          <w:lang w:eastAsia="ja-JP"/>
        </w:rPr>
      </w:pPr>
      <w:r>
        <w:rPr>
          <w:rFonts w:hint="eastAsia"/>
          <w:sz w:val="14"/>
          <w:szCs w:val="14"/>
          <w:lang w:eastAsia="ja-JP"/>
        </w:rPr>
        <w:t>[2]</w:t>
      </w:r>
      <w:r>
        <w:rPr>
          <w:rFonts w:hint="eastAsia"/>
          <w:sz w:val="14"/>
          <w:szCs w:val="14"/>
          <w:lang w:eastAsia="ja-JP"/>
        </w:rPr>
        <w:tab/>
        <w:t>R4-2105419</w:t>
      </w:r>
      <w:r>
        <w:rPr>
          <w:rFonts w:hint="eastAsia"/>
          <w:sz w:val="14"/>
          <w:szCs w:val="14"/>
          <w:lang w:eastAsia="ja-JP"/>
        </w:rPr>
        <w:tab/>
        <w:t>Way forward on Evaluation of Irregular BW Approaches, Ericsson, RAN4#98bis-e</w:t>
      </w:r>
    </w:p>
    <w:p w14:paraId="09C98ED6" w14:textId="77777777" w:rsidR="0094447E" w:rsidRDefault="0094447E" w:rsidP="0094447E">
      <w:pPr>
        <w:pStyle w:val="FP"/>
        <w:rPr>
          <w:sz w:val="14"/>
          <w:szCs w:val="14"/>
          <w:lang w:eastAsia="ja-JP"/>
        </w:rPr>
      </w:pPr>
      <w:r>
        <w:rPr>
          <w:rFonts w:hint="eastAsia"/>
          <w:sz w:val="14"/>
          <w:szCs w:val="14"/>
          <w:lang w:eastAsia="ja-JP"/>
        </w:rPr>
        <w:t>[3]</w:t>
      </w:r>
      <w:r>
        <w:rPr>
          <w:rFonts w:hint="eastAsia"/>
          <w:sz w:val="14"/>
          <w:szCs w:val="14"/>
          <w:lang w:eastAsia="ja-JP"/>
        </w:rPr>
        <w:tab/>
        <w:t>R4-2105420</w:t>
      </w:r>
      <w:r>
        <w:rPr>
          <w:rFonts w:hint="eastAsia"/>
          <w:sz w:val="14"/>
          <w:szCs w:val="14"/>
          <w:lang w:eastAsia="ja-JP"/>
        </w:rPr>
        <w:tab/>
        <w:t>TP to the TR 38.844: Terminology, Ericsson, Nokia, Nokia Shanghai Bell, RAN4#98bis-e</w:t>
      </w:r>
    </w:p>
    <w:p w14:paraId="1479608A" w14:textId="77777777" w:rsidR="0094447E" w:rsidRDefault="0094447E" w:rsidP="0094447E">
      <w:pPr>
        <w:pStyle w:val="FP"/>
        <w:rPr>
          <w:sz w:val="14"/>
          <w:szCs w:val="14"/>
          <w:lang w:eastAsia="ja-JP"/>
        </w:rPr>
      </w:pPr>
      <w:r>
        <w:rPr>
          <w:rFonts w:hint="eastAsia"/>
          <w:sz w:val="14"/>
          <w:szCs w:val="14"/>
          <w:lang w:eastAsia="ja-JP"/>
        </w:rPr>
        <w:t>[4]</w:t>
      </w:r>
      <w:r>
        <w:rPr>
          <w:rFonts w:hint="eastAsia"/>
          <w:sz w:val="14"/>
          <w:szCs w:val="14"/>
          <w:lang w:eastAsia="ja-JP"/>
        </w:rPr>
        <w:tab/>
        <w:t>R4-2104587</w:t>
      </w:r>
      <w:r>
        <w:rPr>
          <w:rFonts w:hint="eastAsia"/>
          <w:sz w:val="14"/>
          <w:szCs w:val="14"/>
          <w:lang w:eastAsia="ja-JP"/>
        </w:rPr>
        <w:tab/>
        <w:t>Further input on the blanking approach for irregular BWs, Ericsson, RAN4#98bis-e</w:t>
      </w:r>
    </w:p>
    <w:p w14:paraId="0F795BD6" w14:textId="77777777" w:rsidR="0094447E" w:rsidRDefault="0094447E" w:rsidP="0094447E">
      <w:pPr>
        <w:pStyle w:val="FP"/>
        <w:rPr>
          <w:sz w:val="14"/>
          <w:szCs w:val="14"/>
          <w:lang w:eastAsia="ja-JP"/>
        </w:rPr>
      </w:pPr>
      <w:r>
        <w:rPr>
          <w:rFonts w:hint="eastAsia"/>
          <w:sz w:val="14"/>
          <w:szCs w:val="14"/>
          <w:lang w:eastAsia="ja-JP"/>
        </w:rPr>
        <w:t>[5]</w:t>
      </w:r>
      <w:r>
        <w:rPr>
          <w:rFonts w:hint="eastAsia"/>
          <w:sz w:val="14"/>
          <w:szCs w:val="14"/>
          <w:lang w:eastAsia="ja-JP"/>
        </w:rPr>
        <w:tab/>
        <w:t>R4-2104600</w:t>
      </w:r>
      <w:r>
        <w:rPr>
          <w:rFonts w:hint="eastAsia"/>
          <w:sz w:val="14"/>
          <w:szCs w:val="14"/>
          <w:lang w:eastAsia="ja-JP"/>
        </w:rPr>
        <w:tab/>
        <w:t>Discussion on use of larger channel bandwidth, CMCC, RAN4#98bis-e</w:t>
      </w:r>
    </w:p>
    <w:p w14:paraId="3DC4E215" w14:textId="77777777" w:rsidR="0094447E" w:rsidRDefault="0094447E" w:rsidP="0094447E">
      <w:pPr>
        <w:pStyle w:val="FP"/>
        <w:rPr>
          <w:sz w:val="14"/>
          <w:szCs w:val="14"/>
          <w:lang w:eastAsia="ja-JP"/>
        </w:rPr>
      </w:pPr>
      <w:r>
        <w:rPr>
          <w:rFonts w:hint="eastAsia"/>
          <w:sz w:val="14"/>
          <w:szCs w:val="14"/>
          <w:lang w:eastAsia="ja-JP"/>
        </w:rPr>
        <w:t>[6]</w:t>
      </w:r>
      <w:r>
        <w:rPr>
          <w:rFonts w:hint="eastAsia"/>
          <w:sz w:val="14"/>
          <w:szCs w:val="14"/>
          <w:lang w:eastAsia="ja-JP"/>
        </w:rPr>
        <w:tab/>
        <w:t>R4-2104886</w:t>
      </w:r>
      <w:r>
        <w:rPr>
          <w:rFonts w:hint="eastAsia"/>
          <w:sz w:val="14"/>
          <w:szCs w:val="14"/>
          <w:lang w:eastAsia="ja-JP"/>
        </w:rPr>
        <w:tab/>
        <w:t>Non-standard spectrum allocations for NR bands (larger channel), Apple, RAN4#98bis-e</w:t>
      </w:r>
    </w:p>
    <w:p w14:paraId="45220217" w14:textId="77777777" w:rsidR="0094447E" w:rsidRDefault="0094447E" w:rsidP="0094447E">
      <w:pPr>
        <w:pStyle w:val="FP"/>
        <w:rPr>
          <w:sz w:val="14"/>
          <w:szCs w:val="14"/>
          <w:lang w:eastAsia="ja-JP"/>
        </w:rPr>
      </w:pPr>
      <w:r>
        <w:rPr>
          <w:rFonts w:hint="eastAsia"/>
          <w:sz w:val="14"/>
          <w:szCs w:val="14"/>
          <w:lang w:eastAsia="ja-JP"/>
        </w:rPr>
        <w:t>[7]</w:t>
      </w:r>
      <w:r>
        <w:rPr>
          <w:rFonts w:hint="eastAsia"/>
          <w:sz w:val="14"/>
          <w:szCs w:val="14"/>
          <w:lang w:eastAsia="ja-JP"/>
        </w:rPr>
        <w:tab/>
        <w:t>R4-2106485</w:t>
      </w:r>
      <w:r>
        <w:rPr>
          <w:rFonts w:hint="eastAsia"/>
          <w:sz w:val="14"/>
          <w:szCs w:val="14"/>
          <w:lang w:eastAsia="ja-JP"/>
        </w:rPr>
        <w:tab/>
        <w:t>Consideration on use of larger channel bandwidth, Huawei, HiSilicon, RAN4#98bis-e</w:t>
      </w:r>
    </w:p>
    <w:p w14:paraId="44B70A9E" w14:textId="77777777" w:rsidR="0094447E" w:rsidRDefault="0094447E" w:rsidP="0094447E">
      <w:pPr>
        <w:pStyle w:val="FP"/>
        <w:rPr>
          <w:sz w:val="14"/>
          <w:szCs w:val="14"/>
          <w:lang w:eastAsia="ja-JP"/>
        </w:rPr>
      </w:pPr>
      <w:r>
        <w:rPr>
          <w:rFonts w:hint="eastAsia"/>
          <w:sz w:val="14"/>
          <w:szCs w:val="14"/>
          <w:lang w:eastAsia="ja-JP"/>
        </w:rPr>
        <w:t>[8]</w:t>
      </w:r>
      <w:r>
        <w:rPr>
          <w:rFonts w:hint="eastAsia"/>
          <w:sz w:val="14"/>
          <w:szCs w:val="14"/>
          <w:lang w:eastAsia="ja-JP"/>
        </w:rPr>
        <w:tab/>
        <w:t>R4-2107253</w:t>
      </w:r>
      <w:r>
        <w:rPr>
          <w:rFonts w:hint="eastAsia"/>
          <w:sz w:val="14"/>
          <w:szCs w:val="14"/>
          <w:lang w:eastAsia="ja-JP"/>
        </w:rPr>
        <w:tab/>
        <w:t>Support of irregular channel bandwidth with larger or overlapped BW, Skyworks Solutions Inc., RAN4#98bis-e</w:t>
      </w:r>
    </w:p>
    <w:p w14:paraId="3D1F1635" w14:textId="77777777" w:rsidR="0094447E" w:rsidRDefault="0094447E" w:rsidP="0094447E">
      <w:pPr>
        <w:pStyle w:val="FP"/>
        <w:rPr>
          <w:sz w:val="14"/>
          <w:szCs w:val="14"/>
          <w:lang w:eastAsia="ja-JP"/>
        </w:rPr>
      </w:pPr>
      <w:r>
        <w:rPr>
          <w:rFonts w:hint="eastAsia"/>
          <w:sz w:val="14"/>
          <w:szCs w:val="14"/>
          <w:lang w:eastAsia="ja-JP"/>
        </w:rPr>
        <w:t>[9]</w:t>
      </w:r>
      <w:r>
        <w:rPr>
          <w:rFonts w:hint="eastAsia"/>
          <w:sz w:val="14"/>
          <w:szCs w:val="14"/>
          <w:lang w:eastAsia="ja-JP"/>
        </w:rPr>
        <w:tab/>
        <w:t>R4-2107328</w:t>
      </w:r>
      <w:r>
        <w:rPr>
          <w:rFonts w:hint="eastAsia"/>
          <w:sz w:val="14"/>
          <w:szCs w:val="14"/>
          <w:lang w:eastAsia="ja-JP"/>
        </w:rPr>
        <w:tab/>
        <w:t>TP for TR 38.844: 6 MHz for n85 with larger CHBW, T-Mobile USA, RAN4#98bis-e</w:t>
      </w:r>
    </w:p>
    <w:p w14:paraId="6CA3BBAE" w14:textId="77777777" w:rsidR="0094447E" w:rsidRDefault="0094447E" w:rsidP="0094447E">
      <w:pPr>
        <w:pStyle w:val="FP"/>
        <w:rPr>
          <w:sz w:val="14"/>
          <w:szCs w:val="14"/>
          <w:lang w:eastAsia="ja-JP"/>
        </w:rPr>
      </w:pPr>
      <w:r>
        <w:rPr>
          <w:rFonts w:hint="eastAsia"/>
          <w:sz w:val="14"/>
          <w:szCs w:val="14"/>
          <w:lang w:eastAsia="ja-JP"/>
        </w:rPr>
        <w:t>[10]</w:t>
      </w:r>
      <w:r>
        <w:rPr>
          <w:rFonts w:hint="eastAsia"/>
          <w:sz w:val="14"/>
          <w:szCs w:val="14"/>
          <w:lang w:eastAsia="ja-JP"/>
        </w:rPr>
        <w:tab/>
        <w:t>R4-2104599</w:t>
      </w:r>
      <w:r>
        <w:rPr>
          <w:rFonts w:hint="eastAsia"/>
          <w:sz w:val="14"/>
          <w:szCs w:val="14"/>
          <w:lang w:eastAsia="ja-JP"/>
        </w:rPr>
        <w:tab/>
        <w:t>Discussion on overlapping channel bandwidths, CMCC, RAN4#98bis-e</w:t>
      </w:r>
    </w:p>
    <w:p w14:paraId="6063E68A" w14:textId="77777777" w:rsidR="0094447E" w:rsidRDefault="0094447E" w:rsidP="0094447E">
      <w:pPr>
        <w:pStyle w:val="FP"/>
        <w:rPr>
          <w:sz w:val="14"/>
          <w:szCs w:val="14"/>
          <w:lang w:eastAsia="ja-JP"/>
        </w:rPr>
      </w:pPr>
      <w:r>
        <w:rPr>
          <w:rFonts w:hint="eastAsia"/>
          <w:sz w:val="14"/>
          <w:szCs w:val="14"/>
          <w:lang w:eastAsia="ja-JP"/>
        </w:rPr>
        <w:t>[11]</w:t>
      </w:r>
      <w:r>
        <w:rPr>
          <w:rFonts w:hint="eastAsia"/>
          <w:sz w:val="14"/>
          <w:szCs w:val="14"/>
          <w:lang w:eastAsia="ja-JP"/>
        </w:rPr>
        <w:tab/>
        <w:t>R4-2104707</w:t>
      </w:r>
      <w:r>
        <w:rPr>
          <w:rFonts w:hint="eastAsia"/>
          <w:sz w:val="14"/>
          <w:szCs w:val="14"/>
          <w:lang w:eastAsia="ja-JP"/>
        </w:rPr>
        <w:tab/>
        <w:t>Handling of Channel Bandwidths That Are Not Multiples of 5MHz, Qualcomm Incorporated, RAN4#98bis-e</w:t>
      </w:r>
    </w:p>
    <w:p w14:paraId="73901E5C" w14:textId="77777777" w:rsidR="0094447E" w:rsidRDefault="0094447E" w:rsidP="0094447E">
      <w:pPr>
        <w:pStyle w:val="FP"/>
        <w:rPr>
          <w:sz w:val="14"/>
          <w:szCs w:val="14"/>
          <w:lang w:eastAsia="ja-JP"/>
        </w:rPr>
      </w:pPr>
      <w:r>
        <w:rPr>
          <w:rFonts w:hint="eastAsia"/>
          <w:sz w:val="14"/>
          <w:szCs w:val="14"/>
          <w:lang w:eastAsia="ja-JP"/>
        </w:rPr>
        <w:t>[12]</w:t>
      </w:r>
      <w:r>
        <w:rPr>
          <w:rFonts w:hint="eastAsia"/>
          <w:sz w:val="14"/>
          <w:szCs w:val="14"/>
          <w:lang w:eastAsia="ja-JP"/>
        </w:rPr>
        <w:tab/>
        <w:t>R4-2104887</w:t>
      </w:r>
      <w:r>
        <w:rPr>
          <w:rFonts w:hint="eastAsia"/>
          <w:sz w:val="14"/>
          <w:szCs w:val="14"/>
          <w:lang w:eastAsia="ja-JP"/>
        </w:rPr>
        <w:tab/>
        <w:t>Non-standard spectrum allocations for NR bands (overlapping channel), Apple, RAN4#98bis-e</w:t>
      </w:r>
    </w:p>
    <w:p w14:paraId="7AE9B4A4" w14:textId="77777777" w:rsidR="0094447E" w:rsidRDefault="0094447E" w:rsidP="0094447E">
      <w:pPr>
        <w:pStyle w:val="FP"/>
        <w:rPr>
          <w:sz w:val="14"/>
          <w:szCs w:val="14"/>
          <w:lang w:eastAsia="ja-JP"/>
        </w:rPr>
      </w:pPr>
      <w:r>
        <w:rPr>
          <w:rFonts w:hint="eastAsia"/>
          <w:sz w:val="14"/>
          <w:szCs w:val="14"/>
          <w:lang w:eastAsia="ja-JP"/>
        </w:rPr>
        <w:t>[13]</w:t>
      </w:r>
      <w:r>
        <w:rPr>
          <w:rFonts w:hint="eastAsia"/>
          <w:sz w:val="14"/>
          <w:szCs w:val="14"/>
          <w:lang w:eastAsia="ja-JP"/>
        </w:rPr>
        <w:tab/>
        <w:t>R4-2106486</w:t>
      </w:r>
      <w:r>
        <w:rPr>
          <w:rFonts w:hint="eastAsia"/>
          <w:sz w:val="14"/>
          <w:szCs w:val="14"/>
          <w:lang w:eastAsia="ja-JP"/>
        </w:rPr>
        <w:tab/>
        <w:t>Consideration for overlapping UE channel bandwidths, Huawei, HiSilicon, RAN4#98bis-e</w:t>
      </w:r>
    </w:p>
    <w:p w14:paraId="72C3F647" w14:textId="77777777" w:rsidR="0094447E" w:rsidRDefault="0094447E" w:rsidP="0094447E">
      <w:pPr>
        <w:pStyle w:val="FP"/>
        <w:rPr>
          <w:sz w:val="14"/>
          <w:szCs w:val="14"/>
          <w:lang w:eastAsia="ja-JP"/>
        </w:rPr>
      </w:pPr>
      <w:r>
        <w:rPr>
          <w:rFonts w:hint="eastAsia"/>
          <w:sz w:val="14"/>
          <w:szCs w:val="14"/>
          <w:lang w:eastAsia="ja-JP"/>
        </w:rPr>
        <w:t>[14]</w:t>
      </w:r>
      <w:r>
        <w:rPr>
          <w:rFonts w:hint="eastAsia"/>
          <w:sz w:val="14"/>
          <w:szCs w:val="14"/>
          <w:lang w:eastAsia="ja-JP"/>
        </w:rPr>
        <w:tab/>
        <w:t>R4-2106689</w:t>
      </w:r>
      <w:r>
        <w:rPr>
          <w:rFonts w:hint="eastAsia"/>
          <w:sz w:val="14"/>
          <w:szCs w:val="14"/>
          <w:lang w:eastAsia="ja-JP"/>
        </w:rPr>
        <w:tab/>
        <w:t>Overlapping UE Channel Bandwidth Approach, Ericsson, RAN4#98bis-e</w:t>
      </w:r>
    </w:p>
    <w:p w14:paraId="62CC07FD" w14:textId="77777777" w:rsidR="0094447E" w:rsidRDefault="0094447E" w:rsidP="0094447E">
      <w:pPr>
        <w:pStyle w:val="FP"/>
        <w:rPr>
          <w:sz w:val="14"/>
          <w:szCs w:val="14"/>
          <w:lang w:eastAsia="ja-JP"/>
        </w:rPr>
      </w:pPr>
      <w:r>
        <w:rPr>
          <w:rFonts w:hint="eastAsia"/>
          <w:sz w:val="14"/>
          <w:szCs w:val="14"/>
          <w:lang w:eastAsia="ja-JP"/>
        </w:rPr>
        <w:t>[15]</w:t>
      </w:r>
      <w:r>
        <w:rPr>
          <w:rFonts w:hint="eastAsia"/>
          <w:sz w:val="14"/>
          <w:szCs w:val="14"/>
          <w:lang w:eastAsia="ja-JP"/>
        </w:rPr>
        <w:tab/>
        <w:t>R4-2107040</w:t>
      </w:r>
      <w:r>
        <w:rPr>
          <w:rFonts w:hint="eastAsia"/>
          <w:sz w:val="14"/>
          <w:szCs w:val="14"/>
          <w:lang w:eastAsia="ja-JP"/>
        </w:rPr>
        <w:tab/>
        <w:t>On the use of overlapping channel bandwidths from UE perspective, Nokia, Nokia Shanghai Bell, RAN4#98bis-e</w:t>
      </w:r>
    </w:p>
    <w:p w14:paraId="485B5B0A" w14:textId="77777777" w:rsidR="0094447E" w:rsidRDefault="0094447E" w:rsidP="0094447E">
      <w:pPr>
        <w:pStyle w:val="FP"/>
        <w:rPr>
          <w:sz w:val="14"/>
          <w:szCs w:val="14"/>
          <w:lang w:eastAsia="ja-JP"/>
        </w:rPr>
      </w:pPr>
      <w:r>
        <w:rPr>
          <w:rFonts w:hint="eastAsia"/>
          <w:sz w:val="14"/>
          <w:szCs w:val="14"/>
          <w:lang w:eastAsia="ja-JP"/>
        </w:rPr>
        <w:t>[16]</w:t>
      </w:r>
      <w:r>
        <w:rPr>
          <w:rFonts w:hint="eastAsia"/>
          <w:sz w:val="14"/>
          <w:szCs w:val="14"/>
          <w:lang w:eastAsia="ja-JP"/>
        </w:rPr>
        <w:tab/>
        <w:t>R4-2107319</w:t>
      </w:r>
      <w:r>
        <w:rPr>
          <w:rFonts w:hint="eastAsia"/>
          <w:sz w:val="14"/>
          <w:szCs w:val="14"/>
          <w:lang w:eastAsia="ja-JP"/>
        </w:rPr>
        <w:tab/>
        <w:t>On SU for overlapping channel bandwidth, ZTE, RAN4#98bis-e</w:t>
      </w:r>
    </w:p>
    <w:p w14:paraId="73C05836" w14:textId="77777777" w:rsidR="0094447E" w:rsidRDefault="0094447E" w:rsidP="0094447E">
      <w:pPr>
        <w:pStyle w:val="FP"/>
        <w:rPr>
          <w:sz w:val="14"/>
          <w:szCs w:val="14"/>
          <w:lang w:eastAsia="ja-JP"/>
        </w:rPr>
      </w:pPr>
      <w:r>
        <w:rPr>
          <w:rFonts w:hint="eastAsia"/>
          <w:sz w:val="14"/>
          <w:szCs w:val="14"/>
          <w:lang w:eastAsia="ja-JP"/>
        </w:rPr>
        <w:t>[17]</w:t>
      </w:r>
      <w:r>
        <w:rPr>
          <w:rFonts w:hint="eastAsia"/>
          <w:sz w:val="14"/>
          <w:szCs w:val="14"/>
          <w:lang w:eastAsia="ja-JP"/>
        </w:rPr>
        <w:tab/>
        <w:t>R4-2107329</w:t>
      </w:r>
      <w:r>
        <w:rPr>
          <w:rFonts w:hint="eastAsia"/>
          <w:sz w:val="14"/>
          <w:szCs w:val="14"/>
          <w:lang w:eastAsia="ja-JP"/>
        </w:rPr>
        <w:tab/>
        <w:t>TP for TR 38.844: 6 MHz for n85 with overlapping CHBW, T-Mobile USA, RAN4#98bis-e</w:t>
      </w:r>
    </w:p>
    <w:p w14:paraId="3504F7B2" w14:textId="77777777" w:rsidR="0094447E" w:rsidRDefault="0094447E" w:rsidP="0094447E">
      <w:pPr>
        <w:snapToGrid w:val="0"/>
        <w:spacing w:after="0"/>
        <w:rPr>
          <w:rFonts w:ascii="Arial" w:hAnsi="Arial" w:cs="Arial"/>
          <w:sz w:val="22"/>
          <w:szCs w:val="22"/>
          <w:u w:val="single"/>
          <w:lang w:eastAsia="ja-JP"/>
        </w:rPr>
      </w:pPr>
    </w:p>
    <w:p w14:paraId="1A9F26AE" w14:textId="77777777" w:rsidR="0094447E" w:rsidRDefault="0094447E" w:rsidP="0094447E">
      <w:pPr>
        <w:snapToGrid w:val="0"/>
        <w:spacing w:after="0"/>
        <w:rPr>
          <w:rFonts w:ascii="Arial" w:hAnsi="Arial" w:cs="Arial"/>
          <w:u w:val="single"/>
          <w:lang w:eastAsia="ja-JP"/>
        </w:rPr>
      </w:pPr>
      <w:r>
        <w:rPr>
          <w:rFonts w:ascii="Arial" w:hAnsi="Arial" w:cs="Arial"/>
          <w:u w:val="single"/>
          <w:lang w:eastAsia="ja-JP"/>
        </w:rPr>
        <w:t>RAN4#99-e</w:t>
      </w:r>
    </w:p>
    <w:p w14:paraId="669BB1D5" w14:textId="77777777" w:rsidR="0094447E" w:rsidRDefault="0094447E" w:rsidP="0094447E">
      <w:pPr>
        <w:snapToGrid w:val="0"/>
        <w:spacing w:after="0"/>
        <w:rPr>
          <w:rFonts w:ascii="Arial" w:hAnsi="Arial" w:cs="Arial"/>
          <w:b/>
          <w:bCs/>
          <w:lang w:eastAsia="ja-JP"/>
        </w:rPr>
      </w:pPr>
    </w:p>
    <w:p w14:paraId="7E02234C" w14:textId="77777777" w:rsidR="0094447E" w:rsidRDefault="0094447E" w:rsidP="0094447E">
      <w:pPr>
        <w:pStyle w:val="FP"/>
        <w:rPr>
          <w:rFonts w:asciiTheme="minorHAnsi" w:hAnsiTheme="minorHAnsi" w:cstheme="minorBidi"/>
          <w:sz w:val="14"/>
          <w:szCs w:val="14"/>
          <w:lang w:eastAsia="ja-JP"/>
        </w:rPr>
      </w:pPr>
      <w:r>
        <w:rPr>
          <w:rFonts w:hint="eastAsia"/>
          <w:sz w:val="14"/>
          <w:szCs w:val="14"/>
          <w:lang w:eastAsia="ja-JP"/>
        </w:rPr>
        <w:t>[1]</w:t>
      </w:r>
      <w:r>
        <w:rPr>
          <w:rFonts w:hint="eastAsia"/>
          <w:sz w:val="14"/>
          <w:szCs w:val="14"/>
          <w:lang w:eastAsia="ja-JP"/>
        </w:rPr>
        <w:tab/>
        <w:t>R4-2107960</w:t>
      </w:r>
      <w:r>
        <w:rPr>
          <w:rFonts w:hint="eastAsia"/>
          <w:sz w:val="14"/>
          <w:szCs w:val="14"/>
          <w:lang w:eastAsia="ja-JP"/>
        </w:rPr>
        <w:tab/>
        <w:t>Email discussion summary for [99e][150] FS_NR_</w:t>
      </w:r>
      <w:proofErr w:type="gramStart"/>
      <w:r>
        <w:rPr>
          <w:rFonts w:hint="eastAsia"/>
          <w:sz w:val="14"/>
          <w:szCs w:val="14"/>
          <w:lang w:eastAsia="ja-JP"/>
        </w:rPr>
        <w:t>eff</w:t>
      </w:r>
      <w:proofErr w:type="gramEnd"/>
      <w:r>
        <w:rPr>
          <w:rFonts w:hint="eastAsia"/>
          <w:sz w:val="14"/>
          <w:szCs w:val="14"/>
          <w:lang w:eastAsia="ja-JP"/>
        </w:rPr>
        <w:t>_BW_util, Ericsson, RAN4#99-e</w:t>
      </w:r>
    </w:p>
    <w:p w14:paraId="33112288" w14:textId="77777777" w:rsidR="0094447E" w:rsidRDefault="0094447E" w:rsidP="0094447E">
      <w:pPr>
        <w:pStyle w:val="FP"/>
        <w:ind w:left="570" w:hanging="570"/>
        <w:rPr>
          <w:sz w:val="14"/>
          <w:szCs w:val="14"/>
          <w:lang w:eastAsia="ja-JP"/>
        </w:rPr>
      </w:pPr>
      <w:r>
        <w:rPr>
          <w:rFonts w:hint="eastAsia"/>
          <w:sz w:val="14"/>
          <w:szCs w:val="14"/>
          <w:lang w:eastAsia="ja-JP"/>
        </w:rPr>
        <w:t>[2]</w:t>
      </w:r>
      <w:r>
        <w:rPr>
          <w:rFonts w:hint="eastAsia"/>
          <w:sz w:val="14"/>
          <w:szCs w:val="14"/>
          <w:lang w:eastAsia="ja-JP"/>
        </w:rPr>
        <w:tab/>
        <w:t>R4-2108015</w:t>
      </w:r>
      <w:r>
        <w:rPr>
          <w:rFonts w:hint="eastAsia"/>
          <w:sz w:val="14"/>
          <w:szCs w:val="14"/>
          <w:lang w:eastAsia="ja-JP"/>
        </w:rPr>
        <w:tab/>
        <w:t xml:space="preserve">LS on specification impact for methods on efficient utilization of licensed spectrum that is not aligned with existing NR channel bandwidths, Nokia, </w:t>
      </w:r>
    </w:p>
    <w:p w14:paraId="33668211" w14:textId="77777777" w:rsidR="0094447E" w:rsidRDefault="0094447E" w:rsidP="0094447E">
      <w:pPr>
        <w:pStyle w:val="FP"/>
        <w:ind w:left="2271" w:hanging="570"/>
        <w:rPr>
          <w:sz w:val="14"/>
          <w:szCs w:val="14"/>
          <w:lang w:eastAsia="ja-JP"/>
        </w:rPr>
      </w:pPr>
      <w:r>
        <w:rPr>
          <w:rFonts w:hint="eastAsia"/>
          <w:sz w:val="14"/>
          <w:szCs w:val="14"/>
          <w:lang w:eastAsia="ja-JP"/>
        </w:rPr>
        <w:t>Nokia Shanghai Bell, RAN4#99-e</w:t>
      </w:r>
    </w:p>
    <w:p w14:paraId="7E9884AA" w14:textId="77777777" w:rsidR="0094447E" w:rsidRDefault="0094447E" w:rsidP="0094447E">
      <w:pPr>
        <w:pStyle w:val="FP"/>
        <w:rPr>
          <w:sz w:val="14"/>
          <w:szCs w:val="14"/>
          <w:lang w:eastAsia="ja-JP"/>
        </w:rPr>
      </w:pPr>
      <w:r>
        <w:rPr>
          <w:rFonts w:hint="eastAsia"/>
          <w:sz w:val="14"/>
          <w:szCs w:val="14"/>
          <w:lang w:eastAsia="ja-JP"/>
        </w:rPr>
        <w:t>[3]</w:t>
      </w:r>
      <w:r>
        <w:rPr>
          <w:rFonts w:hint="eastAsia"/>
          <w:sz w:val="14"/>
          <w:szCs w:val="14"/>
          <w:lang w:eastAsia="ja-JP"/>
        </w:rPr>
        <w:tab/>
        <w:t>R4-2110487</w:t>
      </w:r>
      <w:r>
        <w:rPr>
          <w:rFonts w:hint="eastAsia"/>
          <w:sz w:val="14"/>
          <w:szCs w:val="14"/>
          <w:lang w:eastAsia="ja-JP"/>
        </w:rPr>
        <w:tab/>
        <w:t>Updated TR 38.844 v0.0.3, Ericsson, RAN4#99-e</w:t>
      </w:r>
    </w:p>
    <w:p w14:paraId="3C265A54" w14:textId="77777777" w:rsidR="0094447E" w:rsidRDefault="0094447E" w:rsidP="0094447E">
      <w:pPr>
        <w:pStyle w:val="FP"/>
        <w:rPr>
          <w:sz w:val="14"/>
          <w:szCs w:val="14"/>
          <w:lang w:eastAsia="ja-JP"/>
        </w:rPr>
      </w:pPr>
      <w:r>
        <w:rPr>
          <w:rFonts w:hint="eastAsia"/>
          <w:sz w:val="14"/>
          <w:szCs w:val="14"/>
          <w:lang w:eastAsia="ja-JP"/>
        </w:rPr>
        <w:t>[4]</w:t>
      </w:r>
      <w:r>
        <w:rPr>
          <w:rFonts w:hint="eastAsia"/>
          <w:sz w:val="14"/>
          <w:szCs w:val="14"/>
          <w:lang w:eastAsia="ja-JP"/>
        </w:rPr>
        <w:tab/>
        <w:t>R4-2109427</w:t>
      </w:r>
      <w:r>
        <w:rPr>
          <w:rFonts w:hint="eastAsia"/>
          <w:sz w:val="14"/>
          <w:szCs w:val="14"/>
          <w:lang w:eastAsia="ja-JP"/>
        </w:rPr>
        <w:tab/>
        <w:t>On the use of intermediate wider channel bandwidth, ZTE, RAN4#99-e</w:t>
      </w:r>
    </w:p>
    <w:p w14:paraId="26642A00" w14:textId="77777777" w:rsidR="0094447E" w:rsidRDefault="0094447E" w:rsidP="0094447E">
      <w:pPr>
        <w:pStyle w:val="FP"/>
        <w:rPr>
          <w:sz w:val="14"/>
          <w:szCs w:val="14"/>
          <w:highlight w:val="yellow"/>
          <w:lang w:eastAsia="ja-JP"/>
        </w:rPr>
      </w:pPr>
      <w:r>
        <w:rPr>
          <w:rFonts w:hint="eastAsia"/>
          <w:sz w:val="14"/>
          <w:szCs w:val="14"/>
          <w:lang w:eastAsia="ja-JP"/>
        </w:rPr>
        <w:t>[5]</w:t>
      </w:r>
      <w:r>
        <w:rPr>
          <w:rFonts w:hint="eastAsia"/>
          <w:sz w:val="14"/>
          <w:szCs w:val="14"/>
          <w:lang w:eastAsia="ja-JP"/>
        </w:rPr>
        <w:tab/>
        <w:t>R4-2110661</w:t>
      </w:r>
      <w:r>
        <w:rPr>
          <w:rFonts w:hint="eastAsia"/>
          <w:sz w:val="14"/>
          <w:szCs w:val="14"/>
          <w:lang w:eastAsia="ja-JP"/>
        </w:rPr>
        <w:tab/>
        <w:t>Evaluation for use of larger channel bandwidth, Huawei, HiSilicon, RAN4#99-e</w:t>
      </w:r>
    </w:p>
    <w:p w14:paraId="6BAC0189" w14:textId="77777777" w:rsidR="0094447E" w:rsidRDefault="0094447E" w:rsidP="0094447E">
      <w:pPr>
        <w:pStyle w:val="FP"/>
        <w:rPr>
          <w:sz w:val="14"/>
          <w:szCs w:val="14"/>
          <w:highlight w:val="yellow"/>
          <w:lang w:eastAsia="ja-JP"/>
        </w:rPr>
      </w:pPr>
      <w:r>
        <w:rPr>
          <w:rFonts w:hint="eastAsia"/>
          <w:sz w:val="14"/>
          <w:szCs w:val="14"/>
          <w:lang w:eastAsia="ja-JP"/>
        </w:rPr>
        <w:t>[6]</w:t>
      </w:r>
      <w:r>
        <w:rPr>
          <w:rFonts w:hint="eastAsia"/>
          <w:sz w:val="14"/>
          <w:szCs w:val="14"/>
          <w:lang w:eastAsia="ja-JP"/>
        </w:rPr>
        <w:tab/>
        <w:t>R4-2111147</w:t>
      </w:r>
      <w:r>
        <w:rPr>
          <w:rFonts w:hint="eastAsia"/>
          <w:sz w:val="14"/>
          <w:szCs w:val="14"/>
          <w:lang w:eastAsia="ja-JP"/>
        </w:rPr>
        <w:tab/>
        <w:t>Update of utilizing immediate wider bandwidth, Ericsson, RAN4#99-e</w:t>
      </w:r>
    </w:p>
    <w:p w14:paraId="40C3E62C" w14:textId="77777777" w:rsidR="0094447E" w:rsidRDefault="0094447E" w:rsidP="0094447E">
      <w:pPr>
        <w:pStyle w:val="FP"/>
        <w:rPr>
          <w:sz w:val="14"/>
          <w:szCs w:val="14"/>
          <w:lang w:eastAsia="ja-JP"/>
        </w:rPr>
      </w:pPr>
      <w:r>
        <w:rPr>
          <w:rFonts w:hint="eastAsia"/>
          <w:sz w:val="14"/>
          <w:szCs w:val="14"/>
          <w:lang w:eastAsia="ja-JP"/>
        </w:rPr>
        <w:t>[7]</w:t>
      </w:r>
      <w:r>
        <w:rPr>
          <w:rFonts w:hint="eastAsia"/>
          <w:sz w:val="14"/>
          <w:szCs w:val="14"/>
          <w:lang w:eastAsia="ja-JP"/>
        </w:rPr>
        <w:tab/>
        <w:t>R4-2109245</w:t>
      </w:r>
      <w:r>
        <w:rPr>
          <w:rFonts w:hint="eastAsia"/>
          <w:sz w:val="14"/>
          <w:szCs w:val="14"/>
          <w:lang w:eastAsia="ja-JP"/>
        </w:rPr>
        <w:tab/>
        <w:t>Comparison of alternate methods for Irregular CBW, Intel Corporation, RAN4#99-e</w:t>
      </w:r>
    </w:p>
    <w:p w14:paraId="3661F423" w14:textId="77777777" w:rsidR="0094447E" w:rsidRDefault="0094447E" w:rsidP="0094447E">
      <w:pPr>
        <w:pStyle w:val="FP"/>
        <w:rPr>
          <w:sz w:val="14"/>
          <w:szCs w:val="14"/>
          <w:lang w:eastAsia="ja-JP"/>
        </w:rPr>
      </w:pPr>
      <w:r>
        <w:rPr>
          <w:rFonts w:hint="eastAsia"/>
          <w:sz w:val="14"/>
          <w:szCs w:val="14"/>
          <w:lang w:eastAsia="ja-JP"/>
        </w:rPr>
        <w:t>[8]</w:t>
      </w:r>
      <w:r>
        <w:rPr>
          <w:rFonts w:hint="eastAsia"/>
          <w:sz w:val="14"/>
          <w:szCs w:val="14"/>
          <w:lang w:eastAsia="ja-JP"/>
        </w:rPr>
        <w:tab/>
        <w:t>R4-2109426</w:t>
      </w:r>
      <w:r>
        <w:rPr>
          <w:rFonts w:hint="eastAsia"/>
          <w:sz w:val="14"/>
          <w:szCs w:val="14"/>
          <w:lang w:eastAsia="ja-JP"/>
        </w:rPr>
        <w:tab/>
        <w:t>On overlapping UE channel bandwidth, ZTE, RAN4#99-e</w:t>
      </w:r>
    </w:p>
    <w:p w14:paraId="66DFA77F" w14:textId="77777777" w:rsidR="0094447E" w:rsidRDefault="0094447E" w:rsidP="0094447E">
      <w:pPr>
        <w:pStyle w:val="FP"/>
        <w:rPr>
          <w:sz w:val="14"/>
          <w:szCs w:val="14"/>
          <w:lang w:eastAsia="ja-JP"/>
        </w:rPr>
      </w:pPr>
      <w:r>
        <w:rPr>
          <w:rFonts w:hint="eastAsia"/>
          <w:sz w:val="14"/>
          <w:szCs w:val="14"/>
          <w:lang w:eastAsia="ja-JP"/>
        </w:rPr>
        <w:t>[9]</w:t>
      </w:r>
      <w:r>
        <w:rPr>
          <w:rFonts w:hint="eastAsia"/>
          <w:sz w:val="14"/>
          <w:szCs w:val="14"/>
          <w:lang w:eastAsia="ja-JP"/>
        </w:rPr>
        <w:tab/>
        <w:t>R4-2109484</w:t>
      </w:r>
      <w:r>
        <w:rPr>
          <w:rFonts w:hint="eastAsia"/>
          <w:sz w:val="14"/>
          <w:szCs w:val="14"/>
          <w:lang w:eastAsia="ja-JP"/>
        </w:rPr>
        <w:tab/>
        <w:t>Discussion on the approaches of overlapping channel bandwidths, CMCC, RAN4#99-e</w:t>
      </w:r>
    </w:p>
    <w:p w14:paraId="2D29A99A" w14:textId="77777777" w:rsidR="0094447E" w:rsidRDefault="0094447E" w:rsidP="0094447E">
      <w:pPr>
        <w:pStyle w:val="FP"/>
        <w:rPr>
          <w:sz w:val="14"/>
          <w:szCs w:val="14"/>
          <w:highlight w:val="yellow"/>
          <w:lang w:eastAsia="ja-JP"/>
        </w:rPr>
      </w:pPr>
      <w:r>
        <w:rPr>
          <w:rFonts w:hint="eastAsia"/>
          <w:sz w:val="14"/>
          <w:szCs w:val="14"/>
          <w:lang w:eastAsia="ja-JP"/>
        </w:rPr>
        <w:t>[10]</w:t>
      </w:r>
      <w:r>
        <w:rPr>
          <w:rFonts w:hint="eastAsia"/>
          <w:sz w:val="14"/>
          <w:szCs w:val="14"/>
          <w:lang w:eastAsia="ja-JP"/>
        </w:rPr>
        <w:tab/>
        <w:t>R4-2109579</w:t>
      </w:r>
      <w:r>
        <w:rPr>
          <w:rFonts w:hint="eastAsia"/>
          <w:sz w:val="14"/>
          <w:szCs w:val="14"/>
          <w:lang w:eastAsia="ja-JP"/>
        </w:rPr>
        <w:tab/>
        <w:t>On the Schemes Related to Overlapping Channel Bandwidths,</w:t>
      </w:r>
      <w:r>
        <w:rPr>
          <w:rFonts w:hint="eastAsia"/>
        </w:rPr>
        <w:t xml:space="preserve"> </w:t>
      </w:r>
      <w:r>
        <w:rPr>
          <w:rFonts w:hint="eastAsia"/>
          <w:sz w:val="14"/>
          <w:szCs w:val="14"/>
          <w:lang w:eastAsia="ja-JP"/>
        </w:rPr>
        <w:t>Qualcomm Incorporated, RAN4#99-e</w:t>
      </w:r>
    </w:p>
    <w:p w14:paraId="325C3317" w14:textId="77777777" w:rsidR="0094447E" w:rsidRDefault="0094447E" w:rsidP="0094447E">
      <w:pPr>
        <w:pStyle w:val="FP"/>
        <w:rPr>
          <w:sz w:val="14"/>
          <w:szCs w:val="14"/>
          <w:lang w:eastAsia="ja-JP"/>
        </w:rPr>
      </w:pPr>
      <w:r>
        <w:rPr>
          <w:rFonts w:hint="eastAsia"/>
          <w:sz w:val="14"/>
          <w:szCs w:val="14"/>
          <w:lang w:eastAsia="ja-JP"/>
        </w:rPr>
        <w:t>[11]</w:t>
      </w:r>
      <w:r>
        <w:rPr>
          <w:rFonts w:hint="eastAsia"/>
          <w:sz w:val="14"/>
          <w:szCs w:val="14"/>
          <w:lang w:eastAsia="ja-JP"/>
        </w:rPr>
        <w:tab/>
        <w:t>R4-2110488</w:t>
      </w:r>
      <w:r>
        <w:rPr>
          <w:rFonts w:hint="eastAsia"/>
          <w:sz w:val="14"/>
          <w:szCs w:val="14"/>
          <w:lang w:eastAsia="ja-JP"/>
        </w:rPr>
        <w:tab/>
        <w:t>Evaluating Overlapping Channel Bandwidth Approaches, Ericsson, RAN4#99-e</w:t>
      </w:r>
    </w:p>
    <w:p w14:paraId="1620D166" w14:textId="77777777" w:rsidR="0094447E" w:rsidRDefault="0094447E" w:rsidP="0094447E">
      <w:pPr>
        <w:pStyle w:val="FP"/>
        <w:rPr>
          <w:sz w:val="14"/>
          <w:szCs w:val="14"/>
          <w:lang w:eastAsia="ja-JP"/>
        </w:rPr>
      </w:pPr>
      <w:r>
        <w:rPr>
          <w:rFonts w:hint="eastAsia"/>
          <w:sz w:val="14"/>
          <w:szCs w:val="14"/>
          <w:lang w:eastAsia="ja-JP"/>
        </w:rPr>
        <w:t>[12]</w:t>
      </w:r>
      <w:r>
        <w:rPr>
          <w:rFonts w:hint="eastAsia"/>
          <w:sz w:val="14"/>
          <w:szCs w:val="14"/>
          <w:lang w:eastAsia="ja-JP"/>
        </w:rPr>
        <w:tab/>
        <w:t>R4-2110662</w:t>
      </w:r>
      <w:r>
        <w:rPr>
          <w:rFonts w:hint="eastAsia"/>
          <w:sz w:val="14"/>
          <w:szCs w:val="14"/>
          <w:lang w:eastAsia="ja-JP"/>
        </w:rPr>
        <w:tab/>
        <w:t>Evaluation for overlapping UE channel bandwidths, Huawei, HiSilicon, RAN4#99-e</w:t>
      </w:r>
    </w:p>
    <w:p w14:paraId="040DF9F2" w14:textId="77777777" w:rsidR="0094447E" w:rsidRDefault="0094447E" w:rsidP="0094447E">
      <w:pPr>
        <w:pStyle w:val="FP"/>
        <w:rPr>
          <w:sz w:val="14"/>
          <w:szCs w:val="14"/>
          <w:lang w:eastAsia="ja-JP"/>
        </w:rPr>
      </w:pPr>
      <w:r>
        <w:rPr>
          <w:rFonts w:hint="eastAsia"/>
          <w:sz w:val="14"/>
          <w:szCs w:val="14"/>
          <w:lang w:eastAsia="ja-JP"/>
        </w:rPr>
        <w:t>[13]</w:t>
      </w:r>
      <w:r>
        <w:rPr>
          <w:rFonts w:hint="eastAsia"/>
          <w:sz w:val="14"/>
          <w:szCs w:val="14"/>
          <w:lang w:eastAsia="ja-JP"/>
        </w:rPr>
        <w:tab/>
        <w:t>R4-2107886</w:t>
      </w:r>
      <w:r>
        <w:rPr>
          <w:rFonts w:hint="eastAsia"/>
          <w:sz w:val="14"/>
          <w:szCs w:val="14"/>
          <w:lang w:eastAsia="ja-JP"/>
        </w:rPr>
        <w:tab/>
        <w:t>On the use of overlapping channel bandwidths from UE perspective, Nokia, Nokia Shanghai Bell, RAN4#99-e</w:t>
      </w:r>
    </w:p>
    <w:p w14:paraId="273A5BC2" w14:textId="77777777" w:rsidR="0094447E" w:rsidRDefault="0094447E" w:rsidP="0094447E">
      <w:pPr>
        <w:pStyle w:val="FP"/>
        <w:rPr>
          <w:sz w:val="14"/>
          <w:szCs w:val="14"/>
          <w:lang w:eastAsia="ja-JP"/>
        </w:rPr>
      </w:pPr>
      <w:r>
        <w:rPr>
          <w:rFonts w:hint="eastAsia"/>
          <w:sz w:val="14"/>
          <w:szCs w:val="14"/>
          <w:lang w:eastAsia="ja-JP"/>
        </w:rPr>
        <w:t>[14]</w:t>
      </w:r>
      <w:r>
        <w:rPr>
          <w:rFonts w:hint="eastAsia"/>
          <w:sz w:val="14"/>
          <w:szCs w:val="14"/>
          <w:lang w:eastAsia="ja-JP"/>
        </w:rPr>
        <w:tab/>
        <w:t>R4-2108021</w:t>
      </w:r>
      <w:r>
        <w:rPr>
          <w:rFonts w:hint="eastAsia"/>
          <w:sz w:val="14"/>
          <w:szCs w:val="14"/>
          <w:lang w:eastAsia="ja-JP"/>
        </w:rPr>
        <w:tab/>
        <w:t>TP on the use of overlapping channel bandwidths from UE perspective, Nokia, Nokia Shanghai Bell, RAN4#99-e</w:t>
      </w:r>
    </w:p>
    <w:p w14:paraId="04DEE6B7" w14:textId="77777777" w:rsidR="0094447E" w:rsidRDefault="0094447E" w:rsidP="0094447E">
      <w:pPr>
        <w:pStyle w:val="FP"/>
        <w:rPr>
          <w:sz w:val="14"/>
          <w:szCs w:val="14"/>
          <w:lang w:eastAsia="ja-JP"/>
        </w:rPr>
      </w:pPr>
      <w:r>
        <w:rPr>
          <w:rFonts w:hint="eastAsia"/>
          <w:sz w:val="14"/>
          <w:szCs w:val="14"/>
          <w:lang w:eastAsia="ja-JP"/>
        </w:rPr>
        <w:t>[15]</w:t>
      </w:r>
      <w:r>
        <w:rPr>
          <w:rFonts w:hint="eastAsia"/>
          <w:sz w:val="14"/>
          <w:szCs w:val="14"/>
          <w:lang w:eastAsia="ja-JP"/>
        </w:rPr>
        <w:tab/>
        <w:t>R4-2109587</w:t>
      </w:r>
      <w:r>
        <w:rPr>
          <w:rFonts w:hint="eastAsia"/>
          <w:sz w:val="14"/>
          <w:szCs w:val="14"/>
          <w:lang w:eastAsia="ja-JP"/>
        </w:rPr>
        <w:tab/>
        <w:t>Comparison of Different Schemes, Qualcomm Incorporated, RAN4#99-e</w:t>
      </w:r>
    </w:p>
    <w:p w14:paraId="7645A7A9" w14:textId="77777777" w:rsidR="0094447E" w:rsidRDefault="0094447E" w:rsidP="0094447E">
      <w:pPr>
        <w:pStyle w:val="FP"/>
        <w:rPr>
          <w:sz w:val="14"/>
          <w:szCs w:val="14"/>
          <w:lang w:eastAsia="ja-JP"/>
        </w:rPr>
      </w:pPr>
      <w:r>
        <w:rPr>
          <w:rFonts w:hint="eastAsia"/>
          <w:sz w:val="14"/>
          <w:szCs w:val="14"/>
          <w:lang w:eastAsia="ja-JP"/>
        </w:rPr>
        <w:t>[16]</w:t>
      </w:r>
      <w:r>
        <w:rPr>
          <w:rFonts w:hint="eastAsia"/>
          <w:sz w:val="14"/>
          <w:szCs w:val="14"/>
          <w:lang w:eastAsia="ja-JP"/>
        </w:rPr>
        <w:tab/>
        <w:t>R4-2108022</w:t>
      </w:r>
      <w:r>
        <w:rPr>
          <w:rFonts w:hint="eastAsia"/>
          <w:sz w:val="14"/>
          <w:szCs w:val="14"/>
          <w:lang w:eastAsia="ja-JP"/>
        </w:rPr>
        <w:tab/>
        <w:t>Draft TP to TR38.844 on wider channel BW method, Ericsson, RAN4#99-e</w:t>
      </w:r>
    </w:p>
    <w:p w14:paraId="693DEC89" w14:textId="77777777" w:rsidR="0094447E" w:rsidRDefault="0094447E" w:rsidP="0094447E">
      <w:pPr>
        <w:pStyle w:val="FP"/>
        <w:rPr>
          <w:sz w:val="14"/>
          <w:szCs w:val="14"/>
          <w:lang w:eastAsia="ja-JP"/>
        </w:rPr>
      </w:pPr>
      <w:r>
        <w:rPr>
          <w:rFonts w:hint="eastAsia"/>
          <w:sz w:val="14"/>
          <w:szCs w:val="14"/>
          <w:lang w:eastAsia="ja-JP"/>
        </w:rPr>
        <w:t>[17]</w:t>
      </w:r>
      <w:r>
        <w:rPr>
          <w:rFonts w:hint="eastAsia"/>
          <w:sz w:val="14"/>
          <w:szCs w:val="14"/>
          <w:lang w:eastAsia="ja-JP"/>
        </w:rPr>
        <w:tab/>
        <w:t>R4-2109435</w:t>
      </w:r>
      <w:r>
        <w:rPr>
          <w:rFonts w:hint="eastAsia"/>
          <w:sz w:val="14"/>
          <w:szCs w:val="14"/>
          <w:lang w:eastAsia="ja-JP"/>
        </w:rPr>
        <w:tab/>
        <w:t>TP on using next larger channel bandwidth solution, Apple, RAN4#99-e</w:t>
      </w:r>
    </w:p>
    <w:p w14:paraId="07A84493" w14:textId="77777777" w:rsidR="0094447E" w:rsidRDefault="0094447E" w:rsidP="0094447E">
      <w:pPr>
        <w:pStyle w:val="FP"/>
        <w:rPr>
          <w:sz w:val="14"/>
          <w:szCs w:val="14"/>
          <w:lang w:eastAsia="ja-JP"/>
        </w:rPr>
      </w:pPr>
      <w:r>
        <w:rPr>
          <w:rFonts w:hint="eastAsia"/>
          <w:sz w:val="14"/>
          <w:szCs w:val="14"/>
          <w:lang w:eastAsia="ja-JP"/>
        </w:rPr>
        <w:t>[18]</w:t>
      </w:r>
      <w:r>
        <w:rPr>
          <w:rFonts w:hint="eastAsia"/>
          <w:sz w:val="14"/>
          <w:szCs w:val="14"/>
          <w:lang w:eastAsia="ja-JP"/>
        </w:rPr>
        <w:tab/>
        <w:t>R4-2111540</w:t>
      </w:r>
      <w:r>
        <w:rPr>
          <w:rFonts w:hint="eastAsia"/>
          <w:sz w:val="14"/>
          <w:szCs w:val="14"/>
          <w:lang w:eastAsia="ja-JP"/>
        </w:rPr>
        <w:tab/>
        <w:t>TP on using overlapping channels from the network perspective solution, Apple, Ericsson, Skyworks Solutions Inc., RAN4#99-e</w:t>
      </w:r>
    </w:p>
    <w:p w14:paraId="5D5B7818" w14:textId="77777777" w:rsidR="0094447E" w:rsidRDefault="0094447E" w:rsidP="0094447E">
      <w:pPr>
        <w:pStyle w:val="FP"/>
        <w:rPr>
          <w:sz w:val="14"/>
          <w:szCs w:val="14"/>
          <w:lang w:eastAsia="ja-JP"/>
        </w:rPr>
      </w:pPr>
    </w:p>
    <w:p w14:paraId="191B0F81" w14:textId="77777777" w:rsidR="0094447E" w:rsidRDefault="0094447E" w:rsidP="0094447E">
      <w:pPr>
        <w:pStyle w:val="FP"/>
        <w:rPr>
          <w:sz w:val="14"/>
          <w:szCs w:val="14"/>
          <w:lang w:eastAsia="ja-JP"/>
        </w:rPr>
      </w:pPr>
    </w:p>
    <w:p w14:paraId="3E2E9916" w14:textId="77777777" w:rsidR="0094447E" w:rsidRDefault="0094447E" w:rsidP="0094447E">
      <w:pPr>
        <w:snapToGrid w:val="0"/>
        <w:spacing w:after="0"/>
        <w:rPr>
          <w:rFonts w:ascii="Arial" w:hAnsi="Arial" w:cs="Arial"/>
          <w:sz w:val="22"/>
          <w:szCs w:val="22"/>
          <w:u w:val="single"/>
          <w:lang w:eastAsia="ja-JP"/>
        </w:rPr>
      </w:pPr>
      <w:r>
        <w:rPr>
          <w:rFonts w:ascii="Arial" w:hAnsi="Arial" w:cs="Arial"/>
          <w:u w:val="single"/>
          <w:lang w:eastAsia="ja-JP"/>
        </w:rPr>
        <w:t>RAN4#100-e</w:t>
      </w:r>
    </w:p>
    <w:p w14:paraId="1CB3B6F0" w14:textId="77777777" w:rsidR="0094447E" w:rsidRDefault="0094447E" w:rsidP="0094447E">
      <w:pPr>
        <w:snapToGrid w:val="0"/>
        <w:spacing w:after="0"/>
        <w:rPr>
          <w:rFonts w:ascii="Arial" w:hAnsi="Arial" w:cs="Arial"/>
          <w:lang w:eastAsia="ja-JP"/>
        </w:rPr>
      </w:pPr>
    </w:p>
    <w:p w14:paraId="357DD5C7" w14:textId="77777777" w:rsidR="0094447E" w:rsidRDefault="0094447E" w:rsidP="0094447E">
      <w:pPr>
        <w:pStyle w:val="FP"/>
        <w:rPr>
          <w:rFonts w:asciiTheme="minorHAnsi" w:hAnsiTheme="minorHAnsi" w:cstheme="minorBidi"/>
          <w:sz w:val="14"/>
          <w:szCs w:val="14"/>
          <w:lang w:eastAsia="ja-JP"/>
        </w:rPr>
      </w:pPr>
      <w:r>
        <w:rPr>
          <w:rFonts w:hint="eastAsia"/>
          <w:sz w:val="14"/>
          <w:szCs w:val="14"/>
          <w:lang w:eastAsia="ja-JP"/>
        </w:rPr>
        <w:t>[1]</w:t>
      </w:r>
      <w:r>
        <w:rPr>
          <w:rFonts w:hint="eastAsia"/>
          <w:sz w:val="14"/>
          <w:szCs w:val="14"/>
          <w:lang w:eastAsia="ja-JP"/>
        </w:rPr>
        <w:tab/>
        <w:t>R4-2115043</w:t>
      </w:r>
      <w:r>
        <w:rPr>
          <w:rFonts w:hint="eastAsia"/>
          <w:sz w:val="14"/>
          <w:szCs w:val="14"/>
          <w:lang w:eastAsia="ja-JP"/>
        </w:rPr>
        <w:tab/>
        <w:t>Email discussion summary for [100e][143] FS_NR_</w:t>
      </w:r>
      <w:proofErr w:type="gramStart"/>
      <w:r>
        <w:rPr>
          <w:rFonts w:hint="eastAsia"/>
          <w:sz w:val="14"/>
          <w:szCs w:val="14"/>
          <w:lang w:eastAsia="ja-JP"/>
        </w:rPr>
        <w:t>eff</w:t>
      </w:r>
      <w:proofErr w:type="gramEnd"/>
      <w:r>
        <w:rPr>
          <w:rFonts w:hint="eastAsia"/>
          <w:sz w:val="14"/>
          <w:szCs w:val="14"/>
          <w:lang w:eastAsia="ja-JP"/>
        </w:rPr>
        <w:t>_BW_util, Ericsson, RAN4#100-e</w:t>
      </w:r>
    </w:p>
    <w:p w14:paraId="377EFCCC" w14:textId="77777777" w:rsidR="0094447E" w:rsidRDefault="0094447E" w:rsidP="0094447E">
      <w:pPr>
        <w:pStyle w:val="FP"/>
        <w:rPr>
          <w:sz w:val="14"/>
          <w:szCs w:val="14"/>
          <w:lang w:eastAsia="ja-JP"/>
        </w:rPr>
      </w:pPr>
      <w:bookmarkStart w:id="0" w:name="_Hlk88481358"/>
      <w:r>
        <w:rPr>
          <w:rFonts w:hint="eastAsia"/>
          <w:sz w:val="14"/>
          <w:szCs w:val="14"/>
          <w:lang w:eastAsia="ja-JP"/>
        </w:rPr>
        <w:t>[2]</w:t>
      </w:r>
      <w:r>
        <w:rPr>
          <w:rFonts w:hint="eastAsia"/>
          <w:sz w:val="14"/>
          <w:szCs w:val="14"/>
          <w:lang w:eastAsia="ja-JP"/>
        </w:rPr>
        <w:tab/>
        <w:t>R4-2114751</w:t>
      </w:r>
      <w:r>
        <w:rPr>
          <w:rFonts w:hint="eastAsia"/>
          <w:sz w:val="14"/>
          <w:szCs w:val="14"/>
          <w:lang w:eastAsia="ja-JP"/>
        </w:rPr>
        <w:tab/>
        <w:t>LS on specification impact for methods on efficient utilization of licensed spectrum that is not aligned with existing NR channel bandwidths, Nokia,</w:t>
      </w:r>
    </w:p>
    <w:p w14:paraId="1DB4FF38" w14:textId="77777777" w:rsidR="0094447E" w:rsidRDefault="0094447E" w:rsidP="0094447E">
      <w:pPr>
        <w:pStyle w:val="FP"/>
        <w:rPr>
          <w:sz w:val="14"/>
          <w:szCs w:val="14"/>
          <w:lang w:eastAsia="ja-JP"/>
        </w:rPr>
      </w:pPr>
      <w:r>
        <w:rPr>
          <w:rFonts w:hint="eastAsia"/>
          <w:sz w:val="14"/>
          <w:szCs w:val="14"/>
          <w:lang w:eastAsia="ja-JP"/>
        </w:rPr>
        <w:tab/>
      </w:r>
      <w:r>
        <w:rPr>
          <w:rFonts w:hint="eastAsia"/>
          <w:sz w:val="14"/>
          <w:szCs w:val="14"/>
          <w:lang w:eastAsia="ja-JP"/>
        </w:rPr>
        <w:tab/>
      </w:r>
      <w:r>
        <w:rPr>
          <w:rFonts w:hint="eastAsia"/>
          <w:sz w:val="14"/>
          <w:szCs w:val="14"/>
          <w:lang w:eastAsia="ja-JP"/>
        </w:rPr>
        <w:tab/>
        <w:t>Nokia Shanghai Bell, RAN4#100-e</w:t>
      </w:r>
    </w:p>
    <w:bookmarkEnd w:id="0"/>
    <w:p w14:paraId="43AFCA68" w14:textId="77777777" w:rsidR="0094447E" w:rsidRDefault="0094447E" w:rsidP="0094447E">
      <w:pPr>
        <w:pStyle w:val="FP"/>
        <w:rPr>
          <w:sz w:val="14"/>
          <w:szCs w:val="14"/>
          <w:lang w:eastAsia="ja-JP"/>
        </w:rPr>
      </w:pPr>
      <w:r>
        <w:rPr>
          <w:rFonts w:hint="eastAsia"/>
          <w:sz w:val="14"/>
          <w:szCs w:val="14"/>
          <w:lang w:eastAsia="ja-JP"/>
        </w:rPr>
        <w:t>[3]</w:t>
      </w:r>
      <w:r>
        <w:rPr>
          <w:rFonts w:hint="eastAsia"/>
          <w:sz w:val="14"/>
          <w:szCs w:val="14"/>
          <w:lang w:eastAsia="ja-JP"/>
        </w:rPr>
        <w:tab/>
        <w:t>R4-2114998</w:t>
      </w:r>
      <w:r>
        <w:rPr>
          <w:rFonts w:hint="eastAsia"/>
          <w:sz w:val="14"/>
          <w:szCs w:val="14"/>
          <w:lang w:eastAsia="ja-JP"/>
        </w:rPr>
        <w:tab/>
        <w:t>WF on widerCBW, Ericsson, RAN4#100-e</w:t>
      </w:r>
    </w:p>
    <w:p w14:paraId="49F4C110" w14:textId="77777777" w:rsidR="0094447E" w:rsidRDefault="0094447E" w:rsidP="0094447E">
      <w:pPr>
        <w:pStyle w:val="FP"/>
        <w:rPr>
          <w:sz w:val="14"/>
          <w:szCs w:val="14"/>
          <w:lang w:eastAsia="ja-JP"/>
        </w:rPr>
      </w:pPr>
      <w:r>
        <w:rPr>
          <w:rFonts w:hint="eastAsia"/>
          <w:sz w:val="14"/>
          <w:szCs w:val="14"/>
          <w:lang w:eastAsia="ja-JP"/>
        </w:rPr>
        <w:t>[4]</w:t>
      </w:r>
      <w:r>
        <w:rPr>
          <w:rFonts w:hint="eastAsia"/>
          <w:sz w:val="14"/>
          <w:szCs w:val="14"/>
          <w:lang w:eastAsia="ja-JP"/>
        </w:rPr>
        <w:tab/>
        <w:t>R4-2115114</w:t>
      </w:r>
      <w:r>
        <w:rPr>
          <w:rFonts w:hint="eastAsia"/>
          <w:sz w:val="14"/>
          <w:szCs w:val="14"/>
          <w:lang w:eastAsia="ja-JP"/>
        </w:rPr>
        <w:tab/>
        <w:t>TP on using next larger channel bandwidth solution, Apple, Skyworks Solutions Inc, Ericsson, RAN4#100-e</w:t>
      </w:r>
    </w:p>
    <w:p w14:paraId="4D9F4F04" w14:textId="77777777" w:rsidR="0094447E" w:rsidRDefault="0094447E" w:rsidP="0094447E">
      <w:pPr>
        <w:pStyle w:val="FP"/>
        <w:rPr>
          <w:sz w:val="14"/>
          <w:szCs w:val="14"/>
          <w:lang w:eastAsia="ja-JP"/>
        </w:rPr>
      </w:pPr>
      <w:r>
        <w:rPr>
          <w:rFonts w:hint="eastAsia"/>
          <w:sz w:val="14"/>
          <w:szCs w:val="14"/>
          <w:lang w:eastAsia="ja-JP"/>
        </w:rPr>
        <w:t>[5]</w:t>
      </w:r>
      <w:r>
        <w:rPr>
          <w:rFonts w:hint="eastAsia"/>
          <w:sz w:val="14"/>
          <w:szCs w:val="14"/>
          <w:lang w:eastAsia="ja-JP"/>
        </w:rPr>
        <w:tab/>
        <w:t>R4-2113948</w:t>
      </w:r>
      <w:r>
        <w:rPr>
          <w:rFonts w:hint="eastAsia"/>
          <w:sz w:val="14"/>
          <w:szCs w:val="14"/>
          <w:lang w:eastAsia="ja-JP"/>
        </w:rPr>
        <w:tab/>
        <w:t>draft TR 38.844 v0.0.4, Ericsson, RAN4#100-e</w:t>
      </w:r>
    </w:p>
    <w:p w14:paraId="73A71BE0" w14:textId="77777777" w:rsidR="0094447E" w:rsidRDefault="0094447E" w:rsidP="0094447E">
      <w:pPr>
        <w:pStyle w:val="FP"/>
        <w:rPr>
          <w:sz w:val="14"/>
          <w:szCs w:val="14"/>
          <w:lang w:eastAsia="ja-JP"/>
        </w:rPr>
      </w:pPr>
      <w:r>
        <w:rPr>
          <w:rFonts w:hint="eastAsia"/>
          <w:sz w:val="14"/>
          <w:szCs w:val="14"/>
          <w:lang w:eastAsia="ja-JP"/>
        </w:rPr>
        <w:t>[6]</w:t>
      </w:r>
      <w:r>
        <w:rPr>
          <w:rFonts w:hint="eastAsia"/>
          <w:sz w:val="14"/>
          <w:szCs w:val="14"/>
          <w:lang w:eastAsia="ja-JP"/>
        </w:rPr>
        <w:tab/>
        <w:t>R4-2111744</w:t>
      </w:r>
      <w:r>
        <w:rPr>
          <w:rFonts w:hint="eastAsia"/>
          <w:sz w:val="14"/>
          <w:szCs w:val="14"/>
          <w:lang w:eastAsia="ja-JP"/>
        </w:rPr>
        <w:tab/>
        <w:t>Discussion on the approach of using larger channel bandwidths, China Telecommunications, RAN4#100-e</w:t>
      </w:r>
    </w:p>
    <w:p w14:paraId="6CE54EE4" w14:textId="77777777" w:rsidR="0094447E" w:rsidRDefault="0094447E" w:rsidP="0094447E">
      <w:pPr>
        <w:pStyle w:val="FP"/>
        <w:rPr>
          <w:sz w:val="14"/>
          <w:szCs w:val="14"/>
          <w:lang w:eastAsia="ja-JP"/>
        </w:rPr>
      </w:pPr>
      <w:r>
        <w:rPr>
          <w:rFonts w:hint="eastAsia"/>
          <w:sz w:val="14"/>
          <w:szCs w:val="14"/>
          <w:lang w:eastAsia="ja-JP"/>
        </w:rPr>
        <w:t>[7]</w:t>
      </w:r>
      <w:r>
        <w:rPr>
          <w:rFonts w:hint="eastAsia"/>
          <w:sz w:val="14"/>
          <w:szCs w:val="14"/>
          <w:lang w:eastAsia="ja-JP"/>
        </w:rPr>
        <w:tab/>
        <w:t>R4-2112327</w:t>
      </w:r>
      <w:r>
        <w:rPr>
          <w:rFonts w:hint="eastAsia"/>
          <w:sz w:val="14"/>
          <w:szCs w:val="14"/>
          <w:lang w:eastAsia="ja-JP"/>
        </w:rPr>
        <w:tab/>
        <w:t>Further discussion on immediate wider channel bandwidth, ZTE, RAN4#100-e</w:t>
      </w:r>
    </w:p>
    <w:p w14:paraId="34107E09" w14:textId="77777777" w:rsidR="0094447E" w:rsidRDefault="0094447E" w:rsidP="0094447E">
      <w:pPr>
        <w:pStyle w:val="FP"/>
        <w:rPr>
          <w:sz w:val="14"/>
          <w:szCs w:val="14"/>
          <w:lang w:eastAsia="ja-JP"/>
        </w:rPr>
      </w:pPr>
      <w:r>
        <w:rPr>
          <w:rFonts w:hint="eastAsia"/>
          <w:sz w:val="14"/>
          <w:szCs w:val="14"/>
          <w:lang w:eastAsia="ja-JP"/>
        </w:rPr>
        <w:t>[8]</w:t>
      </w:r>
      <w:r>
        <w:rPr>
          <w:rFonts w:hint="eastAsia"/>
          <w:sz w:val="14"/>
          <w:szCs w:val="14"/>
          <w:lang w:eastAsia="ja-JP"/>
        </w:rPr>
        <w:tab/>
        <w:t>R4-2113045</w:t>
      </w:r>
      <w:r>
        <w:rPr>
          <w:rFonts w:hint="eastAsia"/>
          <w:sz w:val="14"/>
          <w:szCs w:val="14"/>
          <w:lang w:eastAsia="ja-JP"/>
        </w:rPr>
        <w:tab/>
        <w:t>Evaluation for use of larger channel bandwidth, Huawei, HiSilicon, RAN4#100-e</w:t>
      </w:r>
    </w:p>
    <w:p w14:paraId="77BFE6D3" w14:textId="77777777" w:rsidR="0094447E" w:rsidRDefault="0094447E" w:rsidP="0094447E">
      <w:pPr>
        <w:pStyle w:val="FP"/>
        <w:rPr>
          <w:sz w:val="14"/>
          <w:szCs w:val="14"/>
          <w:lang w:eastAsia="ja-JP"/>
        </w:rPr>
      </w:pPr>
      <w:r>
        <w:rPr>
          <w:rFonts w:hint="eastAsia"/>
          <w:sz w:val="14"/>
          <w:szCs w:val="14"/>
          <w:lang w:eastAsia="ja-JP"/>
        </w:rPr>
        <w:t>[9]</w:t>
      </w:r>
      <w:r>
        <w:rPr>
          <w:rFonts w:hint="eastAsia"/>
          <w:sz w:val="14"/>
          <w:szCs w:val="14"/>
          <w:lang w:eastAsia="ja-JP"/>
        </w:rPr>
        <w:tab/>
        <w:t>R4-2113161</w:t>
      </w:r>
      <w:r>
        <w:rPr>
          <w:rFonts w:hint="eastAsia"/>
          <w:sz w:val="14"/>
          <w:szCs w:val="14"/>
          <w:lang w:eastAsia="ja-JP"/>
        </w:rPr>
        <w:tab/>
        <w:t>Views on the next wider channel BW method, Intel Corporation, RAN4#100-e</w:t>
      </w:r>
    </w:p>
    <w:p w14:paraId="18071867" w14:textId="77777777" w:rsidR="0094447E" w:rsidRDefault="0094447E" w:rsidP="0094447E">
      <w:pPr>
        <w:pStyle w:val="FP"/>
        <w:rPr>
          <w:sz w:val="14"/>
          <w:szCs w:val="14"/>
          <w:lang w:eastAsia="ja-JP"/>
        </w:rPr>
      </w:pPr>
      <w:r>
        <w:rPr>
          <w:rFonts w:hint="eastAsia"/>
          <w:sz w:val="14"/>
          <w:szCs w:val="14"/>
          <w:lang w:eastAsia="ja-JP"/>
        </w:rPr>
        <w:t>[10]</w:t>
      </w:r>
      <w:r>
        <w:rPr>
          <w:rFonts w:hint="eastAsia"/>
          <w:sz w:val="14"/>
          <w:szCs w:val="14"/>
          <w:lang w:eastAsia="ja-JP"/>
        </w:rPr>
        <w:tab/>
        <w:t>R4-2114004</w:t>
      </w:r>
      <w:r>
        <w:rPr>
          <w:rFonts w:hint="eastAsia"/>
          <w:sz w:val="14"/>
          <w:szCs w:val="14"/>
          <w:lang w:eastAsia="ja-JP"/>
        </w:rPr>
        <w:tab/>
        <w:t>Views on next wider channel bandwidth, MediaTek Inc, RAN4#100-e</w:t>
      </w:r>
    </w:p>
    <w:p w14:paraId="633FE2AF" w14:textId="77777777" w:rsidR="0094447E" w:rsidRDefault="0094447E" w:rsidP="0094447E">
      <w:pPr>
        <w:pStyle w:val="FP"/>
        <w:rPr>
          <w:sz w:val="14"/>
          <w:szCs w:val="14"/>
          <w:lang w:val="sv-SE" w:eastAsia="ja-JP"/>
        </w:rPr>
      </w:pPr>
      <w:r>
        <w:rPr>
          <w:rFonts w:hint="eastAsia"/>
          <w:sz w:val="14"/>
          <w:szCs w:val="14"/>
          <w:lang w:val="sv-SE" w:eastAsia="ja-JP"/>
        </w:rPr>
        <w:t>[11]</w:t>
      </w:r>
      <w:r>
        <w:rPr>
          <w:rFonts w:hint="eastAsia"/>
          <w:sz w:val="14"/>
          <w:szCs w:val="14"/>
          <w:lang w:val="sv-SE" w:eastAsia="ja-JP"/>
        </w:rPr>
        <w:tab/>
        <w:t>R4-2114239</w:t>
      </w:r>
      <w:r>
        <w:rPr>
          <w:rFonts w:hint="eastAsia"/>
          <w:sz w:val="14"/>
          <w:szCs w:val="14"/>
          <w:lang w:val="sv-SE" w:eastAsia="ja-JP"/>
        </w:rPr>
        <w:tab/>
        <w:t>TP_TR38.844 n85_6_MHz, T-Mobile USA, RAN4#100-e</w:t>
      </w:r>
    </w:p>
    <w:p w14:paraId="24E8476A" w14:textId="77777777" w:rsidR="0094447E" w:rsidRDefault="0094447E" w:rsidP="0094447E">
      <w:pPr>
        <w:pStyle w:val="FP"/>
        <w:rPr>
          <w:sz w:val="14"/>
          <w:szCs w:val="14"/>
          <w:lang w:val="en-US" w:eastAsia="ja-JP"/>
        </w:rPr>
      </w:pPr>
      <w:r>
        <w:rPr>
          <w:rFonts w:hint="eastAsia"/>
          <w:sz w:val="14"/>
          <w:szCs w:val="14"/>
          <w:lang w:eastAsia="ja-JP"/>
        </w:rPr>
        <w:t>[12]</w:t>
      </w:r>
      <w:r>
        <w:rPr>
          <w:rFonts w:hint="eastAsia"/>
          <w:sz w:val="14"/>
          <w:szCs w:val="14"/>
          <w:lang w:eastAsia="ja-JP"/>
        </w:rPr>
        <w:tab/>
        <w:t>R4-2114240</w:t>
      </w:r>
      <w:r>
        <w:rPr>
          <w:rFonts w:hint="eastAsia"/>
          <w:sz w:val="14"/>
          <w:szCs w:val="14"/>
          <w:lang w:eastAsia="ja-JP"/>
        </w:rPr>
        <w:tab/>
        <w:t xml:space="preserve">6 MHz n85 with 5 MHz n12 Discussion, T-Mobile USA, RAN4#100-e </w:t>
      </w:r>
    </w:p>
    <w:p w14:paraId="7E08804D" w14:textId="77777777" w:rsidR="0094447E" w:rsidRDefault="0094447E" w:rsidP="0094447E">
      <w:pPr>
        <w:pStyle w:val="FP"/>
        <w:rPr>
          <w:sz w:val="14"/>
          <w:szCs w:val="14"/>
          <w:lang w:eastAsia="ja-JP"/>
        </w:rPr>
      </w:pPr>
      <w:r>
        <w:rPr>
          <w:rFonts w:hint="eastAsia"/>
          <w:sz w:val="14"/>
          <w:szCs w:val="14"/>
          <w:lang w:eastAsia="ja-JP"/>
        </w:rPr>
        <w:t>[13]</w:t>
      </w:r>
      <w:r>
        <w:rPr>
          <w:rFonts w:hint="eastAsia"/>
          <w:sz w:val="14"/>
          <w:szCs w:val="14"/>
          <w:lang w:eastAsia="ja-JP"/>
        </w:rPr>
        <w:tab/>
        <w:t>R4-2111743</w:t>
      </w:r>
      <w:r>
        <w:rPr>
          <w:rFonts w:hint="eastAsia"/>
          <w:sz w:val="14"/>
          <w:szCs w:val="14"/>
          <w:lang w:eastAsia="ja-JP"/>
        </w:rPr>
        <w:tab/>
        <w:t>Discussion on the approach of using overlapping channel bandwidths, China Telecommunications, RAN4#100-e</w:t>
      </w:r>
    </w:p>
    <w:p w14:paraId="272EFF2A" w14:textId="77777777" w:rsidR="0094447E" w:rsidRDefault="0094447E" w:rsidP="0094447E">
      <w:pPr>
        <w:pStyle w:val="FP"/>
        <w:rPr>
          <w:sz w:val="14"/>
          <w:szCs w:val="14"/>
          <w:lang w:eastAsia="ja-JP"/>
        </w:rPr>
      </w:pPr>
      <w:r>
        <w:rPr>
          <w:rFonts w:hint="eastAsia"/>
          <w:sz w:val="14"/>
          <w:szCs w:val="14"/>
          <w:lang w:eastAsia="ja-JP"/>
        </w:rPr>
        <w:t>[14]</w:t>
      </w:r>
      <w:r>
        <w:rPr>
          <w:rFonts w:hint="eastAsia"/>
          <w:sz w:val="14"/>
          <w:szCs w:val="14"/>
          <w:lang w:eastAsia="ja-JP"/>
        </w:rPr>
        <w:tab/>
        <w:t>R4-2112190</w:t>
      </w:r>
      <w:r>
        <w:rPr>
          <w:rFonts w:hint="eastAsia"/>
          <w:sz w:val="14"/>
          <w:szCs w:val="14"/>
          <w:lang w:eastAsia="ja-JP"/>
        </w:rPr>
        <w:tab/>
        <w:t>Discussion on the approaches of overlapping channel bandwidths, CMCC, RAN4#100-e</w:t>
      </w:r>
    </w:p>
    <w:p w14:paraId="50FFA508" w14:textId="77777777" w:rsidR="0094447E" w:rsidRDefault="0094447E" w:rsidP="0094447E">
      <w:pPr>
        <w:pStyle w:val="FP"/>
        <w:rPr>
          <w:sz w:val="14"/>
          <w:szCs w:val="14"/>
          <w:lang w:eastAsia="ja-JP"/>
        </w:rPr>
      </w:pPr>
      <w:r>
        <w:rPr>
          <w:rFonts w:hint="eastAsia"/>
          <w:sz w:val="14"/>
          <w:szCs w:val="14"/>
          <w:lang w:eastAsia="ja-JP"/>
        </w:rPr>
        <w:t>[15]</w:t>
      </w:r>
      <w:r>
        <w:rPr>
          <w:rFonts w:hint="eastAsia"/>
          <w:sz w:val="14"/>
          <w:szCs w:val="14"/>
          <w:lang w:eastAsia="ja-JP"/>
        </w:rPr>
        <w:tab/>
        <w:t>R4-2112233</w:t>
      </w:r>
      <w:r>
        <w:rPr>
          <w:rFonts w:hint="eastAsia"/>
          <w:sz w:val="14"/>
          <w:szCs w:val="14"/>
          <w:lang w:eastAsia="ja-JP"/>
        </w:rPr>
        <w:tab/>
        <w:t>Open Issues for Overlapping UE channel bandwidths schemes, Qualcomm Incorporated, RAN4#100-e</w:t>
      </w:r>
    </w:p>
    <w:p w14:paraId="7A6AF546" w14:textId="77777777" w:rsidR="0094447E" w:rsidRDefault="0094447E" w:rsidP="0094447E">
      <w:pPr>
        <w:pStyle w:val="FP"/>
        <w:rPr>
          <w:sz w:val="14"/>
          <w:szCs w:val="14"/>
          <w:lang w:eastAsia="ja-JP"/>
        </w:rPr>
      </w:pPr>
      <w:r>
        <w:rPr>
          <w:rFonts w:hint="eastAsia"/>
          <w:sz w:val="14"/>
          <w:szCs w:val="14"/>
          <w:lang w:eastAsia="ja-JP"/>
        </w:rPr>
        <w:t>[16]</w:t>
      </w:r>
      <w:r>
        <w:rPr>
          <w:rFonts w:hint="eastAsia"/>
          <w:sz w:val="14"/>
          <w:szCs w:val="14"/>
          <w:lang w:eastAsia="ja-JP"/>
        </w:rPr>
        <w:tab/>
        <w:t>R4-2112328</w:t>
      </w:r>
      <w:r>
        <w:rPr>
          <w:rFonts w:hint="eastAsia"/>
          <w:sz w:val="14"/>
          <w:szCs w:val="14"/>
          <w:lang w:eastAsia="ja-JP"/>
        </w:rPr>
        <w:tab/>
        <w:t>Further discussion on overlapping UE channel bandwidth, ZTE, RAN4#100-e</w:t>
      </w:r>
    </w:p>
    <w:p w14:paraId="745088AB" w14:textId="77777777" w:rsidR="0094447E" w:rsidRDefault="0094447E" w:rsidP="0094447E">
      <w:pPr>
        <w:pStyle w:val="FP"/>
        <w:rPr>
          <w:sz w:val="14"/>
          <w:szCs w:val="14"/>
          <w:lang w:eastAsia="ja-JP"/>
        </w:rPr>
      </w:pPr>
      <w:r>
        <w:rPr>
          <w:rFonts w:hint="eastAsia"/>
          <w:sz w:val="14"/>
          <w:szCs w:val="14"/>
          <w:lang w:eastAsia="ja-JP"/>
        </w:rPr>
        <w:t>[17]</w:t>
      </w:r>
      <w:r>
        <w:rPr>
          <w:rFonts w:hint="eastAsia"/>
          <w:sz w:val="14"/>
          <w:szCs w:val="14"/>
          <w:lang w:eastAsia="ja-JP"/>
        </w:rPr>
        <w:tab/>
        <w:t>R4-2115000</w:t>
      </w:r>
      <w:r>
        <w:rPr>
          <w:rFonts w:hint="eastAsia"/>
          <w:sz w:val="14"/>
          <w:szCs w:val="14"/>
          <w:lang w:eastAsia="ja-JP"/>
        </w:rPr>
        <w:tab/>
        <w:t>TP on overlapping UE channel bandwidths, Huawei, HiSilicon, RAN4#100-e</w:t>
      </w:r>
    </w:p>
    <w:p w14:paraId="50980D45" w14:textId="77777777" w:rsidR="0094447E" w:rsidRDefault="0094447E" w:rsidP="0094447E">
      <w:pPr>
        <w:pStyle w:val="FP"/>
        <w:rPr>
          <w:sz w:val="14"/>
          <w:szCs w:val="14"/>
          <w:lang w:eastAsia="ja-JP"/>
        </w:rPr>
      </w:pPr>
      <w:r>
        <w:rPr>
          <w:rFonts w:hint="eastAsia"/>
          <w:sz w:val="14"/>
          <w:szCs w:val="14"/>
          <w:lang w:eastAsia="ja-JP"/>
        </w:rPr>
        <w:t>[18]</w:t>
      </w:r>
      <w:r>
        <w:rPr>
          <w:rFonts w:hint="eastAsia"/>
          <w:sz w:val="14"/>
          <w:szCs w:val="14"/>
          <w:lang w:eastAsia="ja-JP"/>
        </w:rPr>
        <w:tab/>
        <w:t>R4-2113162</w:t>
      </w:r>
      <w:r>
        <w:rPr>
          <w:rFonts w:hint="eastAsia"/>
          <w:sz w:val="14"/>
          <w:szCs w:val="14"/>
          <w:lang w:eastAsia="ja-JP"/>
        </w:rPr>
        <w:tab/>
        <w:t>Views on the overlapping CBW from UE and Network perspective, Intel Corporation, RAN4#100-e</w:t>
      </w:r>
    </w:p>
    <w:p w14:paraId="7441E15C" w14:textId="77777777" w:rsidR="0094447E" w:rsidRDefault="0094447E" w:rsidP="0094447E">
      <w:pPr>
        <w:pStyle w:val="FP"/>
        <w:rPr>
          <w:sz w:val="14"/>
          <w:szCs w:val="14"/>
          <w:lang w:eastAsia="ja-JP"/>
        </w:rPr>
      </w:pPr>
      <w:r>
        <w:rPr>
          <w:rFonts w:hint="eastAsia"/>
          <w:sz w:val="14"/>
          <w:szCs w:val="14"/>
          <w:lang w:eastAsia="ja-JP"/>
        </w:rPr>
        <w:t>[19]</w:t>
      </w:r>
      <w:r>
        <w:rPr>
          <w:rFonts w:hint="eastAsia"/>
          <w:sz w:val="14"/>
          <w:szCs w:val="14"/>
          <w:lang w:eastAsia="ja-JP"/>
        </w:rPr>
        <w:tab/>
        <w:t>R4-2115050</w:t>
      </w:r>
      <w:r>
        <w:rPr>
          <w:rFonts w:hint="eastAsia"/>
          <w:sz w:val="14"/>
          <w:szCs w:val="14"/>
          <w:lang w:eastAsia="ja-JP"/>
        </w:rPr>
        <w:tab/>
        <w:t>TP to TR 38.844: Section 6.2 Overlapping UE Channel BWs, Ericsson, Apple, RAN4#100-e</w:t>
      </w:r>
    </w:p>
    <w:p w14:paraId="1E6F89B3" w14:textId="77777777" w:rsidR="0094447E" w:rsidRDefault="0094447E" w:rsidP="0094447E">
      <w:pPr>
        <w:pStyle w:val="FP"/>
        <w:rPr>
          <w:sz w:val="14"/>
          <w:szCs w:val="14"/>
          <w:lang w:eastAsia="ja-JP"/>
        </w:rPr>
      </w:pPr>
      <w:r>
        <w:rPr>
          <w:rFonts w:hint="eastAsia"/>
          <w:sz w:val="14"/>
          <w:szCs w:val="14"/>
          <w:lang w:eastAsia="ja-JP"/>
        </w:rPr>
        <w:t>[20]</w:t>
      </w:r>
      <w:r>
        <w:rPr>
          <w:rFonts w:hint="eastAsia"/>
          <w:sz w:val="14"/>
          <w:szCs w:val="14"/>
          <w:lang w:eastAsia="ja-JP"/>
        </w:rPr>
        <w:tab/>
        <w:t>R4-2114005</w:t>
      </w:r>
      <w:r>
        <w:rPr>
          <w:rFonts w:hint="eastAsia"/>
          <w:sz w:val="14"/>
          <w:szCs w:val="14"/>
          <w:lang w:eastAsia="ja-JP"/>
        </w:rPr>
        <w:tab/>
        <w:t>Views on overlapping carrier aggregation, MediaTek, RAN4#100-e</w:t>
      </w:r>
    </w:p>
    <w:p w14:paraId="3802547F" w14:textId="77777777" w:rsidR="0094447E" w:rsidRDefault="0094447E" w:rsidP="0094447E">
      <w:pPr>
        <w:pStyle w:val="FP"/>
        <w:rPr>
          <w:sz w:val="14"/>
          <w:szCs w:val="14"/>
          <w:lang w:eastAsia="ja-JP"/>
        </w:rPr>
      </w:pPr>
      <w:r>
        <w:rPr>
          <w:rFonts w:hint="eastAsia"/>
          <w:sz w:val="14"/>
          <w:szCs w:val="14"/>
          <w:lang w:eastAsia="ja-JP"/>
        </w:rPr>
        <w:t>[21]</w:t>
      </w:r>
      <w:r>
        <w:rPr>
          <w:rFonts w:hint="eastAsia"/>
          <w:sz w:val="14"/>
          <w:szCs w:val="14"/>
          <w:lang w:eastAsia="ja-JP"/>
        </w:rPr>
        <w:tab/>
        <w:t>R4-2114367</w:t>
      </w:r>
      <w:r>
        <w:rPr>
          <w:rFonts w:hint="eastAsia"/>
          <w:sz w:val="14"/>
          <w:szCs w:val="14"/>
          <w:lang w:eastAsia="ja-JP"/>
        </w:rPr>
        <w:tab/>
        <w:t>On the use of overlapping channel bandwidths from UE perspective, Nokia, Nokia Shanghai Bell, RAN4#100-e</w:t>
      </w:r>
    </w:p>
    <w:p w14:paraId="4C705604" w14:textId="77777777" w:rsidR="0094447E" w:rsidRDefault="0094447E" w:rsidP="0094447E">
      <w:pPr>
        <w:pStyle w:val="FP"/>
        <w:rPr>
          <w:sz w:val="14"/>
          <w:szCs w:val="14"/>
          <w:lang w:eastAsia="ja-JP"/>
        </w:rPr>
      </w:pPr>
      <w:r>
        <w:rPr>
          <w:rFonts w:hint="eastAsia"/>
          <w:sz w:val="14"/>
          <w:szCs w:val="14"/>
          <w:lang w:eastAsia="ja-JP"/>
        </w:rPr>
        <w:t>[22]</w:t>
      </w:r>
      <w:r>
        <w:rPr>
          <w:rFonts w:hint="eastAsia"/>
          <w:sz w:val="14"/>
          <w:szCs w:val="14"/>
          <w:lang w:eastAsia="ja-JP"/>
        </w:rPr>
        <w:tab/>
        <w:t>R4-2114006</w:t>
      </w:r>
      <w:r>
        <w:rPr>
          <w:rFonts w:hint="eastAsia"/>
          <w:sz w:val="14"/>
          <w:szCs w:val="14"/>
          <w:lang w:eastAsia="ja-JP"/>
        </w:rPr>
        <w:tab/>
        <w:t>Views on combined UE bandwidth, MediaTek, RAN4#100-e</w:t>
      </w:r>
    </w:p>
    <w:p w14:paraId="0CA0B50B" w14:textId="77777777" w:rsidR="0094447E" w:rsidRDefault="0094447E" w:rsidP="0094447E">
      <w:pPr>
        <w:pStyle w:val="FP"/>
        <w:rPr>
          <w:sz w:val="14"/>
          <w:szCs w:val="14"/>
          <w:lang w:eastAsia="ja-JP"/>
        </w:rPr>
      </w:pPr>
    </w:p>
    <w:p w14:paraId="0C4E1575" w14:textId="77777777" w:rsidR="0094447E" w:rsidRDefault="0094447E" w:rsidP="0094447E">
      <w:pPr>
        <w:pStyle w:val="FP"/>
        <w:rPr>
          <w:sz w:val="14"/>
          <w:szCs w:val="14"/>
          <w:lang w:eastAsia="ja-JP"/>
        </w:rPr>
      </w:pPr>
    </w:p>
    <w:p w14:paraId="2A99CE4C" w14:textId="77777777" w:rsidR="0094447E" w:rsidRDefault="0094447E" w:rsidP="0094447E">
      <w:pPr>
        <w:snapToGrid w:val="0"/>
        <w:spacing w:after="0"/>
        <w:rPr>
          <w:rFonts w:ascii="Arial" w:hAnsi="Arial" w:cs="Arial"/>
          <w:sz w:val="22"/>
          <w:szCs w:val="22"/>
          <w:u w:val="single"/>
          <w:lang w:eastAsia="ja-JP"/>
        </w:rPr>
      </w:pPr>
      <w:r>
        <w:rPr>
          <w:rFonts w:ascii="Arial" w:hAnsi="Arial" w:cs="Arial"/>
          <w:u w:val="single"/>
          <w:lang w:eastAsia="ja-JP"/>
        </w:rPr>
        <w:t>RAN4#101-e</w:t>
      </w:r>
    </w:p>
    <w:p w14:paraId="698BF433" w14:textId="77777777" w:rsidR="0094447E" w:rsidRDefault="0094447E" w:rsidP="0094447E">
      <w:pPr>
        <w:pStyle w:val="FP"/>
        <w:rPr>
          <w:rFonts w:asciiTheme="minorHAnsi" w:hAnsiTheme="minorHAnsi" w:cstheme="minorBidi"/>
          <w:sz w:val="14"/>
          <w:szCs w:val="14"/>
          <w:lang w:eastAsia="ja-JP"/>
        </w:rPr>
      </w:pPr>
      <w:r>
        <w:rPr>
          <w:rFonts w:hint="eastAsia"/>
          <w:sz w:val="14"/>
          <w:szCs w:val="14"/>
          <w:lang w:eastAsia="ja-JP"/>
        </w:rPr>
        <w:t>[1]</w:t>
      </w:r>
      <w:r>
        <w:rPr>
          <w:rFonts w:hint="eastAsia"/>
          <w:sz w:val="14"/>
          <w:szCs w:val="14"/>
          <w:lang w:eastAsia="ja-JP"/>
        </w:rPr>
        <w:tab/>
        <w:t>R4-2119934</w:t>
      </w:r>
      <w:r>
        <w:rPr>
          <w:rFonts w:hint="eastAsia"/>
          <w:sz w:val="14"/>
          <w:szCs w:val="14"/>
          <w:lang w:eastAsia="ja-JP"/>
        </w:rPr>
        <w:tab/>
        <w:t>Email discussion summary for [101e][134] FS_NR_</w:t>
      </w:r>
      <w:proofErr w:type="gramStart"/>
      <w:r>
        <w:rPr>
          <w:rFonts w:hint="eastAsia"/>
          <w:sz w:val="14"/>
          <w:szCs w:val="14"/>
          <w:lang w:eastAsia="ja-JP"/>
        </w:rPr>
        <w:t>eff</w:t>
      </w:r>
      <w:proofErr w:type="gramEnd"/>
      <w:r>
        <w:rPr>
          <w:rFonts w:hint="eastAsia"/>
          <w:sz w:val="14"/>
          <w:szCs w:val="14"/>
          <w:lang w:eastAsia="ja-JP"/>
        </w:rPr>
        <w:t>_BW_util, Ericsson, RAN4#101-e</w:t>
      </w:r>
    </w:p>
    <w:p w14:paraId="39244A61" w14:textId="77777777" w:rsidR="0094447E" w:rsidRDefault="0094447E" w:rsidP="0094447E">
      <w:pPr>
        <w:pStyle w:val="FP"/>
        <w:rPr>
          <w:sz w:val="14"/>
          <w:szCs w:val="14"/>
          <w:lang w:eastAsia="ja-JP"/>
        </w:rPr>
      </w:pPr>
      <w:r>
        <w:rPr>
          <w:rFonts w:hint="eastAsia"/>
          <w:sz w:val="14"/>
          <w:szCs w:val="14"/>
          <w:lang w:eastAsia="ja-JP"/>
        </w:rPr>
        <w:t>[2]</w:t>
      </w:r>
      <w:r>
        <w:rPr>
          <w:rFonts w:hint="eastAsia"/>
          <w:sz w:val="14"/>
          <w:szCs w:val="14"/>
          <w:lang w:eastAsia="ja-JP"/>
        </w:rPr>
        <w:tab/>
        <w:t>R4-2118777</w:t>
      </w:r>
      <w:r>
        <w:rPr>
          <w:rFonts w:hint="eastAsia"/>
          <w:sz w:val="14"/>
          <w:szCs w:val="14"/>
          <w:lang w:eastAsia="ja-JP"/>
        </w:rPr>
        <w:tab/>
        <w:t>draft TR 38.844 v0.0.5, Ericsson, RAN4#101-e</w:t>
      </w:r>
    </w:p>
    <w:p w14:paraId="40463CC3" w14:textId="77777777" w:rsidR="0094447E" w:rsidRDefault="0094447E" w:rsidP="0094447E">
      <w:pPr>
        <w:pStyle w:val="FP"/>
        <w:rPr>
          <w:sz w:val="14"/>
          <w:szCs w:val="14"/>
          <w:lang w:eastAsia="ja-JP"/>
        </w:rPr>
      </w:pPr>
      <w:r>
        <w:rPr>
          <w:rFonts w:hint="eastAsia"/>
          <w:sz w:val="14"/>
          <w:szCs w:val="14"/>
          <w:lang w:eastAsia="ja-JP"/>
        </w:rPr>
        <w:lastRenderedPageBreak/>
        <w:t>[3]</w:t>
      </w:r>
      <w:r>
        <w:rPr>
          <w:rFonts w:hint="eastAsia"/>
          <w:sz w:val="14"/>
          <w:szCs w:val="14"/>
          <w:lang w:eastAsia="ja-JP"/>
        </w:rPr>
        <w:tab/>
        <w:t>R4-2120010</w:t>
      </w:r>
      <w:r>
        <w:rPr>
          <w:rFonts w:hint="eastAsia"/>
          <w:sz w:val="14"/>
          <w:szCs w:val="14"/>
          <w:lang w:eastAsia="ja-JP"/>
        </w:rPr>
        <w:tab/>
        <w:t>WF on widerCBW approach, Ericsson, RAN4#101-e</w:t>
      </w:r>
    </w:p>
    <w:p w14:paraId="6195D04A" w14:textId="77777777" w:rsidR="0094447E" w:rsidRDefault="0094447E" w:rsidP="0094447E">
      <w:pPr>
        <w:pStyle w:val="FP"/>
        <w:rPr>
          <w:sz w:val="14"/>
          <w:szCs w:val="14"/>
          <w:lang w:eastAsia="ja-JP"/>
        </w:rPr>
      </w:pPr>
      <w:r>
        <w:rPr>
          <w:rFonts w:hint="eastAsia"/>
          <w:sz w:val="14"/>
          <w:szCs w:val="14"/>
          <w:lang w:eastAsia="ja-JP"/>
        </w:rPr>
        <w:t>[4]</w:t>
      </w:r>
      <w:r>
        <w:rPr>
          <w:rFonts w:hint="eastAsia"/>
          <w:sz w:val="14"/>
          <w:szCs w:val="14"/>
          <w:lang w:eastAsia="ja-JP"/>
        </w:rPr>
        <w:tab/>
        <w:t>R4-2120011</w:t>
      </w:r>
      <w:r>
        <w:rPr>
          <w:rFonts w:hint="eastAsia"/>
          <w:sz w:val="14"/>
          <w:szCs w:val="14"/>
          <w:lang w:eastAsia="ja-JP"/>
        </w:rPr>
        <w:tab/>
        <w:t>WF on overlapping channel approach, Huawei, HiSilicon, RAN4#101-e</w:t>
      </w:r>
    </w:p>
    <w:p w14:paraId="4B64A3B7" w14:textId="77777777" w:rsidR="0094447E" w:rsidRDefault="0094447E" w:rsidP="0094447E">
      <w:pPr>
        <w:pStyle w:val="FP"/>
        <w:rPr>
          <w:sz w:val="14"/>
          <w:szCs w:val="14"/>
          <w:lang w:eastAsia="ja-JP"/>
        </w:rPr>
      </w:pPr>
      <w:r>
        <w:rPr>
          <w:rFonts w:hint="eastAsia"/>
          <w:sz w:val="14"/>
          <w:szCs w:val="14"/>
          <w:lang w:eastAsia="ja-JP"/>
        </w:rPr>
        <w:t>[5]</w:t>
      </w:r>
      <w:r>
        <w:rPr>
          <w:rFonts w:hint="eastAsia"/>
          <w:sz w:val="14"/>
          <w:szCs w:val="14"/>
          <w:lang w:eastAsia="ja-JP"/>
        </w:rPr>
        <w:tab/>
        <w:t>R4-2120012</w:t>
      </w:r>
      <w:r>
        <w:rPr>
          <w:rFonts w:hint="eastAsia"/>
          <w:sz w:val="14"/>
          <w:szCs w:val="14"/>
          <w:lang w:eastAsia="ja-JP"/>
        </w:rPr>
        <w:tab/>
        <w:t>TP to TR 38.844 Section 6.3.2, MediaTek, RAN4#101-e</w:t>
      </w:r>
    </w:p>
    <w:p w14:paraId="6EE96E7B" w14:textId="77777777" w:rsidR="0094447E" w:rsidRDefault="0094447E" w:rsidP="0094447E">
      <w:pPr>
        <w:pStyle w:val="FP"/>
        <w:rPr>
          <w:sz w:val="14"/>
          <w:szCs w:val="14"/>
          <w:lang w:eastAsia="ja-JP"/>
        </w:rPr>
      </w:pPr>
      <w:r>
        <w:rPr>
          <w:rFonts w:hint="eastAsia"/>
          <w:sz w:val="14"/>
          <w:szCs w:val="14"/>
          <w:lang w:eastAsia="ja-JP"/>
        </w:rPr>
        <w:t>[6]</w:t>
      </w:r>
      <w:r>
        <w:rPr>
          <w:rFonts w:hint="eastAsia"/>
          <w:sz w:val="14"/>
          <w:szCs w:val="14"/>
          <w:lang w:eastAsia="ja-JP"/>
        </w:rPr>
        <w:tab/>
        <w:t>R4-2119181</w:t>
      </w:r>
      <w:r>
        <w:rPr>
          <w:rFonts w:hint="eastAsia"/>
          <w:sz w:val="14"/>
          <w:szCs w:val="14"/>
          <w:lang w:eastAsia="ja-JP"/>
        </w:rPr>
        <w:tab/>
        <w:t>TP Update of TR38.884 clause 4, Ericsson, RAN4#101-e</w:t>
      </w:r>
    </w:p>
    <w:p w14:paraId="0C405E12" w14:textId="77777777" w:rsidR="0094447E" w:rsidRDefault="0094447E" w:rsidP="0094447E">
      <w:pPr>
        <w:pStyle w:val="FP"/>
        <w:rPr>
          <w:sz w:val="14"/>
          <w:szCs w:val="14"/>
          <w:lang w:eastAsia="ja-JP"/>
        </w:rPr>
      </w:pPr>
      <w:r>
        <w:rPr>
          <w:rFonts w:hint="eastAsia"/>
          <w:sz w:val="14"/>
          <w:szCs w:val="14"/>
          <w:lang w:eastAsia="ja-JP"/>
        </w:rPr>
        <w:t>[7]</w:t>
      </w:r>
      <w:r>
        <w:rPr>
          <w:rFonts w:hint="eastAsia"/>
          <w:sz w:val="14"/>
          <w:szCs w:val="14"/>
          <w:lang w:eastAsia="ja-JP"/>
        </w:rPr>
        <w:tab/>
        <w:t>R4-2119547</w:t>
      </w:r>
      <w:r>
        <w:rPr>
          <w:rFonts w:hint="eastAsia"/>
          <w:sz w:val="14"/>
          <w:szCs w:val="14"/>
          <w:lang w:eastAsia="ja-JP"/>
        </w:rPr>
        <w:tab/>
        <w:t>Irregular channel bandwidths – issues to address in TR38.844, MediaTek, RAN4#101-e</w:t>
      </w:r>
    </w:p>
    <w:p w14:paraId="1C6595E8" w14:textId="77777777" w:rsidR="0094447E" w:rsidRDefault="0094447E" w:rsidP="0094447E">
      <w:pPr>
        <w:pStyle w:val="FP"/>
        <w:rPr>
          <w:sz w:val="14"/>
          <w:szCs w:val="14"/>
          <w:lang w:eastAsia="ja-JP"/>
        </w:rPr>
      </w:pPr>
      <w:r>
        <w:rPr>
          <w:rFonts w:hint="eastAsia"/>
          <w:sz w:val="14"/>
          <w:szCs w:val="14"/>
          <w:lang w:eastAsia="ja-JP"/>
        </w:rPr>
        <w:t>[8]</w:t>
      </w:r>
      <w:r>
        <w:rPr>
          <w:rFonts w:hint="eastAsia"/>
          <w:sz w:val="14"/>
          <w:szCs w:val="14"/>
          <w:lang w:eastAsia="ja-JP"/>
        </w:rPr>
        <w:tab/>
        <w:t>R4-2117868</w:t>
      </w:r>
      <w:r>
        <w:rPr>
          <w:rFonts w:hint="eastAsia"/>
          <w:sz w:val="14"/>
          <w:szCs w:val="14"/>
          <w:lang w:eastAsia="ja-JP"/>
        </w:rPr>
        <w:tab/>
        <w:t>Evaluation for use of larger channel bandwidth, Huawei, HiSilicon, RAN4#101-e</w:t>
      </w:r>
    </w:p>
    <w:p w14:paraId="0034B60F" w14:textId="77777777" w:rsidR="0094447E" w:rsidRDefault="0094447E" w:rsidP="0094447E">
      <w:pPr>
        <w:pStyle w:val="FP"/>
        <w:rPr>
          <w:sz w:val="14"/>
          <w:szCs w:val="14"/>
          <w:lang w:eastAsia="ja-JP"/>
        </w:rPr>
      </w:pPr>
      <w:r>
        <w:rPr>
          <w:rFonts w:hint="eastAsia"/>
          <w:sz w:val="14"/>
          <w:szCs w:val="14"/>
          <w:lang w:eastAsia="ja-JP"/>
        </w:rPr>
        <w:t>[9]</w:t>
      </w:r>
      <w:r>
        <w:rPr>
          <w:rFonts w:hint="eastAsia"/>
          <w:sz w:val="14"/>
          <w:szCs w:val="14"/>
          <w:lang w:eastAsia="ja-JP"/>
        </w:rPr>
        <w:tab/>
        <w:t>R4-2118595</w:t>
      </w:r>
      <w:r>
        <w:rPr>
          <w:rFonts w:hint="eastAsia"/>
          <w:sz w:val="14"/>
          <w:szCs w:val="14"/>
          <w:lang w:eastAsia="ja-JP"/>
        </w:rPr>
        <w:tab/>
        <w:t>Open issues on the widerCBW approach, ZTE, RAN4#101-e</w:t>
      </w:r>
    </w:p>
    <w:p w14:paraId="01390996" w14:textId="77777777" w:rsidR="0094447E" w:rsidRDefault="0094447E" w:rsidP="0094447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[10]</w:t>
      </w:r>
      <w:r>
        <w:rPr>
          <w:rFonts w:hint="eastAsia"/>
          <w:sz w:val="14"/>
          <w:szCs w:val="14"/>
          <w:lang w:eastAsia="ja-JP"/>
        </w:rPr>
        <w:tab/>
        <w:t>R4-2120013</w:t>
      </w:r>
      <w:r>
        <w:rPr>
          <w:rFonts w:hint="eastAsia"/>
          <w:sz w:val="14"/>
          <w:szCs w:val="14"/>
          <w:lang w:eastAsia="ja-JP"/>
        </w:rPr>
        <w:tab/>
        <w:t>TP with further information on UE channel filter assumptions, Apple, Skyworks Solutions Inc., RAN4#101-e</w:t>
      </w:r>
    </w:p>
    <w:p w14:paraId="04317273" w14:textId="77777777" w:rsidR="0094447E" w:rsidRDefault="0094447E" w:rsidP="0094447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[11]</w:t>
      </w:r>
      <w:r>
        <w:rPr>
          <w:rFonts w:hint="eastAsia"/>
          <w:sz w:val="14"/>
          <w:szCs w:val="14"/>
          <w:lang w:eastAsia="ja-JP"/>
        </w:rPr>
        <w:tab/>
        <w:t>R4-2118779</w:t>
      </w:r>
      <w:r>
        <w:rPr>
          <w:rFonts w:hint="eastAsia"/>
          <w:sz w:val="14"/>
          <w:szCs w:val="14"/>
          <w:lang w:eastAsia="ja-JP"/>
        </w:rPr>
        <w:tab/>
        <w:t>On gNB DL Filter Analysis for widerCBW Approach, Ericsson, RAN4#101-e</w:t>
      </w:r>
    </w:p>
    <w:p w14:paraId="7800550B" w14:textId="77777777" w:rsidR="0094447E" w:rsidRDefault="0094447E" w:rsidP="0094447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[12]</w:t>
      </w:r>
      <w:r>
        <w:rPr>
          <w:rFonts w:hint="eastAsia"/>
          <w:sz w:val="14"/>
          <w:szCs w:val="14"/>
          <w:lang w:eastAsia="ja-JP"/>
        </w:rPr>
        <w:tab/>
        <w:t>R4-2120014</w:t>
      </w:r>
      <w:r>
        <w:rPr>
          <w:rFonts w:hint="eastAsia"/>
          <w:sz w:val="14"/>
          <w:szCs w:val="14"/>
          <w:lang w:eastAsia="ja-JP"/>
        </w:rPr>
        <w:tab/>
        <w:t>TP to TR 38.844: on remaining issues for wider channel bandwidth,</w:t>
      </w:r>
      <w:r>
        <w:rPr>
          <w:rFonts w:hint="eastAsia"/>
        </w:rPr>
        <w:t xml:space="preserve"> </w:t>
      </w:r>
      <w:r>
        <w:rPr>
          <w:rFonts w:hint="eastAsia"/>
          <w:sz w:val="14"/>
          <w:szCs w:val="14"/>
          <w:lang w:eastAsia="ja-JP"/>
        </w:rPr>
        <w:t>Nokia, Nokia Shanghai Bell, RAN4#101-e</w:t>
      </w:r>
    </w:p>
    <w:p w14:paraId="3FCB6D0C" w14:textId="77777777" w:rsidR="0094447E" w:rsidRDefault="0094447E" w:rsidP="0094447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[13]</w:t>
      </w:r>
      <w:r>
        <w:rPr>
          <w:rFonts w:hint="eastAsia"/>
          <w:sz w:val="14"/>
          <w:szCs w:val="14"/>
          <w:lang w:eastAsia="ja-JP"/>
        </w:rPr>
        <w:tab/>
        <w:t>R4-2119373</w:t>
      </w:r>
      <w:r>
        <w:rPr>
          <w:rFonts w:hint="eastAsia"/>
          <w:sz w:val="14"/>
          <w:szCs w:val="14"/>
          <w:lang w:eastAsia="ja-JP"/>
        </w:rPr>
        <w:tab/>
        <w:t>Next Wider Channel Bandwidth discussion, T-Mobile USA, RAN4#101-e</w:t>
      </w:r>
    </w:p>
    <w:p w14:paraId="7A234E7B" w14:textId="77777777" w:rsidR="0094447E" w:rsidRDefault="0094447E" w:rsidP="0094447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[14]</w:t>
      </w:r>
      <w:r>
        <w:rPr>
          <w:rFonts w:hint="eastAsia"/>
          <w:sz w:val="14"/>
          <w:szCs w:val="14"/>
          <w:lang w:eastAsia="ja-JP"/>
        </w:rPr>
        <w:tab/>
        <w:t>R4-2118046</w:t>
      </w:r>
      <w:r>
        <w:rPr>
          <w:rFonts w:hint="eastAsia"/>
          <w:sz w:val="14"/>
          <w:szCs w:val="14"/>
          <w:lang w:eastAsia="ja-JP"/>
        </w:rPr>
        <w:tab/>
        <w:t>Views on the next wider channel BW method, Intel Corporation, RAN4#101-e</w:t>
      </w:r>
    </w:p>
    <w:p w14:paraId="3786BED1" w14:textId="77777777" w:rsidR="0094447E" w:rsidRDefault="0094447E" w:rsidP="0094447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[15]</w:t>
      </w:r>
      <w:r>
        <w:rPr>
          <w:rFonts w:hint="eastAsia"/>
          <w:sz w:val="14"/>
          <w:szCs w:val="14"/>
          <w:lang w:eastAsia="ja-JP"/>
        </w:rPr>
        <w:tab/>
        <w:t>R4-2118045</w:t>
      </w:r>
      <w:r>
        <w:rPr>
          <w:rFonts w:hint="eastAsia"/>
          <w:sz w:val="14"/>
          <w:szCs w:val="14"/>
          <w:lang w:eastAsia="ja-JP"/>
        </w:rPr>
        <w:tab/>
        <w:t>Views on signalling for the next wider channel BW method, Intel Corporation, RAN4#101-e</w:t>
      </w:r>
    </w:p>
    <w:p w14:paraId="475334C3" w14:textId="77777777" w:rsidR="0094447E" w:rsidRDefault="0094447E" w:rsidP="0094447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[16]</w:t>
      </w:r>
      <w:r>
        <w:rPr>
          <w:rFonts w:hint="eastAsia"/>
          <w:sz w:val="14"/>
          <w:szCs w:val="14"/>
          <w:lang w:eastAsia="ja-JP"/>
        </w:rPr>
        <w:tab/>
        <w:t>R4-2117869</w:t>
      </w:r>
      <w:r>
        <w:rPr>
          <w:rFonts w:hint="eastAsia"/>
          <w:sz w:val="14"/>
          <w:szCs w:val="14"/>
          <w:lang w:eastAsia="ja-JP"/>
        </w:rPr>
        <w:tab/>
        <w:t>RF requirements for overlapping from Network perspective, Huawei, HiSilicon, RAN4#101-e</w:t>
      </w:r>
    </w:p>
    <w:p w14:paraId="5E1BF8B3" w14:textId="77777777" w:rsidR="0094447E" w:rsidRDefault="0094447E" w:rsidP="0094447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[17]</w:t>
      </w:r>
      <w:r>
        <w:rPr>
          <w:rFonts w:hint="eastAsia"/>
          <w:sz w:val="14"/>
          <w:szCs w:val="14"/>
          <w:lang w:eastAsia="ja-JP"/>
        </w:rPr>
        <w:tab/>
        <w:t>R4-2120015</w:t>
      </w:r>
      <w:r>
        <w:rPr>
          <w:rFonts w:hint="eastAsia"/>
          <w:sz w:val="14"/>
          <w:szCs w:val="14"/>
          <w:lang w:eastAsia="ja-JP"/>
        </w:rPr>
        <w:tab/>
        <w:t>TP with corrections for overlapping channels from the network perspective, Apple, Ericsson, Skyworks Solutions Inc, RAN4#101-e</w:t>
      </w:r>
    </w:p>
    <w:p w14:paraId="7220DF63" w14:textId="77777777" w:rsidR="0094447E" w:rsidRDefault="0094447E" w:rsidP="0094447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[18]</w:t>
      </w:r>
      <w:r>
        <w:rPr>
          <w:rFonts w:hint="eastAsia"/>
          <w:sz w:val="14"/>
          <w:szCs w:val="14"/>
          <w:lang w:eastAsia="ja-JP"/>
        </w:rPr>
        <w:tab/>
        <w:t>R4-2117870</w:t>
      </w:r>
      <w:r>
        <w:rPr>
          <w:rFonts w:hint="eastAsia"/>
          <w:sz w:val="14"/>
          <w:szCs w:val="14"/>
          <w:lang w:eastAsia="ja-JP"/>
        </w:rPr>
        <w:tab/>
        <w:t>RF requirements for combined UE CBWs, Huawei, HiSilicon, RAN4#101-e</w:t>
      </w:r>
    </w:p>
    <w:p w14:paraId="7226DC89" w14:textId="77777777" w:rsidR="0094447E" w:rsidRDefault="0094447E" w:rsidP="0094447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[19]</w:t>
      </w:r>
      <w:r>
        <w:rPr>
          <w:rFonts w:hint="eastAsia"/>
          <w:sz w:val="14"/>
          <w:szCs w:val="14"/>
          <w:lang w:eastAsia="ja-JP"/>
        </w:rPr>
        <w:tab/>
        <w:t>R4-2120016</w:t>
      </w:r>
      <w:r>
        <w:rPr>
          <w:rFonts w:hint="eastAsia"/>
          <w:sz w:val="14"/>
          <w:szCs w:val="14"/>
          <w:lang w:eastAsia="ja-JP"/>
        </w:rPr>
        <w:tab/>
        <w:t>TP to TR 38.844: on the use of overlapping channel bandwidths from UE perspective, Nokia, Nokia Shanghai Bell, RAN4#101-e</w:t>
      </w:r>
    </w:p>
    <w:p w14:paraId="57E77279" w14:textId="77777777" w:rsidR="0094447E" w:rsidRDefault="0094447E" w:rsidP="0094447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[20]</w:t>
      </w:r>
      <w:r>
        <w:rPr>
          <w:rFonts w:hint="eastAsia"/>
          <w:sz w:val="14"/>
          <w:szCs w:val="14"/>
          <w:lang w:eastAsia="ja-JP"/>
        </w:rPr>
        <w:tab/>
        <w:t>R4-2118596</w:t>
      </w:r>
      <w:r>
        <w:rPr>
          <w:rFonts w:hint="eastAsia"/>
          <w:sz w:val="14"/>
          <w:szCs w:val="14"/>
          <w:lang w:eastAsia="ja-JP"/>
        </w:rPr>
        <w:tab/>
        <w:t>Potential RAN2 specs impacts from overlapping CA, ZTE, RAN4#101-e</w:t>
      </w:r>
    </w:p>
    <w:p w14:paraId="651F6BCA" w14:textId="77777777" w:rsidR="0094447E" w:rsidRDefault="0094447E" w:rsidP="0094447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[21]</w:t>
      </w:r>
      <w:r>
        <w:rPr>
          <w:rFonts w:hint="eastAsia"/>
          <w:sz w:val="14"/>
          <w:szCs w:val="14"/>
          <w:lang w:eastAsia="ja-JP"/>
        </w:rPr>
        <w:tab/>
        <w:t>R4-2117871</w:t>
      </w:r>
      <w:r>
        <w:rPr>
          <w:rFonts w:hint="eastAsia"/>
          <w:sz w:val="14"/>
          <w:szCs w:val="14"/>
          <w:lang w:eastAsia="ja-JP"/>
        </w:rPr>
        <w:tab/>
        <w:t>RF requirements for overlapping CA, Huawei, HiSilicon, RAN4#101-e</w:t>
      </w:r>
    </w:p>
    <w:p w14:paraId="01770A70" w14:textId="77777777" w:rsidR="0094447E" w:rsidRDefault="0094447E" w:rsidP="0094447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[22]</w:t>
      </w:r>
      <w:r>
        <w:rPr>
          <w:rFonts w:hint="eastAsia"/>
          <w:sz w:val="14"/>
          <w:szCs w:val="14"/>
          <w:lang w:eastAsia="ja-JP"/>
        </w:rPr>
        <w:tab/>
        <w:t>R4-2120017</w:t>
      </w:r>
      <w:r>
        <w:rPr>
          <w:rFonts w:hint="eastAsia"/>
          <w:sz w:val="14"/>
          <w:szCs w:val="14"/>
          <w:lang w:eastAsia="ja-JP"/>
        </w:rPr>
        <w:tab/>
        <w:t>TP to TR 38.844: Overlapping CBW from UE perspective utilizing intra-band CA approach, Ericsson, RAN4#101-e</w:t>
      </w:r>
    </w:p>
    <w:p w14:paraId="4ED82D4C" w14:textId="77777777" w:rsidR="0094447E" w:rsidRDefault="0094447E" w:rsidP="0094447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[23]</w:t>
      </w:r>
      <w:r>
        <w:rPr>
          <w:rFonts w:hint="eastAsia"/>
          <w:sz w:val="14"/>
          <w:szCs w:val="14"/>
          <w:lang w:eastAsia="ja-JP"/>
        </w:rPr>
        <w:tab/>
        <w:t>R4-2117872</w:t>
      </w:r>
      <w:r>
        <w:rPr>
          <w:rFonts w:hint="eastAsia"/>
          <w:sz w:val="14"/>
          <w:szCs w:val="14"/>
          <w:lang w:eastAsia="ja-JP"/>
        </w:rPr>
        <w:tab/>
        <w:t>Overall method comparisons, Huawei, HiSilicon, RAN4#101-e</w:t>
      </w:r>
    </w:p>
    <w:p w14:paraId="564EA8CE" w14:textId="77777777" w:rsidR="0094447E" w:rsidRDefault="0094447E" w:rsidP="0094447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[24]</w:t>
      </w:r>
      <w:r>
        <w:rPr>
          <w:rFonts w:hint="eastAsia"/>
          <w:sz w:val="14"/>
          <w:szCs w:val="14"/>
          <w:lang w:eastAsia="ja-JP"/>
        </w:rPr>
        <w:tab/>
        <w:t>R4-2118047</w:t>
      </w:r>
      <w:r>
        <w:rPr>
          <w:rFonts w:hint="eastAsia"/>
          <w:sz w:val="14"/>
          <w:szCs w:val="14"/>
          <w:lang w:eastAsia="ja-JP"/>
        </w:rPr>
        <w:tab/>
        <w:t>Views on methods comparison for Irregular channel BW, Intel Corporation, RAN4#101-e</w:t>
      </w:r>
    </w:p>
    <w:p w14:paraId="22AED73B" w14:textId="77777777" w:rsidR="0094447E" w:rsidRDefault="0094447E" w:rsidP="0094447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[25]</w:t>
      </w:r>
      <w:r>
        <w:rPr>
          <w:rFonts w:hint="eastAsia"/>
          <w:sz w:val="14"/>
          <w:szCs w:val="14"/>
          <w:lang w:eastAsia="ja-JP"/>
        </w:rPr>
        <w:tab/>
        <w:t>R4-2119103</w:t>
      </w:r>
      <w:r>
        <w:rPr>
          <w:rFonts w:hint="eastAsia"/>
          <w:sz w:val="14"/>
          <w:szCs w:val="14"/>
          <w:lang w:eastAsia="ja-JP"/>
        </w:rPr>
        <w:tab/>
        <w:t>Comparison of Different Proposed Schemes, Qualcomm Incorporated, RAN4#101-e</w:t>
      </w:r>
    </w:p>
    <w:p w14:paraId="2883B798" w14:textId="77777777" w:rsidR="0094447E" w:rsidRDefault="0094447E" w:rsidP="0094447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[26]</w:t>
      </w:r>
      <w:r>
        <w:rPr>
          <w:rFonts w:hint="eastAsia"/>
          <w:sz w:val="14"/>
          <w:szCs w:val="14"/>
          <w:lang w:eastAsia="ja-JP"/>
        </w:rPr>
        <w:tab/>
        <w:t>R4-2119182</w:t>
      </w:r>
      <w:r>
        <w:rPr>
          <w:rFonts w:hint="eastAsia"/>
          <w:sz w:val="14"/>
          <w:szCs w:val="14"/>
          <w:lang w:eastAsia="ja-JP"/>
        </w:rPr>
        <w:tab/>
        <w:t>On comparison between methods, Ericsson, RAN4#101-e</w:t>
      </w:r>
    </w:p>
    <w:p w14:paraId="60270ECB" w14:textId="77777777" w:rsidR="0094447E" w:rsidRDefault="0094447E" w:rsidP="0094447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p>
    <w:p w14:paraId="556F7403" w14:textId="77777777" w:rsidR="0094447E" w:rsidRDefault="0094447E" w:rsidP="0094447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p>
    <w:p w14:paraId="2FC27101" w14:textId="77777777" w:rsidR="0094447E" w:rsidRDefault="0094447E" w:rsidP="0094447E">
      <w:pPr>
        <w:snapToGrid w:val="0"/>
        <w:spacing w:after="0"/>
        <w:rPr>
          <w:rFonts w:ascii="Arial" w:hAnsi="Arial" w:cs="Arial"/>
          <w:sz w:val="22"/>
          <w:szCs w:val="22"/>
          <w:u w:val="single"/>
          <w:lang w:eastAsia="ja-JP"/>
        </w:rPr>
      </w:pPr>
      <w:r>
        <w:rPr>
          <w:rFonts w:ascii="Arial" w:hAnsi="Arial" w:cs="Arial"/>
          <w:u w:val="single"/>
          <w:lang w:eastAsia="ja-JP"/>
        </w:rPr>
        <w:t>RAN4#101-bis-e</w:t>
      </w:r>
    </w:p>
    <w:p w14:paraId="51760C01" w14:textId="77777777" w:rsidR="0094447E" w:rsidRDefault="0094447E" w:rsidP="0094447E">
      <w:pPr>
        <w:snapToGrid w:val="0"/>
        <w:spacing w:after="0"/>
        <w:rPr>
          <w:rFonts w:asciiTheme="minorHAnsi" w:hAnsiTheme="minorHAnsi" w:cstheme="minorBidi"/>
          <w:sz w:val="14"/>
          <w:szCs w:val="14"/>
          <w:lang w:eastAsia="ja-JP"/>
        </w:rPr>
      </w:pPr>
      <w:r>
        <w:rPr>
          <w:rFonts w:hint="eastAsia"/>
          <w:sz w:val="14"/>
          <w:szCs w:val="14"/>
          <w:lang w:eastAsia="ja-JP"/>
        </w:rPr>
        <w:t>[1]</w:t>
      </w:r>
      <w:r>
        <w:rPr>
          <w:rFonts w:hint="eastAsia"/>
          <w:sz w:val="14"/>
          <w:szCs w:val="14"/>
          <w:lang w:eastAsia="ja-JP"/>
        </w:rPr>
        <w:tab/>
        <w:t>R4-2202333</w:t>
      </w:r>
      <w:r>
        <w:rPr>
          <w:rFonts w:hint="eastAsia"/>
          <w:sz w:val="14"/>
          <w:szCs w:val="14"/>
          <w:lang w:eastAsia="ja-JP"/>
        </w:rPr>
        <w:tab/>
        <w:t>Email discussion summary for [101-bis-e][134] FS_NR_</w:t>
      </w:r>
      <w:proofErr w:type="gramStart"/>
      <w:r>
        <w:rPr>
          <w:rFonts w:hint="eastAsia"/>
          <w:sz w:val="14"/>
          <w:szCs w:val="14"/>
          <w:lang w:eastAsia="ja-JP"/>
        </w:rPr>
        <w:t>eff</w:t>
      </w:r>
      <w:proofErr w:type="gramEnd"/>
      <w:r>
        <w:rPr>
          <w:rFonts w:hint="eastAsia"/>
          <w:sz w:val="14"/>
          <w:szCs w:val="14"/>
          <w:lang w:eastAsia="ja-JP"/>
        </w:rPr>
        <w:t>_BW_util, Ericsson, RAN4#101-bis-e</w:t>
      </w:r>
    </w:p>
    <w:p w14:paraId="38B757A2" w14:textId="77777777" w:rsidR="0094447E" w:rsidRDefault="0094447E" w:rsidP="0094447E">
      <w:pPr>
        <w:snapToGrid w:val="0"/>
        <w:spacing w:after="0"/>
        <w:rPr>
          <w:sz w:val="14"/>
          <w:szCs w:val="14"/>
          <w:lang w:eastAsia="ja-JP"/>
        </w:rPr>
      </w:pPr>
      <w:r>
        <w:rPr>
          <w:rFonts w:hint="eastAsia"/>
          <w:sz w:val="14"/>
          <w:szCs w:val="14"/>
          <w:lang w:eastAsia="ja-JP"/>
        </w:rPr>
        <w:t>[2]</w:t>
      </w:r>
      <w:r>
        <w:rPr>
          <w:rFonts w:hint="eastAsia"/>
          <w:sz w:val="14"/>
          <w:szCs w:val="14"/>
          <w:lang w:eastAsia="ja-JP"/>
        </w:rPr>
        <w:tab/>
        <w:t>R4-2202380</w:t>
      </w:r>
      <w:r>
        <w:rPr>
          <w:rFonts w:hint="eastAsia"/>
          <w:sz w:val="14"/>
          <w:szCs w:val="14"/>
          <w:lang w:eastAsia="ja-JP"/>
        </w:rPr>
        <w:tab/>
        <w:t>TP to TR 38.844: Clause 6.7.x RAN4 standard impact identification, Qualcomm, RAN4#101-bis-e</w:t>
      </w:r>
    </w:p>
    <w:p w14:paraId="6CA9B073" w14:textId="77777777" w:rsidR="0094447E" w:rsidRDefault="0094447E" w:rsidP="0094447E">
      <w:pPr>
        <w:snapToGrid w:val="0"/>
        <w:spacing w:after="0"/>
        <w:rPr>
          <w:sz w:val="14"/>
          <w:szCs w:val="14"/>
          <w:lang w:eastAsia="ja-JP"/>
        </w:rPr>
      </w:pPr>
      <w:r>
        <w:rPr>
          <w:rFonts w:hint="eastAsia"/>
          <w:sz w:val="14"/>
          <w:szCs w:val="14"/>
          <w:lang w:eastAsia="ja-JP"/>
        </w:rPr>
        <w:t>[3]</w:t>
      </w:r>
      <w:r>
        <w:rPr>
          <w:rFonts w:hint="eastAsia"/>
          <w:sz w:val="14"/>
          <w:szCs w:val="14"/>
          <w:lang w:eastAsia="ja-JP"/>
        </w:rPr>
        <w:tab/>
        <w:t>R4-2202381</w:t>
      </w:r>
      <w:r>
        <w:rPr>
          <w:rFonts w:hint="eastAsia"/>
          <w:sz w:val="14"/>
          <w:szCs w:val="14"/>
          <w:lang w:eastAsia="ja-JP"/>
        </w:rPr>
        <w:tab/>
        <w:t>TP to TR 38.844: Clause 6.1.2 Signalling and configuration aspects, China Telecom, RAN4#101-bis-e</w:t>
      </w:r>
    </w:p>
    <w:p w14:paraId="44E31A5F" w14:textId="77777777" w:rsidR="0094447E" w:rsidRDefault="0094447E" w:rsidP="0094447E">
      <w:pPr>
        <w:snapToGrid w:val="0"/>
        <w:spacing w:after="0"/>
        <w:rPr>
          <w:sz w:val="14"/>
          <w:szCs w:val="14"/>
          <w:lang w:eastAsia="ja-JP"/>
        </w:rPr>
      </w:pPr>
      <w:r>
        <w:rPr>
          <w:rFonts w:hint="eastAsia"/>
          <w:sz w:val="14"/>
          <w:szCs w:val="14"/>
          <w:lang w:eastAsia="ja-JP"/>
        </w:rPr>
        <w:t>[4]</w:t>
      </w:r>
      <w:r>
        <w:rPr>
          <w:rFonts w:hint="eastAsia"/>
          <w:sz w:val="14"/>
          <w:szCs w:val="14"/>
          <w:lang w:eastAsia="ja-JP"/>
        </w:rPr>
        <w:tab/>
        <w:t>R4-2202382</w:t>
      </w:r>
      <w:r>
        <w:rPr>
          <w:rFonts w:hint="eastAsia"/>
          <w:sz w:val="14"/>
          <w:szCs w:val="14"/>
          <w:lang w:eastAsia="ja-JP"/>
        </w:rPr>
        <w:tab/>
        <w:t>TP to TR 38.844: Clause 7, Qualcomm, RAN4#101-bis-e</w:t>
      </w:r>
    </w:p>
    <w:p w14:paraId="57778C3F" w14:textId="77777777" w:rsidR="0094447E" w:rsidRDefault="0094447E" w:rsidP="0094447E">
      <w:pPr>
        <w:snapToGrid w:val="0"/>
        <w:spacing w:after="0"/>
        <w:rPr>
          <w:sz w:val="14"/>
          <w:szCs w:val="14"/>
          <w:lang w:val="sv-SE" w:eastAsia="ja-JP"/>
        </w:rPr>
      </w:pPr>
      <w:r>
        <w:rPr>
          <w:rFonts w:hint="eastAsia"/>
          <w:sz w:val="14"/>
          <w:szCs w:val="14"/>
          <w:lang w:val="sv-SE" w:eastAsia="ja-JP"/>
        </w:rPr>
        <w:t>[5]</w:t>
      </w:r>
      <w:r>
        <w:rPr>
          <w:rFonts w:hint="eastAsia"/>
          <w:sz w:val="14"/>
          <w:szCs w:val="14"/>
          <w:lang w:val="sv-SE" w:eastAsia="ja-JP"/>
        </w:rPr>
        <w:tab/>
        <w:t>R4-2201485</w:t>
      </w:r>
      <w:r>
        <w:rPr>
          <w:rFonts w:hint="eastAsia"/>
          <w:sz w:val="14"/>
          <w:szCs w:val="14"/>
          <w:lang w:val="sv-SE" w:eastAsia="ja-JP"/>
        </w:rPr>
        <w:tab/>
        <w:t>draft TR 38.844 v0.0.6, Ericsson, RAN4#101-bis-e</w:t>
      </w:r>
    </w:p>
    <w:p w14:paraId="204C2FA5" w14:textId="77777777" w:rsidR="0094447E" w:rsidRDefault="0094447E" w:rsidP="0094447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val="en-US" w:eastAsia="ja-JP"/>
        </w:rPr>
      </w:pPr>
      <w:r>
        <w:rPr>
          <w:rFonts w:hint="eastAsia"/>
          <w:sz w:val="14"/>
          <w:szCs w:val="14"/>
          <w:lang w:eastAsia="ja-JP"/>
        </w:rPr>
        <w:t>[6]</w:t>
      </w:r>
      <w:r>
        <w:rPr>
          <w:rFonts w:hint="eastAsia"/>
          <w:sz w:val="14"/>
          <w:szCs w:val="14"/>
          <w:lang w:eastAsia="ja-JP"/>
        </w:rPr>
        <w:tab/>
        <w:t>R4-2201794</w:t>
      </w:r>
      <w:r>
        <w:rPr>
          <w:rFonts w:hint="eastAsia"/>
          <w:sz w:val="14"/>
          <w:szCs w:val="14"/>
          <w:lang w:eastAsia="ja-JP"/>
        </w:rPr>
        <w:tab/>
        <w:t>Revision on TR 38.344 Section 6.2.3, ZTE, RAN4#101-bis-e</w:t>
      </w:r>
    </w:p>
    <w:p w14:paraId="25CC8FDB" w14:textId="77777777" w:rsidR="0094447E" w:rsidRDefault="0094447E" w:rsidP="0094447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[7]</w:t>
      </w:r>
      <w:r>
        <w:rPr>
          <w:rFonts w:hint="eastAsia"/>
          <w:sz w:val="14"/>
          <w:szCs w:val="14"/>
          <w:lang w:eastAsia="ja-JP"/>
        </w:rPr>
        <w:tab/>
        <w:t>R4-2202046</w:t>
      </w:r>
      <w:r>
        <w:rPr>
          <w:rFonts w:hint="eastAsia"/>
          <w:sz w:val="14"/>
          <w:szCs w:val="14"/>
          <w:lang w:eastAsia="ja-JP"/>
        </w:rPr>
        <w:tab/>
        <w:t>TP for TR 38.844: Proposal for n12 and n85, T-Mobile USA, RAN4#101-bis-e</w:t>
      </w:r>
    </w:p>
    <w:p w14:paraId="33B77FE7" w14:textId="77777777" w:rsidR="0094447E" w:rsidRDefault="0094447E" w:rsidP="0094447E">
      <w:pPr>
        <w:snapToGrid w:val="0"/>
        <w:spacing w:after="0"/>
        <w:rPr>
          <w:sz w:val="14"/>
          <w:szCs w:val="14"/>
          <w:lang w:eastAsia="ja-JP"/>
        </w:rPr>
      </w:pPr>
      <w:r>
        <w:rPr>
          <w:rFonts w:hint="eastAsia"/>
          <w:sz w:val="14"/>
          <w:szCs w:val="14"/>
          <w:lang w:eastAsia="ja-JP"/>
        </w:rPr>
        <w:t>[8]</w:t>
      </w:r>
      <w:r>
        <w:rPr>
          <w:rFonts w:hint="eastAsia"/>
          <w:sz w:val="14"/>
          <w:szCs w:val="14"/>
          <w:lang w:eastAsia="ja-JP"/>
        </w:rPr>
        <w:tab/>
        <w:t>R4-2200913</w:t>
      </w:r>
      <w:r>
        <w:rPr>
          <w:rFonts w:hint="eastAsia"/>
          <w:sz w:val="14"/>
          <w:szCs w:val="14"/>
          <w:lang w:eastAsia="ja-JP"/>
        </w:rPr>
        <w:tab/>
        <w:t>Discussion on the widerCBW approach, China Telecom, RAN4#101-bis-e</w:t>
      </w:r>
    </w:p>
    <w:p w14:paraId="21B2955D" w14:textId="77777777" w:rsidR="0094447E" w:rsidRDefault="0094447E" w:rsidP="0094447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[9]</w:t>
      </w:r>
      <w:r>
        <w:rPr>
          <w:rFonts w:hint="eastAsia"/>
          <w:sz w:val="14"/>
          <w:szCs w:val="14"/>
          <w:lang w:eastAsia="ja-JP"/>
        </w:rPr>
        <w:tab/>
        <w:t>R4-2201509</w:t>
      </w:r>
      <w:r>
        <w:rPr>
          <w:rFonts w:hint="eastAsia"/>
          <w:sz w:val="14"/>
          <w:szCs w:val="14"/>
          <w:lang w:eastAsia="ja-JP"/>
        </w:rPr>
        <w:tab/>
        <w:t>On the applicability of wider channel bandwidth, Huawei, HiSilicon, RAN4#101-bis-e</w:t>
      </w:r>
    </w:p>
    <w:p w14:paraId="5B18DF75" w14:textId="77777777" w:rsidR="0094447E" w:rsidRDefault="0094447E" w:rsidP="0094447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[10]</w:t>
      </w:r>
      <w:r>
        <w:rPr>
          <w:rFonts w:hint="eastAsia"/>
          <w:sz w:val="14"/>
          <w:szCs w:val="14"/>
          <w:lang w:eastAsia="ja-JP"/>
        </w:rPr>
        <w:tab/>
        <w:t>R4-2200911</w:t>
      </w:r>
      <w:r>
        <w:rPr>
          <w:rFonts w:hint="eastAsia"/>
          <w:sz w:val="14"/>
          <w:szCs w:val="14"/>
          <w:lang w:eastAsia="ja-JP"/>
        </w:rPr>
        <w:tab/>
        <w:t>Further input on performance when using the next larger channel, Apple, RAN4#101-bis-e</w:t>
      </w:r>
    </w:p>
    <w:p w14:paraId="64418111" w14:textId="77777777" w:rsidR="0094447E" w:rsidRDefault="0094447E" w:rsidP="0094447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[11]</w:t>
      </w:r>
      <w:r>
        <w:rPr>
          <w:rFonts w:hint="eastAsia"/>
          <w:sz w:val="14"/>
          <w:szCs w:val="14"/>
          <w:lang w:eastAsia="ja-JP"/>
        </w:rPr>
        <w:tab/>
        <w:t>R4-2201486</w:t>
      </w:r>
      <w:r>
        <w:rPr>
          <w:rFonts w:hint="eastAsia"/>
          <w:sz w:val="14"/>
          <w:szCs w:val="14"/>
          <w:lang w:eastAsia="ja-JP"/>
        </w:rPr>
        <w:tab/>
        <w:t>TP to TR 38.844: Section 6.1.2 Signalling for Larger Channel BW Approach, Ericsson, RAN4#101-bis-e</w:t>
      </w:r>
    </w:p>
    <w:p w14:paraId="400142CA" w14:textId="77777777" w:rsidR="0094447E" w:rsidRDefault="0094447E" w:rsidP="0094447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[12]</w:t>
      </w:r>
      <w:r>
        <w:rPr>
          <w:rFonts w:hint="eastAsia"/>
          <w:sz w:val="14"/>
          <w:szCs w:val="14"/>
          <w:lang w:eastAsia="ja-JP"/>
        </w:rPr>
        <w:tab/>
        <w:t>R4-2201795</w:t>
      </w:r>
      <w:r>
        <w:rPr>
          <w:rFonts w:hint="eastAsia"/>
          <w:sz w:val="14"/>
          <w:szCs w:val="14"/>
          <w:lang w:eastAsia="ja-JP"/>
        </w:rPr>
        <w:tab/>
        <w:t>Further discussion on the WiderCBW approach, ZTE, RAN4#101-bis-e</w:t>
      </w:r>
    </w:p>
    <w:p w14:paraId="0B6C2284" w14:textId="77777777" w:rsidR="0094447E" w:rsidRDefault="0094447E" w:rsidP="0094447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[13]</w:t>
      </w:r>
      <w:r>
        <w:rPr>
          <w:rFonts w:hint="eastAsia"/>
          <w:sz w:val="14"/>
          <w:szCs w:val="14"/>
          <w:lang w:eastAsia="ja-JP"/>
        </w:rPr>
        <w:tab/>
        <w:t>R4-2201880</w:t>
      </w:r>
      <w:r>
        <w:rPr>
          <w:rFonts w:hint="eastAsia"/>
          <w:sz w:val="14"/>
          <w:szCs w:val="14"/>
          <w:lang w:eastAsia="ja-JP"/>
        </w:rPr>
        <w:tab/>
        <w:t>Views on signalling for Wider CBW method, Intel Corporation, RAN4#101-bis-e</w:t>
      </w:r>
    </w:p>
    <w:p w14:paraId="4E74E158" w14:textId="77777777" w:rsidR="0094447E" w:rsidRDefault="0094447E" w:rsidP="0094447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[14]</w:t>
      </w:r>
      <w:r>
        <w:rPr>
          <w:rFonts w:hint="eastAsia"/>
          <w:sz w:val="14"/>
          <w:szCs w:val="14"/>
          <w:lang w:eastAsia="ja-JP"/>
        </w:rPr>
        <w:tab/>
        <w:t>R4-2201881</w:t>
      </w:r>
      <w:r>
        <w:rPr>
          <w:rFonts w:hint="eastAsia"/>
          <w:sz w:val="14"/>
          <w:szCs w:val="14"/>
          <w:lang w:eastAsia="ja-JP"/>
        </w:rPr>
        <w:tab/>
        <w:t>Views on Signalling for Overlapping CBW from Network Perspective, Intel Corporation, RAN4#101-bis-e</w:t>
      </w:r>
    </w:p>
    <w:p w14:paraId="74F5BA11" w14:textId="77777777" w:rsidR="0094447E" w:rsidRDefault="0094447E" w:rsidP="0094447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[15]</w:t>
      </w:r>
      <w:r>
        <w:rPr>
          <w:rFonts w:hint="eastAsia"/>
          <w:sz w:val="14"/>
          <w:szCs w:val="14"/>
          <w:lang w:eastAsia="ja-JP"/>
        </w:rPr>
        <w:tab/>
        <w:t>R4-2201995</w:t>
      </w:r>
      <w:r>
        <w:rPr>
          <w:rFonts w:hint="eastAsia"/>
          <w:sz w:val="14"/>
          <w:szCs w:val="14"/>
          <w:lang w:eastAsia="ja-JP"/>
        </w:rPr>
        <w:tab/>
        <w:t>On wider CBW open issues, Nokia, Nokia Shanghai Bell, RAN4#101-bis-e</w:t>
      </w:r>
    </w:p>
    <w:p w14:paraId="11F01ADC" w14:textId="77777777" w:rsidR="0094447E" w:rsidRDefault="0094447E" w:rsidP="0094447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[16]</w:t>
      </w:r>
      <w:r>
        <w:rPr>
          <w:rFonts w:hint="eastAsia"/>
          <w:sz w:val="14"/>
          <w:szCs w:val="14"/>
          <w:lang w:eastAsia="ja-JP"/>
        </w:rPr>
        <w:tab/>
        <w:t>R4-2202376</w:t>
      </w:r>
      <w:r>
        <w:rPr>
          <w:rFonts w:hint="eastAsia"/>
          <w:sz w:val="14"/>
          <w:szCs w:val="14"/>
          <w:lang w:eastAsia="ja-JP"/>
        </w:rPr>
        <w:tab/>
        <w:t>Further corrections to the solution based on overlapping channels from the network perspective, Apple, RAN4#101-bis-e</w:t>
      </w:r>
    </w:p>
    <w:p w14:paraId="434326FD" w14:textId="77777777" w:rsidR="0094447E" w:rsidRDefault="0094447E" w:rsidP="0094447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[17]</w:t>
      </w:r>
      <w:r>
        <w:rPr>
          <w:rFonts w:hint="eastAsia"/>
          <w:sz w:val="14"/>
          <w:szCs w:val="14"/>
          <w:lang w:eastAsia="ja-JP"/>
        </w:rPr>
        <w:tab/>
        <w:t>R4-2201510</w:t>
      </w:r>
      <w:r>
        <w:rPr>
          <w:rFonts w:hint="eastAsia"/>
          <w:sz w:val="14"/>
          <w:szCs w:val="14"/>
          <w:lang w:eastAsia="ja-JP"/>
        </w:rPr>
        <w:tab/>
        <w:t>Signaling aspect for overlapping from network perspective, Huawei, HiSilicon, RAN4#101-bis-e</w:t>
      </w:r>
    </w:p>
    <w:p w14:paraId="023B932D" w14:textId="77777777" w:rsidR="0094447E" w:rsidRDefault="0094447E" w:rsidP="0094447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[18]</w:t>
      </w:r>
      <w:r>
        <w:rPr>
          <w:rFonts w:hint="eastAsia"/>
          <w:sz w:val="14"/>
          <w:szCs w:val="14"/>
          <w:lang w:eastAsia="ja-JP"/>
        </w:rPr>
        <w:tab/>
        <w:t>R4-2202377</w:t>
      </w:r>
      <w:r>
        <w:rPr>
          <w:rFonts w:hint="eastAsia"/>
          <w:sz w:val="14"/>
          <w:szCs w:val="14"/>
          <w:lang w:eastAsia="ja-JP"/>
        </w:rPr>
        <w:tab/>
        <w:t>On overlapping CBWs from Network perspective, Huawei, HiSilicon, RAN4#101-bis-e</w:t>
      </w:r>
    </w:p>
    <w:p w14:paraId="4289E1F7" w14:textId="77777777" w:rsidR="0094447E" w:rsidRDefault="0094447E" w:rsidP="0094447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[19]</w:t>
      </w:r>
      <w:r>
        <w:rPr>
          <w:rFonts w:hint="eastAsia"/>
          <w:sz w:val="14"/>
          <w:szCs w:val="14"/>
          <w:lang w:eastAsia="ja-JP"/>
        </w:rPr>
        <w:tab/>
        <w:t>R4-2201882</w:t>
      </w:r>
      <w:r>
        <w:rPr>
          <w:rFonts w:hint="eastAsia"/>
          <w:sz w:val="14"/>
          <w:szCs w:val="14"/>
          <w:lang w:eastAsia="ja-JP"/>
        </w:rPr>
        <w:tab/>
        <w:t>Views on BS TX Channel BW Filters for Overlapping CBW, Intel Corporation, RAN4#101-bis-e</w:t>
      </w:r>
    </w:p>
    <w:p w14:paraId="3EAE988D" w14:textId="77777777" w:rsidR="0094447E" w:rsidRDefault="0094447E" w:rsidP="0094447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[20]</w:t>
      </w:r>
      <w:r>
        <w:rPr>
          <w:rFonts w:hint="eastAsia"/>
          <w:sz w:val="14"/>
          <w:szCs w:val="14"/>
          <w:lang w:eastAsia="ja-JP"/>
        </w:rPr>
        <w:tab/>
        <w:t>R4-2201883</w:t>
      </w:r>
      <w:r>
        <w:rPr>
          <w:rFonts w:hint="eastAsia"/>
          <w:sz w:val="14"/>
          <w:szCs w:val="14"/>
          <w:lang w:eastAsia="ja-JP"/>
        </w:rPr>
        <w:tab/>
        <w:t>Views on Overlapping UE CBWs method, Intel Corporation, RAN4#101-bis-e</w:t>
      </w:r>
    </w:p>
    <w:p w14:paraId="4B1F1F35" w14:textId="77777777" w:rsidR="0094447E" w:rsidRDefault="0094447E" w:rsidP="0094447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[21]</w:t>
      </w:r>
      <w:r>
        <w:rPr>
          <w:rFonts w:hint="eastAsia"/>
          <w:sz w:val="14"/>
          <w:szCs w:val="14"/>
          <w:lang w:eastAsia="ja-JP"/>
        </w:rPr>
        <w:tab/>
        <w:t>R4-2202378</w:t>
      </w:r>
      <w:r>
        <w:rPr>
          <w:rFonts w:hint="eastAsia"/>
          <w:sz w:val="14"/>
          <w:szCs w:val="14"/>
          <w:lang w:eastAsia="ja-JP"/>
        </w:rPr>
        <w:tab/>
        <w:t>TP to TR 38.844: on combined UE CBW (one cell) – signalling aspects, Nokia, Nokia Shanghai Bell, RAN4#101-bis-e</w:t>
      </w:r>
    </w:p>
    <w:p w14:paraId="03FD00C2" w14:textId="77777777" w:rsidR="0094447E" w:rsidRDefault="0094447E" w:rsidP="0094447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[22]</w:t>
      </w:r>
      <w:r>
        <w:rPr>
          <w:rFonts w:hint="eastAsia"/>
          <w:sz w:val="14"/>
          <w:szCs w:val="14"/>
          <w:lang w:eastAsia="ja-JP"/>
        </w:rPr>
        <w:tab/>
        <w:t>R4-2201994</w:t>
      </w:r>
      <w:r>
        <w:rPr>
          <w:rFonts w:hint="eastAsia"/>
          <w:sz w:val="14"/>
          <w:szCs w:val="14"/>
          <w:lang w:eastAsia="ja-JP"/>
        </w:rPr>
        <w:tab/>
        <w:t>On combined UE CBW (one cell) gNB channel filter and UE requirements, Nokia, Nokia Shanghai Bell, RAN4#101-bis-e</w:t>
      </w:r>
    </w:p>
    <w:p w14:paraId="1C12D76A" w14:textId="77777777" w:rsidR="0094447E" w:rsidRDefault="0094447E" w:rsidP="0094447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[23]</w:t>
      </w:r>
      <w:r>
        <w:rPr>
          <w:rFonts w:hint="eastAsia"/>
          <w:sz w:val="14"/>
          <w:szCs w:val="14"/>
          <w:lang w:eastAsia="ja-JP"/>
        </w:rPr>
        <w:tab/>
        <w:t>R4-2202379</w:t>
      </w:r>
      <w:r>
        <w:rPr>
          <w:rFonts w:hint="eastAsia"/>
          <w:sz w:val="14"/>
          <w:szCs w:val="14"/>
          <w:lang w:eastAsia="ja-JP"/>
        </w:rPr>
        <w:tab/>
        <w:t>TP to TR 38.844: Section 6.1.2 Signalling for Overlapping CA Approach, Ericsson, RAN4#101-bis-e</w:t>
      </w:r>
    </w:p>
    <w:p w14:paraId="19DEB52F" w14:textId="77777777" w:rsidR="0094447E" w:rsidRDefault="0094447E" w:rsidP="0094447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[24]</w:t>
      </w:r>
      <w:r>
        <w:rPr>
          <w:rFonts w:hint="eastAsia"/>
          <w:sz w:val="14"/>
          <w:szCs w:val="14"/>
          <w:lang w:eastAsia="ja-JP"/>
        </w:rPr>
        <w:tab/>
        <w:t>R4-2201884</w:t>
      </w:r>
      <w:r>
        <w:rPr>
          <w:rFonts w:hint="eastAsia"/>
          <w:sz w:val="14"/>
          <w:szCs w:val="14"/>
          <w:lang w:eastAsia="ja-JP"/>
        </w:rPr>
        <w:tab/>
        <w:t>Views on Overlapping CA method, Intel Corporation, RAN4#101-bis-e</w:t>
      </w:r>
    </w:p>
    <w:p w14:paraId="0FD97DFB" w14:textId="77777777" w:rsidR="0094447E" w:rsidRDefault="0094447E" w:rsidP="0094447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[25]</w:t>
      </w:r>
      <w:r>
        <w:rPr>
          <w:rFonts w:hint="eastAsia"/>
          <w:sz w:val="14"/>
          <w:szCs w:val="14"/>
          <w:lang w:eastAsia="ja-JP"/>
        </w:rPr>
        <w:tab/>
        <w:t>R4-2201333</w:t>
      </w:r>
      <w:r>
        <w:rPr>
          <w:rFonts w:hint="eastAsia"/>
          <w:sz w:val="14"/>
          <w:szCs w:val="14"/>
          <w:lang w:eastAsia="ja-JP"/>
        </w:rPr>
        <w:tab/>
        <w:t>TP to TR 38.844: Section 6.5.1 Overlapping CA (two cells</w:t>
      </w:r>
      <w:proofErr w:type="gramStart"/>
      <w:r>
        <w:rPr>
          <w:rFonts w:hint="eastAsia"/>
          <w:sz w:val="14"/>
          <w:szCs w:val="14"/>
          <w:lang w:eastAsia="ja-JP"/>
        </w:rPr>
        <w:t>) ,</w:t>
      </w:r>
      <w:proofErr w:type="gramEnd"/>
      <w:r>
        <w:rPr>
          <w:rFonts w:hint="eastAsia"/>
          <w:sz w:val="14"/>
          <w:szCs w:val="14"/>
          <w:lang w:eastAsia="ja-JP"/>
        </w:rPr>
        <w:t xml:space="preserve"> Ericsson, RAN4#101-bis-e</w:t>
      </w:r>
    </w:p>
    <w:p w14:paraId="25C2B89D" w14:textId="77777777" w:rsidR="0094447E" w:rsidRDefault="0094447E" w:rsidP="0094447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[26]</w:t>
      </w:r>
      <w:r>
        <w:rPr>
          <w:rFonts w:hint="eastAsia"/>
          <w:sz w:val="14"/>
          <w:szCs w:val="14"/>
          <w:lang w:eastAsia="ja-JP"/>
        </w:rPr>
        <w:tab/>
        <w:t>R4-2201512</w:t>
      </w:r>
      <w:r>
        <w:rPr>
          <w:rFonts w:hint="eastAsia"/>
          <w:sz w:val="14"/>
          <w:szCs w:val="14"/>
          <w:lang w:eastAsia="ja-JP"/>
        </w:rPr>
        <w:tab/>
        <w:t>RF requirements for overlapping CA, Huawei, HiSilicon, RAN4#101-bis-e</w:t>
      </w:r>
    </w:p>
    <w:p w14:paraId="3A311BE1" w14:textId="77777777" w:rsidR="0094447E" w:rsidRDefault="0094447E" w:rsidP="0094447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[27]</w:t>
      </w:r>
      <w:r>
        <w:rPr>
          <w:rFonts w:hint="eastAsia"/>
          <w:sz w:val="14"/>
          <w:szCs w:val="14"/>
          <w:lang w:eastAsia="ja-JP"/>
        </w:rPr>
        <w:tab/>
        <w:t>R4-2200817</w:t>
      </w:r>
      <w:r>
        <w:rPr>
          <w:rFonts w:hint="eastAsia"/>
          <w:sz w:val="14"/>
          <w:szCs w:val="14"/>
          <w:lang w:eastAsia="ja-JP"/>
        </w:rPr>
        <w:tab/>
        <w:t>Discussion on overall method comparisons for irregular bandwidth, CMCC, RAN4#101-bis-e</w:t>
      </w:r>
    </w:p>
    <w:p w14:paraId="09074D1A" w14:textId="77777777" w:rsidR="0094447E" w:rsidRDefault="0094447E" w:rsidP="0094447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[28]</w:t>
      </w:r>
      <w:r>
        <w:rPr>
          <w:rFonts w:hint="eastAsia"/>
          <w:sz w:val="14"/>
          <w:szCs w:val="14"/>
          <w:lang w:eastAsia="ja-JP"/>
        </w:rPr>
        <w:tab/>
        <w:t>R4-2200921</w:t>
      </w:r>
      <w:r>
        <w:rPr>
          <w:rFonts w:hint="eastAsia"/>
          <w:sz w:val="14"/>
          <w:szCs w:val="14"/>
          <w:lang w:eastAsia="ja-JP"/>
        </w:rPr>
        <w:tab/>
        <w:t>Considerations for wider CBW and overlapping UE CBW solutions, China Telecom, RAN4#101-bis-e</w:t>
      </w:r>
    </w:p>
    <w:p w14:paraId="7825810F" w14:textId="77777777" w:rsidR="0094447E" w:rsidRDefault="0094447E" w:rsidP="0094447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[29]</w:t>
      </w:r>
      <w:r>
        <w:rPr>
          <w:rFonts w:hint="eastAsia"/>
          <w:sz w:val="14"/>
          <w:szCs w:val="14"/>
          <w:lang w:eastAsia="ja-JP"/>
        </w:rPr>
        <w:tab/>
        <w:t>R4-2201264</w:t>
      </w:r>
      <w:r>
        <w:rPr>
          <w:rFonts w:hint="eastAsia"/>
          <w:sz w:val="14"/>
          <w:szCs w:val="14"/>
          <w:lang w:eastAsia="ja-JP"/>
        </w:rPr>
        <w:tab/>
        <w:t>Comparison of Different Schemes, Qualcomm, RAN4#101-bis-e</w:t>
      </w:r>
    </w:p>
    <w:p w14:paraId="51D51981" w14:textId="77777777" w:rsidR="0094447E" w:rsidRDefault="0094447E" w:rsidP="0094447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[30]</w:t>
      </w:r>
      <w:r>
        <w:rPr>
          <w:rFonts w:hint="eastAsia"/>
          <w:sz w:val="14"/>
          <w:szCs w:val="14"/>
          <w:lang w:eastAsia="ja-JP"/>
        </w:rPr>
        <w:tab/>
        <w:t>R4-2201492</w:t>
      </w:r>
      <w:r>
        <w:rPr>
          <w:rFonts w:hint="eastAsia"/>
          <w:sz w:val="14"/>
          <w:szCs w:val="14"/>
          <w:lang w:eastAsia="ja-JP"/>
        </w:rPr>
        <w:tab/>
        <w:t>Comparison Between Methods for Irregular BWs, Ericsson, RAN4#101-bis-e</w:t>
      </w:r>
    </w:p>
    <w:p w14:paraId="774049D8" w14:textId="77777777" w:rsidR="0094447E" w:rsidRDefault="0094447E" w:rsidP="0094447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[31]</w:t>
      </w:r>
      <w:r>
        <w:rPr>
          <w:rFonts w:hint="eastAsia"/>
          <w:sz w:val="14"/>
          <w:szCs w:val="14"/>
          <w:lang w:eastAsia="ja-JP"/>
        </w:rPr>
        <w:tab/>
        <w:t>R4-2201513</w:t>
      </w:r>
      <w:r>
        <w:rPr>
          <w:rFonts w:hint="eastAsia"/>
          <w:sz w:val="14"/>
          <w:szCs w:val="14"/>
          <w:lang w:eastAsia="ja-JP"/>
        </w:rPr>
        <w:tab/>
        <w:t>Overall method comparisons, Huawei, HiSilicon, RAN4#101-bis-e</w:t>
      </w:r>
    </w:p>
    <w:p w14:paraId="785DD774" w14:textId="77777777" w:rsidR="0094447E" w:rsidRDefault="0094447E" w:rsidP="0094447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[32]</w:t>
      </w:r>
      <w:r>
        <w:rPr>
          <w:rFonts w:hint="eastAsia"/>
          <w:sz w:val="14"/>
          <w:szCs w:val="14"/>
          <w:lang w:eastAsia="ja-JP"/>
        </w:rPr>
        <w:tab/>
        <w:t>R4-2202375</w:t>
      </w:r>
      <w:r>
        <w:rPr>
          <w:rFonts w:hint="eastAsia"/>
          <w:sz w:val="14"/>
          <w:szCs w:val="14"/>
          <w:lang w:eastAsia="ja-JP"/>
        </w:rPr>
        <w:tab/>
        <w:t>TP to TR 38.844: Wider CBW method, Intel Corporation, RAN4#101-bis-e</w:t>
      </w:r>
    </w:p>
    <w:p w14:paraId="431F843D" w14:textId="77777777" w:rsidR="0094447E" w:rsidRDefault="0094447E" w:rsidP="0094447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[33]</w:t>
      </w:r>
      <w:r>
        <w:rPr>
          <w:rFonts w:hint="eastAsia"/>
          <w:sz w:val="14"/>
          <w:szCs w:val="14"/>
          <w:lang w:eastAsia="ja-JP"/>
        </w:rPr>
        <w:tab/>
        <w:t>R4-2201992</w:t>
      </w:r>
      <w:r>
        <w:rPr>
          <w:rFonts w:hint="eastAsia"/>
          <w:sz w:val="14"/>
          <w:szCs w:val="14"/>
          <w:lang w:eastAsia="ja-JP"/>
        </w:rPr>
        <w:tab/>
        <w:t>Irregular bandwidth – comparison between options,</w:t>
      </w:r>
      <w:r>
        <w:rPr>
          <w:rFonts w:hint="eastAsia"/>
        </w:rPr>
        <w:t xml:space="preserve"> </w:t>
      </w:r>
      <w:r>
        <w:rPr>
          <w:rFonts w:hint="eastAsia"/>
          <w:sz w:val="14"/>
          <w:szCs w:val="14"/>
          <w:lang w:eastAsia="ja-JP"/>
        </w:rPr>
        <w:t>MediaTek, RAN4#101-bis-e</w:t>
      </w:r>
    </w:p>
    <w:p w14:paraId="2B20DED2" w14:textId="77777777" w:rsidR="0094447E" w:rsidRDefault="0094447E" w:rsidP="0094447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p>
    <w:p w14:paraId="2710DCC8" w14:textId="77777777" w:rsidR="0094447E" w:rsidRDefault="0094447E" w:rsidP="0094447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p>
    <w:p w14:paraId="4CF2AADD" w14:textId="77777777" w:rsidR="0094447E" w:rsidRDefault="0094447E" w:rsidP="0094447E">
      <w:pPr>
        <w:snapToGrid w:val="0"/>
        <w:spacing w:after="0"/>
        <w:rPr>
          <w:rFonts w:ascii="Arial" w:hAnsi="Arial" w:cs="Arial"/>
          <w:sz w:val="22"/>
          <w:szCs w:val="22"/>
          <w:u w:val="single"/>
          <w:lang w:eastAsia="ja-JP"/>
        </w:rPr>
      </w:pPr>
      <w:r>
        <w:rPr>
          <w:rFonts w:ascii="Arial" w:hAnsi="Arial" w:cs="Arial"/>
          <w:u w:val="single"/>
          <w:lang w:eastAsia="ja-JP"/>
        </w:rPr>
        <w:t>RAN4#102-e</w:t>
      </w:r>
    </w:p>
    <w:p w14:paraId="1491C1B2" w14:textId="77777777" w:rsidR="0094447E" w:rsidRDefault="0094447E" w:rsidP="0094447E">
      <w:pPr>
        <w:snapToGrid w:val="0"/>
        <w:spacing w:after="0"/>
        <w:rPr>
          <w:rFonts w:asciiTheme="minorHAnsi" w:hAnsiTheme="minorHAnsi" w:cstheme="minorBidi"/>
          <w:sz w:val="14"/>
          <w:szCs w:val="14"/>
          <w:lang w:eastAsia="ja-JP"/>
        </w:rPr>
      </w:pPr>
      <w:r>
        <w:rPr>
          <w:rFonts w:hint="eastAsia"/>
          <w:sz w:val="14"/>
          <w:szCs w:val="14"/>
          <w:lang w:eastAsia="ja-JP"/>
        </w:rPr>
        <w:t>[1]</w:t>
      </w:r>
      <w:r>
        <w:rPr>
          <w:rFonts w:hint="eastAsia"/>
          <w:sz w:val="14"/>
          <w:szCs w:val="14"/>
          <w:lang w:eastAsia="ja-JP"/>
        </w:rPr>
        <w:tab/>
        <w:t>R4-2206439</w:t>
      </w:r>
      <w:r>
        <w:rPr>
          <w:rFonts w:hint="eastAsia"/>
          <w:sz w:val="14"/>
          <w:szCs w:val="14"/>
          <w:lang w:eastAsia="ja-JP"/>
        </w:rPr>
        <w:tab/>
        <w:t>Email discussion summary for [102e][139] FS_NR_</w:t>
      </w:r>
      <w:proofErr w:type="gramStart"/>
      <w:r>
        <w:rPr>
          <w:rFonts w:hint="eastAsia"/>
          <w:sz w:val="14"/>
          <w:szCs w:val="14"/>
          <w:lang w:eastAsia="ja-JP"/>
        </w:rPr>
        <w:t>eff</w:t>
      </w:r>
      <w:proofErr w:type="gramEnd"/>
      <w:r>
        <w:rPr>
          <w:rFonts w:hint="eastAsia"/>
          <w:sz w:val="14"/>
          <w:szCs w:val="14"/>
          <w:lang w:eastAsia="ja-JP"/>
        </w:rPr>
        <w:t>_BW_util, Ericsson, RAN4#102-e</w:t>
      </w:r>
    </w:p>
    <w:p w14:paraId="36C0823C" w14:textId="77777777" w:rsidR="0094447E" w:rsidRDefault="0094447E" w:rsidP="0094447E">
      <w:pPr>
        <w:snapToGrid w:val="0"/>
        <w:spacing w:after="0"/>
        <w:rPr>
          <w:sz w:val="14"/>
          <w:szCs w:val="14"/>
          <w:lang w:eastAsia="ja-JP"/>
        </w:rPr>
      </w:pPr>
      <w:r>
        <w:rPr>
          <w:rFonts w:hint="eastAsia"/>
          <w:sz w:val="14"/>
          <w:szCs w:val="14"/>
          <w:lang w:eastAsia="ja-JP"/>
        </w:rPr>
        <w:t>[2]</w:t>
      </w:r>
      <w:r>
        <w:rPr>
          <w:rFonts w:hint="eastAsia"/>
          <w:sz w:val="14"/>
          <w:szCs w:val="14"/>
          <w:lang w:eastAsia="ja-JP"/>
        </w:rPr>
        <w:tab/>
        <w:t>R4-2206551</w:t>
      </w:r>
      <w:r>
        <w:rPr>
          <w:rFonts w:hint="eastAsia"/>
          <w:sz w:val="14"/>
          <w:szCs w:val="14"/>
          <w:lang w:eastAsia="ja-JP"/>
        </w:rPr>
        <w:tab/>
        <w:t>WF on BS Tx Requirements, Ericsson, RAN4#102-e</w:t>
      </w:r>
    </w:p>
    <w:p w14:paraId="125116F5" w14:textId="77777777" w:rsidR="0094447E" w:rsidRDefault="0094447E" w:rsidP="0094447E">
      <w:pPr>
        <w:snapToGrid w:val="0"/>
        <w:spacing w:after="0"/>
        <w:rPr>
          <w:sz w:val="14"/>
          <w:szCs w:val="14"/>
          <w:lang w:eastAsia="ja-JP"/>
        </w:rPr>
      </w:pPr>
      <w:r>
        <w:rPr>
          <w:rFonts w:hint="eastAsia"/>
          <w:sz w:val="14"/>
          <w:szCs w:val="14"/>
          <w:lang w:eastAsia="ja-JP"/>
        </w:rPr>
        <w:t>[3]</w:t>
      </w:r>
      <w:r>
        <w:rPr>
          <w:rFonts w:hint="eastAsia"/>
          <w:sz w:val="14"/>
          <w:szCs w:val="14"/>
          <w:lang w:eastAsia="ja-JP"/>
        </w:rPr>
        <w:tab/>
        <w:t>R4-2203668</w:t>
      </w:r>
      <w:r>
        <w:rPr>
          <w:rFonts w:hint="eastAsia"/>
          <w:sz w:val="14"/>
          <w:szCs w:val="14"/>
          <w:lang w:eastAsia="ja-JP"/>
        </w:rPr>
        <w:tab/>
        <w:t>Further corrections to the solution based on overlapping channels from the network perspective, Apple, RAN4#102-e</w:t>
      </w:r>
    </w:p>
    <w:p w14:paraId="4BEA82B4" w14:textId="77777777" w:rsidR="0094447E" w:rsidRDefault="0094447E" w:rsidP="0094447E">
      <w:pPr>
        <w:snapToGrid w:val="0"/>
        <w:spacing w:after="0"/>
        <w:rPr>
          <w:sz w:val="14"/>
          <w:szCs w:val="14"/>
          <w:lang w:eastAsia="ja-JP"/>
        </w:rPr>
      </w:pPr>
      <w:r>
        <w:rPr>
          <w:rFonts w:hint="eastAsia"/>
          <w:sz w:val="14"/>
          <w:szCs w:val="14"/>
          <w:lang w:eastAsia="ja-JP"/>
        </w:rPr>
        <w:t>[4]</w:t>
      </w:r>
      <w:r>
        <w:rPr>
          <w:rFonts w:hint="eastAsia"/>
          <w:sz w:val="14"/>
          <w:szCs w:val="14"/>
          <w:lang w:eastAsia="ja-JP"/>
        </w:rPr>
        <w:tab/>
        <w:t>R4-2206553</w:t>
      </w:r>
      <w:r>
        <w:rPr>
          <w:rFonts w:hint="eastAsia"/>
          <w:sz w:val="14"/>
          <w:szCs w:val="14"/>
          <w:lang w:eastAsia="ja-JP"/>
        </w:rPr>
        <w:tab/>
        <w:t>TP to TR 38.844: General Updates, Intel Corporation, RAN4#102-e</w:t>
      </w:r>
    </w:p>
    <w:p w14:paraId="7EA51B16" w14:textId="77777777" w:rsidR="0094447E" w:rsidRDefault="0094447E" w:rsidP="0094447E">
      <w:pPr>
        <w:snapToGrid w:val="0"/>
        <w:spacing w:after="0"/>
        <w:rPr>
          <w:sz w:val="14"/>
          <w:szCs w:val="14"/>
          <w:lang w:eastAsia="ja-JP"/>
        </w:rPr>
      </w:pPr>
      <w:r>
        <w:rPr>
          <w:rFonts w:hint="eastAsia"/>
          <w:sz w:val="14"/>
          <w:szCs w:val="14"/>
          <w:lang w:eastAsia="ja-JP"/>
        </w:rPr>
        <w:t>[5]</w:t>
      </w:r>
      <w:r>
        <w:rPr>
          <w:rFonts w:hint="eastAsia"/>
          <w:sz w:val="14"/>
          <w:szCs w:val="14"/>
          <w:lang w:eastAsia="ja-JP"/>
        </w:rPr>
        <w:tab/>
        <w:t>R4-2206552</w:t>
      </w:r>
      <w:r>
        <w:rPr>
          <w:rFonts w:hint="eastAsia"/>
          <w:sz w:val="14"/>
          <w:szCs w:val="14"/>
          <w:lang w:eastAsia="ja-JP"/>
        </w:rPr>
        <w:tab/>
        <w:t>draft TR 38.844 v0.0.7, Ericsson, RAN4#102-e</w:t>
      </w:r>
    </w:p>
    <w:p w14:paraId="1F0D2A2F" w14:textId="77777777" w:rsidR="0094447E" w:rsidRDefault="0094447E" w:rsidP="0094447E">
      <w:pPr>
        <w:snapToGrid w:val="0"/>
        <w:spacing w:after="0"/>
        <w:rPr>
          <w:sz w:val="14"/>
          <w:szCs w:val="14"/>
          <w:lang w:eastAsia="ja-JP"/>
        </w:rPr>
      </w:pPr>
      <w:r>
        <w:rPr>
          <w:rFonts w:hint="eastAsia"/>
          <w:sz w:val="14"/>
          <w:szCs w:val="14"/>
          <w:lang w:eastAsia="ja-JP"/>
        </w:rPr>
        <w:t>[6]</w:t>
      </w:r>
      <w:r>
        <w:rPr>
          <w:rFonts w:hint="eastAsia"/>
          <w:sz w:val="14"/>
          <w:szCs w:val="14"/>
          <w:lang w:eastAsia="ja-JP"/>
        </w:rPr>
        <w:tab/>
        <w:t>R4-2206554</w:t>
      </w:r>
      <w:r>
        <w:rPr>
          <w:rFonts w:hint="eastAsia"/>
          <w:sz w:val="14"/>
          <w:szCs w:val="14"/>
          <w:lang w:eastAsia="ja-JP"/>
        </w:rPr>
        <w:tab/>
        <w:t>TP to TR 38.844: Editorial updates, Ericsson, RAN4#102-e</w:t>
      </w:r>
    </w:p>
    <w:p w14:paraId="5718050B" w14:textId="77777777" w:rsidR="0094447E" w:rsidRDefault="0094447E" w:rsidP="0094447E">
      <w:pPr>
        <w:snapToGrid w:val="0"/>
        <w:spacing w:after="0"/>
        <w:rPr>
          <w:sz w:val="14"/>
          <w:szCs w:val="14"/>
          <w:lang w:eastAsia="ja-JP"/>
        </w:rPr>
      </w:pPr>
      <w:r>
        <w:rPr>
          <w:rFonts w:hint="eastAsia"/>
          <w:sz w:val="14"/>
          <w:szCs w:val="14"/>
          <w:lang w:eastAsia="ja-JP"/>
        </w:rPr>
        <w:t>[7]</w:t>
      </w:r>
      <w:r>
        <w:rPr>
          <w:rFonts w:hint="eastAsia"/>
          <w:sz w:val="14"/>
          <w:szCs w:val="14"/>
          <w:lang w:eastAsia="ja-JP"/>
        </w:rPr>
        <w:tab/>
        <w:t>R4-2206559</w:t>
      </w:r>
      <w:r>
        <w:rPr>
          <w:rFonts w:hint="eastAsia"/>
          <w:sz w:val="14"/>
          <w:szCs w:val="14"/>
          <w:lang w:eastAsia="ja-JP"/>
        </w:rPr>
        <w:tab/>
        <w:t>TP to TR 38.844: Summary and Conclusions, Intel Corporation, RAN4#102-e</w:t>
      </w:r>
    </w:p>
    <w:p w14:paraId="4F866B22" w14:textId="77777777" w:rsidR="0094447E" w:rsidRDefault="0094447E" w:rsidP="0094447E">
      <w:pPr>
        <w:snapToGrid w:val="0"/>
        <w:spacing w:after="0"/>
        <w:rPr>
          <w:sz w:val="14"/>
          <w:szCs w:val="14"/>
          <w:lang w:eastAsia="ja-JP"/>
        </w:rPr>
      </w:pPr>
      <w:r>
        <w:rPr>
          <w:rFonts w:hint="eastAsia"/>
          <w:sz w:val="14"/>
          <w:szCs w:val="14"/>
          <w:lang w:eastAsia="ja-JP"/>
        </w:rPr>
        <w:t>[8]</w:t>
      </w:r>
      <w:r>
        <w:rPr>
          <w:rFonts w:hint="eastAsia"/>
          <w:sz w:val="14"/>
          <w:szCs w:val="14"/>
          <w:lang w:eastAsia="ja-JP"/>
        </w:rPr>
        <w:tab/>
        <w:t>R4-2205867</w:t>
      </w:r>
      <w:r>
        <w:rPr>
          <w:rFonts w:hint="eastAsia"/>
          <w:sz w:val="14"/>
          <w:szCs w:val="14"/>
          <w:lang w:eastAsia="ja-JP"/>
        </w:rPr>
        <w:tab/>
        <w:t>Views on BS TX Channel BW Filters, Intel Corporation, RAN4#102-e</w:t>
      </w:r>
    </w:p>
    <w:p w14:paraId="72C8E605" w14:textId="77777777" w:rsidR="0094447E" w:rsidRDefault="0094447E" w:rsidP="0094447E">
      <w:pPr>
        <w:snapToGrid w:val="0"/>
        <w:spacing w:after="0"/>
        <w:rPr>
          <w:sz w:val="14"/>
          <w:szCs w:val="14"/>
          <w:lang w:eastAsia="ja-JP"/>
        </w:rPr>
      </w:pPr>
      <w:r>
        <w:rPr>
          <w:rFonts w:hint="eastAsia"/>
          <w:sz w:val="14"/>
          <w:szCs w:val="14"/>
          <w:lang w:eastAsia="ja-JP"/>
        </w:rPr>
        <w:t>[9]</w:t>
      </w:r>
      <w:r>
        <w:rPr>
          <w:rFonts w:hint="eastAsia"/>
          <w:sz w:val="14"/>
          <w:szCs w:val="14"/>
          <w:lang w:eastAsia="ja-JP"/>
        </w:rPr>
        <w:tab/>
        <w:t>R4-2206555</w:t>
      </w:r>
      <w:r>
        <w:rPr>
          <w:rFonts w:hint="eastAsia"/>
          <w:sz w:val="14"/>
          <w:szCs w:val="14"/>
          <w:lang w:eastAsia="ja-JP"/>
        </w:rPr>
        <w:tab/>
        <w:t>TP to TR 38.844: corrections,</w:t>
      </w:r>
      <w:r>
        <w:rPr>
          <w:rFonts w:hint="eastAsia"/>
        </w:rPr>
        <w:t xml:space="preserve"> </w:t>
      </w:r>
      <w:r>
        <w:rPr>
          <w:rFonts w:hint="eastAsia"/>
          <w:sz w:val="14"/>
          <w:szCs w:val="14"/>
          <w:lang w:eastAsia="ja-JP"/>
        </w:rPr>
        <w:t>Nokia, Nokia Shanghai Bell, RAN4#102-e</w:t>
      </w:r>
    </w:p>
    <w:p w14:paraId="202D3286" w14:textId="77777777" w:rsidR="0094447E" w:rsidRDefault="0094447E" w:rsidP="0094447E">
      <w:pPr>
        <w:snapToGrid w:val="0"/>
        <w:spacing w:after="0"/>
        <w:rPr>
          <w:sz w:val="14"/>
          <w:szCs w:val="14"/>
          <w:lang w:eastAsia="ja-JP"/>
        </w:rPr>
      </w:pPr>
      <w:r>
        <w:rPr>
          <w:rFonts w:hint="eastAsia"/>
          <w:sz w:val="14"/>
          <w:szCs w:val="14"/>
          <w:lang w:eastAsia="ja-JP"/>
        </w:rPr>
        <w:t>[10]</w:t>
      </w:r>
      <w:r>
        <w:rPr>
          <w:rFonts w:hint="eastAsia"/>
          <w:sz w:val="14"/>
          <w:szCs w:val="14"/>
          <w:lang w:eastAsia="ja-JP"/>
        </w:rPr>
        <w:tab/>
        <w:t>R4-2205156</w:t>
      </w:r>
      <w:r>
        <w:rPr>
          <w:rFonts w:hint="eastAsia"/>
          <w:sz w:val="14"/>
          <w:szCs w:val="14"/>
          <w:lang w:eastAsia="ja-JP"/>
        </w:rPr>
        <w:tab/>
        <w:t>TP for wider channel bandwidth, Huawei, HiSilicon, RAN4#102-e</w:t>
      </w:r>
    </w:p>
    <w:p w14:paraId="00F7F6F4" w14:textId="77777777" w:rsidR="0094447E" w:rsidRDefault="0094447E" w:rsidP="0094447E">
      <w:pPr>
        <w:snapToGrid w:val="0"/>
        <w:spacing w:after="0"/>
        <w:rPr>
          <w:sz w:val="14"/>
          <w:szCs w:val="14"/>
          <w:lang w:eastAsia="ja-JP"/>
        </w:rPr>
      </w:pPr>
      <w:r>
        <w:rPr>
          <w:rFonts w:hint="eastAsia"/>
          <w:sz w:val="14"/>
          <w:szCs w:val="14"/>
          <w:lang w:eastAsia="ja-JP"/>
        </w:rPr>
        <w:t>[11]</w:t>
      </w:r>
      <w:r>
        <w:rPr>
          <w:rFonts w:hint="eastAsia"/>
          <w:sz w:val="14"/>
          <w:szCs w:val="14"/>
          <w:lang w:eastAsia="ja-JP"/>
        </w:rPr>
        <w:tab/>
        <w:t>R4-2203669</w:t>
      </w:r>
      <w:r>
        <w:rPr>
          <w:rFonts w:hint="eastAsia"/>
          <w:sz w:val="14"/>
          <w:szCs w:val="14"/>
          <w:lang w:eastAsia="ja-JP"/>
        </w:rPr>
        <w:tab/>
        <w:t xml:space="preserve">Further input on performance when using the next larger channel, Apple, </w:t>
      </w:r>
      <w:bookmarkStart w:id="1" w:name="_Hlk97297355"/>
      <w:r>
        <w:rPr>
          <w:rFonts w:hint="eastAsia"/>
          <w:sz w:val="14"/>
          <w:szCs w:val="14"/>
          <w:lang w:eastAsia="ja-JP"/>
        </w:rPr>
        <w:t>RAN4#102-e</w:t>
      </w:r>
      <w:bookmarkEnd w:id="1"/>
    </w:p>
    <w:p w14:paraId="43C9B1ED" w14:textId="77777777" w:rsidR="0094447E" w:rsidRDefault="0094447E" w:rsidP="0094447E">
      <w:pPr>
        <w:snapToGrid w:val="0"/>
        <w:spacing w:after="0"/>
        <w:rPr>
          <w:sz w:val="14"/>
          <w:szCs w:val="14"/>
          <w:lang w:eastAsia="ja-JP"/>
        </w:rPr>
      </w:pPr>
      <w:r>
        <w:rPr>
          <w:rFonts w:hint="eastAsia"/>
          <w:sz w:val="14"/>
          <w:szCs w:val="14"/>
          <w:lang w:eastAsia="ja-JP"/>
        </w:rPr>
        <w:t>[12]</w:t>
      </w:r>
      <w:r>
        <w:rPr>
          <w:rFonts w:hint="eastAsia"/>
          <w:sz w:val="14"/>
          <w:szCs w:val="14"/>
          <w:lang w:eastAsia="ja-JP"/>
        </w:rPr>
        <w:tab/>
        <w:t>R4-2205212</w:t>
      </w:r>
      <w:r>
        <w:rPr>
          <w:rFonts w:hint="eastAsia"/>
          <w:sz w:val="14"/>
          <w:szCs w:val="14"/>
          <w:lang w:eastAsia="ja-JP"/>
        </w:rPr>
        <w:tab/>
        <w:t>TP to TR 38.844 clause 6.1.3,</w:t>
      </w:r>
      <w:r>
        <w:rPr>
          <w:rFonts w:hint="eastAsia"/>
        </w:rPr>
        <w:t xml:space="preserve"> </w:t>
      </w:r>
      <w:r>
        <w:rPr>
          <w:rFonts w:hint="eastAsia"/>
          <w:sz w:val="14"/>
          <w:szCs w:val="14"/>
          <w:lang w:eastAsia="ja-JP"/>
        </w:rPr>
        <w:t>Nokia, Nokia Shanghai Bell, RAN4#102-e</w:t>
      </w:r>
    </w:p>
    <w:p w14:paraId="2BBBAF49" w14:textId="77777777" w:rsidR="0094447E" w:rsidRDefault="0094447E" w:rsidP="0094447E">
      <w:pPr>
        <w:snapToGrid w:val="0"/>
        <w:spacing w:after="0"/>
        <w:rPr>
          <w:sz w:val="14"/>
          <w:szCs w:val="14"/>
          <w:lang w:eastAsia="ja-JP"/>
        </w:rPr>
      </w:pPr>
      <w:r>
        <w:rPr>
          <w:rFonts w:hint="eastAsia"/>
          <w:sz w:val="14"/>
          <w:szCs w:val="14"/>
          <w:lang w:eastAsia="ja-JP"/>
        </w:rPr>
        <w:t>[13]</w:t>
      </w:r>
      <w:r>
        <w:rPr>
          <w:rFonts w:hint="eastAsia"/>
          <w:sz w:val="14"/>
          <w:szCs w:val="14"/>
          <w:lang w:eastAsia="ja-JP"/>
        </w:rPr>
        <w:tab/>
        <w:t>R4-2204514</w:t>
      </w:r>
      <w:r>
        <w:rPr>
          <w:rFonts w:hint="eastAsia"/>
          <w:sz w:val="14"/>
          <w:szCs w:val="14"/>
          <w:lang w:eastAsia="ja-JP"/>
        </w:rPr>
        <w:tab/>
        <w:t>Considerations for wider CBW solutions, China Telecom, RAN4#102-e</w:t>
      </w:r>
    </w:p>
    <w:p w14:paraId="5A404ED2" w14:textId="77777777" w:rsidR="0094447E" w:rsidRDefault="0094447E" w:rsidP="0094447E">
      <w:pPr>
        <w:snapToGrid w:val="0"/>
        <w:spacing w:after="0"/>
        <w:rPr>
          <w:sz w:val="14"/>
          <w:szCs w:val="14"/>
          <w:lang w:eastAsia="ja-JP"/>
        </w:rPr>
      </w:pPr>
      <w:r>
        <w:rPr>
          <w:rFonts w:hint="eastAsia"/>
          <w:sz w:val="14"/>
          <w:szCs w:val="14"/>
          <w:lang w:eastAsia="ja-JP"/>
        </w:rPr>
        <w:t>[14]</w:t>
      </w:r>
      <w:r>
        <w:rPr>
          <w:rFonts w:hint="eastAsia"/>
          <w:sz w:val="14"/>
          <w:szCs w:val="14"/>
          <w:lang w:eastAsia="ja-JP"/>
        </w:rPr>
        <w:tab/>
        <w:t>R4-2206595</w:t>
      </w:r>
      <w:r>
        <w:rPr>
          <w:rFonts w:hint="eastAsia"/>
          <w:sz w:val="14"/>
          <w:szCs w:val="14"/>
          <w:lang w:eastAsia="ja-JP"/>
        </w:rPr>
        <w:tab/>
        <w:t xml:space="preserve">TP to TR 38.844: Clause </w:t>
      </w:r>
      <w:proofErr w:type="gramStart"/>
      <w:r>
        <w:rPr>
          <w:rFonts w:hint="eastAsia"/>
          <w:sz w:val="14"/>
          <w:szCs w:val="14"/>
          <w:lang w:eastAsia="ja-JP"/>
        </w:rPr>
        <w:t>6.1.2.x  Spec</w:t>
      </w:r>
      <w:proofErr w:type="gramEnd"/>
      <w:r>
        <w:rPr>
          <w:rFonts w:hint="eastAsia"/>
          <w:sz w:val="14"/>
          <w:szCs w:val="14"/>
          <w:lang w:eastAsia="ja-JP"/>
        </w:rPr>
        <w:t xml:space="preserve"> impact identification, Qualcomm, RAN4#102-e</w:t>
      </w:r>
    </w:p>
    <w:p w14:paraId="701CBD2E" w14:textId="77777777" w:rsidR="0094447E" w:rsidRDefault="0094447E" w:rsidP="0094447E">
      <w:pPr>
        <w:snapToGrid w:val="0"/>
        <w:spacing w:after="0"/>
        <w:rPr>
          <w:sz w:val="14"/>
          <w:szCs w:val="14"/>
          <w:lang w:eastAsia="ja-JP"/>
        </w:rPr>
      </w:pPr>
      <w:r>
        <w:rPr>
          <w:rFonts w:hint="eastAsia"/>
          <w:sz w:val="14"/>
          <w:szCs w:val="14"/>
          <w:lang w:eastAsia="ja-JP"/>
        </w:rPr>
        <w:t>[15]</w:t>
      </w:r>
      <w:r>
        <w:rPr>
          <w:rFonts w:hint="eastAsia"/>
          <w:sz w:val="14"/>
          <w:szCs w:val="14"/>
          <w:lang w:eastAsia="ja-JP"/>
        </w:rPr>
        <w:tab/>
        <w:t>R4-2204622</w:t>
      </w:r>
      <w:r>
        <w:rPr>
          <w:rFonts w:hint="eastAsia"/>
          <w:sz w:val="14"/>
          <w:szCs w:val="14"/>
          <w:lang w:eastAsia="ja-JP"/>
        </w:rPr>
        <w:tab/>
        <w:t>TP for 38.844: configuration for the case of larger channel bandwidths than licensed bandwidth, Ericsson, RAN4#102-e</w:t>
      </w:r>
    </w:p>
    <w:p w14:paraId="19928752" w14:textId="77777777" w:rsidR="0094447E" w:rsidRDefault="0094447E" w:rsidP="0094447E">
      <w:pPr>
        <w:snapToGrid w:val="0"/>
        <w:spacing w:after="0"/>
        <w:rPr>
          <w:sz w:val="14"/>
          <w:szCs w:val="14"/>
          <w:lang w:eastAsia="ja-JP"/>
        </w:rPr>
      </w:pPr>
      <w:r>
        <w:rPr>
          <w:rFonts w:hint="eastAsia"/>
          <w:sz w:val="14"/>
          <w:szCs w:val="14"/>
          <w:lang w:eastAsia="ja-JP"/>
        </w:rPr>
        <w:t>[16]</w:t>
      </w:r>
      <w:r>
        <w:rPr>
          <w:rFonts w:hint="eastAsia"/>
          <w:sz w:val="14"/>
          <w:szCs w:val="14"/>
          <w:lang w:eastAsia="ja-JP"/>
        </w:rPr>
        <w:tab/>
        <w:t>R4-2206557</w:t>
      </w:r>
      <w:r>
        <w:rPr>
          <w:rFonts w:hint="eastAsia"/>
          <w:sz w:val="14"/>
          <w:szCs w:val="14"/>
          <w:lang w:eastAsia="ja-JP"/>
        </w:rPr>
        <w:tab/>
        <w:t>TP to TR 38.844 on Larger CBW approach: Signalling and configuration aspects, Nokia, Nokia Shanghai Bell, RAN4#102-e</w:t>
      </w:r>
    </w:p>
    <w:p w14:paraId="255E2723" w14:textId="77777777" w:rsidR="0094447E" w:rsidRDefault="0094447E" w:rsidP="0094447E">
      <w:pPr>
        <w:snapToGrid w:val="0"/>
        <w:spacing w:after="0"/>
        <w:rPr>
          <w:sz w:val="14"/>
          <w:szCs w:val="14"/>
          <w:lang w:eastAsia="ja-JP"/>
        </w:rPr>
      </w:pPr>
      <w:r>
        <w:rPr>
          <w:rFonts w:hint="eastAsia"/>
          <w:sz w:val="14"/>
          <w:szCs w:val="14"/>
          <w:lang w:eastAsia="ja-JP"/>
        </w:rPr>
        <w:t>[17]</w:t>
      </w:r>
      <w:r>
        <w:rPr>
          <w:rFonts w:hint="eastAsia"/>
          <w:sz w:val="14"/>
          <w:szCs w:val="14"/>
          <w:lang w:eastAsia="ja-JP"/>
        </w:rPr>
        <w:tab/>
        <w:t>R4-2205214</w:t>
      </w:r>
      <w:r>
        <w:rPr>
          <w:rFonts w:hint="eastAsia"/>
          <w:sz w:val="14"/>
          <w:szCs w:val="14"/>
          <w:lang w:eastAsia="ja-JP"/>
        </w:rPr>
        <w:tab/>
        <w:t>TP to TR 38.844 on Larger CBW approach: Legacy UE and RAN4 spec impacts, Nokia, Nokia Shanghai Bell, RAN4#102-e</w:t>
      </w:r>
    </w:p>
    <w:p w14:paraId="28103518" w14:textId="77777777" w:rsidR="0094447E" w:rsidRDefault="0094447E" w:rsidP="0094447E">
      <w:pPr>
        <w:snapToGrid w:val="0"/>
        <w:spacing w:after="0"/>
        <w:rPr>
          <w:sz w:val="14"/>
          <w:szCs w:val="14"/>
          <w:lang w:eastAsia="ja-JP"/>
        </w:rPr>
      </w:pPr>
      <w:r>
        <w:rPr>
          <w:rFonts w:hint="eastAsia"/>
          <w:sz w:val="14"/>
          <w:szCs w:val="14"/>
          <w:lang w:eastAsia="ja-JP"/>
        </w:rPr>
        <w:t>[18]</w:t>
      </w:r>
      <w:r>
        <w:rPr>
          <w:rFonts w:hint="eastAsia"/>
          <w:sz w:val="14"/>
          <w:szCs w:val="14"/>
          <w:lang w:eastAsia="ja-JP"/>
        </w:rPr>
        <w:tab/>
        <w:t>R4-2206558</w:t>
      </w:r>
      <w:r>
        <w:rPr>
          <w:rFonts w:hint="eastAsia"/>
          <w:sz w:val="14"/>
          <w:szCs w:val="14"/>
          <w:lang w:eastAsia="ja-JP"/>
        </w:rPr>
        <w:tab/>
        <w:t>TP for overlapping CA, Huawei, HiSilicon, RAN4#102-e</w:t>
      </w:r>
    </w:p>
    <w:p w14:paraId="10D1A939" w14:textId="77777777" w:rsidR="0094447E" w:rsidRDefault="0094447E" w:rsidP="0094447E">
      <w:pPr>
        <w:snapToGrid w:val="0"/>
        <w:spacing w:after="0"/>
        <w:rPr>
          <w:sz w:val="14"/>
          <w:szCs w:val="14"/>
          <w:lang w:eastAsia="ja-JP"/>
        </w:rPr>
      </w:pPr>
      <w:r>
        <w:rPr>
          <w:rFonts w:hint="eastAsia"/>
          <w:sz w:val="14"/>
          <w:szCs w:val="14"/>
          <w:lang w:eastAsia="ja-JP"/>
        </w:rPr>
        <w:t>[19]</w:t>
      </w:r>
      <w:r>
        <w:rPr>
          <w:rFonts w:hint="eastAsia"/>
          <w:sz w:val="14"/>
          <w:szCs w:val="14"/>
          <w:lang w:eastAsia="ja-JP"/>
        </w:rPr>
        <w:tab/>
        <w:t>R4-2205226</w:t>
      </w:r>
      <w:r>
        <w:rPr>
          <w:rFonts w:hint="eastAsia"/>
          <w:sz w:val="14"/>
          <w:szCs w:val="14"/>
          <w:lang w:eastAsia="ja-JP"/>
        </w:rPr>
        <w:tab/>
        <w:t>Revision on Section 6.7.3 for TR 38.844, ZTE, RAN4#102-e</w:t>
      </w:r>
    </w:p>
    <w:p w14:paraId="56559878" w14:textId="77777777" w:rsidR="0094447E" w:rsidRDefault="0094447E" w:rsidP="0094447E">
      <w:pPr>
        <w:snapToGrid w:val="0"/>
        <w:spacing w:after="0"/>
        <w:rPr>
          <w:sz w:val="14"/>
          <w:szCs w:val="14"/>
          <w:lang w:eastAsia="ja-JP"/>
        </w:rPr>
      </w:pPr>
      <w:r>
        <w:rPr>
          <w:rFonts w:hint="eastAsia"/>
          <w:sz w:val="14"/>
          <w:szCs w:val="14"/>
          <w:lang w:eastAsia="ja-JP"/>
        </w:rPr>
        <w:t>[20]</w:t>
      </w:r>
      <w:r>
        <w:rPr>
          <w:rFonts w:hint="eastAsia"/>
          <w:sz w:val="14"/>
          <w:szCs w:val="14"/>
          <w:lang w:eastAsia="ja-JP"/>
        </w:rPr>
        <w:tab/>
        <w:t>R4-2206560</w:t>
      </w:r>
      <w:r>
        <w:rPr>
          <w:rFonts w:hint="eastAsia"/>
          <w:sz w:val="14"/>
          <w:szCs w:val="14"/>
          <w:lang w:eastAsia="ja-JP"/>
        </w:rPr>
        <w:tab/>
        <w:t>TP for overall method comparisons, Huawei, HiSilicon, RAN4#102-e</w:t>
      </w:r>
    </w:p>
    <w:p w14:paraId="2CC7063E" w14:textId="77777777" w:rsidR="0094447E" w:rsidRDefault="0094447E" w:rsidP="0094447E">
      <w:pPr>
        <w:snapToGrid w:val="0"/>
        <w:spacing w:after="0"/>
        <w:rPr>
          <w:sz w:val="14"/>
          <w:szCs w:val="14"/>
          <w:lang w:eastAsia="ja-JP"/>
        </w:rPr>
      </w:pPr>
      <w:r>
        <w:rPr>
          <w:rFonts w:hint="eastAsia"/>
          <w:sz w:val="14"/>
          <w:szCs w:val="14"/>
          <w:lang w:eastAsia="ja-JP"/>
        </w:rPr>
        <w:t>[21]</w:t>
      </w:r>
      <w:r>
        <w:rPr>
          <w:rFonts w:hint="eastAsia"/>
          <w:sz w:val="14"/>
          <w:szCs w:val="14"/>
          <w:lang w:eastAsia="ja-JP"/>
        </w:rPr>
        <w:tab/>
        <w:t>R4-2205215</w:t>
      </w:r>
      <w:r>
        <w:rPr>
          <w:rFonts w:hint="eastAsia"/>
          <w:sz w:val="14"/>
          <w:szCs w:val="14"/>
          <w:lang w:eastAsia="ja-JP"/>
        </w:rPr>
        <w:tab/>
        <w:t>TP to TR 38.844 Overall method comparison, Nokia, Nokia Shanghai Bell, RAN4#102-e</w:t>
      </w:r>
    </w:p>
    <w:p w14:paraId="6A473969" w14:textId="77777777" w:rsidR="0094447E" w:rsidRDefault="0094447E" w:rsidP="0094447E">
      <w:pPr>
        <w:snapToGrid w:val="0"/>
        <w:spacing w:after="0"/>
        <w:rPr>
          <w:sz w:val="14"/>
          <w:szCs w:val="14"/>
          <w:lang w:eastAsia="ja-JP"/>
        </w:rPr>
      </w:pPr>
    </w:p>
    <w:p w14:paraId="49725686" w14:textId="77777777" w:rsidR="0094447E" w:rsidRDefault="0094447E" w:rsidP="0094447E">
      <w:pPr>
        <w:tabs>
          <w:tab w:val="left" w:pos="567"/>
        </w:tabs>
        <w:overflowPunct/>
        <w:autoSpaceDE/>
        <w:autoSpaceDN/>
        <w:snapToGrid w:val="0"/>
        <w:spacing w:after="0"/>
        <w:textAlignment w:val="auto"/>
        <w:rPr>
          <w:sz w:val="12"/>
          <w:szCs w:val="12"/>
        </w:rPr>
      </w:pPr>
    </w:p>
    <w:p w14:paraId="426E234D" w14:textId="77777777" w:rsidR="0094447E" w:rsidRDefault="0094447E" w:rsidP="0094447E">
      <w:pPr>
        <w:snapToGrid w:val="0"/>
        <w:spacing w:after="0"/>
        <w:rPr>
          <w:rFonts w:ascii="Arial" w:hAnsi="Arial" w:cs="Arial"/>
          <w:u w:val="single"/>
          <w:lang w:eastAsia="ja-JP"/>
        </w:rPr>
      </w:pPr>
      <w:r>
        <w:rPr>
          <w:rFonts w:ascii="Arial" w:hAnsi="Arial" w:cs="Arial"/>
          <w:u w:val="single"/>
          <w:lang w:eastAsia="ja-JP"/>
        </w:rPr>
        <w:t>RAN4#103-e</w:t>
      </w:r>
    </w:p>
    <w:p w14:paraId="164D2BE6" w14:textId="77777777" w:rsidR="0094447E" w:rsidRDefault="0094447E" w:rsidP="0094447E">
      <w:pPr>
        <w:snapToGrid w:val="0"/>
        <w:spacing w:after="0"/>
        <w:rPr>
          <w:sz w:val="14"/>
          <w:szCs w:val="14"/>
          <w:lang w:eastAsia="ja-JP"/>
        </w:rPr>
      </w:pPr>
      <w:r>
        <w:rPr>
          <w:rFonts w:hint="eastAsia"/>
          <w:sz w:val="14"/>
          <w:szCs w:val="14"/>
          <w:lang w:eastAsia="ja-JP"/>
        </w:rPr>
        <w:t>[1]</w:t>
      </w:r>
      <w:r>
        <w:rPr>
          <w:rFonts w:hint="eastAsia"/>
          <w:sz w:val="14"/>
          <w:szCs w:val="14"/>
          <w:lang w:eastAsia="ja-JP"/>
        </w:rPr>
        <w:tab/>
      </w:r>
      <w:r w:rsidRPr="00603231">
        <w:rPr>
          <w:sz w:val="14"/>
          <w:szCs w:val="14"/>
          <w:lang w:eastAsia="ja-JP"/>
        </w:rPr>
        <w:t>R4-2210466</w:t>
      </w:r>
      <w:r>
        <w:rPr>
          <w:rFonts w:hint="eastAsia"/>
          <w:sz w:val="14"/>
          <w:szCs w:val="14"/>
          <w:lang w:eastAsia="ja-JP"/>
        </w:rPr>
        <w:tab/>
        <w:t>Email discussion summary for [10</w:t>
      </w:r>
      <w:r>
        <w:rPr>
          <w:sz w:val="14"/>
          <w:szCs w:val="14"/>
          <w:lang w:eastAsia="ja-JP"/>
        </w:rPr>
        <w:t>3</w:t>
      </w:r>
      <w:r>
        <w:rPr>
          <w:rFonts w:hint="eastAsia"/>
          <w:sz w:val="14"/>
          <w:szCs w:val="14"/>
          <w:lang w:eastAsia="ja-JP"/>
        </w:rPr>
        <w:t>e][13</w:t>
      </w:r>
      <w:r>
        <w:rPr>
          <w:sz w:val="14"/>
          <w:szCs w:val="14"/>
          <w:lang w:eastAsia="ja-JP"/>
        </w:rPr>
        <w:t>4</w:t>
      </w:r>
      <w:r>
        <w:rPr>
          <w:rFonts w:hint="eastAsia"/>
          <w:sz w:val="14"/>
          <w:szCs w:val="14"/>
          <w:lang w:eastAsia="ja-JP"/>
        </w:rPr>
        <w:t>] FS_NR_</w:t>
      </w:r>
      <w:proofErr w:type="gramStart"/>
      <w:r>
        <w:rPr>
          <w:rFonts w:hint="eastAsia"/>
          <w:sz w:val="14"/>
          <w:szCs w:val="14"/>
          <w:lang w:eastAsia="ja-JP"/>
        </w:rPr>
        <w:t>eff</w:t>
      </w:r>
      <w:proofErr w:type="gramEnd"/>
      <w:r>
        <w:rPr>
          <w:rFonts w:hint="eastAsia"/>
          <w:sz w:val="14"/>
          <w:szCs w:val="14"/>
          <w:lang w:eastAsia="ja-JP"/>
        </w:rPr>
        <w:t>_BW_util, Ericsson, RAN4#10</w:t>
      </w:r>
      <w:r>
        <w:rPr>
          <w:sz w:val="14"/>
          <w:szCs w:val="14"/>
          <w:lang w:eastAsia="ja-JP"/>
        </w:rPr>
        <w:t>3</w:t>
      </w:r>
      <w:r>
        <w:rPr>
          <w:rFonts w:hint="eastAsia"/>
          <w:sz w:val="14"/>
          <w:szCs w:val="14"/>
          <w:lang w:eastAsia="ja-JP"/>
        </w:rPr>
        <w:t>-e</w:t>
      </w:r>
    </w:p>
    <w:p w14:paraId="2999D1C0" w14:textId="77777777" w:rsidR="0094447E" w:rsidRDefault="0094447E" w:rsidP="0094447E">
      <w:pPr>
        <w:snapToGrid w:val="0"/>
        <w:spacing w:after="0"/>
        <w:rPr>
          <w:sz w:val="14"/>
          <w:szCs w:val="14"/>
          <w:lang w:eastAsia="ja-JP"/>
        </w:rPr>
      </w:pPr>
      <w:r>
        <w:rPr>
          <w:sz w:val="14"/>
          <w:szCs w:val="14"/>
          <w:lang w:eastAsia="ja-JP"/>
        </w:rPr>
        <w:t>[2]</w:t>
      </w:r>
      <w:r>
        <w:rPr>
          <w:sz w:val="14"/>
          <w:szCs w:val="14"/>
          <w:lang w:eastAsia="ja-JP"/>
        </w:rPr>
        <w:tab/>
      </w:r>
      <w:r w:rsidRPr="00603231">
        <w:rPr>
          <w:sz w:val="14"/>
          <w:szCs w:val="14"/>
          <w:lang w:eastAsia="ja-JP"/>
        </w:rPr>
        <w:t>R4-2210796</w:t>
      </w:r>
      <w:r w:rsidRPr="00603231">
        <w:rPr>
          <w:sz w:val="14"/>
          <w:szCs w:val="14"/>
          <w:lang w:eastAsia="ja-JP"/>
        </w:rPr>
        <w:tab/>
        <w:t>TP to TR 38.844: General Updates</w:t>
      </w:r>
      <w:r>
        <w:rPr>
          <w:sz w:val="14"/>
          <w:szCs w:val="14"/>
          <w:lang w:eastAsia="ja-JP"/>
        </w:rPr>
        <w:t xml:space="preserve">, Intel Corporation, </w:t>
      </w:r>
      <w:r>
        <w:rPr>
          <w:rFonts w:hint="eastAsia"/>
          <w:sz w:val="14"/>
          <w:szCs w:val="14"/>
          <w:lang w:eastAsia="ja-JP"/>
        </w:rPr>
        <w:t>RAN4#10</w:t>
      </w:r>
      <w:r>
        <w:rPr>
          <w:sz w:val="14"/>
          <w:szCs w:val="14"/>
          <w:lang w:eastAsia="ja-JP"/>
        </w:rPr>
        <w:t>3</w:t>
      </w:r>
      <w:r>
        <w:rPr>
          <w:rFonts w:hint="eastAsia"/>
          <w:sz w:val="14"/>
          <w:szCs w:val="14"/>
          <w:lang w:eastAsia="ja-JP"/>
        </w:rPr>
        <w:t>-e</w:t>
      </w:r>
    </w:p>
    <w:p w14:paraId="0D107943" w14:textId="77777777" w:rsidR="0094447E" w:rsidRDefault="0094447E" w:rsidP="0094447E">
      <w:pPr>
        <w:snapToGrid w:val="0"/>
        <w:spacing w:after="0"/>
        <w:rPr>
          <w:sz w:val="14"/>
          <w:szCs w:val="14"/>
          <w:lang w:eastAsia="ja-JP"/>
        </w:rPr>
      </w:pPr>
      <w:r>
        <w:rPr>
          <w:sz w:val="14"/>
          <w:szCs w:val="14"/>
          <w:lang w:eastAsia="ja-JP"/>
        </w:rPr>
        <w:t>[3]</w:t>
      </w:r>
      <w:r>
        <w:rPr>
          <w:sz w:val="14"/>
          <w:szCs w:val="14"/>
          <w:lang w:eastAsia="ja-JP"/>
        </w:rPr>
        <w:tab/>
      </w:r>
      <w:r w:rsidRPr="0056767E">
        <w:rPr>
          <w:sz w:val="14"/>
          <w:szCs w:val="14"/>
          <w:lang w:eastAsia="ja-JP"/>
        </w:rPr>
        <w:t>R4-2209136</w:t>
      </w:r>
      <w:r>
        <w:rPr>
          <w:sz w:val="14"/>
          <w:szCs w:val="14"/>
          <w:lang w:eastAsia="ja-JP"/>
        </w:rPr>
        <w:tab/>
      </w:r>
      <w:r w:rsidRPr="0056767E">
        <w:rPr>
          <w:sz w:val="14"/>
          <w:szCs w:val="14"/>
          <w:lang w:eastAsia="ja-JP"/>
        </w:rPr>
        <w:t>draft TR 38844 v0.0.8</w:t>
      </w:r>
      <w:r>
        <w:rPr>
          <w:sz w:val="14"/>
          <w:szCs w:val="14"/>
          <w:lang w:eastAsia="ja-JP"/>
        </w:rPr>
        <w:t>, Ericsson</w:t>
      </w:r>
      <w:r>
        <w:rPr>
          <w:rFonts w:hint="eastAsia"/>
          <w:sz w:val="14"/>
          <w:szCs w:val="14"/>
          <w:lang w:eastAsia="ja-JP"/>
        </w:rPr>
        <w:t>, RAN4#10</w:t>
      </w:r>
      <w:r>
        <w:rPr>
          <w:sz w:val="14"/>
          <w:szCs w:val="14"/>
          <w:lang w:eastAsia="ja-JP"/>
        </w:rPr>
        <w:t>3</w:t>
      </w:r>
      <w:r>
        <w:rPr>
          <w:rFonts w:hint="eastAsia"/>
          <w:sz w:val="14"/>
          <w:szCs w:val="14"/>
          <w:lang w:eastAsia="ja-JP"/>
        </w:rPr>
        <w:t>-e</w:t>
      </w:r>
    </w:p>
    <w:p w14:paraId="4C08AFE5" w14:textId="77777777" w:rsidR="0094447E" w:rsidRDefault="0094447E" w:rsidP="0094447E">
      <w:pPr>
        <w:snapToGrid w:val="0"/>
        <w:spacing w:after="0"/>
        <w:rPr>
          <w:sz w:val="14"/>
          <w:szCs w:val="14"/>
          <w:lang w:eastAsia="ja-JP"/>
        </w:rPr>
      </w:pPr>
      <w:r>
        <w:rPr>
          <w:sz w:val="14"/>
          <w:szCs w:val="14"/>
          <w:lang w:eastAsia="ja-JP"/>
        </w:rPr>
        <w:t>[4]</w:t>
      </w:r>
      <w:r>
        <w:rPr>
          <w:sz w:val="14"/>
          <w:szCs w:val="14"/>
          <w:lang w:eastAsia="ja-JP"/>
        </w:rPr>
        <w:tab/>
      </w:r>
      <w:r w:rsidRPr="0056767E">
        <w:rPr>
          <w:sz w:val="14"/>
          <w:szCs w:val="14"/>
          <w:lang w:eastAsia="ja-JP"/>
        </w:rPr>
        <w:t>R4-2210797</w:t>
      </w:r>
      <w:r>
        <w:rPr>
          <w:sz w:val="14"/>
          <w:szCs w:val="14"/>
          <w:lang w:eastAsia="ja-JP"/>
        </w:rPr>
        <w:tab/>
      </w:r>
      <w:r w:rsidRPr="0056767E">
        <w:rPr>
          <w:sz w:val="14"/>
          <w:szCs w:val="14"/>
          <w:lang w:eastAsia="ja-JP"/>
        </w:rPr>
        <w:t>TP for wider channel bandwidth</w:t>
      </w:r>
      <w:r>
        <w:rPr>
          <w:sz w:val="14"/>
          <w:szCs w:val="14"/>
          <w:lang w:eastAsia="ja-JP"/>
        </w:rPr>
        <w:t xml:space="preserve">, Huawei, HiSilicon, </w:t>
      </w:r>
      <w:r>
        <w:rPr>
          <w:rFonts w:hint="eastAsia"/>
          <w:sz w:val="14"/>
          <w:szCs w:val="14"/>
          <w:lang w:eastAsia="ja-JP"/>
        </w:rPr>
        <w:t>RAN4#10</w:t>
      </w:r>
      <w:r>
        <w:rPr>
          <w:sz w:val="14"/>
          <w:szCs w:val="14"/>
          <w:lang w:eastAsia="ja-JP"/>
        </w:rPr>
        <w:t>3</w:t>
      </w:r>
      <w:r>
        <w:rPr>
          <w:rFonts w:hint="eastAsia"/>
          <w:sz w:val="14"/>
          <w:szCs w:val="14"/>
          <w:lang w:eastAsia="ja-JP"/>
        </w:rPr>
        <w:t>-e</w:t>
      </w:r>
    </w:p>
    <w:p w14:paraId="0450B2A5" w14:textId="77777777" w:rsidR="0094447E" w:rsidRDefault="0094447E" w:rsidP="0094447E">
      <w:pPr>
        <w:snapToGrid w:val="0"/>
        <w:spacing w:after="0"/>
        <w:rPr>
          <w:sz w:val="14"/>
          <w:szCs w:val="14"/>
          <w:lang w:eastAsia="ja-JP"/>
        </w:rPr>
      </w:pPr>
      <w:r>
        <w:rPr>
          <w:sz w:val="14"/>
          <w:szCs w:val="14"/>
          <w:lang w:eastAsia="ja-JP"/>
        </w:rPr>
        <w:t>[5]</w:t>
      </w:r>
      <w:r>
        <w:rPr>
          <w:sz w:val="14"/>
          <w:szCs w:val="14"/>
          <w:lang w:eastAsia="ja-JP"/>
        </w:rPr>
        <w:tab/>
      </w:r>
      <w:r w:rsidRPr="0056767E">
        <w:rPr>
          <w:sz w:val="14"/>
          <w:szCs w:val="14"/>
          <w:lang w:eastAsia="ja-JP"/>
        </w:rPr>
        <w:t>R4-2210798</w:t>
      </w:r>
      <w:r>
        <w:rPr>
          <w:sz w:val="14"/>
          <w:szCs w:val="14"/>
          <w:lang w:eastAsia="ja-JP"/>
        </w:rPr>
        <w:tab/>
      </w:r>
      <w:r w:rsidRPr="0056767E">
        <w:rPr>
          <w:sz w:val="14"/>
          <w:szCs w:val="14"/>
          <w:lang w:eastAsia="ja-JP"/>
        </w:rPr>
        <w:t>Further input on performance when using the next larger channel</w:t>
      </w:r>
      <w:r>
        <w:rPr>
          <w:sz w:val="14"/>
          <w:szCs w:val="14"/>
          <w:lang w:eastAsia="ja-JP"/>
        </w:rPr>
        <w:t xml:space="preserve">, Apple, </w:t>
      </w:r>
      <w:r>
        <w:rPr>
          <w:rFonts w:hint="eastAsia"/>
          <w:sz w:val="14"/>
          <w:szCs w:val="14"/>
          <w:lang w:eastAsia="ja-JP"/>
        </w:rPr>
        <w:t>RAN4#10</w:t>
      </w:r>
      <w:r>
        <w:rPr>
          <w:sz w:val="14"/>
          <w:szCs w:val="14"/>
          <w:lang w:eastAsia="ja-JP"/>
        </w:rPr>
        <w:t>3</w:t>
      </w:r>
      <w:r>
        <w:rPr>
          <w:rFonts w:hint="eastAsia"/>
          <w:sz w:val="14"/>
          <w:szCs w:val="14"/>
          <w:lang w:eastAsia="ja-JP"/>
        </w:rPr>
        <w:t>-e</w:t>
      </w:r>
    </w:p>
    <w:p w14:paraId="26E21E3D" w14:textId="77777777" w:rsidR="0094447E" w:rsidRDefault="0094447E" w:rsidP="0094447E">
      <w:pPr>
        <w:snapToGrid w:val="0"/>
        <w:spacing w:after="0"/>
        <w:rPr>
          <w:sz w:val="14"/>
          <w:szCs w:val="14"/>
          <w:lang w:eastAsia="ja-JP"/>
        </w:rPr>
      </w:pPr>
      <w:r>
        <w:rPr>
          <w:sz w:val="14"/>
          <w:szCs w:val="14"/>
          <w:lang w:eastAsia="ja-JP"/>
        </w:rPr>
        <w:lastRenderedPageBreak/>
        <w:t>[6]</w:t>
      </w:r>
      <w:r>
        <w:rPr>
          <w:sz w:val="14"/>
          <w:szCs w:val="14"/>
          <w:lang w:eastAsia="ja-JP"/>
        </w:rPr>
        <w:tab/>
      </w:r>
      <w:r w:rsidRPr="0056767E">
        <w:rPr>
          <w:sz w:val="14"/>
          <w:szCs w:val="14"/>
          <w:lang w:eastAsia="ja-JP"/>
        </w:rPr>
        <w:t>R4-2210802</w:t>
      </w:r>
      <w:r>
        <w:rPr>
          <w:sz w:val="14"/>
          <w:szCs w:val="14"/>
          <w:lang w:eastAsia="ja-JP"/>
        </w:rPr>
        <w:tab/>
      </w:r>
      <w:r w:rsidRPr="0056767E">
        <w:rPr>
          <w:sz w:val="14"/>
          <w:szCs w:val="14"/>
          <w:lang w:eastAsia="ja-JP"/>
        </w:rPr>
        <w:t>Further discussion on the Wider CBW approach</w:t>
      </w:r>
      <w:r>
        <w:rPr>
          <w:sz w:val="14"/>
          <w:szCs w:val="14"/>
          <w:lang w:eastAsia="ja-JP"/>
        </w:rPr>
        <w:t>, ZTE,</w:t>
      </w:r>
      <w:r w:rsidRPr="0056767E">
        <w:rPr>
          <w:rFonts w:hint="eastAsia"/>
          <w:sz w:val="14"/>
          <w:szCs w:val="14"/>
          <w:lang w:eastAsia="ja-JP"/>
        </w:rPr>
        <w:t xml:space="preserve"> </w:t>
      </w:r>
      <w:r>
        <w:rPr>
          <w:rFonts w:hint="eastAsia"/>
          <w:sz w:val="14"/>
          <w:szCs w:val="14"/>
          <w:lang w:eastAsia="ja-JP"/>
        </w:rPr>
        <w:t>RAN4#10</w:t>
      </w:r>
      <w:r>
        <w:rPr>
          <w:sz w:val="14"/>
          <w:szCs w:val="14"/>
          <w:lang w:eastAsia="ja-JP"/>
        </w:rPr>
        <w:t>3</w:t>
      </w:r>
      <w:r>
        <w:rPr>
          <w:rFonts w:hint="eastAsia"/>
          <w:sz w:val="14"/>
          <w:szCs w:val="14"/>
          <w:lang w:eastAsia="ja-JP"/>
        </w:rPr>
        <w:t>-e</w:t>
      </w:r>
    </w:p>
    <w:p w14:paraId="4BAEC9C6" w14:textId="77777777" w:rsidR="0094447E" w:rsidRDefault="0094447E" w:rsidP="0094447E">
      <w:pPr>
        <w:snapToGrid w:val="0"/>
        <w:spacing w:after="0"/>
        <w:rPr>
          <w:sz w:val="14"/>
          <w:szCs w:val="14"/>
          <w:lang w:eastAsia="ja-JP"/>
        </w:rPr>
      </w:pPr>
      <w:r>
        <w:rPr>
          <w:sz w:val="14"/>
          <w:szCs w:val="14"/>
          <w:lang w:eastAsia="ja-JP"/>
        </w:rPr>
        <w:t>[7]</w:t>
      </w:r>
      <w:r>
        <w:rPr>
          <w:sz w:val="14"/>
          <w:szCs w:val="14"/>
          <w:lang w:eastAsia="ja-JP"/>
        </w:rPr>
        <w:tab/>
      </w:r>
      <w:r w:rsidRPr="0056767E">
        <w:rPr>
          <w:sz w:val="14"/>
          <w:szCs w:val="14"/>
          <w:lang w:eastAsia="ja-JP"/>
        </w:rPr>
        <w:t>R4-2210804</w:t>
      </w:r>
      <w:r>
        <w:rPr>
          <w:sz w:val="14"/>
          <w:szCs w:val="14"/>
          <w:lang w:eastAsia="ja-JP"/>
        </w:rPr>
        <w:tab/>
      </w:r>
      <w:r w:rsidRPr="0056767E">
        <w:rPr>
          <w:sz w:val="14"/>
          <w:szCs w:val="14"/>
          <w:lang w:eastAsia="ja-JP"/>
        </w:rPr>
        <w:t>TP for Overlapping UE CBWs from Network Perspective</w:t>
      </w:r>
      <w:r>
        <w:rPr>
          <w:sz w:val="14"/>
          <w:szCs w:val="14"/>
          <w:lang w:eastAsia="ja-JP"/>
        </w:rPr>
        <w:t>, Huawei, HiSilicon,</w:t>
      </w:r>
      <w:r w:rsidRPr="0056767E">
        <w:rPr>
          <w:rFonts w:hint="eastAsia"/>
          <w:sz w:val="14"/>
          <w:szCs w:val="14"/>
          <w:lang w:eastAsia="ja-JP"/>
        </w:rPr>
        <w:t xml:space="preserve"> </w:t>
      </w:r>
      <w:r>
        <w:rPr>
          <w:rFonts w:hint="eastAsia"/>
          <w:sz w:val="14"/>
          <w:szCs w:val="14"/>
          <w:lang w:eastAsia="ja-JP"/>
        </w:rPr>
        <w:t>RAN4#10</w:t>
      </w:r>
      <w:r>
        <w:rPr>
          <w:sz w:val="14"/>
          <w:szCs w:val="14"/>
          <w:lang w:eastAsia="ja-JP"/>
        </w:rPr>
        <w:t>3</w:t>
      </w:r>
      <w:r>
        <w:rPr>
          <w:rFonts w:hint="eastAsia"/>
          <w:sz w:val="14"/>
          <w:szCs w:val="14"/>
          <w:lang w:eastAsia="ja-JP"/>
        </w:rPr>
        <w:t>-e</w:t>
      </w:r>
    </w:p>
    <w:p w14:paraId="0B7F92F0" w14:textId="77777777" w:rsidR="0094447E" w:rsidRDefault="0094447E" w:rsidP="0094447E">
      <w:pPr>
        <w:snapToGrid w:val="0"/>
        <w:spacing w:after="0"/>
        <w:rPr>
          <w:sz w:val="14"/>
          <w:szCs w:val="14"/>
          <w:lang w:eastAsia="ja-JP"/>
        </w:rPr>
      </w:pPr>
      <w:r>
        <w:rPr>
          <w:sz w:val="14"/>
          <w:szCs w:val="14"/>
          <w:lang w:eastAsia="ja-JP"/>
        </w:rPr>
        <w:t>[8]</w:t>
      </w:r>
      <w:r>
        <w:rPr>
          <w:sz w:val="14"/>
          <w:szCs w:val="14"/>
          <w:lang w:eastAsia="ja-JP"/>
        </w:rPr>
        <w:tab/>
      </w:r>
      <w:r w:rsidRPr="0056767E">
        <w:rPr>
          <w:sz w:val="14"/>
          <w:szCs w:val="14"/>
          <w:lang w:eastAsia="ja-JP"/>
        </w:rPr>
        <w:t>R4-2210808</w:t>
      </w:r>
      <w:r>
        <w:rPr>
          <w:sz w:val="14"/>
          <w:szCs w:val="14"/>
          <w:lang w:eastAsia="ja-JP"/>
        </w:rPr>
        <w:tab/>
      </w:r>
      <w:r w:rsidRPr="0056767E">
        <w:rPr>
          <w:sz w:val="14"/>
          <w:szCs w:val="14"/>
          <w:lang w:eastAsia="ja-JP"/>
        </w:rPr>
        <w:t>TP for overlapping CA</w:t>
      </w:r>
      <w:r>
        <w:rPr>
          <w:sz w:val="14"/>
          <w:szCs w:val="14"/>
          <w:lang w:eastAsia="ja-JP"/>
        </w:rPr>
        <w:t>, Huawei, HiSilicon,</w:t>
      </w:r>
      <w:r w:rsidRPr="0056767E">
        <w:rPr>
          <w:rFonts w:hint="eastAsia"/>
          <w:sz w:val="14"/>
          <w:szCs w:val="14"/>
          <w:lang w:eastAsia="ja-JP"/>
        </w:rPr>
        <w:t xml:space="preserve"> </w:t>
      </w:r>
      <w:r>
        <w:rPr>
          <w:rFonts w:hint="eastAsia"/>
          <w:sz w:val="14"/>
          <w:szCs w:val="14"/>
          <w:lang w:eastAsia="ja-JP"/>
        </w:rPr>
        <w:t>RAN4#10</w:t>
      </w:r>
      <w:r>
        <w:rPr>
          <w:sz w:val="14"/>
          <w:szCs w:val="14"/>
          <w:lang w:eastAsia="ja-JP"/>
        </w:rPr>
        <w:t>3</w:t>
      </w:r>
      <w:r>
        <w:rPr>
          <w:rFonts w:hint="eastAsia"/>
          <w:sz w:val="14"/>
          <w:szCs w:val="14"/>
          <w:lang w:eastAsia="ja-JP"/>
        </w:rPr>
        <w:t>-e</w:t>
      </w:r>
    </w:p>
    <w:p w14:paraId="3834CB24" w14:textId="77777777" w:rsidR="0094447E" w:rsidRDefault="0094447E" w:rsidP="0094447E">
      <w:pPr>
        <w:overflowPunct/>
        <w:autoSpaceDE/>
        <w:autoSpaceDN/>
        <w:snapToGrid w:val="0"/>
        <w:spacing w:after="0"/>
        <w:textAlignment w:val="auto"/>
        <w:rPr>
          <w:sz w:val="12"/>
          <w:szCs w:val="12"/>
        </w:rPr>
      </w:pPr>
    </w:p>
    <w:p w14:paraId="5C6208A1" w14:textId="77777777" w:rsidR="0094447E" w:rsidRDefault="0094447E" w:rsidP="0094447E">
      <w:pPr>
        <w:overflowPunct/>
        <w:autoSpaceDE/>
        <w:autoSpaceDN/>
        <w:snapToGrid w:val="0"/>
        <w:spacing w:after="0"/>
        <w:textAlignment w:val="auto"/>
        <w:rPr>
          <w:sz w:val="12"/>
          <w:szCs w:val="12"/>
        </w:rPr>
      </w:pPr>
    </w:p>
    <w:p w14:paraId="37F1FF8D" w14:textId="77777777" w:rsidR="0094447E" w:rsidRDefault="0094447E" w:rsidP="0094447E">
      <w:pPr>
        <w:snapToGrid w:val="0"/>
        <w:spacing w:after="0"/>
        <w:rPr>
          <w:rFonts w:ascii="Arial" w:hAnsi="Arial" w:cs="Arial"/>
          <w:u w:val="single"/>
          <w:lang w:eastAsia="ja-JP"/>
        </w:rPr>
      </w:pPr>
      <w:r>
        <w:rPr>
          <w:rFonts w:ascii="Arial" w:hAnsi="Arial" w:cs="Arial"/>
          <w:u w:val="single"/>
          <w:lang w:eastAsia="ja-JP"/>
        </w:rPr>
        <w:t>RAN4#104-e</w:t>
      </w:r>
    </w:p>
    <w:p w14:paraId="59E58FC0" w14:textId="77777777" w:rsidR="0094447E" w:rsidRDefault="0094447E" w:rsidP="0094447E">
      <w:pPr>
        <w:snapToGrid w:val="0"/>
        <w:spacing w:after="0"/>
        <w:rPr>
          <w:sz w:val="14"/>
          <w:szCs w:val="14"/>
          <w:lang w:eastAsia="ja-JP"/>
        </w:rPr>
      </w:pPr>
      <w:r>
        <w:rPr>
          <w:rFonts w:hint="eastAsia"/>
          <w:sz w:val="14"/>
          <w:szCs w:val="14"/>
          <w:lang w:eastAsia="ja-JP"/>
        </w:rPr>
        <w:t>[1]</w:t>
      </w:r>
      <w:r>
        <w:rPr>
          <w:rFonts w:hint="eastAsia"/>
          <w:sz w:val="14"/>
          <w:szCs w:val="14"/>
          <w:lang w:eastAsia="ja-JP"/>
        </w:rPr>
        <w:tab/>
      </w:r>
      <w:r w:rsidRPr="00603231">
        <w:rPr>
          <w:sz w:val="14"/>
          <w:szCs w:val="14"/>
          <w:lang w:eastAsia="ja-JP"/>
        </w:rPr>
        <w:t>R4-</w:t>
      </w:r>
      <w:r>
        <w:rPr>
          <w:sz w:val="14"/>
          <w:szCs w:val="14"/>
          <w:lang w:eastAsia="ja-JP"/>
        </w:rPr>
        <w:t>2214240</w:t>
      </w:r>
      <w:r>
        <w:rPr>
          <w:rFonts w:hint="eastAsia"/>
          <w:sz w:val="14"/>
          <w:szCs w:val="14"/>
          <w:lang w:eastAsia="ja-JP"/>
        </w:rPr>
        <w:tab/>
        <w:t>Email discussion summary for [10</w:t>
      </w:r>
      <w:r>
        <w:rPr>
          <w:sz w:val="14"/>
          <w:szCs w:val="14"/>
          <w:lang w:eastAsia="ja-JP"/>
        </w:rPr>
        <w:t>4</w:t>
      </w:r>
      <w:r>
        <w:rPr>
          <w:rFonts w:hint="eastAsia"/>
          <w:sz w:val="14"/>
          <w:szCs w:val="14"/>
          <w:lang w:eastAsia="ja-JP"/>
        </w:rPr>
        <w:t>e][1</w:t>
      </w:r>
      <w:r>
        <w:rPr>
          <w:sz w:val="14"/>
          <w:szCs w:val="14"/>
          <w:lang w:eastAsia="ja-JP"/>
        </w:rPr>
        <w:t>29</w:t>
      </w:r>
      <w:r>
        <w:rPr>
          <w:rFonts w:hint="eastAsia"/>
          <w:sz w:val="14"/>
          <w:szCs w:val="14"/>
          <w:lang w:eastAsia="ja-JP"/>
        </w:rPr>
        <w:t>] FS_NR_</w:t>
      </w:r>
      <w:proofErr w:type="gramStart"/>
      <w:r>
        <w:rPr>
          <w:rFonts w:hint="eastAsia"/>
          <w:sz w:val="14"/>
          <w:szCs w:val="14"/>
          <w:lang w:eastAsia="ja-JP"/>
        </w:rPr>
        <w:t>eff</w:t>
      </w:r>
      <w:proofErr w:type="gramEnd"/>
      <w:r>
        <w:rPr>
          <w:rFonts w:hint="eastAsia"/>
          <w:sz w:val="14"/>
          <w:szCs w:val="14"/>
          <w:lang w:eastAsia="ja-JP"/>
        </w:rPr>
        <w:t>_BW_util, Ericsson, RAN4#10</w:t>
      </w:r>
      <w:r>
        <w:rPr>
          <w:sz w:val="14"/>
          <w:szCs w:val="14"/>
          <w:lang w:eastAsia="ja-JP"/>
        </w:rPr>
        <w:t>4</w:t>
      </w:r>
      <w:r>
        <w:rPr>
          <w:rFonts w:hint="eastAsia"/>
          <w:sz w:val="14"/>
          <w:szCs w:val="14"/>
          <w:lang w:eastAsia="ja-JP"/>
        </w:rPr>
        <w:t>-e</w:t>
      </w:r>
    </w:p>
    <w:p w14:paraId="56C8962F" w14:textId="77777777" w:rsidR="0094447E" w:rsidRDefault="0094447E" w:rsidP="0094447E">
      <w:pPr>
        <w:snapToGrid w:val="0"/>
        <w:spacing w:after="0"/>
        <w:rPr>
          <w:sz w:val="14"/>
          <w:szCs w:val="14"/>
          <w:lang w:eastAsia="ja-JP"/>
        </w:rPr>
      </w:pPr>
      <w:r>
        <w:rPr>
          <w:sz w:val="14"/>
          <w:szCs w:val="14"/>
          <w:lang w:eastAsia="ja-JP"/>
        </w:rPr>
        <w:t>[2]</w:t>
      </w:r>
      <w:r>
        <w:rPr>
          <w:sz w:val="14"/>
          <w:szCs w:val="14"/>
          <w:lang w:eastAsia="ja-JP"/>
        </w:rPr>
        <w:tab/>
      </w:r>
      <w:r w:rsidRPr="006E0AD8">
        <w:rPr>
          <w:sz w:val="14"/>
          <w:szCs w:val="14"/>
          <w:lang w:eastAsia="ja-JP"/>
        </w:rPr>
        <w:t>R4-2212866</w:t>
      </w:r>
      <w:r>
        <w:rPr>
          <w:sz w:val="14"/>
          <w:szCs w:val="14"/>
          <w:lang w:eastAsia="ja-JP"/>
        </w:rPr>
        <w:tab/>
        <w:t>draft TR 38.844 v0.0.9, Ericsson, RAN4#104-e</w:t>
      </w:r>
    </w:p>
    <w:p w14:paraId="68367651" w14:textId="77777777" w:rsidR="0094447E" w:rsidRDefault="0094447E" w:rsidP="0094447E">
      <w:pPr>
        <w:snapToGrid w:val="0"/>
        <w:spacing w:after="0"/>
        <w:rPr>
          <w:sz w:val="14"/>
          <w:szCs w:val="14"/>
          <w:lang w:eastAsia="ja-JP"/>
        </w:rPr>
      </w:pPr>
      <w:r>
        <w:rPr>
          <w:sz w:val="14"/>
          <w:szCs w:val="14"/>
          <w:lang w:eastAsia="ja-JP"/>
        </w:rPr>
        <w:t>[3]</w:t>
      </w:r>
      <w:r>
        <w:rPr>
          <w:sz w:val="14"/>
          <w:szCs w:val="14"/>
          <w:lang w:eastAsia="ja-JP"/>
        </w:rPr>
        <w:tab/>
      </w:r>
      <w:r w:rsidRPr="00823509">
        <w:rPr>
          <w:sz w:val="14"/>
          <w:szCs w:val="14"/>
          <w:lang w:eastAsia="ja-JP"/>
        </w:rPr>
        <w:t>R4-2213380</w:t>
      </w:r>
      <w:r>
        <w:rPr>
          <w:sz w:val="14"/>
          <w:szCs w:val="14"/>
          <w:lang w:eastAsia="ja-JP"/>
        </w:rPr>
        <w:tab/>
      </w:r>
      <w:r w:rsidRPr="00823509">
        <w:rPr>
          <w:sz w:val="14"/>
          <w:szCs w:val="14"/>
          <w:lang w:eastAsia="ja-JP"/>
        </w:rPr>
        <w:t>TP for the signaling and configuration aspects on the next larger channel bandwidth approach</w:t>
      </w:r>
      <w:r>
        <w:rPr>
          <w:sz w:val="14"/>
          <w:szCs w:val="14"/>
          <w:lang w:eastAsia="ja-JP"/>
        </w:rPr>
        <w:t>, ZTE, RAN4#104-e</w:t>
      </w:r>
    </w:p>
    <w:p w14:paraId="0C65FB30" w14:textId="77777777" w:rsidR="0094447E" w:rsidRDefault="0094447E" w:rsidP="0094447E">
      <w:pPr>
        <w:snapToGrid w:val="0"/>
        <w:spacing w:after="0"/>
        <w:rPr>
          <w:sz w:val="14"/>
          <w:szCs w:val="14"/>
          <w:lang w:eastAsia="ja-JP"/>
        </w:rPr>
      </w:pPr>
      <w:r>
        <w:rPr>
          <w:sz w:val="14"/>
          <w:szCs w:val="14"/>
          <w:lang w:eastAsia="ja-JP"/>
        </w:rPr>
        <w:t>[4]</w:t>
      </w:r>
      <w:r>
        <w:rPr>
          <w:sz w:val="14"/>
          <w:szCs w:val="14"/>
          <w:lang w:eastAsia="ja-JP"/>
        </w:rPr>
        <w:tab/>
      </w:r>
      <w:r w:rsidRPr="00821961">
        <w:rPr>
          <w:sz w:val="14"/>
          <w:szCs w:val="14"/>
          <w:lang w:eastAsia="ja-JP"/>
        </w:rPr>
        <w:t>R4-2211567</w:t>
      </w:r>
      <w:r>
        <w:rPr>
          <w:sz w:val="14"/>
          <w:szCs w:val="14"/>
          <w:lang w:eastAsia="ja-JP"/>
        </w:rPr>
        <w:tab/>
      </w:r>
      <w:r w:rsidRPr="00821961">
        <w:rPr>
          <w:sz w:val="14"/>
          <w:szCs w:val="14"/>
          <w:lang w:eastAsia="ja-JP"/>
        </w:rPr>
        <w:t>Discussion on SIB1 channel bandwidth and channel raster issue</w:t>
      </w:r>
      <w:r>
        <w:rPr>
          <w:sz w:val="14"/>
          <w:szCs w:val="14"/>
          <w:lang w:eastAsia="ja-JP"/>
        </w:rPr>
        <w:t>, China Telecom, RAN4#104-e</w:t>
      </w:r>
    </w:p>
    <w:p w14:paraId="3F621A48" w14:textId="77777777" w:rsidR="0094447E" w:rsidRDefault="0094447E" w:rsidP="0094447E">
      <w:pPr>
        <w:snapToGrid w:val="0"/>
        <w:spacing w:after="0"/>
        <w:rPr>
          <w:sz w:val="14"/>
          <w:szCs w:val="14"/>
          <w:lang w:eastAsia="ja-JP"/>
        </w:rPr>
      </w:pPr>
      <w:r>
        <w:rPr>
          <w:sz w:val="14"/>
          <w:szCs w:val="14"/>
          <w:lang w:eastAsia="ja-JP"/>
        </w:rPr>
        <w:t>[5]</w:t>
      </w:r>
      <w:r>
        <w:rPr>
          <w:sz w:val="14"/>
          <w:szCs w:val="14"/>
          <w:lang w:eastAsia="ja-JP"/>
        </w:rPr>
        <w:tab/>
      </w:r>
      <w:r w:rsidRPr="00821961">
        <w:rPr>
          <w:sz w:val="14"/>
          <w:szCs w:val="14"/>
          <w:lang w:eastAsia="ja-JP"/>
        </w:rPr>
        <w:t>R4-2212074</w:t>
      </w:r>
      <w:r>
        <w:rPr>
          <w:sz w:val="14"/>
          <w:szCs w:val="14"/>
          <w:lang w:eastAsia="ja-JP"/>
        </w:rPr>
        <w:tab/>
      </w:r>
      <w:r w:rsidRPr="00821961">
        <w:rPr>
          <w:sz w:val="14"/>
          <w:szCs w:val="14"/>
          <w:lang w:eastAsia="ja-JP"/>
        </w:rPr>
        <w:t>Discussion on contentious issues of SIB1 signalling and CBW configuration</w:t>
      </w:r>
      <w:r>
        <w:rPr>
          <w:sz w:val="14"/>
          <w:szCs w:val="14"/>
          <w:lang w:eastAsia="ja-JP"/>
        </w:rPr>
        <w:t xml:space="preserve">, </w:t>
      </w:r>
      <w:r w:rsidRPr="00821961">
        <w:rPr>
          <w:sz w:val="14"/>
          <w:szCs w:val="14"/>
          <w:lang w:eastAsia="ja-JP"/>
        </w:rPr>
        <w:t>Nokia, Nokia Shanghai Bell</w:t>
      </w:r>
      <w:r>
        <w:rPr>
          <w:sz w:val="14"/>
          <w:szCs w:val="14"/>
          <w:lang w:eastAsia="ja-JP"/>
        </w:rPr>
        <w:t>, RAN4#104-e</w:t>
      </w:r>
    </w:p>
    <w:p w14:paraId="31971EB0" w14:textId="77777777" w:rsidR="0094447E" w:rsidRDefault="0094447E" w:rsidP="0094447E">
      <w:pPr>
        <w:snapToGrid w:val="0"/>
        <w:spacing w:after="0"/>
        <w:rPr>
          <w:sz w:val="14"/>
          <w:szCs w:val="14"/>
          <w:lang w:eastAsia="ja-JP"/>
        </w:rPr>
      </w:pPr>
      <w:r w:rsidRPr="00821961">
        <w:rPr>
          <w:sz w:val="14"/>
          <w:szCs w:val="14"/>
        </w:rPr>
        <w:t>[6]</w:t>
      </w:r>
      <w:r>
        <w:rPr>
          <w:sz w:val="12"/>
          <w:szCs w:val="12"/>
        </w:rPr>
        <w:tab/>
      </w:r>
      <w:r w:rsidRPr="00821961">
        <w:rPr>
          <w:sz w:val="14"/>
          <w:szCs w:val="14"/>
        </w:rPr>
        <w:t>R4-2212145</w:t>
      </w:r>
      <w:r>
        <w:rPr>
          <w:sz w:val="14"/>
          <w:szCs w:val="14"/>
        </w:rPr>
        <w:tab/>
      </w:r>
      <w:r w:rsidRPr="00821961">
        <w:rPr>
          <w:sz w:val="14"/>
          <w:szCs w:val="14"/>
        </w:rPr>
        <w:t>Views on Carrier Bandwidth in SIB1</w:t>
      </w:r>
      <w:r>
        <w:rPr>
          <w:sz w:val="14"/>
          <w:szCs w:val="14"/>
        </w:rPr>
        <w:t xml:space="preserve">, </w:t>
      </w:r>
      <w:r w:rsidRPr="00821961">
        <w:rPr>
          <w:sz w:val="14"/>
          <w:szCs w:val="14"/>
        </w:rPr>
        <w:t>Intel Corporation</w:t>
      </w:r>
      <w:r>
        <w:rPr>
          <w:sz w:val="14"/>
          <w:szCs w:val="14"/>
        </w:rPr>
        <w:t xml:space="preserve">, </w:t>
      </w:r>
      <w:r>
        <w:rPr>
          <w:sz w:val="14"/>
          <w:szCs w:val="14"/>
          <w:lang w:eastAsia="ja-JP"/>
        </w:rPr>
        <w:t>RAN4#104-e</w:t>
      </w:r>
    </w:p>
    <w:p w14:paraId="0D811A4F" w14:textId="77777777" w:rsidR="0094447E" w:rsidRDefault="0094447E" w:rsidP="0094447E">
      <w:pPr>
        <w:snapToGrid w:val="0"/>
        <w:spacing w:after="0"/>
        <w:rPr>
          <w:sz w:val="14"/>
          <w:szCs w:val="14"/>
          <w:lang w:eastAsia="ja-JP"/>
        </w:rPr>
      </w:pPr>
      <w:r>
        <w:rPr>
          <w:sz w:val="14"/>
          <w:szCs w:val="14"/>
        </w:rPr>
        <w:t>[7]</w:t>
      </w:r>
      <w:r>
        <w:rPr>
          <w:sz w:val="14"/>
          <w:szCs w:val="14"/>
        </w:rPr>
        <w:tab/>
      </w:r>
      <w:r w:rsidRPr="00821961">
        <w:rPr>
          <w:sz w:val="14"/>
          <w:szCs w:val="14"/>
        </w:rPr>
        <w:t>R4-2212148</w:t>
      </w:r>
      <w:r>
        <w:rPr>
          <w:sz w:val="14"/>
          <w:szCs w:val="14"/>
        </w:rPr>
        <w:tab/>
      </w:r>
      <w:r w:rsidRPr="00821961">
        <w:rPr>
          <w:sz w:val="14"/>
          <w:szCs w:val="14"/>
        </w:rPr>
        <w:t>UE Channel Bandwidth Configuration</w:t>
      </w:r>
      <w:r>
        <w:rPr>
          <w:sz w:val="14"/>
          <w:szCs w:val="14"/>
        </w:rPr>
        <w:t xml:space="preserve">, </w:t>
      </w:r>
      <w:r w:rsidRPr="00821961">
        <w:rPr>
          <w:sz w:val="14"/>
          <w:szCs w:val="14"/>
        </w:rPr>
        <w:t>Qualcomm Incorporated</w:t>
      </w:r>
      <w:r>
        <w:rPr>
          <w:sz w:val="14"/>
          <w:szCs w:val="14"/>
        </w:rPr>
        <w:t xml:space="preserve">, </w:t>
      </w:r>
      <w:r>
        <w:rPr>
          <w:sz w:val="14"/>
          <w:szCs w:val="14"/>
          <w:lang w:eastAsia="ja-JP"/>
        </w:rPr>
        <w:t>RAN4#104-e</w:t>
      </w:r>
    </w:p>
    <w:p w14:paraId="2CDB1068" w14:textId="77777777" w:rsidR="0094447E" w:rsidRDefault="0094447E" w:rsidP="0094447E">
      <w:pPr>
        <w:snapToGrid w:val="0"/>
        <w:spacing w:after="0"/>
        <w:rPr>
          <w:sz w:val="14"/>
          <w:szCs w:val="14"/>
          <w:lang w:eastAsia="ja-JP"/>
        </w:rPr>
      </w:pPr>
      <w:r>
        <w:rPr>
          <w:sz w:val="14"/>
          <w:szCs w:val="14"/>
          <w:lang w:eastAsia="ja-JP"/>
        </w:rPr>
        <w:t>[8]</w:t>
      </w:r>
      <w:r>
        <w:rPr>
          <w:sz w:val="14"/>
          <w:szCs w:val="14"/>
          <w:lang w:eastAsia="ja-JP"/>
        </w:rPr>
        <w:tab/>
      </w:r>
      <w:r w:rsidRPr="00821961">
        <w:rPr>
          <w:sz w:val="14"/>
          <w:szCs w:val="14"/>
          <w:lang w:eastAsia="ja-JP"/>
        </w:rPr>
        <w:t>R4-2212320</w:t>
      </w:r>
      <w:r>
        <w:rPr>
          <w:sz w:val="14"/>
          <w:szCs w:val="14"/>
          <w:lang w:eastAsia="ja-JP"/>
        </w:rPr>
        <w:tab/>
      </w:r>
      <w:r w:rsidRPr="00821961">
        <w:rPr>
          <w:sz w:val="14"/>
          <w:szCs w:val="14"/>
          <w:lang w:eastAsia="ja-JP"/>
        </w:rPr>
        <w:t>Channel raster alignment with SIB1 and UE dedicated CBW</w:t>
      </w:r>
      <w:r>
        <w:rPr>
          <w:sz w:val="14"/>
          <w:szCs w:val="14"/>
          <w:lang w:eastAsia="ja-JP"/>
        </w:rPr>
        <w:t xml:space="preserve">, </w:t>
      </w:r>
      <w:r w:rsidRPr="00821961">
        <w:rPr>
          <w:sz w:val="14"/>
          <w:szCs w:val="14"/>
          <w:lang w:eastAsia="ja-JP"/>
        </w:rPr>
        <w:t>CMCC</w:t>
      </w:r>
      <w:r>
        <w:rPr>
          <w:sz w:val="14"/>
          <w:szCs w:val="14"/>
        </w:rPr>
        <w:t xml:space="preserve">, </w:t>
      </w:r>
      <w:r>
        <w:rPr>
          <w:sz w:val="14"/>
          <w:szCs w:val="14"/>
          <w:lang w:eastAsia="ja-JP"/>
        </w:rPr>
        <w:t>RAN4#104-e</w:t>
      </w:r>
    </w:p>
    <w:p w14:paraId="6B113919" w14:textId="77777777" w:rsidR="0094447E" w:rsidRDefault="0094447E" w:rsidP="0094447E">
      <w:pPr>
        <w:snapToGrid w:val="0"/>
        <w:spacing w:after="0"/>
        <w:rPr>
          <w:sz w:val="14"/>
          <w:szCs w:val="14"/>
          <w:lang w:eastAsia="ja-JP"/>
        </w:rPr>
      </w:pPr>
      <w:r>
        <w:rPr>
          <w:sz w:val="14"/>
          <w:szCs w:val="14"/>
          <w:lang w:eastAsia="ja-JP"/>
        </w:rPr>
        <w:t>[9]</w:t>
      </w:r>
      <w:r>
        <w:rPr>
          <w:sz w:val="14"/>
          <w:szCs w:val="14"/>
          <w:lang w:eastAsia="ja-JP"/>
        </w:rPr>
        <w:tab/>
      </w:r>
      <w:r w:rsidRPr="00821961">
        <w:rPr>
          <w:sz w:val="14"/>
          <w:szCs w:val="14"/>
          <w:lang w:eastAsia="ja-JP"/>
        </w:rPr>
        <w:t>R4-2212342</w:t>
      </w:r>
      <w:r>
        <w:rPr>
          <w:sz w:val="14"/>
          <w:szCs w:val="14"/>
          <w:lang w:eastAsia="ja-JP"/>
        </w:rPr>
        <w:tab/>
      </w:r>
      <w:r w:rsidRPr="00821961">
        <w:rPr>
          <w:sz w:val="14"/>
          <w:szCs w:val="14"/>
          <w:lang w:eastAsia="ja-JP"/>
        </w:rPr>
        <w:t>Clarifications on key open issues for irregular channels</w:t>
      </w:r>
      <w:r>
        <w:rPr>
          <w:sz w:val="14"/>
          <w:szCs w:val="14"/>
          <w:lang w:eastAsia="ja-JP"/>
        </w:rPr>
        <w:t xml:space="preserve">, </w:t>
      </w:r>
      <w:r w:rsidRPr="00821961">
        <w:rPr>
          <w:sz w:val="14"/>
          <w:szCs w:val="14"/>
          <w:lang w:eastAsia="ja-JP"/>
        </w:rPr>
        <w:t>Apple</w:t>
      </w:r>
      <w:r>
        <w:rPr>
          <w:sz w:val="14"/>
          <w:szCs w:val="14"/>
        </w:rPr>
        <w:t xml:space="preserve">, </w:t>
      </w:r>
      <w:r>
        <w:rPr>
          <w:sz w:val="14"/>
          <w:szCs w:val="14"/>
          <w:lang w:eastAsia="ja-JP"/>
        </w:rPr>
        <w:t>RAN4#104-e</w:t>
      </w:r>
    </w:p>
    <w:p w14:paraId="0EC873B0" w14:textId="77777777" w:rsidR="0094447E" w:rsidRDefault="0094447E" w:rsidP="0094447E">
      <w:pPr>
        <w:snapToGrid w:val="0"/>
        <w:spacing w:after="0"/>
        <w:rPr>
          <w:sz w:val="14"/>
          <w:szCs w:val="14"/>
          <w:lang w:eastAsia="ja-JP"/>
        </w:rPr>
      </w:pPr>
      <w:r>
        <w:rPr>
          <w:sz w:val="14"/>
          <w:szCs w:val="14"/>
          <w:lang w:eastAsia="ja-JP"/>
        </w:rPr>
        <w:t>[10]</w:t>
      </w:r>
      <w:r>
        <w:rPr>
          <w:sz w:val="14"/>
          <w:szCs w:val="14"/>
          <w:lang w:eastAsia="ja-JP"/>
        </w:rPr>
        <w:tab/>
      </w:r>
      <w:r w:rsidRPr="00821961">
        <w:rPr>
          <w:sz w:val="14"/>
          <w:szCs w:val="14"/>
          <w:lang w:eastAsia="ja-JP"/>
        </w:rPr>
        <w:t>R4-2212491</w:t>
      </w:r>
      <w:r>
        <w:rPr>
          <w:sz w:val="14"/>
          <w:szCs w:val="14"/>
          <w:lang w:eastAsia="ja-JP"/>
        </w:rPr>
        <w:tab/>
      </w:r>
      <w:r w:rsidRPr="00821961">
        <w:rPr>
          <w:sz w:val="14"/>
          <w:szCs w:val="14"/>
          <w:lang w:eastAsia="ja-JP"/>
        </w:rPr>
        <w:t>SIB1 signaling and CBW configuration</w:t>
      </w:r>
      <w:r>
        <w:rPr>
          <w:sz w:val="14"/>
          <w:szCs w:val="14"/>
          <w:lang w:eastAsia="ja-JP"/>
        </w:rPr>
        <w:t>,</w:t>
      </w:r>
      <w:r w:rsidRPr="00821961">
        <w:t xml:space="preserve"> </w:t>
      </w:r>
      <w:r w:rsidRPr="00821961">
        <w:rPr>
          <w:sz w:val="14"/>
          <w:szCs w:val="14"/>
          <w:lang w:eastAsia="ja-JP"/>
        </w:rPr>
        <w:t>Huawei, HiSilicon</w:t>
      </w:r>
      <w:r>
        <w:rPr>
          <w:sz w:val="14"/>
          <w:szCs w:val="14"/>
        </w:rPr>
        <w:t xml:space="preserve">, </w:t>
      </w:r>
      <w:r>
        <w:rPr>
          <w:sz w:val="14"/>
          <w:szCs w:val="14"/>
          <w:lang w:eastAsia="ja-JP"/>
        </w:rPr>
        <w:t>RAN4#104-e</w:t>
      </w:r>
    </w:p>
    <w:p w14:paraId="3B0AE74D" w14:textId="77777777" w:rsidR="0094447E" w:rsidRDefault="0094447E" w:rsidP="0094447E">
      <w:pPr>
        <w:snapToGrid w:val="0"/>
        <w:spacing w:after="0"/>
        <w:rPr>
          <w:sz w:val="14"/>
          <w:szCs w:val="14"/>
          <w:lang w:eastAsia="ja-JP"/>
        </w:rPr>
      </w:pPr>
      <w:r>
        <w:rPr>
          <w:sz w:val="14"/>
          <w:szCs w:val="14"/>
        </w:rPr>
        <w:t>[11]</w:t>
      </w:r>
      <w:r>
        <w:rPr>
          <w:sz w:val="14"/>
          <w:szCs w:val="14"/>
        </w:rPr>
        <w:tab/>
      </w:r>
      <w:r w:rsidRPr="00821961">
        <w:rPr>
          <w:sz w:val="14"/>
          <w:szCs w:val="14"/>
        </w:rPr>
        <w:t>R4-2212778</w:t>
      </w:r>
      <w:r>
        <w:rPr>
          <w:sz w:val="14"/>
          <w:szCs w:val="14"/>
        </w:rPr>
        <w:tab/>
      </w:r>
      <w:r w:rsidRPr="00821961">
        <w:rPr>
          <w:sz w:val="14"/>
          <w:szCs w:val="14"/>
        </w:rPr>
        <w:t>SIB1 carrier-bandwidth signaling and UE specific CHBW configuration</w:t>
      </w:r>
      <w:r>
        <w:rPr>
          <w:sz w:val="14"/>
          <w:szCs w:val="14"/>
        </w:rPr>
        <w:t xml:space="preserve">, Ericsson, </w:t>
      </w:r>
      <w:r>
        <w:rPr>
          <w:sz w:val="14"/>
          <w:szCs w:val="14"/>
          <w:lang w:eastAsia="ja-JP"/>
        </w:rPr>
        <w:t>RAN4#104-e</w:t>
      </w:r>
    </w:p>
    <w:p w14:paraId="2C584FF0" w14:textId="77777777" w:rsidR="0094447E" w:rsidRDefault="0094447E" w:rsidP="0094447E">
      <w:pPr>
        <w:snapToGrid w:val="0"/>
        <w:spacing w:after="0"/>
        <w:rPr>
          <w:sz w:val="14"/>
          <w:szCs w:val="14"/>
          <w:lang w:eastAsia="ja-JP"/>
        </w:rPr>
      </w:pPr>
      <w:r>
        <w:rPr>
          <w:sz w:val="14"/>
          <w:szCs w:val="14"/>
          <w:lang w:eastAsia="ja-JP"/>
        </w:rPr>
        <w:t>[12]</w:t>
      </w:r>
      <w:r>
        <w:rPr>
          <w:sz w:val="14"/>
          <w:szCs w:val="14"/>
          <w:lang w:eastAsia="ja-JP"/>
        </w:rPr>
        <w:tab/>
      </w:r>
      <w:r w:rsidRPr="006629DA">
        <w:rPr>
          <w:sz w:val="14"/>
          <w:szCs w:val="14"/>
          <w:lang w:eastAsia="ja-JP"/>
        </w:rPr>
        <w:t>R4-2212779</w:t>
      </w:r>
      <w:r>
        <w:rPr>
          <w:sz w:val="14"/>
          <w:szCs w:val="14"/>
          <w:lang w:eastAsia="ja-JP"/>
        </w:rPr>
        <w:tab/>
      </w:r>
      <w:r w:rsidRPr="006629DA">
        <w:rPr>
          <w:sz w:val="14"/>
          <w:szCs w:val="14"/>
          <w:lang w:eastAsia="ja-JP"/>
        </w:rPr>
        <w:t>Clarification of carrier grid and channel bandwidth mapping to the channel raster</w:t>
      </w:r>
      <w:r>
        <w:rPr>
          <w:sz w:val="14"/>
          <w:szCs w:val="14"/>
          <w:lang w:eastAsia="ja-JP"/>
        </w:rPr>
        <w:t>,</w:t>
      </w:r>
      <w:r w:rsidRPr="006629DA">
        <w:rPr>
          <w:sz w:val="14"/>
          <w:szCs w:val="14"/>
        </w:rPr>
        <w:t xml:space="preserve"> </w:t>
      </w:r>
      <w:r>
        <w:rPr>
          <w:sz w:val="14"/>
          <w:szCs w:val="14"/>
        </w:rPr>
        <w:t xml:space="preserve">Ericsson, </w:t>
      </w:r>
      <w:r>
        <w:rPr>
          <w:sz w:val="14"/>
          <w:szCs w:val="14"/>
          <w:lang w:eastAsia="ja-JP"/>
        </w:rPr>
        <w:t>RAN4#104-e</w:t>
      </w:r>
    </w:p>
    <w:p w14:paraId="52FF714B" w14:textId="77777777" w:rsidR="0094447E" w:rsidRDefault="0094447E" w:rsidP="0094447E">
      <w:pPr>
        <w:snapToGrid w:val="0"/>
        <w:spacing w:after="0"/>
        <w:rPr>
          <w:sz w:val="14"/>
          <w:szCs w:val="14"/>
          <w:lang w:eastAsia="ja-JP"/>
        </w:rPr>
      </w:pPr>
      <w:r>
        <w:rPr>
          <w:sz w:val="14"/>
          <w:szCs w:val="14"/>
          <w:lang w:eastAsia="ja-JP"/>
        </w:rPr>
        <w:t>[13]</w:t>
      </w:r>
      <w:r>
        <w:rPr>
          <w:sz w:val="14"/>
          <w:szCs w:val="14"/>
          <w:lang w:eastAsia="ja-JP"/>
        </w:rPr>
        <w:tab/>
      </w:r>
      <w:r w:rsidRPr="006629DA">
        <w:rPr>
          <w:sz w:val="14"/>
          <w:szCs w:val="14"/>
          <w:lang w:eastAsia="ja-JP"/>
        </w:rPr>
        <w:t>R4-2212782</w:t>
      </w:r>
      <w:r>
        <w:rPr>
          <w:sz w:val="14"/>
          <w:szCs w:val="14"/>
          <w:lang w:eastAsia="ja-JP"/>
        </w:rPr>
        <w:tab/>
      </w:r>
      <w:r w:rsidRPr="006629DA">
        <w:rPr>
          <w:sz w:val="14"/>
          <w:szCs w:val="14"/>
          <w:lang w:eastAsia="ja-JP"/>
        </w:rPr>
        <w:t>Carrier resource grid mapping to channel raster and use of UE-specific bandwidth</w:t>
      </w:r>
      <w:r>
        <w:rPr>
          <w:sz w:val="14"/>
          <w:szCs w:val="14"/>
          <w:lang w:eastAsia="ja-JP"/>
        </w:rPr>
        <w:t xml:space="preserve">, </w:t>
      </w:r>
      <w:r>
        <w:rPr>
          <w:sz w:val="14"/>
          <w:szCs w:val="14"/>
        </w:rPr>
        <w:t xml:space="preserve">Ericsson, </w:t>
      </w:r>
      <w:r>
        <w:rPr>
          <w:sz w:val="14"/>
          <w:szCs w:val="14"/>
          <w:lang w:eastAsia="ja-JP"/>
        </w:rPr>
        <w:t>RAN4#104-e</w:t>
      </w:r>
    </w:p>
    <w:p w14:paraId="2CAA328C" w14:textId="77777777" w:rsidR="0094447E" w:rsidRDefault="0094447E" w:rsidP="0094447E">
      <w:pPr>
        <w:snapToGrid w:val="0"/>
        <w:spacing w:after="0"/>
        <w:rPr>
          <w:sz w:val="14"/>
          <w:szCs w:val="14"/>
          <w:lang w:eastAsia="ja-JP"/>
        </w:rPr>
      </w:pPr>
      <w:r>
        <w:rPr>
          <w:sz w:val="14"/>
          <w:szCs w:val="14"/>
          <w:lang w:eastAsia="ja-JP"/>
        </w:rPr>
        <w:t>[14]</w:t>
      </w:r>
      <w:r>
        <w:rPr>
          <w:sz w:val="14"/>
          <w:szCs w:val="14"/>
          <w:lang w:eastAsia="ja-JP"/>
        </w:rPr>
        <w:tab/>
      </w:r>
      <w:r w:rsidRPr="006629DA">
        <w:rPr>
          <w:sz w:val="14"/>
          <w:szCs w:val="14"/>
          <w:lang w:eastAsia="ja-JP"/>
        </w:rPr>
        <w:t>R4-2212785</w:t>
      </w:r>
      <w:r>
        <w:rPr>
          <w:sz w:val="14"/>
          <w:szCs w:val="14"/>
          <w:lang w:eastAsia="ja-JP"/>
        </w:rPr>
        <w:tab/>
      </w:r>
      <w:r w:rsidRPr="006629DA">
        <w:rPr>
          <w:sz w:val="14"/>
          <w:szCs w:val="14"/>
          <w:lang w:eastAsia="ja-JP"/>
        </w:rPr>
        <w:t>Carrier resource grid mapping to channel raster and use of UE-specific bandwidth</w:t>
      </w:r>
      <w:r>
        <w:rPr>
          <w:sz w:val="14"/>
          <w:szCs w:val="14"/>
          <w:lang w:eastAsia="ja-JP"/>
        </w:rPr>
        <w:t xml:space="preserve">, </w:t>
      </w:r>
      <w:r>
        <w:rPr>
          <w:sz w:val="14"/>
          <w:szCs w:val="14"/>
        </w:rPr>
        <w:t xml:space="preserve">Ericsson, </w:t>
      </w:r>
      <w:r>
        <w:rPr>
          <w:sz w:val="14"/>
          <w:szCs w:val="14"/>
          <w:lang w:eastAsia="ja-JP"/>
        </w:rPr>
        <w:t>RAN4#104-e</w:t>
      </w:r>
    </w:p>
    <w:p w14:paraId="1861F8B5" w14:textId="77777777" w:rsidR="0094447E" w:rsidRPr="00821961" w:rsidRDefault="0094447E" w:rsidP="0094447E">
      <w:pPr>
        <w:snapToGrid w:val="0"/>
        <w:spacing w:after="0"/>
        <w:rPr>
          <w:sz w:val="14"/>
          <w:szCs w:val="14"/>
        </w:rPr>
      </w:pPr>
      <w:r>
        <w:rPr>
          <w:sz w:val="14"/>
          <w:szCs w:val="14"/>
          <w:lang w:eastAsia="ja-JP"/>
        </w:rPr>
        <w:t>[15]</w:t>
      </w:r>
      <w:r>
        <w:rPr>
          <w:sz w:val="14"/>
          <w:szCs w:val="14"/>
          <w:lang w:eastAsia="ja-JP"/>
        </w:rPr>
        <w:tab/>
      </w:r>
      <w:r w:rsidRPr="006629DA">
        <w:rPr>
          <w:sz w:val="14"/>
          <w:szCs w:val="14"/>
          <w:lang w:eastAsia="ja-JP"/>
        </w:rPr>
        <w:t>R4-2213379</w:t>
      </w:r>
      <w:r>
        <w:rPr>
          <w:sz w:val="14"/>
          <w:szCs w:val="14"/>
          <w:lang w:eastAsia="ja-JP"/>
        </w:rPr>
        <w:tab/>
      </w:r>
      <w:r w:rsidRPr="006629DA">
        <w:rPr>
          <w:sz w:val="14"/>
          <w:szCs w:val="14"/>
          <w:lang w:eastAsia="ja-JP"/>
        </w:rPr>
        <w:t>SIB1 channel bandwidth configuration for utilizing irregular bandwidth</w:t>
      </w:r>
      <w:r>
        <w:rPr>
          <w:sz w:val="14"/>
          <w:szCs w:val="14"/>
          <w:lang w:eastAsia="ja-JP"/>
        </w:rPr>
        <w:t>, ZTE, RAN4#104-e</w:t>
      </w:r>
    </w:p>
    <w:p w14:paraId="018EF50D" w14:textId="77777777" w:rsidR="0094447E" w:rsidRDefault="0094447E" w:rsidP="0094447E">
      <w:pPr>
        <w:overflowPunct/>
        <w:autoSpaceDE/>
        <w:autoSpaceDN/>
        <w:snapToGrid w:val="0"/>
        <w:spacing w:after="0"/>
        <w:textAlignment w:val="auto"/>
        <w:rPr>
          <w:rFonts w:ascii="Arial" w:hAnsi="Arial" w:cs="Arial"/>
          <w:b/>
          <w:bCs/>
          <w:lang w:eastAsia="ja-JP"/>
        </w:rPr>
      </w:pPr>
    </w:p>
    <w:p w14:paraId="645B9729" w14:textId="77777777" w:rsidR="0094447E" w:rsidRDefault="0094447E" w:rsidP="0094447E">
      <w:pPr>
        <w:snapToGrid w:val="0"/>
        <w:spacing w:after="0"/>
        <w:rPr>
          <w:rFonts w:ascii="Arial" w:hAnsi="Arial" w:cs="Arial"/>
          <w:u w:val="single"/>
          <w:lang w:eastAsia="ja-JP"/>
        </w:rPr>
      </w:pPr>
      <w:r>
        <w:rPr>
          <w:rFonts w:ascii="Arial" w:hAnsi="Arial" w:cs="Arial"/>
          <w:u w:val="single"/>
          <w:lang w:eastAsia="ja-JP"/>
        </w:rPr>
        <w:t>RAN4#104bis-e</w:t>
      </w:r>
    </w:p>
    <w:p w14:paraId="28C2FCE1" w14:textId="77777777" w:rsidR="0094447E" w:rsidRDefault="0094447E" w:rsidP="0094447E">
      <w:pPr>
        <w:snapToGrid w:val="0"/>
        <w:spacing w:after="0"/>
        <w:rPr>
          <w:sz w:val="14"/>
          <w:szCs w:val="14"/>
          <w:lang w:eastAsia="ja-JP"/>
        </w:rPr>
      </w:pPr>
      <w:r>
        <w:rPr>
          <w:rFonts w:hint="eastAsia"/>
          <w:sz w:val="14"/>
          <w:szCs w:val="14"/>
          <w:lang w:eastAsia="ja-JP"/>
        </w:rPr>
        <w:t>[1]</w:t>
      </w:r>
      <w:r>
        <w:rPr>
          <w:rFonts w:hint="eastAsia"/>
          <w:sz w:val="14"/>
          <w:szCs w:val="14"/>
          <w:lang w:eastAsia="ja-JP"/>
        </w:rPr>
        <w:tab/>
      </w:r>
      <w:r w:rsidRPr="00E253AB">
        <w:rPr>
          <w:sz w:val="14"/>
          <w:szCs w:val="14"/>
          <w:lang w:eastAsia="ja-JP"/>
        </w:rPr>
        <w:t>R4-2217</w:t>
      </w:r>
      <w:r>
        <w:rPr>
          <w:sz w:val="14"/>
          <w:szCs w:val="14"/>
          <w:lang w:eastAsia="ja-JP"/>
        </w:rPr>
        <w:t>776</w:t>
      </w:r>
      <w:r w:rsidRPr="00E253AB">
        <w:rPr>
          <w:sz w:val="14"/>
          <w:szCs w:val="14"/>
          <w:lang w:eastAsia="ja-JP"/>
        </w:rPr>
        <w:tab/>
      </w:r>
      <w:r>
        <w:rPr>
          <w:rFonts w:hint="eastAsia"/>
          <w:sz w:val="14"/>
          <w:szCs w:val="14"/>
          <w:lang w:eastAsia="ja-JP"/>
        </w:rPr>
        <w:t>Email discussion summary for [10</w:t>
      </w:r>
      <w:r>
        <w:rPr>
          <w:sz w:val="14"/>
          <w:szCs w:val="14"/>
          <w:lang w:eastAsia="ja-JP"/>
        </w:rPr>
        <w:t>4</w:t>
      </w:r>
      <w:r>
        <w:rPr>
          <w:rFonts w:hint="eastAsia"/>
          <w:sz w:val="14"/>
          <w:szCs w:val="14"/>
          <w:lang w:eastAsia="ja-JP"/>
        </w:rPr>
        <w:t>e][1</w:t>
      </w:r>
      <w:r>
        <w:rPr>
          <w:sz w:val="14"/>
          <w:szCs w:val="14"/>
          <w:lang w:eastAsia="ja-JP"/>
        </w:rPr>
        <w:t>24</w:t>
      </w:r>
      <w:r>
        <w:rPr>
          <w:rFonts w:hint="eastAsia"/>
          <w:sz w:val="14"/>
          <w:szCs w:val="14"/>
          <w:lang w:eastAsia="ja-JP"/>
        </w:rPr>
        <w:t>] FS_NR_</w:t>
      </w:r>
      <w:proofErr w:type="gramStart"/>
      <w:r>
        <w:rPr>
          <w:rFonts w:hint="eastAsia"/>
          <w:sz w:val="14"/>
          <w:szCs w:val="14"/>
          <w:lang w:eastAsia="ja-JP"/>
        </w:rPr>
        <w:t>eff</w:t>
      </w:r>
      <w:proofErr w:type="gramEnd"/>
      <w:r>
        <w:rPr>
          <w:rFonts w:hint="eastAsia"/>
          <w:sz w:val="14"/>
          <w:szCs w:val="14"/>
          <w:lang w:eastAsia="ja-JP"/>
        </w:rPr>
        <w:t>_BW_util, Ericsson, RAN4#10</w:t>
      </w:r>
      <w:r>
        <w:rPr>
          <w:sz w:val="14"/>
          <w:szCs w:val="14"/>
          <w:lang w:eastAsia="ja-JP"/>
        </w:rPr>
        <w:t>4bis</w:t>
      </w:r>
      <w:r>
        <w:rPr>
          <w:rFonts w:hint="eastAsia"/>
          <w:sz w:val="14"/>
          <w:szCs w:val="14"/>
          <w:lang w:eastAsia="ja-JP"/>
        </w:rPr>
        <w:t>-e</w:t>
      </w:r>
    </w:p>
    <w:p w14:paraId="5B6C01C7" w14:textId="77777777" w:rsidR="0094447E" w:rsidRDefault="0094447E" w:rsidP="0094447E">
      <w:pPr>
        <w:snapToGrid w:val="0"/>
        <w:spacing w:after="0"/>
        <w:rPr>
          <w:sz w:val="14"/>
          <w:szCs w:val="14"/>
          <w:lang w:eastAsia="ja-JP"/>
        </w:rPr>
      </w:pPr>
      <w:r>
        <w:rPr>
          <w:sz w:val="14"/>
          <w:szCs w:val="14"/>
          <w:lang w:eastAsia="ja-JP"/>
        </w:rPr>
        <w:t>[2]</w:t>
      </w:r>
      <w:r>
        <w:rPr>
          <w:sz w:val="14"/>
          <w:szCs w:val="14"/>
          <w:lang w:eastAsia="ja-JP"/>
        </w:rPr>
        <w:tab/>
      </w:r>
      <w:r w:rsidRPr="0089394D">
        <w:rPr>
          <w:sz w:val="14"/>
          <w:szCs w:val="14"/>
          <w:lang w:eastAsia="ja-JP"/>
        </w:rPr>
        <w:t>R4-2215366</w:t>
      </w:r>
      <w:r>
        <w:rPr>
          <w:sz w:val="14"/>
          <w:szCs w:val="14"/>
          <w:lang w:eastAsia="ja-JP"/>
        </w:rPr>
        <w:tab/>
      </w:r>
      <w:r w:rsidRPr="0089394D">
        <w:rPr>
          <w:sz w:val="14"/>
          <w:szCs w:val="14"/>
          <w:lang w:eastAsia="ja-JP"/>
        </w:rPr>
        <w:t>Views on 100kHz channel raster and the carrier resource grid</w:t>
      </w:r>
      <w:r>
        <w:rPr>
          <w:sz w:val="14"/>
          <w:szCs w:val="14"/>
          <w:lang w:eastAsia="ja-JP"/>
        </w:rPr>
        <w:t xml:space="preserve">, </w:t>
      </w:r>
      <w:r w:rsidRPr="0089394D">
        <w:rPr>
          <w:sz w:val="14"/>
          <w:szCs w:val="14"/>
          <w:lang w:eastAsia="ja-JP"/>
        </w:rPr>
        <w:t>Intel Corporation</w:t>
      </w:r>
      <w:r>
        <w:rPr>
          <w:rFonts w:hint="eastAsia"/>
          <w:sz w:val="14"/>
          <w:szCs w:val="14"/>
          <w:lang w:eastAsia="ja-JP"/>
        </w:rPr>
        <w:t>, RAN4#10</w:t>
      </w:r>
      <w:r>
        <w:rPr>
          <w:sz w:val="14"/>
          <w:szCs w:val="14"/>
          <w:lang w:eastAsia="ja-JP"/>
        </w:rPr>
        <w:t>4bis</w:t>
      </w:r>
      <w:r>
        <w:rPr>
          <w:rFonts w:hint="eastAsia"/>
          <w:sz w:val="14"/>
          <w:szCs w:val="14"/>
          <w:lang w:eastAsia="ja-JP"/>
        </w:rPr>
        <w:t>-e</w:t>
      </w:r>
    </w:p>
    <w:p w14:paraId="598D186B" w14:textId="77777777" w:rsidR="0094447E" w:rsidRDefault="0094447E" w:rsidP="0094447E">
      <w:pPr>
        <w:snapToGrid w:val="0"/>
        <w:spacing w:after="0"/>
        <w:rPr>
          <w:sz w:val="14"/>
          <w:szCs w:val="14"/>
          <w:lang w:eastAsia="ja-JP"/>
        </w:rPr>
      </w:pPr>
      <w:r>
        <w:rPr>
          <w:sz w:val="14"/>
          <w:szCs w:val="14"/>
          <w:lang w:eastAsia="ja-JP"/>
        </w:rPr>
        <w:t>[3]</w:t>
      </w:r>
      <w:r>
        <w:rPr>
          <w:sz w:val="14"/>
          <w:szCs w:val="14"/>
          <w:lang w:eastAsia="ja-JP"/>
        </w:rPr>
        <w:tab/>
      </w:r>
      <w:r w:rsidRPr="000B2D94">
        <w:rPr>
          <w:sz w:val="14"/>
          <w:szCs w:val="14"/>
          <w:lang w:eastAsia="ja-JP"/>
        </w:rPr>
        <w:t>R4-2215644</w:t>
      </w:r>
      <w:r>
        <w:rPr>
          <w:sz w:val="14"/>
          <w:szCs w:val="14"/>
          <w:lang w:eastAsia="ja-JP"/>
        </w:rPr>
        <w:tab/>
      </w:r>
      <w:r w:rsidRPr="000B2D94">
        <w:rPr>
          <w:sz w:val="14"/>
          <w:szCs w:val="14"/>
          <w:lang w:eastAsia="ja-JP"/>
        </w:rPr>
        <w:t>Clarifications on key open issues for irregular channels</w:t>
      </w:r>
      <w:r>
        <w:rPr>
          <w:sz w:val="14"/>
          <w:szCs w:val="14"/>
          <w:lang w:eastAsia="ja-JP"/>
        </w:rPr>
        <w:t>, Apple, RAN4#014bis-e</w:t>
      </w:r>
    </w:p>
    <w:p w14:paraId="14EE94A5" w14:textId="77777777" w:rsidR="0094447E" w:rsidRDefault="0094447E" w:rsidP="0094447E">
      <w:pPr>
        <w:snapToGrid w:val="0"/>
        <w:spacing w:after="0"/>
        <w:rPr>
          <w:sz w:val="14"/>
          <w:szCs w:val="14"/>
          <w:lang w:eastAsia="ja-JP"/>
        </w:rPr>
      </w:pPr>
      <w:r>
        <w:rPr>
          <w:sz w:val="14"/>
          <w:szCs w:val="14"/>
          <w:lang w:eastAsia="ja-JP"/>
        </w:rPr>
        <w:t>[4]</w:t>
      </w:r>
      <w:r>
        <w:rPr>
          <w:sz w:val="14"/>
          <w:szCs w:val="14"/>
          <w:lang w:eastAsia="ja-JP"/>
        </w:rPr>
        <w:tab/>
      </w:r>
      <w:r w:rsidRPr="000B2D94">
        <w:rPr>
          <w:sz w:val="14"/>
          <w:szCs w:val="14"/>
          <w:lang w:eastAsia="ja-JP"/>
        </w:rPr>
        <w:t>R4-2215672</w:t>
      </w:r>
      <w:r>
        <w:rPr>
          <w:sz w:val="14"/>
          <w:szCs w:val="14"/>
          <w:lang w:eastAsia="ja-JP"/>
        </w:rPr>
        <w:tab/>
      </w:r>
      <w:r w:rsidRPr="000B2D94">
        <w:rPr>
          <w:sz w:val="14"/>
          <w:szCs w:val="14"/>
          <w:lang w:eastAsia="ja-JP"/>
        </w:rPr>
        <w:t>UE Channel Bandwidth Configuration</w:t>
      </w:r>
      <w:r>
        <w:rPr>
          <w:sz w:val="14"/>
          <w:szCs w:val="14"/>
          <w:lang w:eastAsia="ja-JP"/>
        </w:rPr>
        <w:t xml:space="preserve">, </w:t>
      </w:r>
      <w:r w:rsidRPr="000B2D94">
        <w:rPr>
          <w:sz w:val="14"/>
          <w:szCs w:val="14"/>
          <w:lang w:eastAsia="ja-JP"/>
        </w:rPr>
        <w:t>Qualcomm Incorporated</w:t>
      </w:r>
      <w:r>
        <w:rPr>
          <w:sz w:val="14"/>
          <w:szCs w:val="14"/>
          <w:lang w:eastAsia="ja-JP"/>
        </w:rPr>
        <w:t>, RAN4#014bis-e</w:t>
      </w:r>
    </w:p>
    <w:p w14:paraId="1FC93444" w14:textId="77777777" w:rsidR="0094447E" w:rsidRDefault="0094447E" w:rsidP="0094447E">
      <w:pPr>
        <w:snapToGrid w:val="0"/>
        <w:spacing w:after="0"/>
        <w:rPr>
          <w:sz w:val="14"/>
          <w:szCs w:val="14"/>
          <w:lang w:eastAsia="ja-JP"/>
        </w:rPr>
      </w:pPr>
      <w:r>
        <w:rPr>
          <w:sz w:val="14"/>
          <w:szCs w:val="14"/>
          <w:lang w:eastAsia="ja-JP"/>
        </w:rPr>
        <w:t>[5]</w:t>
      </w:r>
      <w:r>
        <w:rPr>
          <w:sz w:val="14"/>
          <w:szCs w:val="14"/>
          <w:lang w:eastAsia="ja-JP"/>
        </w:rPr>
        <w:tab/>
      </w:r>
      <w:r w:rsidRPr="000B2D94">
        <w:rPr>
          <w:sz w:val="14"/>
          <w:szCs w:val="14"/>
          <w:lang w:eastAsia="ja-JP"/>
        </w:rPr>
        <w:t>R4-2215880</w:t>
      </w:r>
      <w:r>
        <w:rPr>
          <w:sz w:val="14"/>
          <w:szCs w:val="14"/>
          <w:lang w:eastAsia="ja-JP"/>
        </w:rPr>
        <w:tab/>
      </w:r>
      <w:r w:rsidRPr="00ED104E">
        <w:rPr>
          <w:sz w:val="14"/>
          <w:szCs w:val="14"/>
          <w:lang w:eastAsia="ja-JP"/>
        </w:rPr>
        <w:t>Discussion on SIB1 signaling and CBW configuration</w:t>
      </w:r>
      <w:r>
        <w:rPr>
          <w:sz w:val="14"/>
          <w:szCs w:val="14"/>
          <w:lang w:eastAsia="ja-JP"/>
        </w:rPr>
        <w:t>, ZTE, RAN4#014bis-e</w:t>
      </w:r>
    </w:p>
    <w:p w14:paraId="04E6E2A2" w14:textId="77777777" w:rsidR="0094447E" w:rsidRDefault="0094447E" w:rsidP="0094447E">
      <w:pPr>
        <w:snapToGrid w:val="0"/>
        <w:spacing w:after="0"/>
        <w:rPr>
          <w:sz w:val="14"/>
          <w:szCs w:val="14"/>
          <w:lang w:eastAsia="ja-JP"/>
        </w:rPr>
      </w:pPr>
      <w:r>
        <w:rPr>
          <w:sz w:val="14"/>
          <w:szCs w:val="14"/>
          <w:lang w:eastAsia="ja-JP"/>
        </w:rPr>
        <w:t>[6]</w:t>
      </w:r>
      <w:r>
        <w:rPr>
          <w:sz w:val="14"/>
          <w:szCs w:val="14"/>
          <w:lang w:eastAsia="ja-JP"/>
        </w:rPr>
        <w:tab/>
      </w:r>
      <w:r w:rsidRPr="00ED104E">
        <w:rPr>
          <w:sz w:val="14"/>
          <w:szCs w:val="14"/>
          <w:lang w:eastAsia="ja-JP"/>
        </w:rPr>
        <w:t>R4-2215928</w:t>
      </w:r>
      <w:r>
        <w:rPr>
          <w:sz w:val="14"/>
          <w:szCs w:val="14"/>
          <w:lang w:eastAsia="ja-JP"/>
        </w:rPr>
        <w:tab/>
      </w:r>
      <w:r w:rsidRPr="00ED104E">
        <w:rPr>
          <w:sz w:val="14"/>
          <w:szCs w:val="14"/>
          <w:lang w:eastAsia="ja-JP"/>
        </w:rPr>
        <w:t>Discussion on contentious issues of SIB1 signalling and CBW configuration</w:t>
      </w:r>
      <w:r>
        <w:rPr>
          <w:sz w:val="14"/>
          <w:szCs w:val="14"/>
          <w:lang w:eastAsia="ja-JP"/>
        </w:rPr>
        <w:t xml:space="preserve">, </w:t>
      </w:r>
      <w:r w:rsidRPr="00ED104E">
        <w:rPr>
          <w:sz w:val="14"/>
          <w:szCs w:val="14"/>
          <w:lang w:eastAsia="ja-JP"/>
        </w:rPr>
        <w:t>Nokia, Nokia Shanghai Bell</w:t>
      </w:r>
      <w:r>
        <w:rPr>
          <w:sz w:val="14"/>
          <w:szCs w:val="14"/>
          <w:lang w:eastAsia="ja-JP"/>
        </w:rPr>
        <w:t>, RAN4#014bis-e</w:t>
      </w:r>
    </w:p>
    <w:p w14:paraId="289110BC" w14:textId="77777777" w:rsidR="0094447E" w:rsidRDefault="0094447E" w:rsidP="0094447E">
      <w:pPr>
        <w:snapToGrid w:val="0"/>
        <w:spacing w:after="0"/>
        <w:rPr>
          <w:sz w:val="14"/>
          <w:szCs w:val="14"/>
          <w:lang w:eastAsia="ja-JP"/>
        </w:rPr>
      </w:pPr>
      <w:r>
        <w:rPr>
          <w:sz w:val="14"/>
          <w:szCs w:val="14"/>
          <w:lang w:eastAsia="ja-JP"/>
        </w:rPr>
        <w:t>[7]</w:t>
      </w:r>
      <w:r>
        <w:rPr>
          <w:sz w:val="14"/>
          <w:szCs w:val="14"/>
          <w:lang w:eastAsia="ja-JP"/>
        </w:rPr>
        <w:tab/>
      </w:r>
      <w:r w:rsidRPr="00ED104E">
        <w:rPr>
          <w:sz w:val="14"/>
          <w:szCs w:val="14"/>
          <w:lang w:eastAsia="ja-JP"/>
        </w:rPr>
        <w:t>R4-2215943</w:t>
      </w:r>
      <w:r>
        <w:rPr>
          <w:sz w:val="14"/>
          <w:szCs w:val="14"/>
          <w:lang w:eastAsia="ja-JP"/>
        </w:rPr>
        <w:tab/>
      </w:r>
      <w:r w:rsidRPr="00ED104E">
        <w:rPr>
          <w:sz w:val="14"/>
          <w:szCs w:val="14"/>
          <w:lang w:eastAsia="ja-JP"/>
        </w:rPr>
        <w:t>Background to changes on cell-specific carrier bandwidth signaling and UE specific CHBW configuration in RAN4 specifications</w:t>
      </w:r>
      <w:r>
        <w:rPr>
          <w:rFonts w:hint="eastAsia"/>
          <w:sz w:val="14"/>
          <w:szCs w:val="14"/>
          <w:lang w:eastAsia="ja-JP"/>
        </w:rPr>
        <w:t>, Ericsson, RAN4#10</w:t>
      </w:r>
      <w:r>
        <w:rPr>
          <w:sz w:val="14"/>
          <w:szCs w:val="14"/>
          <w:lang w:eastAsia="ja-JP"/>
        </w:rPr>
        <w:t>4bis</w:t>
      </w:r>
      <w:r>
        <w:rPr>
          <w:rFonts w:hint="eastAsia"/>
          <w:sz w:val="14"/>
          <w:szCs w:val="14"/>
          <w:lang w:eastAsia="ja-JP"/>
        </w:rPr>
        <w:t>-e</w:t>
      </w:r>
    </w:p>
    <w:p w14:paraId="603BB265" w14:textId="77777777" w:rsidR="0094447E" w:rsidRDefault="0094447E" w:rsidP="0094447E">
      <w:pPr>
        <w:snapToGrid w:val="0"/>
        <w:spacing w:after="0"/>
        <w:rPr>
          <w:sz w:val="14"/>
          <w:szCs w:val="14"/>
          <w:lang w:eastAsia="ja-JP"/>
        </w:rPr>
      </w:pPr>
      <w:r>
        <w:rPr>
          <w:sz w:val="14"/>
          <w:szCs w:val="14"/>
          <w:lang w:eastAsia="ja-JP"/>
        </w:rPr>
        <w:t>[8]</w:t>
      </w:r>
      <w:r>
        <w:rPr>
          <w:sz w:val="14"/>
          <w:szCs w:val="14"/>
          <w:lang w:eastAsia="ja-JP"/>
        </w:rPr>
        <w:tab/>
      </w:r>
      <w:r w:rsidRPr="000C713D">
        <w:rPr>
          <w:sz w:val="14"/>
          <w:szCs w:val="14"/>
          <w:lang w:eastAsia="ja-JP"/>
        </w:rPr>
        <w:t>R4-2216235</w:t>
      </w:r>
      <w:r>
        <w:rPr>
          <w:sz w:val="14"/>
          <w:szCs w:val="14"/>
          <w:lang w:eastAsia="ja-JP"/>
        </w:rPr>
        <w:tab/>
      </w:r>
      <w:r w:rsidRPr="000C713D">
        <w:rPr>
          <w:sz w:val="14"/>
          <w:szCs w:val="14"/>
          <w:lang w:eastAsia="ja-JP"/>
        </w:rPr>
        <w:t>Consideration of the outcome on SIB1 and CBW configuration issue</w:t>
      </w:r>
      <w:r>
        <w:rPr>
          <w:sz w:val="14"/>
          <w:szCs w:val="14"/>
          <w:lang w:eastAsia="ja-JP"/>
        </w:rPr>
        <w:t>,</w:t>
      </w:r>
      <w:r w:rsidRPr="000C713D">
        <w:t xml:space="preserve"> </w:t>
      </w:r>
      <w:r w:rsidRPr="000C713D">
        <w:rPr>
          <w:sz w:val="14"/>
          <w:szCs w:val="14"/>
          <w:lang w:eastAsia="ja-JP"/>
        </w:rPr>
        <w:t>Huawei, HiSilicon</w:t>
      </w:r>
      <w:r>
        <w:rPr>
          <w:sz w:val="14"/>
          <w:szCs w:val="14"/>
          <w:lang w:eastAsia="ja-JP"/>
        </w:rPr>
        <w:t>, RAN4#014bis-e</w:t>
      </w:r>
    </w:p>
    <w:p w14:paraId="6D37AC13" w14:textId="77777777" w:rsidR="0094447E" w:rsidRDefault="0094447E" w:rsidP="0094447E">
      <w:pPr>
        <w:snapToGrid w:val="0"/>
        <w:spacing w:after="0"/>
        <w:rPr>
          <w:sz w:val="14"/>
          <w:szCs w:val="14"/>
          <w:lang w:eastAsia="ja-JP"/>
        </w:rPr>
      </w:pPr>
      <w:r>
        <w:rPr>
          <w:sz w:val="14"/>
          <w:szCs w:val="14"/>
          <w:lang w:eastAsia="ja-JP"/>
        </w:rPr>
        <w:t>[9]</w:t>
      </w:r>
      <w:r>
        <w:rPr>
          <w:sz w:val="14"/>
          <w:szCs w:val="14"/>
          <w:lang w:eastAsia="ja-JP"/>
        </w:rPr>
        <w:tab/>
      </w:r>
      <w:r w:rsidRPr="000C713D">
        <w:rPr>
          <w:sz w:val="14"/>
          <w:szCs w:val="14"/>
          <w:lang w:eastAsia="ja-JP"/>
        </w:rPr>
        <w:t>R4-2216236</w:t>
      </w:r>
      <w:r>
        <w:rPr>
          <w:sz w:val="14"/>
          <w:szCs w:val="14"/>
          <w:lang w:eastAsia="ja-JP"/>
        </w:rPr>
        <w:tab/>
      </w:r>
      <w:r w:rsidRPr="000C713D">
        <w:rPr>
          <w:sz w:val="14"/>
          <w:szCs w:val="14"/>
          <w:lang w:eastAsia="ja-JP"/>
        </w:rPr>
        <w:t>Further discussion on SIB1 signaling and CBW configuration</w:t>
      </w:r>
      <w:r>
        <w:rPr>
          <w:sz w:val="14"/>
          <w:szCs w:val="14"/>
          <w:lang w:eastAsia="ja-JP"/>
        </w:rPr>
        <w:t>,</w:t>
      </w:r>
      <w:r w:rsidRPr="000C713D">
        <w:t xml:space="preserve"> </w:t>
      </w:r>
      <w:r w:rsidRPr="000C713D">
        <w:rPr>
          <w:sz w:val="14"/>
          <w:szCs w:val="14"/>
          <w:lang w:eastAsia="ja-JP"/>
        </w:rPr>
        <w:t>Huawei, HiSilicon</w:t>
      </w:r>
      <w:r>
        <w:rPr>
          <w:sz w:val="14"/>
          <w:szCs w:val="14"/>
          <w:lang w:eastAsia="ja-JP"/>
        </w:rPr>
        <w:t>, RAN4#014bis-e</w:t>
      </w:r>
    </w:p>
    <w:p w14:paraId="0BD13783" w14:textId="77777777" w:rsidR="0094447E" w:rsidRDefault="0094447E" w:rsidP="0094447E">
      <w:pPr>
        <w:snapToGrid w:val="0"/>
        <w:spacing w:after="0"/>
        <w:rPr>
          <w:sz w:val="14"/>
          <w:szCs w:val="14"/>
          <w:lang w:eastAsia="ja-JP"/>
        </w:rPr>
      </w:pPr>
      <w:r>
        <w:rPr>
          <w:sz w:val="14"/>
          <w:szCs w:val="14"/>
          <w:lang w:eastAsia="ja-JP"/>
        </w:rPr>
        <w:t>[10]</w:t>
      </w:r>
      <w:r>
        <w:rPr>
          <w:sz w:val="14"/>
          <w:szCs w:val="14"/>
          <w:lang w:eastAsia="ja-JP"/>
        </w:rPr>
        <w:tab/>
      </w:r>
      <w:r w:rsidRPr="00FD3004">
        <w:rPr>
          <w:sz w:val="14"/>
          <w:szCs w:val="14"/>
          <w:lang w:eastAsia="ja-JP"/>
        </w:rPr>
        <w:t>R4-2216801</w:t>
      </w:r>
      <w:r>
        <w:rPr>
          <w:sz w:val="14"/>
          <w:szCs w:val="14"/>
          <w:lang w:eastAsia="ja-JP"/>
        </w:rPr>
        <w:tab/>
      </w:r>
      <w:r w:rsidRPr="00FD3004">
        <w:rPr>
          <w:sz w:val="14"/>
          <w:szCs w:val="14"/>
          <w:lang w:eastAsia="ja-JP"/>
        </w:rPr>
        <w:t>BWPs and UE specific channel BWs and the 100 kHz raster</w:t>
      </w:r>
      <w:r>
        <w:rPr>
          <w:sz w:val="14"/>
          <w:szCs w:val="14"/>
          <w:lang w:eastAsia="ja-JP"/>
        </w:rPr>
        <w:t xml:space="preserve">, </w:t>
      </w:r>
      <w:r w:rsidRPr="00FD3004">
        <w:rPr>
          <w:sz w:val="14"/>
          <w:szCs w:val="14"/>
          <w:lang w:eastAsia="ja-JP"/>
        </w:rPr>
        <w:t>T-Mobile USA</w:t>
      </w:r>
      <w:r>
        <w:rPr>
          <w:sz w:val="14"/>
          <w:szCs w:val="14"/>
          <w:lang w:eastAsia="ja-JP"/>
        </w:rPr>
        <w:t>, RAN4#014bis-e</w:t>
      </w:r>
    </w:p>
    <w:p w14:paraId="744B5190" w14:textId="77777777" w:rsidR="0094447E" w:rsidRDefault="0094447E" w:rsidP="0094447E">
      <w:pPr>
        <w:overflowPunct/>
        <w:autoSpaceDE/>
        <w:autoSpaceDN/>
        <w:snapToGrid w:val="0"/>
        <w:spacing w:after="0"/>
        <w:textAlignment w:val="auto"/>
        <w:rPr>
          <w:rFonts w:ascii="Arial" w:hAnsi="Arial" w:cs="Arial"/>
          <w:b/>
          <w:bCs/>
          <w:lang w:eastAsia="ja-JP"/>
        </w:rPr>
      </w:pPr>
    </w:p>
    <w:p w14:paraId="0884EB44" w14:textId="77777777" w:rsidR="0094447E" w:rsidRDefault="0094447E" w:rsidP="0094447E">
      <w:pPr>
        <w:snapToGrid w:val="0"/>
        <w:spacing w:after="0"/>
        <w:rPr>
          <w:rFonts w:ascii="Arial" w:hAnsi="Arial" w:cs="Arial"/>
          <w:u w:val="single"/>
          <w:lang w:eastAsia="ja-JP"/>
        </w:rPr>
      </w:pPr>
      <w:r>
        <w:rPr>
          <w:rFonts w:ascii="Arial" w:hAnsi="Arial" w:cs="Arial"/>
          <w:u w:val="single"/>
          <w:lang w:eastAsia="ja-JP"/>
        </w:rPr>
        <w:t>RAN4#105</w:t>
      </w:r>
    </w:p>
    <w:p w14:paraId="6E423D2F" w14:textId="5EB79FCF" w:rsidR="0094447E" w:rsidRDefault="0094447E" w:rsidP="0094447E">
      <w:pPr>
        <w:snapToGrid w:val="0"/>
        <w:spacing w:after="0"/>
        <w:rPr>
          <w:sz w:val="14"/>
          <w:szCs w:val="14"/>
          <w:lang w:eastAsia="ja-JP"/>
        </w:rPr>
      </w:pPr>
      <w:r>
        <w:rPr>
          <w:rFonts w:hint="eastAsia"/>
          <w:sz w:val="14"/>
          <w:szCs w:val="14"/>
          <w:lang w:eastAsia="ja-JP"/>
        </w:rPr>
        <w:t>[1]</w:t>
      </w:r>
      <w:r>
        <w:rPr>
          <w:rFonts w:hint="eastAsia"/>
          <w:sz w:val="14"/>
          <w:szCs w:val="14"/>
          <w:lang w:eastAsia="ja-JP"/>
        </w:rPr>
        <w:tab/>
      </w:r>
      <w:r w:rsidRPr="00DA37AC">
        <w:rPr>
          <w:sz w:val="14"/>
          <w:szCs w:val="14"/>
          <w:lang w:eastAsia="ja-JP"/>
        </w:rPr>
        <w:t>R4-</w:t>
      </w:r>
      <w:r>
        <w:rPr>
          <w:sz w:val="14"/>
          <w:szCs w:val="14"/>
          <w:lang w:eastAsia="ja-JP"/>
        </w:rPr>
        <w:t>2220103</w:t>
      </w:r>
      <w:r w:rsidRPr="00E253AB">
        <w:rPr>
          <w:sz w:val="14"/>
          <w:szCs w:val="14"/>
          <w:lang w:eastAsia="ja-JP"/>
        </w:rPr>
        <w:tab/>
      </w:r>
      <w:r w:rsidRPr="001B152E">
        <w:rPr>
          <w:sz w:val="14"/>
          <w:szCs w:val="14"/>
          <w:lang w:eastAsia="ja-JP"/>
        </w:rPr>
        <w:t>Topic summary for [105][123] FS_NR_</w:t>
      </w:r>
      <w:proofErr w:type="gramStart"/>
      <w:r w:rsidRPr="001B152E">
        <w:rPr>
          <w:sz w:val="14"/>
          <w:szCs w:val="14"/>
          <w:lang w:eastAsia="ja-JP"/>
        </w:rPr>
        <w:t>eff</w:t>
      </w:r>
      <w:proofErr w:type="gramEnd"/>
      <w:r w:rsidRPr="001B152E">
        <w:rPr>
          <w:sz w:val="14"/>
          <w:szCs w:val="14"/>
          <w:lang w:eastAsia="ja-JP"/>
        </w:rPr>
        <w:t>_BW_util</w:t>
      </w:r>
      <w:r>
        <w:rPr>
          <w:rFonts w:hint="eastAsia"/>
          <w:sz w:val="14"/>
          <w:szCs w:val="14"/>
          <w:lang w:eastAsia="ja-JP"/>
        </w:rPr>
        <w:t>, Ericsson, RAN4#10</w:t>
      </w:r>
      <w:r>
        <w:rPr>
          <w:sz w:val="14"/>
          <w:szCs w:val="14"/>
          <w:lang w:eastAsia="ja-JP"/>
        </w:rPr>
        <w:t>5</w:t>
      </w:r>
    </w:p>
    <w:p w14:paraId="7E3217BA" w14:textId="77777777" w:rsidR="0094447E" w:rsidRDefault="0094447E" w:rsidP="0094447E">
      <w:pPr>
        <w:snapToGrid w:val="0"/>
        <w:spacing w:after="0"/>
        <w:rPr>
          <w:sz w:val="14"/>
          <w:szCs w:val="14"/>
          <w:lang w:eastAsia="ja-JP"/>
        </w:rPr>
      </w:pPr>
      <w:r>
        <w:rPr>
          <w:sz w:val="14"/>
          <w:szCs w:val="14"/>
          <w:lang w:eastAsia="ja-JP"/>
        </w:rPr>
        <w:t>[2]</w:t>
      </w:r>
      <w:r>
        <w:rPr>
          <w:sz w:val="14"/>
          <w:szCs w:val="14"/>
          <w:lang w:eastAsia="ja-JP"/>
        </w:rPr>
        <w:tab/>
      </w:r>
      <w:r w:rsidRPr="00DA37AC">
        <w:rPr>
          <w:sz w:val="14"/>
          <w:szCs w:val="14"/>
          <w:lang w:eastAsia="ja-JP"/>
        </w:rPr>
        <w:t>R4-2218107</w:t>
      </w:r>
      <w:r>
        <w:rPr>
          <w:sz w:val="14"/>
          <w:szCs w:val="14"/>
          <w:lang w:eastAsia="ja-JP"/>
        </w:rPr>
        <w:tab/>
      </w:r>
      <w:r w:rsidRPr="00DA37AC">
        <w:rPr>
          <w:sz w:val="14"/>
          <w:szCs w:val="14"/>
          <w:lang w:eastAsia="ja-JP"/>
        </w:rPr>
        <w:t>Remaining issues for the study on licensed spectrum that is not aligned with existing NR channel bandwidths</w:t>
      </w:r>
      <w:r>
        <w:rPr>
          <w:sz w:val="14"/>
          <w:szCs w:val="14"/>
          <w:lang w:eastAsia="ja-JP"/>
        </w:rPr>
        <w:t>, Apple, RAN4#105</w:t>
      </w:r>
    </w:p>
    <w:p w14:paraId="62C52AE3" w14:textId="77777777" w:rsidR="0094447E" w:rsidRDefault="0094447E" w:rsidP="0094447E">
      <w:pPr>
        <w:snapToGrid w:val="0"/>
        <w:spacing w:after="0"/>
        <w:rPr>
          <w:sz w:val="14"/>
          <w:szCs w:val="14"/>
          <w:lang w:eastAsia="ja-JP"/>
        </w:rPr>
      </w:pPr>
      <w:r>
        <w:rPr>
          <w:sz w:val="14"/>
          <w:szCs w:val="14"/>
          <w:lang w:eastAsia="ja-JP"/>
        </w:rPr>
        <w:t>[3]</w:t>
      </w:r>
      <w:r>
        <w:rPr>
          <w:sz w:val="14"/>
          <w:szCs w:val="14"/>
          <w:lang w:eastAsia="ja-JP"/>
        </w:rPr>
        <w:tab/>
      </w:r>
      <w:r w:rsidRPr="00DA37AC">
        <w:rPr>
          <w:sz w:val="14"/>
          <w:szCs w:val="14"/>
          <w:lang w:eastAsia="ja-JP"/>
        </w:rPr>
        <w:t>R4-2218349</w:t>
      </w:r>
      <w:r>
        <w:rPr>
          <w:sz w:val="14"/>
          <w:szCs w:val="14"/>
          <w:lang w:eastAsia="ja-JP"/>
        </w:rPr>
        <w:tab/>
      </w:r>
      <w:r w:rsidRPr="00DA37AC">
        <w:rPr>
          <w:sz w:val="14"/>
          <w:szCs w:val="14"/>
          <w:lang w:eastAsia="ja-JP"/>
        </w:rPr>
        <w:t>Discussion on Clarification of channel raster for BS and UE channel bandwidth</w:t>
      </w:r>
      <w:r>
        <w:rPr>
          <w:sz w:val="14"/>
          <w:szCs w:val="14"/>
          <w:lang w:eastAsia="ja-JP"/>
        </w:rPr>
        <w:t xml:space="preserve">, </w:t>
      </w:r>
      <w:r w:rsidRPr="00DA37AC">
        <w:rPr>
          <w:sz w:val="14"/>
          <w:szCs w:val="14"/>
          <w:lang w:eastAsia="ja-JP"/>
        </w:rPr>
        <w:t>Intel Corporation</w:t>
      </w:r>
      <w:r>
        <w:rPr>
          <w:rFonts w:hint="eastAsia"/>
          <w:sz w:val="14"/>
          <w:szCs w:val="14"/>
          <w:lang w:eastAsia="ja-JP"/>
        </w:rPr>
        <w:t>, RAN4#10</w:t>
      </w:r>
      <w:r>
        <w:rPr>
          <w:sz w:val="14"/>
          <w:szCs w:val="14"/>
          <w:lang w:eastAsia="ja-JP"/>
        </w:rPr>
        <w:t>5</w:t>
      </w:r>
    </w:p>
    <w:p w14:paraId="410B2B18" w14:textId="77777777" w:rsidR="0094447E" w:rsidRDefault="0094447E" w:rsidP="0094447E">
      <w:pPr>
        <w:snapToGrid w:val="0"/>
        <w:spacing w:after="0"/>
        <w:rPr>
          <w:sz w:val="14"/>
          <w:szCs w:val="14"/>
          <w:lang w:eastAsia="ja-JP"/>
        </w:rPr>
      </w:pPr>
      <w:r>
        <w:rPr>
          <w:sz w:val="14"/>
          <w:szCs w:val="14"/>
          <w:lang w:eastAsia="ja-JP"/>
        </w:rPr>
        <w:t>[4]</w:t>
      </w:r>
      <w:r>
        <w:rPr>
          <w:sz w:val="14"/>
          <w:szCs w:val="14"/>
          <w:lang w:eastAsia="ja-JP"/>
        </w:rPr>
        <w:tab/>
      </w:r>
      <w:r w:rsidRPr="00DA37AC">
        <w:rPr>
          <w:sz w:val="14"/>
          <w:szCs w:val="14"/>
          <w:lang w:eastAsia="ja-JP"/>
        </w:rPr>
        <w:t>R4-2218651</w:t>
      </w:r>
      <w:r>
        <w:rPr>
          <w:sz w:val="14"/>
          <w:szCs w:val="14"/>
          <w:lang w:eastAsia="ja-JP"/>
        </w:rPr>
        <w:tab/>
      </w:r>
      <w:r w:rsidRPr="00DA37AC">
        <w:rPr>
          <w:sz w:val="14"/>
          <w:szCs w:val="14"/>
          <w:lang w:eastAsia="ja-JP"/>
        </w:rPr>
        <w:t>discussion on channel raster unalignment of n28</w:t>
      </w:r>
      <w:r>
        <w:rPr>
          <w:sz w:val="14"/>
          <w:szCs w:val="14"/>
          <w:lang w:eastAsia="ja-JP"/>
        </w:rPr>
        <w:t>, CMCC, RAN4#105</w:t>
      </w:r>
    </w:p>
    <w:p w14:paraId="64810F62" w14:textId="77777777" w:rsidR="0094447E" w:rsidRDefault="0094447E" w:rsidP="0094447E">
      <w:pPr>
        <w:snapToGrid w:val="0"/>
        <w:spacing w:after="0"/>
        <w:rPr>
          <w:sz w:val="14"/>
          <w:szCs w:val="14"/>
          <w:lang w:eastAsia="ja-JP"/>
        </w:rPr>
      </w:pPr>
      <w:r>
        <w:rPr>
          <w:sz w:val="14"/>
          <w:szCs w:val="14"/>
          <w:lang w:eastAsia="ja-JP"/>
        </w:rPr>
        <w:t>[5]</w:t>
      </w:r>
      <w:r>
        <w:rPr>
          <w:sz w:val="14"/>
          <w:szCs w:val="14"/>
          <w:lang w:eastAsia="ja-JP"/>
        </w:rPr>
        <w:tab/>
      </w:r>
      <w:r w:rsidRPr="007246ED">
        <w:rPr>
          <w:sz w:val="14"/>
          <w:szCs w:val="14"/>
          <w:lang w:eastAsia="ja-JP"/>
        </w:rPr>
        <w:t>R4-2218769</w:t>
      </w:r>
      <w:r>
        <w:rPr>
          <w:sz w:val="14"/>
          <w:szCs w:val="14"/>
          <w:lang w:eastAsia="ja-JP"/>
        </w:rPr>
        <w:tab/>
      </w:r>
      <w:r w:rsidRPr="007246ED">
        <w:rPr>
          <w:sz w:val="14"/>
          <w:szCs w:val="14"/>
          <w:lang w:eastAsia="ja-JP"/>
        </w:rPr>
        <w:t>UE Channel Bandwidth Configuration</w:t>
      </w:r>
      <w:r>
        <w:rPr>
          <w:sz w:val="14"/>
          <w:szCs w:val="14"/>
          <w:lang w:eastAsia="ja-JP"/>
        </w:rPr>
        <w:t xml:space="preserve">, </w:t>
      </w:r>
      <w:r w:rsidRPr="007246ED">
        <w:rPr>
          <w:sz w:val="14"/>
          <w:szCs w:val="14"/>
          <w:lang w:eastAsia="ja-JP"/>
        </w:rPr>
        <w:t>Qualcomm Incorporated</w:t>
      </w:r>
      <w:r>
        <w:rPr>
          <w:sz w:val="14"/>
          <w:szCs w:val="14"/>
          <w:lang w:eastAsia="ja-JP"/>
        </w:rPr>
        <w:t>, RAN4#105</w:t>
      </w:r>
    </w:p>
    <w:p w14:paraId="4638105F" w14:textId="77777777" w:rsidR="0094447E" w:rsidRDefault="0094447E" w:rsidP="0094447E">
      <w:pPr>
        <w:snapToGrid w:val="0"/>
        <w:spacing w:after="0"/>
        <w:rPr>
          <w:sz w:val="14"/>
          <w:szCs w:val="14"/>
          <w:lang w:eastAsia="ja-JP"/>
        </w:rPr>
      </w:pPr>
      <w:r>
        <w:rPr>
          <w:sz w:val="14"/>
          <w:szCs w:val="14"/>
          <w:lang w:eastAsia="ja-JP"/>
        </w:rPr>
        <w:t>[6]</w:t>
      </w:r>
      <w:r>
        <w:rPr>
          <w:sz w:val="14"/>
          <w:szCs w:val="14"/>
          <w:lang w:eastAsia="ja-JP"/>
        </w:rPr>
        <w:tab/>
      </w:r>
      <w:r w:rsidRPr="007246ED">
        <w:rPr>
          <w:sz w:val="14"/>
          <w:szCs w:val="14"/>
          <w:lang w:eastAsia="ja-JP"/>
        </w:rPr>
        <w:t>R4-2218825</w:t>
      </w:r>
      <w:r>
        <w:rPr>
          <w:sz w:val="14"/>
          <w:szCs w:val="14"/>
          <w:lang w:eastAsia="ja-JP"/>
        </w:rPr>
        <w:tab/>
      </w:r>
      <w:r w:rsidRPr="007246ED">
        <w:rPr>
          <w:sz w:val="14"/>
          <w:szCs w:val="14"/>
          <w:lang w:eastAsia="ja-JP"/>
        </w:rPr>
        <w:t>Further background to changes on cell-specific carrier bandwidth signaling and UE specific CHBW configuration in RAN4 specifications</w:t>
      </w:r>
      <w:r>
        <w:rPr>
          <w:rFonts w:hint="eastAsia"/>
          <w:sz w:val="14"/>
          <w:szCs w:val="14"/>
          <w:lang w:eastAsia="ja-JP"/>
        </w:rPr>
        <w:t>, Ericsson, RAN4#10</w:t>
      </w:r>
      <w:r>
        <w:rPr>
          <w:sz w:val="14"/>
          <w:szCs w:val="14"/>
          <w:lang w:eastAsia="ja-JP"/>
        </w:rPr>
        <w:t>5</w:t>
      </w:r>
    </w:p>
    <w:p w14:paraId="6FD8EA52" w14:textId="77777777" w:rsidR="0094447E" w:rsidRDefault="0094447E" w:rsidP="0094447E">
      <w:pPr>
        <w:snapToGrid w:val="0"/>
        <w:spacing w:after="0"/>
        <w:rPr>
          <w:sz w:val="14"/>
          <w:szCs w:val="14"/>
          <w:lang w:eastAsia="ja-JP"/>
        </w:rPr>
      </w:pPr>
      <w:r>
        <w:rPr>
          <w:sz w:val="14"/>
          <w:szCs w:val="14"/>
          <w:lang w:eastAsia="ja-JP"/>
        </w:rPr>
        <w:t>[7]</w:t>
      </w:r>
      <w:r>
        <w:rPr>
          <w:sz w:val="14"/>
          <w:szCs w:val="14"/>
          <w:lang w:eastAsia="ja-JP"/>
        </w:rPr>
        <w:tab/>
      </w:r>
      <w:r w:rsidRPr="007246ED">
        <w:rPr>
          <w:sz w:val="14"/>
          <w:szCs w:val="14"/>
          <w:lang w:eastAsia="ja-JP"/>
        </w:rPr>
        <w:t>R4-2219047</w:t>
      </w:r>
      <w:r>
        <w:rPr>
          <w:sz w:val="14"/>
          <w:szCs w:val="14"/>
          <w:lang w:eastAsia="ja-JP"/>
        </w:rPr>
        <w:tab/>
      </w:r>
      <w:r w:rsidRPr="007246ED">
        <w:rPr>
          <w:sz w:val="14"/>
          <w:szCs w:val="14"/>
          <w:lang w:eastAsia="ja-JP"/>
        </w:rPr>
        <w:t>Discussion on SIB1 signaling and CBW configuration</w:t>
      </w:r>
      <w:r>
        <w:rPr>
          <w:sz w:val="14"/>
          <w:szCs w:val="14"/>
          <w:lang w:eastAsia="ja-JP"/>
        </w:rPr>
        <w:t>, ZTE, RAN4#105</w:t>
      </w:r>
    </w:p>
    <w:p w14:paraId="6FA23583" w14:textId="77777777" w:rsidR="0094447E" w:rsidRDefault="0094447E" w:rsidP="0094447E">
      <w:pPr>
        <w:snapToGrid w:val="0"/>
        <w:spacing w:after="0"/>
        <w:rPr>
          <w:sz w:val="14"/>
          <w:szCs w:val="14"/>
          <w:lang w:eastAsia="ja-JP"/>
        </w:rPr>
      </w:pPr>
      <w:r>
        <w:rPr>
          <w:sz w:val="14"/>
          <w:szCs w:val="14"/>
          <w:lang w:eastAsia="ja-JP"/>
        </w:rPr>
        <w:t>[8]</w:t>
      </w:r>
      <w:r>
        <w:rPr>
          <w:sz w:val="14"/>
          <w:szCs w:val="14"/>
          <w:lang w:eastAsia="ja-JP"/>
        </w:rPr>
        <w:tab/>
      </w:r>
      <w:r w:rsidRPr="007246ED">
        <w:rPr>
          <w:sz w:val="14"/>
          <w:szCs w:val="14"/>
          <w:lang w:eastAsia="ja-JP"/>
        </w:rPr>
        <w:t>R4-2219142</w:t>
      </w:r>
      <w:r>
        <w:rPr>
          <w:sz w:val="14"/>
          <w:szCs w:val="14"/>
          <w:lang w:eastAsia="ja-JP"/>
        </w:rPr>
        <w:tab/>
      </w:r>
      <w:r w:rsidRPr="007246ED">
        <w:rPr>
          <w:sz w:val="14"/>
          <w:szCs w:val="14"/>
          <w:lang w:eastAsia="ja-JP"/>
        </w:rPr>
        <w:t>Further discussion on SIB1 signaling and CBW configuration</w:t>
      </w:r>
      <w:r>
        <w:rPr>
          <w:sz w:val="14"/>
          <w:szCs w:val="14"/>
          <w:lang w:eastAsia="ja-JP"/>
        </w:rPr>
        <w:t xml:space="preserve">, </w:t>
      </w:r>
      <w:r w:rsidRPr="007246ED">
        <w:rPr>
          <w:sz w:val="14"/>
          <w:szCs w:val="14"/>
          <w:lang w:eastAsia="ja-JP"/>
        </w:rPr>
        <w:t>Huawei, HiSilicon</w:t>
      </w:r>
      <w:r>
        <w:rPr>
          <w:sz w:val="14"/>
          <w:szCs w:val="14"/>
          <w:lang w:eastAsia="ja-JP"/>
        </w:rPr>
        <w:t>, RAN4#105</w:t>
      </w:r>
    </w:p>
    <w:p w14:paraId="3CEBC7D2" w14:textId="77777777" w:rsidR="0094447E" w:rsidRDefault="0094447E" w:rsidP="0094447E">
      <w:pPr>
        <w:snapToGrid w:val="0"/>
        <w:spacing w:after="0"/>
        <w:rPr>
          <w:sz w:val="14"/>
          <w:szCs w:val="14"/>
          <w:lang w:eastAsia="ja-JP"/>
        </w:rPr>
      </w:pPr>
      <w:r>
        <w:rPr>
          <w:sz w:val="14"/>
          <w:szCs w:val="14"/>
          <w:lang w:eastAsia="ja-JP"/>
        </w:rPr>
        <w:t>[9]</w:t>
      </w:r>
      <w:r>
        <w:rPr>
          <w:sz w:val="14"/>
          <w:szCs w:val="14"/>
          <w:lang w:eastAsia="ja-JP"/>
        </w:rPr>
        <w:tab/>
      </w:r>
      <w:r w:rsidRPr="007246ED">
        <w:rPr>
          <w:sz w:val="14"/>
          <w:szCs w:val="14"/>
          <w:lang w:eastAsia="ja-JP"/>
        </w:rPr>
        <w:t>R4-2219143</w:t>
      </w:r>
      <w:r>
        <w:rPr>
          <w:sz w:val="14"/>
          <w:szCs w:val="14"/>
          <w:lang w:eastAsia="ja-JP"/>
        </w:rPr>
        <w:tab/>
      </w:r>
      <w:r w:rsidRPr="007246ED">
        <w:rPr>
          <w:sz w:val="14"/>
          <w:szCs w:val="14"/>
          <w:lang w:eastAsia="ja-JP"/>
        </w:rPr>
        <w:t>Consideration of the outcome on SIB1 and CBW configuration issue</w:t>
      </w:r>
      <w:r>
        <w:rPr>
          <w:sz w:val="14"/>
          <w:szCs w:val="14"/>
          <w:lang w:eastAsia="ja-JP"/>
        </w:rPr>
        <w:t xml:space="preserve">, </w:t>
      </w:r>
      <w:r w:rsidRPr="007246ED">
        <w:rPr>
          <w:sz w:val="14"/>
          <w:szCs w:val="14"/>
          <w:lang w:eastAsia="ja-JP"/>
        </w:rPr>
        <w:t>Huawei, HiSilicon</w:t>
      </w:r>
      <w:r>
        <w:rPr>
          <w:sz w:val="14"/>
          <w:szCs w:val="14"/>
          <w:lang w:eastAsia="ja-JP"/>
        </w:rPr>
        <w:t>, RAN4#105</w:t>
      </w:r>
    </w:p>
    <w:p w14:paraId="3C5D860D" w14:textId="77777777" w:rsidR="0094447E" w:rsidRDefault="0094447E" w:rsidP="0094447E">
      <w:pPr>
        <w:snapToGrid w:val="0"/>
        <w:spacing w:after="0"/>
        <w:rPr>
          <w:sz w:val="14"/>
          <w:szCs w:val="14"/>
          <w:lang w:eastAsia="ja-JP"/>
        </w:rPr>
      </w:pPr>
      <w:r>
        <w:rPr>
          <w:sz w:val="14"/>
          <w:szCs w:val="14"/>
          <w:lang w:eastAsia="ja-JP"/>
        </w:rPr>
        <w:t>[10]</w:t>
      </w:r>
      <w:r>
        <w:rPr>
          <w:sz w:val="14"/>
          <w:szCs w:val="14"/>
          <w:lang w:eastAsia="ja-JP"/>
        </w:rPr>
        <w:tab/>
      </w:r>
      <w:r w:rsidRPr="001B152E">
        <w:rPr>
          <w:sz w:val="14"/>
          <w:szCs w:val="14"/>
          <w:lang w:eastAsia="ja-JP"/>
        </w:rPr>
        <w:t>R4-2219706</w:t>
      </w:r>
      <w:r>
        <w:rPr>
          <w:sz w:val="14"/>
          <w:szCs w:val="14"/>
          <w:lang w:eastAsia="ja-JP"/>
        </w:rPr>
        <w:tab/>
      </w:r>
      <w:r w:rsidRPr="001B152E">
        <w:rPr>
          <w:sz w:val="14"/>
          <w:szCs w:val="14"/>
          <w:lang w:eastAsia="ja-JP"/>
        </w:rPr>
        <w:t>Discussion on contentious issues of SIB1 signalling and CBW configuration</w:t>
      </w:r>
      <w:r>
        <w:rPr>
          <w:sz w:val="14"/>
          <w:szCs w:val="14"/>
          <w:lang w:eastAsia="ja-JP"/>
        </w:rPr>
        <w:t>,</w:t>
      </w:r>
      <w:r w:rsidRPr="001B152E">
        <w:t xml:space="preserve"> </w:t>
      </w:r>
      <w:r w:rsidRPr="001B152E">
        <w:rPr>
          <w:sz w:val="14"/>
          <w:szCs w:val="14"/>
          <w:lang w:eastAsia="ja-JP"/>
        </w:rPr>
        <w:t>Nokia, Nokia Shanghai Bell</w:t>
      </w:r>
      <w:r>
        <w:rPr>
          <w:sz w:val="14"/>
          <w:szCs w:val="14"/>
          <w:lang w:eastAsia="ja-JP"/>
        </w:rPr>
        <w:t>, RAN4#105</w:t>
      </w:r>
    </w:p>
    <w:p w14:paraId="6AEC747D" w14:textId="77777777" w:rsidR="0094447E" w:rsidRDefault="0094447E" w:rsidP="0094447E">
      <w:pPr>
        <w:snapToGrid w:val="0"/>
        <w:spacing w:after="0"/>
        <w:rPr>
          <w:sz w:val="14"/>
          <w:szCs w:val="14"/>
          <w:lang w:eastAsia="ja-JP"/>
        </w:rPr>
      </w:pPr>
      <w:r>
        <w:rPr>
          <w:sz w:val="14"/>
          <w:szCs w:val="14"/>
          <w:lang w:eastAsia="ja-JP"/>
        </w:rPr>
        <w:t>[11]</w:t>
      </w:r>
      <w:r>
        <w:rPr>
          <w:sz w:val="14"/>
          <w:szCs w:val="14"/>
          <w:lang w:eastAsia="ja-JP"/>
        </w:rPr>
        <w:tab/>
      </w:r>
      <w:r w:rsidRPr="001B152E">
        <w:rPr>
          <w:sz w:val="14"/>
          <w:szCs w:val="14"/>
          <w:lang w:eastAsia="ja-JP"/>
        </w:rPr>
        <w:t>R4-2220502</w:t>
      </w:r>
      <w:r>
        <w:rPr>
          <w:sz w:val="14"/>
          <w:szCs w:val="14"/>
          <w:lang w:eastAsia="ja-JP"/>
        </w:rPr>
        <w:tab/>
      </w:r>
      <w:r w:rsidRPr="001B152E">
        <w:rPr>
          <w:sz w:val="14"/>
          <w:szCs w:val="14"/>
          <w:lang w:eastAsia="ja-JP"/>
        </w:rPr>
        <w:t>WF on irregular channel bandwidth</w:t>
      </w:r>
      <w:r>
        <w:rPr>
          <w:sz w:val="14"/>
          <w:szCs w:val="14"/>
          <w:lang w:eastAsia="ja-JP"/>
        </w:rPr>
        <w:t xml:space="preserve">, </w:t>
      </w:r>
      <w:r w:rsidRPr="007246ED">
        <w:rPr>
          <w:sz w:val="14"/>
          <w:szCs w:val="14"/>
          <w:lang w:eastAsia="ja-JP"/>
        </w:rPr>
        <w:t>Huawei, HiSilicon</w:t>
      </w:r>
      <w:r>
        <w:rPr>
          <w:sz w:val="14"/>
          <w:szCs w:val="14"/>
          <w:lang w:eastAsia="ja-JP"/>
        </w:rPr>
        <w:t>, RAN4#105</w:t>
      </w:r>
    </w:p>
    <w:p w14:paraId="0C3DE277" w14:textId="77777777" w:rsidR="0094447E" w:rsidRDefault="0094447E" w:rsidP="0094447E">
      <w:pPr>
        <w:snapToGrid w:val="0"/>
        <w:spacing w:after="0"/>
        <w:rPr>
          <w:rFonts w:ascii="Arial" w:hAnsi="Arial" w:cs="Arial"/>
          <w:u w:val="single"/>
          <w:lang w:eastAsia="ja-JP"/>
        </w:rPr>
      </w:pPr>
    </w:p>
    <w:p w14:paraId="659C4EAF" w14:textId="273B98FB" w:rsidR="0094447E" w:rsidRDefault="0094447E" w:rsidP="0094447E">
      <w:pPr>
        <w:snapToGrid w:val="0"/>
        <w:spacing w:after="0"/>
        <w:rPr>
          <w:rFonts w:ascii="Arial" w:hAnsi="Arial" w:cs="Arial"/>
          <w:u w:val="single"/>
          <w:lang w:eastAsia="ja-JP"/>
        </w:rPr>
      </w:pPr>
      <w:r>
        <w:rPr>
          <w:rFonts w:ascii="Arial" w:hAnsi="Arial" w:cs="Arial"/>
          <w:u w:val="single"/>
          <w:lang w:eastAsia="ja-JP"/>
        </w:rPr>
        <w:t>RAN4#106</w:t>
      </w:r>
    </w:p>
    <w:p w14:paraId="0FEBA5AD" w14:textId="2F3B43F9" w:rsidR="0094447E" w:rsidRDefault="0094447E" w:rsidP="0094447E">
      <w:pPr>
        <w:snapToGrid w:val="0"/>
        <w:spacing w:after="0"/>
        <w:rPr>
          <w:sz w:val="14"/>
          <w:szCs w:val="14"/>
          <w:lang w:eastAsia="ja-JP"/>
        </w:rPr>
      </w:pPr>
      <w:r>
        <w:rPr>
          <w:rFonts w:hint="eastAsia"/>
          <w:sz w:val="14"/>
          <w:szCs w:val="14"/>
          <w:lang w:eastAsia="ja-JP"/>
        </w:rPr>
        <w:t>[1]</w:t>
      </w:r>
      <w:r>
        <w:rPr>
          <w:rFonts w:hint="eastAsia"/>
          <w:sz w:val="14"/>
          <w:szCs w:val="14"/>
          <w:lang w:eastAsia="ja-JP"/>
        </w:rPr>
        <w:tab/>
      </w:r>
      <w:r w:rsidRPr="00DA37AC">
        <w:rPr>
          <w:sz w:val="14"/>
          <w:szCs w:val="14"/>
          <w:lang w:eastAsia="ja-JP"/>
        </w:rPr>
        <w:t>R4-</w:t>
      </w:r>
      <w:r w:rsidR="00712D44">
        <w:rPr>
          <w:sz w:val="14"/>
          <w:szCs w:val="14"/>
          <w:lang w:eastAsia="ja-JP"/>
        </w:rPr>
        <w:t>2302816</w:t>
      </w:r>
      <w:r w:rsidRPr="00E253AB">
        <w:rPr>
          <w:sz w:val="14"/>
          <w:szCs w:val="14"/>
          <w:lang w:eastAsia="ja-JP"/>
        </w:rPr>
        <w:tab/>
      </w:r>
      <w:r w:rsidRPr="001B152E">
        <w:rPr>
          <w:sz w:val="14"/>
          <w:szCs w:val="14"/>
          <w:lang w:eastAsia="ja-JP"/>
        </w:rPr>
        <w:t>Topic summary for [105][12</w:t>
      </w:r>
      <w:r w:rsidR="00712D44">
        <w:rPr>
          <w:sz w:val="14"/>
          <w:szCs w:val="14"/>
          <w:lang w:eastAsia="ja-JP"/>
        </w:rPr>
        <w:t>7</w:t>
      </w:r>
      <w:r w:rsidRPr="001B152E">
        <w:rPr>
          <w:sz w:val="14"/>
          <w:szCs w:val="14"/>
          <w:lang w:eastAsia="ja-JP"/>
        </w:rPr>
        <w:t>] FS_NR_</w:t>
      </w:r>
      <w:proofErr w:type="gramStart"/>
      <w:r w:rsidRPr="001B152E">
        <w:rPr>
          <w:sz w:val="14"/>
          <w:szCs w:val="14"/>
          <w:lang w:eastAsia="ja-JP"/>
        </w:rPr>
        <w:t>eff</w:t>
      </w:r>
      <w:proofErr w:type="gramEnd"/>
      <w:r w:rsidRPr="001B152E">
        <w:rPr>
          <w:sz w:val="14"/>
          <w:szCs w:val="14"/>
          <w:lang w:eastAsia="ja-JP"/>
        </w:rPr>
        <w:t>_BW_util</w:t>
      </w:r>
      <w:r>
        <w:rPr>
          <w:rFonts w:hint="eastAsia"/>
          <w:sz w:val="14"/>
          <w:szCs w:val="14"/>
          <w:lang w:eastAsia="ja-JP"/>
        </w:rPr>
        <w:t>, Ericsson, RAN4#10</w:t>
      </w:r>
      <w:r>
        <w:rPr>
          <w:sz w:val="14"/>
          <w:szCs w:val="14"/>
          <w:lang w:eastAsia="ja-JP"/>
        </w:rPr>
        <w:t>6</w:t>
      </w:r>
    </w:p>
    <w:p w14:paraId="0FAB833F" w14:textId="66C1EA9C" w:rsidR="00443B0A" w:rsidRDefault="00443B0A" w:rsidP="0094447E">
      <w:pPr>
        <w:snapToGrid w:val="0"/>
        <w:spacing w:after="0"/>
        <w:rPr>
          <w:sz w:val="14"/>
          <w:szCs w:val="14"/>
          <w:lang w:eastAsia="ja-JP"/>
        </w:rPr>
      </w:pPr>
      <w:r>
        <w:rPr>
          <w:sz w:val="14"/>
          <w:szCs w:val="14"/>
          <w:lang w:eastAsia="ja-JP"/>
        </w:rPr>
        <w:t>[2]</w:t>
      </w:r>
      <w:r>
        <w:rPr>
          <w:sz w:val="14"/>
          <w:szCs w:val="14"/>
          <w:lang w:eastAsia="ja-JP"/>
        </w:rPr>
        <w:tab/>
      </w:r>
      <w:r w:rsidRPr="00443B0A">
        <w:rPr>
          <w:sz w:val="14"/>
          <w:szCs w:val="14"/>
          <w:lang w:eastAsia="ja-JP"/>
        </w:rPr>
        <w:t>R4-2303492</w:t>
      </w:r>
      <w:r>
        <w:rPr>
          <w:sz w:val="14"/>
          <w:szCs w:val="14"/>
          <w:lang w:eastAsia="ja-JP"/>
        </w:rPr>
        <w:tab/>
      </w:r>
      <w:r w:rsidRPr="00443B0A">
        <w:rPr>
          <w:sz w:val="14"/>
          <w:szCs w:val="14"/>
          <w:lang w:eastAsia="ja-JP"/>
        </w:rPr>
        <w:t>Ad hoc minutes for FS_NR_</w:t>
      </w:r>
      <w:proofErr w:type="gramStart"/>
      <w:r w:rsidRPr="00443B0A">
        <w:rPr>
          <w:sz w:val="14"/>
          <w:szCs w:val="14"/>
          <w:lang w:eastAsia="ja-JP"/>
        </w:rPr>
        <w:t>eff</w:t>
      </w:r>
      <w:proofErr w:type="gramEnd"/>
      <w:r w:rsidRPr="00443B0A">
        <w:rPr>
          <w:sz w:val="14"/>
          <w:szCs w:val="14"/>
          <w:lang w:eastAsia="ja-JP"/>
        </w:rPr>
        <w:t>_BW_util</w:t>
      </w:r>
      <w:r>
        <w:rPr>
          <w:rFonts w:hint="eastAsia"/>
          <w:sz w:val="14"/>
          <w:szCs w:val="14"/>
          <w:lang w:eastAsia="ja-JP"/>
        </w:rPr>
        <w:t>, Ericsson, RAN4#10</w:t>
      </w:r>
      <w:r>
        <w:rPr>
          <w:sz w:val="14"/>
          <w:szCs w:val="14"/>
          <w:lang w:eastAsia="ja-JP"/>
        </w:rPr>
        <w:t>6</w:t>
      </w:r>
    </w:p>
    <w:p w14:paraId="50EE94AA" w14:textId="4937ECAF" w:rsidR="00712D44" w:rsidRDefault="00712D44" w:rsidP="0094447E">
      <w:pPr>
        <w:snapToGrid w:val="0"/>
        <w:spacing w:after="0"/>
        <w:rPr>
          <w:sz w:val="14"/>
          <w:szCs w:val="14"/>
          <w:lang w:eastAsia="ja-JP"/>
        </w:rPr>
      </w:pPr>
      <w:r>
        <w:rPr>
          <w:sz w:val="14"/>
          <w:szCs w:val="14"/>
          <w:lang w:eastAsia="ja-JP"/>
        </w:rPr>
        <w:t>[</w:t>
      </w:r>
      <w:r w:rsidR="00443B0A">
        <w:rPr>
          <w:sz w:val="14"/>
          <w:szCs w:val="14"/>
          <w:lang w:eastAsia="ja-JP"/>
        </w:rPr>
        <w:t>3</w:t>
      </w:r>
      <w:r>
        <w:rPr>
          <w:sz w:val="14"/>
          <w:szCs w:val="14"/>
          <w:lang w:eastAsia="ja-JP"/>
        </w:rPr>
        <w:t>]</w:t>
      </w:r>
      <w:r>
        <w:rPr>
          <w:sz w:val="14"/>
          <w:szCs w:val="14"/>
          <w:lang w:eastAsia="ja-JP"/>
        </w:rPr>
        <w:tab/>
        <w:t>R4-2302237</w:t>
      </w:r>
      <w:r>
        <w:rPr>
          <w:sz w:val="14"/>
          <w:szCs w:val="14"/>
          <w:lang w:eastAsia="ja-JP"/>
        </w:rPr>
        <w:tab/>
      </w:r>
      <w:r w:rsidRPr="00712D44">
        <w:rPr>
          <w:sz w:val="14"/>
          <w:szCs w:val="14"/>
          <w:lang w:eastAsia="ja-JP"/>
        </w:rPr>
        <w:t>Study on Efficient utilization of licensed spectrum that is not aligned with existing NR channel bandwidth</w:t>
      </w:r>
      <w:r>
        <w:rPr>
          <w:sz w:val="14"/>
          <w:szCs w:val="14"/>
          <w:lang w:eastAsia="ja-JP"/>
        </w:rPr>
        <w:t>, Ericsson, RAN4#106</w:t>
      </w:r>
    </w:p>
    <w:p w14:paraId="2C0388DD" w14:textId="1EDA8BF8" w:rsidR="00712D44" w:rsidRDefault="00712D44" w:rsidP="0094447E">
      <w:pPr>
        <w:snapToGrid w:val="0"/>
        <w:spacing w:after="0"/>
        <w:rPr>
          <w:sz w:val="14"/>
          <w:szCs w:val="14"/>
          <w:lang w:eastAsia="ja-JP"/>
        </w:rPr>
      </w:pPr>
      <w:r>
        <w:rPr>
          <w:sz w:val="14"/>
          <w:szCs w:val="14"/>
          <w:lang w:eastAsia="ja-JP"/>
        </w:rPr>
        <w:t>[</w:t>
      </w:r>
      <w:r w:rsidR="00443B0A">
        <w:rPr>
          <w:sz w:val="14"/>
          <w:szCs w:val="14"/>
          <w:lang w:eastAsia="ja-JP"/>
        </w:rPr>
        <w:t>4</w:t>
      </w:r>
      <w:r>
        <w:rPr>
          <w:sz w:val="14"/>
          <w:szCs w:val="14"/>
          <w:lang w:eastAsia="ja-JP"/>
        </w:rPr>
        <w:t>]</w:t>
      </w:r>
      <w:r>
        <w:rPr>
          <w:sz w:val="14"/>
          <w:szCs w:val="14"/>
          <w:lang w:eastAsia="ja-JP"/>
        </w:rPr>
        <w:tab/>
      </w:r>
      <w:r w:rsidRPr="00712D44">
        <w:rPr>
          <w:sz w:val="14"/>
          <w:szCs w:val="14"/>
          <w:lang w:eastAsia="ja-JP"/>
        </w:rPr>
        <w:t>R4-2300199</w:t>
      </w:r>
      <w:r>
        <w:rPr>
          <w:sz w:val="14"/>
          <w:szCs w:val="14"/>
          <w:lang w:eastAsia="ja-JP"/>
        </w:rPr>
        <w:tab/>
      </w:r>
      <w:r w:rsidRPr="00712D44">
        <w:rPr>
          <w:sz w:val="14"/>
          <w:szCs w:val="14"/>
          <w:lang w:eastAsia="ja-JP"/>
        </w:rPr>
        <w:t>SIB1 signaling, CBW configuration and legacy behavior related to channel raster</w:t>
      </w:r>
      <w:r>
        <w:rPr>
          <w:sz w:val="14"/>
          <w:szCs w:val="14"/>
          <w:lang w:eastAsia="ja-JP"/>
        </w:rPr>
        <w:t xml:space="preserve">, </w:t>
      </w:r>
      <w:r w:rsidRPr="00712D44">
        <w:rPr>
          <w:sz w:val="14"/>
          <w:szCs w:val="14"/>
          <w:lang w:eastAsia="ja-JP"/>
        </w:rPr>
        <w:t>Nokia, Nokia Shanghai Bell</w:t>
      </w:r>
      <w:r>
        <w:rPr>
          <w:sz w:val="14"/>
          <w:szCs w:val="14"/>
          <w:lang w:eastAsia="ja-JP"/>
        </w:rPr>
        <w:t>, RAN4#106</w:t>
      </w:r>
    </w:p>
    <w:p w14:paraId="2A307E79" w14:textId="44E98877" w:rsidR="00712D44" w:rsidRDefault="00712D44" w:rsidP="0094447E">
      <w:pPr>
        <w:snapToGrid w:val="0"/>
        <w:spacing w:after="0"/>
        <w:rPr>
          <w:sz w:val="14"/>
          <w:szCs w:val="14"/>
          <w:lang w:eastAsia="ja-JP"/>
        </w:rPr>
      </w:pPr>
      <w:r>
        <w:rPr>
          <w:sz w:val="14"/>
          <w:szCs w:val="14"/>
          <w:lang w:eastAsia="ja-JP"/>
        </w:rPr>
        <w:t>[</w:t>
      </w:r>
      <w:r w:rsidR="00443B0A">
        <w:rPr>
          <w:sz w:val="14"/>
          <w:szCs w:val="14"/>
          <w:lang w:eastAsia="ja-JP"/>
        </w:rPr>
        <w:t>5</w:t>
      </w:r>
      <w:r>
        <w:rPr>
          <w:sz w:val="14"/>
          <w:szCs w:val="14"/>
          <w:lang w:eastAsia="ja-JP"/>
        </w:rPr>
        <w:t>]</w:t>
      </w:r>
      <w:r>
        <w:rPr>
          <w:sz w:val="14"/>
          <w:szCs w:val="14"/>
          <w:lang w:eastAsia="ja-JP"/>
        </w:rPr>
        <w:tab/>
      </w:r>
      <w:r w:rsidR="00443B0A" w:rsidRPr="00443B0A">
        <w:rPr>
          <w:sz w:val="14"/>
          <w:szCs w:val="14"/>
          <w:lang w:eastAsia="ja-JP"/>
        </w:rPr>
        <w:t>R4-2300487</w:t>
      </w:r>
      <w:r w:rsidR="00443B0A">
        <w:rPr>
          <w:sz w:val="14"/>
          <w:szCs w:val="14"/>
          <w:lang w:eastAsia="ja-JP"/>
        </w:rPr>
        <w:tab/>
      </w:r>
      <w:r w:rsidR="00443B0A" w:rsidRPr="00443B0A">
        <w:rPr>
          <w:sz w:val="14"/>
          <w:szCs w:val="14"/>
          <w:lang w:eastAsia="ja-JP"/>
        </w:rPr>
        <w:t>Views on FR1 low frequency bands on channel raster</w:t>
      </w:r>
      <w:r w:rsidR="00443B0A">
        <w:rPr>
          <w:sz w:val="14"/>
          <w:szCs w:val="14"/>
          <w:lang w:eastAsia="ja-JP"/>
        </w:rPr>
        <w:t xml:space="preserve">, </w:t>
      </w:r>
      <w:r w:rsidR="00443B0A" w:rsidRPr="00443B0A">
        <w:rPr>
          <w:sz w:val="14"/>
          <w:szCs w:val="14"/>
          <w:lang w:eastAsia="ja-JP"/>
        </w:rPr>
        <w:t>Intel Corporation</w:t>
      </w:r>
      <w:r w:rsidR="00443B0A">
        <w:rPr>
          <w:rFonts w:hint="eastAsia"/>
          <w:sz w:val="14"/>
          <w:szCs w:val="14"/>
          <w:lang w:eastAsia="ja-JP"/>
        </w:rPr>
        <w:t>, RAN4#10</w:t>
      </w:r>
      <w:r w:rsidR="00443B0A">
        <w:rPr>
          <w:sz w:val="14"/>
          <w:szCs w:val="14"/>
          <w:lang w:eastAsia="ja-JP"/>
        </w:rPr>
        <w:t>6</w:t>
      </w:r>
    </w:p>
    <w:p w14:paraId="4E25223C" w14:textId="00BCF95C" w:rsidR="00443B0A" w:rsidRDefault="00443B0A" w:rsidP="0094447E">
      <w:pPr>
        <w:snapToGrid w:val="0"/>
        <w:spacing w:after="0"/>
        <w:rPr>
          <w:sz w:val="14"/>
          <w:szCs w:val="14"/>
          <w:lang w:eastAsia="ja-JP"/>
        </w:rPr>
      </w:pPr>
      <w:r>
        <w:rPr>
          <w:sz w:val="14"/>
          <w:szCs w:val="14"/>
          <w:lang w:eastAsia="ja-JP"/>
        </w:rPr>
        <w:t>[6]</w:t>
      </w:r>
      <w:r>
        <w:rPr>
          <w:sz w:val="14"/>
          <w:szCs w:val="14"/>
          <w:lang w:eastAsia="ja-JP"/>
        </w:rPr>
        <w:tab/>
      </w:r>
      <w:r w:rsidRPr="00443B0A">
        <w:rPr>
          <w:sz w:val="14"/>
          <w:szCs w:val="14"/>
          <w:lang w:eastAsia="ja-JP"/>
        </w:rPr>
        <w:t>R4-2300749</w:t>
      </w:r>
      <w:r>
        <w:rPr>
          <w:sz w:val="14"/>
          <w:szCs w:val="14"/>
          <w:lang w:eastAsia="ja-JP"/>
        </w:rPr>
        <w:tab/>
      </w:r>
      <w:r w:rsidRPr="00443B0A">
        <w:rPr>
          <w:sz w:val="14"/>
          <w:szCs w:val="14"/>
          <w:lang w:eastAsia="ja-JP"/>
        </w:rPr>
        <w:t>SIB1 signaling and configuration of the UE-specific channel bandwidth</w:t>
      </w:r>
      <w:r>
        <w:rPr>
          <w:rFonts w:hint="eastAsia"/>
          <w:sz w:val="14"/>
          <w:szCs w:val="14"/>
          <w:lang w:eastAsia="ja-JP"/>
        </w:rPr>
        <w:t>, Ericsson, RAN4#10</w:t>
      </w:r>
      <w:r>
        <w:rPr>
          <w:sz w:val="14"/>
          <w:szCs w:val="14"/>
          <w:lang w:eastAsia="ja-JP"/>
        </w:rPr>
        <w:t>6</w:t>
      </w:r>
    </w:p>
    <w:p w14:paraId="6CB6EE73" w14:textId="3FFA2AFC" w:rsidR="00443B0A" w:rsidRDefault="00443B0A" w:rsidP="0094447E">
      <w:pPr>
        <w:snapToGrid w:val="0"/>
        <w:spacing w:after="0"/>
        <w:rPr>
          <w:sz w:val="14"/>
          <w:szCs w:val="14"/>
          <w:lang w:eastAsia="ja-JP"/>
        </w:rPr>
      </w:pPr>
      <w:r>
        <w:rPr>
          <w:sz w:val="14"/>
          <w:szCs w:val="14"/>
          <w:lang w:eastAsia="ja-JP"/>
        </w:rPr>
        <w:t>[7]</w:t>
      </w:r>
      <w:r>
        <w:rPr>
          <w:sz w:val="14"/>
          <w:szCs w:val="14"/>
          <w:lang w:eastAsia="ja-JP"/>
        </w:rPr>
        <w:tab/>
      </w:r>
      <w:r w:rsidRPr="00443B0A">
        <w:rPr>
          <w:sz w:val="14"/>
          <w:szCs w:val="14"/>
          <w:lang w:eastAsia="ja-JP"/>
        </w:rPr>
        <w:t>R4-2301232</w:t>
      </w:r>
      <w:r>
        <w:rPr>
          <w:sz w:val="14"/>
          <w:szCs w:val="14"/>
          <w:lang w:eastAsia="ja-JP"/>
        </w:rPr>
        <w:tab/>
      </w:r>
      <w:r w:rsidRPr="00443B0A">
        <w:rPr>
          <w:sz w:val="14"/>
          <w:szCs w:val="14"/>
          <w:lang w:eastAsia="ja-JP"/>
        </w:rPr>
        <w:t>Discussion on SIB1 signaling and CBW configuration</w:t>
      </w:r>
      <w:r>
        <w:rPr>
          <w:sz w:val="14"/>
          <w:szCs w:val="14"/>
          <w:lang w:eastAsia="ja-JP"/>
        </w:rPr>
        <w:t xml:space="preserve">, </w:t>
      </w:r>
      <w:r w:rsidRPr="00443B0A">
        <w:rPr>
          <w:sz w:val="14"/>
          <w:szCs w:val="14"/>
          <w:lang w:eastAsia="ja-JP"/>
        </w:rPr>
        <w:t>ZTE Corporation</w:t>
      </w:r>
      <w:r>
        <w:rPr>
          <w:rFonts w:hint="eastAsia"/>
          <w:sz w:val="14"/>
          <w:szCs w:val="14"/>
          <w:lang w:eastAsia="ja-JP"/>
        </w:rPr>
        <w:t>, RAN4#10</w:t>
      </w:r>
      <w:r>
        <w:rPr>
          <w:sz w:val="14"/>
          <w:szCs w:val="14"/>
          <w:lang w:eastAsia="ja-JP"/>
        </w:rPr>
        <w:t>6</w:t>
      </w:r>
    </w:p>
    <w:p w14:paraId="7B4FE394" w14:textId="2C73AD05" w:rsidR="00443B0A" w:rsidRDefault="00443B0A" w:rsidP="0094447E">
      <w:pPr>
        <w:snapToGrid w:val="0"/>
        <w:spacing w:after="0"/>
        <w:rPr>
          <w:sz w:val="14"/>
          <w:szCs w:val="14"/>
          <w:lang w:eastAsia="ja-JP"/>
        </w:rPr>
      </w:pPr>
      <w:r>
        <w:rPr>
          <w:sz w:val="14"/>
          <w:szCs w:val="14"/>
          <w:lang w:eastAsia="ja-JP"/>
        </w:rPr>
        <w:t>[8]</w:t>
      </w:r>
      <w:r>
        <w:rPr>
          <w:sz w:val="14"/>
          <w:szCs w:val="14"/>
          <w:lang w:eastAsia="ja-JP"/>
        </w:rPr>
        <w:tab/>
      </w:r>
      <w:r w:rsidRPr="00443B0A">
        <w:rPr>
          <w:sz w:val="14"/>
          <w:szCs w:val="14"/>
          <w:lang w:eastAsia="ja-JP"/>
        </w:rPr>
        <w:t>R4-2301430</w:t>
      </w:r>
      <w:r>
        <w:rPr>
          <w:sz w:val="14"/>
          <w:szCs w:val="14"/>
          <w:lang w:eastAsia="ja-JP"/>
        </w:rPr>
        <w:tab/>
      </w:r>
      <w:r w:rsidRPr="00443B0A">
        <w:rPr>
          <w:sz w:val="14"/>
          <w:szCs w:val="14"/>
          <w:lang w:eastAsia="ja-JP"/>
        </w:rPr>
        <w:t>Open issues on SIB1 signaling and CBW configuration</w:t>
      </w:r>
      <w:r>
        <w:rPr>
          <w:sz w:val="14"/>
          <w:szCs w:val="14"/>
          <w:lang w:eastAsia="ja-JP"/>
        </w:rPr>
        <w:t>,</w:t>
      </w:r>
      <w:r w:rsidRPr="00443B0A">
        <w:t xml:space="preserve"> </w:t>
      </w:r>
      <w:r w:rsidRPr="00443B0A">
        <w:rPr>
          <w:sz w:val="14"/>
          <w:szCs w:val="14"/>
          <w:lang w:eastAsia="ja-JP"/>
        </w:rPr>
        <w:t>Huawei, HiSilicon</w:t>
      </w:r>
      <w:r>
        <w:rPr>
          <w:rFonts w:hint="eastAsia"/>
          <w:sz w:val="14"/>
          <w:szCs w:val="14"/>
          <w:lang w:eastAsia="ja-JP"/>
        </w:rPr>
        <w:t>, RAN4#10</w:t>
      </w:r>
      <w:r>
        <w:rPr>
          <w:sz w:val="14"/>
          <w:szCs w:val="14"/>
          <w:lang w:eastAsia="ja-JP"/>
        </w:rPr>
        <w:t>6</w:t>
      </w:r>
    </w:p>
    <w:p w14:paraId="6CC152F5" w14:textId="25BF6C6F" w:rsidR="00443B0A" w:rsidRDefault="00443B0A" w:rsidP="0094447E">
      <w:pPr>
        <w:snapToGrid w:val="0"/>
        <w:spacing w:after="0"/>
        <w:rPr>
          <w:sz w:val="14"/>
          <w:szCs w:val="14"/>
          <w:lang w:eastAsia="ja-JP"/>
        </w:rPr>
      </w:pPr>
      <w:r>
        <w:rPr>
          <w:sz w:val="14"/>
          <w:szCs w:val="14"/>
          <w:lang w:eastAsia="ja-JP"/>
        </w:rPr>
        <w:t>[9]</w:t>
      </w:r>
      <w:r>
        <w:rPr>
          <w:sz w:val="14"/>
          <w:szCs w:val="14"/>
          <w:lang w:eastAsia="ja-JP"/>
        </w:rPr>
        <w:tab/>
      </w:r>
      <w:r w:rsidRPr="00443B0A">
        <w:rPr>
          <w:sz w:val="14"/>
          <w:szCs w:val="14"/>
          <w:lang w:eastAsia="ja-JP"/>
        </w:rPr>
        <w:t>R4-2301605</w:t>
      </w:r>
      <w:r>
        <w:rPr>
          <w:sz w:val="14"/>
          <w:szCs w:val="14"/>
          <w:lang w:eastAsia="ja-JP"/>
        </w:rPr>
        <w:tab/>
      </w:r>
      <w:r w:rsidRPr="00443B0A">
        <w:rPr>
          <w:sz w:val="14"/>
          <w:szCs w:val="14"/>
          <w:lang w:eastAsia="ja-JP"/>
        </w:rPr>
        <w:t>Further discussion on irregular channel bandwidth</w:t>
      </w:r>
      <w:r>
        <w:rPr>
          <w:sz w:val="14"/>
          <w:szCs w:val="14"/>
          <w:lang w:eastAsia="ja-JP"/>
        </w:rPr>
        <w:t xml:space="preserve">, </w:t>
      </w:r>
      <w:r w:rsidRPr="00443B0A">
        <w:rPr>
          <w:sz w:val="14"/>
          <w:szCs w:val="14"/>
          <w:lang w:eastAsia="ja-JP"/>
        </w:rPr>
        <w:t>MediaTek Inc.,</w:t>
      </w:r>
      <w:r>
        <w:rPr>
          <w:rFonts w:hint="eastAsia"/>
          <w:sz w:val="14"/>
          <w:szCs w:val="14"/>
          <w:lang w:eastAsia="ja-JP"/>
        </w:rPr>
        <w:t xml:space="preserve"> RAN4#10</w:t>
      </w:r>
      <w:r>
        <w:rPr>
          <w:sz w:val="14"/>
          <w:szCs w:val="14"/>
          <w:lang w:eastAsia="ja-JP"/>
        </w:rPr>
        <w:t>6</w:t>
      </w:r>
    </w:p>
    <w:p w14:paraId="3BAFA0F0" w14:textId="38684973" w:rsidR="00443B0A" w:rsidRDefault="00443B0A" w:rsidP="0094447E">
      <w:pPr>
        <w:snapToGrid w:val="0"/>
        <w:spacing w:after="0"/>
        <w:rPr>
          <w:sz w:val="14"/>
          <w:szCs w:val="14"/>
          <w:lang w:eastAsia="ja-JP"/>
        </w:rPr>
      </w:pPr>
      <w:r>
        <w:rPr>
          <w:sz w:val="14"/>
          <w:szCs w:val="14"/>
          <w:lang w:eastAsia="ja-JP"/>
        </w:rPr>
        <w:t>[10]</w:t>
      </w:r>
      <w:r w:rsidR="0033570C">
        <w:rPr>
          <w:sz w:val="14"/>
          <w:szCs w:val="14"/>
          <w:lang w:eastAsia="ja-JP"/>
        </w:rPr>
        <w:tab/>
      </w:r>
      <w:r w:rsidR="0033570C" w:rsidRPr="0033570C">
        <w:rPr>
          <w:sz w:val="14"/>
          <w:szCs w:val="14"/>
          <w:lang w:eastAsia="ja-JP"/>
        </w:rPr>
        <w:t>R4-2301431</w:t>
      </w:r>
      <w:r w:rsidR="0033570C">
        <w:rPr>
          <w:sz w:val="14"/>
          <w:szCs w:val="14"/>
          <w:lang w:eastAsia="ja-JP"/>
        </w:rPr>
        <w:tab/>
      </w:r>
      <w:r w:rsidR="0033570C" w:rsidRPr="0033570C">
        <w:rPr>
          <w:sz w:val="14"/>
          <w:szCs w:val="14"/>
          <w:lang w:eastAsia="ja-JP"/>
        </w:rPr>
        <w:t>Consideration of the outcome on SIB1 and CBW configuration issue</w:t>
      </w:r>
      <w:r w:rsidR="0033570C">
        <w:rPr>
          <w:sz w:val="14"/>
          <w:szCs w:val="14"/>
          <w:lang w:eastAsia="ja-JP"/>
        </w:rPr>
        <w:t xml:space="preserve">, </w:t>
      </w:r>
      <w:r w:rsidR="0033570C" w:rsidRPr="0033570C">
        <w:rPr>
          <w:sz w:val="14"/>
          <w:szCs w:val="14"/>
          <w:lang w:eastAsia="ja-JP"/>
        </w:rPr>
        <w:t>Huawei, HiSilicon</w:t>
      </w:r>
      <w:r w:rsidR="0033570C">
        <w:rPr>
          <w:rFonts w:hint="eastAsia"/>
          <w:sz w:val="14"/>
          <w:szCs w:val="14"/>
          <w:lang w:eastAsia="ja-JP"/>
        </w:rPr>
        <w:t>, RAN4#10</w:t>
      </w:r>
      <w:r w:rsidR="0033570C">
        <w:rPr>
          <w:sz w:val="14"/>
          <w:szCs w:val="14"/>
          <w:lang w:eastAsia="ja-JP"/>
        </w:rPr>
        <w:t>6</w:t>
      </w:r>
    </w:p>
    <w:p w14:paraId="13D68424" w14:textId="6E9DD029" w:rsidR="0033570C" w:rsidRDefault="0033570C" w:rsidP="0094447E">
      <w:pPr>
        <w:snapToGrid w:val="0"/>
        <w:spacing w:after="0"/>
        <w:rPr>
          <w:sz w:val="14"/>
          <w:szCs w:val="14"/>
          <w:lang w:eastAsia="ja-JP"/>
        </w:rPr>
      </w:pPr>
      <w:r>
        <w:rPr>
          <w:sz w:val="14"/>
          <w:szCs w:val="14"/>
          <w:lang w:eastAsia="ja-JP"/>
        </w:rPr>
        <w:t>[11]</w:t>
      </w:r>
      <w:r>
        <w:rPr>
          <w:sz w:val="14"/>
          <w:szCs w:val="14"/>
          <w:lang w:eastAsia="ja-JP"/>
        </w:rPr>
        <w:tab/>
      </w:r>
      <w:r w:rsidRPr="0033570C">
        <w:rPr>
          <w:sz w:val="14"/>
          <w:szCs w:val="14"/>
          <w:lang w:eastAsia="ja-JP"/>
        </w:rPr>
        <w:t>R4-2303497</w:t>
      </w:r>
      <w:r>
        <w:rPr>
          <w:sz w:val="14"/>
          <w:szCs w:val="14"/>
          <w:lang w:eastAsia="ja-JP"/>
        </w:rPr>
        <w:tab/>
      </w:r>
      <w:r w:rsidRPr="0033570C">
        <w:rPr>
          <w:sz w:val="14"/>
          <w:szCs w:val="14"/>
          <w:lang w:eastAsia="ja-JP"/>
        </w:rPr>
        <w:t>TP on additional enhancements for irregular channels</w:t>
      </w:r>
      <w:r>
        <w:rPr>
          <w:sz w:val="14"/>
          <w:szCs w:val="14"/>
          <w:lang w:eastAsia="ja-JP"/>
        </w:rPr>
        <w:t>, Apple, RAN4#106</w:t>
      </w:r>
    </w:p>
    <w:p w14:paraId="3747B1CD" w14:textId="39199D48" w:rsidR="0033570C" w:rsidRDefault="0033570C" w:rsidP="0094447E">
      <w:pPr>
        <w:snapToGrid w:val="0"/>
        <w:spacing w:after="0"/>
        <w:rPr>
          <w:sz w:val="14"/>
          <w:szCs w:val="14"/>
          <w:lang w:eastAsia="ja-JP"/>
        </w:rPr>
      </w:pPr>
      <w:r>
        <w:rPr>
          <w:sz w:val="14"/>
          <w:szCs w:val="14"/>
          <w:lang w:eastAsia="ja-JP"/>
        </w:rPr>
        <w:t>[12]</w:t>
      </w:r>
      <w:r>
        <w:rPr>
          <w:sz w:val="14"/>
          <w:szCs w:val="14"/>
          <w:lang w:eastAsia="ja-JP"/>
        </w:rPr>
        <w:tab/>
      </w:r>
      <w:r w:rsidRPr="0033570C">
        <w:rPr>
          <w:sz w:val="14"/>
          <w:szCs w:val="14"/>
          <w:lang w:eastAsia="ja-JP"/>
        </w:rPr>
        <w:t>R4-2300200</w:t>
      </w:r>
      <w:r>
        <w:rPr>
          <w:sz w:val="14"/>
          <w:szCs w:val="14"/>
          <w:lang w:eastAsia="ja-JP"/>
        </w:rPr>
        <w:tab/>
      </w:r>
      <w:r w:rsidRPr="0033570C">
        <w:rPr>
          <w:sz w:val="14"/>
          <w:szCs w:val="14"/>
          <w:lang w:eastAsia="ja-JP"/>
        </w:rPr>
        <w:t>TP to TR 38.844 on Comparison Between Different Schemes</w:t>
      </w:r>
      <w:r>
        <w:rPr>
          <w:sz w:val="14"/>
          <w:szCs w:val="14"/>
          <w:lang w:eastAsia="ja-JP"/>
        </w:rPr>
        <w:t>,</w:t>
      </w:r>
      <w:r w:rsidRPr="0033570C">
        <w:t xml:space="preserve"> </w:t>
      </w:r>
      <w:r w:rsidRPr="0033570C">
        <w:rPr>
          <w:sz w:val="14"/>
          <w:szCs w:val="14"/>
          <w:lang w:eastAsia="ja-JP"/>
        </w:rPr>
        <w:t>Nokia, Nokia Shanghai Bell</w:t>
      </w:r>
      <w:r>
        <w:rPr>
          <w:rFonts w:hint="eastAsia"/>
          <w:sz w:val="14"/>
          <w:szCs w:val="14"/>
          <w:lang w:eastAsia="ja-JP"/>
        </w:rPr>
        <w:t>, RAN4#10</w:t>
      </w:r>
      <w:r>
        <w:rPr>
          <w:sz w:val="14"/>
          <w:szCs w:val="14"/>
          <w:lang w:eastAsia="ja-JP"/>
        </w:rPr>
        <w:t>6</w:t>
      </w:r>
    </w:p>
    <w:p w14:paraId="26B3B850" w14:textId="24B92E35" w:rsidR="0033570C" w:rsidRDefault="0033570C" w:rsidP="0094447E">
      <w:pPr>
        <w:snapToGrid w:val="0"/>
        <w:spacing w:after="0"/>
        <w:rPr>
          <w:sz w:val="14"/>
          <w:szCs w:val="14"/>
          <w:lang w:eastAsia="ja-JP"/>
        </w:rPr>
      </w:pPr>
      <w:r>
        <w:rPr>
          <w:sz w:val="14"/>
          <w:szCs w:val="14"/>
          <w:lang w:eastAsia="ja-JP"/>
        </w:rPr>
        <w:t>[13]</w:t>
      </w:r>
      <w:r>
        <w:rPr>
          <w:sz w:val="14"/>
          <w:szCs w:val="14"/>
          <w:lang w:eastAsia="ja-JP"/>
        </w:rPr>
        <w:tab/>
      </w:r>
      <w:r w:rsidRPr="0033570C">
        <w:rPr>
          <w:sz w:val="14"/>
          <w:szCs w:val="14"/>
          <w:lang w:eastAsia="ja-JP"/>
        </w:rPr>
        <w:t>R4-2300201</w:t>
      </w:r>
      <w:r>
        <w:rPr>
          <w:sz w:val="14"/>
          <w:szCs w:val="14"/>
          <w:lang w:eastAsia="ja-JP"/>
        </w:rPr>
        <w:tab/>
      </w:r>
      <w:r w:rsidRPr="0033570C">
        <w:rPr>
          <w:sz w:val="14"/>
          <w:szCs w:val="14"/>
          <w:lang w:eastAsia="ja-JP"/>
        </w:rPr>
        <w:t>TP to TR 38.844 on Larger Channel BW than licensed BW, Nokia Shanghai Bell</w:t>
      </w:r>
      <w:r>
        <w:rPr>
          <w:rFonts w:hint="eastAsia"/>
          <w:sz w:val="14"/>
          <w:szCs w:val="14"/>
          <w:lang w:eastAsia="ja-JP"/>
        </w:rPr>
        <w:t>, RAN4#10</w:t>
      </w:r>
      <w:r>
        <w:rPr>
          <w:sz w:val="14"/>
          <w:szCs w:val="14"/>
          <w:lang w:eastAsia="ja-JP"/>
        </w:rPr>
        <w:t>6</w:t>
      </w:r>
    </w:p>
    <w:p w14:paraId="6F2E5D6D" w14:textId="370B50E7" w:rsidR="0033570C" w:rsidRDefault="0033570C" w:rsidP="0094447E">
      <w:pPr>
        <w:snapToGrid w:val="0"/>
        <w:spacing w:after="0"/>
        <w:rPr>
          <w:sz w:val="14"/>
          <w:szCs w:val="14"/>
          <w:lang w:eastAsia="ja-JP"/>
        </w:rPr>
      </w:pPr>
      <w:r>
        <w:rPr>
          <w:sz w:val="14"/>
          <w:szCs w:val="14"/>
          <w:lang w:eastAsia="ja-JP"/>
        </w:rPr>
        <w:t>[14]</w:t>
      </w:r>
      <w:r>
        <w:rPr>
          <w:sz w:val="14"/>
          <w:szCs w:val="14"/>
          <w:lang w:eastAsia="ja-JP"/>
        </w:rPr>
        <w:tab/>
      </w:r>
      <w:r w:rsidRPr="0033570C">
        <w:rPr>
          <w:sz w:val="14"/>
          <w:szCs w:val="14"/>
          <w:lang w:eastAsia="ja-JP"/>
        </w:rPr>
        <w:t>R4-230</w:t>
      </w:r>
      <w:r>
        <w:rPr>
          <w:sz w:val="14"/>
          <w:szCs w:val="14"/>
          <w:lang w:eastAsia="ja-JP"/>
        </w:rPr>
        <w:t>3501</w:t>
      </w:r>
      <w:r>
        <w:rPr>
          <w:sz w:val="14"/>
          <w:szCs w:val="14"/>
          <w:lang w:eastAsia="ja-JP"/>
        </w:rPr>
        <w:tab/>
      </w:r>
      <w:r w:rsidRPr="0033570C">
        <w:rPr>
          <w:sz w:val="14"/>
          <w:szCs w:val="14"/>
          <w:lang w:eastAsia="ja-JP"/>
        </w:rPr>
        <w:t>TP for 38.844: Configuration for the case of larger channel bandwidths than licensed bandwidth and conclusions</w:t>
      </w:r>
      <w:r>
        <w:rPr>
          <w:rFonts w:hint="eastAsia"/>
          <w:sz w:val="14"/>
          <w:szCs w:val="14"/>
          <w:lang w:eastAsia="ja-JP"/>
        </w:rPr>
        <w:t>, Ericsson, RAN4#10</w:t>
      </w:r>
      <w:r>
        <w:rPr>
          <w:sz w:val="14"/>
          <w:szCs w:val="14"/>
          <w:lang w:eastAsia="ja-JP"/>
        </w:rPr>
        <w:t>6</w:t>
      </w:r>
    </w:p>
    <w:p w14:paraId="482B789F" w14:textId="232C75C3" w:rsidR="0033570C" w:rsidRDefault="0033570C" w:rsidP="0094447E">
      <w:pPr>
        <w:snapToGrid w:val="0"/>
        <w:spacing w:after="0"/>
        <w:rPr>
          <w:sz w:val="14"/>
          <w:szCs w:val="14"/>
          <w:lang w:eastAsia="ja-JP"/>
        </w:rPr>
      </w:pPr>
      <w:r>
        <w:rPr>
          <w:sz w:val="14"/>
          <w:szCs w:val="14"/>
          <w:lang w:eastAsia="ja-JP"/>
        </w:rPr>
        <w:t>[15]</w:t>
      </w:r>
      <w:r>
        <w:rPr>
          <w:sz w:val="14"/>
          <w:szCs w:val="14"/>
          <w:lang w:eastAsia="ja-JP"/>
        </w:rPr>
        <w:tab/>
      </w:r>
      <w:r w:rsidRPr="0033570C">
        <w:rPr>
          <w:sz w:val="14"/>
          <w:szCs w:val="14"/>
          <w:lang w:eastAsia="ja-JP"/>
        </w:rPr>
        <w:t>R4-2303502</w:t>
      </w:r>
      <w:r>
        <w:rPr>
          <w:sz w:val="14"/>
          <w:szCs w:val="14"/>
          <w:lang w:eastAsia="ja-JP"/>
        </w:rPr>
        <w:tab/>
      </w:r>
      <w:r w:rsidRPr="0033570C">
        <w:rPr>
          <w:sz w:val="14"/>
          <w:szCs w:val="14"/>
          <w:lang w:eastAsia="ja-JP"/>
        </w:rPr>
        <w:t>TP on the larger channel bandwidth approach (Section 6.1.1) for TR 38.844</w:t>
      </w:r>
      <w:r>
        <w:rPr>
          <w:sz w:val="14"/>
          <w:szCs w:val="14"/>
          <w:lang w:eastAsia="ja-JP"/>
        </w:rPr>
        <w:t xml:space="preserve">, </w:t>
      </w:r>
      <w:r w:rsidRPr="00443B0A">
        <w:rPr>
          <w:sz w:val="14"/>
          <w:szCs w:val="14"/>
          <w:lang w:eastAsia="ja-JP"/>
        </w:rPr>
        <w:t>MediaTek Inc.,</w:t>
      </w:r>
      <w:r>
        <w:rPr>
          <w:rFonts w:hint="eastAsia"/>
          <w:sz w:val="14"/>
          <w:szCs w:val="14"/>
          <w:lang w:eastAsia="ja-JP"/>
        </w:rPr>
        <w:t xml:space="preserve"> RAN4#10</w:t>
      </w:r>
      <w:r>
        <w:rPr>
          <w:sz w:val="14"/>
          <w:szCs w:val="14"/>
          <w:lang w:eastAsia="ja-JP"/>
        </w:rPr>
        <w:t>6</w:t>
      </w:r>
    </w:p>
    <w:p w14:paraId="7BAE8836" w14:textId="283FE25F" w:rsidR="0033570C" w:rsidRDefault="0033570C" w:rsidP="0094447E">
      <w:pPr>
        <w:snapToGrid w:val="0"/>
        <w:spacing w:after="0"/>
        <w:rPr>
          <w:sz w:val="14"/>
          <w:szCs w:val="14"/>
          <w:lang w:eastAsia="ja-JP"/>
        </w:rPr>
      </w:pPr>
      <w:r>
        <w:rPr>
          <w:sz w:val="14"/>
          <w:szCs w:val="14"/>
          <w:lang w:eastAsia="ja-JP"/>
        </w:rPr>
        <w:t>[16]</w:t>
      </w:r>
      <w:r>
        <w:rPr>
          <w:sz w:val="14"/>
          <w:szCs w:val="14"/>
          <w:lang w:eastAsia="ja-JP"/>
        </w:rPr>
        <w:tab/>
      </w:r>
      <w:r w:rsidRPr="0033570C">
        <w:rPr>
          <w:sz w:val="14"/>
          <w:szCs w:val="14"/>
          <w:lang w:eastAsia="ja-JP"/>
        </w:rPr>
        <w:t>R4-2303503</w:t>
      </w:r>
      <w:r>
        <w:rPr>
          <w:sz w:val="14"/>
          <w:szCs w:val="14"/>
          <w:lang w:eastAsia="ja-JP"/>
        </w:rPr>
        <w:tab/>
      </w:r>
      <w:r w:rsidRPr="0033570C">
        <w:rPr>
          <w:sz w:val="14"/>
          <w:szCs w:val="14"/>
          <w:lang w:eastAsia="ja-JP"/>
        </w:rPr>
        <w:t>TP to TR 38.844 on Overlapping UE CBWs from Network Perspective</w:t>
      </w:r>
      <w:r>
        <w:rPr>
          <w:sz w:val="14"/>
          <w:szCs w:val="14"/>
          <w:lang w:eastAsia="ja-JP"/>
        </w:rPr>
        <w:t xml:space="preserve">, </w:t>
      </w:r>
      <w:r w:rsidRPr="00712D44">
        <w:rPr>
          <w:sz w:val="14"/>
          <w:szCs w:val="14"/>
          <w:lang w:eastAsia="ja-JP"/>
        </w:rPr>
        <w:t>Nokia, Nokia Shanghai Bell</w:t>
      </w:r>
      <w:r>
        <w:rPr>
          <w:sz w:val="14"/>
          <w:szCs w:val="14"/>
          <w:lang w:eastAsia="ja-JP"/>
        </w:rPr>
        <w:t>, RAN4#106</w:t>
      </w:r>
    </w:p>
    <w:p w14:paraId="35DC2FFA" w14:textId="031B4A92" w:rsidR="0033570C" w:rsidRDefault="0033570C" w:rsidP="0094447E">
      <w:pPr>
        <w:snapToGrid w:val="0"/>
        <w:spacing w:after="0"/>
        <w:rPr>
          <w:sz w:val="14"/>
          <w:szCs w:val="14"/>
          <w:lang w:eastAsia="ja-JP"/>
        </w:rPr>
      </w:pPr>
      <w:r>
        <w:rPr>
          <w:sz w:val="14"/>
          <w:szCs w:val="14"/>
          <w:lang w:eastAsia="ja-JP"/>
        </w:rPr>
        <w:t>[17]</w:t>
      </w:r>
      <w:r>
        <w:rPr>
          <w:sz w:val="14"/>
          <w:szCs w:val="14"/>
          <w:lang w:eastAsia="ja-JP"/>
        </w:rPr>
        <w:tab/>
      </w:r>
      <w:r w:rsidRPr="0033570C">
        <w:rPr>
          <w:sz w:val="14"/>
          <w:szCs w:val="14"/>
          <w:lang w:eastAsia="ja-JP"/>
        </w:rPr>
        <w:t>R4-2302436</w:t>
      </w:r>
      <w:r w:rsidRPr="0033570C">
        <w:rPr>
          <w:sz w:val="14"/>
          <w:szCs w:val="14"/>
          <w:lang w:eastAsia="ja-JP"/>
        </w:rPr>
        <w:tab/>
        <w:t>TP for 38.844: conclusions for overlapping CBWs from network perspective</w:t>
      </w:r>
      <w:r>
        <w:rPr>
          <w:sz w:val="14"/>
          <w:szCs w:val="14"/>
          <w:lang w:eastAsia="ja-JP"/>
        </w:rPr>
        <w:t xml:space="preserve">, </w:t>
      </w:r>
      <w:r w:rsidRPr="0033570C">
        <w:rPr>
          <w:sz w:val="14"/>
          <w:szCs w:val="14"/>
          <w:lang w:eastAsia="ja-JP"/>
        </w:rPr>
        <w:t>Ericsson, Apple, Nokia</w:t>
      </w:r>
      <w:r>
        <w:rPr>
          <w:sz w:val="14"/>
          <w:szCs w:val="14"/>
          <w:lang w:eastAsia="ja-JP"/>
        </w:rPr>
        <w:t>, RAN4#106</w:t>
      </w:r>
    </w:p>
    <w:p w14:paraId="49086D60" w14:textId="2DDD9986" w:rsidR="0033570C" w:rsidRDefault="0033570C" w:rsidP="0094447E">
      <w:pPr>
        <w:snapToGrid w:val="0"/>
        <w:spacing w:after="0"/>
        <w:rPr>
          <w:sz w:val="14"/>
          <w:szCs w:val="14"/>
          <w:lang w:eastAsia="ja-JP"/>
        </w:rPr>
      </w:pPr>
    </w:p>
    <w:p w14:paraId="3D2596DE" w14:textId="77777777" w:rsidR="0094447E" w:rsidRDefault="0094447E" w:rsidP="0094447E">
      <w:pPr>
        <w:overflowPunct/>
        <w:autoSpaceDE/>
        <w:autoSpaceDN/>
        <w:snapToGrid w:val="0"/>
        <w:spacing w:after="0"/>
        <w:textAlignment w:val="auto"/>
        <w:rPr>
          <w:rFonts w:ascii="Arial" w:hAnsi="Arial" w:cs="Arial"/>
          <w:b/>
          <w:bCs/>
          <w:lang w:eastAsia="ja-JP"/>
        </w:rPr>
      </w:pP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sectPr w:rsidR="003E3A1A"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631E9E" w14:textId="77777777" w:rsidR="00E01570" w:rsidRDefault="00E01570">
      <w:r>
        <w:separator/>
      </w:r>
    </w:p>
  </w:endnote>
  <w:endnote w:type="continuationSeparator" w:id="0">
    <w:p w14:paraId="498B8CC3" w14:textId="77777777" w:rsidR="00E01570" w:rsidRDefault="00E015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45F45B" w14:textId="77777777" w:rsidR="00E01570" w:rsidRDefault="00E01570">
      <w:r>
        <w:separator/>
      </w:r>
    </w:p>
  </w:footnote>
  <w:footnote w:type="continuationSeparator" w:id="0">
    <w:p w14:paraId="0E8988C9" w14:textId="77777777" w:rsidR="00E01570" w:rsidRDefault="00E015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5"/>
  </w:num>
  <w:num w:numId="4" w16cid:durableId="1656913690">
    <w:abstractNumId w:val="13"/>
  </w:num>
  <w:num w:numId="5" w16cid:durableId="2001150915">
    <w:abstractNumId w:val="6"/>
  </w:num>
  <w:num w:numId="6" w16cid:durableId="1197737513">
    <w:abstractNumId w:val="16"/>
  </w:num>
  <w:num w:numId="7" w16cid:durableId="1890265285">
    <w:abstractNumId w:val="1"/>
  </w:num>
  <w:num w:numId="8" w16cid:durableId="2057729482">
    <w:abstractNumId w:val="5"/>
  </w:num>
  <w:num w:numId="9" w16cid:durableId="382338813">
    <w:abstractNumId w:val="11"/>
  </w:num>
  <w:num w:numId="10" w16cid:durableId="690104006">
    <w:abstractNumId w:val="17"/>
  </w:num>
  <w:num w:numId="11" w16cid:durableId="2028945436">
    <w:abstractNumId w:val="12"/>
  </w:num>
  <w:num w:numId="12" w16cid:durableId="1055741490">
    <w:abstractNumId w:val="10"/>
  </w:num>
  <w:num w:numId="13" w16cid:durableId="1484546794">
    <w:abstractNumId w:val="14"/>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A6F12"/>
    <w:rsid w:val="002C0B82"/>
    <w:rsid w:val="002F6ED2"/>
    <w:rsid w:val="00301B7A"/>
    <w:rsid w:val="00306D59"/>
    <w:rsid w:val="00321EF0"/>
    <w:rsid w:val="0032503A"/>
    <w:rsid w:val="00325EE1"/>
    <w:rsid w:val="0033570C"/>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43B0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B6AAA"/>
    <w:rsid w:val="005D0418"/>
    <w:rsid w:val="005E1D58"/>
    <w:rsid w:val="00610E37"/>
    <w:rsid w:val="00616515"/>
    <w:rsid w:val="006207ED"/>
    <w:rsid w:val="00626BC9"/>
    <w:rsid w:val="006458DF"/>
    <w:rsid w:val="00650D52"/>
    <w:rsid w:val="006615B2"/>
    <w:rsid w:val="00662313"/>
    <w:rsid w:val="00665963"/>
    <w:rsid w:val="00673911"/>
    <w:rsid w:val="006870C9"/>
    <w:rsid w:val="006A2197"/>
    <w:rsid w:val="006A3ADF"/>
    <w:rsid w:val="006A7BCB"/>
    <w:rsid w:val="006B4C1E"/>
    <w:rsid w:val="006C090F"/>
    <w:rsid w:val="006C4E32"/>
    <w:rsid w:val="006C56D8"/>
    <w:rsid w:val="006D07AE"/>
    <w:rsid w:val="006D1C93"/>
    <w:rsid w:val="006D3A92"/>
    <w:rsid w:val="006E3F11"/>
    <w:rsid w:val="006E526C"/>
    <w:rsid w:val="00701410"/>
    <w:rsid w:val="007113A1"/>
    <w:rsid w:val="00712D44"/>
    <w:rsid w:val="00714D27"/>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4447E"/>
    <w:rsid w:val="0095025E"/>
    <w:rsid w:val="00955C4C"/>
    <w:rsid w:val="00995338"/>
    <w:rsid w:val="00996777"/>
    <w:rsid w:val="009C0BC7"/>
    <w:rsid w:val="009C6592"/>
    <w:rsid w:val="009E209B"/>
    <w:rsid w:val="009F0747"/>
    <w:rsid w:val="00A03514"/>
    <w:rsid w:val="00A17079"/>
    <w:rsid w:val="00A402CE"/>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4646"/>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26B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D2254"/>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596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6659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66596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66596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665963"/>
    <w:pPr>
      <w:ind w:left="1418" w:hanging="1418"/>
      <w:outlineLvl w:val="3"/>
    </w:pPr>
    <w:rPr>
      <w:sz w:val="24"/>
    </w:rPr>
  </w:style>
  <w:style w:type="paragraph" w:styleId="Heading5">
    <w:name w:val="heading 5"/>
    <w:aliases w:val="H5"/>
    <w:basedOn w:val="Heading4"/>
    <w:next w:val="Normal"/>
    <w:qFormat/>
    <w:rsid w:val="00665963"/>
    <w:pPr>
      <w:ind w:left="1701" w:hanging="1701"/>
      <w:outlineLvl w:val="4"/>
    </w:pPr>
    <w:rPr>
      <w:sz w:val="22"/>
    </w:rPr>
  </w:style>
  <w:style w:type="paragraph" w:styleId="Heading6">
    <w:name w:val="heading 6"/>
    <w:basedOn w:val="H6"/>
    <w:next w:val="Normal"/>
    <w:link w:val="Heading6Char"/>
    <w:qFormat/>
    <w:rsid w:val="00665963"/>
    <w:pPr>
      <w:outlineLvl w:val="5"/>
    </w:pPr>
  </w:style>
  <w:style w:type="paragraph" w:styleId="Heading7">
    <w:name w:val="heading 7"/>
    <w:basedOn w:val="H6"/>
    <w:next w:val="Normal"/>
    <w:link w:val="Heading7Char"/>
    <w:qFormat/>
    <w:rsid w:val="00665963"/>
    <w:pPr>
      <w:outlineLvl w:val="6"/>
    </w:pPr>
  </w:style>
  <w:style w:type="paragraph" w:styleId="Heading8">
    <w:name w:val="heading 8"/>
    <w:aliases w:val="Table Heading"/>
    <w:basedOn w:val="Heading1"/>
    <w:next w:val="Normal"/>
    <w:qFormat/>
    <w:rsid w:val="00665963"/>
    <w:pPr>
      <w:ind w:left="0" w:firstLine="0"/>
      <w:outlineLvl w:val="7"/>
    </w:pPr>
  </w:style>
  <w:style w:type="paragraph" w:styleId="Heading9">
    <w:name w:val="heading 9"/>
    <w:aliases w:val="Figure Heading,FH"/>
    <w:basedOn w:val="Heading8"/>
    <w:next w:val="Normal"/>
    <w:qFormat/>
    <w:rsid w:val="006659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66596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65963"/>
    <w:pPr>
      <w:spacing w:before="180"/>
      <w:ind w:left="2693" w:hanging="2693"/>
    </w:pPr>
    <w:rPr>
      <w:b/>
    </w:rPr>
  </w:style>
  <w:style w:type="paragraph" w:styleId="TOC1">
    <w:name w:val="toc 1"/>
    <w:semiHidden/>
    <w:rsid w:val="0066596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66596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665963"/>
    <w:pPr>
      <w:ind w:left="1701" w:hanging="1701"/>
    </w:pPr>
  </w:style>
  <w:style w:type="paragraph" w:styleId="TOC4">
    <w:name w:val="toc 4"/>
    <w:basedOn w:val="TOC3"/>
    <w:rsid w:val="00665963"/>
    <w:pPr>
      <w:ind w:left="1418" w:hanging="1418"/>
    </w:pPr>
  </w:style>
  <w:style w:type="paragraph" w:styleId="TOC3">
    <w:name w:val="toc 3"/>
    <w:basedOn w:val="TOC2"/>
    <w:rsid w:val="00665963"/>
    <w:pPr>
      <w:ind w:left="1134" w:hanging="1134"/>
    </w:pPr>
  </w:style>
  <w:style w:type="paragraph" w:styleId="TOC2">
    <w:name w:val="toc 2"/>
    <w:basedOn w:val="TOC1"/>
    <w:rsid w:val="00665963"/>
    <w:pPr>
      <w:keepNext w:val="0"/>
      <w:spacing w:before="0"/>
      <w:ind w:left="851" w:hanging="851"/>
    </w:pPr>
    <w:rPr>
      <w:sz w:val="20"/>
    </w:rPr>
  </w:style>
  <w:style w:type="paragraph" w:styleId="Index2">
    <w:name w:val="index 2"/>
    <w:basedOn w:val="Index1"/>
    <w:rsid w:val="00665963"/>
    <w:pPr>
      <w:ind w:left="284"/>
    </w:pPr>
  </w:style>
  <w:style w:type="paragraph" w:styleId="Index1">
    <w:name w:val="index 1"/>
    <w:basedOn w:val="Normal"/>
    <w:rsid w:val="00665963"/>
    <w:pPr>
      <w:keepLines/>
      <w:spacing w:after="0"/>
    </w:pPr>
  </w:style>
  <w:style w:type="paragraph" w:customStyle="1" w:styleId="ZH">
    <w:name w:val="ZH"/>
    <w:rsid w:val="0066596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665963"/>
    <w:pPr>
      <w:outlineLvl w:val="9"/>
    </w:pPr>
  </w:style>
  <w:style w:type="paragraph" w:styleId="ListNumber2">
    <w:name w:val="List Number 2"/>
    <w:basedOn w:val="ListNumber"/>
    <w:rsid w:val="0066596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6596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66596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665963"/>
    <w:pPr>
      <w:keepLines/>
      <w:spacing w:after="0"/>
      <w:ind w:left="454" w:hanging="454"/>
    </w:pPr>
    <w:rPr>
      <w:sz w:val="16"/>
    </w:rPr>
  </w:style>
  <w:style w:type="paragraph" w:customStyle="1" w:styleId="TAH">
    <w:name w:val="TAH"/>
    <w:basedOn w:val="TAC"/>
    <w:link w:val="TAHCar"/>
    <w:rsid w:val="00665963"/>
    <w:rPr>
      <w:b/>
    </w:rPr>
  </w:style>
  <w:style w:type="paragraph" w:customStyle="1" w:styleId="TAC">
    <w:name w:val="TAC"/>
    <w:basedOn w:val="TAL"/>
    <w:link w:val="TACChar"/>
    <w:rsid w:val="00665963"/>
    <w:pPr>
      <w:jc w:val="center"/>
    </w:pPr>
  </w:style>
  <w:style w:type="paragraph" w:customStyle="1" w:styleId="TF">
    <w:name w:val="TF"/>
    <w:basedOn w:val="TH"/>
    <w:rsid w:val="00665963"/>
    <w:pPr>
      <w:keepNext w:val="0"/>
      <w:spacing w:before="0" w:after="240"/>
    </w:pPr>
  </w:style>
  <w:style w:type="paragraph" w:customStyle="1" w:styleId="NO">
    <w:name w:val="NO"/>
    <w:basedOn w:val="Normal"/>
    <w:rsid w:val="00665963"/>
    <w:pPr>
      <w:keepLines/>
      <w:ind w:left="1135" w:hanging="851"/>
    </w:pPr>
  </w:style>
  <w:style w:type="paragraph" w:styleId="TOC9">
    <w:name w:val="toc 9"/>
    <w:basedOn w:val="TOC8"/>
    <w:rsid w:val="00665963"/>
    <w:pPr>
      <w:ind w:left="1418" w:hanging="1418"/>
    </w:pPr>
  </w:style>
  <w:style w:type="paragraph" w:customStyle="1" w:styleId="EX">
    <w:name w:val="EX"/>
    <w:basedOn w:val="Normal"/>
    <w:rsid w:val="00665963"/>
    <w:pPr>
      <w:keepLines/>
      <w:ind w:left="1702" w:hanging="1418"/>
    </w:pPr>
  </w:style>
  <w:style w:type="paragraph" w:customStyle="1" w:styleId="LD">
    <w:name w:val="LD"/>
    <w:rsid w:val="0066596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65963"/>
    <w:pPr>
      <w:spacing w:after="0"/>
    </w:pPr>
  </w:style>
  <w:style w:type="paragraph" w:customStyle="1" w:styleId="EW">
    <w:name w:val="EW"/>
    <w:basedOn w:val="EX"/>
    <w:rsid w:val="00665963"/>
    <w:pPr>
      <w:spacing w:after="0"/>
    </w:pPr>
  </w:style>
  <w:style w:type="paragraph" w:styleId="TOC6">
    <w:name w:val="toc 6"/>
    <w:basedOn w:val="TOC5"/>
    <w:next w:val="Normal"/>
    <w:rsid w:val="00665963"/>
    <w:pPr>
      <w:ind w:left="1985" w:hanging="1985"/>
    </w:pPr>
  </w:style>
  <w:style w:type="paragraph" w:styleId="TOC7">
    <w:name w:val="toc 7"/>
    <w:basedOn w:val="TOC6"/>
    <w:next w:val="Normal"/>
    <w:rsid w:val="00665963"/>
    <w:pPr>
      <w:ind w:left="2268" w:hanging="2268"/>
    </w:pPr>
  </w:style>
  <w:style w:type="paragraph" w:styleId="ListBullet2">
    <w:name w:val="List Bullet 2"/>
    <w:aliases w:val="lb2"/>
    <w:basedOn w:val="ListBullet"/>
    <w:rsid w:val="00665963"/>
    <w:pPr>
      <w:ind w:left="851"/>
    </w:pPr>
  </w:style>
  <w:style w:type="paragraph" w:styleId="ListBullet3">
    <w:name w:val="List Bullet 3"/>
    <w:basedOn w:val="ListBullet2"/>
    <w:rsid w:val="00665963"/>
    <w:pPr>
      <w:ind w:left="1135"/>
    </w:pPr>
  </w:style>
  <w:style w:type="paragraph" w:styleId="ListNumber">
    <w:name w:val="List Number"/>
    <w:basedOn w:val="List"/>
    <w:rsid w:val="00665963"/>
  </w:style>
  <w:style w:type="paragraph" w:customStyle="1" w:styleId="EQ">
    <w:name w:val="EQ"/>
    <w:basedOn w:val="Normal"/>
    <w:next w:val="Normal"/>
    <w:rsid w:val="00665963"/>
    <w:pPr>
      <w:keepLines/>
      <w:tabs>
        <w:tab w:val="center" w:pos="4536"/>
        <w:tab w:val="right" w:pos="9072"/>
      </w:tabs>
    </w:pPr>
    <w:rPr>
      <w:noProof/>
    </w:rPr>
  </w:style>
  <w:style w:type="paragraph" w:customStyle="1" w:styleId="TH">
    <w:name w:val="TH"/>
    <w:basedOn w:val="Normal"/>
    <w:link w:val="THChar"/>
    <w:rsid w:val="00665963"/>
    <w:pPr>
      <w:keepNext/>
      <w:keepLines/>
      <w:spacing w:before="60"/>
      <w:jc w:val="center"/>
    </w:pPr>
    <w:rPr>
      <w:rFonts w:ascii="Arial" w:hAnsi="Arial"/>
      <w:b/>
    </w:rPr>
  </w:style>
  <w:style w:type="paragraph" w:customStyle="1" w:styleId="NF">
    <w:name w:val="NF"/>
    <w:basedOn w:val="NO"/>
    <w:rsid w:val="00665963"/>
    <w:pPr>
      <w:keepNext/>
      <w:spacing w:after="0"/>
    </w:pPr>
    <w:rPr>
      <w:rFonts w:ascii="Arial" w:hAnsi="Arial"/>
      <w:sz w:val="18"/>
    </w:rPr>
  </w:style>
  <w:style w:type="paragraph" w:customStyle="1" w:styleId="PL">
    <w:name w:val="PL"/>
    <w:rsid w:val="00665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65963"/>
    <w:pPr>
      <w:jc w:val="right"/>
    </w:pPr>
  </w:style>
  <w:style w:type="paragraph" w:customStyle="1" w:styleId="H6">
    <w:name w:val="H6"/>
    <w:basedOn w:val="Heading5"/>
    <w:next w:val="Normal"/>
    <w:rsid w:val="00665963"/>
    <w:pPr>
      <w:ind w:left="1985" w:hanging="1985"/>
      <w:outlineLvl w:val="9"/>
    </w:pPr>
    <w:rPr>
      <w:sz w:val="20"/>
    </w:rPr>
  </w:style>
  <w:style w:type="paragraph" w:customStyle="1" w:styleId="TAN">
    <w:name w:val="TAN"/>
    <w:basedOn w:val="TAL"/>
    <w:link w:val="TANChar"/>
    <w:rsid w:val="00665963"/>
    <w:pPr>
      <w:ind w:left="851" w:hanging="851"/>
    </w:pPr>
  </w:style>
  <w:style w:type="paragraph" w:customStyle="1" w:styleId="TAL">
    <w:name w:val="TAL"/>
    <w:basedOn w:val="Normal"/>
    <w:link w:val="TALCar"/>
    <w:rsid w:val="00665963"/>
    <w:pPr>
      <w:keepNext/>
      <w:keepLines/>
      <w:spacing w:after="0"/>
    </w:pPr>
    <w:rPr>
      <w:rFonts w:ascii="Arial" w:hAnsi="Arial"/>
      <w:sz w:val="18"/>
    </w:rPr>
  </w:style>
  <w:style w:type="paragraph" w:customStyle="1" w:styleId="ZA">
    <w:name w:val="ZA"/>
    <w:rsid w:val="006659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659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66596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6659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65963"/>
    <w:pPr>
      <w:framePr w:wrap="notBeside" w:y="16161"/>
    </w:pPr>
  </w:style>
  <w:style w:type="character" w:customStyle="1" w:styleId="ZGSM">
    <w:name w:val="ZGSM"/>
    <w:rsid w:val="00665963"/>
  </w:style>
  <w:style w:type="paragraph" w:styleId="List2">
    <w:name w:val="List 2"/>
    <w:basedOn w:val="List"/>
    <w:rsid w:val="00665963"/>
    <w:pPr>
      <w:ind w:left="851"/>
    </w:pPr>
  </w:style>
  <w:style w:type="paragraph" w:customStyle="1" w:styleId="ZG">
    <w:name w:val="ZG"/>
    <w:rsid w:val="0066596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665963"/>
    <w:pPr>
      <w:ind w:left="1135"/>
    </w:pPr>
  </w:style>
  <w:style w:type="paragraph" w:styleId="List4">
    <w:name w:val="List 4"/>
    <w:basedOn w:val="List3"/>
    <w:rsid w:val="00665963"/>
    <w:pPr>
      <w:ind w:left="1418"/>
    </w:pPr>
  </w:style>
  <w:style w:type="paragraph" w:styleId="List5">
    <w:name w:val="List 5"/>
    <w:basedOn w:val="List4"/>
    <w:rsid w:val="00665963"/>
    <w:pPr>
      <w:ind w:left="1702"/>
    </w:pPr>
  </w:style>
  <w:style w:type="paragraph" w:customStyle="1" w:styleId="EditorsNote">
    <w:name w:val="Editor's Note"/>
    <w:basedOn w:val="NO"/>
    <w:rsid w:val="00665963"/>
    <w:rPr>
      <w:color w:val="FF0000"/>
    </w:rPr>
  </w:style>
  <w:style w:type="paragraph" w:styleId="List">
    <w:name w:val="List"/>
    <w:basedOn w:val="Normal"/>
    <w:rsid w:val="00665963"/>
    <w:pPr>
      <w:ind w:left="568" w:hanging="284"/>
    </w:pPr>
  </w:style>
  <w:style w:type="paragraph" w:styleId="ListBullet">
    <w:name w:val="List Bullet"/>
    <w:basedOn w:val="List"/>
    <w:rsid w:val="00665963"/>
  </w:style>
  <w:style w:type="paragraph" w:styleId="ListBullet4">
    <w:name w:val="List Bullet 4"/>
    <w:basedOn w:val="ListBullet3"/>
    <w:rsid w:val="00665963"/>
    <w:pPr>
      <w:ind w:left="1418"/>
    </w:pPr>
  </w:style>
  <w:style w:type="paragraph" w:styleId="ListBullet5">
    <w:name w:val="List Bullet 5"/>
    <w:basedOn w:val="ListBullet4"/>
    <w:rsid w:val="00665963"/>
    <w:pPr>
      <w:ind w:left="1702"/>
    </w:pPr>
  </w:style>
  <w:style w:type="paragraph" w:customStyle="1" w:styleId="B1">
    <w:name w:val="B1"/>
    <w:basedOn w:val="List"/>
    <w:link w:val="B1Char1"/>
    <w:qFormat/>
    <w:rsid w:val="00665963"/>
  </w:style>
  <w:style w:type="paragraph" w:customStyle="1" w:styleId="B2">
    <w:name w:val="B2"/>
    <w:basedOn w:val="List2"/>
    <w:rsid w:val="00665963"/>
  </w:style>
  <w:style w:type="paragraph" w:customStyle="1" w:styleId="B3">
    <w:name w:val="B3"/>
    <w:basedOn w:val="List3"/>
    <w:rsid w:val="00665963"/>
  </w:style>
  <w:style w:type="paragraph" w:customStyle="1" w:styleId="B4">
    <w:name w:val="B4"/>
    <w:basedOn w:val="List4"/>
    <w:rsid w:val="00665963"/>
  </w:style>
  <w:style w:type="paragraph" w:customStyle="1" w:styleId="B5">
    <w:name w:val="B5"/>
    <w:basedOn w:val="List5"/>
    <w:rsid w:val="00665963"/>
  </w:style>
  <w:style w:type="paragraph" w:styleId="Footer">
    <w:name w:val="footer"/>
    <w:basedOn w:val="Header"/>
    <w:link w:val="FooterChar"/>
    <w:rsid w:val="00665963"/>
    <w:pPr>
      <w:jc w:val="center"/>
    </w:pPr>
    <w:rPr>
      <w:i/>
    </w:rPr>
  </w:style>
  <w:style w:type="paragraph" w:customStyle="1" w:styleId="ZTD">
    <w:name w:val="ZTD"/>
    <w:basedOn w:val="ZB"/>
    <w:rsid w:val="0066596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B1Char">
    <w:name w:val="B1 Char"/>
    <w:qFormat/>
    <w:rsid w:val="00A402C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2818</TotalTime>
  <Pages>6</Pages>
  <Words>3777</Words>
  <Characters>23841</Characters>
  <Application>Microsoft Office Word</Application>
  <DocSecurity>0</DocSecurity>
  <Lines>198</Lines>
  <Paragraphs>55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27563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Ericsson</cp:lastModifiedBy>
  <cp:revision>10</cp:revision>
  <dcterms:created xsi:type="dcterms:W3CDTF">2023-03-07T18:34:00Z</dcterms:created>
  <dcterms:modified xsi:type="dcterms:W3CDTF">2023-03-10T15:09:00Z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