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C7AC0" w:rsidRDefault="00000000">
      <w:pPr>
        <w:tabs>
          <w:tab w:val="left" w:pos="1985"/>
        </w:tabs>
        <w:spacing w:after="0"/>
        <w:ind w:left="1700" w:hangingChars="850" w:hanging="1700"/>
        <w:rPr>
          <w:b/>
        </w:rPr>
      </w:pPr>
      <w:r>
        <w:rPr>
          <w:b/>
        </w:rPr>
        <w:t>3GPP TSG RAN Meeting #99</w:t>
      </w:r>
      <w:r>
        <w:rPr>
          <w:b/>
        </w:rPr>
        <w:tab/>
      </w:r>
      <w:r>
        <w:rPr>
          <w:b/>
        </w:rPr>
        <w:tab/>
      </w:r>
      <w:r>
        <w:rPr>
          <w:b/>
        </w:rPr>
        <w:tab/>
      </w:r>
      <w:r>
        <w:rPr>
          <w:b/>
        </w:rPr>
        <w:tab/>
      </w:r>
      <w:r>
        <w:rPr>
          <w:rFonts w:hint="eastAsia"/>
          <w:b/>
        </w:rPr>
        <w:tab/>
      </w:r>
      <w:r>
        <w:rPr>
          <w:b/>
        </w:rPr>
        <w:tab/>
      </w:r>
      <w:r>
        <w:rPr>
          <w:rFonts w:hint="eastAsia"/>
          <w:b/>
        </w:rPr>
        <w:tab/>
      </w:r>
      <w:r>
        <w:rPr>
          <w:b/>
        </w:rPr>
        <w:t xml:space="preserve">             </w:t>
      </w:r>
      <w:r w:rsidR="00B41E2C">
        <w:rPr>
          <w:b/>
        </w:rPr>
        <w:t xml:space="preserve">     </w:t>
      </w:r>
      <w:r w:rsidR="00B41E2C" w:rsidRPr="00B41E2C">
        <w:rPr>
          <w:b/>
        </w:rPr>
        <w:t>RP-230294</w:t>
      </w:r>
    </w:p>
    <w:p w:rsidR="008C7AC0" w:rsidRPr="00B41E2C" w:rsidRDefault="00000000">
      <w:pPr>
        <w:tabs>
          <w:tab w:val="left" w:pos="1985"/>
        </w:tabs>
        <w:spacing w:after="0"/>
        <w:ind w:left="1700" w:hangingChars="850" w:hanging="1700"/>
        <w:rPr>
          <w:b/>
        </w:rPr>
      </w:pPr>
      <w:r>
        <w:rPr>
          <w:b/>
        </w:rPr>
        <w:t>Rotterdam, Netherl</w:t>
      </w:r>
      <w:r w:rsidRPr="00B41E2C">
        <w:rPr>
          <w:b/>
        </w:rPr>
        <w:t>ands, March 20-23, 2023</w:t>
      </w:r>
    </w:p>
    <w:p w:rsidR="008C7AC0" w:rsidRPr="00B41E2C" w:rsidRDefault="00000000">
      <w:pPr>
        <w:tabs>
          <w:tab w:val="left" w:pos="1985"/>
        </w:tabs>
        <w:spacing w:after="0"/>
        <w:ind w:left="1700" w:hangingChars="850" w:hanging="1700"/>
        <w:rPr>
          <w:b/>
        </w:rPr>
      </w:pPr>
      <w:r w:rsidRPr="00B41E2C">
        <w:rPr>
          <w:b/>
        </w:rPr>
        <w:t>Agenda item:</w:t>
      </w:r>
      <w:r w:rsidRPr="00B41E2C">
        <w:rPr>
          <w:b/>
        </w:rPr>
        <w:tab/>
        <w:t>9.3.1.6</w:t>
      </w:r>
    </w:p>
    <w:p w:rsidR="008C7AC0" w:rsidRPr="00B41E2C" w:rsidRDefault="00000000">
      <w:pPr>
        <w:tabs>
          <w:tab w:val="left" w:pos="1985"/>
        </w:tabs>
        <w:spacing w:after="0"/>
        <w:ind w:left="1700" w:hangingChars="850" w:hanging="1700"/>
        <w:rPr>
          <w:b/>
          <w:lang w:eastAsia="ko-KR"/>
        </w:rPr>
      </w:pPr>
      <w:r w:rsidRPr="00B41E2C">
        <w:rPr>
          <w:b/>
        </w:rPr>
        <w:t xml:space="preserve">Source: </w:t>
      </w:r>
      <w:r w:rsidRPr="00B41E2C">
        <w:rPr>
          <w:b/>
        </w:rPr>
        <w:tab/>
        <w:t>CMCC</w:t>
      </w:r>
    </w:p>
    <w:p w:rsidR="008C7AC0" w:rsidRDefault="00000000">
      <w:pPr>
        <w:tabs>
          <w:tab w:val="left" w:pos="1985"/>
        </w:tabs>
        <w:spacing w:after="0"/>
        <w:ind w:left="1700" w:hangingChars="850" w:hanging="1700"/>
        <w:rPr>
          <w:b/>
        </w:rPr>
      </w:pPr>
      <w:r w:rsidRPr="00B41E2C">
        <w:rPr>
          <w:b/>
        </w:rPr>
        <w:t xml:space="preserve">Title: </w:t>
      </w:r>
      <w:r w:rsidRPr="00B41E2C">
        <w:rPr>
          <w:b/>
        </w:rPr>
        <w:tab/>
      </w:r>
      <w:r w:rsidRPr="00B41E2C">
        <w:rPr>
          <w:b/>
          <w:lang w:val="en-US"/>
        </w:rPr>
        <w:t>Discussion on t</w:t>
      </w:r>
      <w:r>
        <w:rPr>
          <w:b/>
          <w:lang w:val="en-US"/>
        </w:rPr>
        <w:t xml:space="preserve">he </w:t>
      </w:r>
      <w:r>
        <w:rPr>
          <w:rFonts w:hint="eastAsia"/>
          <w:b/>
          <w:lang w:val="en-US" w:eastAsia="zh-CN"/>
        </w:rPr>
        <w:t>working</w:t>
      </w:r>
      <w:r>
        <w:rPr>
          <w:b/>
          <w:lang w:val="en-US"/>
        </w:rPr>
        <w:t xml:space="preserve"> </w:t>
      </w:r>
      <w:r>
        <w:rPr>
          <w:rFonts w:hint="eastAsia"/>
          <w:b/>
          <w:lang w:val="en-US" w:eastAsia="zh-CN"/>
        </w:rPr>
        <w:t>progress</w:t>
      </w:r>
      <w:r>
        <w:rPr>
          <w:b/>
          <w:lang w:val="en-US" w:eastAsia="zh-CN"/>
        </w:rPr>
        <w:t xml:space="preserve"> </w:t>
      </w:r>
      <w:r>
        <w:rPr>
          <w:b/>
          <w:lang w:val="en-US"/>
        </w:rPr>
        <w:t>of NR network-controlled repeaters</w:t>
      </w:r>
    </w:p>
    <w:p w:rsidR="008C7AC0"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rsidR="008C7AC0" w:rsidRDefault="00000000">
      <w:pPr>
        <w:pStyle w:val="1"/>
        <w:spacing w:before="0" w:after="0" w:line="240" w:lineRule="auto"/>
        <w:ind w:left="425" w:hanging="425"/>
        <w:jc w:val="both"/>
        <w:rPr>
          <w:rFonts w:ascii="Times New Roman" w:hAnsi="Times New Roman"/>
          <w:b/>
          <w:bCs/>
          <w:color w:val="000000" w:themeColor="text1"/>
          <w:sz w:val="28"/>
        </w:rPr>
      </w:pPr>
      <w:r>
        <w:rPr>
          <w:rFonts w:ascii="Times New Roman" w:hAnsi="Times New Roman"/>
          <w:b/>
          <w:bCs/>
          <w:color w:val="000000" w:themeColor="text1"/>
          <w:sz w:val="28"/>
        </w:rPr>
        <w:t>Discussion</w:t>
      </w:r>
    </w:p>
    <w:p w:rsidR="008C7AC0" w:rsidRPr="0073522E" w:rsidRDefault="00000000">
      <w:pPr>
        <w:adjustRightInd w:val="0"/>
        <w:snapToGrid w:val="0"/>
        <w:spacing w:afterLines="50" w:after="156"/>
        <w:jc w:val="both"/>
        <w:rPr>
          <w:lang w:val="en-US" w:eastAsia="zh-CN"/>
        </w:rPr>
      </w:pPr>
      <w:r>
        <w:rPr>
          <w:rFonts w:hint="eastAsia"/>
          <w:lang w:val="en-US" w:eastAsia="zh-CN"/>
        </w:rPr>
        <w:t>In</w:t>
      </w:r>
      <w:r>
        <w:rPr>
          <w:lang w:val="en-US" w:eastAsia="zh-CN"/>
        </w:rPr>
        <w:t xml:space="preserve"> the RAN#97 meeting, the work item of NR network-controlled repeaters w</w:t>
      </w:r>
      <w:r w:rsidRPr="0073522E">
        <w:rPr>
          <w:lang w:val="en-US" w:eastAsia="zh-CN"/>
        </w:rPr>
        <w:t>as setup [</w:t>
      </w:r>
      <w:r w:rsidRPr="0073522E">
        <w:t>1</w:t>
      </w:r>
      <w:r w:rsidRPr="0073522E">
        <w:rPr>
          <w:lang w:val="en-US" w:eastAsia="zh-CN"/>
        </w:rPr>
        <w:t xml:space="preserve">]. And the WID was updated in the RAN#98 meeting with the note of power control removed [2]. </w:t>
      </w:r>
    </w:p>
    <w:p w:rsidR="008C7AC0" w:rsidRDefault="00000000">
      <w:pPr>
        <w:adjustRightInd w:val="0"/>
        <w:snapToGrid w:val="0"/>
        <w:spacing w:afterLines="50" w:after="156"/>
        <w:jc w:val="both"/>
        <w:rPr>
          <w:lang w:val="en-US" w:eastAsia="zh-CN"/>
        </w:rPr>
      </w:pPr>
      <w:r w:rsidRPr="0073522E">
        <w:rPr>
          <w:lang w:val="en-US" w:eastAsia="zh-CN"/>
        </w:rPr>
        <w:t>In the RAN1#112 meeting, the progress of NCR with signaling design of the side contro</w:t>
      </w:r>
      <w:r>
        <w:rPr>
          <w:lang w:val="en-US" w:eastAsia="zh-CN"/>
        </w:rPr>
        <w:t>l information had a good progress. Both semi-persistent and aperiodic beam indication had been finished. T</w:t>
      </w:r>
      <w:r>
        <w:rPr>
          <w:rFonts w:hint="eastAsia"/>
          <w:lang w:val="en-US" w:eastAsia="zh-CN"/>
        </w:rPr>
        <w:t>he</w:t>
      </w:r>
      <w:r>
        <w:rPr>
          <w:lang w:val="en-US" w:eastAsia="zh-CN"/>
        </w:rPr>
        <w:t xml:space="preserve"> signaling of side control information have been specified including beamforming, TDD configuration and ON-OFF information. And the RRC parameters and the MAC CE parameter had been concluded and was sent to RAN2. The essential part of RAN1 has been finished. </w:t>
      </w:r>
    </w:p>
    <w:p w:rsidR="008C7AC0" w:rsidRDefault="00000000">
      <w:pPr>
        <w:adjustRightInd w:val="0"/>
        <w:snapToGrid w:val="0"/>
        <w:spacing w:after="0"/>
        <w:jc w:val="both"/>
        <w:rPr>
          <w:b/>
          <w:bCs/>
          <w:lang w:val="en-US" w:eastAsia="zh-CN"/>
        </w:rPr>
      </w:pPr>
      <w:r>
        <w:rPr>
          <w:rFonts w:hint="eastAsia"/>
          <w:b/>
          <w:bCs/>
          <w:lang w:val="en-US" w:eastAsia="zh-CN"/>
        </w:rPr>
        <w:t>O</w:t>
      </w:r>
      <w:r>
        <w:rPr>
          <w:b/>
          <w:bCs/>
          <w:lang w:val="en-US" w:eastAsia="zh-CN"/>
        </w:rPr>
        <w:t>bservation 1:</w:t>
      </w:r>
    </w:p>
    <w:p w:rsidR="008C7AC0" w:rsidRDefault="00000000">
      <w:pPr>
        <w:adjustRightInd w:val="0"/>
        <w:snapToGrid w:val="0"/>
        <w:spacing w:after="0"/>
        <w:jc w:val="both"/>
        <w:rPr>
          <w:b/>
          <w:bCs/>
          <w:lang w:val="en-US" w:eastAsia="zh-CN"/>
        </w:rPr>
      </w:pPr>
      <w:r>
        <w:rPr>
          <w:b/>
          <w:bCs/>
          <w:lang w:val="en-US" w:eastAsia="zh-CN"/>
        </w:rPr>
        <w:t>From RAN1 perspective, the essential work has been finished in the last working group meeting.</w:t>
      </w:r>
    </w:p>
    <w:p w:rsidR="008C7AC0" w:rsidRDefault="008C7AC0">
      <w:pPr>
        <w:adjustRightInd w:val="0"/>
        <w:snapToGrid w:val="0"/>
        <w:spacing w:after="0"/>
        <w:jc w:val="both"/>
        <w:rPr>
          <w:b/>
          <w:bCs/>
          <w:lang w:val="en-US" w:eastAsia="zh-CN"/>
        </w:rPr>
      </w:pPr>
    </w:p>
    <w:p w:rsidR="008C7AC0" w:rsidRDefault="00000000">
      <w:pPr>
        <w:adjustRightInd w:val="0"/>
        <w:snapToGrid w:val="0"/>
        <w:spacing w:afterLines="50" w:after="156"/>
        <w:jc w:val="both"/>
        <w:rPr>
          <w:lang w:val="en-US" w:eastAsia="zh-CN"/>
        </w:rPr>
      </w:pPr>
      <w:r>
        <w:rPr>
          <w:lang w:val="en-US" w:eastAsia="zh-CN"/>
        </w:rPr>
        <w:t xml:space="preserve">But unfortunately, in the RAN2#121 meeting, the WI was concluded that it cannot be considered completed. One issue is still open that the behavior of NCR-MT when the NCR-MT selects/reselects to an acceptable cell or when no cell is found and come back. </w:t>
      </w:r>
      <w:r>
        <w:rPr>
          <w:rFonts w:hint="eastAsia"/>
          <w:lang w:val="en-US" w:eastAsia="zh-CN"/>
        </w:rPr>
        <w:t xml:space="preserve">According to TS 38.304, if a suitable cell is not found and an acceptable cell is found, the UE will enter to </w:t>
      </w:r>
      <w:r>
        <w:rPr>
          <w:lang w:val="en-US" w:eastAsia="zh-CN"/>
        </w:rPr>
        <w:t>“</w:t>
      </w:r>
      <w:r>
        <w:rPr>
          <w:rFonts w:hint="eastAsia"/>
          <w:lang w:val="en-US" w:eastAsia="zh-CN"/>
        </w:rPr>
        <w:t>camped on any cell</w:t>
      </w:r>
      <w:r>
        <w:rPr>
          <w:lang w:val="en-US" w:eastAsia="zh-CN"/>
        </w:rPr>
        <w:t>”</w:t>
      </w:r>
      <w:r>
        <w:rPr>
          <w:rFonts w:hint="eastAsia"/>
          <w:lang w:val="en-US" w:eastAsia="zh-CN"/>
        </w:rPr>
        <w:t xml:space="preserve"> state and move to idle mode. Thus, w</w:t>
      </w:r>
      <w:r>
        <w:rPr>
          <w:lang w:val="en-US" w:eastAsia="zh-CN"/>
        </w:rPr>
        <w:t>hen one NCR-MT selects/reselects to an acceptable cell</w:t>
      </w:r>
      <w:r>
        <w:rPr>
          <w:rFonts w:hint="eastAsia"/>
          <w:lang w:val="en-US" w:eastAsia="zh-CN"/>
        </w:rPr>
        <w:t>,</w:t>
      </w:r>
      <w:r>
        <w:rPr>
          <w:lang w:val="en-US" w:eastAsia="zh-CN"/>
        </w:rPr>
        <w:t xml:space="preserve"> it </w:t>
      </w:r>
      <w:r>
        <w:rPr>
          <w:rFonts w:hint="eastAsia"/>
          <w:lang w:val="en-US" w:eastAsia="zh-CN"/>
        </w:rPr>
        <w:t xml:space="preserve">should </w:t>
      </w:r>
      <w:r>
        <w:rPr>
          <w:lang w:val="en-US" w:eastAsia="zh-CN"/>
        </w:rPr>
        <w:t xml:space="preserve">go into idle mode. </w:t>
      </w:r>
      <w:r>
        <w:rPr>
          <w:rFonts w:hint="eastAsia"/>
          <w:lang w:val="en-US" w:eastAsia="zh-CN"/>
        </w:rPr>
        <w:t>I</w:t>
      </w:r>
      <w:r>
        <w:rPr>
          <w:lang w:val="en-US" w:eastAsia="zh-CN"/>
        </w:rPr>
        <w:t xml:space="preserve">n the last RAN2 meeting, </w:t>
      </w:r>
      <w:r>
        <w:rPr>
          <w:rFonts w:hint="eastAsia"/>
          <w:lang w:val="en-US" w:eastAsia="zh-CN"/>
        </w:rPr>
        <w:t>RAN2 agreed that if NCR-MT enters RRC_IDLE due to no suitable cell is find, NCR-</w:t>
      </w:r>
      <w:proofErr w:type="spellStart"/>
      <w:r>
        <w:rPr>
          <w:rFonts w:hint="eastAsia"/>
          <w:lang w:val="en-US" w:eastAsia="zh-CN"/>
        </w:rPr>
        <w:t>Fwd</w:t>
      </w:r>
      <w:proofErr w:type="spellEnd"/>
      <w:r>
        <w:rPr>
          <w:rFonts w:hint="eastAsia"/>
          <w:lang w:val="en-US" w:eastAsia="zh-CN"/>
        </w:rPr>
        <w:t xml:space="preserve"> is OFF. </w:t>
      </w:r>
      <w:r>
        <w:rPr>
          <w:lang w:val="en-US" w:eastAsia="zh-CN"/>
        </w:rPr>
        <w:t>On the other side, if the MT does not find any cell and comes back to the original serving cell, the behavior depends on the state of the original serving cell. If the original serving cell is a suitable cell, then the MT can receive the side control information from the original serving cell. And the if the original serving cell is an acceptable cell, the NCR-MT goes into the idle mode</w:t>
      </w:r>
      <w:r>
        <w:rPr>
          <w:rFonts w:hint="eastAsia"/>
          <w:lang w:val="en-US" w:eastAsia="zh-CN"/>
        </w:rPr>
        <w:t xml:space="preserve"> and </w:t>
      </w:r>
      <w:r>
        <w:rPr>
          <w:lang w:val="en-US" w:eastAsia="zh-CN"/>
        </w:rPr>
        <w:t xml:space="preserve">will not receive any side control configuration. </w:t>
      </w:r>
    </w:p>
    <w:p w:rsidR="008C7AC0" w:rsidRDefault="00000000">
      <w:pPr>
        <w:adjustRightInd w:val="0"/>
        <w:snapToGrid w:val="0"/>
        <w:spacing w:afterLines="50" w:after="156"/>
        <w:jc w:val="both"/>
        <w:rPr>
          <w:lang w:val="en-US" w:eastAsia="zh-CN"/>
        </w:rPr>
      </w:pPr>
      <w:r>
        <w:rPr>
          <w:lang w:val="en-US" w:eastAsia="zh-CN"/>
        </w:rPr>
        <w:t xml:space="preserve">Considering this is the only issue left for the WI to complete, one additional meeting is proposed to extend for RAN2. </w:t>
      </w:r>
    </w:p>
    <w:p w:rsidR="008C7AC0" w:rsidRDefault="00000000">
      <w:pPr>
        <w:adjustRightInd w:val="0"/>
        <w:snapToGrid w:val="0"/>
        <w:spacing w:after="0"/>
        <w:jc w:val="both"/>
        <w:rPr>
          <w:b/>
          <w:bCs/>
          <w:lang w:val="en-US" w:eastAsia="zh-CN"/>
        </w:rPr>
      </w:pPr>
      <w:r>
        <w:rPr>
          <w:b/>
          <w:bCs/>
          <w:lang w:val="en-US" w:eastAsia="zh-CN"/>
        </w:rPr>
        <w:t>Proposal 1</w:t>
      </w:r>
    </w:p>
    <w:p w:rsidR="008C7AC0" w:rsidRDefault="00000000">
      <w:pPr>
        <w:adjustRightInd w:val="0"/>
        <w:snapToGrid w:val="0"/>
        <w:spacing w:after="0"/>
        <w:jc w:val="both"/>
        <w:rPr>
          <w:b/>
          <w:bCs/>
          <w:lang w:val="en-US" w:eastAsia="zh-CN"/>
        </w:rPr>
      </w:pPr>
      <w:r>
        <w:rPr>
          <w:b/>
          <w:bCs/>
          <w:lang w:val="en-US" w:eastAsia="zh-CN"/>
        </w:rPr>
        <w:t>Considering to solve the open issue of NCR, it is proposed to extend one meeting in RAN2 for NCR WI.</w:t>
      </w:r>
    </w:p>
    <w:p w:rsidR="008C7AC0" w:rsidRDefault="008C7AC0">
      <w:pPr>
        <w:adjustRightInd w:val="0"/>
        <w:snapToGrid w:val="0"/>
        <w:spacing w:after="0"/>
        <w:jc w:val="both"/>
        <w:rPr>
          <w:lang w:eastAsia="zh-CN"/>
        </w:rPr>
      </w:pPr>
    </w:p>
    <w:p w:rsidR="008C7AC0" w:rsidRDefault="00000000">
      <w:pPr>
        <w:pStyle w:val="1"/>
        <w:snapToGrid w:val="0"/>
        <w:spacing w:beforeLines="50" w:before="156" w:afterLines="50" w:after="156" w:line="240" w:lineRule="auto"/>
        <w:ind w:left="425" w:hanging="425"/>
        <w:jc w:val="both"/>
        <w:rPr>
          <w:rFonts w:ascii="Times New Roman" w:hAnsi="Times New Roman"/>
          <w:b/>
          <w:bCs/>
          <w:color w:val="000000" w:themeColor="text1"/>
          <w:sz w:val="28"/>
        </w:rPr>
      </w:pPr>
      <w:r>
        <w:rPr>
          <w:rFonts w:ascii="Times New Roman" w:hAnsi="Times New Roman"/>
          <w:b/>
          <w:bCs/>
          <w:color w:val="000000" w:themeColor="text1"/>
          <w:sz w:val="28"/>
        </w:rPr>
        <w:t>Conclusions</w:t>
      </w:r>
    </w:p>
    <w:p w:rsidR="008C7AC0" w:rsidRDefault="00000000">
      <w:pPr>
        <w:adjustRightInd w:val="0"/>
        <w:snapToGrid w:val="0"/>
        <w:spacing w:after="0"/>
        <w:jc w:val="both"/>
        <w:rPr>
          <w:lang w:val="en-US" w:eastAsia="zh-CN"/>
        </w:rPr>
      </w:pPr>
      <w:r>
        <w:rPr>
          <w:lang w:val="en-US" w:eastAsia="zh-CN"/>
        </w:rPr>
        <w:t>In this contribution, we provide our views on the progress of the work item of NCR. The proposal is listed below.</w:t>
      </w:r>
    </w:p>
    <w:p w:rsidR="008C7AC0" w:rsidRDefault="008C7AC0">
      <w:pPr>
        <w:adjustRightInd w:val="0"/>
        <w:snapToGrid w:val="0"/>
        <w:spacing w:after="0"/>
        <w:jc w:val="both"/>
        <w:rPr>
          <w:lang w:val="en-US" w:eastAsia="zh-CN"/>
        </w:rPr>
      </w:pPr>
    </w:p>
    <w:p w:rsidR="008C7AC0" w:rsidRDefault="00000000">
      <w:pPr>
        <w:adjustRightInd w:val="0"/>
        <w:snapToGrid w:val="0"/>
        <w:spacing w:after="0"/>
        <w:jc w:val="both"/>
        <w:rPr>
          <w:b/>
          <w:bCs/>
          <w:lang w:val="en-US" w:eastAsia="zh-CN"/>
        </w:rPr>
      </w:pPr>
      <w:r>
        <w:rPr>
          <w:b/>
          <w:bCs/>
          <w:lang w:val="en-US" w:eastAsia="zh-CN"/>
        </w:rPr>
        <w:t>Proposal 1</w:t>
      </w:r>
    </w:p>
    <w:p w:rsidR="008C7AC0" w:rsidRDefault="00000000">
      <w:pPr>
        <w:adjustRightInd w:val="0"/>
        <w:snapToGrid w:val="0"/>
        <w:spacing w:after="0"/>
        <w:jc w:val="both"/>
        <w:rPr>
          <w:b/>
          <w:bCs/>
          <w:lang w:val="en-US" w:eastAsia="zh-CN"/>
        </w:rPr>
      </w:pPr>
      <w:r>
        <w:rPr>
          <w:b/>
          <w:bCs/>
          <w:lang w:val="en-US" w:eastAsia="zh-CN"/>
        </w:rPr>
        <w:t>Considering to solve the open issue of NCR, it is proposed to extend one meeting in RAN2 for NCR WI.</w:t>
      </w:r>
    </w:p>
    <w:p w:rsidR="008C7AC0" w:rsidRDefault="008C7AC0">
      <w:pPr>
        <w:adjustRightInd w:val="0"/>
        <w:snapToGrid w:val="0"/>
        <w:spacing w:after="0"/>
        <w:jc w:val="both"/>
        <w:rPr>
          <w:lang w:val="en-US" w:eastAsia="zh-CN"/>
        </w:rPr>
      </w:pPr>
    </w:p>
    <w:p w:rsidR="008C7AC0" w:rsidRDefault="00000000">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rsidR="008C7AC0" w:rsidRDefault="00000000">
      <w:pPr>
        <w:pStyle w:val="References"/>
        <w:numPr>
          <w:ilvl w:val="0"/>
          <w:numId w:val="0"/>
        </w:numPr>
        <w:ind w:leftChars="50" w:left="100"/>
        <w:rPr>
          <w:szCs w:val="20"/>
        </w:rPr>
      </w:pPr>
      <w:r>
        <w:rPr>
          <w:szCs w:val="20"/>
        </w:rPr>
        <w:t xml:space="preserve">[1] RP-222673, New WID on NR network-controlled repeaters, ZTE, </w:t>
      </w:r>
      <w:proofErr w:type="spellStart"/>
      <w:r>
        <w:rPr>
          <w:szCs w:val="20"/>
        </w:rPr>
        <w:t>Sanechips</w:t>
      </w:r>
      <w:proofErr w:type="spellEnd"/>
      <w:r>
        <w:rPr>
          <w:szCs w:val="20"/>
        </w:rPr>
        <w:t>, 3GPP TSG RAN Meeting #97</w:t>
      </w:r>
      <w:r>
        <w:rPr>
          <w:rFonts w:hint="eastAsia"/>
          <w:szCs w:val="20"/>
        </w:rPr>
        <w:t>-</w:t>
      </w:r>
      <w:r>
        <w:rPr>
          <w:szCs w:val="20"/>
        </w:rPr>
        <w:t>e, Electronic Meeting, September 12-16, 2022</w:t>
      </w:r>
    </w:p>
    <w:p w:rsidR="008C7AC0" w:rsidRDefault="00000000">
      <w:pPr>
        <w:pStyle w:val="References"/>
        <w:numPr>
          <w:ilvl w:val="0"/>
          <w:numId w:val="0"/>
        </w:numPr>
        <w:ind w:leftChars="50" w:left="100"/>
        <w:rPr>
          <w:szCs w:val="20"/>
          <w:lang w:eastAsia="zh-CN"/>
        </w:rPr>
      </w:pPr>
      <w:r>
        <w:rPr>
          <w:szCs w:val="20"/>
        </w:rPr>
        <w:t>[2] RP-223505, Revised WID on NR network-controlled repeaters</w:t>
      </w:r>
      <w:r>
        <w:rPr>
          <w:rFonts w:hint="eastAsia"/>
          <w:szCs w:val="20"/>
        </w:rPr>
        <w:t>,</w:t>
      </w:r>
      <w:r>
        <w:rPr>
          <w:szCs w:val="20"/>
        </w:rPr>
        <w:t xml:space="preserve"> ZTE, </w:t>
      </w:r>
      <w:proofErr w:type="spellStart"/>
      <w:r>
        <w:rPr>
          <w:szCs w:val="20"/>
        </w:rPr>
        <w:t>Sanechips</w:t>
      </w:r>
      <w:proofErr w:type="spellEnd"/>
      <w:r>
        <w:rPr>
          <w:szCs w:val="20"/>
        </w:rPr>
        <w:t>, 3GPP TSG RAN Meeting #98</w:t>
      </w:r>
      <w:r>
        <w:rPr>
          <w:rFonts w:hint="eastAsia"/>
          <w:szCs w:val="20"/>
        </w:rPr>
        <w:t>-</w:t>
      </w:r>
      <w:r>
        <w:rPr>
          <w:szCs w:val="20"/>
        </w:rPr>
        <w:t xml:space="preserve">e, Electronic Meeting, December 12-16, 2022  </w:t>
      </w:r>
    </w:p>
    <w:p w:rsidR="008C7AC0" w:rsidRDefault="008C7AC0"/>
    <w:sectPr w:rsidR="008C7A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3AEA" w:rsidRDefault="00793AEA">
      <w:pPr>
        <w:spacing w:after="0"/>
      </w:pPr>
      <w:r>
        <w:separator/>
      </w:r>
    </w:p>
  </w:endnote>
  <w:endnote w:type="continuationSeparator" w:id="0">
    <w:p w:rsidR="00793AEA" w:rsidRDefault="0079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3AEA" w:rsidRDefault="00793AEA">
      <w:pPr>
        <w:spacing w:after="0"/>
      </w:pPr>
      <w:r>
        <w:separator/>
      </w:r>
    </w:p>
  </w:footnote>
  <w:footnote w:type="continuationSeparator" w:id="0">
    <w:p w:rsidR="00793AEA" w:rsidRDefault="00793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16cid:durableId="1865358043">
    <w:abstractNumId w:val="1"/>
  </w:num>
  <w:num w:numId="2" w16cid:durableId="1765370748">
    <w:abstractNumId w:val="0"/>
  </w:num>
  <w:num w:numId="3" w16cid:durableId="1352532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DFE"/>
    <w:rsid w:val="00001894"/>
    <w:rsid w:val="000035A5"/>
    <w:rsid w:val="00006651"/>
    <w:rsid w:val="00011774"/>
    <w:rsid w:val="0001205B"/>
    <w:rsid w:val="000216CC"/>
    <w:rsid w:val="000245B8"/>
    <w:rsid w:val="0002718D"/>
    <w:rsid w:val="000274C7"/>
    <w:rsid w:val="000342CC"/>
    <w:rsid w:val="000357AF"/>
    <w:rsid w:val="0003663D"/>
    <w:rsid w:val="00037605"/>
    <w:rsid w:val="000429D3"/>
    <w:rsid w:val="000472D3"/>
    <w:rsid w:val="00050A08"/>
    <w:rsid w:val="00057C04"/>
    <w:rsid w:val="0006069C"/>
    <w:rsid w:val="000635F8"/>
    <w:rsid w:val="00063AF1"/>
    <w:rsid w:val="000652B3"/>
    <w:rsid w:val="000668E2"/>
    <w:rsid w:val="00070B8E"/>
    <w:rsid w:val="00073A93"/>
    <w:rsid w:val="000849DA"/>
    <w:rsid w:val="00084F43"/>
    <w:rsid w:val="00086255"/>
    <w:rsid w:val="00092B1B"/>
    <w:rsid w:val="00093EBE"/>
    <w:rsid w:val="00096030"/>
    <w:rsid w:val="000A0643"/>
    <w:rsid w:val="000A1926"/>
    <w:rsid w:val="000A1950"/>
    <w:rsid w:val="000A4BAE"/>
    <w:rsid w:val="000A7EE8"/>
    <w:rsid w:val="000B08E1"/>
    <w:rsid w:val="000B1581"/>
    <w:rsid w:val="000B57BA"/>
    <w:rsid w:val="000C06C7"/>
    <w:rsid w:val="000C2B58"/>
    <w:rsid w:val="000C45A9"/>
    <w:rsid w:val="000C4C1E"/>
    <w:rsid w:val="000D1D96"/>
    <w:rsid w:val="000D1F2C"/>
    <w:rsid w:val="000D2071"/>
    <w:rsid w:val="000D56D3"/>
    <w:rsid w:val="000D78CC"/>
    <w:rsid w:val="000E0FBF"/>
    <w:rsid w:val="000E2C2C"/>
    <w:rsid w:val="000F0476"/>
    <w:rsid w:val="000F12A2"/>
    <w:rsid w:val="000F2420"/>
    <w:rsid w:val="000F437C"/>
    <w:rsid w:val="000F4969"/>
    <w:rsid w:val="000F4FF9"/>
    <w:rsid w:val="000F6A9C"/>
    <w:rsid w:val="0010245F"/>
    <w:rsid w:val="0011127A"/>
    <w:rsid w:val="00112161"/>
    <w:rsid w:val="00121898"/>
    <w:rsid w:val="001236BB"/>
    <w:rsid w:val="00124927"/>
    <w:rsid w:val="001258AA"/>
    <w:rsid w:val="001269BE"/>
    <w:rsid w:val="001270D7"/>
    <w:rsid w:val="0013033D"/>
    <w:rsid w:val="0013329F"/>
    <w:rsid w:val="001348CE"/>
    <w:rsid w:val="0014420C"/>
    <w:rsid w:val="00145F72"/>
    <w:rsid w:val="001518D9"/>
    <w:rsid w:val="001554AE"/>
    <w:rsid w:val="001557F1"/>
    <w:rsid w:val="00160299"/>
    <w:rsid w:val="00160FB7"/>
    <w:rsid w:val="001644DD"/>
    <w:rsid w:val="00172A32"/>
    <w:rsid w:val="001739D3"/>
    <w:rsid w:val="00173F75"/>
    <w:rsid w:val="001765B6"/>
    <w:rsid w:val="00177267"/>
    <w:rsid w:val="001813DC"/>
    <w:rsid w:val="00184526"/>
    <w:rsid w:val="00185037"/>
    <w:rsid w:val="00192157"/>
    <w:rsid w:val="0019272F"/>
    <w:rsid w:val="001936C1"/>
    <w:rsid w:val="00193D04"/>
    <w:rsid w:val="001A05F6"/>
    <w:rsid w:val="001A13C3"/>
    <w:rsid w:val="001A1EB9"/>
    <w:rsid w:val="001A2ADF"/>
    <w:rsid w:val="001A314D"/>
    <w:rsid w:val="001A550B"/>
    <w:rsid w:val="001B13BA"/>
    <w:rsid w:val="001B18E2"/>
    <w:rsid w:val="001B627D"/>
    <w:rsid w:val="001C1BE0"/>
    <w:rsid w:val="001C40AA"/>
    <w:rsid w:val="001C4B28"/>
    <w:rsid w:val="001C5B53"/>
    <w:rsid w:val="001C6672"/>
    <w:rsid w:val="001D0198"/>
    <w:rsid w:val="001D17A5"/>
    <w:rsid w:val="001E21AD"/>
    <w:rsid w:val="001E555C"/>
    <w:rsid w:val="001E65F3"/>
    <w:rsid w:val="001E798C"/>
    <w:rsid w:val="001F00E1"/>
    <w:rsid w:val="001F4AEB"/>
    <w:rsid w:val="001F5A3B"/>
    <w:rsid w:val="002010EC"/>
    <w:rsid w:val="00201488"/>
    <w:rsid w:val="00202CD1"/>
    <w:rsid w:val="00204F49"/>
    <w:rsid w:val="00211707"/>
    <w:rsid w:val="0021278A"/>
    <w:rsid w:val="002204E9"/>
    <w:rsid w:val="00220623"/>
    <w:rsid w:val="00224206"/>
    <w:rsid w:val="00225DA1"/>
    <w:rsid w:val="002315FF"/>
    <w:rsid w:val="002321EB"/>
    <w:rsid w:val="002363EF"/>
    <w:rsid w:val="00237A57"/>
    <w:rsid w:val="002426EC"/>
    <w:rsid w:val="00250918"/>
    <w:rsid w:val="00253BF9"/>
    <w:rsid w:val="00255133"/>
    <w:rsid w:val="00255F65"/>
    <w:rsid w:val="00261987"/>
    <w:rsid w:val="00264142"/>
    <w:rsid w:val="00265A9E"/>
    <w:rsid w:val="002664A4"/>
    <w:rsid w:val="002665F3"/>
    <w:rsid w:val="0027122D"/>
    <w:rsid w:val="00271964"/>
    <w:rsid w:val="00273A45"/>
    <w:rsid w:val="0027515B"/>
    <w:rsid w:val="0027775D"/>
    <w:rsid w:val="0028273A"/>
    <w:rsid w:val="00284D25"/>
    <w:rsid w:val="00287D93"/>
    <w:rsid w:val="00293269"/>
    <w:rsid w:val="00294098"/>
    <w:rsid w:val="00294EBC"/>
    <w:rsid w:val="00295EF8"/>
    <w:rsid w:val="0029690B"/>
    <w:rsid w:val="00296A83"/>
    <w:rsid w:val="002A22C7"/>
    <w:rsid w:val="002A28EB"/>
    <w:rsid w:val="002A4CD8"/>
    <w:rsid w:val="002B0EAF"/>
    <w:rsid w:val="002B6981"/>
    <w:rsid w:val="002B7144"/>
    <w:rsid w:val="002B753E"/>
    <w:rsid w:val="002C2823"/>
    <w:rsid w:val="002C2F3A"/>
    <w:rsid w:val="002C664E"/>
    <w:rsid w:val="002C6C54"/>
    <w:rsid w:val="002D1F70"/>
    <w:rsid w:val="002D4C5E"/>
    <w:rsid w:val="002E3A92"/>
    <w:rsid w:val="002F09BA"/>
    <w:rsid w:val="002F0D9A"/>
    <w:rsid w:val="002F2776"/>
    <w:rsid w:val="002F5AA6"/>
    <w:rsid w:val="002F783A"/>
    <w:rsid w:val="003137F0"/>
    <w:rsid w:val="00314C86"/>
    <w:rsid w:val="00315458"/>
    <w:rsid w:val="003169D0"/>
    <w:rsid w:val="0032071B"/>
    <w:rsid w:val="00325FAA"/>
    <w:rsid w:val="00326BEA"/>
    <w:rsid w:val="00327C86"/>
    <w:rsid w:val="00330CEE"/>
    <w:rsid w:val="00331B0A"/>
    <w:rsid w:val="003336D1"/>
    <w:rsid w:val="00334920"/>
    <w:rsid w:val="003416C8"/>
    <w:rsid w:val="00341E4E"/>
    <w:rsid w:val="00346D38"/>
    <w:rsid w:val="003508C6"/>
    <w:rsid w:val="003510B3"/>
    <w:rsid w:val="003516FD"/>
    <w:rsid w:val="00354D98"/>
    <w:rsid w:val="00357DEF"/>
    <w:rsid w:val="00361419"/>
    <w:rsid w:val="003633A9"/>
    <w:rsid w:val="0036449C"/>
    <w:rsid w:val="0036501C"/>
    <w:rsid w:val="0036654D"/>
    <w:rsid w:val="003676EA"/>
    <w:rsid w:val="00372098"/>
    <w:rsid w:val="00374588"/>
    <w:rsid w:val="00375590"/>
    <w:rsid w:val="003756CE"/>
    <w:rsid w:val="00377DB2"/>
    <w:rsid w:val="00380EFC"/>
    <w:rsid w:val="003968F0"/>
    <w:rsid w:val="003A5E3A"/>
    <w:rsid w:val="003A745D"/>
    <w:rsid w:val="003A7B95"/>
    <w:rsid w:val="003B347E"/>
    <w:rsid w:val="003B5877"/>
    <w:rsid w:val="003C313B"/>
    <w:rsid w:val="003C4EB0"/>
    <w:rsid w:val="003C4F89"/>
    <w:rsid w:val="003C58E1"/>
    <w:rsid w:val="003C5C46"/>
    <w:rsid w:val="003C6694"/>
    <w:rsid w:val="003D5B59"/>
    <w:rsid w:val="003D6109"/>
    <w:rsid w:val="003D765B"/>
    <w:rsid w:val="003E2DFB"/>
    <w:rsid w:val="003E4E15"/>
    <w:rsid w:val="003F0CC1"/>
    <w:rsid w:val="003F4F8A"/>
    <w:rsid w:val="003F4FA9"/>
    <w:rsid w:val="003F5510"/>
    <w:rsid w:val="003F55B8"/>
    <w:rsid w:val="004072A4"/>
    <w:rsid w:val="0041110F"/>
    <w:rsid w:val="00411E2E"/>
    <w:rsid w:val="00415C1F"/>
    <w:rsid w:val="00416490"/>
    <w:rsid w:val="00417C2C"/>
    <w:rsid w:val="00422622"/>
    <w:rsid w:val="00422FE0"/>
    <w:rsid w:val="00424BBD"/>
    <w:rsid w:val="004256E5"/>
    <w:rsid w:val="00426EEF"/>
    <w:rsid w:val="00433D1C"/>
    <w:rsid w:val="004348FB"/>
    <w:rsid w:val="00435E59"/>
    <w:rsid w:val="004360B1"/>
    <w:rsid w:val="00446D8C"/>
    <w:rsid w:val="0045111A"/>
    <w:rsid w:val="00451380"/>
    <w:rsid w:val="004533BF"/>
    <w:rsid w:val="004534E4"/>
    <w:rsid w:val="004569C4"/>
    <w:rsid w:val="00457235"/>
    <w:rsid w:val="00457B5D"/>
    <w:rsid w:val="00463B43"/>
    <w:rsid w:val="0046468D"/>
    <w:rsid w:val="0046543C"/>
    <w:rsid w:val="00472CF4"/>
    <w:rsid w:val="004772AD"/>
    <w:rsid w:val="00480606"/>
    <w:rsid w:val="00481AB7"/>
    <w:rsid w:val="004824B5"/>
    <w:rsid w:val="004828CE"/>
    <w:rsid w:val="00483C84"/>
    <w:rsid w:val="004905C1"/>
    <w:rsid w:val="00492BA1"/>
    <w:rsid w:val="0049501C"/>
    <w:rsid w:val="00495A9A"/>
    <w:rsid w:val="004A0EC8"/>
    <w:rsid w:val="004A1399"/>
    <w:rsid w:val="004A20FF"/>
    <w:rsid w:val="004A36F7"/>
    <w:rsid w:val="004A3838"/>
    <w:rsid w:val="004A46DB"/>
    <w:rsid w:val="004B1E8C"/>
    <w:rsid w:val="004B2A66"/>
    <w:rsid w:val="004B50DC"/>
    <w:rsid w:val="004B540D"/>
    <w:rsid w:val="004B6064"/>
    <w:rsid w:val="004B71D5"/>
    <w:rsid w:val="004C35DB"/>
    <w:rsid w:val="004C65A3"/>
    <w:rsid w:val="004D1CA7"/>
    <w:rsid w:val="004D3DD2"/>
    <w:rsid w:val="004D50E5"/>
    <w:rsid w:val="004D6B67"/>
    <w:rsid w:val="004D6D47"/>
    <w:rsid w:val="004D7D5F"/>
    <w:rsid w:val="004E1F60"/>
    <w:rsid w:val="004E3104"/>
    <w:rsid w:val="004E3D11"/>
    <w:rsid w:val="004E4B30"/>
    <w:rsid w:val="004F1E85"/>
    <w:rsid w:val="00500853"/>
    <w:rsid w:val="00501EEF"/>
    <w:rsid w:val="005057B5"/>
    <w:rsid w:val="00510C4C"/>
    <w:rsid w:val="00511DAE"/>
    <w:rsid w:val="00513C25"/>
    <w:rsid w:val="0052091B"/>
    <w:rsid w:val="00521A39"/>
    <w:rsid w:val="00523452"/>
    <w:rsid w:val="00526F5D"/>
    <w:rsid w:val="00530C73"/>
    <w:rsid w:val="0053330F"/>
    <w:rsid w:val="00535599"/>
    <w:rsid w:val="005471C7"/>
    <w:rsid w:val="00547321"/>
    <w:rsid w:val="00551DC4"/>
    <w:rsid w:val="00553C3E"/>
    <w:rsid w:val="005545C9"/>
    <w:rsid w:val="00557C05"/>
    <w:rsid w:val="005604F5"/>
    <w:rsid w:val="005605B6"/>
    <w:rsid w:val="00563042"/>
    <w:rsid w:val="0056505E"/>
    <w:rsid w:val="005652DC"/>
    <w:rsid w:val="005706CE"/>
    <w:rsid w:val="00571FCB"/>
    <w:rsid w:val="00574E1C"/>
    <w:rsid w:val="005778B6"/>
    <w:rsid w:val="0058006D"/>
    <w:rsid w:val="00580361"/>
    <w:rsid w:val="00581B83"/>
    <w:rsid w:val="00587A1B"/>
    <w:rsid w:val="005900B5"/>
    <w:rsid w:val="00592989"/>
    <w:rsid w:val="00592FFF"/>
    <w:rsid w:val="005A0A84"/>
    <w:rsid w:val="005A198A"/>
    <w:rsid w:val="005A1EDC"/>
    <w:rsid w:val="005A29B5"/>
    <w:rsid w:val="005A371B"/>
    <w:rsid w:val="005A749A"/>
    <w:rsid w:val="005A7C56"/>
    <w:rsid w:val="005B4BC6"/>
    <w:rsid w:val="005B6EC1"/>
    <w:rsid w:val="005C19CE"/>
    <w:rsid w:val="005C1AB9"/>
    <w:rsid w:val="005C39FE"/>
    <w:rsid w:val="005C3C9E"/>
    <w:rsid w:val="005C424C"/>
    <w:rsid w:val="005C6733"/>
    <w:rsid w:val="005D0132"/>
    <w:rsid w:val="005D06D1"/>
    <w:rsid w:val="005D0CBA"/>
    <w:rsid w:val="005D13D3"/>
    <w:rsid w:val="005D2451"/>
    <w:rsid w:val="005D671A"/>
    <w:rsid w:val="005F1100"/>
    <w:rsid w:val="005F6159"/>
    <w:rsid w:val="005F6A8B"/>
    <w:rsid w:val="005F7297"/>
    <w:rsid w:val="0060613D"/>
    <w:rsid w:val="00616515"/>
    <w:rsid w:val="0061748D"/>
    <w:rsid w:val="00620966"/>
    <w:rsid w:val="006227D9"/>
    <w:rsid w:val="006300ED"/>
    <w:rsid w:val="0063209B"/>
    <w:rsid w:val="006330C1"/>
    <w:rsid w:val="006370AB"/>
    <w:rsid w:val="00637158"/>
    <w:rsid w:val="00642DC0"/>
    <w:rsid w:val="00643D99"/>
    <w:rsid w:val="0064430E"/>
    <w:rsid w:val="00652805"/>
    <w:rsid w:val="00654567"/>
    <w:rsid w:val="00654A33"/>
    <w:rsid w:val="00654B86"/>
    <w:rsid w:val="00656529"/>
    <w:rsid w:val="00664070"/>
    <w:rsid w:val="00665BAF"/>
    <w:rsid w:val="00665E4E"/>
    <w:rsid w:val="006713C4"/>
    <w:rsid w:val="00674779"/>
    <w:rsid w:val="00677DE2"/>
    <w:rsid w:val="00680216"/>
    <w:rsid w:val="00682E29"/>
    <w:rsid w:val="00684586"/>
    <w:rsid w:val="0068489B"/>
    <w:rsid w:val="00684A10"/>
    <w:rsid w:val="00684D50"/>
    <w:rsid w:val="00686B8D"/>
    <w:rsid w:val="0068754C"/>
    <w:rsid w:val="006963B3"/>
    <w:rsid w:val="00697B39"/>
    <w:rsid w:val="006A1316"/>
    <w:rsid w:val="006A446A"/>
    <w:rsid w:val="006B0995"/>
    <w:rsid w:val="006B0AF5"/>
    <w:rsid w:val="006B10D8"/>
    <w:rsid w:val="006B4431"/>
    <w:rsid w:val="006C308B"/>
    <w:rsid w:val="006C464E"/>
    <w:rsid w:val="006C4C61"/>
    <w:rsid w:val="006C4D96"/>
    <w:rsid w:val="006C590E"/>
    <w:rsid w:val="006D0321"/>
    <w:rsid w:val="006D0E77"/>
    <w:rsid w:val="006D35F0"/>
    <w:rsid w:val="006D4BCE"/>
    <w:rsid w:val="006D7294"/>
    <w:rsid w:val="006E1699"/>
    <w:rsid w:val="006E20D9"/>
    <w:rsid w:val="006E6277"/>
    <w:rsid w:val="006F0FDF"/>
    <w:rsid w:val="006F283A"/>
    <w:rsid w:val="007103C1"/>
    <w:rsid w:val="007119D3"/>
    <w:rsid w:val="007159C2"/>
    <w:rsid w:val="00724D58"/>
    <w:rsid w:val="0072578A"/>
    <w:rsid w:val="00725D5A"/>
    <w:rsid w:val="00730C34"/>
    <w:rsid w:val="00730C6B"/>
    <w:rsid w:val="007345D2"/>
    <w:rsid w:val="00735191"/>
    <w:rsid w:val="0073522E"/>
    <w:rsid w:val="007357FF"/>
    <w:rsid w:val="00736898"/>
    <w:rsid w:val="00737476"/>
    <w:rsid w:val="00741AEF"/>
    <w:rsid w:val="00744784"/>
    <w:rsid w:val="007460BD"/>
    <w:rsid w:val="007514C1"/>
    <w:rsid w:val="007524CD"/>
    <w:rsid w:val="007537AE"/>
    <w:rsid w:val="00754338"/>
    <w:rsid w:val="00762332"/>
    <w:rsid w:val="00762AEC"/>
    <w:rsid w:val="0077001E"/>
    <w:rsid w:val="00771AE2"/>
    <w:rsid w:val="00771E59"/>
    <w:rsid w:val="00773103"/>
    <w:rsid w:val="00777483"/>
    <w:rsid w:val="007807C2"/>
    <w:rsid w:val="0078180C"/>
    <w:rsid w:val="00782A84"/>
    <w:rsid w:val="0078355C"/>
    <w:rsid w:val="00791F10"/>
    <w:rsid w:val="00793AEA"/>
    <w:rsid w:val="00794C71"/>
    <w:rsid w:val="007A1210"/>
    <w:rsid w:val="007A1D0B"/>
    <w:rsid w:val="007A2A41"/>
    <w:rsid w:val="007A535F"/>
    <w:rsid w:val="007A6B66"/>
    <w:rsid w:val="007A719E"/>
    <w:rsid w:val="007B79B9"/>
    <w:rsid w:val="007C0132"/>
    <w:rsid w:val="007C0D97"/>
    <w:rsid w:val="007C58E0"/>
    <w:rsid w:val="007C78DC"/>
    <w:rsid w:val="007D0E2C"/>
    <w:rsid w:val="007D2D26"/>
    <w:rsid w:val="007D490F"/>
    <w:rsid w:val="007E0228"/>
    <w:rsid w:val="007E7B69"/>
    <w:rsid w:val="007F28CC"/>
    <w:rsid w:val="007F2D6C"/>
    <w:rsid w:val="007F7549"/>
    <w:rsid w:val="008019F1"/>
    <w:rsid w:val="00805075"/>
    <w:rsid w:val="00807463"/>
    <w:rsid w:val="00812424"/>
    <w:rsid w:val="0081584D"/>
    <w:rsid w:val="0082174A"/>
    <w:rsid w:val="00821A6E"/>
    <w:rsid w:val="00822124"/>
    <w:rsid w:val="00825F41"/>
    <w:rsid w:val="00827343"/>
    <w:rsid w:val="00830024"/>
    <w:rsid w:val="0083181A"/>
    <w:rsid w:val="0084189C"/>
    <w:rsid w:val="00844C69"/>
    <w:rsid w:val="008451B7"/>
    <w:rsid w:val="00846270"/>
    <w:rsid w:val="00847B0C"/>
    <w:rsid w:val="00855FA2"/>
    <w:rsid w:val="00857F40"/>
    <w:rsid w:val="00860E88"/>
    <w:rsid w:val="0086277A"/>
    <w:rsid w:val="00862E80"/>
    <w:rsid w:val="0087008D"/>
    <w:rsid w:val="00871793"/>
    <w:rsid w:val="00871C8D"/>
    <w:rsid w:val="00876725"/>
    <w:rsid w:val="00876E99"/>
    <w:rsid w:val="00877E7B"/>
    <w:rsid w:val="008840A6"/>
    <w:rsid w:val="0088794D"/>
    <w:rsid w:val="0089075D"/>
    <w:rsid w:val="0089137B"/>
    <w:rsid w:val="00892D48"/>
    <w:rsid w:val="00895338"/>
    <w:rsid w:val="0089575D"/>
    <w:rsid w:val="00896BC3"/>
    <w:rsid w:val="00897B62"/>
    <w:rsid w:val="008B1C84"/>
    <w:rsid w:val="008B2E1C"/>
    <w:rsid w:val="008B2F00"/>
    <w:rsid w:val="008B372A"/>
    <w:rsid w:val="008B5956"/>
    <w:rsid w:val="008C18AB"/>
    <w:rsid w:val="008C1DC6"/>
    <w:rsid w:val="008C5155"/>
    <w:rsid w:val="008C704A"/>
    <w:rsid w:val="008C7AC0"/>
    <w:rsid w:val="008D0763"/>
    <w:rsid w:val="008D26DE"/>
    <w:rsid w:val="008D3C0C"/>
    <w:rsid w:val="008D76A6"/>
    <w:rsid w:val="008E06EA"/>
    <w:rsid w:val="008E1EB9"/>
    <w:rsid w:val="008E4C9E"/>
    <w:rsid w:val="008E4D78"/>
    <w:rsid w:val="008E5090"/>
    <w:rsid w:val="008E5164"/>
    <w:rsid w:val="008E5F30"/>
    <w:rsid w:val="008F0899"/>
    <w:rsid w:val="008F23BF"/>
    <w:rsid w:val="008F5B37"/>
    <w:rsid w:val="009014A9"/>
    <w:rsid w:val="009026DB"/>
    <w:rsid w:val="00903519"/>
    <w:rsid w:val="009039B2"/>
    <w:rsid w:val="00905FBF"/>
    <w:rsid w:val="00906D1D"/>
    <w:rsid w:val="00910248"/>
    <w:rsid w:val="0091155E"/>
    <w:rsid w:val="009262D7"/>
    <w:rsid w:val="00930B10"/>
    <w:rsid w:val="00930FD1"/>
    <w:rsid w:val="00933F26"/>
    <w:rsid w:val="00934B99"/>
    <w:rsid w:val="00935C57"/>
    <w:rsid w:val="00940962"/>
    <w:rsid w:val="00941CF0"/>
    <w:rsid w:val="00942D00"/>
    <w:rsid w:val="009502F5"/>
    <w:rsid w:val="0096399C"/>
    <w:rsid w:val="00965075"/>
    <w:rsid w:val="009675A6"/>
    <w:rsid w:val="00973FDC"/>
    <w:rsid w:val="00974908"/>
    <w:rsid w:val="00976217"/>
    <w:rsid w:val="00980855"/>
    <w:rsid w:val="00986A9E"/>
    <w:rsid w:val="00986B0A"/>
    <w:rsid w:val="00990C39"/>
    <w:rsid w:val="00997CD0"/>
    <w:rsid w:val="009A00E5"/>
    <w:rsid w:val="009A637E"/>
    <w:rsid w:val="009B03BA"/>
    <w:rsid w:val="009B72A1"/>
    <w:rsid w:val="009C0452"/>
    <w:rsid w:val="009C320E"/>
    <w:rsid w:val="009C6771"/>
    <w:rsid w:val="009D172C"/>
    <w:rsid w:val="009D3354"/>
    <w:rsid w:val="009E0EC8"/>
    <w:rsid w:val="009E3EF7"/>
    <w:rsid w:val="009F066E"/>
    <w:rsid w:val="009F1A07"/>
    <w:rsid w:val="00A03233"/>
    <w:rsid w:val="00A03428"/>
    <w:rsid w:val="00A0363D"/>
    <w:rsid w:val="00A049EE"/>
    <w:rsid w:val="00A05366"/>
    <w:rsid w:val="00A148DF"/>
    <w:rsid w:val="00A14F74"/>
    <w:rsid w:val="00A16B3A"/>
    <w:rsid w:val="00A176FD"/>
    <w:rsid w:val="00A20569"/>
    <w:rsid w:val="00A23483"/>
    <w:rsid w:val="00A25927"/>
    <w:rsid w:val="00A2631E"/>
    <w:rsid w:val="00A26D09"/>
    <w:rsid w:val="00A341F4"/>
    <w:rsid w:val="00A349D2"/>
    <w:rsid w:val="00A34CEB"/>
    <w:rsid w:val="00A35E36"/>
    <w:rsid w:val="00A36531"/>
    <w:rsid w:val="00A40267"/>
    <w:rsid w:val="00A4201A"/>
    <w:rsid w:val="00A42238"/>
    <w:rsid w:val="00A505A9"/>
    <w:rsid w:val="00A5251C"/>
    <w:rsid w:val="00A56DF7"/>
    <w:rsid w:val="00A62303"/>
    <w:rsid w:val="00A6733D"/>
    <w:rsid w:val="00A67CD2"/>
    <w:rsid w:val="00A7302B"/>
    <w:rsid w:val="00A73096"/>
    <w:rsid w:val="00A76FC3"/>
    <w:rsid w:val="00A82012"/>
    <w:rsid w:val="00A844A1"/>
    <w:rsid w:val="00A84986"/>
    <w:rsid w:val="00A92E91"/>
    <w:rsid w:val="00A953F1"/>
    <w:rsid w:val="00A96A89"/>
    <w:rsid w:val="00A96D0B"/>
    <w:rsid w:val="00AA3B52"/>
    <w:rsid w:val="00AA7805"/>
    <w:rsid w:val="00AA7FAE"/>
    <w:rsid w:val="00AB6635"/>
    <w:rsid w:val="00AB6A1E"/>
    <w:rsid w:val="00AC05B7"/>
    <w:rsid w:val="00AC09E4"/>
    <w:rsid w:val="00AC2DD3"/>
    <w:rsid w:val="00AC6E03"/>
    <w:rsid w:val="00AC7940"/>
    <w:rsid w:val="00AD2FD8"/>
    <w:rsid w:val="00AD4592"/>
    <w:rsid w:val="00AE1FFA"/>
    <w:rsid w:val="00AE3324"/>
    <w:rsid w:val="00AF3955"/>
    <w:rsid w:val="00AF4274"/>
    <w:rsid w:val="00B008FE"/>
    <w:rsid w:val="00B01BF4"/>
    <w:rsid w:val="00B03F51"/>
    <w:rsid w:val="00B0427C"/>
    <w:rsid w:val="00B05EEF"/>
    <w:rsid w:val="00B1042A"/>
    <w:rsid w:val="00B10919"/>
    <w:rsid w:val="00B11339"/>
    <w:rsid w:val="00B117E5"/>
    <w:rsid w:val="00B1326B"/>
    <w:rsid w:val="00B14AFD"/>
    <w:rsid w:val="00B15803"/>
    <w:rsid w:val="00B15BE4"/>
    <w:rsid w:val="00B16180"/>
    <w:rsid w:val="00B20C09"/>
    <w:rsid w:val="00B319AB"/>
    <w:rsid w:val="00B31BBF"/>
    <w:rsid w:val="00B323A3"/>
    <w:rsid w:val="00B32DB1"/>
    <w:rsid w:val="00B41E2C"/>
    <w:rsid w:val="00B444E2"/>
    <w:rsid w:val="00B44563"/>
    <w:rsid w:val="00B44C6E"/>
    <w:rsid w:val="00B452AC"/>
    <w:rsid w:val="00B46849"/>
    <w:rsid w:val="00B46B65"/>
    <w:rsid w:val="00B47525"/>
    <w:rsid w:val="00B47B37"/>
    <w:rsid w:val="00B522AB"/>
    <w:rsid w:val="00B54559"/>
    <w:rsid w:val="00B60496"/>
    <w:rsid w:val="00B72382"/>
    <w:rsid w:val="00B72D82"/>
    <w:rsid w:val="00B74277"/>
    <w:rsid w:val="00B74DCC"/>
    <w:rsid w:val="00B77104"/>
    <w:rsid w:val="00B77911"/>
    <w:rsid w:val="00B77AAD"/>
    <w:rsid w:val="00B82335"/>
    <w:rsid w:val="00B82CB5"/>
    <w:rsid w:val="00B832E1"/>
    <w:rsid w:val="00B869F5"/>
    <w:rsid w:val="00B86B54"/>
    <w:rsid w:val="00B86E84"/>
    <w:rsid w:val="00B87AB8"/>
    <w:rsid w:val="00B87BA6"/>
    <w:rsid w:val="00B90258"/>
    <w:rsid w:val="00B96512"/>
    <w:rsid w:val="00B97A39"/>
    <w:rsid w:val="00BA1B9E"/>
    <w:rsid w:val="00BA2609"/>
    <w:rsid w:val="00BA5A50"/>
    <w:rsid w:val="00BA7A37"/>
    <w:rsid w:val="00BA7BD6"/>
    <w:rsid w:val="00BB07E0"/>
    <w:rsid w:val="00BB0D9A"/>
    <w:rsid w:val="00BB1A10"/>
    <w:rsid w:val="00BB2A18"/>
    <w:rsid w:val="00BC3E49"/>
    <w:rsid w:val="00BC74A0"/>
    <w:rsid w:val="00BD0390"/>
    <w:rsid w:val="00BD0B76"/>
    <w:rsid w:val="00BD3FAB"/>
    <w:rsid w:val="00BD695C"/>
    <w:rsid w:val="00BE010E"/>
    <w:rsid w:val="00BE0DD8"/>
    <w:rsid w:val="00BE20E4"/>
    <w:rsid w:val="00BE3E44"/>
    <w:rsid w:val="00BE59CF"/>
    <w:rsid w:val="00BE6C54"/>
    <w:rsid w:val="00BF14CC"/>
    <w:rsid w:val="00BF28D3"/>
    <w:rsid w:val="00BF5F52"/>
    <w:rsid w:val="00BF66EF"/>
    <w:rsid w:val="00BF7D04"/>
    <w:rsid w:val="00C029D6"/>
    <w:rsid w:val="00C10DB7"/>
    <w:rsid w:val="00C16734"/>
    <w:rsid w:val="00C17720"/>
    <w:rsid w:val="00C23356"/>
    <w:rsid w:val="00C25519"/>
    <w:rsid w:val="00C25BF2"/>
    <w:rsid w:val="00C26958"/>
    <w:rsid w:val="00C32648"/>
    <w:rsid w:val="00C409A4"/>
    <w:rsid w:val="00C4163E"/>
    <w:rsid w:val="00C41930"/>
    <w:rsid w:val="00C43D47"/>
    <w:rsid w:val="00C440D1"/>
    <w:rsid w:val="00C505F7"/>
    <w:rsid w:val="00C54BAF"/>
    <w:rsid w:val="00C551D4"/>
    <w:rsid w:val="00C556DA"/>
    <w:rsid w:val="00C55A4C"/>
    <w:rsid w:val="00C63C9C"/>
    <w:rsid w:val="00C72B3D"/>
    <w:rsid w:val="00C76146"/>
    <w:rsid w:val="00C7778C"/>
    <w:rsid w:val="00C7797C"/>
    <w:rsid w:val="00C82468"/>
    <w:rsid w:val="00C83870"/>
    <w:rsid w:val="00C8589D"/>
    <w:rsid w:val="00C93588"/>
    <w:rsid w:val="00C9670C"/>
    <w:rsid w:val="00C96FA1"/>
    <w:rsid w:val="00CA0F67"/>
    <w:rsid w:val="00CB0077"/>
    <w:rsid w:val="00CB0464"/>
    <w:rsid w:val="00CB317D"/>
    <w:rsid w:val="00CB33F4"/>
    <w:rsid w:val="00CB3D30"/>
    <w:rsid w:val="00CB4605"/>
    <w:rsid w:val="00CC005B"/>
    <w:rsid w:val="00CC20D2"/>
    <w:rsid w:val="00CC4769"/>
    <w:rsid w:val="00CC6128"/>
    <w:rsid w:val="00CC7783"/>
    <w:rsid w:val="00CD1100"/>
    <w:rsid w:val="00CD3AB3"/>
    <w:rsid w:val="00CD5A8C"/>
    <w:rsid w:val="00CE1B39"/>
    <w:rsid w:val="00CE28FA"/>
    <w:rsid w:val="00CE3280"/>
    <w:rsid w:val="00CE5638"/>
    <w:rsid w:val="00CE69AE"/>
    <w:rsid w:val="00CF1079"/>
    <w:rsid w:val="00CF21B8"/>
    <w:rsid w:val="00CF5C2C"/>
    <w:rsid w:val="00D01576"/>
    <w:rsid w:val="00D033AA"/>
    <w:rsid w:val="00D065DA"/>
    <w:rsid w:val="00D077E5"/>
    <w:rsid w:val="00D11D25"/>
    <w:rsid w:val="00D12E28"/>
    <w:rsid w:val="00D13A65"/>
    <w:rsid w:val="00D1505E"/>
    <w:rsid w:val="00D15D98"/>
    <w:rsid w:val="00D16644"/>
    <w:rsid w:val="00D16FC3"/>
    <w:rsid w:val="00D2262C"/>
    <w:rsid w:val="00D27C5D"/>
    <w:rsid w:val="00D325B6"/>
    <w:rsid w:val="00D3402A"/>
    <w:rsid w:val="00D343C0"/>
    <w:rsid w:val="00D34FC8"/>
    <w:rsid w:val="00D414F4"/>
    <w:rsid w:val="00D4595A"/>
    <w:rsid w:val="00D4604A"/>
    <w:rsid w:val="00D46500"/>
    <w:rsid w:val="00D5411E"/>
    <w:rsid w:val="00D54C63"/>
    <w:rsid w:val="00D56E24"/>
    <w:rsid w:val="00D57E81"/>
    <w:rsid w:val="00D63B0F"/>
    <w:rsid w:val="00D63FC7"/>
    <w:rsid w:val="00D66650"/>
    <w:rsid w:val="00D67CDC"/>
    <w:rsid w:val="00D74A5B"/>
    <w:rsid w:val="00D76CE5"/>
    <w:rsid w:val="00D7760E"/>
    <w:rsid w:val="00D82E2E"/>
    <w:rsid w:val="00D83B82"/>
    <w:rsid w:val="00D8400A"/>
    <w:rsid w:val="00D849F3"/>
    <w:rsid w:val="00D92EE9"/>
    <w:rsid w:val="00D93987"/>
    <w:rsid w:val="00D95BF8"/>
    <w:rsid w:val="00DA426B"/>
    <w:rsid w:val="00DA742D"/>
    <w:rsid w:val="00DB143B"/>
    <w:rsid w:val="00DB75CA"/>
    <w:rsid w:val="00DD1F87"/>
    <w:rsid w:val="00DD24BB"/>
    <w:rsid w:val="00DD25DC"/>
    <w:rsid w:val="00DD355B"/>
    <w:rsid w:val="00DD7A02"/>
    <w:rsid w:val="00DE2437"/>
    <w:rsid w:val="00DE6D11"/>
    <w:rsid w:val="00DE7B6E"/>
    <w:rsid w:val="00DF2083"/>
    <w:rsid w:val="00DF2625"/>
    <w:rsid w:val="00DF393E"/>
    <w:rsid w:val="00DF6394"/>
    <w:rsid w:val="00E04875"/>
    <w:rsid w:val="00E109D5"/>
    <w:rsid w:val="00E11AA1"/>
    <w:rsid w:val="00E16239"/>
    <w:rsid w:val="00E17205"/>
    <w:rsid w:val="00E17622"/>
    <w:rsid w:val="00E17AA6"/>
    <w:rsid w:val="00E22F8C"/>
    <w:rsid w:val="00E23CE7"/>
    <w:rsid w:val="00E30C7F"/>
    <w:rsid w:val="00E32B16"/>
    <w:rsid w:val="00E3330B"/>
    <w:rsid w:val="00E34A93"/>
    <w:rsid w:val="00E35374"/>
    <w:rsid w:val="00E367EC"/>
    <w:rsid w:val="00E40269"/>
    <w:rsid w:val="00E416AA"/>
    <w:rsid w:val="00E459A1"/>
    <w:rsid w:val="00E4693C"/>
    <w:rsid w:val="00E522C5"/>
    <w:rsid w:val="00E5377E"/>
    <w:rsid w:val="00E53C0C"/>
    <w:rsid w:val="00E54DF0"/>
    <w:rsid w:val="00E557E6"/>
    <w:rsid w:val="00E55E1B"/>
    <w:rsid w:val="00E5781D"/>
    <w:rsid w:val="00E61638"/>
    <w:rsid w:val="00E62094"/>
    <w:rsid w:val="00E65B01"/>
    <w:rsid w:val="00E6615D"/>
    <w:rsid w:val="00E66E1B"/>
    <w:rsid w:val="00E70447"/>
    <w:rsid w:val="00E710A8"/>
    <w:rsid w:val="00E7328F"/>
    <w:rsid w:val="00E838F7"/>
    <w:rsid w:val="00E84583"/>
    <w:rsid w:val="00E856CF"/>
    <w:rsid w:val="00E90106"/>
    <w:rsid w:val="00E90211"/>
    <w:rsid w:val="00E96BED"/>
    <w:rsid w:val="00EA0B46"/>
    <w:rsid w:val="00EA0C91"/>
    <w:rsid w:val="00EA1885"/>
    <w:rsid w:val="00EA43FD"/>
    <w:rsid w:val="00EA5E80"/>
    <w:rsid w:val="00EB061F"/>
    <w:rsid w:val="00EB21E2"/>
    <w:rsid w:val="00EB2B6E"/>
    <w:rsid w:val="00EB4DCF"/>
    <w:rsid w:val="00EB7069"/>
    <w:rsid w:val="00EC161E"/>
    <w:rsid w:val="00EC2C26"/>
    <w:rsid w:val="00EC2DBF"/>
    <w:rsid w:val="00EC36B8"/>
    <w:rsid w:val="00EC4A51"/>
    <w:rsid w:val="00EC64B2"/>
    <w:rsid w:val="00ED0F1F"/>
    <w:rsid w:val="00ED11E7"/>
    <w:rsid w:val="00ED1FF8"/>
    <w:rsid w:val="00ED204C"/>
    <w:rsid w:val="00ED4266"/>
    <w:rsid w:val="00ED4BAC"/>
    <w:rsid w:val="00ED5439"/>
    <w:rsid w:val="00ED5594"/>
    <w:rsid w:val="00ED7816"/>
    <w:rsid w:val="00EE258F"/>
    <w:rsid w:val="00EE74A0"/>
    <w:rsid w:val="00EF04BA"/>
    <w:rsid w:val="00EF30E9"/>
    <w:rsid w:val="00F01EE4"/>
    <w:rsid w:val="00F01F64"/>
    <w:rsid w:val="00F022B3"/>
    <w:rsid w:val="00F0397D"/>
    <w:rsid w:val="00F03CC6"/>
    <w:rsid w:val="00F0755D"/>
    <w:rsid w:val="00F10718"/>
    <w:rsid w:val="00F114CE"/>
    <w:rsid w:val="00F144B0"/>
    <w:rsid w:val="00F16FF0"/>
    <w:rsid w:val="00F21E3D"/>
    <w:rsid w:val="00F22225"/>
    <w:rsid w:val="00F27BC9"/>
    <w:rsid w:val="00F27F4F"/>
    <w:rsid w:val="00F3086C"/>
    <w:rsid w:val="00F3771E"/>
    <w:rsid w:val="00F43F86"/>
    <w:rsid w:val="00F46375"/>
    <w:rsid w:val="00F46897"/>
    <w:rsid w:val="00F506C8"/>
    <w:rsid w:val="00F51DE9"/>
    <w:rsid w:val="00F53FD2"/>
    <w:rsid w:val="00F5787D"/>
    <w:rsid w:val="00F6352B"/>
    <w:rsid w:val="00F65A7E"/>
    <w:rsid w:val="00F7122E"/>
    <w:rsid w:val="00F717C5"/>
    <w:rsid w:val="00F74B69"/>
    <w:rsid w:val="00F752AA"/>
    <w:rsid w:val="00F761EA"/>
    <w:rsid w:val="00F76D48"/>
    <w:rsid w:val="00F83B58"/>
    <w:rsid w:val="00F90450"/>
    <w:rsid w:val="00F9055B"/>
    <w:rsid w:val="00F929D5"/>
    <w:rsid w:val="00F9367E"/>
    <w:rsid w:val="00F96052"/>
    <w:rsid w:val="00FA49E1"/>
    <w:rsid w:val="00FA5BA1"/>
    <w:rsid w:val="00FA5EE7"/>
    <w:rsid w:val="00FB1254"/>
    <w:rsid w:val="00FB7A28"/>
    <w:rsid w:val="00FC1A05"/>
    <w:rsid w:val="00FD0CE0"/>
    <w:rsid w:val="00FD2857"/>
    <w:rsid w:val="00FD33FF"/>
    <w:rsid w:val="00FD34C7"/>
    <w:rsid w:val="00FD51FB"/>
    <w:rsid w:val="00FD6208"/>
    <w:rsid w:val="00FD6BC0"/>
    <w:rsid w:val="00FE0829"/>
    <w:rsid w:val="00FE1253"/>
    <w:rsid w:val="00FE1ECB"/>
    <w:rsid w:val="00FE291E"/>
    <w:rsid w:val="00FE43E1"/>
    <w:rsid w:val="00FE4992"/>
    <w:rsid w:val="00FE56ED"/>
    <w:rsid w:val="00FE5937"/>
    <w:rsid w:val="00FE69FB"/>
    <w:rsid w:val="00FE762F"/>
    <w:rsid w:val="00FF000C"/>
    <w:rsid w:val="00FF6B42"/>
    <w:rsid w:val="022B23EB"/>
    <w:rsid w:val="030D1E01"/>
    <w:rsid w:val="0FE904D0"/>
    <w:rsid w:val="0FEF704F"/>
    <w:rsid w:val="15066753"/>
    <w:rsid w:val="18B05F4E"/>
    <w:rsid w:val="1A057CBA"/>
    <w:rsid w:val="1A5A1FB8"/>
    <w:rsid w:val="24BF6D07"/>
    <w:rsid w:val="25C65047"/>
    <w:rsid w:val="277B55CF"/>
    <w:rsid w:val="297E7BE0"/>
    <w:rsid w:val="298C09B5"/>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4646133"/>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13C4A"/>
  <w15:docId w15:val="{8131DF59-7CC0-4667-A77B-9C2CBA387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annotation reference"/>
    <w:basedOn w:val="a0"/>
    <w:uiPriority w:val="99"/>
    <w:semiHidden/>
    <w:unhideWhenUsed/>
    <w:qFormat/>
    <w:rPr>
      <w:sz w:val="21"/>
      <w:szCs w:val="21"/>
    </w:rPr>
  </w:style>
  <w:style w:type="paragraph" w:styleId="af2">
    <w:name w:val="List Paragraph"/>
    <w:basedOn w:val="a"/>
    <w:link w:val="af3"/>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5">
    <w:name w:val="批注文字 字符"/>
    <w:basedOn w:val="a0"/>
    <w:link w:val="a4"/>
    <w:uiPriority w:val="99"/>
    <w:semiHidden/>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3">
    <w:name w:val="列表段落 字符"/>
    <w:link w:val="af2"/>
    <w:uiPriority w:val="34"/>
    <w:qFormat/>
    <w:rPr>
      <w:rFonts w:ascii="Times New Roman" w:hAnsi="Times New Roman" w:cs="Times New Roman"/>
      <w:lang w:val="en-GB" w:eastAsia="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11">
    <w:name w:val="列表段落 字符1"/>
    <w:uiPriority w:val="34"/>
    <w:qFormat/>
    <w:rPr>
      <w:rFonts w:ascii="Times" w:eastAsia="Batang" w:hAnsi="Times"/>
      <w:szCs w:val="24"/>
      <w:lang w:val="en-GB" w:eastAsia="zh-CN"/>
    </w:rPr>
  </w:style>
  <w:style w:type="character" w:customStyle="1" w:styleId="ProposalChar">
    <w:name w:val="Proposal Char"/>
    <w:link w:val="Proposal"/>
    <w:qFormat/>
    <w:rPr>
      <w:rFonts w:eastAsia="Times New Roman"/>
      <w:b/>
      <w:bCs/>
      <w:lang w:val="en-GB"/>
    </w:r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rFonts w:eastAsiaTheme="minorEastAsia"/>
      <w:i/>
      <w:color w:val="0000FF"/>
      <w:lang w:val="en-GB" w:eastAsia="en-US"/>
    </w:rPr>
  </w:style>
  <w:style w:type="paragraph" w:customStyle="1" w:styleId="B1">
    <w:name w:val="B1"/>
    <w:basedOn w:val="a"/>
    <w:link w:val="B10"/>
    <w:qFormat/>
    <w:pPr>
      <w:ind w:left="568" w:hanging="284"/>
    </w:pPr>
    <w:rPr>
      <w:rFonts w:eastAsia="等线"/>
    </w:rPr>
  </w:style>
  <w:style w:type="character" w:customStyle="1" w:styleId="B10">
    <w:name w:val="B1 (文字)"/>
    <w:link w:val="B1"/>
    <w:qFormat/>
    <w:rPr>
      <w:rFonts w:eastAsia="等线"/>
      <w:lang w:val="en-GB" w:eastAsia="en-US"/>
    </w:rPr>
  </w:style>
  <w:style w:type="character" w:customStyle="1" w:styleId="Char">
    <w:name w:val="列出段落 Char"/>
    <w:uiPriority w:val="34"/>
    <w:qFormat/>
    <w:rPr>
      <w:rFonts w:eastAsia="Yu Mincho"/>
      <w:lang w:val="en-GB" w:eastAsia="en-US"/>
    </w:rPr>
  </w:style>
  <w:style w:type="paragraph" w:styleId="af4">
    <w:name w:val="Revision"/>
    <w:hidden/>
    <w:uiPriority w:val="99"/>
    <w:semiHidden/>
    <w:rsid w:val="00BA7A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425</Words>
  <Characters>2427</Characters>
  <Application>Microsoft Office Word</Application>
  <DocSecurity>0</DocSecurity>
  <Lines>20</Lines>
  <Paragraphs>5</Paragraphs>
  <ScaleCrop>false</ScaleCrop>
  <Company>研究院</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5</cp:revision>
  <dcterms:created xsi:type="dcterms:W3CDTF">2023-03-09T09:27:00Z</dcterms:created>
  <dcterms:modified xsi:type="dcterms:W3CDTF">2023-03-10T01:05:00Z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E51AFA4934564D1D93818DAE03B68DCB</vt:lpwstr>
  </property>
</Properties>
</file>