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4E2A0E62"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#9</w:t>
      </w:r>
      <w:r w:rsidR="004D15B5">
        <w:rPr>
          <w:rFonts w:ascii="Arial" w:hAnsi="Arial" w:cs="Arial"/>
          <w:b/>
          <w:sz w:val="24"/>
          <w:szCs w:val="24"/>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03649E">
        <w:rPr>
          <w:rFonts w:ascii="Arial" w:hAnsi="Arial" w:cs="Arial"/>
          <w:b/>
          <w:sz w:val="24"/>
          <w:szCs w:val="24"/>
        </w:rPr>
        <w:t xml:space="preserve">         </w:t>
      </w:r>
      <w:r w:rsidR="00193C09" w:rsidRPr="00193C09">
        <w:rPr>
          <w:rFonts w:ascii="Arial" w:hAnsi="Arial" w:cs="Arial"/>
          <w:b/>
          <w:sz w:val="24"/>
          <w:szCs w:val="24"/>
        </w:rPr>
        <w:t>RP-230260</w:t>
      </w:r>
    </w:p>
    <w:p w14:paraId="63E04DA3" w14:textId="64E9DAED" w:rsidR="00692EDF" w:rsidRDefault="004D15B5" w:rsidP="00692EDF">
      <w:pPr>
        <w:pStyle w:val="FP"/>
        <w:tabs>
          <w:tab w:val="left" w:pos="567"/>
        </w:tabs>
        <w:rPr>
          <w:rFonts w:ascii="Arial" w:hAnsi="Arial" w:cs="Arial"/>
          <w:b/>
          <w:sz w:val="24"/>
        </w:rPr>
      </w:pPr>
      <w:r>
        <w:rPr>
          <w:rFonts w:ascii="Arial" w:hAnsi="Arial" w:cs="Arial"/>
          <w:b/>
          <w:sz w:val="24"/>
        </w:rPr>
        <w:t>Rotterdam</w:t>
      </w:r>
      <w:r w:rsidR="00D45373" w:rsidRPr="00D45373">
        <w:rPr>
          <w:rFonts w:ascii="Arial" w:hAnsi="Arial" w:cs="Arial"/>
          <w:b/>
          <w:sz w:val="24"/>
        </w:rPr>
        <w:t xml:space="preserve">, </w:t>
      </w:r>
      <w:r>
        <w:rPr>
          <w:rFonts w:ascii="Arial" w:hAnsi="Arial" w:cs="Arial"/>
          <w:b/>
          <w:sz w:val="24"/>
        </w:rPr>
        <w:t>Netherlands, March</w:t>
      </w:r>
      <w:r w:rsidR="00D45373" w:rsidRPr="00D45373">
        <w:rPr>
          <w:rFonts w:ascii="Arial" w:hAnsi="Arial" w:cs="Arial"/>
          <w:b/>
          <w:sz w:val="24"/>
        </w:rPr>
        <w:t xml:space="preserve"> </w:t>
      </w:r>
      <w:r>
        <w:rPr>
          <w:rFonts w:ascii="Arial" w:hAnsi="Arial" w:cs="Arial"/>
          <w:b/>
          <w:sz w:val="24"/>
        </w:rPr>
        <w:t>20-23</w:t>
      </w:r>
      <w:r w:rsidR="00D45373" w:rsidRPr="00D45373">
        <w:rPr>
          <w:rFonts w:ascii="Arial" w:hAnsi="Arial" w:cs="Arial"/>
          <w:b/>
          <w:sz w:val="24"/>
        </w:rPr>
        <w:t>, 202</w:t>
      </w:r>
      <w:r>
        <w:rPr>
          <w:rFonts w:ascii="Arial" w:hAnsi="Arial" w:cs="Arial"/>
          <w:b/>
          <w:sz w:val="24"/>
        </w:rPr>
        <w:t>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7D99184C" w:rsidR="00351626" w:rsidRDefault="004D15B5">
            <w:pPr>
              <w:tabs>
                <w:tab w:val="left" w:pos="567"/>
              </w:tabs>
              <w:spacing w:after="0"/>
              <w:rPr>
                <w:rFonts w:ascii="Arial" w:hAnsi="Arial" w:cs="Arial"/>
                <w:lang w:eastAsia="ja-JP"/>
              </w:rPr>
            </w:pPr>
            <w:r w:rsidRPr="004D15B5">
              <w:t>RP-222993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4051AE6E" w14:textId="5EC89D9C" w:rsidR="00351626" w:rsidRDefault="005A3CB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w:t>
            </w:r>
            <w:r w:rsidR="00527075">
              <w:rPr>
                <w:rFonts w:ascii="Arial" w:hAnsi="Arial" w:cs="Arial"/>
                <w:color w:val="00B050"/>
                <w:kern w:val="2"/>
                <w:sz w:val="21"/>
                <w:szCs w:val="22"/>
                <w:lang w:eastAsia="ja-JP"/>
              </w:rPr>
              <w:t>37</w:t>
            </w:r>
            <w:r w:rsidR="0084157B">
              <w:rPr>
                <w:rFonts w:ascii="Arial" w:hAnsi="Arial" w:cs="Arial"/>
                <w:color w:val="00B050"/>
                <w:kern w:val="2"/>
                <w:sz w:val="21"/>
                <w:szCs w:val="22"/>
                <w:lang w:eastAsia="ja-JP"/>
              </w:rPr>
              <w:t>%</w:t>
            </w:r>
          </w:p>
          <w:p w14:paraId="2CBFAD2C" w14:textId="0F4D2BE5" w:rsid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RAN2: </w:t>
            </w:r>
            <w:r w:rsidR="004D15B5">
              <w:rPr>
                <w:rFonts w:ascii="Arial" w:hAnsi="Arial" w:cs="Arial"/>
                <w:color w:val="00B050"/>
                <w:kern w:val="2"/>
                <w:sz w:val="21"/>
                <w:szCs w:val="22"/>
                <w:lang w:eastAsia="ja-JP"/>
              </w:rPr>
              <w:t>50</w:t>
            </w:r>
            <w:r>
              <w:rPr>
                <w:rFonts w:ascii="Arial" w:hAnsi="Arial" w:cs="Arial"/>
                <w:color w:val="00B050"/>
                <w:kern w:val="2"/>
                <w:sz w:val="21"/>
                <w:szCs w:val="22"/>
                <w:lang w:eastAsia="ja-JP"/>
              </w:rPr>
              <w:t>%</w:t>
            </w:r>
          </w:p>
          <w:p w14:paraId="6990A728" w14:textId="7D75A36D" w:rsidR="00B52D30" w:rsidRPr="00B52D30" w:rsidRDefault="00B52D30" w:rsidP="0084157B">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w:t>
            </w:r>
            <w:r w:rsidR="00527075">
              <w:rPr>
                <w:rFonts w:ascii="Arial" w:hAnsi="Arial" w:cs="Arial"/>
                <w:color w:val="00B050"/>
                <w:kern w:val="2"/>
                <w:sz w:val="21"/>
                <w:szCs w:val="22"/>
                <w:lang w:eastAsia="ja-JP"/>
              </w:rPr>
              <w:t>25</w:t>
            </w:r>
            <w:r>
              <w:rPr>
                <w:rFonts w:ascii="Arial" w:hAnsi="Arial" w:cs="Arial"/>
                <w:color w:val="00B050"/>
                <w:kern w:val="2"/>
                <w:sz w:val="21"/>
                <w:szCs w:val="22"/>
                <w:lang w:eastAsia="ja-JP"/>
              </w:rPr>
              <w:t>%</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4442D2B0" w14:textId="3A8D01F7" w:rsidR="004D15B5" w:rsidRDefault="004D15B5" w:rsidP="001470CF">
      <w:pPr>
        <w:rPr>
          <w:b/>
          <w:bCs/>
          <w:u w:val="single"/>
          <w:lang w:eastAsia="ja-JP"/>
        </w:rPr>
      </w:pPr>
      <w:r>
        <w:rPr>
          <w:b/>
          <w:bCs/>
          <w:u w:val="single"/>
          <w:lang w:eastAsia="ja-JP"/>
        </w:rPr>
        <w:t>RAN2#121</w:t>
      </w:r>
    </w:p>
    <w:p w14:paraId="0E0E7869" w14:textId="4AC63CB8" w:rsidR="004D15B5" w:rsidRPr="004D15B5" w:rsidRDefault="004D15B5" w:rsidP="00745C35">
      <w:pPr>
        <w:pStyle w:val="ListParagraph"/>
        <w:numPr>
          <w:ilvl w:val="0"/>
          <w:numId w:val="15"/>
        </w:numPr>
        <w:ind w:leftChars="0"/>
      </w:pPr>
      <w:r w:rsidRPr="004D15B5">
        <w:t xml:space="preserve">Include a one-bit indication in paging to trigger MT-SDT.   We will ensure that the CCCH message can be transmitted over CG. </w:t>
      </w:r>
    </w:p>
    <w:p w14:paraId="5C2E1050" w14:textId="40E21E51" w:rsidR="004D15B5" w:rsidRPr="004D15B5" w:rsidRDefault="004D15B5" w:rsidP="00745C35">
      <w:pPr>
        <w:pStyle w:val="ListParagraph"/>
        <w:numPr>
          <w:ilvl w:val="0"/>
          <w:numId w:val="15"/>
        </w:numPr>
        <w:ind w:leftChars="0"/>
      </w:pPr>
      <w:r w:rsidRPr="004D15B5">
        <w:t xml:space="preserve">Indication is per UE.  FFS on </w:t>
      </w:r>
      <w:proofErr w:type="spellStart"/>
      <w:r w:rsidRPr="004D15B5">
        <w:t>signalling</w:t>
      </w:r>
      <w:proofErr w:type="spellEnd"/>
      <w:r w:rsidRPr="004D15B5">
        <w:t xml:space="preserve">.  </w:t>
      </w:r>
    </w:p>
    <w:p w14:paraId="6E34A16E" w14:textId="6D89D55E" w:rsidR="004D15B5" w:rsidRPr="004D15B5" w:rsidRDefault="004D15B5" w:rsidP="00745C35">
      <w:pPr>
        <w:pStyle w:val="ListParagraph"/>
        <w:numPr>
          <w:ilvl w:val="0"/>
          <w:numId w:val="15"/>
        </w:numPr>
        <w:ind w:leftChars="0"/>
      </w:pPr>
      <w:r w:rsidRPr="004D15B5">
        <w:t>In case condition for paging triggered MT-SDT is not fulfilled the UE initiates RRC Resume procedure. Resume cause FFS</w:t>
      </w:r>
    </w:p>
    <w:p w14:paraId="7421E707" w14:textId="5EA473E5" w:rsidR="004D15B5" w:rsidRPr="004D15B5" w:rsidRDefault="004D15B5" w:rsidP="00745C35">
      <w:pPr>
        <w:pStyle w:val="ListParagraph"/>
        <w:numPr>
          <w:ilvl w:val="0"/>
          <w:numId w:val="15"/>
        </w:numPr>
        <w:ind w:leftChars="0"/>
      </w:pPr>
      <w:r w:rsidRPr="004D15B5">
        <w:t xml:space="preserve">Upon receiving MT-SDT trigger, the UE shall initiate SDT procedure if the following checks are satisfied (all these same as Rel-17) </w:t>
      </w:r>
    </w:p>
    <w:p w14:paraId="53A8F14D" w14:textId="006C64D4" w:rsidR="004D15B5" w:rsidRPr="004D15B5" w:rsidRDefault="004D15B5" w:rsidP="00745C35">
      <w:pPr>
        <w:pStyle w:val="ListParagraph"/>
        <w:numPr>
          <w:ilvl w:val="1"/>
          <w:numId w:val="15"/>
        </w:numPr>
        <w:ind w:leftChars="0"/>
      </w:pPr>
      <w:r w:rsidRPr="004D15B5">
        <w:t>FFS 3a: Check for DVT (if UL data becomes available in UL)</w:t>
      </w:r>
    </w:p>
    <w:p w14:paraId="133DF742" w14:textId="4E97917D" w:rsidR="004D15B5" w:rsidRPr="004D15B5" w:rsidRDefault="004D15B5" w:rsidP="00745C35">
      <w:pPr>
        <w:pStyle w:val="ListParagraph"/>
        <w:numPr>
          <w:ilvl w:val="1"/>
          <w:numId w:val="15"/>
        </w:numPr>
        <w:ind w:leftChars="0"/>
      </w:pPr>
      <w:r w:rsidRPr="004D15B5">
        <w:t>3b: Check for SDT RSRP threshold</w:t>
      </w:r>
    </w:p>
    <w:p w14:paraId="4B43621D" w14:textId="0B6C8B93" w:rsidR="004D15B5" w:rsidRPr="004D15B5" w:rsidRDefault="004D15B5" w:rsidP="00745C35">
      <w:pPr>
        <w:pStyle w:val="ListParagraph"/>
        <w:numPr>
          <w:ilvl w:val="1"/>
          <w:numId w:val="15"/>
        </w:numPr>
        <w:ind w:leftChars="0"/>
      </w:pPr>
      <w:r w:rsidRPr="004D15B5">
        <w:t>3c: Check for TA validation before selecting CG (if applicable)</w:t>
      </w:r>
    </w:p>
    <w:p w14:paraId="7317C2C8" w14:textId="57AAF3C7" w:rsidR="004D15B5" w:rsidRPr="004D15B5" w:rsidRDefault="004D15B5" w:rsidP="00745C35">
      <w:pPr>
        <w:pStyle w:val="ListParagraph"/>
        <w:numPr>
          <w:ilvl w:val="1"/>
          <w:numId w:val="15"/>
        </w:numPr>
        <w:ind w:leftChars="0"/>
      </w:pPr>
      <w:r w:rsidRPr="004D15B5">
        <w:t>3d: Check for SSB level RSRP threshold for CG resource (if applicable)</w:t>
      </w:r>
    </w:p>
    <w:p w14:paraId="71986119" w14:textId="4BE7F417" w:rsidR="004D15B5" w:rsidRPr="004D15B5" w:rsidRDefault="004D15B5" w:rsidP="00745C35">
      <w:pPr>
        <w:pStyle w:val="ListParagraph"/>
        <w:numPr>
          <w:ilvl w:val="0"/>
          <w:numId w:val="15"/>
        </w:numPr>
        <w:ind w:leftChars="0"/>
      </w:pPr>
      <w:r w:rsidRPr="004D15B5">
        <w:t xml:space="preserve">When UE resumes for MT-SDT, UE resumes all RBs configured for SDT </w:t>
      </w:r>
    </w:p>
    <w:p w14:paraId="7DD1F264" w14:textId="30194F32" w:rsidR="004D15B5" w:rsidRPr="004D15B5" w:rsidRDefault="004D15B5" w:rsidP="00745C35">
      <w:pPr>
        <w:pStyle w:val="ListParagraph"/>
        <w:numPr>
          <w:ilvl w:val="0"/>
          <w:numId w:val="15"/>
        </w:numPr>
        <w:ind w:leftChars="0"/>
      </w:pPr>
      <w:r w:rsidRPr="004D15B5">
        <w:t>RBs configured for SDT are common for MO-SDT and MT-SDT</w:t>
      </w:r>
    </w:p>
    <w:p w14:paraId="7A4CDF56" w14:textId="0F4692F0" w:rsidR="004D15B5" w:rsidRPr="004D15B5" w:rsidRDefault="004D15B5" w:rsidP="00745C35">
      <w:pPr>
        <w:pStyle w:val="ListParagraph"/>
        <w:numPr>
          <w:ilvl w:val="0"/>
          <w:numId w:val="15"/>
        </w:numPr>
        <w:ind w:leftChars="0"/>
      </w:pPr>
      <w:r w:rsidRPr="004D15B5">
        <w:t>If there is valid CG-SDT resources, the UE should use CG-SDT to transmit the response.   FFS on whether we need to optimize for case when CG periodicity is too long</w:t>
      </w:r>
    </w:p>
    <w:p w14:paraId="4E912A29" w14:textId="3CC3AFCB" w:rsidR="004D15B5" w:rsidRDefault="004D15B5" w:rsidP="00745C35">
      <w:pPr>
        <w:pStyle w:val="ListParagraph"/>
        <w:numPr>
          <w:ilvl w:val="0"/>
          <w:numId w:val="15"/>
        </w:numPr>
        <w:ind w:leftChars="0"/>
      </w:pPr>
      <w:r w:rsidRPr="004D15B5">
        <w:t xml:space="preserve">To confirm that when SDT is initiated due to MT-SDT, UE can exchange subsequent DL/UL SDT data on the resumed RBs. This clarifies the RB </w:t>
      </w:r>
      <w:proofErr w:type="spellStart"/>
      <w:r w:rsidRPr="004D15B5">
        <w:t>behaviour</w:t>
      </w:r>
      <w:proofErr w:type="spellEnd"/>
      <w:r w:rsidRPr="004D15B5">
        <w:t xml:space="preserve"> of related RAN2#120 agreement.</w:t>
      </w:r>
    </w:p>
    <w:p w14:paraId="173A19DA" w14:textId="77777777" w:rsidR="00745C35" w:rsidRDefault="00745C35" w:rsidP="00745C35">
      <w:pPr>
        <w:pStyle w:val="ListParagraph"/>
        <w:numPr>
          <w:ilvl w:val="0"/>
          <w:numId w:val="15"/>
        </w:numPr>
        <w:ind w:leftChars="0"/>
      </w:pPr>
      <w:r>
        <w:t xml:space="preserve">Specify a RRC procedure for </w:t>
      </w:r>
      <w:proofErr w:type="spellStart"/>
      <w:r>
        <w:t>RRCResume</w:t>
      </w:r>
      <w:proofErr w:type="spellEnd"/>
      <w:r>
        <w:t xml:space="preserve"> for MT-SDT initiation without checking for availability of UL data (</w:t>
      </w:r>
      <w:proofErr w:type="gramStart"/>
      <w:r>
        <w:t>i.e.</w:t>
      </w:r>
      <w:proofErr w:type="gramEnd"/>
      <w:r>
        <w:t xml:space="preserve"> if MT-SDT is initiated first the resume cause will be set to MT-SDT)</w:t>
      </w:r>
    </w:p>
    <w:p w14:paraId="2AFE79E4" w14:textId="77777777" w:rsidR="00745C35" w:rsidRDefault="00745C35" w:rsidP="00745C35">
      <w:pPr>
        <w:pStyle w:val="ListParagraph"/>
        <w:numPr>
          <w:ilvl w:val="0"/>
          <w:numId w:val="15"/>
        </w:numPr>
        <w:ind w:leftChars="0"/>
      </w:pPr>
      <w:r>
        <w:t xml:space="preserve">UE is allowed to initiate either MO-SDT based resume or non-SDT based resume at any point (before </w:t>
      </w:r>
      <w:proofErr w:type="spellStart"/>
      <w:r>
        <w:t>initation</w:t>
      </w:r>
      <w:proofErr w:type="spellEnd"/>
      <w:r>
        <w:t xml:space="preserve"> </w:t>
      </w:r>
      <w:proofErr w:type="spellStart"/>
      <w:r>
        <w:t>RRCResumeRequest</w:t>
      </w:r>
      <w:proofErr w:type="spellEnd"/>
      <w:r>
        <w:t xml:space="preserve"> for MT-SDT) using separate procedures </w:t>
      </w:r>
    </w:p>
    <w:p w14:paraId="7F96F46B" w14:textId="77777777" w:rsidR="00745C35" w:rsidRDefault="00745C35" w:rsidP="00745C35">
      <w:pPr>
        <w:pStyle w:val="ListParagraph"/>
        <w:numPr>
          <w:ilvl w:val="0"/>
          <w:numId w:val="15"/>
        </w:numPr>
        <w:ind w:leftChars="0"/>
      </w:pPr>
      <w:r>
        <w:t>If MT-SDT procedure is initiated, for RACH during subsequent data transfer (</w:t>
      </w:r>
      <w:proofErr w:type="gramStart"/>
      <w:r>
        <w:t>i.e.</w:t>
      </w:r>
      <w:proofErr w:type="gramEnd"/>
      <w:r>
        <w:t xml:space="preserve"> RACH triggered due to SR), UE uses only the non-SDT RACH resources (i.e. like legacy) </w:t>
      </w:r>
    </w:p>
    <w:p w14:paraId="3A3BD2D1" w14:textId="77777777" w:rsidR="00745C35" w:rsidRPr="004D15B5" w:rsidRDefault="00745C35" w:rsidP="00745C35">
      <w:pPr>
        <w:pStyle w:val="ListParagraph"/>
        <w:ind w:leftChars="0" w:left="720"/>
      </w:pP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253C3447" w14:textId="77777777" w:rsidR="004D15B5" w:rsidRDefault="00B52D30" w:rsidP="00B52D30">
      <w:pPr>
        <w:pStyle w:val="ListParagraph"/>
        <w:numPr>
          <w:ilvl w:val="0"/>
          <w:numId w:val="8"/>
        </w:numPr>
        <w:ind w:leftChars="0"/>
      </w:pPr>
      <w:r>
        <w:t>Remaining Stage-2</w:t>
      </w:r>
      <w:r w:rsidR="004D15B5">
        <w:t xml:space="preserve"> level details including: </w:t>
      </w:r>
    </w:p>
    <w:p w14:paraId="41AA6212" w14:textId="40812900" w:rsidR="00745C35" w:rsidRDefault="004D15B5" w:rsidP="004D15B5">
      <w:pPr>
        <w:pStyle w:val="ListParagraph"/>
        <w:numPr>
          <w:ilvl w:val="1"/>
          <w:numId w:val="8"/>
        </w:numPr>
        <w:ind w:leftChars="0"/>
      </w:pPr>
      <w:r>
        <w:t xml:space="preserve">UL RA resources to be used </w:t>
      </w:r>
      <w:r w:rsidR="00745C35">
        <w:t>during initial RACH procedure</w:t>
      </w:r>
    </w:p>
    <w:p w14:paraId="360EC462" w14:textId="2C074D91" w:rsidR="00745C35" w:rsidRDefault="00745C35" w:rsidP="004D15B5">
      <w:pPr>
        <w:pStyle w:val="ListParagraph"/>
        <w:numPr>
          <w:ilvl w:val="1"/>
          <w:numId w:val="8"/>
        </w:numPr>
        <w:ind w:leftChars="0"/>
      </w:pPr>
      <w:r>
        <w:t>Whether to check DVT in MAC or not</w:t>
      </w:r>
    </w:p>
    <w:p w14:paraId="2F3782CD" w14:textId="62683921" w:rsidR="00745C35" w:rsidRDefault="00745C35" w:rsidP="00745C35">
      <w:pPr>
        <w:pStyle w:val="ListParagraph"/>
        <w:numPr>
          <w:ilvl w:val="0"/>
          <w:numId w:val="8"/>
        </w:numPr>
        <w:ind w:leftChars="0"/>
      </w:pPr>
      <w:r>
        <w:t>Stage-3 details and CRs</w:t>
      </w:r>
    </w:p>
    <w:p w14:paraId="27983284" w14:textId="075C1E42" w:rsidR="00351626" w:rsidRDefault="00B52D30" w:rsidP="004D15B5">
      <w:pPr>
        <w:pStyle w:val="ListParagraph"/>
        <w:numPr>
          <w:ilvl w:val="1"/>
          <w:numId w:val="8"/>
        </w:numPr>
        <w:ind w:leftChars="0"/>
      </w:pPr>
      <w:r>
        <w:t xml:space="preserve">and all Stage-3 aspects of MT-SDT triggering and </w:t>
      </w:r>
      <w:r w:rsidR="002460BF">
        <w:t xml:space="preserve">finalizing the </w:t>
      </w:r>
      <w:r>
        <w:t>overall procedure</w:t>
      </w:r>
      <w:r w:rsidR="002460BF">
        <w:t xml:space="preserve"> for MT-SDT</w:t>
      </w:r>
    </w:p>
    <w:p w14:paraId="7A9BDE77" w14:textId="48E08D6B" w:rsidR="00B52D30" w:rsidRDefault="00B52D30" w:rsidP="00B52D30">
      <w:pPr>
        <w:pStyle w:val="ListParagraph"/>
        <w:numPr>
          <w:ilvl w:val="0"/>
          <w:numId w:val="8"/>
        </w:numPr>
        <w:ind w:leftChars="0"/>
      </w:pPr>
      <w:r>
        <w:t xml:space="preserve">See WI description for </w:t>
      </w:r>
      <w:r w:rsidR="002460BF">
        <w:t xml:space="preserve">further </w:t>
      </w:r>
      <w:r>
        <w:t>details</w:t>
      </w:r>
    </w:p>
    <w:p w14:paraId="14D6B4CB" w14:textId="3144F7BE"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74A3193" w14:textId="42A8138C" w:rsidR="00745C35" w:rsidRDefault="00745C35" w:rsidP="00745C35">
      <w:pPr>
        <w:rPr>
          <w:b/>
          <w:bCs/>
          <w:u w:val="single"/>
          <w:lang w:eastAsia="ja-JP"/>
        </w:rPr>
      </w:pPr>
      <w:r>
        <w:rPr>
          <w:b/>
          <w:bCs/>
          <w:u w:val="single"/>
          <w:lang w:eastAsia="ja-JP"/>
        </w:rPr>
        <w:t>RAN3#119</w:t>
      </w:r>
    </w:p>
    <w:p w14:paraId="3226F2A0" w14:textId="304E395F" w:rsidR="00022248" w:rsidRDefault="00022248" w:rsidP="006426FD">
      <w:pPr>
        <w:pStyle w:val="ListParagraph"/>
        <w:numPr>
          <w:ilvl w:val="0"/>
          <w:numId w:val="16"/>
        </w:numPr>
        <w:ind w:leftChars="0"/>
      </w:pPr>
      <w:r>
        <w:lastRenderedPageBreak/>
        <w:t>BLCR</w:t>
      </w:r>
      <w:r w:rsidR="002460BF">
        <w:t>s</w:t>
      </w:r>
      <w:r>
        <w:t xml:space="preserve"> </w:t>
      </w:r>
      <w:r w:rsidR="002460BF">
        <w:t>have been</w:t>
      </w:r>
      <w:r>
        <w:t xml:space="preserve"> allocated.</w:t>
      </w:r>
    </w:p>
    <w:p w14:paraId="07E7AE9D" w14:textId="77777777" w:rsidR="006426FD" w:rsidRDefault="006426FD" w:rsidP="006426FD">
      <w:pPr>
        <w:pStyle w:val="ListParagraph"/>
        <w:numPr>
          <w:ilvl w:val="0"/>
          <w:numId w:val="16"/>
        </w:numPr>
        <w:ind w:leftChars="0"/>
      </w:pPr>
      <w:r>
        <w:t xml:space="preserve">MT-SDT can be triggered by DL SDT user data and/or DL SDT </w:t>
      </w:r>
      <w:proofErr w:type="spellStart"/>
      <w:r>
        <w:t>signalling</w:t>
      </w:r>
      <w:proofErr w:type="spellEnd"/>
      <w:r>
        <w:t>.</w:t>
      </w:r>
    </w:p>
    <w:p w14:paraId="5E2267F8" w14:textId="77777777" w:rsidR="006426FD" w:rsidRDefault="006426FD" w:rsidP="006426FD">
      <w:pPr>
        <w:pStyle w:val="ListParagraph"/>
        <w:numPr>
          <w:ilvl w:val="0"/>
          <w:numId w:val="16"/>
        </w:numPr>
        <w:ind w:leftChars="0"/>
      </w:pPr>
      <w:r>
        <w:t xml:space="preserve">Upon reception of DL SDT user data, the </w:t>
      </w:r>
      <w:proofErr w:type="spellStart"/>
      <w:r>
        <w:t>gNB</w:t>
      </w:r>
      <w:proofErr w:type="spellEnd"/>
      <w:r>
        <w:t xml:space="preserve">-CU-UP may include the assistance information (e.g., Data size) in E1AP DL Data Notification message to </w:t>
      </w:r>
      <w:proofErr w:type="spellStart"/>
      <w:r>
        <w:t>gNB</w:t>
      </w:r>
      <w:proofErr w:type="spellEnd"/>
      <w:r>
        <w:t>-CU-CP. FFS on MT-SDT indicator.</w:t>
      </w:r>
    </w:p>
    <w:p w14:paraId="68FB7201" w14:textId="77777777" w:rsidR="006426FD" w:rsidRDefault="006426FD" w:rsidP="006426FD">
      <w:pPr>
        <w:pStyle w:val="ListParagraph"/>
        <w:numPr>
          <w:ilvl w:val="0"/>
          <w:numId w:val="16"/>
        </w:numPr>
        <w:ind w:leftChars="0"/>
      </w:pPr>
      <w:r>
        <w:t xml:space="preserve">When receiving DL SDT data, the anchor </w:t>
      </w:r>
      <w:proofErr w:type="spellStart"/>
      <w:r>
        <w:t>gNB</w:t>
      </w:r>
      <w:proofErr w:type="spellEnd"/>
      <w:r>
        <w:t xml:space="preserve"> may send MT-SDT information IE to the </w:t>
      </w:r>
      <w:proofErr w:type="spellStart"/>
      <w:r>
        <w:t>neighbour</w:t>
      </w:r>
      <w:proofErr w:type="spellEnd"/>
      <w:r>
        <w:t xml:space="preserve"> </w:t>
      </w:r>
      <w:proofErr w:type="spellStart"/>
      <w:r>
        <w:t>gNBs</w:t>
      </w:r>
      <w:proofErr w:type="spellEnd"/>
      <w:r>
        <w:t xml:space="preserve"> within the RNA, via </w:t>
      </w:r>
      <w:proofErr w:type="spellStart"/>
      <w:r>
        <w:t>XnAP</w:t>
      </w:r>
      <w:proofErr w:type="spellEnd"/>
      <w:r>
        <w:t xml:space="preserve"> RAN paging message. The encoding and the name of MT-SDT information IE is FFS.</w:t>
      </w:r>
    </w:p>
    <w:p w14:paraId="11517332" w14:textId="77777777" w:rsidR="006426FD" w:rsidRDefault="006426FD" w:rsidP="006426FD">
      <w:pPr>
        <w:pStyle w:val="ListParagraph"/>
        <w:numPr>
          <w:ilvl w:val="0"/>
          <w:numId w:val="16"/>
        </w:numPr>
        <w:ind w:leftChars="0"/>
      </w:pPr>
      <w:r>
        <w:t xml:space="preserve">The </w:t>
      </w:r>
      <w:proofErr w:type="spellStart"/>
      <w:r>
        <w:t>gNB</w:t>
      </w:r>
      <w:proofErr w:type="spellEnd"/>
      <w:r>
        <w:t xml:space="preserve"> that receives MT-SDT information within the RNA takes into account this information received in the </w:t>
      </w:r>
      <w:proofErr w:type="spellStart"/>
      <w:r>
        <w:t>XnAP</w:t>
      </w:r>
      <w:proofErr w:type="spellEnd"/>
      <w:r>
        <w:t xml:space="preserve"> RAN PAGING message from the anchor </w:t>
      </w:r>
      <w:proofErr w:type="spellStart"/>
      <w:r>
        <w:t>gNB</w:t>
      </w:r>
      <w:proofErr w:type="spellEnd"/>
      <w:r>
        <w:t xml:space="preserve"> to decide whether to trigger MT-SDT </w:t>
      </w:r>
      <w:proofErr w:type="spellStart"/>
      <w:r>
        <w:t>Uu</w:t>
      </w:r>
      <w:proofErr w:type="spellEnd"/>
      <w:r>
        <w:t xml:space="preserve"> paging. </w:t>
      </w:r>
    </w:p>
    <w:p w14:paraId="307F1F22" w14:textId="065A1E39" w:rsidR="00745C35" w:rsidRPr="004D15B5" w:rsidRDefault="006426FD" w:rsidP="001A3E01">
      <w:pPr>
        <w:pStyle w:val="ListParagraph"/>
        <w:numPr>
          <w:ilvl w:val="0"/>
          <w:numId w:val="16"/>
        </w:numPr>
        <w:ind w:leftChars="0"/>
      </w:pPr>
      <w:r>
        <w:t xml:space="preserve">Upon reception of MT-SDT information via </w:t>
      </w:r>
      <w:proofErr w:type="spellStart"/>
      <w:r>
        <w:t>XnAP</w:t>
      </w:r>
      <w:proofErr w:type="spellEnd"/>
      <w:r>
        <w:t xml:space="preserve"> RAN paging message from the anchor </w:t>
      </w:r>
      <w:proofErr w:type="spellStart"/>
      <w:r>
        <w:t>gNB</w:t>
      </w:r>
      <w:proofErr w:type="spellEnd"/>
      <w:r>
        <w:t xml:space="preserve">-CU, the </w:t>
      </w:r>
      <w:proofErr w:type="spellStart"/>
      <w:r>
        <w:t>gNB</w:t>
      </w:r>
      <w:proofErr w:type="spellEnd"/>
      <w:r>
        <w:t xml:space="preserve">-CU may send F1 MT-SDT information to the </w:t>
      </w:r>
      <w:proofErr w:type="spellStart"/>
      <w:r>
        <w:t>gNB</w:t>
      </w:r>
      <w:proofErr w:type="spellEnd"/>
      <w:r>
        <w:t>-DU via F1AP Paging message. FFS on F1AP MT-SDT information</w:t>
      </w:r>
      <w:r w:rsidR="00745C35" w:rsidRPr="004D15B5">
        <w:t xml:space="preserve">  </w:t>
      </w: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45B9CAA9" w14:textId="7DEAED39" w:rsidR="00231E71" w:rsidRDefault="006211EA" w:rsidP="00231E71">
      <w:pPr>
        <w:pStyle w:val="ListParagraph"/>
        <w:numPr>
          <w:ilvl w:val="0"/>
          <w:numId w:val="8"/>
        </w:numPr>
        <w:ind w:leftChars="0"/>
      </w:pPr>
      <w:r>
        <w:t>W</w:t>
      </w:r>
      <w:r w:rsidR="00231E71">
        <w:t>hether Data volume should also be provided from the CU to the DU in F1AP PAGING message.</w:t>
      </w:r>
    </w:p>
    <w:p w14:paraId="03A08965" w14:textId="77777777" w:rsidR="00231E71" w:rsidRDefault="00231E71" w:rsidP="00231E71">
      <w:pPr>
        <w:pStyle w:val="ListParagraph"/>
        <w:numPr>
          <w:ilvl w:val="0"/>
          <w:numId w:val="8"/>
        </w:numPr>
        <w:ind w:leftChars="0"/>
      </w:pPr>
      <w:r>
        <w:t xml:space="preserve">FFS: whether and how </w:t>
      </w:r>
      <w:proofErr w:type="spellStart"/>
      <w:r>
        <w:t>XnAP</w:t>
      </w:r>
      <w:proofErr w:type="spellEnd"/>
      <w:r>
        <w:t xml:space="preserve"> RTRV UE CTXT REQ message (that carries MT-SDT resume indication)</w:t>
      </w:r>
    </w:p>
    <w:p w14:paraId="40C38C8E" w14:textId="46564E88" w:rsidR="00231E71" w:rsidRDefault="006211EA" w:rsidP="00231E71">
      <w:pPr>
        <w:pStyle w:val="ListParagraph"/>
        <w:numPr>
          <w:ilvl w:val="0"/>
          <w:numId w:val="8"/>
        </w:numPr>
        <w:ind w:leftChars="0"/>
      </w:pPr>
      <w:r>
        <w:t>W</w:t>
      </w:r>
      <w:r w:rsidR="00231E71">
        <w:t xml:space="preserve">hether MT-SDT support indication in E1 Bearer Context procedure should be defined to enable the </w:t>
      </w:r>
      <w:proofErr w:type="spellStart"/>
      <w:r w:rsidR="00231E71">
        <w:t>gNB</w:t>
      </w:r>
      <w:proofErr w:type="spellEnd"/>
      <w:r w:rsidR="00231E71">
        <w:t>-CU-UP to include the DL data size in the E1AP DL DATA NOTIFICATION message.</w:t>
      </w:r>
    </w:p>
    <w:p w14:paraId="28F40B83" w14:textId="08580EA8" w:rsidR="00231E71" w:rsidRDefault="006211EA" w:rsidP="00231E71">
      <w:pPr>
        <w:pStyle w:val="ListParagraph"/>
        <w:numPr>
          <w:ilvl w:val="0"/>
          <w:numId w:val="8"/>
        </w:numPr>
        <w:ind w:leftChars="0"/>
      </w:pPr>
      <w:r>
        <w:t>W</w:t>
      </w:r>
      <w:r w:rsidR="00231E71">
        <w:t xml:space="preserve">hether receiving </w:t>
      </w:r>
      <w:proofErr w:type="spellStart"/>
      <w:r w:rsidR="00231E71">
        <w:t>gNB</w:t>
      </w:r>
      <w:proofErr w:type="spellEnd"/>
      <w:r w:rsidR="00231E71">
        <w:t xml:space="preserve">-CU or </w:t>
      </w:r>
      <w:proofErr w:type="spellStart"/>
      <w:r w:rsidR="00231E71">
        <w:t>receving</w:t>
      </w:r>
      <w:proofErr w:type="spellEnd"/>
      <w:r w:rsidR="00231E71">
        <w:t xml:space="preserve"> </w:t>
      </w:r>
      <w:proofErr w:type="spellStart"/>
      <w:r w:rsidR="00231E71">
        <w:t>gNB</w:t>
      </w:r>
      <w:proofErr w:type="spellEnd"/>
      <w:r w:rsidR="00231E71">
        <w:t xml:space="preserve">-DU decides MT-SDT </w:t>
      </w:r>
      <w:proofErr w:type="spellStart"/>
      <w:r w:rsidR="00231E71">
        <w:t>Uu</w:t>
      </w:r>
      <w:proofErr w:type="spellEnd"/>
      <w:r w:rsidR="00231E71">
        <w:t xml:space="preserve"> paging, if we agree that it is the </w:t>
      </w:r>
      <w:proofErr w:type="spellStart"/>
      <w:r w:rsidR="00231E71">
        <w:t>receving</w:t>
      </w:r>
      <w:proofErr w:type="spellEnd"/>
      <w:r w:rsidR="00231E71">
        <w:t xml:space="preserve"> </w:t>
      </w:r>
      <w:proofErr w:type="spellStart"/>
      <w:r w:rsidR="00231E71">
        <w:t>gNB</w:t>
      </w:r>
      <w:proofErr w:type="spellEnd"/>
      <w:r w:rsidR="00231E71">
        <w:t xml:space="preserve"> to make the final decision on triggering MT-SDT </w:t>
      </w:r>
      <w:proofErr w:type="spellStart"/>
      <w:r w:rsidR="00231E71">
        <w:t>Uu</w:t>
      </w:r>
      <w:proofErr w:type="spellEnd"/>
      <w:r w:rsidR="00231E71">
        <w:t xml:space="preserve"> paging.</w:t>
      </w:r>
    </w:p>
    <w:p w14:paraId="27EB5ADE" w14:textId="05FCECB1" w:rsidR="00745C35" w:rsidRDefault="006211EA" w:rsidP="00231E71">
      <w:pPr>
        <w:pStyle w:val="ListParagraph"/>
        <w:numPr>
          <w:ilvl w:val="0"/>
          <w:numId w:val="8"/>
        </w:numPr>
        <w:ind w:leftChars="0"/>
      </w:pPr>
      <w:r>
        <w:t xml:space="preserve">FFS: </w:t>
      </w:r>
      <w:r w:rsidR="00231E71">
        <w:t xml:space="preserve">MT-SDT assistance information sent from the anchor in the </w:t>
      </w:r>
      <w:proofErr w:type="spellStart"/>
      <w:r w:rsidR="00231E71">
        <w:t>XnAP</w:t>
      </w:r>
      <w:proofErr w:type="spellEnd"/>
      <w:r w:rsidR="00231E71">
        <w:t xml:space="preserve">: RAN paging message and other alignment with RAN2 progress. </w:t>
      </w:r>
    </w:p>
    <w:p w14:paraId="23083615" w14:textId="77777777" w:rsidR="00745C35" w:rsidRPr="00745C35" w:rsidRDefault="00745C35" w:rsidP="00745C35">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7CB02220" w14:textId="4C90584F" w:rsidR="00351626" w:rsidRDefault="005A3CB0">
      <w:pPr>
        <w:pStyle w:val="Heading2"/>
        <w:rPr>
          <w:lang w:eastAsia="ja-JP"/>
        </w:rPr>
      </w:pPr>
      <w:r>
        <w:rPr>
          <w:lang w:eastAsia="ja-JP"/>
        </w:rPr>
        <w:t>4.2</w:t>
      </w:r>
      <w:r>
        <w:rPr>
          <w:lang w:eastAsia="ja-JP"/>
        </w:rPr>
        <w:tab/>
        <w:t>RAN2</w:t>
      </w:r>
    </w:p>
    <w:p w14:paraId="5898B4FA" w14:textId="5169E633" w:rsidR="001470CF" w:rsidRPr="001470CF" w:rsidRDefault="001470CF" w:rsidP="001470CF">
      <w:pPr>
        <w:rPr>
          <w:b/>
          <w:bCs/>
          <w:u w:val="single"/>
          <w:lang w:eastAsia="ja-JP"/>
        </w:rPr>
      </w:pPr>
      <w:r w:rsidRPr="001470CF">
        <w:rPr>
          <w:b/>
          <w:bCs/>
          <w:u w:val="single"/>
          <w:lang w:eastAsia="ja-JP"/>
        </w:rPr>
        <w:t>RAN2#12</w:t>
      </w:r>
      <w:r w:rsidR="00745C35">
        <w:rPr>
          <w:b/>
          <w:bCs/>
          <w:u w:val="single"/>
          <w:lang w:eastAsia="ja-JP"/>
        </w:rPr>
        <w:t>1</w:t>
      </w:r>
    </w:p>
    <w:p w14:paraId="19FE55BA" w14:textId="77777777" w:rsidR="00E44EFB" w:rsidRPr="00E44EFB" w:rsidRDefault="00E44EFB" w:rsidP="00E44EFB">
      <w:pPr>
        <w:pStyle w:val="ListParagraph"/>
        <w:numPr>
          <w:ilvl w:val="0"/>
          <w:numId w:val="17"/>
        </w:numPr>
        <w:ind w:leftChars="0"/>
      </w:pPr>
      <w:r w:rsidRPr="00E44EFB">
        <w:t>R2-2300182</w:t>
      </w:r>
      <w:r w:rsidRPr="00E44EFB">
        <w:tab/>
        <w:t>Mobile Terminated Small Data Transmission Procedure in RRC_INACTIVE state</w:t>
      </w:r>
      <w:r w:rsidRPr="00E44EFB">
        <w:tab/>
        <w:t>Samsung Electronics Co., Ltd</w:t>
      </w:r>
    </w:p>
    <w:p w14:paraId="4D2B80A2" w14:textId="77777777" w:rsidR="00E44EFB" w:rsidRPr="00E44EFB" w:rsidRDefault="00E44EFB" w:rsidP="00E44EFB">
      <w:pPr>
        <w:pStyle w:val="ListParagraph"/>
        <w:numPr>
          <w:ilvl w:val="0"/>
          <w:numId w:val="17"/>
        </w:numPr>
        <w:ind w:leftChars="0"/>
      </w:pPr>
      <w:r w:rsidRPr="00E44EFB">
        <w:t>R2-2300245</w:t>
      </w:r>
      <w:r w:rsidRPr="00E44EFB">
        <w:tab/>
        <w:t>Discussion on Supporting MT-SDT</w:t>
      </w:r>
      <w:r w:rsidRPr="00E44EFB">
        <w:tab/>
        <w:t>vivo Mobile Com. (Chongqing)</w:t>
      </w:r>
    </w:p>
    <w:p w14:paraId="18F2AC4F" w14:textId="77777777" w:rsidR="00E44EFB" w:rsidRPr="00E44EFB" w:rsidRDefault="00E44EFB" w:rsidP="00E44EFB">
      <w:pPr>
        <w:pStyle w:val="ListParagraph"/>
        <w:numPr>
          <w:ilvl w:val="0"/>
          <w:numId w:val="17"/>
        </w:numPr>
        <w:ind w:leftChars="0"/>
      </w:pPr>
      <w:r w:rsidRPr="00E44EFB">
        <w:t>R2-2300337</w:t>
      </w:r>
      <w:r w:rsidRPr="00E44EFB">
        <w:tab/>
        <w:t>Discussion on paging triggered SDT</w:t>
      </w:r>
      <w:r w:rsidRPr="00E44EFB">
        <w:tab/>
        <w:t>SHARP Corporation</w:t>
      </w:r>
    </w:p>
    <w:p w14:paraId="30C903EE" w14:textId="77777777" w:rsidR="00E44EFB" w:rsidRPr="00E44EFB" w:rsidRDefault="00E44EFB" w:rsidP="00E44EFB">
      <w:pPr>
        <w:pStyle w:val="ListParagraph"/>
        <w:numPr>
          <w:ilvl w:val="0"/>
          <w:numId w:val="17"/>
        </w:numPr>
        <w:ind w:leftChars="0"/>
      </w:pPr>
      <w:r w:rsidRPr="00E44EFB">
        <w:t>R2-2300386</w:t>
      </w:r>
      <w:r w:rsidRPr="00E44EFB">
        <w:tab/>
        <w:t xml:space="preserve">Discussion on general </w:t>
      </w:r>
      <w:proofErr w:type="spellStart"/>
      <w:r w:rsidRPr="00E44EFB">
        <w:t>pocedure</w:t>
      </w:r>
      <w:proofErr w:type="spellEnd"/>
      <w:r w:rsidRPr="00E44EFB">
        <w:t xml:space="preserve"> of MT-SDT</w:t>
      </w:r>
      <w:r w:rsidRPr="00E44EFB">
        <w:tab/>
        <w:t>OPPO</w:t>
      </w:r>
    </w:p>
    <w:p w14:paraId="2AA881E7" w14:textId="77777777" w:rsidR="00E44EFB" w:rsidRPr="00E44EFB" w:rsidRDefault="00E44EFB" w:rsidP="00E44EFB">
      <w:pPr>
        <w:pStyle w:val="ListParagraph"/>
        <w:numPr>
          <w:ilvl w:val="0"/>
          <w:numId w:val="17"/>
        </w:numPr>
        <w:ind w:leftChars="0"/>
      </w:pPr>
      <w:r w:rsidRPr="00E44EFB">
        <w:t>R2-2300424</w:t>
      </w:r>
      <w:r w:rsidRPr="00E44EFB">
        <w:tab/>
        <w:t>MT-SDT and quality measurements</w:t>
      </w:r>
      <w:r w:rsidRPr="00E44EFB">
        <w:tab/>
        <w:t xml:space="preserve">Ericsson </w:t>
      </w:r>
      <w:proofErr w:type="spellStart"/>
      <w:r w:rsidRPr="00E44EFB">
        <w:t>España</w:t>
      </w:r>
      <w:proofErr w:type="spellEnd"/>
      <w:r w:rsidRPr="00E44EFB">
        <w:t xml:space="preserve"> S.A.</w:t>
      </w:r>
    </w:p>
    <w:p w14:paraId="1D8C367D" w14:textId="77777777" w:rsidR="00E44EFB" w:rsidRPr="00E44EFB" w:rsidRDefault="00E44EFB" w:rsidP="00E44EFB">
      <w:pPr>
        <w:pStyle w:val="ListParagraph"/>
        <w:numPr>
          <w:ilvl w:val="0"/>
          <w:numId w:val="17"/>
        </w:numPr>
        <w:ind w:leftChars="0"/>
      </w:pPr>
      <w:r w:rsidRPr="00E44EFB">
        <w:t>R2-2300434</w:t>
      </w:r>
      <w:r w:rsidRPr="00E44EFB">
        <w:tab/>
        <w:t>MT-SDT mechanism (including RB, paging, resume and capabilities)</w:t>
      </w:r>
      <w:r w:rsidRPr="00E44EFB">
        <w:tab/>
        <w:t>Intel Corporation</w:t>
      </w:r>
    </w:p>
    <w:p w14:paraId="27131C66" w14:textId="77777777" w:rsidR="00E44EFB" w:rsidRPr="00E44EFB" w:rsidRDefault="00E44EFB" w:rsidP="00E44EFB">
      <w:pPr>
        <w:pStyle w:val="ListParagraph"/>
        <w:numPr>
          <w:ilvl w:val="0"/>
          <w:numId w:val="17"/>
        </w:numPr>
        <w:ind w:leftChars="0"/>
      </w:pPr>
      <w:r w:rsidRPr="00E44EFB">
        <w:t>R2-2300497</w:t>
      </w:r>
      <w:r w:rsidRPr="00E44EFB">
        <w:tab/>
        <w:t>Discussion on the MT-SDT procedure</w:t>
      </w:r>
      <w:r w:rsidRPr="00E44EFB">
        <w:tab/>
        <w:t>Lenovo</w:t>
      </w:r>
    </w:p>
    <w:p w14:paraId="2335375E" w14:textId="77777777" w:rsidR="00E44EFB" w:rsidRPr="00E44EFB" w:rsidRDefault="00E44EFB" w:rsidP="00E44EFB">
      <w:pPr>
        <w:pStyle w:val="ListParagraph"/>
        <w:numPr>
          <w:ilvl w:val="0"/>
          <w:numId w:val="17"/>
        </w:numPr>
        <w:ind w:leftChars="0"/>
      </w:pPr>
      <w:r w:rsidRPr="00E44EFB">
        <w:t>R2-2300559</w:t>
      </w:r>
      <w:r w:rsidRPr="00E44EFB">
        <w:tab/>
        <w:t>MT-SDT procedure</w:t>
      </w:r>
      <w:r w:rsidRPr="00E44EFB">
        <w:tab/>
        <w:t>ZTE Corporation, Sanechips</w:t>
      </w:r>
    </w:p>
    <w:p w14:paraId="4B99E179" w14:textId="77777777" w:rsidR="00E44EFB" w:rsidRPr="00E44EFB" w:rsidRDefault="00E44EFB" w:rsidP="00E44EFB">
      <w:pPr>
        <w:pStyle w:val="ListParagraph"/>
        <w:numPr>
          <w:ilvl w:val="0"/>
          <w:numId w:val="17"/>
        </w:numPr>
        <w:ind w:leftChars="0"/>
      </w:pPr>
      <w:r w:rsidRPr="00E44EFB">
        <w:t>R2-2300605</w:t>
      </w:r>
      <w:r w:rsidRPr="00E44EFB">
        <w:tab/>
        <w:t>Discussion on MT-SDT procedure</w:t>
      </w:r>
      <w:r w:rsidRPr="00E44EFB">
        <w:tab/>
        <w:t xml:space="preserve">Huawei, </w:t>
      </w:r>
      <w:proofErr w:type="spellStart"/>
      <w:r w:rsidRPr="00E44EFB">
        <w:t>HiSilicon</w:t>
      </w:r>
      <w:proofErr w:type="spellEnd"/>
    </w:p>
    <w:p w14:paraId="696BAE01" w14:textId="77777777" w:rsidR="00E44EFB" w:rsidRPr="00E44EFB" w:rsidRDefault="00E44EFB" w:rsidP="00E44EFB">
      <w:pPr>
        <w:pStyle w:val="ListParagraph"/>
        <w:numPr>
          <w:ilvl w:val="0"/>
          <w:numId w:val="17"/>
        </w:numPr>
        <w:ind w:leftChars="0"/>
      </w:pPr>
      <w:r w:rsidRPr="00E44EFB">
        <w:t>R2-2300651</w:t>
      </w:r>
      <w:r w:rsidRPr="00E44EFB">
        <w:tab/>
        <w:t>Discussion on general procedure for MT-SDT</w:t>
      </w:r>
      <w:r w:rsidRPr="00E44EFB">
        <w:tab/>
      </w:r>
      <w:proofErr w:type="spellStart"/>
      <w:r w:rsidRPr="00E44EFB">
        <w:t>Spreadtrum</w:t>
      </w:r>
      <w:proofErr w:type="spellEnd"/>
      <w:r w:rsidRPr="00E44EFB">
        <w:t xml:space="preserve"> Communications</w:t>
      </w:r>
    </w:p>
    <w:p w14:paraId="62FF4E67" w14:textId="77777777" w:rsidR="00E44EFB" w:rsidRPr="00E44EFB" w:rsidRDefault="00E44EFB" w:rsidP="00E44EFB">
      <w:pPr>
        <w:pStyle w:val="ListParagraph"/>
        <w:numPr>
          <w:ilvl w:val="0"/>
          <w:numId w:val="17"/>
        </w:numPr>
        <w:ind w:leftChars="0"/>
      </w:pPr>
      <w:r w:rsidRPr="00E44EFB">
        <w:t>R2-2300738</w:t>
      </w:r>
      <w:r w:rsidRPr="00E44EFB">
        <w:tab/>
        <w:t>Discussion on MT-SDT</w:t>
      </w:r>
      <w:r w:rsidRPr="00E44EFB">
        <w:tab/>
        <w:t>Apple</w:t>
      </w:r>
    </w:p>
    <w:p w14:paraId="776FB0CA" w14:textId="77777777" w:rsidR="00E44EFB" w:rsidRPr="00E44EFB" w:rsidRDefault="00E44EFB" w:rsidP="00E44EFB">
      <w:pPr>
        <w:pStyle w:val="ListParagraph"/>
        <w:numPr>
          <w:ilvl w:val="0"/>
          <w:numId w:val="17"/>
        </w:numPr>
        <w:ind w:leftChars="0"/>
      </w:pPr>
      <w:r w:rsidRPr="00E44EFB">
        <w:t>R2-2300777</w:t>
      </w:r>
      <w:r w:rsidRPr="00E44EFB">
        <w:tab/>
        <w:t>Discussion on MT-SDT procedure</w:t>
      </w:r>
      <w:r w:rsidRPr="00E44EFB">
        <w:tab/>
        <w:t>LG Electronics Inc.</w:t>
      </w:r>
    </w:p>
    <w:p w14:paraId="12DE1A64" w14:textId="77777777" w:rsidR="00E44EFB" w:rsidRPr="00E44EFB" w:rsidRDefault="00E44EFB" w:rsidP="00E44EFB">
      <w:pPr>
        <w:pStyle w:val="ListParagraph"/>
        <w:numPr>
          <w:ilvl w:val="0"/>
          <w:numId w:val="17"/>
        </w:numPr>
        <w:ind w:leftChars="0"/>
      </w:pPr>
      <w:r w:rsidRPr="00E44EFB">
        <w:t>R2-2300805</w:t>
      </w:r>
      <w:r w:rsidRPr="00E44EFB">
        <w:tab/>
        <w:t>Discussion on MT-SDT</w:t>
      </w:r>
      <w:r w:rsidRPr="00E44EFB">
        <w:tab/>
        <w:t>NEC</w:t>
      </w:r>
    </w:p>
    <w:p w14:paraId="6DA71C1B" w14:textId="77777777" w:rsidR="00E44EFB" w:rsidRPr="00E44EFB" w:rsidRDefault="00E44EFB" w:rsidP="00E44EFB">
      <w:pPr>
        <w:pStyle w:val="ListParagraph"/>
        <w:numPr>
          <w:ilvl w:val="0"/>
          <w:numId w:val="17"/>
        </w:numPr>
        <w:ind w:leftChars="0"/>
      </w:pPr>
      <w:r w:rsidRPr="00E44EFB">
        <w:t>R2-2301102</w:t>
      </w:r>
      <w:r w:rsidRPr="00E44EFB">
        <w:tab/>
        <w:t>DL SDT triggering and procedures</w:t>
      </w:r>
      <w:r w:rsidRPr="00E44EFB">
        <w:tab/>
        <w:t>Sony</w:t>
      </w:r>
    </w:p>
    <w:p w14:paraId="3EEE3756" w14:textId="77777777" w:rsidR="00E44EFB" w:rsidRPr="00E44EFB" w:rsidRDefault="00E44EFB" w:rsidP="00E44EFB">
      <w:pPr>
        <w:pStyle w:val="ListParagraph"/>
        <w:numPr>
          <w:ilvl w:val="0"/>
          <w:numId w:val="17"/>
        </w:numPr>
        <w:ind w:leftChars="0"/>
      </w:pPr>
      <w:r w:rsidRPr="00E44EFB">
        <w:t>R2-2301111</w:t>
      </w:r>
      <w:r w:rsidRPr="00E44EFB">
        <w:tab/>
        <w:t>Remaining issues of MT SDT procedure</w:t>
      </w:r>
      <w:r w:rsidRPr="00E44EFB">
        <w:tab/>
        <w:t>Xiaomi</w:t>
      </w:r>
    </w:p>
    <w:p w14:paraId="53CDBE13" w14:textId="77777777" w:rsidR="00E44EFB" w:rsidRPr="00E44EFB" w:rsidRDefault="00E44EFB" w:rsidP="00E44EFB">
      <w:pPr>
        <w:pStyle w:val="ListParagraph"/>
        <w:numPr>
          <w:ilvl w:val="0"/>
          <w:numId w:val="17"/>
        </w:numPr>
        <w:ind w:leftChars="0"/>
      </w:pPr>
      <w:r w:rsidRPr="00E44EFB">
        <w:t>R2-2301245</w:t>
      </w:r>
      <w:r w:rsidRPr="00E44EFB">
        <w:tab/>
        <w:t>Discussion on MT-SDT</w:t>
      </w:r>
      <w:r w:rsidRPr="00E44EFB">
        <w:tab/>
        <w:t>CMCC</w:t>
      </w:r>
    </w:p>
    <w:p w14:paraId="1701C4F5" w14:textId="77777777" w:rsidR="00E44EFB" w:rsidRPr="00E44EFB" w:rsidRDefault="00E44EFB" w:rsidP="00E44EFB">
      <w:pPr>
        <w:pStyle w:val="ListParagraph"/>
        <w:numPr>
          <w:ilvl w:val="0"/>
          <w:numId w:val="17"/>
        </w:numPr>
        <w:ind w:leftChars="0"/>
      </w:pPr>
      <w:r w:rsidRPr="00E44EFB">
        <w:t>R2-2301281</w:t>
      </w:r>
      <w:r w:rsidRPr="00E44EFB">
        <w:tab/>
        <w:t>Discussion on MT-SDT</w:t>
      </w:r>
      <w:r w:rsidRPr="00E44EFB">
        <w:tab/>
        <w:t>Qualcomm Incorporated</w:t>
      </w:r>
    </w:p>
    <w:p w14:paraId="39EDAD9E" w14:textId="77777777" w:rsidR="00E44EFB" w:rsidRPr="00E44EFB" w:rsidRDefault="00E44EFB" w:rsidP="00E44EFB">
      <w:pPr>
        <w:pStyle w:val="ListParagraph"/>
        <w:numPr>
          <w:ilvl w:val="0"/>
          <w:numId w:val="17"/>
        </w:numPr>
        <w:ind w:leftChars="0"/>
      </w:pPr>
      <w:r w:rsidRPr="00E44EFB">
        <w:t>R2-2301331</w:t>
      </w:r>
      <w:r w:rsidRPr="00E44EFB">
        <w:tab/>
        <w:t>MT-SDT procedure</w:t>
      </w:r>
      <w:r w:rsidRPr="00E44EFB">
        <w:tab/>
        <w:t>Nokia, Nokia Shanghai Bell</w:t>
      </w:r>
    </w:p>
    <w:p w14:paraId="6E2A4C3B" w14:textId="77777777" w:rsidR="00E44EFB" w:rsidRPr="00E44EFB" w:rsidRDefault="00E44EFB" w:rsidP="00E44EFB">
      <w:pPr>
        <w:pStyle w:val="ListParagraph"/>
        <w:numPr>
          <w:ilvl w:val="0"/>
          <w:numId w:val="17"/>
        </w:numPr>
        <w:ind w:leftChars="0"/>
      </w:pPr>
      <w:r w:rsidRPr="00E44EFB">
        <w:t>R2-2301497</w:t>
      </w:r>
      <w:r w:rsidRPr="00E44EFB">
        <w:tab/>
        <w:t>Mobile terminated SDT</w:t>
      </w:r>
      <w:r w:rsidRPr="00E44EFB">
        <w:tab/>
      </w:r>
      <w:proofErr w:type="spellStart"/>
      <w:r w:rsidRPr="00E44EFB">
        <w:t>InterDigital</w:t>
      </w:r>
      <w:proofErr w:type="spellEnd"/>
    </w:p>
    <w:p w14:paraId="67BB585C" w14:textId="77777777" w:rsidR="00E44EFB" w:rsidRPr="00E44EFB" w:rsidRDefault="00E44EFB" w:rsidP="00E44EFB">
      <w:pPr>
        <w:pStyle w:val="ListParagraph"/>
        <w:numPr>
          <w:ilvl w:val="0"/>
          <w:numId w:val="17"/>
        </w:numPr>
        <w:ind w:leftChars="0"/>
      </w:pPr>
      <w:r w:rsidRPr="00E44EFB">
        <w:t>R2-2301544</w:t>
      </w:r>
      <w:r w:rsidRPr="00E44EFB">
        <w:tab/>
        <w:t>Discussion on DL SPS for MT-SDT</w:t>
      </w:r>
      <w:r w:rsidRPr="00E44EFB">
        <w:tab/>
      </w:r>
      <w:proofErr w:type="spellStart"/>
      <w:r w:rsidRPr="00E44EFB">
        <w:t>ASUSTeK</w:t>
      </w:r>
      <w:proofErr w:type="spellEnd"/>
    </w:p>
    <w:p w14:paraId="1939B50A" w14:textId="77777777" w:rsidR="00E44EFB" w:rsidRPr="00E44EFB" w:rsidRDefault="00E44EFB" w:rsidP="00E44EFB">
      <w:pPr>
        <w:pStyle w:val="ListParagraph"/>
        <w:numPr>
          <w:ilvl w:val="0"/>
          <w:numId w:val="17"/>
        </w:numPr>
        <w:ind w:leftChars="0"/>
      </w:pPr>
      <w:r w:rsidRPr="00E44EFB">
        <w:t>R2-2301804</w:t>
      </w:r>
      <w:r w:rsidRPr="00E44EFB">
        <w:tab/>
        <w:t>Discussion on support of MT-SDT</w:t>
      </w:r>
      <w:r w:rsidRPr="00E44EFB">
        <w:tab/>
        <w:t>CATT</w:t>
      </w:r>
    </w:p>
    <w:p w14:paraId="55E2FE86" w14:textId="77777777" w:rsidR="00E44EFB" w:rsidRPr="00E44EFB" w:rsidRDefault="00E44EFB" w:rsidP="00E44EFB">
      <w:pPr>
        <w:pStyle w:val="ListParagraph"/>
        <w:numPr>
          <w:ilvl w:val="0"/>
          <w:numId w:val="17"/>
        </w:numPr>
        <w:ind w:leftChars="0"/>
      </w:pPr>
      <w:r w:rsidRPr="00E44EFB">
        <w:t>R2-2301813</w:t>
      </w:r>
      <w:r w:rsidRPr="00E44EFB">
        <w:tab/>
        <w:t>Discussion on MT-SDT procedure</w:t>
      </w:r>
      <w:r w:rsidRPr="00E44EFB">
        <w:tab/>
        <w:t>China Telecom</w:t>
      </w:r>
    </w:p>
    <w:p w14:paraId="2F3CA4E2" w14:textId="004B35DF" w:rsidR="001470CF" w:rsidRPr="00E44EFB" w:rsidRDefault="00E44EFB" w:rsidP="00E44EFB">
      <w:pPr>
        <w:pStyle w:val="ListParagraph"/>
        <w:numPr>
          <w:ilvl w:val="0"/>
          <w:numId w:val="17"/>
        </w:numPr>
        <w:ind w:leftChars="0"/>
      </w:pPr>
      <w:r w:rsidRPr="00E44EFB">
        <w:t>R2-2302101</w:t>
      </w:r>
      <w:r w:rsidRPr="00E44EFB">
        <w:tab/>
        <w:t>[AT120][</w:t>
      </w:r>
      <w:proofErr w:type="gramStart"/>
      <w:r w:rsidRPr="00E44EFB">
        <w:t>306][</w:t>
      </w:r>
      <w:proofErr w:type="gramEnd"/>
      <w:r w:rsidRPr="00E44EFB">
        <w:t>R18 MT-SDT] summary of offline discussion (ZTE)</w:t>
      </w:r>
      <w:r w:rsidRPr="00E44EFB">
        <w:tab/>
        <w:t>ZTE  Corporation (offline rapporteur)</w:t>
      </w:r>
    </w:p>
    <w:p w14:paraId="598FDA7E" w14:textId="089A8868" w:rsidR="001470CF" w:rsidRPr="001470CF" w:rsidRDefault="001470CF" w:rsidP="001470CF">
      <w:pPr>
        <w:rPr>
          <w:lang w:eastAsia="ja-JP"/>
        </w:rPr>
      </w:pPr>
    </w:p>
    <w:p w14:paraId="347F7F27" w14:textId="6E3723EB" w:rsidR="00351626" w:rsidRDefault="005A3CB0">
      <w:pPr>
        <w:pStyle w:val="Heading2"/>
        <w:rPr>
          <w:lang w:eastAsia="ja-JP"/>
        </w:rPr>
      </w:pPr>
      <w:r>
        <w:rPr>
          <w:lang w:eastAsia="ja-JP"/>
        </w:rPr>
        <w:t>4.3</w:t>
      </w:r>
      <w:r>
        <w:rPr>
          <w:lang w:eastAsia="ja-JP"/>
        </w:rPr>
        <w:tab/>
        <w:t>RAN3</w:t>
      </w:r>
    </w:p>
    <w:p w14:paraId="0B165455" w14:textId="34C6077D" w:rsidR="00E44EFB" w:rsidRPr="001470CF" w:rsidRDefault="00E44EFB" w:rsidP="00E44EFB">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#1</w:t>
      </w:r>
      <w:r>
        <w:rPr>
          <w:b/>
          <w:bCs/>
          <w:u w:val="single"/>
          <w:lang w:eastAsia="ja-JP"/>
        </w:rPr>
        <w:t>19</w:t>
      </w:r>
    </w:p>
    <w:p w14:paraId="3F6D590C" w14:textId="3E0BEA2D" w:rsidR="00B00A76" w:rsidRPr="00B00A76" w:rsidRDefault="00000000" w:rsidP="00B00A76">
      <w:pPr>
        <w:pStyle w:val="ListParagraph"/>
        <w:numPr>
          <w:ilvl w:val="0"/>
          <w:numId w:val="18"/>
        </w:numPr>
        <w:ind w:leftChars="0"/>
      </w:pPr>
      <w:hyperlink r:id="rId8" w:history="1">
        <w:r w:rsidR="00B00A76" w:rsidRPr="00B00A76">
          <w:t>R3-230110</w:t>
        </w:r>
      </w:hyperlink>
      <w:r w:rsidR="00B00A76" w:rsidRPr="00B00A76">
        <w:t xml:space="preserve"> Work plan for the MT-SDT WI (ZTE (WI Rapporteur))</w:t>
      </w:r>
    </w:p>
    <w:p w14:paraId="60FDE877" w14:textId="6BA48C96" w:rsidR="00B00A76" w:rsidRPr="00B00A76" w:rsidRDefault="00000000" w:rsidP="00B00A76">
      <w:pPr>
        <w:pStyle w:val="ListParagraph"/>
        <w:numPr>
          <w:ilvl w:val="0"/>
          <w:numId w:val="18"/>
        </w:numPr>
        <w:ind w:leftChars="0"/>
      </w:pPr>
      <w:hyperlink r:id="rId9" w:history="1">
        <w:r w:rsidR="00B00A76" w:rsidRPr="0044618B">
          <w:t>R3-230111</w:t>
        </w:r>
      </w:hyperlink>
      <w:r w:rsidR="00B00A76" w:rsidRPr="00B00A76">
        <w:t xml:space="preserve"> </w:t>
      </w:r>
      <w:r w:rsidR="00B00A76" w:rsidRPr="0044618B">
        <w:t>Stage 2 issues on MT-SDT (ZTE)</w:t>
      </w:r>
    </w:p>
    <w:p w14:paraId="07CC0589" w14:textId="2532C3F6" w:rsidR="00B00A76" w:rsidRPr="00B00A76" w:rsidRDefault="00000000" w:rsidP="00B00A76">
      <w:pPr>
        <w:pStyle w:val="ListParagraph"/>
        <w:numPr>
          <w:ilvl w:val="0"/>
          <w:numId w:val="18"/>
        </w:numPr>
        <w:ind w:leftChars="0"/>
      </w:pPr>
      <w:hyperlink r:id="rId10" w:history="1">
        <w:r w:rsidR="00B00A76" w:rsidRPr="0044618B">
          <w:t>R3-230112</w:t>
        </w:r>
      </w:hyperlink>
      <w:r w:rsidR="00B00A76" w:rsidRPr="00B00A76">
        <w:t xml:space="preserve"> </w:t>
      </w:r>
      <w:r w:rsidR="00B00A76" w:rsidRPr="0044618B">
        <w:t>Stage 3 issues on MT-SDT (ZTE)</w:t>
      </w:r>
    </w:p>
    <w:p w14:paraId="38FD0640" w14:textId="2BBA5C23" w:rsidR="00B00A76" w:rsidRPr="00B00A76" w:rsidRDefault="00000000" w:rsidP="00B00A76">
      <w:pPr>
        <w:pStyle w:val="ListParagraph"/>
        <w:numPr>
          <w:ilvl w:val="0"/>
          <w:numId w:val="18"/>
        </w:numPr>
        <w:ind w:leftChars="0"/>
      </w:pPr>
      <w:hyperlink r:id="rId11" w:history="1">
        <w:r w:rsidR="00B00A76" w:rsidRPr="0044618B">
          <w:t>R3-230082</w:t>
        </w:r>
      </w:hyperlink>
      <w:r w:rsidR="00B00A76" w:rsidRPr="00B00A76">
        <w:t xml:space="preserve"> </w:t>
      </w:r>
      <w:r w:rsidR="00B00A76" w:rsidRPr="0044618B">
        <w:t>Signaling enhancements to enable MT-SDT for RRC_INACTIVE UEs (Qualcomm Incorporated)</w:t>
      </w:r>
    </w:p>
    <w:p w14:paraId="5DE5A8E7" w14:textId="66AABC7C" w:rsidR="00B00A76" w:rsidRPr="00B00A76" w:rsidRDefault="00000000" w:rsidP="00B00A76">
      <w:pPr>
        <w:pStyle w:val="ListParagraph"/>
        <w:numPr>
          <w:ilvl w:val="0"/>
          <w:numId w:val="18"/>
        </w:numPr>
        <w:ind w:leftChars="0"/>
      </w:pPr>
      <w:hyperlink r:id="rId12" w:history="1">
        <w:r w:rsidR="00B00A76" w:rsidRPr="0044618B">
          <w:t>R3-230104</w:t>
        </w:r>
      </w:hyperlink>
      <w:r w:rsidR="00B00A76" w:rsidRPr="00B00A76">
        <w:t xml:space="preserve"> </w:t>
      </w:r>
      <w:r w:rsidR="00B00A76" w:rsidRPr="0044618B">
        <w:t>(TPs to TS 38.300, 38.473, 37.483 BLCRs) Consideration on MT-SDT (Huawei)</w:t>
      </w:r>
    </w:p>
    <w:p w14:paraId="4E8D9616" w14:textId="32D3C4B2" w:rsidR="00B00A76" w:rsidRPr="00B00A76" w:rsidRDefault="00000000" w:rsidP="00B00A76">
      <w:pPr>
        <w:pStyle w:val="ListParagraph"/>
        <w:numPr>
          <w:ilvl w:val="0"/>
          <w:numId w:val="18"/>
        </w:numPr>
        <w:ind w:leftChars="0"/>
      </w:pPr>
      <w:hyperlink r:id="rId13" w:history="1">
        <w:r w:rsidR="00B00A76" w:rsidRPr="0044618B">
          <w:t>R3-230105</w:t>
        </w:r>
      </w:hyperlink>
      <w:r w:rsidR="00B00A76" w:rsidRPr="00B00A76">
        <w:t xml:space="preserve"> </w:t>
      </w:r>
      <w:r w:rsidR="00B00A76" w:rsidRPr="0044618B">
        <w:t>Introduction of MT-SDT (Huawei)</w:t>
      </w:r>
    </w:p>
    <w:p w14:paraId="28C3A09C" w14:textId="55161CB5" w:rsidR="00B00A76" w:rsidRPr="00B00A76" w:rsidRDefault="00000000" w:rsidP="00B00A76">
      <w:pPr>
        <w:pStyle w:val="ListParagraph"/>
        <w:numPr>
          <w:ilvl w:val="0"/>
          <w:numId w:val="18"/>
        </w:numPr>
        <w:ind w:leftChars="0"/>
      </w:pPr>
      <w:hyperlink r:id="rId14" w:history="1">
        <w:r w:rsidR="00B00A76" w:rsidRPr="0044618B">
          <w:t>R3-230150</w:t>
        </w:r>
      </w:hyperlink>
      <w:r w:rsidR="00B00A76" w:rsidRPr="00B00A76">
        <w:t xml:space="preserve"> </w:t>
      </w:r>
      <w:r w:rsidR="00B00A76" w:rsidRPr="0044618B">
        <w:t>(Draft CR for TS 38.300) Support of MT-SDT (CATT)</w:t>
      </w:r>
    </w:p>
    <w:p w14:paraId="73F5599C" w14:textId="4EEB397A" w:rsidR="00B00A76" w:rsidRPr="00B00A76" w:rsidRDefault="00000000" w:rsidP="00B00A76">
      <w:pPr>
        <w:pStyle w:val="ListParagraph"/>
        <w:numPr>
          <w:ilvl w:val="0"/>
          <w:numId w:val="18"/>
        </w:numPr>
        <w:ind w:leftChars="0"/>
      </w:pPr>
      <w:hyperlink r:id="rId15" w:history="1">
        <w:r w:rsidR="00B00A76" w:rsidRPr="0044618B">
          <w:t>R3-230151</w:t>
        </w:r>
      </w:hyperlink>
      <w:r w:rsidR="00B00A76" w:rsidRPr="00B00A76">
        <w:t xml:space="preserve"> </w:t>
      </w:r>
      <w:r w:rsidR="00B00A76" w:rsidRPr="0044618B">
        <w:t xml:space="preserve">Support of MT-SDT in </w:t>
      </w:r>
      <w:proofErr w:type="spellStart"/>
      <w:r w:rsidR="00B00A76" w:rsidRPr="0044618B">
        <w:t>XnAP</w:t>
      </w:r>
      <w:proofErr w:type="spellEnd"/>
      <w:r w:rsidR="00B00A76" w:rsidRPr="0044618B">
        <w:t xml:space="preserve"> (CATT)</w:t>
      </w:r>
    </w:p>
    <w:p w14:paraId="267BA6D1" w14:textId="17BBCB1B" w:rsidR="00B00A76" w:rsidRPr="00B00A76" w:rsidRDefault="00000000" w:rsidP="00B00A76">
      <w:pPr>
        <w:pStyle w:val="ListParagraph"/>
        <w:numPr>
          <w:ilvl w:val="0"/>
          <w:numId w:val="18"/>
        </w:numPr>
        <w:ind w:leftChars="0"/>
      </w:pPr>
      <w:hyperlink r:id="rId16" w:history="1">
        <w:r w:rsidR="00B00A76" w:rsidRPr="0044618B">
          <w:t>R3-230191</w:t>
        </w:r>
      </w:hyperlink>
      <w:r w:rsidR="00B00A76" w:rsidRPr="00B00A76">
        <w:t xml:space="preserve"> </w:t>
      </w:r>
      <w:r w:rsidR="00B00A76" w:rsidRPr="0044618B">
        <w:t>Discussion on MT-SDT (Xiaomi)</w:t>
      </w:r>
    </w:p>
    <w:p w14:paraId="70BB5E30" w14:textId="50768AEE" w:rsidR="00B00A76" w:rsidRPr="00B00A76" w:rsidRDefault="00000000" w:rsidP="00B00A76">
      <w:pPr>
        <w:pStyle w:val="ListParagraph"/>
        <w:numPr>
          <w:ilvl w:val="0"/>
          <w:numId w:val="18"/>
        </w:numPr>
        <w:ind w:leftChars="0"/>
      </w:pPr>
      <w:hyperlink r:id="rId17" w:history="1">
        <w:r w:rsidR="00B00A76" w:rsidRPr="0044618B">
          <w:t>R3-230222</w:t>
        </w:r>
      </w:hyperlink>
      <w:r w:rsidR="00B00A76" w:rsidRPr="00B00A76">
        <w:t xml:space="preserve"> </w:t>
      </w:r>
      <w:r w:rsidR="00B00A76" w:rsidRPr="0044618B">
        <w:t>(TP for TS 38.473, TS 38.423) Support of Paging Triggered NR MT-SDT (Nokia, Nokia Shanghai Bell)</w:t>
      </w:r>
    </w:p>
    <w:p w14:paraId="5F195577" w14:textId="53E72A80" w:rsidR="00B00A76" w:rsidRPr="00B00A76" w:rsidRDefault="00000000" w:rsidP="00B00A76">
      <w:pPr>
        <w:pStyle w:val="ListParagraph"/>
        <w:numPr>
          <w:ilvl w:val="0"/>
          <w:numId w:val="18"/>
        </w:numPr>
        <w:ind w:leftChars="0"/>
      </w:pPr>
      <w:hyperlink r:id="rId18" w:history="1">
        <w:r w:rsidR="00B00A76" w:rsidRPr="0044618B">
          <w:t>R3-230223</w:t>
        </w:r>
      </w:hyperlink>
      <w:r w:rsidR="00B00A76" w:rsidRPr="00B00A76">
        <w:t xml:space="preserve"> </w:t>
      </w:r>
      <w:r w:rsidR="00B00A76" w:rsidRPr="0044618B">
        <w:t>Introduction of NR MT-SDT (Nokia, Nokia Shanghai Bell, Orange)</w:t>
      </w:r>
    </w:p>
    <w:p w14:paraId="69F0A426" w14:textId="16988119" w:rsidR="00B00A76" w:rsidRPr="00B00A76" w:rsidRDefault="00000000" w:rsidP="00B00A76">
      <w:pPr>
        <w:pStyle w:val="ListParagraph"/>
        <w:numPr>
          <w:ilvl w:val="0"/>
          <w:numId w:val="18"/>
        </w:numPr>
        <w:ind w:leftChars="0"/>
      </w:pPr>
      <w:hyperlink r:id="rId19" w:history="1">
        <w:r w:rsidR="00B00A76" w:rsidRPr="0044618B">
          <w:t>R3-230348</w:t>
        </w:r>
      </w:hyperlink>
      <w:r w:rsidR="00B00A76" w:rsidRPr="00B00A76">
        <w:t xml:space="preserve"> </w:t>
      </w:r>
      <w:r w:rsidR="00B00A76" w:rsidRPr="0044618B">
        <w:t>Support for Paging-Triggered SDT (Lenovo)</w:t>
      </w:r>
    </w:p>
    <w:p w14:paraId="4FD6318D" w14:textId="23D39369" w:rsidR="00B00A76" w:rsidRPr="00B00A76" w:rsidRDefault="00000000" w:rsidP="00B00A76">
      <w:pPr>
        <w:pStyle w:val="ListParagraph"/>
        <w:numPr>
          <w:ilvl w:val="0"/>
          <w:numId w:val="18"/>
        </w:numPr>
        <w:ind w:leftChars="0"/>
      </w:pPr>
      <w:hyperlink r:id="rId20" w:history="1">
        <w:r w:rsidR="00B00A76" w:rsidRPr="0044618B">
          <w:t>R3-230538</w:t>
        </w:r>
      </w:hyperlink>
      <w:r w:rsidR="00B00A76" w:rsidRPr="00B00A76">
        <w:t xml:space="preserve"> </w:t>
      </w:r>
      <w:r w:rsidR="00B00A76" w:rsidRPr="0044618B">
        <w:t>Discussion on RAN3 impacts to support Paging-Triggered SDT and other aspects (Ericsson)</w:t>
      </w:r>
    </w:p>
    <w:p w14:paraId="6737CFB4" w14:textId="595C035D" w:rsidR="00B00A76" w:rsidRPr="00B00A76" w:rsidRDefault="00000000" w:rsidP="00B00A76">
      <w:pPr>
        <w:pStyle w:val="ListParagraph"/>
        <w:numPr>
          <w:ilvl w:val="0"/>
          <w:numId w:val="18"/>
        </w:numPr>
        <w:ind w:leftChars="0"/>
      </w:pPr>
      <w:hyperlink r:id="rId21" w:history="1">
        <w:r w:rsidR="00B00A76" w:rsidRPr="0044618B">
          <w:t>R3-230539</w:t>
        </w:r>
      </w:hyperlink>
      <w:r w:rsidR="00B00A76" w:rsidRPr="00B00A76">
        <w:t xml:space="preserve"> </w:t>
      </w:r>
      <w:r w:rsidR="00B00A76" w:rsidRPr="0044618B">
        <w:t>Support of MT-SDT (Ericsson)</w:t>
      </w:r>
    </w:p>
    <w:p w14:paraId="6328124B" w14:textId="46B2BA8D" w:rsidR="00B00A76" w:rsidRPr="00B00A76" w:rsidRDefault="00000000" w:rsidP="00B00A76">
      <w:pPr>
        <w:pStyle w:val="ListParagraph"/>
        <w:numPr>
          <w:ilvl w:val="0"/>
          <w:numId w:val="18"/>
        </w:numPr>
        <w:ind w:leftChars="0"/>
      </w:pPr>
      <w:hyperlink r:id="rId22" w:history="1">
        <w:r w:rsidR="00B00A76" w:rsidRPr="0044618B">
          <w:t>R3-230562</w:t>
        </w:r>
      </w:hyperlink>
      <w:r w:rsidR="00B00A76" w:rsidRPr="00B00A76">
        <w:t xml:space="preserve"> </w:t>
      </w:r>
      <w:r w:rsidR="00B00A76" w:rsidRPr="0044618B">
        <w:t>Discussion on Support of MT-SDT (China Telecommunications)</w:t>
      </w:r>
    </w:p>
    <w:p w14:paraId="1352A249" w14:textId="575E8095" w:rsidR="00B00A76" w:rsidRPr="00B00A76" w:rsidRDefault="00000000" w:rsidP="00B00A76">
      <w:pPr>
        <w:pStyle w:val="ListParagraph"/>
        <w:numPr>
          <w:ilvl w:val="0"/>
          <w:numId w:val="18"/>
        </w:numPr>
        <w:ind w:leftChars="0"/>
      </w:pPr>
      <w:hyperlink r:id="rId23" w:history="1">
        <w:r w:rsidR="00B00A76" w:rsidRPr="0044618B">
          <w:t>R3-230563</w:t>
        </w:r>
      </w:hyperlink>
      <w:r w:rsidR="00B00A76" w:rsidRPr="00B00A76">
        <w:t xml:space="preserve"> </w:t>
      </w:r>
      <w:r w:rsidR="00B00A76" w:rsidRPr="0044618B">
        <w:t>Text proposal on Support of MT-SDT in E1AP (China Telecommunications)</w:t>
      </w:r>
    </w:p>
    <w:p w14:paraId="64289898" w14:textId="3A2E88B4" w:rsidR="00B00A76" w:rsidRPr="00B00A76" w:rsidRDefault="00000000" w:rsidP="00B00A76">
      <w:pPr>
        <w:pStyle w:val="ListParagraph"/>
        <w:numPr>
          <w:ilvl w:val="0"/>
          <w:numId w:val="18"/>
        </w:numPr>
        <w:ind w:leftChars="0"/>
      </w:pPr>
      <w:hyperlink r:id="rId24" w:history="1">
        <w:r w:rsidR="00B00A76" w:rsidRPr="0044618B">
          <w:t>R3-230676</w:t>
        </w:r>
      </w:hyperlink>
      <w:r w:rsidR="00B00A76" w:rsidRPr="00B00A76">
        <w:t xml:space="preserve"> </w:t>
      </w:r>
      <w:r w:rsidR="00B00A76" w:rsidRPr="0044618B">
        <w:t>(TP to TS 38.423, 38.473, 37.483 and 37.480) Support of MT-SDT (LG Electronics)</w:t>
      </w:r>
    </w:p>
    <w:p w14:paraId="0472E367" w14:textId="6D04D072" w:rsidR="00B00A76" w:rsidRPr="00B00A76" w:rsidRDefault="00000000" w:rsidP="00B00A76">
      <w:pPr>
        <w:pStyle w:val="ListParagraph"/>
        <w:numPr>
          <w:ilvl w:val="0"/>
          <w:numId w:val="18"/>
        </w:numPr>
        <w:ind w:leftChars="0"/>
      </w:pPr>
      <w:hyperlink r:id="rId25" w:history="1">
        <w:r w:rsidR="00B00A76" w:rsidRPr="0044618B">
          <w:t>R3-230677</w:t>
        </w:r>
      </w:hyperlink>
      <w:r w:rsidR="00B00A76" w:rsidRPr="00B00A76">
        <w:t xml:space="preserve"> </w:t>
      </w:r>
      <w:r w:rsidR="00B00A76" w:rsidRPr="0044618B">
        <w:t>(TP to TS 38.300 and 38.401) MT-SDT Support (LG Electronics)</w:t>
      </w:r>
    </w:p>
    <w:p w14:paraId="468A9446" w14:textId="347F9224" w:rsidR="00B00A76" w:rsidRPr="00B00A76" w:rsidRDefault="00000000" w:rsidP="00B00A76">
      <w:pPr>
        <w:pStyle w:val="ListParagraph"/>
        <w:numPr>
          <w:ilvl w:val="0"/>
          <w:numId w:val="18"/>
        </w:numPr>
        <w:ind w:leftChars="0"/>
      </w:pPr>
      <w:hyperlink r:id="rId26" w:history="1">
        <w:r w:rsidR="00B00A76" w:rsidRPr="0044618B">
          <w:t>R3-230701</w:t>
        </w:r>
      </w:hyperlink>
      <w:r w:rsidR="00B00A76" w:rsidRPr="00B00A76">
        <w:t xml:space="preserve"> </w:t>
      </w:r>
      <w:r w:rsidR="00B00A76" w:rsidRPr="0044618B">
        <w:t>Discussions on MT-SDT impacts on RAN3 (including TP for TS 38.473) (Intel Corporation)</w:t>
      </w:r>
    </w:p>
    <w:p w14:paraId="4D672190" w14:textId="21A7DB19" w:rsidR="00B00A76" w:rsidRPr="00B00A76" w:rsidRDefault="00000000" w:rsidP="00B00A76">
      <w:pPr>
        <w:pStyle w:val="ListParagraph"/>
        <w:numPr>
          <w:ilvl w:val="0"/>
          <w:numId w:val="18"/>
        </w:numPr>
        <w:ind w:leftChars="0"/>
      </w:pPr>
      <w:hyperlink r:id="rId27" w:history="1">
        <w:r w:rsidR="00B00A76" w:rsidRPr="0044618B">
          <w:t>R3-230702</w:t>
        </w:r>
      </w:hyperlink>
      <w:r w:rsidR="00B00A76" w:rsidRPr="00B00A76">
        <w:t xml:space="preserve"> </w:t>
      </w:r>
      <w:r w:rsidR="00B00A76" w:rsidRPr="0044618B">
        <w:t>Baseline CR for introducing Rel-18 NR MT SDT enhancement (Intel Corporation)</w:t>
      </w:r>
    </w:p>
    <w:p w14:paraId="087F6CE1" w14:textId="12FF46FD" w:rsidR="00B00A76" w:rsidRPr="00B00A76" w:rsidRDefault="00000000" w:rsidP="00B00A76">
      <w:pPr>
        <w:pStyle w:val="ListParagraph"/>
        <w:numPr>
          <w:ilvl w:val="0"/>
          <w:numId w:val="18"/>
        </w:numPr>
        <w:ind w:leftChars="0"/>
      </w:pPr>
      <w:hyperlink r:id="rId28" w:history="1">
        <w:r w:rsidR="00B00A76" w:rsidRPr="0044618B">
          <w:t>R3-230727</w:t>
        </w:r>
      </w:hyperlink>
      <w:r w:rsidR="00B00A76" w:rsidRPr="00B00A76">
        <w:t xml:space="preserve"> </w:t>
      </w:r>
      <w:r w:rsidR="00B00A76" w:rsidRPr="0044618B">
        <w:t>Discussion on MT-SDT (Samsung)</w:t>
      </w:r>
    </w:p>
    <w:p w14:paraId="1B80A5DE" w14:textId="32D5C32C" w:rsidR="00B00A76" w:rsidRPr="00B00A76" w:rsidRDefault="00000000" w:rsidP="00B00A76">
      <w:pPr>
        <w:pStyle w:val="ListParagraph"/>
        <w:numPr>
          <w:ilvl w:val="0"/>
          <w:numId w:val="18"/>
        </w:numPr>
        <w:ind w:leftChars="0"/>
      </w:pPr>
      <w:hyperlink r:id="rId29" w:history="1">
        <w:r w:rsidR="00B00A76" w:rsidRPr="0044618B">
          <w:t>R3-230728</w:t>
        </w:r>
      </w:hyperlink>
      <w:r w:rsidR="00B00A76" w:rsidRPr="00B00A76">
        <w:t xml:space="preserve"> </w:t>
      </w:r>
      <w:r w:rsidR="00B00A76" w:rsidRPr="0044618B">
        <w:t xml:space="preserve">MT-SDT related IE in the </w:t>
      </w:r>
      <w:proofErr w:type="spellStart"/>
      <w:r w:rsidR="00B00A76" w:rsidRPr="0044618B">
        <w:t>XnAP</w:t>
      </w:r>
      <w:proofErr w:type="spellEnd"/>
      <w:r w:rsidR="00B00A76" w:rsidRPr="0044618B">
        <w:t xml:space="preserve"> RAN PAGING message (Samsung)</w:t>
      </w:r>
    </w:p>
    <w:p w14:paraId="1FCFFA1C" w14:textId="1BC0B7B0" w:rsidR="0044618B" w:rsidRPr="008C5BF8" w:rsidRDefault="00000000" w:rsidP="008C5BF8">
      <w:pPr>
        <w:pStyle w:val="ListParagraph"/>
        <w:numPr>
          <w:ilvl w:val="0"/>
          <w:numId w:val="18"/>
        </w:numPr>
        <w:ind w:leftChars="0"/>
      </w:pPr>
      <w:hyperlink r:id="rId30" w:history="1">
        <w:r w:rsidR="0044618B" w:rsidRPr="008C5BF8">
          <w:t>R3-230913</w:t>
        </w:r>
      </w:hyperlink>
      <w:r w:rsidR="00B00A76" w:rsidRPr="008C5BF8">
        <w:t xml:space="preserve"> (TP for MT-SDT BLCR to TS 38.423) Support of MT-SDT (Samsung, Ericsson, LG Electronics, Nokia, Nokia Shanghai Bell, CATT, Huawei, Xiaomi)</w:t>
      </w:r>
    </w:p>
    <w:p w14:paraId="2D13D6E3" w14:textId="5146172D" w:rsidR="0044618B" w:rsidRPr="008C5BF8" w:rsidRDefault="00000000" w:rsidP="008C5BF8">
      <w:pPr>
        <w:pStyle w:val="ListParagraph"/>
        <w:numPr>
          <w:ilvl w:val="0"/>
          <w:numId w:val="18"/>
        </w:numPr>
        <w:ind w:leftChars="0"/>
      </w:pPr>
      <w:hyperlink r:id="rId31" w:history="1">
        <w:r w:rsidR="0044618B" w:rsidRPr="008C5BF8">
          <w:t>R3-230914</w:t>
        </w:r>
      </w:hyperlink>
      <w:r w:rsidR="0007389A" w:rsidRPr="008C5BF8">
        <w:t xml:space="preserve"> (TP for MT-SDT BLCR to TS 38.473) Support of MT-SDT (LG Electronics Inc., ZTE, Ericsson, Nokia, Nokia Shanghai Bell</w:t>
      </w:r>
      <w:r w:rsidR="0007389A" w:rsidRPr="008C5BF8">
        <w:rPr>
          <w:rFonts w:hint="eastAsia"/>
        </w:rPr>
        <w:t>, CATT</w:t>
      </w:r>
      <w:r w:rsidR="0007389A" w:rsidRPr="008C5BF8">
        <w:t>, Huawei, Xiaomi, Intel Corporation)</w:t>
      </w:r>
    </w:p>
    <w:p w14:paraId="0E4DF4EF" w14:textId="6C5D21C9" w:rsidR="0044618B" w:rsidRPr="008C5BF8" w:rsidRDefault="00000000" w:rsidP="008C5BF8">
      <w:pPr>
        <w:pStyle w:val="ListParagraph"/>
        <w:numPr>
          <w:ilvl w:val="0"/>
          <w:numId w:val="18"/>
        </w:numPr>
        <w:ind w:leftChars="0"/>
      </w:pPr>
      <w:hyperlink r:id="rId32" w:history="1">
        <w:r w:rsidR="0044618B" w:rsidRPr="008C5BF8">
          <w:t>R3-230999</w:t>
        </w:r>
      </w:hyperlink>
      <w:r w:rsidR="0044618B" w:rsidRPr="008C5BF8">
        <w:t xml:space="preserve"> </w:t>
      </w:r>
      <w:r w:rsidR="0007389A" w:rsidRPr="008C5BF8">
        <w:t>(TP for MT-SDT BLCR to TS 38.401) Support of MT-SDT (Xiaomi, Huawei</w:t>
      </w:r>
      <w:r w:rsidR="0007389A" w:rsidRPr="008C5BF8">
        <w:rPr>
          <w:rFonts w:hint="eastAsia"/>
        </w:rPr>
        <w:t>, CATT</w:t>
      </w:r>
      <w:r w:rsidR="0007389A" w:rsidRPr="008C5BF8">
        <w:t>, Ericsson, LG Electronics, Intel Corporation, Nokia, Nokia Shanghai Bell)</w:t>
      </w:r>
    </w:p>
    <w:p w14:paraId="25808C21" w14:textId="637A1664" w:rsidR="008C5BF8" w:rsidRPr="008C5BF8" w:rsidRDefault="00000000" w:rsidP="008C5BF8">
      <w:pPr>
        <w:pStyle w:val="ListParagraph"/>
        <w:numPr>
          <w:ilvl w:val="0"/>
          <w:numId w:val="18"/>
        </w:numPr>
        <w:ind w:leftChars="0"/>
      </w:pPr>
      <w:hyperlink r:id="rId33" w:history="1">
        <w:r w:rsidR="00B00A76" w:rsidRPr="008C5BF8">
          <w:t>R3-231001</w:t>
        </w:r>
      </w:hyperlink>
      <w:r w:rsidR="0007389A" w:rsidRPr="008C5BF8">
        <w:t xml:space="preserve"> Summary of Offline Discussion on CB: # 9_R18SDT </w:t>
      </w:r>
      <w:r w:rsidR="008C5BF8" w:rsidRPr="008C5BF8">
        <w:t>(ZTE (moderator))</w:t>
      </w:r>
    </w:p>
    <w:p w14:paraId="4AED53C4" w14:textId="3046CC90" w:rsidR="0044618B" w:rsidRPr="008C5BF8" w:rsidRDefault="00000000" w:rsidP="008C5BF8">
      <w:pPr>
        <w:pStyle w:val="ListParagraph"/>
        <w:numPr>
          <w:ilvl w:val="0"/>
          <w:numId w:val="18"/>
        </w:numPr>
        <w:ind w:leftChars="0"/>
      </w:pPr>
      <w:hyperlink r:id="rId34" w:history="1">
        <w:r w:rsidR="0044618B" w:rsidRPr="008C5BF8">
          <w:t>R3-231008</w:t>
        </w:r>
      </w:hyperlink>
      <w:r w:rsidR="008C5BF8" w:rsidRPr="008C5BF8">
        <w:t xml:space="preserve"> (TP for MT-SDT BLCR to TS 37.483) Support of MT-SDT (</w:t>
      </w:r>
      <w:r w:rsidR="008C5BF8" w:rsidRPr="008C5BF8">
        <w:rPr>
          <w:rFonts w:hint="eastAsia"/>
        </w:rPr>
        <w:t>C</w:t>
      </w:r>
      <w:r w:rsidR="008C5BF8" w:rsidRPr="008C5BF8">
        <w:t>hina Telecom, Nokia, Nokia Shanghai Bell, Huawei, Ericsson, LG Electronics</w:t>
      </w:r>
      <w:r w:rsidR="008C5BF8" w:rsidRPr="008C5BF8">
        <w:rPr>
          <w:rFonts w:hint="eastAsia"/>
        </w:rPr>
        <w:t>,</w:t>
      </w:r>
      <w:r w:rsidR="008C5BF8" w:rsidRPr="008C5BF8">
        <w:t xml:space="preserve"> X</w:t>
      </w:r>
      <w:r w:rsidR="008C5BF8" w:rsidRPr="008C5BF8">
        <w:rPr>
          <w:rFonts w:hint="eastAsia"/>
        </w:rPr>
        <w:t>iaomi</w:t>
      </w:r>
      <w:r w:rsidR="008C5BF8" w:rsidRPr="008C5BF8">
        <w:t>, Intel C</w:t>
      </w:r>
      <w:r w:rsidR="008C5BF8" w:rsidRPr="008C5BF8">
        <w:rPr>
          <w:rFonts w:hint="eastAsia"/>
        </w:rPr>
        <w:t>or</w:t>
      </w:r>
      <w:r w:rsidR="008C5BF8" w:rsidRPr="008C5BF8">
        <w:t>poration)</w:t>
      </w:r>
    </w:p>
    <w:p w14:paraId="5DB9F1C3" w14:textId="77777777" w:rsidR="008C5BF8" w:rsidRDefault="008C5BF8" w:rsidP="0044618B">
      <w:pPr>
        <w:rPr>
          <w:rFonts w:ascii="Calibri" w:hAnsi="Calibri" w:cs="Calibri"/>
          <w:sz w:val="18"/>
          <w:szCs w:val="24"/>
        </w:rPr>
      </w:pPr>
    </w:p>
    <w:p w14:paraId="237B515B" w14:textId="77777777" w:rsidR="00351626" w:rsidRDefault="005A3CB0">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35"/>
      <w:headerReference w:type="default" r:id="rId36"/>
      <w:footerReference w:type="even" r:id="rId37"/>
      <w:footerReference w:type="default" r:id="rId38"/>
      <w:headerReference w:type="first" r:id="rId39"/>
      <w:footerReference w:type="first" r:id="rId4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F616" w14:textId="77777777" w:rsidR="000769FF" w:rsidRDefault="000769FF">
      <w:pPr>
        <w:spacing w:after="0" w:line="240" w:lineRule="auto"/>
      </w:pPr>
      <w:r>
        <w:separator/>
      </w:r>
    </w:p>
  </w:endnote>
  <w:endnote w:type="continuationSeparator" w:id="0">
    <w:p w14:paraId="389969F7" w14:textId="77777777" w:rsidR="000769FF" w:rsidRDefault="00076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A653" w14:textId="77777777" w:rsidR="00193C09" w:rsidRDefault="00193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sidR="00437876">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37876">
      <w:rPr>
        <w:rStyle w:val="PageNumber"/>
        <w:noProof/>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F779" w14:textId="77777777" w:rsidR="00193C09" w:rsidRDefault="00193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B9F05" w14:textId="77777777" w:rsidR="000769FF" w:rsidRDefault="000769FF">
      <w:pPr>
        <w:spacing w:after="0" w:line="240" w:lineRule="auto"/>
      </w:pPr>
      <w:r>
        <w:separator/>
      </w:r>
    </w:p>
  </w:footnote>
  <w:footnote w:type="continuationSeparator" w:id="0">
    <w:p w14:paraId="263D4DAE" w14:textId="77777777" w:rsidR="000769FF" w:rsidRDefault="000769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7DD9" w14:textId="77777777" w:rsidR="00193C09" w:rsidRDefault="00193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B365" w14:textId="77777777" w:rsidR="00193C09" w:rsidRDefault="00193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AE9A" w14:textId="77777777" w:rsidR="00193C09" w:rsidRDefault="00193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4982743">
    <w:abstractNumId w:val="4"/>
  </w:num>
  <w:num w:numId="2" w16cid:durableId="1614164003">
    <w:abstractNumId w:val="13"/>
  </w:num>
  <w:num w:numId="3" w16cid:durableId="1167592071">
    <w:abstractNumId w:val="17"/>
  </w:num>
  <w:num w:numId="4" w16cid:durableId="346832009">
    <w:abstractNumId w:val="10"/>
  </w:num>
  <w:num w:numId="5" w16cid:durableId="203637240">
    <w:abstractNumId w:val="2"/>
  </w:num>
  <w:num w:numId="6" w16cid:durableId="174419232">
    <w:abstractNumId w:val="9"/>
  </w:num>
  <w:num w:numId="7" w16cid:durableId="1338194571">
    <w:abstractNumId w:val="16"/>
  </w:num>
  <w:num w:numId="8" w16cid:durableId="1711610455">
    <w:abstractNumId w:val="0"/>
  </w:num>
  <w:num w:numId="9" w16cid:durableId="1456293472">
    <w:abstractNumId w:val="14"/>
  </w:num>
  <w:num w:numId="10" w16cid:durableId="1407800441">
    <w:abstractNumId w:val="1"/>
  </w:num>
  <w:num w:numId="11" w16cid:durableId="305597202">
    <w:abstractNumId w:val="12"/>
  </w:num>
  <w:num w:numId="12" w16cid:durableId="1298685307">
    <w:abstractNumId w:val="3"/>
  </w:num>
  <w:num w:numId="13" w16cid:durableId="1460877646">
    <w:abstractNumId w:val="6"/>
  </w:num>
  <w:num w:numId="14" w16cid:durableId="808208064">
    <w:abstractNumId w:val="5"/>
  </w:num>
  <w:num w:numId="15" w16cid:durableId="858004993">
    <w:abstractNumId w:val="8"/>
  </w:num>
  <w:num w:numId="16" w16cid:durableId="1187056908">
    <w:abstractNumId w:val="15"/>
  </w:num>
  <w:num w:numId="17" w16cid:durableId="271934874">
    <w:abstractNumId w:val="7"/>
  </w:num>
  <w:num w:numId="18" w16cid:durableId="4845860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5D3C"/>
    <w:rsid w:val="0003649E"/>
    <w:rsid w:val="0004456C"/>
    <w:rsid w:val="0005126B"/>
    <w:rsid w:val="0005259B"/>
    <w:rsid w:val="00053FEE"/>
    <w:rsid w:val="000551E3"/>
    <w:rsid w:val="00055A77"/>
    <w:rsid w:val="00056A56"/>
    <w:rsid w:val="00060AE4"/>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D17BC"/>
    <w:rsid w:val="000D2186"/>
    <w:rsid w:val="000E2977"/>
    <w:rsid w:val="000E4F35"/>
    <w:rsid w:val="000F3A1C"/>
    <w:rsid w:val="000F6C1C"/>
    <w:rsid w:val="001041FC"/>
    <w:rsid w:val="001044F5"/>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84428"/>
    <w:rsid w:val="00187070"/>
    <w:rsid w:val="00192B5B"/>
    <w:rsid w:val="00193C09"/>
    <w:rsid w:val="001A248F"/>
    <w:rsid w:val="001A3B5F"/>
    <w:rsid w:val="001A659D"/>
    <w:rsid w:val="001B3EA9"/>
    <w:rsid w:val="001B51AB"/>
    <w:rsid w:val="001B5CA8"/>
    <w:rsid w:val="001C4490"/>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410B1"/>
    <w:rsid w:val="00243A99"/>
    <w:rsid w:val="00246047"/>
    <w:rsid w:val="002460BF"/>
    <w:rsid w:val="0025549B"/>
    <w:rsid w:val="0028455D"/>
    <w:rsid w:val="0029567C"/>
    <w:rsid w:val="002977E6"/>
    <w:rsid w:val="002A2522"/>
    <w:rsid w:val="002A2BAB"/>
    <w:rsid w:val="002A341A"/>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521F"/>
    <w:rsid w:val="00526B0D"/>
    <w:rsid w:val="00527075"/>
    <w:rsid w:val="00533DEE"/>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10E37"/>
    <w:rsid w:val="0061261F"/>
    <w:rsid w:val="00615656"/>
    <w:rsid w:val="006207ED"/>
    <w:rsid w:val="006211EA"/>
    <w:rsid w:val="00626BC9"/>
    <w:rsid w:val="00640A3B"/>
    <w:rsid w:val="006426FD"/>
    <w:rsid w:val="006458DF"/>
    <w:rsid w:val="00650D52"/>
    <w:rsid w:val="006528EA"/>
    <w:rsid w:val="0065581B"/>
    <w:rsid w:val="006615B2"/>
    <w:rsid w:val="00662313"/>
    <w:rsid w:val="00662F48"/>
    <w:rsid w:val="00673137"/>
    <w:rsid w:val="00673911"/>
    <w:rsid w:val="00677FAE"/>
    <w:rsid w:val="00681C0F"/>
    <w:rsid w:val="006849FE"/>
    <w:rsid w:val="006870C9"/>
    <w:rsid w:val="00692EDF"/>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157B"/>
    <w:rsid w:val="0084643B"/>
    <w:rsid w:val="008546E5"/>
    <w:rsid w:val="0086398A"/>
    <w:rsid w:val="00865EA8"/>
    <w:rsid w:val="00871653"/>
    <w:rsid w:val="0087614E"/>
    <w:rsid w:val="00880684"/>
    <w:rsid w:val="00881D74"/>
    <w:rsid w:val="00881E7B"/>
    <w:rsid w:val="008836AC"/>
    <w:rsid w:val="00887422"/>
    <w:rsid w:val="0089166C"/>
    <w:rsid w:val="00893204"/>
    <w:rsid w:val="00894D45"/>
    <w:rsid w:val="008960DE"/>
    <w:rsid w:val="0089689F"/>
    <w:rsid w:val="008A36DF"/>
    <w:rsid w:val="008B796D"/>
    <w:rsid w:val="008C1698"/>
    <w:rsid w:val="008C1A3D"/>
    <w:rsid w:val="008C4633"/>
    <w:rsid w:val="008C5BF8"/>
    <w:rsid w:val="008D01C3"/>
    <w:rsid w:val="008D0C02"/>
    <w:rsid w:val="008D1E13"/>
    <w:rsid w:val="008D6549"/>
    <w:rsid w:val="008D70D2"/>
    <w:rsid w:val="008E5852"/>
    <w:rsid w:val="008E59A2"/>
    <w:rsid w:val="008E6EA2"/>
    <w:rsid w:val="00900AE8"/>
    <w:rsid w:val="00900DAD"/>
    <w:rsid w:val="00900ED4"/>
    <w:rsid w:val="00911E39"/>
    <w:rsid w:val="0091239C"/>
    <w:rsid w:val="0091408E"/>
    <w:rsid w:val="00920735"/>
    <w:rsid w:val="00926CD7"/>
    <w:rsid w:val="009371A8"/>
    <w:rsid w:val="009378CA"/>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A76"/>
    <w:rsid w:val="00B00BBE"/>
    <w:rsid w:val="00B10710"/>
    <w:rsid w:val="00B12E3F"/>
    <w:rsid w:val="00B208FA"/>
    <w:rsid w:val="00B23202"/>
    <w:rsid w:val="00B25C12"/>
    <w:rsid w:val="00B2766F"/>
    <w:rsid w:val="00B31ABC"/>
    <w:rsid w:val="00B407DB"/>
    <w:rsid w:val="00B445ED"/>
    <w:rsid w:val="00B449BF"/>
    <w:rsid w:val="00B52D30"/>
    <w:rsid w:val="00B5475C"/>
    <w:rsid w:val="00B6046A"/>
    <w:rsid w:val="00B6300F"/>
    <w:rsid w:val="00B70389"/>
    <w:rsid w:val="00B84623"/>
    <w:rsid w:val="00B87407"/>
    <w:rsid w:val="00B96F7E"/>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14E56"/>
    <w:rsid w:val="00D160C1"/>
    <w:rsid w:val="00D17794"/>
    <w:rsid w:val="00D209CC"/>
    <w:rsid w:val="00D22398"/>
    <w:rsid w:val="00D35E6C"/>
    <w:rsid w:val="00D436CF"/>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E44"/>
    <w:rsid w:val="00E049A8"/>
    <w:rsid w:val="00E12ECB"/>
    <w:rsid w:val="00E1451F"/>
    <w:rsid w:val="00E15A72"/>
    <w:rsid w:val="00E15E28"/>
    <w:rsid w:val="00E16577"/>
    <w:rsid w:val="00E21B88"/>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6736"/>
    <w:rsid w:val="00EA2172"/>
    <w:rsid w:val="00EA2DC1"/>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4DDD"/>
    <w:rsid w:val="00F2770B"/>
    <w:rsid w:val="00F5498F"/>
    <w:rsid w:val="00F549A3"/>
    <w:rsid w:val="00F55CBF"/>
    <w:rsid w:val="00F706E8"/>
    <w:rsid w:val="00F72B10"/>
    <w:rsid w:val="00F77359"/>
    <w:rsid w:val="00F83F31"/>
    <w:rsid w:val="00F848E3"/>
    <w:rsid w:val="00F86A73"/>
    <w:rsid w:val="00F87164"/>
    <w:rsid w:val="00F95B1C"/>
    <w:rsid w:val="00FA58DA"/>
    <w:rsid w:val="00FA6CA4"/>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Program%20Files%20(x86)\zMail\&#20250;&#35758;&#30828;&#30424;\TSGR3_119\Docs\R3-230110.zip" TargetMode="External"/><Relationship Id="rId13" Type="http://schemas.openxmlformats.org/officeDocument/2006/relationships/hyperlink" Target="file:///C:\Program%20Files%20(x86)\zMail\&#20250;&#35758;&#30828;&#30424;\TSGR3_119\Docs\R3-230105.zip" TargetMode="External"/><Relationship Id="rId18" Type="http://schemas.openxmlformats.org/officeDocument/2006/relationships/hyperlink" Target="file:///C:\Program%20Files%20(x86)\zMail\&#20250;&#35758;&#30828;&#30424;\TSGR3_119\Docs\R3-230223.zip" TargetMode="External"/><Relationship Id="rId26" Type="http://schemas.openxmlformats.org/officeDocument/2006/relationships/hyperlink" Target="file:///C:\Program%20Files%20(x86)\zMail\&#20250;&#35758;&#30828;&#30424;\TSGR3_119\Docs\R3-230701.zip"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file:///C:\Program%20Files%20(x86)\zMail\&#20250;&#35758;&#30828;&#30424;\TSGR3_119\Docs\R3-230539.zip" TargetMode="External"/><Relationship Id="rId34" Type="http://schemas.openxmlformats.org/officeDocument/2006/relationships/hyperlink" Target="file:///C:\Users\10022154\AppData\Local\Temp\Temp2_RAN3_119_agenda_20230303_EOM.zip\Inbox\R3-231008.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Program%20Files%20(x86)\zMail\&#20250;&#35758;&#30828;&#30424;\TSGR3_119\Docs\R3-230104.zip" TargetMode="External"/><Relationship Id="rId17" Type="http://schemas.openxmlformats.org/officeDocument/2006/relationships/hyperlink" Target="file:///C:\Program%20Files%20(x86)\zMail\&#20250;&#35758;&#30828;&#30424;\TSGR3_119\Docs\R3-230222.zip" TargetMode="External"/><Relationship Id="rId25" Type="http://schemas.openxmlformats.org/officeDocument/2006/relationships/hyperlink" Target="file:///C:\Program%20Files%20(x86)\zMail\&#20250;&#35758;&#30828;&#30424;\TSGR3_119\Docs\R3-230677.zip" TargetMode="External"/><Relationship Id="rId33" Type="http://schemas.openxmlformats.org/officeDocument/2006/relationships/hyperlink" Target="file:///C:\Users\10022154\AppData\Local\Temp\Temp2_RAN3_119_agenda_20230303_EOM.zip\Inbox\R3-231001.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Program%20Files%20(x86)\zMail\&#20250;&#35758;&#30828;&#30424;\TSGR3_119\Docs\R3-230191.zip" TargetMode="External"/><Relationship Id="rId20" Type="http://schemas.openxmlformats.org/officeDocument/2006/relationships/hyperlink" Target="file:///C:\Program%20Files%20(x86)\zMail\&#20250;&#35758;&#30828;&#30424;\TSGR3_119\Docs\R3-230538.zip" TargetMode="External"/><Relationship Id="rId29" Type="http://schemas.openxmlformats.org/officeDocument/2006/relationships/hyperlink" Target="file:///C:\Program%20Files%20(x86)\zMail\&#20250;&#35758;&#30828;&#30424;\TSGR3_119\Docs\R3-23072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rogram%20Files%20(x86)\zMail\&#20250;&#35758;&#30828;&#30424;\TSGR3_119\Docs\R3-230082.zip" TargetMode="External"/><Relationship Id="rId24" Type="http://schemas.openxmlformats.org/officeDocument/2006/relationships/hyperlink" Target="file:///C:\Program%20Files%20(x86)\zMail\&#20250;&#35758;&#30828;&#30424;\TSGR3_119\Docs\R3-230676.zip" TargetMode="External"/><Relationship Id="rId32" Type="http://schemas.openxmlformats.org/officeDocument/2006/relationships/hyperlink" Target="file:///C:\Users\10022154\AppData\Local\Temp\Temp2_RAN3_119_agenda_20230303_EOM.zip\Inbox\R3-230999.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Program%20Files%20(x86)\zMail\&#20250;&#35758;&#30828;&#30424;\TSGR3_119\Docs\R3-230151.zip" TargetMode="External"/><Relationship Id="rId23" Type="http://schemas.openxmlformats.org/officeDocument/2006/relationships/hyperlink" Target="file:///C:\Program%20Files%20(x86)\zMail\&#20250;&#35758;&#30828;&#30424;\TSGR3_119\Docs\R3-230563.zip" TargetMode="External"/><Relationship Id="rId28" Type="http://schemas.openxmlformats.org/officeDocument/2006/relationships/hyperlink" Target="file:///C:\Program%20Files%20(x86)\zMail\&#20250;&#35758;&#30828;&#30424;\TSGR3_119\Docs\R3-230727.zip" TargetMode="External"/><Relationship Id="rId36" Type="http://schemas.openxmlformats.org/officeDocument/2006/relationships/header" Target="header2.xml"/><Relationship Id="rId10" Type="http://schemas.openxmlformats.org/officeDocument/2006/relationships/hyperlink" Target="file:///C:\Program%20Files%20(x86)\zMail\&#20250;&#35758;&#30828;&#30424;\TSGR3_119\Docs\R3-230112.zip" TargetMode="External"/><Relationship Id="rId19" Type="http://schemas.openxmlformats.org/officeDocument/2006/relationships/hyperlink" Target="file:///C:\Program%20Files%20(x86)\zMail\&#20250;&#35758;&#30828;&#30424;\TSGR3_119\Docs\R3-230348.zip" TargetMode="External"/><Relationship Id="rId31" Type="http://schemas.openxmlformats.org/officeDocument/2006/relationships/hyperlink" Target="file:///C:\Users\10022154\AppData\Local\Temp\Temp2_RAN3_119_agenda_20230303_EOM.zip\Inbox\R3-230914.zip" TargetMode="External"/><Relationship Id="rId4" Type="http://schemas.openxmlformats.org/officeDocument/2006/relationships/settings" Target="settings.xml"/><Relationship Id="rId9" Type="http://schemas.openxmlformats.org/officeDocument/2006/relationships/hyperlink" Target="file:///C:\Program%20Files%20(x86)\zMail\&#20250;&#35758;&#30828;&#30424;\TSGR3_119\Docs\R3-230111.zip" TargetMode="External"/><Relationship Id="rId14" Type="http://schemas.openxmlformats.org/officeDocument/2006/relationships/hyperlink" Target="file:///C:\Program%20Files%20(x86)\zMail\&#20250;&#35758;&#30828;&#30424;\TSGR3_119\Docs\R3-230150.zip" TargetMode="External"/><Relationship Id="rId22" Type="http://schemas.openxmlformats.org/officeDocument/2006/relationships/hyperlink" Target="file:///C:\Program%20Files%20(x86)\zMail\&#20250;&#35758;&#30828;&#30424;\TSGR3_119\Docs\R3-230562.zip" TargetMode="External"/><Relationship Id="rId27" Type="http://schemas.openxmlformats.org/officeDocument/2006/relationships/hyperlink" Target="file:///C:\Program%20Files%20(x86)\zMail\&#20250;&#35758;&#30828;&#30424;\TSGR3_119\Docs\R3-230702.zip" TargetMode="External"/><Relationship Id="rId30" Type="http://schemas.openxmlformats.org/officeDocument/2006/relationships/hyperlink" Target="file:///C:\Users\10022154\AppData\Local\Temp\Temp2_RAN3_119_agenda_20230303_EOM.zip\Inbox\R3-230913.zip"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ZTE(Eswar3)</cp:lastModifiedBy>
  <cp:revision>3</cp:revision>
  <dcterms:created xsi:type="dcterms:W3CDTF">2023-03-13T12:45:00Z</dcterms:created>
  <dcterms:modified xsi:type="dcterms:W3CDTF">2023-03-13T12:45:00Z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