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4B76DA8E" w14:textId="77777777"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r w:rsidRPr="0031119E">
              <w:rPr>
                <w:sz w:val="36"/>
              </w:rPr>
              <w:t>eque</w:t>
            </w:r>
            <w:r>
              <w:rPr>
                <w:sz w:val="36"/>
              </w:rPr>
              <w:t xml:space="preserve">st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DC4883"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Everaere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Guillermo Vietti</w:t>
            </w:r>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hyperlink r:id="rId16" w:history="1">
              <w:r w:rsidR="00EE3DB8" w:rsidRPr="00733E3A">
                <w:rPr>
                  <w:rStyle w:val="Hyperlink"/>
                  <w:rFonts w:ascii="Arial" w:hAnsi="Arial" w:cs="Arial"/>
                  <w:sz w:val="24"/>
                  <w:szCs w:val="24"/>
                  <w:lang w:val="de-DE"/>
                </w:rPr>
                <w:t>3GPPLiaison@etsi.org</w:t>
              </w:r>
            </w:hyperlink>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7"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hyperlink r:id="rId18" w:history="1">
              <w:r w:rsidR="00B17559" w:rsidRPr="00EE3DB8">
                <w:rPr>
                  <w:rStyle w:val="Hyperlink"/>
                  <w:rFonts w:ascii="Arial" w:hAnsi="Arial" w:cs="Arial"/>
                  <w:sz w:val="24"/>
                  <w:szCs w:val="24"/>
                  <w:lang w:val="de-DE"/>
                </w:rPr>
                <w:t>GSMALiaisons@gsma.com</w:t>
              </w:r>
            </w:hyperlink>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9"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20"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Unmanned Aircraft (e.g.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r w:rsidR="00CE42F7" w:rsidRPr="00017DC3">
        <w:rPr>
          <w:rFonts w:ascii="Arial" w:hAnsi="Arial" w:cs="Arial"/>
          <w:color w:val="000000" w:themeColor="text1"/>
        </w:rPr>
        <w:t>T</w:t>
      </w:r>
      <w:r w:rsidR="00B4798C">
        <w:rPr>
          <w:rFonts w:ascii="Arial" w:hAnsi="Arial" w:cs="Arial"/>
          <w:color w:val="000000" w:themeColor="text1"/>
        </w:rPr>
        <w:t xml:space="preserve">o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in order to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lastRenderedPageBreak/>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a mechanism/feature coherent with the above aerial UE definition in order to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 xml:space="preserve">Enhanced LTE Support for Aerial Vehicles (LTE_Aerial),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in </w:t>
      </w:r>
      <w:r w:rsidR="0096018D" w:rsidRPr="00817D3A">
        <w:rPr>
          <w:rFonts w:ascii="Arial" w:hAnsi="Arial" w:cs="Arial"/>
          <w:color w:val="000000" w:themeColor="text1"/>
        </w:rPr>
        <w:t xml:space="preserve"> bullets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68EC92F9" w:rsidR="00CE42F7" w:rsidRPr="00817D3A" w:rsidRDefault="00D67FE2" w:rsidP="00CE42F7">
      <w:pPr>
        <w:rPr>
          <w:rFonts w:ascii="Arial" w:hAnsi="Arial" w:cs="Arial"/>
          <w:color w:val="000000" w:themeColor="text1"/>
        </w:rPr>
      </w:pPr>
      <w:r w:rsidRPr="00817D3A">
        <w:rPr>
          <w:rFonts w:ascii="Arial" w:hAnsi="Arial" w:cs="Arial"/>
          <w:color w:val="000000" w:themeColor="text1"/>
        </w:rPr>
        <w:t xml:space="preserve">Therefore, TFES 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the LS received in TFES(23)7400014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matter, and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Dominique Everaere</w:t>
      </w:r>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lastRenderedPageBreak/>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r w:rsidRPr="00017DC3">
        <w:rPr>
          <w:rFonts w:ascii="Arial" w:hAnsi="Arial" w:cs="Arial"/>
          <w:color w:val="000000" w:themeColor="text1"/>
          <w:sz w:val="22"/>
          <w:szCs w:val="22"/>
          <w:lang w:val="en-US"/>
        </w:rPr>
        <w:t>TFES(23)7400014</w:t>
      </w:r>
      <w:r w:rsidRPr="00017DC3">
        <w:rPr>
          <w:rFonts w:ascii="Arial" w:hAnsi="Arial" w:cs="Arial"/>
          <w:color w:val="000000" w:themeColor="text1"/>
          <w:sz w:val="22"/>
          <w:szCs w:val="22"/>
          <w:lang w:val="en-US"/>
        </w:rPr>
        <w:tab/>
        <w:t xml:space="preserve">Request for standardisation support: Implementation in harmonised standard of relevant components of ECC Decision (22)07 on “harmonised framework on aerial UE usage in MFCN harmonised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Harmonised technical conditions for the usage of aerial UE for communications based on LTE and 5G NR in the bands 703-733 MHz, 832-862 MHz, 880-915 MHz, 1710-1785 MHz, 1920-1980 MHz, 2500-2570 MHz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F5E29" w14:textId="77777777" w:rsidR="00793B0E" w:rsidRDefault="00793B0E" w:rsidP="00D9435B">
      <w:r>
        <w:separator/>
      </w:r>
    </w:p>
  </w:endnote>
  <w:endnote w:type="continuationSeparator" w:id="0">
    <w:p w14:paraId="41EA62D6" w14:textId="77777777" w:rsidR="00793B0E" w:rsidRDefault="00793B0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78AB" w14:textId="77777777" w:rsidR="00444BEC" w:rsidRDefault="00444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D4DE" w14:textId="77777777" w:rsidR="00444BEC" w:rsidRDefault="00444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407A" w14:textId="77777777" w:rsidR="00793B0E" w:rsidRDefault="00793B0E" w:rsidP="00D9435B">
      <w:r>
        <w:separator/>
      </w:r>
    </w:p>
  </w:footnote>
  <w:footnote w:type="continuationSeparator" w:id="0">
    <w:p w14:paraId="524C8521" w14:textId="77777777" w:rsidR="00793B0E" w:rsidRDefault="00793B0E"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422A" w14:textId="77777777" w:rsidR="00444BEC" w:rsidRDefault="00444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3E825" w14:textId="5D61607C" w:rsidR="00D52902" w:rsidRPr="00A079D3" w:rsidRDefault="00D52902" w:rsidP="00D52902">
    <w:pPr>
      <w:keepLines/>
      <w:tabs>
        <w:tab w:val="left" w:pos="567"/>
      </w:tabs>
      <w:snapToGrid w:val="0"/>
      <w:rPr>
        <w:rFonts w:ascii="Arial" w:eastAsia="MS Mincho" w:hAnsi="Arial" w:cs="Arial"/>
        <w:b/>
        <w:sz w:val="28"/>
        <w:szCs w:val="28"/>
      </w:rPr>
    </w:pPr>
    <w:bookmarkStart w:id="4"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230026</w:t>
    </w:r>
  </w:p>
  <w:p w14:paraId="574D82F2" w14:textId="77777777" w:rsidR="00D52902" w:rsidRPr="00A079D3" w:rsidRDefault="00D52902" w:rsidP="00D52902">
    <w:pPr>
      <w:keepLines/>
      <w:tabs>
        <w:tab w:val="left" w:pos="567"/>
      </w:tabs>
      <w:rPr>
        <w:rFonts w:ascii="Arial" w:hAnsi="Arial" w:cs="Arial"/>
        <w:b/>
        <w:sz w:val="28"/>
        <w:szCs w:val="28"/>
      </w:rPr>
    </w:pPr>
    <w:r>
      <w:rPr>
        <w:rFonts w:ascii="Arial" w:hAnsi="Arial" w:cs="Arial"/>
        <w:b/>
        <w:sz w:val="28"/>
        <w:szCs w:val="28"/>
      </w:rPr>
      <w:t>Rotterdam, Netherlands, March 20-23, 2023</w:t>
    </w:r>
  </w:p>
  <w:bookmarkEnd w:id="4"/>
  <w:p w14:paraId="57559447" w14:textId="6A0A1889" w:rsidR="00D52902" w:rsidRDefault="00D52902" w:rsidP="00D9435B">
    <w:pPr>
      <w:tabs>
        <w:tab w:val="right" w:pos="9356"/>
      </w:tabs>
      <w:spacing w:after="120"/>
      <w:ind w:left="-567"/>
      <w:rPr>
        <w:rFonts w:ascii="Arial" w:hAnsi="Arial" w:cs="Arial"/>
        <w:i/>
        <w:color w:val="0000FF"/>
        <w:sz w:val="22"/>
        <w:szCs w:val="36"/>
        <w:shd w:val="clear" w:color="auto" w:fill="C6D9F1"/>
      </w:rPr>
    </w:pPr>
    <w:r>
      <w:rPr>
        <w:rFonts w:ascii="Arial" w:hAnsi="Arial" w:cs="Arial"/>
        <w:noProof/>
        <w:sz w:val="36"/>
        <w:szCs w:val="36"/>
        <w:lang w:val="en-US" w:eastAsia="zh-CN"/>
      </w:rPr>
      <w:drawing>
        <wp:anchor distT="0" distB="0" distL="114300" distR="114300" simplePos="0" relativeHeight="251659264" behindDoc="1" locked="0" layoutInCell="1" allowOverlap="1" wp14:anchorId="5BDCCCF8" wp14:editId="38656ECF">
          <wp:simplePos x="0" y="0"/>
          <wp:positionH relativeFrom="page">
            <wp:posOffset>563880</wp:posOffset>
          </wp:positionH>
          <wp:positionV relativeFrom="page">
            <wp:posOffset>858520</wp:posOffset>
          </wp:positionV>
          <wp:extent cx="1074420" cy="330200"/>
          <wp:effectExtent l="0" t="0" r="0" b="0"/>
          <wp:wrapTight wrapText="bothSides">
            <wp:wrapPolygon edited="0">
              <wp:start x="0" y="0"/>
              <wp:lineTo x="0" y="19938"/>
              <wp:lineTo x="21064" y="19938"/>
              <wp:lineTo x="21064"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4420" cy="330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4CA183" w14:textId="23680EBC" w:rsidR="00D52902" w:rsidRPr="00444BEC" w:rsidRDefault="00D52902" w:rsidP="00D52902">
    <w:pPr>
      <w:tabs>
        <w:tab w:val="right" w:pos="9356"/>
      </w:tabs>
      <w:spacing w:after="120"/>
      <w:ind w:left="-567"/>
      <w:rPr>
        <w:rFonts w:ascii="Arial" w:hAnsi="Arial" w:cs="Arial"/>
        <w:bCs/>
        <w:i/>
        <w:iCs/>
        <w:color w:val="0000FF"/>
        <w:shd w:val="clear" w:color="auto" w:fill="C6D9F1"/>
      </w:rPr>
    </w:pPr>
    <w:r w:rsidRPr="002655D0">
      <w:rPr>
        <w:rFonts w:ascii="Arial" w:hAnsi="Arial" w:cs="Arial"/>
        <w:sz w:val="36"/>
        <w:szCs w:val="36"/>
      </w:rPr>
      <w:tab/>
    </w:r>
    <w:r w:rsidRPr="00444BEC">
      <w:rPr>
        <w:rFonts w:ascii="Arial" w:hAnsi="Arial" w:cs="Arial"/>
        <w:bCs/>
        <w:i/>
        <w:iCs/>
        <w:shd w:val="clear" w:color="auto" w:fill="DBE5F1"/>
      </w:rPr>
      <w:t>TFES(23)074033r1</w:t>
    </w:r>
    <w:r w:rsidRPr="00444BEC">
      <w:rPr>
        <w:rFonts w:ascii="Arial" w:hAnsi="Arial" w:cs="Arial"/>
        <w:bCs/>
        <w:i/>
        <w:iCs/>
        <w:color w:val="0000FF"/>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938F" w14:textId="77777777" w:rsidR="00444BEC" w:rsidRDefault="00444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21D7"/>
    <w:rsid w:val="00075F31"/>
    <w:rsid w:val="0007753B"/>
    <w:rsid w:val="00080B7C"/>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4BEC"/>
    <w:rsid w:val="00445796"/>
    <w:rsid w:val="0044664A"/>
    <w:rsid w:val="00451D22"/>
    <w:rsid w:val="00457544"/>
    <w:rsid w:val="0046208D"/>
    <w:rsid w:val="00462881"/>
    <w:rsid w:val="00463D2B"/>
    <w:rsid w:val="00467096"/>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6017EC"/>
    <w:rsid w:val="00604D0D"/>
    <w:rsid w:val="00610CBA"/>
    <w:rsid w:val="0061256D"/>
    <w:rsid w:val="00620AA5"/>
    <w:rsid w:val="00623F33"/>
    <w:rsid w:val="00626A2C"/>
    <w:rsid w:val="00631480"/>
    <w:rsid w:val="0064531B"/>
    <w:rsid w:val="00647307"/>
    <w:rsid w:val="00647C7D"/>
    <w:rsid w:val="006577D1"/>
    <w:rsid w:val="00663DA8"/>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833A7"/>
    <w:rsid w:val="00786602"/>
    <w:rsid w:val="0078686D"/>
    <w:rsid w:val="00793B0E"/>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3435"/>
    <w:rsid w:val="009943A6"/>
    <w:rsid w:val="009A4324"/>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37B4"/>
    <w:rsid w:val="00B83979"/>
    <w:rsid w:val="00BB5244"/>
    <w:rsid w:val="00BC61D6"/>
    <w:rsid w:val="00BD0CC8"/>
    <w:rsid w:val="00BD642B"/>
    <w:rsid w:val="00BE4242"/>
    <w:rsid w:val="00BE7AFE"/>
    <w:rsid w:val="00C04D8B"/>
    <w:rsid w:val="00C127E7"/>
    <w:rsid w:val="00C15BAD"/>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2902"/>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23C62"/>
    <w:rsid w:val="00E34949"/>
    <w:rsid w:val="00E36C55"/>
    <w:rsid w:val="00E4467D"/>
    <w:rsid w:val="00E82B1D"/>
    <w:rsid w:val="00E82FDD"/>
    <w:rsid w:val="00E83D90"/>
    <w:rsid w:val="00E84A3B"/>
    <w:rsid w:val="00EA0019"/>
    <w:rsid w:val="00EA5364"/>
    <w:rsid w:val="00EB16B6"/>
    <w:rsid w:val="00EB1C87"/>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mailto:GSMALiaisons@gsma.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3GPPLiaison@etsi.or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hyperlink" Target="https://docbox.etsi.org/msg/tfes/05-CONTRIBUTIONS/2023/TFES(23)074014_LSin_from_ECC_on_request_for_standardisation_support__Implem.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MSGTFESsupport@etsi.or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2.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customXml/itemProps3.xml><?xml version="1.0" encoding="utf-8"?>
<ds:datastoreItem xmlns:ds="http://schemas.openxmlformats.org/officeDocument/2006/customXml" ds:itemID="{BC17934F-82AB-4E04-AE84-4872AF1F8742}">
  <ds:schemaRefs>
    <ds:schemaRef ds:uri="http://schemas.microsoft.com/sharepoint/v3/contenttype/forms"/>
  </ds:schemaRefs>
</ds:datastoreItem>
</file>

<file path=customXml/itemProps4.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JK</cp:lastModifiedBy>
  <cp:revision>6</cp:revision>
  <cp:lastPrinted>2010-12-06T15:51:00Z</cp:lastPrinted>
  <dcterms:created xsi:type="dcterms:W3CDTF">2023-02-10T08:47:00Z</dcterms:created>
  <dcterms:modified xsi:type="dcterms:W3CDTF">2023-03-05T21:13:00Z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