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_GoBack"/>
      <w:bookmarkEnd w:id="0"/>
      <w:r>
        <w:rPr>
          <w:sz w:val="22"/>
          <w:szCs w:val="22"/>
          <w:lang w:val="en-GB"/>
        </w:rPr>
        <w:t xml:space="preserve">3GPP TSG-RAN </w:t>
      </w:r>
      <w:r>
        <w:rPr>
          <w:rFonts w:eastAsia="宋体"/>
          <w:sz w:val="22"/>
          <w:szCs w:val="22"/>
          <w:lang w:val="en-GB" w:eastAsia="zh-CN"/>
        </w:rPr>
        <w:t>Meeting #</w:t>
      </w:r>
      <w:r>
        <w:rPr>
          <w:rFonts w:eastAsia="宋体" w:hint="eastAsia"/>
          <w:sz w:val="22"/>
          <w:szCs w:val="22"/>
          <w:lang w:val="en-GB" w:eastAsia="zh-CN"/>
        </w:rPr>
        <w:t>96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Theme="minorEastAsia" w:hint="eastAsia"/>
          <w:sz w:val="22"/>
          <w:szCs w:val="22"/>
          <w:lang w:eastAsia="zh-CN"/>
        </w:rPr>
        <w:t xml:space="preserve">                      </w:t>
      </w:r>
      <w:r>
        <w:rPr>
          <w:rFonts w:eastAsiaTheme="minorEastAsia"/>
          <w:sz w:val="22"/>
          <w:szCs w:val="22"/>
          <w:lang w:val="en-GB" w:eastAsia="zh-CN"/>
        </w:rPr>
        <w:t>R</w:t>
      </w:r>
      <w:r>
        <w:rPr>
          <w:rFonts w:eastAsiaTheme="minorEastAsia" w:hint="eastAsia"/>
          <w:sz w:val="22"/>
          <w:szCs w:val="22"/>
          <w:lang w:val="en-GB" w:eastAsia="zh-CN"/>
        </w:rPr>
        <w:t>P</w:t>
      </w:r>
      <w:r>
        <w:rPr>
          <w:rFonts w:eastAsiaTheme="minorEastAsia"/>
          <w:sz w:val="22"/>
          <w:szCs w:val="22"/>
          <w:lang w:val="en-GB" w:eastAsia="zh-CN"/>
        </w:rPr>
        <w:t>-</w:t>
      </w:r>
      <w:r>
        <w:rPr>
          <w:rFonts w:eastAsiaTheme="minorEastAsia" w:hint="eastAsia"/>
          <w:sz w:val="22"/>
          <w:szCs w:val="22"/>
          <w:lang w:val="en-GB" w:eastAsia="zh-CN"/>
        </w:rPr>
        <w:t>221457</w:t>
      </w:r>
    </w:p>
    <w:p>
      <w:pPr>
        <w:pStyle w:val="a4"/>
        <w:rPr>
          <w:rFonts w:eastAsiaTheme="minorEastAsia"/>
          <w:sz w:val="22"/>
          <w:szCs w:val="22"/>
          <w:lang w:val="en-GB" w:eastAsia="zh-CN"/>
        </w:rPr>
      </w:pPr>
      <w:r>
        <w:rPr>
          <w:rFonts w:eastAsiaTheme="minorEastAsia"/>
          <w:sz w:val="22"/>
          <w:szCs w:val="22"/>
          <w:lang w:val="en-GB" w:eastAsia="zh-CN"/>
        </w:rPr>
        <w:t xml:space="preserve">Budapest, Hungary, June 6-9, 2022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sz w:val="22"/>
          <w:szCs w:val="22"/>
          <w:lang w:eastAsia="zh-CN"/>
        </w:rPr>
        <w:t xml:space="preserve">Discussion on posSIB </w:t>
      </w:r>
      <w:r>
        <w:rPr>
          <w:rFonts w:eastAsiaTheme="minorEastAsia" w:cs="Arial" w:hint="eastAsia"/>
          <w:sz w:val="22"/>
          <w:szCs w:val="22"/>
          <w:lang w:eastAsia="zh-CN"/>
        </w:rPr>
        <w:t>broadcast via PC5</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9.2.5</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4" w:name="_Ref35586532"/>
      <w:r>
        <w:rPr>
          <w:szCs w:val="28"/>
        </w:rPr>
        <w:t>Introduction</w:t>
      </w:r>
      <w:bookmarkEnd w:id="4"/>
    </w:p>
    <w:p>
      <w:pPr>
        <w:pStyle w:val="a0"/>
        <w:rPr>
          <w:rFonts w:eastAsiaTheme="minorEastAsia"/>
          <w:lang w:eastAsia="zh-CN"/>
        </w:rPr>
      </w:pPr>
      <w:bookmarkStart w:id="5" w:name="OLE_LINK1"/>
      <w:bookmarkStart w:id="6" w:name="OLE_LINK2"/>
      <w:r>
        <w:rPr>
          <w:rFonts w:eastAsiaTheme="minorEastAsia" w:hint="eastAsia"/>
          <w:lang w:eastAsia="zh-CN"/>
        </w:rPr>
        <w:t xml:space="preserve">In Rel-16, posSIB in System information can be requested by the UE to achieve assistance data for A-GNSS and/or for RAT-Dependent positioning methods via Uu. </w:t>
      </w:r>
    </w:p>
    <w:p>
      <w:pPr>
        <w:pStyle w:val="a0"/>
        <w:rPr>
          <w:rFonts w:eastAsiaTheme="minorEastAsia"/>
          <w:lang w:eastAsia="zh-CN"/>
        </w:rPr>
      </w:pPr>
      <w:r>
        <w:rPr>
          <w:rFonts w:eastAsiaTheme="minorEastAsia" w:hint="eastAsia"/>
          <w:lang w:eastAsia="zh-CN"/>
        </w:rPr>
        <w:t>During RAN2 #118-e meeting, pos</w:t>
      </w:r>
      <w:r>
        <w:rPr>
          <w:rFonts w:eastAsiaTheme="minorEastAsia"/>
          <w:lang w:eastAsia="zh-CN"/>
        </w:rPr>
        <w:t xml:space="preserve">SIBs </w:t>
      </w:r>
      <w:r>
        <w:rPr>
          <w:rFonts w:eastAsiaTheme="minorEastAsia" w:hint="eastAsia"/>
          <w:lang w:eastAsia="zh-CN"/>
        </w:rPr>
        <w:t xml:space="preserve">forwarded </w:t>
      </w:r>
      <w:r>
        <w:rPr>
          <w:rFonts w:eastAsiaTheme="minorEastAsia"/>
          <w:lang w:eastAsia="zh-CN"/>
        </w:rPr>
        <w:t>to the Remote UE via Relay UE was</w:t>
      </w:r>
      <w:r>
        <w:rPr>
          <w:rFonts w:eastAsiaTheme="minorEastAsia" w:hint="eastAsia"/>
          <w:lang w:eastAsia="zh-CN"/>
        </w:rPr>
        <w:t xml:space="preserve"> discussed, and the following agreement was reached:</w:t>
      </w:r>
    </w:p>
    <w:p>
      <w:pPr>
        <w:pStyle w:val="Doc-text2"/>
        <w:pBdr>
          <w:top w:val="single" w:sz="4" w:space="1" w:color="auto"/>
          <w:left w:val="single" w:sz="4" w:space="4" w:color="auto"/>
          <w:bottom w:val="single" w:sz="4" w:space="1" w:color="auto"/>
          <w:right w:val="single" w:sz="4" w:space="4" w:color="auto"/>
        </w:pBdr>
      </w:pPr>
      <w:r>
        <w:t>Agreements:</w:t>
      </w:r>
    </w:p>
    <w:p>
      <w:pPr>
        <w:pStyle w:val="Doc-text2"/>
        <w:pBdr>
          <w:top w:val="single" w:sz="4" w:space="1" w:color="auto"/>
          <w:left w:val="single" w:sz="4" w:space="4" w:color="auto"/>
          <w:bottom w:val="single" w:sz="4" w:space="1" w:color="auto"/>
          <w:right w:val="single" w:sz="4" w:space="4" w:color="auto"/>
        </w:pBdr>
      </w:pPr>
      <w:r>
        <w:rPr>
          <w:highlight w:val="yellow"/>
        </w:rPr>
        <w:t>Support for requesting posSIBs is not added in this release (on PC5 or Uu).</w:t>
      </w:r>
    </w:p>
    <w:p>
      <w:pPr>
        <w:pStyle w:val="Doc-text2"/>
        <w:pBdr>
          <w:top w:val="single" w:sz="4" w:space="1" w:color="auto"/>
          <w:left w:val="single" w:sz="4" w:space="4" w:color="auto"/>
          <w:bottom w:val="single" w:sz="4" w:space="1" w:color="auto"/>
          <w:right w:val="single" w:sz="4" w:space="4" w:color="auto"/>
        </w:pBdr>
      </w:pPr>
      <w:r>
        <w:t>The existing support for posSIBs in DedicatedSIBRequest is not removed now.  Can be further discussed if a restriction is needed.</w:t>
      </w:r>
    </w:p>
    <w:p>
      <w:pPr>
        <w:pStyle w:val="a0"/>
        <w:spacing w:before="240"/>
        <w:rPr>
          <w:rFonts w:eastAsiaTheme="minorEastAsia"/>
          <w:lang w:eastAsia="zh-CN"/>
        </w:rPr>
      </w:pPr>
      <w:r>
        <w:rPr>
          <w:rFonts w:eastAsiaTheme="minorEastAsia" w:hint="eastAsia"/>
          <w:lang w:eastAsia="zh-CN"/>
        </w:rPr>
        <w:t xml:space="preserve">Since posSIB via PC5 may be discussed in two work items, i.e. positioning and sidelink relay, this contribution will discuss and give a proposal on how to handle the issue of </w:t>
      </w:r>
      <w:r>
        <w:rPr>
          <w:rFonts w:eastAsiaTheme="minorEastAsia"/>
          <w:lang w:eastAsia="zh-CN"/>
        </w:rPr>
        <w:t>the</w:t>
      </w:r>
      <w:r>
        <w:rPr>
          <w:rFonts w:eastAsiaTheme="minorEastAsia" w:hint="eastAsia"/>
          <w:lang w:eastAsia="zh-CN"/>
        </w:rPr>
        <w:t xml:space="preserve"> broadcast of posSIB via PC5.</w:t>
      </w:r>
    </w:p>
    <w:bookmarkEnd w:id="5"/>
    <w:bookmarkEnd w:id="6"/>
    <w:p>
      <w:pPr>
        <w:pStyle w:val="1"/>
        <w:jc w:val="both"/>
      </w:pPr>
      <w:r>
        <w:rPr>
          <w:rFonts w:hint="eastAsia"/>
        </w:rPr>
        <w:t>Discussion</w:t>
      </w:r>
    </w:p>
    <w:p>
      <w:pPr>
        <w:pStyle w:val="a0"/>
        <w:spacing w:before="240"/>
        <w:rPr>
          <w:rFonts w:eastAsiaTheme="minorEastAsia"/>
          <w:lang w:eastAsia="zh-CN"/>
        </w:rPr>
      </w:pPr>
      <w:bookmarkStart w:id="7" w:name="OLE_LINK10"/>
      <w:bookmarkStart w:id="8" w:name="OLE_LINK11"/>
      <w:r>
        <w:rPr>
          <w:rFonts w:eastAsiaTheme="minorEastAsia"/>
          <w:lang w:eastAsia="zh-CN"/>
        </w:rPr>
        <w:t>Broadcast of positioning assistance data is supported via Positioning System Information Blocks (posSIBs) as specified in TS 36.331 [</w:t>
      </w:r>
      <w:r>
        <w:rPr>
          <w:rFonts w:eastAsiaTheme="minorEastAsia" w:hint="eastAsia"/>
          <w:lang w:eastAsia="zh-CN"/>
        </w:rPr>
        <w:t>1</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TS 38.331 [</w:t>
      </w:r>
      <w:r>
        <w:rPr>
          <w:rFonts w:eastAsiaTheme="minorEastAsia" w:hint="eastAsia"/>
          <w:lang w:eastAsia="zh-CN"/>
        </w:rPr>
        <w:t>2</w:t>
      </w:r>
      <w:r>
        <w:rPr>
          <w:rFonts w:eastAsiaTheme="minorEastAsia"/>
          <w:lang w:eastAsia="zh-CN"/>
        </w:rPr>
        <w:t>]. The posSIBs are carried in RRC System Information (SI) messages (TS 36.331 [</w:t>
      </w:r>
      <w:r>
        <w:rPr>
          <w:rFonts w:eastAsiaTheme="minorEastAsia" w:hint="eastAsia"/>
          <w:lang w:eastAsia="zh-CN"/>
        </w:rPr>
        <w:t>1</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TS 38.331 [</w:t>
      </w:r>
      <w:r>
        <w:rPr>
          <w:rFonts w:eastAsiaTheme="minorEastAsia" w:hint="eastAsia"/>
          <w:lang w:eastAsia="zh-CN"/>
        </w:rPr>
        <w:t>2</w:t>
      </w:r>
      <w:r>
        <w:rPr>
          <w:rFonts w:eastAsiaTheme="minorEastAsia"/>
          <w:lang w:eastAsia="zh-CN"/>
        </w:rPr>
        <w:t>]).</w:t>
      </w:r>
    </w:p>
    <w:p>
      <w:pPr>
        <w:pStyle w:val="a0"/>
        <w:spacing w:before="240"/>
        <w:rPr>
          <w:rFonts w:eastAsiaTheme="minorEastAsia"/>
          <w:lang w:eastAsia="zh-CN"/>
        </w:rPr>
      </w:pPr>
      <w:r>
        <w:rPr>
          <w:rFonts w:eastAsiaTheme="minorEastAsia"/>
          <w:lang w:eastAsia="zh-CN"/>
        </w:rPr>
        <w:t>For NR RRC System Information (SI), a single SIBpos IE is defined in TS 38.331 [</w:t>
      </w:r>
      <w:r>
        <w:rPr>
          <w:rFonts w:eastAsiaTheme="minorEastAsia" w:hint="eastAsia"/>
          <w:lang w:eastAsia="zh-CN"/>
        </w:rPr>
        <w:t>2</w:t>
      </w:r>
      <w:r>
        <w:rPr>
          <w:rFonts w:eastAsiaTheme="minorEastAsia"/>
          <w:lang w:eastAsia="zh-CN"/>
        </w:rPr>
        <w:t>] which is carried in IE PosSystemInformation-r16-IEs specified in TS 38.331 [</w:t>
      </w:r>
      <w:r>
        <w:rPr>
          <w:rFonts w:eastAsiaTheme="minorEastAsia" w:hint="eastAsia"/>
          <w:lang w:eastAsia="zh-CN"/>
        </w:rPr>
        <w:t>2</w:t>
      </w:r>
      <w:r>
        <w:rPr>
          <w:rFonts w:eastAsiaTheme="minorEastAsia"/>
          <w:lang w:eastAsia="zh-CN"/>
        </w:rPr>
        <w:t xml:space="preserve">]. The mapping of positioning SIB type (posSibType) to assistance data carried in SIBpos </w:t>
      </w:r>
      <w:r>
        <w:rPr>
          <w:rFonts w:eastAsiaTheme="minorEastAsia" w:hint="eastAsia"/>
          <w:lang w:eastAsia="zh-CN"/>
        </w:rPr>
        <w:t>includes:</w:t>
      </w:r>
    </w:p>
    <w:p>
      <w:pPr>
        <w:pStyle w:val="a0"/>
        <w:numPr>
          <w:ilvl w:val="0"/>
          <w:numId w:val="26"/>
        </w:numPr>
        <w:spacing w:before="240"/>
        <w:rPr>
          <w:rFonts w:eastAsiaTheme="minorEastAsia"/>
          <w:lang w:eastAsia="zh-CN"/>
        </w:rPr>
      </w:pPr>
      <w:r>
        <w:rPr>
          <w:rFonts w:eastAsiaTheme="minorEastAsia"/>
          <w:lang w:eastAsia="zh-CN"/>
        </w:rPr>
        <w:t xml:space="preserve">The GNSS Common and Generic Assistance Data IEs. </w:t>
      </w:r>
    </w:p>
    <w:p>
      <w:pPr>
        <w:pStyle w:val="a0"/>
        <w:numPr>
          <w:ilvl w:val="0"/>
          <w:numId w:val="26"/>
        </w:numPr>
        <w:spacing w:before="240"/>
        <w:rPr>
          <w:rFonts w:eastAsiaTheme="minorEastAsia"/>
          <w:lang w:eastAsia="zh-CN"/>
        </w:rPr>
      </w:pPr>
      <w:r>
        <w:rPr>
          <w:rFonts w:eastAsiaTheme="minorEastAsia"/>
          <w:lang w:eastAsia="zh-CN"/>
        </w:rPr>
        <w:t>The OTDOA Assistance Data IEs and NR DL-TDOA/DL-AoD Assistance Data IEs</w:t>
      </w:r>
      <w:r>
        <w:rPr>
          <w:rFonts w:eastAsiaTheme="minorEastAsia" w:hint="eastAsia"/>
          <w:lang w:eastAsia="zh-CN"/>
        </w:rPr>
        <w:t>.</w:t>
      </w:r>
    </w:p>
    <w:p>
      <w:pPr>
        <w:pStyle w:val="a0"/>
        <w:numPr>
          <w:ilvl w:val="0"/>
          <w:numId w:val="26"/>
        </w:numPr>
        <w:spacing w:before="240"/>
        <w:rPr>
          <w:rFonts w:eastAsiaTheme="minorEastAsia"/>
          <w:lang w:eastAsia="zh-CN"/>
        </w:rPr>
      </w:pPr>
      <w:r>
        <w:rPr>
          <w:rFonts w:eastAsiaTheme="minorEastAsia"/>
          <w:lang w:eastAsia="zh-CN"/>
        </w:rPr>
        <w:t xml:space="preserve">The Barometric Assistance Data IEs. </w:t>
      </w:r>
    </w:p>
    <w:p>
      <w:pPr>
        <w:pStyle w:val="a0"/>
        <w:numPr>
          <w:ilvl w:val="0"/>
          <w:numId w:val="26"/>
        </w:numPr>
        <w:spacing w:before="240"/>
        <w:rPr>
          <w:rFonts w:eastAsiaTheme="minorEastAsia"/>
          <w:lang w:eastAsia="zh-CN"/>
        </w:rPr>
      </w:pPr>
      <w:r>
        <w:rPr>
          <w:rFonts w:eastAsiaTheme="minorEastAsia"/>
          <w:lang w:eastAsia="zh-CN"/>
        </w:rPr>
        <w:t>The TBS (based on MBS signals) Assistance Data IEs.</w:t>
      </w:r>
    </w:p>
    <w:tbl>
      <w:tblPr>
        <w:tblW w:w="0" w:type="auto"/>
        <w:jc w:val="center"/>
        <w:tblInd w:w="-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2"/>
      </w:tblGrid>
      <w:tr>
        <w:trPr>
          <w:trHeight w:val="207"/>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 xml:space="preserve">GNSS Common Assistance Data </w:t>
            </w:r>
          </w:p>
        </w:tc>
      </w:tr>
      <w:tr>
        <w:trPr>
          <w:trHeight w:val="207"/>
          <w:jc w:val="center"/>
        </w:trPr>
        <w:tc>
          <w:tcPr>
            <w:tcW w:w="5312" w:type="dxa"/>
            <w:shd w:val="clear" w:color="auto" w:fill="auto"/>
          </w:tcPr>
          <w:p>
            <w:pPr>
              <w:pStyle w:val="TAL"/>
              <w:keepNext w:val="0"/>
              <w:keepLines w:val="0"/>
              <w:widowControl w:val="0"/>
              <w:rPr>
                <w:rFonts w:eastAsiaTheme="minorEastAsia"/>
                <w:lang w:eastAsia="zh-CN"/>
              </w:rPr>
            </w:pPr>
            <w:r>
              <w:rPr>
                <w:noProof/>
                <w:lang w:eastAsia="ko-KR"/>
              </w:rPr>
              <w:t xml:space="preserve">GNSS Generic Assistance Data </w:t>
            </w:r>
          </w:p>
        </w:tc>
      </w:tr>
      <w:tr>
        <w:trPr>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OTDOA Assistance Data</w:t>
            </w:r>
          </w:p>
        </w:tc>
      </w:tr>
      <w:tr>
        <w:trPr>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Barometric Assistance Data</w:t>
            </w:r>
          </w:p>
        </w:tc>
      </w:tr>
      <w:tr>
        <w:trPr>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TBS Assistance Data</w:t>
            </w:r>
          </w:p>
        </w:tc>
      </w:tr>
      <w:tr>
        <w:trPr>
          <w:trHeight w:val="207"/>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 xml:space="preserve">NR DL-TDOA/DL-AoD Assistance Data </w:t>
            </w:r>
          </w:p>
        </w:tc>
      </w:tr>
      <w:tr>
        <w:trPr>
          <w:jc w:val="center"/>
        </w:trPr>
        <w:tc>
          <w:tcPr>
            <w:tcW w:w="5312" w:type="dxa"/>
            <w:shd w:val="clear" w:color="auto" w:fill="auto"/>
          </w:tcPr>
          <w:p>
            <w:pPr>
              <w:pStyle w:val="TAL"/>
              <w:keepNext w:val="0"/>
              <w:keepLines w:val="0"/>
              <w:widowControl w:val="0"/>
              <w:rPr>
                <w:rFonts w:eastAsiaTheme="minorEastAsia"/>
                <w:noProof/>
                <w:lang w:eastAsia="zh-CN"/>
              </w:rPr>
            </w:pPr>
            <w:r>
              <w:rPr>
                <w:noProof/>
                <w:lang w:eastAsia="ko-KR"/>
              </w:rPr>
              <w:t>On-demand DL-PRS Configurations</w:t>
            </w:r>
          </w:p>
        </w:tc>
      </w:tr>
    </w:tbl>
    <w:p>
      <w:pPr>
        <w:pStyle w:val="a0"/>
        <w:rPr>
          <w:rFonts w:eastAsiaTheme="minorEastAsia"/>
          <w:lang w:eastAsia="zh-CN"/>
        </w:rPr>
      </w:pPr>
      <w:r>
        <w:rPr>
          <w:rFonts w:eastAsiaTheme="minorEastAsia" w:hint="eastAsia"/>
          <w:lang w:eastAsia="zh-CN"/>
        </w:rPr>
        <w:t xml:space="preserve">Usually what </w:t>
      </w:r>
      <w:r>
        <w:rPr>
          <w:rFonts w:eastAsiaTheme="minorEastAsia"/>
          <w:lang w:eastAsia="zh-CN"/>
        </w:rPr>
        <w:t>assistance</w:t>
      </w:r>
      <w:r>
        <w:rPr>
          <w:rFonts w:eastAsiaTheme="minorEastAsia" w:hint="eastAsia"/>
          <w:lang w:eastAsia="zh-CN"/>
        </w:rPr>
        <w:t xml:space="preserve"> data should be broadcasted is defined and decided by </w:t>
      </w:r>
      <w:r>
        <w:rPr>
          <w:rFonts w:eastAsiaTheme="minorEastAsia"/>
          <w:lang w:eastAsia="zh-CN"/>
        </w:rPr>
        <w:t>positioning</w:t>
      </w:r>
      <w:r>
        <w:rPr>
          <w:rFonts w:eastAsiaTheme="minorEastAsia" w:hint="eastAsia"/>
          <w:lang w:eastAsia="zh-CN"/>
        </w:rPr>
        <w:t xml:space="preserve"> session both in </w:t>
      </w:r>
      <w:r>
        <w:rPr>
          <w:rFonts w:eastAsiaTheme="minorEastAsia"/>
          <w:lang w:eastAsia="zh-CN"/>
        </w:rPr>
        <w:t>NR_newRAT-Core</w:t>
      </w:r>
      <w:r>
        <w:rPr>
          <w:rFonts w:eastAsiaTheme="minorEastAsia" w:hint="eastAsia"/>
          <w:lang w:eastAsia="zh-CN"/>
        </w:rPr>
        <w:t xml:space="preserve"> and </w:t>
      </w:r>
      <w:r>
        <w:rPr>
          <w:rFonts w:eastAsiaTheme="minorEastAsia"/>
          <w:lang w:eastAsia="zh-CN"/>
        </w:rPr>
        <w:t>NR_pos-Core</w:t>
      </w:r>
      <w:r>
        <w:rPr>
          <w:rFonts w:eastAsiaTheme="minorEastAsia" w:hint="eastAsia"/>
          <w:lang w:eastAsia="zh-CN"/>
        </w:rPr>
        <w:t xml:space="preserve"> WIs. For example, the agenda item of </w:t>
      </w:r>
      <w:r>
        <w:rPr>
          <w:rFonts w:eastAsiaTheme="minorEastAsia"/>
          <w:lang w:eastAsia="zh-CN"/>
        </w:rPr>
        <w:t>NR Positioning Support</w:t>
      </w:r>
      <w:r>
        <w:rPr>
          <w:rFonts w:eastAsiaTheme="minorEastAsia" w:hint="eastAsia"/>
          <w:lang w:eastAsia="zh-CN"/>
        </w:rPr>
        <w:t xml:space="preserve"> </w:t>
      </w:r>
      <w:r>
        <w:rPr>
          <w:rFonts w:eastAsiaTheme="minorEastAsia"/>
          <w:lang w:eastAsia="zh-CN"/>
        </w:rPr>
        <w:t>include</w:t>
      </w:r>
      <w:r>
        <w:rPr>
          <w:rFonts w:eastAsiaTheme="minorEastAsia" w:hint="eastAsia"/>
          <w:lang w:eastAsia="zh-CN"/>
        </w:rPr>
        <w:t>d broadcast assistance data in Rel-16.</w:t>
      </w:r>
    </w:p>
    <w:p>
      <w:pPr>
        <w:pStyle w:val="a0"/>
        <w:rPr>
          <w:rFonts w:eastAsiaTheme="minorEastAsia"/>
          <w:lang w:eastAsia="zh-CN"/>
        </w:rPr>
      </w:pPr>
      <w:r>
        <w:rPr>
          <w:rFonts w:eastAsiaTheme="minorEastAsia"/>
          <w:lang w:eastAsia="zh-CN"/>
        </w:rPr>
        <w:t>T</w:t>
      </w:r>
      <w:r>
        <w:rPr>
          <w:rFonts w:eastAsiaTheme="minorEastAsia" w:hint="eastAsia"/>
          <w:lang w:eastAsia="zh-CN"/>
        </w:rPr>
        <w:t xml:space="preserve">he SID of </w:t>
      </w:r>
      <w:r>
        <w:rPr>
          <w:rFonts w:eastAsiaTheme="minorEastAsia"/>
          <w:lang w:eastAsia="zh-CN"/>
        </w:rPr>
        <w:t>Study on expanded and improved NR positioning</w:t>
      </w:r>
      <w:r>
        <w:rPr>
          <w:rFonts w:eastAsiaTheme="minorEastAsia" w:hint="eastAsia"/>
          <w:lang w:eastAsia="zh-CN"/>
        </w:rPr>
        <w:t xml:space="preserve"> for Rel-18 includes the following objectives:</w:t>
      </w:r>
    </w:p>
    <w:p>
      <w:pPr>
        <w:numPr>
          <w:ilvl w:val="0"/>
          <w:numId w:val="25"/>
        </w:numPr>
        <w:overflowPunct w:val="0"/>
        <w:autoSpaceDE w:val="0"/>
        <w:autoSpaceDN w:val="0"/>
        <w:adjustRightInd w:val="0"/>
        <w:textAlignment w:val="baseline"/>
        <w:rPr>
          <w:bCs/>
        </w:rPr>
      </w:pPr>
      <w:r>
        <w:rPr>
          <w:bCs/>
        </w:rPr>
        <w:t xml:space="preserve">Study solutions for sidelink positioning considering the following: [RAN1, RAN2] </w:t>
      </w:r>
    </w:p>
    <w:p>
      <w:pPr>
        <w:numPr>
          <w:ilvl w:val="0"/>
          <w:numId w:val="25"/>
        </w:numPr>
        <w:overflowPunct w:val="0"/>
        <w:autoSpaceDE w:val="0"/>
        <w:autoSpaceDN w:val="0"/>
        <w:adjustRightInd w:val="0"/>
        <w:ind w:left="1080"/>
        <w:textAlignment w:val="baseline"/>
        <w:rPr>
          <w:bCs/>
        </w:rPr>
      </w:pPr>
      <w:r>
        <w:rPr>
          <w:bCs/>
        </w:rPr>
        <w:t xml:space="preserve">Scenario/requirements </w:t>
      </w:r>
    </w:p>
    <w:p>
      <w:pPr>
        <w:numPr>
          <w:ilvl w:val="1"/>
          <w:numId w:val="25"/>
        </w:numPr>
        <w:overflowPunct w:val="0"/>
        <w:autoSpaceDE w:val="0"/>
        <w:autoSpaceDN w:val="0"/>
        <w:adjustRightInd w:val="0"/>
        <w:textAlignment w:val="baseline"/>
        <w:rPr>
          <w:bCs/>
        </w:rPr>
      </w:pPr>
      <w:r>
        <w:rPr>
          <w:bCs/>
        </w:rPr>
        <w:lastRenderedPageBreak/>
        <w:t>Coverage scenarios to cover: in-coverage, partial-coverage and out-of-coverage</w:t>
      </w:r>
    </w:p>
    <w:p>
      <w:pPr>
        <w:numPr>
          <w:ilvl w:val="1"/>
          <w:numId w:val="25"/>
        </w:numPr>
        <w:overflowPunct w:val="0"/>
        <w:autoSpaceDE w:val="0"/>
        <w:autoSpaceDN w:val="0"/>
        <w:adjustRightInd w:val="0"/>
        <w:textAlignment w:val="baseline"/>
        <w:rPr>
          <w:bCs/>
        </w:rPr>
      </w:pPr>
      <w:r>
        <w:rPr>
          <w:bCs/>
        </w:rPr>
        <w:t>Requirements: Based on requirements identified in TR38.845 and TS22.261 and TS22.104</w:t>
      </w:r>
    </w:p>
    <w:p>
      <w:pPr>
        <w:numPr>
          <w:ilvl w:val="1"/>
          <w:numId w:val="25"/>
        </w:numPr>
        <w:overflowPunct w:val="0"/>
        <w:autoSpaceDE w:val="0"/>
        <w:autoSpaceDN w:val="0"/>
        <w:adjustRightInd w:val="0"/>
        <w:textAlignment w:val="baseline"/>
        <w:rPr>
          <w:bCs/>
        </w:rPr>
      </w:pPr>
      <w:r>
        <w:rPr>
          <w:bCs/>
        </w:rPr>
        <w:t>Use cases: V2X (TR38.845), public safety (TR38.845), commercial (TS22.261), IIOT (TS22.104)</w:t>
      </w:r>
    </w:p>
    <w:p>
      <w:pPr>
        <w:numPr>
          <w:ilvl w:val="1"/>
          <w:numId w:val="25"/>
        </w:numPr>
        <w:overflowPunct w:val="0"/>
        <w:autoSpaceDE w:val="0"/>
        <w:autoSpaceDN w:val="0"/>
        <w:adjustRightInd w:val="0"/>
        <w:textAlignment w:val="baseline"/>
        <w:rPr>
          <w:bCs/>
        </w:rPr>
      </w:pPr>
      <w:r>
        <w:rPr>
          <w:bCs/>
        </w:rPr>
        <w:t>Spectrum: ITS, licensed</w:t>
      </w:r>
    </w:p>
    <w:p>
      <w:pPr>
        <w:numPr>
          <w:ilvl w:val="0"/>
          <w:numId w:val="25"/>
        </w:numPr>
        <w:overflowPunct w:val="0"/>
        <w:autoSpaceDE w:val="0"/>
        <w:autoSpaceDN w:val="0"/>
        <w:adjustRightInd w:val="0"/>
        <w:ind w:left="1080"/>
        <w:textAlignment w:val="baseline"/>
        <w:rPr>
          <w:bCs/>
        </w:rPr>
      </w:pPr>
      <w:r>
        <w:rPr>
          <w:bCs/>
        </w:rPr>
        <w:t>Identify specific target performance requirements to be considered for the evaluation based on existing 3GPP work and inputs from industry forums [RAN1]</w:t>
      </w:r>
    </w:p>
    <w:p>
      <w:pPr>
        <w:numPr>
          <w:ilvl w:val="0"/>
          <w:numId w:val="25"/>
        </w:numPr>
        <w:overflowPunct w:val="0"/>
        <w:autoSpaceDE w:val="0"/>
        <w:autoSpaceDN w:val="0"/>
        <w:adjustRightInd w:val="0"/>
        <w:ind w:left="1080"/>
        <w:textAlignment w:val="baseline"/>
        <w:rPr>
          <w:bCs/>
        </w:rPr>
      </w:pPr>
      <w:r>
        <w:rPr>
          <w:bCs/>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25"/>
        </w:numPr>
        <w:overflowPunct w:val="0"/>
        <w:autoSpaceDE w:val="0"/>
        <w:autoSpaceDN w:val="0"/>
        <w:adjustRightInd w:val="0"/>
        <w:ind w:left="1080"/>
        <w:textAlignment w:val="baseline"/>
        <w:rPr>
          <w:bCs/>
        </w:rPr>
      </w:pPr>
      <w:r>
        <w:rPr>
          <w:bCs/>
        </w:rPr>
        <w:t>Study and evaluate performance and feasibility of potential solutions for SL positioning, considering relative positioning, ranging and absolute positioning: [RAN1, RAN2]</w:t>
      </w:r>
    </w:p>
    <w:p>
      <w:pPr>
        <w:pStyle w:val="a0"/>
        <w:rPr>
          <w:rFonts w:eastAsiaTheme="minorEastAsia"/>
          <w:lang w:eastAsia="zh-CN"/>
        </w:rPr>
      </w:pPr>
      <w:r>
        <w:rPr>
          <w:rFonts w:eastAsiaTheme="minorEastAsia" w:hint="eastAsia"/>
          <w:lang w:eastAsia="zh-CN"/>
        </w:rPr>
        <w:t xml:space="preserve">Obviously, whether to broadcast or what positioning assistance data can be broadcasted via PC5 should be discussed and decided in </w:t>
      </w:r>
      <w:r>
        <w:rPr>
          <w:rFonts w:eastAsiaTheme="minorEastAsia"/>
          <w:lang w:eastAsia="zh-CN"/>
        </w:rPr>
        <w:t>FS_NR_pos_enh2</w:t>
      </w:r>
      <w:r>
        <w:rPr>
          <w:rFonts w:eastAsiaTheme="minorEastAsia" w:hint="eastAsia"/>
          <w:lang w:eastAsia="zh-CN"/>
        </w:rPr>
        <w:t xml:space="preserve"> in Rel-18 which is similar to the discussion on assistance data via Uu in </w:t>
      </w:r>
      <w:r>
        <w:rPr>
          <w:rFonts w:eastAsiaTheme="minorEastAsia"/>
          <w:lang w:eastAsia="zh-CN"/>
        </w:rPr>
        <w:t>NR_pos-Core</w:t>
      </w:r>
      <w:r>
        <w:rPr>
          <w:rFonts w:eastAsiaTheme="minorEastAsia" w:hint="eastAsia"/>
          <w:lang w:eastAsia="zh-CN"/>
        </w:rPr>
        <w:t xml:space="preserve"> in Rel-16.</w:t>
      </w:r>
    </w:p>
    <w:p>
      <w:pPr>
        <w:pStyle w:val="a0"/>
        <w:rPr>
          <w:rFonts w:eastAsiaTheme="minorEastAsia"/>
          <w:lang w:eastAsia="zh-CN"/>
        </w:rPr>
      </w:pPr>
      <w:r>
        <w:rPr>
          <w:rFonts w:eastAsiaTheme="minorEastAsia"/>
          <w:lang w:eastAsia="zh-CN"/>
        </w:rPr>
        <w:t>O</w:t>
      </w:r>
      <w:r>
        <w:rPr>
          <w:rFonts w:eastAsiaTheme="minorEastAsia" w:hint="eastAsia"/>
          <w:lang w:eastAsia="zh-CN"/>
        </w:rPr>
        <w:t>n the other hand, po</w:t>
      </w:r>
      <w:r>
        <w:rPr>
          <w:rFonts w:eastAsiaTheme="minorEastAsia"/>
          <w:lang w:eastAsia="zh-CN"/>
        </w:rPr>
        <w:t>sitioning SIBs to the Remote UE via Relay UE was</w:t>
      </w:r>
      <w:r>
        <w:rPr>
          <w:rFonts w:eastAsiaTheme="minorEastAsia" w:hint="eastAsia"/>
          <w:lang w:eastAsia="zh-CN"/>
        </w:rPr>
        <w:t xml:space="preserve"> discussed under SL relay WI during RAN2 #118-e, and the following agreement was reached:</w:t>
      </w:r>
    </w:p>
    <w:p>
      <w:pPr>
        <w:pStyle w:val="Doc-text2"/>
        <w:pBdr>
          <w:top w:val="single" w:sz="4" w:space="1" w:color="auto"/>
          <w:left w:val="single" w:sz="4" w:space="4" w:color="auto"/>
          <w:bottom w:val="single" w:sz="4" w:space="1" w:color="auto"/>
          <w:right w:val="single" w:sz="4" w:space="4" w:color="auto"/>
        </w:pBdr>
      </w:pPr>
      <w:r>
        <w:t>Agreements:</w:t>
      </w:r>
    </w:p>
    <w:p>
      <w:pPr>
        <w:pStyle w:val="Doc-text2"/>
        <w:pBdr>
          <w:top w:val="single" w:sz="4" w:space="1" w:color="auto"/>
          <w:left w:val="single" w:sz="4" w:space="4" w:color="auto"/>
          <w:bottom w:val="single" w:sz="4" w:space="1" w:color="auto"/>
          <w:right w:val="single" w:sz="4" w:space="4" w:color="auto"/>
        </w:pBdr>
      </w:pPr>
      <w:r>
        <w:rPr>
          <w:highlight w:val="yellow"/>
        </w:rPr>
        <w:t>Support for requesting posSIBs is not added in this release (on PC5 or Uu).</w:t>
      </w:r>
    </w:p>
    <w:p>
      <w:pPr>
        <w:pStyle w:val="Doc-text2"/>
        <w:pBdr>
          <w:top w:val="single" w:sz="4" w:space="1" w:color="auto"/>
          <w:left w:val="single" w:sz="4" w:space="4" w:color="auto"/>
          <w:bottom w:val="single" w:sz="4" w:space="1" w:color="auto"/>
          <w:right w:val="single" w:sz="4" w:space="4" w:color="auto"/>
        </w:pBdr>
      </w:pPr>
      <w:r>
        <w:t>The existing support for posSIBs in DedicatedSIBRequest is not removed now.  Can be further discussed if a restriction is needed.</w:t>
      </w:r>
    </w:p>
    <w:p>
      <w:pPr>
        <w:rPr>
          <w:rFonts w:eastAsiaTheme="minorEastAsia"/>
          <w:lang w:eastAsia="zh-CN"/>
        </w:rPr>
      </w:pPr>
    </w:p>
    <w:p>
      <w:pPr>
        <w:jc w:val="both"/>
        <w:rPr>
          <w:rFonts w:eastAsiaTheme="minorEastAsia"/>
          <w:lang w:eastAsia="zh-CN"/>
        </w:rPr>
      </w:pPr>
      <w:r>
        <w:rPr>
          <w:rFonts w:eastAsiaTheme="minorEastAsia" w:hint="eastAsia"/>
          <w:lang w:eastAsia="zh-CN"/>
        </w:rPr>
        <w:t xml:space="preserve">From our understanding, whether and </w:t>
      </w:r>
      <w:r>
        <w:rPr>
          <w:rFonts w:eastAsiaTheme="minorEastAsia"/>
          <w:lang w:eastAsia="zh-CN"/>
        </w:rPr>
        <w:t>what</w:t>
      </w:r>
      <w:r>
        <w:rPr>
          <w:rFonts w:eastAsiaTheme="minorEastAsia" w:hint="eastAsia"/>
          <w:lang w:eastAsia="zh-CN"/>
        </w:rPr>
        <w:t xml:space="preserve"> positioning assistance data can be broadcasted via PC5 is in the scope </w:t>
      </w:r>
      <w:r>
        <w:rPr>
          <w:rFonts w:eastAsiaTheme="minorEastAsia"/>
          <w:lang w:eastAsia="zh-CN"/>
        </w:rPr>
        <w:t>of FS_NR_pos_enh2</w:t>
      </w:r>
      <w:r>
        <w:rPr>
          <w:rFonts w:eastAsiaTheme="minorEastAsia" w:hint="eastAsia"/>
          <w:lang w:eastAsia="zh-CN"/>
        </w:rPr>
        <w:t xml:space="preserve"> in Rel-18, considering the s</w:t>
      </w:r>
      <w:r>
        <w:rPr>
          <w:rFonts w:eastAsiaTheme="minorEastAsia"/>
          <w:lang w:eastAsia="zh-CN"/>
        </w:rPr>
        <w:t>cenario/requirements</w:t>
      </w:r>
      <w:r>
        <w:rPr>
          <w:rFonts w:eastAsiaTheme="minorEastAsia" w:hint="eastAsia"/>
          <w:lang w:eastAsia="zh-CN"/>
        </w:rPr>
        <w:t>. For example, the</w:t>
      </w:r>
      <w:r>
        <w:rPr>
          <w:rFonts w:eastAsiaTheme="minorEastAsia"/>
          <w:lang w:eastAsia="zh-CN"/>
        </w:rPr>
        <w:t xml:space="preserve"> OTDOA Assistance Data IEs and NR DL-TDOA/DL-AoD Assistance Data IEs</w:t>
      </w:r>
      <w:r>
        <w:rPr>
          <w:rFonts w:eastAsiaTheme="minorEastAsia" w:hint="eastAsia"/>
          <w:lang w:eastAsia="zh-CN"/>
        </w:rPr>
        <w:t xml:space="preserve"> should not be broadcasted to remote UE in the U2N relay s</w:t>
      </w:r>
      <w:r>
        <w:rPr>
          <w:rFonts w:eastAsiaTheme="minorEastAsia"/>
          <w:lang w:eastAsia="zh-CN"/>
        </w:rPr>
        <w:t>cenario</w:t>
      </w:r>
      <w:r>
        <w:rPr>
          <w:rFonts w:eastAsiaTheme="minorEastAsia" w:hint="eastAsia"/>
          <w:lang w:eastAsia="zh-CN"/>
        </w:rPr>
        <w:t xml:space="preserve"> since there is no DL-PRS coverage. There may be further assistance data in Rel-18 considering new features introduced. So we propose to discuss </w:t>
      </w:r>
      <w:r>
        <w:rPr>
          <w:rFonts w:eastAsiaTheme="minorEastAsia"/>
          <w:lang w:eastAsia="zh-CN"/>
        </w:rPr>
        <w:t>related</w:t>
      </w:r>
      <w:r>
        <w:rPr>
          <w:rFonts w:eastAsiaTheme="minorEastAsia" w:hint="eastAsia"/>
          <w:lang w:eastAsia="zh-CN"/>
        </w:rPr>
        <w:t xml:space="preserve"> issues in Rel-18 POS SI or the following POS WI.</w:t>
      </w:r>
    </w:p>
    <w:p>
      <w:pPr>
        <w:rPr>
          <w:rFonts w:eastAsiaTheme="minorEastAsia"/>
          <w:b/>
          <w:lang w:eastAsia="zh-CN"/>
        </w:rPr>
      </w:pPr>
    </w:p>
    <w:p>
      <w:pPr>
        <w:rPr>
          <w:rFonts w:eastAsiaTheme="minorEastAsia"/>
          <w:lang w:eastAsia="zh-CN"/>
        </w:rPr>
      </w:pPr>
      <w:r>
        <w:rPr>
          <w:b/>
        </w:rPr>
        <w:t>Proposal:</w:t>
      </w:r>
      <w:r>
        <w:rPr>
          <w:rFonts w:eastAsiaTheme="minorEastAsia" w:hint="eastAsia"/>
          <w:b/>
          <w:lang w:eastAsia="zh-CN"/>
        </w:rPr>
        <w:t xml:space="preserve"> </w:t>
      </w:r>
      <w:r>
        <w:rPr>
          <w:rFonts w:eastAsiaTheme="minorEastAsia"/>
          <w:b/>
          <w:lang w:eastAsia="zh-CN"/>
        </w:rPr>
        <w:t xml:space="preserve">Whether to support forwarding Uu posSIBs via PC5 </w:t>
      </w:r>
      <w:r>
        <w:rPr>
          <w:rFonts w:eastAsiaTheme="minorEastAsia" w:hint="eastAsia"/>
          <w:b/>
          <w:lang w:eastAsia="zh-CN"/>
        </w:rPr>
        <w:t xml:space="preserve">(e.g. for remote UE in non-connected state) </w:t>
      </w:r>
      <w:r>
        <w:rPr>
          <w:rFonts w:eastAsiaTheme="minorEastAsia"/>
          <w:b/>
          <w:lang w:eastAsia="zh-CN"/>
        </w:rPr>
        <w:t>can be discussed in Rel-18 FS_NR_pos_enh2</w:t>
      </w:r>
      <w:r>
        <w:rPr>
          <w:rFonts w:eastAsiaTheme="minorEastAsia" w:hint="eastAsia"/>
          <w:b/>
          <w:lang w:eastAsia="zh-CN"/>
        </w:rPr>
        <w:t xml:space="preserve"> SI or the following Rel-18 pos WI.</w:t>
      </w:r>
    </w:p>
    <w:bookmarkEnd w:id="7"/>
    <w:bookmarkEnd w:id="8"/>
    <w:p>
      <w:pPr>
        <w:pStyle w:val="1"/>
        <w:jc w:val="both"/>
      </w:pPr>
      <w:r>
        <w:t>Conclusion</w:t>
      </w:r>
    </w:p>
    <w:p>
      <w:pPr>
        <w:pStyle w:val="a0"/>
        <w:rPr>
          <w:rFonts w:eastAsia="宋体"/>
          <w:lang w:val="en-GB" w:eastAsia="zh-CN"/>
        </w:rPr>
      </w:pPr>
      <w:r>
        <w:rPr>
          <w:rFonts w:eastAsia="宋体" w:hint="eastAsia"/>
          <w:lang w:val="en-GB" w:eastAsia="zh-CN"/>
        </w:rPr>
        <w:t xml:space="preserve">According to the analysis in section 2, </w:t>
      </w:r>
      <w:r>
        <w:rPr>
          <w:rFonts w:eastAsia="宋体"/>
          <w:lang w:val="en-GB" w:eastAsia="zh-CN"/>
        </w:rPr>
        <w:t>the following proposal</w:t>
      </w:r>
      <w:r>
        <w:rPr>
          <w:rFonts w:eastAsia="宋体" w:hint="eastAsia"/>
          <w:lang w:val="en-GB" w:eastAsia="zh-CN"/>
        </w:rPr>
        <w:t xml:space="preserve"> is</w:t>
      </w:r>
      <w:r>
        <w:rPr>
          <w:rFonts w:eastAsia="宋体"/>
          <w:lang w:val="en-GB" w:eastAsia="zh-CN"/>
        </w:rPr>
        <w:t xml:space="preserve"> provided:</w:t>
      </w:r>
    </w:p>
    <w:p>
      <w:pPr>
        <w:rPr>
          <w:rFonts w:eastAsiaTheme="minorEastAsia"/>
          <w:b/>
          <w:lang w:eastAsia="zh-CN"/>
        </w:rPr>
      </w:pPr>
      <w:r>
        <w:rPr>
          <w:b/>
        </w:rPr>
        <w:t>Proposal:</w:t>
      </w:r>
      <w:r>
        <w:rPr>
          <w:rFonts w:eastAsiaTheme="minorEastAsia" w:hint="eastAsia"/>
          <w:b/>
          <w:lang w:eastAsia="zh-CN"/>
        </w:rPr>
        <w:t xml:space="preserve"> Whether to support forwarding Uu posSIBs via PC5 (e.g. for remote UE in non-connected state) can be discussed in Rel-18 </w:t>
      </w:r>
      <w:r>
        <w:rPr>
          <w:rFonts w:eastAsiaTheme="minorEastAsia"/>
          <w:b/>
          <w:lang w:eastAsia="zh-CN"/>
        </w:rPr>
        <w:t>FS_NR_pos_enh2</w:t>
      </w:r>
      <w:r>
        <w:rPr>
          <w:rFonts w:eastAsiaTheme="minorEastAsia" w:hint="eastAsia"/>
          <w:b/>
          <w:lang w:eastAsia="zh-CN"/>
        </w:rPr>
        <w:t xml:space="preserve"> SI or the following Rel-18 pos WI.</w:t>
      </w:r>
    </w:p>
    <w:p>
      <w:pPr>
        <w:pStyle w:val="1"/>
        <w:jc w:val="both"/>
      </w:pPr>
      <w:r>
        <w:rPr>
          <w:rFonts w:hint="eastAsia"/>
        </w:rPr>
        <w:t>Reference</w:t>
      </w:r>
    </w:p>
    <w:p>
      <w:pPr>
        <w:pStyle w:val="a0"/>
        <w:rPr>
          <w:rFonts w:eastAsia="宋体"/>
          <w:lang w:val="en-GB" w:eastAsia="zh-CN"/>
        </w:rPr>
      </w:pPr>
      <w:bookmarkStart w:id="9" w:name="_Ref66805266"/>
      <w:bookmarkStart w:id="10" w:name="_Ref77688400"/>
      <w:r>
        <w:rPr>
          <w:rFonts w:eastAsia="宋体" w:hint="eastAsia"/>
          <w:lang w:val="en-GB" w:eastAsia="zh-CN"/>
        </w:rPr>
        <w:t xml:space="preserve">[1].TS36.331 </w:t>
      </w:r>
      <w:r>
        <w:rPr>
          <w:rFonts w:eastAsia="宋体"/>
          <w:lang w:val="en-GB" w:eastAsia="zh-CN"/>
        </w:rPr>
        <w:t xml:space="preserve">Radio Resource Control (RRC); </w:t>
      </w:r>
    </w:p>
    <w:p>
      <w:pPr>
        <w:pStyle w:val="a0"/>
        <w:rPr>
          <w:rFonts w:eastAsia="宋体"/>
          <w:lang w:val="en-GB" w:eastAsia="zh-CN"/>
        </w:rPr>
      </w:pPr>
      <w:r>
        <w:rPr>
          <w:rFonts w:eastAsia="宋体" w:hint="eastAsia"/>
          <w:lang w:val="en-GB" w:eastAsia="zh-CN"/>
        </w:rPr>
        <w:t xml:space="preserve">[2].TS38.331 </w:t>
      </w:r>
      <w:r>
        <w:rPr>
          <w:rFonts w:eastAsia="宋体"/>
          <w:lang w:val="en-GB" w:eastAsia="zh-CN"/>
        </w:rPr>
        <w:t>Radio Resource Control (RRC)</w:t>
      </w:r>
      <w:r>
        <w:rPr>
          <w:rFonts w:eastAsia="宋体" w:hint="eastAsia"/>
          <w:lang w:val="en-GB" w:eastAsia="zh-CN"/>
        </w:rPr>
        <w:t>;</w:t>
      </w:r>
      <w:r>
        <w:rPr>
          <w:rFonts w:eastAsia="宋体"/>
          <w:lang w:val="en-GB" w:eastAsia="zh-CN"/>
        </w:rPr>
        <w:t xml:space="preserve"> </w:t>
      </w:r>
    </w:p>
    <w:p>
      <w:pPr>
        <w:pStyle w:val="a0"/>
        <w:rPr>
          <w:rFonts w:eastAsia="宋体"/>
          <w:lang w:val="en-GB" w:eastAsia="zh-CN"/>
        </w:rPr>
      </w:pPr>
      <w:r>
        <w:rPr>
          <w:rFonts w:eastAsia="宋体" w:hint="eastAsia"/>
          <w:lang w:val="en-GB" w:eastAsia="zh-CN"/>
        </w:rPr>
        <w:t xml:space="preserve"> </w:t>
      </w:r>
    </w:p>
    <w:bookmarkEnd w:id="9"/>
    <w:bookmarkEnd w:id="10"/>
    <w:p>
      <w:pPr>
        <w:pStyle w:val="a0"/>
        <w:rPr>
          <w:rFonts w:eastAsia="宋体"/>
          <w:lang w:val="en-GB" w:eastAsia="zh-CN"/>
        </w:rPr>
      </w:pPr>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rPr>
        <w:rFonts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076AB3"/>
    <w:multiLevelType w:val="hybridMultilevel"/>
    <w:tmpl w:val="3254252C"/>
    <w:lvl w:ilvl="0" w:tplc="C8A4E1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9177DB"/>
    <w:multiLevelType w:val="hybridMultilevel"/>
    <w:tmpl w:val="77402C4E"/>
    <w:lvl w:ilvl="0" w:tplc="7CBA6E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AF36A26"/>
    <w:multiLevelType w:val="hybridMultilevel"/>
    <w:tmpl w:val="B3AEB56A"/>
    <w:lvl w:ilvl="0" w:tplc="F94A189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ED364EE"/>
    <w:multiLevelType w:val="hybridMultilevel"/>
    <w:tmpl w:val="57E8DDF8"/>
    <w:lvl w:ilvl="0" w:tplc="F94A18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8"/>
  </w:num>
  <w:num w:numId="4">
    <w:abstractNumId w:val="4"/>
  </w:num>
  <w:num w:numId="5">
    <w:abstractNumId w:val="23"/>
  </w:num>
  <w:num w:numId="6">
    <w:abstractNumId w:val="12"/>
  </w:num>
  <w:num w:numId="7">
    <w:abstractNumId w:val="20"/>
  </w:num>
  <w:num w:numId="8">
    <w:abstractNumId w:val="1"/>
  </w:num>
  <w:num w:numId="9">
    <w:abstractNumId w:val="19"/>
  </w:num>
  <w:num w:numId="10">
    <w:abstractNumId w:val="22"/>
  </w:num>
  <w:num w:numId="11">
    <w:abstractNumId w:val="5"/>
  </w:num>
  <w:num w:numId="12">
    <w:abstractNumId w:val="15"/>
  </w:num>
  <w:num w:numId="13">
    <w:abstractNumId w:val="1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num>
  <w:num w:numId="16">
    <w:abstractNumId w:val="14"/>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10"/>
  </w:num>
  <w:num w:numId="20">
    <w:abstractNumId w:val="6"/>
  </w:num>
  <w:num w:numId="21">
    <w:abstractNumId w:val="21"/>
  </w:num>
  <w:num w:numId="22">
    <w:abstractNumId w:val="3"/>
  </w:num>
  <w:num w:numId="23">
    <w:abstractNumId w:val="2"/>
  </w:num>
  <w:num w:numId="24">
    <w:abstractNumId w:val="16"/>
  </w:num>
  <w:num w:numId="25">
    <w:abstractNumId w:val="7"/>
  </w:num>
  <w:num w:numId="2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skip">
    <w:name w:val="skip"/>
    <w:basedOn w:val="a1"/>
  </w:style>
  <w:style w:type="character" w:customStyle="1" w:styleId="ZGSM">
    <w:name w:val="ZGSM"/>
  </w:style>
  <w:style w:type="character" w:styleId="af7">
    <w:name w:val="Placeholder Text"/>
    <w:basedOn w:val="a1"/>
    <w:uiPriority w:val="99"/>
    <w:semiHidden/>
    <w:rPr>
      <w:color w:val="808080"/>
    </w:rPr>
  </w:style>
  <w:style w:type="character" w:customStyle="1" w:styleId="B3Char2">
    <w:name w:val="B3 Char2"/>
    <w:qFormat/>
    <w:rPr>
      <w:rFonts w:eastAsia="Times New Roman"/>
      <w:lang w:val="en-GB" w:eastAsia="ja-JP"/>
    </w:rPr>
  </w:style>
  <w:style w:type="character" w:customStyle="1" w:styleId="EditorsNoteChar">
    <w:name w:val="Editor's Note Char"/>
    <w:aliases w:val="EN Char"/>
    <w:link w:val="EditorsNote"/>
    <w:qFormat/>
    <w:rPr>
      <w:rFonts w:eastAsiaTheme="minorEastAsia"/>
      <w:color w:val="FF0000"/>
      <w:lang w:val="en-GB" w:eastAsia="en-US"/>
    </w:rPr>
  </w:style>
  <w:style w:type="paragraph" w:customStyle="1" w:styleId="BL">
    <w:name w:val="BL"/>
    <w:basedOn w:val="a"/>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skip">
    <w:name w:val="skip"/>
    <w:basedOn w:val="a1"/>
  </w:style>
  <w:style w:type="character" w:customStyle="1" w:styleId="ZGSM">
    <w:name w:val="ZGSM"/>
  </w:style>
  <w:style w:type="character" w:styleId="af7">
    <w:name w:val="Placeholder Text"/>
    <w:basedOn w:val="a1"/>
    <w:uiPriority w:val="99"/>
    <w:semiHidden/>
    <w:rPr>
      <w:color w:val="808080"/>
    </w:rPr>
  </w:style>
  <w:style w:type="character" w:customStyle="1" w:styleId="B3Char2">
    <w:name w:val="B3 Char2"/>
    <w:qFormat/>
    <w:rPr>
      <w:rFonts w:eastAsia="Times New Roman"/>
      <w:lang w:val="en-GB" w:eastAsia="ja-JP"/>
    </w:rPr>
  </w:style>
  <w:style w:type="character" w:customStyle="1" w:styleId="EditorsNoteChar">
    <w:name w:val="Editor's Note Char"/>
    <w:aliases w:val="EN Char"/>
    <w:link w:val="EditorsNote"/>
    <w:qFormat/>
    <w:rPr>
      <w:rFonts w:eastAsiaTheme="minorEastAsia"/>
      <w:color w:val="FF0000"/>
      <w:lang w:val="en-GB" w:eastAsia="en-US"/>
    </w:rPr>
  </w:style>
  <w:style w:type="paragraph" w:customStyle="1" w:styleId="BL">
    <w:name w:val="BL"/>
    <w:basedOn w:val="a"/>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325460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1366985">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9531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F5C0F-8B08-4750-9D8A-C6410C91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4196</Characters>
  <Application>Microsoft Office Word</Application>
  <DocSecurity>0</DocSecurity>
  <Lines>34</Lines>
  <Paragraphs>9</Paragraphs>
  <ScaleCrop>false</ScaleCrop>
  <LinksUpToDate>false</LinksUpToDate>
  <CharactersWithSpaces>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2022-05-30T09:02:00Z</dcterms:created>
  <dcterms:modified xsi:type="dcterms:W3CDTF">2022-05-30T09:02:00Z</dcterms:modified>
</cp:coreProperties>
</file>