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 xml:space="preserve">3GPP TSG-RAN </w:t>
      </w:r>
      <w:r w:rsidR="00D907AB">
        <w:rPr>
          <w:rFonts w:eastAsia="宋体" w:cs="Arial" w:hint="eastAsia"/>
          <w:sz w:val="22"/>
          <w:szCs w:val="22"/>
          <w:lang w:val="en-GB" w:eastAsia="zh-CN"/>
        </w:rPr>
        <w:t>meeting</w:t>
      </w:r>
      <w:r w:rsidRPr="00050915">
        <w:rPr>
          <w:rFonts w:eastAsia="宋体" w:cs="Arial"/>
          <w:sz w:val="22"/>
          <w:szCs w:val="22"/>
          <w:lang w:val="en-GB" w:eastAsia="zh-CN"/>
        </w:rPr>
        <w:t>#</w:t>
      </w:r>
      <w:r w:rsidR="004628FF">
        <w:rPr>
          <w:rFonts w:eastAsia="宋体" w:cs="Arial" w:hint="eastAsia"/>
          <w:sz w:val="22"/>
          <w:szCs w:val="22"/>
          <w:lang w:val="en-GB" w:eastAsia="zh-CN"/>
        </w:rPr>
        <w:t>96</w:t>
      </w:r>
      <w:r w:rsidR="004628FF">
        <w:rPr>
          <w:rFonts w:eastAsia="宋体" w:cs="Arial"/>
          <w:sz w:val="22"/>
          <w:szCs w:val="22"/>
          <w:lang w:val="en-GB" w:eastAsia="zh-CN"/>
        </w:rPr>
        <w:t>e</w:t>
      </w:r>
      <w:r w:rsidR="004628FF">
        <w:rPr>
          <w:rFonts w:eastAsia="宋体" w:cs="Arial"/>
          <w:sz w:val="22"/>
          <w:szCs w:val="22"/>
          <w:lang w:val="en-GB" w:eastAsia="zh-CN"/>
        </w:rPr>
        <w:tab/>
        <w:t>R</w:t>
      </w:r>
      <w:r w:rsidR="004628FF">
        <w:rPr>
          <w:rFonts w:eastAsia="宋体" w:cs="Arial" w:hint="eastAsia"/>
          <w:sz w:val="22"/>
          <w:szCs w:val="22"/>
          <w:lang w:val="en-GB" w:eastAsia="zh-CN"/>
        </w:rPr>
        <w:t>P</w:t>
      </w:r>
      <w:r w:rsidRPr="00050915">
        <w:rPr>
          <w:rFonts w:eastAsia="宋体" w:cs="Arial"/>
          <w:sz w:val="22"/>
          <w:szCs w:val="22"/>
          <w:lang w:val="en-GB" w:eastAsia="zh-CN"/>
        </w:rPr>
        <w:t>-2</w:t>
      </w:r>
      <w:r w:rsidR="00E64BFB">
        <w:rPr>
          <w:rFonts w:eastAsia="宋体" w:cs="Arial" w:hint="eastAsia"/>
          <w:sz w:val="22"/>
          <w:szCs w:val="22"/>
          <w:lang w:val="en-GB" w:eastAsia="zh-CN"/>
        </w:rPr>
        <w:t>2</w:t>
      </w:r>
      <w:r w:rsidR="000F6BAC">
        <w:rPr>
          <w:rFonts w:eastAsia="宋体" w:cs="Arial" w:hint="eastAsia"/>
          <w:sz w:val="22"/>
          <w:szCs w:val="22"/>
          <w:lang w:val="en-GB" w:eastAsia="zh-CN"/>
        </w:rPr>
        <w:t>1456</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4628FF">
        <w:rPr>
          <w:rFonts w:ascii="Arial" w:eastAsia="宋体" w:hAnsi="Arial" w:cs="Arial" w:hint="eastAsia"/>
          <w:b/>
          <w:sz w:val="22"/>
          <w:szCs w:val="22"/>
          <w:lang w:val="en-GB" w:eastAsia="zh-CN"/>
        </w:rPr>
        <w:t>6</w:t>
      </w:r>
      <w:r w:rsidR="00E64BFB">
        <w:rPr>
          <w:rFonts w:ascii="Arial" w:eastAsia="宋体" w:hAnsi="Arial" w:cs="Arial" w:hint="eastAsia"/>
          <w:b/>
          <w:sz w:val="22"/>
          <w:szCs w:val="22"/>
          <w:lang w:val="en-GB" w:eastAsia="zh-CN"/>
        </w:rPr>
        <w:t xml:space="preserve"> </w:t>
      </w:r>
      <w:r w:rsidR="004628FF">
        <w:rPr>
          <w:rFonts w:ascii="Arial" w:eastAsia="宋体" w:hAnsi="Arial" w:cs="Arial" w:hint="eastAsia"/>
          <w:b/>
          <w:sz w:val="22"/>
          <w:szCs w:val="22"/>
          <w:lang w:val="en-GB" w:eastAsia="zh-CN"/>
        </w:rPr>
        <w:t>June</w:t>
      </w:r>
      <w:r w:rsidR="008B6CDE">
        <w:rPr>
          <w:rFonts w:ascii="Arial" w:eastAsia="宋体" w:hAnsi="Arial" w:cs="Arial" w:hint="eastAsia"/>
          <w:b/>
          <w:sz w:val="22"/>
          <w:szCs w:val="22"/>
          <w:lang w:val="en-GB" w:eastAsia="zh-CN"/>
        </w:rPr>
        <w:t xml:space="preserve"> </w:t>
      </w:r>
      <w:r w:rsidRPr="00050915">
        <w:rPr>
          <w:rFonts w:ascii="Arial" w:eastAsia="宋体" w:hAnsi="Arial" w:cs="Arial"/>
          <w:b/>
          <w:sz w:val="22"/>
          <w:szCs w:val="22"/>
          <w:lang w:val="en-GB" w:eastAsia="zh-CN"/>
        </w:rPr>
        <w:t xml:space="preserve">– </w:t>
      </w:r>
      <w:r w:rsidR="004628FF">
        <w:rPr>
          <w:rFonts w:ascii="Arial" w:eastAsia="宋体" w:hAnsi="Arial" w:cs="Arial" w:hint="eastAsia"/>
          <w:b/>
          <w:sz w:val="22"/>
          <w:szCs w:val="22"/>
          <w:lang w:val="en-GB" w:eastAsia="zh-CN"/>
        </w:rPr>
        <w:t>9</w:t>
      </w:r>
      <w:r w:rsidR="00E64BFB">
        <w:rPr>
          <w:rFonts w:ascii="Arial" w:eastAsia="宋体" w:hAnsi="Arial" w:cs="Arial" w:hint="eastAsia"/>
          <w:b/>
          <w:sz w:val="22"/>
          <w:szCs w:val="22"/>
          <w:lang w:val="en-GB" w:eastAsia="zh-CN"/>
        </w:rPr>
        <w:t xml:space="preserve"> </w:t>
      </w:r>
      <w:r w:rsidR="004628FF">
        <w:rPr>
          <w:rFonts w:ascii="Arial" w:eastAsia="宋体" w:hAnsi="Arial" w:cs="Arial" w:hint="eastAsia"/>
          <w:b/>
          <w:sz w:val="22"/>
          <w:szCs w:val="22"/>
          <w:lang w:val="en-GB" w:eastAsia="zh-CN"/>
        </w:rPr>
        <w:t>June</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E64BFB">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0D084C">
      <w:pPr>
        <w:pStyle w:val="a4"/>
        <w:tabs>
          <w:tab w:val="clear" w:pos="4536"/>
          <w:tab w:val="left" w:pos="1801"/>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1B144B" w:rsidRDefault="00B87FBC" w:rsidP="000D084C">
      <w:pPr>
        <w:pStyle w:val="a4"/>
        <w:tabs>
          <w:tab w:val="clear" w:pos="4536"/>
          <w:tab w:val="left" w:pos="1800"/>
          <w:tab w:val="left" w:pos="5103"/>
        </w:tabs>
        <w:ind w:left="1767" w:hangingChars="800" w:hanging="1767"/>
        <w:jc w:val="both"/>
        <w:rPr>
          <w:rFonts w:eastAsiaTheme="minorEastAsia"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5F153F">
        <w:rPr>
          <w:rFonts w:eastAsiaTheme="minorEastAsia" w:cs="Arial"/>
          <w:sz w:val="22"/>
          <w:szCs w:val="22"/>
          <w:lang w:val="en-GB" w:eastAsia="zh-CN"/>
        </w:rPr>
        <w:t>Consideration on support</w:t>
      </w:r>
      <w:r w:rsidR="005F153F">
        <w:rPr>
          <w:rFonts w:eastAsiaTheme="minorEastAsia" w:cs="Arial" w:hint="eastAsia"/>
          <w:sz w:val="22"/>
          <w:szCs w:val="22"/>
          <w:lang w:val="en-GB" w:eastAsia="zh-CN"/>
        </w:rPr>
        <w:t xml:space="preserve"> of RACH report in EN-DC for Rel-18 </w:t>
      </w:r>
      <w:r w:rsidR="001B144B" w:rsidRPr="001B144B">
        <w:rPr>
          <w:rFonts w:eastAsiaTheme="minorEastAsia" w:cs="Arial"/>
          <w:sz w:val="22"/>
          <w:szCs w:val="22"/>
          <w:lang w:val="en-GB" w:eastAsia="zh-CN"/>
        </w:rPr>
        <w:t>SON</w:t>
      </w:r>
      <w:r w:rsidR="005F153F">
        <w:rPr>
          <w:rFonts w:eastAsiaTheme="minorEastAsia" w:cs="Arial" w:hint="eastAsia"/>
          <w:sz w:val="22"/>
          <w:szCs w:val="22"/>
          <w:lang w:val="en-GB" w:eastAsia="zh-CN"/>
        </w:rPr>
        <w:t>/</w:t>
      </w:r>
      <w:r w:rsidR="001B144B" w:rsidRPr="001B144B">
        <w:rPr>
          <w:rFonts w:eastAsiaTheme="minorEastAsia" w:cs="Arial"/>
          <w:sz w:val="22"/>
          <w:szCs w:val="22"/>
          <w:lang w:val="en-GB" w:eastAsia="zh-CN"/>
        </w:rPr>
        <w:t>MDT</w:t>
      </w:r>
      <w:r w:rsidR="0008113D">
        <w:rPr>
          <w:rFonts w:eastAsiaTheme="minorEastAsia" w:cs="Arial" w:hint="eastAsia"/>
          <w:sz w:val="22"/>
          <w:szCs w:val="22"/>
          <w:lang w:val="en-GB" w:eastAsia="zh-CN"/>
        </w:rPr>
        <w:t xml:space="preserve"> WID</w:t>
      </w:r>
    </w:p>
    <w:p w:rsidR="00B87FBC" w:rsidRPr="00236EBF" w:rsidRDefault="00B87FBC" w:rsidP="001B144B">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1B144B">
        <w:rPr>
          <w:rFonts w:eastAsiaTheme="minorEastAsia" w:cs="Arial" w:hint="eastAsia"/>
          <w:sz w:val="22"/>
          <w:szCs w:val="22"/>
          <w:lang w:val="en-GB" w:eastAsia="zh-CN"/>
        </w:rPr>
        <w:t>9.3.3.1</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5B2B72" w:rsidRDefault="00B87FBC" w:rsidP="000909F5">
      <w:pPr>
        <w:pBdr>
          <w:bottom w:val="single" w:sz="4" w:space="1" w:color="auto"/>
        </w:pBdr>
        <w:tabs>
          <w:tab w:val="left" w:pos="2552"/>
        </w:tabs>
        <w:jc w:val="both"/>
        <w:rPr>
          <w:rFonts w:eastAsiaTheme="minorEastAsia"/>
          <w:sz w:val="22"/>
          <w:szCs w:val="22"/>
          <w:lang w:val="en-GB" w:eastAsia="zh-CN"/>
        </w:rPr>
      </w:pPr>
    </w:p>
    <w:p w:rsidR="00BE0639" w:rsidRPr="00050915" w:rsidRDefault="00BE0639" w:rsidP="00BE0639">
      <w:pPr>
        <w:pStyle w:val="1"/>
        <w:numPr>
          <w:ilvl w:val="0"/>
          <w:numId w:val="18"/>
        </w:numPr>
        <w:rPr>
          <w:lang w:val="en-GB"/>
        </w:rPr>
      </w:pPr>
      <w:bookmarkStart w:id="3" w:name="OLE_LINK74"/>
      <w:bookmarkStart w:id="4" w:name="OLE_LINK75"/>
      <w:r w:rsidRPr="00050915">
        <w:rPr>
          <w:lang w:val="en-GB"/>
        </w:rPr>
        <w:t>Introduction</w:t>
      </w:r>
    </w:p>
    <w:bookmarkEnd w:id="3"/>
    <w:bookmarkEnd w:id="4"/>
    <w:p w:rsidR="00B32CF9" w:rsidRDefault="00AA0283" w:rsidP="00B32CF9">
      <w:pPr>
        <w:pStyle w:val="proposaltext"/>
      </w:pPr>
      <w:r>
        <w:rPr>
          <w:rFonts w:hint="eastAsia"/>
        </w:rPr>
        <w:t xml:space="preserve">In last </w:t>
      </w:r>
      <w:r w:rsidR="005368A0">
        <w:rPr>
          <w:rFonts w:hint="eastAsia"/>
        </w:rPr>
        <w:t xml:space="preserve">RAN </w:t>
      </w:r>
      <w:r w:rsidR="005368A0">
        <w:t>plenary</w:t>
      </w:r>
      <w:r w:rsidR="005368A0">
        <w:rPr>
          <w:rFonts w:hint="eastAsia"/>
        </w:rPr>
        <w:t xml:space="preserve"> meeting, the new WID </w:t>
      </w:r>
      <w:r w:rsidR="005368A0" w:rsidRPr="005368A0">
        <w:t xml:space="preserve">on </w:t>
      </w:r>
      <w:r w:rsidR="005368A0" w:rsidRPr="005368A0">
        <w:rPr>
          <w:rFonts w:hint="eastAsia"/>
        </w:rPr>
        <w:t xml:space="preserve">further </w:t>
      </w:r>
      <w:r w:rsidR="005368A0" w:rsidRPr="005368A0">
        <w:t xml:space="preserve">enhancement of </w:t>
      </w:r>
      <w:r w:rsidR="005368A0" w:rsidRPr="005368A0">
        <w:rPr>
          <w:rFonts w:hint="eastAsia"/>
        </w:rPr>
        <w:t xml:space="preserve">data collection for </w:t>
      </w:r>
      <w:r w:rsidR="005368A0" w:rsidRPr="005368A0">
        <w:t>SON (Self-Organising Networks)/MDT (Minimization of Drive Tests) in NR and EN-DC</w:t>
      </w:r>
      <w:r w:rsidR="005368A0">
        <w:rPr>
          <w:rFonts w:hint="eastAsia"/>
        </w:rPr>
        <w:t xml:space="preserve"> was </w:t>
      </w:r>
      <w:r w:rsidR="00324C2A">
        <w:rPr>
          <w:rFonts w:hint="eastAsia"/>
        </w:rPr>
        <w:t>updated</w:t>
      </w:r>
      <w:r w:rsidR="000D084C">
        <w:rPr>
          <w:rFonts w:hint="eastAsia"/>
        </w:rPr>
        <w:t xml:space="preserve"> </w:t>
      </w:r>
      <w:bookmarkStart w:id="5" w:name="_GoBack"/>
      <w:bookmarkEnd w:id="5"/>
      <w:r w:rsidR="0008113D">
        <w:rPr>
          <w:rFonts w:hint="eastAsia"/>
        </w:rPr>
        <w:t>[1]</w:t>
      </w:r>
      <w:r w:rsidR="005368A0">
        <w:rPr>
          <w:rFonts w:hint="eastAsia"/>
        </w:rPr>
        <w:t>.</w:t>
      </w:r>
      <w:r w:rsidR="00B32CF9">
        <w:rPr>
          <w:rFonts w:hint="eastAsia"/>
        </w:rPr>
        <w:t xml:space="preserve"> </w:t>
      </w:r>
      <w:r w:rsidR="005368A0">
        <w:rPr>
          <w:rFonts w:hint="eastAsia"/>
        </w:rPr>
        <w:t>However,</w:t>
      </w:r>
      <w:r w:rsidR="00B32CF9">
        <w:rPr>
          <w:rFonts w:hint="eastAsia"/>
        </w:rPr>
        <w:t xml:space="preserve"> </w:t>
      </w:r>
      <w:r w:rsidR="005F153F">
        <w:rPr>
          <w:rFonts w:hint="eastAsia"/>
        </w:rPr>
        <w:t xml:space="preserve">it is still not clear on the objectives of RACH report part. In this contribution, we revisit the </w:t>
      </w:r>
      <w:r w:rsidR="005F153F">
        <w:t>history</w:t>
      </w:r>
      <w:r w:rsidR="005F153F">
        <w:rPr>
          <w:rFonts w:hint="eastAsia"/>
        </w:rPr>
        <w:t xml:space="preserve"> of RACH report for EN-DC and MR-DC scenario and provide our proposal.</w:t>
      </w:r>
    </w:p>
    <w:p w:rsidR="00B32CF9" w:rsidRPr="00050915" w:rsidRDefault="00B32CF9" w:rsidP="00B32CF9">
      <w:pPr>
        <w:pStyle w:val="1"/>
        <w:numPr>
          <w:ilvl w:val="0"/>
          <w:numId w:val="18"/>
        </w:numPr>
        <w:rPr>
          <w:lang w:val="en-GB"/>
        </w:rPr>
      </w:pPr>
      <w:bookmarkStart w:id="6" w:name="OLE_LINK14"/>
      <w:bookmarkStart w:id="7" w:name="OLE_LINK15"/>
      <w:bookmarkStart w:id="8" w:name="OLE_LINK78"/>
      <w:bookmarkStart w:id="9" w:name="OLE_LINK79"/>
      <w:r>
        <w:rPr>
          <w:rFonts w:hint="eastAsia"/>
          <w:lang w:val="en-GB"/>
        </w:rPr>
        <w:t>Discussion</w:t>
      </w:r>
    </w:p>
    <w:bookmarkEnd w:id="6"/>
    <w:bookmarkEnd w:id="7"/>
    <w:p w:rsidR="005246F2" w:rsidRDefault="005246F2" w:rsidP="0021584B">
      <w:pPr>
        <w:pStyle w:val="a0"/>
        <w:rPr>
          <w:rFonts w:eastAsia="宋体"/>
          <w:szCs w:val="20"/>
          <w:lang w:val="en-US" w:eastAsia="zh-CN"/>
        </w:rPr>
      </w:pPr>
      <w:r>
        <w:rPr>
          <w:rFonts w:eastAsia="宋体" w:hint="eastAsia"/>
          <w:szCs w:val="20"/>
          <w:lang w:val="en-US" w:eastAsia="zh-CN"/>
        </w:rPr>
        <w:t>In RAN3#109 meeting,</w:t>
      </w:r>
      <w:r w:rsidR="00060C0A">
        <w:rPr>
          <w:rFonts w:eastAsia="宋体" w:hint="eastAsia"/>
          <w:szCs w:val="20"/>
          <w:lang w:val="en-US" w:eastAsia="zh-CN"/>
        </w:rPr>
        <w:t xml:space="preserve"> use cases of RACH report for </w:t>
      </w:r>
      <w:proofErr w:type="spellStart"/>
      <w:r w:rsidR="00060C0A">
        <w:rPr>
          <w:rFonts w:eastAsia="宋体" w:hint="eastAsia"/>
          <w:szCs w:val="20"/>
          <w:lang w:val="en-US" w:eastAsia="zh-CN"/>
        </w:rPr>
        <w:t>SgNB</w:t>
      </w:r>
      <w:proofErr w:type="spellEnd"/>
      <w:r w:rsidR="00060C0A">
        <w:rPr>
          <w:rFonts w:eastAsia="宋体" w:hint="eastAsia"/>
          <w:szCs w:val="20"/>
          <w:lang w:val="en-US" w:eastAsia="zh-CN"/>
        </w:rPr>
        <w:t xml:space="preserve"> were first discussed </w:t>
      </w:r>
      <w:r w:rsidR="003C3B93">
        <w:rPr>
          <w:rFonts w:eastAsia="宋体" w:hint="eastAsia"/>
          <w:szCs w:val="20"/>
          <w:lang w:val="en-US" w:eastAsia="zh-CN"/>
        </w:rPr>
        <w:t xml:space="preserve">in RAN3 </w:t>
      </w:r>
      <w:r w:rsidR="00060C0A">
        <w:rPr>
          <w:rFonts w:eastAsia="宋体" w:hint="eastAsia"/>
          <w:szCs w:val="20"/>
          <w:lang w:val="en-US" w:eastAsia="zh-CN"/>
        </w:rPr>
        <w:t xml:space="preserve">and </w:t>
      </w:r>
      <w:proofErr w:type="gramStart"/>
      <w:r w:rsidR="00060C0A">
        <w:rPr>
          <w:rFonts w:eastAsia="宋体" w:hint="eastAsia"/>
          <w:szCs w:val="20"/>
          <w:lang w:val="en-US" w:eastAsia="zh-CN"/>
        </w:rPr>
        <w:t>a LS</w:t>
      </w:r>
      <w:proofErr w:type="gramEnd"/>
      <w:r w:rsidR="00060C0A">
        <w:rPr>
          <w:rFonts w:eastAsia="宋体" w:hint="eastAsia"/>
          <w:szCs w:val="20"/>
          <w:lang w:val="en-US" w:eastAsia="zh-CN"/>
        </w:rPr>
        <w:t xml:space="preserve"> was sent for RAN3 to RAN2 to ask support of RACH report for </w:t>
      </w:r>
      <w:proofErr w:type="spellStart"/>
      <w:r w:rsidR="00060C0A">
        <w:rPr>
          <w:rFonts w:eastAsia="宋体" w:hint="eastAsia"/>
          <w:szCs w:val="20"/>
          <w:lang w:val="en-US" w:eastAsia="zh-CN"/>
        </w:rPr>
        <w:t>SgNB</w:t>
      </w:r>
      <w:proofErr w:type="spellEnd"/>
      <w:r w:rsidR="00060C0A">
        <w:rPr>
          <w:rFonts w:eastAsia="宋体" w:hint="eastAsia"/>
          <w:szCs w:val="20"/>
          <w:lang w:val="en-US" w:eastAsia="zh-CN"/>
        </w:rPr>
        <w:t xml:space="preserve"> in MR-DC sce</w:t>
      </w:r>
      <w:r w:rsidR="003C3B93">
        <w:rPr>
          <w:rFonts w:eastAsia="宋体" w:hint="eastAsia"/>
          <w:szCs w:val="20"/>
          <w:lang w:val="en-US" w:eastAsia="zh-CN"/>
        </w:rPr>
        <w:t>na</w:t>
      </w:r>
      <w:r w:rsidR="00060C0A">
        <w:rPr>
          <w:rFonts w:eastAsia="宋体" w:hint="eastAsia"/>
          <w:szCs w:val="20"/>
          <w:lang w:val="en-US" w:eastAsia="zh-CN"/>
        </w:rPr>
        <w:t>rios</w:t>
      </w:r>
      <w:r w:rsidR="003C3B93">
        <w:rPr>
          <w:rFonts w:eastAsia="宋体" w:hint="eastAsia"/>
          <w:szCs w:val="20"/>
          <w:lang w:val="en-US" w:eastAsia="zh-CN"/>
        </w:rPr>
        <w:t xml:space="preserve"> in R3-205647</w:t>
      </w:r>
      <w:r w:rsidR="00060C0A">
        <w:rPr>
          <w:rFonts w:eastAsia="宋体" w:hint="eastAsia"/>
          <w:szCs w:val="20"/>
          <w:lang w:val="en-US" w:eastAsia="zh-CN"/>
        </w:rPr>
        <w:t>.</w:t>
      </w:r>
    </w:p>
    <w:p w:rsidR="003C3B93" w:rsidRPr="003C3B93" w:rsidRDefault="003C3B93" w:rsidP="003C3B93">
      <w:pPr>
        <w:spacing w:after="120"/>
        <w:ind w:leftChars="200" w:left="400"/>
        <w:rPr>
          <w:rFonts w:ascii="Arial" w:hAnsi="Arial" w:cs="Arial"/>
          <w:b/>
          <w:i/>
        </w:rPr>
      </w:pPr>
      <w:r w:rsidRPr="003C3B93">
        <w:rPr>
          <w:rFonts w:ascii="Arial" w:hAnsi="Arial" w:cs="Arial"/>
          <w:b/>
          <w:i/>
        </w:rPr>
        <w:t>1. Overall Description:</w:t>
      </w:r>
    </w:p>
    <w:p w:rsidR="003C3B93" w:rsidRPr="003C3B93" w:rsidRDefault="003C3B93" w:rsidP="003C3B93">
      <w:pPr>
        <w:autoSpaceDE w:val="0"/>
        <w:autoSpaceDN w:val="0"/>
        <w:adjustRightInd w:val="0"/>
        <w:spacing w:after="120"/>
        <w:ind w:leftChars="200" w:left="400"/>
        <w:jc w:val="both"/>
        <w:rPr>
          <w:rFonts w:ascii="Arial" w:hAnsi="Arial" w:cs="Arial"/>
          <w:i/>
          <w:iCs/>
          <w:lang w:eastAsia="zh-CN"/>
        </w:rPr>
      </w:pPr>
      <w:r w:rsidRPr="003C3B93">
        <w:rPr>
          <w:rFonts w:ascii="Arial" w:hAnsi="Arial" w:cs="Arial" w:hint="eastAsia"/>
          <w:i/>
          <w:iCs/>
          <w:lang w:eastAsia="zh-CN"/>
        </w:rPr>
        <w:t xml:space="preserve">RAN3 discussed the use cases of </w:t>
      </w:r>
      <w:r w:rsidRPr="003C3B93">
        <w:rPr>
          <w:rFonts w:ascii="Arial" w:hAnsi="Arial" w:cs="Arial"/>
          <w:bCs/>
          <w:i/>
          <w:lang w:eastAsia="zh-CN"/>
        </w:rPr>
        <w:t xml:space="preserve">RACH report for </w:t>
      </w:r>
      <w:proofErr w:type="spellStart"/>
      <w:r w:rsidRPr="003C3B93">
        <w:rPr>
          <w:rFonts w:ascii="Arial" w:hAnsi="Arial" w:cs="Arial"/>
          <w:bCs/>
          <w:i/>
          <w:lang w:eastAsia="zh-CN"/>
        </w:rPr>
        <w:t>SgNB</w:t>
      </w:r>
      <w:r w:rsidRPr="003C3B93">
        <w:rPr>
          <w:rFonts w:ascii="Arial" w:hAnsi="Arial" w:cs="Arial" w:hint="eastAsia"/>
          <w:bCs/>
          <w:i/>
          <w:lang w:eastAsia="zh-CN"/>
        </w:rPr>
        <w:t>s</w:t>
      </w:r>
      <w:proofErr w:type="spellEnd"/>
      <w:r w:rsidRPr="003C3B93">
        <w:rPr>
          <w:rFonts w:ascii="Arial" w:hAnsi="Arial" w:cs="Arial" w:hint="eastAsia"/>
          <w:bCs/>
          <w:i/>
          <w:lang w:eastAsia="zh-CN"/>
        </w:rPr>
        <w:t>,</w:t>
      </w:r>
      <w:r w:rsidRPr="003C3B93">
        <w:rPr>
          <w:rFonts w:ascii="Arial" w:hAnsi="Arial" w:cs="Arial" w:hint="eastAsia"/>
          <w:i/>
          <w:iCs/>
          <w:lang w:eastAsia="zh-CN"/>
        </w:rPr>
        <w:t xml:space="preserve"> and observed that there was no means for the </w:t>
      </w:r>
      <w:proofErr w:type="spellStart"/>
      <w:r w:rsidRPr="003C3B93">
        <w:rPr>
          <w:rFonts w:ascii="Arial" w:hAnsi="Arial" w:cs="Arial" w:hint="eastAsia"/>
          <w:i/>
          <w:iCs/>
          <w:lang w:eastAsia="zh-CN"/>
        </w:rPr>
        <w:t>SgNB</w:t>
      </w:r>
      <w:proofErr w:type="spellEnd"/>
      <w:r w:rsidRPr="003C3B93">
        <w:rPr>
          <w:rFonts w:ascii="Arial" w:hAnsi="Arial" w:cs="Arial" w:hint="eastAsia"/>
          <w:i/>
          <w:iCs/>
          <w:lang w:eastAsia="zh-CN"/>
        </w:rPr>
        <w:t xml:space="preserve"> to retrieve any information of the RA procedure from the UE in MR-DC scenario, and thus </w:t>
      </w:r>
      <w:r w:rsidRPr="003C3B93">
        <w:rPr>
          <w:rFonts w:ascii="Arial" w:hAnsi="Arial" w:cs="Arial"/>
          <w:i/>
          <w:iCs/>
          <w:lang w:eastAsia="zh-CN"/>
        </w:rPr>
        <w:t xml:space="preserve">there </w:t>
      </w:r>
      <w:r w:rsidRPr="003C3B93">
        <w:rPr>
          <w:rFonts w:ascii="Arial" w:hAnsi="Arial" w:cs="Arial" w:hint="eastAsia"/>
          <w:i/>
          <w:iCs/>
          <w:lang w:eastAsia="zh-CN"/>
        </w:rPr>
        <w:t>wa</w:t>
      </w:r>
      <w:r w:rsidRPr="003C3B93">
        <w:rPr>
          <w:rFonts w:ascii="Arial" w:hAnsi="Arial" w:cs="Arial"/>
          <w:i/>
          <w:iCs/>
          <w:lang w:eastAsia="zh-CN"/>
        </w:rPr>
        <w:t xml:space="preserve">s no input for SON algorithm to adjust the RA </w:t>
      </w:r>
      <w:r w:rsidRPr="003C3B93">
        <w:rPr>
          <w:rFonts w:ascii="Arial" w:hAnsi="Arial" w:cs="Arial" w:hint="eastAsia"/>
          <w:i/>
          <w:iCs/>
          <w:lang w:eastAsia="zh-CN"/>
        </w:rPr>
        <w:t xml:space="preserve">related </w:t>
      </w:r>
      <w:r w:rsidRPr="003C3B93">
        <w:rPr>
          <w:rFonts w:ascii="Arial" w:hAnsi="Arial" w:cs="Arial"/>
          <w:i/>
          <w:iCs/>
          <w:lang w:eastAsia="zh-CN"/>
        </w:rPr>
        <w:t>parameters</w:t>
      </w:r>
      <w:r w:rsidRPr="003C3B93">
        <w:rPr>
          <w:rFonts w:ascii="Arial" w:hAnsi="Arial" w:cs="Arial" w:hint="eastAsia"/>
          <w:i/>
          <w:iCs/>
          <w:lang w:eastAsia="zh-CN"/>
        </w:rPr>
        <w:t xml:space="preserve"> in </w:t>
      </w:r>
      <w:proofErr w:type="spellStart"/>
      <w:r w:rsidRPr="003C3B93">
        <w:rPr>
          <w:rFonts w:ascii="Arial" w:hAnsi="Arial" w:cs="Arial" w:hint="eastAsia"/>
          <w:i/>
          <w:iCs/>
          <w:lang w:eastAsia="zh-CN"/>
        </w:rPr>
        <w:t>SgNBs</w:t>
      </w:r>
      <w:proofErr w:type="spellEnd"/>
      <w:r w:rsidRPr="003C3B93">
        <w:rPr>
          <w:rFonts w:ascii="Arial" w:hAnsi="Arial" w:cs="Arial" w:hint="eastAsia"/>
          <w:i/>
          <w:iCs/>
          <w:lang w:eastAsia="zh-CN"/>
        </w:rPr>
        <w:t>.</w:t>
      </w:r>
    </w:p>
    <w:p w:rsidR="003C3B93" w:rsidRPr="003C3B93" w:rsidRDefault="003C3B93" w:rsidP="003C3B93">
      <w:pPr>
        <w:ind w:leftChars="100" w:left="200" w:firstLineChars="100" w:firstLine="201"/>
        <w:rPr>
          <w:rFonts w:ascii="Arial" w:hAnsi="Arial" w:cs="Arial"/>
          <w:b/>
          <w:i/>
        </w:rPr>
      </w:pPr>
      <w:r w:rsidRPr="003C3B93">
        <w:rPr>
          <w:rFonts w:ascii="Arial" w:hAnsi="Arial" w:cs="Arial"/>
          <w:b/>
          <w:i/>
        </w:rPr>
        <w:t>2. Actions:</w:t>
      </w:r>
    </w:p>
    <w:p w:rsidR="003C3B93" w:rsidRPr="003C3B93" w:rsidRDefault="003C3B93" w:rsidP="003C3B93">
      <w:pPr>
        <w:ind w:leftChars="200" w:left="400"/>
        <w:rPr>
          <w:i/>
        </w:rPr>
      </w:pPr>
    </w:p>
    <w:p w:rsidR="003C3B93" w:rsidRPr="003C3B93" w:rsidRDefault="003C3B93" w:rsidP="003C3B93">
      <w:pPr>
        <w:spacing w:after="120"/>
        <w:ind w:leftChars="200" w:left="2385" w:hanging="1985"/>
        <w:rPr>
          <w:rFonts w:ascii="Arial" w:hAnsi="Arial" w:cs="Arial"/>
          <w:b/>
          <w:i/>
        </w:rPr>
      </w:pPr>
      <w:r w:rsidRPr="003C3B93">
        <w:rPr>
          <w:rFonts w:ascii="Arial" w:hAnsi="Arial" w:cs="Arial"/>
          <w:b/>
          <w:i/>
        </w:rPr>
        <w:t xml:space="preserve">To </w:t>
      </w:r>
      <w:r w:rsidRPr="003C3B93">
        <w:rPr>
          <w:rFonts w:ascii="Arial" w:hAnsi="Arial" w:cs="Arial" w:hint="eastAsia"/>
          <w:b/>
          <w:i/>
          <w:lang w:eastAsia="zh-CN"/>
        </w:rPr>
        <w:t>RAN2</w:t>
      </w:r>
      <w:r w:rsidRPr="003C3B93">
        <w:rPr>
          <w:rFonts w:ascii="Arial" w:hAnsi="Arial" w:cs="Arial"/>
          <w:b/>
          <w:i/>
        </w:rPr>
        <w:t>:</w:t>
      </w:r>
    </w:p>
    <w:p w:rsidR="003C3B93" w:rsidRDefault="003C3B93" w:rsidP="003C3B93">
      <w:pPr>
        <w:ind w:leftChars="200" w:left="1251" w:hanging="851"/>
        <w:rPr>
          <w:rFonts w:ascii="Arial" w:eastAsiaTheme="minorEastAsia" w:hAnsi="Arial" w:cs="Arial"/>
          <w:i/>
          <w:iCs/>
          <w:lang w:eastAsia="zh-CN"/>
        </w:rPr>
      </w:pPr>
      <w:r w:rsidRPr="003C3B93">
        <w:rPr>
          <w:rFonts w:ascii="Arial" w:hAnsi="Arial" w:cs="Arial"/>
          <w:b/>
          <w:i/>
        </w:rPr>
        <w:t xml:space="preserve">ACTION: </w:t>
      </w:r>
      <w:r w:rsidRPr="003C3B93">
        <w:rPr>
          <w:rFonts w:ascii="Arial" w:hAnsi="Arial" w:cs="Arial"/>
          <w:bCs/>
          <w:i/>
        </w:rPr>
        <w:t>RAN</w:t>
      </w:r>
      <w:r w:rsidRPr="003C3B93">
        <w:rPr>
          <w:rFonts w:ascii="Arial" w:hAnsi="Arial" w:cs="Arial" w:hint="eastAsia"/>
          <w:bCs/>
          <w:i/>
          <w:lang w:eastAsia="zh-CN"/>
        </w:rPr>
        <w:t>3</w:t>
      </w:r>
      <w:r w:rsidRPr="003C3B93">
        <w:rPr>
          <w:rFonts w:ascii="Arial" w:hAnsi="Arial" w:cs="Arial"/>
          <w:bCs/>
          <w:i/>
        </w:rPr>
        <w:t xml:space="preserve"> respectfully asks </w:t>
      </w:r>
      <w:r w:rsidRPr="003C3B93">
        <w:rPr>
          <w:rFonts w:ascii="Arial" w:hAnsi="Arial" w:cs="Arial" w:hint="eastAsia"/>
          <w:bCs/>
          <w:i/>
          <w:lang w:eastAsia="zh-CN"/>
        </w:rPr>
        <w:t>RAN2</w:t>
      </w:r>
      <w:r w:rsidRPr="003C3B93">
        <w:rPr>
          <w:rFonts w:ascii="Arial" w:hAnsi="Arial" w:cs="Arial"/>
          <w:bCs/>
          <w:i/>
        </w:rPr>
        <w:t xml:space="preserve"> to </w:t>
      </w:r>
      <w:r w:rsidRPr="003C3B93">
        <w:rPr>
          <w:rFonts w:ascii="Arial" w:hAnsi="Arial" w:cs="Arial" w:hint="eastAsia"/>
          <w:i/>
          <w:iCs/>
          <w:lang w:eastAsia="zh-CN"/>
        </w:rPr>
        <w:t xml:space="preserve">consider UE </w:t>
      </w:r>
      <w:r w:rsidRPr="003C3B93">
        <w:rPr>
          <w:rFonts w:ascii="Arial" w:hAnsi="Arial" w:cs="Arial"/>
          <w:bCs/>
          <w:i/>
          <w:lang w:eastAsia="zh-CN"/>
        </w:rPr>
        <w:t xml:space="preserve">RACH report for </w:t>
      </w:r>
      <w:proofErr w:type="spellStart"/>
      <w:r w:rsidRPr="003C3B93">
        <w:rPr>
          <w:rFonts w:ascii="Arial" w:hAnsi="Arial" w:cs="Arial"/>
          <w:bCs/>
          <w:i/>
          <w:lang w:eastAsia="zh-CN"/>
        </w:rPr>
        <w:t>SgNB</w:t>
      </w:r>
      <w:r w:rsidRPr="003C3B93">
        <w:rPr>
          <w:rFonts w:ascii="Arial" w:hAnsi="Arial" w:cs="Arial" w:hint="eastAsia"/>
          <w:bCs/>
          <w:i/>
          <w:lang w:eastAsia="zh-CN"/>
        </w:rPr>
        <w:t>s</w:t>
      </w:r>
      <w:proofErr w:type="spellEnd"/>
      <w:r w:rsidRPr="003C3B93">
        <w:rPr>
          <w:rFonts w:ascii="Arial" w:hAnsi="Arial" w:cs="Arial" w:hint="eastAsia"/>
          <w:bCs/>
          <w:i/>
          <w:lang w:eastAsia="zh-CN"/>
        </w:rPr>
        <w:t xml:space="preserve"> and provide feedback to RAN3</w:t>
      </w:r>
      <w:r w:rsidRPr="003C3B93">
        <w:rPr>
          <w:rFonts w:ascii="Arial" w:hAnsi="Arial" w:cs="Arial" w:hint="eastAsia"/>
          <w:i/>
          <w:iCs/>
          <w:lang w:eastAsia="zh-CN"/>
        </w:rPr>
        <w:t>.</w:t>
      </w:r>
    </w:p>
    <w:p w:rsidR="003C3B93" w:rsidRPr="003C3B93" w:rsidRDefault="003C3B93" w:rsidP="003C3B93">
      <w:pPr>
        <w:ind w:leftChars="100" w:left="1051" w:hanging="851"/>
        <w:rPr>
          <w:rFonts w:ascii="Arial" w:eastAsiaTheme="minorEastAsia" w:hAnsi="Arial" w:cs="Arial"/>
          <w:i/>
          <w:iCs/>
          <w:lang w:eastAsia="zh-CN"/>
        </w:rPr>
      </w:pPr>
    </w:p>
    <w:p w:rsidR="00113C03" w:rsidRDefault="00BA152F" w:rsidP="0021584B">
      <w:pPr>
        <w:pStyle w:val="a0"/>
        <w:rPr>
          <w:rFonts w:eastAsia="宋体"/>
          <w:szCs w:val="20"/>
          <w:lang w:val="en-US" w:eastAsia="zh-CN"/>
        </w:rPr>
      </w:pPr>
      <w:r>
        <w:rPr>
          <w:rFonts w:eastAsia="宋体" w:hint="eastAsia"/>
          <w:szCs w:val="20"/>
          <w:lang w:val="en-US" w:eastAsia="zh-CN"/>
        </w:rPr>
        <w:t>In RAN3#114 meeting,</w:t>
      </w:r>
      <w:r w:rsidR="00F17801">
        <w:rPr>
          <w:rFonts w:eastAsia="宋体" w:hint="eastAsia"/>
          <w:szCs w:val="20"/>
          <w:lang w:val="en-US" w:eastAsia="zh-CN"/>
        </w:rPr>
        <w:t xml:space="preserve"> </w:t>
      </w:r>
      <w:r w:rsidRPr="00324C2A">
        <w:rPr>
          <w:rFonts w:eastAsia="宋体" w:hint="eastAsia"/>
          <w:szCs w:val="20"/>
          <w:highlight w:val="yellow"/>
          <w:lang w:val="en-US" w:eastAsia="zh-CN"/>
        </w:rPr>
        <w:t xml:space="preserve">a response LS from RAN2 </w:t>
      </w:r>
      <w:r w:rsidR="00525CAC" w:rsidRPr="00324C2A">
        <w:rPr>
          <w:rFonts w:eastAsia="宋体" w:hint="eastAsia"/>
          <w:szCs w:val="20"/>
          <w:highlight w:val="yellow"/>
          <w:lang w:val="en-US" w:eastAsia="zh-CN"/>
        </w:rPr>
        <w:t>was received which</w:t>
      </w:r>
      <w:r w:rsidR="00F17801" w:rsidRPr="00324C2A">
        <w:rPr>
          <w:rFonts w:eastAsia="宋体" w:hint="eastAsia"/>
          <w:szCs w:val="20"/>
          <w:highlight w:val="yellow"/>
          <w:lang w:val="en-US" w:eastAsia="zh-CN"/>
        </w:rPr>
        <w:t xml:space="preserve"> confirmed that U</w:t>
      </w:r>
      <w:r w:rsidR="00F17801" w:rsidRPr="003C3B93">
        <w:rPr>
          <w:rFonts w:eastAsia="宋体" w:hint="eastAsia"/>
          <w:szCs w:val="20"/>
          <w:highlight w:val="yellow"/>
          <w:lang w:val="en-US" w:eastAsia="zh-CN"/>
        </w:rPr>
        <w:t>E would report SN RACH report to MN for EN-DC, NGEN-DC and NR DC</w:t>
      </w:r>
      <w:r w:rsidR="00F17801">
        <w:rPr>
          <w:rFonts w:eastAsia="宋体" w:hint="eastAsia"/>
          <w:szCs w:val="20"/>
          <w:lang w:val="en-US" w:eastAsia="zh-CN"/>
        </w:rPr>
        <w:t xml:space="preserve">. </w:t>
      </w:r>
    </w:p>
    <w:p w:rsidR="00113C03" w:rsidRPr="00113C03" w:rsidRDefault="00113C03" w:rsidP="003C3B93">
      <w:pPr>
        <w:spacing w:before="120" w:after="120"/>
        <w:ind w:leftChars="200" w:left="400"/>
        <w:jc w:val="both"/>
        <w:rPr>
          <w:rFonts w:ascii="Arial" w:eastAsia="宋体" w:hAnsi="Arial" w:cs="Arial"/>
          <w:i/>
          <w:szCs w:val="20"/>
          <w:u w:val="single"/>
          <w:lang w:val="en-GB" w:eastAsia="zh-CN"/>
        </w:rPr>
      </w:pPr>
      <w:bookmarkStart w:id="10" w:name="OLE_LINK1"/>
      <w:bookmarkStart w:id="11" w:name="OLE_LINK2"/>
      <w:bookmarkStart w:id="12" w:name="OLE_LINK3"/>
      <w:bookmarkStart w:id="13" w:name="OLE_LINK4"/>
      <w:bookmarkStart w:id="14" w:name="OLE_LINK5"/>
      <w:bookmarkStart w:id="15" w:name="OLE_LINK6"/>
      <w:r w:rsidRPr="00113C03">
        <w:rPr>
          <w:rFonts w:ascii="Arial" w:eastAsia="宋体" w:hAnsi="Arial" w:cs="Arial" w:hint="eastAsia"/>
          <w:i/>
          <w:szCs w:val="20"/>
          <w:u w:val="single"/>
          <w:lang w:val="en-GB" w:eastAsia="zh-CN"/>
        </w:rPr>
        <w:t xml:space="preserve">Reply to </w:t>
      </w:r>
      <w:r w:rsidRPr="00113C03">
        <w:rPr>
          <w:rFonts w:ascii="Arial" w:eastAsia="宋体" w:hAnsi="Arial" w:cs="Arial"/>
          <w:i/>
          <w:szCs w:val="20"/>
          <w:u w:val="single"/>
          <w:lang w:val="en-GB" w:eastAsia="zh-CN"/>
        </w:rPr>
        <w:t xml:space="preserve">the LS on RACH report for </w:t>
      </w:r>
      <w:proofErr w:type="spellStart"/>
      <w:r w:rsidRPr="00113C03">
        <w:rPr>
          <w:rFonts w:ascii="Arial" w:eastAsia="宋体" w:hAnsi="Arial" w:cs="Arial"/>
          <w:i/>
          <w:szCs w:val="20"/>
          <w:u w:val="single"/>
          <w:lang w:val="en-GB" w:eastAsia="zh-CN"/>
        </w:rPr>
        <w:t>SgNB</w:t>
      </w:r>
      <w:proofErr w:type="spellEnd"/>
      <w:r w:rsidRPr="00113C03">
        <w:rPr>
          <w:rFonts w:ascii="Arial" w:eastAsia="宋体" w:hAnsi="Arial" w:cs="Arial"/>
          <w:i/>
          <w:szCs w:val="20"/>
          <w:u w:val="single"/>
          <w:lang w:val="en-GB" w:eastAsia="zh-CN"/>
        </w:rPr>
        <w:t xml:space="preserve"> (R3-205662) ‎</w:t>
      </w:r>
    </w:p>
    <w:p w:rsidR="00113C03" w:rsidRPr="00113C03" w:rsidRDefault="00113C03" w:rsidP="003C3B93">
      <w:pPr>
        <w:spacing w:before="120" w:after="120"/>
        <w:ind w:leftChars="200" w:left="400"/>
        <w:jc w:val="both"/>
        <w:rPr>
          <w:rFonts w:ascii="Arial" w:eastAsia="宋体" w:hAnsi="Arial" w:cs="Arial"/>
          <w:i/>
          <w:szCs w:val="20"/>
          <w:lang w:val="en-GB" w:eastAsia="zh-CN"/>
        </w:rPr>
      </w:pPr>
      <w:r w:rsidRPr="00113C03">
        <w:rPr>
          <w:rFonts w:ascii="Arial" w:eastAsia="宋体" w:hAnsi="Arial" w:cs="Arial" w:hint="eastAsia"/>
          <w:i/>
          <w:szCs w:val="20"/>
          <w:lang w:val="en-GB" w:eastAsia="zh-CN"/>
        </w:rPr>
        <w:t>RAN2 has the following agreement</w:t>
      </w:r>
      <w:r w:rsidRPr="00113C03">
        <w:rPr>
          <w:rFonts w:ascii="Arial" w:eastAsia="宋体" w:hAnsi="Arial" w:cs="Arial"/>
          <w:i/>
          <w:szCs w:val="20"/>
          <w:lang w:val="en-GB" w:eastAsia="zh-CN"/>
        </w:rPr>
        <w:t>:</w:t>
      </w:r>
    </w:p>
    <w:p w:rsidR="00113C03" w:rsidRPr="00113C03" w:rsidRDefault="00113C03" w:rsidP="003C3B93">
      <w:pPr>
        <w:pStyle w:val="af"/>
        <w:numPr>
          <w:ilvl w:val="0"/>
          <w:numId w:val="30"/>
        </w:numPr>
        <w:spacing w:before="120" w:after="120"/>
        <w:ind w:leftChars="380" w:left="1120"/>
        <w:jc w:val="both"/>
        <w:rPr>
          <w:rFonts w:eastAsiaTheme="minorEastAsia"/>
          <w:i/>
          <w:lang w:eastAsia="zh-CN"/>
        </w:rPr>
      </w:pPr>
      <w:r w:rsidRPr="00113C03">
        <w:rPr>
          <w:i/>
        </w:rPr>
        <w:t>UE reports the SN RACH report to the MN, and then MN sends the SN RACH report to SN.</w:t>
      </w:r>
    </w:p>
    <w:p w:rsidR="00113C03" w:rsidRPr="00113C03" w:rsidRDefault="00113C03" w:rsidP="003C3B93">
      <w:pPr>
        <w:spacing w:before="120" w:after="120"/>
        <w:ind w:leftChars="200" w:left="400"/>
        <w:jc w:val="both"/>
        <w:rPr>
          <w:rFonts w:ascii="Arial" w:eastAsiaTheme="minorEastAsia" w:hAnsi="Arial" w:cs="Arial"/>
          <w:i/>
          <w:szCs w:val="20"/>
          <w:lang w:val="en-GB" w:eastAsia="zh-CN"/>
        </w:rPr>
      </w:pPr>
      <w:r w:rsidRPr="00113C03">
        <w:rPr>
          <w:rFonts w:ascii="Arial" w:eastAsiaTheme="minorEastAsia" w:hAnsi="Arial" w:cs="Arial"/>
          <w:i/>
          <w:szCs w:val="20"/>
          <w:lang w:val="en-GB" w:eastAsia="zh-CN"/>
        </w:rPr>
        <w:t xml:space="preserve">Based on this agreement, </w:t>
      </w:r>
      <w:r w:rsidRPr="003C3B93">
        <w:rPr>
          <w:rFonts w:ascii="Arial" w:eastAsiaTheme="minorEastAsia" w:hAnsi="Arial" w:cs="Arial"/>
          <w:i/>
          <w:szCs w:val="20"/>
          <w:highlight w:val="yellow"/>
          <w:lang w:val="en-GB" w:eastAsia="zh-CN"/>
        </w:rPr>
        <w:t xml:space="preserve">UE could report the recorded </w:t>
      </w:r>
      <w:proofErr w:type="spellStart"/>
      <w:r w:rsidRPr="003C3B93">
        <w:rPr>
          <w:rFonts w:ascii="Arial" w:eastAsiaTheme="minorEastAsia" w:hAnsi="Arial" w:cs="Arial"/>
          <w:i/>
          <w:szCs w:val="20"/>
          <w:highlight w:val="yellow"/>
          <w:lang w:val="en-GB" w:eastAsia="zh-CN"/>
        </w:rPr>
        <w:t>SgNB</w:t>
      </w:r>
      <w:proofErr w:type="spellEnd"/>
      <w:r w:rsidRPr="003C3B93">
        <w:rPr>
          <w:rFonts w:ascii="Arial" w:eastAsiaTheme="minorEastAsia" w:hAnsi="Arial" w:cs="Arial"/>
          <w:i/>
          <w:szCs w:val="20"/>
          <w:highlight w:val="yellow"/>
          <w:lang w:val="en-GB" w:eastAsia="zh-CN"/>
        </w:rPr>
        <w:t xml:space="preserve"> related RACH information to the ‎current MN node, for (NG</w:t>
      </w:r>
      <w:proofErr w:type="gramStart"/>
      <w:r w:rsidRPr="003C3B93">
        <w:rPr>
          <w:rFonts w:ascii="Arial" w:eastAsiaTheme="minorEastAsia" w:hAnsi="Arial" w:cs="Arial"/>
          <w:i/>
          <w:szCs w:val="20"/>
          <w:highlight w:val="yellow"/>
          <w:lang w:val="en-GB" w:eastAsia="zh-CN"/>
        </w:rPr>
        <w:t>)EN</w:t>
      </w:r>
      <w:proofErr w:type="gramEnd"/>
      <w:r w:rsidRPr="003C3B93">
        <w:rPr>
          <w:rFonts w:ascii="Arial" w:eastAsiaTheme="minorEastAsia" w:hAnsi="Arial" w:cs="Arial"/>
          <w:i/>
          <w:szCs w:val="20"/>
          <w:highlight w:val="yellow"/>
          <w:lang w:val="en-GB" w:eastAsia="zh-CN"/>
        </w:rPr>
        <w:t>-DC case and for NR-DC case,</w:t>
      </w:r>
      <w:r w:rsidRPr="00113C03">
        <w:rPr>
          <w:rFonts w:ascii="Arial" w:eastAsiaTheme="minorEastAsia" w:hAnsi="Arial" w:cs="Arial"/>
          <w:i/>
          <w:szCs w:val="20"/>
          <w:lang w:val="en-GB" w:eastAsia="zh-CN"/>
        </w:rPr>
        <w:t xml:space="preserve"> respectively. And the node ‎which received the information could send the SN related RACH report information to the ‎</w:t>
      </w:r>
      <w:proofErr w:type="spellStart"/>
      <w:r w:rsidRPr="00113C03">
        <w:rPr>
          <w:rFonts w:ascii="Arial" w:eastAsiaTheme="minorEastAsia" w:hAnsi="Arial" w:cs="Arial"/>
          <w:i/>
          <w:szCs w:val="20"/>
          <w:lang w:val="en-GB" w:eastAsia="zh-CN"/>
        </w:rPr>
        <w:t>SgNB</w:t>
      </w:r>
      <w:proofErr w:type="spellEnd"/>
      <w:r w:rsidRPr="00113C03">
        <w:rPr>
          <w:rFonts w:ascii="Arial" w:eastAsiaTheme="minorEastAsia" w:hAnsi="Arial" w:cs="Arial"/>
          <w:i/>
          <w:szCs w:val="20"/>
          <w:lang w:val="en-GB" w:eastAsia="zh-CN"/>
        </w:rPr>
        <w:t>(s).‎</w:t>
      </w:r>
      <w:r w:rsidRPr="00113C03">
        <w:rPr>
          <w:rFonts w:ascii="Arial" w:eastAsiaTheme="minorEastAsia" w:hAnsi="Arial" w:cs="Arial" w:hint="eastAsia"/>
          <w:i/>
          <w:szCs w:val="20"/>
          <w:lang w:val="en-GB" w:eastAsia="zh-CN"/>
        </w:rPr>
        <w:t xml:space="preserve"> RAN2 is working on detailed </w:t>
      </w:r>
      <w:r w:rsidRPr="00113C03">
        <w:rPr>
          <w:rFonts w:ascii="Arial" w:eastAsiaTheme="minorEastAsia" w:hAnsi="Arial" w:cs="Arial"/>
          <w:i/>
          <w:szCs w:val="20"/>
          <w:lang w:val="en-GB" w:eastAsia="zh-CN"/>
        </w:rPr>
        <w:t>signalling</w:t>
      </w:r>
      <w:r w:rsidRPr="00113C03">
        <w:rPr>
          <w:rFonts w:ascii="Arial" w:eastAsiaTheme="minorEastAsia" w:hAnsi="Arial" w:cs="Arial" w:hint="eastAsia"/>
          <w:i/>
          <w:szCs w:val="20"/>
          <w:lang w:val="en-GB" w:eastAsia="zh-CN"/>
        </w:rPr>
        <w:t xml:space="preserve"> to support such </w:t>
      </w:r>
      <w:r w:rsidRPr="00113C03">
        <w:rPr>
          <w:rFonts w:ascii="Arial" w:eastAsiaTheme="minorEastAsia" w:hAnsi="Arial" w:cs="Arial"/>
          <w:i/>
          <w:szCs w:val="20"/>
          <w:lang w:val="en-GB" w:eastAsia="zh-CN"/>
        </w:rPr>
        <w:t xml:space="preserve">a </w:t>
      </w:r>
      <w:r w:rsidRPr="00113C03">
        <w:rPr>
          <w:rFonts w:ascii="Arial" w:eastAsiaTheme="minorEastAsia" w:hAnsi="Arial" w:cs="Arial" w:hint="eastAsia"/>
          <w:i/>
          <w:szCs w:val="20"/>
          <w:lang w:val="en-GB" w:eastAsia="zh-CN"/>
        </w:rPr>
        <w:t xml:space="preserve">report. </w:t>
      </w:r>
    </w:p>
    <w:bookmarkEnd w:id="10"/>
    <w:bookmarkEnd w:id="11"/>
    <w:bookmarkEnd w:id="12"/>
    <w:bookmarkEnd w:id="13"/>
    <w:bookmarkEnd w:id="14"/>
    <w:bookmarkEnd w:id="15"/>
    <w:p w:rsidR="003C3B93" w:rsidRDefault="00F17801" w:rsidP="0021584B">
      <w:pPr>
        <w:pStyle w:val="a0"/>
        <w:rPr>
          <w:rFonts w:eastAsia="宋体"/>
          <w:szCs w:val="20"/>
          <w:lang w:val="en-US" w:eastAsia="zh-CN"/>
        </w:rPr>
      </w:pPr>
      <w:r>
        <w:rPr>
          <w:rFonts w:eastAsia="宋体" w:hint="eastAsia"/>
          <w:szCs w:val="20"/>
          <w:lang w:val="en-US" w:eastAsia="zh-CN"/>
        </w:rPr>
        <w:t>Based on the confirmation from RAN2, RAN3</w:t>
      </w:r>
      <w:r w:rsidR="00DD4B33">
        <w:rPr>
          <w:rFonts w:eastAsia="宋体" w:hint="eastAsia"/>
          <w:szCs w:val="20"/>
          <w:lang w:val="en-US" w:eastAsia="zh-CN"/>
        </w:rPr>
        <w:t xml:space="preserve"> </w:t>
      </w:r>
      <w:r w:rsidR="003C3B93">
        <w:rPr>
          <w:rFonts w:eastAsia="宋体" w:hint="eastAsia"/>
          <w:szCs w:val="20"/>
          <w:lang w:val="en-US" w:eastAsia="zh-CN"/>
        </w:rPr>
        <w:t>worked</w:t>
      </w:r>
      <w:r>
        <w:rPr>
          <w:rFonts w:eastAsia="宋体" w:hint="eastAsia"/>
          <w:szCs w:val="20"/>
          <w:lang w:val="en-US" w:eastAsia="zh-CN"/>
        </w:rPr>
        <w:t xml:space="preserve"> on </w:t>
      </w:r>
      <w:r w:rsidR="00525CAC">
        <w:rPr>
          <w:rFonts w:eastAsia="宋体" w:hint="eastAsia"/>
          <w:szCs w:val="20"/>
          <w:lang w:val="en-US" w:eastAsia="zh-CN"/>
        </w:rPr>
        <w:t xml:space="preserve">network </w:t>
      </w:r>
      <w:r>
        <w:rPr>
          <w:rFonts w:eastAsia="宋体" w:hint="eastAsia"/>
          <w:szCs w:val="20"/>
          <w:lang w:val="en-US" w:eastAsia="zh-CN"/>
        </w:rPr>
        <w:t xml:space="preserve">interface </w:t>
      </w:r>
      <w:r>
        <w:rPr>
          <w:rFonts w:eastAsia="宋体"/>
          <w:szCs w:val="20"/>
          <w:lang w:val="en-US" w:eastAsia="zh-CN"/>
        </w:rPr>
        <w:t>signaling</w:t>
      </w:r>
      <w:r>
        <w:rPr>
          <w:rFonts w:eastAsia="宋体" w:hint="eastAsia"/>
          <w:szCs w:val="20"/>
          <w:lang w:val="en-US" w:eastAsia="zh-CN"/>
        </w:rPr>
        <w:t xml:space="preserve"> to support the RACH report for SN</w:t>
      </w:r>
      <w:r w:rsidR="00525CAC">
        <w:rPr>
          <w:rFonts w:eastAsia="宋体" w:hint="eastAsia"/>
          <w:szCs w:val="20"/>
          <w:lang w:val="en-US" w:eastAsia="zh-CN"/>
        </w:rPr>
        <w:t xml:space="preserve"> for both EN-DC cases and MR-DC cases connected with 5GC</w:t>
      </w:r>
      <w:r>
        <w:rPr>
          <w:rFonts w:eastAsia="宋体" w:hint="eastAsia"/>
          <w:szCs w:val="20"/>
          <w:lang w:val="en-US" w:eastAsia="zh-CN"/>
        </w:rPr>
        <w:t xml:space="preserve">. </w:t>
      </w:r>
      <w:r w:rsidR="003C3B93">
        <w:rPr>
          <w:rFonts w:eastAsia="宋体" w:hint="eastAsia"/>
          <w:szCs w:val="20"/>
          <w:lang w:val="en-US" w:eastAsia="zh-CN"/>
        </w:rPr>
        <w:t xml:space="preserve">The agreement on RACH Report for EN-DC </w:t>
      </w:r>
      <w:r w:rsidR="003C3B93">
        <w:rPr>
          <w:rFonts w:eastAsia="宋体"/>
          <w:szCs w:val="20"/>
          <w:lang w:val="en-US" w:eastAsia="zh-CN"/>
        </w:rPr>
        <w:t>scenario</w:t>
      </w:r>
      <w:r w:rsidR="003C3B93">
        <w:rPr>
          <w:rFonts w:eastAsia="宋体" w:hint="eastAsia"/>
          <w:szCs w:val="20"/>
          <w:lang w:val="en-US" w:eastAsia="zh-CN"/>
        </w:rPr>
        <w:t xml:space="preserve"> is as below:</w:t>
      </w:r>
    </w:p>
    <w:p w:rsidR="003C3B93" w:rsidRDefault="003C3B93" w:rsidP="003C3B93">
      <w:pPr>
        <w:widowControl w:val="0"/>
        <w:ind w:left="144" w:hanging="144"/>
        <w:rPr>
          <w:rFonts w:ascii="Calibri" w:hAnsi="Calibri" w:cs="Calibri"/>
          <w:b/>
          <w:color w:val="008000"/>
          <w:sz w:val="18"/>
        </w:rPr>
      </w:pPr>
      <w:r>
        <w:rPr>
          <w:rFonts w:ascii="Calibri" w:hAnsi="Calibri" w:cs="Calibri"/>
          <w:b/>
          <w:color w:val="008000"/>
          <w:sz w:val="18"/>
        </w:rPr>
        <w:t xml:space="preserve">Introduce the Access and Mobility Indication procedure to X2AP to transfer RACH Reports from </w:t>
      </w:r>
      <w:proofErr w:type="spellStart"/>
      <w:r>
        <w:rPr>
          <w:rFonts w:ascii="Calibri" w:hAnsi="Calibri" w:cs="Calibri"/>
          <w:b/>
          <w:color w:val="008000"/>
          <w:sz w:val="18"/>
        </w:rPr>
        <w:t>eNB</w:t>
      </w:r>
      <w:proofErr w:type="spellEnd"/>
      <w:r>
        <w:rPr>
          <w:rFonts w:ascii="Calibri" w:hAnsi="Calibri" w:cs="Calibri"/>
          <w:b/>
          <w:color w:val="008000"/>
          <w:sz w:val="18"/>
        </w:rPr>
        <w:t xml:space="preserve"> to </w:t>
      </w:r>
      <w:proofErr w:type="spellStart"/>
      <w:r>
        <w:rPr>
          <w:rFonts w:ascii="Calibri" w:hAnsi="Calibri" w:cs="Calibri"/>
          <w:b/>
          <w:color w:val="008000"/>
          <w:sz w:val="18"/>
        </w:rPr>
        <w:t>en-gNB</w:t>
      </w:r>
      <w:proofErr w:type="spellEnd"/>
      <w:r>
        <w:rPr>
          <w:rFonts w:ascii="Calibri" w:hAnsi="Calibri" w:cs="Calibri"/>
          <w:b/>
          <w:color w:val="008000"/>
          <w:sz w:val="18"/>
        </w:rPr>
        <w:t xml:space="preserve"> in EN-DC case.</w:t>
      </w:r>
    </w:p>
    <w:p w:rsidR="003C3B93" w:rsidRDefault="003C3B93" w:rsidP="003C3B93">
      <w:pPr>
        <w:pStyle w:val="a0"/>
        <w:rPr>
          <w:rFonts w:eastAsia="宋体"/>
          <w:szCs w:val="20"/>
          <w:lang w:val="en-US" w:eastAsia="zh-CN"/>
        </w:rPr>
      </w:pPr>
      <w:r>
        <w:rPr>
          <w:rFonts w:eastAsia="宋体" w:hint="eastAsia"/>
          <w:szCs w:val="20"/>
          <w:lang w:val="en-US" w:eastAsia="zh-CN"/>
        </w:rPr>
        <w:t>With the above agreement, a new X2 AP message i.e.</w:t>
      </w:r>
      <w:r w:rsidRPr="003C3B93">
        <w:rPr>
          <w:lang w:eastAsia="zh-CN"/>
        </w:rPr>
        <w:t xml:space="preserve"> </w:t>
      </w:r>
      <w:r>
        <w:rPr>
          <w:rFonts w:eastAsiaTheme="minorEastAsia" w:hint="eastAsia"/>
          <w:lang w:eastAsia="zh-CN"/>
        </w:rPr>
        <w:t>A</w:t>
      </w:r>
      <w:r w:rsidRPr="005A0943">
        <w:rPr>
          <w:lang w:eastAsia="zh-CN"/>
        </w:rPr>
        <w:t>CCESS AND MOBILITY INDICATION</w:t>
      </w:r>
      <w:r>
        <w:rPr>
          <w:rFonts w:eastAsiaTheme="minorEastAsia" w:hint="eastAsia"/>
          <w:lang w:eastAsia="zh-CN"/>
        </w:rPr>
        <w:t xml:space="preserve"> </w:t>
      </w:r>
      <w:r>
        <w:rPr>
          <w:rFonts w:eastAsia="宋体" w:hint="eastAsia"/>
          <w:szCs w:val="20"/>
          <w:lang w:val="en-US" w:eastAsia="zh-CN"/>
        </w:rPr>
        <w:t xml:space="preserve">is introduced to transfer the RACH Report for </w:t>
      </w:r>
      <w:proofErr w:type="spellStart"/>
      <w:r>
        <w:rPr>
          <w:rFonts w:eastAsia="宋体" w:hint="eastAsia"/>
          <w:szCs w:val="20"/>
          <w:lang w:val="en-US" w:eastAsia="zh-CN"/>
        </w:rPr>
        <w:t>SgNB</w:t>
      </w:r>
      <w:proofErr w:type="spellEnd"/>
      <w:r>
        <w:rPr>
          <w:rFonts w:eastAsia="宋体" w:hint="eastAsia"/>
          <w:szCs w:val="20"/>
          <w:lang w:val="en-US" w:eastAsia="zh-CN"/>
        </w:rPr>
        <w:t xml:space="preserve"> from </w:t>
      </w:r>
      <w:proofErr w:type="spellStart"/>
      <w:r>
        <w:rPr>
          <w:rFonts w:eastAsia="宋体" w:hint="eastAsia"/>
          <w:szCs w:val="20"/>
          <w:lang w:val="en-US" w:eastAsia="zh-CN"/>
        </w:rPr>
        <w:t>eNB</w:t>
      </w:r>
      <w:proofErr w:type="spellEnd"/>
      <w:r>
        <w:rPr>
          <w:rFonts w:eastAsia="宋体" w:hint="eastAsia"/>
          <w:szCs w:val="20"/>
          <w:lang w:val="en-US" w:eastAsia="zh-CN"/>
        </w:rPr>
        <w:t xml:space="preserve"> to </w:t>
      </w:r>
      <w:proofErr w:type="spellStart"/>
      <w:r>
        <w:rPr>
          <w:rFonts w:eastAsia="宋体" w:hint="eastAsia"/>
          <w:szCs w:val="20"/>
          <w:lang w:val="en-US" w:eastAsia="zh-CN"/>
        </w:rPr>
        <w:t>en-gNB</w:t>
      </w:r>
      <w:proofErr w:type="spellEnd"/>
      <w:r>
        <w:rPr>
          <w:rFonts w:eastAsia="宋体" w:hint="eastAsia"/>
          <w:szCs w:val="20"/>
          <w:lang w:val="en-US" w:eastAsia="zh-CN"/>
        </w:rPr>
        <w:t>.</w:t>
      </w:r>
    </w:p>
    <w:p w:rsidR="00F17801" w:rsidRDefault="00F17801" w:rsidP="003C3B93">
      <w:pPr>
        <w:pStyle w:val="a0"/>
        <w:rPr>
          <w:rFonts w:eastAsia="宋体"/>
          <w:szCs w:val="20"/>
          <w:lang w:val="en-US" w:eastAsia="zh-CN"/>
        </w:rPr>
      </w:pPr>
      <w:r>
        <w:rPr>
          <w:rFonts w:eastAsia="宋体" w:hint="eastAsia"/>
          <w:szCs w:val="20"/>
          <w:lang w:val="en-US" w:eastAsia="zh-CN"/>
        </w:rPr>
        <w:t>However, according to the latest RAN2 agreement,</w:t>
      </w:r>
      <w:r w:rsidR="00525CAC">
        <w:rPr>
          <w:rFonts w:eastAsia="宋体" w:hint="eastAsia"/>
          <w:szCs w:val="20"/>
          <w:lang w:val="en-US" w:eastAsia="zh-CN"/>
        </w:rPr>
        <w:t xml:space="preserve"> </w:t>
      </w:r>
      <w:r>
        <w:rPr>
          <w:rFonts w:eastAsia="宋体" w:hint="eastAsia"/>
          <w:szCs w:val="20"/>
          <w:lang w:val="en-US" w:eastAsia="zh-CN"/>
        </w:rPr>
        <w:t>SN RACH report could not be supported in (NG</w:t>
      </w:r>
      <w:proofErr w:type="gramStart"/>
      <w:r>
        <w:rPr>
          <w:rFonts w:eastAsia="宋体" w:hint="eastAsia"/>
          <w:szCs w:val="20"/>
          <w:lang w:val="en-US" w:eastAsia="zh-CN"/>
        </w:rPr>
        <w:t>)EN</w:t>
      </w:r>
      <w:proofErr w:type="gramEnd"/>
      <w:r>
        <w:rPr>
          <w:rFonts w:eastAsia="宋体" w:hint="eastAsia"/>
          <w:szCs w:val="20"/>
          <w:lang w:val="en-US" w:eastAsia="zh-CN"/>
        </w:rPr>
        <w:t>-DC and NE-DC cases</w:t>
      </w:r>
      <w:r w:rsidR="00324C2A">
        <w:rPr>
          <w:rFonts w:eastAsia="宋体" w:hint="eastAsia"/>
          <w:szCs w:val="20"/>
          <w:lang w:val="en-US" w:eastAsia="zh-CN"/>
        </w:rPr>
        <w:t xml:space="preserve"> in Rel-17</w:t>
      </w:r>
      <w:r>
        <w:rPr>
          <w:rFonts w:eastAsia="宋体" w:hint="eastAsia"/>
          <w:szCs w:val="20"/>
          <w:lang w:val="en-US" w:eastAsia="zh-CN"/>
        </w:rPr>
        <w:t xml:space="preserve">. </w:t>
      </w:r>
    </w:p>
    <w:p w:rsidR="00F17801" w:rsidRPr="00113C03" w:rsidRDefault="00F17801" w:rsidP="00BB0B10">
      <w:pPr>
        <w:autoSpaceDE w:val="0"/>
        <w:autoSpaceDN w:val="0"/>
        <w:ind w:leftChars="200" w:left="763" w:hanging="363"/>
        <w:rPr>
          <w:rFonts w:eastAsia="宋体" w:cs="Calibri"/>
          <w:i/>
          <w:sz w:val="21"/>
          <w:szCs w:val="21"/>
        </w:rPr>
      </w:pPr>
      <w:r w:rsidRPr="00113C03">
        <w:rPr>
          <w:rFonts w:ascii="Arial" w:eastAsia="宋体" w:hAnsi="Arial" w:cs="Arial"/>
          <w:i/>
          <w:szCs w:val="20"/>
        </w:rPr>
        <w:t>8    TS 36.331 modifications are not introduced to handle the scenario of LTE MN fetching the list of NR RA reports in Rel-17.</w:t>
      </w:r>
    </w:p>
    <w:p w:rsidR="00F17801" w:rsidRPr="00113C03" w:rsidRDefault="00F17801" w:rsidP="00BB0B10">
      <w:pPr>
        <w:autoSpaceDE w:val="0"/>
        <w:autoSpaceDN w:val="0"/>
        <w:ind w:leftChars="200" w:left="763" w:hanging="363"/>
        <w:rPr>
          <w:rFonts w:eastAsia="宋体" w:cs="Calibri"/>
          <w:i/>
          <w:sz w:val="21"/>
          <w:szCs w:val="21"/>
        </w:rPr>
      </w:pPr>
      <w:r w:rsidRPr="00113C03">
        <w:rPr>
          <w:rFonts w:ascii="Arial" w:eastAsia="宋体" w:hAnsi="Arial" w:cs="Arial"/>
          <w:i/>
          <w:szCs w:val="20"/>
        </w:rPr>
        <w:t>9    TS 38.331 modifications are not introduced to handle the scenario of NR MN fetching the LTE RA report in Rel-17.</w:t>
      </w:r>
    </w:p>
    <w:p w:rsidR="00113C03" w:rsidRDefault="003C3B93" w:rsidP="0021584B">
      <w:pPr>
        <w:pStyle w:val="a0"/>
        <w:rPr>
          <w:rFonts w:eastAsia="宋体"/>
          <w:szCs w:val="20"/>
          <w:lang w:val="en-US" w:eastAsia="zh-CN"/>
        </w:rPr>
      </w:pPr>
      <w:r>
        <w:rPr>
          <w:rFonts w:eastAsia="宋体" w:hint="eastAsia"/>
          <w:szCs w:val="20"/>
          <w:lang w:val="en-US" w:eastAsia="zh-CN"/>
        </w:rPr>
        <w:lastRenderedPageBreak/>
        <w:t>So, there is misalignment between RAN2 and RAN3.</w:t>
      </w:r>
      <w:r w:rsidR="00F17801">
        <w:rPr>
          <w:rFonts w:eastAsia="宋体" w:hint="eastAsia"/>
          <w:szCs w:val="20"/>
          <w:lang w:val="en-US" w:eastAsia="zh-CN"/>
        </w:rPr>
        <w:t>To align between RAN2 and RAN3</w:t>
      </w:r>
      <w:r w:rsidR="00324C2A">
        <w:rPr>
          <w:rFonts w:eastAsia="宋体" w:hint="eastAsia"/>
          <w:szCs w:val="20"/>
          <w:lang w:val="en-US" w:eastAsia="zh-CN"/>
        </w:rPr>
        <w:t xml:space="preserve"> and also </w:t>
      </w:r>
      <w:r w:rsidR="00324C2A">
        <w:rPr>
          <w:rFonts w:eastAsia="宋体"/>
          <w:szCs w:val="20"/>
          <w:lang w:val="en-US" w:eastAsia="zh-CN"/>
        </w:rPr>
        <w:t>considering</w:t>
      </w:r>
      <w:r w:rsidR="00324C2A">
        <w:rPr>
          <w:rFonts w:eastAsia="宋体" w:hint="eastAsia"/>
          <w:szCs w:val="20"/>
          <w:lang w:val="en-US" w:eastAsia="zh-CN"/>
        </w:rPr>
        <w:t xml:space="preserve"> there is requirement on RACH  optimization in SgNB</w:t>
      </w:r>
      <w:r w:rsidR="00F17801">
        <w:rPr>
          <w:rFonts w:eastAsia="宋体" w:hint="eastAsia"/>
          <w:szCs w:val="20"/>
          <w:lang w:val="en-US" w:eastAsia="zh-CN"/>
        </w:rPr>
        <w:t>,</w:t>
      </w:r>
      <w:r w:rsidR="00D907AB">
        <w:rPr>
          <w:rFonts w:eastAsia="宋体" w:hint="eastAsia"/>
          <w:szCs w:val="20"/>
          <w:lang w:val="en-US" w:eastAsia="zh-CN"/>
        </w:rPr>
        <w:t xml:space="preserve"> </w:t>
      </w:r>
      <w:r w:rsidR="00F17801">
        <w:rPr>
          <w:rFonts w:eastAsia="宋体" w:hint="eastAsia"/>
          <w:szCs w:val="20"/>
          <w:lang w:val="en-US" w:eastAsia="zh-CN"/>
        </w:rPr>
        <w:t xml:space="preserve">it is proposed to consider </w:t>
      </w:r>
      <w:bookmarkStart w:id="16" w:name="OLE_LINK7"/>
      <w:bookmarkStart w:id="17" w:name="OLE_LINK8"/>
      <w:r w:rsidR="00F17801">
        <w:rPr>
          <w:rFonts w:eastAsia="宋体" w:hint="eastAsia"/>
          <w:szCs w:val="20"/>
          <w:lang w:val="en-US" w:eastAsia="zh-CN"/>
        </w:rPr>
        <w:t xml:space="preserve">support of SN RACH report for </w:t>
      </w:r>
      <w:r w:rsidR="00113C03">
        <w:rPr>
          <w:rFonts w:eastAsia="宋体" w:hint="eastAsia"/>
          <w:szCs w:val="20"/>
          <w:lang w:val="en-US" w:eastAsia="zh-CN"/>
        </w:rPr>
        <w:t xml:space="preserve">EN-DC </w:t>
      </w:r>
      <w:r w:rsidR="00BB0B10">
        <w:rPr>
          <w:rFonts w:eastAsia="宋体" w:hint="eastAsia"/>
          <w:szCs w:val="20"/>
          <w:lang w:val="en-US" w:eastAsia="zh-CN"/>
        </w:rPr>
        <w:t>in Rel-18</w:t>
      </w:r>
      <w:r w:rsidR="00113C03">
        <w:rPr>
          <w:rFonts w:eastAsia="宋体" w:hint="eastAsia"/>
          <w:szCs w:val="20"/>
          <w:lang w:val="en-US" w:eastAsia="zh-CN"/>
        </w:rPr>
        <w:t>.</w:t>
      </w:r>
      <w:bookmarkEnd w:id="16"/>
      <w:bookmarkEnd w:id="17"/>
    </w:p>
    <w:p w:rsidR="00931F99" w:rsidRDefault="00113C03" w:rsidP="0021584B">
      <w:pPr>
        <w:pStyle w:val="a0"/>
        <w:rPr>
          <w:rFonts w:eastAsia="宋体"/>
          <w:b/>
          <w:szCs w:val="20"/>
          <w:lang w:val="en-US" w:eastAsia="zh-CN"/>
        </w:rPr>
      </w:pPr>
      <w:bookmarkStart w:id="18" w:name="OLE_LINK18"/>
      <w:bookmarkStart w:id="19" w:name="OLE_LINK19"/>
      <w:bookmarkStart w:id="20" w:name="OLE_LINK80"/>
      <w:bookmarkStart w:id="21" w:name="OLE_LINK81"/>
      <w:bookmarkStart w:id="22" w:name="OLE_LINK82"/>
      <w:r w:rsidRPr="00113C03">
        <w:rPr>
          <w:rFonts w:eastAsia="宋体" w:hint="eastAsia"/>
          <w:b/>
          <w:szCs w:val="20"/>
          <w:lang w:val="en-US" w:eastAsia="zh-CN"/>
        </w:rPr>
        <w:t>Proposal:</w:t>
      </w:r>
      <w:r w:rsidR="00BB0B10">
        <w:rPr>
          <w:rFonts w:eastAsia="宋体" w:hint="eastAsia"/>
          <w:b/>
          <w:szCs w:val="20"/>
          <w:lang w:val="en-US" w:eastAsia="zh-CN"/>
        </w:rPr>
        <w:t xml:space="preserve"> Support SN RACH report for </w:t>
      </w:r>
      <w:r w:rsidRPr="00113C03">
        <w:rPr>
          <w:rFonts w:eastAsia="宋体" w:hint="eastAsia"/>
          <w:b/>
          <w:szCs w:val="20"/>
          <w:lang w:val="en-US" w:eastAsia="zh-CN"/>
        </w:rPr>
        <w:t xml:space="preserve">EN-DC </w:t>
      </w:r>
      <w:r w:rsidR="00BD4A80">
        <w:rPr>
          <w:rFonts w:eastAsia="宋体" w:hint="eastAsia"/>
          <w:b/>
          <w:szCs w:val="20"/>
          <w:lang w:val="en-US" w:eastAsia="zh-CN"/>
        </w:rPr>
        <w:t>in Rel-18</w:t>
      </w:r>
      <w:r w:rsidR="00525CAC">
        <w:rPr>
          <w:rFonts w:eastAsia="宋体" w:hint="eastAsia"/>
          <w:b/>
          <w:szCs w:val="20"/>
          <w:lang w:val="en-US" w:eastAsia="zh-CN"/>
        </w:rPr>
        <w:t xml:space="preserve"> WID</w:t>
      </w:r>
      <w:r w:rsidRPr="00113C03">
        <w:rPr>
          <w:rFonts w:eastAsia="宋体" w:hint="eastAsia"/>
          <w:b/>
          <w:szCs w:val="20"/>
          <w:lang w:val="en-US" w:eastAsia="zh-CN"/>
        </w:rPr>
        <w:t>.</w:t>
      </w:r>
      <w:bookmarkEnd w:id="18"/>
      <w:bookmarkEnd w:id="19"/>
    </w:p>
    <w:p w:rsidR="00BB0B10" w:rsidRPr="004628FF" w:rsidRDefault="00BB0B10" w:rsidP="0021584B">
      <w:pPr>
        <w:pStyle w:val="a0"/>
        <w:rPr>
          <w:rFonts w:eastAsia="宋体"/>
          <w:szCs w:val="20"/>
          <w:lang w:val="en-US" w:eastAsia="zh-CN"/>
        </w:rPr>
      </w:pPr>
      <w:bookmarkStart w:id="23" w:name="OLE_LINK83"/>
      <w:bookmarkStart w:id="24" w:name="OLE_LINK84"/>
      <w:bookmarkEnd w:id="20"/>
      <w:bookmarkEnd w:id="21"/>
      <w:bookmarkEnd w:id="22"/>
      <w:r w:rsidRPr="004628FF">
        <w:rPr>
          <w:rFonts w:eastAsia="宋体" w:hint="eastAsia"/>
          <w:szCs w:val="20"/>
          <w:lang w:val="en-US" w:eastAsia="zh-CN"/>
        </w:rPr>
        <w:t>If the above proposal could not be agreed,</w:t>
      </w:r>
      <w:r w:rsidR="004628FF" w:rsidRPr="004628FF">
        <w:rPr>
          <w:rFonts w:eastAsia="宋体" w:hint="eastAsia"/>
          <w:szCs w:val="20"/>
          <w:lang w:val="en-US" w:eastAsia="zh-CN"/>
        </w:rPr>
        <w:t xml:space="preserve"> </w:t>
      </w:r>
      <w:r w:rsidRPr="004628FF">
        <w:rPr>
          <w:rFonts w:eastAsia="宋体" w:hint="eastAsia"/>
          <w:szCs w:val="20"/>
          <w:lang w:val="en-US" w:eastAsia="zh-CN"/>
        </w:rPr>
        <w:t xml:space="preserve">then </w:t>
      </w:r>
      <w:r w:rsidR="004628FF" w:rsidRPr="004628FF">
        <w:rPr>
          <w:rFonts w:eastAsia="宋体" w:hint="eastAsia"/>
          <w:szCs w:val="20"/>
          <w:lang w:val="en-US" w:eastAsia="zh-CN"/>
        </w:rPr>
        <w:t xml:space="preserve">it is suggested to send </w:t>
      </w:r>
      <w:proofErr w:type="gramStart"/>
      <w:r w:rsidR="004628FF" w:rsidRPr="004628FF">
        <w:rPr>
          <w:rFonts w:eastAsia="宋体" w:hint="eastAsia"/>
          <w:szCs w:val="20"/>
          <w:lang w:val="en-US" w:eastAsia="zh-CN"/>
        </w:rPr>
        <w:t>a LS</w:t>
      </w:r>
      <w:proofErr w:type="gramEnd"/>
      <w:r w:rsidR="004628FF" w:rsidRPr="004628FF">
        <w:rPr>
          <w:rFonts w:eastAsia="宋体" w:hint="eastAsia"/>
          <w:szCs w:val="20"/>
          <w:lang w:val="en-US" w:eastAsia="zh-CN"/>
        </w:rPr>
        <w:t xml:space="preserve"> to RAN3 to clarify the situation and RAN3 could consider how to handle the misalignment.</w:t>
      </w:r>
    </w:p>
    <w:p w:rsidR="00BD4A80" w:rsidRDefault="00BD4A80" w:rsidP="00BD4A80">
      <w:pPr>
        <w:pStyle w:val="1"/>
        <w:numPr>
          <w:ilvl w:val="0"/>
          <w:numId w:val="18"/>
        </w:numPr>
        <w:rPr>
          <w:lang w:val="en-GB"/>
        </w:rPr>
      </w:pPr>
      <w:bookmarkStart w:id="25" w:name="OLE_LINK24"/>
      <w:bookmarkStart w:id="26" w:name="OLE_LINK25"/>
      <w:bookmarkEnd w:id="23"/>
      <w:bookmarkEnd w:id="24"/>
      <w:r>
        <w:rPr>
          <w:rFonts w:hint="eastAsia"/>
          <w:lang w:val="en-GB"/>
        </w:rPr>
        <w:t>Conclusion</w:t>
      </w:r>
    </w:p>
    <w:bookmarkEnd w:id="25"/>
    <w:bookmarkEnd w:id="26"/>
    <w:p w:rsidR="00BD4A80" w:rsidRDefault="00BD4A80" w:rsidP="00BD4A80">
      <w:pPr>
        <w:pStyle w:val="a0"/>
        <w:rPr>
          <w:rFonts w:eastAsiaTheme="minorEastAsia"/>
          <w:lang w:val="en-GB" w:eastAsia="zh-CN"/>
        </w:rPr>
      </w:pPr>
      <w:r>
        <w:rPr>
          <w:rFonts w:eastAsiaTheme="minorEastAsia" w:hint="eastAsia"/>
          <w:lang w:val="en-GB" w:eastAsia="zh-CN"/>
        </w:rPr>
        <w:t>Based on the discussion in section 2,</w:t>
      </w:r>
      <w:r w:rsidR="00DD4B33">
        <w:rPr>
          <w:rFonts w:eastAsiaTheme="minorEastAsia" w:hint="eastAsia"/>
          <w:lang w:val="en-GB" w:eastAsia="zh-CN"/>
        </w:rPr>
        <w:t xml:space="preserve"> </w:t>
      </w:r>
      <w:r>
        <w:rPr>
          <w:rFonts w:eastAsiaTheme="minorEastAsia" w:hint="eastAsia"/>
          <w:lang w:val="en-GB" w:eastAsia="zh-CN"/>
        </w:rPr>
        <w:t xml:space="preserve">the follows are </w:t>
      </w:r>
      <w:r>
        <w:rPr>
          <w:rFonts w:eastAsiaTheme="minorEastAsia"/>
          <w:lang w:val="en-GB" w:eastAsia="zh-CN"/>
        </w:rPr>
        <w:t>proposed</w:t>
      </w:r>
      <w:r w:rsidR="00DD4B33">
        <w:rPr>
          <w:rFonts w:eastAsiaTheme="minorEastAsia" w:hint="eastAsia"/>
          <w:lang w:val="en-GB" w:eastAsia="zh-CN"/>
        </w:rPr>
        <w:t>：</w:t>
      </w:r>
    </w:p>
    <w:p w:rsidR="004628FF" w:rsidRPr="004628FF" w:rsidRDefault="004628FF" w:rsidP="00BD4A80">
      <w:pPr>
        <w:pStyle w:val="a0"/>
        <w:rPr>
          <w:rFonts w:eastAsia="宋体"/>
          <w:b/>
          <w:szCs w:val="20"/>
          <w:lang w:val="en-US" w:eastAsia="zh-CN"/>
        </w:rPr>
      </w:pPr>
      <w:r w:rsidRPr="00113C03">
        <w:rPr>
          <w:rFonts w:eastAsia="宋体" w:hint="eastAsia"/>
          <w:b/>
          <w:szCs w:val="20"/>
          <w:lang w:val="en-US" w:eastAsia="zh-CN"/>
        </w:rPr>
        <w:t>Proposal:</w:t>
      </w:r>
      <w:r>
        <w:rPr>
          <w:rFonts w:eastAsia="宋体" w:hint="eastAsia"/>
          <w:b/>
          <w:szCs w:val="20"/>
          <w:lang w:val="en-US" w:eastAsia="zh-CN"/>
        </w:rPr>
        <w:t xml:space="preserve"> Support SN RACH report for </w:t>
      </w:r>
      <w:r w:rsidRPr="00113C03">
        <w:rPr>
          <w:rFonts w:eastAsia="宋体" w:hint="eastAsia"/>
          <w:b/>
          <w:szCs w:val="20"/>
          <w:lang w:val="en-US" w:eastAsia="zh-CN"/>
        </w:rPr>
        <w:t xml:space="preserve">EN-DC </w:t>
      </w:r>
      <w:r>
        <w:rPr>
          <w:rFonts w:eastAsia="宋体" w:hint="eastAsia"/>
          <w:b/>
          <w:szCs w:val="20"/>
          <w:lang w:val="en-US" w:eastAsia="zh-CN"/>
        </w:rPr>
        <w:t>in Rel-18 WID</w:t>
      </w:r>
      <w:r w:rsidRPr="00113C03">
        <w:rPr>
          <w:rFonts w:eastAsia="宋体" w:hint="eastAsia"/>
          <w:b/>
          <w:szCs w:val="20"/>
          <w:lang w:val="en-US" w:eastAsia="zh-CN"/>
        </w:rPr>
        <w:t>.</w:t>
      </w:r>
    </w:p>
    <w:bookmarkEnd w:id="8"/>
    <w:bookmarkEnd w:id="9"/>
    <w:p w:rsidR="00D907AB" w:rsidRDefault="00D907AB" w:rsidP="00D907AB">
      <w:pPr>
        <w:pStyle w:val="1"/>
        <w:numPr>
          <w:ilvl w:val="0"/>
          <w:numId w:val="18"/>
        </w:numPr>
        <w:rPr>
          <w:lang w:val="en-GB"/>
        </w:rPr>
      </w:pPr>
      <w:r>
        <w:rPr>
          <w:rFonts w:hint="eastAsia"/>
          <w:lang w:val="en-GB"/>
        </w:rPr>
        <w:t>Reference</w:t>
      </w:r>
    </w:p>
    <w:p w:rsidR="00BD4A80" w:rsidRPr="00D907AB" w:rsidRDefault="004628FF" w:rsidP="0021584B">
      <w:pPr>
        <w:pStyle w:val="a0"/>
        <w:rPr>
          <w:rFonts w:eastAsia="宋体"/>
          <w:szCs w:val="20"/>
          <w:lang w:val="en-US" w:eastAsia="zh-CN"/>
        </w:rPr>
      </w:pPr>
      <w:r>
        <w:rPr>
          <w:rFonts w:eastAsia="宋体" w:hint="eastAsia"/>
          <w:szCs w:val="20"/>
          <w:lang w:val="en-US" w:eastAsia="zh-CN"/>
        </w:rPr>
        <w:t>[1]RP-220981</w:t>
      </w:r>
      <w:r w:rsidR="00D907AB" w:rsidRPr="00D907AB">
        <w:rPr>
          <w:rFonts w:eastAsia="宋体" w:hint="eastAsia"/>
          <w:szCs w:val="20"/>
          <w:lang w:val="en-US" w:eastAsia="zh-CN"/>
        </w:rPr>
        <w:t xml:space="preserve"> New </w:t>
      </w:r>
      <w:r w:rsidR="00D907AB" w:rsidRPr="00D907AB">
        <w:rPr>
          <w:rFonts w:eastAsia="宋体"/>
          <w:szCs w:val="20"/>
          <w:lang w:val="en-US" w:eastAsia="zh-CN"/>
        </w:rPr>
        <w:t xml:space="preserve">WID on </w:t>
      </w:r>
      <w:r w:rsidR="00D907AB" w:rsidRPr="00D907AB">
        <w:rPr>
          <w:rFonts w:eastAsia="宋体" w:hint="eastAsia"/>
          <w:szCs w:val="20"/>
          <w:lang w:val="en-US" w:eastAsia="zh-CN"/>
        </w:rPr>
        <w:t xml:space="preserve">further </w:t>
      </w:r>
      <w:r w:rsidR="00D907AB" w:rsidRPr="00D907AB">
        <w:rPr>
          <w:rFonts w:eastAsia="宋体"/>
          <w:szCs w:val="20"/>
          <w:lang w:val="en-US" w:eastAsia="zh-CN"/>
        </w:rPr>
        <w:t xml:space="preserve">enhancement of </w:t>
      </w:r>
      <w:r w:rsidR="00D907AB" w:rsidRPr="00D907AB">
        <w:rPr>
          <w:rFonts w:eastAsia="宋体" w:hint="eastAsia"/>
          <w:szCs w:val="20"/>
          <w:lang w:val="en-US" w:eastAsia="zh-CN"/>
        </w:rPr>
        <w:t xml:space="preserve">data collection for </w:t>
      </w:r>
      <w:r w:rsidR="00D907AB" w:rsidRPr="00D907AB">
        <w:rPr>
          <w:rFonts w:eastAsia="宋体"/>
          <w:szCs w:val="20"/>
          <w:lang w:val="en-US" w:eastAsia="zh-CN"/>
        </w:rPr>
        <w:t>SON (Self-</w:t>
      </w:r>
      <w:proofErr w:type="spellStart"/>
      <w:r w:rsidR="00D907AB" w:rsidRPr="00D907AB">
        <w:rPr>
          <w:rFonts w:eastAsia="宋体"/>
          <w:szCs w:val="20"/>
          <w:lang w:val="en-US" w:eastAsia="zh-CN"/>
        </w:rPr>
        <w:t>Organising</w:t>
      </w:r>
      <w:proofErr w:type="spellEnd"/>
      <w:r w:rsidR="00D907AB" w:rsidRPr="00D907AB">
        <w:rPr>
          <w:rFonts w:eastAsia="宋体"/>
          <w:szCs w:val="20"/>
          <w:lang w:val="en-US" w:eastAsia="zh-CN"/>
        </w:rPr>
        <w:t xml:space="preserve"> Networks)/MDT (Minimization of Drive Tests) in NR and EN-DC</w:t>
      </w:r>
      <w:r w:rsidR="00D907AB" w:rsidRPr="00D907AB">
        <w:rPr>
          <w:rFonts w:eastAsia="宋体" w:hint="eastAsia"/>
          <w:szCs w:val="20"/>
          <w:lang w:val="en-US" w:eastAsia="zh-CN"/>
        </w:rPr>
        <w:t xml:space="preserve"> </w:t>
      </w:r>
      <w:r w:rsidR="00D907AB">
        <w:rPr>
          <w:rFonts w:eastAsia="宋体" w:hint="eastAsia"/>
          <w:szCs w:val="20"/>
          <w:lang w:val="en-US" w:eastAsia="zh-CN"/>
        </w:rPr>
        <w:t xml:space="preserve"> </w:t>
      </w:r>
      <w:r w:rsidR="00D907AB" w:rsidRPr="00D907AB">
        <w:rPr>
          <w:rFonts w:eastAsia="宋体" w:hint="eastAsia"/>
          <w:szCs w:val="20"/>
          <w:lang w:val="en-US" w:eastAsia="zh-CN"/>
        </w:rPr>
        <w:t>CMCC</w:t>
      </w:r>
    </w:p>
    <w:sectPr w:rsidR="00BD4A80" w:rsidRPr="00D907A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BB8" w:rsidRDefault="00677BB8">
      <w:r>
        <w:separator/>
      </w:r>
    </w:p>
  </w:endnote>
  <w:endnote w:type="continuationSeparator" w:id="0">
    <w:p w:rsidR="00677BB8" w:rsidRDefault="0067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CAC" w:rsidRDefault="00525CA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25CAC" w:rsidRDefault="00525CA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CAC" w:rsidRDefault="00525CA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D084C">
      <w:rPr>
        <w:rStyle w:val="ae"/>
        <w:noProof/>
      </w:rPr>
      <w:t>1</w:t>
    </w:r>
    <w:r>
      <w:rPr>
        <w:rStyle w:val="ae"/>
      </w:rPr>
      <w:fldChar w:fldCharType="end"/>
    </w:r>
  </w:p>
  <w:p w:rsidR="00525CAC" w:rsidRDefault="0008113D" w:rsidP="0088582D">
    <w:pPr>
      <w:pStyle w:val="ac"/>
      <w:tabs>
        <w:tab w:val="left" w:pos="2552"/>
      </w:tabs>
      <w:rPr>
        <w:rFonts w:eastAsia="宋体"/>
        <w:sz w:val="20"/>
        <w:szCs w:val="20"/>
        <w:lang w:eastAsia="zh-CN"/>
      </w:rPr>
    </w:pPr>
    <w:bookmarkStart w:id="27" w:name="OLE_LINK9"/>
    <w:bookmarkStart w:id="28" w:name="OLE_LINK10"/>
    <w:bookmarkStart w:id="29" w:name="OLE_LINK11"/>
    <w:bookmarkStart w:id="30" w:name="_Hlk493690069"/>
    <w:bookmarkStart w:id="31" w:name="_Hlk493690070"/>
    <w:r>
      <w:rPr>
        <w:rFonts w:eastAsia="宋体" w:hint="eastAsia"/>
        <w:sz w:val="20"/>
        <w:szCs w:val="20"/>
        <w:lang w:eastAsia="zh-CN"/>
      </w:rPr>
      <w:t>RP</w:t>
    </w:r>
    <w:r w:rsidR="00525CAC" w:rsidRPr="0066788E">
      <w:rPr>
        <w:rFonts w:eastAsia="宋体"/>
        <w:sz w:val="20"/>
        <w:szCs w:val="20"/>
        <w:lang w:eastAsia="zh-CN"/>
      </w:rPr>
      <w:t>-</w:t>
    </w:r>
    <w:bookmarkEnd w:id="27"/>
    <w:bookmarkEnd w:id="28"/>
    <w:bookmarkEnd w:id="29"/>
    <w:bookmarkEnd w:id="30"/>
    <w:bookmarkEnd w:id="31"/>
    <w:r w:rsidR="00525CAC">
      <w:rPr>
        <w:rFonts w:eastAsia="宋体" w:hint="eastAsia"/>
        <w:sz w:val="20"/>
        <w:szCs w:val="20"/>
        <w:lang w:eastAsia="zh-CN"/>
      </w:rPr>
      <w:t>22</w:t>
    </w:r>
    <w:r w:rsidR="000F6BAC">
      <w:rPr>
        <w:rFonts w:eastAsia="宋体" w:hint="eastAsia"/>
        <w:sz w:val="20"/>
        <w:szCs w:val="20"/>
        <w:lang w:eastAsia="zh-CN"/>
      </w:rPr>
      <w:t>1456</w:t>
    </w:r>
  </w:p>
  <w:p w:rsidR="00525CAC" w:rsidRPr="0066788E" w:rsidRDefault="00525CAC"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BB8" w:rsidRDefault="00677BB8">
      <w:r>
        <w:separator/>
      </w:r>
    </w:p>
  </w:footnote>
  <w:footnote w:type="continuationSeparator" w:id="0">
    <w:p w:rsidR="00677BB8" w:rsidRDefault="00677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CAC" w:rsidRDefault="00525CA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E6E3BE7"/>
    <w:multiLevelType w:val="hybridMultilevel"/>
    <w:tmpl w:val="8AC0514C"/>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024AAE"/>
    <w:multiLevelType w:val="hybridMultilevel"/>
    <w:tmpl w:val="BE3A5984"/>
    <w:lvl w:ilvl="0" w:tplc="E822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E860337"/>
    <w:multiLevelType w:val="hybridMultilevel"/>
    <w:tmpl w:val="26DE92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6E3C5B"/>
    <w:multiLevelType w:val="hybridMultilevel"/>
    <w:tmpl w:val="679AE28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4E4157B"/>
    <w:multiLevelType w:val="hybridMultilevel"/>
    <w:tmpl w:val="8DC66E84"/>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51301B5"/>
    <w:multiLevelType w:val="hybridMultilevel"/>
    <w:tmpl w:val="5330BB5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D4336A9"/>
    <w:multiLevelType w:val="hybridMultilevel"/>
    <w:tmpl w:val="313AD8E0"/>
    <w:lvl w:ilvl="0" w:tplc="0AD03B6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7D712F7C"/>
    <w:multiLevelType w:val="hybridMultilevel"/>
    <w:tmpl w:val="CB96EB9A"/>
    <w:lvl w:ilvl="0" w:tplc="04090009">
      <w:start w:val="1"/>
      <w:numFmt w:val="bullet"/>
      <w:lvlText w:val=""/>
      <w:lvlJc w:val="left"/>
      <w:pPr>
        <w:ind w:left="1119" w:hanging="420"/>
      </w:pPr>
      <w:rPr>
        <w:rFonts w:ascii="Wingdings" w:hAnsi="Wingdings" w:hint="default"/>
      </w:rPr>
    </w:lvl>
    <w:lvl w:ilvl="1" w:tplc="04090003" w:tentative="1">
      <w:start w:val="1"/>
      <w:numFmt w:val="bullet"/>
      <w:lvlText w:val=""/>
      <w:lvlJc w:val="left"/>
      <w:pPr>
        <w:ind w:left="1539" w:hanging="420"/>
      </w:pPr>
      <w:rPr>
        <w:rFonts w:ascii="Wingdings" w:hAnsi="Wingdings" w:hint="default"/>
      </w:rPr>
    </w:lvl>
    <w:lvl w:ilvl="2" w:tplc="04090005" w:tentative="1">
      <w:start w:val="1"/>
      <w:numFmt w:val="bullet"/>
      <w:lvlText w:val=""/>
      <w:lvlJc w:val="left"/>
      <w:pPr>
        <w:ind w:left="1959" w:hanging="420"/>
      </w:pPr>
      <w:rPr>
        <w:rFonts w:ascii="Wingdings" w:hAnsi="Wingdings" w:hint="default"/>
      </w:rPr>
    </w:lvl>
    <w:lvl w:ilvl="3" w:tplc="04090001" w:tentative="1">
      <w:start w:val="1"/>
      <w:numFmt w:val="bullet"/>
      <w:lvlText w:val=""/>
      <w:lvlJc w:val="left"/>
      <w:pPr>
        <w:ind w:left="2379" w:hanging="420"/>
      </w:pPr>
      <w:rPr>
        <w:rFonts w:ascii="Wingdings" w:hAnsi="Wingdings" w:hint="default"/>
      </w:rPr>
    </w:lvl>
    <w:lvl w:ilvl="4" w:tplc="04090003" w:tentative="1">
      <w:start w:val="1"/>
      <w:numFmt w:val="bullet"/>
      <w:lvlText w:val=""/>
      <w:lvlJc w:val="left"/>
      <w:pPr>
        <w:ind w:left="2799" w:hanging="420"/>
      </w:pPr>
      <w:rPr>
        <w:rFonts w:ascii="Wingdings" w:hAnsi="Wingdings" w:hint="default"/>
      </w:rPr>
    </w:lvl>
    <w:lvl w:ilvl="5" w:tplc="04090005" w:tentative="1">
      <w:start w:val="1"/>
      <w:numFmt w:val="bullet"/>
      <w:lvlText w:val=""/>
      <w:lvlJc w:val="left"/>
      <w:pPr>
        <w:ind w:left="3219" w:hanging="420"/>
      </w:pPr>
      <w:rPr>
        <w:rFonts w:ascii="Wingdings" w:hAnsi="Wingdings" w:hint="default"/>
      </w:rPr>
    </w:lvl>
    <w:lvl w:ilvl="6" w:tplc="04090001" w:tentative="1">
      <w:start w:val="1"/>
      <w:numFmt w:val="bullet"/>
      <w:lvlText w:val=""/>
      <w:lvlJc w:val="left"/>
      <w:pPr>
        <w:ind w:left="3639" w:hanging="420"/>
      </w:pPr>
      <w:rPr>
        <w:rFonts w:ascii="Wingdings" w:hAnsi="Wingdings" w:hint="default"/>
      </w:rPr>
    </w:lvl>
    <w:lvl w:ilvl="7" w:tplc="04090003" w:tentative="1">
      <w:start w:val="1"/>
      <w:numFmt w:val="bullet"/>
      <w:lvlText w:val=""/>
      <w:lvlJc w:val="left"/>
      <w:pPr>
        <w:ind w:left="4059" w:hanging="420"/>
      </w:pPr>
      <w:rPr>
        <w:rFonts w:ascii="Wingdings" w:hAnsi="Wingdings" w:hint="default"/>
      </w:rPr>
    </w:lvl>
    <w:lvl w:ilvl="8" w:tplc="04090005" w:tentative="1">
      <w:start w:val="1"/>
      <w:numFmt w:val="bullet"/>
      <w:lvlText w:val=""/>
      <w:lvlJc w:val="left"/>
      <w:pPr>
        <w:ind w:left="4479" w:hanging="420"/>
      </w:pPr>
      <w:rPr>
        <w:rFonts w:ascii="Wingdings" w:hAnsi="Wingdings" w:hint="default"/>
      </w:rPr>
    </w:lvl>
  </w:abstractNum>
  <w:num w:numId="1">
    <w:abstractNumId w:val="26"/>
  </w:num>
  <w:num w:numId="2">
    <w:abstractNumId w:val="2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1"/>
  </w:num>
  <w:num w:numId="9">
    <w:abstractNumId w:val="1"/>
  </w:num>
  <w:num w:numId="10">
    <w:abstractNumId w:val="23"/>
  </w:num>
  <w:num w:numId="11">
    <w:abstractNumId w:val="8"/>
  </w:num>
  <w:num w:numId="12">
    <w:abstractNumId w:val="21"/>
  </w:num>
  <w:num w:numId="13">
    <w:abstractNumId w:val="18"/>
  </w:num>
  <w:num w:numId="14">
    <w:abstractNumId w:val="7"/>
  </w:num>
  <w:num w:numId="15">
    <w:abstractNumId w:val="15"/>
  </w:num>
  <w:num w:numId="16">
    <w:abstractNumId w:val="22"/>
  </w:num>
  <w:num w:numId="17">
    <w:abstractNumId w:val="13"/>
  </w:num>
  <w:num w:numId="18">
    <w:abstractNumId w:val="5"/>
  </w:num>
  <w:num w:numId="19">
    <w:abstractNumId w:val="26"/>
  </w:num>
  <w:num w:numId="20">
    <w:abstractNumId w:val="6"/>
  </w:num>
  <w:num w:numId="21">
    <w:abstractNumId w:val="27"/>
  </w:num>
  <w:num w:numId="22">
    <w:abstractNumId w:val="3"/>
  </w:num>
  <w:num w:numId="23">
    <w:abstractNumId w:val="16"/>
  </w:num>
  <w:num w:numId="24">
    <w:abstractNumId w:val="10"/>
  </w:num>
  <w:num w:numId="25">
    <w:abstractNumId w:val="14"/>
  </w:num>
  <w:num w:numId="26">
    <w:abstractNumId w:val="28"/>
  </w:num>
  <w:num w:numId="27">
    <w:abstractNumId w:val="4"/>
  </w:num>
  <w:num w:numId="28">
    <w:abstractNumId w:val="20"/>
  </w:num>
  <w:num w:numId="29">
    <w:abstractNumId w:val="19"/>
  </w:num>
  <w:num w:numId="3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1D0"/>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910"/>
    <w:rsid w:val="00037B02"/>
    <w:rsid w:val="00037D78"/>
    <w:rsid w:val="0004033A"/>
    <w:rsid w:val="0004044B"/>
    <w:rsid w:val="00040AB3"/>
    <w:rsid w:val="000413EA"/>
    <w:rsid w:val="00041431"/>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C0A"/>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610"/>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13D"/>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95A"/>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2D1"/>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ADE"/>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5A4"/>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84C"/>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3E20"/>
    <w:rsid w:val="000D4698"/>
    <w:rsid w:val="000D47FF"/>
    <w:rsid w:val="000D4AB6"/>
    <w:rsid w:val="000D4E58"/>
    <w:rsid w:val="000D51BC"/>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394"/>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C1"/>
    <w:rsid w:val="000F55D5"/>
    <w:rsid w:val="000F5C68"/>
    <w:rsid w:val="000F5E4F"/>
    <w:rsid w:val="000F5FAA"/>
    <w:rsid w:val="000F623B"/>
    <w:rsid w:val="000F62FB"/>
    <w:rsid w:val="000F636C"/>
    <w:rsid w:val="000F65BE"/>
    <w:rsid w:val="000F68BE"/>
    <w:rsid w:val="000F6B0D"/>
    <w:rsid w:val="000F6BAC"/>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3F7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03"/>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C42"/>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77"/>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7D"/>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A7"/>
    <w:rsid w:val="00157BD5"/>
    <w:rsid w:val="00157E5D"/>
    <w:rsid w:val="00160042"/>
    <w:rsid w:val="0016037B"/>
    <w:rsid w:val="001604BB"/>
    <w:rsid w:val="001605FD"/>
    <w:rsid w:val="0016086F"/>
    <w:rsid w:val="001609E5"/>
    <w:rsid w:val="00160BF8"/>
    <w:rsid w:val="00161221"/>
    <w:rsid w:val="0016156A"/>
    <w:rsid w:val="00161810"/>
    <w:rsid w:val="00161AD2"/>
    <w:rsid w:val="00161AF5"/>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A59"/>
    <w:rsid w:val="00171E5B"/>
    <w:rsid w:val="001722FB"/>
    <w:rsid w:val="00172AC9"/>
    <w:rsid w:val="00172CA2"/>
    <w:rsid w:val="00172CE8"/>
    <w:rsid w:val="0017343A"/>
    <w:rsid w:val="00173B2B"/>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1BD"/>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6CA"/>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9E"/>
    <w:rsid w:val="001B13AD"/>
    <w:rsid w:val="001B13DC"/>
    <w:rsid w:val="001B144B"/>
    <w:rsid w:val="001B1D90"/>
    <w:rsid w:val="001B1F67"/>
    <w:rsid w:val="001B2111"/>
    <w:rsid w:val="001B220B"/>
    <w:rsid w:val="001B2429"/>
    <w:rsid w:val="001B2B4D"/>
    <w:rsid w:val="001B3423"/>
    <w:rsid w:val="001B39A0"/>
    <w:rsid w:val="001B3C20"/>
    <w:rsid w:val="001B3CDB"/>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4E"/>
    <w:rsid w:val="001C0296"/>
    <w:rsid w:val="001C03AD"/>
    <w:rsid w:val="001C03BF"/>
    <w:rsid w:val="001C0998"/>
    <w:rsid w:val="001C102E"/>
    <w:rsid w:val="001C187F"/>
    <w:rsid w:val="001C18B1"/>
    <w:rsid w:val="001C1B07"/>
    <w:rsid w:val="001C214F"/>
    <w:rsid w:val="001C217F"/>
    <w:rsid w:val="001C2710"/>
    <w:rsid w:val="001C27DA"/>
    <w:rsid w:val="001C280E"/>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6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52"/>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2EB3"/>
    <w:rsid w:val="00213FA4"/>
    <w:rsid w:val="00214050"/>
    <w:rsid w:val="0021440B"/>
    <w:rsid w:val="00214628"/>
    <w:rsid w:val="00214655"/>
    <w:rsid w:val="00214B37"/>
    <w:rsid w:val="00214FC8"/>
    <w:rsid w:val="00214FF2"/>
    <w:rsid w:val="002150C9"/>
    <w:rsid w:val="002154B0"/>
    <w:rsid w:val="0021584B"/>
    <w:rsid w:val="002158AD"/>
    <w:rsid w:val="00215994"/>
    <w:rsid w:val="00215F1B"/>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8CE"/>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5DF2"/>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1C9"/>
    <w:rsid w:val="00292636"/>
    <w:rsid w:val="00292F40"/>
    <w:rsid w:val="00292FA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1F1E"/>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3F66"/>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79"/>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0BD"/>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63D"/>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97"/>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C2A"/>
    <w:rsid w:val="00324ECE"/>
    <w:rsid w:val="00325078"/>
    <w:rsid w:val="0032542E"/>
    <w:rsid w:val="0032556F"/>
    <w:rsid w:val="003257A1"/>
    <w:rsid w:val="0032596B"/>
    <w:rsid w:val="00325BDE"/>
    <w:rsid w:val="00325CDB"/>
    <w:rsid w:val="00326687"/>
    <w:rsid w:val="003266CE"/>
    <w:rsid w:val="00326B28"/>
    <w:rsid w:val="00327046"/>
    <w:rsid w:val="00327226"/>
    <w:rsid w:val="00327568"/>
    <w:rsid w:val="00327935"/>
    <w:rsid w:val="00327A7B"/>
    <w:rsid w:val="00327F55"/>
    <w:rsid w:val="003312E2"/>
    <w:rsid w:val="00331CF1"/>
    <w:rsid w:val="00331FE5"/>
    <w:rsid w:val="0033249E"/>
    <w:rsid w:val="00332675"/>
    <w:rsid w:val="0033267E"/>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7FC"/>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4D0"/>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3E5"/>
    <w:rsid w:val="003B7432"/>
    <w:rsid w:val="003B7DD9"/>
    <w:rsid w:val="003C043F"/>
    <w:rsid w:val="003C0ABF"/>
    <w:rsid w:val="003C0B4F"/>
    <w:rsid w:val="003C11A1"/>
    <w:rsid w:val="003C1309"/>
    <w:rsid w:val="003C13BC"/>
    <w:rsid w:val="003C1642"/>
    <w:rsid w:val="003C19C2"/>
    <w:rsid w:val="003C2211"/>
    <w:rsid w:val="003C230F"/>
    <w:rsid w:val="003C2534"/>
    <w:rsid w:val="003C261E"/>
    <w:rsid w:val="003C2BE4"/>
    <w:rsid w:val="003C2DDB"/>
    <w:rsid w:val="003C2E69"/>
    <w:rsid w:val="003C370B"/>
    <w:rsid w:val="003C3B93"/>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49A"/>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14"/>
    <w:rsid w:val="00411C61"/>
    <w:rsid w:val="00411FDB"/>
    <w:rsid w:val="0041295E"/>
    <w:rsid w:val="00412AA6"/>
    <w:rsid w:val="00412C02"/>
    <w:rsid w:val="00412E0F"/>
    <w:rsid w:val="00413016"/>
    <w:rsid w:val="0041304D"/>
    <w:rsid w:val="0041311B"/>
    <w:rsid w:val="004133B2"/>
    <w:rsid w:val="00413418"/>
    <w:rsid w:val="00413C18"/>
    <w:rsid w:val="00413CDB"/>
    <w:rsid w:val="004142AD"/>
    <w:rsid w:val="004144A7"/>
    <w:rsid w:val="00414A82"/>
    <w:rsid w:val="00414A8B"/>
    <w:rsid w:val="00414BEC"/>
    <w:rsid w:val="00414D78"/>
    <w:rsid w:val="00414FC7"/>
    <w:rsid w:val="004150CD"/>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9A3"/>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8FF"/>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880"/>
    <w:rsid w:val="00477F76"/>
    <w:rsid w:val="0048009F"/>
    <w:rsid w:val="00480231"/>
    <w:rsid w:val="004802AB"/>
    <w:rsid w:val="0048035D"/>
    <w:rsid w:val="0048061E"/>
    <w:rsid w:val="0048129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EC"/>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4EF9"/>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D23"/>
    <w:rsid w:val="004D60DB"/>
    <w:rsid w:val="004D638B"/>
    <w:rsid w:val="004D70A8"/>
    <w:rsid w:val="004D799E"/>
    <w:rsid w:val="004D7D1A"/>
    <w:rsid w:val="004D7DF5"/>
    <w:rsid w:val="004D7EBA"/>
    <w:rsid w:val="004E026D"/>
    <w:rsid w:val="004E0F22"/>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9D7"/>
    <w:rsid w:val="004E6AB1"/>
    <w:rsid w:val="004E6F1F"/>
    <w:rsid w:val="004E6FA1"/>
    <w:rsid w:val="004E7169"/>
    <w:rsid w:val="004E755C"/>
    <w:rsid w:val="004E7670"/>
    <w:rsid w:val="004E79D4"/>
    <w:rsid w:val="004E7D81"/>
    <w:rsid w:val="004E7D96"/>
    <w:rsid w:val="004E7DE9"/>
    <w:rsid w:val="004F010B"/>
    <w:rsid w:val="004F0940"/>
    <w:rsid w:val="004F0CAE"/>
    <w:rsid w:val="004F0E20"/>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BA6"/>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6F2"/>
    <w:rsid w:val="00524B13"/>
    <w:rsid w:val="005250B8"/>
    <w:rsid w:val="005255A1"/>
    <w:rsid w:val="00525CAC"/>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684"/>
    <w:rsid w:val="00532718"/>
    <w:rsid w:val="00532836"/>
    <w:rsid w:val="0053287C"/>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8A0"/>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2EA"/>
    <w:rsid w:val="00552560"/>
    <w:rsid w:val="00552705"/>
    <w:rsid w:val="00552CFE"/>
    <w:rsid w:val="00552D8C"/>
    <w:rsid w:val="00552E01"/>
    <w:rsid w:val="005531B2"/>
    <w:rsid w:val="00553213"/>
    <w:rsid w:val="00553340"/>
    <w:rsid w:val="00553737"/>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3F9"/>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01E"/>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B72"/>
    <w:rsid w:val="005B2CD7"/>
    <w:rsid w:val="005B2EEC"/>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AA3"/>
    <w:rsid w:val="005E5D2A"/>
    <w:rsid w:val="005E5EED"/>
    <w:rsid w:val="005E6061"/>
    <w:rsid w:val="005E6181"/>
    <w:rsid w:val="005E61BE"/>
    <w:rsid w:val="005E646C"/>
    <w:rsid w:val="005E671B"/>
    <w:rsid w:val="005E686A"/>
    <w:rsid w:val="005E717D"/>
    <w:rsid w:val="005E73E5"/>
    <w:rsid w:val="005E77B2"/>
    <w:rsid w:val="005E7968"/>
    <w:rsid w:val="005E7AE4"/>
    <w:rsid w:val="005F02AC"/>
    <w:rsid w:val="005F069B"/>
    <w:rsid w:val="005F07A3"/>
    <w:rsid w:val="005F0F6E"/>
    <w:rsid w:val="005F153F"/>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C4"/>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0AD9"/>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BB8"/>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8D3"/>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132"/>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884"/>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7CE"/>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5E"/>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0CA"/>
    <w:rsid w:val="006B6396"/>
    <w:rsid w:val="006B63F7"/>
    <w:rsid w:val="006B6512"/>
    <w:rsid w:val="006B6A19"/>
    <w:rsid w:val="006B6AC5"/>
    <w:rsid w:val="006B6CAA"/>
    <w:rsid w:val="006B6DDB"/>
    <w:rsid w:val="006B6DDD"/>
    <w:rsid w:val="006B7062"/>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C46"/>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B62"/>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3FD"/>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8D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98"/>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9A1"/>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8B6"/>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20D"/>
    <w:rsid w:val="00734645"/>
    <w:rsid w:val="007347AA"/>
    <w:rsid w:val="007347D5"/>
    <w:rsid w:val="00734890"/>
    <w:rsid w:val="00734CAA"/>
    <w:rsid w:val="00734DF2"/>
    <w:rsid w:val="0073606F"/>
    <w:rsid w:val="00736388"/>
    <w:rsid w:val="0073674F"/>
    <w:rsid w:val="0073698A"/>
    <w:rsid w:val="00736E60"/>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124"/>
    <w:rsid w:val="00761BD3"/>
    <w:rsid w:val="00761C36"/>
    <w:rsid w:val="00761DC9"/>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A58"/>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98E"/>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A39"/>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30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3D6B"/>
    <w:rsid w:val="007F4473"/>
    <w:rsid w:val="007F471D"/>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98C"/>
    <w:rsid w:val="00812B0E"/>
    <w:rsid w:val="008134A0"/>
    <w:rsid w:val="00813717"/>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1FD"/>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03"/>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38A"/>
    <w:rsid w:val="00835975"/>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6FA"/>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1C8"/>
    <w:rsid w:val="0086740D"/>
    <w:rsid w:val="0086798E"/>
    <w:rsid w:val="008679E3"/>
    <w:rsid w:val="008702B2"/>
    <w:rsid w:val="0087065C"/>
    <w:rsid w:val="0087077B"/>
    <w:rsid w:val="00871041"/>
    <w:rsid w:val="00871117"/>
    <w:rsid w:val="008715A4"/>
    <w:rsid w:val="0087169F"/>
    <w:rsid w:val="00872C68"/>
    <w:rsid w:val="00872CC1"/>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87EBB"/>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0C8"/>
    <w:rsid w:val="00894123"/>
    <w:rsid w:val="008941E6"/>
    <w:rsid w:val="008948A8"/>
    <w:rsid w:val="00895530"/>
    <w:rsid w:val="008956A8"/>
    <w:rsid w:val="008956E8"/>
    <w:rsid w:val="0089594A"/>
    <w:rsid w:val="0089599E"/>
    <w:rsid w:val="00895AD1"/>
    <w:rsid w:val="00895F3A"/>
    <w:rsid w:val="0089694D"/>
    <w:rsid w:val="00896A81"/>
    <w:rsid w:val="00896C3F"/>
    <w:rsid w:val="00896D88"/>
    <w:rsid w:val="00896FB2"/>
    <w:rsid w:val="00897039"/>
    <w:rsid w:val="00897287"/>
    <w:rsid w:val="00897B5C"/>
    <w:rsid w:val="00897C35"/>
    <w:rsid w:val="008A024B"/>
    <w:rsid w:val="008A0AC2"/>
    <w:rsid w:val="008A1023"/>
    <w:rsid w:val="008A1D36"/>
    <w:rsid w:val="008A1D57"/>
    <w:rsid w:val="008A265B"/>
    <w:rsid w:val="008A28A3"/>
    <w:rsid w:val="008A2933"/>
    <w:rsid w:val="008A2A7C"/>
    <w:rsid w:val="008A2BBA"/>
    <w:rsid w:val="008A3291"/>
    <w:rsid w:val="008A3354"/>
    <w:rsid w:val="008A339F"/>
    <w:rsid w:val="008A3738"/>
    <w:rsid w:val="008A381A"/>
    <w:rsid w:val="008A3948"/>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14F"/>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E79DC"/>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2B4"/>
    <w:rsid w:val="008F63A1"/>
    <w:rsid w:val="008F651A"/>
    <w:rsid w:val="008F68FF"/>
    <w:rsid w:val="008F6A4F"/>
    <w:rsid w:val="008F6F8D"/>
    <w:rsid w:val="008F71F7"/>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A7F"/>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5B27"/>
    <w:rsid w:val="00925FA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99"/>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D7"/>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2D7"/>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7D4"/>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5E"/>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A18"/>
    <w:rsid w:val="009B0C23"/>
    <w:rsid w:val="009B0EC4"/>
    <w:rsid w:val="009B114C"/>
    <w:rsid w:val="009B12A3"/>
    <w:rsid w:val="009B157B"/>
    <w:rsid w:val="009B18A6"/>
    <w:rsid w:val="009B1917"/>
    <w:rsid w:val="009B23CF"/>
    <w:rsid w:val="009B25F5"/>
    <w:rsid w:val="009B2C4E"/>
    <w:rsid w:val="009B338C"/>
    <w:rsid w:val="009B37EB"/>
    <w:rsid w:val="009B38CB"/>
    <w:rsid w:val="009B3B77"/>
    <w:rsid w:val="009B3D12"/>
    <w:rsid w:val="009B4116"/>
    <w:rsid w:val="009B412B"/>
    <w:rsid w:val="009B4580"/>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2DF"/>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D13"/>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02C"/>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A0"/>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21C"/>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B83"/>
    <w:rsid w:val="00A61D46"/>
    <w:rsid w:val="00A61E1D"/>
    <w:rsid w:val="00A62628"/>
    <w:rsid w:val="00A62941"/>
    <w:rsid w:val="00A62C75"/>
    <w:rsid w:val="00A62DCE"/>
    <w:rsid w:val="00A63049"/>
    <w:rsid w:val="00A637AA"/>
    <w:rsid w:val="00A63804"/>
    <w:rsid w:val="00A639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6CE"/>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28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C3F"/>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BE"/>
    <w:rsid w:val="00AC15D0"/>
    <w:rsid w:val="00AC1922"/>
    <w:rsid w:val="00AC1BD2"/>
    <w:rsid w:val="00AC1CF7"/>
    <w:rsid w:val="00AC1DC6"/>
    <w:rsid w:val="00AC1EF6"/>
    <w:rsid w:val="00AC2363"/>
    <w:rsid w:val="00AC238C"/>
    <w:rsid w:val="00AC25BE"/>
    <w:rsid w:val="00AC27CF"/>
    <w:rsid w:val="00AC2A98"/>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5E94"/>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B8C"/>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997"/>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D0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2CF9"/>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9C"/>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52F"/>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0BF"/>
    <w:rsid w:val="00BB061B"/>
    <w:rsid w:val="00BB0830"/>
    <w:rsid w:val="00BB0B1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40"/>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80"/>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CB"/>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A96"/>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921"/>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1BA"/>
    <w:rsid w:val="00C07661"/>
    <w:rsid w:val="00C0785E"/>
    <w:rsid w:val="00C0794F"/>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A7B"/>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660"/>
    <w:rsid w:val="00C35912"/>
    <w:rsid w:val="00C35A11"/>
    <w:rsid w:val="00C361D3"/>
    <w:rsid w:val="00C364CD"/>
    <w:rsid w:val="00C365DC"/>
    <w:rsid w:val="00C36796"/>
    <w:rsid w:val="00C36910"/>
    <w:rsid w:val="00C3736A"/>
    <w:rsid w:val="00C377C3"/>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456"/>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56E"/>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934"/>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432"/>
    <w:rsid w:val="00CB2617"/>
    <w:rsid w:val="00CB278D"/>
    <w:rsid w:val="00CB287A"/>
    <w:rsid w:val="00CB2F62"/>
    <w:rsid w:val="00CB317D"/>
    <w:rsid w:val="00CB363C"/>
    <w:rsid w:val="00CB3ACA"/>
    <w:rsid w:val="00CB3ED6"/>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35"/>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32F"/>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6E1"/>
    <w:rsid w:val="00D308B1"/>
    <w:rsid w:val="00D30E93"/>
    <w:rsid w:val="00D30F54"/>
    <w:rsid w:val="00D30FB2"/>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AD7"/>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618"/>
    <w:rsid w:val="00D47776"/>
    <w:rsid w:val="00D47D9C"/>
    <w:rsid w:val="00D5011A"/>
    <w:rsid w:val="00D503AA"/>
    <w:rsid w:val="00D50ED2"/>
    <w:rsid w:val="00D51EB5"/>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4A1"/>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6FC4"/>
    <w:rsid w:val="00D674C1"/>
    <w:rsid w:val="00D67667"/>
    <w:rsid w:val="00D67BB1"/>
    <w:rsid w:val="00D67C01"/>
    <w:rsid w:val="00D67DB1"/>
    <w:rsid w:val="00D67F7A"/>
    <w:rsid w:val="00D67FFC"/>
    <w:rsid w:val="00D70197"/>
    <w:rsid w:val="00D70444"/>
    <w:rsid w:val="00D7093F"/>
    <w:rsid w:val="00D70B53"/>
    <w:rsid w:val="00D712F7"/>
    <w:rsid w:val="00D713A1"/>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AFC"/>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3CC"/>
    <w:rsid w:val="00D864A0"/>
    <w:rsid w:val="00D877DD"/>
    <w:rsid w:val="00D87D80"/>
    <w:rsid w:val="00D87E6F"/>
    <w:rsid w:val="00D87F2D"/>
    <w:rsid w:val="00D87F50"/>
    <w:rsid w:val="00D906F0"/>
    <w:rsid w:val="00D907AB"/>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32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B33"/>
    <w:rsid w:val="00DD4D28"/>
    <w:rsid w:val="00DD5125"/>
    <w:rsid w:val="00DD5B9E"/>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49"/>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04"/>
    <w:rsid w:val="00E3113B"/>
    <w:rsid w:val="00E31729"/>
    <w:rsid w:val="00E31BED"/>
    <w:rsid w:val="00E31DF5"/>
    <w:rsid w:val="00E31FBA"/>
    <w:rsid w:val="00E320A2"/>
    <w:rsid w:val="00E320A7"/>
    <w:rsid w:val="00E32AE8"/>
    <w:rsid w:val="00E32D65"/>
    <w:rsid w:val="00E32DA3"/>
    <w:rsid w:val="00E32FF3"/>
    <w:rsid w:val="00E3317C"/>
    <w:rsid w:val="00E33388"/>
    <w:rsid w:val="00E33521"/>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5B7"/>
    <w:rsid w:val="00E64939"/>
    <w:rsid w:val="00E64977"/>
    <w:rsid w:val="00E64B00"/>
    <w:rsid w:val="00E64BFB"/>
    <w:rsid w:val="00E64D56"/>
    <w:rsid w:val="00E64DE1"/>
    <w:rsid w:val="00E64E60"/>
    <w:rsid w:val="00E64E8A"/>
    <w:rsid w:val="00E65190"/>
    <w:rsid w:val="00E6531D"/>
    <w:rsid w:val="00E65427"/>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4F92"/>
    <w:rsid w:val="00E755D9"/>
    <w:rsid w:val="00E75652"/>
    <w:rsid w:val="00E757BB"/>
    <w:rsid w:val="00E7583C"/>
    <w:rsid w:val="00E75B20"/>
    <w:rsid w:val="00E75C5A"/>
    <w:rsid w:val="00E76096"/>
    <w:rsid w:val="00E7618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CC3"/>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528"/>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801"/>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988"/>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E5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8A2"/>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D15"/>
    <w:rsid w:val="00F81E4D"/>
    <w:rsid w:val="00F81EF0"/>
    <w:rsid w:val="00F823F2"/>
    <w:rsid w:val="00F82471"/>
    <w:rsid w:val="00F824B5"/>
    <w:rsid w:val="00F825FD"/>
    <w:rsid w:val="00F82737"/>
    <w:rsid w:val="00F8288C"/>
    <w:rsid w:val="00F82929"/>
    <w:rsid w:val="00F82A91"/>
    <w:rsid w:val="00F83019"/>
    <w:rsid w:val="00F83091"/>
    <w:rsid w:val="00F833AB"/>
    <w:rsid w:val="00F8353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24C"/>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CB0"/>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4F57"/>
    <w:rsid w:val="00FB5012"/>
    <w:rsid w:val="00FB545A"/>
    <w:rsid w:val="00FB5CD6"/>
    <w:rsid w:val="00FB5DEA"/>
    <w:rsid w:val="00FB5FDF"/>
    <w:rsid w:val="00FB650A"/>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C3A"/>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4"/>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4D"/>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946"/>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 w:type="character" w:customStyle="1" w:styleId="af9">
    <w:name w:val="列出段落 字符"/>
    <w:uiPriority w:val="34"/>
    <w:qFormat/>
    <w:locked/>
    <w:rsid w:val="00C5056E"/>
    <w:rPr>
      <w:rFonts w:eastAsia="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 w:type="character" w:customStyle="1" w:styleId="af9">
    <w:name w:val="列出段落 字符"/>
    <w:uiPriority w:val="34"/>
    <w:qFormat/>
    <w:locked/>
    <w:rsid w:val="00C5056E"/>
    <w:rPr>
      <w:rFonts w:eastAsia="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675683">
      <w:bodyDiv w:val="1"/>
      <w:marLeft w:val="0"/>
      <w:marRight w:val="0"/>
      <w:marTop w:val="0"/>
      <w:marBottom w:val="0"/>
      <w:divBdr>
        <w:top w:val="none" w:sz="0" w:space="0" w:color="auto"/>
        <w:left w:val="none" w:sz="0" w:space="0" w:color="auto"/>
        <w:bottom w:val="none" w:sz="0" w:space="0" w:color="auto"/>
        <w:right w:val="none" w:sz="0" w:space="0" w:color="auto"/>
      </w:divBdr>
    </w:div>
    <w:div w:id="207380367">
      <w:bodyDiv w:val="1"/>
      <w:marLeft w:val="0"/>
      <w:marRight w:val="0"/>
      <w:marTop w:val="0"/>
      <w:marBottom w:val="0"/>
      <w:divBdr>
        <w:top w:val="none" w:sz="0" w:space="0" w:color="auto"/>
        <w:left w:val="none" w:sz="0" w:space="0" w:color="auto"/>
        <w:bottom w:val="none" w:sz="0" w:space="0" w:color="auto"/>
        <w:right w:val="none" w:sz="0" w:space="0" w:color="auto"/>
      </w:divBdr>
    </w:div>
    <w:div w:id="208883322">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6089063">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362352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215818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5720118">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15923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3420816">
      <w:bodyDiv w:val="1"/>
      <w:marLeft w:val="0"/>
      <w:marRight w:val="0"/>
      <w:marTop w:val="0"/>
      <w:marBottom w:val="0"/>
      <w:divBdr>
        <w:top w:val="none" w:sz="0" w:space="0" w:color="auto"/>
        <w:left w:val="none" w:sz="0" w:space="0" w:color="auto"/>
        <w:bottom w:val="none" w:sz="0" w:space="0" w:color="auto"/>
        <w:right w:val="none" w:sz="0" w:space="0" w:color="auto"/>
      </w:divBdr>
    </w:div>
    <w:div w:id="1144158148">
      <w:bodyDiv w:val="1"/>
      <w:marLeft w:val="0"/>
      <w:marRight w:val="0"/>
      <w:marTop w:val="0"/>
      <w:marBottom w:val="0"/>
      <w:divBdr>
        <w:top w:val="none" w:sz="0" w:space="0" w:color="auto"/>
        <w:left w:val="none" w:sz="0" w:space="0" w:color="auto"/>
        <w:bottom w:val="none" w:sz="0" w:space="0" w:color="auto"/>
        <w:right w:val="none" w:sz="0" w:space="0" w:color="auto"/>
      </w:divBdr>
    </w:div>
    <w:div w:id="114735663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2710">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194266384">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52557906">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086410">
      <w:bodyDiv w:val="1"/>
      <w:marLeft w:val="0"/>
      <w:marRight w:val="0"/>
      <w:marTop w:val="0"/>
      <w:marBottom w:val="0"/>
      <w:divBdr>
        <w:top w:val="none" w:sz="0" w:space="0" w:color="auto"/>
        <w:left w:val="none" w:sz="0" w:space="0" w:color="auto"/>
        <w:bottom w:val="none" w:sz="0" w:space="0" w:color="auto"/>
        <w:right w:val="none" w:sz="0" w:space="0" w:color="auto"/>
      </w:divBdr>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A0CB8-5C86-4D3F-8674-A6189C9D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2022-05-25T09:38:00Z</dcterms:created>
  <dcterms:modified xsi:type="dcterms:W3CDTF">2022-05-30T04:28:00Z</dcterms:modified>
</cp:coreProperties>
</file>