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97E6EB" w14:textId="77777777" w:rsidR="001E41F3" w:rsidRDefault="0024354C">
      <w:pPr>
        <w:pStyle w:val="CRCoverPage"/>
        <w:tabs>
          <w:tab w:val="right" w:pos="9639"/>
        </w:tabs>
        <w:spacing w:after="0"/>
        <w:rPr>
          <w:b/>
          <w:i/>
          <w:noProof/>
          <w:sz w:val="28"/>
          <w:lang w:eastAsia="ko-KR"/>
        </w:rPr>
      </w:pPr>
      <w:r w:rsidRPr="0024354C">
        <w:rPr>
          <w:b/>
          <w:noProof/>
          <w:sz w:val="24"/>
        </w:rPr>
        <w:t xml:space="preserve">3GPP TSG-RAN </w:t>
      </w:r>
      <w:r w:rsidR="003D5DCD">
        <w:rPr>
          <w:rFonts w:hint="eastAsia"/>
          <w:b/>
          <w:noProof/>
          <w:sz w:val="24"/>
          <w:lang w:eastAsia="ko-KR"/>
        </w:rPr>
        <w:t>Meeting</w:t>
      </w:r>
      <w:r w:rsidR="00EE7BCC">
        <w:rPr>
          <w:rFonts w:hint="eastAsia"/>
          <w:b/>
          <w:noProof/>
          <w:sz w:val="24"/>
          <w:lang w:eastAsia="ko-KR"/>
        </w:rPr>
        <w:t xml:space="preserve"> #</w:t>
      </w:r>
      <w:r w:rsidR="00A00835">
        <w:rPr>
          <w:b/>
          <w:noProof/>
          <w:sz w:val="24"/>
          <w:lang w:eastAsia="ko-KR"/>
        </w:rPr>
        <w:t>96</w:t>
      </w:r>
      <w:r w:rsidR="001E41F3">
        <w:rPr>
          <w:b/>
          <w:i/>
          <w:noProof/>
          <w:sz w:val="28"/>
        </w:rPr>
        <w:tab/>
      </w:r>
      <w:r w:rsidR="00F64300" w:rsidRPr="00F64300">
        <w:rPr>
          <w:b/>
          <w:i/>
          <w:noProof/>
          <w:sz w:val="28"/>
        </w:rPr>
        <w:t>R</w:t>
      </w:r>
      <w:r w:rsidR="00A00835">
        <w:rPr>
          <w:b/>
          <w:i/>
          <w:noProof/>
          <w:sz w:val="28"/>
        </w:rPr>
        <w:t>P</w:t>
      </w:r>
      <w:r w:rsidR="00F64300" w:rsidRPr="00F64300">
        <w:rPr>
          <w:b/>
          <w:i/>
          <w:noProof/>
          <w:sz w:val="28"/>
        </w:rPr>
        <w:t>-</w:t>
      </w:r>
      <w:r w:rsidR="00A3187D" w:rsidRPr="00A3187D">
        <w:rPr>
          <w:b/>
          <w:i/>
          <w:noProof/>
          <w:sz w:val="28"/>
        </w:rPr>
        <w:t>221394</w:t>
      </w:r>
    </w:p>
    <w:p w14:paraId="07828B35" w14:textId="77777777" w:rsidR="001E41F3" w:rsidRPr="00B664F7" w:rsidRDefault="00A00835" w:rsidP="00B664F7">
      <w:pPr>
        <w:pStyle w:val="CRCoverPage"/>
        <w:rPr>
          <w:b/>
          <w:sz w:val="24"/>
        </w:rPr>
      </w:pPr>
      <w:r>
        <w:rPr>
          <w:b/>
          <w:noProof/>
          <w:sz w:val="24"/>
          <w:lang w:eastAsia="ko-KR"/>
        </w:rPr>
        <w:t>Budapest, Hungary</w:t>
      </w:r>
      <w:r w:rsidR="00FC4CEC" w:rsidRPr="00B664F7">
        <w:rPr>
          <w:b/>
          <w:noProof/>
          <w:sz w:val="24"/>
          <w:lang w:eastAsia="ko-KR"/>
        </w:rPr>
        <w:t xml:space="preserve">, </w:t>
      </w:r>
      <w:r>
        <w:rPr>
          <w:b/>
          <w:noProof/>
          <w:sz w:val="24"/>
          <w:lang w:eastAsia="ko-KR"/>
        </w:rPr>
        <w:t>5</w:t>
      </w:r>
      <w:r w:rsidR="00FC4CEC" w:rsidRPr="00B664F7">
        <w:rPr>
          <w:b/>
          <w:noProof/>
          <w:sz w:val="24"/>
          <w:lang w:eastAsia="ko-KR"/>
        </w:rPr>
        <w:t>–</w:t>
      </w:r>
      <w:r>
        <w:rPr>
          <w:b/>
          <w:noProof/>
          <w:sz w:val="24"/>
          <w:lang w:eastAsia="ko-KR"/>
        </w:rPr>
        <w:t>9</w:t>
      </w:r>
      <w:r w:rsidR="00583B6D" w:rsidRPr="00B664F7">
        <w:rPr>
          <w:b/>
          <w:noProof/>
          <w:sz w:val="24"/>
          <w:lang w:eastAsia="ko-KR"/>
        </w:rPr>
        <w:t xml:space="preserve"> </w:t>
      </w:r>
      <w:r>
        <w:rPr>
          <w:b/>
          <w:noProof/>
          <w:sz w:val="24"/>
          <w:lang w:eastAsia="ko-KR"/>
        </w:rPr>
        <w:t>June</w:t>
      </w:r>
      <w:r w:rsidR="00FC4CEC" w:rsidRPr="00B664F7">
        <w:rPr>
          <w:b/>
          <w:noProof/>
          <w:sz w:val="24"/>
          <w:lang w:eastAsia="ko-KR"/>
        </w:rPr>
        <w:t xml:space="preserve"> 20</w:t>
      </w:r>
      <w:r w:rsidR="00583B6D" w:rsidRPr="00B664F7">
        <w:rPr>
          <w:b/>
          <w:noProof/>
          <w:sz w:val="24"/>
          <w:lang w:eastAsia="ko-KR"/>
        </w:rPr>
        <w:t>2</w:t>
      </w:r>
      <w:r w:rsidR="00BD674D">
        <w:rPr>
          <w:b/>
          <w:noProof/>
          <w:sz w:val="24"/>
          <w:lang w:eastAsia="ko-KR"/>
        </w:rPr>
        <w:t>2</w:t>
      </w:r>
    </w:p>
    <w:p w14:paraId="36232ED2" w14:textId="77777777" w:rsidR="001E41F3" w:rsidRDefault="001E41F3">
      <w:pPr>
        <w:rPr>
          <w:noProof/>
          <w:lang w:eastAsia="ko-KR"/>
        </w:rPr>
      </w:pPr>
    </w:p>
    <w:p w14:paraId="7EC7FB76" w14:textId="77777777"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Agenda item:</w:t>
      </w:r>
      <w:r w:rsidRPr="005B3F15">
        <w:rPr>
          <w:b/>
          <w:noProof/>
          <w:lang w:eastAsia="ko-KR"/>
        </w:rPr>
        <w:tab/>
      </w:r>
      <w:r w:rsidR="00A00835" w:rsidRPr="00A00835">
        <w:rPr>
          <w:b/>
          <w:noProof/>
          <w:lang w:eastAsia="ko-KR"/>
        </w:rPr>
        <w:t>9.3.2.4</w:t>
      </w:r>
    </w:p>
    <w:p w14:paraId="5906E184" w14:textId="77777777"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Source:</w:t>
      </w:r>
      <w:r w:rsidRPr="005B3F15">
        <w:rPr>
          <w:b/>
          <w:noProof/>
          <w:lang w:eastAsia="ko-KR"/>
        </w:rPr>
        <w:tab/>
        <w:t>Samsung</w:t>
      </w:r>
    </w:p>
    <w:p w14:paraId="78066455" w14:textId="77777777"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Title:</w:t>
      </w:r>
      <w:r w:rsidRPr="005B3F15">
        <w:rPr>
          <w:b/>
          <w:noProof/>
          <w:lang w:eastAsia="ko-KR"/>
        </w:rPr>
        <w:tab/>
      </w:r>
      <w:r w:rsidR="00A00835" w:rsidRPr="00A00835">
        <w:rPr>
          <w:b/>
          <w:noProof/>
          <w:lang w:eastAsia="ko-KR"/>
        </w:rPr>
        <w:t>Views on SL-DRX for SL relay</w:t>
      </w:r>
    </w:p>
    <w:p w14:paraId="284419D9" w14:textId="77777777" w:rsidR="004460EA" w:rsidRDefault="004460EA" w:rsidP="00B664F7">
      <w:pPr>
        <w:pStyle w:val="CRCoverPage"/>
        <w:tabs>
          <w:tab w:val="left" w:pos="1701"/>
        </w:tabs>
        <w:ind w:left="1701" w:hanging="1701"/>
        <w:outlineLvl w:val="0"/>
        <w:rPr>
          <w:noProof/>
          <w:lang w:eastAsia="ko-KR"/>
        </w:rPr>
      </w:pPr>
      <w:r w:rsidRPr="005B3F15">
        <w:rPr>
          <w:b/>
          <w:noProof/>
          <w:lang w:eastAsia="ko-KR"/>
        </w:rPr>
        <w:t>Document for:</w:t>
      </w:r>
      <w:r w:rsidRPr="005B3F15">
        <w:rPr>
          <w:b/>
          <w:noProof/>
          <w:lang w:eastAsia="ko-KR"/>
        </w:rPr>
        <w:tab/>
        <w:t>Discussion and Agreement</w:t>
      </w:r>
    </w:p>
    <w:p w14:paraId="57A0752B" w14:textId="77777777" w:rsidR="004460EA" w:rsidRDefault="004460EA" w:rsidP="00860FA5">
      <w:pPr>
        <w:pStyle w:val="Heading1"/>
        <w:rPr>
          <w:noProof/>
          <w:lang w:eastAsia="ko-KR"/>
        </w:rPr>
      </w:pPr>
      <w:r w:rsidRPr="004460EA">
        <w:rPr>
          <w:noProof/>
          <w:lang w:eastAsia="ko-KR"/>
        </w:rPr>
        <w:t>1</w:t>
      </w:r>
      <w:r w:rsidR="0009159B">
        <w:rPr>
          <w:rFonts w:hint="eastAsia"/>
          <w:noProof/>
          <w:lang w:eastAsia="ko-KR"/>
        </w:rPr>
        <w:tab/>
      </w:r>
      <w:r w:rsidRPr="00860FA5">
        <w:t>Introduction</w:t>
      </w:r>
    </w:p>
    <w:p w14:paraId="41BBDC92" w14:textId="77777777" w:rsidR="000A1AE8" w:rsidRDefault="00D906A2" w:rsidP="00373E3A">
      <w:pPr>
        <w:rPr>
          <w:lang w:eastAsia="ko-KR"/>
        </w:rPr>
      </w:pPr>
      <w:r w:rsidRPr="00D906A2">
        <w:rPr>
          <w:lang w:eastAsia="ko-KR"/>
        </w:rPr>
        <w:t xml:space="preserve">RAN2 discussed whether SL DRX can be applied to L2 relay, but was not able to make conclusion. The contribution provides our views on the issue. </w:t>
      </w:r>
    </w:p>
    <w:p w14:paraId="5F09A0BB" w14:textId="77777777" w:rsidR="00D906A2" w:rsidRDefault="00D906A2" w:rsidP="00373E3A">
      <w:pPr>
        <w:rPr>
          <w:lang w:eastAsia="ko-KR"/>
        </w:rPr>
      </w:pPr>
    </w:p>
    <w:p w14:paraId="0F682205" w14:textId="77777777" w:rsidR="00057A4B" w:rsidRDefault="0009159B" w:rsidP="00860FA5">
      <w:pPr>
        <w:pStyle w:val="Heading1"/>
      </w:pPr>
      <w:bookmarkStart w:id="0" w:name="_Toc497230266"/>
      <w:bookmarkStart w:id="1" w:name="_Toc497230267"/>
      <w:r>
        <w:rPr>
          <w:rFonts w:hint="eastAsia"/>
          <w:lang w:eastAsia="ko-KR"/>
        </w:rPr>
        <w:t>2</w:t>
      </w:r>
      <w:r w:rsidR="00057A4B" w:rsidRPr="004D3578">
        <w:tab/>
      </w:r>
      <w:bookmarkEnd w:id="0"/>
      <w:r w:rsidRPr="00860FA5">
        <w:rPr>
          <w:rFonts w:hint="eastAsia"/>
        </w:rPr>
        <w:t>Discussion</w:t>
      </w:r>
    </w:p>
    <w:bookmarkEnd w:id="1"/>
    <w:p w14:paraId="28EDC580" w14:textId="77777777" w:rsidR="00125980" w:rsidRDefault="00D906A2" w:rsidP="009B5BBC">
      <w:pPr>
        <w:rPr>
          <w:lang w:eastAsia="ko-KR"/>
        </w:rPr>
      </w:pPr>
      <w:r>
        <w:rPr>
          <w:lang w:eastAsia="ko-KR"/>
        </w:rPr>
        <w:t xml:space="preserve">Last RAN2 meeting in RAN2#118-e meeting, RAN2 discussed </w:t>
      </w:r>
      <w:r w:rsidR="00BB2CA3">
        <w:rPr>
          <w:lang w:eastAsia="ko-KR"/>
        </w:rPr>
        <w:t>(</w:t>
      </w:r>
      <w:r>
        <w:rPr>
          <w:lang w:eastAsia="ko-KR"/>
        </w:rPr>
        <w:t>again</w:t>
      </w:r>
      <w:r w:rsidR="00BB2CA3">
        <w:rPr>
          <w:lang w:eastAsia="ko-KR"/>
        </w:rPr>
        <w:t>)</w:t>
      </w:r>
      <w:r>
        <w:rPr>
          <w:lang w:eastAsia="ko-KR"/>
        </w:rPr>
        <w:t xml:space="preserve"> whether </w:t>
      </w:r>
      <w:r w:rsidR="00200C61">
        <w:rPr>
          <w:lang w:eastAsia="ko-KR"/>
        </w:rPr>
        <w:t xml:space="preserve">Rel-17 </w:t>
      </w:r>
      <w:r w:rsidR="003E106F" w:rsidRPr="003E106F">
        <w:rPr>
          <w:lang w:eastAsia="ko-KR"/>
        </w:rPr>
        <w:t>SL DRX can be applied to L2 relay</w:t>
      </w:r>
      <w:r w:rsidR="003E106F">
        <w:rPr>
          <w:lang w:eastAsia="ko-KR"/>
        </w:rPr>
        <w:t xml:space="preserve"> </w:t>
      </w:r>
      <w:r w:rsidR="004D0D11">
        <w:rPr>
          <w:lang w:eastAsia="ko-KR"/>
        </w:rPr>
        <w:t xml:space="preserve">during GTW session based on the outcome of </w:t>
      </w:r>
      <w:r w:rsidR="003E106F">
        <w:rPr>
          <w:lang w:eastAsia="ko-KR"/>
        </w:rPr>
        <w:t>the emil discussion [</w:t>
      </w:r>
      <w:r w:rsidR="003E106F" w:rsidRPr="003E106F">
        <w:rPr>
          <w:lang w:eastAsia="ko-KR"/>
        </w:rPr>
        <w:t>AT118-e][709][V2X/SL</w:t>
      </w:r>
      <w:r w:rsidR="003E106F">
        <w:rPr>
          <w:lang w:eastAsia="ko-KR"/>
        </w:rPr>
        <w:t xml:space="preserve">] </w:t>
      </w:r>
      <w:r w:rsidR="004D0D11">
        <w:rPr>
          <w:lang w:eastAsia="ko-KR"/>
        </w:rPr>
        <w:t xml:space="preserve">in </w:t>
      </w:r>
      <w:r w:rsidR="004D0D11" w:rsidRPr="004D0D11">
        <w:rPr>
          <w:lang w:eastAsia="ko-KR"/>
        </w:rPr>
        <w:t>R2-2206305</w:t>
      </w:r>
      <w:r w:rsidR="004D0D11">
        <w:rPr>
          <w:lang w:eastAsia="ko-KR"/>
        </w:rPr>
        <w:t xml:space="preserve"> [2]</w:t>
      </w:r>
      <w:r w:rsidR="0090050D">
        <w:rPr>
          <w:lang w:eastAsia="ko-KR"/>
        </w:rPr>
        <w:t>, and the minutes [1] are copied for the reference:</w:t>
      </w:r>
    </w:p>
    <w:tbl>
      <w:tblPr>
        <w:tblStyle w:val="TableGrid"/>
        <w:tblW w:w="0" w:type="auto"/>
        <w:tblLook w:val="04A0" w:firstRow="1" w:lastRow="0" w:firstColumn="1" w:lastColumn="0" w:noHBand="0" w:noVBand="1"/>
      </w:tblPr>
      <w:tblGrid>
        <w:gridCol w:w="9629"/>
      </w:tblGrid>
      <w:tr w:rsidR="0090050D" w14:paraId="41EDE98E" w14:textId="77777777" w:rsidTr="0090050D">
        <w:tc>
          <w:tcPr>
            <w:tcW w:w="9629" w:type="dxa"/>
          </w:tcPr>
          <w:p w14:paraId="44BE955E" w14:textId="77777777" w:rsidR="0090050D" w:rsidRDefault="0090050D" w:rsidP="0090050D">
            <w:pPr>
              <w:pStyle w:val="Doc-text2"/>
              <w:ind w:left="1253" w:firstLine="0"/>
              <w:rPr>
                <w:lang w:val="en-US" w:eastAsia="ko-KR"/>
              </w:rPr>
            </w:pPr>
            <w:r>
              <w:t xml:space="preserve">[Ericsson]: RRC messages during RRC connection establishment does not have QoS. How to handle RRC messages w/o QoS is not clear. [OPPO, LG, Apple]: All arguments from opposite side are more about performance aspect, it’s not really about if it’s feasible or not for SL DRX with L2 relay. We should focus the discussion and conclude if SL DRX with L2 relay is feasible w/o breaking the system, which is decoupled with performance level. [LG]: Opposite side often mentions about the delay concern. Is the delay for RRC message transmission or until the optimized SL DRX configuration? We don’t really see the problem if the delay is for RRC message transmission. TX UE can set very conservative SL DRX configuration to reduce the delay (if the delay concern is valid). [OPPO, Apple]: In relay session, it is agreed that a network assigns PDB split and priority for each logical channel so they would be sufficient for QoS enforcement. [Ericsson]: RRC connection setup REQ is before the reception of them from the network. [Vivo]: Based on the current circumstance, it would be difficult to conclude if SL DRX with L2 relay is supported or not in Rel-17. However, it will be good at least to state exact RAN2 status. [Session chair]: Seems two options in the table. One option is to go towards majority companies’ views and another option is to capture exact RAN2 status if the first option is never acceptable to the opposite side. With the second option, the final decision is up to RAN. [ZTE]: Prefer to make a conclusion now based on majority companies’ view. [IDT]: Agree with Vivo. Let’s capture exact RAN2 status and ok to leave the final conclusion to RAN. [Lenovo]: Didn’t provide inputs during the email discussion, but now support that SL DRX with L2 relay is feasible. [Session chair]: Let’s double check if companies change mind after understanding key arguments from each side. </w:t>
            </w:r>
          </w:p>
          <w:p w14:paraId="5E751721" w14:textId="77777777" w:rsidR="0090050D" w:rsidRDefault="0090050D" w:rsidP="0090050D">
            <w:pPr>
              <w:pStyle w:val="Doc-text2"/>
              <w:numPr>
                <w:ilvl w:val="0"/>
                <w:numId w:val="15"/>
              </w:numPr>
              <w:overflowPunct/>
              <w:autoSpaceDE/>
              <w:autoSpaceDN/>
              <w:adjustRightInd/>
              <w:spacing w:after="0"/>
              <w:textAlignment w:val="auto"/>
            </w:pPr>
            <w:r>
              <w:t>Feasible (w/ some performance degradation): Nokia, MediaTek, Huawei, OPPO, Lenovo, LGE, Samsung, ZTE, Apple, Intel, Vivo (11)</w:t>
            </w:r>
          </w:p>
          <w:p w14:paraId="4D0540FA" w14:textId="77777777" w:rsidR="0090050D" w:rsidRDefault="0090050D" w:rsidP="0090050D">
            <w:pPr>
              <w:pStyle w:val="Doc-text2"/>
              <w:numPr>
                <w:ilvl w:val="0"/>
                <w:numId w:val="15"/>
              </w:numPr>
              <w:overflowPunct/>
              <w:autoSpaceDE/>
              <w:autoSpaceDN/>
              <w:adjustRightInd/>
              <w:spacing w:after="0"/>
              <w:textAlignment w:val="auto"/>
            </w:pPr>
            <w:r>
              <w:t>Not feasible: Ericsson, CATT, Qualcomm, Xiaomi, IDT, NEC, Vivo (7)</w:t>
            </w:r>
          </w:p>
          <w:p w14:paraId="5D9A978D" w14:textId="77777777" w:rsidR="0090050D" w:rsidRDefault="0090050D" w:rsidP="0090050D">
            <w:pPr>
              <w:rPr>
                <w:rFonts w:ascii="Footlight MT Light" w:hAnsi="Footlight MT Light"/>
                <w:color w:val="1F497D"/>
                <w:sz w:val="22"/>
                <w:szCs w:val="22"/>
              </w:rPr>
            </w:pPr>
          </w:p>
          <w:p w14:paraId="0EB4E92C" w14:textId="77777777" w:rsidR="0090050D" w:rsidRDefault="0090050D" w:rsidP="0090050D">
            <w:pPr>
              <w:pStyle w:val="Doc-text2"/>
              <w:numPr>
                <w:ilvl w:val="0"/>
                <w:numId w:val="16"/>
              </w:numPr>
              <w:tabs>
                <w:tab w:val="clear" w:pos="1622"/>
              </w:tabs>
              <w:overflowPunct/>
              <w:autoSpaceDE/>
              <w:autoSpaceDN/>
              <w:adjustRightInd/>
              <w:spacing w:after="0"/>
              <w:textAlignment w:val="auto"/>
              <w:rPr>
                <w:szCs w:val="20"/>
              </w:rPr>
            </w:pPr>
            <w:r>
              <w:t xml:space="preserve">R2 discussed whether there is any technical blocking issue for supporting SL-DRX for L2 relay and observed that majority companies (11/17) agree it is feasible to support it and some companies (7/17) disagree it is feasible due to some performance degradation (e.g. delay). </w:t>
            </w:r>
          </w:p>
          <w:p w14:paraId="4D61F481" w14:textId="77777777" w:rsidR="0090050D" w:rsidRDefault="0090050D" w:rsidP="009B5BBC">
            <w:pPr>
              <w:rPr>
                <w:lang w:eastAsia="ko-KR"/>
              </w:rPr>
            </w:pPr>
          </w:p>
        </w:tc>
      </w:tr>
    </w:tbl>
    <w:p w14:paraId="5F25CD9E" w14:textId="77777777" w:rsidR="0090050D" w:rsidRDefault="0090050D" w:rsidP="009B5BBC">
      <w:pPr>
        <w:rPr>
          <w:lang w:eastAsia="ko-KR"/>
        </w:rPr>
      </w:pPr>
    </w:p>
    <w:p w14:paraId="484E08DB" w14:textId="1B46AC84" w:rsidR="00FF36FD" w:rsidRDefault="00812B36" w:rsidP="009B5BBC">
      <w:pPr>
        <w:rPr>
          <w:lang w:eastAsia="ko-KR"/>
        </w:rPr>
      </w:pPr>
      <w:r>
        <w:rPr>
          <w:lang w:eastAsia="ko-KR"/>
        </w:rPr>
        <w:lastRenderedPageBreak/>
        <w:t>From the discussion, we observe that c</w:t>
      </w:r>
      <w:r w:rsidR="00B319F7" w:rsidRPr="00B319F7">
        <w:rPr>
          <w:lang w:eastAsia="ko-KR"/>
        </w:rPr>
        <w:t xml:space="preserve">ompanies who want to have enhancements/optimization as scope of Rel-18 WI insisted </w:t>
      </w:r>
      <w:r w:rsidR="00811473">
        <w:rPr>
          <w:lang w:eastAsia="ko-KR"/>
        </w:rPr>
        <w:t xml:space="preserve">that </w:t>
      </w:r>
      <w:r w:rsidR="00B319F7" w:rsidRPr="00B319F7">
        <w:rPr>
          <w:lang w:eastAsia="ko-KR"/>
        </w:rPr>
        <w:t>SL DRX in L2 relay cannot be supported in Rel-17</w:t>
      </w:r>
      <w:r>
        <w:rPr>
          <w:lang w:eastAsia="ko-KR"/>
        </w:rPr>
        <w:t>,</w:t>
      </w:r>
      <w:r w:rsidR="00B319F7" w:rsidRPr="00B319F7">
        <w:rPr>
          <w:lang w:eastAsia="ko-KR"/>
        </w:rPr>
        <w:t xml:space="preserve"> and </w:t>
      </w:r>
      <w:r>
        <w:rPr>
          <w:lang w:eastAsia="ko-KR"/>
        </w:rPr>
        <w:t xml:space="preserve">they </w:t>
      </w:r>
      <w:r w:rsidR="00B319F7" w:rsidRPr="00B319F7">
        <w:rPr>
          <w:lang w:eastAsia="ko-KR"/>
        </w:rPr>
        <w:t xml:space="preserve">never accepted any conclusion to </w:t>
      </w:r>
      <w:r w:rsidR="00811473">
        <w:rPr>
          <w:lang w:eastAsia="ko-KR"/>
        </w:rPr>
        <w:t>'</w:t>
      </w:r>
      <w:r w:rsidR="00B319F7" w:rsidRPr="00B319F7">
        <w:rPr>
          <w:lang w:eastAsia="ko-KR"/>
        </w:rPr>
        <w:t>supported</w:t>
      </w:r>
      <w:r w:rsidR="00811473">
        <w:rPr>
          <w:lang w:eastAsia="ko-KR"/>
        </w:rPr>
        <w:t>'</w:t>
      </w:r>
      <w:r w:rsidR="001B374D">
        <w:rPr>
          <w:lang w:eastAsia="ko-KR"/>
        </w:rPr>
        <w:t xml:space="preserve"> in Rel-17</w:t>
      </w:r>
      <w:r w:rsidR="00B319F7" w:rsidRPr="00B319F7">
        <w:rPr>
          <w:lang w:eastAsia="ko-KR"/>
        </w:rPr>
        <w:t>.</w:t>
      </w:r>
      <w:r w:rsidR="00811473">
        <w:rPr>
          <w:lang w:eastAsia="ko-KR"/>
        </w:rPr>
        <w:t xml:space="preserve"> However, </w:t>
      </w:r>
      <w:r w:rsidR="007B0692">
        <w:rPr>
          <w:lang w:eastAsia="ko-KR"/>
        </w:rPr>
        <w:t xml:space="preserve">in general, </w:t>
      </w:r>
      <w:r w:rsidR="00811473">
        <w:rPr>
          <w:lang w:eastAsia="ko-KR"/>
        </w:rPr>
        <w:t xml:space="preserve">we </w:t>
      </w:r>
      <w:r w:rsidR="00FF36FD">
        <w:rPr>
          <w:lang w:eastAsia="ko-KR"/>
        </w:rPr>
        <w:t xml:space="preserve">do not observe any critical </w:t>
      </w:r>
      <w:r w:rsidR="00200C61">
        <w:rPr>
          <w:lang w:eastAsia="ko-KR"/>
        </w:rPr>
        <w:t xml:space="preserve">blocking </w:t>
      </w:r>
      <w:r w:rsidR="00FF36FD">
        <w:rPr>
          <w:lang w:eastAsia="ko-KR"/>
        </w:rPr>
        <w:t xml:space="preserve">issue </w:t>
      </w:r>
      <w:r w:rsidR="00FF36FD" w:rsidRPr="00FF36FD">
        <w:rPr>
          <w:lang w:eastAsia="ko-KR"/>
        </w:rPr>
        <w:t xml:space="preserve">to apply </w:t>
      </w:r>
      <w:r w:rsidR="00200C61">
        <w:rPr>
          <w:lang w:eastAsia="ko-KR"/>
        </w:rPr>
        <w:t xml:space="preserve">Rel-17 </w:t>
      </w:r>
      <w:r w:rsidR="00FF36FD" w:rsidRPr="00FF36FD">
        <w:rPr>
          <w:lang w:eastAsia="ko-KR"/>
        </w:rPr>
        <w:t>SL DRX to L2 relay</w:t>
      </w:r>
      <w:r w:rsidR="00FF36FD">
        <w:rPr>
          <w:lang w:eastAsia="ko-KR"/>
        </w:rPr>
        <w:t xml:space="preserve">, even if </w:t>
      </w:r>
      <w:r w:rsidR="006D106B">
        <w:rPr>
          <w:lang w:eastAsia="ko-KR"/>
        </w:rPr>
        <w:t xml:space="preserve">the proponents insisted that to apply Rel-17 SL DRX </w:t>
      </w:r>
      <w:r w:rsidR="003D425A">
        <w:rPr>
          <w:lang w:eastAsia="ko-KR"/>
        </w:rPr>
        <w:t>may result performance degradation (e.g. delay) in certain cases</w:t>
      </w:r>
      <w:r w:rsidR="002915D0">
        <w:rPr>
          <w:lang w:eastAsia="ko-KR"/>
        </w:rPr>
        <w:t>,</w:t>
      </w:r>
      <w:r w:rsidR="006D106B">
        <w:rPr>
          <w:lang w:eastAsia="ko-KR"/>
        </w:rPr>
        <w:t xml:space="preserve"> which does not have a consensus in RAN2 either</w:t>
      </w:r>
      <w:r w:rsidR="00FF36FD">
        <w:rPr>
          <w:lang w:eastAsia="ko-KR"/>
        </w:rPr>
        <w:t xml:space="preserve">. Hence, regardless of </w:t>
      </w:r>
      <w:r w:rsidR="00317811">
        <w:rPr>
          <w:lang w:eastAsia="ko-KR"/>
        </w:rPr>
        <w:t>conclusion for the Rel-18 objecti</w:t>
      </w:r>
      <w:r w:rsidR="00530585">
        <w:rPr>
          <w:lang w:eastAsia="ko-KR"/>
        </w:rPr>
        <w:t>ve, RAN can first conclude that,</w:t>
      </w:r>
      <w:bookmarkStart w:id="2" w:name="_GoBack"/>
      <w:bookmarkEnd w:id="2"/>
    </w:p>
    <w:p w14:paraId="74B686F5" w14:textId="7F37E66F" w:rsidR="00B319F7" w:rsidRPr="00BB58B6" w:rsidRDefault="00317811" w:rsidP="009B5BBC">
      <w:pPr>
        <w:rPr>
          <w:b/>
          <w:lang w:eastAsia="ko-KR"/>
        </w:rPr>
      </w:pPr>
      <w:r w:rsidRPr="00BB58B6">
        <w:rPr>
          <w:b/>
          <w:lang w:eastAsia="ko-KR"/>
        </w:rPr>
        <w:t>Proposal 1:</w:t>
      </w:r>
      <w:r w:rsidRPr="00BB58B6">
        <w:rPr>
          <w:b/>
          <w:lang w:eastAsia="ko-KR"/>
        </w:rPr>
        <w:tab/>
      </w:r>
      <w:r w:rsidR="00BB58B6" w:rsidRPr="00BB58B6">
        <w:rPr>
          <w:b/>
          <w:lang w:eastAsia="ko-KR"/>
        </w:rPr>
        <w:t>SL DRX can be applied to L2 relay</w:t>
      </w:r>
      <w:r w:rsidR="006109D6">
        <w:rPr>
          <w:b/>
          <w:lang w:eastAsia="ko-KR"/>
        </w:rPr>
        <w:t xml:space="preserve"> in Rel-17</w:t>
      </w:r>
      <w:r w:rsidR="002915D0">
        <w:rPr>
          <w:b/>
          <w:lang w:eastAsia="ko-KR"/>
        </w:rPr>
        <w:t>.</w:t>
      </w:r>
    </w:p>
    <w:p w14:paraId="19645733" w14:textId="77777777" w:rsidR="00812B36" w:rsidRDefault="00D443CC" w:rsidP="009B5BBC">
      <w:pPr>
        <w:rPr>
          <w:lang w:eastAsia="ko-KR"/>
        </w:rPr>
      </w:pPr>
      <w:r>
        <w:rPr>
          <w:lang w:eastAsia="ko-KR"/>
        </w:rPr>
        <w:t>The latest WID for Rel-18 SL relay [3] captures the following objectives:</w:t>
      </w:r>
    </w:p>
    <w:tbl>
      <w:tblPr>
        <w:tblStyle w:val="TableGrid"/>
        <w:tblW w:w="0" w:type="auto"/>
        <w:tblLook w:val="04A0" w:firstRow="1" w:lastRow="0" w:firstColumn="1" w:lastColumn="0" w:noHBand="0" w:noVBand="1"/>
      </w:tblPr>
      <w:tblGrid>
        <w:gridCol w:w="9629"/>
      </w:tblGrid>
      <w:tr w:rsidR="00D443CC" w14:paraId="6F1A8FBA" w14:textId="77777777" w:rsidTr="00D443CC">
        <w:tc>
          <w:tcPr>
            <w:tcW w:w="9629" w:type="dxa"/>
          </w:tcPr>
          <w:p w14:paraId="3971EC1C" w14:textId="77777777" w:rsidR="00D443CC" w:rsidRDefault="00D443CC" w:rsidP="00D443CC">
            <w:pPr>
              <w:numPr>
                <w:ilvl w:val="0"/>
                <w:numId w:val="17"/>
              </w:numPr>
              <w:overflowPunct w:val="0"/>
              <w:autoSpaceDE w:val="0"/>
              <w:autoSpaceDN w:val="0"/>
              <w:adjustRightInd w:val="0"/>
              <w:spacing w:before="120" w:after="0" w:line="280" w:lineRule="atLeast"/>
              <w:jc w:val="both"/>
              <w:rPr>
                <w:rFonts w:eastAsia="DengXian"/>
              </w:rPr>
            </w:pPr>
            <w:r w:rsidRPr="00371AAE">
              <w:rPr>
                <w:rFonts w:eastAsia="DengXian"/>
              </w:rPr>
              <w:t xml:space="preserve">Specify mechanisms to support </w:t>
            </w:r>
            <w:r w:rsidRPr="00A537E7">
              <w:rPr>
                <w:rFonts w:eastAsia="DengXian"/>
              </w:rPr>
              <w:t>single-hop</w:t>
            </w:r>
            <w:r>
              <w:rPr>
                <w:rFonts w:eastAsia="DengXian"/>
              </w:rPr>
              <w:t xml:space="preserve"> </w:t>
            </w:r>
            <w:r w:rsidRPr="00A537E7">
              <w:rPr>
                <w:rFonts w:eastAsia="DengXian"/>
              </w:rPr>
              <w:t>Layer-2 and Layer-3</w:t>
            </w:r>
            <w:r>
              <w:rPr>
                <w:rFonts w:eastAsia="DengXian"/>
              </w:rPr>
              <w:t xml:space="preserve"> UE-to-UE relay (i.e., source UE -&gt; relay UE -&gt; destination UE) </w:t>
            </w:r>
            <w:r w:rsidRPr="0050347C">
              <w:rPr>
                <w:rFonts w:eastAsia="DengXian"/>
              </w:rPr>
              <w:t xml:space="preserve">for </w:t>
            </w:r>
            <w:r w:rsidRPr="00B41737">
              <w:rPr>
                <w:rFonts w:eastAsia="DengXian"/>
              </w:rPr>
              <w:t>unicast [RAN2</w:t>
            </w:r>
            <w:r>
              <w:rPr>
                <w:rFonts w:eastAsia="DengXian"/>
              </w:rPr>
              <w:t>, RAN3, RAN4].</w:t>
            </w:r>
          </w:p>
          <w:p w14:paraId="627BCAEE" w14:textId="77777777" w:rsidR="00D443CC" w:rsidRPr="00A537E7" w:rsidRDefault="00D443CC" w:rsidP="00D443CC">
            <w:pPr>
              <w:numPr>
                <w:ilvl w:val="1"/>
                <w:numId w:val="17"/>
              </w:numPr>
              <w:overflowPunct w:val="0"/>
              <w:autoSpaceDE w:val="0"/>
              <w:autoSpaceDN w:val="0"/>
              <w:adjustRightInd w:val="0"/>
              <w:spacing w:before="120" w:after="0" w:line="280" w:lineRule="atLeast"/>
              <w:jc w:val="both"/>
              <w:rPr>
                <w:rFonts w:eastAsia="DengXian"/>
              </w:rPr>
            </w:pPr>
            <w:r>
              <w:rPr>
                <w:rFonts w:hint="eastAsia"/>
                <w:lang w:eastAsia="ko-KR"/>
              </w:rPr>
              <w:t xml:space="preserve">Common </w:t>
            </w:r>
            <w:r>
              <w:rPr>
                <w:lang w:eastAsia="ko-KR"/>
              </w:rPr>
              <w:t xml:space="preserve">part for Layer-2 and Layer-3 </w:t>
            </w:r>
            <w:r w:rsidRPr="0042190C">
              <w:rPr>
                <w:lang w:eastAsia="ko-KR"/>
              </w:rPr>
              <w:t xml:space="preserve">relay </w:t>
            </w:r>
            <w:r w:rsidRPr="0050347C">
              <w:rPr>
                <w:lang w:eastAsia="ko-KR"/>
              </w:rPr>
              <w:t>to be prioritized until RAN#98</w:t>
            </w:r>
          </w:p>
          <w:p w14:paraId="422507B8" w14:textId="77777777" w:rsidR="00D443CC" w:rsidRPr="00B41737" w:rsidRDefault="00D443CC" w:rsidP="00D443CC">
            <w:pPr>
              <w:numPr>
                <w:ilvl w:val="2"/>
                <w:numId w:val="17"/>
              </w:numPr>
              <w:overflowPunct w:val="0"/>
              <w:autoSpaceDE w:val="0"/>
              <w:autoSpaceDN w:val="0"/>
              <w:adjustRightInd w:val="0"/>
              <w:spacing w:before="120" w:after="0" w:line="280" w:lineRule="atLeast"/>
              <w:jc w:val="both"/>
              <w:rPr>
                <w:rFonts w:eastAsia="DengXian"/>
              </w:rPr>
            </w:pPr>
            <w:r w:rsidRPr="00B41737">
              <w:rPr>
                <w:rFonts w:eastAsia="DengXian"/>
              </w:rPr>
              <w:t>Relay discovery and (re)selection [RAN2, RAN4]</w:t>
            </w:r>
          </w:p>
          <w:p w14:paraId="21A5EFF8" w14:textId="77777777" w:rsidR="00D443CC" w:rsidRPr="00057990" w:rsidRDefault="00D443CC" w:rsidP="00D443CC">
            <w:pPr>
              <w:numPr>
                <w:ilvl w:val="2"/>
                <w:numId w:val="17"/>
              </w:numPr>
              <w:overflowPunct w:val="0"/>
              <w:autoSpaceDE w:val="0"/>
              <w:autoSpaceDN w:val="0"/>
              <w:adjustRightInd w:val="0"/>
              <w:spacing w:before="120" w:after="0" w:line="280" w:lineRule="atLeast"/>
              <w:jc w:val="both"/>
              <w:rPr>
                <w:rFonts w:eastAsia="DengXian"/>
              </w:rPr>
            </w:pPr>
            <w:r>
              <w:rPr>
                <w:lang w:eastAsia="ko-KR"/>
              </w:rPr>
              <w:t>S</w:t>
            </w:r>
            <w:r w:rsidRPr="006F4D29">
              <w:rPr>
                <w:lang w:eastAsia="ko-KR"/>
              </w:rPr>
              <w:t>ignalling</w:t>
            </w:r>
            <w:r w:rsidRPr="006F4D29">
              <w:rPr>
                <w:rFonts w:hint="eastAsia"/>
                <w:lang w:eastAsia="ko-KR"/>
              </w:rPr>
              <w:t xml:space="preserve"> </w:t>
            </w:r>
            <w:r w:rsidRPr="006F4D29">
              <w:rPr>
                <w:lang w:eastAsia="ko-KR"/>
              </w:rPr>
              <w:t xml:space="preserve">support for </w:t>
            </w:r>
            <w:r w:rsidRPr="006F4D29">
              <w:rPr>
                <w:rFonts w:eastAsia="DengXian"/>
              </w:rPr>
              <w:t>Relay and remote UE authorization</w:t>
            </w:r>
            <w:r w:rsidRPr="00057990">
              <w:rPr>
                <w:rFonts w:eastAsia="DengXian"/>
              </w:rPr>
              <w:t xml:space="preserve"> if SA2 concludes it is needed</w:t>
            </w:r>
            <w:r w:rsidRPr="006F4D29">
              <w:rPr>
                <w:rFonts w:eastAsia="DengXian"/>
              </w:rPr>
              <w:t xml:space="preserve"> [RAN3]</w:t>
            </w:r>
          </w:p>
          <w:p w14:paraId="75F3B390" w14:textId="77777777" w:rsidR="00D443CC" w:rsidRPr="00A537E7" w:rsidRDefault="00D443CC" w:rsidP="00D443CC">
            <w:pPr>
              <w:numPr>
                <w:ilvl w:val="1"/>
                <w:numId w:val="17"/>
              </w:numPr>
              <w:overflowPunct w:val="0"/>
              <w:autoSpaceDE w:val="0"/>
              <w:autoSpaceDN w:val="0"/>
              <w:adjustRightInd w:val="0"/>
              <w:spacing w:before="120" w:after="0" w:line="280" w:lineRule="atLeast"/>
              <w:jc w:val="both"/>
              <w:rPr>
                <w:rFonts w:eastAsia="DengXian"/>
              </w:rPr>
            </w:pPr>
            <w:r>
              <w:rPr>
                <w:rFonts w:hint="eastAsia"/>
                <w:lang w:eastAsia="ko-KR"/>
              </w:rPr>
              <w:t>Layer-2 relay specific part</w:t>
            </w:r>
          </w:p>
          <w:p w14:paraId="213C9D8A" w14:textId="77777777" w:rsidR="00D443CC" w:rsidRPr="00B41737" w:rsidRDefault="00D443CC" w:rsidP="00D443CC">
            <w:pPr>
              <w:numPr>
                <w:ilvl w:val="2"/>
                <w:numId w:val="17"/>
              </w:numPr>
              <w:overflowPunct w:val="0"/>
              <w:autoSpaceDE w:val="0"/>
              <w:autoSpaceDN w:val="0"/>
              <w:adjustRightInd w:val="0"/>
              <w:spacing w:before="120" w:after="0" w:line="280" w:lineRule="atLeast"/>
              <w:jc w:val="both"/>
              <w:rPr>
                <w:rFonts w:eastAsia="DengXian"/>
              </w:rPr>
            </w:pPr>
            <w:r w:rsidRPr="006F4D29">
              <w:rPr>
                <w:rFonts w:eastAsia="DengXian"/>
              </w:rPr>
              <w:t>UE-to-UE relay adaptation layer design [RAN2]</w:t>
            </w:r>
          </w:p>
          <w:p w14:paraId="2D748549" w14:textId="77777777" w:rsidR="00D443CC" w:rsidRPr="00057990" w:rsidRDefault="00D443CC" w:rsidP="00D443CC">
            <w:pPr>
              <w:numPr>
                <w:ilvl w:val="2"/>
                <w:numId w:val="17"/>
              </w:numPr>
              <w:overflowPunct w:val="0"/>
              <w:autoSpaceDE w:val="0"/>
              <w:autoSpaceDN w:val="0"/>
              <w:adjustRightInd w:val="0"/>
              <w:spacing w:before="120" w:after="0" w:line="280" w:lineRule="atLeast"/>
              <w:jc w:val="both"/>
              <w:rPr>
                <w:rFonts w:eastAsia="DengXian"/>
              </w:rPr>
            </w:pPr>
            <w:r w:rsidRPr="00A537E7">
              <w:rPr>
                <w:rFonts w:eastAsia="DengXian"/>
              </w:rPr>
              <w:t xml:space="preserve">Control </w:t>
            </w:r>
            <w:r w:rsidRPr="00057990">
              <w:rPr>
                <w:rFonts w:eastAsia="DengXian"/>
              </w:rPr>
              <w:t>plane procedures [RAN2]</w:t>
            </w:r>
          </w:p>
          <w:p w14:paraId="6A2A064D" w14:textId="77777777" w:rsidR="00D443CC" w:rsidRPr="00057990" w:rsidRDefault="00D443CC" w:rsidP="00D443CC">
            <w:pPr>
              <w:numPr>
                <w:ilvl w:val="2"/>
                <w:numId w:val="17"/>
              </w:numPr>
              <w:overflowPunct w:val="0"/>
              <w:autoSpaceDE w:val="0"/>
              <w:autoSpaceDN w:val="0"/>
              <w:adjustRightInd w:val="0"/>
              <w:spacing w:before="120" w:after="0" w:line="280" w:lineRule="atLeast"/>
              <w:jc w:val="both"/>
              <w:rPr>
                <w:rFonts w:eastAsia="DengXian"/>
              </w:rPr>
            </w:pPr>
            <w:r w:rsidRPr="006F4D29">
              <w:rPr>
                <w:rFonts w:eastAsia="DengXian"/>
              </w:rPr>
              <w:t>QoS handling if needed, subject to SA2 progress [RAN2]</w:t>
            </w:r>
          </w:p>
          <w:p w14:paraId="6940AE6F" w14:textId="77777777" w:rsidR="00D443CC" w:rsidRDefault="00D443CC" w:rsidP="00D443CC">
            <w:pPr>
              <w:spacing w:before="120" w:after="0" w:line="280" w:lineRule="atLeast"/>
              <w:ind w:left="360"/>
              <w:jc w:val="both"/>
              <w:rPr>
                <w:lang w:eastAsia="ko-KR"/>
              </w:rPr>
            </w:pPr>
            <w:r>
              <w:rPr>
                <w:rFonts w:hint="eastAsia"/>
                <w:lang w:eastAsia="ko-KR"/>
              </w:rPr>
              <w:t>Note</w:t>
            </w:r>
            <w:r>
              <w:rPr>
                <w:lang w:eastAsia="ko-KR"/>
              </w:rPr>
              <w:t xml:space="preserve"> 1A</w:t>
            </w:r>
            <w:r>
              <w:rPr>
                <w:rFonts w:hint="eastAsia"/>
                <w:lang w:eastAsia="ko-KR"/>
              </w:rPr>
              <w:t xml:space="preserve">: </w:t>
            </w:r>
            <w:r>
              <w:rPr>
                <w:lang w:eastAsia="ko-KR"/>
              </w:rPr>
              <w:t xml:space="preserve">This work should </w:t>
            </w:r>
            <w:r w:rsidRPr="00A537E7">
              <w:rPr>
                <w:lang w:eastAsia="ko-KR"/>
              </w:rPr>
              <w:t>tak</w:t>
            </w:r>
            <w:r>
              <w:rPr>
                <w:lang w:eastAsia="ko-KR"/>
              </w:rPr>
              <w:t>e</w:t>
            </w:r>
            <w:r w:rsidRPr="00A537E7">
              <w:rPr>
                <w:lang w:eastAsia="ko-KR"/>
              </w:rPr>
              <w:t xml:space="preserve"> into account the forward compatibility for supporting more than one hop in a later release.</w:t>
            </w:r>
          </w:p>
          <w:p w14:paraId="7170B8D4" w14:textId="77777777" w:rsidR="00D443CC" w:rsidRPr="001857A3" w:rsidRDefault="00D443CC" w:rsidP="00D443CC">
            <w:pPr>
              <w:spacing w:before="120" w:after="0" w:line="280" w:lineRule="atLeast"/>
              <w:ind w:left="360"/>
              <w:jc w:val="both"/>
              <w:rPr>
                <w:lang w:eastAsia="ko-KR"/>
              </w:rPr>
            </w:pPr>
            <w:r w:rsidRPr="006F4D29">
              <w:rPr>
                <w:lang w:eastAsia="ko-KR"/>
              </w:rPr>
              <w:t>Note 1B: A remote UE is connected to only a single relay UE at a given time</w:t>
            </w:r>
            <w:r w:rsidRPr="00057990">
              <w:rPr>
                <w:lang w:eastAsia="ko-KR"/>
              </w:rPr>
              <w:t xml:space="preserve"> for a given destination UE</w:t>
            </w:r>
            <w:r w:rsidRPr="006F4D29">
              <w:rPr>
                <w:lang w:eastAsia="ko-KR"/>
              </w:rPr>
              <w:t>.</w:t>
            </w:r>
          </w:p>
          <w:p w14:paraId="0C6F9B6C" w14:textId="77777777" w:rsidR="00D443CC" w:rsidRDefault="00D443CC" w:rsidP="00D443CC">
            <w:pPr>
              <w:numPr>
                <w:ilvl w:val="0"/>
                <w:numId w:val="17"/>
              </w:numPr>
              <w:overflowPunct w:val="0"/>
              <w:autoSpaceDE w:val="0"/>
              <w:autoSpaceDN w:val="0"/>
              <w:adjustRightInd w:val="0"/>
              <w:spacing w:before="120" w:after="0" w:line="280" w:lineRule="atLeast"/>
              <w:jc w:val="both"/>
              <w:rPr>
                <w:lang w:eastAsia="ko-KR"/>
              </w:rPr>
            </w:pPr>
            <w:r>
              <w:rPr>
                <w:rFonts w:hint="eastAsia"/>
                <w:lang w:eastAsia="ko-KR"/>
              </w:rPr>
              <w:t xml:space="preserve">Specify mechanisms </w:t>
            </w:r>
            <w:r>
              <w:rPr>
                <w:lang w:eastAsia="ko-KR"/>
              </w:rPr>
              <w:t>to enhance service continuity for single-hop Layer-2 UE-to-Network relay for the following scenarios [RAN2, RAN3]:</w:t>
            </w:r>
          </w:p>
          <w:p w14:paraId="30AA4232" w14:textId="77777777" w:rsidR="00D443CC" w:rsidRDefault="00D443CC" w:rsidP="00D443CC">
            <w:pPr>
              <w:numPr>
                <w:ilvl w:val="1"/>
                <w:numId w:val="17"/>
              </w:numPr>
              <w:overflowPunct w:val="0"/>
              <w:autoSpaceDE w:val="0"/>
              <w:autoSpaceDN w:val="0"/>
              <w:adjustRightInd w:val="0"/>
              <w:spacing w:before="120" w:after="0" w:line="280" w:lineRule="atLeast"/>
              <w:jc w:val="both"/>
              <w:rPr>
                <w:lang w:eastAsia="ko-KR"/>
              </w:rPr>
            </w:pPr>
            <w:r>
              <w:rPr>
                <w:lang w:eastAsia="ko-KR"/>
              </w:rPr>
              <w:t>I</w:t>
            </w:r>
            <w:r w:rsidRPr="00A52779">
              <w:rPr>
                <w:lang w:eastAsia="ko-KR"/>
              </w:rPr>
              <w:t>nter-gNB indirect-to-direct path switching</w:t>
            </w:r>
            <w:r>
              <w:rPr>
                <w:lang w:eastAsia="ko-KR"/>
              </w:rPr>
              <w:t xml:space="preserve"> (i.e., “remote </w:t>
            </w:r>
            <w:r w:rsidRPr="00A52779">
              <w:rPr>
                <w:lang w:eastAsia="ko-KR"/>
              </w:rPr>
              <w:t>UE &lt;-&gt; relay UE A &lt;-&gt; gNB X” to “</w:t>
            </w:r>
            <w:r>
              <w:rPr>
                <w:lang w:eastAsia="ko-KR"/>
              </w:rPr>
              <w:t xml:space="preserve">remote </w:t>
            </w:r>
            <w:r w:rsidRPr="00A52779">
              <w:rPr>
                <w:lang w:eastAsia="ko-KR"/>
              </w:rPr>
              <w:t>UE &lt;-&gt; gNB Y”</w:t>
            </w:r>
            <w:r>
              <w:rPr>
                <w:lang w:eastAsia="ko-KR"/>
              </w:rPr>
              <w:t>)</w:t>
            </w:r>
          </w:p>
          <w:p w14:paraId="0EBA4857" w14:textId="77777777" w:rsidR="00D443CC" w:rsidRDefault="00D443CC" w:rsidP="00D443CC">
            <w:pPr>
              <w:numPr>
                <w:ilvl w:val="1"/>
                <w:numId w:val="17"/>
              </w:numPr>
              <w:overflowPunct w:val="0"/>
              <w:autoSpaceDE w:val="0"/>
              <w:autoSpaceDN w:val="0"/>
              <w:adjustRightInd w:val="0"/>
              <w:spacing w:before="120" w:after="0" w:line="280" w:lineRule="atLeast"/>
              <w:jc w:val="both"/>
              <w:rPr>
                <w:lang w:eastAsia="ko-KR"/>
              </w:rPr>
            </w:pPr>
            <w:r>
              <w:rPr>
                <w:lang w:eastAsia="ko-KR"/>
              </w:rPr>
              <w:t xml:space="preserve">Inter-gNB </w:t>
            </w:r>
            <w:r w:rsidRPr="00A52779">
              <w:rPr>
                <w:lang w:eastAsia="ko-KR"/>
              </w:rPr>
              <w:t>direct-to-</w:t>
            </w:r>
            <w:r>
              <w:rPr>
                <w:lang w:eastAsia="ko-KR"/>
              </w:rPr>
              <w:t>in</w:t>
            </w:r>
            <w:r w:rsidRPr="00A52779">
              <w:rPr>
                <w:lang w:eastAsia="ko-KR"/>
              </w:rPr>
              <w:t>direct path switching (i.e., “</w:t>
            </w:r>
            <w:r>
              <w:rPr>
                <w:lang w:eastAsia="ko-KR"/>
              </w:rPr>
              <w:t xml:space="preserve">remote </w:t>
            </w:r>
            <w:r w:rsidRPr="00A52779">
              <w:rPr>
                <w:lang w:eastAsia="ko-KR"/>
              </w:rPr>
              <w:t>UE &lt;-&gt; gNB X” to “</w:t>
            </w:r>
            <w:r>
              <w:rPr>
                <w:lang w:eastAsia="ko-KR"/>
              </w:rPr>
              <w:t xml:space="preserve">remote </w:t>
            </w:r>
            <w:r w:rsidRPr="00A52779">
              <w:rPr>
                <w:lang w:eastAsia="ko-KR"/>
              </w:rPr>
              <w:t xml:space="preserve">UE &lt;-&gt; </w:t>
            </w:r>
            <w:r>
              <w:rPr>
                <w:lang w:eastAsia="ko-KR"/>
              </w:rPr>
              <w:t xml:space="preserve">relay UE A &lt;-&gt; </w:t>
            </w:r>
            <w:r w:rsidRPr="00A52779">
              <w:rPr>
                <w:lang w:eastAsia="ko-KR"/>
              </w:rPr>
              <w:t>gNB Y”)</w:t>
            </w:r>
          </w:p>
          <w:p w14:paraId="1B75F2B9" w14:textId="77777777" w:rsidR="00D443CC" w:rsidRDefault="00D443CC" w:rsidP="00D443CC">
            <w:pPr>
              <w:numPr>
                <w:ilvl w:val="1"/>
                <w:numId w:val="17"/>
              </w:numPr>
              <w:overflowPunct w:val="0"/>
              <w:autoSpaceDE w:val="0"/>
              <w:autoSpaceDN w:val="0"/>
              <w:adjustRightInd w:val="0"/>
              <w:spacing w:before="120" w:after="0" w:line="280" w:lineRule="atLeast"/>
              <w:jc w:val="both"/>
              <w:rPr>
                <w:lang w:eastAsia="ko-KR"/>
              </w:rPr>
            </w:pPr>
            <w:r>
              <w:rPr>
                <w:lang w:eastAsia="ko-KR"/>
              </w:rPr>
              <w:t>I</w:t>
            </w:r>
            <w:r w:rsidRPr="00A52779">
              <w:rPr>
                <w:lang w:eastAsia="ko-KR"/>
              </w:rPr>
              <w:t>ntra-gNB indirect-to-indirect path switching</w:t>
            </w:r>
            <w:r>
              <w:rPr>
                <w:lang w:eastAsia="ko-KR"/>
              </w:rPr>
              <w:t xml:space="preserve"> (i.e., “remote </w:t>
            </w:r>
            <w:r w:rsidRPr="00A52779">
              <w:rPr>
                <w:lang w:eastAsia="ko-KR"/>
              </w:rPr>
              <w:t>UE &lt;-&gt; relay UE A &lt;-&gt; gNB X” to “</w:t>
            </w:r>
            <w:r>
              <w:rPr>
                <w:lang w:eastAsia="ko-KR"/>
              </w:rPr>
              <w:t xml:space="preserve">remote </w:t>
            </w:r>
            <w:r w:rsidRPr="00A52779">
              <w:rPr>
                <w:lang w:eastAsia="ko-KR"/>
              </w:rPr>
              <w:t>UE &lt;-&gt; relay UE B &lt;-&gt; gNB X”</w:t>
            </w:r>
            <w:r>
              <w:rPr>
                <w:lang w:eastAsia="ko-KR"/>
              </w:rPr>
              <w:t>)</w:t>
            </w:r>
          </w:p>
          <w:p w14:paraId="16ED50C4" w14:textId="77777777" w:rsidR="00D443CC" w:rsidRPr="0050347C" w:rsidRDefault="00D443CC" w:rsidP="00D443CC">
            <w:pPr>
              <w:numPr>
                <w:ilvl w:val="1"/>
                <w:numId w:val="17"/>
              </w:numPr>
              <w:overflowPunct w:val="0"/>
              <w:autoSpaceDE w:val="0"/>
              <w:autoSpaceDN w:val="0"/>
              <w:adjustRightInd w:val="0"/>
              <w:spacing w:before="120" w:after="0" w:line="280" w:lineRule="atLeast"/>
              <w:jc w:val="both"/>
              <w:rPr>
                <w:lang w:eastAsia="ko-KR"/>
              </w:rPr>
            </w:pPr>
            <w:r w:rsidRPr="0050347C">
              <w:rPr>
                <w:lang w:eastAsia="ko-KR"/>
              </w:rPr>
              <w:t>Inter-gNB indirect-to-indirect path switching (i.e., “</w:t>
            </w:r>
            <w:r>
              <w:rPr>
                <w:lang w:eastAsia="ko-KR"/>
              </w:rPr>
              <w:t xml:space="preserve">remote </w:t>
            </w:r>
            <w:r w:rsidRPr="0050347C">
              <w:rPr>
                <w:lang w:eastAsia="ko-KR"/>
              </w:rPr>
              <w:t>UE&lt;-&gt; relay UE A &lt;-&gt; gNB X” to “</w:t>
            </w:r>
            <w:r>
              <w:rPr>
                <w:lang w:eastAsia="ko-KR"/>
              </w:rPr>
              <w:t xml:space="preserve">remote </w:t>
            </w:r>
            <w:r w:rsidRPr="0050347C">
              <w:rPr>
                <w:lang w:eastAsia="ko-KR"/>
              </w:rPr>
              <w:t>UE &lt;-&gt; relay UE B &lt;-&gt; gNB Y”)</w:t>
            </w:r>
          </w:p>
          <w:p w14:paraId="29403377" w14:textId="77777777" w:rsidR="00D443CC" w:rsidRPr="006F4D29" w:rsidRDefault="00D443CC" w:rsidP="00D443CC">
            <w:pPr>
              <w:spacing w:before="120" w:after="0" w:line="280" w:lineRule="atLeast"/>
              <w:ind w:left="400"/>
              <w:jc w:val="both"/>
              <w:rPr>
                <w:lang w:eastAsia="ko-KR"/>
              </w:rPr>
            </w:pPr>
            <w:r w:rsidRPr="006F4D29">
              <w:rPr>
                <w:rFonts w:hint="eastAsia"/>
                <w:lang w:eastAsia="ko-KR"/>
              </w:rPr>
              <w:t>N</w:t>
            </w:r>
            <w:r w:rsidRPr="006F4D29">
              <w:rPr>
                <w:lang w:eastAsia="ko-KR"/>
              </w:rPr>
              <w:t>ote 2A: Scenario D is to be supported by reusing solutions for the other scenarios without specific optimizations.</w:t>
            </w:r>
          </w:p>
          <w:p w14:paraId="1F0321EB" w14:textId="77777777" w:rsidR="00D443CC" w:rsidRDefault="00D443CC" w:rsidP="00D443CC">
            <w:pPr>
              <w:numPr>
                <w:ilvl w:val="0"/>
                <w:numId w:val="17"/>
              </w:numPr>
              <w:overflowPunct w:val="0"/>
              <w:autoSpaceDE w:val="0"/>
              <w:autoSpaceDN w:val="0"/>
              <w:adjustRightInd w:val="0"/>
              <w:spacing w:before="120" w:after="0" w:line="280" w:lineRule="atLeast"/>
              <w:jc w:val="both"/>
              <w:rPr>
                <w:lang w:eastAsia="ko-KR"/>
              </w:rPr>
            </w:pPr>
            <w:r w:rsidRPr="006F4D29">
              <w:rPr>
                <w:rFonts w:hint="eastAsia"/>
                <w:lang w:eastAsia="ko-KR"/>
              </w:rPr>
              <w:t xml:space="preserve">Study </w:t>
            </w:r>
            <w:r w:rsidRPr="006F4D29">
              <w:rPr>
                <w:lang w:eastAsia="ko-KR"/>
              </w:rPr>
              <w:t>the benefit and potential solutions</w:t>
            </w:r>
            <w:r w:rsidRPr="00B41737">
              <w:rPr>
                <w:lang w:eastAsia="ko-KR"/>
              </w:rPr>
              <w:t xml:space="preserve"> for m</w:t>
            </w:r>
            <w:r>
              <w:rPr>
                <w:lang w:eastAsia="ko-KR"/>
              </w:rPr>
              <w:t>ulti-path support to enhance reliability and throughput (e.g., by switching among or utilizing the multiple paths simultaneously) in the following scenarios [RAN2, RAN3</w:t>
            </w:r>
            <w:r w:rsidRPr="00F0173E">
              <w:rPr>
                <w:lang w:eastAsia="ko-KR"/>
              </w:rPr>
              <w:t>]:</w:t>
            </w:r>
          </w:p>
          <w:p w14:paraId="5638E500" w14:textId="77777777" w:rsidR="00D443CC" w:rsidRPr="00E634E1" w:rsidRDefault="00D443CC" w:rsidP="00D443CC">
            <w:pPr>
              <w:numPr>
                <w:ilvl w:val="1"/>
                <w:numId w:val="17"/>
              </w:numPr>
              <w:overflowPunct w:val="0"/>
              <w:autoSpaceDE w:val="0"/>
              <w:autoSpaceDN w:val="0"/>
              <w:adjustRightInd w:val="0"/>
              <w:spacing w:before="120" w:after="0" w:line="280" w:lineRule="atLeast"/>
              <w:jc w:val="both"/>
              <w:rPr>
                <w:lang w:eastAsia="ko-KR"/>
              </w:rPr>
            </w:pPr>
            <w:r>
              <w:rPr>
                <w:rFonts w:hint="eastAsia"/>
                <w:lang w:eastAsia="ko-KR"/>
              </w:rPr>
              <w:t xml:space="preserve">A UE is connected </w:t>
            </w:r>
            <w:r>
              <w:rPr>
                <w:lang w:eastAsia="ko-KR"/>
              </w:rPr>
              <w:t xml:space="preserve">to the same gNB using one direct path and one </w:t>
            </w:r>
            <w:r w:rsidRPr="007337AE">
              <w:rPr>
                <w:lang w:eastAsia="ko-KR"/>
              </w:rPr>
              <w:t xml:space="preserve">indirect path via 1) </w:t>
            </w:r>
            <w:r w:rsidRPr="00690F7C">
              <w:rPr>
                <w:lang w:eastAsia="ko-KR"/>
              </w:rPr>
              <w:t>Layer-2 UE</w:t>
            </w:r>
            <w:r>
              <w:rPr>
                <w:lang w:eastAsia="ko-KR"/>
              </w:rPr>
              <w:t xml:space="preserve">-to-Network relay, or 2) via another UE (where the UE-UE inter-connection is assumed to be ideal), where the solutions for 1) are to be reused </w:t>
            </w:r>
            <w:r w:rsidRPr="00CD5351">
              <w:rPr>
                <w:lang w:eastAsia="ko-KR"/>
              </w:rPr>
              <w:t>for 2)</w:t>
            </w:r>
            <w:r w:rsidRPr="00E634E1">
              <w:rPr>
                <w:lang w:eastAsia="ko-KR"/>
              </w:rPr>
              <w:t xml:space="preserve"> without precluding the possibility of excluding a part of the solutions which is unnecessary for the operation for 2).</w:t>
            </w:r>
          </w:p>
          <w:p w14:paraId="5FB6066B" w14:textId="77777777" w:rsidR="00D443CC" w:rsidRDefault="00D443CC" w:rsidP="00D443CC">
            <w:pPr>
              <w:spacing w:before="120" w:after="0" w:line="280" w:lineRule="atLeast"/>
              <w:ind w:left="400"/>
              <w:jc w:val="both"/>
              <w:rPr>
                <w:lang w:eastAsia="ko-KR"/>
              </w:rPr>
            </w:pPr>
            <w:r w:rsidRPr="006F4D29">
              <w:rPr>
                <w:lang w:eastAsia="ko-KR"/>
              </w:rPr>
              <w:t>Note 3A: Study on the benefit and potential solutions are to be completed in RAN#98 which will decide whether/how to start the normative work.</w:t>
            </w:r>
          </w:p>
          <w:p w14:paraId="65211368" w14:textId="77777777" w:rsidR="00D443CC" w:rsidRDefault="00D443CC" w:rsidP="00D443CC">
            <w:pPr>
              <w:spacing w:before="120" w:after="0" w:line="280" w:lineRule="atLeast"/>
              <w:ind w:left="360"/>
              <w:jc w:val="both"/>
              <w:rPr>
                <w:lang w:eastAsia="ko-KR"/>
              </w:rPr>
            </w:pPr>
            <w:r>
              <w:rPr>
                <w:lang w:eastAsia="ko-KR"/>
              </w:rPr>
              <w:t>Note 3B: UE-to-Network relay in scenario 1 reuses the Rel-17 solution as the baseline.</w:t>
            </w:r>
            <w:r w:rsidDel="0047749C">
              <w:rPr>
                <w:lang w:eastAsia="ko-KR"/>
              </w:rPr>
              <w:t xml:space="preserve"> </w:t>
            </w:r>
          </w:p>
          <w:p w14:paraId="40F26322" w14:textId="77777777" w:rsidR="00D443CC" w:rsidRDefault="00D443CC" w:rsidP="00D443CC">
            <w:pPr>
              <w:spacing w:before="120" w:after="0" w:line="280" w:lineRule="atLeast"/>
              <w:ind w:left="360"/>
              <w:jc w:val="both"/>
              <w:rPr>
                <w:lang w:eastAsia="ko-KR"/>
              </w:rPr>
            </w:pPr>
            <w:r>
              <w:rPr>
                <w:lang w:eastAsia="ko-KR"/>
              </w:rPr>
              <w:lastRenderedPageBreak/>
              <w:t xml:space="preserve">Note 3C: </w:t>
            </w:r>
            <w:r w:rsidRPr="00E03E1D">
              <w:rPr>
                <w:lang w:eastAsia="ko-KR"/>
              </w:rPr>
              <w:t>Support of L</w:t>
            </w:r>
            <w:r>
              <w:rPr>
                <w:lang w:eastAsia="ko-KR"/>
              </w:rPr>
              <w:t>ayer-</w:t>
            </w:r>
            <w:r w:rsidRPr="00E03E1D">
              <w:rPr>
                <w:lang w:eastAsia="ko-KR"/>
              </w:rPr>
              <w:t>3 U</w:t>
            </w:r>
            <w:r>
              <w:rPr>
                <w:lang w:eastAsia="ko-KR"/>
              </w:rPr>
              <w:t>E-to-</w:t>
            </w:r>
            <w:r w:rsidRPr="00E03E1D">
              <w:rPr>
                <w:lang w:eastAsia="ko-KR"/>
              </w:rPr>
              <w:t>N</w:t>
            </w:r>
            <w:r>
              <w:rPr>
                <w:lang w:eastAsia="ko-KR"/>
              </w:rPr>
              <w:t>etwork</w:t>
            </w:r>
            <w:r w:rsidRPr="00E03E1D">
              <w:rPr>
                <w:lang w:eastAsia="ko-KR"/>
              </w:rPr>
              <w:t xml:space="preserve"> relay in multi-path scenario is </w:t>
            </w:r>
            <w:r>
              <w:rPr>
                <w:lang w:eastAsia="ko-KR"/>
              </w:rPr>
              <w:t>assumed to have no</w:t>
            </w:r>
            <w:r w:rsidRPr="00E03E1D">
              <w:rPr>
                <w:lang w:eastAsia="ko-KR"/>
              </w:rPr>
              <w:t xml:space="preserve"> RAN impact and the work and solutions are subject to SA2 to progress.</w:t>
            </w:r>
          </w:p>
          <w:p w14:paraId="2DD1EDD6" w14:textId="77777777" w:rsidR="00D443CC" w:rsidRPr="006F4D29" w:rsidRDefault="00D443CC" w:rsidP="00D443CC">
            <w:pPr>
              <w:numPr>
                <w:ilvl w:val="0"/>
                <w:numId w:val="17"/>
              </w:numPr>
              <w:overflowPunct w:val="0"/>
              <w:autoSpaceDE w:val="0"/>
              <w:autoSpaceDN w:val="0"/>
              <w:adjustRightInd w:val="0"/>
              <w:spacing w:before="120" w:after="0" w:line="280" w:lineRule="atLeast"/>
              <w:jc w:val="both"/>
              <w:rPr>
                <w:lang w:eastAsia="ko-KR"/>
              </w:rPr>
            </w:pPr>
            <w:r w:rsidRPr="006F4D29">
              <w:rPr>
                <w:lang w:eastAsia="ko-KR"/>
              </w:rPr>
              <w:t xml:space="preserve">Support of </w:t>
            </w:r>
            <w:r w:rsidRPr="00CD5351">
              <w:rPr>
                <w:lang w:eastAsia="ko-KR"/>
              </w:rPr>
              <w:t xml:space="preserve">sidelink </w:t>
            </w:r>
            <w:r w:rsidRPr="006F4D29">
              <w:rPr>
                <w:lang w:eastAsia="ko-KR"/>
              </w:rPr>
              <w:t xml:space="preserve">DRX for </w:t>
            </w:r>
            <w:r w:rsidRPr="00CD5351">
              <w:rPr>
                <w:lang w:eastAsia="ko-KR"/>
              </w:rPr>
              <w:t>Layer-2 UE-to-Network</w:t>
            </w:r>
            <w:r>
              <w:rPr>
                <w:lang w:eastAsia="ko-KR"/>
              </w:rPr>
              <w:t xml:space="preserve"> </w:t>
            </w:r>
            <w:r w:rsidRPr="006F4D29">
              <w:rPr>
                <w:lang w:eastAsia="ko-KR"/>
              </w:rPr>
              <w:t>sidelink relay operation if not done in Rel-17 [RAN2]</w:t>
            </w:r>
          </w:p>
          <w:p w14:paraId="699E0674" w14:textId="77777777" w:rsidR="00D443CC" w:rsidRDefault="00D443CC" w:rsidP="00D443CC">
            <w:pPr>
              <w:spacing w:before="120" w:after="0" w:line="280" w:lineRule="atLeast"/>
              <w:ind w:left="360"/>
              <w:jc w:val="both"/>
              <w:rPr>
                <w:lang w:eastAsia="ko-KR"/>
              </w:rPr>
            </w:pPr>
            <w:r w:rsidRPr="006F4D29">
              <w:rPr>
                <w:lang w:eastAsia="ko-KR"/>
              </w:rPr>
              <w:t>Note 4A: This objective is to be checked in RAN#</w:t>
            </w:r>
            <w:r>
              <w:rPr>
                <w:lang w:eastAsia="ko-KR"/>
              </w:rPr>
              <w:t>96</w:t>
            </w:r>
            <w:r w:rsidRPr="006F4D29">
              <w:rPr>
                <w:lang w:eastAsia="ko-KR"/>
              </w:rPr>
              <w:t>.</w:t>
            </w:r>
          </w:p>
          <w:p w14:paraId="6E6A7691" w14:textId="77777777" w:rsidR="00D443CC" w:rsidRPr="006F4D29" w:rsidRDefault="00D443CC" w:rsidP="00D443CC">
            <w:pPr>
              <w:numPr>
                <w:ilvl w:val="0"/>
                <w:numId w:val="17"/>
              </w:numPr>
              <w:overflowPunct w:val="0"/>
              <w:autoSpaceDE w:val="0"/>
              <w:autoSpaceDN w:val="0"/>
              <w:adjustRightInd w:val="0"/>
              <w:spacing w:before="120" w:after="0" w:line="280" w:lineRule="atLeast"/>
              <w:jc w:val="both"/>
              <w:rPr>
                <w:lang w:eastAsia="ko-KR"/>
              </w:rPr>
            </w:pPr>
            <w:r w:rsidRPr="00420994">
              <w:rPr>
                <w:lang w:eastAsia="ko-KR"/>
              </w:rPr>
              <w:t>Specify RRM core requirements for relay discovery and (re)selection in UE-to-UE relay [RAN4]</w:t>
            </w:r>
          </w:p>
          <w:p w14:paraId="05537E22" w14:textId="77777777" w:rsidR="00D443CC" w:rsidRDefault="00D443CC" w:rsidP="009B5BBC">
            <w:pPr>
              <w:rPr>
                <w:lang w:eastAsia="ko-KR"/>
              </w:rPr>
            </w:pPr>
          </w:p>
        </w:tc>
      </w:tr>
    </w:tbl>
    <w:p w14:paraId="6908C74E" w14:textId="77777777" w:rsidR="00D443CC" w:rsidRDefault="00D443CC" w:rsidP="009B5BBC">
      <w:pPr>
        <w:rPr>
          <w:lang w:eastAsia="ko-KR"/>
        </w:rPr>
      </w:pPr>
    </w:p>
    <w:p w14:paraId="10D2FB8B" w14:textId="77777777" w:rsidR="00D443CC" w:rsidRDefault="00BB15BB" w:rsidP="009B5BBC">
      <w:pPr>
        <w:rPr>
          <w:lang w:eastAsia="ko-KR"/>
        </w:rPr>
      </w:pPr>
      <w:r>
        <w:rPr>
          <w:lang w:eastAsia="ko-KR"/>
        </w:rPr>
        <w:t>From past RAN plenary discussion, many companies showed their interest on various topic on the enhancement/optimization of SL relay</w:t>
      </w:r>
      <w:r w:rsidR="009115F6">
        <w:rPr>
          <w:lang w:eastAsia="ko-KR"/>
        </w:rPr>
        <w:t xml:space="preserve"> (including multi-path relay scenario)</w:t>
      </w:r>
      <w:r>
        <w:rPr>
          <w:lang w:eastAsia="ko-KR"/>
        </w:rPr>
        <w:t xml:space="preserve">, and as a result, the objectives </w:t>
      </w:r>
      <w:r w:rsidR="009115F6">
        <w:rPr>
          <w:lang w:eastAsia="ko-KR"/>
        </w:rPr>
        <w:t>became</w:t>
      </w:r>
      <w:r>
        <w:rPr>
          <w:lang w:eastAsia="ko-KR"/>
        </w:rPr>
        <w:t xml:space="preserve"> indeed </w:t>
      </w:r>
      <w:r w:rsidR="009115F6">
        <w:rPr>
          <w:lang w:eastAsia="ko-KR"/>
        </w:rPr>
        <w:t xml:space="preserve">big. </w:t>
      </w:r>
      <w:r w:rsidR="00946814">
        <w:rPr>
          <w:lang w:eastAsia="ko-KR"/>
        </w:rPr>
        <w:t xml:space="preserve">From our perspective, UE-to-UE relay and service continuity enhancments are indeed essential </w:t>
      </w:r>
      <w:r w:rsidR="00446059">
        <w:rPr>
          <w:lang w:eastAsia="ko-KR"/>
        </w:rPr>
        <w:t xml:space="preserve">for the SL relay </w:t>
      </w:r>
      <w:r w:rsidR="00544F51">
        <w:rPr>
          <w:lang w:eastAsia="ko-KR"/>
        </w:rPr>
        <w:t xml:space="preserve">feature </w:t>
      </w:r>
      <w:r w:rsidR="00446059">
        <w:rPr>
          <w:lang w:eastAsia="ko-KR"/>
        </w:rPr>
        <w:t xml:space="preserve">among all the listed obejctives, but even these two essential topics would require </w:t>
      </w:r>
      <w:r w:rsidR="003410F9">
        <w:rPr>
          <w:lang w:eastAsia="ko-KR"/>
        </w:rPr>
        <w:t xml:space="preserve">lots of technical discussion, so the currently allocated TUs (i.e. 1.5 TU per meeting) for the WI would not be sufficient. As expressed our view during RAN2 discussion, we think that </w:t>
      </w:r>
      <w:r w:rsidR="00AF5F1A">
        <w:rPr>
          <w:lang w:eastAsia="ko-KR"/>
        </w:rPr>
        <w:t>the SL DRX enhancement</w:t>
      </w:r>
      <w:r w:rsidR="00151BF1">
        <w:rPr>
          <w:lang w:eastAsia="ko-KR"/>
        </w:rPr>
        <w:t>s</w:t>
      </w:r>
      <w:r w:rsidR="00AF5F1A">
        <w:rPr>
          <w:lang w:eastAsia="ko-KR"/>
        </w:rPr>
        <w:t xml:space="preserve"> for SL relay </w:t>
      </w:r>
      <w:r w:rsidR="00151BF1">
        <w:rPr>
          <w:lang w:eastAsia="ko-KR"/>
        </w:rPr>
        <w:t>are</w:t>
      </w:r>
      <w:r w:rsidR="00AF5F1A">
        <w:rPr>
          <w:lang w:eastAsia="ko-KR"/>
        </w:rPr>
        <w:t xml:space="preserve"> indeed </w:t>
      </w:r>
      <w:r w:rsidR="00151BF1">
        <w:rPr>
          <w:lang w:eastAsia="ko-KR"/>
        </w:rPr>
        <w:t xml:space="preserve">about </w:t>
      </w:r>
      <w:r w:rsidR="00AF5F1A">
        <w:rPr>
          <w:lang w:eastAsia="ko-KR"/>
        </w:rPr>
        <w:t xml:space="preserve">optimization, </w:t>
      </w:r>
      <w:r w:rsidR="00151BF1">
        <w:rPr>
          <w:lang w:eastAsia="ko-KR"/>
        </w:rPr>
        <w:t xml:space="preserve">and they are </w:t>
      </w:r>
      <w:r w:rsidR="00AF5F1A">
        <w:rPr>
          <w:lang w:eastAsia="ko-KR"/>
        </w:rPr>
        <w:t xml:space="preserve">not essential </w:t>
      </w:r>
      <w:r w:rsidR="00151BF1">
        <w:rPr>
          <w:lang w:eastAsia="ko-KR"/>
        </w:rPr>
        <w:t>(at least to us)</w:t>
      </w:r>
      <w:r w:rsidR="00AF5F1A">
        <w:rPr>
          <w:lang w:eastAsia="ko-KR"/>
        </w:rPr>
        <w:t>.</w:t>
      </w:r>
      <w:r w:rsidR="00151BF1">
        <w:rPr>
          <w:lang w:eastAsia="ko-KR"/>
        </w:rPr>
        <w:t xml:space="preserve"> Hence, we proposed to remove the objective </w:t>
      </w:r>
      <w:r w:rsidR="00A3187D">
        <w:rPr>
          <w:lang w:eastAsia="ko-KR"/>
        </w:rPr>
        <w:t>for Rel-18, and focus on the main items (e.g. UE-to-UE relay which was deferred from Rel-17).</w:t>
      </w:r>
    </w:p>
    <w:p w14:paraId="0908AECF" w14:textId="77777777" w:rsidR="00D906A2" w:rsidRDefault="00A3187D" w:rsidP="009B5BBC">
      <w:pPr>
        <w:rPr>
          <w:lang w:eastAsia="ko-KR"/>
        </w:rPr>
      </w:pPr>
      <w:r w:rsidRPr="00BB58B6">
        <w:rPr>
          <w:b/>
          <w:lang w:eastAsia="ko-KR"/>
        </w:rPr>
        <w:t xml:space="preserve">Proposal </w:t>
      </w:r>
      <w:r>
        <w:rPr>
          <w:b/>
          <w:lang w:eastAsia="ko-KR"/>
        </w:rPr>
        <w:t>2</w:t>
      </w:r>
      <w:r w:rsidRPr="00BB58B6">
        <w:rPr>
          <w:b/>
          <w:lang w:eastAsia="ko-KR"/>
        </w:rPr>
        <w:t>:</w:t>
      </w:r>
      <w:r w:rsidRPr="00BB58B6">
        <w:rPr>
          <w:b/>
          <w:lang w:eastAsia="ko-KR"/>
        </w:rPr>
        <w:tab/>
      </w:r>
      <w:r>
        <w:rPr>
          <w:b/>
          <w:lang w:eastAsia="ko-KR"/>
        </w:rPr>
        <w:t xml:space="preserve">Remove </w:t>
      </w:r>
      <w:r w:rsidR="0000292D">
        <w:rPr>
          <w:b/>
          <w:lang w:eastAsia="ko-KR"/>
        </w:rPr>
        <w:t>'</w:t>
      </w:r>
      <w:r w:rsidR="0000292D" w:rsidRPr="0000292D">
        <w:rPr>
          <w:b/>
          <w:lang w:eastAsia="ko-KR"/>
        </w:rPr>
        <w:t>4.</w:t>
      </w:r>
      <w:r w:rsidR="0000292D" w:rsidRPr="0000292D">
        <w:rPr>
          <w:b/>
          <w:lang w:eastAsia="ko-KR"/>
        </w:rPr>
        <w:tab/>
        <w:t>Support of sidelink DRX for Layer-2 UE-to-Network sidelink relay operation if not done in Rel-17 [RAN2]</w:t>
      </w:r>
      <w:r w:rsidR="0000292D">
        <w:rPr>
          <w:b/>
          <w:lang w:eastAsia="ko-KR"/>
        </w:rPr>
        <w:t>' from the SL relay WID.</w:t>
      </w:r>
    </w:p>
    <w:p w14:paraId="2D26EE3A" w14:textId="77777777" w:rsidR="00D906A2" w:rsidRPr="00C4135F" w:rsidRDefault="00D906A2" w:rsidP="009B5BBC">
      <w:pPr>
        <w:rPr>
          <w:lang w:eastAsia="ko-KR"/>
        </w:rPr>
      </w:pPr>
    </w:p>
    <w:p w14:paraId="498DF54C" w14:textId="77777777"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14:paraId="6608305C" w14:textId="0E94D83A" w:rsidR="0000292D" w:rsidRPr="00BB58B6" w:rsidRDefault="0000292D" w:rsidP="0000292D">
      <w:pPr>
        <w:rPr>
          <w:b/>
          <w:lang w:eastAsia="ko-KR"/>
        </w:rPr>
      </w:pPr>
      <w:r w:rsidRPr="00BB58B6">
        <w:rPr>
          <w:b/>
          <w:lang w:eastAsia="ko-KR"/>
        </w:rPr>
        <w:t>Proposal 1:</w:t>
      </w:r>
      <w:r w:rsidRPr="00BB58B6">
        <w:rPr>
          <w:b/>
          <w:lang w:eastAsia="ko-KR"/>
        </w:rPr>
        <w:tab/>
        <w:t>SL DRX can be applied to L2 relay</w:t>
      </w:r>
      <w:r>
        <w:rPr>
          <w:b/>
          <w:lang w:eastAsia="ko-KR"/>
        </w:rPr>
        <w:t xml:space="preserve"> in Rel-17</w:t>
      </w:r>
      <w:r w:rsidR="007D1243">
        <w:rPr>
          <w:b/>
          <w:lang w:eastAsia="ko-KR"/>
        </w:rPr>
        <w:t>.</w:t>
      </w:r>
    </w:p>
    <w:p w14:paraId="63342BC3" w14:textId="77777777" w:rsidR="0000292D" w:rsidRDefault="0000292D" w:rsidP="0000292D">
      <w:pPr>
        <w:rPr>
          <w:lang w:eastAsia="ko-KR"/>
        </w:rPr>
      </w:pPr>
      <w:r w:rsidRPr="00BB58B6">
        <w:rPr>
          <w:b/>
          <w:lang w:eastAsia="ko-KR"/>
        </w:rPr>
        <w:t xml:space="preserve">Proposal </w:t>
      </w:r>
      <w:r>
        <w:rPr>
          <w:b/>
          <w:lang w:eastAsia="ko-KR"/>
        </w:rPr>
        <w:t>2</w:t>
      </w:r>
      <w:r w:rsidRPr="00BB58B6">
        <w:rPr>
          <w:b/>
          <w:lang w:eastAsia="ko-KR"/>
        </w:rPr>
        <w:t>:</w:t>
      </w:r>
      <w:r w:rsidRPr="00BB58B6">
        <w:rPr>
          <w:b/>
          <w:lang w:eastAsia="ko-KR"/>
        </w:rPr>
        <w:tab/>
      </w:r>
      <w:r>
        <w:rPr>
          <w:b/>
          <w:lang w:eastAsia="ko-KR"/>
        </w:rPr>
        <w:t>Remove '</w:t>
      </w:r>
      <w:r w:rsidRPr="0000292D">
        <w:rPr>
          <w:b/>
          <w:lang w:eastAsia="ko-KR"/>
        </w:rPr>
        <w:t>4.</w:t>
      </w:r>
      <w:r w:rsidRPr="0000292D">
        <w:rPr>
          <w:b/>
          <w:lang w:eastAsia="ko-KR"/>
        </w:rPr>
        <w:tab/>
        <w:t>Support of sidelink DRX for Layer-2 UE-to-Network sidelink relay operation if not done in Rel-17 [RAN2]</w:t>
      </w:r>
      <w:r>
        <w:rPr>
          <w:b/>
          <w:lang w:eastAsia="ko-KR"/>
        </w:rPr>
        <w:t>' from the SL relay WID.</w:t>
      </w:r>
    </w:p>
    <w:p w14:paraId="637FB8B8" w14:textId="77777777" w:rsidR="0000292D" w:rsidRPr="005C406E" w:rsidRDefault="0000292D" w:rsidP="009B5BBC">
      <w:pPr>
        <w:rPr>
          <w:lang w:eastAsia="ko-KR"/>
        </w:rPr>
      </w:pPr>
    </w:p>
    <w:p w14:paraId="35DE65BA" w14:textId="77777777"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14:paraId="2FF16637" w14:textId="77777777" w:rsidR="003E4EA5" w:rsidRDefault="003E4EA5" w:rsidP="007B0F8F">
      <w:pPr>
        <w:pStyle w:val="EX"/>
        <w:rPr>
          <w:lang w:eastAsia="ko-KR"/>
        </w:rPr>
      </w:pPr>
      <w:r>
        <w:rPr>
          <w:lang w:eastAsia="ko-KR"/>
        </w:rPr>
        <w:t>[1]</w:t>
      </w:r>
      <w:r>
        <w:rPr>
          <w:lang w:eastAsia="ko-KR"/>
        </w:rPr>
        <w:tab/>
      </w:r>
      <w:r w:rsidR="004D0D11" w:rsidRPr="004D0D11">
        <w:rPr>
          <w:lang w:eastAsia="ko-KR"/>
        </w:rPr>
        <w:t>RAN2-118-e_Rel16_NR SL_Rel17_NR SL enh_EoM.docx</w:t>
      </w:r>
    </w:p>
    <w:p w14:paraId="5AEB170F" w14:textId="77777777" w:rsidR="00125980" w:rsidRDefault="002C166F" w:rsidP="00BA7D7F">
      <w:pPr>
        <w:pStyle w:val="EX"/>
        <w:rPr>
          <w:lang w:eastAsia="ko-KR"/>
        </w:rPr>
      </w:pPr>
      <w:r>
        <w:rPr>
          <w:lang w:eastAsia="ko-KR"/>
        </w:rPr>
        <w:t>[2]</w:t>
      </w:r>
      <w:r>
        <w:rPr>
          <w:lang w:eastAsia="ko-KR"/>
        </w:rPr>
        <w:tab/>
      </w:r>
      <w:r w:rsidR="004D0D11" w:rsidRPr="004D0D11">
        <w:rPr>
          <w:lang w:eastAsia="ko-KR"/>
        </w:rPr>
        <w:t>R2-2206305</w:t>
      </w:r>
      <w:r w:rsidR="004D0D11" w:rsidRPr="004D0D11">
        <w:rPr>
          <w:lang w:eastAsia="ko-KR"/>
        </w:rPr>
        <w:tab/>
        <w:t>Summary of [709][V2X/SL] SL DRX and L2 relay in Rel-17 (Ericsson)</w:t>
      </w:r>
      <w:r w:rsidR="004D0D11" w:rsidRPr="004D0D11">
        <w:rPr>
          <w:lang w:eastAsia="ko-KR"/>
        </w:rPr>
        <w:tab/>
        <w:t>Ericsson</w:t>
      </w:r>
      <w:r w:rsidR="004D0D11" w:rsidRPr="004D0D11">
        <w:rPr>
          <w:lang w:eastAsia="ko-KR"/>
        </w:rPr>
        <w:tab/>
        <w:t>discussion</w:t>
      </w:r>
      <w:r w:rsidR="004D0D11" w:rsidRPr="004D0D11">
        <w:rPr>
          <w:lang w:eastAsia="ko-KR"/>
        </w:rPr>
        <w:tab/>
        <w:t>Rel-17</w:t>
      </w:r>
      <w:r w:rsidR="004D0D11" w:rsidRPr="004D0D11">
        <w:rPr>
          <w:lang w:eastAsia="ko-KR"/>
        </w:rPr>
        <w:tab/>
        <w:t>NR_SL_enh-Core</w:t>
      </w:r>
    </w:p>
    <w:p w14:paraId="07E07471" w14:textId="77777777" w:rsidR="00D443CC" w:rsidRDefault="00D443CC" w:rsidP="00BA7D7F">
      <w:pPr>
        <w:pStyle w:val="EX"/>
        <w:rPr>
          <w:lang w:eastAsia="ko-KR"/>
        </w:rPr>
      </w:pPr>
      <w:r>
        <w:rPr>
          <w:lang w:eastAsia="ko-KR"/>
        </w:rPr>
        <w:t>[3]</w:t>
      </w:r>
      <w:r>
        <w:rPr>
          <w:lang w:eastAsia="ko-KR"/>
        </w:rPr>
        <w:tab/>
      </w:r>
      <w:r w:rsidRPr="00D443CC">
        <w:rPr>
          <w:lang w:eastAsia="ko-KR"/>
        </w:rPr>
        <w:t>RP-221010</w:t>
      </w:r>
      <w:r>
        <w:rPr>
          <w:lang w:eastAsia="ko-KR"/>
        </w:rPr>
        <w:tab/>
      </w:r>
      <w:r w:rsidRPr="00D443CC">
        <w:rPr>
          <w:lang w:eastAsia="ko-KR"/>
        </w:rPr>
        <w:t>Revised WID on NR sidelink relay enhancements</w:t>
      </w:r>
      <w:r>
        <w:rPr>
          <w:lang w:eastAsia="ko-KR"/>
        </w:rPr>
        <w:tab/>
        <w:t>LG Electronics</w:t>
      </w:r>
    </w:p>
    <w:sectPr w:rsidR="00D443CC" w:rsidSect="00C73E76">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454F8" w14:textId="77777777" w:rsidR="002C2113" w:rsidRDefault="002C2113">
      <w:r>
        <w:separator/>
      </w:r>
    </w:p>
  </w:endnote>
  <w:endnote w:type="continuationSeparator" w:id="0">
    <w:p w14:paraId="78E9DF53" w14:textId="77777777" w:rsidR="002C2113" w:rsidRDefault="002C2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CDCD0" w14:textId="77777777" w:rsidR="002C2113" w:rsidRDefault="002C2113">
      <w:r>
        <w:separator/>
      </w:r>
    </w:p>
  </w:footnote>
  <w:footnote w:type="continuationSeparator" w:id="0">
    <w:p w14:paraId="771CAEE1" w14:textId="77777777" w:rsidR="002C2113" w:rsidRDefault="002C2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5412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1911627C"/>
    <w:multiLevelType w:val="hybridMultilevel"/>
    <w:tmpl w:val="6E508D50"/>
    <w:lvl w:ilvl="0" w:tplc="84E6F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6"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58A0BFE"/>
    <w:multiLevelType w:val="hybridMultilevel"/>
    <w:tmpl w:val="92B4982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4A391F84"/>
    <w:multiLevelType w:val="hybridMultilevel"/>
    <w:tmpl w:val="13B0AFEA"/>
    <w:lvl w:ilvl="0" w:tplc="E71842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A504CF"/>
    <w:multiLevelType w:val="hybridMultilevel"/>
    <w:tmpl w:val="FE2812B8"/>
    <w:lvl w:ilvl="0" w:tplc="BF20C8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7491932"/>
    <w:multiLevelType w:val="hybridMultilevel"/>
    <w:tmpl w:val="A9DE2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start w:val="1"/>
      <w:numFmt w:val="bullet"/>
      <w:lvlText w:val="o"/>
      <w:lvlJc w:val="left"/>
      <w:pPr>
        <w:ind w:left="2333" w:hanging="360"/>
      </w:pPr>
      <w:rPr>
        <w:rFonts w:ascii="Courier New" w:hAnsi="Courier New" w:cs="Courier New" w:hint="default"/>
      </w:rPr>
    </w:lvl>
    <w:lvl w:ilvl="2" w:tplc="04090005">
      <w:start w:val="1"/>
      <w:numFmt w:val="bullet"/>
      <w:lvlText w:val=""/>
      <w:lvlJc w:val="left"/>
      <w:pPr>
        <w:ind w:left="3053" w:hanging="360"/>
      </w:pPr>
      <w:rPr>
        <w:rFonts w:ascii="Wingdings" w:hAnsi="Wingdings" w:hint="default"/>
      </w:rPr>
    </w:lvl>
    <w:lvl w:ilvl="3" w:tplc="04090001">
      <w:start w:val="1"/>
      <w:numFmt w:val="bullet"/>
      <w:lvlText w:val=""/>
      <w:lvlJc w:val="left"/>
      <w:pPr>
        <w:ind w:left="3773" w:hanging="360"/>
      </w:pPr>
      <w:rPr>
        <w:rFonts w:ascii="Symbol" w:hAnsi="Symbol" w:hint="default"/>
      </w:rPr>
    </w:lvl>
    <w:lvl w:ilvl="4" w:tplc="04090003">
      <w:start w:val="1"/>
      <w:numFmt w:val="bullet"/>
      <w:lvlText w:val="o"/>
      <w:lvlJc w:val="left"/>
      <w:pPr>
        <w:ind w:left="4493" w:hanging="360"/>
      </w:pPr>
      <w:rPr>
        <w:rFonts w:ascii="Courier New" w:hAnsi="Courier New" w:cs="Courier New" w:hint="default"/>
      </w:rPr>
    </w:lvl>
    <w:lvl w:ilvl="5" w:tplc="04090005">
      <w:start w:val="1"/>
      <w:numFmt w:val="bullet"/>
      <w:lvlText w:val=""/>
      <w:lvlJc w:val="left"/>
      <w:pPr>
        <w:ind w:left="5213" w:hanging="360"/>
      </w:pPr>
      <w:rPr>
        <w:rFonts w:ascii="Wingdings" w:hAnsi="Wingdings" w:hint="default"/>
      </w:rPr>
    </w:lvl>
    <w:lvl w:ilvl="6" w:tplc="04090001">
      <w:start w:val="1"/>
      <w:numFmt w:val="bullet"/>
      <w:lvlText w:val=""/>
      <w:lvlJc w:val="left"/>
      <w:pPr>
        <w:ind w:left="5933" w:hanging="360"/>
      </w:pPr>
      <w:rPr>
        <w:rFonts w:ascii="Symbol" w:hAnsi="Symbol" w:hint="default"/>
      </w:rPr>
    </w:lvl>
    <w:lvl w:ilvl="7" w:tplc="04090003">
      <w:start w:val="1"/>
      <w:numFmt w:val="bullet"/>
      <w:lvlText w:val="o"/>
      <w:lvlJc w:val="left"/>
      <w:pPr>
        <w:ind w:left="6653" w:hanging="360"/>
      </w:pPr>
      <w:rPr>
        <w:rFonts w:ascii="Courier New" w:hAnsi="Courier New" w:cs="Courier New" w:hint="default"/>
      </w:rPr>
    </w:lvl>
    <w:lvl w:ilvl="8" w:tplc="04090005">
      <w:start w:val="1"/>
      <w:numFmt w:val="bullet"/>
      <w:lvlText w:val=""/>
      <w:lvlJc w:val="left"/>
      <w:pPr>
        <w:ind w:left="7373"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6"/>
  </w:num>
  <w:num w:numId="4">
    <w:abstractNumId w:val="2"/>
  </w:num>
  <w:num w:numId="5">
    <w:abstractNumId w:val="8"/>
  </w:num>
  <w:num w:numId="6">
    <w:abstractNumId w:val="11"/>
  </w:num>
  <w:num w:numId="7">
    <w:abstractNumId w:val="13"/>
  </w:num>
  <w:num w:numId="8">
    <w:abstractNumId w:val="4"/>
  </w:num>
  <w:num w:numId="9">
    <w:abstractNumId w:val="10"/>
  </w:num>
  <w:num w:numId="10">
    <w:abstractNumId w:val="9"/>
  </w:num>
  <w:num w:numId="11">
    <w:abstractNumId w:val="12"/>
  </w:num>
  <w:num w:numId="12">
    <w:abstractNumId w:val="1"/>
  </w:num>
  <w:num w:numId="13">
    <w:abstractNumId w:val="0"/>
  </w:num>
  <w:num w:numId="14">
    <w:abstractNumId w:val="7"/>
  </w:num>
  <w:num w:numId="15">
    <w:abstractNumId w:val="5"/>
  </w:num>
  <w:num w:numId="16">
    <w:abstractNumId w:val="14"/>
  </w:num>
  <w:num w:numId="17">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C"/>
    <w:rsid w:val="000005B5"/>
    <w:rsid w:val="0000292D"/>
    <w:rsid w:val="00002D35"/>
    <w:rsid w:val="00004F24"/>
    <w:rsid w:val="00005E46"/>
    <w:rsid w:val="000065FC"/>
    <w:rsid w:val="00007398"/>
    <w:rsid w:val="00007A12"/>
    <w:rsid w:val="00007AF3"/>
    <w:rsid w:val="0001077E"/>
    <w:rsid w:val="00013031"/>
    <w:rsid w:val="00014309"/>
    <w:rsid w:val="00016161"/>
    <w:rsid w:val="00017C47"/>
    <w:rsid w:val="000216A4"/>
    <w:rsid w:val="00022E4A"/>
    <w:rsid w:val="00025F9A"/>
    <w:rsid w:val="000264E1"/>
    <w:rsid w:val="000319B0"/>
    <w:rsid w:val="00033F8D"/>
    <w:rsid w:val="000340C4"/>
    <w:rsid w:val="00036629"/>
    <w:rsid w:val="00037F08"/>
    <w:rsid w:val="00040A4D"/>
    <w:rsid w:val="00041BF8"/>
    <w:rsid w:val="00043844"/>
    <w:rsid w:val="00045A43"/>
    <w:rsid w:val="000460F1"/>
    <w:rsid w:val="00051240"/>
    <w:rsid w:val="00051FB2"/>
    <w:rsid w:val="000540D1"/>
    <w:rsid w:val="00054194"/>
    <w:rsid w:val="000543E9"/>
    <w:rsid w:val="00055E75"/>
    <w:rsid w:val="00056CAE"/>
    <w:rsid w:val="00057225"/>
    <w:rsid w:val="00057A4B"/>
    <w:rsid w:val="0006163E"/>
    <w:rsid w:val="000624B8"/>
    <w:rsid w:val="00062D7F"/>
    <w:rsid w:val="00067C26"/>
    <w:rsid w:val="00071033"/>
    <w:rsid w:val="0007257F"/>
    <w:rsid w:val="00074996"/>
    <w:rsid w:val="00075BF6"/>
    <w:rsid w:val="00081F15"/>
    <w:rsid w:val="00083A61"/>
    <w:rsid w:val="000842D0"/>
    <w:rsid w:val="0008470B"/>
    <w:rsid w:val="000856EC"/>
    <w:rsid w:val="000859C5"/>
    <w:rsid w:val="00085A45"/>
    <w:rsid w:val="000866B9"/>
    <w:rsid w:val="00086F57"/>
    <w:rsid w:val="0009159B"/>
    <w:rsid w:val="0009377E"/>
    <w:rsid w:val="000939A1"/>
    <w:rsid w:val="00096009"/>
    <w:rsid w:val="00096275"/>
    <w:rsid w:val="00097D26"/>
    <w:rsid w:val="000A0AFD"/>
    <w:rsid w:val="000A0FA4"/>
    <w:rsid w:val="000A0FF9"/>
    <w:rsid w:val="000A1AE8"/>
    <w:rsid w:val="000A2BB5"/>
    <w:rsid w:val="000A454D"/>
    <w:rsid w:val="000A520E"/>
    <w:rsid w:val="000A6394"/>
    <w:rsid w:val="000A70D4"/>
    <w:rsid w:val="000A7667"/>
    <w:rsid w:val="000A7BC5"/>
    <w:rsid w:val="000B02EC"/>
    <w:rsid w:val="000B0C39"/>
    <w:rsid w:val="000B18DD"/>
    <w:rsid w:val="000B2913"/>
    <w:rsid w:val="000B728B"/>
    <w:rsid w:val="000B7DEE"/>
    <w:rsid w:val="000C038A"/>
    <w:rsid w:val="000C3629"/>
    <w:rsid w:val="000C50CF"/>
    <w:rsid w:val="000C6598"/>
    <w:rsid w:val="000C7130"/>
    <w:rsid w:val="000D4238"/>
    <w:rsid w:val="000D4358"/>
    <w:rsid w:val="000D481D"/>
    <w:rsid w:val="000E0979"/>
    <w:rsid w:val="000E4B97"/>
    <w:rsid w:val="000E5C43"/>
    <w:rsid w:val="000E60A0"/>
    <w:rsid w:val="000E60D3"/>
    <w:rsid w:val="000F39E5"/>
    <w:rsid w:val="000F460C"/>
    <w:rsid w:val="000F4FD7"/>
    <w:rsid w:val="000F602C"/>
    <w:rsid w:val="000F68D6"/>
    <w:rsid w:val="00101DD0"/>
    <w:rsid w:val="0010296D"/>
    <w:rsid w:val="00102E37"/>
    <w:rsid w:val="00103CD4"/>
    <w:rsid w:val="001040B4"/>
    <w:rsid w:val="001040B9"/>
    <w:rsid w:val="001073A6"/>
    <w:rsid w:val="00107586"/>
    <w:rsid w:val="00110657"/>
    <w:rsid w:val="00110D0F"/>
    <w:rsid w:val="001112F7"/>
    <w:rsid w:val="001136A9"/>
    <w:rsid w:val="00113D39"/>
    <w:rsid w:val="00114FCD"/>
    <w:rsid w:val="00115BE4"/>
    <w:rsid w:val="001173F6"/>
    <w:rsid w:val="001234E6"/>
    <w:rsid w:val="0012575D"/>
    <w:rsid w:val="00125980"/>
    <w:rsid w:val="001321BD"/>
    <w:rsid w:val="0013497B"/>
    <w:rsid w:val="00136E84"/>
    <w:rsid w:val="00137690"/>
    <w:rsid w:val="0014005E"/>
    <w:rsid w:val="001408ED"/>
    <w:rsid w:val="00142918"/>
    <w:rsid w:val="00143ACB"/>
    <w:rsid w:val="00144E0D"/>
    <w:rsid w:val="00144EC2"/>
    <w:rsid w:val="0014589B"/>
    <w:rsid w:val="00145D43"/>
    <w:rsid w:val="00147715"/>
    <w:rsid w:val="00147A85"/>
    <w:rsid w:val="001503C2"/>
    <w:rsid w:val="001509FC"/>
    <w:rsid w:val="00150E59"/>
    <w:rsid w:val="00151BF1"/>
    <w:rsid w:val="0015539A"/>
    <w:rsid w:val="00160992"/>
    <w:rsid w:val="00161931"/>
    <w:rsid w:val="0016212D"/>
    <w:rsid w:val="001622C4"/>
    <w:rsid w:val="0016246A"/>
    <w:rsid w:val="00163242"/>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46D0"/>
    <w:rsid w:val="001852EA"/>
    <w:rsid w:val="001852FB"/>
    <w:rsid w:val="00186FAC"/>
    <w:rsid w:val="00192696"/>
    <w:rsid w:val="00192C46"/>
    <w:rsid w:val="00195187"/>
    <w:rsid w:val="0019528E"/>
    <w:rsid w:val="00195847"/>
    <w:rsid w:val="00196394"/>
    <w:rsid w:val="00196FEC"/>
    <w:rsid w:val="00197AC4"/>
    <w:rsid w:val="001A1111"/>
    <w:rsid w:val="001A1B98"/>
    <w:rsid w:val="001A2FFB"/>
    <w:rsid w:val="001A54F6"/>
    <w:rsid w:val="001A6462"/>
    <w:rsid w:val="001A7B60"/>
    <w:rsid w:val="001B0659"/>
    <w:rsid w:val="001B09E3"/>
    <w:rsid w:val="001B29E5"/>
    <w:rsid w:val="001B2B10"/>
    <w:rsid w:val="001B374D"/>
    <w:rsid w:val="001B3BA9"/>
    <w:rsid w:val="001B504A"/>
    <w:rsid w:val="001B7932"/>
    <w:rsid w:val="001B7A65"/>
    <w:rsid w:val="001B7AB5"/>
    <w:rsid w:val="001C2238"/>
    <w:rsid w:val="001C298A"/>
    <w:rsid w:val="001C4DAB"/>
    <w:rsid w:val="001C4E70"/>
    <w:rsid w:val="001C525F"/>
    <w:rsid w:val="001C5977"/>
    <w:rsid w:val="001C6FA4"/>
    <w:rsid w:val="001D0E63"/>
    <w:rsid w:val="001D1706"/>
    <w:rsid w:val="001D2145"/>
    <w:rsid w:val="001D39B0"/>
    <w:rsid w:val="001D3F7C"/>
    <w:rsid w:val="001D5085"/>
    <w:rsid w:val="001D5C4D"/>
    <w:rsid w:val="001D5E07"/>
    <w:rsid w:val="001D6006"/>
    <w:rsid w:val="001D61D6"/>
    <w:rsid w:val="001D69CD"/>
    <w:rsid w:val="001D6FF0"/>
    <w:rsid w:val="001D7E9F"/>
    <w:rsid w:val="001E0612"/>
    <w:rsid w:val="001E2C34"/>
    <w:rsid w:val="001E41F3"/>
    <w:rsid w:val="001E42A2"/>
    <w:rsid w:val="001E4827"/>
    <w:rsid w:val="001E720B"/>
    <w:rsid w:val="001E78AD"/>
    <w:rsid w:val="001E7AAE"/>
    <w:rsid w:val="001E7B25"/>
    <w:rsid w:val="001F013E"/>
    <w:rsid w:val="001F17AC"/>
    <w:rsid w:val="001F1AFC"/>
    <w:rsid w:val="001F1C8C"/>
    <w:rsid w:val="001F29CD"/>
    <w:rsid w:val="001F3679"/>
    <w:rsid w:val="001F40DB"/>
    <w:rsid w:val="001F6062"/>
    <w:rsid w:val="00200C61"/>
    <w:rsid w:val="00201523"/>
    <w:rsid w:val="00203598"/>
    <w:rsid w:val="00203F0E"/>
    <w:rsid w:val="00204192"/>
    <w:rsid w:val="00205837"/>
    <w:rsid w:val="00205906"/>
    <w:rsid w:val="00211E9D"/>
    <w:rsid w:val="00214360"/>
    <w:rsid w:val="0021512E"/>
    <w:rsid w:val="0021533E"/>
    <w:rsid w:val="002169F5"/>
    <w:rsid w:val="00217522"/>
    <w:rsid w:val="002179C5"/>
    <w:rsid w:val="00222C84"/>
    <w:rsid w:val="0022396D"/>
    <w:rsid w:val="00223B0F"/>
    <w:rsid w:val="00226455"/>
    <w:rsid w:val="00227E9B"/>
    <w:rsid w:val="00230CCF"/>
    <w:rsid w:val="00230E35"/>
    <w:rsid w:val="002313BF"/>
    <w:rsid w:val="002314DD"/>
    <w:rsid w:val="0023151D"/>
    <w:rsid w:val="00231D21"/>
    <w:rsid w:val="00232C96"/>
    <w:rsid w:val="002330E0"/>
    <w:rsid w:val="0023395F"/>
    <w:rsid w:val="0023409B"/>
    <w:rsid w:val="00235070"/>
    <w:rsid w:val="00235A91"/>
    <w:rsid w:val="00237053"/>
    <w:rsid w:val="002375FD"/>
    <w:rsid w:val="00237AA9"/>
    <w:rsid w:val="00237C1C"/>
    <w:rsid w:val="002409F6"/>
    <w:rsid w:val="00242273"/>
    <w:rsid w:val="00243314"/>
    <w:rsid w:val="0024354C"/>
    <w:rsid w:val="00243A39"/>
    <w:rsid w:val="00245D63"/>
    <w:rsid w:val="00245ED2"/>
    <w:rsid w:val="00245F51"/>
    <w:rsid w:val="0024700B"/>
    <w:rsid w:val="002511D7"/>
    <w:rsid w:val="00251502"/>
    <w:rsid w:val="00251688"/>
    <w:rsid w:val="002519B2"/>
    <w:rsid w:val="00252B94"/>
    <w:rsid w:val="00252D25"/>
    <w:rsid w:val="00254822"/>
    <w:rsid w:val="002561AC"/>
    <w:rsid w:val="0026004D"/>
    <w:rsid w:val="002614B7"/>
    <w:rsid w:val="00261E67"/>
    <w:rsid w:val="002628AD"/>
    <w:rsid w:val="002628BD"/>
    <w:rsid w:val="00262BFB"/>
    <w:rsid w:val="00265730"/>
    <w:rsid w:val="00266745"/>
    <w:rsid w:val="002707C8"/>
    <w:rsid w:val="00270B88"/>
    <w:rsid w:val="00274ED7"/>
    <w:rsid w:val="00275D12"/>
    <w:rsid w:val="002767C9"/>
    <w:rsid w:val="00277865"/>
    <w:rsid w:val="00277AF1"/>
    <w:rsid w:val="00282EC6"/>
    <w:rsid w:val="0028398B"/>
    <w:rsid w:val="002860C4"/>
    <w:rsid w:val="00286F91"/>
    <w:rsid w:val="00291325"/>
    <w:rsid w:val="002915D0"/>
    <w:rsid w:val="00291B54"/>
    <w:rsid w:val="00291C60"/>
    <w:rsid w:val="00292482"/>
    <w:rsid w:val="0029369C"/>
    <w:rsid w:val="0029457D"/>
    <w:rsid w:val="002954D5"/>
    <w:rsid w:val="002A01CC"/>
    <w:rsid w:val="002A1CFD"/>
    <w:rsid w:val="002A41D0"/>
    <w:rsid w:val="002A4817"/>
    <w:rsid w:val="002A527E"/>
    <w:rsid w:val="002A6481"/>
    <w:rsid w:val="002B0400"/>
    <w:rsid w:val="002B10EB"/>
    <w:rsid w:val="002B15E0"/>
    <w:rsid w:val="002B1F79"/>
    <w:rsid w:val="002B39B2"/>
    <w:rsid w:val="002B3AD8"/>
    <w:rsid w:val="002B5741"/>
    <w:rsid w:val="002B6168"/>
    <w:rsid w:val="002B6DB9"/>
    <w:rsid w:val="002B7049"/>
    <w:rsid w:val="002C15AF"/>
    <w:rsid w:val="002C166F"/>
    <w:rsid w:val="002C19E7"/>
    <w:rsid w:val="002C1D89"/>
    <w:rsid w:val="002C2113"/>
    <w:rsid w:val="002C39E7"/>
    <w:rsid w:val="002C44A9"/>
    <w:rsid w:val="002C54BF"/>
    <w:rsid w:val="002C57F9"/>
    <w:rsid w:val="002C6243"/>
    <w:rsid w:val="002C6A5A"/>
    <w:rsid w:val="002C7780"/>
    <w:rsid w:val="002D0067"/>
    <w:rsid w:val="002D3A06"/>
    <w:rsid w:val="002D3EEB"/>
    <w:rsid w:val="002D5E41"/>
    <w:rsid w:val="002D6BFD"/>
    <w:rsid w:val="002E04C9"/>
    <w:rsid w:val="002E1687"/>
    <w:rsid w:val="002E194F"/>
    <w:rsid w:val="002E3F77"/>
    <w:rsid w:val="002E40D7"/>
    <w:rsid w:val="002E7846"/>
    <w:rsid w:val="002F0B9E"/>
    <w:rsid w:val="002F1C6C"/>
    <w:rsid w:val="002F30B4"/>
    <w:rsid w:val="002F38E1"/>
    <w:rsid w:val="002F38F4"/>
    <w:rsid w:val="002F5006"/>
    <w:rsid w:val="002F5BE8"/>
    <w:rsid w:val="002F63C8"/>
    <w:rsid w:val="00300244"/>
    <w:rsid w:val="0030130E"/>
    <w:rsid w:val="0030152F"/>
    <w:rsid w:val="00302525"/>
    <w:rsid w:val="003027CB"/>
    <w:rsid w:val="003031EB"/>
    <w:rsid w:val="00303517"/>
    <w:rsid w:val="00303696"/>
    <w:rsid w:val="00304311"/>
    <w:rsid w:val="00304529"/>
    <w:rsid w:val="00304B1A"/>
    <w:rsid w:val="00304D2F"/>
    <w:rsid w:val="003050A4"/>
    <w:rsid w:val="00305409"/>
    <w:rsid w:val="0030587F"/>
    <w:rsid w:val="00311307"/>
    <w:rsid w:val="003121DE"/>
    <w:rsid w:val="003139D3"/>
    <w:rsid w:val="00313D35"/>
    <w:rsid w:val="003151F1"/>
    <w:rsid w:val="00317720"/>
    <w:rsid w:val="00317811"/>
    <w:rsid w:val="003230A1"/>
    <w:rsid w:val="00323476"/>
    <w:rsid w:val="00324A89"/>
    <w:rsid w:val="00324E76"/>
    <w:rsid w:val="0032589D"/>
    <w:rsid w:val="0032672D"/>
    <w:rsid w:val="00326E97"/>
    <w:rsid w:val="00331BC1"/>
    <w:rsid w:val="00334465"/>
    <w:rsid w:val="00335680"/>
    <w:rsid w:val="00335BEC"/>
    <w:rsid w:val="00336DED"/>
    <w:rsid w:val="00336E24"/>
    <w:rsid w:val="00336F4F"/>
    <w:rsid w:val="003410F9"/>
    <w:rsid w:val="00341421"/>
    <w:rsid w:val="00343D0F"/>
    <w:rsid w:val="0034540B"/>
    <w:rsid w:val="00347A82"/>
    <w:rsid w:val="00351EAE"/>
    <w:rsid w:val="003531BB"/>
    <w:rsid w:val="00353FA7"/>
    <w:rsid w:val="003553B5"/>
    <w:rsid w:val="003554F9"/>
    <w:rsid w:val="0035570B"/>
    <w:rsid w:val="00356B1C"/>
    <w:rsid w:val="00357B60"/>
    <w:rsid w:val="00360108"/>
    <w:rsid w:val="003607E8"/>
    <w:rsid w:val="0036414E"/>
    <w:rsid w:val="00365BD1"/>
    <w:rsid w:val="003709FF"/>
    <w:rsid w:val="003725FF"/>
    <w:rsid w:val="003734C0"/>
    <w:rsid w:val="00373E3A"/>
    <w:rsid w:val="00376A07"/>
    <w:rsid w:val="00380B92"/>
    <w:rsid w:val="003815A0"/>
    <w:rsid w:val="00381F7C"/>
    <w:rsid w:val="0038374C"/>
    <w:rsid w:val="003845DE"/>
    <w:rsid w:val="003861B8"/>
    <w:rsid w:val="003916F2"/>
    <w:rsid w:val="00394617"/>
    <w:rsid w:val="00394C84"/>
    <w:rsid w:val="00395A8D"/>
    <w:rsid w:val="003B22D0"/>
    <w:rsid w:val="003B2C14"/>
    <w:rsid w:val="003C5C9F"/>
    <w:rsid w:val="003D099B"/>
    <w:rsid w:val="003D1340"/>
    <w:rsid w:val="003D138D"/>
    <w:rsid w:val="003D3AB1"/>
    <w:rsid w:val="003D3D0F"/>
    <w:rsid w:val="003D425A"/>
    <w:rsid w:val="003D47C2"/>
    <w:rsid w:val="003D5DCD"/>
    <w:rsid w:val="003D5EBC"/>
    <w:rsid w:val="003D5FF7"/>
    <w:rsid w:val="003D614E"/>
    <w:rsid w:val="003D6A04"/>
    <w:rsid w:val="003D6A35"/>
    <w:rsid w:val="003D6B5E"/>
    <w:rsid w:val="003D71A4"/>
    <w:rsid w:val="003E05F0"/>
    <w:rsid w:val="003E09FB"/>
    <w:rsid w:val="003E0DC4"/>
    <w:rsid w:val="003E106F"/>
    <w:rsid w:val="003E1830"/>
    <w:rsid w:val="003E1A36"/>
    <w:rsid w:val="003E1C86"/>
    <w:rsid w:val="003E2C99"/>
    <w:rsid w:val="003E36D3"/>
    <w:rsid w:val="003E4315"/>
    <w:rsid w:val="003E4EA5"/>
    <w:rsid w:val="003E6129"/>
    <w:rsid w:val="003E6A15"/>
    <w:rsid w:val="003E6CEB"/>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16D77"/>
    <w:rsid w:val="0042141E"/>
    <w:rsid w:val="004242F1"/>
    <w:rsid w:val="00424652"/>
    <w:rsid w:val="004249AF"/>
    <w:rsid w:val="00427508"/>
    <w:rsid w:val="00427670"/>
    <w:rsid w:val="00432A0E"/>
    <w:rsid w:val="0043405C"/>
    <w:rsid w:val="0043622A"/>
    <w:rsid w:val="00440B51"/>
    <w:rsid w:val="00441140"/>
    <w:rsid w:val="0044135A"/>
    <w:rsid w:val="00444DD9"/>
    <w:rsid w:val="00446059"/>
    <w:rsid w:val="004460EA"/>
    <w:rsid w:val="00446223"/>
    <w:rsid w:val="004465BC"/>
    <w:rsid w:val="00446CC3"/>
    <w:rsid w:val="004511E3"/>
    <w:rsid w:val="004524A4"/>
    <w:rsid w:val="00454955"/>
    <w:rsid w:val="004601AF"/>
    <w:rsid w:val="00460301"/>
    <w:rsid w:val="00463651"/>
    <w:rsid w:val="004637B0"/>
    <w:rsid w:val="00465854"/>
    <w:rsid w:val="004661AB"/>
    <w:rsid w:val="00467EF5"/>
    <w:rsid w:val="00470F1A"/>
    <w:rsid w:val="00472942"/>
    <w:rsid w:val="0047582D"/>
    <w:rsid w:val="00476BAD"/>
    <w:rsid w:val="0047700F"/>
    <w:rsid w:val="00477405"/>
    <w:rsid w:val="0048043A"/>
    <w:rsid w:val="00482BD0"/>
    <w:rsid w:val="00483F56"/>
    <w:rsid w:val="00485787"/>
    <w:rsid w:val="0048683B"/>
    <w:rsid w:val="00486A6C"/>
    <w:rsid w:val="004950EA"/>
    <w:rsid w:val="004953A7"/>
    <w:rsid w:val="00495A7B"/>
    <w:rsid w:val="00495FD6"/>
    <w:rsid w:val="00496944"/>
    <w:rsid w:val="00497B69"/>
    <w:rsid w:val="004A1773"/>
    <w:rsid w:val="004A2EBE"/>
    <w:rsid w:val="004A3BCD"/>
    <w:rsid w:val="004A5FF9"/>
    <w:rsid w:val="004A7C55"/>
    <w:rsid w:val="004B3433"/>
    <w:rsid w:val="004B5237"/>
    <w:rsid w:val="004B6D1C"/>
    <w:rsid w:val="004B75B7"/>
    <w:rsid w:val="004C06DD"/>
    <w:rsid w:val="004C19A1"/>
    <w:rsid w:val="004C7564"/>
    <w:rsid w:val="004D09BD"/>
    <w:rsid w:val="004D0D11"/>
    <w:rsid w:val="004D1209"/>
    <w:rsid w:val="004D1725"/>
    <w:rsid w:val="004D5613"/>
    <w:rsid w:val="004D63ED"/>
    <w:rsid w:val="004D734C"/>
    <w:rsid w:val="004E1259"/>
    <w:rsid w:val="004E145F"/>
    <w:rsid w:val="004E2D29"/>
    <w:rsid w:val="004E2E31"/>
    <w:rsid w:val="004E35C9"/>
    <w:rsid w:val="004E68E9"/>
    <w:rsid w:val="004E7D84"/>
    <w:rsid w:val="004F273E"/>
    <w:rsid w:val="004F5ECA"/>
    <w:rsid w:val="004F5F84"/>
    <w:rsid w:val="004F62F2"/>
    <w:rsid w:val="00500481"/>
    <w:rsid w:val="005026D3"/>
    <w:rsid w:val="00502E6E"/>
    <w:rsid w:val="00504992"/>
    <w:rsid w:val="00505FB8"/>
    <w:rsid w:val="00506167"/>
    <w:rsid w:val="00512142"/>
    <w:rsid w:val="00513FFD"/>
    <w:rsid w:val="0051460D"/>
    <w:rsid w:val="0051569C"/>
    <w:rsid w:val="0051580D"/>
    <w:rsid w:val="00515F78"/>
    <w:rsid w:val="0051618B"/>
    <w:rsid w:val="00517366"/>
    <w:rsid w:val="005177D0"/>
    <w:rsid w:val="00520F78"/>
    <w:rsid w:val="00521A62"/>
    <w:rsid w:val="00522325"/>
    <w:rsid w:val="0052373A"/>
    <w:rsid w:val="00523CF2"/>
    <w:rsid w:val="005272D5"/>
    <w:rsid w:val="00527E22"/>
    <w:rsid w:val="00530585"/>
    <w:rsid w:val="00530807"/>
    <w:rsid w:val="00531CCC"/>
    <w:rsid w:val="00531E4F"/>
    <w:rsid w:val="0053389A"/>
    <w:rsid w:val="005361B1"/>
    <w:rsid w:val="005413B2"/>
    <w:rsid w:val="00544F51"/>
    <w:rsid w:val="00545D92"/>
    <w:rsid w:val="00545FCD"/>
    <w:rsid w:val="0055115C"/>
    <w:rsid w:val="00552BD9"/>
    <w:rsid w:val="005531DD"/>
    <w:rsid w:val="00554931"/>
    <w:rsid w:val="00554C5E"/>
    <w:rsid w:val="00555594"/>
    <w:rsid w:val="005556C0"/>
    <w:rsid w:val="005564F6"/>
    <w:rsid w:val="00560841"/>
    <w:rsid w:val="00560F07"/>
    <w:rsid w:val="00561D02"/>
    <w:rsid w:val="00563235"/>
    <w:rsid w:val="00563919"/>
    <w:rsid w:val="0056543D"/>
    <w:rsid w:val="00566C08"/>
    <w:rsid w:val="00567D17"/>
    <w:rsid w:val="005704A6"/>
    <w:rsid w:val="00571F9B"/>
    <w:rsid w:val="00572848"/>
    <w:rsid w:val="005744A0"/>
    <w:rsid w:val="00574EDE"/>
    <w:rsid w:val="00574EFF"/>
    <w:rsid w:val="0057608F"/>
    <w:rsid w:val="00581120"/>
    <w:rsid w:val="00582953"/>
    <w:rsid w:val="00583A0B"/>
    <w:rsid w:val="00583B6D"/>
    <w:rsid w:val="005851B0"/>
    <w:rsid w:val="00587591"/>
    <w:rsid w:val="005876BC"/>
    <w:rsid w:val="00590E25"/>
    <w:rsid w:val="00591AF7"/>
    <w:rsid w:val="00591D21"/>
    <w:rsid w:val="00592944"/>
    <w:rsid w:val="00592D74"/>
    <w:rsid w:val="005939B3"/>
    <w:rsid w:val="005940BC"/>
    <w:rsid w:val="00596758"/>
    <w:rsid w:val="00596DB4"/>
    <w:rsid w:val="005A042A"/>
    <w:rsid w:val="005A128D"/>
    <w:rsid w:val="005A1C16"/>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1CED"/>
    <w:rsid w:val="005D2EA8"/>
    <w:rsid w:val="005D2FF5"/>
    <w:rsid w:val="005D37AB"/>
    <w:rsid w:val="005E0FC4"/>
    <w:rsid w:val="005E2C44"/>
    <w:rsid w:val="005E52CD"/>
    <w:rsid w:val="005E52F8"/>
    <w:rsid w:val="005E53D6"/>
    <w:rsid w:val="005E6CC9"/>
    <w:rsid w:val="005E704B"/>
    <w:rsid w:val="005E77BD"/>
    <w:rsid w:val="005E7BE0"/>
    <w:rsid w:val="005F02A0"/>
    <w:rsid w:val="005F1B64"/>
    <w:rsid w:val="005F270B"/>
    <w:rsid w:val="005F5ADB"/>
    <w:rsid w:val="005F62F1"/>
    <w:rsid w:val="0060060A"/>
    <w:rsid w:val="00600F76"/>
    <w:rsid w:val="00601E28"/>
    <w:rsid w:val="00603842"/>
    <w:rsid w:val="00604706"/>
    <w:rsid w:val="00604BC6"/>
    <w:rsid w:val="00605CA3"/>
    <w:rsid w:val="00607E32"/>
    <w:rsid w:val="00607EC1"/>
    <w:rsid w:val="006109D6"/>
    <w:rsid w:val="006120FD"/>
    <w:rsid w:val="0061430E"/>
    <w:rsid w:val="00615037"/>
    <w:rsid w:val="00616238"/>
    <w:rsid w:val="00621188"/>
    <w:rsid w:val="0062123C"/>
    <w:rsid w:val="0062260A"/>
    <w:rsid w:val="00622DF0"/>
    <w:rsid w:val="006257ED"/>
    <w:rsid w:val="00627719"/>
    <w:rsid w:val="00627762"/>
    <w:rsid w:val="00627F10"/>
    <w:rsid w:val="006320F9"/>
    <w:rsid w:val="00632E9E"/>
    <w:rsid w:val="00633030"/>
    <w:rsid w:val="00633243"/>
    <w:rsid w:val="00634BCB"/>
    <w:rsid w:val="0063619D"/>
    <w:rsid w:val="00636F09"/>
    <w:rsid w:val="006379C3"/>
    <w:rsid w:val="0064145C"/>
    <w:rsid w:val="00642BB7"/>
    <w:rsid w:val="006435A4"/>
    <w:rsid w:val="0064494A"/>
    <w:rsid w:val="00644E58"/>
    <w:rsid w:val="006451BB"/>
    <w:rsid w:val="00645B58"/>
    <w:rsid w:val="00646C86"/>
    <w:rsid w:val="00646E07"/>
    <w:rsid w:val="0064740A"/>
    <w:rsid w:val="00647F3D"/>
    <w:rsid w:val="00650F8A"/>
    <w:rsid w:val="006510B0"/>
    <w:rsid w:val="00652FCB"/>
    <w:rsid w:val="00654223"/>
    <w:rsid w:val="0065599D"/>
    <w:rsid w:val="006606C2"/>
    <w:rsid w:val="00663BB4"/>
    <w:rsid w:val="00665EA2"/>
    <w:rsid w:val="00666445"/>
    <w:rsid w:val="00666CD2"/>
    <w:rsid w:val="00667776"/>
    <w:rsid w:val="006703E0"/>
    <w:rsid w:val="00671470"/>
    <w:rsid w:val="00671C7A"/>
    <w:rsid w:val="006725AB"/>
    <w:rsid w:val="00672FCD"/>
    <w:rsid w:val="00673297"/>
    <w:rsid w:val="00673772"/>
    <w:rsid w:val="0067418B"/>
    <w:rsid w:val="006750EA"/>
    <w:rsid w:val="0067546C"/>
    <w:rsid w:val="00680C7F"/>
    <w:rsid w:val="00681F58"/>
    <w:rsid w:val="0068261E"/>
    <w:rsid w:val="0068315A"/>
    <w:rsid w:val="006852D5"/>
    <w:rsid w:val="00686476"/>
    <w:rsid w:val="00687DE0"/>
    <w:rsid w:val="006915F3"/>
    <w:rsid w:val="00692012"/>
    <w:rsid w:val="006933FC"/>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162E"/>
    <w:rsid w:val="006B46FB"/>
    <w:rsid w:val="006B61C9"/>
    <w:rsid w:val="006B6FA4"/>
    <w:rsid w:val="006C048B"/>
    <w:rsid w:val="006C0D3B"/>
    <w:rsid w:val="006C243F"/>
    <w:rsid w:val="006C3ECE"/>
    <w:rsid w:val="006C490C"/>
    <w:rsid w:val="006C6B12"/>
    <w:rsid w:val="006D0A43"/>
    <w:rsid w:val="006D106B"/>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3E4A"/>
    <w:rsid w:val="00704AD9"/>
    <w:rsid w:val="00704D9D"/>
    <w:rsid w:val="007052E6"/>
    <w:rsid w:val="00705CDA"/>
    <w:rsid w:val="00705D14"/>
    <w:rsid w:val="00707E0A"/>
    <w:rsid w:val="00710B25"/>
    <w:rsid w:val="007112FB"/>
    <w:rsid w:val="007123A8"/>
    <w:rsid w:val="00713807"/>
    <w:rsid w:val="00714139"/>
    <w:rsid w:val="00716A1C"/>
    <w:rsid w:val="00716D83"/>
    <w:rsid w:val="0071768C"/>
    <w:rsid w:val="007205C0"/>
    <w:rsid w:val="00721005"/>
    <w:rsid w:val="00721903"/>
    <w:rsid w:val="007221ED"/>
    <w:rsid w:val="007223B4"/>
    <w:rsid w:val="00723A34"/>
    <w:rsid w:val="00726D59"/>
    <w:rsid w:val="00727B50"/>
    <w:rsid w:val="00730948"/>
    <w:rsid w:val="00732319"/>
    <w:rsid w:val="007323B3"/>
    <w:rsid w:val="00733D51"/>
    <w:rsid w:val="00734D73"/>
    <w:rsid w:val="00735E2C"/>
    <w:rsid w:val="00736359"/>
    <w:rsid w:val="00737B87"/>
    <w:rsid w:val="00742AEF"/>
    <w:rsid w:val="00742BFB"/>
    <w:rsid w:val="00743E60"/>
    <w:rsid w:val="00746147"/>
    <w:rsid w:val="0074724D"/>
    <w:rsid w:val="00750CA0"/>
    <w:rsid w:val="00750CF1"/>
    <w:rsid w:val="00751C3B"/>
    <w:rsid w:val="0075366A"/>
    <w:rsid w:val="007539A3"/>
    <w:rsid w:val="007556AC"/>
    <w:rsid w:val="007559F1"/>
    <w:rsid w:val="00755D0A"/>
    <w:rsid w:val="00760738"/>
    <w:rsid w:val="00766D13"/>
    <w:rsid w:val="007676A2"/>
    <w:rsid w:val="00776B90"/>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692"/>
    <w:rsid w:val="007B0DA4"/>
    <w:rsid w:val="007B0F8F"/>
    <w:rsid w:val="007B223D"/>
    <w:rsid w:val="007B2355"/>
    <w:rsid w:val="007B2681"/>
    <w:rsid w:val="007B34A1"/>
    <w:rsid w:val="007B4691"/>
    <w:rsid w:val="007B4AF6"/>
    <w:rsid w:val="007B512A"/>
    <w:rsid w:val="007B56A2"/>
    <w:rsid w:val="007B6B34"/>
    <w:rsid w:val="007B7483"/>
    <w:rsid w:val="007C2092"/>
    <w:rsid w:val="007C2097"/>
    <w:rsid w:val="007C22D6"/>
    <w:rsid w:val="007C2520"/>
    <w:rsid w:val="007C26BC"/>
    <w:rsid w:val="007C26CB"/>
    <w:rsid w:val="007C2899"/>
    <w:rsid w:val="007C4273"/>
    <w:rsid w:val="007C6096"/>
    <w:rsid w:val="007C68D8"/>
    <w:rsid w:val="007C7B7A"/>
    <w:rsid w:val="007C7D4F"/>
    <w:rsid w:val="007D0D7D"/>
    <w:rsid w:val="007D1243"/>
    <w:rsid w:val="007D18BD"/>
    <w:rsid w:val="007D23EC"/>
    <w:rsid w:val="007D3588"/>
    <w:rsid w:val="007D371C"/>
    <w:rsid w:val="007D3D33"/>
    <w:rsid w:val="007D58D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356B"/>
    <w:rsid w:val="008054ED"/>
    <w:rsid w:val="00805661"/>
    <w:rsid w:val="008056CF"/>
    <w:rsid w:val="00805F28"/>
    <w:rsid w:val="00806A8A"/>
    <w:rsid w:val="00807447"/>
    <w:rsid w:val="00807F3F"/>
    <w:rsid w:val="00810995"/>
    <w:rsid w:val="008109DC"/>
    <w:rsid w:val="00811060"/>
    <w:rsid w:val="008110E2"/>
    <w:rsid w:val="0081134C"/>
    <w:rsid w:val="00811473"/>
    <w:rsid w:val="008117E8"/>
    <w:rsid w:val="00812B36"/>
    <w:rsid w:val="008132CC"/>
    <w:rsid w:val="00813517"/>
    <w:rsid w:val="00813C11"/>
    <w:rsid w:val="00814A3E"/>
    <w:rsid w:val="00814E75"/>
    <w:rsid w:val="008165D1"/>
    <w:rsid w:val="00821FE9"/>
    <w:rsid w:val="00822016"/>
    <w:rsid w:val="00823341"/>
    <w:rsid w:val="00823A6F"/>
    <w:rsid w:val="00826143"/>
    <w:rsid w:val="008279FA"/>
    <w:rsid w:val="00830BFE"/>
    <w:rsid w:val="00830C85"/>
    <w:rsid w:val="00831AC1"/>
    <w:rsid w:val="00832A37"/>
    <w:rsid w:val="00833EF0"/>
    <w:rsid w:val="00834E3E"/>
    <w:rsid w:val="00836304"/>
    <w:rsid w:val="00836A3F"/>
    <w:rsid w:val="008410D3"/>
    <w:rsid w:val="00841E3F"/>
    <w:rsid w:val="00843C01"/>
    <w:rsid w:val="0084633B"/>
    <w:rsid w:val="008470D5"/>
    <w:rsid w:val="008506D6"/>
    <w:rsid w:val="00852B1B"/>
    <w:rsid w:val="00852F56"/>
    <w:rsid w:val="0085786B"/>
    <w:rsid w:val="00860D92"/>
    <w:rsid w:val="00860FA5"/>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0BBD"/>
    <w:rsid w:val="008948CE"/>
    <w:rsid w:val="0089580B"/>
    <w:rsid w:val="00895C26"/>
    <w:rsid w:val="0089685A"/>
    <w:rsid w:val="00897A43"/>
    <w:rsid w:val="008A0CE1"/>
    <w:rsid w:val="008A2BDE"/>
    <w:rsid w:val="008A39FD"/>
    <w:rsid w:val="008A3B0A"/>
    <w:rsid w:val="008A6667"/>
    <w:rsid w:val="008A6934"/>
    <w:rsid w:val="008B083D"/>
    <w:rsid w:val="008B0B0C"/>
    <w:rsid w:val="008B0BA2"/>
    <w:rsid w:val="008B0C05"/>
    <w:rsid w:val="008B1F3D"/>
    <w:rsid w:val="008B26FC"/>
    <w:rsid w:val="008B3728"/>
    <w:rsid w:val="008B6D08"/>
    <w:rsid w:val="008C0D1E"/>
    <w:rsid w:val="008C12E0"/>
    <w:rsid w:val="008C1318"/>
    <w:rsid w:val="008C50FF"/>
    <w:rsid w:val="008C7509"/>
    <w:rsid w:val="008D0415"/>
    <w:rsid w:val="008D0E47"/>
    <w:rsid w:val="008D1CEF"/>
    <w:rsid w:val="008D1D2B"/>
    <w:rsid w:val="008D1DD1"/>
    <w:rsid w:val="008D4C80"/>
    <w:rsid w:val="008D72B8"/>
    <w:rsid w:val="008D77F4"/>
    <w:rsid w:val="008E0344"/>
    <w:rsid w:val="008E0421"/>
    <w:rsid w:val="008E3056"/>
    <w:rsid w:val="008E5CCE"/>
    <w:rsid w:val="008E726E"/>
    <w:rsid w:val="008E784C"/>
    <w:rsid w:val="008F0E62"/>
    <w:rsid w:val="008F47E7"/>
    <w:rsid w:val="008F5246"/>
    <w:rsid w:val="008F5381"/>
    <w:rsid w:val="008F5D11"/>
    <w:rsid w:val="008F686C"/>
    <w:rsid w:val="008F6C26"/>
    <w:rsid w:val="0090050D"/>
    <w:rsid w:val="009007E6"/>
    <w:rsid w:val="00901D16"/>
    <w:rsid w:val="0090676C"/>
    <w:rsid w:val="0091130D"/>
    <w:rsid w:val="009115F6"/>
    <w:rsid w:val="00911F69"/>
    <w:rsid w:val="009133AF"/>
    <w:rsid w:val="009160A9"/>
    <w:rsid w:val="00916B7F"/>
    <w:rsid w:val="0091768F"/>
    <w:rsid w:val="00917CDB"/>
    <w:rsid w:val="00920642"/>
    <w:rsid w:val="009209A0"/>
    <w:rsid w:val="00920E5E"/>
    <w:rsid w:val="009212DF"/>
    <w:rsid w:val="009213A9"/>
    <w:rsid w:val="009214D3"/>
    <w:rsid w:val="009216D3"/>
    <w:rsid w:val="00921773"/>
    <w:rsid w:val="00921B4F"/>
    <w:rsid w:val="00921CBB"/>
    <w:rsid w:val="0092261D"/>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46814"/>
    <w:rsid w:val="009502B2"/>
    <w:rsid w:val="00950716"/>
    <w:rsid w:val="0095090D"/>
    <w:rsid w:val="009526DA"/>
    <w:rsid w:val="0095387F"/>
    <w:rsid w:val="009543AD"/>
    <w:rsid w:val="0095681F"/>
    <w:rsid w:val="00957305"/>
    <w:rsid w:val="00957ABE"/>
    <w:rsid w:val="0096709E"/>
    <w:rsid w:val="00967661"/>
    <w:rsid w:val="00970974"/>
    <w:rsid w:val="009722E6"/>
    <w:rsid w:val="00972686"/>
    <w:rsid w:val="00976A6C"/>
    <w:rsid w:val="0097769A"/>
    <w:rsid w:val="00977737"/>
    <w:rsid w:val="009777D9"/>
    <w:rsid w:val="00980AAF"/>
    <w:rsid w:val="009829B9"/>
    <w:rsid w:val="009835E7"/>
    <w:rsid w:val="0098423D"/>
    <w:rsid w:val="00984362"/>
    <w:rsid w:val="00984B9D"/>
    <w:rsid w:val="00984C69"/>
    <w:rsid w:val="00985167"/>
    <w:rsid w:val="00985A71"/>
    <w:rsid w:val="00986EA3"/>
    <w:rsid w:val="00987082"/>
    <w:rsid w:val="00987E26"/>
    <w:rsid w:val="00991B88"/>
    <w:rsid w:val="00993508"/>
    <w:rsid w:val="00994016"/>
    <w:rsid w:val="00997C61"/>
    <w:rsid w:val="009A17D4"/>
    <w:rsid w:val="009A1B70"/>
    <w:rsid w:val="009A579D"/>
    <w:rsid w:val="009A6466"/>
    <w:rsid w:val="009A7D4C"/>
    <w:rsid w:val="009B5748"/>
    <w:rsid w:val="009B5BBC"/>
    <w:rsid w:val="009B7CD3"/>
    <w:rsid w:val="009B7CDC"/>
    <w:rsid w:val="009C1949"/>
    <w:rsid w:val="009C2FE1"/>
    <w:rsid w:val="009C3B6F"/>
    <w:rsid w:val="009C464B"/>
    <w:rsid w:val="009C4908"/>
    <w:rsid w:val="009C4B42"/>
    <w:rsid w:val="009C5FF3"/>
    <w:rsid w:val="009C7F9C"/>
    <w:rsid w:val="009D0764"/>
    <w:rsid w:val="009D290D"/>
    <w:rsid w:val="009D593D"/>
    <w:rsid w:val="009D5EB7"/>
    <w:rsid w:val="009D6013"/>
    <w:rsid w:val="009E0469"/>
    <w:rsid w:val="009E3297"/>
    <w:rsid w:val="009E40DF"/>
    <w:rsid w:val="009E5113"/>
    <w:rsid w:val="009E54FA"/>
    <w:rsid w:val="009E58CA"/>
    <w:rsid w:val="009E60DE"/>
    <w:rsid w:val="009E6344"/>
    <w:rsid w:val="009F1223"/>
    <w:rsid w:val="009F27AE"/>
    <w:rsid w:val="009F2A8A"/>
    <w:rsid w:val="009F2B4E"/>
    <w:rsid w:val="009F5C95"/>
    <w:rsid w:val="009F629C"/>
    <w:rsid w:val="009F6310"/>
    <w:rsid w:val="009F721D"/>
    <w:rsid w:val="009F734F"/>
    <w:rsid w:val="009F7FF2"/>
    <w:rsid w:val="00A00835"/>
    <w:rsid w:val="00A04939"/>
    <w:rsid w:val="00A05973"/>
    <w:rsid w:val="00A0756C"/>
    <w:rsid w:val="00A112CA"/>
    <w:rsid w:val="00A12F20"/>
    <w:rsid w:val="00A1431F"/>
    <w:rsid w:val="00A1596F"/>
    <w:rsid w:val="00A16EE2"/>
    <w:rsid w:val="00A206F3"/>
    <w:rsid w:val="00A2078A"/>
    <w:rsid w:val="00A217DB"/>
    <w:rsid w:val="00A21B45"/>
    <w:rsid w:val="00A246B6"/>
    <w:rsid w:val="00A24B2F"/>
    <w:rsid w:val="00A24F07"/>
    <w:rsid w:val="00A25514"/>
    <w:rsid w:val="00A30436"/>
    <w:rsid w:val="00A31317"/>
    <w:rsid w:val="00A3187D"/>
    <w:rsid w:val="00A3288B"/>
    <w:rsid w:val="00A3384F"/>
    <w:rsid w:val="00A34187"/>
    <w:rsid w:val="00A3510E"/>
    <w:rsid w:val="00A35BAC"/>
    <w:rsid w:val="00A3623A"/>
    <w:rsid w:val="00A36D9D"/>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42DE"/>
    <w:rsid w:val="00A550BF"/>
    <w:rsid w:val="00A5555E"/>
    <w:rsid w:val="00A55D98"/>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2996"/>
    <w:rsid w:val="00A843BF"/>
    <w:rsid w:val="00A85409"/>
    <w:rsid w:val="00A86E8A"/>
    <w:rsid w:val="00A870FC"/>
    <w:rsid w:val="00A920A1"/>
    <w:rsid w:val="00A927ED"/>
    <w:rsid w:val="00A96810"/>
    <w:rsid w:val="00A976E2"/>
    <w:rsid w:val="00A97B53"/>
    <w:rsid w:val="00AA07F9"/>
    <w:rsid w:val="00AA47A5"/>
    <w:rsid w:val="00AA7C8E"/>
    <w:rsid w:val="00AA7E97"/>
    <w:rsid w:val="00AB13C4"/>
    <w:rsid w:val="00AB480C"/>
    <w:rsid w:val="00AB54DC"/>
    <w:rsid w:val="00AB5C45"/>
    <w:rsid w:val="00AC02BB"/>
    <w:rsid w:val="00AC118D"/>
    <w:rsid w:val="00AC2C73"/>
    <w:rsid w:val="00AC3A5D"/>
    <w:rsid w:val="00AC4CFC"/>
    <w:rsid w:val="00AC611C"/>
    <w:rsid w:val="00AC7121"/>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5F1A"/>
    <w:rsid w:val="00AF6176"/>
    <w:rsid w:val="00AF67DC"/>
    <w:rsid w:val="00AF7B33"/>
    <w:rsid w:val="00B011DE"/>
    <w:rsid w:val="00B01495"/>
    <w:rsid w:val="00B020F5"/>
    <w:rsid w:val="00B0210A"/>
    <w:rsid w:val="00B0303C"/>
    <w:rsid w:val="00B0405F"/>
    <w:rsid w:val="00B04163"/>
    <w:rsid w:val="00B04EB8"/>
    <w:rsid w:val="00B055AC"/>
    <w:rsid w:val="00B06118"/>
    <w:rsid w:val="00B07752"/>
    <w:rsid w:val="00B1028B"/>
    <w:rsid w:val="00B1039D"/>
    <w:rsid w:val="00B134A3"/>
    <w:rsid w:val="00B13B00"/>
    <w:rsid w:val="00B14F72"/>
    <w:rsid w:val="00B152FA"/>
    <w:rsid w:val="00B15C2A"/>
    <w:rsid w:val="00B16C18"/>
    <w:rsid w:val="00B204FE"/>
    <w:rsid w:val="00B22806"/>
    <w:rsid w:val="00B23449"/>
    <w:rsid w:val="00B24A5E"/>
    <w:rsid w:val="00B258BB"/>
    <w:rsid w:val="00B2648D"/>
    <w:rsid w:val="00B26C66"/>
    <w:rsid w:val="00B26E2F"/>
    <w:rsid w:val="00B270CB"/>
    <w:rsid w:val="00B27662"/>
    <w:rsid w:val="00B27F19"/>
    <w:rsid w:val="00B304BB"/>
    <w:rsid w:val="00B30B65"/>
    <w:rsid w:val="00B30EE0"/>
    <w:rsid w:val="00B319F7"/>
    <w:rsid w:val="00B331E2"/>
    <w:rsid w:val="00B33A41"/>
    <w:rsid w:val="00B362C7"/>
    <w:rsid w:val="00B3643C"/>
    <w:rsid w:val="00B3754E"/>
    <w:rsid w:val="00B425F0"/>
    <w:rsid w:val="00B42B72"/>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3257"/>
    <w:rsid w:val="00B641D5"/>
    <w:rsid w:val="00B64503"/>
    <w:rsid w:val="00B664F7"/>
    <w:rsid w:val="00B67B97"/>
    <w:rsid w:val="00B72386"/>
    <w:rsid w:val="00B73C90"/>
    <w:rsid w:val="00B75DD1"/>
    <w:rsid w:val="00B77A67"/>
    <w:rsid w:val="00B804BD"/>
    <w:rsid w:val="00B809A7"/>
    <w:rsid w:val="00B81FA3"/>
    <w:rsid w:val="00B8234E"/>
    <w:rsid w:val="00B824CA"/>
    <w:rsid w:val="00B826DE"/>
    <w:rsid w:val="00B82C8B"/>
    <w:rsid w:val="00B830CD"/>
    <w:rsid w:val="00B83A22"/>
    <w:rsid w:val="00B83CEA"/>
    <w:rsid w:val="00B858C0"/>
    <w:rsid w:val="00B870AA"/>
    <w:rsid w:val="00B9032A"/>
    <w:rsid w:val="00B94BC1"/>
    <w:rsid w:val="00B95ACA"/>
    <w:rsid w:val="00B968C8"/>
    <w:rsid w:val="00B96E1D"/>
    <w:rsid w:val="00BA1400"/>
    <w:rsid w:val="00BA14CC"/>
    <w:rsid w:val="00BA2D03"/>
    <w:rsid w:val="00BA39DC"/>
    <w:rsid w:val="00BA3EC5"/>
    <w:rsid w:val="00BA62F2"/>
    <w:rsid w:val="00BA7D7F"/>
    <w:rsid w:val="00BB1544"/>
    <w:rsid w:val="00BB15BB"/>
    <w:rsid w:val="00BB2CA3"/>
    <w:rsid w:val="00BB58B6"/>
    <w:rsid w:val="00BB5DFC"/>
    <w:rsid w:val="00BC04FE"/>
    <w:rsid w:val="00BC1A3C"/>
    <w:rsid w:val="00BC1BE2"/>
    <w:rsid w:val="00BC32E4"/>
    <w:rsid w:val="00BC3B5C"/>
    <w:rsid w:val="00BC5465"/>
    <w:rsid w:val="00BC5854"/>
    <w:rsid w:val="00BC5B21"/>
    <w:rsid w:val="00BC69CD"/>
    <w:rsid w:val="00BD0E63"/>
    <w:rsid w:val="00BD0FA8"/>
    <w:rsid w:val="00BD1F40"/>
    <w:rsid w:val="00BD279D"/>
    <w:rsid w:val="00BD27DE"/>
    <w:rsid w:val="00BD5731"/>
    <w:rsid w:val="00BD5F3A"/>
    <w:rsid w:val="00BD674D"/>
    <w:rsid w:val="00BD6BB8"/>
    <w:rsid w:val="00BE0617"/>
    <w:rsid w:val="00BE38F7"/>
    <w:rsid w:val="00BE3E0F"/>
    <w:rsid w:val="00BF3984"/>
    <w:rsid w:val="00BF45B1"/>
    <w:rsid w:val="00BF6371"/>
    <w:rsid w:val="00BF7BFD"/>
    <w:rsid w:val="00C00C2E"/>
    <w:rsid w:val="00C01581"/>
    <w:rsid w:val="00C01E8F"/>
    <w:rsid w:val="00C0562D"/>
    <w:rsid w:val="00C11244"/>
    <w:rsid w:val="00C13082"/>
    <w:rsid w:val="00C136F2"/>
    <w:rsid w:val="00C14606"/>
    <w:rsid w:val="00C14BCE"/>
    <w:rsid w:val="00C160CB"/>
    <w:rsid w:val="00C1691D"/>
    <w:rsid w:val="00C17B35"/>
    <w:rsid w:val="00C208DE"/>
    <w:rsid w:val="00C20D2D"/>
    <w:rsid w:val="00C224E8"/>
    <w:rsid w:val="00C2378A"/>
    <w:rsid w:val="00C23AD6"/>
    <w:rsid w:val="00C243B7"/>
    <w:rsid w:val="00C24A33"/>
    <w:rsid w:val="00C274CC"/>
    <w:rsid w:val="00C33191"/>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3239"/>
    <w:rsid w:val="00C541FA"/>
    <w:rsid w:val="00C548D2"/>
    <w:rsid w:val="00C60500"/>
    <w:rsid w:val="00C62922"/>
    <w:rsid w:val="00C630E3"/>
    <w:rsid w:val="00C64842"/>
    <w:rsid w:val="00C64A5B"/>
    <w:rsid w:val="00C64F96"/>
    <w:rsid w:val="00C65EA7"/>
    <w:rsid w:val="00C675B0"/>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7B6"/>
    <w:rsid w:val="00C95985"/>
    <w:rsid w:val="00C95EC1"/>
    <w:rsid w:val="00CA21B3"/>
    <w:rsid w:val="00CA6258"/>
    <w:rsid w:val="00CA693D"/>
    <w:rsid w:val="00CA6CA3"/>
    <w:rsid w:val="00CA75A0"/>
    <w:rsid w:val="00CA794A"/>
    <w:rsid w:val="00CB2A7D"/>
    <w:rsid w:val="00CB3898"/>
    <w:rsid w:val="00CB6EBF"/>
    <w:rsid w:val="00CC031C"/>
    <w:rsid w:val="00CC0D33"/>
    <w:rsid w:val="00CC1EEA"/>
    <w:rsid w:val="00CC5026"/>
    <w:rsid w:val="00CC52F3"/>
    <w:rsid w:val="00CC5E2B"/>
    <w:rsid w:val="00CC7255"/>
    <w:rsid w:val="00CD063C"/>
    <w:rsid w:val="00CD0689"/>
    <w:rsid w:val="00CD25C3"/>
    <w:rsid w:val="00CD2DDA"/>
    <w:rsid w:val="00CD356F"/>
    <w:rsid w:val="00CD6080"/>
    <w:rsid w:val="00CD65B4"/>
    <w:rsid w:val="00CD6F6A"/>
    <w:rsid w:val="00CE4E1E"/>
    <w:rsid w:val="00CE5BE8"/>
    <w:rsid w:val="00CE7153"/>
    <w:rsid w:val="00CF0A99"/>
    <w:rsid w:val="00CF0B56"/>
    <w:rsid w:val="00CF1A82"/>
    <w:rsid w:val="00CF1EFE"/>
    <w:rsid w:val="00CF1F58"/>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23B"/>
    <w:rsid w:val="00D13C47"/>
    <w:rsid w:val="00D1562C"/>
    <w:rsid w:val="00D17D04"/>
    <w:rsid w:val="00D22B30"/>
    <w:rsid w:val="00D25656"/>
    <w:rsid w:val="00D25904"/>
    <w:rsid w:val="00D3181A"/>
    <w:rsid w:val="00D34839"/>
    <w:rsid w:val="00D34C5A"/>
    <w:rsid w:val="00D3573B"/>
    <w:rsid w:val="00D378AA"/>
    <w:rsid w:val="00D418DA"/>
    <w:rsid w:val="00D4350F"/>
    <w:rsid w:val="00D443CC"/>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20B7"/>
    <w:rsid w:val="00D82818"/>
    <w:rsid w:val="00D837E6"/>
    <w:rsid w:val="00D84364"/>
    <w:rsid w:val="00D868DB"/>
    <w:rsid w:val="00D86AB4"/>
    <w:rsid w:val="00D879E9"/>
    <w:rsid w:val="00D906A2"/>
    <w:rsid w:val="00D908D8"/>
    <w:rsid w:val="00D90C5D"/>
    <w:rsid w:val="00D91607"/>
    <w:rsid w:val="00D92634"/>
    <w:rsid w:val="00D92B5C"/>
    <w:rsid w:val="00D94A40"/>
    <w:rsid w:val="00DA2C8C"/>
    <w:rsid w:val="00DA3D23"/>
    <w:rsid w:val="00DA46D2"/>
    <w:rsid w:val="00DB079E"/>
    <w:rsid w:val="00DB2848"/>
    <w:rsid w:val="00DB31A1"/>
    <w:rsid w:val="00DB52B5"/>
    <w:rsid w:val="00DB5B46"/>
    <w:rsid w:val="00DC4F57"/>
    <w:rsid w:val="00DC5950"/>
    <w:rsid w:val="00DC5C49"/>
    <w:rsid w:val="00DC5C80"/>
    <w:rsid w:val="00DC5EA1"/>
    <w:rsid w:val="00DC65FB"/>
    <w:rsid w:val="00DD0B4D"/>
    <w:rsid w:val="00DD2B10"/>
    <w:rsid w:val="00DD3F49"/>
    <w:rsid w:val="00DD417B"/>
    <w:rsid w:val="00DD4879"/>
    <w:rsid w:val="00DD4A9A"/>
    <w:rsid w:val="00DD4C82"/>
    <w:rsid w:val="00DD6A18"/>
    <w:rsid w:val="00DE34CF"/>
    <w:rsid w:val="00DE54E3"/>
    <w:rsid w:val="00DE7C91"/>
    <w:rsid w:val="00DF0059"/>
    <w:rsid w:val="00DF018E"/>
    <w:rsid w:val="00DF1831"/>
    <w:rsid w:val="00DF28D7"/>
    <w:rsid w:val="00DF2A37"/>
    <w:rsid w:val="00DF3CB4"/>
    <w:rsid w:val="00DF431A"/>
    <w:rsid w:val="00DF69A0"/>
    <w:rsid w:val="00DF7C7F"/>
    <w:rsid w:val="00E00BD1"/>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4955"/>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1AB9"/>
    <w:rsid w:val="00E74FC6"/>
    <w:rsid w:val="00E752B1"/>
    <w:rsid w:val="00E7600E"/>
    <w:rsid w:val="00E76B59"/>
    <w:rsid w:val="00E76DBE"/>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846"/>
    <w:rsid w:val="00ED7AC6"/>
    <w:rsid w:val="00EE11A2"/>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CE0"/>
    <w:rsid w:val="00F42EB3"/>
    <w:rsid w:val="00F43A6F"/>
    <w:rsid w:val="00F43E75"/>
    <w:rsid w:val="00F46B78"/>
    <w:rsid w:val="00F52A54"/>
    <w:rsid w:val="00F53967"/>
    <w:rsid w:val="00F5396E"/>
    <w:rsid w:val="00F55A3F"/>
    <w:rsid w:val="00F5786E"/>
    <w:rsid w:val="00F64300"/>
    <w:rsid w:val="00F65EE0"/>
    <w:rsid w:val="00F66A27"/>
    <w:rsid w:val="00F66EA6"/>
    <w:rsid w:val="00F707D5"/>
    <w:rsid w:val="00F70F89"/>
    <w:rsid w:val="00F7458A"/>
    <w:rsid w:val="00F75392"/>
    <w:rsid w:val="00F76A63"/>
    <w:rsid w:val="00F81784"/>
    <w:rsid w:val="00F81A2F"/>
    <w:rsid w:val="00F83B57"/>
    <w:rsid w:val="00F84F96"/>
    <w:rsid w:val="00F90B37"/>
    <w:rsid w:val="00F932F0"/>
    <w:rsid w:val="00F9491A"/>
    <w:rsid w:val="00F950BC"/>
    <w:rsid w:val="00F95CAF"/>
    <w:rsid w:val="00F97365"/>
    <w:rsid w:val="00F97A44"/>
    <w:rsid w:val="00F97D42"/>
    <w:rsid w:val="00FA2584"/>
    <w:rsid w:val="00FA30DA"/>
    <w:rsid w:val="00FA35B1"/>
    <w:rsid w:val="00FA5F71"/>
    <w:rsid w:val="00FA7E21"/>
    <w:rsid w:val="00FB0467"/>
    <w:rsid w:val="00FB0DA4"/>
    <w:rsid w:val="00FB2D27"/>
    <w:rsid w:val="00FB5144"/>
    <w:rsid w:val="00FB5E47"/>
    <w:rsid w:val="00FB6386"/>
    <w:rsid w:val="00FB7BAD"/>
    <w:rsid w:val="00FC0326"/>
    <w:rsid w:val="00FC0BF7"/>
    <w:rsid w:val="00FC21F0"/>
    <w:rsid w:val="00FC4CEC"/>
    <w:rsid w:val="00FD10B0"/>
    <w:rsid w:val="00FD2451"/>
    <w:rsid w:val="00FD5D8A"/>
    <w:rsid w:val="00FD72ED"/>
    <w:rsid w:val="00FD740F"/>
    <w:rsid w:val="00FD7B95"/>
    <w:rsid w:val="00FE0377"/>
    <w:rsid w:val="00FE2681"/>
    <w:rsid w:val="00FE3E3C"/>
    <w:rsid w:val="00FE5288"/>
    <w:rsid w:val="00FE70D4"/>
    <w:rsid w:val="00FF017F"/>
    <w:rsid w:val="00FF0D70"/>
    <w:rsid w:val="00FF1F3E"/>
    <w:rsid w:val="00FF36FD"/>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9087BF"/>
  <w15:docId w15:val="{82DB2521-39EE-418D-BAD5-0B1ABC699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qFormat/>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列出段落 Char,- Bullets Char,リスト段落 Char,?? ?? Char,????? Char,???? Char,Lista1 Char,中等深浅网格 1 - 着色 21 Char,列表段落1 Char,—ño’i—Ž Char,列表段落 Char,¥¡¡¡¡ì¬º¥¹¥È¶ÎÂä Char,ÁÐ³ö¶ÎÂä Char,¥ê¥¹¥È¶ÎÂä Char,1st level - Bullet List Paragraph Char"/>
    <w:basedOn w:val="DefaultParagraphFont"/>
    <w:link w:val="ListParagraph"/>
    <w:uiPriority w:val="34"/>
    <w:locked/>
    <w:rsid w:val="009B5BBC"/>
    <w:rPr>
      <w:rFonts w:ascii="Calibri" w:hAnsi="Calibri" w:cs="Calibri"/>
      <w:lang w:eastAsia="zh-CN"/>
    </w:rPr>
  </w:style>
  <w:style w:type="paragraph" w:styleId="ListParagraph">
    <w:name w:val="List Paragraph"/>
    <w:aliases w:val="列出段落,- Bullets,リスト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B5BBC"/>
    <w:pPr>
      <w:spacing w:after="0"/>
      <w:ind w:firstLine="420"/>
    </w:pPr>
    <w:rPr>
      <w:rFonts w:ascii="Calibri" w:hAnsi="Calibri" w:cs="Calibri"/>
      <w:lang w:val="en-US" w:eastAsia="zh-CN"/>
    </w:rPr>
  </w:style>
  <w:style w:type="paragraph" w:customStyle="1" w:styleId="Comments">
    <w:name w:val="Comments"/>
    <w:basedOn w:val="Normal"/>
    <w:link w:val="CommentsChar"/>
    <w:qFormat/>
    <w:rsid w:val="002C166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C166F"/>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699204376">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EE454-18F8-4809-963F-95EED9FF6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1185</Words>
  <Characters>6755</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Jang, Jaehyuk</cp:lastModifiedBy>
  <cp:revision>3</cp:revision>
  <cp:lastPrinted>1900-12-31T15:00:00Z</cp:lastPrinted>
  <dcterms:created xsi:type="dcterms:W3CDTF">2022-05-27T04:52:00Z</dcterms:created>
  <dcterms:modified xsi:type="dcterms:W3CDTF">2022-05-27T04:54:00Z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