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2A749" w14:textId="77777777" w:rsidR="00D61FE7" w:rsidRPr="00E61854" w:rsidRDefault="00D61FE7" w:rsidP="00D61FE7">
      <w:pPr>
        <w:widowControl w:val="0"/>
        <w:tabs>
          <w:tab w:val="right" w:pos="10348"/>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#96</w:t>
      </w:r>
      <w:r w:rsidRPr="004B7E17">
        <w:rPr>
          <w:rFonts w:ascii="Arial" w:hAnsi="Arial" w:cs="Arial"/>
          <w:b/>
          <w:noProof/>
          <w:sz w:val="24"/>
          <w:szCs w:val="24"/>
          <w:lang w:val="en-US"/>
        </w:rPr>
        <w:tab/>
      </w:r>
      <w:r>
        <w:rPr>
          <w:rFonts w:ascii="Arial" w:hAnsi="Arial" w:cs="Arial"/>
          <w:b/>
          <w:noProof/>
          <w:sz w:val="24"/>
          <w:szCs w:val="24"/>
          <w:lang w:val="en-US"/>
        </w:rPr>
        <w:t xml:space="preserve">     </w:t>
      </w:r>
      <w:r w:rsidRPr="004B7E17">
        <w:rPr>
          <w:rFonts w:ascii="Arial" w:hAnsi="Arial" w:cs="Arial"/>
          <w:b/>
          <w:noProof/>
          <w:sz w:val="24"/>
          <w:szCs w:val="24"/>
          <w:lang w:val="en-US"/>
        </w:rPr>
        <w:t>R</w:t>
      </w:r>
      <w:r>
        <w:rPr>
          <w:rFonts w:ascii="Arial" w:hAnsi="Arial" w:cs="Arial"/>
          <w:b/>
          <w:noProof/>
          <w:sz w:val="24"/>
          <w:szCs w:val="24"/>
          <w:lang w:val="en-US"/>
        </w:rPr>
        <w:t>P</w:t>
      </w:r>
      <w:r w:rsidRPr="004B7E17">
        <w:rPr>
          <w:rFonts w:ascii="Arial" w:hAnsi="Arial" w:cs="Arial"/>
          <w:b/>
          <w:noProof/>
          <w:sz w:val="24"/>
          <w:szCs w:val="24"/>
          <w:lang w:val="en-US"/>
        </w:rPr>
        <w:t>-</w:t>
      </w:r>
      <w:r>
        <w:rPr>
          <w:rFonts w:ascii="Arial" w:hAnsi="Arial" w:cs="Arial"/>
          <w:b/>
          <w:noProof/>
          <w:sz w:val="24"/>
          <w:szCs w:val="24"/>
          <w:lang w:val="en-US"/>
        </w:rPr>
        <w:t>221385</w:t>
      </w:r>
    </w:p>
    <w:p w14:paraId="57785BBB" w14:textId="77777777" w:rsidR="001C2BE1" w:rsidRPr="008C4D7E" w:rsidRDefault="00D61FE7" w:rsidP="00D61FE7">
      <w:pPr>
        <w:pStyle w:val="Header"/>
        <w:rPr>
          <w:noProof w:val="0"/>
        </w:rPr>
      </w:pPr>
      <w:r>
        <w:rPr>
          <w:rFonts w:eastAsia="SimSun"/>
          <w:sz w:val="24"/>
          <w:szCs w:val="24"/>
          <w:lang w:eastAsia="zh-CN"/>
        </w:rPr>
        <w:t>Budapest, Hungary</w:t>
      </w:r>
      <w:r w:rsidRPr="00CD5A36">
        <w:rPr>
          <w:rFonts w:eastAsia="SimSun"/>
          <w:sz w:val="24"/>
          <w:szCs w:val="24"/>
          <w:lang w:eastAsia="zh-CN"/>
        </w:rPr>
        <w:t xml:space="preserve">, </w:t>
      </w:r>
      <w:r>
        <w:rPr>
          <w:rFonts w:eastAsia="SimSun"/>
          <w:sz w:val="24"/>
          <w:szCs w:val="24"/>
          <w:lang w:eastAsia="zh-CN"/>
        </w:rPr>
        <w:t>June 6</w:t>
      </w:r>
      <w:r w:rsidRPr="000F3B93">
        <w:rPr>
          <w:rFonts w:eastAsia="SimSun"/>
          <w:sz w:val="24"/>
          <w:szCs w:val="24"/>
          <w:vertAlign w:val="superscript"/>
          <w:lang w:eastAsia="zh-CN"/>
        </w:rPr>
        <w:t>th</w:t>
      </w:r>
      <w:r>
        <w:rPr>
          <w:rFonts w:eastAsia="SimSun"/>
          <w:sz w:val="24"/>
          <w:szCs w:val="24"/>
          <w:lang w:eastAsia="zh-CN"/>
        </w:rPr>
        <w:t xml:space="preserve"> – 9</w:t>
      </w:r>
      <w:r w:rsidRPr="000F3B93">
        <w:rPr>
          <w:rFonts w:eastAsia="SimSun"/>
          <w:sz w:val="24"/>
          <w:szCs w:val="24"/>
          <w:vertAlign w:val="superscript"/>
          <w:lang w:eastAsia="zh-CN"/>
        </w:rPr>
        <w:t>th</w:t>
      </w:r>
      <w:r w:rsidRPr="00CD5A36">
        <w:rPr>
          <w:rFonts w:eastAsia="SimSun"/>
          <w:sz w:val="24"/>
          <w:szCs w:val="24"/>
          <w:lang w:eastAsia="zh-CN"/>
        </w:rPr>
        <w:t>, 202</w:t>
      </w:r>
      <w:r>
        <w:rPr>
          <w:rFonts w:eastAsia="SimSun"/>
          <w:sz w:val="24"/>
          <w:szCs w:val="24"/>
          <w:lang w:eastAsia="zh-CN"/>
        </w:rPr>
        <w:t>2</w:t>
      </w:r>
    </w:p>
    <w:p w14:paraId="3F640853" w14:textId="77777777" w:rsidR="001C2BE1" w:rsidRDefault="001C2BE1" w:rsidP="001C2BE1">
      <w:pPr>
        <w:pStyle w:val="Footer"/>
        <w:rPr>
          <w:noProof w:val="0"/>
        </w:rPr>
      </w:pPr>
    </w:p>
    <w:p w14:paraId="7BA02780" w14:textId="77777777" w:rsidR="001C2BE1" w:rsidRPr="00287EBB" w:rsidRDefault="001C2BE1" w:rsidP="001C2BE1">
      <w:pPr>
        <w:tabs>
          <w:tab w:val="left" w:pos="1985"/>
        </w:tabs>
        <w:rPr>
          <w:rFonts w:ascii="Arial" w:eastAsia="PMingLiU" w:hAnsi="Arial" w:hint="eastAsia"/>
          <w:sz w:val="24"/>
          <w:lang w:val="en-US" w:eastAsia="zh-TW"/>
        </w:rPr>
      </w:pPr>
      <w:r>
        <w:rPr>
          <w:rFonts w:ascii="Arial" w:hAnsi="Arial"/>
          <w:b/>
          <w:sz w:val="24"/>
          <w:lang w:val="en-US"/>
        </w:rPr>
        <w:t>Agenda item:</w:t>
      </w:r>
      <w:r>
        <w:rPr>
          <w:rFonts w:ascii="Arial" w:hAnsi="Arial"/>
          <w:sz w:val="24"/>
          <w:lang w:val="en-US"/>
        </w:rPr>
        <w:tab/>
      </w:r>
      <w:r w:rsidR="00D61FE7">
        <w:rPr>
          <w:rFonts w:ascii="Arial" w:hAnsi="Arial"/>
          <w:sz w:val="24"/>
          <w:lang w:val="en-US"/>
        </w:rPr>
        <w:t>9.3.4.2</w:t>
      </w:r>
    </w:p>
    <w:p w14:paraId="4A18410D"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F846AC3"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61FE7" w:rsidRPr="00D61FE7">
        <w:rPr>
          <w:rFonts w:ascii="Arial" w:hAnsi="Arial"/>
          <w:sz w:val="24"/>
          <w:lang w:val="en-US"/>
        </w:rPr>
        <w:t>Revised objectives on FR1 RF enhancements</w:t>
      </w:r>
    </w:p>
    <w:p w14:paraId="360088EB"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4D915D30" w14:textId="77777777" w:rsidR="00DD5AE1" w:rsidRPr="00492450" w:rsidRDefault="00C27072" w:rsidP="00B47C0A">
      <w:pPr>
        <w:pStyle w:val="Heading1"/>
        <w:rPr>
          <w:rFonts w:hint="eastAsia"/>
          <w:lang w:eastAsia="zh-CN"/>
        </w:rPr>
      </w:pPr>
      <w:r>
        <w:rPr>
          <w:lang w:eastAsia="zh-CN"/>
        </w:rPr>
        <w:t>Introduction</w:t>
      </w:r>
    </w:p>
    <w:p w14:paraId="5CB0CEA8" w14:textId="77777777" w:rsidR="00492450" w:rsidRPr="00492450" w:rsidRDefault="00F666D7" w:rsidP="00036762">
      <w:pPr>
        <w:rPr>
          <w:rFonts w:hint="eastAsia"/>
          <w:lang w:val="en-US" w:eastAsia="zh-CN"/>
        </w:rPr>
      </w:pPr>
      <w:r>
        <w:rPr>
          <w:lang w:val="en-US"/>
        </w:rPr>
        <w:t xml:space="preserve">In this paper we analyze the objectives of the Rel.18 WI on Further RF </w:t>
      </w:r>
      <w:r w:rsidR="00464C45" w:rsidRPr="00464C45">
        <w:rPr>
          <w:lang w:val="en-US"/>
        </w:rPr>
        <w:t xml:space="preserve">requirements enhancement for NR frequency range 1 (FR1) </w:t>
      </w:r>
      <w:r>
        <w:rPr>
          <w:lang w:val="en-US"/>
        </w:rPr>
        <w:t>[1]</w:t>
      </w:r>
      <w:r w:rsidR="00464C45">
        <w:rPr>
          <w:lang w:val="en-US"/>
        </w:rPr>
        <w:t xml:space="preserve"> </w:t>
      </w:r>
      <w:r>
        <w:rPr>
          <w:lang w:val="en-US"/>
        </w:rPr>
        <w:t>and propose to make some updates to the objectives related to SRS antenna switching for 8Rx.</w:t>
      </w:r>
    </w:p>
    <w:p w14:paraId="05F4E32B" w14:textId="77777777" w:rsidR="00326166" w:rsidRDefault="003A3254" w:rsidP="001A1F92">
      <w:pPr>
        <w:pStyle w:val="Heading1"/>
        <w:rPr>
          <w:lang w:eastAsia="zh-CN"/>
        </w:rPr>
      </w:pPr>
      <w:r>
        <w:rPr>
          <w:lang w:eastAsia="zh-CN"/>
        </w:rPr>
        <w:t>Discussion</w:t>
      </w:r>
    </w:p>
    <w:p w14:paraId="1EBB9DD3" w14:textId="77777777" w:rsidR="003427FD" w:rsidRDefault="00464C45" w:rsidP="002D0359">
      <w:pPr>
        <w:pStyle w:val="Heading2"/>
        <w:rPr>
          <w:lang w:val="en-US" w:eastAsia="zh-CN"/>
        </w:rPr>
      </w:pPr>
      <w:r>
        <w:rPr>
          <w:lang w:val="en-US" w:eastAsia="zh-CN"/>
        </w:rPr>
        <w:t xml:space="preserve">SRS Antenna Switching RRM Requirement for 8Rx </w:t>
      </w:r>
    </w:p>
    <w:p w14:paraId="1EA259C8" w14:textId="77777777" w:rsidR="00464C45" w:rsidRPr="00737F61" w:rsidRDefault="003B63D5" w:rsidP="00464C45">
      <w:pPr>
        <w:rPr>
          <w:rFonts w:eastAsia="PMingLiU"/>
          <w:lang w:val="en-US" w:eastAsia="zh-TW"/>
        </w:rPr>
      </w:pPr>
      <w:r>
        <w:rPr>
          <w:lang w:val="en-US" w:eastAsia="zh-CN"/>
        </w:rPr>
        <w:t>According to the endorsed CR in RAN4 #10</w:t>
      </w:r>
      <w:r w:rsidRPr="00737F61">
        <w:rPr>
          <w:rFonts w:eastAsia="PMingLiU" w:hint="eastAsia"/>
          <w:lang w:val="en-US" w:eastAsia="zh-TW"/>
        </w:rPr>
        <w:t>3</w:t>
      </w:r>
      <w:r w:rsidRPr="00737F61">
        <w:rPr>
          <w:rFonts w:eastAsia="PMingLiU"/>
          <w:lang w:val="en-US" w:eastAsia="zh-TW"/>
        </w:rPr>
        <w:t>e [1], the R17 FeRRM SRS antenna switching requirement is applicable to SRS allocated to the last 6 symbols in a slot. However, the more flexible and efficient SRS configurations for 8Rx devices may require more than 6 symbols. Taking 1T8R as an example. If we extend the common 1T4R SRS configuration, which has two ports in one slot and two slots in total to cover 4Rx, we need four slots in total to cover 8Rx</w:t>
      </w:r>
      <w:r w:rsidR="00E508CD" w:rsidRPr="00737F61">
        <w:rPr>
          <w:rFonts w:eastAsia="PMingLiU"/>
          <w:lang w:val="en-US" w:eastAsia="zh-TW"/>
        </w:rPr>
        <w:t>. Two disadvantages can be observed in such configuration:</w:t>
      </w:r>
    </w:p>
    <w:p w14:paraId="555B14FD" w14:textId="77777777" w:rsidR="009D7047" w:rsidRPr="00737F61" w:rsidRDefault="009D7047" w:rsidP="009D7047">
      <w:pPr>
        <w:numPr>
          <w:ilvl w:val="0"/>
          <w:numId w:val="49"/>
        </w:numPr>
        <w:ind w:left="540" w:hanging="180"/>
        <w:rPr>
          <w:rFonts w:eastAsia="PMingLiU"/>
          <w:lang w:val="en-US" w:eastAsia="zh-TW"/>
        </w:rPr>
      </w:pPr>
      <w:r w:rsidRPr="00737F61">
        <w:rPr>
          <w:rFonts w:eastAsia="PMingLiU"/>
          <w:lang w:val="en-US" w:eastAsia="zh-TW"/>
        </w:rPr>
        <w:t xml:space="preserve">Interruption on other carriers is twice of 1T4R interruption, which leads to a larger throughput degradation. </w:t>
      </w:r>
    </w:p>
    <w:p w14:paraId="224104C1" w14:textId="77777777" w:rsidR="009D7047" w:rsidRPr="00737F61" w:rsidRDefault="009D7047" w:rsidP="009D7047">
      <w:pPr>
        <w:numPr>
          <w:ilvl w:val="0"/>
          <w:numId w:val="49"/>
        </w:numPr>
        <w:ind w:left="540" w:hanging="180"/>
        <w:rPr>
          <w:rFonts w:eastAsia="PMingLiU"/>
          <w:lang w:val="en-US" w:eastAsia="zh-TW"/>
        </w:rPr>
      </w:pPr>
      <w:r w:rsidRPr="00737F61">
        <w:rPr>
          <w:rFonts w:eastAsia="PMingLiU"/>
          <w:lang w:val="en-US" w:eastAsia="zh-TW"/>
        </w:rPr>
        <w:t xml:space="preserve">If we consider the common configuration of SRS on special slots, the minimum SRS period depends on the TDD pattern. With one special slot in one frame for 15kHz SCS, the minimum SRS period is 40ms, which could be </w:t>
      </w:r>
      <w:proofErr w:type="gramStart"/>
      <w:r w:rsidRPr="00737F61">
        <w:rPr>
          <w:rFonts w:eastAsia="PMingLiU"/>
          <w:lang w:val="en-US" w:eastAsia="zh-TW"/>
        </w:rPr>
        <w:t>a</w:t>
      </w:r>
      <w:proofErr w:type="gramEnd"/>
      <w:r w:rsidRPr="00737F61">
        <w:rPr>
          <w:rFonts w:eastAsia="PMingLiU"/>
          <w:lang w:val="en-US" w:eastAsia="zh-TW"/>
        </w:rPr>
        <w:t xml:space="preserve"> undesired limitation in some application scenarios.</w:t>
      </w:r>
    </w:p>
    <w:p w14:paraId="33602799" w14:textId="77777777" w:rsidR="00E508CD" w:rsidRPr="00737F61" w:rsidRDefault="009D7047" w:rsidP="009D7047">
      <w:pPr>
        <w:rPr>
          <w:rFonts w:eastAsia="PMingLiU"/>
          <w:lang w:val="en-US" w:eastAsia="zh-TW"/>
        </w:rPr>
      </w:pPr>
      <w:r w:rsidRPr="00737F61">
        <w:rPr>
          <w:rFonts w:eastAsia="PMingLiU"/>
          <w:lang w:val="en-US" w:eastAsia="zh-TW"/>
        </w:rPr>
        <w:t>However, by removing the SRS allocation limitation of last 6 symbols in a slot</w:t>
      </w:r>
      <w:r w:rsidR="008F27F5" w:rsidRPr="00737F61">
        <w:rPr>
          <w:rFonts w:eastAsia="PMingLiU"/>
          <w:lang w:val="en-US" w:eastAsia="zh-TW"/>
        </w:rPr>
        <w:t xml:space="preserve"> for 1T8R configuration</w:t>
      </w:r>
      <w:r w:rsidRPr="00737F61">
        <w:rPr>
          <w:rFonts w:eastAsia="PMingLiU"/>
          <w:lang w:val="en-US" w:eastAsia="zh-TW"/>
        </w:rPr>
        <w:t xml:space="preserve">, we can </w:t>
      </w:r>
      <w:r w:rsidR="008F27F5" w:rsidRPr="00737F61">
        <w:rPr>
          <w:rFonts w:eastAsia="PMingLiU"/>
          <w:lang w:val="en-US" w:eastAsia="zh-TW"/>
        </w:rPr>
        <w:t>observe</w:t>
      </w:r>
      <w:r w:rsidRPr="00737F61">
        <w:rPr>
          <w:rFonts w:eastAsia="PMingLiU"/>
          <w:lang w:val="en-US" w:eastAsia="zh-TW"/>
        </w:rPr>
        <w:t xml:space="preserve"> the following potential benefit</w:t>
      </w:r>
      <w:r w:rsidR="008F27F5" w:rsidRPr="00737F61">
        <w:rPr>
          <w:rFonts w:eastAsia="PMingLiU"/>
          <w:lang w:val="en-US" w:eastAsia="zh-TW"/>
        </w:rPr>
        <w:t>s:</w:t>
      </w:r>
    </w:p>
    <w:p w14:paraId="0ADBD700" w14:textId="77777777" w:rsidR="00E508CD" w:rsidRPr="00737F61" w:rsidRDefault="00E508CD" w:rsidP="00464C45">
      <w:pPr>
        <w:rPr>
          <w:rFonts w:eastAsia="PMingLiU"/>
          <w:b/>
          <w:bCs/>
          <w:lang w:val="en-US" w:eastAsia="zh-TW"/>
        </w:rPr>
      </w:pPr>
      <w:r w:rsidRPr="00737F61">
        <w:rPr>
          <w:rFonts w:eastAsia="PMingLiU"/>
          <w:b/>
          <w:bCs/>
          <w:lang w:val="en-US" w:eastAsia="zh-TW"/>
        </w:rPr>
        <w:t xml:space="preserve">Observation 1: </w:t>
      </w:r>
      <w:r w:rsidR="008F27F5" w:rsidRPr="00737F61">
        <w:rPr>
          <w:rFonts w:eastAsia="PMingLiU"/>
          <w:b/>
          <w:bCs/>
          <w:lang w:val="en-US" w:eastAsia="zh-TW"/>
        </w:rPr>
        <w:t xml:space="preserve">Without SRS allocation </w:t>
      </w:r>
      <w:r w:rsidRPr="00737F61">
        <w:rPr>
          <w:rFonts w:eastAsia="PMingLiU"/>
          <w:b/>
          <w:bCs/>
          <w:lang w:val="en-US" w:eastAsia="zh-TW"/>
        </w:rPr>
        <w:t xml:space="preserve">limitation of </w:t>
      </w:r>
      <w:r w:rsidR="008F27F5" w:rsidRPr="00737F61">
        <w:rPr>
          <w:rFonts w:eastAsia="PMingLiU"/>
          <w:b/>
          <w:bCs/>
          <w:lang w:val="en-US" w:eastAsia="zh-TW"/>
        </w:rPr>
        <w:t>last 6 symbols in a slot</w:t>
      </w:r>
      <w:r w:rsidRPr="00737F61">
        <w:rPr>
          <w:rFonts w:eastAsia="PMingLiU"/>
          <w:b/>
          <w:bCs/>
          <w:lang w:val="en-US" w:eastAsia="zh-TW"/>
        </w:rPr>
        <w:t xml:space="preserve">, </w:t>
      </w:r>
      <w:r w:rsidR="008F27F5" w:rsidRPr="00737F61">
        <w:rPr>
          <w:rFonts w:eastAsia="PMingLiU"/>
          <w:b/>
          <w:bCs/>
          <w:lang w:val="en-US" w:eastAsia="zh-TW"/>
        </w:rPr>
        <w:t>8Rx devices could potentially achieve the following enhancement in, e.g., 1T8R configuration:</w:t>
      </w:r>
    </w:p>
    <w:p w14:paraId="2ED3DA3E" w14:textId="77777777" w:rsidR="008F27F5" w:rsidRPr="008F27F5" w:rsidRDefault="008F27F5" w:rsidP="008F27F5">
      <w:pPr>
        <w:numPr>
          <w:ilvl w:val="0"/>
          <w:numId w:val="50"/>
        </w:numPr>
        <w:rPr>
          <w:rFonts w:eastAsia="PMingLiU"/>
          <w:b/>
          <w:bCs/>
          <w:lang w:val="en-US" w:eastAsia="zh-TW"/>
        </w:rPr>
      </w:pPr>
      <w:r w:rsidRPr="008F27F5">
        <w:rPr>
          <w:rFonts w:eastAsia="PMingLiU"/>
          <w:b/>
          <w:bCs/>
          <w:lang w:val="en-US" w:eastAsia="zh-TW"/>
        </w:rPr>
        <w:t>Reduce the interruptions, especially to the carriers with the same or larger SCSs and interruption counted in slots.</w:t>
      </w:r>
    </w:p>
    <w:p w14:paraId="10683BB1" w14:textId="77777777" w:rsidR="008F27F5" w:rsidRPr="008F27F5" w:rsidRDefault="008F27F5" w:rsidP="008F27F5">
      <w:pPr>
        <w:numPr>
          <w:ilvl w:val="0"/>
          <w:numId w:val="50"/>
        </w:numPr>
        <w:rPr>
          <w:rFonts w:eastAsia="PMingLiU"/>
          <w:b/>
          <w:bCs/>
          <w:lang w:val="en-US" w:eastAsia="zh-TW"/>
        </w:rPr>
      </w:pPr>
      <w:r w:rsidRPr="008F27F5">
        <w:rPr>
          <w:rFonts w:eastAsia="PMingLiU"/>
          <w:b/>
          <w:bCs/>
          <w:lang w:val="en-US" w:eastAsia="zh-TW"/>
        </w:rPr>
        <w:t>Provide flexibility for SRS period configuration.</w:t>
      </w:r>
    </w:p>
    <w:p w14:paraId="09C6AD80" w14:textId="77777777" w:rsidR="008F27F5" w:rsidRPr="00737F61" w:rsidRDefault="008F27F5" w:rsidP="008F27F5">
      <w:pPr>
        <w:rPr>
          <w:rFonts w:eastAsia="PMingLiU"/>
          <w:lang w:val="en-US" w:eastAsia="zh-TW"/>
        </w:rPr>
      </w:pPr>
      <w:r w:rsidRPr="00737F61">
        <w:rPr>
          <w:rFonts w:eastAsia="PMingLiU"/>
          <w:lang w:val="en-US" w:eastAsia="zh-TW"/>
        </w:rPr>
        <w:t>Therefore, we have the following proposal as part of the standardization effort to enable 8Rx in NR:</w:t>
      </w:r>
    </w:p>
    <w:p w14:paraId="25FAC3D2" w14:textId="77777777" w:rsidR="00E508CD" w:rsidRPr="00737F61" w:rsidRDefault="008F27F5" w:rsidP="008F27F5">
      <w:pPr>
        <w:rPr>
          <w:rFonts w:eastAsia="PMingLiU" w:hint="eastAsia"/>
          <w:b/>
          <w:bCs/>
          <w:lang w:val="en-US" w:eastAsia="zh-TW"/>
        </w:rPr>
      </w:pPr>
      <w:r w:rsidRPr="00737F61">
        <w:rPr>
          <w:rFonts w:eastAsia="PMingLiU"/>
          <w:b/>
          <w:bCs/>
          <w:lang w:val="en-US" w:eastAsia="zh-TW"/>
        </w:rPr>
        <w:t>Proposal 1:</w:t>
      </w:r>
      <w:r w:rsidR="00F666D7">
        <w:rPr>
          <w:rFonts w:eastAsia="PMingLiU"/>
          <w:b/>
          <w:bCs/>
          <w:lang w:val="en-US" w:eastAsia="zh-TW"/>
        </w:rPr>
        <w:t xml:space="preserve"> Introduce an RRM objective in the Rel.18 FR1 RF Enhancements WID to define requirements for </w:t>
      </w:r>
      <w:r w:rsidRPr="00737F61">
        <w:rPr>
          <w:rFonts w:eastAsia="PMingLiU"/>
          <w:b/>
          <w:bCs/>
          <w:lang w:val="en-US" w:eastAsia="zh-TW"/>
        </w:rPr>
        <w:t xml:space="preserve">SRS antenna switching </w:t>
      </w:r>
      <w:r w:rsidR="00F666D7">
        <w:rPr>
          <w:rFonts w:eastAsia="PMingLiU"/>
          <w:b/>
          <w:bCs/>
          <w:lang w:val="en-US" w:eastAsia="zh-TW"/>
        </w:rPr>
        <w:t>to analyze/define</w:t>
      </w:r>
      <w:r w:rsidRPr="00737F61">
        <w:rPr>
          <w:rFonts w:eastAsia="PMingLiU"/>
          <w:b/>
          <w:bCs/>
          <w:lang w:val="en-US" w:eastAsia="zh-TW"/>
        </w:rPr>
        <w:t xml:space="preserve"> the allocation </w:t>
      </w:r>
      <w:r w:rsidR="00F666D7">
        <w:rPr>
          <w:rFonts w:eastAsia="PMingLiU"/>
          <w:b/>
          <w:bCs/>
          <w:lang w:val="en-US" w:eastAsia="zh-TW"/>
        </w:rPr>
        <w:t xml:space="preserve">of SRS symbols </w:t>
      </w:r>
      <w:r w:rsidRPr="00737F61">
        <w:rPr>
          <w:rFonts w:eastAsia="PMingLiU"/>
          <w:b/>
          <w:bCs/>
          <w:lang w:val="en-US" w:eastAsia="zh-TW"/>
        </w:rPr>
        <w:t>beyond the last 6 symbols in a slot.</w:t>
      </w:r>
    </w:p>
    <w:p w14:paraId="20370B3C" w14:textId="77777777"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7AB6BC42" w14:textId="77777777" w:rsidR="008F27F5" w:rsidRPr="008F27F5" w:rsidRDefault="008F27F5" w:rsidP="008F27F5">
      <w:pPr>
        <w:rPr>
          <w:rFonts w:eastAsia="PMingLiU"/>
          <w:b/>
          <w:bCs/>
          <w:lang w:val="en-US" w:eastAsia="zh-TW"/>
        </w:rPr>
      </w:pPr>
      <w:r w:rsidRPr="008F27F5">
        <w:rPr>
          <w:rFonts w:eastAsia="PMingLiU"/>
          <w:b/>
          <w:bCs/>
          <w:lang w:val="en-US" w:eastAsia="zh-TW"/>
        </w:rPr>
        <w:t>Observation 1: Without SRS allocation limitation of last 6 symbols in a slot, 8Rx devices could potentially achieve the following enhancement in, e.g., 1T8R configuration:</w:t>
      </w:r>
    </w:p>
    <w:p w14:paraId="4F612A69" w14:textId="77777777" w:rsidR="008F27F5" w:rsidRPr="008F27F5" w:rsidRDefault="008F27F5" w:rsidP="008F27F5">
      <w:pPr>
        <w:numPr>
          <w:ilvl w:val="0"/>
          <w:numId w:val="50"/>
        </w:numPr>
        <w:rPr>
          <w:rFonts w:eastAsia="PMingLiU"/>
          <w:b/>
          <w:bCs/>
          <w:lang w:val="en-US" w:eastAsia="zh-TW"/>
        </w:rPr>
      </w:pPr>
      <w:r w:rsidRPr="008F27F5">
        <w:rPr>
          <w:rFonts w:eastAsia="PMingLiU"/>
          <w:b/>
          <w:bCs/>
          <w:lang w:val="en-US" w:eastAsia="zh-TW"/>
        </w:rPr>
        <w:t>Reduce the interruptions, especially to the carriers with the same or larger SCSs and interruption counted in slots.</w:t>
      </w:r>
    </w:p>
    <w:p w14:paraId="5DA4D07D" w14:textId="77777777" w:rsidR="008F27F5" w:rsidRPr="008F27F5" w:rsidRDefault="008F27F5" w:rsidP="008F27F5">
      <w:pPr>
        <w:numPr>
          <w:ilvl w:val="0"/>
          <w:numId w:val="50"/>
        </w:numPr>
        <w:rPr>
          <w:rFonts w:eastAsia="PMingLiU"/>
          <w:b/>
          <w:bCs/>
          <w:lang w:val="en-US" w:eastAsia="zh-TW"/>
        </w:rPr>
      </w:pPr>
      <w:r w:rsidRPr="008F27F5">
        <w:rPr>
          <w:rFonts w:eastAsia="PMingLiU"/>
          <w:b/>
          <w:bCs/>
          <w:lang w:val="en-US" w:eastAsia="zh-TW"/>
        </w:rPr>
        <w:t>Provide flexibility for SRS period configuration.</w:t>
      </w:r>
    </w:p>
    <w:p w14:paraId="16DF3D27" w14:textId="77777777" w:rsidR="008F27F5" w:rsidRPr="00F666D7" w:rsidRDefault="00F666D7" w:rsidP="008F27F5">
      <w:pPr>
        <w:numPr>
          <w:ilvl w:val="0"/>
          <w:numId w:val="50"/>
        </w:numPr>
        <w:rPr>
          <w:rFonts w:eastAsia="PMingLiU" w:hint="eastAsia"/>
          <w:b/>
          <w:bCs/>
          <w:lang w:val="en-US" w:eastAsia="zh-TW"/>
        </w:rPr>
      </w:pPr>
      <w:r w:rsidRPr="00737F61">
        <w:rPr>
          <w:rFonts w:eastAsia="PMingLiU"/>
          <w:b/>
          <w:bCs/>
          <w:lang w:val="en-US" w:eastAsia="zh-TW"/>
        </w:rPr>
        <w:t>Proposal 1:</w:t>
      </w:r>
      <w:r>
        <w:rPr>
          <w:rFonts w:eastAsia="PMingLiU"/>
          <w:b/>
          <w:bCs/>
          <w:lang w:val="en-US" w:eastAsia="zh-TW"/>
        </w:rPr>
        <w:t xml:space="preserve"> Introduce an RRM objective in the Rel.18 FR1 RF Enhancements WID to define requirements for </w:t>
      </w:r>
      <w:r w:rsidRPr="00737F61">
        <w:rPr>
          <w:rFonts w:eastAsia="PMingLiU"/>
          <w:b/>
          <w:bCs/>
          <w:lang w:val="en-US" w:eastAsia="zh-TW"/>
        </w:rPr>
        <w:t xml:space="preserve">SRS antenna switching </w:t>
      </w:r>
      <w:r>
        <w:rPr>
          <w:rFonts w:eastAsia="PMingLiU"/>
          <w:b/>
          <w:bCs/>
          <w:lang w:val="en-US" w:eastAsia="zh-TW"/>
        </w:rPr>
        <w:t>to analyze</w:t>
      </w:r>
      <w:r w:rsidRPr="00737F61">
        <w:rPr>
          <w:rFonts w:eastAsia="PMingLiU"/>
          <w:b/>
          <w:bCs/>
          <w:lang w:val="en-US" w:eastAsia="zh-TW"/>
        </w:rPr>
        <w:t xml:space="preserve"> the allocation </w:t>
      </w:r>
      <w:r>
        <w:rPr>
          <w:rFonts w:eastAsia="PMingLiU"/>
          <w:b/>
          <w:bCs/>
          <w:lang w:val="en-US" w:eastAsia="zh-TW"/>
        </w:rPr>
        <w:t xml:space="preserve">of SRS symbols </w:t>
      </w:r>
      <w:r w:rsidRPr="00737F61">
        <w:rPr>
          <w:rFonts w:eastAsia="PMingLiU"/>
          <w:b/>
          <w:bCs/>
          <w:lang w:val="en-US" w:eastAsia="zh-TW"/>
        </w:rPr>
        <w:t>beyond the last 6 symbols in a slot.</w:t>
      </w:r>
    </w:p>
    <w:bookmarkEnd w:id="0"/>
    <w:p w14:paraId="0D39D0AC" w14:textId="77777777" w:rsidR="005537EB" w:rsidRDefault="005537EB" w:rsidP="005537EB">
      <w:pPr>
        <w:pStyle w:val="Heading1"/>
        <w:rPr>
          <w:lang w:eastAsia="zh-CN"/>
        </w:rPr>
      </w:pPr>
      <w:r>
        <w:rPr>
          <w:lang w:eastAsia="zh-CN"/>
        </w:rPr>
        <w:lastRenderedPageBreak/>
        <w:t>Reference</w:t>
      </w:r>
    </w:p>
    <w:p w14:paraId="7E06FF3E" w14:textId="77777777" w:rsidR="005537EB" w:rsidRDefault="005537EB" w:rsidP="005537EB">
      <w:pPr>
        <w:rPr>
          <w:lang w:val="en-US" w:eastAsia="zh-CN"/>
        </w:rPr>
      </w:pPr>
      <w:r>
        <w:rPr>
          <w:lang w:val="en-US" w:eastAsia="zh-CN"/>
        </w:rPr>
        <w:t xml:space="preserve">[1] </w:t>
      </w:r>
      <w:r w:rsidR="003B63D5" w:rsidRPr="003B63D5">
        <w:rPr>
          <w:lang w:val="en-US" w:eastAsia="zh-CN"/>
        </w:rPr>
        <w:t>R</w:t>
      </w:r>
      <w:r w:rsidR="00F666D7">
        <w:rPr>
          <w:lang w:val="en-US" w:eastAsia="zh-CN"/>
        </w:rPr>
        <w:t>P</w:t>
      </w:r>
      <w:r w:rsidR="003B63D5" w:rsidRPr="003B63D5">
        <w:rPr>
          <w:lang w:val="en-US" w:eastAsia="zh-CN"/>
        </w:rPr>
        <w:t>-22</w:t>
      </w:r>
      <w:r w:rsidR="00F666D7">
        <w:rPr>
          <w:lang w:val="en-US" w:eastAsia="zh-CN"/>
        </w:rPr>
        <w:t>0987, “</w:t>
      </w:r>
      <w:r w:rsidR="00F75B22" w:rsidRPr="00F75B22">
        <w:rPr>
          <w:lang w:val="en-US" w:eastAsia="zh-CN"/>
        </w:rPr>
        <w:t>New WID on Further RF requirements enhancement for NR frequency range 1 (FR1)</w:t>
      </w:r>
      <w:r w:rsidR="00F75B22">
        <w:rPr>
          <w:lang w:val="en-US" w:eastAsia="zh-CN"/>
        </w:rPr>
        <w:t>”, Huawei, HiSilicon</w:t>
      </w:r>
    </w:p>
    <w:p w14:paraId="6D7AE688" w14:textId="77777777" w:rsidR="00912592" w:rsidRPr="005537EB" w:rsidRDefault="00912592" w:rsidP="005537EB">
      <w:pPr>
        <w:rPr>
          <w:rFonts w:hint="eastAsia"/>
          <w:lang w:val="en-US" w:eastAsia="zh-CN"/>
        </w:rPr>
      </w:pPr>
    </w:p>
    <w:sectPr w:rsidR="00912592" w:rsidRPr="005537E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3E1C" w14:textId="77777777" w:rsidR="00CF1081" w:rsidRDefault="00CF1081">
      <w:r>
        <w:separator/>
      </w:r>
    </w:p>
  </w:endnote>
  <w:endnote w:type="continuationSeparator" w:id="0">
    <w:p w14:paraId="7DC8BD93" w14:textId="77777777" w:rsidR="00CF1081" w:rsidRDefault="00CF1081">
      <w:r>
        <w:continuationSeparator/>
      </w:r>
    </w:p>
  </w:endnote>
  <w:endnote w:type="continuationNotice" w:id="1">
    <w:p w14:paraId="22550456" w14:textId="77777777" w:rsidR="00CF1081" w:rsidRDefault="00CF1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00000287" w:usb1="09060000" w:usb2="0000001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AD6BC" w14:textId="77777777" w:rsidR="00CF1081" w:rsidRDefault="00CF1081">
      <w:r>
        <w:separator/>
      </w:r>
    </w:p>
  </w:footnote>
  <w:footnote w:type="continuationSeparator" w:id="0">
    <w:p w14:paraId="5D466687" w14:textId="77777777" w:rsidR="00CF1081" w:rsidRDefault="00CF1081">
      <w:r>
        <w:continuationSeparator/>
      </w:r>
    </w:p>
  </w:footnote>
  <w:footnote w:type="continuationNotice" w:id="1">
    <w:p w14:paraId="30BEB2C1" w14:textId="77777777" w:rsidR="00CF1081" w:rsidRDefault="00CF10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D4714"/>
    <w:multiLevelType w:val="hybridMultilevel"/>
    <w:tmpl w:val="6BF2AF1C"/>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C40F0"/>
    <w:multiLevelType w:val="hybridMultilevel"/>
    <w:tmpl w:val="DE0CF1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62544"/>
    <w:multiLevelType w:val="hybridMultilevel"/>
    <w:tmpl w:val="C3E60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B4901"/>
    <w:multiLevelType w:val="hybridMultilevel"/>
    <w:tmpl w:val="C4440D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082C32E7"/>
    <w:multiLevelType w:val="hybridMultilevel"/>
    <w:tmpl w:val="54B2A67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05003FB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ind w:left="1182" w:hanging="360"/>
      </w:pPr>
      <w:rPr>
        <w:rFonts w:ascii="Symbol" w:hAnsi="Symbol" w:hint="default"/>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C664E6"/>
    <w:multiLevelType w:val="hybridMultilevel"/>
    <w:tmpl w:val="22B4A5A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EA0A5A"/>
    <w:multiLevelType w:val="hybridMultilevel"/>
    <w:tmpl w:val="923C8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7285D"/>
    <w:multiLevelType w:val="hybridMultilevel"/>
    <w:tmpl w:val="5C1ACF72"/>
    <w:lvl w:ilvl="0" w:tplc="DD56B094">
      <w:start w:val="1"/>
      <w:numFmt w:val="bullet"/>
      <w:lvlText w:val="•"/>
      <w:lvlJc w:val="left"/>
      <w:pPr>
        <w:tabs>
          <w:tab w:val="num" w:pos="720"/>
        </w:tabs>
        <w:ind w:left="720" w:hanging="360"/>
      </w:pPr>
      <w:rPr>
        <w:rFonts w:ascii="Microsoft Sans Serif" w:hAnsi="Microsoft Sans Serif" w:hint="default"/>
      </w:rPr>
    </w:lvl>
    <w:lvl w:ilvl="1" w:tplc="C2EC8A58" w:tentative="1">
      <w:start w:val="1"/>
      <w:numFmt w:val="bullet"/>
      <w:lvlText w:val="•"/>
      <w:lvlJc w:val="left"/>
      <w:pPr>
        <w:tabs>
          <w:tab w:val="num" w:pos="1440"/>
        </w:tabs>
        <w:ind w:left="1440" w:hanging="360"/>
      </w:pPr>
      <w:rPr>
        <w:rFonts w:ascii="Microsoft Sans Serif" w:hAnsi="Microsoft Sans Serif" w:hint="default"/>
      </w:rPr>
    </w:lvl>
    <w:lvl w:ilvl="2" w:tplc="EAEAAEE6">
      <w:start w:val="1"/>
      <w:numFmt w:val="bullet"/>
      <w:lvlText w:val="•"/>
      <w:lvlJc w:val="left"/>
      <w:pPr>
        <w:tabs>
          <w:tab w:val="num" w:pos="2160"/>
        </w:tabs>
        <w:ind w:left="2160" w:hanging="360"/>
      </w:pPr>
      <w:rPr>
        <w:rFonts w:ascii="Microsoft Sans Serif" w:hAnsi="Microsoft Sans Serif" w:hint="default"/>
      </w:rPr>
    </w:lvl>
    <w:lvl w:ilvl="3" w:tplc="45E0EE5C" w:tentative="1">
      <w:start w:val="1"/>
      <w:numFmt w:val="bullet"/>
      <w:lvlText w:val="•"/>
      <w:lvlJc w:val="left"/>
      <w:pPr>
        <w:tabs>
          <w:tab w:val="num" w:pos="2880"/>
        </w:tabs>
        <w:ind w:left="2880" w:hanging="360"/>
      </w:pPr>
      <w:rPr>
        <w:rFonts w:ascii="Microsoft Sans Serif" w:hAnsi="Microsoft Sans Serif" w:hint="default"/>
      </w:rPr>
    </w:lvl>
    <w:lvl w:ilvl="4" w:tplc="07DA8D88" w:tentative="1">
      <w:start w:val="1"/>
      <w:numFmt w:val="bullet"/>
      <w:lvlText w:val="•"/>
      <w:lvlJc w:val="left"/>
      <w:pPr>
        <w:tabs>
          <w:tab w:val="num" w:pos="3600"/>
        </w:tabs>
        <w:ind w:left="3600" w:hanging="360"/>
      </w:pPr>
      <w:rPr>
        <w:rFonts w:ascii="Microsoft Sans Serif" w:hAnsi="Microsoft Sans Serif" w:hint="default"/>
      </w:rPr>
    </w:lvl>
    <w:lvl w:ilvl="5" w:tplc="07FEE310" w:tentative="1">
      <w:start w:val="1"/>
      <w:numFmt w:val="bullet"/>
      <w:lvlText w:val="•"/>
      <w:lvlJc w:val="left"/>
      <w:pPr>
        <w:tabs>
          <w:tab w:val="num" w:pos="4320"/>
        </w:tabs>
        <w:ind w:left="4320" w:hanging="360"/>
      </w:pPr>
      <w:rPr>
        <w:rFonts w:ascii="Microsoft Sans Serif" w:hAnsi="Microsoft Sans Serif" w:hint="default"/>
      </w:rPr>
    </w:lvl>
    <w:lvl w:ilvl="6" w:tplc="65168850" w:tentative="1">
      <w:start w:val="1"/>
      <w:numFmt w:val="bullet"/>
      <w:lvlText w:val="•"/>
      <w:lvlJc w:val="left"/>
      <w:pPr>
        <w:tabs>
          <w:tab w:val="num" w:pos="5040"/>
        </w:tabs>
        <w:ind w:left="5040" w:hanging="360"/>
      </w:pPr>
      <w:rPr>
        <w:rFonts w:ascii="Microsoft Sans Serif" w:hAnsi="Microsoft Sans Serif" w:hint="default"/>
      </w:rPr>
    </w:lvl>
    <w:lvl w:ilvl="7" w:tplc="FF16A820" w:tentative="1">
      <w:start w:val="1"/>
      <w:numFmt w:val="bullet"/>
      <w:lvlText w:val="•"/>
      <w:lvlJc w:val="left"/>
      <w:pPr>
        <w:tabs>
          <w:tab w:val="num" w:pos="5760"/>
        </w:tabs>
        <w:ind w:left="5760" w:hanging="360"/>
      </w:pPr>
      <w:rPr>
        <w:rFonts w:ascii="Microsoft Sans Serif" w:hAnsi="Microsoft Sans Serif" w:hint="default"/>
      </w:rPr>
    </w:lvl>
    <w:lvl w:ilvl="8" w:tplc="6E3A39E8"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E402F8"/>
    <w:multiLevelType w:val="hybridMultilevel"/>
    <w:tmpl w:val="3D64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C25AC"/>
    <w:multiLevelType w:val="hybridMultilevel"/>
    <w:tmpl w:val="073A7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29E74A3D"/>
    <w:multiLevelType w:val="hybridMultilevel"/>
    <w:tmpl w:val="7EB67FB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A70078D"/>
    <w:multiLevelType w:val="hybridMultilevel"/>
    <w:tmpl w:val="BEB0F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7485412"/>
    <w:multiLevelType w:val="hybridMultilevel"/>
    <w:tmpl w:val="DE4C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70426E"/>
    <w:multiLevelType w:val="hybridMultilevel"/>
    <w:tmpl w:val="5498C96A"/>
    <w:lvl w:ilvl="0" w:tplc="04090009">
      <w:start w:val="1"/>
      <w:numFmt w:val="bullet"/>
      <w:lvlText w:val=""/>
      <w:lvlJc w:val="left"/>
      <w:pPr>
        <w:ind w:left="420" w:hanging="420"/>
      </w:pPr>
      <w:rPr>
        <w:rFonts w:ascii="Wingdings" w:hAnsi="Wingdings" w:hint="default"/>
      </w:rPr>
    </w:lvl>
    <w:lvl w:ilvl="1" w:tplc="AA84FA8E">
      <w:start w:val="2"/>
      <w:numFmt w:val="bullet"/>
      <w:lvlText w:val="-"/>
      <w:lvlJc w:val="left"/>
      <w:pPr>
        <w:ind w:left="840" w:hanging="420"/>
      </w:pPr>
      <w:rPr>
        <w:rFonts w:ascii="Times New Roman" w:eastAsia="游明朝" w:hAnsi="Times New Roman" w:cs="Times New Roman" w:hint="default"/>
      </w:rPr>
    </w:lvl>
    <w:lvl w:ilvl="2" w:tplc="270A0030">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992E41"/>
    <w:multiLevelType w:val="hybridMultilevel"/>
    <w:tmpl w:val="3B94F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0" w15:restartNumberingAfterBreak="0">
    <w:nsid w:val="5E692FF3"/>
    <w:multiLevelType w:val="hybridMultilevel"/>
    <w:tmpl w:val="5E509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C1D85"/>
    <w:multiLevelType w:val="hybridMultilevel"/>
    <w:tmpl w:val="7DB0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B04FD9"/>
    <w:multiLevelType w:val="hybridMultilevel"/>
    <w:tmpl w:val="DC96E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C252D2"/>
    <w:multiLevelType w:val="hybridMultilevel"/>
    <w:tmpl w:val="2E0CF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351D70"/>
    <w:multiLevelType w:val="hybridMultilevel"/>
    <w:tmpl w:val="EB829892"/>
    <w:lvl w:ilvl="0" w:tplc="84E6F994">
      <w:start w:val="1"/>
      <w:numFmt w:val="bullet"/>
      <w:lvlText w:val="•"/>
      <w:lvlJc w:val="left"/>
      <w:pPr>
        <w:tabs>
          <w:tab w:val="num" w:pos="720"/>
        </w:tabs>
        <w:ind w:left="720" w:hanging="360"/>
      </w:pPr>
      <w:rPr>
        <w:rFonts w:ascii="Arial" w:hAnsi="Arial" w:hint="default"/>
      </w:rPr>
    </w:lvl>
    <w:lvl w:ilvl="1" w:tplc="50A2C210">
      <w:start w:val="1"/>
      <w:numFmt w:val="bullet"/>
      <w:lvlText w:val="•"/>
      <w:lvlJc w:val="left"/>
      <w:pPr>
        <w:tabs>
          <w:tab w:val="num" w:pos="1440"/>
        </w:tabs>
        <w:ind w:left="1440" w:hanging="360"/>
      </w:pPr>
      <w:rPr>
        <w:rFonts w:ascii="Arial" w:hAnsi="Arial" w:hint="default"/>
      </w:rPr>
    </w:lvl>
    <w:lvl w:ilvl="2" w:tplc="6EEA8D3E" w:tentative="1">
      <w:start w:val="1"/>
      <w:numFmt w:val="bullet"/>
      <w:lvlText w:val="•"/>
      <w:lvlJc w:val="left"/>
      <w:pPr>
        <w:tabs>
          <w:tab w:val="num" w:pos="2160"/>
        </w:tabs>
        <w:ind w:left="2160" w:hanging="360"/>
      </w:pPr>
      <w:rPr>
        <w:rFonts w:ascii="Arial" w:hAnsi="Arial" w:hint="default"/>
      </w:rPr>
    </w:lvl>
    <w:lvl w:ilvl="3" w:tplc="EB3869B2" w:tentative="1">
      <w:start w:val="1"/>
      <w:numFmt w:val="bullet"/>
      <w:lvlText w:val="•"/>
      <w:lvlJc w:val="left"/>
      <w:pPr>
        <w:tabs>
          <w:tab w:val="num" w:pos="2880"/>
        </w:tabs>
        <w:ind w:left="2880" w:hanging="360"/>
      </w:pPr>
      <w:rPr>
        <w:rFonts w:ascii="Arial" w:hAnsi="Arial" w:hint="default"/>
      </w:rPr>
    </w:lvl>
    <w:lvl w:ilvl="4" w:tplc="355EC5C0" w:tentative="1">
      <w:start w:val="1"/>
      <w:numFmt w:val="bullet"/>
      <w:lvlText w:val="•"/>
      <w:lvlJc w:val="left"/>
      <w:pPr>
        <w:tabs>
          <w:tab w:val="num" w:pos="3600"/>
        </w:tabs>
        <w:ind w:left="3600" w:hanging="360"/>
      </w:pPr>
      <w:rPr>
        <w:rFonts w:ascii="Arial" w:hAnsi="Arial" w:hint="default"/>
      </w:rPr>
    </w:lvl>
    <w:lvl w:ilvl="5" w:tplc="FCA25B6E" w:tentative="1">
      <w:start w:val="1"/>
      <w:numFmt w:val="bullet"/>
      <w:lvlText w:val="•"/>
      <w:lvlJc w:val="left"/>
      <w:pPr>
        <w:tabs>
          <w:tab w:val="num" w:pos="4320"/>
        </w:tabs>
        <w:ind w:left="4320" w:hanging="360"/>
      </w:pPr>
      <w:rPr>
        <w:rFonts w:ascii="Arial" w:hAnsi="Arial" w:hint="default"/>
      </w:rPr>
    </w:lvl>
    <w:lvl w:ilvl="6" w:tplc="F8068DFE" w:tentative="1">
      <w:start w:val="1"/>
      <w:numFmt w:val="bullet"/>
      <w:lvlText w:val="•"/>
      <w:lvlJc w:val="left"/>
      <w:pPr>
        <w:tabs>
          <w:tab w:val="num" w:pos="5040"/>
        </w:tabs>
        <w:ind w:left="5040" w:hanging="360"/>
      </w:pPr>
      <w:rPr>
        <w:rFonts w:ascii="Arial" w:hAnsi="Arial" w:hint="default"/>
      </w:rPr>
    </w:lvl>
    <w:lvl w:ilvl="7" w:tplc="DCC8905A" w:tentative="1">
      <w:start w:val="1"/>
      <w:numFmt w:val="bullet"/>
      <w:lvlText w:val="•"/>
      <w:lvlJc w:val="left"/>
      <w:pPr>
        <w:tabs>
          <w:tab w:val="num" w:pos="5760"/>
        </w:tabs>
        <w:ind w:left="5760" w:hanging="360"/>
      </w:pPr>
      <w:rPr>
        <w:rFonts w:ascii="Arial" w:hAnsi="Arial" w:hint="default"/>
      </w:rPr>
    </w:lvl>
    <w:lvl w:ilvl="8" w:tplc="7360883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94854"/>
    <w:multiLevelType w:val="hybridMultilevel"/>
    <w:tmpl w:val="0AB8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47"/>
  </w:num>
  <w:num w:numId="4">
    <w:abstractNumId w:val="49"/>
  </w:num>
  <w:num w:numId="5">
    <w:abstractNumId w:val="39"/>
  </w:num>
  <w:num w:numId="6">
    <w:abstractNumId w:val="7"/>
  </w:num>
  <w:num w:numId="7">
    <w:abstractNumId w:val="11"/>
  </w:num>
  <w:num w:numId="8">
    <w:abstractNumId w:val="30"/>
  </w:num>
  <w:num w:numId="9">
    <w:abstractNumId w:val="34"/>
  </w:num>
  <w:num w:numId="10">
    <w:abstractNumId w:val="24"/>
  </w:num>
  <w:num w:numId="11">
    <w:abstractNumId w:val="10"/>
  </w:num>
  <w:num w:numId="12">
    <w:abstractNumId w:val="20"/>
  </w:num>
  <w:num w:numId="13">
    <w:abstractNumId w:val="27"/>
  </w:num>
  <w:num w:numId="14">
    <w:abstractNumId w:val="29"/>
  </w:num>
  <w:num w:numId="15">
    <w:abstractNumId w:val="22"/>
  </w:num>
  <w:num w:numId="16">
    <w:abstractNumId w:val="46"/>
  </w:num>
  <w:num w:numId="17">
    <w:abstractNumId w:val="5"/>
  </w:num>
  <w:num w:numId="18">
    <w:abstractNumId w:val="13"/>
  </w:num>
  <w:num w:numId="19">
    <w:abstractNumId w:val="43"/>
  </w:num>
  <w:num w:numId="20">
    <w:abstractNumId w:val="23"/>
  </w:num>
  <w:num w:numId="21">
    <w:abstractNumId w:val="0"/>
  </w:num>
  <w:num w:numId="22">
    <w:abstractNumId w:val="38"/>
  </w:num>
  <w:num w:numId="23">
    <w:abstractNumId w:val="17"/>
  </w:num>
  <w:num w:numId="24">
    <w:abstractNumId w:val="35"/>
  </w:num>
  <w:num w:numId="25">
    <w:abstractNumId w:val="32"/>
    <w:lvlOverride w:ilvl="0"/>
    <w:lvlOverride w:ilvl="1"/>
    <w:lvlOverride w:ilvl="2"/>
    <w:lvlOverride w:ilvl="3"/>
    <w:lvlOverride w:ilvl="4"/>
    <w:lvlOverride w:ilvl="5"/>
    <w:lvlOverride w:ilvl="6"/>
    <w:lvlOverride w:ilvl="7"/>
    <w:lvlOverride w:ilvl="8"/>
  </w:num>
  <w:num w:numId="26">
    <w:abstractNumId w:val="1"/>
  </w:num>
  <w:num w:numId="27">
    <w:abstractNumId w:val="45"/>
  </w:num>
  <w:num w:numId="28">
    <w:abstractNumId w:val="42"/>
  </w:num>
  <w:num w:numId="29">
    <w:abstractNumId w:val="16"/>
  </w:num>
  <w:num w:numId="30">
    <w:abstractNumId w:val="19"/>
  </w:num>
  <w:num w:numId="31">
    <w:abstractNumId w:val="2"/>
  </w:num>
  <w:num w:numId="32">
    <w:abstractNumId w:val="31"/>
  </w:num>
  <w:num w:numId="33">
    <w:abstractNumId w:val="44"/>
  </w:num>
  <w:num w:numId="34">
    <w:abstractNumId w:val="18"/>
  </w:num>
  <w:num w:numId="35">
    <w:abstractNumId w:val="41"/>
  </w:num>
  <w:num w:numId="36">
    <w:abstractNumId w:val="33"/>
  </w:num>
  <w:num w:numId="37">
    <w:abstractNumId w:val="40"/>
  </w:num>
  <w:num w:numId="38">
    <w:abstractNumId w:val="3"/>
  </w:num>
  <w:num w:numId="39">
    <w:abstractNumId w:val="36"/>
    <w:lvlOverride w:ilvl="0"/>
    <w:lvlOverride w:ilvl="1"/>
    <w:lvlOverride w:ilvl="2"/>
    <w:lvlOverride w:ilvl="3"/>
    <w:lvlOverride w:ilvl="4"/>
    <w:lvlOverride w:ilvl="5"/>
    <w:lvlOverride w:ilvl="6"/>
    <w:lvlOverride w:ilvl="7"/>
    <w:lvlOverride w:ilvl="8"/>
  </w:num>
  <w:num w:numId="40">
    <w:abstractNumId w:val="12"/>
    <w:lvlOverride w:ilvl="0"/>
    <w:lvlOverride w:ilvl="1"/>
    <w:lvlOverride w:ilvl="2"/>
    <w:lvlOverride w:ilvl="3"/>
    <w:lvlOverride w:ilvl="4"/>
    <w:lvlOverride w:ilvl="5"/>
    <w:lvlOverride w:ilvl="6"/>
    <w:lvlOverride w:ilvl="7"/>
    <w:lvlOverride w:ilvl="8"/>
  </w:num>
  <w:num w:numId="41">
    <w:abstractNumId w:val="37"/>
    <w:lvlOverride w:ilvl="0"/>
    <w:lvlOverride w:ilvl="1"/>
    <w:lvlOverride w:ilvl="2"/>
    <w:lvlOverride w:ilvl="3"/>
    <w:lvlOverride w:ilvl="4"/>
    <w:lvlOverride w:ilvl="5"/>
    <w:lvlOverride w:ilvl="6"/>
    <w:lvlOverride w:ilvl="7"/>
    <w:lvlOverride w:ilvl="8"/>
  </w:num>
  <w:num w:numId="42">
    <w:abstractNumId w:val="26"/>
  </w:num>
  <w:num w:numId="43">
    <w:abstractNumId w:val="21"/>
  </w:num>
  <w:num w:numId="44">
    <w:abstractNumId w:val="15"/>
  </w:num>
  <w:num w:numId="45">
    <w:abstractNumId w:val="4"/>
  </w:num>
  <w:num w:numId="46">
    <w:abstractNumId w:val="25"/>
  </w:num>
  <w:num w:numId="47">
    <w:abstractNumId w:val="6"/>
  </w:num>
  <w:num w:numId="48">
    <w:abstractNumId w:val="14"/>
  </w:num>
  <w:num w:numId="49">
    <w:abstractNumId w:val="48"/>
  </w:num>
  <w:num w:numId="50">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NqkFAGK49C8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213"/>
    <w:rsid w:val="0001318C"/>
    <w:rsid w:val="00013CB8"/>
    <w:rsid w:val="00013E87"/>
    <w:rsid w:val="00015330"/>
    <w:rsid w:val="0001565F"/>
    <w:rsid w:val="0001701A"/>
    <w:rsid w:val="00017C43"/>
    <w:rsid w:val="000205C0"/>
    <w:rsid w:val="00020BFF"/>
    <w:rsid w:val="000224E8"/>
    <w:rsid w:val="00022E4A"/>
    <w:rsid w:val="00023E5C"/>
    <w:rsid w:val="00024F70"/>
    <w:rsid w:val="00025434"/>
    <w:rsid w:val="0002747B"/>
    <w:rsid w:val="0003131A"/>
    <w:rsid w:val="00031567"/>
    <w:rsid w:val="0003231E"/>
    <w:rsid w:val="00032AB8"/>
    <w:rsid w:val="00033F0F"/>
    <w:rsid w:val="0003419C"/>
    <w:rsid w:val="000346B7"/>
    <w:rsid w:val="000357E9"/>
    <w:rsid w:val="00036762"/>
    <w:rsid w:val="00037737"/>
    <w:rsid w:val="00037B33"/>
    <w:rsid w:val="00040B64"/>
    <w:rsid w:val="00040D92"/>
    <w:rsid w:val="0004127F"/>
    <w:rsid w:val="00041560"/>
    <w:rsid w:val="000421C4"/>
    <w:rsid w:val="00042DE7"/>
    <w:rsid w:val="00042FC8"/>
    <w:rsid w:val="00043BC5"/>
    <w:rsid w:val="000442D9"/>
    <w:rsid w:val="00044562"/>
    <w:rsid w:val="000445F4"/>
    <w:rsid w:val="00044669"/>
    <w:rsid w:val="00045A30"/>
    <w:rsid w:val="000460B7"/>
    <w:rsid w:val="000468A5"/>
    <w:rsid w:val="00047A86"/>
    <w:rsid w:val="00047D2B"/>
    <w:rsid w:val="000502EF"/>
    <w:rsid w:val="0005055D"/>
    <w:rsid w:val="000507F3"/>
    <w:rsid w:val="00050C42"/>
    <w:rsid w:val="00052018"/>
    <w:rsid w:val="000520DD"/>
    <w:rsid w:val="0005476A"/>
    <w:rsid w:val="00054CEB"/>
    <w:rsid w:val="00055FFF"/>
    <w:rsid w:val="000568D1"/>
    <w:rsid w:val="00056F10"/>
    <w:rsid w:val="0005774C"/>
    <w:rsid w:val="00057F83"/>
    <w:rsid w:val="000622D3"/>
    <w:rsid w:val="00062A3B"/>
    <w:rsid w:val="00063BA2"/>
    <w:rsid w:val="00064173"/>
    <w:rsid w:val="000655EF"/>
    <w:rsid w:val="0006787B"/>
    <w:rsid w:val="00067A3E"/>
    <w:rsid w:val="00070CDD"/>
    <w:rsid w:val="00072EDF"/>
    <w:rsid w:val="000737BB"/>
    <w:rsid w:val="00073C97"/>
    <w:rsid w:val="00075247"/>
    <w:rsid w:val="0007542B"/>
    <w:rsid w:val="00075BC5"/>
    <w:rsid w:val="00076E9F"/>
    <w:rsid w:val="000809A5"/>
    <w:rsid w:val="00081C37"/>
    <w:rsid w:val="000826E3"/>
    <w:rsid w:val="00083024"/>
    <w:rsid w:val="000832CF"/>
    <w:rsid w:val="00083842"/>
    <w:rsid w:val="000843D9"/>
    <w:rsid w:val="0008470A"/>
    <w:rsid w:val="00084876"/>
    <w:rsid w:val="00084F0C"/>
    <w:rsid w:val="00085DF3"/>
    <w:rsid w:val="00086AA6"/>
    <w:rsid w:val="00086B96"/>
    <w:rsid w:val="00091874"/>
    <w:rsid w:val="00093E22"/>
    <w:rsid w:val="00094829"/>
    <w:rsid w:val="0009762D"/>
    <w:rsid w:val="00097964"/>
    <w:rsid w:val="00097992"/>
    <w:rsid w:val="00097FD1"/>
    <w:rsid w:val="000A10EB"/>
    <w:rsid w:val="000A2D64"/>
    <w:rsid w:val="000A3769"/>
    <w:rsid w:val="000A394F"/>
    <w:rsid w:val="000A4C5A"/>
    <w:rsid w:val="000A6321"/>
    <w:rsid w:val="000A689E"/>
    <w:rsid w:val="000A6CBD"/>
    <w:rsid w:val="000A7AC3"/>
    <w:rsid w:val="000B13E4"/>
    <w:rsid w:val="000B29CC"/>
    <w:rsid w:val="000B48A6"/>
    <w:rsid w:val="000B4B4A"/>
    <w:rsid w:val="000B5774"/>
    <w:rsid w:val="000B5F7E"/>
    <w:rsid w:val="000B6667"/>
    <w:rsid w:val="000B78CC"/>
    <w:rsid w:val="000C00E1"/>
    <w:rsid w:val="000C01DB"/>
    <w:rsid w:val="000C14D7"/>
    <w:rsid w:val="000C2D30"/>
    <w:rsid w:val="000C42DD"/>
    <w:rsid w:val="000C4777"/>
    <w:rsid w:val="000C4E93"/>
    <w:rsid w:val="000C6CBB"/>
    <w:rsid w:val="000C6D76"/>
    <w:rsid w:val="000C6E31"/>
    <w:rsid w:val="000C7168"/>
    <w:rsid w:val="000C737D"/>
    <w:rsid w:val="000D0344"/>
    <w:rsid w:val="000D03D2"/>
    <w:rsid w:val="000D3B23"/>
    <w:rsid w:val="000D41EE"/>
    <w:rsid w:val="000D468C"/>
    <w:rsid w:val="000D536E"/>
    <w:rsid w:val="000D5EC9"/>
    <w:rsid w:val="000E02F8"/>
    <w:rsid w:val="000E0596"/>
    <w:rsid w:val="000E0A1C"/>
    <w:rsid w:val="000E13C9"/>
    <w:rsid w:val="000E301C"/>
    <w:rsid w:val="000E3370"/>
    <w:rsid w:val="000E4329"/>
    <w:rsid w:val="000E4AF7"/>
    <w:rsid w:val="000E558F"/>
    <w:rsid w:val="000E6313"/>
    <w:rsid w:val="000E7C81"/>
    <w:rsid w:val="000F025B"/>
    <w:rsid w:val="000F1352"/>
    <w:rsid w:val="000F192E"/>
    <w:rsid w:val="000F1A61"/>
    <w:rsid w:val="000F1FC4"/>
    <w:rsid w:val="000F3678"/>
    <w:rsid w:val="000F446E"/>
    <w:rsid w:val="000F5047"/>
    <w:rsid w:val="000F55B0"/>
    <w:rsid w:val="000F6965"/>
    <w:rsid w:val="000F6DF9"/>
    <w:rsid w:val="000F6E6D"/>
    <w:rsid w:val="000F793D"/>
    <w:rsid w:val="000F7A9D"/>
    <w:rsid w:val="000F7B91"/>
    <w:rsid w:val="00100151"/>
    <w:rsid w:val="00100609"/>
    <w:rsid w:val="0010090E"/>
    <w:rsid w:val="00100BFE"/>
    <w:rsid w:val="001017B7"/>
    <w:rsid w:val="00101C00"/>
    <w:rsid w:val="00101C0B"/>
    <w:rsid w:val="001024B9"/>
    <w:rsid w:val="00103CF0"/>
    <w:rsid w:val="001053B5"/>
    <w:rsid w:val="0010546D"/>
    <w:rsid w:val="0010634F"/>
    <w:rsid w:val="00107EFF"/>
    <w:rsid w:val="00107FF6"/>
    <w:rsid w:val="00110973"/>
    <w:rsid w:val="00110CE9"/>
    <w:rsid w:val="001119E6"/>
    <w:rsid w:val="00112C1D"/>
    <w:rsid w:val="001133CF"/>
    <w:rsid w:val="00113571"/>
    <w:rsid w:val="00114EB0"/>
    <w:rsid w:val="0011723D"/>
    <w:rsid w:val="00117B42"/>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204A"/>
    <w:rsid w:val="001321D5"/>
    <w:rsid w:val="00132625"/>
    <w:rsid w:val="00135B09"/>
    <w:rsid w:val="00140232"/>
    <w:rsid w:val="0014087A"/>
    <w:rsid w:val="00141333"/>
    <w:rsid w:val="00141DD6"/>
    <w:rsid w:val="00142354"/>
    <w:rsid w:val="00144AA6"/>
    <w:rsid w:val="0014638D"/>
    <w:rsid w:val="00146605"/>
    <w:rsid w:val="00146DB0"/>
    <w:rsid w:val="0015093A"/>
    <w:rsid w:val="00150FD5"/>
    <w:rsid w:val="001523B4"/>
    <w:rsid w:val="00152608"/>
    <w:rsid w:val="00154776"/>
    <w:rsid w:val="0015526C"/>
    <w:rsid w:val="001567BE"/>
    <w:rsid w:val="001567ED"/>
    <w:rsid w:val="001568FA"/>
    <w:rsid w:val="00157372"/>
    <w:rsid w:val="0016006A"/>
    <w:rsid w:val="0016044E"/>
    <w:rsid w:val="00160DF5"/>
    <w:rsid w:val="001612C8"/>
    <w:rsid w:val="001629A3"/>
    <w:rsid w:val="001636D5"/>
    <w:rsid w:val="00163EEC"/>
    <w:rsid w:val="001647E4"/>
    <w:rsid w:val="00165014"/>
    <w:rsid w:val="001679FD"/>
    <w:rsid w:val="00167E81"/>
    <w:rsid w:val="001706DD"/>
    <w:rsid w:val="001707A4"/>
    <w:rsid w:val="0017100B"/>
    <w:rsid w:val="00171F68"/>
    <w:rsid w:val="001746D1"/>
    <w:rsid w:val="00175BFF"/>
    <w:rsid w:val="00175FF7"/>
    <w:rsid w:val="00176D98"/>
    <w:rsid w:val="00177369"/>
    <w:rsid w:val="001775C4"/>
    <w:rsid w:val="00177756"/>
    <w:rsid w:val="001778DC"/>
    <w:rsid w:val="00177ED9"/>
    <w:rsid w:val="0018017B"/>
    <w:rsid w:val="00181069"/>
    <w:rsid w:val="0018354C"/>
    <w:rsid w:val="001836C1"/>
    <w:rsid w:val="00184EF7"/>
    <w:rsid w:val="001860A0"/>
    <w:rsid w:val="0019227A"/>
    <w:rsid w:val="001942D6"/>
    <w:rsid w:val="0019443C"/>
    <w:rsid w:val="00195650"/>
    <w:rsid w:val="00196180"/>
    <w:rsid w:val="00196758"/>
    <w:rsid w:val="001977C8"/>
    <w:rsid w:val="00197C7B"/>
    <w:rsid w:val="001A0C72"/>
    <w:rsid w:val="001A141D"/>
    <w:rsid w:val="001A1719"/>
    <w:rsid w:val="001A1796"/>
    <w:rsid w:val="001A1B88"/>
    <w:rsid w:val="001A1F92"/>
    <w:rsid w:val="001A2382"/>
    <w:rsid w:val="001A31EF"/>
    <w:rsid w:val="001A34F0"/>
    <w:rsid w:val="001A363C"/>
    <w:rsid w:val="001A38C1"/>
    <w:rsid w:val="001A68F4"/>
    <w:rsid w:val="001A6CB0"/>
    <w:rsid w:val="001B0DE4"/>
    <w:rsid w:val="001B1D9D"/>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111C"/>
    <w:rsid w:val="001C1982"/>
    <w:rsid w:val="001C2559"/>
    <w:rsid w:val="001C2AB9"/>
    <w:rsid w:val="001C2BE1"/>
    <w:rsid w:val="001C2DD3"/>
    <w:rsid w:val="001C4A8B"/>
    <w:rsid w:val="001C5F62"/>
    <w:rsid w:val="001C6466"/>
    <w:rsid w:val="001C6FB6"/>
    <w:rsid w:val="001D1842"/>
    <w:rsid w:val="001D1EAA"/>
    <w:rsid w:val="001D23C3"/>
    <w:rsid w:val="001D2965"/>
    <w:rsid w:val="001D3AC3"/>
    <w:rsid w:val="001D4FA8"/>
    <w:rsid w:val="001D4FB7"/>
    <w:rsid w:val="001D504E"/>
    <w:rsid w:val="001D60B0"/>
    <w:rsid w:val="001D6C29"/>
    <w:rsid w:val="001D6F72"/>
    <w:rsid w:val="001D711B"/>
    <w:rsid w:val="001D71F8"/>
    <w:rsid w:val="001E0B57"/>
    <w:rsid w:val="001E0D19"/>
    <w:rsid w:val="001E0E99"/>
    <w:rsid w:val="001E1A4D"/>
    <w:rsid w:val="001E26AD"/>
    <w:rsid w:val="001E2D60"/>
    <w:rsid w:val="001E3038"/>
    <w:rsid w:val="001E35AF"/>
    <w:rsid w:val="001E3784"/>
    <w:rsid w:val="001E4195"/>
    <w:rsid w:val="001E41F3"/>
    <w:rsid w:val="001E4AA3"/>
    <w:rsid w:val="001E50E2"/>
    <w:rsid w:val="001E6065"/>
    <w:rsid w:val="001E6A09"/>
    <w:rsid w:val="001E7450"/>
    <w:rsid w:val="001E7D40"/>
    <w:rsid w:val="001F0201"/>
    <w:rsid w:val="001F0CA1"/>
    <w:rsid w:val="001F2538"/>
    <w:rsid w:val="001F2CFC"/>
    <w:rsid w:val="001F3BDF"/>
    <w:rsid w:val="001F46A0"/>
    <w:rsid w:val="001F5B17"/>
    <w:rsid w:val="001F5F76"/>
    <w:rsid w:val="001F6117"/>
    <w:rsid w:val="001F6948"/>
    <w:rsid w:val="001F77C4"/>
    <w:rsid w:val="001F7A97"/>
    <w:rsid w:val="00200340"/>
    <w:rsid w:val="002010F1"/>
    <w:rsid w:val="0020116F"/>
    <w:rsid w:val="0020138F"/>
    <w:rsid w:val="002014DC"/>
    <w:rsid w:val="002023A8"/>
    <w:rsid w:val="002023FE"/>
    <w:rsid w:val="00202D64"/>
    <w:rsid w:val="00204219"/>
    <w:rsid w:val="002042A1"/>
    <w:rsid w:val="0020587A"/>
    <w:rsid w:val="00205B9C"/>
    <w:rsid w:val="00206268"/>
    <w:rsid w:val="00206464"/>
    <w:rsid w:val="00206B17"/>
    <w:rsid w:val="00207048"/>
    <w:rsid w:val="00207793"/>
    <w:rsid w:val="002107B2"/>
    <w:rsid w:val="0021160E"/>
    <w:rsid w:val="00212651"/>
    <w:rsid w:val="00214991"/>
    <w:rsid w:val="00214A7B"/>
    <w:rsid w:val="0021584D"/>
    <w:rsid w:val="00217354"/>
    <w:rsid w:val="00220898"/>
    <w:rsid w:val="002214AD"/>
    <w:rsid w:val="0022182B"/>
    <w:rsid w:val="0022228E"/>
    <w:rsid w:val="00222EE0"/>
    <w:rsid w:val="00223971"/>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B4C"/>
    <w:rsid w:val="00235FF5"/>
    <w:rsid w:val="00236705"/>
    <w:rsid w:val="0023683D"/>
    <w:rsid w:val="002376A3"/>
    <w:rsid w:val="002379A1"/>
    <w:rsid w:val="00241AD4"/>
    <w:rsid w:val="00242C9A"/>
    <w:rsid w:val="0024335F"/>
    <w:rsid w:val="00243BC1"/>
    <w:rsid w:val="00244332"/>
    <w:rsid w:val="002444C6"/>
    <w:rsid w:val="0024494C"/>
    <w:rsid w:val="00245B23"/>
    <w:rsid w:val="00245D82"/>
    <w:rsid w:val="00246119"/>
    <w:rsid w:val="00246DE8"/>
    <w:rsid w:val="002478A1"/>
    <w:rsid w:val="0025022A"/>
    <w:rsid w:val="00250519"/>
    <w:rsid w:val="00250854"/>
    <w:rsid w:val="0025228F"/>
    <w:rsid w:val="002530BE"/>
    <w:rsid w:val="00255416"/>
    <w:rsid w:val="00257195"/>
    <w:rsid w:val="002578D8"/>
    <w:rsid w:val="002613A5"/>
    <w:rsid w:val="002615F1"/>
    <w:rsid w:val="00261CCC"/>
    <w:rsid w:val="00262609"/>
    <w:rsid w:val="00267881"/>
    <w:rsid w:val="00270354"/>
    <w:rsid w:val="002723F2"/>
    <w:rsid w:val="00272F6E"/>
    <w:rsid w:val="00273821"/>
    <w:rsid w:val="00273FC1"/>
    <w:rsid w:val="00274613"/>
    <w:rsid w:val="00274E67"/>
    <w:rsid w:val="00275D12"/>
    <w:rsid w:val="00276A68"/>
    <w:rsid w:val="00276CD2"/>
    <w:rsid w:val="00277A1E"/>
    <w:rsid w:val="002800B2"/>
    <w:rsid w:val="00280603"/>
    <w:rsid w:val="0028062F"/>
    <w:rsid w:val="002808AD"/>
    <w:rsid w:val="00280FEC"/>
    <w:rsid w:val="00281EB0"/>
    <w:rsid w:val="0028456D"/>
    <w:rsid w:val="00284B34"/>
    <w:rsid w:val="00285749"/>
    <w:rsid w:val="002859E7"/>
    <w:rsid w:val="00285AE4"/>
    <w:rsid w:val="002864DA"/>
    <w:rsid w:val="0028675B"/>
    <w:rsid w:val="00287054"/>
    <w:rsid w:val="00287EBB"/>
    <w:rsid w:val="00287F3B"/>
    <w:rsid w:val="00290D04"/>
    <w:rsid w:val="002915A2"/>
    <w:rsid w:val="002928C7"/>
    <w:rsid w:val="00292EAA"/>
    <w:rsid w:val="002934AE"/>
    <w:rsid w:val="00293D64"/>
    <w:rsid w:val="00293D85"/>
    <w:rsid w:val="002952E2"/>
    <w:rsid w:val="00295352"/>
    <w:rsid w:val="0029573B"/>
    <w:rsid w:val="002959FF"/>
    <w:rsid w:val="00295C05"/>
    <w:rsid w:val="00295D94"/>
    <w:rsid w:val="002962CA"/>
    <w:rsid w:val="00297013"/>
    <w:rsid w:val="0029756A"/>
    <w:rsid w:val="002A3934"/>
    <w:rsid w:val="002A622D"/>
    <w:rsid w:val="002A6FBE"/>
    <w:rsid w:val="002B1B34"/>
    <w:rsid w:val="002B1C9E"/>
    <w:rsid w:val="002B1E85"/>
    <w:rsid w:val="002B4A9F"/>
    <w:rsid w:val="002B565A"/>
    <w:rsid w:val="002B59FE"/>
    <w:rsid w:val="002B5F4D"/>
    <w:rsid w:val="002B689A"/>
    <w:rsid w:val="002B7104"/>
    <w:rsid w:val="002B7766"/>
    <w:rsid w:val="002C0153"/>
    <w:rsid w:val="002C01CB"/>
    <w:rsid w:val="002C0977"/>
    <w:rsid w:val="002C221D"/>
    <w:rsid w:val="002C24E5"/>
    <w:rsid w:val="002C28CD"/>
    <w:rsid w:val="002C34DA"/>
    <w:rsid w:val="002C3F9C"/>
    <w:rsid w:val="002C4BB7"/>
    <w:rsid w:val="002C5758"/>
    <w:rsid w:val="002C5BCD"/>
    <w:rsid w:val="002C63B6"/>
    <w:rsid w:val="002C7216"/>
    <w:rsid w:val="002C73CF"/>
    <w:rsid w:val="002C79CF"/>
    <w:rsid w:val="002C7B02"/>
    <w:rsid w:val="002C7DA4"/>
    <w:rsid w:val="002D0359"/>
    <w:rsid w:val="002D0E6C"/>
    <w:rsid w:val="002D1D19"/>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33BB"/>
    <w:rsid w:val="002E3EF6"/>
    <w:rsid w:val="002E4216"/>
    <w:rsid w:val="002E4C5F"/>
    <w:rsid w:val="002E5A45"/>
    <w:rsid w:val="002E5E1A"/>
    <w:rsid w:val="002E74B9"/>
    <w:rsid w:val="002F03BC"/>
    <w:rsid w:val="002F0422"/>
    <w:rsid w:val="002F0A76"/>
    <w:rsid w:val="002F1C74"/>
    <w:rsid w:val="002F1E63"/>
    <w:rsid w:val="002F4309"/>
    <w:rsid w:val="002F4657"/>
    <w:rsid w:val="002F55B2"/>
    <w:rsid w:val="002F6B54"/>
    <w:rsid w:val="002F759B"/>
    <w:rsid w:val="002F7A88"/>
    <w:rsid w:val="003001D0"/>
    <w:rsid w:val="00300DE3"/>
    <w:rsid w:val="00301EB7"/>
    <w:rsid w:val="00302459"/>
    <w:rsid w:val="003028B2"/>
    <w:rsid w:val="00303421"/>
    <w:rsid w:val="0030352D"/>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F2F"/>
    <w:rsid w:val="00316D12"/>
    <w:rsid w:val="00316D4A"/>
    <w:rsid w:val="00317BAB"/>
    <w:rsid w:val="00317EF0"/>
    <w:rsid w:val="003205DA"/>
    <w:rsid w:val="0032143F"/>
    <w:rsid w:val="00322BF9"/>
    <w:rsid w:val="00324D72"/>
    <w:rsid w:val="00324E7A"/>
    <w:rsid w:val="00325769"/>
    <w:rsid w:val="00325B85"/>
    <w:rsid w:val="00326166"/>
    <w:rsid w:val="00326C1A"/>
    <w:rsid w:val="00326D70"/>
    <w:rsid w:val="00327C4D"/>
    <w:rsid w:val="00327C80"/>
    <w:rsid w:val="00330BA4"/>
    <w:rsid w:val="0033143D"/>
    <w:rsid w:val="00331ACA"/>
    <w:rsid w:val="00331D74"/>
    <w:rsid w:val="00332B0C"/>
    <w:rsid w:val="00333B90"/>
    <w:rsid w:val="0033450D"/>
    <w:rsid w:val="00334763"/>
    <w:rsid w:val="00334A58"/>
    <w:rsid w:val="00334BBB"/>
    <w:rsid w:val="0033678C"/>
    <w:rsid w:val="00336932"/>
    <w:rsid w:val="00336954"/>
    <w:rsid w:val="003371C6"/>
    <w:rsid w:val="00340FC5"/>
    <w:rsid w:val="00341115"/>
    <w:rsid w:val="003427FD"/>
    <w:rsid w:val="00342A3B"/>
    <w:rsid w:val="00343469"/>
    <w:rsid w:val="003436A3"/>
    <w:rsid w:val="00343902"/>
    <w:rsid w:val="003452B6"/>
    <w:rsid w:val="00346595"/>
    <w:rsid w:val="00347361"/>
    <w:rsid w:val="0035052F"/>
    <w:rsid w:val="00351711"/>
    <w:rsid w:val="00351B7B"/>
    <w:rsid w:val="00351BCD"/>
    <w:rsid w:val="00352A6B"/>
    <w:rsid w:val="00352CB6"/>
    <w:rsid w:val="0035378A"/>
    <w:rsid w:val="00353860"/>
    <w:rsid w:val="00353A10"/>
    <w:rsid w:val="00353AFE"/>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31FB"/>
    <w:rsid w:val="003643D7"/>
    <w:rsid w:val="00365EF8"/>
    <w:rsid w:val="00366FA1"/>
    <w:rsid w:val="00366FB7"/>
    <w:rsid w:val="00367757"/>
    <w:rsid w:val="0037004C"/>
    <w:rsid w:val="003703CB"/>
    <w:rsid w:val="0037119B"/>
    <w:rsid w:val="003716D6"/>
    <w:rsid w:val="00371C18"/>
    <w:rsid w:val="00371EED"/>
    <w:rsid w:val="00372A7D"/>
    <w:rsid w:val="00373C32"/>
    <w:rsid w:val="00373E10"/>
    <w:rsid w:val="00374012"/>
    <w:rsid w:val="0037427C"/>
    <w:rsid w:val="003760CC"/>
    <w:rsid w:val="00380EBB"/>
    <w:rsid w:val="003819DC"/>
    <w:rsid w:val="00381C0D"/>
    <w:rsid w:val="00381F6C"/>
    <w:rsid w:val="00382B41"/>
    <w:rsid w:val="00382C5F"/>
    <w:rsid w:val="00384193"/>
    <w:rsid w:val="00384EED"/>
    <w:rsid w:val="003854DE"/>
    <w:rsid w:val="003862C3"/>
    <w:rsid w:val="0038676B"/>
    <w:rsid w:val="00387985"/>
    <w:rsid w:val="00390EDA"/>
    <w:rsid w:val="00391BE3"/>
    <w:rsid w:val="003923AD"/>
    <w:rsid w:val="0039271B"/>
    <w:rsid w:val="00392EBD"/>
    <w:rsid w:val="00393AB1"/>
    <w:rsid w:val="00393C91"/>
    <w:rsid w:val="00393FA3"/>
    <w:rsid w:val="0039412B"/>
    <w:rsid w:val="00394CF5"/>
    <w:rsid w:val="0039604D"/>
    <w:rsid w:val="00396450"/>
    <w:rsid w:val="00396E43"/>
    <w:rsid w:val="003A037B"/>
    <w:rsid w:val="003A165A"/>
    <w:rsid w:val="003A2E9C"/>
    <w:rsid w:val="003A3254"/>
    <w:rsid w:val="003A3700"/>
    <w:rsid w:val="003A38B6"/>
    <w:rsid w:val="003A41E4"/>
    <w:rsid w:val="003A4948"/>
    <w:rsid w:val="003A4FE1"/>
    <w:rsid w:val="003A557A"/>
    <w:rsid w:val="003A6D6C"/>
    <w:rsid w:val="003B3117"/>
    <w:rsid w:val="003B4117"/>
    <w:rsid w:val="003B4158"/>
    <w:rsid w:val="003B5800"/>
    <w:rsid w:val="003B5A5F"/>
    <w:rsid w:val="003B63D5"/>
    <w:rsid w:val="003B7C7F"/>
    <w:rsid w:val="003C1312"/>
    <w:rsid w:val="003C176E"/>
    <w:rsid w:val="003C3310"/>
    <w:rsid w:val="003C332C"/>
    <w:rsid w:val="003C4C53"/>
    <w:rsid w:val="003C6D51"/>
    <w:rsid w:val="003C6F02"/>
    <w:rsid w:val="003C7216"/>
    <w:rsid w:val="003D0F1F"/>
    <w:rsid w:val="003D16D3"/>
    <w:rsid w:val="003D17A2"/>
    <w:rsid w:val="003D1A37"/>
    <w:rsid w:val="003D4B4C"/>
    <w:rsid w:val="003D4CBF"/>
    <w:rsid w:val="003D5DCB"/>
    <w:rsid w:val="003D6692"/>
    <w:rsid w:val="003D6F36"/>
    <w:rsid w:val="003E0332"/>
    <w:rsid w:val="003E0E02"/>
    <w:rsid w:val="003E0E80"/>
    <w:rsid w:val="003E2414"/>
    <w:rsid w:val="003E2447"/>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7717"/>
    <w:rsid w:val="00401C66"/>
    <w:rsid w:val="00405AD4"/>
    <w:rsid w:val="00406943"/>
    <w:rsid w:val="0040734E"/>
    <w:rsid w:val="00407851"/>
    <w:rsid w:val="00407AFD"/>
    <w:rsid w:val="00407F9F"/>
    <w:rsid w:val="00411F23"/>
    <w:rsid w:val="004122AC"/>
    <w:rsid w:val="004131D9"/>
    <w:rsid w:val="0041390E"/>
    <w:rsid w:val="00414BB3"/>
    <w:rsid w:val="00414D60"/>
    <w:rsid w:val="00415963"/>
    <w:rsid w:val="004161CF"/>
    <w:rsid w:val="0041669D"/>
    <w:rsid w:val="00416961"/>
    <w:rsid w:val="00416AC5"/>
    <w:rsid w:val="004201F7"/>
    <w:rsid w:val="00421EAB"/>
    <w:rsid w:val="0042735E"/>
    <w:rsid w:val="00431AC7"/>
    <w:rsid w:val="00432AC9"/>
    <w:rsid w:val="00432F80"/>
    <w:rsid w:val="00433E63"/>
    <w:rsid w:val="00434002"/>
    <w:rsid w:val="00434BE2"/>
    <w:rsid w:val="00435C19"/>
    <w:rsid w:val="00435C42"/>
    <w:rsid w:val="00437000"/>
    <w:rsid w:val="00437A79"/>
    <w:rsid w:val="00437A99"/>
    <w:rsid w:val="00442582"/>
    <w:rsid w:val="00444983"/>
    <w:rsid w:val="00444995"/>
    <w:rsid w:val="00444E0B"/>
    <w:rsid w:val="00444F8C"/>
    <w:rsid w:val="004453C9"/>
    <w:rsid w:val="00445A1C"/>
    <w:rsid w:val="0044654B"/>
    <w:rsid w:val="00446570"/>
    <w:rsid w:val="0044674B"/>
    <w:rsid w:val="00446771"/>
    <w:rsid w:val="0045070B"/>
    <w:rsid w:val="004525B3"/>
    <w:rsid w:val="00453767"/>
    <w:rsid w:val="00453897"/>
    <w:rsid w:val="00453C9B"/>
    <w:rsid w:val="00454B84"/>
    <w:rsid w:val="004552B2"/>
    <w:rsid w:val="004555BE"/>
    <w:rsid w:val="00455F90"/>
    <w:rsid w:val="004567A8"/>
    <w:rsid w:val="00456EF9"/>
    <w:rsid w:val="00456F50"/>
    <w:rsid w:val="00456FB2"/>
    <w:rsid w:val="0046072B"/>
    <w:rsid w:val="004607BA"/>
    <w:rsid w:val="00460DFE"/>
    <w:rsid w:val="00461492"/>
    <w:rsid w:val="00461C98"/>
    <w:rsid w:val="00464C45"/>
    <w:rsid w:val="0046651D"/>
    <w:rsid w:val="004667D7"/>
    <w:rsid w:val="00466B68"/>
    <w:rsid w:val="00467069"/>
    <w:rsid w:val="004678D4"/>
    <w:rsid w:val="0047197D"/>
    <w:rsid w:val="00471C06"/>
    <w:rsid w:val="00472352"/>
    <w:rsid w:val="004736B9"/>
    <w:rsid w:val="00473719"/>
    <w:rsid w:val="00473B6E"/>
    <w:rsid w:val="00473B86"/>
    <w:rsid w:val="0047550E"/>
    <w:rsid w:val="00475FA8"/>
    <w:rsid w:val="004761B3"/>
    <w:rsid w:val="0047739E"/>
    <w:rsid w:val="00477C65"/>
    <w:rsid w:val="004816FB"/>
    <w:rsid w:val="004822A4"/>
    <w:rsid w:val="00483D3E"/>
    <w:rsid w:val="00483ED7"/>
    <w:rsid w:val="004848DC"/>
    <w:rsid w:val="004865D5"/>
    <w:rsid w:val="00486D5B"/>
    <w:rsid w:val="004905B3"/>
    <w:rsid w:val="004912B4"/>
    <w:rsid w:val="004914F7"/>
    <w:rsid w:val="0049166A"/>
    <w:rsid w:val="00491C2A"/>
    <w:rsid w:val="00491F4A"/>
    <w:rsid w:val="00492263"/>
    <w:rsid w:val="00492450"/>
    <w:rsid w:val="004932DF"/>
    <w:rsid w:val="004938DF"/>
    <w:rsid w:val="00493D19"/>
    <w:rsid w:val="00493DCA"/>
    <w:rsid w:val="00494A79"/>
    <w:rsid w:val="00494E96"/>
    <w:rsid w:val="00495A6C"/>
    <w:rsid w:val="0049678A"/>
    <w:rsid w:val="00496A1F"/>
    <w:rsid w:val="00496A9B"/>
    <w:rsid w:val="00496CAE"/>
    <w:rsid w:val="0049784B"/>
    <w:rsid w:val="004A057E"/>
    <w:rsid w:val="004A1824"/>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C97"/>
    <w:rsid w:val="004B2E57"/>
    <w:rsid w:val="004B3D21"/>
    <w:rsid w:val="004B4C38"/>
    <w:rsid w:val="004B5426"/>
    <w:rsid w:val="004B5622"/>
    <w:rsid w:val="004B5BB5"/>
    <w:rsid w:val="004B6A0C"/>
    <w:rsid w:val="004B73E3"/>
    <w:rsid w:val="004C4C59"/>
    <w:rsid w:val="004C4FA4"/>
    <w:rsid w:val="004C5480"/>
    <w:rsid w:val="004C5649"/>
    <w:rsid w:val="004C702B"/>
    <w:rsid w:val="004C7705"/>
    <w:rsid w:val="004D0597"/>
    <w:rsid w:val="004D1751"/>
    <w:rsid w:val="004D1F98"/>
    <w:rsid w:val="004D221A"/>
    <w:rsid w:val="004D244F"/>
    <w:rsid w:val="004D3299"/>
    <w:rsid w:val="004D5322"/>
    <w:rsid w:val="004D5606"/>
    <w:rsid w:val="004D6157"/>
    <w:rsid w:val="004D679B"/>
    <w:rsid w:val="004E0BC9"/>
    <w:rsid w:val="004E118E"/>
    <w:rsid w:val="004E1D68"/>
    <w:rsid w:val="004E22D6"/>
    <w:rsid w:val="004E343C"/>
    <w:rsid w:val="004E3554"/>
    <w:rsid w:val="004E35AF"/>
    <w:rsid w:val="004E6920"/>
    <w:rsid w:val="004E69B6"/>
    <w:rsid w:val="004E7EAF"/>
    <w:rsid w:val="004F0D89"/>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20B"/>
    <w:rsid w:val="00502CE9"/>
    <w:rsid w:val="0050368F"/>
    <w:rsid w:val="00503992"/>
    <w:rsid w:val="00504E75"/>
    <w:rsid w:val="005058E9"/>
    <w:rsid w:val="00506CEC"/>
    <w:rsid w:val="00510F75"/>
    <w:rsid w:val="00511A99"/>
    <w:rsid w:val="005125DD"/>
    <w:rsid w:val="00512908"/>
    <w:rsid w:val="00513112"/>
    <w:rsid w:val="0051371E"/>
    <w:rsid w:val="00513F2D"/>
    <w:rsid w:val="00514BA5"/>
    <w:rsid w:val="00514D26"/>
    <w:rsid w:val="00516344"/>
    <w:rsid w:val="0051671D"/>
    <w:rsid w:val="00516808"/>
    <w:rsid w:val="0051697A"/>
    <w:rsid w:val="005203B7"/>
    <w:rsid w:val="0052072E"/>
    <w:rsid w:val="0052081A"/>
    <w:rsid w:val="005214C4"/>
    <w:rsid w:val="005223F3"/>
    <w:rsid w:val="00522906"/>
    <w:rsid w:val="00522A48"/>
    <w:rsid w:val="00522D25"/>
    <w:rsid w:val="00523857"/>
    <w:rsid w:val="00523B56"/>
    <w:rsid w:val="005242AC"/>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F2B"/>
    <w:rsid w:val="005330EE"/>
    <w:rsid w:val="005338BB"/>
    <w:rsid w:val="00534ACC"/>
    <w:rsid w:val="00534C86"/>
    <w:rsid w:val="005357B3"/>
    <w:rsid w:val="005365BE"/>
    <w:rsid w:val="0053724F"/>
    <w:rsid w:val="0054059A"/>
    <w:rsid w:val="00541256"/>
    <w:rsid w:val="00542CE1"/>
    <w:rsid w:val="0054438E"/>
    <w:rsid w:val="00546EF4"/>
    <w:rsid w:val="0054785C"/>
    <w:rsid w:val="005501A1"/>
    <w:rsid w:val="00550DD0"/>
    <w:rsid w:val="00551346"/>
    <w:rsid w:val="00551C3E"/>
    <w:rsid w:val="00551DDD"/>
    <w:rsid w:val="0055204B"/>
    <w:rsid w:val="00552D60"/>
    <w:rsid w:val="005537EB"/>
    <w:rsid w:val="00553B83"/>
    <w:rsid w:val="00553D75"/>
    <w:rsid w:val="005546C7"/>
    <w:rsid w:val="00555282"/>
    <w:rsid w:val="005554DB"/>
    <w:rsid w:val="00557C6C"/>
    <w:rsid w:val="005602B5"/>
    <w:rsid w:val="005609CE"/>
    <w:rsid w:val="00561E67"/>
    <w:rsid w:val="005634D7"/>
    <w:rsid w:val="005635EF"/>
    <w:rsid w:val="005646BF"/>
    <w:rsid w:val="005650FA"/>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4801"/>
    <w:rsid w:val="00575C14"/>
    <w:rsid w:val="00576B52"/>
    <w:rsid w:val="00577754"/>
    <w:rsid w:val="0058102B"/>
    <w:rsid w:val="00581424"/>
    <w:rsid w:val="00581900"/>
    <w:rsid w:val="005831DD"/>
    <w:rsid w:val="00583D3F"/>
    <w:rsid w:val="0058472F"/>
    <w:rsid w:val="00584912"/>
    <w:rsid w:val="00584CC1"/>
    <w:rsid w:val="00586109"/>
    <w:rsid w:val="0058649C"/>
    <w:rsid w:val="005865D8"/>
    <w:rsid w:val="00586DD7"/>
    <w:rsid w:val="00586F21"/>
    <w:rsid w:val="005903A7"/>
    <w:rsid w:val="0059327A"/>
    <w:rsid w:val="005936AE"/>
    <w:rsid w:val="005936AF"/>
    <w:rsid w:val="005936DD"/>
    <w:rsid w:val="0059394B"/>
    <w:rsid w:val="005944E5"/>
    <w:rsid w:val="005946EE"/>
    <w:rsid w:val="005950F6"/>
    <w:rsid w:val="00595644"/>
    <w:rsid w:val="0059611C"/>
    <w:rsid w:val="0059648E"/>
    <w:rsid w:val="005A2C0F"/>
    <w:rsid w:val="005A2FD3"/>
    <w:rsid w:val="005A3E77"/>
    <w:rsid w:val="005A5317"/>
    <w:rsid w:val="005A56D1"/>
    <w:rsid w:val="005A5B67"/>
    <w:rsid w:val="005A600C"/>
    <w:rsid w:val="005A6660"/>
    <w:rsid w:val="005A6F63"/>
    <w:rsid w:val="005A77C6"/>
    <w:rsid w:val="005B0621"/>
    <w:rsid w:val="005B142A"/>
    <w:rsid w:val="005B145C"/>
    <w:rsid w:val="005B17D5"/>
    <w:rsid w:val="005B21D8"/>
    <w:rsid w:val="005B237F"/>
    <w:rsid w:val="005B286F"/>
    <w:rsid w:val="005B288E"/>
    <w:rsid w:val="005B5098"/>
    <w:rsid w:val="005B5668"/>
    <w:rsid w:val="005B57AD"/>
    <w:rsid w:val="005B5FB8"/>
    <w:rsid w:val="005B662F"/>
    <w:rsid w:val="005B79EA"/>
    <w:rsid w:val="005C0B1C"/>
    <w:rsid w:val="005C24A6"/>
    <w:rsid w:val="005C25B7"/>
    <w:rsid w:val="005C3109"/>
    <w:rsid w:val="005C3EA0"/>
    <w:rsid w:val="005C5CEE"/>
    <w:rsid w:val="005C62CE"/>
    <w:rsid w:val="005C7656"/>
    <w:rsid w:val="005D0520"/>
    <w:rsid w:val="005D0C0A"/>
    <w:rsid w:val="005D1877"/>
    <w:rsid w:val="005D1DAC"/>
    <w:rsid w:val="005D2E91"/>
    <w:rsid w:val="005D38FB"/>
    <w:rsid w:val="005D5A2E"/>
    <w:rsid w:val="005E0079"/>
    <w:rsid w:val="005E066C"/>
    <w:rsid w:val="005E1A57"/>
    <w:rsid w:val="005E2C44"/>
    <w:rsid w:val="005E300B"/>
    <w:rsid w:val="005E3280"/>
    <w:rsid w:val="005E3FD7"/>
    <w:rsid w:val="005E5A4E"/>
    <w:rsid w:val="005E64D8"/>
    <w:rsid w:val="005F0474"/>
    <w:rsid w:val="005F0E08"/>
    <w:rsid w:val="005F1896"/>
    <w:rsid w:val="005F392E"/>
    <w:rsid w:val="005F4445"/>
    <w:rsid w:val="005F478E"/>
    <w:rsid w:val="005F48CD"/>
    <w:rsid w:val="005F5C63"/>
    <w:rsid w:val="00600BB7"/>
    <w:rsid w:val="00600C06"/>
    <w:rsid w:val="00600E5D"/>
    <w:rsid w:val="006012B9"/>
    <w:rsid w:val="00602547"/>
    <w:rsid w:val="006050F1"/>
    <w:rsid w:val="00606F7E"/>
    <w:rsid w:val="00607113"/>
    <w:rsid w:val="0060743C"/>
    <w:rsid w:val="006079DE"/>
    <w:rsid w:val="0061039A"/>
    <w:rsid w:val="00610758"/>
    <w:rsid w:val="0061083C"/>
    <w:rsid w:val="0061138D"/>
    <w:rsid w:val="0061153A"/>
    <w:rsid w:val="00611D7A"/>
    <w:rsid w:val="00615149"/>
    <w:rsid w:val="00615C80"/>
    <w:rsid w:val="00615CD1"/>
    <w:rsid w:val="00615EEE"/>
    <w:rsid w:val="00620B0F"/>
    <w:rsid w:val="00621D26"/>
    <w:rsid w:val="00622936"/>
    <w:rsid w:val="00623FA7"/>
    <w:rsid w:val="00624C1C"/>
    <w:rsid w:val="00625940"/>
    <w:rsid w:val="00625CEF"/>
    <w:rsid w:val="006268F0"/>
    <w:rsid w:val="0062772E"/>
    <w:rsid w:val="00627890"/>
    <w:rsid w:val="00627D95"/>
    <w:rsid w:val="00630165"/>
    <w:rsid w:val="006302A6"/>
    <w:rsid w:val="00630383"/>
    <w:rsid w:val="00630D2E"/>
    <w:rsid w:val="00631181"/>
    <w:rsid w:val="006319C8"/>
    <w:rsid w:val="0063381B"/>
    <w:rsid w:val="00634784"/>
    <w:rsid w:val="00634C72"/>
    <w:rsid w:val="00634CB6"/>
    <w:rsid w:val="00635D14"/>
    <w:rsid w:val="00637FC7"/>
    <w:rsid w:val="006407A8"/>
    <w:rsid w:val="00641134"/>
    <w:rsid w:val="006418C7"/>
    <w:rsid w:val="0064291C"/>
    <w:rsid w:val="006429F8"/>
    <w:rsid w:val="006438A5"/>
    <w:rsid w:val="006439F7"/>
    <w:rsid w:val="00643D70"/>
    <w:rsid w:val="00643FDE"/>
    <w:rsid w:val="006442E3"/>
    <w:rsid w:val="0064476B"/>
    <w:rsid w:val="00646458"/>
    <w:rsid w:val="00647E1E"/>
    <w:rsid w:val="006510E4"/>
    <w:rsid w:val="00652E41"/>
    <w:rsid w:val="00653967"/>
    <w:rsid w:val="00653D47"/>
    <w:rsid w:val="0065407D"/>
    <w:rsid w:val="0065466C"/>
    <w:rsid w:val="00654A1C"/>
    <w:rsid w:val="00656298"/>
    <w:rsid w:val="0066041B"/>
    <w:rsid w:val="006609B6"/>
    <w:rsid w:val="00661F1C"/>
    <w:rsid w:val="00662890"/>
    <w:rsid w:val="006631D6"/>
    <w:rsid w:val="006631D9"/>
    <w:rsid w:val="006645D7"/>
    <w:rsid w:val="00664C7E"/>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80F1A"/>
    <w:rsid w:val="0068100F"/>
    <w:rsid w:val="00681497"/>
    <w:rsid w:val="00683590"/>
    <w:rsid w:val="00683A98"/>
    <w:rsid w:val="0068422A"/>
    <w:rsid w:val="0068484D"/>
    <w:rsid w:val="00684A65"/>
    <w:rsid w:val="006853A9"/>
    <w:rsid w:val="00685676"/>
    <w:rsid w:val="00685CB5"/>
    <w:rsid w:val="00685E5F"/>
    <w:rsid w:val="00686479"/>
    <w:rsid w:val="0068764D"/>
    <w:rsid w:val="00687FD5"/>
    <w:rsid w:val="006906C2"/>
    <w:rsid w:val="00690D77"/>
    <w:rsid w:val="00691069"/>
    <w:rsid w:val="00693A52"/>
    <w:rsid w:val="0069417B"/>
    <w:rsid w:val="00694EE9"/>
    <w:rsid w:val="00694F02"/>
    <w:rsid w:val="0069541E"/>
    <w:rsid w:val="006954E0"/>
    <w:rsid w:val="006958F4"/>
    <w:rsid w:val="00695C6B"/>
    <w:rsid w:val="00696285"/>
    <w:rsid w:val="0069766C"/>
    <w:rsid w:val="006A0A10"/>
    <w:rsid w:val="006A0DED"/>
    <w:rsid w:val="006A0E6C"/>
    <w:rsid w:val="006A3158"/>
    <w:rsid w:val="006A3B64"/>
    <w:rsid w:val="006A443D"/>
    <w:rsid w:val="006A4BC4"/>
    <w:rsid w:val="006A59AF"/>
    <w:rsid w:val="006A664F"/>
    <w:rsid w:val="006A6838"/>
    <w:rsid w:val="006A6996"/>
    <w:rsid w:val="006A6C31"/>
    <w:rsid w:val="006B007A"/>
    <w:rsid w:val="006B178C"/>
    <w:rsid w:val="006B1CA7"/>
    <w:rsid w:val="006B2F6F"/>
    <w:rsid w:val="006B3F09"/>
    <w:rsid w:val="006B4EF4"/>
    <w:rsid w:val="006B5067"/>
    <w:rsid w:val="006B5246"/>
    <w:rsid w:val="006C09F2"/>
    <w:rsid w:val="006C0EE6"/>
    <w:rsid w:val="006C1D51"/>
    <w:rsid w:val="006C2A35"/>
    <w:rsid w:val="006C366D"/>
    <w:rsid w:val="006C3E60"/>
    <w:rsid w:val="006C4F1E"/>
    <w:rsid w:val="006C73D1"/>
    <w:rsid w:val="006C76A0"/>
    <w:rsid w:val="006D0082"/>
    <w:rsid w:val="006D059C"/>
    <w:rsid w:val="006D0D08"/>
    <w:rsid w:val="006D1E5C"/>
    <w:rsid w:val="006D3886"/>
    <w:rsid w:val="006D39AD"/>
    <w:rsid w:val="006D610E"/>
    <w:rsid w:val="006D6B98"/>
    <w:rsid w:val="006D6FC7"/>
    <w:rsid w:val="006D7437"/>
    <w:rsid w:val="006E0B67"/>
    <w:rsid w:val="006E0CB0"/>
    <w:rsid w:val="006E0DB9"/>
    <w:rsid w:val="006E208E"/>
    <w:rsid w:val="006E21E4"/>
    <w:rsid w:val="006E3A1C"/>
    <w:rsid w:val="006E4186"/>
    <w:rsid w:val="006E46B3"/>
    <w:rsid w:val="006E59BA"/>
    <w:rsid w:val="006F1D76"/>
    <w:rsid w:val="006F3423"/>
    <w:rsid w:val="006F42EF"/>
    <w:rsid w:val="006F495F"/>
    <w:rsid w:val="006F4DAF"/>
    <w:rsid w:val="006F6366"/>
    <w:rsid w:val="006F6858"/>
    <w:rsid w:val="006F6EDB"/>
    <w:rsid w:val="006F6F67"/>
    <w:rsid w:val="006F70B5"/>
    <w:rsid w:val="006F736D"/>
    <w:rsid w:val="006F7573"/>
    <w:rsid w:val="006F77CF"/>
    <w:rsid w:val="006F7ADA"/>
    <w:rsid w:val="00700A27"/>
    <w:rsid w:val="00700BE2"/>
    <w:rsid w:val="00702276"/>
    <w:rsid w:val="00702820"/>
    <w:rsid w:val="0070283A"/>
    <w:rsid w:val="0070309B"/>
    <w:rsid w:val="00703478"/>
    <w:rsid w:val="00703CB7"/>
    <w:rsid w:val="00703F1B"/>
    <w:rsid w:val="0070572A"/>
    <w:rsid w:val="00705FA1"/>
    <w:rsid w:val="007060C9"/>
    <w:rsid w:val="00707064"/>
    <w:rsid w:val="00707D3A"/>
    <w:rsid w:val="007100AA"/>
    <w:rsid w:val="0071066D"/>
    <w:rsid w:val="007116FE"/>
    <w:rsid w:val="007125B7"/>
    <w:rsid w:val="00712AA2"/>
    <w:rsid w:val="00712F5A"/>
    <w:rsid w:val="007132D7"/>
    <w:rsid w:val="007134D7"/>
    <w:rsid w:val="007136BA"/>
    <w:rsid w:val="00713AB7"/>
    <w:rsid w:val="00714823"/>
    <w:rsid w:val="007156C4"/>
    <w:rsid w:val="00715BC7"/>
    <w:rsid w:val="007174EE"/>
    <w:rsid w:val="007175DA"/>
    <w:rsid w:val="0072055D"/>
    <w:rsid w:val="00720AED"/>
    <w:rsid w:val="00720CE4"/>
    <w:rsid w:val="00721BB2"/>
    <w:rsid w:val="0072369F"/>
    <w:rsid w:val="007237E8"/>
    <w:rsid w:val="007266AE"/>
    <w:rsid w:val="007267F2"/>
    <w:rsid w:val="00726AB8"/>
    <w:rsid w:val="00726B94"/>
    <w:rsid w:val="00727036"/>
    <w:rsid w:val="007277FE"/>
    <w:rsid w:val="007304DD"/>
    <w:rsid w:val="007310F2"/>
    <w:rsid w:val="007316DF"/>
    <w:rsid w:val="00731A53"/>
    <w:rsid w:val="007320A6"/>
    <w:rsid w:val="00732E28"/>
    <w:rsid w:val="00733013"/>
    <w:rsid w:val="00733697"/>
    <w:rsid w:val="00733D85"/>
    <w:rsid w:val="0073550D"/>
    <w:rsid w:val="007359D7"/>
    <w:rsid w:val="007378BA"/>
    <w:rsid w:val="00737F61"/>
    <w:rsid w:val="00742013"/>
    <w:rsid w:val="00743635"/>
    <w:rsid w:val="0074377F"/>
    <w:rsid w:val="00744523"/>
    <w:rsid w:val="00744E97"/>
    <w:rsid w:val="007454DC"/>
    <w:rsid w:val="007464A1"/>
    <w:rsid w:val="00746768"/>
    <w:rsid w:val="007468E1"/>
    <w:rsid w:val="00746DAC"/>
    <w:rsid w:val="00747028"/>
    <w:rsid w:val="007503B9"/>
    <w:rsid w:val="007506E8"/>
    <w:rsid w:val="00750B8C"/>
    <w:rsid w:val="00751EBA"/>
    <w:rsid w:val="0075286F"/>
    <w:rsid w:val="00753106"/>
    <w:rsid w:val="007538D1"/>
    <w:rsid w:val="00753A02"/>
    <w:rsid w:val="0075402D"/>
    <w:rsid w:val="00754097"/>
    <w:rsid w:val="007547BA"/>
    <w:rsid w:val="00754965"/>
    <w:rsid w:val="00754E6B"/>
    <w:rsid w:val="0076073A"/>
    <w:rsid w:val="00761AD4"/>
    <w:rsid w:val="0076347E"/>
    <w:rsid w:val="00763894"/>
    <w:rsid w:val="007652AA"/>
    <w:rsid w:val="00765492"/>
    <w:rsid w:val="007659A7"/>
    <w:rsid w:val="00766154"/>
    <w:rsid w:val="007678AB"/>
    <w:rsid w:val="007678C0"/>
    <w:rsid w:val="007700E9"/>
    <w:rsid w:val="00770786"/>
    <w:rsid w:val="00772EE9"/>
    <w:rsid w:val="007739BE"/>
    <w:rsid w:val="00773E86"/>
    <w:rsid w:val="00774029"/>
    <w:rsid w:val="007741D6"/>
    <w:rsid w:val="00774723"/>
    <w:rsid w:val="00774B66"/>
    <w:rsid w:val="00775151"/>
    <w:rsid w:val="007751E2"/>
    <w:rsid w:val="007755FD"/>
    <w:rsid w:val="007756CA"/>
    <w:rsid w:val="007764BF"/>
    <w:rsid w:val="007768BE"/>
    <w:rsid w:val="007768C9"/>
    <w:rsid w:val="00776B4A"/>
    <w:rsid w:val="00776D40"/>
    <w:rsid w:val="00777382"/>
    <w:rsid w:val="007778F6"/>
    <w:rsid w:val="007806CB"/>
    <w:rsid w:val="00780B3C"/>
    <w:rsid w:val="0078175C"/>
    <w:rsid w:val="00782598"/>
    <w:rsid w:val="00782631"/>
    <w:rsid w:val="00783003"/>
    <w:rsid w:val="007831B3"/>
    <w:rsid w:val="00783551"/>
    <w:rsid w:val="0078572C"/>
    <w:rsid w:val="00785739"/>
    <w:rsid w:val="0078705D"/>
    <w:rsid w:val="007907AF"/>
    <w:rsid w:val="007922F8"/>
    <w:rsid w:val="0079265C"/>
    <w:rsid w:val="00792CD6"/>
    <w:rsid w:val="007931BA"/>
    <w:rsid w:val="00793961"/>
    <w:rsid w:val="0079442D"/>
    <w:rsid w:val="00794441"/>
    <w:rsid w:val="00795E88"/>
    <w:rsid w:val="00796155"/>
    <w:rsid w:val="00796522"/>
    <w:rsid w:val="00796DE6"/>
    <w:rsid w:val="00797D98"/>
    <w:rsid w:val="00797F48"/>
    <w:rsid w:val="007A0216"/>
    <w:rsid w:val="007A265F"/>
    <w:rsid w:val="007A2C62"/>
    <w:rsid w:val="007A45B0"/>
    <w:rsid w:val="007A4999"/>
    <w:rsid w:val="007A4CD1"/>
    <w:rsid w:val="007A59F7"/>
    <w:rsid w:val="007A743B"/>
    <w:rsid w:val="007A76A0"/>
    <w:rsid w:val="007B2318"/>
    <w:rsid w:val="007B38DA"/>
    <w:rsid w:val="007B446A"/>
    <w:rsid w:val="007B4C6D"/>
    <w:rsid w:val="007B512A"/>
    <w:rsid w:val="007B5967"/>
    <w:rsid w:val="007B6720"/>
    <w:rsid w:val="007B7373"/>
    <w:rsid w:val="007B744C"/>
    <w:rsid w:val="007B74F1"/>
    <w:rsid w:val="007B75D0"/>
    <w:rsid w:val="007C1493"/>
    <w:rsid w:val="007C1ABF"/>
    <w:rsid w:val="007C31E4"/>
    <w:rsid w:val="007C377C"/>
    <w:rsid w:val="007C3D26"/>
    <w:rsid w:val="007C4A20"/>
    <w:rsid w:val="007C4F48"/>
    <w:rsid w:val="007C50C2"/>
    <w:rsid w:val="007C6B55"/>
    <w:rsid w:val="007D0C21"/>
    <w:rsid w:val="007D10FB"/>
    <w:rsid w:val="007D180C"/>
    <w:rsid w:val="007D1F62"/>
    <w:rsid w:val="007D2A9A"/>
    <w:rsid w:val="007D36F1"/>
    <w:rsid w:val="007D3845"/>
    <w:rsid w:val="007D4827"/>
    <w:rsid w:val="007D54F5"/>
    <w:rsid w:val="007D6BB2"/>
    <w:rsid w:val="007D7072"/>
    <w:rsid w:val="007E0370"/>
    <w:rsid w:val="007E06D6"/>
    <w:rsid w:val="007E11B0"/>
    <w:rsid w:val="007E1385"/>
    <w:rsid w:val="007E2488"/>
    <w:rsid w:val="007E3B8F"/>
    <w:rsid w:val="007E44A0"/>
    <w:rsid w:val="007E6913"/>
    <w:rsid w:val="007E7FB5"/>
    <w:rsid w:val="007E7FB6"/>
    <w:rsid w:val="007F0E6B"/>
    <w:rsid w:val="007F11E8"/>
    <w:rsid w:val="007F12FC"/>
    <w:rsid w:val="007F1803"/>
    <w:rsid w:val="007F2759"/>
    <w:rsid w:val="007F2CDC"/>
    <w:rsid w:val="007F3519"/>
    <w:rsid w:val="007F3E6C"/>
    <w:rsid w:val="007F4E74"/>
    <w:rsid w:val="007F749D"/>
    <w:rsid w:val="007F750E"/>
    <w:rsid w:val="007F7A8D"/>
    <w:rsid w:val="007F7ACC"/>
    <w:rsid w:val="00801411"/>
    <w:rsid w:val="00801B02"/>
    <w:rsid w:val="00804865"/>
    <w:rsid w:val="00804A75"/>
    <w:rsid w:val="00804A7D"/>
    <w:rsid w:val="008063BA"/>
    <w:rsid w:val="00807E69"/>
    <w:rsid w:val="00810999"/>
    <w:rsid w:val="00811EB2"/>
    <w:rsid w:val="00814156"/>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5204"/>
    <w:rsid w:val="0083568C"/>
    <w:rsid w:val="00835C8C"/>
    <w:rsid w:val="0083606D"/>
    <w:rsid w:val="00836974"/>
    <w:rsid w:val="008370CC"/>
    <w:rsid w:val="00837EEB"/>
    <w:rsid w:val="008421D3"/>
    <w:rsid w:val="00842F5B"/>
    <w:rsid w:val="0084388F"/>
    <w:rsid w:val="00843B67"/>
    <w:rsid w:val="0084419E"/>
    <w:rsid w:val="0084422A"/>
    <w:rsid w:val="00847222"/>
    <w:rsid w:val="00847343"/>
    <w:rsid w:val="00847501"/>
    <w:rsid w:val="008508D5"/>
    <w:rsid w:val="008525BE"/>
    <w:rsid w:val="008537FC"/>
    <w:rsid w:val="00855B68"/>
    <w:rsid w:val="0085631C"/>
    <w:rsid w:val="0085641C"/>
    <w:rsid w:val="0085756C"/>
    <w:rsid w:val="00857DC9"/>
    <w:rsid w:val="00860E79"/>
    <w:rsid w:val="0086273C"/>
    <w:rsid w:val="008643E9"/>
    <w:rsid w:val="008661B9"/>
    <w:rsid w:val="0086790E"/>
    <w:rsid w:val="00870983"/>
    <w:rsid w:val="008710F4"/>
    <w:rsid w:val="00872C69"/>
    <w:rsid w:val="00873AA0"/>
    <w:rsid w:val="00874E26"/>
    <w:rsid w:val="00874E75"/>
    <w:rsid w:val="008809A6"/>
    <w:rsid w:val="0088193D"/>
    <w:rsid w:val="00881BC8"/>
    <w:rsid w:val="008838A3"/>
    <w:rsid w:val="00884DB8"/>
    <w:rsid w:val="00884E52"/>
    <w:rsid w:val="008851E6"/>
    <w:rsid w:val="00885747"/>
    <w:rsid w:val="008860B9"/>
    <w:rsid w:val="00886CE7"/>
    <w:rsid w:val="008872D1"/>
    <w:rsid w:val="00890994"/>
    <w:rsid w:val="00890C7C"/>
    <w:rsid w:val="00890F8C"/>
    <w:rsid w:val="008922C2"/>
    <w:rsid w:val="00892701"/>
    <w:rsid w:val="008946B7"/>
    <w:rsid w:val="00897872"/>
    <w:rsid w:val="008A0411"/>
    <w:rsid w:val="008A07B6"/>
    <w:rsid w:val="008A4B74"/>
    <w:rsid w:val="008A5550"/>
    <w:rsid w:val="008A58C6"/>
    <w:rsid w:val="008A60C1"/>
    <w:rsid w:val="008A6681"/>
    <w:rsid w:val="008A6A6E"/>
    <w:rsid w:val="008A6E23"/>
    <w:rsid w:val="008A6F73"/>
    <w:rsid w:val="008A701C"/>
    <w:rsid w:val="008A7C51"/>
    <w:rsid w:val="008B03C4"/>
    <w:rsid w:val="008B1A4E"/>
    <w:rsid w:val="008B2872"/>
    <w:rsid w:val="008B291E"/>
    <w:rsid w:val="008B62B0"/>
    <w:rsid w:val="008B6C0F"/>
    <w:rsid w:val="008B751B"/>
    <w:rsid w:val="008C0CFF"/>
    <w:rsid w:val="008C1E98"/>
    <w:rsid w:val="008C2871"/>
    <w:rsid w:val="008C320D"/>
    <w:rsid w:val="008C53F3"/>
    <w:rsid w:val="008C6FD9"/>
    <w:rsid w:val="008C7637"/>
    <w:rsid w:val="008C7645"/>
    <w:rsid w:val="008C7D0D"/>
    <w:rsid w:val="008D0305"/>
    <w:rsid w:val="008D0901"/>
    <w:rsid w:val="008D1335"/>
    <w:rsid w:val="008D1CC6"/>
    <w:rsid w:val="008D2C81"/>
    <w:rsid w:val="008D54BC"/>
    <w:rsid w:val="008D54D3"/>
    <w:rsid w:val="008D5EDC"/>
    <w:rsid w:val="008D5FF6"/>
    <w:rsid w:val="008D62F9"/>
    <w:rsid w:val="008D665E"/>
    <w:rsid w:val="008D6B8C"/>
    <w:rsid w:val="008D6C5F"/>
    <w:rsid w:val="008E0711"/>
    <w:rsid w:val="008E0875"/>
    <w:rsid w:val="008E120E"/>
    <w:rsid w:val="008E317F"/>
    <w:rsid w:val="008E3302"/>
    <w:rsid w:val="008E3DA8"/>
    <w:rsid w:val="008E4268"/>
    <w:rsid w:val="008E48DB"/>
    <w:rsid w:val="008E48ED"/>
    <w:rsid w:val="008E5851"/>
    <w:rsid w:val="008E5CF9"/>
    <w:rsid w:val="008E627D"/>
    <w:rsid w:val="008E726F"/>
    <w:rsid w:val="008E7545"/>
    <w:rsid w:val="008E79CD"/>
    <w:rsid w:val="008E7DBA"/>
    <w:rsid w:val="008F08C1"/>
    <w:rsid w:val="008F0DB1"/>
    <w:rsid w:val="008F1DD5"/>
    <w:rsid w:val="008F27F5"/>
    <w:rsid w:val="008F2B18"/>
    <w:rsid w:val="008F2E09"/>
    <w:rsid w:val="008F2E96"/>
    <w:rsid w:val="008F316F"/>
    <w:rsid w:val="008F3493"/>
    <w:rsid w:val="008F3AAE"/>
    <w:rsid w:val="008F3C0D"/>
    <w:rsid w:val="008F4441"/>
    <w:rsid w:val="008F5B85"/>
    <w:rsid w:val="008F6FE4"/>
    <w:rsid w:val="008F77B1"/>
    <w:rsid w:val="008F797E"/>
    <w:rsid w:val="008F7CD0"/>
    <w:rsid w:val="00900ECE"/>
    <w:rsid w:val="009029D6"/>
    <w:rsid w:val="009031F0"/>
    <w:rsid w:val="009035C5"/>
    <w:rsid w:val="009046A0"/>
    <w:rsid w:val="00904758"/>
    <w:rsid w:val="009051C8"/>
    <w:rsid w:val="00905409"/>
    <w:rsid w:val="00905879"/>
    <w:rsid w:val="00905B1B"/>
    <w:rsid w:val="00905B7E"/>
    <w:rsid w:val="009067E9"/>
    <w:rsid w:val="0090710A"/>
    <w:rsid w:val="00910004"/>
    <w:rsid w:val="009118A8"/>
    <w:rsid w:val="00912592"/>
    <w:rsid w:val="009131F9"/>
    <w:rsid w:val="0091339A"/>
    <w:rsid w:val="00914DA4"/>
    <w:rsid w:val="0091655F"/>
    <w:rsid w:val="00916611"/>
    <w:rsid w:val="009173E2"/>
    <w:rsid w:val="00917474"/>
    <w:rsid w:val="0091792E"/>
    <w:rsid w:val="00920974"/>
    <w:rsid w:val="00921813"/>
    <w:rsid w:val="00921EED"/>
    <w:rsid w:val="00922000"/>
    <w:rsid w:val="009222D0"/>
    <w:rsid w:val="00922D7C"/>
    <w:rsid w:val="00923713"/>
    <w:rsid w:val="009239BB"/>
    <w:rsid w:val="0092516E"/>
    <w:rsid w:val="00926114"/>
    <w:rsid w:val="0092665F"/>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57B"/>
    <w:rsid w:val="00937675"/>
    <w:rsid w:val="00937F89"/>
    <w:rsid w:val="0094074A"/>
    <w:rsid w:val="009421CA"/>
    <w:rsid w:val="00942DAE"/>
    <w:rsid w:val="00942E79"/>
    <w:rsid w:val="009433E5"/>
    <w:rsid w:val="00943AAA"/>
    <w:rsid w:val="00946A28"/>
    <w:rsid w:val="00950BB4"/>
    <w:rsid w:val="00950F10"/>
    <w:rsid w:val="0095113E"/>
    <w:rsid w:val="00951CDA"/>
    <w:rsid w:val="00951D2A"/>
    <w:rsid w:val="009527C8"/>
    <w:rsid w:val="00952DFC"/>
    <w:rsid w:val="009532B9"/>
    <w:rsid w:val="00954A16"/>
    <w:rsid w:val="00955911"/>
    <w:rsid w:val="00955C83"/>
    <w:rsid w:val="00955EC7"/>
    <w:rsid w:val="009568A6"/>
    <w:rsid w:val="00956F3A"/>
    <w:rsid w:val="0096018F"/>
    <w:rsid w:val="009612A1"/>
    <w:rsid w:val="00963487"/>
    <w:rsid w:val="00964DEA"/>
    <w:rsid w:val="00966747"/>
    <w:rsid w:val="00966E9C"/>
    <w:rsid w:val="00967109"/>
    <w:rsid w:val="00967BBC"/>
    <w:rsid w:val="00970A53"/>
    <w:rsid w:val="0097287E"/>
    <w:rsid w:val="009730B0"/>
    <w:rsid w:val="00974045"/>
    <w:rsid w:val="0097454C"/>
    <w:rsid w:val="00974677"/>
    <w:rsid w:val="00974794"/>
    <w:rsid w:val="009749F3"/>
    <w:rsid w:val="00974FA3"/>
    <w:rsid w:val="00975E6F"/>
    <w:rsid w:val="00977ED2"/>
    <w:rsid w:val="00980067"/>
    <w:rsid w:val="0098143F"/>
    <w:rsid w:val="00981B7A"/>
    <w:rsid w:val="00982B90"/>
    <w:rsid w:val="00983665"/>
    <w:rsid w:val="00984305"/>
    <w:rsid w:val="0098533C"/>
    <w:rsid w:val="0098621B"/>
    <w:rsid w:val="009867D6"/>
    <w:rsid w:val="00986818"/>
    <w:rsid w:val="00987F4F"/>
    <w:rsid w:val="00990416"/>
    <w:rsid w:val="009904B4"/>
    <w:rsid w:val="00990919"/>
    <w:rsid w:val="00990A84"/>
    <w:rsid w:val="00991158"/>
    <w:rsid w:val="00991380"/>
    <w:rsid w:val="009918A6"/>
    <w:rsid w:val="00992F7D"/>
    <w:rsid w:val="009930E6"/>
    <w:rsid w:val="009935B7"/>
    <w:rsid w:val="0099570D"/>
    <w:rsid w:val="00996896"/>
    <w:rsid w:val="00996E32"/>
    <w:rsid w:val="00997584"/>
    <w:rsid w:val="009979C0"/>
    <w:rsid w:val="00997F4A"/>
    <w:rsid w:val="009A1557"/>
    <w:rsid w:val="009A184B"/>
    <w:rsid w:val="009A1CFA"/>
    <w:rsid w:val="009A265A"/>
    <w:rsid w:val="009A28EB"/>
    <w:rsid w:val="009A2A4D"/>
    <w:rsid w:val="009A343F"/>
    <w:rsid w:val="009A5309"/>
    <w:rsid w:val="009A540F"/>
    <w:rsid w:val="009A5C52"/>
    <w:rsid w:val="009A5CEE"/>
    <w:rsid w:val="009A676C"/>
    <w:rsid w:val="009A6D0B"/>
    <w:rsid w:val="009A6D5B"/>
    <w:rsid w:val="009A722D"/>
    <w:rsid w:val="009A7356"/>
    <w:rsid w:val="009B09D2"/>
    <w:rsid w:val="009B2BFE"/>
    <w:rsid w:val="009B3419"/>
    <w:rsid w:val="009B350B"/>
    <w:rsid w:val="009B3D69"/>
    <w:rsid w:val="009B5128"/>
    <w:rsid w:val="009B670F"/>
    <w:rsid w:val="009B6F81"/>
    <w:rsid w:val="009B6FA1"/>
    <w:rsid w:val="009C2CBC"/>
    <w:rsid w:val="009C3424"/>
    <w:rsid w:val="009C387A"/>
    <w:rsid w:val="009C3C1E"/>
    <w:rsid w:val="009C3F6D"/>
    <w:rsid w:val="009C3FA1"/>
    <w:rsid w:val="009C4FD9"/>
    <w:rsid w:val="009C550D"/>
    <w:rsid w:val="009C5FA0"/>
    <w:rsid w:val="009C7AC3"/>
    <w:rsid w:val="009D0574"/>
    <w:rsid w:val="009D119A"/>
    <w:rsid w:val="009D3199"/>
    <w:rsid w:val="009D4386"/>
    <w:rsid w:val="009D5D51"/>
    <w:rsid w:val="009D63F9"/>
    <w:rsid w:val="009D69DE"/>
    <w:rsid w:val="009D6D85"/>
    <w:rsid w:val="009D7047"/>
    <w:rsid w:val="009D747A"/>
    <w:rsid w:val="009D7893"/>
    <w:rsid w:val="009D7A74"/>
    <w:rsid w:val="009E0D45"/>
    <w:rsid w:val="009E15D3"/>
    <w:rsid w:val="009E1821"/>
    <w:rsid w:val="009E199D"/>
    <w:rsid w:val="009E2A13"/>
    <w:rsid w:val="009E4090"/>
    <w:rsid w:val="009E40F2"/>
    <w:rsid w:val="009E430B"/>
    <w:rsid w:val="009E5207"/>
    <w:rsid w:val="009E6BC6"/>
    <w:rsid w:val="009E6DC2"/>
    <w:rsid w:val="009E7245"/>
    <w:rsid w:val="009E7377"/>
    <w:rsid w:val="009E79AF"/>
    <w:rsid w:val="009F458D"/>
    <w:rsid w:val="009F5C3D"/>
    <w:rsid w:val="009F6450"/>
    <w:rsid w:val="00A007DD"/>
    <w:rsid w:val="00A008D7"/>
    <w:rsid w:val="00A01D03"/>
    <w:rsid w:val="00A03496"/>
    <w:rsid w:val="00A0540E"/>
    <w:rsid w:val="00A0622B"/>
    <w:rsid w:val="00A06BFC"/>
    <w:rsid w:val="00A07ACA"/>
    <w:rsid w:val="00A10593"/>
    <w:rsid w:val="00A10749"/>
    <w:rsid w:val="00A10D9C"/>
    <w:rsid w:val="00A11DA6"/>
    <w:rsid w:val="00A13604"/>
    <w:rsid w:val="00A142CE"/>
    <w:rsid w:val="00A144C0"/>
    <w:rsid w:val="00A15CA6"/>
    <w:rsid w:val="00A16333"/>
    <w:rsid w:val="00A16A4C"/>
    <w:rsid w:val="00A21134"/>
    <w:rsid w:val="00A21B43"/>
    <w:rsid w:val="00A21FB9"/>
    <w:rsid w:val="00A22E52"/>
    <w:rsid w:val="00A231CC"/>
    <w:rsid w:val="00A243EE"/>
    <w:rsid w:val="00A2699F"/>
    <w:rsid w:val="00A26A1E"/>
    <w:rsid w:val="00A26DE2"/>
    <w:rsid w:val="00A2785C"/>
    <w:rsid w:val="00A27C60"/>
    <w:rsid w:val="00A27DAE"/>
    <w:rsid w:val="00A30656"/>
    <w:rsid w:val="00A3088A"/>
    <w:rsid w:val="00A3180A"/>
    <w:rsid w:val="00A31AC6"/>
    <w:rsid w:val="00A32B16"/>
    <w:rsid w:val="00A33D68"/>
    <w:rsid w:val="00A342BB"/>
    <w:rsid w:val="00A34915"/>
    <w:rsid w:val="00A3507D"/>
    <w:rsid w:val="00A3526E"/>
    <w:rsid w:val="00A36038"/>
    <w:rsid w:val="00A36D80"/>
    <w:rsid w:val="00A36EF0"/>
    <w:rsid w:val="00A376FA"/>
    <w:rsid w:val="00A402CF"/>
    <w:rsid w:val="00A40F3E"/>
    <w:rsid w:val="00A40FC0"/>
    <w:rsid w:val="00A413AC"/>
    <w:rsid w:val="00A4419F"/>
    <w:rsid w:val="00A4422C"/>
    <w:rsid w:val="00A44325"/>
    <w:rsid w:val="00A44685"/>
    <w:rsid w:val="00A447E6"/>
    <w:rsid w:val="00A4488D"/>
    <w:rsid w:val="00A45996"/>
    <w:rsid w:val="00A46333"/>
    <w:rsid w:val="00A46784"/>
    <w:rsid w:val="00A47E70"/>
    <w:rsid w:val="00A507A1"/>
    <w:rsid w:val="00A51093"/>
    <w:rsid w:val="00A55128"/>
    <w:rsid w:val="00A55835"/>
    <w:rsid w:val="00A570EF"/>
    <w:rsid w:val="00A60489"/>
    <w:rsid w:val="00A60D71"/>
    <w:rsid w:val="00A61D78"/>
    <w:rsid w:val="00A62B37"/>
    <w:rsid w:val="00A632EB"/>
    <w:rsid w:val="00A638C7"/>
    <w:rsid w:val="00A63ACE"/>
    <w:rsid w:val="00A63C72"/>
    <w:rsid w:val="00A64F6B"/>
    <w:rsid w:val="00A65F14"/>
    <w:rsid w:val="00A668AE"/>
    <w:rsid w:val="00A671CE"/>
    <w:rsid w:val="00A677DD"/>
    <w:rsid w:val="00A71FE2"/>
    <w:rsid w:val="00A7250A"/>
    <w:rsid w:val="00A725DB"/>
    <w:rsid w:val="00A72DE1"/>
    <w:rsid w:val="00A73063"/>
    <w:rsid w:val="00A730E8"/>
    <w:rsid w:val="00A73607"/>
    <w:rsid w:val="00A73BFE"/>
    <w:rsid w:val="00A740DE"/>
    <w:rsid w:val="00A7613D"/>
    <w:rsid w:val="00A76148"/>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48A9"/>
    <w:rsid w:val="00A95754"/>
    <w:rsid w:val="00A95B41"/>
    <w:rsid w:val="00A9721B"/>
    <w:rsid w:val="00AA2B37"/>
    <w:rsid w:val="00AA33DD"/>
    <w:rsid w:val="00AA3A7F"/>
    <w:rsid w:val="00AA4C5E"/>
    <w:rsid w:val="00AA723A"/>
    <w:rsid w:val="00AA73DA"/>
    <w:rsid w:val="00AA7DFA"/>
    <w:rsid w:val="00AB057B"/>
    <w:rsid w:val="00AB0FA3"/>
    <w:rsid w:val="00AB2179"/>
    <w:rsid w:val="00AB2F7C"/>
    <w:rsid w:val="00AB3629"/>
    <w:rsid w:val="00AB37CE"/>
    <w:rsid w:val="00AB4399"/>
    <w:rsid w:val="00AB4891"/>
    <w:rsid w:val="00AB502E"/>
    <w:rsid w:val="00AB7939"/>
    <w:rsid w:val="00AC2212"/>
    <w:rsid w:val="00AC2B26"/>
    <w:rsid w:val="00AC32AC"/>
    <w:rsid w:val="00AC4067"/>
    <w:rsid w:val="00AC52FC"/>
    <w:rsid w:val="00AC6137"/>
    <w:rsid w:val="00AC6156"/>
    <w:rsid w:val="00AC6556"/>
    <w:rsid w:val="00AC6625"/>
    <w:rsid w:val="00AD0483"/>
    <w:rsid w:val="00AD0624"/>
    <w:rsid w:val="00AD1841"/>
    <w:rsid w:val="00AD1C1C"/>
    <w:rsid w:val="00AD1E7A"/>
    <w:rsid w:val="00AD3B51"/>
    <w:rsid w:val="00AD3B6A"/>
    <w:rsid w:val="00AD482F"/>
    <w:rsid w:val="00AD530D"/>
    <w:rsid w:val="00AD78AA"/>
    <w:rsid w:val="00AE0052"/>
    <w:rsid w:val="00AE20D4"/>
    <w:rsid w:val="00AE20D7"/>
    <w:rsid w:val="00AE2CC3"/>
    <w:rsid w:val="00AE2DDF"/>
    <w:rsid w:val="00AE30CF"/>
    <w:rsid w:val="00AE4202"/>
    <w:rsid w:val="00AE5600"/>
    <w:rsid w:val="00AE69BB"/>
    <w:rsid w:val="00AE6F49"/>
    <w:rsid w:val="00AE77AD"/>
    <w:rsid w:val="00AE7EA7"/>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A7A"/>
    <w:rsid w:val="00B00341"/>
    <w:rsid w:val="00B00555"/>
    <w:rsid w:val="00B010E3"/>
    <w:rsid w:val="00B014CD"/>
    <w:rsid w:val="00B039EC"/>
    <w:rsid w:val="00B05534"/>
    <w:rsid w:val="00B075E1"/>
    <w:rsid w:val="00B07ABB"/>
    <w:rsid w:val="00B07FFB"/>
    <w:rsid w:val="00B12191"/>
    <w:rsid w:val="00B12C19"/>
    <w:rsid w:val="00B13226"/>
    <w:rsid w:val="00B134CB"/>
    <w:rsid w:val="00B13CBD"/>
    <w:rsid w:val="00B140DB"/>
    <w:rsid w:val="00B15481"/>
    <w:rsid w:val="00B15ABB"/>
    <w:rsid w:val="00B15B9E"/>
    <w:rsid w:val="00B161FB"/>
    <w:rsid w:val="00B16A7A"/>
    <w:rsid w:val="00B16FD7"/>
    <w:rsid w:val="00B1714E"/>
    <w:rsid w:val="00B174FB"/>
    <w:rsid w:val="00B178FE"/>
    <w:rsid w:val="00B17FD1"/>
    <w:rsid w:val="00B20E83"/>
    <w:rsid w:val="00B21279"/>
    <w:rsid w:val="00B21D12"/>
    <w:rsid w:val="00B21E5B"/>
    <w:rsid w:val="00B22A64"/>
    <w:rsid w:val="00B22B2C"/>
    <w:rsid w:val="00B22F7E"/>
    <w:rsid w:val="00B2333A"/>
    <w:rsid w:val="00B235F4"/>
    <w:rsid w:val="00B2612C"/>
    <w:rsid w:val="00B26195"/>
    <w:rsid w:val="00B27C79"/>
    <w:rsid w:val="00B27F94"/>
    <w:rsid w:val="00B30D09"/>
    <w:rsid w:val="00B31E2B"/>
    <w:rsid w:val="00B31ED2"/>
    <w:rsid w:val="00B3360C"/>
    <w:rsid w:val="00B347E8"/>
    <w:rsid w:val="00B34A43"/>
    <w:rsid w:val="00B34FB1"/>
    <w:rsid w:val="00B35CC0"/>
    <w:rsid w:val="00B35F1F"/>
    <w:rsid w:val="00B37220"/>
    <w:rsid w:val="00B379C3"/>
    <w:rsid w:val="00B40814"/>
    <w:rsid w:val="00B41217"/>
    <w:rsid w:val="00B42D10"/>
    <w:rsid w:val="00B43E92"/>
    <w:rsid w:val="00B44656"/>
    <w:rsid w:val="00B45A16"/>
    <w:rsid w:val="00B47C0A"/>
    <w:rsid w:val="00B50132"/>
    <w:rsid w:val="00B50621"/>
    <w:rsid w:val="00B50707"/>
    <w:rsid w:val="00B52B4D"/>
    <w:rsid w:val="00B52D23"/>
    <w:rsid w:val="00B53817"/>
    <w:rsid w:val="00B53942"/>
    <w:rsid w:val="00B55129"/>
    <w:rsid w:val="00B5527E"/>
    <w:rsid w:val="00B557B2"/>
    <w:rsid w:val="00B55E48"/>
    <w:rsid w:val="00B6023C"/>
    <w:rsid w:val="00B605DD"/>
    <w:rsid w:val="00B614F8"/>
    <w:rsid w:val="00B619BE"/>
    <w:rsid w:val="00B61FEB"/>
    <w:rsid w:val="00B625C5"/>
    <w:rsid w:val="00B64038"/>
    <w:rsid w:val="00B642D5"/>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3C36"/>
    <w:rsid w:val="00B75234"/>
    <w:rsid w:val="00B7529A"/>
    <w:rsid w:val="00B75A4C"/>
    <w:rsid w:val="00B77537"/>
    <w:rsid w:val="00B77F30"/>
    <w:rsid w:val="00B77F3E"/>
    <w:rsid w:val="00B8063A"/>
    <w:rsid w:val="00B80719"/>
    <w:rsid w:val="00B808CE"/>
    <w:rsid w:val="00B80FF9"/>
    <w:rsid w:val="00B8244B"/>
    <w:rsid w:val="00B82661"/>
    <w:rsid w:val="00B82E23"/>
    <w:rsid w:val="00B83BC7"/>
    <w:rsid w:val="00B83F14"/>
    <w:rsid w:val="00B84852"/>
    <w:rsid w:val="00B8608C"/>
    <w:rsid w:val="00B86576"/>
    <w:rsid w:val="00B86C81"/>
    <w:rsid w:val="00B87873"/>
    <w:rsid w:val="00B90FD9"/>
    <w:rsid w:val="00B91704"/>
    <w:rsid w:val="00B91BFB"/>
    <w:rsid w:val="00B93D8B"/>
    <w:rsid w:val="00B945A1"/>
    <w:rsid w:val="00B94CEA"/>
    <w:rsid w:val="00B97C5D"/>
    <w:rsid w:val="00B97E1A"/>
    <w:rsid w:val="00BA01B6"/>
    <w:rsid w:val="00BA030D"/>
    <w:rsid w:val="00BA06E3"/>
    <w:rsid w:val="00BA0C8C"/>
    <w:rsid w:val="00BA109A"/>
    <w:rsid w:val="00BA1642"/>
    <w:rsid w:val="00BA28CF"/>
    <w:rsid w:val="00BA331C"/>
    <w:rsid w:val="00BA3349"/>
    <w:rsid w:val="00BA350E"/>
    <w:rsid w:val="00BA3CA4"/>
    <w:rsid w:val="00BA4A56"/>
    <w:rsid w:val="00BA4D7A"/>
    <w:rsid w:val="00BA4FB5"/>
    <w:rsid w:val="00BA5253"/>
    <w:rsid w:val="00BA6D64"/>
    <w:rsid w:val="00BA7633"/>
    <w:rsid w:val="00BA797C"/>
    <w:rsid w:val="00BB03C5"/>
    <w:rsid w:val="00BB399B"/>
    <w:rsid w:val="00BB4CBA"/>
    <w:rsid w:val="00BB51A9"/>
    <w:rsid w:val="00BB5613"/>
    <w:rsid w:val="00BB6430"/>
    <w:rsid w:val="00BB65FC"/>
    <w:rsid w:val="00BB6A53"/>
    <w:rsid w:val="00BB6B31"/>
    <w:rsid w:val="00BB7432"/>
    <w:rsid w:val="00BC15A4"/>
    <w:rsid w:val="00BC1E8C"/>
    <w:rsid w:val="00BC35B5"/>
    <w:rsid w:val="00BC39FF"/>
    <w:rsid w:val="00BC4206"/>
    <w:rsid w:val="00BC4269"/>
    <w:rsid w:val="00BC5AC5"/>
    <w:rsid w:val="00BC69DC"/>
    <w:rsid w:val="00BC6C4E"/>
    <w:rsid w:val="00BC7455"/>
    <w:rsid w:val="00BC784D"/>
    <w:rsid w:val="00BD0E0B"/>
    <w:rsid w:val="00BD279D"/>
    <w:rsid w:val="00BD36FB"/>
    <w:rsid w:val="00BD4E18"/>
    <w:rsid w:val="00BD5AE8"/>
    <w:rsid w:val="00BD5E3C"/>
    <w:rsid w:val="00BD5FB4"/>
    <w:rsid w:val="00BD64F8"/>
    <w:rsid w:val="00BD6868"/>
    <w:rsid w:val="00BE00D4"/>
    <w:rsid w:val="00BE0FD3"/>
    <w:rsid w:val="00BE1993"/>
    <w:rsid w:val="00BE2DAB"/>
    <w:rsid w:val="00BE3462"/>
    <w:rsid w:val="00BE3BE3"/>
    <w:rsid w:val="00BE4185"/>
    <w:rsid w:val="00BE50CD"/>
    <w:rsid w:val="00BE52BB"/>
    <w:rsid w:val="00BE5E26"/>
    <w:rsid w:val="00BE698C"/>
    <w:rsid w:val="00BE77A9"/>
    <w:rsid w:val="00BE789D"/>
    <w:rsid w:val="00BF045D"/>
    <w:rsid w:val="00BF21C3"/>
    <w:rsid w:val="00BF221F"/>
    <w:rsid w:val="00BF2782"/>
    <w:rsid w:val="00BF27E1"/>
    <w:rsid w:val="00BF2F5A"/>
    <w:rsid w:val="00BF3830"/>
    <w:rsid w:val="00BF394D"/>
    <w:rsid w:val="00BF3A83"/>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424A"/>
    <w:rsid w:val="00C168C6"/>
    <w:rsid w:val="00C16A56"/>
    <w:rsid w:val="00C17D9F"/>
    <w:rsid w:val="00C20182"/>
    <w:rsid w:val="00C20F4E"/>
    <w:rsid w:val="00C2145C"/>
    <w:rsid w:val="00C2292D"/>
    <w:rsid w:val="00C2412B"/>
    <w:rsid w:val="00C2448E"/>
    <w:rsid w:val="00C24E1D"/>
    <w:rsid w:val="00C268E1"/>
    <w:rsid w:val="00C27072"/>
    <w:rsid w:val="00C31247"/>
    <w:rsid w:val="00C322F9"/>
    <w:rsid w:val="00C33600"/>
    <w:rsid w:val="00C33D4D"/>
    <w:rsid w:val="00C344B3"/>
    <w:rsid w:val="00C344DF"/>
    <w:rsid w:val="00C355F0"/>
    <w:rsid w:val="00C35646"/>
    <w:rsid w:val="00C3583E"/>
    <w:rsid w:val="00C367B1"/>
    <w:rsid w:val="00C36A34"/>
    <w:rsid w:val="00C373C7"/>
    <w:rsid w:val="00C379B7"/>
    <w:rsid w:val="00C37A62"/>
    <w:rsid w:val="00C402BB"/>
    <w:rsid w:val="00C40BD7"/>
    <w:rsid w:val="00C42B9B"/>
    <w:rsid w:val="00C42D5A"/>
    <w:rsid w:val="00C42D6F"/>
    <w:rsid w:val="00C4539D"/>
    <w:rsid w:val="00C45879"/>
    <w:rsid w:val="00C458AC"/>
    <w:rsid w:val="00C460F5"/>
    <w:rsid w:val="00C465F2"/>
    <w:rsid w:val="00C4727C"/>
    <w:rsid w:val="00C475E4"/>
    <w:rsid w:val="00C47CFE"/>
    <w:rsid w:val="00C47F2E"/>
    <w:rsid w:val="00C52282"/>
    <w:rsid w:val="00C52735"/>
    <w:rsid w:val="00C52CA4"/>
    <w:rsid w:val="00C52DCC"/>
    <w:rsid w:val="00C52EC7"/>
    <w:rsid w:val="00C53090"/>
    <w:rsid w:val="00C5442E"/>
    <w:rsid w:val="00C54BEB"/>
    <w:rsid w:val="00C5571D"/>
    <w:rsid w:val="00C55D04"/>
    <w:rsid w:val="00C56631"/>
    <w:rsid w:val="00C57489"/>
    <w:rsid w:val="00C604D9"/>
    <w:rsid w:val="00C613E6"/>
    <w:rsid w:val="00C61C41"/>
    <w:rsid w:val="00C622E5"/>
    <w:rsid w:val="00C6290F"/>
    <w:rsid w:val="00C63735"/>
    <w:rsid w:val="00C63C1A"/>
    <w:rsid w:val="00C642F3"/>
    <w:rsid w:val="00C6440E"/>
    <w:rsid w:val="00C64816"/>
    <w:rsid w:val="00C65081"/>
    <w:rsid w:val="00C673DC"/>
    <w:rsid w:val="00C67B92"/>
    <w:rsid w:val="00C716CA"/>
    <w:rsid w:val="00C72B99"/>
    <w:rsid w:val="00C73295"/>
    <w:rsid w:val="00C738CC"/>
    <w:rsid w:val="00C73C42"/>
    <w:rsid w:val="00C74835"/>
    <w:rsid w:val="00C7493C"/>
    <w:rsid w:val="00C74F54"/>
    <w:rsid w:val="00C75C19"/>
    <w:rsid w:val="00C765AC"/>
    <w:rsid w:val="00C773E1"/>
    <w:rsid w:val="00C774D3"/>
    <w:rsid w:val="00C8027C"/>
    <w:rsid w:val="00C806E9"/>
    <w:rsid w:val="00C809B9"/>
    <w:rsid w:val="00C8226E"/>
    <w:rsid w:val="00C83013"/>
    <w:rsid w:val="00C84DC4"/>
    <w:rsid w:val="00C854A8"/>
    <w:rsid w:val="00C85755"/>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E34"/>
    <w:rsid w:val="00CB11E0"/>
    <w:rsid w:val="00CB27CB"/>
    <w:rsid w:val="00CB33D7"/>
    <w:rsid w:val="00CB3714"/>
    <w:rsid w:val="00CB411F"/>
    <w:rsid w:val="00CB4DE2"/>
    <w:rsid w:val="00CC004A"/>
    <w:rsid w:val="00CC1845"/>
    <w:rsid w:val="00CC1B29"/>
    <w:rsid w:val="00CC1D24"/>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27C"/>
    <w:rsid w:val="00CE1A22"/>
    <w:rsid w:val="00CE23C0"/>
    <w:rsid w:val="00CE2585"/>
    <w:rsid w:val="00CE2682"/>
    <w:rsid w:val="00CE2781"/>
    <w:rsid w:val="00CE33DA"/>
    <w:rsid w:val="00CE3BE7"/>
    <w:rsid w:val="00CE3C10"/>
    <w:rsid w:val="00CE4CC1"/>
    <w:rsid w:val="00CE5026"/>
    <w:rsid w:val="00CE5D62"/>
    <w:rsid w:val="00CE6634"/>
    <w:rsid w:val="00CE6EDE"/>
    <w:rsid w:val="00CF0157"/>
    <w:rsid w:val="00CF0BD5"/>
    <w:rsid w:val="00CF1081"/>
    <w:rsid w:val="00CF2C70"/>
    <w:rsid w:val="00CF5168"/>
    <w:rsid w:val="00CF62BB"/>
    <w:rsid w:val="00CF7357"/>
    <w:rsid w:val="00CF7811"/>
    <w:rsid w:val="00D0140B"/>
    <w:rsid w:val="00D01D11"/>
    <w:rsid w:val="00D020D2"/>
    <w:rsid w:val="00D0291E"/>
    <w:rsid w:val="00D03128"/>
    <w:rsid w:val="00D045B1"/>
    <w:rsid w:val="00D0470D"/>
    <w:rsid w:val="00D051A3"/>
    <w:rsid w:val="00D0592B"/>
    <w:rsid w:val="00D05BA6"/>
    <w:rsid w:val="00D06517"/>
    <w:rsid w:val="00D12424"/>
    <w:rsid w:val="00D12684"/>
    <w:rsid w:val="00D12BCD"/>
    <w:rsid w:val="00D13170"/>
    <w:rsid w:val="00D13AF7"/>
    <w:rsid w:val="00D14BDC"/>
    <w:rsid w:val="00D1547D"/>
    <w:rsid w:val="00D15834"/>
    <w:rsid w:val="00D15D1D"/>
    <w:rsid w:val="00D16DA2"/>
    <w:rsid w:val="00D17D34"/>
    <w:rsid w:val="00D20A32"/>
    <w:rsid w:val="00D23236"/>
    <w:rsid w:val="00D233A3"/>
    <w:rsid w:val="00D2389D"/>
    <w:rsid w:val="00D24B5B"/>
    <w:rsid w:val="00D25335"/>
    <w:rsid w:val="00D25C6F"/>
    <w:rsid w:val="00D2660D"/>
    <w:rsid w:val="00D317C2"/>
    <w:rsid w:val="00D31D28"/>
    <w:rsid w:val="00D32033"/>
    <w:rsid w:val="00D322C4"/>
    <w:rsid w:val="00D32B0C"/>
    <w:rsid w:val="00D34B96"/>
    <w:rsid w:val="00D377E1"/>
    <w:rsid w:val="00D40C3D"/>
    <w:rsid w:val="00D413F6"/>
    <w:rsid w:val="00D41622"/>
    <w:rsid w:val="00D431D7"/>
    <w:rsid w:val="00D44952"/>
    <w:rsid w:val="00D450A6"/>
    <w:rsid w:val="00D47B5E"/>
    <w:rsid w:val="00D500FB"/>
    <w:rsid w:val="00D504D2"/>
    <w:rsid w:val="00D507C5"/>
    <w:rsid w:val="00D50AD1"/>
    <w:rsid w:val="00D51DA3"/>
    <w:rsid w:val="00D5234E"/>
    <w:rsid w:val="00D52DEF"/>
    <w:rsid w:val="00D53540"/>
    <w:rsid w:val="00D53C64"/>
    <w:rsid w:val="00D55157"/>
    <w:rsid w:val="00D55E37"/>
    <w:rsid w:val="00D56017"/>
    <w:rsid w:val="00D560AC"/>
    <w:rsid w:val="00D5656C"/>
    <w:rsid w:val="00D60117"/>
    <w:rsid w:val="00D60ED7"/>
    <w:rsid w:val="00D61198"/>
    <w:rsid w:val="00D61CFF"/>
    <w:rsid w:val="00D61E64"/>
    <w:rsid w:val="00D61FE7"/>
    <w:rsid w:val="00D6360C"/>
    <w:rsid w:val="00D64714"/>
    <w:rsid w:val="00D64893"/>
    <w:rsid w:val="00D64FE3"/>
    <w:rsid w:val="00D66BC4"/>
    <w:rsid w:val="00D66DB4"/>
    <w:rsid w:val="00D67393"/>
    <w:rsid w:val="00D67457"/>
    <w:rsid w:val="00D674BE"/>
    <w:rsid w:val="00D67E08"/>
    <w:rsid w:val="00D7032C"/>
    <w:rsid w:val="00D7067B"/>
    <w:rsid w:val="00D712EC"/>
    <w:rsid w:val="00D7175C"/>
    <w:rsid w:val="00D72B2E"/>
    <w:rsid w:val="00D73A17"/>
    <w:rsid w:val="00D73D85"/>
    <w:rsid w:val="00D74B6B"/>
    <w:rsid w:val="00D750D6"/>
    <w:rsid w:val="00D75166"/>
    <w:rsid w:val="00D760A8"/>
    <w:rsid w:val="00D76C78"/>
    <w:rsid w:val="00D76CB8"/>
    <w:rsid w:val="00D7768D"/>
    <w:rsid w:val="00D77A26"/>
    <w:rsid w:val="00D77B23"/>
    <w:rsid w:val="00D800B8"/>
    <w:rsid w:val="00D80C65"/>
    <w:rsid w:val="00D82012"/>
    <w:rsid w:val="00D84152"/>
    <w:rsid w:val="00D8484B"/>
    <w:rsid w:val="00D8495E"/>
    <w:rsid w:val="00D8498D"/>
    <w:rsid w:val="00D86F29"/>
    <w:rsid w:val="00D90102"/>
    <w:rsid w:val="00D9074A"/>
    <w:rsid w:val="00D9097D"/>
    <w:rsid w:val="00D949C7"/>
    <w:rsid w:val="00D94E69"/>
    <w:rsid w:val="00D952E4"/>
    <w:rsid w:val="00D95B22"/>
    <w:rsid w:val="00D97988"/>
    <w:rsid w:val="00DA056C"/>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C0462"/>
    <w:rsid w:val="00DC0A8A"/>
    <w:rsid w:val="00DC0CBC"/>
    <w:rsid w:val="00DC1800"/>
    <w:rsid w:val="00DC1A2A"/>
    <w:rsid w:val="00DC21F1"/>
    <w:rsid w:val="00DC32FA"/>
    <w:rsid w:val="00DC44D7"/>
    <w:rsid w:val="00DC57BD"/>
    <w:rsid w:val="00DC67AC"/>
    <w:rsid w:val="00DC6D5F"/>
    <w:rsid w:val="00DC7503"/>
    <w:rsid w:val="00DC7B6E"/>
    <w:rsid w:val="00DD0B00"/>
    <w:rsid w:val="00DD0D24"/>
    <w:rsid w:val="00DD25BD"/>
    <w:rsid w:val="00DD2B3B"/>
    <w:rsid w:val="00DD350D"/>
    <w:rsid w:val="00DD3B19"/>
    <w:rsid w:val="00DD3E24"/>
    <w:rsid w:val="00DD4216"/>
    <w:rsid w:val="00DD4F6E"/>
    <w:rsid w:val="00DD50DD"/>
    <w:rsid w:val="00DD515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34F9"/>
    <w:rsid w:val="00DF4239"/>
    <w:rsid w:val="00DF50B0"/>
    <w:rsid w:val="00DF54E3"/>
    <w:rsid w:val="00DF616E"/>
    <w:rsid w:val="00E0095F"/>
    <w:rsid w:val="00E00FDB"/>
    <w:rsid w:val="00E01805"/>
    <w:rsid w:val="00E028EE"/>
    <w:rsid w:val="00E03A59"/>
    <w:rsid w:val="00E03A6C"/>
    <w:rsid w:val="00E03EB1"/>
    <w:rsid w:val="00E04B60"/>
    <w:rsid w:val="00E05993"/>
    <w:rsid w:val="00E06200"/>
    <w:rsid w:val="00E06B3D"/>
    <w:rsid w:val="00E10018"/>
    <w:rsid w:val="00E10F6B"/>
    <w:rsid w:val="00E119DC"/>
    <w:rsid w:val="00E12F74"/>
    <w:rsid w:val="00E139CA"/>
    <w:rsid w:val="00E15C46"/>
    <w:rsid w:val="00E16BCC"/>
    <w:rsid w:val="00E16F1D"/>
    <w:rsid w:val="00E2027C"/>
    <w:rsid w:val="00E206B1"/>
    <w:rsid w:val="00E214EB"/>
    <w:rsid w:val="00E232BC"/>
    <w:rsid w:val="00E234D2"/>
    <w:rsid w:val="00E26EF6"/>
    <w:rsid w:val="00E27D53"/>
    <w:rsid w:val="00E30D80"/>
    <w:rsid w:val="00E3131F"/>
    <w:rsid w:val="00E319C5"/>
    <w:rsid w:val="00E31B55"/>
    <w:rsid w:val="00E32207"/>
    <w:rsid w:val="00E3229F"/>
    <w:rsid w:val="00E324CC"/>
    <w:rsid w:val="00E3336D"/>
    <w:rsid w:val="00E34407"/>
    <w:rsid w:val="00E3467F"/>
    <w:rsid w:val="00E406B5"/>
    <w:rsid w:val="00E40EB4"/>
    <w:rsid w:val="00E413B8"/>
    <w:rsid w:val="00E41CD1"/>
    <w:rsid w:val="00E42AC9"/>
    <w:rsid w:val="00E430C0"/>
    <w:rsid w:val="00E4334F"/>
    <w:rsid w:val="00E4440F"/>
    <w:rsid w:val="00E44895"/>
    <w:rsid w:val="00E44A44"/>
    <w:rsid w:val="00E44CFE"/>
    <w:rsid w:val="00E454D5"/>
    <w:rsid w:val="00E47690"/>
    <w:rsid w:val="00E47C2F"/>
    <w:rsid w:val="00E508CD"/>
    <w:rsid w:val="00E51340"/>
    <w:rsid w:val="00E513E4"/>
    <w:rsid w:val="00E5194F"/>
    <w:rsid w:val="00E51FD0"/>
    <w:rsid w:val="00E52089"/>
    <w:rsid w:val="00E52205"/>
    <w:rsid w:val="00E531F7"/>
    <w:rsid w:val="00E54B20"/>
    <w:rsid w:val="00E54D81"/>
    <w:rsid w:val="00E56C5F"/>
    <w:rsid w:val="00E574B5"/>
    <w:rsid w:val="00E57526"/>
    <w:rsid w:val="00E602D8"/>
    <w:rsid w:val="00E61597"/>
    <w:rsid w:val="00E619D9"/>
    <w:rsid w:val="00E643A6"/>
    <w:rsid w:val="00E64DDE"/>
    <w:rsid w:val="00E655FF"/>
    <w:rsid w:val="00E65E14"/>
    <w:rsid w:val="00E66729"/>
    <w:rsid w:val="00E66FEF"/>
    <w:rsid w:val="00E671F6"/>
    <w:rsid w:val="00E673C4"/>
    <w:rsid w:val="00E67D48"/>
    <w:rsid w:val="00E71C79"/>
    <w:rsid w:val="00E725F7"/>
    <w:rsid w:val="00E7382B"/>
    <w:rsid w:val="00E73AA2"/>
    <w:rsid w:val="00E7553B"/>
    <w:rsid w:val="00E75864"/>
    <w:rsid w:val="00E75CAA"/>
    <w:rsid w:val="00E76737"/>
    <w:rsid w:val="00E7773E"/>
    <w:rsid w:val="00E77866"/>
    <w:rsid w:val="00E80FB6"/>
    <w:rsid w:val="00E82653"/>
    <w:rsid w:val="00E836AC"/>
    <w:rsid w:val="00E84310"/>
    <w:rsid w:val="00E851A7"/>
    <w:rsid w:val="00E851F8"/>
    <w:rsid w:val="00E855A7"/>
    <w:rsid w:val="00E85C54"/>
    <w:rsid w:val="00E86376"/>
    <w:rsid w:val="00E86828"/>
    <w:rsid w:val="00E86925"/>
    <w:rsid w:val="00E87423"/>
    <w:rsid w:val="00E901C9"/>
    <w:rsid w:val="00E91C6C"/>
    <w:rsid w:val="00E922A3"/>
    <w:rsid w:val="00E9276F"/>
    <w:rsid w:val="00E955C3"/>
    <w:rsid w:val="00E9686E"/>
    <w:rsid w:val="00E9713D"/>
    <w:rsid w:val="00E973A9"/>
    <w:rsid w:val="00E97508"/>
    <w:rsid w:val="00EA1FBE"/>
    <w:rsid w:val="00EA251F"/>
    <w:rsid w:val="00EA38F9"/>
    <w:rsid w:val="00EA595F"/>
    <w:rsid w:val="00EA6221"/>
    <w:rsid w:val="00EA6D06"/>
    <w:rsid w:val="00EA7734"/>
    <w:rsid w:val="00EB08DC"/>
    <w:rsid w:val="00EB2091"/>
    <w:rsid w:val="00EB357B"/>
    <w:rsid w:val="00EB3BD5"/>
    <w:rsid w:val="00EB4128"/>
    <w:rsid w:val="00EB4CC3"/>
    <w:rsid w:val="00EB52E7"/>
    <w:rsid w:val="00EB5621"/>
    <w:rsid w:val="00EB63D8"/>
    <w:rsid w:val="00EB6C69"/>
    <w:rsid w:val="00EB6FF9"/>
    <w:rsid w:val="00EB7FA8"/>
    <w:rsid w:val="00EC0520"/>
    <w:rsid w:val="00EC0632"/>
    <w:rsid w:val="00EC3290"/>
    <w:rsid w:val="00EC355E"/>
    <w:rsid w:val="00EC3767"/>
    <w:rsid w:val="00EC586C"/>
    <w:rsid w:val="00EC5D34"/>
    <w:rsid w:val="00EC6FD9"/>
    <w:rsid w:val="00EC7A9F"/>
    <w:rsid w:val="00EC7C1B"/>
    <w:rsid w:val="00ED00C2"/>
    <w:rsid w:val="00ED17A9"/>
    <w:rsid w:val="00ED32AD"/>
    <w:rsid w:val="00ED58D4"/>
    <w:rsid w:val="00ED5D30"/>
    <w:rsid w:val="00ED6E8E"/>
    <w:rsid w:val="00EE1449"/>
    <w:rsid w:val="00EE21FF"/>
    <w:rsid w:val="00EE39D6"/>
    <w:rsid w:val="00EE41C5"/>
    <w:rsid w:val="00EE41D1"/>
    <w:rsid w:val="00EE4A13"/>
    <w:rsid w:val="00EE4CB7"/>
    <w:rsid w:val="00EE5C23"/>
    <w:rsid w:val="00EE678D"/>
    <w:rsid w:val="00EE69D0"/>
    <w:rsid w:val="00EE6CC4"/>
    <w:rsid w:val="00EE7D34"/>
    <w:rsid w:val="00EE7D43"/>
    <w:rsid w:val="00EF0929"/>
    <w:rsid w:val="00EF137B"/>
    <w:rsid w:val="00EF1C97"/>
    <w:rsid w:val="00EF2310"/>
    <w:rsid w:val="00EF236D"/>
    <w:rsid w:val="00EF2E8F"/>
    <w:rsid w:val="00EF4764"/>
    <w:rsid w:val="00EF63F4"/>
    <w:rsid w:val="00EF66F1"/>
    <w:rsid w:val="00EF74E7"/>
    <w:rsid w:val="00EF7934"/>
    <w:rsid w:val="00F0018C"/>
    <w:rsid w:val="00F008A4"/>
    <w:rsid w:val="00F00AA8"/>
    <w:rsid w:val="00F00D7A"/>
    <w:rsid w:val="00F01009"/>
    <w:rsid w:val="00F02FA4"/>
    <w:rsid w:val="00F0302B"/>
    <w:rsid w:val="00F0378D"/>
    <w:rsid w:val="00F04AE3"/>
    <w:rsid w:val="00F06A6A"/>
    <w:rsid w:val="00F076F4"/>
    <w:rsid w:val="00F10B16"/>
    <w:rsid w:val="00F11463"/>
    <w:rsid w:val="00F12DAD"/>
    <w:rsid w:val="00F136F7"/>
    <w:rsid w:val="00F1450A"/>
    <w:rsid w:val="00F15201"/>
    <w:rsid w:val="00F15345"/>
    <w:rsid w:val="00F172CE"/>
    <w:rsid w:val="00F207D5"/>
    <w:rsid w:val="00F20A47"/>
    <w:rsid w:val="00F20F18"/>
    <w:rsid w:val="00F215A3"/>
    <w:rsid w:val="00F236D4"/>
    <w:rsid w:val="00F23AF6"/>
    <w:rsid w:val="00F23BE2"/>
    <w:rsid w:val="00F2401C"/>
    <w:rsid w:val="00F2536F"/>
    <w:rsid w:val="00F254D3"/>
    <w:rsid w:val="00F25D98"/>
    <w:rsid w:val="00F261D9"/>
    <w:rsid w:val="00F2695E"/>
    <w:rsid w:val="00F300AE"/>
    <w:rsid w:val="00F300FB"/>
    <w:rsid w:val="00F30963"/>
    <w:rsid w:val="00F30973"/>
    <w:rsid w:val="00F30AC8"/>
    <w:rsid w:val="00F31C90"/>
    <w:rsid w:val="00F31CC8"/>
    <w:rsid w:val="00F340F4"/>
    <w:rsid w:val="00F34406"/>
    <w:rsid w:val="00F34408"/>
    <w:rsid w:val="00F363F5"/>
    <w:rsid w:val="00F378F6"/>
    <w:rsid w:val="00F40766"/>
    <w:rsid w:val="00F40BF3"/>
    <w:rsid w:val="00F414C4"/>
    <w:rsid w:val="00F41AB9"/>
    <w:rsid w:val="00F42BE7"/>
    <w:rsid w:val="00F438DD"/>
    <w:rsid w:val="00F44146"/>
    <w:rsid w:val="00F44A58"/>
    <w:rsid w:val="00F45052"/>
    <w:rsid w:val="00F475D5"/>
    <w:rsid w:val="00F476A5"/>
    <w:rsid w:val="00F47A89"/>
    <w:rsid w:val="00F50A54"/>
    <w:rsid w:val="00F50F2A"/>
    <w:rsid w:val="00F51B76"/>
    <w:rsid w:val="00F5311F"/>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24B7"/>
    <w:rsid w:val="00F6290B"/>
    <w:rsid w:val="00F63694"/>
    <w:rsid w:val="00F63C33"/>
    <w:rsid w:val="00F646A7"/>
    <w:rsid w:val="00F64EDF"/>
    <w:rsid w:val="00F666D7"/>
    <w:rsid w:val="00F66755"/>
    <w:rsid w:val="00F67463"/>
    <w:rsid w:val="00F67AA6"/>
    <w:rsid w:val="00F7148A"/>
    <w:rsid w:val="00F717A0"/>
    <w:rsid w:val="00F717E4"/>
    <w:rsid w:val="00F718B6"/>
    <w:rsid w:val="00F71B99"/>
    <w:rsid w:val="00F72697"/>
    <w:rsid w:val="00F73D02"/>
    <w:rsid w:val="00F7570E"/>
    <w:rsid w:val="00F75B22"/>
    <w:rsid w:val="00F75BCF"/>
    <w:rsid w:val="00F75C77"/>
    <w:rsid w:val="00F767E5"/>
    <w:rsid w:val="00F7725B"/>
    <w:rsid w:val="00F77268"/>
    <w:rsid w:val="00F80276"/>
    <w:rsid w:val="00F80DBD"/>
    <w:rsid w:val="00F81236"/>
    <w:rsid w:val="00F824CF"/>
    <w:rsid w:val="00F830A5"/>
    <w:rsid w:val="00F834DD"/>
    <w:rsid w:val="00F84699"/>
    <w:rsid w:val="00F84C75"/>
    <w:rsid w:val="00F858AF"/>
    <w:rsid w:val="00F860D2"/>
    <w:rsid w:val="00F86253"/>
    <w:rsid w:val="00F868E5"/>
    <w:rsid w:val="00F87347"/>
    <w:rsid w:val="00F87F1A"/>
    <w:rsid w:val="00F9063E"/>
    <w:rsid w:val="00F90AD2"/>
    <w:rsid w:val="00F91E87"/>
    <w:rsid w:val="00F922C3"/>
    <w:rsid w:val="00F925F5"/>
    <w:rsid w:val="00F930E2"/>
    <w:rsid w:val="00F942F0"/>
    <w:rsid w:val="00F9512C"/>
    <w:rsid w:val="00F96206"/>
    <w:rsid w:val="00F963F3"/>
    <w:rsid w:val="00F96A52"/>
    <w:rsid w:val="00F96B99"/>
    <w:rsid w:val="00F97194"/>
    <w:rsid w:val="00FA1699"/>
    <w:rsid w:val="00FA1FA1"/>
    <w:rsid w:val="00FA2354"/>
    <w:rsid w:val="00FA24AC"/>
    <w:rsid w:val="00FA2A33"/>
    <w:rsid w:val="00FA4654"/>
    <w:rsid w:val="00FA4B6C"/>
    <w:rsid w:val="00FA5242"/>
    <w:rsid w:val="00FA62B3"/>
    <w:rsid w:val="00FA65A1"/>
    <w:rsid w:val="00FA69E5"/>
    <w:rsid w:val="00FA6E54"/>
    <w:rsid w:val="00FA6EBA"/>
    <w:rsid w:val="00FA7DC8"/>
    <w:rsid w:val="00FB075F"/>
    <w:rsid w:val="00FB0AFC"/>
    <w:rsid w:val="00FB0EC4"/>
    <w:rsid w:val="00FB0EE5"/>
    <w:rsid w:val="00FB11EF"/>
    <w:rsid w:val="00FB1BB8"/>
    <w:rsid w:val="00FB2853"/>
    <w:rsid w:val="00FB34EF"/>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36E2"/>
    <w:rsid w:val="00FC46CF"/>
    <w:rsid w:val="00FC4959"/>
    <w:rsid w:val="00FC4E0F"/>
    <w:rsid w:val="00FC4EA1"/>
    <w:rsid w:val="00FC4F55"/>
    <w:rsid w:val="00FC6F25"/>
    <w:rsid w:val="00FC7619"/>
    <w:rsid w:val="00FC7ABA"/>
    <w:rsid w:val="00FD09D6"/>
    <w:rsid w:val="00FD1AFC"/>
    <w:rsid w:val="00FD2A85"/>
    <w:rsid w:val="00FD2EF1"/>
    <w:rsid w:val="00FD41F9"/>
    <w:rsid w:val="00FD46A2"/>
    <w:rsid w:val="00FE004E"/>
    <w:rsid w:val="00FE174A"/>
    <w:rsid w:val="00FE197B"/>
    <w:rsid w:val="00FE2CF4"/>
    <w:rsid w:val="00FE4872"/>
    <w:rsid w:val="00FE49B8"/>
    <w:rsid w:val="00FE4C06"/>
    <w:rsid w:val="00FE536E"/>
    <w:rsid w:val="00FE55FE"/>
    <w:rsid w:val="00FE7A7B"/>
    <w:rsid w:val="00FE7D17"/>
    <w:rsid w:val="00FE7D91"/>
    <w:rsid w:val="00FF1068"/>
    <w:rsid w:val="00FF11A3"/>
    <w:rsid w:val="00FF16B5"/>
    <w:rsid w:val="00FF2707"/>
    <w:rsid w:val="00FF3A7C"/>
    <w:rsid w:val="00FF3F40"/>
    <w:rsid w:val="00FF42BC"/>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3CF465DC"/>
  <w15:chartTrackingRefBased/>
  <w15:docId w15:val="{8483DF89-7FDE-4E2E-99F4-BD55D6C2E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aliases w:val=" Char Char1 Char Char Char Char1 Char Char Char Char1 Char Char Char Char Char Char Char Char"/>
    <w:semiHidden/>
    <w:rsid w:val="00165014"/>
    <w:rPr>
      <w:rFonts w:eastAsia="SimSun"/>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 (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 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ＭＳ 明朝"/>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ＭＳ 明朝"/>
      <w:lang w:val="en-GB" w:eastAsia="en-US"/>
    </w:rPr>
  </w:style>
  <w:style w:type="paragraph" w:customStyle="1" w:styleId="B2">
    <w:name w:val="B2"/>
    <w:basedOn w:val="List2"/>
    <w:link w:val="B2Char"/>
    <w:qFormat/>
    <w:rsid w:val="00912592"/>
    <w:pPr>
      <w:ind w:hanging="284"/>
    </w:pPr>
  </w:style>
  <w:style w:type="character" w:customStyle="1" w:styleId="B2Char">
    <w:name w:val="B2 Char"/>
    <w:link w:val="B2"/>
    <w:qFormat/>
    <w:rsid w:val="0091259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15184543">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45876018">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09238427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DC1800-98B3-4008-A8E0-71E25F828D54}">
  <ds:schemaRefs>
    <ds:schemaRef ds:uri="http://schemas.microsoft.com/sharepoint/v3/contenttype/forms"/>
  </ds:schemaRefs>
</ds:datastoreItem>
</file>

<file path=customXml/itemProps2.xml><?xml version="1.0" encoding="utf-8"?>
<ds:datastoreItem xmlns:ds="http://schemas.openxmlformats.org/officeDocument/2006/customXml" ds:itemID="{26072E0E-9749-4708-A8D7-80A786BD3105}">
  <ds:schemaRefs>
    <ds:schemaRef ds:uri="http://schemas.openxmlformats.org/officeDocument/2006/bibliography"/>
  </ds:schemaRefs>
</ds:datastoreItem>
</file>

<file path=customXml/itemProps3.xml><?xml version="1.0" encoding="utf-8"?>
<ds:datastoreItem xmlns:ds="http://schemas.openxmlformats.org/officeDocument/2006/customXml" ds:itemID="{8864C121-DE2E-42F4-A1B1-4491696DAA79}">
  <ds:schemaRefs>
    <ds:schemaRef ds:uri="http://schemas.microsoft.com/office/2006/metadata/longProperties"/>
  </ds:schemaRefs>
</ds:datastoreItem>
</file>

<file path=customXml/itemProps4.xml><?xml version="1.0" encoding="utf-8"?>
<ds:datastoreItem xmlns:ds="http://schemas.openxmlformats.org/officeDocument/2006/customXml" ds:itemID="{13490990-9DFB-46E5-A98B-9BB299E95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5E653E-94D6-41F7-B16C-200CDA2AE8E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Valentin Gheorghiu</cp:lastModifiedBy>
  <cp:revision>2</cp:revision>
  <cp:lastPrinted>2009-04-22T00:01:00Z</cp:lastPrinted>
  <dcterms:created xsi:type="dcterms:W3CDTF">2022-05-30T13:24:00Z</dcterms:created>
  <dcterms:modified xsi:type="dcterms:W3CDTF">2022-05-30T13:24:00Z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