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5D4D5AD0" w:rsidR="00BE45ED" w:rsidRPr="00A079D3" w:rsidRDefault="00BE45ED" w:rsidP="00BE45ED">
      <w:pPr>
        <w:keepLines/>
        <w:tabs>
          <w:tab w:val="left" w:pos="567"/>
        </w:tabs>
        <w:snapToGrid w:val="0"/>
        <w:spacing w:after="0"/>
        <w:rPr>
          <w:rFonts w:ascii="Arial" w:eastAsia="MS Mincho" w:hAnsi="Arial" w:cs="Arial"/>
          <w:b/>
          <w:sz w:val="28"/>
          <w:szCs w:val="28"/>
        </w:rPr>
      </w:pPr>
      <w:bookmarkStart w:id="0" w:name="historyclause"/>
      <w:r w:rsidRPr="00A079D3">
        <w:rPr>
          <w:rFonts w:ascii="Arial" w:hAnsi="Arial" w:cs="Arial"/>
          <w:b/>
          <w:sz w:val="28"/>
          <w:szCs w:val="28"/>
        </w:rPr>
        <w:t xml:space="preserve">3GPP TSG </w:t>
      </w:r>
      <w:r>
        <w:rPr>
          <w:rFonts w:ascii="Arial" w:hAnsi="Arial" w:cs="Arial"/>
          <w:b/>
          <w:sz w:val="28"/>
          <w:szCs w:val="28"/>
        </w:rPr>
        <w:t>RAN Meeting #</w:t>
      </w:r>
      <w:r w:rsidR="00305DE1">
        <w:rPr>
          <w:rFonts w:ascii="Arial" w:hAnsi="Arial" w:cs="Arial"/>
          <w:b/>
          <w:sz w:val="28"/>
          <w:szCs w:val="28"/>
        </w:rPr>
        <w:t>9</w:t>
      </w:r>
      <w:r w:rsidR="00215835">
        <w:rPr>
          <w:rFonts w:ascii="Arial" w:hAnsi="Arial" w:cs="Arial"/>
          <w:b/>
          <w:sz w:val="28"/>
          <w:szCs w:val="28"/>
        </w:rPr>
        <w:t>6</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3A26DF" w:rsidRPr="003A26DF">
        <w:rPr>
          <w:rFonts w:ascii="Arial" w:hAnsi="Arial" w:cs="Arial"/>
          <w:b/>
          <w:sz w:val="28"/>
          <w:szCs w:val="28"/>
        </w:rPr>
        <w:t>RP-2</w:t>
      </w:r>
      <w:r w:rsidR="00305DE1">
        <w:rPr>
          <w:rFonts w:ascii="Arial" w:hAnsi="Arial" w:cs="Arial"/>
          <w:b/>
          <w:sz w:val="28"/>
          <w:szCs w:val="28"/>
        </w:rPr>
        <w:t>2</w:t>
      </w:r>
      <w:r w:rsidR="00CB493D">
        <w:rPr>
          <w:rFonts w:ascii="Arial" w:hAnsi="Arial" w:cs="Arial"/>
          <w:b/>
          <w:sz w:val="28"/>
          <w:szCs w:val="28"/>
        </w:rPr>
        <w:t>1267</w:t>
      </w:r>
    </w:p>
    <w:p w14:paraId="77099212" w14:textId="77777777" w:rsidR="00215835" w:rsidRPr="00A079D3" w:rsidRDefault="00215835" w:rsidP="00215835">
      <w:pPr>
        <w:keepLines/>
        <w:tabs>
          <w:tab w:val="left" w:pos="567"/>
        </w:tabs>
        <w:rPr>
          <w:rFonts w:ascii="Arial" w:hAnsi="Arial" w:cs="Arial"/>
          <w:b/>
          <w:sz w:val="28"/>
          <w:szCs w:val="28"/>
        </w:rPr>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p w14:paraId="39A0EE25" w14:textId="781BA702" w:rsidR="00D309CC" w:rsidRDefault="00D46431" w:rsidP="00BE45ED">
      <w:pPr>
        <w:pStyle w:val="CH"/>
        <w:tabs>
          <w:tab w:val="clear" w:pos="7920"/>
        </w:tabs>
        <w:rPr>
          <w:b w:val="0"/>
        </w:rPr>
      </w:pPr>
      <w:r>
        <w:tab/>
      </w:r>
    </w:p>
    <w:p w14:paraId="6DDCE159" w14:textId="17CF8DE7" w:rsidR="00D309CC" w:rsidRPr="0008103A" w:rsidRDefault="00D309CC" w:rsidP="00600A5F">
      <w:pPr>
        <w:pStyle w:val="CH"/>
        <w:rPr>
          <w:b w:val="0"/>
        </w:rPr>
      </w:pPr>
      <w:r w:rsidRPr="0008103A">
        <w:t>Agenda item:</w:t>
      </w:r>
      <w:r>
        <w:tab/>
      </w:r>
      <w:r w:rsidR="00305DE1">
        <w:t>9.11</w:t>
      </w:r>
    </w:p>
    <w:p w14:paraId="4DBE005A" w14:textId="784C16FE" w:rsidR="00D309CC" w:rsidRPr="00A558BE" w:rsidRDefault="00D309CC" w:rsidP="00FC1CCE">
      <w:pPr>
        <w:pStyle w:val="CH"/>
        <w:rPr>
          <w:b w:val="0"/>
          <w:lang w:val="en-US" w:eastAsia="zh-CN"/>
        </w:rPr>
      </w:pPr>
      <w:r>
        <w:t>Source:</w:t>
      </w:r>
      <w:r>
        <w:tab/>
        <w:t>Apple</w:t>
      </w:r>
    </w:p>
    <w:p w14:paraId="0D2061A1" w14:textId="6DBB620C" w:rsidR="00D309CC" w:rsidRPr="00305DE1" w:rsidRDefault="00D309CC" w:rsidP="00776039">
      <w:pPr>
        <w:pStyle w:val="CH"/>
        <w:ind w:left="2260" w:hanging="2260"/>
        <w:rPr>
          <w:lang w:val="en-IL" w:eastAsia="zh-CN"/>
        </w:rPr>
      </w:pPr>
      <w:r w:rsidRPr="0008103A">
        <w:t>Title:</w:t>
      </w:r>
      <w:r w:rsidRPr="0008103A">
        <w:tab/>
      </w:r>
      <w:r w:rsidR="00215835">
        <w:t>Follow up</w:t>
      </w:r>
      <w:r w:rsidR="00305DE1" w:rsidRPr="00305DE1">
        <w:t xml:space="preserve"> on user consent for location information in RLF</w:t>
      </w:r>
      <w:r w:rsidR="00215835">
        <w:t>/CEF</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3A95CA10" w14:textId="5E226FD5" w:rsidR="00215835" w:rsidRDefault="00215835" w:rsidP="00336F18">
      <w:pPr>
        <w:rPr>
          <w:lang w:val="en-US" w:eastAsia="zh-CN"/>
        </w:rPr>
      </w:pPr>
      <w:r>
        <w:rPr>
          <w:lang w:val="en-US" w:eastAsia="zh-CN"/>
        </w:rPr>
        <w:t xml:space="preserve">The issue of user consent, originally triggered by the LS [1] from SA3, was discussed in RAN#95-e (based on [2]), and then in RAN3#116-e (based on [3]). </w:t>
      </w:r>
    </w:p>
    <w:p w14:paraId="69FC7C89" w14:textId="05BDDF54" w:rsidR="00327BE2" w:rsidRDefault="00327BE2" w:rsidP="00336F18">
      <w:pPr>
        <w:rPr>
          <w:lang w:val="en-US" w:eastAsia="zh-CN"/>
        </w:rPr>
      </w:pPr>
      <w:r>
        <w:rPr>
          <w:lang w:val="en-US" w:eastAsia="zh-CN"/>
        </w:rPr>
        <w:t>Unfortunately, even after those additional two rounds of discussions, the</w:t>
      </w:r>
      <w:r w:rsidR="00CB2502">
        <w:rPr>
          <w:lang w:val="en-US" w:eastAsia="zh-CN"/>
        </w:rPr>
        <w:t xml:space="preserve"> issue remains unresolved</w:t>
      </w:r>
      <w:r>
        <w:rPr>
          <w:lang w:val="en-US" w:eastAsia="zh-CN"/>
        </w:rPr>
        <w:t>.</w:t>
      </w:r>
    </w:p>
    <w:p w14:paraId="6A291478" w14:textId="3116DC74" w:rsidR="00327BE2" w:rsidRDefault="00327BE2" w:rsidP="00336F18">
      <w:pPr>
        <w:rPr>
          <w:lang w:val="en-US" w:eastAsia="zh-CN"/>
        </w:rPr>
      </w:pPr>
      <w:r>
        <w:rPr>
          <w:lang w:val="en-US" w:eastAsia="zh-CN"/>
        </w:rPr>
        <w:t xml:space="preserve">Therefore, it is important that RAN provide some guidance on how to resolve the issue, as without such guidance RAN3 </w:t>
      </w:r>
      <w:r w:rsidR="00CB2502">
        <w:rPr>
          <w:lang w:val="en-US" w:eastAsia="zh-CN"/>
        </w:rPr>
        <w:t xml:space="preserve">is </w:t>
      </w:r>
      <w:r w:rsidR="00CB493D">
        <w:rPr>
          <w:lang w:val="en-US" w:eastAsia="zh-CN"/>
        </w:rPr>
        <w:t>un</w:t>
      </w:r>
      <w:r w:rsidR="00CB2502">
        <w:rPr>
          <w:lang w:val="en-US" w:eastAsia="zh-CN"/>
        </w:rPr>
        <w:t>likely to be able to reach a consensus</w:t>
      </w:r>
      <w:r>
        <w:rPr>
          <w:lang w:val="en-US" w:eastAsia="zh-CN"/>
        </w:rPr>
        <w:t xml:space="preserve">.  </w:t>
      </w:r>
    </w:p>
    <w:p w14:paraId="5F193D27" w14:textId="42C32CC3" w:rsidR="00AB1C53" w:rsidRDefault="008E7986" w:rsidP="00130174">
      <w:pPr>
        <w:pStyle w:val="Heading1"/>
      </w:pPr>
      <w:r>
        <w:t>2</w:t>
      </w:r>
      <w:r w:rsidR="00004B93">
        <w:t xml:space="preserve">  </w:t>
      </w:r>
      <w:r w:rsidR="00476CE3">
        <w:t xml:space="preserve"> </w:t>
      </w:r>
      <w:r w:rsidR="004F2C96">
        <w:tab/>
      </w:r>
      <w:r w:rsidR="009575A3">
        <w:t>Discussion</w:t>
      </w:r>
    </w:p>
    <w:p w14:paraId="10C0614A" w14:textId="6495F3A6" w:rsidR="00327BE2" w:rsidRDefault="00327BE2" w:rsidP="00327BE2">
      <w:r>
        <w:t xml:space="preserve">The issue was discussed in RAN#96-e by email, see </w:t>
      </w:r>
      <w:r w:rsidR="0090080C">
        <w:t>[4]. For convenience, here is the moderator’s summary from the RAN#96-e discussion on user consent:</w:t>
      </w:r>
    </w:p>
    <w:p w14:paraId="0C6CE219" w14:textId="77777777" w:rsidR="0090080C" w:rsidRPr="003772E1" w:rsidRDefault="0090080C" w:rsidP="0090080C">
      <w:pPr>
        <w:pStyle w:val="ListParagraph"/>
        <w:numPr>
          <w:ilvl w:val="0"/>
          <w:numId w:val="20"/>
        </w:numPr>
        <w:tabs>
          <w:tab w:val="left" w:pos="658"/>
        </w:tabs>
        <w:rPr>
          <w:i/>
          <w:iCs/>
          <w:lang w:val="en-IL"/>
        </w:rPr>
      </w:pPr>
      <w:r w:rsidRPr="003772E1">
        <w:rPr>
          <w:i/>
          <w:iCs/>
          <w:lang w:val="en-IL"/>
        </w:rPr>
        <w:t>The current specifications are not clear on how user consent for location info in RLF/CEF reports is supported.</w:t>
      </w:r>
    </w:p>
    <w:p w14:paraId="482A8F7B" w14:textId="77777777" w:rsidR="0090080C" w:rsidRPr="003772E1" w:rsidRDefault="0090080C" w:rsidP="0090080C">
      <w:pPr>
        <w:pStyle w:val="ListParagraph"/>
        <w:numPr>
          <w:ilvl w:val="0"/>
          <w:numId w:val="20"/>
        </w:numPr>
        <w:tabs>
          <w:tab w:val="left" w:pos="658"/>
        </w:tabs>
        <w:rPr>
          <w:i/>
          <w:iCs/>
          <w:lang w:val="en-IL"/>
        </w:rPr>
      </w:pPr>
      <w:r w:rsidRPr="003772E1">
        <w:rPr>
          <w:i/>
          <w:iCs/>
          <w:lang w:val="en-IL"/>
        </w:rPr>
        <w:t>There is no specification text to support that MDT user consent can be reused as user consent for location info contained in RLF report and CEF report, although some companies consider that this reuse of the MDT user consent is possible by network implementation.</w:t>
      </w:r>
    </w:p>
    <w:p w14:paraId="23CF3694" w14:textId="77777777" w:rsidR="0090080C" w:rsidRPr="003772E1" w:rsidRDefault="0090080C" w:rsidP="0090080C">
      <w:pPr>
        <w:pStyle w:val="ListParagraph"/>
        <w:numPr>
          <w:ilvl w:val="0"/>
          <w:numId w:val="20"/>
        </w:numPr>
        <w:tabs>
          <w:tab w:val="left" w:pos="658"/>
        </w:tabs>
        <w:rPr>
          <w:i/>
          <w:iCs/>
          <w:lang w:val="en-IL"/>
        </w:rPr>
      </w:pPr>
      <w:r w:rsidRPr="003772E1">
        <w:rPr>
          <w:i/>
          <w:iCs/>
          <w:lang w:val="en-IL"/>
        </w:rPr>
        <w:t>During RAN#95e discussion a majority of companies expressed support to modify the spec such that it is explicit that MDT user consent can be reused as user consent for location info contained in RLF report and CEF report.</w:t>
      </w:r>
    </w:p>
    <w:p w14:paraId="5F6D9DE3" w14:textId="77777777" w:rsidR="0090080C" w:rsidRPr="003772E1" w:rsidRDefault="0090080C" w:rsidP="0090080C">
      <w:pPr>
        <w:pStyle w:val="ListParagraph"/>
        <w:numPr>
          <w:ilvl w:val="0"/>
          <w:numId w:val="20"/>
        </w:numPr>
        <w:tabs>
          <w:tab w:val="left" w:pos="658"/>
        </w:tabs>
        <w:rPr>
          <w:i/>
          <w:iCs/>
          <w:lang w:val="en-IL"/>
        </w:rPr>
      </w:pPr>
      <w:r w:rsidRPr="003772E1">
        <w:rPr>
          <w:i/>
          <w:iCs/>
          <w:lang w:val="en-IL"/>
        </w:rPr>
        <w:t>No consensus was reached on away forward and discussions should continue based on company contributions into the RAN WGs.</w:t>
      </w:r>
    </w:p>
    <w:p w14:paraId="67B11B11" w14:textId="55142AE7" w:rsidR="0090080C" w:rsidRDefault="0090080C" w:rsidP="00327BE2">
      <w:pPr>
        <w:rPr>
          <w:lang w:val="en-US"/>
        </w:rPr>
      </w:pPr>
      <w:r>
        <w:rPr>
          <w:lang w:val="en-US"/>
        </w:rPr>
        <w:t xml:space="preserve">The conclusions weren’t formally endorsed, as there </w:t>
      </w:r>
      <w:r w:rsidR="00CB2502">
        <w:rPr>
          <w:lang w:val="en-US"/>
        </w:rPr>
        <w:t>was no unanimous consensus</w:t>
      </w:r>
      <w:r>
        <w:rPr>
          <w:lang w:val="en-US"/>
        </w:rPr>
        <w:t>, however it was</w:t>
      </w:r>
      <w:r w:rsidRPr="0090080C">
        <w:rPr>
          <w:lang w:val="en-US"/>
        </w:rPr>
        <w:t xml:space="preserve"> evident that the majority agrees that it is not clear how user consent for location information in RLF/CEF can be provided in the current specifications (which is a requirement by SA3) and, furthermore, the majority prefers to have a unified user consent signaling for MDT and location information in RLF/CEF.</w:t>
      </w:r>
    </w:p>
    <w:p w14:paraId="48FBEACB" w14:textId="4C267AEA" w:rsidR="0090080C" w:rsidRDefault="0090080C" w:rsidP="00327BE2">
      <w:pPr>
        <w:rPr>
          <w:lang w:val="en-US"/>
        </w:rPr>
      </w:pPr>
      <w:r>
        <w:rPr>
          <w:lang w:val="en-US"/>
        </w:rPr>
        <w:t>As a follow up, in RAN3#116-e the proponents submitted a set of CRs along the lines of the majority view which emerged in RAN#96-e</w:t>
      </w:r>
      <w:r w:rsidR="00DC2572">
        <w:rPr>
          <w:lang w:val="en-US"/>
        </w:rPr>
        <w:t xml:space="preserve"> (see [5] – [10])</w:t>
      </w:r>
      <w:r>
        <w:rPr>
          <w:lang w:val="en-US"/>
        </w:rPr>
        <w:t>. It must be noted that th</w:t>
      </w:r>
      <w:r w:rsidR="00DC2572">
        <w:rPr>
          <w:lang w:val="en-US"/>
        </w:rPr>
        <w:t>ose proposals submitted to RAN</w:t>
      </w:r>
      <w:r w:rsidR="00CB493D">
        <w:rPr>
          <w:lang w:val="en-US"/>
        </w:rPr>
        <w:t>3</w:t>
      </w:r>
      <w:r w:rsidR="00DC2572">
        <w:rPr>
          <w:lang w:val="en-US"/>
        </w:rPr>
        <w:t>#116-e were a significant departure from the original proposal, showing willingness to compromise and to accept the majority view (from the side of the proponents).</w:t>
      </w:r>
    </w:p>
    <w:p w14:paraId="5BC387D4" w14:textId="393FD600" w:rsidR="00DC2572" w:rsidRDefault="00DC2572" w:rsidP="00327BE2">
      <w:pPr>
        <w:rPr>
          <w:lang w:val="en-US"/>
        </w:rPr>
      </w:pPr>
      <w:r>
        <w:rPr>
          <w:lang w:val="en-US"/>
        </w:rPr>
        <w:t xml:space="preserve">However, </w:t>
      </w:r>
      <w:r w:rsidR="00CB2502">
        <w:rPr>
          <w:lang w:val="en-US"/>
        </w:rPr>
        <w:t xml:space="preserve">RAN3 couldn’t reach a consensus even on the compromise proposal discussed in </w:t>
      </w:r>
      <w:r>
        <w:rPr>
          <w:lang w:val="en-US"/>
        </w:rPr>
        <w:t>RAN3#116-e.</w:t>
      </w:r>
    </w:p>
    <w:p w14:paraId="2D59CA6A" w14:textId="16FB90E3" w:rsidR="00DC2572" w:rsidRDefault="00CB2502" w:rsidP="00327BE2">
      <w:pPr>
        <w:rPr>
          <w:lang w:val="en-US"/>
        </w:rPr>
      </w:pPr>
      <w:r>
        <w:rPr>
          <w:lang w:val="en-US"/>
        </w:rPr>
        <w:t>Eventually</w:t>
      </w:r>
      <w:r w:rsidR="00DC2572">
        <w:rPr>
          <w:lang w:val="en-US"/>
        </w:rPr>
        <w:t xml:space="preserve">, the proponents suggested at least to notify SA3 about the </w:t>
      </w:r>
      <w:r w:rsidR="00B82789">
        <w:rPr>
          <w:lang w:val="en-US"/>
        </w:rPr>
        <w:t>fact that RAN</w:t>
      </w:r>
      <w:r w:rsidR="00BC6987">
        <w:rPr>
          <w:lang w:val="en-US"/>
        </w:rPr>
        <w:t>3</w:t>
      </w:r>
      <w:r w:rsidR="00B82789">
        <w:rPr>
          <w:lang w:val="en-US"/>
        </w:rPr>
        <w:t xml:space="preserve"> could not </w:t>
      </w:r>
      <w:r>
        <w:rPr>
          <w:lang w:val="en-US"/>
        </w:rPr>
        <w:t xml:space="preserve">agree on how to </w:t>
      </w:r>
      <w:r w:rsidR="00B82789">
        <w:rPr>
          <w:lang w:val="en-US"/>
        </w:rPr>
        <w:t xml:space="preserve">address the </w:t>
      </w:r>
      <w:r w:rsidR="00537D19">
        <w:rPr>
          <w:lang w:val="en-US"/>
        </w:rPr>
        <w:t>S</w:t>
      </w:r>
      <w:r w:rsidR="00B82789">
        <w:rPr>
          <w:lang w:val="en-US"/>
        </w:rPr>
        <w:t xml:space="preserve">A3 requirement, </w:t>
      </w:r>
      <w:r>
        <w:rPr>
          <w:lang w:val="en-US"/>
        </w:rPr>
        <w:t>however that wasn’t agreed either</w:t>
      </w:r>
      <w:r w:rsidR="00B82789">
        <w:rPr>
          <w:lang w:val="en-US"/>
        </w:rPr>
        <w:t xml:space="preserve"> (see [12]). </w:t>
      </w:r>
      <w:r w:rsidR="00537D19">
        <w:rPr>
          <w:lang w:val="en-US"/>
        </w:rPr>
        <w:t xml:space="preserve">It is now clear that without guidance from RAN, RAN3 is very likely to continue discussing this issue </w:t>
      </w:r>
      <w:r w:rsidR="00BC6987">
        <w:rPr>
          <w:lang w:val="en-US"/>
        </w:rPr>
        <w:t>indefinitely</w:t>
      </w:r>
      <w:r w:rsidR="00537D19">
        <w:rPr>
          <w:lang w:val="en-US"/>
        </w:rPr>
        <w:t xml:space="preserve"> and therefore we propose:</w:t>
      </w:r>
    </w:p>
    <w:p w14:paraId="3740A28D" w14:textId="5D4C4E80" w:rsidR="00B82789" w:rsidRPr="00537D19" w:rsidRDefault="00B82789" w:rsidP="00327BE2">
      <w:pPr>
        <w:rPr>
          <w:b/>
          <w:bCs/>
          <w:lang w:val="en-US"/>
        </w:rPr>
      </w:pPr>
      <w:r w:rsidRPr="00537D19">
        <w:rPr>
          <w:b/>
          <w:bCs/>
          <w:lang w:val="en-US"/>
        </w:rPr>
        <w:t>Proposal 1a: RAN to provide clear guidance to RAN3 to address the requirement from SA3 on user consent for location information sharing in RLF/CEF.</w:t>
      </w:r>
    </w:p>
    <w:p w14:paraId="13CFAE5D" w14:textId="73433EBC" w:rsidR="00B82789" w:rsidRDefault="00B82789" w:rsidP="00327BE2">
      <w:pPr>
        <w:rPr>
          <w:lang w:val="en-US"/>
        </w:rPr>
      </w:pPr>
      <w:r>
        <w:rPr>
          <w:lang w:val="en-US"/>
        </w:rPr>
        <w:t>If proposal 1</w:t>
      </w:r>
      <w:r w:rsidR="00537D19">
        <w:rPr>
          <w:lang w:val="en-US"/>
        </w:rPr>
        <w:t>a</w:t>
      </w:r>
      <w:r>
        <w:rPr>
          <w:lang w:val="en-US"/>
        </w:rPr>
        <w:t xml:space="preserve"> cannot be agreed</w:t>
      </w:r>
      <w:r w:rsidR="00537D19">
        <w:rPr>
          <w:lang w:val="en-US"/>
        </w:rPr>
        <w:t xml:space="preserve">, we </w:t>
      </w:r>
      <w:r w:rsidR="00CB2502">
        <w:rPr>
          <w:lang w:val="en-US"/>
        </w:rPr>
        <w:t>should at least notify SA3</w:t>
      </w:r>
      <w:r w:rsidR="00537D19">
        <w:rPr>
          <w:lang w:val="en-US"/>
        </w:rPr>
        <w:t xml:space="preserve">. SA3 should be aware that their requirements on privacy </w:t>
      </w:r>
      <w:r w:rsidR="00BC6987">
        <w:rPr>
          <w:lang w:val="en-US"/>
        </w:rPr>
        <w:t>remain</w:t>
      </w:r>
      <w:r w:rsidR="00537D19">
        <w:rPr>
          <w:lang w:val="en-US"/>
        </w:rPr>
        <w:t xml:space="preserve"> unaddressed in Rel-17 (even though the requirement was provided in the context of the Rel-16 WI on SON/MDT). </w:t>
      </w:r>
    </w:p>
    <w:p w14:paraId="6D234F3D" w14:textId="10ED4CF9" w:rsidR="00B82789" w:rsidRPr="00537D19" w:rsidRDefault="00B82789" w:rsidP="00537D19">
      <w:pPr>
        <w:rPr>
          <w:b/>
          <w:bCs/>
          <w:lang w:val="en-US"/>
        </w:rPr>
      </w:pPr>
      <w:r w:rsidRPr="00537D19">
        <w:rPr>
          <w:b/>
          <w:bCs/>
          <w:lang w:val="en-US"/>
        </w:rPr>
        <w:t>Proposal 1b: RAN to send a LS to SA3 indicating that RAN WGs could not reach a consensus to address the SA3 requirement on user consent for location information sharing in RLF/CEF.</w:t>
      </w:r>
    </w:p>
    <w:p w14:paraId="34C99636" w14:textId="2EE17230" w:rsidR="008E7986" w:rsidRDefault="008E7986" w:rsidP="008E7986">
      <w:pPr>
        <w:pStyle w:val="Heading1"/>
      </w:pPr>
      <w:r>
        <w:lastRenderedPageBreak/>
        <w:t>3</w:t>
      </w:r>
      <w:r>
        <w:tab/>
        <w:t>Conclusions</w:t>
      </w:r>
      <w:r w:rsidR="0012791C">
        <w:t xml:space="preserve"> and Proposals</w:t>
      </w:r>
    </w:p>
    <w:p w14:paraId="6372C2F9" w14:textId="77777777" w:rsidR="00537D19" w:rsidRPr="00537D19" w:rsidRDefault="00537D19" w:rsidP="00537D19">
      <w:pPr>
        <w:rPr>
          <w:b/>
          <w:bCs/>
          <w:lang w:val="en-US"/>
        </w:rPr>
      </w:pPr>
      <w:r w:rsidRPr="00537D19">
        <w:rPr>
          <w:b/>
          <w:bCs/>
          <w:lang w:val="en-US"/>
        </w:rPr>
        <w:t>Proposal 1a: RAN to provide clear guidance to RAN3 to address the requirement from SA3 on user consent for location information sharing in RLF/CEF.</w:t>
      </w:r>
    </w:p>
    <w:p w14:paraId="44AEC018" w14:textId="75CA9892" w:rsidR="00537D19" w:rsidRDefault="00CB2502" w:rsidP="00537D19">
      <w:pPr>
        <w:rPr>
          <w:lang w:val="en-US"/>
        </w:rPr>
      </w:pPr>
      <w:r>
        <w:rPr>
          <w:lang w:val="en-US"/>
        </w:rPr>
        <w:t>If proposal 1a cannot be agreed, we should at least notify SA3</w:t>
      </w:r>
      <w:r w:rsidR="00537D19">
        <w:rPr>
          <w:lang w:val="en-US"/>
        </w:rPr>
        <w:t xml:space="preserve">. SA3 should be aware that their requirements on privacy </w:t>
      </w:r>
      <w:proofErr w:type="gramStart"/>
      <w:r w:rsidR="00537D19">
        <w:rPr>
          <w:lang w:val="en-US"/>
        </w:rPr>
        <w:t>still remain</w:t>
      </w:r>
      <w:proofErr w:type="gramEnd"/>
      <w:r w:rsidR="00537D19">
        <w:rPr>
          <w:lang w:val="en-US"/>
        </w:rPr>
        <w:t xml:space="preserve"> unaddressed in Rel-17 (even though the requirement was provided in the context of the Rel-16 WI on SON/MDT). </w:t>
      </w:r>
    </w:p>
    <w:p w14:paraId="19E65E5A" w14:textId="602E0C4F" w:rsidR="0012791C" w:rsidRPr="00537D19" w:rsidRDefault="00537D19" w:rsidP="00537D19">
      <w:pPr>
        <w:rPr>
          <w:b/>
          <w:bCs/>
          <w:lang w:val="en-US"/>
        </w:rPr>
      </w:pPr>
      <w:r w:rsidRPr="00537D19">
        <w:rPr>
          <w:b/>
          <w:bCs/>
          <w:lang w:val="en-US"/>
        </w:rPr>
        <w:t>Proposal 1b: RAN to send a LS to SA3 indicating that RAN WGs could not reach a consensus to address the SA3 requirement on user consent for location information sharing in RLF/CEF.</w:t>
      </w:r>
    </w:p>
    <w:bookmarkEnd w:id="0"/>
    <w:p w14:paraId="404B682A" w14:textId="61DB6701" w:rsidR="003E31FD" w:rsidRPr="003A0483" w:rsidRDefault="003E31FD" w:rsidP="003E31FD">
      <w:pPr>
        <w:pStyle w:val="Heading1"/>
      </w:pPr>
      <w:r>
        <w:t>4</w:t>
      </w:r>
      <w:r>
        <w:tab/>
        <w:t>References</w:t>
      </w:r>
    </w:p>
    <w:p w14:paraId="487EEB21" w14:textId="282CB100" w:rsidR="0091583A" w:rsidRDefault="00C40A51" w:rsidP="00FF163A">
      <w:pPr>
        <w:pStyle w:val="EX"/>
        <w:numPr>
          <w:ilvl w:val="0"/>
          <w:numId w:val="0"/>
        </w:numPr>
        <w:ind w:left="369" w:hanging="369"/>
      </w:pPr>
      <w:r>
        <w:t>[1]</w:t>
      </w:r>
      <w:r w:rsidR="00983526">
        <w:t xml:space="preserve"> </w:t>
      </w:r>
      <w:r w:rsidR="00FF163A" w:rsidRPr="00FF163A">
        <w:t>S3-211338</w:t>
      </w:r>
      <w:r w:rsidR="00FF163A">
        <w:t xml:space="preserve">, </w:t>
      </w:r>
      <w:r w:rsidR="00FF163A" w:rsidRPr="00FF163A">
        <w:t>Reply LS on the user consent for trace reporting</w:t>
      </w:r>
    </w:p>
    <w:p w14:paraId="558F0CFD" w14:textId="2C6C9E3B" w:rsidR="00215835" w:rsidRDefault="00215835" w:rsidP="00215835">
      <w:pPr>
        <w:pStyle w:val="EX"/>
        <w:numPr>
          <w:ilvl w:val="0"/>
          <w:numId w:val="0"/>
        </w:numPr>
        <w:ind w:left="369" w:hanging="369"/>
      </w:pPr>
      <w:r>
        <w:t xml:space="preserve">[2] </w:t>
      </w:r>
      <w:r w:rsidRPr="00215835">
        <w:t>RP-220668</w:t>
      </w:r>
      <w:r>
        <w:t xml:space="preserve">, </w:t>
      </w:r>
      <w:r w:rsidRPr="00215835">
        <w:t>Fulfilment of SA3 requirements on user consent for location</w:t>
      </w:r>
      <w:r>
        <w:t>, Apple, Qualcomm</w:t>
      </w:r>
    </w:p>
    <w:p w14:paraId="5DFF1373" w14:textId="256537E9" w:rsidR="00215835" w:rsidRDefault="00215835" w:rsidP="00215835">
      <w:pPr>
        <w:pStyle w:val="EX"/>
        <w:numPr>
          <w:ilvl w:val="0"/>
          <w:numId w:val="0"/>
        </w:numPr>
        <w:ind w:left="369" w:hanging="369"/>
      </w:pPr>
      <w:r>
        <w:t xml:space="preserve">[3] </w:t>
      </w:r>
      <w:r w:rsidRPr="00215835">
        <w:t>R3-223147</w:t>
      </w:r>
      <w:r>
        <w:t xml:space="preserve">, </w:t>
      </w:r>
      <w:r w:rsidRPr="00C05A23">
        <w:rPr>
          <w:lang w:val="en-US"/>
        </w:rPr>
        <w:t>On user consent for RLF/CEF</w:t>
      </w:r>
      <w:r>
        <w:rPr>
          <w:lang w:val="en-US"/>
        </w:rPr>
        <w:t xml:space="preserve">, Apple </w:t>
      </w:r>
    </w:p>
    <w:p w14:paraId="317AAD85" w14:textId="77777777" w:rsidR="0090080C" w:rsidRDefault="0090080C" w:rsidP="0090080C">
      <w:pPr>
        <w:pStyle w:val="EX"/>
        <w:numPr>
          <w:ilvl w:val="0"/>
          <w:numId w:val="0"/>
        </w:numPr>
        <w:ind w:left="369" w:hanging="369"/>
        <w:rPr>
          <w:lang w:val="en-US"/>
        </w:rPr>
      </w:pPr>
      <w:r>
        <w:t xml:space="preserve">[4] </w:t>
      </w:r>
      <w:r w:rsidRPr="005E7C3E">
        <w:rPr>
          <w:lang w:val="en-US"/>
        </w:rPr>
        <w:t>RP‑220900</w:t>
      </w:r>
      <w:r>
        <w:rPr>
          <w:lang w:val="en-US"/>
        </w:rPr>
        <w:t xml:space="preserve">, </w:t>
      </w:r>
      <w:r w:rsidRPr="005E7C3E">
        <w:rPr>
          <w:lang w:val="en-US"/>
        </w:rPr>
        <w:t>Moderator's summary for discussion [95e-40-SA3-LocInfo]</w:t>
      </w:r>
      <w:r>
        <w:rPr>
          <w:lang w:val="en-US"/>
        </w:rPr>
        <w:t>, Intel</w:t>
      </w:r>
    </w:p>
    <w:p w14:paraId="6D359DBA" w14:textId="40973D75" w:rsidR="0090080C" w:rsidRDefault="00DC2572" w:rsidP="0090080C">
      <w:pPr>
        <w:pStyle w:val="EX"/>
        <w:numPr>
          <w:ilvl w:val="0"/>
          <w:numId w:val="0"/>
        </w:numPr>
        <w:ind w:left="369" w:hanging="369"/>
      </w:pPr>
      <w:r>
        <w:rPr>
          <w:lang w:val="en-US"/>
        </w:rPr>
        <w:t xml:space="preserve">[5] </w:t>
      </w:r>
      <w:r w:rsidR="0090080C">
        <w:t>R3-223149 Introduction of user consent for location information in RLF/CEF to 38.413 (Apple)</w:t>
      </w:r>
    </w:p>
    <w:p w14:paraId="49A89107" w14:textId="2EFE2F74" w:rsidR="00215835" w:rsidRDefault="00DC2572" w:rsidP="00A76E2C">
      <w:pPr>
        <w:pStyle w:val="EX"/>
        <w:numPr>
          <w:ilvl w:val="0"/>
          <w:numId w:val="0"/>
        </w:numPr>
        <w:ind w:left="369" w:hanging="369"/>
      </w:pPr>
      <w:r>
        <w:t xml:space="preserve">[6] </w:t>
      </w:r>
      <w:r w:rsidR="0090080C">
        <w:t>R3-223150 Introduction of user consent for location information in RLF/CEF to 38.423 (Apple)</w:t>
      </w:r>
    </w:p>
    <w:p w14:paraId="01097910" w14:textId="431CA9C4" w:rsidR="00DC2572" w:rsidRDefault="00DC2572" w:rsidP="00DC2572">
      <w:pPr>
        <w:pStyle w:val="EX"/>
        <w:numPr>
          <w:ilvl w:val="0"/>
          <w:numId w:val="0"/>
        </w:numPr>
        <w:ind w:left="369" w:hanging="369"/>
      </w:pPr>
      <w:r>
        <w:t>[7] R3-223213 Correction to user consent for UE location information (Huawei, BT, Orange)</w:t>
      </w:r>
    </w:p>
    <w:p w14:paraId="415CF216" w14:textId="163C0A31" w:rsidR="00DC2572" w:rsidRDefault="00DC2572" w:rsidP="00DC2572">
      <w:pPr>
        <w:pStyle w:val="EX"/>
        <w:numPr>
          <w:ilvl w:val="0"/>
          <w:numId w:val="0"/>
        </w:numPr>
      </w:pPr>
      <w:r>
        <w:t>[8] R3-223214 Correction to user consent for UE location information (Huawei, BT, Orange)</w:t>
      </w:r>
    </w:p>
    <w:p w14:paraId="5157D0A4" w14:textId="7BE52019" w:rsidR="00DC2572" w:rsidRDefault="00DC2572" w:rsidP="00DC2572">
      <w:pPr>
        <w:pStyle w:val="EX"/>
        <w:numPr>
          <w:ilvl w:val="0"/>
          <w:numId w:val="0"/>
        </w:numPr>
        <w:ind w:left="369" w:hanging="369"/>
      </w:pPr>
      <w:r>
        <w:t>[9] R3-223215 Correction to user consent for UE location information (Huawei, BT, Orange)</w:t>
      </w:r>
    </w:p>
    <w:p w14:paraId="76E0E633" w14:textId="6DB7C6AE" w:rsidR="00215835" w:rsidRDefault="00DC2572" w:rsidP="00DC2572">
      <w:pPr>
        <w:pStyle w:val="EX"/>
        <w:numPr>
          <w:ilvl w:val="0"/>
          <w:numId w:val="0"/>
        </w:numPr>
        <w:ind w:left="369" w:hanging="369"/>
      </w:pPr>
      <w:r>
        <w:t>[10] R3-223216 Correction to user consent for UE location information (Huawei, BT, Orange)</w:t>
      </w:r>
    </w:p>
    <w:p w14:paraId="3D451B10" w14:textId="7747D04C" w:rsidR="00DC2572" w:rsidRDefault="00DC2572" w:rsidP="00215835">
      <w:pPr>
        <w:pStyle w:val="EX"/>
        <w:numPr>
          <w:ilvl w:val="0"/>
          <w:numId w:val="0"/>
        </w:numPr>
        <w:ind w:left="369" w:hanging="369"/>
      </w:pPr>
      <w:r>
        <w:t xml:space="preserve">[11] </w:t>
      </w:r>
      <w:r w:rsidRPr="00DC2572">
        <w:t>R3-223726</w:t>
      </w:r>
      <w:r>
        <w:t xml:space="preserve">, </w:t>
      </w:r>
      <w:r w:rsidRPr="005B01F3">
        <w:t>Summary of Offline Discussion on User Consent (CB#7)</w:t>
      </w:r>
      <w:r>
        <w:t>, Apple (moderator)</w:t>
      </w:r>
    </w:p>
    <w:p w14:paraId="497E61F2" w14:textId="5F238ADD" w:rsidR="00215458" w:rsidRPr="00B82789" w:rsidRDefault="00B82789" w:rsidP="00B82789">
      <w:pPr>
        <w:pStyle w:val="EX"/>
        <w:numPr>
          <w:ilvl w:val="0"/>
          <w:numId w:val="0"/>
        </w:numPr>
        <w:ind w:left="369" w:hanging="369"/>
      </w:pPr>
      <w:r>
        <w:t>[12] RAN3#116-e meeting minutes</w:t>
      </w:r>
    </w:p>
    <w:sectPr w:rsidR="00215458" w:rsidRPr="00B8278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F91BC" w14:textId="77777777" w:rsidR="001A0830" w:rsidRDefault="001A0830">
      <w:r>
        <w:separator/>
      </w:r>
    </w:p>
  </w:endnote>
  <w:endnote w:type="continuationSeparator" w:id="0">
    <w:p w14:paraId="579D6833" w14:textId="77777777" w:rsidR="001A0830" w:rsidRDefault="001A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6E05" w14:textId="77777777" w:rsidR="001A0830" w:rsidRDefault="001A0830">
      <w:r>
        <w:separator/>
      </w:r>
    </w:p>
  </w:footnote>
  <w:footnote w:type="continuationSeparator" w:id="0">
    <w:p w14:paraId="3F60EC88" w14:textId="77777777" w:rsidR="001A0830" w:rsidRDefault="001A0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BB25B7"/>
    <w:multiLevelType w:val="hybridMultilevel"/>
    <w:tmpl w:val="21029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4613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13415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4178981">
    <w:abstractNumId w:val="1"/>
  </w:num>
  <w:num w:numId="4" w16cid:durableId="722486345">
    <w:abstractNumId w:val="12"/>
  </w:num>
  <w:num w:numId="5" w16cid:durableId="742886">
    <w:abstractNumId w:val="2"/>
  </w:num>
  <w:num w:numId="6" w16cid:durableId="1571648148">
    <w:abstractNumId w:val="2"/>
  </w:num>
  <w:num w:numId="7" w16cid:durableId="949505525">
    <w:abstractNumId w:val="5"/>
  </w:num>
  <w:num w:numId="8" w16cid:durableId="122115217">
    <w:abstractNumId w:val="3"/>
  </w:num>
  <w:num w:numId="9" w16cid:durableId="204367964">
    <w:abstractNumId w:val="2"/>
  </w:num>
  <w:num w:numId="10" w16cid:durableId="330766365">
    <w:abstractNumId w:val="7"/>
  </w:num>
  <w:num w:numId="11" w16cid:durableId="279190120">
    <w:abstractNumId w:val="14"/>
  </w:num>
  <w:num w:numId="12" w16cid:durableId="795760602">
    <w:abstractNumId w:val="15"/>
  </w:num>
  <w:num w:numId="13" w16cid:durableId="1193809952">
    <w:abstractNumId w:val="10"/>
  </w:num>
  <w:num w:numId="14" w16cid:durableId="1323385523">
    <w:abstractNumId w:val="16"/>
  </w:num>
  <w:num w:numId="15" w16cid:durableId="1724064912">
    <w:abstractNumId w:val="6"/>
  </w:num>
  <w:num w:numId="16" w16cid:durableId="20601251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3159843">
    <w:abstractNumId w:val="8"/>
  </w:num>
  <w:num w:numId="18" w16cid:durableId="1315791152">
    <w:abstractNumId w:val="4"/>
  </w:num>
  <w:num w:numId="19" w16cid:durableId="1295212011">
    <w:abstractNumId w:val="13"/>
  </w:num>
  <w:num w:numId="20" w16cid:durableId="3810959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2791C"/>
    <w:rsid w:val="00130174"/>
    <w:rsid w:val="00133525"/>
    <w:rsid w:val="0013608F"/>
    <w:rsid w:val="001378F3"/>
    <w:rsid w:val="00151156"/>
    <w:rsid w:val="00160F3D"/>
    <w:rsid w:val="0016132D"/>
    <w:rsid w:val="001644D8"/>
    <w:rsid w:val="0017007C"/>
    <w:rsid w:val="0018138E"/>
    <w:rsid w:val="0019189A"/>
    <w:rsid w:val="001A0830"/>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1FD"/>
    <w:rsid w:val="00200F8E"/>
    <w:rsid w:val="002027AD"/>
    <w:rsid w:val="00205A11"/>
    <w:rsid w:val="002076C0"/>
    <w:rsid w:val="00215458"/>
    <w:rsid w:val="00215835"/>
    <w:rsid w:val="002347A2"/>
    <w:rsid w:val="002347D9"/>
    <w:rsid w:val="002369B7"/>
    <w:rsid w:val="00241F2F"/>
    <w:rsid w:val="00242D80"/>
    <w:rsid w:val="00245165"/>
    <w:rsid w:val="00247926"/>
    <w:rsid w:val="002508FA"/>
    <w:rsid w:val="00250F8B"/>
    <w:rsid w:val="00254AB3"/>
    <w:rsid w:val="0026501B"/>
    <w:rsid w:val="002675F0"/>
    <w:rsid w:val="00276EE4"/>
    <w:rsid w:val="002772D3"/>
    <w:rsid w:val="00277FB3"/>
    <w:rsid w:val="00294314"/>
    <w:rsid w:val="00295C21"/>
    <w:rsid w:val="002A1440"/>
    <w:rsid w:val="002B6339"/>
    <w:rsid w:val="002C0739"/>
    <w:rsid w:val="002C196A"/>
    <w:rsid w:val="002D6B85"/>
    <w:rsid w:val="002E00EE"/>
    <w:rsid w:val="002F41D1"/>
    <w:rsid w:val="00305DE1"/>
    <w:rsid w:val="00313F1B"/>
    <w:rsid w:val="003172DC"/>
    <w:rsid w:val="00327BE2"/>
    <w:rsid w:val="00331E92"/>
    <w:rsid w:val="00336F18"/>
    <w:rsid w:val="003448DD"/>
    <w:rsid w:val="003501FB"/>
    <w:rsid w:val="003511B1"/>
    <w:rsid w:val="00353439"/>
    <w:rsid w:val="0035462D"/>
    <w:rsid w:val="003675A8"/>
    <w:rsid w:val="00371498"/>
    <w:rsid w:val="00372C8F"/>
    <w:rsid w:val="003765B8"/>
    <w:rsid w:val="0038169C"/>
    <w:rsid w:val="00397792"/>
    <w:rsid w:val="003A0483"/>
    <w:rsid w:val="003A2259"/>
    <w:rsid w:val="003A26DF"/>
    <w:rsid w:val="003A480D"/>
    <w:rsid w:val="003A4ACA"/>
    <w:rsid w:val="003B0015"/>
    <w:rsid w:val="003B6758"/>
    <w:rsid w:val="003B6D40"/>
    <w:rsid w:val="003C3971"/>
    <w:rsid w:val="003C564B"/>
    <w:rsid w:val="003C6949"/>
    <w:rsid w:val="003D1FE2"/>
    <w:rsid w:val="003D6DD3"/>
    <w:rsid w:val="003D7AA8"/>
    <w:rsid w:val="003E31FD"/>
    <w:rsid w:val="003E43E3"/>
    <w:rsid w:val="003E4DE1"/>
    <w:rsid w:val="003E7753"/>
    <w:rsid w:val="003F3AD6"/>
    <w:rsid w:val="003F3C0E"/>
    <w:rsid w:val="003F65AF"/>
    <w:rsid w:val="00407B61"/>
    <w:rsid w:val="00410618"/>
    <w:rsid w:val="00423334"/>
    <w:rsid w:val="004345EC"/>
    <w:rsid w:val="00445F9D"/>
    <w:rsid w:val="00446B01"/>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37D19"/>
    <w:rsid w:val="00543E6C"/>
    <w:rsid w:val="00551574"/>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3B91"/>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C63"/>
    <w:rsid w:val="007E5DDC"/>
    <w:rsid w:val="007E5E37"/>
    <w:rsid w:val="007F0F4A"/>
    <w:rsid w:val="008028A4"/>
    <w:rsid w:val="00803196"/>
    <w:rsid w:val="00806C56"/>
    <w:rsid w:val="0081122F"/>
    <w:rsid w:val="0081484C"/>
    <w:rsid w:val="00820B25"/>
    <w:rsid w:val="00821E31"/>
    <w:rsid w:val="00830747"/>
    <w:rsid w:val="00835F9B"/>
    <w:rsid w:val="00846F18"/>
    <w:rsid w:val="00857745"/>
    <w:rsid w:val="00866EDF"/>
    <w:rsid w:val="00871A02"/>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080C"/>
    <w:rsid w:val="0090271F"/>
    <w:rsid w:val="00902E23"/>
    <w:rsid w:val="009051EC"/>
    <w:rsid w:val="00906AD7"/>
    <w:rsid w:val="00910E77"/>
    <w:rsid w:val="009114D7"/>
    <w:rsid w:val="0091348E"/>
    <w:rsid w:val="00913853"/>
    <w:rsid w:val="0091583A"/>
    <w:rsid w:val="00917CCB"/>
    <w:rsid w:val="00932699"/>
    <w:rsid w:val="009332B0"/>
    <w:rsid w:val="00942EC2"/>
    <w:rsid w:val="009575A3"/>
    <w:rsid w:val="00960814"/>
    <w:rsid w:val="00961ADE"/>
    <w:rsid w:val="0096691B"/>
    <w:rsid w:val="00966942"/>
    <w:rsid w:val="00971403"/>
    <w:rsid w:val="00977E47"/>
    <w:rsid w:val="00983526"/>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1227"/>
    <w:rsid w:val="00A82346"/>
    <w:rsid w:val="00A827F0"/>
    <w:rsid w:val="00A84B5A"/>
    <w:rsid w:val="00A862D7"/>
    <w:rsid w:val="00A86B86"/>
    <w:rsid w:val="00A92BA1"/>
    <w:rsid w:val="00A93484"/>
    <w:rsid w:val="00A93DB8"/>
    <w:rsid w:val="00AA37A2"/>
    <w:rsid w:val="00AB1C53"/>
    <w:rsid w:val="00AB408F"/>
    <w:rsid w:val="00AB5170"/>
    <w:rsid w:val="00AB686D"/>
    <w:rsid w:val="00AB7326"/>
    <w:rsid w:val="00AC6BC6"/>
    <w:rsid w:val="00AD330E"/>
    <w:rsid w:val="00AD563A"/>
    <w:rsid w:val="00AE0C7C"/>
    <w:rsid w:val="00AE0E06"/>
    <w:rsid w:val="00AE109A"/>
    <w:rsid w:val="00AE3403"/>
    <w:rsid w:val="00AE3797"/>
    <w:rsid w:val="00AE44FD"/>
    <w:rsid w:val="00AE6A6F"/>
    <w:rsid w:val="00AF068E"/>
    <w:rsid w:val="00B00A85"/>
    <w:rsid w:val="00B03B5E"/>
    <w:rsid w:val="00B102B6"/>
    <w:rsid w:val="00B15449"/>
    <w:rsid w:val="00B23DD2"/>
    <w:rsid w:val="00B27A39"/>
    <w:rsid w:val="00B35DBA"/>
    <w:rsid w:val="00B35F32"/>
    <w:rsid w:val="00B64F8E"/>
    <w:rsid w:val="00B80010"/>
    <w:rsid w:val="00B80F14"/>
    <w:rsid w:val="00B82789"/>
    <w:rsid w:val="00B93086"/>
    <w:rsid w:val="00B93BE6"/>
    <w:rsid w:val="00BA13D4"/>
    <w:rsid w:val="00BA19ED"/>
    <w:rsid w:val="00BA300B"/>
    <w:rsid w:val="00BA4B8D"/>
    <w:rsid w:val="00BA5ADB"/>
    <w:rsid w:val="00BA6B22"/>
    <w:rsid w:val="00BC0F7D"/>
    <w:rsid w:val="00BC29C3"/>
    <w:rsid w:val="00BC6987"/>
    <w:rsid w:val="00BD300D"/>
    <w:rsid w:val="00BE3255"/>
    <w:rsid w:val="00BE45ED"/>
    <w:rsid w:val="00BF128E"/>
    <w:rsid w:val="00BF4580"/>
    <w:rsid w:val="00C060EE"/>
    <w:rsid w:val="00C120EB"/>
    <w:rsid w:val="00C1496A"/>
    <w:rsid w:val="00C20C9A"/>
    <w:rsid w:val="00C21E56"/>
    <w:rsid w:val="00C32093"/>
    <w:rsid w:val="00C33079"/>
    <w:rsid w:val="00C35A42"/>
    <w:rsid w:val="00C40A51"/>
    <w:rsid w:val="00C45231"/>
    <w:rsid w:val="00C61CAA"/>
    <w:rsid w:val="00C645F2"/>
    <w:rsid w:val="00C72833"/>
    <w:rsid w:val="00C77BE7"/>
    <w:rsid w:val="00C80F1D"/>
    <w:rsid w:val="00C812DD"/>
    <w:rsid w:val="00C832B0"/>
    <w:rsid w:val="00C93F40"/>
    <w:rsid w:val="00CA2F63"/>
    <w:rsid w:val="00CA3D0C"/>
    <w:rsid w:val="00CB2502"/>
    <w:rsid w:val="00CB493D"/>
    <w:rsid w:val="00CB5FBD"/>
    <w:rsid w:val="00CC01DA"/>
    <w:rsid w:val="00CD347F"/>
    <w:rsid w:val="00CF0877"/>
    <w:rsid w:val="00CF20E3"/>
    <w:rsid w:val="00CF3390"/>
    <w:rsid w:val="00CF3C5A"/>
    <w:rsid w:val="00CF53C3"/>
    <w:rsid w:val="00D0150F"/>
    <w:rsid w:val="00D02105"/>
    <w:rsid w:val="00D212FB"/>
    <w:rsid w:val="00D26579"/>
    <w:rsid w:val="00D27771"/>
    <w:rsid w:val="00D309CC"/>
    <w:rsid w:val="00D4461B"/>
    <w:rsid w:val="00D451FF"/>
    <w:rsid w:val="00D46431"/>
    <w:rsid w:val="00D46ACE"/>
    <w:rsid w:val="00D52F8B"/>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2572"/>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55F21"/>
    <w:rsid w:val="00E649A9"/>
    <w:rsid w:val="00E65E13"/>
    <w:rsid w:val="00E72324"/>
    <w:rsid w:val="00E72ABE"/>
    <w:rsid w:val="00E74D99"/>
    <w:rsid w:val="00E75D3C"/>
    <w:rsid w:val="00E77645"/>
    <w:rsid w:val="00E777FD"/>
    <w:rsid w:val="00E80017"/>
    <w:rsid w:val="00E8127C"/>
    <w:rsid w:val="00EA113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37E3C"/>
    <w:rsid w:val="00F407EE"/>
    <w:rsid w:val="00F45F18"/>
    <w:rsid w:val="00F470FA"/>
    <w:rsid w:val="00F501B8"/>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C1CCE"/>
    <w:rsid w:val="00FD2958"/>
    <w:rsid w:val="00FE44D7"/>
    <w:rsid w:val="00FE68C5"/>
    <w:rsid w:val="00FF163A"/>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0489812">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408">
      <w:bodyDiv w:val="1"/>
      <w:marLeft w:val="0"/>
      <w:marRight w:val="0"/>
      <w:marTop w:val="0"/>
      <w:marBottom w:val="0"/>
      <w:divBdr>
        <w:top w:val="none" w:sz="0" w:space="0" w:color="auto"/>
        <w:left w:val="none" w:sz="0" w:space="0" w:color="auto"/>
        <w:bottom w:val="none" w:sz="0" w:space="0" w:color="auto"/>
        <w:right w:val="none" w:sz="0" w:space="0" w:color="auto"/>
      </w:divBdr>
      <w:divsChild>
        <w:div w:id="695815813">
          <w:marLeft w:val="0"/>
          <w:marRight w:val="0"/>
          <w:marTop w:val="0"/>
          <w:marBottom w:val="0"/>
          <w:divBdr>
            <w:top w:val="none" w:sz="0" w:space="0" w:color="auto"/>
            <w:left w:val="none" w:sz="0" w:space="0" w:color="auto"/>
            <w:bottom w:val="none" w:sz="0" w:space="0" w:color="auto"/>
            <w:right w:val="none" w:sz="0" w:space="0" w:color="auto"/>
          </w:divBdr>
          <w:divsChild>
            <w:div w:id="798229108">
              <w:marLeft w:val="0"/>
              <w:marRight w:val="0"/>
              <w:marTop w:val="0"/>
              <w:marBottom w:val="0"/>
              <w:divBdr>
                <w:top w:val="none" w:sz="0" w:space="0" w:color="auto"/>
                <w:left w:val="none" w:sz="0" w:space="0" w:color="auto"/>
                <w:bottom w:val="none" w:sz="0" w:space="0" w:color="auto"/>
                <w:right w:val="none" w:sz="0" w:space="0" w:color="auto"/>
              </w:divBdr>
              <w:divsChild>
                <w:div w:id="32559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576041">
      <w:bodyDiv w:val="1"/>
      <w:marLeft w:val="0"/>
      <w:marRight w:val="0"/>
      <w:marTop w:val="0"/>
      <w:marBottom w:val="0"/>
      <w:divBdr>
        <w:top w:val="none" w:sz="0" w:space="0" w:color="auto"/>
        <w:left w:val="none" w:sz="0" w:space="0" w:color="auto"/>
        <w:bottom w:val="none" w:sz="0" w:space="0" w:color="auto"/>
        <w:right w:val="none" w:sz="0" w:space="0" w:color="auto"/>
      </w:divBdr>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4964637">
      <w:bodyDiv w:val="1"/>
      <w:marLeft w:val="0"/>
      <w:marRight w:val="0"/>
      <w:marTop w:val="0"/>
      <w:marBottom w:val="0"/>
      <w:divBdr>
        <w:top w:val="none" w:sz="0" w:space="0" w:color="auto"/>
        <w:left w:val="none" w:sz="0" w:space="0" w:color="auto"/>
        <w:bottom w:val="none" w:sz="0" w:space="0" w:color="auto"/>
        <w:right w:val="none" w:sz="0" w:space="0" w:color="auto"/>
      </w:divBdr>
      <w:divsChild>
        <w:div w:id="1825780936">
          <w:marLeft w:val="0"/>
          <w:marRight w:val="0"/>
          <w:marTop w:val="0"/>
          <w:marBottom w:val="0"/>
          <w:divBdr>
            <w:top w:val="none" w:sz="0" w:space="0" w:color="auto"/>
            <w:left w:val="none" w:sz="0" w:space="0" w:color="auto"/>
            <w:bottom w:val="none" w:sz="0" w:space="0" w:color="auto"/>
            <w:right w:val="none" w:sz="0" w:space="0" w:color="auto"/>
          </w:divBdr>
          <w:divsChild>
            <w:div w:id="2147122955">
              <w:marLeft w:val="0"/>
              <w:marRight w:val="0"/>
              <w:marTop w:val="0"/>
              <w:marBottom w:val="0"/>
              <w:divBdr>
                <w:top w:val="none" w:sz="0" w:space="0" w:color="auto"/>
                <w:left w:val="none" w:sz="0" w:space="0" w:color="auto"/>
                <w:bottom w:val="none" w:sz="0" w:space="0" w:color="auto"/>
                <w:right w:val="none" w:sz="0" w:space="0" w:color="auto"/>
              </w:divBdr>
              <w:divsChild>
                <w:div w:id="204663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16786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9</cp:revision>
  <cp:lastPrinted>2019-02-25T14:05:00Z</cp:lastPrinted>
  <dcterms:created xsi:type="dcterms:W3CDTF">2022-05-25T08:07:00Z</dcterms:created>
  <dcterms:modified xsi:type="dcterms:W3CDTF">2022-05-30T12:42:00Z</dcterms:modified>
  <cp:category/>
</cp:coreProperties>
</file>