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F9" w:rsidRPr="00C17F52" w:rsidRDefault="00045B19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</w:t>
      </w:r>
      <w:r w:rsidR="003D4266"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Meeting #</w:t>
      </w:r>
      <w:r w:rsidR="00E24738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96</w:t>
      </w:r>
      <w:r w:rsidR="003D4266" w:rsidRP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</w:t>
      </w:r>
      <w:r w:rsid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905C9C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　</w:t>
      </w:r>
      <w:r w:rsidR="00A727A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RP</w:t>
      </w:r>
      <w:r w:rsidR="007E77B0" w:rsidRPr="007E77B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-</w:t>
      </w:r>
      <w:r w:rsidR="00EA5C90" w:rsidRPr="00EA5C9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221070</w:t>
      </w:r>
    </w:p>
    <w:p w:rsidR="009E3446" w:rsidRPr="003D669F" w:rsidRDefault="00484975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48497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Budapest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,</w:t>
      </w:r>
      <w:r w:rsidRPr="0048497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Hungary</w:t>
      </w:r>
      <w:r w:rsidR="00010C0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, June 6</w:t>
      </w:r>
      <w:r w:rsidR="00010C09" w:rsidRPr="00010C0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- </w:t>
      </w:r>
      <w:r w:rsidR="00010C0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10</w:t>
      </w:r>
      <w:r w:rsidR="00010C09" w:rsidRPr="00010C09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, 2022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A706B1">
        <w:rPr>
          <w:rFonts w:ascii="Calibri" w:eastAsiaTheme="minorEastAsia" w:hAnsi="Calibri" w:cs="Calibri"/>
          <w:sz w:val="24"/>
          <w:szCs w:val="24"/>
          <w:lang w:val="en-US" w:eastAsia="ja-JP"/>
        </w:rPr>
        <w:t xml:space="preserve">, </w:t>
      </w:r>
      <w:r w:rsidR="00CE6992" w:rsidRPr="00CE6992">
        <w:rPr>
          <w:rFonts w:ascii="Calibri" w:eastAsiaTheme="minorEastAsia" w:hAnsi="Calibri" w:cs="Calibri"/>
          <w:sz w:val="24"/>
          <w:szCs w:val="24"/>
          <w:lang w:val="en-US" w:eastAsia="ja-JP"/>
        </w:rPr>
        <w:t>Telecom Italia</w:t>
      </w:r>
      <w:r w:rsidR="00015706">
        <w:rPr>
          <w:rFonts w:ascii="Calibri" w:eastAsiaTheme="minorEastAsia" w:hAnsi="Calibri" w:cs="Calibri"/>
          <w:sz w:val="24"/>
          <w:szCs w:val="24"/>
          <w:lang w:val="en-US" w:eastAsia="ja-JP"/>
        </w:rPr>
        <w:t xml:space="preserve">, </w:t>
      </w:r>
      <w:r w:rsidR="00015706" w:rsidRPr="00015706">
        <w:rPr>
          <w:rFonts w:ascii="Calibri" w:eastAsiaTheme="minorEastAsia" w:hAnsi="Calibri" w:cs="Calibri"/>
          <w:sz w:val="24"/>
          <w:szCs w:val="24"/>
          <w:lang w:val="en-US" w:eastAsia="ja-JP"/>
        </w:rPr>
        <w:t>LG Uplus</w:t>
      </w:r>
    </w:p>
    <w:p w:rsidR="00DA02D0" w:rsidRDefault="00A434AF" w:rsidP="00D6756A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Title: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F924CF">
        <w:rPr>
          <w:rFonts w:ascii="Calibri" w:hAnsi="Calibri" w:cs="Calibri"/>
          <w:sz w:val="24"/>
          <w:szCs w:val="24"/>
          <w:lang w:val="en-US"/>
        </w:rPr>
        <w:t xml:space="preserve">MDT enhancement for </w:t>
      </w:r>
      <w:r w:rsidR="00F924CF" w:rsidRPr="00F924CF">
        <w:rPr>
          <w:rFonts w:ascii="Calibri" w:hAnsi="Calibri" w:cs="Calibri"/>
          <w:sz w:val="24"/>
          <w:szCs w:val="24"/>
          <w:lang w:val="en-US"/>
        </w:rPr>
        <w:t>location information</w:t>
      </w:r>
      <w:r w:rsidR="00BE0F0E">
        <w:rPr>
          <w:rFonts w:ascii="Calibri" w:hAnsi="Calibri" w:cs="Calibri"/>
          <w:sz w:val="24"/>
          <w:szCs w:val="24"/>
          <w:lang w:val="en-US"/>
        </w:rPr>
        <w:t xml:space="preserve"> reporting</w:t>
      </w:r>
    </w:p>
    <w:p w:rsidR="00A434AF" w:rsidRPr="003D669F" w:rsidRDefault="00A434AF" w:rsidP="00D6756A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T</w:t>
      </w:r>
      <w:r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r w:rsidRPr="003D669F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B44F2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Agenda Item: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B5019D" w:rsidRPr="00B5019D">
        <w:rPr>
          <w:rFonts w:ascii="Calibri" w:hAnsi="Calibri" w:cs="Calibri"/>
          <w:sz w:val="24"/>
          <w:szCs w:val="24"/>
          <w:lang w:val="en-US"/>
        </w:rPr>
        <w:t>9.3.3.1</w:t>
      </w:r>
    </w:p>
    <w:p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</w:t>
      </w:r>
      <w:r w:rsidR="00E9464B">
        <w:rPr>
          <w:rFonts w:ascii="Calibri" w:hAnsi="Calibri" w:cs="Calibri"/>
          <w:sz w:val="24"/>
          <w:szCs w:val="24"/>
          <w:lang w:val="en-US"/>
        </w:rPr>
        <w:t>18</w:t>
      </w:r>
    </w:p>
    <w:p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:rsidR="00C94508" w:rsidRPr="005E2FEF" w:rsidRDefault="00FB67CF" w:rsidP="00107378">
      <w:pPr>
        <w:spacing w:after="0" w:line="240" w:lineRule="atLeast"/>
        <w:rPr>
          <w:lang w:eastAsia="ja-JP"/>
        </w:rPr>
      </w:pPr>
      <w:r w:rsidRPr="00FB67CF">
        <w:rPr>
          <w:lang w:eastAsia="ja-JP"/>
        </w:rPr>
        <w:t>New WID</w:t>
      </w:r>
      <w:r w:rsidR="00C94508">
        <w:rPr>
          <w:lang w:eastAsia="ja-JP"/>
        </w:rPr>
        <w:t xml:space="preserve"> for REl-18 SON/MDT </w:t>
      </w:r>
      <w:r>
        <w:rPr>
          <w:lang w:eastAsia="ja-JP"/>
        </w:rPr>
        <w:t xml:space="preserve">was agreed in last RAN#95e, but </w:t>
      </w:r>
      <w:r w:rsidR="00F97277">
        <w:rPr>
          <w:lang w:eastAsia="ja-JP"/>
        </w:rPr>
        <w:t xml:space="preserve">still </w:t>
      </w:r>
      <w:r w:rsidR="00C94508">
        <w:rPr>
          <w:lang w:eastAsia="ja-JP"/>
        </w:rPr>
        <w:t xml:space="preserve">we want to have additional enhancement, </w:t>
      </w:r>
      <w:r w:rsidR="00C94508">
        <w:rPr>
          <w:rFonts w:hint="eastAsia"/>
          <w:lang w:eastAsia="ja-JP"/>
        </w:rPr>
        <w:t>since</w:t>
      </w:r>
      <w:r w:rsidR="00C94508">
        <w:rPr>
          <w:lang w:eastAsia="ja-JP"/>
        </w:rPr>
        <w:t xml:space="preserve"> we see some inefficiency on the location information reported to network. In this contribution, we explain the inefficiency of the current mechanism and propose to discuss the issue under the Rel-18 SON/MDT WI.</w:t>
      </w:r>
    </w:p>
    <w:p w:rsidR="00F26D9D" w:rsidRPr="00474970" w:rsidRDefault="00474970" w:rsidP="00474970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Discussion</w:t>
      </w:r>
    </w:p>
    <w:p w:rsidR="005141BF" w:rsidRDefault="00076C66" w:rsidP="00E205E9">
      <w:pPr>
        <w:spacing w:after="0" w:line="240" w:lineRule="atLeast"/>
        <w:rPr>
          <w:rFonts w:cstheme="minorHAnsi"/>
          <w:lang w:eastAsia="ja-JP"/>
        </w:rPr>
      </w:pPr>
      <w:bookmarkStart w:id="1" w:name="Observation1"/>
      <w:r>
        <w:rPr>
          <w:rFonts w:cstheme="minorHAnsi" w:hint="cs"/>
          <w:lang w:eastAsia="ja-JP"/>
        </w:rPr>
        <w:t xml:space="preserve">In the current </w:t>
      </w:r>
      <w:r>
        <w:rPr>
          <w:rFonts w:cstheme="minorHAnsi"/>
          <w:lang w:eastAsia="ja-JP"/>
        </w:rPr>
        <w:t>speciation</w:t>
      </w:r>
      <w:r>
        <w:rPr>
          <w:rFonts w:cstheme="minorHAnsi" w:hint="cs"/>
          <w:lang w:eastAsia="ja-JP"/>
        </w:rPr>
        <w:t xml:space="preserve">, </w:t>
      </w:r>
      <w:r w:rsidR="0064103F">
        <w:rPr>
          <w:rFonts w:cstheme="minorHAnsi"/>
          <w:lang w:eastAsia="ja-JP"/>
        </w:rPr>
        <w:t>UE is requested to report the latest location information to network</w:t>
      </w:r>
      <w:r w:rsidR="000037A4">
        <w:rPr>
          <w:rFonts w:cstheme="minorHAnsi"/>
          <w:lang w:eastAsia="ja-JP"/>
        </w:rPr>
        <w:t xml:space="preserve"> as specified below</w:t>
      </w:r>
      <w:r w:rsidR="0064103F">
        <w:rPr>
          <w:rFonts w:cstheme="minorHAnsi"/>
          <w:lang w:eastAsia="ja-JP"/>
        </w:rPr>
        <w:t xml:space="preserve">. But we see </w:t>
      </w:r>
      <w:r w:rsidR="0064103F">
        <w:rPr>
          <w:lang w:eastAsia="ja-JP"/>
        </w:rPr>
        <w:t xml:space="preserve">some inefficiency on this </w:t>
      </w:r>
      <w:r w:rsidR="000037A4">
        <w:rPr>
          <w:lang w:eastAsia="ja-JP"/>
        </w:rPr>
        <w:t>mechanism</w:t>
      </w:r>
      <w:r w:rsidR="0064103F">
        <w:rPr>
          <w:lang w:eastAsia="ja-JP"/>
        </w:rPr>
        <w:t>.</w:t>
      </w:r>
      <w:r w:rsidR="000037A4">
        <w:rPr>
          <w:lang w:eastAsia="ja-JP"/>
        </w:rPr>
        <w:t xml:space="preserve"> First we will explain the</w:t>
      </w:r>
      <w:r w:rsidR="000037A4" w:rsidRPr="000037A4">
        <w:rPr>
          <w:lang w:eastAsia="ja-JP"/>
        </w:rPr>
        <w:t xml:space="preserve"> inefficiency</w:t>
      </w:r>
      <w:r w:rsidR="00435A47">
        <w:rPr>
          <w:lang w:eastAsia="ja-JP"/>
        </w:rPr>
        <w:t xml:space="preserve"> using</w:t>
      </w:r>
      <w:r w:rsidR="000037A4">
        <w:rPr>
          <w:lang w:eastAsia="ja-JP"/>
        </w:rPr>
        <w:t xml:space="preserve"> </w:t>
      </w:r>
      <w:r w:rsidR="0053186D">
        <w:rPr>
          <w:lang w:eastAsia="ja-JP"/>
        </w:rPr>
        <w:t>an</w:t>
      </w:r>
      <w:r w:rsidR="000037A4">
        <w:rPr>
          <w:lang w:eastAsia="ja-JP"/>
        </w:rPr>
        <w:t xml:space="preserve"> example </w:t>
      </w:r>
      <w:r w:rsidR="00491AA5">
        <w:rPr>
          <w:lang w:eastAsia="ja-JP"/>
        </w:rPr>
        <w:t>use case</w:t>
      </w:r>
      <w:r w:rsidR="000037A4">
        <w:rPr>
          <w:lang w:eastAsia="ja-JP"/>
        </w:rPr>
        <w:t>.</w:t>
      </w:r>
    </w:p>
    <w:p w:rsidR="0064103F" w:rsidRPr="00076C66" w:rsidRDefault="0064103F" w:rsidP="00E205E9">
      <w:pPr>
        <w:spacing w:after="0" w:line="240" w:lineRule="atLeast"/>
        <w:rPr>
          <w:rFonts w:cstheme="minorHAnsi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E24F07" w:rsidTr="00E24F07">
        <w:tc>
          <w:tcPr>
            <w:tcW w:w="10076" w:type="dxa"/>
          </w:tcPr>
          <w:p w:rsidR="006F2F43" w:rsidRPr="00740BCD" w:rsidRDefault="006F2F43" w:rsidP="006F2F43">
            <w:pPr>
              <w:pStyle w:val="B2"/>
            </w:pPr>
            <w:r w:rsidRPr="00740BCD">
              <w:t>2&gt;</w:t>
            </w:r>
            <w:r w:rsidRPr="00740BCD">
              <w:tab/>
            </w:r>
            <w:r w:rsidRPr="00740BCD">
              <w:rPr>
                <w:rFonts w:eastAsia="DengXian"/>
              </w:rPr>
              <w:t>when performing the logging</w:t>
            </w:r>
            <w:r w:rsidRPr="00740BCD">
              <w:t>:</w:t>
            </w:r>
          </w:p>
          <w:p w:rsidR="006F2F43" w:rsidRPr="00740BCD" w:rsidRDefault="006F2F43" w:rsidP="006F2F43">
            <w:pPr>
              <w:pStyle w:val="B3"/>
            </w:pPr>
            <w:r w:rsidRPr="00740BCD">
              <w:t>3&gt;</w:t>
            </w:r>
            <w:r w:rsidRPr="00740BCD">
              <w:tab/>
              <w:t>if the UE detected IDC problems during the last logging interval:</w:t>
            </w:r>
          </w:p>
          <w:p w:rsidR="006F2F43" w:rsidRPr="00740BCD" w:rsidRDefault="006F2F43" w:rsidP="006F2F43">
            <w:pPr>
              <w:pStyle w:val="B4"/>
            </w:pPr>
            <w:r w:rsidRPr="00740BCD">
              <w:t>4&gt;</w:t>
            </w:r>
            <w:r w:rsidRPr="00740BCD">
              <w:tab/>
              <w:t xml:space="preserve">if </w:t>
            </w:r>
            <w:r w:rsidRPr="00740BCD">
              <w:rPr>
                <w:i/>
              </w:rPr>
              <w:t>measResultServCell</w:t>
            </w:r>
            <w:r w:rsidRPr="00740BCD">
              <w:t xml:space="preserve"> in </w:t>
            </w:r>
            <w:r w:rsidRPr="00740BCD">
              <w:rPr>
                <w:i/>
              </w:rPr>
              <w:t>VarLogMeasReport</w:t>
            </w:r>
            <w:r w:rsidRPr="00740BCD">
              <w:t xml:space="preserve"> is not empty:</w:t>
            </w:r>
          </w:p>
          <w:p w:rsidR="006F2F43" w:rsidRPr="00740BCD" w:rsidRDefault="006F2F43" w:rsidP="006F2F43">
            <w:pPr>
              <w:pStyle w:val="B5"/>
            </w:pPr>
            <w:r w:rsidRPr="00740BCD">
              <w:t>5&gt;</w:t>
            </w:r>
            <w:r w:rsidRPr="00740BCD">
              <w:tab/>
              <w:t xml:space="preserve">include </w:t>
            </w:r>
            <w:r w:rsidRPr="00740BCD">
              <w:rPr>
                <w:i/>
              </w:rPr>
              <w:t>inDeviceCoexDetected</w:t>
            </w:r>
            <w:r w:rsidRPr="00740BCD">
              <w:t>;</w:t>
            </w:r>
          </w:p>
          <w:p w:rsidR="006F2F43" w:rsidRPr="00740BCD" w:rsidRDefault="006F2F43" w:rsidP="006F2F43">
            <w:pPr>
              <w:pStyle w:val="B5"/>
            </w:pPr>
            <w:r w:rsidRPr="00740BCD">
              <w:t>5&gt;</w:t>
            </w:r>
            <w:r w:rsidRPr="00740BCD">
              <w:tab/>
              <w:t>suspend measurement logging from the next logging interval;</w:t>
            </w:r>
          </w:p>
          <w:p w:rsidR="006F2F43" w:rsidRPr="00740BCD" w:rsidRDefault="006F2F43" w:rsidP="006F2F43">
            <w:pPr>
              <w:pStyle w:val="B4"/>
            </w:pPr>
            <w:r w:rsidRPr="00740BCD">
              <w:t>4&gt;</w:t>
            </w:r>
            <w:r w:rsidRPr="00740BCD">
              <w:tab/>
              <w:t>else:</w:t>
            </w:r>
          </w:p>
          <w:p w:rsidR="006F2F43" w:rsidRPr="00740BCD" w:rsidRDefault="006F2F43" w:rsidP="006F2F43">
            <w:pPr>
              <w:pStyle w:val="B5"/>
            </w:pPr>
            <w:r w:rsidRPr="00740BCD">
              <w:t>5&gt;</w:t>
            </w:r>
            <w:r w:rsidRPr="00740BCD">
              <w:tab/>
              <w:t>suspend measurement logging;</w:t>
            </w:r>
          </w:p>
          <w:p w:rsidR="006F2F43" w:rsidRPr="00740BCD" w:rsidRDefault="006F2F43" w:rsidP="006F2F43">
            <w:pPr>
              <w:pStyle w:val="B3"/>
            </w:pPr>
            <w:r w:rsidRPr="00740BCD">
              <w:t>3&gt;</w:t>
            </w:r>
            <w:r w:rsidRPr="00740BCD">
              <w:tab/>
              <w:t xml:space="preserve">set the </w:t>
            </w:r>
            <w:r w:rsidRPr="00740BCD">
              <w:rPr>
                <w:i/>
              </w:rPr>
              <w:t>relativeTimeStamp</w:t>
            </w:r>
            <w:r w:rsidRPr="00740BCD">
              <w:t xml:space="preserve"> to indicate the elapsed time since the moment at which the logged measurement configuration was received;</w:t>
            </w:r>
          </w:p>
          <w:p w:rsidR="00E24F07" w:rsidRPr="003B5720" w:rsidRDefault="006F2F43" w:rsidP="009B0524">
            <w:pPr>
              <w:pStyle w:val="B3"/>
            </w:pPr>
            <w:r w:rsidRPr="00740BCD">
              <w:t>3&gt;</w:t>
            </w:r>
            <w:r w:rsidRPr="00740BCD">
              <w:tab/>
            </w:r>
            <w:r w:rsidRPr="009B0524">
              <w:rPr>
                <w:highlight w:val="yellow"/>
              </w:rPr>
              <w:t xml:space="preserve">if location information became available during the last logging interval, set the content of the </w:t>
            </w:r>
            <w:r w:rsidRPr="009B0524">
              <w:rPr>
                <w:i/>
                <w:highlight w:val="yellow"/>
              </w:rPr>
              <w:t>locationInfo</w:t>
            </w:r>
            <w:r w:rsidRPr="009B0524">
              <w:rPr>
                <w:highlight w:val="yellow"/>
              </w:rPr>
              <w:t xml:space="preserve"> as in 5.3.3.7:</w:t>
            </w:r>
            <w:bookmarkStart w:id="2" w:name="_GoBack"/>
            <w:bookmarkEnd w:id="2"/>
          </w:p>
        </w:tc>
      </w:tr>
    </w:tbl>
    <w:p w:rsidR="00911483" w:rsidRDefault="00B82AAC" w:rsidP="00B82AAC">
      <w:pPr>
        <w:spacing w:after="0" w:line="240" w:lineRule="atLeast"/>
        <w:jc w:val="center"/>
        <w:rPr>
          <w:lang w:eastAsia="ja-JP"/>
        </w:rPr>
      </w:pPr>
      <w:r>
        <w:rPr>
          <w:lang w:eastAsia="ja-JP"/>
        </w:rPr>
        <w:t xml:space="preserve">Location information procedure specified in </w:t>
      </w:r>
      <w:r>
        <w:rPr>
          <w:rFonts w:hint="eastAsia"/>
          <w:lang w:eastAsia="ja-JP"/>
        </w:rPr>
        <w:t xml:space="preserve">TS38.331 </w:t>
      </w:r>
    </w:p>
    <w:p w:rsidR="00C730FA" w:rsidRDefault="00C730FA" w:rsidP="000A4C7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C730FA" w:rsidRDefault="00C730FA" w:rsidP="000A4C7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 w:rsidRPr="00C730FA">
        <w:rPr>
          <w:noProof/>
          <w:lang w:eastAsia="ja-JP"/>
        </w:rPr>
        <w:drawing>
          <wp:inline distT="0" distB="0" distL="0" distR="0">
            <wp:extent cx="6275332" cy="121285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102" cy="1215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AAC" w:rsidRDefault="00B82AAC" w:rsidP="00B82AAC">
      <w:pPr>
        <w:spacing w:after="0" w:line="240" w:lineRule="atLeast"/>
        <w:jc w:val="center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lastRenderedPageBreak/>
        <w:t xml:space="preserve">Example of </w:t>
      </w:r>
      <w:r w:rsidRPr="00CE4F8B">
        <w:rPr>
          <w:rFonts w:ascii="Calibri" w:hAnsi="Calibri" w:cs="Calibri"/>
          <w:szCs w:val="24"/>
          <w:lang w:eastAsia="ja-JP"/>
        </w:rPr>
        <w:t>measResult</w:t>
      </w:r>
      <w:r>
        <w:rPr>
          <w:rFonts w:ascii="Calibri" w:hAnsi="Calibri" w:cs="Calibri"/>
          <w:szCs w:val="24"/>
          <w:lang w:eastAsia="ja-JP"/>
        </w:rPr>
        <w:t xml:space="preserve"> with/without location </w:t>
      </w:r>
      <w:r w:rsidR="009E5207">
        <w:rPr>
          <w:rFonts w:ascii="Calibri" w:hAnsi="Calibri" w:cs="Calibri"/>
          <w:szCs w:val="24"/>
          <w:lang w:eastAsia="ja-JP"/>
        </w:rPr>
        <w:t>information</w:t>
      </w:r>
    </w:p>
    <w:p w:rsidR="006F4E44" w:rsidRDefault="006F4E44" w:rsidP="000A4C7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C25B0E" w:rsidRDefault="002834E3" w:rsidP="000A4C7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szCs w:val="24"/>
          <w:lang w:eastAsia="ja-JP"/>
        </w:rPr>
        <w:t xml:space="preserve">Let us discuss </w:t>
      </w:r>
      <w:r w:rsidR="000037A4">
        <w:rPr>
          <w:rFonts w:ascii="Calibri" w:hAnsi="Calibri" w:cs="Calibri"/>
          <w:szCs w:val="24"/>
          <w:lang w:eastAsia="ja-JP"/>
        </w:rPr>
        <w:t>the</w:t>
      </w:r>
      <w:r>
        <w:rPr>
          <w:rFonts w:ascii="Calibri" w:hAnsi="Calibri" w:cs="Calibri"/>
          <w:szCs w:val="24"/>
          <w:lang w:eastAsia="ja-JP"/>
        </w:rPr>
        <w:t xml:space="preserve"> </w:t>
      </w:r>
      <w:r w:rsidR="000037A4">
        <w:rPr>
          <w:rFonts w:ascii="Calibri" w:hAnsi="Calibri" w:cs="Calibri"/>
          <w:szCs w:val="24"/>
          <w:lang w:eastAsia="ja-JP"/>
        </w:rPr>
        <w:t>case a</w:t>
      </w:r>
      <w:r w:rsidR="00C25B0E">
        <w:rPr>
          <w:rFonts w:ascii="Calibri" w:hAnsi="Calibri" w:cs="Calibri"/>
          <w:szCs w:val="24"/>
          <w:lang w:eastAsia="ja-JP"/>
        </w:rPr>
        <w:t xml:space="preserve">ssuming logged MDT, </w:t>
      </w:r>
      <w:r w:rsidR="001B5682">
        <w:rPr>
          <w:rFonts w:ascii="Calibri" w:hAnsi="Calibri" w:cs="Calibri"/>
          <w:szCs w:val="24"/>
          <w:lang w:eastAsia="ja-JP"/>
        </w:rPr>
        <w:t xml:space="preserve">in above depicted </w:t>
      </w:r>
      <w:r w:rsidR="008E00B4">
        <w:rPr>
          <w:rFonts w:ascii="Calibri" w:hAnsi="Calibri" w:cs="Calibri"/>
          <w:szCs w:val="24"/>
          <w:lang w:eastAsia="ja-JP"/>
        </w:rPr>
        <w:t xml:space="preserve">example </w:t>
      </w:r>
      <w:r w:rsidR="001B5682">
        <w:rPr>
          <w:rFonts w:ascii="Calibri" w:hAnsi="Calibri" w:cs="Calibri"/>
          <w:szCs w:val="24"/>
          <w:lang w:eastAsia="ja-JP"/>
        </w:rPr>
        <w:t>case</w:t>
      </w:r>
      <w:r w:rsidR="00683EC7">
        <w:rPr>
          <w:rFonts w:ascii="Calibri" w:hAnsi="Calibri" w:cs="Calibri"/>
          <w:szCs w:val="24"/>
          <w:lang w:eastAsia="ja-JP"/>
        </w:rPr>
        <w:t>,</w:t>
      </w:r>
      <w:r w:rsidR="002136BE" w:rsidRPr="002136BE">
        <w:rPr>
          <w:rFonts w:ascii="Calibri" w:hAnsi="Calibri" w:cs="Calibri"/>
          <w:szCs w:val="24"/>
          <w:lang w:eastAsia="ja-JP"/>
        </w:rPr>
        <w:t xml:space="preserve"> </w:t>
      </w:r>
      <w:r w:rsidR="002136BE">
        <w:rPr>
          <w:rFonts w:ascii="Calibri" w:hAnsi="Calibri" w:cs="Calibri"/>
          <w:szCs w:val="24"/>
          <w:lang w:eastAsia="ja-JP"/>
        </w:rPr>
        <w:t>usually</w:t>
      </w:r>
      <w:r w:rsidR="001B5682">
        <w:rPr>
          <w:rFonts w:ascii="Calibri" w:hAnsi="Calibri" w:cs="Calibri"/>
          <w:szCs w:val="24"/>
          <w:lang w:eastAsia="ja-JP"/>
        </w:rPr>
        <w:t xml:space="preserve"> </w:t>
      </w:r>
      <w:r w:rsidR="00C25B0E">
        <w:rPr>
          <w:rFonts w:ascii="Calibri" w:hAnsi="Calibri" w:cs="Calibri"/>
          <w:szCs w:val="24"/>
          <w:lang w:eastAsia="ja-JP"/>
        </w:rPr>
        <w:t xml:space="preserve">the information </w:t>
      </w:r>
      <w:r w:rsidR="001B5682">
        <w:rPr>
          <w:rFonts w:ascii="Calibri" w:hAnsi="Calibri" w:cs="Calibri" w:hint="eastAsia"/>
          <w:szCs w:val="24"/>
          <w:lang w:eastAsia="ja-JP"/>
        </w:rPr>
        <w:t xml:space="preserve">network </w:t>
      </w:r>
      <w:r w:rsidR="001B5682">
        <w:rPr>
          <w:rFonts w:ascii="Calibri" w:hAnsi="Calibri" w:cs="Calibri"/>
          <w:szCs w:val="24"/>
          <w:lang w:eastAsia="ja-JP"/>
        </w:rPr>
        <w:t xml:space="preserve">get from UE is </w:t>
      </w:r>
      <w:r w:rsidR="00B03E1F">
        <w:rPr>
          <w:rFonts w:ascii="Calibri" w:hAnsi="Calibri" w:cs="Calibri"/>
          <w:szCs w:val="24"/>
          <w:lang w:eastAsia="ja-JP"/>
        </w:rPr>
        <w:t>(</w:t>
      </w:r>
      <w:r w:rsidR="00C25B0E">
        <w:rPr>
          <w:rFonts w:ascii="Calibri" w:hAnsi="Calibri" w:cs="Calibri"/>
          <w:szCs w:val="24"/>
          <w:lang w:eastAsia="ja-JP"/>
        </w:rPr>
        <w:t>(</w:t>
      </w:r>
      <w:r w:rsidR="00B03E1F">
        <w:rPr>
          <w:rFonts w:ascii="Calibri" w:hAnsi="Calibri" w:cs="Calibri"/>
          <w:szCs w:val="24"/>
          <w:lang w:eastAsia="ja-JP"/>
        </w:rPr>
        <w:t xml:space="preserve">T2, </w:t>
      </w:r>
      <w:r w:rsidR="00C25B0E" w:rsidRPr="00CE4F8B">
        <w:rPr>
          <w:rFonts w:ascii="Calibri" w:hAnsi="Calibri" w:cs="Calibri"/>
          <w:szCs w:val="24"/>
          <w:lang w:eastAsia="ja-JP"/>
        </w:rPr>
        <w:t>measResult</w:t>
      </w:r>
      <w:r w:rsidR="00C25B0E">
        <w:rPr>
          <w:rFonts w:ascii="Calibri" w:hAnsi="Calibri" w:cs="Calibri"/>
          <w:szCs w:val="24"/>
          <w:lang w:eastAsia="ja-JP"/>
        </w:rPr>
        <w:t>2),</w:t>
      </w:r>
      <w:r w:rsidR="00B03E1F">
        <w:rPr>
          <w:rFonts w:ascii="Calibri" w:hAnsi="Calibri" w:cs="Calibri"/>
          <w:szCs w:val="24"/>
          <w:lang w:eastAsia="ja-JP"/>
        </w:rPr>
        <w:t>(T1</w:t>
      </w:r>
      <w:r w:rsidR="00B03E1F" w:rsidRPr="00B03E1F">
        <w:rPr>
          <w:rFonts w:ascii="Calibri" w:hAnsi="Calibri" w:cs="Calibri"/>
          <w:szCs w:val="24"/>
          <w:lang w:eastAsia="ja-JP"/>
        </w:rPr>
        <w:t xml:space="preserve"> </w:t>
      </w:r>
      <w:r w:rsidR="00B03E1F">
        <w:rPr>
          <w:rFonts w:ascii="Calibri" w:hAnsi="Calibri" w:cs="Calibri"/>
          <w:szCs w:val="24"/>
          <w:lang w:eastAsia="ja-JP"/>
        </w:rPr>
        <w:t>GPS location1)),  (T3</w:t>
      </w:r>
      <w:r w:rsidR="00C25B0E">
        <w:rPr>
          <w:rFonts w:ascii="Calibri" w:hAnsi="Calibri" w:cs="Calibri"/>
          <w:szCs w:val="24"/>
          <w:lang w:eastAsia="ja-JP"/>
        </w:rPr>
        <w:t xml:space="preserve">, </w:t>
      </w:r>
      <w:r w:rsidR="00C25B0E" w:rsidRPr="00CE4F8B">
        <w:rPr>
          <w:rFonts w:ascii="Calibri" w:hAnsi="Calibri" w:cs="Calibri"/>
          <w:szCs w:val="24"/>
          <w:lang w:eastAsia="ja-JP"/>
        </w:rPr>
        <w:t>measResult</w:t>
      </w:r>
      <w:r w:rsidR="001B5682">
        <w:rPr>
          <w:rFonts w:ascii="Calibri" w:hAnsi="Calibri" w:cs="Calibri"/>
          <w:szCs w:val="24"/>
          <w:lang w:eastAsia="ja-JP"/>
        </w:rPr>
        <w:t>3</w:t>
      </w:r>
      <w:r w:rsidR="00C25B0E">
        <w:rPr>
          <w:rFonts w:ascii="Calibri" w:hAnsi="Calibri" w:cs="Calibri"/>
          <w:szCs w:val="24"/>
          <w:lang w:eastAsia="ja-JP"/>
        </w:rPr>
        <w:t>)</w:t>
      </w:r>
      <w:r w:rsidR="001B5682">
        <w:rPr>
          <w:rFonts w:ascii="Calibri" w:hAnsi="Calibri" w:cs="Calibri"/>
          <w:szCs w:val="24"/>
          <w:lang w:eastAsia="ja-JP"/>
        </w:rPr>
        <w:t>,</w:t>
      </w:r>
      <w:r w:rsidR="001B5682" w:rsidRPr="001B5682">
        <w:rPr>
          <w:rFonts w:ascii="Calibri" w:hAnsi="Calibri" w:cs="Calibri"/>
          <w:szCs w:val="24"/>
          <w:lang w:eastAsia="ja-JP"/>
        </w:rPr>
        <w:t xml:space="preserve"> </w:t>
      </w:r>
      <w:r w:rsidR="001B5682">
        <w:rPr>
          <w:rFonts w:ascii="Calibri" w:hAnsi="Calibri" w:cs="Calibri"/>
          <w:szCs w:val="24"/>
          <w:lang w:eastAsia="ja-JP"/>
        </w:rPr>
        <w:t xml:space="preserve">(T4, </w:t>
      </w:r>
      <w:r w:rsidR="001B5682" w:rsidRPr="00CE4F8B">
        <w:rPr>
          <w:rFonts w:ascii="Calibri" w:hAnsi="Calibri" w:cs="Calibri"/>
          <w:szCs w:val="24"/>
          <w:lang w:eastAsia="ja-JP"/>
        </w:rPr>
        <w:t>measResult</w:t>
      </w:r>
      <w:r w:rsidR="001B5682">
        <w:rPr>
          <w:rFonts w:ascii="Calibri" w:hAnsi="Calibri" w:cs="Calibri"/>
          <w:szCs w:val="24"/>
          <w:lang w:eastAsia="ja-JP"/>
        </w:rPr>
        <w:t>4),</w:t>
      </w:r>
      <w:r w:rsidR="00B03E1F" w:rsidRPr="00B03E1F">
        <w:rPr>
          <w:rFonts w:ascii="Calibri" w:hAnsi="Calibri" w:cs="Calibri"/>
          <w:szCs w:val="24"/>
          <w:lang w:eastAsia="ja-JP"/>
        </w:rPr>
        <w:t xml:space="preserve"> </w:t>
      </w:r>
      <w:r w:rsidR="00B03E1F">
        <w:rPr>
          <w:rFonts w:ascii="Calibri" w:hAnsi="Calibri" w:cs="Calibri"/>
          <w:szCs w:val="24"/>
          <w:lang w:eastAsia="ja-JP"/>
        </w:rPr>
        <w:t xml:space="preserve">((T6, </w:t>
      </w:r>
      <w:r w:rsidR="00B03E1F" w:rsidRPr="00CE4F8B">
        <w:rPr>
          <w:rFonts w:ascii="Calibri" w:hAnsi="Calibri" w:cs="Calibri"/>
          <w:szCs w:val="24"/>
          <w:lang w:eastAsia="ja-JP"/>
        </w:rPr>
        <w:t>measResult</w:t>
      </w:r>
      <w:r w:rsidR="00B03E1F">
        <w:rPr>
          <w:rFonts w:ascii="Calibri" w:hAnsi="Calibri" w:cs="Calibri"/>
          <w:szCs w:val="24"/>
          <w:lang w:eastAsia="ja-JP"/>
        </w:rPr>
        <w:t>6),(T5</w:t>
      </w:r>
      <w:r w:rsidR="00B03E1F" w:rsidRPr="00B03E1F">
        <w:rPr>
          <w:rFonts w:ascii="Calibri" w:hAnsi="Calibri" w:cs="Calibri"/>
          <w:szCs w:val="24"/>
          <w:lang w:eastAsia="ja-JP"/>
        </w:rPr>
        <w:t xml:space="preserve"> </w:t>
      </w:r>
      <w:r w:rsidR="00B03E1F">
        <w:rPr>
          <w:rFonts w:ascii="Calibri" w:hAnsi="Calibri" w:cs="Calibri"/>
          <w:szCs w:val="24"/>
          <w:lang w:eastAsia="ja-JP"/>
        </w:rPr>
        <w:t>GPS location2))</w:t>
      </w:r>
      <w:r w:rsidR="001B5682">
        <w:rPr>
          <w:rFonts w:ascii="Calibri" w:hAnsi="Calibri" w:cs="Calibri"/>
          <w:szCs w:val="24"/>
          <w:lang w:eastAsia="ja-JP"/>
        </w:rPr>
        <w:t>…</w:t>
      </w:r>
      <w:r w:rsidR="003B060A">
        <w:rPr>
          <w:rFonts w:ascii="Calibri" w:hAnsi="Calibri" w:cs="Calibri"/>
          <w:szCs w:val="24"/>
          <w:lang w:eastAsia="ja-JP"/>
        </w:rPr>
        <w:t xml:space="preserve">It means that network has no knowledge about the location where </w:t>
      </w:r>
      <w:r w:rsidR="001B5682" w:rsidRPr="00CE4F8B">
        <w:rPr>
          <w:rFonts w:ascii="Calibri" w:hAnsi="Calibri" w:cs="Calibri"/>
          <w:szCs w:val="24"/>
          <w:lang w:eastAsia="ja-JP"/>
        </w:rPr>
        <w:t>measResult</w:t>
      </w:r>
      <w:r w:rsidR="001B5682">
        <w:rPr>
          <w:rFonts w:ascii="Calibri" w:hAnsi="Calibri" w:cs="Calibri"/>
          <w:szCs w:val="24"/>
          <w:lang w:eastAsia="ja-JP"/>
        </w:rPr>
        <w:t xml:space="preserve">2/3/4 </w:t>
      </w:r>
      <w:r w:rsidR="00502D06">
        <w:rPr>
          <w:rFonts w:ascii="Calibri" w:hAnsi="Calibri" w:cs="Calibri"/>
          <w:szCs w:val="24"/>
          <w:lang w:eastAsia="ja-JP"/>
        </w:rPr>
        <w:t>are measured</w:t>
      </w:r>
      <w:r w:rsidR="003B060A">
        <w:rPr>
          <w:rFonts w:ascii="Calibri" w:hAnsi="Calibri" w:cs="Calibri"/>
          <w:szCs w:val="24"/>
          <w:lang w:eastAsia="ja-JP"/>
        </w:rPr>
        <w:t>.</w:t>
      </w:r>
      <w:r w:rsidR="00502D06">
        <w:rPr>
          <w:rFonts w:ascii="Calibri" w:hAnsi="Calibri" w:cs="Calibri"/>
          <w:szCs w:val="24"/>
          <w:lang w:eastAsia="ja-JP"/>
        </w:rPr>
        <w:t xml:space="preserve"> </w:t>
      </w:r>
      <w:r w:rsidR="00947DB9">
        <w:rPr>
          <w:rFonts w:ascii="Calibri" w:hAnsi="Calibri" w:cs="Calibri"/>
          <w:szCs w:val="24"/>
          <w:lang w:eastAsia="ja-JP"/>
        </w:rPr>
        <w:t xml:space="preserve">If UE is in stationary or low mobility, </w:t>
      </w:r>
      <w:r w:rsidR="003B060A">
        <w:rPr>
          <w:rFonts w:ascii="Calibri" w:hAnsi="Calibri" w:cs="Calibri"/>
          <w:szCs w:val="24"/>
          <w:lang w:eastAsia="ja-JP"/>
        </w:rPr>
        <w:t xml:space="preserve">then </w:t>
      </w:r>
      <w:r w:rsidR="00D05F20">
        <w:rPr>
          <w:rFonts w:ascii="Calibri" w:hAnsi="Calibri" w:cs="Calibri"/>
          <w:szCs w:val="24"/>
          <w:lang w:eastAsia="ja-JP"/>
        </w:rPr>
        <w:t>it</w:t>
      </w:r>
      <w:r w:rsidR="00947DB9">
        <w:rPr>
          <w:rFonts w:ascii="Calibri" w:hAnsi="Calibri" w:cs="Calibri"/>
          <w:szCs w:val="24"/>
          <w:lang w:eastAsia="ja-JP"/>
        </w:rPr>
        <w:t xml:space="preserve"> </w:t>
      </w:r>
      <w:r w:rsidR="003B060A">
        <w:rPr>
          <w:rFonts w:ascii="Calibri" w:hAnsi="Calibri" w:cs="Calibri"/>
          <w:szCs w:val="24"/>
          <w:lang w:eastAsia="ja-JP"/>
        </w:rPr>
        <w:t>may be possible to assume that</w:t>
      </w:r>
      <w:r w:rsidR="00296BD5" w:rsidRPr="00296BD5">
        <w:rPr>
          <w:rFonts w:ascii="Calibri" w:hAnsi="Calibri" w:cs="Calibri"/>
          <w:szCs w:val="24"/>
          <w:lang w:eastAsia="ja-JP"/>
        </w:rPr>
        <w:t xml:space="preserve"> </w:t>
      </w:r>
      <w:r w:rsidR="00296BD5" w:rsidRPr="00CE4F8B">
        <w:rPr>
          <w:rFonts w:ascii="Calibri" w:hAnsi="Calibri" w:cs="Calibri"/>
          <w:szCs w:val="24"/>
          <w:lang w:eastAsia="ja-JP"/>
        </w:rPr>
        <w:t>measResult</w:t>
      </w:r>
      <w:r w:rsidR="00296BD5">
        <w:rPr>
          <w:rFonts w:ascii="Calibri" w:hAnsi="Calibri" w:cs="Calibri"/>
          <w:szCs w:val="24"/>
          <w:lang w:eastAsia="ja-JP"/>
        </w:rPr>
        <w:t xml:space="preserve">2/3/4 are measured near the location </w:t>
      </w:r>
      <w:r w:rsidR="00296BD5" w:rsidRPr="00296BD5">
        <w:rPr>
          <w:rFonts w:ascii="Calibri" w:hAnsi="Calibri" w:cs="Calibri"/>
          <w:szCs w:val="24"/>
          <w:lang w:eastAsia="ja-JP"/>
        </w:rPr>
        <w:t>GPS location1</w:t>
      </w:r>
      <w:r w:rsidR="00947DB9">
        <w:rPr>
          <w:rFonts w:ascii="Calibri" w:hAnsi="Calibri" w:cs="Calibri"/>
          <w:szCs w:val="24"/>
          <w:lang w:eastAsia="ja-JP"/>
        </w:rPr>
        <w:t xml:space="preserve">, but </w:t>
      </w:r>
      <w:r w:rsidR="00AB5863">
        <w:rPr>
          <w:rFonts w:ascii="Calibri" w:hAnsi="Calibri" w:cs="Calibri"/>
          <w:szCs w:val="24"/>
          <w:lang w:eastAsia="ja-JP"/>
        </w:rPr>
        <w:t>it’</w:t>
      </w:r>
      <w:r w:rsidR="00D05F20">
        <w:rPr>
          <w:rFonts w:ascii="Calibri" w:hAnsi="Calibri" w:cs="Calibri"/>
          <w:szCs w:val="24"/>
          <w:lang w:eastAsia="ja-JP"/>
        </w:rPr>
        <w:t xml:space="preserve">s </w:t>
      </w:r>
      <w:r w:rsidR="00296BD5">
        <w:rPr>
          <w:rFonts w:ascii="Calibri" w:hAnsi="Calibri" w:cs="Calibri"/>
          <w:szCs w:val="24"/>
          <w:lang w:eastAsia="ja-JP"/>
        </w:rPr>
        <w:t xml:space="preserve">almost impossible predict the location in </w:t>
      </w:r>
      <w:r w:rsidR="00D05F20">
        <w:rPr>
          <w:rFonts w:ascii="Calibri" w:hAnsi="Calibri" w:cs="Calibri"/>
          <w:szCs w:val="24"/>
          <w:lang w:eastAsia="ja-JP"/>
        </w:rPr>
        <w:t>the case where UE in high mobility case (high speed train and others).</w:t>
      </w:r>
      <w:r w:rsidR="00FD4E7E">
        <w:rPr>
          <w:rFonts w:ascii="Calibri" w:hAnsi="Calibri" w:cs="Calibri"/>
          <w:szCs w:val="24"/>
          <w:lang w:eastAsia="ja-JP"/>
        </w:rPr>
        <w:t xml:space="preserve"> In this case the </w:t>
      </w:r>
      <w:r w:rsidR="00FD4E7E" w:rsidRPr="00CE4F8B">
        <w:rPr>
          <w:rFonts w:ascii="Calibri" w:hAnsi="Calibri" w:cs="Calibri"/>
          <w:szCs w:val="24"/>
          <w:lang w:eastAsia="ja-JP"/>
        </w:rPr>
        <w:t>measResult</w:t>
      </w:r>
      <w:r w:rsidR="005F7DEE">
        <w:rPr>
          <w:rFonts w:ascii="Calibri" w:hAnsi="Calibri" w:cs="Calibri"/>
          <w:szCs w:val="24"/>
          <w:lang w:eastAsia="ja-JP"/>
        </w:rPr>
        <w:t>s</w:t>
      </w:r>
      <w:r w:rsidR="00FD4E7E">
        <w:rPr>
          <w:rFonts w:ascii="Calibri" w:hAnsi="Calibri" w:cs="Calibri"/>
          <w:szCs w:val="24"/>
          <w:lang w:eastAsia="ja-JP"/>
        </w:rPr>
        <w:t xml:space="preserve"> without location information </w:t>
      </w:r>
      <w:r w:rsidR="005F7DEE">
        <w:rPr>
          <w:rFonts w:ascii="Calibri" w:hAnsi="Calibri" w:cs="Calibri"/>
          <w:szCs w:val="24"/>
          <w:lang w:eastAsia="ja-JP"/>
        </w:rPr>
        <w:t>are</w:t>
      </w:r>
      <w:r w:rsidR="00FD4E7E">
        <w:rPr>
          <w:rFonts w:ascii="Calibri" w:hAnsi="Calibri" w:cs="Calibri"/>
          <w:szCs w:val="24"/>
          <w:lang w:eastAsia="ja-JP"/>
        </w:rPr>
        <w:t xml:space="preserve"> meaningless.</w:t>
      </w:r>
      <w:r w:rsidR="005F7DEE">
        <w:rPr>
          <w:rFonts w:ascii="Calibri" w:hAnsi="Calibri" w:cs="Calibri"/>
          <w:szCs w:val="24"/>
          <w:lang w:eastAsia="ja-JP"/>
        </w:rPr>
        <w:t xml:space="preserve"> It’s not beneficial to request UEs to report meaningless information to network. </w:t>
      </w:r>
    </w:p>
    <w:p w:rsidR="00C25B0E" w:rsidRDefault="00C25B0E" w:rsidP="000A4C7E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425E27" w:rsidRDefault="00425E27" w:rsidP="00425E27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Observation 1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 w:rsidR="005427C8">
        <w:rPr>
          <w:rFonts w:ascii="Calibri" w:hAnsi="Calibri" w:cs="Calibri"/>
          <w:szCs w:val="24"/>
          <w:lang w:eastAsia="ja-JP"/>
        </w:rPr>
        <w:t>In some cases</w:t>
      </w:r>
      <w:r w:rsidR="00F375BA">
        <w:rPr>
          <w:rFonts w:ascii="Calibri" w:hAnsi="Calibri" w:cs="Calibri"/>
          <w:szCs w:val="24"/>
          <w:lang w:eastAsia="ja-JP"/>
        </w:rPr>
        <w:t>,</w:t>
      </w:r>
      <w:r w:rsidR="00FD4E7E">
        <w:rPr>
          <w:rFonts w:ascii="Calibri" w:hAnsi="Calibri" w:cs="Calibri"/>
          <w:szCs w:val="24"/>
          <w:lang w:eastAsia="ja-JP"/>
        </w:rPr>
        <w:t xml:space="preserve"> especially for the case where UE in high mobility</w:t>
      </w:r>
      <w:r w:rsidR="0053485D">
        <w:rPr>
          <w:rFonts w:ascii="Calibri" w:hAnsi="Calibri" w:cs="Calibri"/>
          <w:szCs w:val="24"/>
          <w:lang w:eastAsia="ja-JP"/>
        </w:rPr>
        <w:t xml:space="preserve">, </w:t>
      </w:r>
      <w:r w:rsidR="00FD4E7E">
        <w:rPr>
          <w:rFonts w:ascii="Calibri" w:hAnsi="Calibri" w:cs="Calibri"/>
          <w:szCs w:val="24"/>
          <w:lang w:eastAsia="ja-JP"/>
        </w:rPr>
        <w:t xml:space="preserve">those </w:t>
      </w:r>
      <w:r w:rsidR="00FD4E7E" w:rsidRPr="00CE4F8B">
        <w:rPr>
          <w:rFonts w:ascii="Calibri" w:hAnsi="Calibri" w:cs="Calibri"/>
          <w:szCs w:val="24"/>
          <w:lang w:eastAsia="ja-JP"/>
        </w:rPr>
        <w:t>measResult</w:t>
      </w:r>
      <w:r w:rsidR="00FD4E7E">
        <w:rPr>
          <w:rFonts w:ascii="Calibri" w:hAnsi="Calibri" w:cs="Calibri"/>
          <w:szCs w:val="24"/>
          <w:lang w:eastAsia="ja-JP"/>
        </w:rPr>
        <w:t xml:space="preserve">s </w:t>
      </w:r>
      <w:r w:rsidR="006963E2">
        <w:rPr>
          <w:rFonts w:ascii="Calibri" w:hAnsi="Calibri" w:cs="Calibri"/>
          <w:szCs w:val="24"/>
          <w:lang w:eastAsia="ja-JP"/>
        </w:rPr>
        <w:t xml:space="preserve">without location information </w:t>
      </w:r>
      <w:r w:rsidR="00FD4E7E">
        <w:rPr>
          <w:rFonts w:ascii="Calibri" w:hAnsi="Calibri" w:cs="Calibri"/>
          <w:szCs w:val="24"/>
          <w:lang w:eastAsia="ja-JP"/>
        </w:rPr>
        <w:t>are meaningless for network deployment analysis.</w:t>
      </w:r>
    </w:p>
    <w:bookmarkEnd w:id="1"/>
    <w:p w:rsidR="004746F6" w:rsidRPr="00C000C2" w:rsidRDefault="004746F6" w:rsidP="004746F6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6963E2" w:rsidRDefault="002176D8" w:rsidP="004746F6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 xml:space="preserve">Another discussion is that even though </w:t>
      </w:r>
      <w:r w:rsidR="00FE4DBE" w:rsidRPr="00CE4F8B">
        <w:rPr>
          <w:rFonts w:ascii="Calibri" w:hAnsi="Calibri" w:cs="Calibri"/>
          <w:szCs w:val="24"/>
          <w:lang w:eastAsia="ja-JP"/>
        </w:rPr>
        <w:t>measResult</w:t>
      </w:r>
      <w:r w:rsidR="00FE4DBE">
        <w:rPr>
          <w:rFonts w:ascii="Calibri" w:hAnsi="Calibri" w:cs="Calibri"/>
          <w:szCs w:val="24"/>
          <w:lang w:eastAsia="ja-JP"/>
        </w:rPr>
        <w:t>s with</w:t>
      </w:r>
      <w:r w:rsidR="001543A1">
        <w:rPr>
          <w:rFonts w:ascii="Calibri" w:hAnsi="Calibri" w:cs="Calibri"/>
          <w:szCs w:val="24"/>
          <w:lang w:eastAsia="ja-JP"/>
        </w:rPr>
        <w:t xml:space="preserve"> </w:t>
      </w:r>
      <w:r w:rsidR="00FE4DBE">
        <w:rPr>
          <w:rFonts w:ascii="Calibri" w:hAnsi="Calibri" w:cs="Calibri"/>
          <w:szCs w:val="24"/>
          <w:lang w:eastAsia="ja-JP"/>
        </w:rPr>
        <w:t xml:space="preserve">location information, there is some time difference between </w:t>
      </w:r>
      <w:r w:rsidR="001543A1">
        <w:rPr>
          <w:rFonts w:ascii="Calibri" w:hAnsi="Calibri" w:cs="Calibri"/>
          <w:szCs w:val="24"/>
          <w:lang w:eastAsia="ja-JP"/>
        </w:rPr>
        <w:t xml:space="preserve">the GPS </w:t>
      </w:r>
      <w:r w:rsidR="001543A1" w:rsidRPr="001543A1">
        <w:rPr>
          <w:rFonts w:ascii="Calibri" w:hAnsi="Calibri" w:cs="Calibri"/>
          <w:szCs w:val="24"/>
          <w:lang w:eastAsia="ja-JP"/>
        </w:rPr>
        <w:t>acquisition</w:t>
      </w:r>
      <w:r w:rsidR="001543A1">
        <w:rPr>
          <w:rFonts w:ascii="Calibri" w:hAnsi="Calibri" w:cs="Calibri"/>
          <w:szCs w:val="24"/>
          <w:lang w:eastAsia="ja-JP"/>
        </w:rPr>
        <w:t xml:space="preserve"> timing and </w:t>
      </w:r>
      <w:r w:rsidR="001543A1" w:rsidRPr="00CE4F8B">
        <w:rPr>
          <w:rFonts w:ascii="Calibri" w:hAnsi="Calibri" w:cs="Calibri"/>
          <w:szCs w:val="24"/>
          <w:lang w:eastAsia="ja-JP"/>
        </w:rPr>
        <w:t>measResult</w:t>
      </w:r>
      <w:r w:rsidR="001543A1">
        <w:rPr>
          <w:rFonts w:ascii="Calibri" w:hAnsi="Calibri" w:cs="Calibri"/>
          <w:szCs w:val="24"/>
          <w:lang w:eastAsia="ja-JP"/>
        </w:rPr>
        <w:t xml:space="preserve">s timing. </w:t>
      </w:r>
      <w:r w:rsidR="00B06B0A">
        <w:rPr>
          <w:rFonts w:ascii="Calibri" w:hAnsi="Calibri" w:cs="Calibri"/>
          <w:szCs w:val="24"/>
          <w:lang w:eastAsia="ja-JP"/>
        </w:rPr>
        <w:t>Especially i</w:t>
      </w:r>
      <w:r w:rsidR="00193C78">
        <w:rPr>
          <w:rFonts w:ascii="Calibri" w:hAnsi="Calibri" w:cs="Calibri"/>
          <w:szCs w:val="24"/>
          <w:lang w:eastAsia="ja-JP"/>
        </w:rPr>
        <w:t>n the case where UE in high mobility case</w:t>
      </w:r>
      <w:r w:rsidR="00B06B0A">
        <w:rPr>
          <w:rFonts w:ascii="Calibri" w:hAnsi="Calibri" w:cs="Calibri"/>
          <w:szCs w:val="24"/>
          <w:lang w:eastAsia="ja-JP"/>
        </w:rPr>
        <w:t xml:space="preserve">, it’s also difficult to predict the location where the </w:t>
      </w:r>
      <w:r w:rsidR="00B06B0A" w:rsidRPr="00CE4F8B">
        <w:rPr>
          <w:rFonts w:ascii="Calibri" w:hAnsi="Calibri" w:cs="Calibri"/>
          <w:szCs w:val="24"/>
          <w:lang w:eastAsia="ja-JP"/>
        </w:rPr>
        <w:t>measResult</w:t>
      </w:r>
      <w:r w:rsidR="00B06B0A">
        <w:rPr>
          <w:rFonts w:ascii="Calibri" w:hAnsi="Calibri" w:cs="Calibri"/>
          <w:szCs w:val="24"/>
          <w:lang w:eastAsia="ja-JP"/>
        </w:rPr>
        <w:t>s are measured.</w:t>
      </w:r>
    </w:p>
    <w:p w:rsidR="002176D8" w:rsidRDefault="002176D8" w:rsidP="004746F6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B06B0A" w:rsidRDefault="00B06B0A" w:rsidP="004746F6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Observation 2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Even for the case </w:t>
      </w:r>
      <w:r w:rsidRPr="00CE4F8B">
        <w:rPr>
          <w:rFonts w:ascii="Calibri" w:hAnsi="Calibri" w:cs="Calibri"/>
          <w:szCs w:val="24"/>
          <w:lang w:eastAsia="ja-JP"/>
        </w:rPr>
        <w:t>measResult</w:t>
      </w:r>
      <w:r>
        <w:rPr>
          <w:rFonts w:ascii="Calibri" w:hAnsi="Calibri" w:cs="Calibri"/>
          <w:szCs w:val="24"/>
          <w:lang w:eastAsia="ja-JP"/>
        </w:rPr>
        <w:t xml:space="preserve">s with location information, still the </w:t>
      </w:r>
      <w:r w:rsidRPr="00CE4F8B">
        <w:rPr>
          <w:rFonts w:ascii="Calibri" w:hAnsi="Calibri" w:cs="Calibri"/>
          <w:szCs w:val="24"/>
          <w:lang w:eastAsia="ja-JP"/>
        </w:rPr>
        <w:t>measResult</w:t>
      </w:r>
      <w:r>
        <w:rPr>
          <w:rFonts w:ascii="Calibri" w:hAnsi="Calibri" w:cs="Calibri"/>
          <w:szCs w:val="24"/>
          <w:lang w:eastAsia="ja-JP"/>
        </w:rPr>
        <w:t xml:space="preserve">s are meaningless if there is a big time difference between the GPS </w:t>
      </w:r>
      <w:r w:rsidRPr="001543A1">
        <w:rPr>
          <w:rFonts w:ascii="Calibri" w:hAnsi="Calibri" w:cs="Calibri"/>
          <w:szCs w:val="24"/>
          <w:lang w:eastAsia="ja-JP"/>
        </w:rPr>
        <w:t>acquisition</w:t>
      </w:r>
      <w:r>
        <w:rPr>
          <w:rFonts w:ascii="Calibri" w:hAnsi="Calibri" w:cs="Calibri"/>
          <w:szCs w:val="24"/>
          <w:lang w:eastAsia="ja-JP"/>
        </w:rPr>
        <w:t xml:space="preserve"> timing and </w:t>
      </w:r>
      <w:r w:rsidRPr="00CE4F8B">
        <w:rPr>
          <w:rFonts w:ascii="Calibri" w:hAnsi="Calibri" w:cs="Calibri"/>
          <w:szCs w:val="24"/>
          <w:lang w:eastAsia="ja-JP"/>
        </w:rPr>
        <w:t>measResult</w:t>
      </w:r>
      <w:r>
        <w:rPr>
          <w:rFonts w:ascii="Calibri" w:hAnsi="Calibri" w:cs="Calibri"/>
          <w:szCs w:val="24"/>
          <w:lang w:eastAsia="ja-JP"/>
        </w:rPr>
        <w:t>s timing.</w:t>
      </w:r>
    </w:p>
    <w:p w:rsidR="001543A1" w:rsidRDefault="001543A1" w:rsidP="004746F6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A93ADA" w:rsidRDefault="006B7422" w:rsidP="004746F6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 w:hint="eastAsia"/>
          <w:szCs w:val="24"/>
          <w:lang w:eastAsia="ja-JP"/>
        </w:rPr>
        <w:t>T</w:t>
      </w:r>
      <w:r>
        <w:rPr>
          <w:rFonts w:ascii="Calibri" w:hAnsi="Calibri" w:cs="Calibri"/>
          <w:szCs w:val="24"/>
          <w:lang w:eastAsia="ja-JP"/>
        </w:rPr>
        <w:t xml:space="preserve">hus, we propose the following to improve the efficiency </w:t>
      </w:r>
      <w:r w:rsidR="00B50524">
        <w:rPr>
          <w:rFonts w:ascii="Calibri" w:hAnsi="Calibri" w:cs="Calibri"/>
          <w:szCs w:val="24"/>
          <w:lang w:eastAsia="ja-JP"/>
        </w:rPr>
        <w:t xml:space="preserve">of MDT </w:t>
      </w:r>
      <w:r w:rsidR="004D0B61">
        <w:rPr>
          <w:rFonts w:ascii="Calibri" w:hAnsi="Calibri" w:cs="Calibri"/>
          <w:szCs w:val="24"/>
          <w:lang w:eastAsia="ja-JP"/>
        </w:rPr>
        <w:t>functionality</w:t>
      </w:r>
      <w:r w:rsidR="00B50524">
        <w:rPr>
          <w:rFonts w:ascii="Calibri" w:hAnsi="Calibri" w:cs="Calibri"/>
          <w:szCs w:val="24"/>
          <w:lang w:eastAsia="ja-JP"/>
        </w:rPr>
        <w:t>.</w:t>
      </w:r>
    </w:p>
    <w:p w:rsidR="006B7422" w:rsidRPr="00B50524" w:rsidRDefault="006B7422" w:rsidP="004746F6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F8381D" w:rsidRDefault="00F8381D" w:rsidP="00F8381D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</w:t>
      </w:r>
      <w:r w:rsidR="00493C6A">
        <w:rPr>
          <w:rFonts w:ascii="Calibri" w:hAnsi="Calibri" w:cs="Calibri"/>
          <w:b/>
          <w:szCs w:val="24"/>
          <w:lang w:eastAsia="ja-JP"/>
        </w:rPr>
        <w:t>1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 RAN agree to discuss and develop solution</w:t>
      </w:r>
      <w:r w:rsidR="00B50524">
        <w:rPr>
          <w:rFonts w:ascii="Calibri" w:hAnsi="Calibri" w:cs="Calibri"/>
          <w:szCs w:val="24"/>
          <w:lang w:eastAsia="ja-JP"/>
        </w:rPr>
        <w:t>s</w:t>
      </w:r>
      <w:r>
        <w:rPr>
          <w:rFonts w:ascii="Calibri" w:hAnsi="Calibri" w:cs="Calibri"/>
          <w:szCs w:val="24"/>
          <w:lang w:eastAsia="ja-JP"/>
        </w:rPr>
        <w:t xml:space="preserve"> to prevent UEs from reporting </w:t>
      </w:r>
      <w:r>
        <w:rPr>
          <w:rFonts w:ascii="Calibri" w:hAnsi="Calibri" w:cs="Calibri" w:hint="eastAsia"/>
          <w:szCs w:val="24"/>
          <w:lang w:eastAsia="ja-JP"/>
        </w:rPr>
        <w:t xml:space="preserve">the </w:t>
      </w:r>
      <w:r>
        <w:rPr>
          <w:rFonts w:ascii="Calibri" w:hAnsi="Calibri" w:cs="Calibri"/>
          <w:szCs w:val="24"/>
          <w:lang w:eastAsia="ja-JP"/>
        </w:rPr>
        <w:t>above meaningless measResults under Rel-18 SON/MDT WI</w:t>
      </w:r>
    </w:p>
    <w:p w:rsidR="00EF52BA" w:rsidRDefault="00EF52BA" w:rsidP="004746F6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493C6A" w:rsidRDefault="00493C6A" w:rsidP="00493C6A">
      <w:r>
        <w:rPr>
          <w:rFonts w:hint="eastAsia"/>
        </w:rPr>
        <w:t>Ano</w:t>
      </w:r>
      <w:r>
        <w:t xml:space="preserve">ther </w:t>
      </w:r>
      <w:r>
        <w:rPr>
          <w:rFonts w:hint="eastAsia"/>
          <w:lang w:eastAsia="ja-JP"/>
        </w:rPr>
        <w:t>possible</w:t>
      </w:r>
      <w:r>
        <w:t xml:space="preserve"> enhancement is to make </w:t>
      </w:r>
      <w:r w:rsidRPr="00BA7D17">
        <w:t>GPS acquisition</w:t>
      </w:r>
      <w:r>
        <w:t xml:space="preserve"> trigger radio measurement to pair/couple GPS</w:t>
      </w:r>
      <w:r w:rsidRPr="00BA7D17">
        <w:t xml:space="preserve"> acquisition</w:t>
      </w:r>
      <w:r>
        <w:t xml:space="preserve"> and </w:t>
      </w:r>
      <w:r w:rsidRPr="00BA7D17">
        <w:t>measResults</w:t>
      </w:r>
      <w:r>
        <w:t xml:space="preserve">, or another possibility is to make two acquisition timing </w:t>
      </w:r>
      <w:r w:rsidRPr="00BA7D17">
        <w:t>aligned</w:t>
      </w:r>
      <w:r>
        <w:t xml:space="preserve">. It may need tight interworking </w:t>
      </w:r>
      <w:r w:rsidR="001E3AAD">
        <w:t xml:space="preserve">between </w:t>
      </w:r>
      <w:r w:rsidRPr="001E2868">
        <w:t>GNSS</w:t>
      </w:r>
      <w:r>
        <w:t xml:space="preserve"> device and NR, but if it is feasible then it would be very beneficial for operators’ deployment survey.</w:t>
      </w:r>
    </w:p>
    <w:p w:rsidR="00493C6A" w:rsidRPr="002819B6" w:rsidRDefault="00493C6A" w:rsidP="00493C6A"/>
    <w:p w:rsidR="00493C6A" w:rsidRDefault="00493C6A" w:rsidP="00493C6A">
      <w:pPr>
        <w:spacing w:line="240" w:lineRule="atLeast"/>
        <w:rPr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</w:t>
      </w:r>
      <w:r>
        <w:rPr>
          <w:rFonts w:ascii="Calibri" w:hAnsi="Calibri" w:cs="Calibri"/>
          <w:b/>
          <w:szCs w:val="24"/>
        </w:rPr>
        <w:t>2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 RAN agree to </w:t>
      </w:r>
      <w:r>
        <w:rPr>
          <w:rFonts w:ascii="Calibri" w:hAnsi="Calibri" w:cs="Calibri"/>
          <w:szCs w:val="24"/>
        </w:rPr>
        <w:t>study</w:t>
      </w:r>
      <w:r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</w:rPr>
        <w:t xml:space="preserve">a MDT mechanism </w:t>
      </w:r>
      <w:r>
        <w:rPr>
          <w:rFonts w:ascii="Calibri" w:hAnsi="Calibri" w:cs="Calibri"/>
          <w:szCs w:val="24"/>
          <w:lang w:eastAsia="ja-JP"/>
        </w:rPr>
        <w:t xml:space="preserve">to </w:t>
      </w:r>
      <w:r>
        <w:t>make</w:t>
      </w:r>
      <w:r>
        <w:rPr>
          <w:rFonts w:ascii="Calibri" w:hAnsi="Calibri" w:cs="Calibri"/>
          <w:szCs w:val="24"/>
        </w:rPr>
        <w:t xml:space="preserve"> </w:t>
      </w:r>
      <w:r w:rsidRPr="00BA7D17">
        <w:t>GPS acquisition</w:t>
      </w:r>
      <w:r>
        <w:t xml:space="preserve"> timing and radio measurement timing </w:t>
      </w:r>
      <w:r w:rsidRPr="00BA7D17">
        <w:t>aligned</w:t>
      </w:r>
      <w:r>
        <w:t>, and if a solution is identified feasible, then standardize</w:t>
      </w:r>
      <w:r w:rsidR="00270E8D">
        <w:t xml:space="preserve"> a solution accordingly</w:t>
      </w:r>
      <w:r w:rsidR="00270E8D">
        <w:rPr>
          <w:rFonts w:hint="eastAsia"/>
          <w:lang w:eastAsia="ja-JP"/>
        </w:rPr>
        <w:t>.</w:t>
      </w:r>
    </w:p>
    <w:p w:rsidR="00493C6A" w:rsidRPr="00493C6A" w:rsidRDefault="00493C6A" w:rsidP="004746F6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9B7591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Conclusion</w:t>
      </w:r>
    </w:p>
    <w:p w:rsidR="00D86DB3" w:rsidRDefault="00D86DB3" w:rsidP="00D86DB3">
      <w:pPr>
        <w:spacing w:after="0" w:line="240" w:lineRule="atLeast"/>
        <w:rPr>
          <w:rFonts w:ascii="Calibri" w:hAnsi="Calibri" w:cs="Calibri"/>
          <w:b/>
          <w:szCs w:val="24"/>
          <w:lang w:eastAsia="ja-JP"/>
        </w:rPr>
      </w:pPr>
    </w:p>
    <w:p w:rsidR="0082571B" w:rsidRDefault="0082571B" w:rsidP="0082571B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Observation 1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>In some cases</w:t>
      </w:r>
      <w:r w:rsidR="00ED679F">
        <w:rPr>
          <w:rFonts w:ascii="Calibri" w:hAnsi="Calibri" w:cs="Calibri"/>
          <w:szCs w:val="24"/>
          <w:lang w:eastAsia="ja-JP"/>
        </w:rPr>
        <w:t>,</w:t>
      </w:r>
      <w:r>
        <w:rPr>
          <w:rFonts w:ascii="Calibri" w:hAnsi="Calibri" w:cs="Calibri"/>
          <w:szCs w:val="24"/>
          <w:lang w:eastAsia="ja-JP"/>
        </w:rPr>
        <w:t xml:space="preserve"> especially for the case where UE in high mobility, those </w:t>
      </w:r>
      <w:r w:rsidRPr="00CE4F8B">
        <w:rPr>
          <w:rFonts w:ascii="Calibri" w:hAnsi="Calibri" w:cs="Calibri"/>
          <w:szCs w:val="24"/>
          <w:lang w:eastAsia="ja-JP"/>
        </w:rPr>
        <w:t>measResult</w:t>
      </w:r>
      <w:r>
        <w:rPr>
          <w:rFonts w:ascii="Calibri" w:hAnsi="Calibri" w:cs="Calibri"/>
          <w:szCs w:val="24"/>
          <w:lang w:eastAsia="ja-JP"/>
        </w:rPr>
        <w:t>s without location information are meaningless for network deployment analysis.</w:t>
      </w:r>
    </w:p>
    <w:p w:rsidR="00EA30E9" w:rsidRDefault="00EA30E9" w:rsidP="00EA30E9">
      <w:pPr>
        <w:spacing w:after="0" w:line="240" w:lineRule="atLeast"/>
        <w:rPr>
          <w:lang w:eastAsia="ja-JP"/>
        </w:rPr>
      </w:pPr>
    </w:p>
    <w:p w:rsidR="00D86DB3" w:rsidRDefault="00D86DB3" w:rsidP="00D86DB3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Observation 2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Even for the case </w:t>
      </w:r>
      <w:r w:rsidRPr="00CE4F8B">
        <w:rPr>
          <w:rFonts w:ascii="Calibri" w:hAnsi="Calibri" w:cs="Calibri"/>
          <w:szCs w:val="24"/>
          <w:lang w:eastAsia="ja-JP"/>
        </w:rPr>
        <w:t>measResult</w:t>
      </w:r>
      <w:r>
        <w:rPr>
          <w:rFonts w:ascii="Calibri" w:hAnsi="Calibri" w:cs="Calibri"/>
          <w:szCs w:val="24"/>
          <w:lang w:eastAsia="ja-JP"/>
        </w:rPr>
        <w:t xml:space="preserve">s with location information, still the </w:t>
      </w:r>
      <w:r w:rsidRPr="00CE4F8B">
        <w:rPr>
          <w:rFonts w:ascii="Calibri" w:hAnsi="Calibri" w:cs="Calibri"/>
          <w:szCs w:val="24"/>
          <w:lang w:eastAsia="ja-JP"/>
        </w:rPr>
        <w:t>measResult</w:t>
      </w:r>
      <w:r>
        <w:rPr>
          <w:rFonts w:ascii="Calibri" w:hAnsi="Calibri" w:cs="Calibri"/>
          <w:szCs w:val="24"/>
          <w:lang w:eastAsia="ja-JP"/>
        </w:rPr>
        <w:t xml:space="preserve">s are meaningless if there is a big time difference between the GPS </w:t>
      </w:r>
      <w:r w:rsidRPr="001543A1">
        <w:rPr>
          <w:rFonts w:ascii="Calibri" w:hAnsi="Calibri" w:cs="Calibri"/>
          <w:szCs w:val="24"/>
          <w:lang w:eastAsia="ja-JP"/>
        </w:rPr>
        <w:t>acquisition</w:t>
      </w:r>
      <w:r>
        <w:rPr>
          <w:rFonts w:ascii="Calibri" w:hAnsi="Calibri" w:cs="Calibri"/>
          <w:szCs w:val="24"/>
          <w:lang w:eastAsia="ja-JP"/>
        </w:rPr>
        <w:t xml:space="preserve"> timing and </w:t>
      </w:r>
      <w:r w:rsidRPr="00CE4F8B">
        <w:rPr>
          <w:rFonts w:ascii="Calibri" w:hAnsi="Calibri" w:cs="Calibri"/>
          <w:szCs w:val="24"/>
          <w:lang w:eastAsia="ja-JP"/>
        </w:rPr>
        <w:t>measResult</w:t>
      </w:r>
      <w:r>
        <w:rPr>
          <w:rFonts w:ascii="Calibri" w:hAnsi="Calibri" w:cs="Calibri"/>
          <w:szCs w:val="24"/>
          <w:lang w:eastAsia="ja-JP"/>
        </w:rPr>
        <w:t>s timing.</w:t>
      </w:r>
    </w:p>
    <w:p w:rsidR="00D86DB3" w:rsidRDefault="00D86DB3" w:rsidP="00EA30E9">
      <w:pPr>
        <w:spacing w:after="0" w:line="240" w:lineRule="atLeast"/>
        <w:rPr>
          <w:lang w:eastAsia="ja-JP"/>
        </w:rPr>
      </w:pPr>
    </w:p>
    <w:p w:rsidR="00441FCB" w:rsidRDefault="00441FCB" w:rsidP="00441FCB">
      <w:pPr>
        <w:spacing w:after="0" w:line="240" w:lineRule="atLeast"/>
        <w:rPr>
          <w:rFonts w:ascii="Calibri" w:hAnsi="Calibri" w:cs="Calibri"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lastRenderedPageBreak/>
        <w:t>Proposal</w:t>
      </w:r>
      <w:r w:rsidR="00493C6A">
        <w:rPr>
          <w:rFonts w:ascii="Calibri" w:hAnsi="Calibri" w:cs="Calibri"/>
          <w:b/>
          <w:szCs w:val="24"/>
          <w:lang w:eastAsia="ja-JP"/>
        </w:rPr>
        <w:t>1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 RAN agree to discuss and develop solutions to prevent UEs from reporting </w:t>
      </w:r>
      <w:r>
        <w:rPr>
          <w:rFonts w:ascii="Calibri" w:hAnsi="Calibri" w:cs="Calibri" w:hint="eastAsia"/>
          <w:szCs w:val="24"/>
          <w:lang w:eastAsia="ja-JP"/>
        </w:rPr>
        <w:t xml:space="preserve">the </w:t>
      </w:r>
      <w:r>
        <w:rPr>
          <w:rFonts w:ascii="Calibri" w:hAnsi="Calibri" w:cs="Calibri"/>
          <w:szCs w:val="24"/>
          <w:lang w:eastAsia="ja-JP"/>
        </w:rPr>
        <w:t>above meaningless measResults under Rel-18 SON/MDT WI</w:t>
      </w:r>
    </w:p>
    <w:p w:rsidR="00493C6A" w:rsidRDefault="00493C6A" w:rsidP="00441FCB">
      <w:pPr>
        <w:spacing w:after="0" w:line="240" w:lineRule="atLeast"/>
        <w:rPr>
          <w:rFonts w:ascii="Calibri" w:hAnsi="Calibri" w:cs="Calibri"/>
          <w:szCs w:val="24"/>
          <w:lang w:eastAsia="ja-JP"/>
        </w:rPr>
      </w:pPr>
    </w:p>
    <w:p w:rsidR="00493C6A" w:rsidRDefault="00493C6A" w:rsidP="00493C6A">
      <w:pPr>
        <w:spacing w:line="240" w:lineRule="atLeast"/>
      </w:pPr>
      <w:r>
        <w:rPr>
          <w:rFonts w:ascii="Calibri" w:hAnsi="Calibri" w:cs="Calibri"/>
          <w:b/>
          <w:szCs w:val="24"/>
          <w:lang w:eastAsia="ja-JP"/>
        </w:rPr>
        <w:t>Proposal</w:t>
      </w:r>
      <w:r>
        <w:rPr>
          <w:rFonts w:ascii="Calibri" w:hAnsi="Calibri" w:cs="Calibri"/>
          <w:b/>
          <w:szCs w:val="24"/>
        </w:rPr>
        <w:t>2</w:t>
      </w:r>
      <w:r w:rsidRPr="00924F6A">
        <w:rPr>
          <w:rFonts w:ascii="Calibri" w:hAnsi="Calibri" w:cs="Calibri"/>
          <w:b/>
          <w:szCs w:val="24"/>
          <w:lang w:eastAsia="ja-JP"/>
        </w:rPr>
        <w:t>:</w:t>
      </w:r>
      <w:r w:rsidRPr="005D3ACE"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  <w:lang w:eastAsia="ja-JP"/>
        </w:rPr>
        <w:t xml:space="preserve"> RAN agree to </w:t>
      </w:r>
      <w:r>
        <w:rPr>
          <w:rFonts w:ascii="Calibri" w:hAnsi="Calibri" w:cs="Calibri"/>
          <w:szCs w:val="24"/>
        </w:rPr>
        <w:t>study</w:t>
      </w:r>
      <w:r>
        <w:rPr>
          <w:rFonts w:ascii="Calibri" w:hAnsi="Calibri" w:cs="Calibri"/>
          <w:szCs w:val="24"/>
          <w:lang w:eastAsia="ja-JP"/>
        </w:rPr>
        <w:t xml:space="preserve"> </w:t>
      </w:r>
      <w:r>
        <w:rPr>
          <w:rFonts w:ascii="Calibri" w:hAnsi="Calibri" w:cs="Calibri"/>
          <w:szCs w:val="24"/>
        </w:rPr>
        <w:t xml:space="preserve">a MDT mechanism </w:t>
      </w:r>
      <w:r>
        <w:rPr>
          <w:rFonts w:ascii="Calibri" w:hAnsi="Calibri" w:cs="Calibri"/>
          <w:szCs w:val="24"/>
          <w:lang w:eastAsia="ja-JP"/>
        </w:rPr>
        <w:t xml:space="preserve">to </w:t>
      </w:r>
      <w:r>
        <w:t>make</w:t>
      </w:r>
      <w:r>
        <w:rPr>
          <w:rFonts w:ascii="Calibri" w:hAnsi="Calibri" w:cs="Calibri"/>
          <w:szCs w:val="24"/>
        </w:rPr>
        <w:t xml:space="preserve"> </w:t>
      </w:r>
      <w:r w:rsidRPr="00BA7D17">
        <w:t>GPS acquisition</w:t>
      </w:r>
      <w:r>
        <w:t xml:space="preserve"> timing and radio measurement timing </w:t>
      </w:r>
      <w:r w:rsidRPr="00BA7D17">
        <w:t>aligned</w:t>
      </w:r>
      <w:r>
        <w:t>, and if a solution is identified feasible, then standardize</w:t>
      </w:r>
      <w:r w:rsidR="00270E8D">
        <w:t xml:space="preserve"> a solution accordingly</w:t>
      </w:r>
      <w:r w:rsidR="00270E8D">
        <w:rPr>
          <w:rFonts w:hint="eastAsia"/>
          <w:lang w:eastAsia="ja-JP"/>
        </w:rPr>
        <w:t>.</w:t>
      </w:r>
    </w:p>
    <w:p w:rsidR="00D86DB3" w:rsidRPr="00493C6A" w:rsidRDefault="00D86DB3" w:rsidP="00EA30E9">
      <w:pPr>
        <w:spacing w:after="0" w:line="240" w:lineRule="atLeast"/>
        <w:rPr>
          <w:lang w:eastAsia="ja-JP"/>
        </w:rPr>
      </w:pPr>
    </w:p>
    <w:p w:rsidR="00EA30E9" w:rsidRDefault="00E04DD9" w:rsidP="00EA30E9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TP for WID</w:t>
      </w:r>
    </w:p>
    <w:p w:rsidR="00E04DD9" w:rsidRDefault="00E04DD9" w:rsidP="00B32D9F">
      <w:pPr>
        <w:spacing w:after="0" w:line="240" w:lineRule="atLeast"/>
        <w:rPr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76"/>
      </w:tblGrid>
      <w:tr w:rsidR="00A04DEC" w:rsidTr="00A04DEC">
        <w:tc>
          <w:tcPr>
            <w:tcW w:w="10076" w:type="dxa"/>
          </w:tcPr>
          <w:p w:rsidR="00A04DEC" w:rsidRPr="002D45A3" w:rsidRDefault="00A04DEC" w:rsidP="00A04DEC">
            <w:pPr>
              <w:spacing w:before="120" w:line="280" w:lineRule="atLeast"/>
              <w:rPr>
                <w:rFonts w:ascii="Times New Roman" w:eastAsia="SimSun" w:hAnsi="Times New Roman" w:cs="Times New Roman"/>
              </w:rPr>
            </w:pPr>
            <w:r w:rsidRPr="002D45A3">
              <w:rPr>
                <w:rFonts w:ascii="Times New Roman" w:eastAsia="SimSun" w:hAnsi="Times New Roman" w:cs="Times New Roman"/>
              </w:rPr>
              <w:t xml:space="preserve">The objective of this work item is to specify </w:t>
            </w:r>
            <w:r w:rsidRPr="002D45A3">
              <w:rPr>
                <w:rFonts w:ascii="Times New Roman" w:eastAsia="SimSun" w:hAnsi="Times New Roman" w:cs="Times New Roman" w:hint="eastAsia"/>
              </w:rPr>
              <w:t xml:space="preserve">data collection enhancement in NR </w:t>
            </w:r>
            <w:r w:rsidRPr="002D45A3">
              <w:rPr>
                <w:rFonts w:ascii="Times New Roman" w:eastAsia="SimSun" w:hAnsi="Times New Roman" w:cs="Times New Roman"/>
              </w:rPr>
              <w:t>for SON/MDT purpose</w:t>
            </w:r>
            <w:r w:rsidRPr="002D45A3">
              <w:rPr>
                <w:rFonts w:ascii="Times New Roman" w:eastAsia="SimSun" w:hAnsi="Times New Roman" w:cs="Times New Roman" w:hint="eastAsia"/>
              </w:rPr>
              <w:t xml:space="preserve">. </w:t>
            </w:r>
            <w:r w:rsidRPr="002D45A3">
              <w:rPr>
                <w:rFonts w:ascii="Times New Roman" w:eastAsia="SimSun" w:hAnsi="Times New Roman" w:cs="Times New Roman"/>
              </w:rPr>
              <w:t xml:space="preserve">The specific objectives of this work </w:t>
            </w:r>
            <w:r>
              <w:rPr>
                <w:rFonts w:ascii="Times New Roman" w:eastAsia="SimSun" w:hAnsi="Times New Roman" w:cs="Times New Roman"/>
              </w:rPr>
              <w:t xml:space="preserve">item </w:t>
            </w:r>
            <w:r w:rsidRPr="002D45A3">
              <w:rPr>
                <w:rFonts w:ascii="Times New Roman" w:eastAsia="SimSun" w:hAnsi="Times New Roman" w:cs="Times New Roman"/>
              </w:rPr>
              <w:t>are</w:t>
            </w:r>
            <w:r>
              <w:rPr>
                <w:rFonts w:ascii="Times New Roman" w:eastAsia="SimSun" w:hAnsi="Times New Roman" w:cs="Times New Roman"/>
              </w:rPr>
              <w:t xml:space="preserve"> </w:t>
            </w:r>
            <w:r w:rsidRPr="00905D8B">
              <w:rPr>
                <w:rFonts w:ascii="Times New Roman" w:eastAsia="SimSun" w:hAnsi="Times New Roman" w:cs="Times New Roman"/>
              </w:rPr>
              <w:t>[RAN3, RAN2]</w:t>
            </w:r>
            <w:r w:rsidRPr="002D45A3">
              <w:rPr>
                <w:rFonts w:ascii="Times New Roman" w:eastAsia="SimSun" w:hAnsi="Times New Roman" w:cs="Times New Roman"/>
              </w:rPr>
              <w:t>:</w:t>
            </w:r>
          </w:p>
          <w:p w:rsidR="00A04DEC" w:rsidRPr="00905D8B" w:rsidRDefault="00A04DEC" w:rsidP="00A04DEC">
            <w:pPr>
              <w:spacing w:before="120" w:line="280" w:lineRule="atLeast"/>
              <w:rPr>
                <w:rFonts w:ascii="Times New Roman" w:eastAsia="SimSun" w:hAnsi="Times New Roman" w:cs="Times New Roman"/>
              </w:rPr>
            </w:pPr>
            <w:r w:rsidRPr="00905D8B">
              <w:rPr>
                <w:rFonts w:ascii="Times New Roman" w:eastAsia="SimSun" w:hAnsi="Times New Roman" w:cs="Times New Roman"/>
              </w:rPr>
              <w:t>- Support of data collection for SON features, including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905D8B">
              <w:rPr>
                <w:rFonts w:ascii="Times New Roman" w:eastAsia="SimSun" w:hAnsi="Times New Roman" w:cs="Times New Roman"/>
              </w:rPr>
              <w:t>inter-RAT Successful Handover Report (SHR)</w:t>
            </w:r>
            <w:r>
              <w:rPr>
                <w:rFonts w:ascii="Times New Roman" w:hAnsi="Times New Roman" w:cs="Times New Roman" w:hint="eastAsia"/>
              </w:rPr>
              <w:t xml:space="preserve">, </w:t>
            </w:r>
            <w:r w:rsidRPr="00905D8B">
              <w:rPr>
                <w:rFonts w:ascii="Times New Roman" w:eastAsia="SimSun" w:hAnsi="Times New Roman" w:cs="Times New Roman"/>
              </w:rPr>
              <w:t>MRO for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905D8B">
              <w:rPr>
                <w:rFonts w:ascii="Times New Roman" w:eastAsia="SimSun" w:hAnsi="Times New Roman" w:cs="Times New Roman"/>
              </w:rPr>
              <w:t>MR-DC SCG failure scenario</w:t>
            </w:r>
            <w:r>
              <w:rPr>
                <w:rFonts w:ascii="Times New Roman" w:hAnsi="Times New Roman" w:cs="Times New Roman" w:hint="eastAsia"/>
              </w:rPr>
              <w:t xml:space="preserve"> and </w:t>
            </w:r>
            <w:r w:rsidRPr="00905D8B">
              <w:rPr>
                <w:rFonts w:ascii="Times New Roman" w:eastAsia="SimSun" w:hAnsi="Times New Roman" w:cs="Times New Roman"/>
              </w:rPr>
              <w:t>NR-U</w:t>
            </w:r>
            <w:r>
              <w:rPr>
                <w:rFonts w:ascii="Times New Roman" w:hAnsi="Times New Roman" w:cs="Times New Roman" w:hint="eastAsia"/>
              </w:rPr>
              <w:t xml:space="preserve">, and </w:t>
            </w:r>
            <w:r w:rsidRPr="00905D8B">
              <w:rPr>
                <w:rFonts w:ascii="Times New Roman" w:eastAsia="SimSun" w:hAnsi="Times New Roman" w:cs="Times New Roman"/>
              </w:rPr>
              <w:t>MRO enhancement for inter-system handover voice fallback</w:t>
            </w:r>
            <w:r>
              <w:rPr>
                <w:rFonts w:ascii="Times New Roman" w:hAnsi="Times New Roman" w:cs="Times New Roman" w:hint="eastAsia"/>
              </w:rPr>
              <w:t>,</w:t>
            </w:r>
          </w:p>
          <w:p w:rsidR="00A04DEC" w:rsidRPr="00905D8B" w:rsidRDefault="00A04DEC" w:rsidP="00CF0D96">
            <w:pPr>
              <w:pStyle w:val="a3"/>
              <w:widowControl w:val="0"/>
              <w:numPr>
                <w:ilvl w:val="0"/>
                <w:numId w:val="9"/>
              </w:numPr>
              <w:spacing w:before="120" w:after="0" w:line="280" w:lineRule="atLeast"/>
              <w:jc w:val="both"/>
              <w:rPr>
                <w:rFonts w:ascii="Times New Roman" w:eastAsia="SimSun" w:hAnsi="Times New Roman" w:cs="Times New Roman"/>
              </w:rPr>
            </w:pPr>
            <w:r w:rsidRPr="00905D8B">
              <w:rPr>
                <w:rFonts w:ascii="Times New Roman" w:eastAsia="SimSun" w:hAnsi="Times New Roman" w:cs="Times New Roman"/>
              </w:rPr>
              <w:t>Specification of the UE reporting necessary to enhance the mobility parameter tuning [RAN2]</w:t>
            </w:r>
          </w:p>
          <w:p w:rsidR="00A04DEC" w:rsidRDefault="00A04DEC" w:rsidP="00CF0D96">
            <w:pPr>
              <w:pStyle w:val="a3"/>
              <w:widowControl w:val="0"/>
              <w:numPr>
                <w:ilvl w:val="0"/>
                <w:numId w:val="9"/>
              </w:numPr>
              <w:spacing w:before="120" w:after="0" w:line="280" w:lineRule="atLeast"/>
              <w:jc w:val="both"/>
              <w:rPr>
                <w:rFonts w:ascii="Times New Roman" w:eastAsia="SimSun" w:hAnsi="Times New Roman" w:cs="Times New Roman"/>
              </w:rPr>
            </w:pPr>
            <w:r w:rsidRPr="00EB59F8">
              <w:rPr>
                <w:rFonts w:ascii="Times New Roman" w:eastAsia="SimSun" w:hAnsi="Times New Roman" w:cs="Times New Roman"/>
              </w:rPr>
              <w:t xml:space="preserve">Specification of the inter-node information exchange, including possible enhancements to interfaces    </w:t>
            </w:r>
            <w:r w:rsidRPr="00EB59F8">
              <w:rPr>
                <w:rFonts w:ascii="Times New Roman" w:eastAsia="SimSun" w:hAnsi="Times New Roman" w:cs="Times New Roman"/>
              </w:rPr>
              <w:br/>
              <w:t>[RAN3]</w:t>
            </w:r>
          </w:p>
          <w:p w:rsidR="00A04DEC" w:rsidRPr="00905D8B" w:rsidRDefault="00A04DEC" w:rsidP="00A04DEC">
            <w:pPr>
              <w:spacing w:before="120" w:line="280" w:lineRule="atLeast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 xml:space="preserve">Editor’s Note1: </w:t>
            </w:r>
            <w:r w:rsidRPr="00F607B5">
              <w:rPr>
                <w:rFonts w:ascii="Times New Roman" w:eastAsia="SimSun" w:hAnsi="Times New Roman" w:cs="Times New Roman"/>
              </w:rPr>
              <w:t>Revisit in RAN#96 regarding aspects of MLB</w:t>
            </w:r>
            <w:r>
              <w:rPr>
                <w:rFonts w:ascii="Times New Roman" w:hAnsi="Times New Roman" w:cs="Times New Roman" w:hint="eastAsia"/>
              </w:rPr>
              <w:t xml:space="preserve"> for NR-U and</w:t>
            </w:r>
            <w:r w:rsidRPr="00905D8B">
              <w:rPr>
                <w:rFonts w:ascii="Times New Roman" w:eastAsia="SimSun" w:hAnsi="Times New Roman" w:cs="Times New Roman"/>
              </w:rPr>
              <w:t xml:space="preserve"> NR-U scope for RAN2.</w:t>
            </w:r>
          </w:p>
          <w:p w:rsidR="00A04DEC" w:rsidRDefault="00A04DEC" w:rsidP="00A04DEC">
            <w:pPr>
              <w:spacing w:before="120" w:line="280" w:lineRule="atLeast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 w:hint="eastAsia"/>
              </w:rPr>
              <w:t xml:space="preserve">- </w:t>
            </w:r>
            <w:r>
              <w:rPr>
                <w:rFonts w:ascii="Times New Roman" w:eastAsia="SimSun" w:hAnsi="Times New Roman" w:cs="Times New Roman"/>
              </w:rPr>
              <w:t xml:space="preserve">Support of SON/MDT enhancements for </w:t>
            </w:r>
            <w:r w:rsidRPr="00905D8B">
              <w:rPr>
                <w:rFonts w:ascii="Times New Roman" w:eastAsia="SimSun" w:hAnsi="Times New Roman" w:cs="Times New Roman"/>
              </w:rPr>
              <w:t>[RAN3, RAN2]</w:t>
            </w:r>
            <w:r>
              <w:rPr>
                <w:rFonts w:ascii="Times New Roman" w:eastAsia="SimSun" w:hAnsi="Times New Roman" w:cs="Times New Roman"/>
              </w:rPr>
              <w:t>:</w:t>
            </w:r>
          </w:p>
          <w:p w:rsidR="00A04DEC" w:rsidRPr="00905D8B" w:rsidRDefault="00A04DEC" w:rsidP="00CF0D96">
            <w:pPr>
              <w:pStyle w:val="a3"/>
              <w:widowControl w:val="0"/>
              <w:numPr>
                <w:ilvl w:val="0"/>
                <w:numId w:val="8"/>
              </w:numPr>
              <w:spacing w:before="120" w:after="0" w:line="280" w:lineRule="atLeast"/>
              <w:jc w:val="both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MR-DC </w:t>
            </w:r>
            <w:r w:rsidRPr="00F607B5">
              <w:rPr>
                <w:rFonts w:ascii="Times New Roman" w:eastAsia="SimSun" w:hAnsi="Times New Roman" w:cs="Times New Roman"/>
              </w:rPr>
              <w:t>CPAC</w:t>
            </w:r>
          </w:p>
          <w:p w:rsidR="00A04DEC" w:rsidRPr="00905D8B" w:rsidRDefault="00A04DEC" w:rsidP="00CF0D96">
            <w:pPr>
              <w:pStyle w:val="a3"/>
              <w:widowControl w:val="0"/>
              <w:numPr>
                <w:ilvl w:val="0"/>
                <w:numId w:val="8"/>
              </w:numPr>
              <w:spacing w:before="120" w:after="0" w:line="280" w:lineRule="atLeast"/>
              <w:jc w:val="both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</w:t>
            </w:r>
            <w:r w:rsidRPr="00F607B5">
              <w:rPr>
                <w:rFonts w:ascii="Times New Roman" w:eastAsia="SimSun" w:hAnsi="Times New Roman" w:cs="Times New Roman"/>
              </w:rPr>
              <w:t>uccessful PScell change report</w:t>
            </w:r>
          </w:p>
          <w:p w:rsidR="00A04DEC" w:rsidRPr="00BB7731" w:rsidRDefault="00A04DEC" w:rsidP="00CF0D96">
            <w:pPr>
              <w:pStyle w:val="a3"/>
              <w:widowControl w:val="0"/>
              <w:numPr>
                <w:ilvl w:val="0"/>
                <w:numId w:val="8"/>
              </w:numPr>
              <w:spacing w:before="120" w:after="0" w:line="280" w:lineRule="atLeast"/>
              <w:jc w:val="both"/>
              <w:rPr>
                <w:rFonts w:ascii="Times New Roman" w:eastAsia="SimSun" w:hAnsi="Times New Roman" w:cs="Times New Roman"/>
              </w:rPr>
            </w:pPr>
            <w:r w:rsidRPr="00BB7731">
              <w:rPr>
                <w:rFonts w:ascii="Times New Roman" w:eastAsia="SimSun" w:hAnsi="Times New Roman" w:cs="Times New Roman"/>
              </w:rPr>
              <w:t xml:space="preserve">NPN </w:t>
            </w:r>
          </w:p>
          <w:p w:rsidR="00A04DEC" w:rsidRPr="00B95F82" w:rsidRDefault="00A04DEC" w:rsidP="00CF0D96">
            <w:pPr>
              <w:pStyle w:val="a3"/>
              <w:widowControl w:val="0"/>
              <w:numPr>
                <w:ilvl w:val="0"/>
                <w:numId w:val="8"/>
              </w:numPr>
              <w:spacing w:before="120" w:after="0" w:line="280" w:lineRule="atLeast"/>
              <w:jc w:val="both"/>
              <w:rPr>
                <w:rFonts w:ascii="Times New Roman" w:eastAsia="SimSun" w:hAnsi="Times New Roman" w:cs="Times New Roman"/>
              </w:rPr>
            </w:pPr>
            <w:r w:rsidRPr="00905D8B">
              <w:rPr>
                <w:rFonts w:ascii="Times New Roman" w:eastAsia="SimSun" w:hAnsi="Times New Roman" w:cs="Times New Roman"/>
              </w:rPr>
              <w:t>RACH report</w:t>
            </w:r>
          </w:p>
          <w:p w:rsidR="00A04DEC" w:rsidRPr="00905D8B" w:rsidRDefault="00A04DEC" w:rsidP="00CF0D96">
            <w:pPr>
              <w:pStyle w:val="a3"/>
              <w:widowControl w:val="0"/>
              <w:numPr>
                <w:ilvl w:val="0"/>
                <w:numId w:val="8"/>
              </w:numPr>
              <w:spacing w:before="120" w:after="0" w:line="280" w:lineRule="atLeast"/>
              <w:jc w:val="both"/>
              <w:rPr>
                <w:rFonts w:ascii="Times New Roman" w:eastAsia="SimSun" w:hAnsi="Times New Roman" w:cs="Times New Roman"/>
              </w:rPr>
            </w:pPr>
            <w:r w:rsidRPr="00905D8B">
              <w:rPr>
                <w:rFonts w:ascii="Times New Roman" w:eastAsia="SimSun" w:hAnsi="Times New Roman" w:cs="Times New Roman"/>
              </w:rPr>
              <w:t>fast MCG recovery</w:t>
            </w:r>
          </w:p>
          <w:p w:rsidR="00A04DEC" w:rsidRDefault="00A04DEC" w:rsidP="00A04DEC">
            <w:pPr>
              <w:spacing w:before="120" w:line="280" w:lineRule="atLeast"/>
              <w:rPr>
                <w:rFonts w:ascii="Times New Roman" w:hAnsi="Times New Roman" w:cs="Times New Roman"/>
              </w:rPr>
            </w:pPr>
            <w:r w:rsidRPr="00905D8B">
              <w:rPr>
                <w:rFonts w:ascii="Times New Roman" w:eastAsia="SimSun" w:hAnsi="Times New Roman" w:cs="Times New Roman"/>
              </w:rPr>
              <w:t>Editor’s Note2: Revisit in RAN#96 to clarify the detailed scope for RACH report</w:t>
            </w:r>
          </w:p>
          <w:p w:rsidR="00A04DEC" w:rsidRDefault="00A04DEC" w:rsidP="00A04DEC">
            <w:pPr>
              <w:spacing w:before="120" w:line="280" w:lineRule="atLeast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905D8B">
              <w:rPr>
                <w:rFonts w:ascii="Times New Roman" w:eastAsia="SimSun" w:hAnsi="Times New Roman" w:cs="Times New Roman"/>
              </w:rPr>
              <w:t xml:space="preserve">- Support of signaling based logged MDT override protection to address the scenario where the signaling based MDT </w:t>
            </w:r>
            <w:r>
              <w:rPr>
                <w:rFonts w:ascii="Times New Roman" w:eastAsia="SimSun" w:hAnsi="Times New Roman" w:cs="Times New Roman"/>
              </w:rPr>
              <w:t xml:space="preserve">is </w:t>
            </w:r>
            <w:r w:rsidRPr="00905D8B">
              <w:rPr>
                <w:rFonts w:ascii="Times New Roman" w:eastAsia="SimSun" w:hAnsi="Times New Roman" w:cs="Times New Roman"/>
              </w:rPr>
              <w:t xml:space="preserve">configured in </w:t>
            </w:r>
            <w:r>
              <w:rPr>
                <w:rFonts w:ascii="Times New Roman" w:eastAsia="SimSun" w:hAnsi="Times New Roman" w:cs="Times New Roman"/>
              </w:rPr>
              <w:t>E-UTRAN when</w:t>
            </w:r>
            <w:r w:rsidRPr="00905D8B">
              <w:rPr>
                <w:rFonts w:ascii="Times New Roman" w:eastAsia="SimSun" w:hAnsi="Times New Roman" w:cs="Times New Roman"/>
              </w:rPr>
              <w:t xml:space="preserve"> [RAN2, RAN3]:</w:t>
            </w:r>
          </w:p>
          <w:p w:rsidR="00A04DEC" w:rsidRPr="00905D8B" w:rsidRDefault="00A04DEC" w:rsidP="00CF0D96">
            <w:pPr>
              <w:pStyle w:val="a3"/>
              <w:widowControl w:val="0"/>
              <w:numPr>
                <w:ilvl w:val="0"/>
                <w:numId w:val="7"/>
              </w:numPr>
              <w:spacing w:before="120" w:after="0" w:line="280" w:lineRule="atLeast"/>
              <w:jc w:val="both"/>
              <w:rPr>
                <w:rFonts w:ascii="Times New Roman" w:eastAsia="SimSun" w:hAnsi="Times New Roman" w:cs="Times New Roman"/>
              </w:rPr>
            </w:pPr>
            <w:r w:rsidRPr="00905D8B">
              <w:rPr>
                <w:rFonts w:ascii="Times New Roman" w:eastAsia="SimSun" w:hAnsi="Times New Roman" w:cs="Times New Roman"/>
              </w:rPr>
              <w:t xml:space="preserve">UE reselects to NR while logged measurements are collected </w:t>
            </w:r>
          </w:p>
          <w:p w:rsidR="00A04DEC" w:rsidRPr="00905D8B" w:rsidRDefault="00A04DEC" w:rsidP="00CF0D96">
            <w:pPr>
              <w:pStyle w:val="a3"/>
              <w:widowControl w:val="0"/>
              <w:numPr>
                <w:ilvl w:val="0"/>
                <w:numId w:val="7"/>
              </w:numPr>
              <w:spacing w:before="120" w:after="0" w:line="280" w:lineRule="atLeast"/>
              <w:jc w:val="both"/>
              <w:rPr>
                <w:rFonts w:ascii="Times New Roman" w:eastAsia="SimSun" w:hAnsi="Times New Roman" w:cs="Times New Roman"/>
              </w:rPr>
            </w:pPr>
            <w:r w:rsidRPr="00905D8B">
              <w:rPr>
                <w:rFonts w:ascii="Times New Roman" w:eastAsia="SimSun" w:hAnsi="Times New Roman" w:cs="Times New Roman"/>
              </w:rPr>
              <w:t>UE reselects to NR after logged measurements are collected and before uploading the logged</w:t>
            </w:r>
            <w:r w:rsidRPr="00E44418">
              <w:rPr>
                <w:rFonts w:ascii="Times New Roman" w:eastAsia="SimSun" w:hAnsi="Times New Roman" w:cs="Times New Roman"/>
              </w:rPr>
              <w:t xml:space="preserve"> </w:t>
            </w:r>
            <w:r w:rsidRPr="00905D8B">
              <w:rPr>
                <w:rFonts w:ascii="Times New Roman" w:eastAsia="SimSun" w:hAnsi="Times New Roman" w:cs="Times New Roman"/>
              </w:rPr>
              <w:t>MDT report.</w:t>
            </w:r>
          </w:p>
          <w:p w:rsidR="00EF52BA" w:rsidRDefault="00EF52BA" w:rsidP="00EF52BA">
            <w:pPr>
              <w:spacing w:before="120" w:line="280" w:lineRule="atLeast"/>
              <w:rPr>
                <w:ins w:id="3" w:author="武田 洋樹" w:date="2022-05-30T14:45:00Z"/>
                <w:rFonts w:ascii="Times New Roman" w:eastAsia="SimSun" w:hAnsi="Times New Roman" w:cs="Times New Roman"/>
              </w:rPr>
            </w:pPr>
            <w:ins w:id="4" w:author="武田 洋樹" w:date="2022-05-13T14:17:00Z">
              <w:r w:rsidRPr="00905D8B">
                <w:rPr>
                  <w:rFonts w:ascii="Times New Roman" w:eastAsia="SimSun" w:hAnsi="Times New Roman" w:cs="Times New Roman"/>
                </w:rPr>
                <w:t xml:space="preserve">- </w:t>
              </w:r>
            </w:ins>
            <w:ins w:id="5" w:author="武田 洋樹" w:date="2022-05-13T14:18:00Z">
              <w:r w:rsidRPr="00EF52BA">
                <w:rPr>
                  <w:rFonts w:ascii="Times New Roman" w:eastAsia="SimSun" w:hAnsi="Times New Roman" w:cs="Times New Roman"/>
                </w:rPr>
                <w:t xml:space="preserve">Support of MDT enhancement to prevent UEs from reporting the </w:t>
              </w:r>
            </w:ins>
            <w:ins w:id="6" w:author="武田 洋樹" w:date="2022-05-24T19:30:00Z">
              <w:r w:rsidR="00AB2075" w:rsidRPr="00AB2075">
                <w:rPr>
                  <w:rFonts w:ascii="Times New Roman" w:eastAsia="SimSun" w:hAnsi="Times New Roman" w:cs="Times New Roman"/>
                </w:rPr>
                <w:t>MDT measurements</w:t>
              </w:r>
            </w:ins>
            <w:ins w:id="7" w:author="武田 洋樹" w:date="2022-05-24T19:31:00Z">
              <w:r w:rsidR="0093260B">
                <w:rPr>
                  <w:rFonts w:asciiTheme="minorEastAsia" w:hAnsiTheme="minorEastAsia" w:cs="Times New Roman"/>
                  <w:lang w:eastAsia="ja-JP"/>
                </w:rPr>
                <w:t xml:space="preserve"> </w:t>
              </w:r>
            </w:ins>
            <w:ins w:id="8" w:author="武田 洋樹" w:date="2022-05-24T19:30:00Z">
              <w:r w:rsidR="0093260B" w:rsidRPr="0093260B">
                <w:rPr>
                  <w:rFonts w:ascii="Times New Roman" w:eastAsia="SimSun" w:hAnsi="Times New Roman" w:cs="Times New Roman"/>
                </w:rPr>
                <w:t>1) having no location information associated and 2) having significant misalignment between the measResults timing and location information acquisition timing [RAN2]</w:t>
              </w:r>
            </w:ins>
            <w:ins w:id="9" w:author="武田 洋樹" w:date="2022-05-13T14:18:00Z">
              <w:r w:rsidRPr="00EF52BA">
                <w:rPr>
                  <w:rFonts w:ascii="Times New Roman" w:eastAsia="SimSun" w:hAnsi="Times New Roman" w:cs="Times New Roman"/>
                </w:rPr>
                <w:t xml:space="preserve"> </w:t>
              </w:r>
            </w:ins>
          </w:p>
          <w:p w:rsidR="000541C2" w:rsidRPr="00905D8B" w:rsidRDefault="000541C2" w:rsidP="00EF52BA">
            <w:pPr>
              <w:spacing w:before="120" w:line="280" w:lineRule="atLeast"/>
              <w:rPr>
                <w:ins w:id="10" w:author="武田 洋樹" w:date="2022-05-13T14:17:00Z"/>
                <w:rFonts w:ascii="Times New Roman" w:eastAsia="SimSun" w:hAnsi="Times New Roman" w:cs="Times New Roman"/>
              </w:rPr>
            </w:pPr>
            <w:ins w:id="11" w:author="武田 洋樹" w:date="2022-05-30T14:45:00Z">
              <w:r w:rsidRPr="00905D8B">
                <w:rPr>
                  <w:rFonts w:ascii="Times New Roman" w:eastAsia="SimSun" w:hAnsi="Times New Roman" w:cs="Times New Roman"/>
                </w:rPr>
                <w:t>-</w:t>
              </w:r>
              <w:r>
                <w:t xml:space="preserve"> </w:t>
              </w:r>
              <w:r>
                <w:rPr>
                  <w:rFonts w:ascii="Times New Roman" w:eastAsia="SimSun" w:hAnsi="Times New Roman" w:cs="Times New Roman"/>
                </w:rPr>
                <w:t>S</w:t>
              </w:r>
              <w:r w:rsidRPr="000541C2">
                <w:rPr>
                  <w:rFonts w:ascii="Times New Roman" w:eastAsia="SimSun" w:hAnsi="Times New Roman" w:cs="Times New Roman"/>
                </w:rPr>
                <w:t>tudy a MDT mechanism to make GPS acquisition timing and radio measurement timing aligned, and if a solution is identified feasible, then sta</w:t>
              </w:r>
              <w:r w:rsidR="00006BA4">
                <w:rPr>
                  <w:rFonts w:ascii="Times New Roman" w:eastAsia="SimSun" w:hAnsi="Times New Roman" w:cs="Times New Roman"/>
                </w:rPr>
                <w:t>ndardize a solution accordingly [RAN2]</w:t>
              </w:r>
            </w:ins>
          </w:p>
          <w:p w:rsidR="00A04DEC" w:rsidRDefault="00A04DEC" w:rsidP="00A04DEC">
            <w:pPr>
              <w:spacing w:before="120" w:line="280" w:lineRule="atLeast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If needed, co-operate with RAN1, SA2, SA5, CT4. </w:t>
            </w:r>
          </w:p>
          <w:p w:rsidR="00A04DEC" w:rsidRPr="00A04DEC" w:rsidRDefault="00A04DEC" w:rsidP="00A04DEC">
            <w:pPr>
              <w:spacing w:before="120" w:line="280" w:lineRule="atLeast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 w:hint="eastAsia"/>
              </w:rPr>
              <w:t>Editor</w:t>
            </w:r>
            <w:r>
              <w:rPr>
                <w:rFonts w:ascii="Times New Roman" w:eastAsia="SimSun" w:hAnsi="Times New Roman" w:cs="Times New Roman"/>
              </w:rPr>
              <w:t>’</w:t>
            </w:r>
            <w:r>
              <w:rPr>
                <w:rFonts w:ascii="Times New Roman" w:eastAsia="SimSun" w:hAnsi="Times New Roman" w:cs="Times New Roman" w:hint="eastAsia"/>
              </w:rPr>
              <w:t>s N</w:t>
            </w:r>
            <w:r>
              <w:rPr>
                <w:rFonts w:ascii="Times New Roman" w:eastAsia="SimSun" w:hAnsi="Times New Roman" w:cs="Times New Roman"/>
              </w:rPr>
              <w:t>ote3</w:t>
            </w:r>
            <w:r>
              <w:rPr>
                <w:rFonts w:ascii="Times New Roman" w:eastAsia="SimSun" w:hAnsi="Times New Roman" w:cs="Times New Roman" w:hint="eastAsia"/>
              </w:rPr>
              <w:t xml:space="preserve">: </w:t>
            </w:r>
            <w:r w:rsidRPr="00B24105">
              <w:rPr>
                <w:rFonts w:ascii="Times New Roman" w:eastAsia="SimSun" w:hAnsi="Times New Roman" w:cs="Times New Roman"/>
              </w:rPr>
              <w:t xml:space="preserve">All the editor notes in the WID are to be removed before the Rel-18 SON/MDT WI starts, e.g., at </w:t>
            </w:r>
            <w:r>
              <w:rPr>
                <w:rFonts w:ascii="Times New Roman" w:eastAsia="SimSun" w:hAnsi="Times New Roman" w:cs="Times New Roman" w:hint="eastAsia"/>
              </w:rPr>
              <w:t>RAN#96.</w:t>
            </w:r>
          </w:p>
        </w:tc>
      </w:tr>
    </w:tbl>
    <w:p w:rsidR="00A04DEC" w:rsidRDefault="00A04DEC" w:rsidP="00B32D9F">
      <w:pPr>
        <w:spacing w:after="0" w:line="240" w:lineRule="atLeast"/>
        <w:rPr>
          <w:lang w:eastAsia="ja-JP"/>
        </w:rPr>
      </w:pPr>
    </w:p>
    <w:p w:rsidR="000975FA" w:rsidRDefault="000975FA" w:rsidP="000975FA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t>References</w:t>
      </w:r>
    </w:p>
    <w:p w:rsidR="00D341F3" w:rsidRDefault="000975FA" w:rsidP="00B32D9F">
      <w:pPr>
        <w:spacing w:after="0" w:line="240" w:lineRule="atLeast"/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r w:rsidR="00EF3F51" w:rsidRPr="00EF3F51">
        <w:rPr>
          <w:lang w:eastAsia="ja-JP"/>
        </w:rPr>
        <w:t>RP-221000</w:t>
      </w:r>
      <w:r>
        <w:rPr>
          <w:lang w:eastAsia="ja-JP"/>
        </w:rPr>
        <w:tab/>
      </w:r>
      <w:r w:rsidR="00EF3F51" w:rsidRPr="00EF3F51">
        <w:rPr>
          <w:lang w:eastAsia="ja-JP"/>
        </w:rPr>
        <w:t>Revised WID: Further enhancement of data collection for SON (Self-Organising Networks)/MDT (Minimization of Drive Tests) in NR standalone and MR-DC (Multi-Radio Dual Connectivity)</w:t>
      </w:r>
      <w:r>
        <w:rPr>
          <w:lang w:eastAsia="ja-JP"/>
        </w:rPr>
        <w:tab/>
      </w:r>
      <w:r w:rsidR="00EF3F51" w:rsidRPr="00EF3F51">
        <w:rPr>
          <w:lang w:eastAsia="ja-JP"/>
        </w:rPr>
        <w:t>CMCC, Deutsche Telekom</w:t>
      </w:r>
    </w:p>
    <w:p w:rsidR="00D85448" w:rsidRPr="00D86DB3" w:rsidRDefault="00D85448" w:rsidP="00B32D9F">
      <w:pPr>
        <w:spacing w:after="0" w:line="240" w:lineRule="atLeast"/>
        <w:rPr>
          <w:lang w:eastAsia="ja-JP"/>
        </w:rPr>
      </w:pPr>
    </w:p>
    <w:sectPr w:rsidR="00D85448" w:rsidRPr="00D86DB3" w:rsidSect="00ED742A">
      <w:footerReference w:type="default" r:id="rId9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0F7" w:rsidRDefault="00F170F7" w:rsidP="000519FA">
      <w:pPr>
        <w:spacing w:after="0" w:line="240" w:lineRule="auto"/>
      </w:pPr>
      <w:r>
        <w:separator/>
      </w:r>
    </w:p>
  </w:endnote>
  <w:endnote w:type="continuationSeparator" w:id="0">
    <w:p w:rsidR="00F170F7" w:rsidRDefault="00F170F7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8E4" w:rsidRDefault="007A28E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45F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A28E4" w:rsidRDefault="007A28E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0F7" w:rsidRDefault="00F170F7" w:rsidP="000519FA">
      <w:pPr>
        <w:spacing w:after="0" w:line="240" w:lineRule="auto"/>
      </w:pPr>
      <w:r>
        <w:separator/>
      </w:r>
    </w:p>
  </w:footnote>
  <w:footnote w:type="continuationSeparator" w:id="0">
    <w:p w:rsidR="00F170F7" w:rsidRDefault="00F170F7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武田 洋樹">
    <w15:presenceInfo w15:providerId="AD" w15:userId="S-1-12-1-3883698646-1175183866-591243450-36187950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1174"/>
    <w:rsid w:val="00002108"/>
    <w:rsid w:val="000023B2"/>
    <w:rsid w:val="00002481"/>
    <w:rsid w:val="00002597"/>
    <w:rsid w:val="000035F9"/>
    <w:rsid w:val="000037A4"/>
    <w:rsid w:val="00003FCA"/>
    <w:rsid w:val="00004824"/>
    <w:rsid w:val="00004FEB"/>
    <w:rsid w:val="00005D2E"/>
    <w:rsid w:val="00006696"/>
    <w:rsid w:val="00006BA4"/>
    <w:rsid w:val="00006E52"/>
    <w:rsid w:val="000076BA"/>
    <w:rsid w:val="00007A13"/>
    <w:rsid w:val="00010C09"/>
    <w:rsid w:val="00010F94"/>
    <w:rsid w:val="00011C7C"/>
    <w:rsid w:val="0001413B"/>
    <w:rsid w:val="0001413E"/>
    <w:rsid w:val="00014B76"/>
    <w:rsid w:val="00015706"/>
    <w:rsid w:val="00015863"/>
    <w:rsid w:val="00015962"/>
    <w:rsid w:val="00017F83"/>
    <w:rsid w:val="00020134"/>
    <w:rsid w:val="00020B0E"/>
    <w:rsid w:val="00021D62"/>
    <w:rsid w:val="00021E7B"/>
    <w:rsid w:val="00022204"/>
    <w:rsid w:val="00022CCB"/>
    <w:rsid w:val="00022F0F"/>
    <w:rsid w:val="00025435"/>
    <w:rsid w:val="00026CA3"/>
    <w:rsid w:val="00027E68"/>
    <w:rsid w:val="00030F14"/>
    <w:rsid w:val="000330CB"/>
    <w:rsid w:val="00034043"/>
    <w:rsid w:val="00034701"/>
    <w:rsid w:val="000366F9"/>
    <w:rsid w:val="0003672D"/>
    <w:rsid w:val="0003674B"/>
    <w:rsid w:val="00036E7E"/>
    <w:rsid w:val="00037319"/>
    <w:rsid w:val="00040121"/>
    <w:rsid w:val="0004042B"/>
    <w:rsid w:val="0004043A"/>
    <w:rsid w:val="00041657"/>
    <w:rsid w:val="000420FB"/>
    <w:rsid w:val="00042C03"/>
    <w:rsid w:val="00042C44"/>
    <w:rsid w:val="000457D2"/>
    <w:rsid w:val="00045B19"/>
    <w:rsid w:val="00047610"/>
    <w:rsid w:val="000510F1"/>
    <w:rsid w:val="000519FA"/>
    <w:rsid w:val="000526AC"/>
    <w:rsid w:val="00052CB2"/>
    <w:rsid w:val="000530E0"/>
    <w:rsid w:val="000541C2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5C27"/>
    <w:rsid w:val="00066DC9"/>
    <w:rsid w:val="0007075F"/>
    <w:rsid w:val="00072A13"/>
    <w:rsid w:val="000733F5"/>
    <w:rsid w:val="00073C42"/>
    <w:rsid w:val="000742CA"/>
    <w:rsid w:val="000746F1"/>
    <w:rsid w:val="00074772"/>
    <w:rsid w:val="00074821"/>
    <w:rsid w:val="00074CAD"/>
    <w:rsid w:val="00075BA9"/>
    <w:rsid w:val="00076624"/>
    <w:rsid w:val="0007680D"/>
    <w:rsid w:val="00076C66"/>
    <w:rsid w:val="000778D6"/>
    <w:rsid w:val="00080069"/>
    <w:rsid w:val="00080A19"/>
    <w:rsid w:val="00081065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5A2"/>
    <w:rsid w:val="000971F4"/>
    <w:rsid w:val="000975FA"/>
    <w:rsid w:val="000A1555"/>
    <w:rsid w:val="000A2526"/>
    <w:rsid w:val="000A314C"/>
    <w:rsid w:val="000A360C"/>
    <w:rsid w:val="000A3A02"/>
    <w:rsid w:val="000A3C10"/>
    <w:rsid w:val="000A4533"/>
    <w:rsid w:val="000A4AA0"/>
    <w:rsid w:val="000A4C7E"/>
    <w:rsid w:val="000A50F5"/>
    <w:rsid w:val="000A5905"/>
    <w:rsid w:val="000A7CC5"/>
    <w:rsid w:val="000B0330"/>
    <w:rsid w:val="000B0433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3946"/>
    <w:rsid w:val="000C584A"/>
    <w:rsid w:val="000C704A"/>
    <w:rsid w:val="000C7447"/>
    <w:rsid w:val="000C7469"/>
    <w:rsid w:val="000C790A"/>
    <w:rsid w:val="000D04AB"/>
    <w:rsid w:val="000D0C3B"/>
    <w:rsid w:val="000D0D93"/>
    <w:rsid w:val="000D34DB"/>
    <w:rsid w:val="000D3E27"/>
    <w:rsid w:val="000D403A"/>
    <w:rsid w:val="000D7895"/>
    <w:rsid w:val="000E00F6"/>
    <w:rsid w:val="000E0B44"/>
    <w:rsid w:val="000E0D7C"/>
    <w:rsid w:val="000E0E84"/>
    <w:rsid w:val="000E130A"/>
    <w:rsid w:val="000E180E"/>
    <w:rsid w:val="000E1BE7"/>
    <w:rsid w:val="000E20D5"/>
    <w:rsid w:val="000E2F35"/>
    <w:rsid w:val="000E349C"/>
    <w:rsid w:val="000E3B4E"/>
    <w:rsid w:val="000E3B9A"/>
    <w:rsid w:val="000E4F92"/>
    <w:rsid w:val="000E5B3D"/>
    <w:rsid w:val="000E6009"/>
    <w:rsid w:val="000E6025"/>
    <w:rsid w:val="000E79B1"/>
    <w:rsid w:val="000E7B98"/>
    <w:rsid w:val="000E7C02"/>
    <w:rsid w:val="000E7F24"/>
    <w:rsid w:val="000F015B"/>
    <w:rsid w:val="000F05B2"/>
    <w:rsid w:val="000F0A54"/>
    <w:rsid w:val="000F0C87"/>
    <w:rsid w:val="000F1758"/>
    <w:rsid w:val="000F2D96"/>
    <w:rsid w:val="000F42D9"/>
    <w:rsid w:val="000F52E9"/>
    <w:rsid w:val="000F53E9"/>
    <w:rsid w:val="000F5801"/>
    <w:rsid w:val="000F5F2A"/>
    <w:rsid w:val="001005D2"/>
    <w:rsid w:val="001009AD"/>
    <w:rsid w:val="00101BBD"/>
    <w:rsid w:val="001026A9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0DE8"/>
    <w:rsid w:val="00113A95"/>
    <w:rsid w:val="00114966"/>
    <w:rsid w:val="001149FF"/>
    <w:rsid w:val="001151B5"/>
    <w:rsid w:val="00115819"/>
    <w:rsid w:val="00116B0D"/>
    <w:rsid w:val="001175C0"/>
    <w:rsid w:val="00117621"/>
    <w:rsid w:val="00117FBE"/>
    <w:rsid w:val="0012237E"/>
    <w:rsid w:val="00122ADB"/>
    <w:rsid w:val="00122DA8"/>
    <w:rsid w:val="0012491E"/>
    <w:rsid w:val="0012564A"/>
    <w:rsid w:val="00127734"/>
    <w:rsid w:val="0013222E"/>
    <w:rsid w:val="00132501"/>
    <w:rsid w:val="0013288C"/>
    <w:rsid w:val="00132E99"/>
    <w:rsid w:val="001330E2"/>
    <w:rsid w:val="001333BF"/>
    <w:rsid w:val="00133E24"/>
    <w:rsid w:val="00135A5E"/>
    <w:rsid w:val="00135C3E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BE"/>
    <w:rsid w:val="00146CD2"/>
    <w:rsid w:val="00146CD7"/>
    <w:rsid w:val="00147201"/>
    <w:rsid w:val="001475DC"/>
    <w:rsid w:val="00147CEB"/>
    <w:rsid w:val="00147D27"/>
    <w:rsid w:val="0015187D"/>
    <w:rsid w:val="0015213F"/>
    <w:rsid w:val="001523AE"/>
    <w:rsid w:val="00152BF2"/>
    <w:rsid w:val="001543A1"/>
    <w:rsid w:val="0015447C"/>
    <w:rsid w:val="00154607"/>
    <w:rsid w:val="00154DEB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3E57"/>
    <w:rsid w:val="0016500A"/>
    <w:rsid w:val="00165098"/>
    <w:rsid w:val="00166CA6"/>
    <w:rsid w:val="00170442"/>
    <w:rsid w:val="001712ED"/>
    <w:rsid w:val="00171DDF"/>
    <w:rsid w:val="001777C8"/>
    <w:rsid w:val="0018200F"/>
    <w:rsid w:val="001820FF"/>
    <w:rsid w:val="0018366E"/>
    <w:rsid w:val="0018472F"/>
    <w:rsid w:val="001857A5"/>
    <w:rsid w:val="0018599D"/>
    <w:rsid w:val="00185CF0"/>
    <w:rsid w:val="001862BE"/>
    <w:rsid w:val="00186D3C"/>
    <w:rsid w:val="00187C6F"/>
    <w:rsid w:val="00191359"/>
    <w:rsid w:val="00191A9B"/>
    <w:rsid w:val="001921EC"/>
    <w:rsid w:val="00192935"/>
    <w:rsid w:val="00192EB1"/>
    <w:rsid w:val="00193810"/>
    <w:rsid w:val="00193C78"/>
    <w:rsid w:val="00194ADB"/>
    <w:rsid w:val="00195B12"/>
    <w:rsid w:val="0019665C"/>
    <w:rsid w:val="001966F6"/>
    <w:rsid w:val="001975C7"/>
    <w:rsid w:val="00197E0B"/>
    <w:rsid w:val="001A02A2"/>
    <w:rsid w:val="001A0785"/>
    <w:rsid w:val="001A0B1E"/>
    <w:rsid w:val="001A0FB6"/>
    <w:rsid w:val="001A1FF8"/>
    <w:rsid w:val="001A2A14"/>
    <w:rsid w:val="001A4BC4"/>
    <w:rsid w:val="001A4BE1"/>
    <w:rsid w:val="001A5355"/>
    <w:rsid w:val="001A5D61"/>
    <w:rsid w:val="001A61B7"/>
    <w:rsid w:val="001A65FA"/>
    <w:rsid w:val="001A6D9F"/>
    <w:rsid w:val="001B035A"/>
    <w:rsid w:val="001B15D0"/>
    <w:rsid w:val="001B20D7"/>
    <w:rsid w:val="001B28EA"/>
    <w:rsid w:val="001B30BA"/>
    <w:rsid w:val="001B34A9"/>
    <w:rsid w:val="001B376A"/>
    <w:rsid w:val="001B474B"/>
    <w:rsid w:val="001B53EC"/>
    <w:rsid w:val="001B5682"/>
    <w:rsid w:val="001B5F0A"/>
    <w:rsid w:val="001B7391"/>
    <w:rsid w:val="001C06C3"/>
    <w:rsid w:val="001C0C38"/>
    <w:rsid w:val="001C6336"/>
    <w:rsid w:val="001C66D9"/>
    <w:rsid w:val="001C6E3E"/>
    <w:rsid w:val="001C7E39"/>
    <w:rsid w:val="001D10B2"/>
    <w:rsid w:val="001D194C"/>
    <w:rsid w:val="001D1BAC"/>
    <w:rsid w:val="001D22DF"/>
    <w:rsid w:val="001D26B9"/>
    <w:rsid w:val="001D4082"/>
    <w:rsid w:val="001D4857"/>
    <w:rsid w:val="001D7850"/>
    <w:rsid w:val="001D7AFF"/>
    <w:rsid w:val="001D7C16"/>
    <w:rsid w:val="001E083E"/>
    <w:rsid w:val="001E0C2B"/>
    <w:rsid w:val="001E0D4D"/>
    <w:rsid w:val="001E117E"/>
    <w:rsid w:val="001E1273"/>
    <w:rsid w:val="001E1EC4"/>
    <w:rsid w:val="001E2163"/>
    <w:rsid w:val="001E24A8"/>
    <w:rsid w:val="001E25F0"/>
    <w:rsid w:val="001E3AAD"/>
    <w:rsid w:val="001E3C95"/>
    <w:rsid w:val="001E46B5"/>
    <w:rsid w:val="001E4F3C"/>
    <w:rsid w:val="001E57BA"/>
    <w:rsid w:val="001E5AC1"/>
    <w:rsid w:val="001E5FE9"/>
    <w:rsid w:val="001E66B6"/>
    <w:rsid w:val="001E6E6C"/>
    <w:rsid w:val="001F003A"/>
    <w:rsid w:val="001F00EB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1F7F39"/>
    <w:rsid w:val="00201E98"/>
    <w:rsid w:val="00201FAF"/>
    <w:rsid w:val="00201FC5"/>
    <w:rsid w:val="00202FFE"/>
    <w:rsid w:val="002037DC"/>
    <w:rsid w:val="00204024"/>
    <w:rsid w:val="00206A5F"/>
    <w:rsid w:val="00206C2D"/>
    <w:rsid w:val="00206E46"/>
    <w:rsid w:val="002071E5"/>
    <w:rsid w:val="00211821"/>
    <w:rsid w:val="00211921"/>
    <w:rsid w:val="00211D5A"/>
    <w:rsid w:val="00212615"/>
    <w:rsid w:val="002127BD"/>
    <w:rsid w:val="002136BE"/>
    <w:rsid w:val="00214155"/>
    <w:rsid w:val="002157D5"/>
    <w:rsid w:val="0021618C"/>
    <w:rsid w:val="002176CB"/>
    <w:rsid w:val="002176D8"/>
    <w:rsid w:val="00217D95"/>
    <w:rsid w:val="00221559"/>
    <w:rsid w:val="00221C59"/>
    <w:rsid w:val="00221CF8"/>
    <w:rsid w:val="002229D5"/>
    <w:rsid w:val="00223E8F"/>
    <w:rsid w:val="0022460B"/>
    <w:rsid w:val="00225532"/>
    <w:rsid w:val="00225856"/>
    <w:rsid w:val="002258AF"/>
    <w:rsid w:val="0022777D"/>
    <w:rsid w:val="00231881"/>
    <w:rsid w:val="00231EB5"/>
    <w:rsid w:val="00232F1F"/>
    <w:rsid w:val="00233B26"/>
    <w:rsid w:val="0023472E"/>
    <w:rsid w:val="00234A84"/>
    <w:rsid w:val="00235507"/>
    <w:rsid w:val="00235A6E"/>
    <w:rsid w:val="00235B85"/>
    <w:rsid w:val="0023711F"/>
    <w:rsid w:val="002409ED"/>
    <w:rsid w:val="00240F6C"/>
    <w:rsid w:val="002413C1"/>
    <w:rsid w:val="002414EE"/>
    <w:rsid w:val="00241571"/>
    <w:rsid w:val="00241980"/>
    <w:rsid w:val="00242B5E"/>
    <w:rsid w:val="0024311D"/>
    <w:rsid w:val="0024363B"/>
    <w:rsid w:val="00245A81"/>
    <w:rsid w:val="0024675E"/>
    <w:rsid w:val="00246B00"/>
    <w:rsid w:val="002470E1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1B05"/>
    <w:rsid w:val="002623FA"/>
    <w:rsid w:val="00264714"/>
    <w:rsid w:val="00264C75"/>
    <w:rsid w:val="002651ED"/>
    <w:rsid w:val="00266566"/>
    <w:rsid w:val="0027054D"/>
    <w:rsid w:val="00270E8D"/>
    <w:rsid w:val="00271E21"/>
    <w:rsid w:val="00272A3F"/>
    <w:rsid w:val="00273274"/>
    <w:rsid w:val="002765B2"/>
    <w:rsid w:val="002803F8"/>
    <w:rsid w:val="00280433"/>
    <w:rsid w:val="00281A49"/>
    <w:rsid w:val="002827B1"/>
    <w:rsid w:val="002827D6"/>
    <w:rsid w:val="00283059"/>
    <w:rsid w:val="002834E3"/>
    <w:rsid w:val="00283A4F"/>
    <w:rsid w:val="00284128"/>
    <w:rsid w:val="00285976"/>
    <w:rsid w:val="00285994"/>
    <w:rsid w:val="002879E5"/>
    <w:rsid w:val="00287F3F"/>
    <w:rsid w:val="00290268"/>
    <w:rsid w:val="0029047E"/>
    <w:rsid w:val="00291481"/>
    <w:rsid w:val="00292DA5"/>
    <w:rsid w:val="00292F13"/>
    <w:rsid w:val="0029466A"/>
    <w:rsid w:val="0029570B"/>
    <w:rsid w:val="00295803"/>
    <w:rsid w:val="00295971"/>
    <w:rsid w:val="00296B7D"/>
    <w:rsid w:val="00296BD5"/>
    <w:rsid w:val="00297DFD"/>
    <w:rsid w:val="002A04DF"/>
    <w:rsid w:val="002A059C"/>
    <w:rsid w:val="002A0769"/>
    <w:rsid w:val="002A0815"/>
    <w:rsid w:val="002A2CB4"/>
    <w:rsid w:val="002A3E12"/>
    <w:rsid w:val="002A42E2"/>
    <w:rsid w:val="002A53CC"/>
    <w:rsid w:val="002A5488"/>
    <w:rsid w:val="002A55CE"/>
    <w:rsid w:val="002A5B30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766"/>
    <w:rsid w:val="002B5F1A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C4F23"/>
    <w:rsid w:val="002D05BF"/>
    <w:rsid w:val="002D0938"/>
    <w:rsid w:val="002D12D9"/>
    <w:rsid w:val="002D18BC"/>
    <w:rsid w:val="002D1E55"/>
    <w:rsid w:val="002D20A4"/>
    <w:rsid w:val="002D24D0"/>
    <w:rsid w:val="002D293F"/>
    <w:rsid w:val="002D2CA5"/>
    <w:rsid w:val="002D3390"/>
    <w:rsid w:val="002D3C75"/>
    <w:rsid w:val="002D3D84"/>
    <w:rsid w:val="002D40CB"/>
    <w:rsid w:val="002D45E1"/>
    <w:rsid w:val="002D5E60"/>
    <w:rsid w:val="002D67F2"/>
    <w:rsid w:val="002D6E8E"/>
    <w:rsid w:val="002D7951"/>
    <w:rsid w:val="002E1513"/>
    <w:rsid w:val="002E1544"/>
    <w:rsid w:val="002E2726"/>
    <w:rsid w:val="002E2A41"/>
    <w:rsid w:val="002E3CDF"/>
    <w:rsid w:val="002E54DF"/>
    <w:rsid w:val="002E6500"/>
    <w:rsid w:val="002E7049"/>
    <w:rsid w:val="002E7C9B"/>
    <w:rsid w:val="002F00B4"/>
    <w:rsid w:val="002F06E7"/>
    <w:rsid w:val="002F10D4"/>
    <w:rsid w:val="002F1552"/>
    <w:rsid w:val="002F3986"/>
    <w:rsid w:val="002F4A4E"/>
    <w:rsid w:val="002F51C4"/>
    <w:rsid w:val="002F64BF"/>
    <w:rsid w:val="002F7626"/>
    <w:rsid w:val="002F7864"/>
    <w:rsid w:val="0030126D"/>
    <w:rsid w:val="00301F0B"/>
    <w:rsid w:val="00303937"/>
    <w:rsid w:val="00303BF1"/>
    <w:rsid w:val="00303ED4"/>
    <w:rsid w:val="00304B45"/>
    <w:rsid w:val="00305771"/>
    <w:rsid w:val="0030639B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73D"/>
    <w:rsid w:val="0031678A"/>
    <w:rsid w:val="003168D9"/>
    <w:rsid w:val="00316B0D"/>
    <w:rsid w:val="00317685"/>
    <w:rsid w:val="00320444"/>
    <w:rsid w:val="003212D6"/>
    <w:rsid w:val="003215B5"/>
    <w:rsid w:val="00321AFB"/>
    <w:rsid w:val="003222AC"/>
    <w:rsid w:val="003224EC"/>
    <w:rsid w:val="00322B5D"/>
    <w:rsid w:val="00322BFE"/>
    <w:rsid w:val="003242AB"/>
    <w:rsid w:val="00324413"/>
    <w:rsid w:val="003247BD"/>
    <w:rsid w:val="00324977"/>
    <w:rsid w:val="0032530E"/>
    <w:rsid w:val="00325F8E"/>
    <w:rsid w:val="0032656A"/>
    <w:rsid w:val="0033014D"/>
    <w:rsid w:val="00331232"/>
    <w:rsid w:val="00331463"/>
    <w:rsid w:val="003327A4"/>
    <w:rsid w:val="003334C5"/>
    <w:rsid w:val="00334582"/>
    <w:rsid w:val="003345F1"/>
    <w:rsid w:val="003354AC"/>
    <w:rsid w:val="003367CA"/>
    <w:rsid w:val="00336803"/>
    <w:rsid w:val="003370D4"/>
    <w:rsid w:val="003374F0"/>
    <w:rsid w:val="00340148"/>
    <w:rsid w:val="00340733"/>
    <w:rsid w:val="00340FE4"/>
    <w:rsid w:val="0034182C"/>
    <w:rsid w:val="0034183E"/>
    <w:rsid w:val="0034286E"/>
    <w:rsid w:val="00343E11"/>
    <w:rsid w:val="00343F80"/>
    <w:rsid w:val="003440A2"/>
    <w:rsid w:val="003450C7"/>
    <w:rsid w:val="00345765"/>
    <w:rsid w:val="003459EF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4E05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555D"/>
    <w:rsid w:val="00365841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A41"/>
    <w:rsid w:val="00385E8A"/>
    <w:rsid w:val="00386B4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5C8F"/>
    <w:rsid w:val="00395FA0"/>
    <w:rsid w:val="00396DE0"/>
    <w:rsid w:val="003975A3"/>
    <w:rsid w:val="00397A4B"/>
    <w:rsid w:val="003A0535"/>
    <w:rsid w:val="003A1332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060A"/>
    <w:rsid w:val="003B2EE2"/>
    <w:rsid w:val="003B47A7"/>
    <w:rsid w:val="003B5720"/>
    <w:rsid w:val="003B5995"/>
    <w:rsid w:val="003B66DF"/>
    <w:rsid w:val="003B69F3"/>
    <w:rsid w:val="003B767A"/>
    <w:rsid w:val="003B76AF"/>
    <w:rsid w:val="003B77C7"/>
    <w:rsid w:val="003B7995"/>
    <w:rsid w:val="003B7CE7"/>
    <w:rsid w:val="003C0AFA"/>
    <w:rsid w:val="003C0B0D"/>
    <w:rsid w:val="003C1304"/>
    <w:rsid w:val="003C3B41"/>
    <w:rsid w:val="003C3CCE"/>
    <w:rsid w:val="003C5649"/>
    <w:rsid w:val="003C61F5"/>
    <w:rsid w:val="003C738C"/>
    <w:rsid w:val="003C74C8"/>
    <w:rsid w:val="003C7BC5"/>
    <w:rsid w:val="003D021B"/>
    <w:rsid w:val="003D1304"/>
    <w:rsid w:val="003D149D"/>
    <w:rsid w:val="003D28D5"/>
    <w:rsid w:val="003D4266"/>
    <w:rsid w:val="003D42E2"/>
    <w:rsid w:val="003D467F"/>
    <w:rsid w:val="003D48AF"/>
    <w:rsid w:val="003D59C4"/>
    <w:rsid w:val="003D5A92"/>
    <w:rsid w:val="003D5B1B"/>
    <w:rsid w:val="003D5E0A"/>
    <w:rsid w:val="003D669F"/>
    <w:rsid w:val="003D7128"/>
    <w:rsid w:val="003D7AAB"/>
    <w:rsid w:val="003D7F2C"/>
    <w:rsid w:val="003E0576"/>
    <w:rsid w:val="003E28F4"/>
    <w:rsid w:val="003E2915"/>
    <w:rsid w:val="003E34ED"/>
    <w:rsid w:val="003E3B5C"/>
    <w:rsid w:val="003E5BF2"/>
    <w:rsid w:val="003E6700"/>
    <w:rsid w:val="003E77C6"/>
    <w:rsid w:val="003E7A77"/>
    <w:rsid w:val="003E7B9E"/>
    <w:rsid w:val="003F00A5"/>
    <w:rsid w:val="003F012F"/>
    <w:rsid w:val="003F027B"/>
    <w:rsid w:val="003F3036"/>
    <w:rsid w:val="003F34DB"/>
    <w:rsid w:val="003F3B87"/>
    <w:rsid w:val="003F44BB"/>
    <w:rsid w:val="003F4737"/>
    <w:rsid w:val="003F5627"/>
    <w:rsid w:val="003F57B3"/>
    <w:rsid w:val="003F5F7F"/>
    <w:rsid w:val="003F6482"/>
    <w:rsid w:val="003F67FF"/>
    <w:rsid w:val="00400303"/>
    <w:rsid w:val="00401438"/>
    <w:rsid w:val="00401A4E"/>
    <w:rsid w:val="004021E0"/>
    <w:rsid w:val="00402832"/>
    <w:rsid w:val="00402FE1"/>
    <w:rsid w:val="004032E4"/>
    <w:rsid w:val="004050FE"/>
    <w:rsid w:val="004059F2"/>
    <w:rsid w:val="00406AC0"/>
    <w:rsid w:val="0040786F"/>
    <w:rsid w:val="00407A8A"/>
    <w:rsid w:val="00407BDA"/>
    <w:rsid w:val="00407F17"/>
    <w:rsid w:val="00407FEA"/>
    <w:rsid w:val="00410186"/>
    <w:rsid w:val="00410E7A"/>
    <w:rsid w:val="0041109B"/>
    <w:rsid w:val="00411B60"/>
    <w:rsid w:val="00412DB6"/>
    <w:rsid w:val="0041341B"/>
    <w:rsid w:val="00413E0F"/>
    <w:rsid w:val="00414762"/>
    <w:rsid w:val="00414B2D"/>
    <w:rsid w:val="00414FA4"/>
    <w:rsid w:val="00415137"/>
    <w:rsid w:val="0041513F"/>
    <w:rsid w:val="004153C3"/>
    <w:rsid w:val="00416FC7"/>
    <w:rsid w:val="00417AF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4F34"/>
    <w:rsid w:val="00425E27"/>
    <w:rsid w:val="004267A6"/>
    <w:rsid w:val="00426CC9"/>
    <w:rsid w:val="00427143"/>
    <w:rsid w:val="004277D7"/>
    <w:rsid w:val="0043003A"/>
    <w:rsid w:val="00430D3F"/>
    <w:rsid w:val="00431057"/>
    <w:rsid w:val="00431FAC"/>
    <w:rsid w:val="00432321"/>
    <w:rsid w:val="004328C5"/>
    <w:rsid w:val="0043307F"/>
    <w:rsid w:val="00434283"/>
    <w:rsid w:val="004344BC"/>
    <w:rsid w:val="00434C52"/>
    <w:rsid w:val="00435A47"/>
    <w:rsid w:val="0043707A"/>
    <w:rsid w:val="0043726C"/>
    <w:rsid w:val="00437422"/>
    <w:rsid w:val="00437D5E"/>
    <w:rsid w:val="004401EA"/>
    <w:rsid w:val="004412BC"/>
    <w:rsid w:val="00441F95"/>
    <w:rsid w:val="00441FCB"/>
    <w:rsid w:val="00442190"/>
    <w:rsid w:val="004432F7"/>
    <w:rsid w:val="00445BD7"/>
    <w:rsid w:val="00445CBE"/>
    <w:rsid w:val="00445E44"/>
    <w:rsid w:val="00445F82"/>
    <w:rsid w:val="00447952"/>
    <w:rsid w:val="004479A5"/>
    <w:rsid w:val="00450F84"/>
    <w:rsid w:val="00451778"/>
    <w:rsid w:val="00451CBB"/>
    <w:rsid w:val="004537DA"/>
    <w:rsid w:val="004544D1"/>
    <w:rsid w:val="00455B0D"/>
    <w:rsid w:val="00456005"/>
    <w:rsid w:val="00456552"/>
    <w:rsid w:val="00456865"/>
    <w:rsid w:val="00460080"/>
    <w:rsid w:val="00460A52"/>
    <w:rsid w:val="00460BA7"/>
    <w:rsid w:val="00460E5F"/>
    <w:rsid w:val="0046108C"/>
    <w:rsid w:val="004610E8"/>
    <w:rsid w:val="00461D5C"/>
    <w:rsid w:val="00462193"/>
    <w:rsid w:val="00462F39"/>
    <w:rsid w:val="0046343A"/>
    <w:rsid w:val="00465901"/>
    <w:rsid w:val="00465ACE"/>
    <w:rsid w:val="004662CE"/>
    <w:rsid w:val="00466327"/>
    <w:rsid w:val="00466336"/>
    <w:rsid w:val="00467347"/>
    <w:rsid w:val="00467709"/>
    <w:rsid w:val="00467F9A"/>
    <w:rsid w:val="004725B4"/>
    <w:rsid w:val="00473BBA"/>
    <w:rsid w:val="004746F6"/>
    <w:rsid w:val="00474944"/>
    <w:rsid w:val="00474970"/>
    <w:rsid w:val="00475F96"/>
    <w:rsid w:val="004766DD"/>
    <w:rsid w:val="004775CD"/>
    <w:rsid w:val="00477EA4"/>
    <w:rsid w:val="004801F5"/>
    <w:rsid w:val="004810D1"/>
    <w:rsid w:val="00481A78"/>
    <w:rsid w:val="00481A8C"/>
    <w:rsid w:val="004823A8"/>
    <w:rsid w:val="00483585"/>
    <w:rsid w:val="00484975"/>
    <w:rsid w:val="00484AF8"/>
    <w:rsid w:val="00486E80"/>
    <w:rsid w:val="00487001"/>
    <w:rsid w:val="00487F53"/>
    <w:rsid w:val="004910C5"/>
    <w:rsid w:val="00491475"/>
    <w:rsid w:val="00491AA5"/>
    <w:rsid w:val="00491B2F"/>
    <w:rsid w:val="00492CF5"/>
    <w:rsid w:val="00493C1E"/>
    <w:rsid w:val="00493C6A"/>
    <w:rsid w:val="00494589"/>
    <w:rsid w:val="004949CD"/>
    <w:rsid w:val="00494DC3"/>
    <w:rsid w:val="00494DFD"/>
    <w:rsid w:val="00495736"/>
    <w:rsid w:val="004958CC"/>
    <w:rsid w:val="00496F40"/>
    <w:rsid w:val="0049754C"/>
    <w:rsid w:val="00497F6D"/>
    <w:rsid w:val="004A0E13"/>
    <w:rsid w:val="004A0FC3"/>
    <w:rsid w:val="004A1366"/>
    <w:rsid w:val="004A216F"/>
    <w:rsid w:val="004A3F2A"/>
    <w:rsid w:val="004A6126"/>
    <w:rsid w:val="004B3914"/>
    <w:rsid w:val="004B473E"/>
    <w:rsid w:val="004B4E5C"/>
    <w:rsid w:val="004B557A"/>
    <w:rsid w:val="004B5884"/>
    <w:rsid w:val="004B6DE1"/>
    <w:rsid w:val="004B7836"/>
    <w:rsid w:val="004C0E19"/>
    <w:rsid w:val="004C251A"/>
    <w:rsid w:val="004C2605"/>
    <w:rsid w:val="004C26A9"/>
    <w:rsid w:val="004C327F"/>
    <w:rsid w:val="004C338C"/>
    <w:rsid w:val="004C5F6D"/>
    <w:rsid w:val="004C7B3F"/>
    <w:rsid w:val="004D0B61"/>
    <w:rsid w:val="004D1AE2"/>
    <w:rsid w:val="004D2F53"/>
    <w:rsid w:val="004D4B73"/>
    <w:rsid w:val="004D4E4C"/>
    <w:rsid w:val="004D573E"/>
    <w:rsid w:val="004D5A4C"/>
    <w:rsid w:val="004D69E1"/>
    <w:rsid w:val="004D72FC"/>
    <w:rsid w:val="004E00AD"/>
    <w:rsid w:val="004E168F"/>
    <w:rsid w:val="004E3C13"/>
    <w:rsid w:val="004E4087"/>
    <w:rsid w:val="004E4977"/>
    <w:rsid w:val="004E4B50"/>
    <w:rsid w:val="004E6CDE"/>
    <w:rsid w:val="004E79A5"/>
    <w:rsid w:val="004F0260"/>
    <w:rsid w:val="004F0975"/>
    <w:rsid w:val="004F0DA1"/>
    <w:rsid w:val="004F1C4C"/>
    <w:rsid w:val="004F1DBC"/>
    <w:rsid w:val="004F2A04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2D06"/>
    <w:rsid w:val="00503C73"/>
    <w:rsid w:val="0050412A"/>
    <w:rsid w:val="00504452"/>
    <w:rsid w:val="005054F6"/>
    <w:rsid w:val="0050678E"/>
    <w:rsid w:val="00506964"/>
    <w:rsid w:val="00506C06"/>
    <w:rsid w:val="00510424"/>
    <w:rsid w:val="00511654"/>
    <w:rsid w:val="00511FAE"/>
    <w:rsid w:val="005120AF"/>
    <w:rsid w:val="00512218"/>
    <w:rsid w:val="005123DF"/>
    <w:rsid w:val="00512BFD"/>
    <w:rsid w:val="005141BF"/>
    <w:rsid w:val="00515D05"/>
    <w:rsid w:val="00515E12"/>
    <w:rsid w:val="00516085"/>
    <w:rsid w:val="00516284"/>
    <w:rsid w:val="00516D6D"/>
    <w:rsid w:val="00516EE0"/>
    <w:rsid w:val="005170AC"/>
    <w:rsid w:val="00517B60"/>
    <w:rsid w:val="00521A58"/>
    <w:rsid w:val="00522FA1"/>
    <w:rsid w:val="005232B2"/>
    <w:rsid w:val="00524146"/>
    <w:rsid w:val="005244CF"/>
    <w:rsid w:val="00524F6E"/>
    <w:rsid w:val="0052530D"/>
    <w:rsid w:val="005256DE"/>
    <w:rsid w:val="0052621E"/>
    <w:rsid w:val="00527202"/>
    <w:rsid w:val="005274A7"/>
    <w:rsid w:val="005300CD"/>
    <w:rsid w:val="00530773"/>
    <w:rsid w:val="00530BAC"/>
    <w:rsid w:val="00530DCF"/>
    <w:rsid w:val="00530E67"/>
    <w:rsid w:val="0053186D"/>
    <w:rsid w:val="00531EE8"/>
    <w:rsid w:val="005324E7"/>
    <w:rsid w:val="005326A1"/>
    <w:rsid w:val="00532DE3"/>
    <w:rsid w:val="005341BC"/>
    <w:rsid w:val="00534645"/>
    <w:rsid w:val="0053485D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27C8"/>
    <w:rsid w:val="005432F1"/>
    <w:rsid w:val="005436C8"/>
    <w:rsid w:val="00544162"/>
    <w:rsid w:val="005457D6"/>
    <w:rsid w:val="0054585E"/>
    <w:rsid w:val="00546B3B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6CFC"/>
    <w:rsid w:val="0055709C"/>
    <w:rsid w:val="0055730C"/>
    <w:rsid w:val="00557C8D"/>
    <w:rsid w:val="00560492"/>
    <w:rsid w:val="00560F0D"/>
    <w:rsid w:val="005617E5"/>
    <w:rsid w:val="00561A2B"/>
    <w:rsid w:val="0056219A"/>
    <w:rsid w:val="005632BF"/>
    <w:rsid w:val="00563CEB"/>
    <w:rsid w:val="005641BB"/>
    <w:rsid w:val="0056449B"/>
    <w:rsid w:val="00564B0D"/>
    <w:rsid w:val="00564BB1"/>
    <w:rsid w:val="00565160"/>
    <w:rsid w:val="00567F56"/>
    <w:rsid w:val="00570EA9"/>
    <w:rsid w:val="0057136C"/>
    <w:rsid w:val="00572538"/>
    <w:rsid w:val="00573DB0"/>
    <w:rsid w:val="005749F0"/>
    <w:rsid w:val="00574CA4"/>
    <w:rsid w:val="00580250"/>
    <w:rsid w:val="00580D6B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20E"/>
    <w:rsid w:val="005974F8"/>
    <w:rsid w:val="00597958"/>
    <w:rsid w:val="005A2B04"/>
    <w:rsid w:val="005A3331"/>
    <w:rsid w:val="005A4E64"/>
    <w:rsid w:val="005A5BD2"/>
    <w:rsid w:val="005A60AC"/>
    <w:rsid w:val="005A60DC"/>
    <w:rsid w:val="005A6E29"/>
    <w:rsid w:val="005A77EE"/>
    <w:rsid w:val="005B0D3C"/>
    <w:rsid w:val="005B245F"/>
    <w:rsid w:val="005B4121"/>
    <w:rsid w:val="005B43A0"/>
    <w:rsid w:val="005B47CF"/>
    <w:rsid w:val="005B5077"/>
    <w:rsid w:val="005B569A"/>
    <w:rsid w:val="005B5E6C"/>
    <w:rsid w:val="005B65CA"/>
    <w:rsid w:val="005B7EA3"/>
    <w:rsid w:val="005C0252"/>
    <w:rsid w:val="005C0EEE"/>
    <w:rsid w:val="005C256F"/>
    <w:rsid w:val="005C271B"/>
    <w:rsid w:val="005C2C9A"/>
    <w:rsid w:val="005C325A"/>
    <w:rsid w:val="005C4006"/>
    <w:rsid w:val="005C43C6"/>
    <w:rsid w:val="005C46CB"/>
    <w:rsid w:val="005C472B"/>
    <w:rsid w:val="005C6CEE"/>
    <w:rsid w:val="005C7384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ACE"/>
    <w:rsid w:val="005D3C64"/>
    <w:rsid w:val="005D456F"/>
    <w:rsid w:val="005D5B47"/>
    <w:rsid w:val="005D6C91"/>
    <w:rsid w:val="005E1F5E"/>
    <w:rsid w:val="005E2C22"/>
    <w:rsid w:val="005E2C70"/>
    <w:rsid w:val="005E2F2B"/>
    <w:rsid w:val="005E2FEF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030"/>
    <w:rsid w:val="005F2554"/>
    <w:rsid w:val="005F4680"/>
    <w:rsid w:val="005F4D00"/>
    <w:rsid w:val="005F51CE"/>
    <w:rsid w:val="005F664B"/>
    <w:rsid w:val="005F69B8"/>
    <w:rsid w:val="005F7DEE"/>
    <w:rsid w:val="00601242"/>
    <w:rsid w:val="00601CD0"/>
    <w:rsid w:val="006025E5"/>
    <w:rsid w:val="00602D65"/>
    <w:rsid w:val="00602E8F"/>
    <w:rsid w:val="00604002"/>
    <w:rsid w:val="006044E9"/>
    <w:rsid w:val="00604FEE"/>
    <w:rsid w:val="0060520F"/>
    <w:rsid w:val="006067C7"/>
    <w:rsid w:val="00606B57"/>
    <w:rsid w:val="0060730C"/>
    <w:rsid w:val="0060799F"/>
    <w:rsid w:val="006119CC"/>
    <w:rsid w:val="00612217"/>
    <w:rsid w:val="0061261C"/>
    <w:rsid w:val="00612FC9"/>
    <w:rsid w:val="00613A08"/>
    <w:rsid w:val="00613D83"/>
    <w:rsid w:val="00614777"/>
    <w:rsid w:val="006150D4"/>
    <w:rsid w:val="00615B8B"/>
    <w:rsid w:val="00616E43"/>
    <w:rsid w:val="006171A7"/>
    <w:rsid w:val="00617D9B"/>
    <w:rsid w:val="006203D4"/>
    <w:rsid w:val="00621855"/>
    <w:rsid w:val="00622201"/>
    <w:rsid w:val="00622C2B"/>
    <w:rsid w:val="00622FF5"/>
    <w:rsid w:val="006232D1"/>
    <w:rsid w:val="0062332A"/>
    <w:rsid w:val="006253FE"/>
    <w:rsid w:val="00625E07"/>
    <w:rsid w:val="00626538"/>
    <w:rsid w:val="00630E77"/>
    <w:rsid w:val="0063135A"/>
    <w:rsid w:val="00631DC3"/>
    <w:rsid w:val="00631FB3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103F"/>
    <w:rsid w:val="0064217B"/>
    <w:rsid w:val="00643F46"/>
    <w:rsid w:val="0064463E"/>
    <w:rsid w:val="00644BD2"/>
    <w:rsid w:val="00646289"/>
    <w:rsid w:val="006471FF"/>
    <w:rsid w:val="00647268"/>
    <w:rsid w:val="006505F9"/>
    <w:rsid w:val="00651485"/>
    <w:rsid w:val="00651701"/>
    <w:rsid w:val="0065210E"/>
    <w:rsid w:val="006525F3"/>
    <w:rsid w:val="0065302A"/>
    <w:rsid w:val="00653AC8"/>
    <w:rsid w:val="0065424F"/>
    <w:rsid w:val="00654301"/>
    <w:rsid w:val="00654FBC"/>
    <w:rsid w:val="00656299"/>
    <w:rsid w:val="00656EBC"/>
    <w:rsid w:val="00660166"/>
    <w:rsid w:val="00660B7E"/>
    <w:rsid w:val="00661A7C"/>
    <w:rsid w:val="00661E65"/>
    <w:rsid w:val="00662976"/>
    <w:rsid w:val="006635C7"/>
    <w:rsid w:val="006636F1"/>
    <w:rsid w:val="00663EDC"/>
    <w:rsid w:val="00664738"/>
    <w:rsid w:val="00664BA3"/>
    <w:rsid w:val="0066601D"/>
    <w:rsid w:val="006660C3"/>
    <w:rsid w:val="00666C49"/>
    <w:rsid w:val="00667487"/>
    <w:rsid w:val="00670CA0"/>
    <w:rsid w:val="00671A55"/>
    <w:rsid w:val="00672217"/>
    <w:rsid w:val="0067312C"/>
    <w:rsid w:val="00673D3D"/>
    <w:rsid w:val="00677534"/>
    <w:rsid w:val="00677566"/>
    <w:rsid w:val="00680649"/>
    <w:rsid w:val="00681521"/>
    <w:rsid w:val="0068299C"/>
    <w:rsid w:val="00682CC7"/>
    <w:rsid w:val="0068355D"/>
    <w:rsid w:val="00683A7B"/>
    <w:rsid w:val="00683EC7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33A5"/>
    <w:rsid w:val="00694890"/>
    <w:rsid w:val="00694A7C"/>
    <w:rsid w:val="006950E0"/>
    <w:rsid w:val="006963E2"/>
    <w:rsid w:val="00696BF2"/>
    <w:rsid w:val="006A00C7"/>
    <w:rsid w:val="006A0311"/>
    <w:rsid w:val="006A1A84"/>
    <w:rsid w:val="006A3115"/>
    <w:rsid w:val="006A374E"/>
    <w:rsid w:val="006A3BF6"/>
    <w:rsid w:val="006A3EC6"/>
    <w:rsid w:val="006A502E"/>
    <w:rsid w:val="006A5CCC"/>
    <w:rsid w:val="006A79B8"/>
    <w:rsid w:val="006B0179"/>
    <w:rsid w:val="006B0598"/>
    <w:rsid w:val="006B2A66"/>
    <w:rsid w:val="006B316C"/>
    <w:rsid w:val="006B4CA0"/>
    <w:rsid w:val="006B4E9A"/>
    <w:rsid w:val="006B4EAB"/>
    <w:rsid w:val="006B60FC"/>
    <w:rsid w:val="006B7208"/>
    <w:rsid w:val="006B7422"/>
    <w:rsid w:val="006C0C44"/>
    <w:rsid w:val="006C2631"/>
    <w:rsid w:val="006C27FD"/>
    <w:rsid w:val="006C35CA"/>
    <w:rsid w:val="006C3E11"/>
    <w:rsid w:val="006C3EFA"/>
    <w:rsid w:val="006C47CF"/>
    <w:rsid w:val="006C525D"/>
    <w:rsid w:val="006C557B"/>
    <w:rsid w:val="006C5B06"/>
    <w:rsid w:val="006D06E3"/>
    <w:rsid w:val="006D2500"/>
    <w:rsid w:val="006D3A26"/>
    <w:rsid w:val="006D5AF9"/>
    <w:rsid w:val="006D6647"/>
    <w:rsid w:val="006D6E85"/>
    <w:rsid w:val="006D7BD2"/>
    <w:rsid w:val="006E024C"/>
    <w:rsid w:val="006E0FF3"/>
    <w:rsid w:val="006E1605"/>
    <w:rsid w:val="006E2B4F"/>
    <w:rsid w:val="006E3B28"/>
    <w:rsid w:val="006E4505"/>
    <w:rsid w:val="006E4B4A"/>
    <w:rsid w:val="006E6FF0"/>
    <w:rsid w:val="006E7482"/>
    <w:rsid w:val="006F169C"/>
    <w:rsid w:val="006F1B31"/>
    <w:rsid w:val="006F2707"/>
    <w:rsid w:val="006F2DAC"/>
    <w:rsid w:val="006F2F43"/>
    <w:rsid w:val="006F3C02"/>
    <w:rsid w:val="006F3F8A"/>
    <w:rsid w:val="006F4361"/>
    <w:rsid w:val="006F4E44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52BF"/>
    <w:rsid w:val="007258E6"/>
    <w:rsid w:val="007260DF"/>
    <w:rsid w:val="00727B71"/>
    <w:rsid w:val="007302BC"/>
    <w:rsid w:val="00731CA1"/>
    <w:rsid w:val="00731D81"/>
    <w:rsid w:val="00732480"/>
    <w:rsid w:val="00732A64"/>
    <w:rsid w:val="007330A0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5711"/>
    <w:rsid w:val="00746253"/>
    <w:rsid w:val="00746BCC"/>
    <w:rsid w:val="007470D0"/>
    <w:rsid w:val="00747488"/>
    <w:rsid w:val="00747F23"/>
    <w:rsid w:val="0075054D"/>
    <w:rsid w:val="00750B52"/>
    <w:rsid w:val="007510B8"/>
    <w:rsid w:val="00751161"/>
    <w:rsid w:val="00752017"/>
    <w:rsid w:val="00753519"/>
    <w:rsid w:val="007559F1"/>
    <w:rsid w:val="007566A6"/>
    <w:rsid w:val="0075785E"/>
    <w:rsid w:val="00757967"/>
    <w:rsid w:val="00757CDB"/>
    <w:rsid w:val="007623BC"/>
    <w:rsid w:val="00762733"/>
    <w:rsid w:val="007629CC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BAF"/>
    <w:rsid w:val="00772F9C"/>
    <w:rsid w:val="0077300A"/>
    <w:rsid w:val="007743EF"/>
    <w:rsid w:val="0077521F"/>
    <w:rsid w:val="007759AF"/>
    <w:rsid w:val="00775C28"/>
    <w:rsid w:val="007762C7"/>
    <w:rsid w:val="00777A45"/>
    <w:rsid w:val="00777C69"/>
    <w:rsid w:val="00777FAF"/>
    <w:rsid w:val="0078149B"/>
    <w:rsid w:val="00783C48"/>
    <w:rsid w:val="007849CC"/>
    <w:rsid w:val="007861DF"/>
    <w:rsid w:val="00786FF7"/>
    <w:rsid w:val="00786FFB"/>
    <w:rsid w:val="0079207A"/>
    <w:rsid w:val="00793293"/>
    <w:rsid w:val="00794E7C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4075"/>
    <w:rsid w:val="007A58E2"/>
    <w:rsid w:val="007A5E62"/>
    <w:rsid w:val="007A694B"/>
    <w:rsid w:val="007A7028"/>
    <w:rsid w:val="007A74C4"/>
    <w:rsid w:val="007A7EC6"/>
    <w:rsid w:val="007B0187"/>
    <w:rsid w:val="007B021F"/>
    <w:rsid w:val="007B02FF"/>
    <w:rsid w:val="007B0A23"/>
    <w:rsid w:val="007B2C2B"/>
    <w:rsid w:val="007B3ACC"/>
    <w:rsid w:val="007B3B3B"/>
    <w:rsid w:val="007B4F65"/>
    <w:rsid w:val="007B53AE"/>
    <w:rsid w:val="007B5680"/>
    <w:rsid w:val="007B5C6C"/>
    <w:rsid w:val="007B5D4E"/>
    <w:rsid w:val="007B6675"/>
    <w:rsid w:val="007B7230"/>
    <w:rsid w:val="007B740E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523B"/>
    <w:rsid w:val="007C5FEC"/>
    <w:rsid w:val="007C70C7"/>
    <w:rsid w:val="007D26A3"/>
    <w:rsid w:val="007D2F36"/>
    <w:rsid w:val="007D3B10"/>
    <w:rsid w:val="007D3E62"/>
    <w:rsid w:val="007D4B1D"/>
    <w:rsid w:val="007D6483"/>
    <w:rsid w:val="007D6706"/>
    <w:rsid w:val="007D75FC"/>
    <w:rsid w:val="007D7E09"/>
    <w:rsid w:val="007E0054"/>
    <w:rsid w:val="007E124F"/>
    <w:rsid w:val="007E1949"/>
    <w:rsid w:val="007E1971"/>
    <w:rsid w:val="007E2891"/>
    <w:rsid w:val="007E2E6D"/>
    <w:rsid w:val="007E3082"/>
    <w:rsid w:val="007E3296"/>
    <w:rsid w:val="007E3753"/>
    <w:rsid w:val="007E3B53"/>
    <w:rsid w:val="007E3FFD"/>
    <w:rsid w:val="007E46B1"/>
    <w:rsid w:val="007E538E"/>
    <w:rsid w:val="007E5A19"/>
    <w:rsid w:val="007E5AD0"/>
    <w:rsid w:val="007E703B"/>
    <w:rsid w:val="007E77B0"/>
    <w:rsid w:val="007F1D94"/>
    <w:rsid w:val="007F3E13"/>
    <w:rsid w:val="007F3E6E"/>
    <w:rsid w:val="007F443B"/>
    <w:rsid w:val="007F55AA"/>
    <w:rsid w:val="007F5F30"/>
    <w:rsid w:val="007F6451"/>
    <w:rsid w:val="007F66F2"/>
    <w:rsid w:val="007F72B7"/>
    <w:rsid w:val="007F75AA"/>
    <w:rsid w:val="007F7F9A"/>
    <w:rsid w:val="008001D2"/>
    <w:rsid w:val="00801844"/>
    <w:rsid w:val="00801920"/>
    <w:rsid w:val="00801F17"/>
    <w:rsid w:val="00802356"/>
    <w:rsid w:val="00802DBE"/>
    <w:rsid w:val="00802F34"/>
    <w:rsid w:val="00804DEF"/>
    <w:rsid w:val="008052EC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6FC0"/>
    <w:rsid w:val="00817980"/>
    <w:rsid w:val="00817B5B"/>
    <w:rsid w:val="008208E0"/>
    <w:rsid w:val="00820A1D"/>
    <w:rsid w:val="00820C0D"/>
    <w:rsid w:val="008230F0"/>
    <w:rsid w:val="0082543B"/>
    <w:rsid w:val="0082571B"/>
    <w:rsid w:val="008268D8"/>
    <w:rsid w:val="00826975"/>
    <w:rsid w:val="00826D8B"/>
    <w:rsid w:val="00826FCD"/>
    <w:rsid w:val="0083089B"/>
    <w:rsid w:val="00831769"/>
    <w:rsid w:val="00831F89"/>
    <w:rsid w:val="00832583"/>
    <w:rsid w:val="00832B52"/>
    <w:rsid w:val="008344EF"/>
    <w:rsid w:val="0083533A"/>
    <w:rsid w:val="0083542C"/>
    <w:rsid w:val="0083669E"/>
    <w:rsid w:val="00836A46"/>
    <w:rsid w:val="0083724A"/>
    <w:rsid w:val="0084008D"/>
    <w:rsid w:val="00840D6E"/>
    <w:rsid w:val="0084145B"/>
    <w:rsid w:val="008415D9"/>
    <w:rsid w:val="008419A2"/>
    <w:rsid w:val="00843382"/>
    <w:rsid w:val="0084424F"/>
    <w:rsid w:val="00844C69"/>
    <w:rsid w:val="00844DCB"/>
    <w:rsid w:val="00844EAD"/>
    <w:rsid w:val="0084609F"/>
    <w:rsid w:val="00846DE8"/>
    <w:rsid w:val="008475D3"/>
    <w:rsid w:val="00851617"/>
    <w:rsid w:val="00851A74"/>
    <w:rsid w:val="00851D50"/>
    <w:rsid w:val="008524C9"/>
    <w:rsid w:val="0085289B"/>
    <w:rsid w:val="0085343B"/>
    <w:rsid w:val="008547C5"/>
    <w:rsid w:val="00854E81"/>
    <w:rsid w:val="008556D7"/>
    <w:rsid w:val="00856B8A"/>
    <w:rsid w:val="0085776B"/>
    <w:rsid w:val="0086161D"/>
    <w:rsid w:val="00861A11"/>
    <w:rsid w:val="008620EC"/>
    <w:rsid w:val="00862281"/>
    <w:rsid w:val="00862416"/>
    <w:rsid w:val="00862CC3"/>
    <w:rsid w:val="00863453"/>
    <w:rsid w:val="0086464C"/>
    <w:rsid w:val="008700E8"/>
    <w:rsid w:val="008702F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168D"/>
    <w:rsid w:val="00882141"/>
    <w:rsid w:val="0088279C"/>
    <w:rsid w:val="00882A80"/>
    <w:rsid w:val="00882F0D"/>
    <w:rsid w:val="00883177"/>
    <w:rsid w:val="00883EB5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676A"/>
    <w:rsid w:val="00897B3B"/>
    <w:rsid w:val="008A0E46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5A5"/>
    <w:rsid w:val="008A6BE4"/>
    <w:rsid w:val="008A6F4C"/>
    <w:rsid w:val="008A7EF4"/>
    <w:rsid w:val="008B112E"/>
    <w:rsid w:val="008B1655"/>
    <w:rsid w:val="008B206B"/>
    <w:rsid w:val="008B276E"/>
    <w:rsid w:val="008B2D05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C7FDD"/>
    <w:rsid w:val="008D03E1"/>
    <w:rsid w:val="008D0958"/>
    <w:rsid w:val="008D0A8B"/>
    <w:rsid w:val="008D0FDF"/>
    <w:rsid w:val="008D1DD2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D73A3"/>
    <w:rsid w:val="008E00B4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5700"/>
    <w:rsid w:val="008E6B9F"/>
    <w:rsid w:val="008F003D"/>
    <w:rsid w:val="008F00AC"/>
    <w:rsid w:val="008F1304"/>
    <w:rsid w:val="008F35CE"/>
    <w:rsid w:val="008F37CD"/>
    <w:rsid w:val="008F5DF4"/>
    <w:rsid w:val="008F65C0"/>
    <w:rsid w:val="008F6AA2"/>
    <w:rsid w:val="008F6E21"/>
    <w:rsid w:val="008F7334"/>
    <w:rsid w:val="008F7D0F"/>
    <w:rsid w:val="008F7D83"/>
    <w:rsid w:val="008F7FBF"/>
    <w:rsid w:val="00900868"/>
    <w:rsid w:val="00900BFC"/>
    <w:rsid w:val="00901E7A"/>
    <w:rsid w:val="0090288C"/>
    <w:rsid w:val="009037E7"/>
    <w:rsid w:val="00903D88"/>
    <w:rsid w:val="0090413C"/>
    <w:rsid w:val="009043D3"/>
    <w:rsid w:val="0090469C"/>
    <w:rsid w:val="009049AF"/>
    <w:rsid w:val="00904CB8"/>
    <w:rsid w:val="009050EF"/>
    <w:rsid w:val="009054E0"/>
    <w:rsid w:val="00905C9C"/>
    <w:rsid w:val="00906F3A"/>
    <w:rsid w:val="00907D85"/>
    <w:rsid w:val="00911483"/>
    <w:rsid w:val="00911A40"/>
    <w:rsid w:val="00911ADB"/>
    <w:rsid w:val="00912786"/>
    <w:rsid w:val="009137CF"/>
    <w:rsid w:val="0091459A"/>
    <w:rsid w:val="009159FA"/>
    <w:rsid w:val="00915AF2"/>
    <w:rsid w:val="0091668C"/>
    <w:rsid w:val="009169B8"/>
    <w:rsid w:val="00916EFF"/>
    <w:rsid w:val="00917303"/>
    <w:rsid w:val="00917473"/>
    <w:rsid w:val="00917F45"/>
    <w:rsid w:val="0092132D"/>
    <w:rsid w:val="0092344E"/>
    <w:rsid w:val="00924214"/>
    <w:rsid w:val="00924280"/>
    <w:rsid w:val="00924F6A"/>
    <w:rsid w:val="0092536C"/>
    <w:rsid w:val="00927D10"/>
    <w:rsid w:val="0093098D"/>
    <w:rsid w:val="00931BD8"/>
    <w:rsid w:val="0093260B"/>
    <w:rsid w:val="00933237"/>
    <w:rsid w:val="00935222"/>
    <w:rsid w:val="009352EF"/>
    <w:rsid w:val="0093753C"/>
    <w:rsid w:val="00937C87"/>
    <w:rsid w:val="00937E50"/>
    <w:rsid w:val="00937F64"/>
    <w:rsid w:val="0094010F"/>
    <w:rsid w:val="00941C30"/>
    <w:rsid w:val="00942477"/>
    <w:rsid w:val="0094289F"/>
    <w:rsid w:val="00943363"/>
    <w:rsid w:val="00943DD7"/>
    <w:rsid w:val="00945239"/>
    <w:rsid w:val="0094537B"/>
    <w:rsid w:val="0094543C"/>
    <w:rsid w:val="00945AF4"/>
    <w:rsid w:val="009463E0"/>
    <w:rsid w:val="00946973"/>
    <w:rsid w:val="009475B3"/>
    <w:rsid w:val="00947DB9"/>
    <w:rsid w:val="009502F0"/>
    <w:rsid w:val="009524F5"/>
    <w:rsid w:val="009525BA"/>
    <w:rsid w:val="0095341F"/>
    <w:rsid w:val="00953E8B"/>
    <w:rsid w:val="00954095"/>
    <w:rsid w:val="0095428C"/>
    <w:rsid w:val="00954F72"/>
    <w:rsid w:val="00955E54"/>
    <w:rsid w:val="00956142"/>
    <w:rsid w:val="009566F2"/>
    <w:rsid w:val="0096122A"/>
    <w:rsid w:val="0096132D"/>
    <w:rsid w:val="00962155"/>
    <w:rsid w:val="00962D67"/>
    <w:rsid w:val="00963F54"/>
    <w:rsid w:val="00964722"/>
    <w:rsid w:val="009647E6"/>
    <w:rsid w:val="009649EF"/>
    <w:rsid w:val="00965132"/>
    <w:rsid w:val="0096536D"/>
    <w:rsid w:val="0096544E"/>
    <w:rsid w:val="009658C5"/>
    <w:rsid w:val="009660F8"/>
    <w:rsid w:val="00966B47"/>
    <w:rsid w:val="00967373"/>
    <w:rsid w:val="00967F85"/>
    <w:rsid w:val="00967F9A"/>
    <w:rsid w:val="00970EE5"/>
    <w:rsid w:val="00971110"/>
    <w:rsid w:val="009712B1"/>
    <w:rsid w:val="0097228C"/>
    <w:rsid w:val="0097257F"/>
    <w:rsid w:val="0097353F"/>
    <w:rsid w:val="0097359C"/>
    <w:rsid w:val="0097473C"/>
    <w:rsid w:val="00975456"/>
    <w:rsid w:val="00975808"/>
    <w:rsid w:val="0097583C"/>
    <w:rsid w:val="0097670E"/>
    <w:rsid w:val="009778BF"/>
    <w:rsid w:val="00980CC0"/>
    <w:rsid w:val="0098131C"/>
    <w:rsid w:val="009838B8"/>
    <w:rsid w:val="00983977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1470"/>
    <w:rsid w:val="009A2E84"/>
    <w:rsid w:val="009A3B53"/>
    <w:rsid w:val="009A4D40"/>
    <w:rsid w:val="009A661A"/>
    <w:rsid w:val="009A72D6"/>
    <w:rsid w:val="009A7CAC"/>
    <w:rsid w:val="009A7DF6"/>
    <w:rsid w:val="009B0524"/>
    <w:rsid w:val="009B0D4F"/>
    <w:rsid w:val="009B1608"/>
    <w:rsid w:val="009B1929"/>
    <w:rsid w:val="009B2E86"/>
    <w:rsid w:val="009B42BB"/>
    <w:rsid w:val="009B5B08"/>
    <w:rsid w:val="009B5CF4"/>
    <w:rsid w:val="009B632B"/>
    <w:rsid w:val="009B6B19"/>
    <w:rsid w:val="009B7591"/>
    <w:rsid w:val="009B7769"/>
    <w:rsid w:val="009B77FC"/>
    <w:rsid w:val="009B7B29"/>
    <w:rsid w:val="009C013D"/>
    <w:rsid w:val="009C034D"/>
    <w:rsid w:val="009C0C25"/>
    <w:rsid w:val="009C11B5"/>
    <w:rsid w:val="009C1965"/>
    <w:rsid w:val="009C1A1C"/>
    <w:rsid w:val="009C1E1D"/>
    <w:rsid w:val="009C4AC6"/>
    <w:rsid w:val="009C5176"/>
    <w:rsid w:val="009C75E7"/>
    <w:rsid w:val="009C7617"/>
    <w:rsid w:val="009C7896"/>
    <w:rsid w:val="009C7C1A"/>
    <w:rsid w:val="009D00CE"/>
    <w:rsid w:val="009D0A51"/>
    <w:rsid w:val="009D1F95"/>
    <w:rsid w:val="009D2183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2747"/>
    <w:rsid w:val="009E2918"/>
    <w:rsid w:val="009E3446"/>
    <w:rsid w:val="009E3CBE"/>
    <w:rsid w:val="009E448C"/>
    <w:rsid w:val="009E4ED9"/>
    <w:rsid w:val="009E5207"/>
    <w:rsid w:val="009E5409"/>
    <w:rsid w:val="009E5AB0"/>
    <w:rsid w:val="009E651C"/>
    <w:rsid w:val="009E681C"/>
    <w:rsid w:val="009E72BB"/>
    <w:rsid w:val="009F0C2A"/>
    <w:rsid w:val="009F110A"/>
    <w:rsid w:val="009F1250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4DEC"/>
    <w:rsid w:val="00A059C7"/>
    <w:rsid w:val="00A05DF0"/>
    <w:rsid w:val="00A0666C"/>
    <w:rsid w:val="00A101E4"/>
    <w:rsid w:val="00A108AA"/>
    <w:rsid w:val="00A109F2"/>
    <w:rsid w:val="00A11B4A"/>
    <w:rsid w:val="00A12BB6"/>
    <w:rsid w:val="00A137D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3BF2"/>
    <w:rsid w:val="00A23F15"/>
    <w:rsid w:val="00A241AA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0A88"/>
    <w:rsid w:val="00A31678"/>
    <w:rsid w:val="00A322EF"/>
    <w:rsid w:val="00A33DBC"/>
    <w:rsid w:val="00A34250"/>
    <w:rsid w:val="00A37B31"/>
    <w:rsid w:val="00A40437"/>
    <w:rsid w:val="00A415B6"/>
    <w:rsid w:val="00A415C0"/>
    <w:rsid w:val="00A41CC4"/>
    <w:rsid w:val="00A426CC"/>
    <w:rsid w:val="00A42EA7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17C7"/>
    <w:rsid w:val="00A523BC"/>
    <w:rsid w:val="00A52F76"/>
    <w:rsid w:val="00A543B5"/>
    <w:rsid w:val="00A54F44"/>
    <w:rsid w:val="00A5735A"/>
    <w:rsid w:val="00A57CE0"/>
    <w:rsid w:val="00A60B1F"/>
    <w:rsid w:val="00A60D2B"/>
    <w:rsid w:val="00A61E44"/>
    <w:rsid w:val="00A64B8A"/>
    <w:rsid w:val="00A657C7"/>
    <w:rsid w:val="00A66D80"/>
    <w:rsid w:val="00A67CC3"/>
    <w:rsid w:val="00A706B1"/>
    <w:rsid w:val="00A7116D"/>
    <w:rsid w:val="00A71933"/>
    <w:rsid w:val="00A71968"/>
    <w:rsid w:val="00A720AE"/>
    <w:rsid w:val="00A727A1"/>
    <w:rsid w:val="00A72A13"/>
    <w:rsid w:val="00A735DF"/>
    <w:rsid w:val="00A735F4"/>
    <w:rsid w:val="00A747EC"/>
    <w:rsid w:val="00A749D2"/>
    <w:rsid w:val="00A74A4B"/>
    <w:rsid w:val="00A74B7D"/>
    <w:rsid w:val="00A76AA4"/>
    <w:rsid w:val="00A76E25"/>
    <w:rsid w:val="00A80B1A"/>
    <w:rsid w:val="00A80DE2"/>
    <w:rsid w:val="00A81447"/>
    <w:rsid w:val="00A81987"/>
    <w:rsid w:val="00A81C73"/>
    <w:rsid w:val="00A82468"/>
    <w:rsid w:val="00A82539"/>
    <w:rsid w:val="00A83D58"/>
    <w:rsid w:val="00A83DDB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2C18"/>
    <w:rsid w:val="00A930C0"/>
    <w:rsid w:val="00A93ADA"/>
    <w:rsid w:val="00A945C4"/>
    <w:rsid w:val="00A95579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075"/>
    <w:rsid w:val="00AB264A"/>
    <w:rsid w:val="00AB2A62"/>
    <w:rsid w:val="00AB3010"/>
    <w:rsid w:val="00AB365D"/>
    <w:rsid w:val="00AB574F"/>
    <w:rsid w:val="00AB5863"/>
    <w:rsid w:val="00AC215C"/>
    <w:rsid w:val="00AC384B"/>
    <w:rsid w:val="00AC3F5F"/>
    <w:rsid w:val="00AC50F0"/>
    <w:rsid w:val="00AC5183"/>
    <w:rsid w:val="00AC69B1"/>
    <w:rsid w:val="00AC6ED0"/>
    <w:rsid w:val="00AC7385"/>
    <w:rsid w:val="00AC73F8"/>
    <w:rsid w:val="00AC74E9"/>
    <w:rsid w:val="00AC79EC"/>
    <w:rsid w:val="00AC7CD0"/>
    <w:rsid w:val="00AC7DD9"/>
    <w:rsid w:val="00AC7F1A"/>
    <w:rsid w:val="00AD179E"/>
    <w:rsid w:val="00AD1EB6"/>
    <w:rsid w:val="00AD411B"/>
    <w:rsid w:val="00AD5491"/>
    <w:rsid w:val="00AD5694"/>
    <w:rsid w:val="00AD5DA9"/>
    <w:rsid w:val="00AD67C8"/>
    <w:rsid w:val="00AD6DB3"/>
    <w:rsid w:val="00AD6E30"/>
    <w:rsid w:val="00AD6EAF"/>
    <w:rsid w:val="00AD758A"/>
    <w:rsid w:val="00AD7E4C"/>
    <w:rsid w:val="00AE0D2E"/>
    <w:rsid w:val="00AE20C2"/>
    <w:rsid w:val="00AE2166"/>
    <w:rsid w:val="00AE27A8"/>
    <w:rsid w:val="00AE3206"/>
    <w:rsid w:val="00AE36C8"/>
    <w:rsid w:val="00AE380E"/>
    <w:rsid w:val="00AE401A"/>
    <w:rsid w:val="00AE4183"/>
    <w:rsid w:val="00AE4B14"/>
    <w:rsid w:val="00AE4FCE"/>
    <w:rsid w:val="00AE56F5"/>
    <w:rsid w:val="00AE5CF8"/>
    <w:rsid w:val="00AE6206"/>
    <w:rsid w:val="00AE72C4"/>
    <w:rsid w:val="00AE73EA"/>
    <w:rsid w:val="00AE7F98"/>
    <w:rsid w:val="00AF0017"/>
    <w:rsid w:val="00AF0073"/>
    <w:rsid w:val="00AF0127"/>
    <w:rsid w:val="00AF289C"/>
    <w:rsid w:val="00AF311A"/>
    <w:rsid w:val="00AF3453"/>
    <w:rsid w:val="00AF3787"/>
    <w:rsid w:val="00AF4BCA"/>
    <w:rsid w:val="00AF528F"/>
    <w:rsid w:val="00AF7B69"/>
    <w:rsid w:val="00B00552"/>
    <w:rsid w:val="00B01B37"/>
    <w:rsid w:val="00B01F36"/>
    <w:rsid w:val="00B02051"/>
    <w:rsid w:val="00B02323"/>
    <w:rsid w:val="00B02B0A"/>
    <w:rsid w:val="00B036D6"/>
    <w:rsid w:val="00B03E1F"/>
    <w:rsid w:val="00B044EA"/>
    <w:rsid w:val="00B048C9"/>
    <w:rsid w:val="00B06B0A"/>
    <w:rsid w:val="00B06B95"/>
    <w:rsid w:val="00B06EAF"/>
    <w:rsid w:val="00B06F8A"/>
    <w:rsid w:val="00B07C17"/>
    <w:rsid w:val="00B07C85"/>
    <w:rsid w:val="00B10D53"/>
    <w:rsid w:val="00B13D6F"/>
    <w:rsid w:val="00B141D9"/>
    <w:rsid w:val="00B142B8"/>
    <w:rsid w:val="00B142DD"/>
    <w:rsid w:val="00B1454B"/>
    <w:rsid w:val="00B151B9"/>
    <w:rsid w:val="00B1522B"/>
    <w:rsid w:val="00B15781"/>
    <w:rsid w:val="00B21509"/>
    <w:rsid w:val="00B21EE5"/>
    <w:rsid w:val="00B2296F"/>
    <w:rsid w:val="00B22B6F"/>
    <w:rsid w:val="00B2320A"/>
    <w:rsid w:val="00B236E5"/>
    <w:rsid w:val="00B237C1"/>
    <w:rsid w:val="00B24BBE"/>
    <w:rsid w:val="00B2573D"/>
    <w:rsid w:val="00B25980"/>
    <w:rsid w:val="00B25E58"/>
    <w:rsid w:val="00B26600"/>
    <w:rsid w:val="00B2680F"/>
    <w:rsid w:val="00B27B6A"/>
    <w:rsid w:val="00B31389"/>
    <w:rsid w:val="00B31690"/>
    <w:rsid w:val="00B32D9F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61C4"/>
    <w:rsid w:val="00B46B57"/>
    <w:rsid w:val="00B474B6"/>
    <w:rsid w:val="00B47643"/>
    <w:rsid w:val="00B5019D"/>
    <w:rsid w:val="00B50510"/>
    <w:rsid w:val="00B50524"/>
    <w:rsid w:val="00B518A6"/>
    <w:rsid w:val="00B51F96"/>
    <w:rsid w:val="00B5221A"/>
    <w:rsid w:val="00B5421B"/>
    <w:rsid w:val="00B54FE5"/>
    <w:rsid w:val="00B5571E"/>
    <w:rsid w:val="00B5613C"/>
    <w:rsid w:val="00B56CD9"/>
    <w:rsid w:val="00B57194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5666"/>
    <w:rsid w:val="00B65C07"/>
    <w:rsid w:val="00B6612F"/>
    <w:rsid w:val="00B66E3F"/>
    <w:rsid w:val="00B6705B"/>
    <w:rsid w:val="00B700C9"/>
    <w:rsid w:val="00B70E4A"/>
    <w:rsid w:val="00B72671"/>
    <w:rsid w:val="00B72DF0"/>
    <w:rsid w:val="00B73F5E"/>
    <w:rsid w:val="00B740D5"/>
    <w:rsid w:val="00B7477F"/>
    <w:rsid w:val="00B75096"/>
    <w:rsid w:val="00B75A23"/>
    <w:rsid w:val="00B75B14"/>
    <w:rsid w:val="00B75DA8"/>
    <w:rsid w:val="00B77286"/>
    <w:rsid w:val="00B773C4"/>
    <w:rsid w:val="00B8023E"/>
    <w:rsid w:val="00B81BF9"/>
    <w:rsid w:val="00B82AAC"/>
    <w:rsid w:val="00B84D61"/>
    <w:rsid w:val="00B873E2"/>
    <w:rsid w:val="00B87EFA"/>
    <w:rsid w:val="00B92A59"/>
    <w:rsid w:val="00B95591"/>
    <w:rsid w:val="00B95BEB"/>
    <w:rsid w:val="00B95E05"/>
    <w:rsid w:val="00B97BBB"/>
    <w:rsid w:val="00BA00AC"/>
    <w:rsid w:val="00BA032A"/>
    <w:rsid w:val="00BA4B34"/>
    <w:rsid w:val="00BA52D2"/>
    <w:rsid w:val="00BB0FA9"/>
    <w:rsid w:val="00BB2868"/>
    <w:rsid w:val="00BB488E"/>
    <w:rsid w:val="00BB543F"/>
    <w:rsid w:val="00BB6DCB"/>
    <w:rsid w:val="00BB7706"/>
    <w:rsid w:val="00BC01AE"/>
    <w:rsid w:val="00BC109C"/>
    <w:rsid w:val="00BC11C0"/>
    <w:rsid w:val="00BC30F0"/>
    <w:rsid w:val="00BC44B1"/>
    <w:rsid w:val="00BC4710"/>
    <w:rsid w:val="00BC5ACE"/>
    <w:rsid w:val="00BC65F3"/>
    <w:rsid w:val="00BD020C"/>
    <w:rsid w:val="00BD0DBD"/>
    <w:rsid w:val="00BD137C"/>
    <w:rsid w:val="00BD210F"/>
    <w:rsid w:val="00BD29FC"/>
    <w:rsid w:val="00BD3A77"/>
    <w:rsid w:val="00BD6617"/>
    <w:rsid w:val="00BD6F67"/>
    <w:rsid w:val="00BE01E8"/>
    <w:rsid w:val="00BE0F0E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2233"/>
    <w:rsid w:val="00BF243D"/>
    <w:rsid w:val="00BF409C"/>
    <w:rsid w:val="00BF4C79"/>
    <w:rsid w:val="00BF545F"/>
    <w:rsid w:val="00BF550E"/>
    <w:rsid w:val="00BF5EDE"/>
    <w:rsid w:val="00BF6DD9"/>
    <w:rsid w:val="00BF71EA"/>
    <w:rsid w:val="00BF7226"/>
    <w:rsid w:val="00BF78FC"/>
    <w:rsid w:val="00C000C2"/>
    <w:rsid w:val="00C01D37"/>
    <w:rsid w:val="00C0205C"/>
    <w:rsid w:val="00C02583"/>
    <w:rsid w:val="00C0290D"/>
    <w:rsid w:val="00C029C4"/>
    <w:rsid w:val="00C0319D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17F52"/>
    <w:rsid w:val="00C20E59"/>
    <w:rsid w:val="00C240C4"/>
    <w:rsid w:val="00C2446A"/>
    <w:rsid w:val="00C248AB"/>
    <w:rsid w:val="00C254BC"/>
    <w:rsid w:val="00C255D8"/>
    <w:rsid w:val="00C25B0E"/>
    <w:rsid w:val="00C25C9F"/>
    <w:rsid w:val="00C25D04"/>
    <w:rsid w:val="00C26631"/>
    <w:rsid w:val="00C26BA2"/>
    <w:rsid w:val="00C272BB"/>
    <w:rsid w:val="00C27D50"/>
    <w:rsid w:val="00C27E0C"/>
    <w:rsid w:val="00C30DC4"/>
    <w:rsid w:val="00C32840"/>
    <w:rsid w:val="00C32B2F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572"/>
    <w:rsid w:val="00C52B35"/>
    <w:rsid w:val="00C52CB4"/>
    <w:rsid w:val="00C52CC0"/>
    <w:rsid w:val="00C533E6"/>
    <w:rsid w:val="00C53BF1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57DD1"/>
    <w:rsid w:val="00C603CF"/>
    <w:rsid w:val="00C61A49"/>
    <w:rsid w:val="00C62256"/>
    <w:rsid w:val="00C63CF3"/>
    <w:rsid w:val="00C63EDD"/>
    <w:rsid w:val="00C64372"/>
    <w:rsid w:val="00C644D2"/>
    <w:rsid w:val="00C66D7D"/>
    <w:rsid w:val="00C67283"/>
    <w:rsid w:val="00C708F9"/>
    <w:rsid w:val="00C70C35"/>
    <w:rsid w:val="00C710C3"/>
    <w:rsid w:val="00C730FA"/>
    <w:rsid w:val="00C7333B"/>
    <w:rsid w:val="00C73856"/>
    <w:rsid w:val="00C73DDF"/>
    <w:rsid w:val="00C742FB"/>
    <w:rsid w:val="00C745F6"/>
    <w:rsid w:val="00C75D4E"/>
    <w:rsid w:val="00C7666B"/>
    <w:rsid w:val="00C76AC1"/>
    <w:rsid w:val="00C800E8"/>
    <w:rsid w:val="00C80B2A"/>
    <w:rsid w:val="00C81B6E"/>
    <w:rsid w:val="00C81E07"/>
    <w:rsid w:val="00C82877"/>
    <w:rsid w:val="00C829EF"/>
    <w:rsid w:val="00C831B6"/>
    <w:rsid w:val="00C84E74"/>
    <w:rsid w:val="00C858FD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4508"/>
    <w:rsid w:val="00C95B9D"/>
    <w:rsid w:val="00C969BD"/>
    <w:rsid w:val="00CA004B"/>
    <w:rsid w:val="00CA1083"/>
    <w:rsid w:val="00CA17F3"/>
    <w:rsid w:val="00CA207B"/>
    <w:rsid w:val="00CA25E3"/>
    <w:rsid w:val="00CA3F3E"/>
    <w:rsid w:val="00CA5234"/>
    <w:rsid w:val="00CA576B"/>
    <w:rsid w:val="00CA7199"/>
    <w:rsid w:val="00CB0923"/>
    <w:rsid w:val="00CB0FC3"/>
    <w:rsid w:val="00CB281F"/>
    <w:rsid w:val="00CB3DDF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0EE"/>
    <w:rsid w:val="00CC611F"/>
    <w:rsid w:val="00CC630F"/>
    <w:rsid w:val="00CC66D9"/>
    <w:rsid w:val="00CC7E7D"/>
    <w:rsid w:val="00CD04DA"/>
    <w:rsid w:val="00CD08BD"/>
    <w:rsid w:val="00CD35E2"/>
    <w:rsid w:val="00CD4117"/>
    <w:rsid w:val="00CD499B"/>
    <w:rsid w:val="00CD563E"/>
    <w:rsid w:val="00CD6150"/>
    <w:rsid w:val="00CD7471"/>
    <w:rsid w:val="00CD78CD"/>
    <w:rsid w:val="00CE0752"/>
    <w:rsid w:val="00CE2C3B"/>
    <w:rsid w:val="00CE345A"/>
    <w:rsid w:val="00CE3BCB"/>
    <w:rsid w:val="00CE3CB7"/>
    <w:rsid w:val="00CE3E29"/>
    <w:rsid w:val="00CE413A"/>
    <w:rsid w:val="00CE4F8B"/>
    <w:rsid w:val="00CE55E6"/>
    <w:rsid w:val="00CE6320"/>
    <w:rsid w:val="00CE646B"/>
    <w:rsid w:val="00CE6992"/>
    <w:rsid w:val="00CE7DA9"/>
    <w:rsid w:val="00CF0D96"/>
    <w:rsid w:val="00CF38DB"/>
    <w:rsid w:val="00CF3924"/>
    <w:rsid w:val="00CF3B36"/>
    <w:rsid w:val="00CF3E1A"/>
    <w:rsid w:val="00CF5651"/>
    <w:rsid w:val="00CF6430"/>
    <w:rsid w:val="00CF6CB2"/>
    <w:rsid w:val="00D001C9"/>
    <w:rsid w:val="00D00BA5"/>
    <w:rsid w:val="00D0194F"/>
    <w:rsid w:val="00D01AEE"/>
    <w:rsid w:val="00D03B4D"/>
    <w:rsid w:val="00D0429F"/>
    <w:rsid w:val="00D048DB"/>
    <w:rsid w:val="00D051F7"/>
    <w:rsid w:val="00D05F20"/>
    <w:rsid w:val="00D06C38"/>
    <w:rsid w:val="00D0717D"/>
    <w:rsid w:val="00D0720F"/>
    <w:rsid w:val="00D07634"/>
    <w:rsid w:val="00D11A3B"/>
    <w:rsid w:val="00D11C15"/>
    <w:rsid w:val="00D128F7"/>
    <w:rsid w:val="00D135E4"/>
    <w:rsid w:val="00D139EC"/>
    <w:rsid w:val="00D1405D"/>
    <w:rsid w:val="00D142F0"/>
    <w:rsid w:val="00D16093"/>
    <w:rsid w:val="00D20212"/>
    <w:rsid w:val="00D2053F"/>
    <w:rsid w:val="00D2054C"/>
    <w:rsid w:val="00D20CF0"/>
    <w:rsid w:val="00D21489"/>
    <w:rsid w:val="00D219DD"/>
    <w:rsid w:val="00D235B3"/>
    <w:rsid w:val="00D23EAC"/>
    <w:rsid w:val="00D24E51"/>
    <w:rsid w:val="00D259C1"/>
    <w:rsid w:val="00D26C74"/>
    <w:rsid w:val="00D279A3"/>
    <w:rsid w:val="00D31D01"/>
    <w:rsid w:val="00D32ABD"/>
    <w:rsid w:val="00D331E0"/>
    <w:rsid w:val="00D3407B"/>
    <w:rsid w:val="00D341F3"/>
    <w:rsid w:val="00D346B9"/>
    <w:rsid w:val="00D34CD6"/>
    <w:rsid w:val="00D353F6"/>
    <w:rsid w:val="00D356B5"/>
    <w:rsid w:val="00D356F2"/>
    <w:rsid w:val="00D35D61"/>
    <w:rsid w:val="00D37FBA"/>
    <w:rsid w:val="00D4032D"/>
    <w:rsid w:val="00D404C0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144A"/>
    <w:rsid w:val="00D5331E"/>
    <w:rsid w:val="00D537E7"/>
    <w:rsid w:val="00D54089"/>
    <w:rsid w:val="00D55456"/>
    <w:rsid w:val="00D5608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4DAC"/>
    <w:rsid w:val="00D65850"/>
    <w:rsid w:val="00D65DE0"/>
    <w:rsid w:val="00D67338"/>
    <w:rsid w:val="00D6756A"/>
    <w:rsid w:val="00D70B34"/>
    <w:rsid w:val="00D718CD"/>
    <w:rsid w:val="00D71AE2"/>
    <w:rsid w:val="00D71C1B"/>
    <w:rsid w:val="00D71DDE"/>
    <w:rsid w:val="00D720C7"/>
    <w:rsid w:val="00D725FD"/>
    <w:rsid w:val="00D7398B"/>
    <w:rsid w:val="00D73CA6"/>
    <w:rsid w:val="00D73D55"/>
    <w:rsid w:val="00D74D78"/>
    <w:rsid w:val="00D75AFC"/>
    <w:rsid w:val="00D75F1C"/>
    <w:rsid w:val="00D80254"/>
    <w:rsid w:val="00D805F0"/>
    <w:rsid w:val="00D80936"/>
    <w:rsid w:val="00D8094C"/>
    <w:rsid w:val="00D81317"/>
    <w:rsid w:val="00D81A80"/>
    <w:rsid w:val="00D84690"/>
    <w:rsid w:val="00D84AD5"/>
    <w:rsid w:val="00D85448"/>
    <w:rsid w:val="00D85449"/>
    <w:rsid w:val="00D8564C"/>
    <w:rsid w:val="00D85BEF"/>
    <w:rsid w:val="00D86DB3"/>
    <w:rsid w:val="00D90826"/>
    <w:rsid w:val="00D90FB5"/>
    <w:rsid w:val="00D91342"/>
    <w:rsid w:val="00D91750"/>
    <w:rsid w:val="00D91FD7"/>
    <w:rsid w:val="00D92AA4"/>
    <w:rsid w:val="00D92AC0"/>
    <w:rsid w:val="00D92BEA"/>
    <w:rsid w:val="00D92C31"/>
    <w:rsid w:val="00D932EA"/>
    <w:rsid w:val="00D9398F"/>
    <w:rsid w:val="00D940A3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A0225"/>
    <w:rsid w:val="00DA02D0"/>
    <w:rsid w:val="00DA08EA"/>
    <w:rsid w:val="00DA0E25"/>
    <w:rsid w:val="00DA2568"/>
    <w:rsid w:val="00DA27CC"/>
    <w:rsid w:val="00DA2F9E"/>
    <w:rsid w:val="00DA3F93"/>
    <w:rsid w:val="00DA5799"/>
    <w:rsid w:val="00DA5C3C"/>
    <w:rsid w:val="00DA6609"/>
    <w:rsid w:val="00DA6BBB"/>
    <w:rsid w:val="00DA6DC7"/>
    <w:rsid w:val="00DA7B35"/>
    <w:rsid w:val="00DB010A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ACB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31F6"/>
    <w:rsid w:val="00DC4270"/>
    <w:rsid w:val="00DC52E0"/>
    <w:rsid w:val="00DC5E67"/>
    <w:rsid w:val="00DC6290"/>
    <w:rsid w:val="00DC6411"/>
    <w:rsid w:val="00DC7131"/>
    <w:rsid w:val="00DC79DF"/>
    <w:rsid w:val="00DC7B31"/>
    <w:rsid w:val="00DD0860"/>
    <w:rsid w:val="00DD0B7F"/>
    <w:rsid w:val="00DD2ADA"/>
    <w:rsid w:val="00DD3021"/>
    <w:rsid w:val="00DD3ABE"/>
    <w:rsid w:val="00DD3AC5"/>
    <w:rsid w:val="00DD50D4"/>
    <w:rsid w:val="00DD62DD"/>
    <w:rsid w:val="00DD6DC4"/>
    <w:rsid w:val="00DD7407"/>
    <w:rsid w:val="00DD77BE"/>
    <w:rsid w:val="00DE0934"/>
    <w:rsid w:val="00DE0A55"/>
    <w:rsid w:val="00DE16B2"/>
    <w:rsid w:val="00DE1B1A"/>
    <w:rsid w:val="00DE1C77"/>
    <w:rsid w:val="00DE1DA4"/>
    <w:rsid w:val="00DE2951"/>
    <w:rsid w:val="00DE3805"/>
    <w:rsid w:val="00DE6082"/>
    <w:rsid w:val="00DE6597"/>
    <w:rsid w:val="00DE678B"/>
    <w:rsid w:val="00DE6DEE"/>
    <w:rsid w:val="00DE71E8"/>
    <w:rsid w:val="00DE74E8"/>
    <w:rsid w:val="00DE7549"/>
    <w:rsid w:val="00DE7874"/>
    <w:rsid w:val="00DE796E"/>
    <w:rsid w:val="00DF2100"/>
    <w:rsid w:val="00DF2A07"/>
    <w:rsid w:val="00DF436E"/>
    <w:rsid w:val="00DF481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4DD9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B0D"/>
    <w:rsid w:val="00E12BE8"/>
    <w:rsid w:val="00E13D43"/>
    <w:rsid w:val="00E14DF4"/>
    <w:rsid w:val="00E203E1"/>
    <w:rsid w:val="00E205E9"/>
    <w:rsid w:val="00E207C3"/>
    <w:rsid w:val="00E20837"/>
    <w:rsid w:val="00E21D42"/>
    <w:rsid w:val="00E22736"/>
    <w:rsid w:val="00E22AEC"/>
    <w:rsid w:val="00E22F3B"/>
    <w:rsid w:val="00E23227"/>
    <w:rsid w:val="00E2430D"/>
    <w:rsid w:val="00E24738"/>
    <w:rsid w:val="00E24772"/>
    <w:rsid w:val="00E24F07"/>
    <w:rsid w:val="00E25920"/>
    <w:rsid w:val="00E26AB2"/>
    <w:rsid w:val="00E272C6"/>
    <w:rsid w:val="00E27AE1"/>
    <w:rsid w:val="00E301D7"/>
    <w:rsid w:val="00E3035F"/>
    <w:rsid w:val="00E30E9D"/>
    <w:rsid w:val="00E3265A"/>
    <w:rsid w:val="00E33439"/>
    <w:rsid w:val="00E33D59"/>
    <w:rsid w:val="00E34E66"/>
    <w:rsid w:val="00E36AEA"/>
    <w:rsid w:val="00E36C09"/>
    <w:rsid w:val="00E4049E"/>
    <w:rsid w:val="00E416F6"/>
    <w:rsid w:val="00E417AB"/>
    <w:rsid w:val="00E43B1A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71E8"/>
    <w:rsid w:val="00E573CB"/>
    <w:rsid w:val="00E574DF"/>
    <w:rsid w:val="00E575B1"/>
    <w:rsid w:val="00E60CD3"/>
    <w:rsid w:val="00E61151"/>
    <w:rsid w:val="00E61E89"/>
    <w:rsid w:val="00E636E2"/>
    <w:rsid w:val="00E63FD6"/>
    <w:rsid w:val="00E6401C"/>
    <w:rsid w:val="00E64234"/>
    <w:rsid w:val="00E644EA"/>
    <w:rsid w:val="00E65395"/>
    <w:rsid w:val="00E664F4"/>
    <w:rsid w:val="00E66C0F"/>
    <w:rsid w:val="00E717DE"/>
    <w:rsid w:val="00E71E27"/>
    <w:rsid w:val="00E726F6"/>
    <w:rsid w:val="00E74570"/>
    <w:rsid w:val="00E75E0A"/>
    <w:rsid w:val="00E76EC9"/>
    <w:rsid w:val="00E76F24"/>
    <w:rsid w:val="00E77C9D"/>
    <w:rsid w:val="00E8020D"/>
    <w:rsid w:val="00E8057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063C"/>
    <w:rsid w:val="00E92C97"/>
    <w:rsid w:val="00E9464B"/>
    <w:rsid w:val="00E9665E"/>
    <w:rsid w:val="00E97775"/>
    <w:rsid w:val="00E97BDD"/>
    <w:rsid w:val="00EA1034"/>
    <w:rsid w:val="00EA1564"/>
    <w:rsid w:val="00EA18C4"/>
    <w:rsid w:val="00EA2A0C"/>
    <w:rsid w:val="00EA2B89"/>
    <w:rsid w:val="00EA30E9"/>
    <w:rsid w:val="00EA357A"/>
    <w:rsid w:val="00EA453F"/>
    <w:rsid w:val="00EA4DF6"/>
    <w:rsid w:val="00EA4E83"/>
    <w:rsid w:val="00EA5C35"/>
    <w:rsid w:val="00EA5C90"/>
    <w:rsid w:val="00EA6035"/>
    <w:rsid w:val="00EB062A"/>
    <w:rsid w:val="00EB10BE"/>
    <w:rsid w:val="00EB142C"/>
    <w:rsid w:val="00EB1431"/>
    <w:rsid w:val="00EB2471"/>
    <w:rsid w:val="00EB250B"/>
    <w:rsid w:val="00EB2EAD"/>
    <w:rsid w:val="00EB2F69"/>
    <w:rsid w:val="00EB59C6"/>
    <w:rsid w:val="00EB6EEB"/>
    <w:rsid w:val="00EC0208"/>
    <w:rsid w:val="00EC0444"/>
    <w:rsid w:val="00EC40AB"/>
    <w:rsid w:val="00EC517A"/>
    <w:rsid w:val="00EC53A6"/>
    <w:rsid w:val="00EC5855"/>
    <w:rsid w:val="00EC5BD3"/>
    <w:rsid w:val="00EC62C7"/>
    <w:rsid w:val="00EC67BA"/>
    <w:rsid w:val="00EC73D5"/>
    <w:rsid w:val="00EC7993"/>
    <w:rsid w:val="00EC7AFE"/>
    <w:rsid w:val="00EC7F13"/>
    <w:rsid w:val="00ED2C71"/>
    <w:rsid w:val="00ED38E8"/>
    <w:rsid w:val="00ED3D1B"/>
    <w:rsid w:val="00ED3D74"/>
    <w:rsid w:val="00ED44E9"/>
    <w:rsid w:val="00ED6584"/>
    <w:rsid w:val="00ED65F8"/>
    <w:rsid w:val="00ED679F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A21"/>
    <w:rsid w:val="00EE4EB4"/>
    <w:rsid w:val="00EE53F9"/>
    <w:rsid w:val="00EE6065"/>
    <w:rsid w:val="00EE62D3"/>
    <w:rsid w:val="00EE737C"/>
    <w:rsid w:val="00EF3F51"/>
    <w:rsid w:val="00EF52BA"/>
    <w:rsid w:val="00EF7507"/>
    <w:rsid w:val="00F00285"/>
    <w:rsid w:val="00F0269B"/>
    <w:rsid w:val="00F02907"/>
    <w:rsid w:val="00F02AE9"/>
    <w:rsid w:val="00F0329C"/>
    <w:rsid w:val="00F04115"/>
    <w:rsid w:val="00F0411B"/>
    <w:rsid w:val="00F04AE0"/>
    <w:rsid w:val="00F04B55"/>
    <w:rsid w:val="00F058B4"/>
    <w:rsid w:val="00F05CAA"/>
    <w:rsid w:val="00F0660F"/>
    <w:rsid w:val="00F06DF9"/>
    <w:rsid w:val="00F1004C"/>
    <w:rsid w:val="00F101D0"/>
    <w:rsid w:val="00F11927"/>
    <w:rsid w:val="00F1206A"/>
    <w:rsid w:val="00F1234C"/>
    <w:rsid w:val="00F123D2"/>
    <w:rsid w:val="00F12D6A"/>
    <w:rsid w:val="00F14B55"/>
    <w:rsid w:val="00F151F9"/>
    <w:rsid w:val="00F153E0"/>
    <w:rsid w:val="00F15A19"/>
    <w:rsid w:val="00F15C74"/>
    <w:rsid w:val="00F15CD3"/>
    <w:rsid w:val="00F170F7"/>
    <w:rsid w:val="00F1722D"/>
    <w:rsid w:val="00F1738E"/>
    <w:rsid w:val="00F1761E"/>
    <w:rsid w:val="00F177EE"/>
    <w:rsid w:val="00F17F7B"/>
    <w:rsid w:val="00F206F7"/>
    <w:rsid w:val="00F21664"/>
    <w:rsid w:val="00F21815"/>
    <w:rsid w:val="00F21C36"/>
    <w:rsid w:val="00F23709"/>
    <w:rsid w:val="00F237FF"/>
    <w:rsid w:val="00F2416F"/>
    <w:rsid w:val="00F24646"/>
    <w:rsid w:val="00F25E2A"/>
    <w:rsid w:val="00F26D9D"/>
    <w:rsid w:val="00F271E7"/>
    <w:rsid w:val="00F27638"/>
    <w:rsid w:val="00F27D97"/>
    <w:rsid w:val="00F30885"/>
    <w:rsid w:val="00F30A48"/>
    <w:rsid w:val="00F30DA2"/>
    <w:rsid w:val="00F329D6"/>
    <w:rsid w:val="00F33AFE"/>
    <w:rsid w:val="00F3410C"/>
    <w:rsid w:val="00F34AF1"/>
    <w:rsid w:val="00F3558D"/>
    <w:rsid w:val="00F3562F"/>
    <w:rsid w:val="00F36660"/>
    <w:rsid w:val="00F366E3"/>
    <w:rsid w:val="00F37519"/>
    <w:rsid w:val="00F375BA"/>
    <w:rsid w:val="00F413AB"/>
    <w:rsid w:val="00F41665"/>
    <w:rsid w:val="00F43087"/>
    <w:rsid w:val="00F43B29"/>
    <w:rsid w:val="00F43F03"/>
    <w:rsid w:val="00F44BCE"/>
    <w:rsid w:val="00F46290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1ED2"/>
    <w:rsid w:val="00F62001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7F0"/>
    <w:rsid w:val="00F77EEE"/>
    <w:rsid w:val="00F81C3F"/>
    <w:rsid w:val="00F833BD"/>
    <w:rsid w:val="00F83782"/>
    <w:rsid w:val="00F8381D"/>
    <w:rsid w:val="00F8406C"/>
    <w:rsid w:val="00F84446"/>
    <w:rsid w:val="00F846E2"/>
    <w:rsid w:val="00F84DBC"/>
    <w:rsid w:val="00F85082"/>
    <w:rsid w:val="00F85425"/>
    <w:rsid w:val="00F85CF4"/>
    <w:rsid w:val="00F86D9B"/>
    <w:rsid w:val="00F87188"/>
    <w:rsid w:val="00F8724A"/>
    <w:rsid w:val="00F9017D"/>
    <w:rsid w:val="00F924CF"/>
    <w:rsid w:val="00F92CE6"/>
    <w:rsid w:val="00F93FE2"/>
    <w:rsid w:val="00F940CB"/>
    <w:rsid w:val="00F9552A"/>
    <w:rsid w:val="00F95EFB"/>
    <w:rsid w:val="00F963A8"/>
    <w:rsid w:val="00F97277"/>
    <w:rsid w:val="00FA0350"/>
    <w:rsid w:val="00FA27F3"/>
    <w:rsid w:val="00FA3DF2"/>
    <w:rsid w:val="00FA3E41"/>
    <w:rsid w:val="00FA4457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7CF"/>
    <w:rsid w:val="00FB6D45"/>
    <w:rsid w:val="00FB7F82"/>
    <w:rsid w:val="00FC053F"/>
    <w:rsid w:val="00FC1146"/>
    <w:rsid w:val="00FC11A1"/>
    <w:rsid w:val="00FC1474"/>
    <w:rsid w:val="00FC1B63"/>
    <w:rsid w:val="00FC1DF5"/>
    <w:rsid w:val="00FC259E"/>
    <w:rsid w:val="00FC2A20"/>
    <w:rsid w:val="00FC39B8"/>
    <w:rsid w:val="00FC46C9"/>
    <w:rsid w:val="00FC4A74"/>
    <w:rsid w:val="00FC53D3"/>
    <w:rsid w:val="00FC6570"/>
    <w:rsid w:val="00FC71FA"/>
    <w:rsid w:val="00FD0907"/>
    <w:rsid w:val="00FD1F4F"/>
    <w:rsid w:val="00FD47BA"/>
    <w:rsid w:val="00FD4E7E"/>
    <w:rsid w:val="00FD51EA"/>
    <w:rsid w:val="00FD52E3"/>
    <w:rsid w:val="00FD659D"/>
    <w:rsid w:val="00FD717C"/>
    <w:rsid w:val="00FD73C8"/>
    <w:rsid w:val="00FD7D79"/>
    <w:rsid w:val="00FE1EBF"/>
    <w:rsid w:val="00FE1EC2"/>
    <w:rsid w:val="00FE251A"/>
    <w:rsid w:val="00FE2DE3"/>
    <w:rsid w:val="00FE4DBE"/>
    <w:rsid w:val="00FE5597"/>
    <w:rsid w:val="00FE75AA"/>
    <w:rsid w:val="00FE77F0"/>
    <w:rsid w:val="00FE7CC6"/>
    <w:rsid w:val="00FF0460"/>
    <w:rsid w:val="00FF18E7"/>
    <w:rsid w:val="00FF1B0B"/>
    <w:rsid w:val="00FF3B09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1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1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cap Char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a"/>
    <w:rsid w:val="000519FA"/>
  </w:style>
  <w:style w:type="paragraph" w:styleId="ac">
    <w:name w:val="footer"/>
    <w:basedOn w:val="a"/>
    <w:link w:val="ad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rsid w:val="000519FA"/>
  </w:style>
  <w:style w:type="character" w:customStyle="1" w:styleId="a4">
    <w:name w:val="リスト段落 (文字)"/>
    <w:link w:val="a3"/>
    <w:uiPriority w:val="34"/>
    <w:qFormat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qFormat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link w:val="TAH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qFormat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numbering" w:customStyle="1" w:styleId="11">
    <w:name w:val="リストなし1"/>
    <w:next w:val="a2"/>
    <w:uiPriority w:val="99"/>
    <w:semiHidden/>
    <w:unhideWhenUsed/>
    <w:rsid w:val="00DC5E67"/>
  </w:style>
  <w:style w:type="paragraph" w:customStyle="1" w:styleId="H6">
    <w:name w:val="H6"/>
    <w:basedOn w:val="5"/>
    <w:next w:val="a"/>
    <w:link w:val="H6Char"/>
    <w:rsid w:val="00DC5E67"/>
    <w:pPr>
      <w:numPr>
        <w:ilvl w:val="0"/>
        <w:numId w:val="0"/>
      </w:numPr>
      <w:ind w:left="1985" w:hanging="1985"/>
      <w:outlineLvl w:val="9"/>
    </w:pPr>
    <w:rPr>
      <w:rFonts w:eastAsia="游明朝" w:cs="Times New Roman"/>
      <w:sz w:val="20"/>
      <w:szCs w:val="20"/>
      <w:lang w:eastAsia="ko-KR"/>
    </w:rPr>
  </w:style>
  <w:style w:type="paragraph" w:styleId="91">
    <w:name w:val="toc 9"/>
    <w:basedOn w:val="81"/>
    <w:rsid w:val="00DC5E67"/>
    <w:pPr>
      <w:ind w:left="1418" w:hanging="1418"/>
    </w:pPr>
  </w:style>
  <w:style w:type="paragraph" w:styleId="81">
    <w:name w:val="toc 8"/>
    <w:basedOn w:val="12"/>
    <w:rsid w:val="00DC5E67"/>
    <w:pPr>
      <w:spacing w:before="180"/>
      <w:ind w:left="2693" w:hanging="2693"/>
    </w:pPr>
    <w:rPr>
      <w:b/>
    </w:rPr>
  </w:style>
  <w:style w:type="paragraph" w:styleId="12">
    <w:name w:val="toc 1"/>
    <w:rsid w:val="00DC5E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a"/>
    <w:next w:val="a"/>
    <w:rsid w:val="00DC5E6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noProof/>
      <w:sz w:val="20"/>
      <w:szCs w:val="20"/>
      <w:lang w:val="en-GB" w:eastAsia="ko-KR"/>
    </w:rPr>
  </w:style>
  <w:style w:type="paragraph" w:customStyle="1" w:styleId="ZD">
    <w:name w:val="ZD"/>
    <w:rsid w:val="00DC5E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ko-KR"/>
    </w:rPr>
  </w:style>
  <w:style w:type="paragraph" w:styleId="51">
    <w:name w:val="toc 5"/>
    <w:basedOn w:val="41"/>
    <w:rsid w:val="00DC5E67"/>
    <w:pPr>
      <w:ind w:left="1701" w:hanging="1701"/>
    </w:pPr>
  </w:style>
  <w:style w:type="paragraph" w:styleId="41">
    <w:name w:val="toc 4"/>
    <w:basedOn w:val="31"/>
    <w:rsid w:val="00DC5E67"/>
    <w:pPr>
      <w:ind w:left="1418" w:hanging="1418"/>
    </w:pPr>
  </w:style>
  <w:style w:type="paragraph" w:styleId="31">
    <w:name w:val="toc 3"/>
    <w:basedOn w:val="22"/>
    <w:rsid w:val="00DC5E67"/>
    <w:pPr>
      <w:ind w:left="1134" w:hanging="1134"/>
    </w:pPr>
  </w:style>
  <w:style w:type="paragraph" w:styleId="22">
    <w:name w:val="toc 2"/>
    <w:basedOn w:val="12"/>
    <w:rsid w:val="00DC5E6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DC5E67"/>
    <w:pPr>
      <w:numPr>
        <w:numId w:val="0"/>
      </w:numPr>
      <w:ind w:left="1134" w:hanging="1134"/>
      <w:outlineLvl w:val="9"/>
    </w:pPr>
    <w:rPr>
      <w:rFonts w:eastAsia="游明朝" w:cs="Times New Roman"/>
      <w:szCs w:val="20"/>
      <w:lang w:eastAsia="ko-KR"/>
    </w:rPr>
  </w:style>
  <w:style w:type="paragraph" w:customStyle="1" w:styleId="NF">
    <w:name w:val="NF"/>
    <w:basedOn w:val="NO"/>
    <w:rsid w:val="00DC5E67"/>
    <w:pPr>
      <w:keepNext/>
      <w:spacing w:after="0"/>
    </w:pPr>
    <w:rPr>
      <w:rFonts w:ascii="Arial" w:eastAsia="游明朝" w:hAnsi="Arial"/>
      <w:sz w:val="18"/>
      <w:lang w:eastAsia="ko-KR"/>
    </w:rPr>
  </w:style>
  <w:style w:type="paragraph" w:customStyle="1" w:styleId="PL">
    <w:name w:val="PL"/>
    <w:link w:val="PLChar"/>
    <w:qFormat/>
    <w:rsid w:val="00DC5E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DC5E67"/>
    <w:pPr>
      <w:jc w:val="right"/>
    </w:pPr>
    <w:rPr>
      <w:rFonts w:eastAsia="游明朝"/>
      <w:lang w:eastAsia="ko-KR"/>
    </w:rPr>
  </w:style>
  <w:style w:type="paragraph" w:customStyle="1" w:styleId="LD">
    <w:name w:val="LD"/>
    <w:rsid w:val="00DC5E67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a"/>
    <w:link w:val="EXChar"/>
    <w:rsid w:val="00DC5E67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DC5E67"/>
    <w:pPr>
      <w:spacing w:after="0"/>
    </w:pPr>
    <w:rPr>
      <w:rFonts w:eastAsia="游明朝"/>
      <w:lang w:eastAsia="ko-KR"/>
    </w:rPr>
  </w:style>
  <w:style w:type="paragraph" w:styleId="61">
    <w:name w:val="toc 6"/>
    <w:basedOn w:val="51"/>
    <w:next w:val="a"/>
    <w:rsid w:val="00DC5E67"/>
    <w:pPr>
      <w:ind w:left="1985" w:hanging="1985"/>
    </w:pPr>
  </w:style>
  <w:style w:type="paragraph" w:styleId="71">
    <w:name w:val="toc 7"/>
    <w:basedOn w:val="61"/>
    <w:next w:val="a"/>
    <w:rsid w:val="00DC5E67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DC5E67"/>
    <w:rPr>
      <w:rFonts w:eastAsia="游明朝"/>
      <w:color w:val="FF0000"/>
      <w:lang w:eastAsia="ko-KR"/>
    </w:rPr>
  </w:style>
  <w:style w:type="paragraph" w:customStyle="1" w:styleId="TH">
    <w:name w:val="TH"/>
    <w:basedOn w:val="a"/>
    <w:link w:val="THChar"/>
    <w:qFormat/>
    <w:rsid w:val="00DC5E6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 w:val="20"/>
      <w:szCs w:val="20"/>
      <w:lang w:val="en-GB" w:eastAsia="ko-KR"/>
    </w:rPr>
  </w:style>
  <w:style w:type="paragraph" w:customStyle="1" w:styleId="ZU">
    <w:name w:val="ZU"/>
    <w:rsid w:val="00DC5E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DC5E67"/>
    <w:pPr>
      <w:ind w:left="851" w:hanging="851"/>
    </w:pPr>
    <w:rPr>
      <w:rFonts w:eastAsia="游明朝"/>
      <w:lang w:eastAsia="ko-KR"/>
    </w:rPr>
  </w:style>
  <w:style w:type="paragraph" w:customStyle="1" w:styleId="ZH">
    <w:name w:val="ZH"/>
    <w:rsid w:val="00DC5E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DC5E67"/>
    <w:pPr>
      <w:keepNext w:val="0"/>
      <w:spacing w:before="0" w:after="240"/>
    </w:pPr>
  </w:style>
  <w:style w:type="paragraph" w:customStyle="1" w:styleId="ZG">
    <w:name w:val="ZG"/>
    <w:rsid w:val="00DC5E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23"/>
    <w:link w:val="B2Char"/>
    <w:qFormat/>
    <w:rsid w:val="00DC5E67"/>
  </w:style>
  <w:style w:type="paragraph" w:customStyle="1" w:styleId="B3">
    <w:name w:val="B3"/>
    <w:basedOn w:val="32"/>
    <w:link w:val="B3Char2"/>
    <w:qFormat/>
    <w:rsid w:val="00DC5E67"/>
  </w:style>
  <w:style w:type="paragraph" w:customStyle="1" w:styleId="B4">
    <w:name w:val="B4"/>
    <w:basedOn w:val="42"/>
    <w:link w:val="B4Char"/>
    <w:qFormat/>
    <w:rsid w:val="00DC5E67"/>
  </w:style>
  <w:style w:type="paragraph" w:customStyle="1" w:styleId="B5">
    <w:name w:val="B5"/>
    <w:basedOn w:val="52"/>
    <w:link w:val="B5Char"/>
    <w:qFormat/>
    <w:rsid w:val="00DC5E67"/>
  </w:style>
  <w:style w:type="paragraph" w:customStyle="1" w:styleId="ZTD">
    <w:name w:val="ZTD"/>
    <w:basedOn w:val="ZB"/>
    <w:rsid w:val="00DC5E67"/>
    <w:pPr>
      <w:framePr w:hRule="auto" w:wrap="notBeside" w:y="852"/>
    </w:pPr>
    <w:rPr>
      <w:rFonts w:eastAsia="游明朝"/>
      <w:i w:val="0"/>
      <w:sz w:val="40"/>
      <w:lang w:eastAsia="ko-KR"/>
    </w:rPr>
  </w:style>
  <w:style w:type="paragraph" w:customStyle="1" w:styleId="ZV">
    <w:name w:val="ZV"/>
    <w:basedOn w:val="ZU"/>
    <w:rsid w:val="00DC5E67"/>
    <w:pPr>
      <w:framePr w:wrap="notBeside" w:y="16161"/>
    </w:pPr>
  </w:style>
  <w:style w:type="paragraph" w:customStyle="1" w:styleId="TAJ">
    <w:name w:val="TAJ"/>
    <w:basedOn w:val="TH"/>
    <w:rsid w:val="00DC5E67"/>
  </w:style>
  <w:style w:type="character" w:customStyle="1" w:styleId="THChar">
    <w:name w:val="TH Char"/>
    <w:link w:val="TH"/>
    <w:qFormat/>
    <w:rsid w:val="00DC5E67"/>
    <w:rPr>
      <w:rFonts w:ascii="Arial" w:hAnsi="Arial" w:cs="Times New Roman"/>
      <w:b/>
      <w:sz w:val="20"/>
      <w:szCs w:val="20"/>
      <w:lang w:val="en-GB" w:eastAsia="ko-KR"/>
    </w:rPr>
  </w:style>
  <w:style w:type="character" w:customStyle="1" w:styleId="TAHChar">
    <w:name w:val="TAH Char"/>
    <w:link w:val="TAH"/>
    <w:qFormat/>
    <w:rsid w:val="00DC5E6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C5E67"/>
    <w:rPr>
      <w:rFonts w:ascii="Times New Roman" w:eastAsia="游明朝" w:hAnsi="Times New Roman" w:cs="Times New Roman"/>
      <w:color w:val="FF0000"/>
      <w:sz w:val="20"/>
      <w:szCs w:val="20"/>
      <w:lang w:val="en-GB" w:eastAsia="ko-KR"/>
    </w:rPr>
  </w:style>
  <w:style w:type="character" w:customStyle="1" w:styleId="TFZchn">
    <w:name w:val="TF Zchn"/>
    <w:link w:val="TF"/>
    <w:rsid w:val="00DC5E67"/>
    <w:rPr>
      <w:rFonts w:ascii="Arial" w:hAnsi="Arial" w:cs="Times New Roman"/>
      <w:b/>
      <w:sz w:val="20"/>
      <w:szCs w:val="20"/>
      <w:lang w:val="en-GB" w:eastAsia="ko-KR"/>
    </w:rPr>
  </w:style>
  <w:style w:type="character" w:customStyle="1" w:styleId="B1Char1">
    <w:name w:val="B1 Char1"/>
    <w:qFormat/>
    <w:rsid w:val="00DC5E67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DC5E67"/>
    <w:rPr>
      <w:rFonts w:ascii="Arial" w:eastAsia="ＭＳ 明朝" w:hAnsi="Arial"/>
      <w:b/>
      <w:lang w:eastAsia="en-US"/>
    </w:rPr>
  </w:style>
  <w:style w:type="character" w:customStyle="1" w:styleId="msoins0">
    <w:name w:val="msoins"/>
    <w:rsid w:val="00DC5E67"/>
  </w:style>
  <w:style w:type="paragraph" w:styleId="af8">
    <w:name w:val="Revision"/>
    <w:hidden/>
    <w:uiPriority w:val="99"/>
    <w:semiHidden/>
    <w:rsid w:val="00DC5E67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DC5E67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rsid w:val="00DC5E67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C5E67"/>
    <w:rPr>
      <w:lang w:val="en-GB" w:eastAsia="en-US"/>
    </w:rPr>
  </w:style>
  <w:style w:type="character" w:customStyle="1" w:styleId="PLChar">
    <w:name w:val="PL Char"/>
    <w:link w:val="PL"/>
    <w:qFormat/>
    <w:rsid w:val="00DC5E67"/>
    <w:rPr>
      <w:rFonts w:ascii="Courier New" w:hAnsi="Courier New" w:cs="Times New Roman"/>
      <w:noProof/>
      <w:sz w:val="16"/>
      <w:szCs w:val="20"/>
      <w:lang w:val="en-GB" w:eastAsia="ko-KR"/>
    </w:rPr>
  </w:style>
  <w:style w:type="paragraph" w:styleId="af9">
    <w:name w:val="List"/>
    <w:basedOn w:val="a"/>
    <w:rsid w:val="00DC5E67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23">
    <w:name w:val="List 2"/>
    <w:basedOn w:val="af9"/>
    <w:rsid w:val="00DC5E67"/>
    <w:pPr>
      <w:ind w:left="851"/>
    </w:pPr>
  </w:style>
  <w:style w:type="paragraph" w:styleId="32">
    <w:name w:val="List 3"/>
    <w:basedOn w:val="23"/>
    <w:rsid w:val="00DC5E67"/>
    <w:pPr>
      <w:ind w:left="1135"/>
    </w:pPr>
  </w:style>
  <w:style w:type="paragraph" w:styleId="42">
    <w:name w:val="List 4"/>
    <w:basedOn w:val="32"/>
    <w:rsid w:val="00DC5E67"/>
    <w:pPr>
      <w:ind w:left="1418"/>
    </w:pPr>
  </w:style>
  <w:style w:type="paragraph" w:styleId="52">
    <w:name w:val="List 5"/>
    <w:basedOn w:val="42"/>
    <w:rsid w:val="00DC5E67"/>
    <w:pPr>
      <w:ind w:left="1702"/>
    </w:pPr>
  </w:style>
  <w:style w:type="character" w:styleId="afa">
    <w:name w:val="footnote reference"/>
    <w:rsid w:val="00DC5E67"/>
    <w:rPr>
      <w:b/>
      <w:position w:val="6"/>
      <w:sz w:val="16"/>
    </w:rPr>
  </w:style>
  <w:style w:type="paragraph" w:styleId="afb">
    <w:name w:val="footnote text"/>
    <w:basedOn w:val="a"/>
    <w:link w:val="afc"/>
    <w:rsid w:val="00DC5E67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hAnsi="Times New Roman" w:cs="Times New Roman"/>
      <w:sz w:val="16"/>
      <w:szCs w:val="20"/>
      <w:lang w:val="en-GB" w:eastAsia="ko-KR"/>
    </w:rPr>
  </w:style>
  <w:style w:type="character" w:customStyle="1" w:styleId="afc">
    <w:name w:val="脚注文字列 (文字)"/>
    <w:basedOn w:val="a0"/>
    <w:link w:val="afb"/>
    <w:rsid w:val="00DC5E67"/>
    <w:rPr>
      <w:rFonts w:ascii="Times New Roman" w:hAnsi="Times New Roman" w:cs="Times New Roman"/>
      <w:sz w:val="16"/>
      <w:szCs w:val="20"/>
      <w:lang w:val="en-GB" w:eastAsia="ko-KR"/>
    </w:rPr>
  </w:style>
  <w:style w:type="paragraph" w:styleId="13">
    <w:name w:val="index 1"/>
    <w:basedOn w:val="a"/>
    <w:rsid w:val="00DC5E67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24">
    <w:name w:val="index 2"/>
    <w:basedOn w:val="13"/>
    <w:rsid w:val="00DC5E67"/>
    <w:pPr>
      <w:ind w:left="284"/>
    </w:pPr>
  </w:style>
  <w:style w:type="paragraph" w:styleId="afd">
    <w:name w:val="List Bullet"/>
    <w:basedOn w:val="af9"/>
    <w:rsid w:val="00DC5E67"/>
  </w:style>
  <w:style w:type="paragraph" w:styleId="25">
    <w:name w:val="List Bullet 2"/>
    <w:basedOn w:val="afd"/>
    <w:rsid w:val="00DC5E67"/>
    <w:pPr>
      <w:ind w:left="851"/>
    </w:pPr>
  </w:style>
  <w:style w:type="paragraph" w:styleId="33">
    <w:name w:val="List Bullet 3"/>
    <w:basedOn w:val="25"/>
    <w:rsid w:val="00DC5E67"/>
    <w:pPr>
      <w:ind w:left="1135"/>
    </w:pPr>
  </w:style>
  <w:style w:type="paragraph" w:styleId="43">
    <w:name w:val="List Bullet 4"/>
    <w:basedOn w:val="33"/>
    <w:rsid w:val="00DC5E67"/>
    <w:pPr>
      <w:ind w:left="1418"/>
    </w:pPr>
  </w:style>
  <w:style w:type="paragraph" w:styleId="53">
    <w:name w:val="List Bullet 5"/>
    <w:basedOn w:val="43"/>
    <w:rsid w:val="00DC5E67"/>
    <w:pPr>
      <w:ind w:left="1702"/>
    </w:pPr>
  </w:style>
  <w:style w:type="paragraph" w:styleId="afe">
    <w:name w:val="List Number"/>
    <w:basedOn w:val="af9"/>
    <w:rsid w:val="00DC5E67"/>
  </w:style>
  <w:style w:type="paragraph" w:styleId="26">
    <w:name w:val="List Number 2"/>
    <w:basedOn w:val="afe"/>
    <w:rsid w:val="00DC5E67"/>
    <w:pPr>
      <w:ind w:left="851"/>
    </w:pPr>
  </w:style>
  <w:style w:type="paragraph" w:customStyle="1" w:styleId="tdoc-header">
    <w:name w:val="tdoc-header"/>
    <w:rsid w:val="00DC5E67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styleId="aff">
    <w:name w:val="FollowedHyperlink"/>
    <w:rsid w:val="00DC5E67"/>
    <w:rPr>
      <w:color w:val="800080"/>
      <w:u w:val="single"/>
    </w:rPr>
  </w:style>
  <w:style w:type="paragraph" w:customStyle="1" w:styleId="Standard1">
    <w:name w:val="Standard1"/>
    <w:basedOn w:val="a"/>
    <w:link w:val="StandardZchn"/>
    <w:rsid w:val="00DC5E6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DC5E67"/>
    <w:rPr>
      <w:rFonts w:ascii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a"/>
    <w:rsid w:val="00DC5E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a"/>
    <w:rsid w:val="00DC5E67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hAnsi="Times New Roman" w:cs="Times New Roman"/>
      <w:sz w:val="20"/>
      <w:szCs w:val="20"/>
      <w:lang w:val="en-GB" w:eastAsia="en-GB"/>
    </w:rPr>
  </w:style>
  <w:style w:type="paragraph" w:styleId="aff0">
    <w:name w:val="Body Text"/>
    <w:basedOn w:val="a"/>
    <w:link w:val="aff1"/>
    <w:rsid w:val="00DC5E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x-none" w:eastAsia="en-GB"/>
    </w:rPr>
  </w:style>
  <w:style w:type="character" w:customStyle="1" w:styleId="aff1">
    <w:name w:val="本文 (文字)"/>
    <w:basedOn w:val="a0"/>
    <w:link w:val="aff0"/>
    <w:rsid w:val="00DC5E67"/>
    <w:rPr>
      <w:rFonts w:ascii="Times New Roman" w:hAnsi="Times New Roman" w:cs="Times New Roman"/>
      <w:sz w:val="20"/>
      <w:szCs w:val="20"/>
      <w:lang w:val="x-none" w:eastAsia="en-GB"/>
    </w:rPr>
  </w:style>
  <w:style w:type="paragraph" w:customStyle="1" w:styleId="SpecText">
    <w:name w:val="SpecText"/>
    <w:basedOn w:val="a"/>
    <w:rsid w:val="00DC5E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53"/>
    <w:rsid w:val="00DC5E6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customStyle="1" w:styleId="14">
    <w:name w:val="表 (格子)1"/>
    <w:basedOn w:val="a1"/>
    <w:next w:val="a9"/>
    <w:rsid w:val="00DC5E6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C5E67"/>
  </w:style>
  <w:style w:type="paragraph" w:customStyle="1" w:styleId="StyleTALLeft075cm">
    <w:name w:val="Style TAL + Left:  075 cm"/>
    <w:basedOn w:val="TAL"/>
    <w:rsid w:val="00DC5E67"/>
    <w:pPr>
      <w:ind w:left="425"/>
    </w:pPr>
    <w:rPr>
      <w:rFonts w:eastAsia="游明朝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C5E67"/>
    <w:pPr>
      <w:ind w:left="567"/>
    </w:pPr>
    <w:rPr>
      <w:rFonts w:eastAsia="游明朝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C5E67"/>
    <w:rPr>
      <w:rFonts w:ascii="Arial" w:eastAsia="游明朝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C5E6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C5E67"/>
    <w:pPr>
      <w:ind w:left="851"/>
    </w:pPr>
    <w:rPr>
      <w:rFonts w:eastAsia="Batang"/>
    </w:rPr>
  </w:style>
  <w:style w:type="paragraph" w:styleId="aff2">
    <w:name w:val="Document Map"/>
    <w:basedOn w:val="a"/>
    <w:link w:val="aff3"/>
    <w:rsid w:val="00DC5E6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hAnsi="Tahoma" w:cs="Times New Roman"/>
      <w:sz w:val="16"/>
      <w:szCs w:val="16"/>
      <w:lang w:val="en-GB" w:eastAsia="en-GB"/>
    </w:rPr>
  </w:style>
  <w:style w:type="character" w:customStyle="1" w:styleId="aff3">
    <w:name w:val="見出しマップ (文字)"/>
    <w:basedOn w:val="a0"/>
    <w:link w:val="aff2"/>
    <w:rsid w:val="00DC5E67"/>
    <w:rPr>
      <w:rFonts w:ascii="Tahoma" w:hAnsi="Tahoma" w:cs="Times New Roman"/>
      <w:sz w:val="16"/>
      <w:szCs w:val="16"/>
      <w:lang w:val="en-GB" w:eastAsia="en-GB"/>
    </w:rPr>
  </w:style>
  <w:style w:type="character" w:customStyle="1" w:styleId="TAHCar">
    <w:name w:val="TAH Car"/>
    <w:qFormat/>
    <w:rsid w:val="00DC5E67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DC5E67"/>
    <w:rPr>
      <w:rFonts w:ascii="Arial" w:eastAsia="游明朝" w:hAnsi="Arial" w:cs="Times New Roman"/>
      <w:sz w:val="20"/>
      <w:szCs w:val="20"/>
      <w:lang w:val="en-GB" w:eastAsia="ko-KR"/>
    </w:rPr>
  </w:style>
  <w:style w:type="paragraph" w:styleId="HTML">
    <w:name w:val="HTML Preformatted"/>
    <w:basedOn w:val="a"/>
    <w:link w:val="HTML0"/>
    <w:uiPriority w:val="99"/>
    <w:unhideWhenUsed/>
    <w:rsid w:val="00DC5E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Courier New"/>
      <w:sz w:val="20"/>
      <w:szCs w:val="20"/>
      <w:lang w:eastAsia="ko-KR"/>
    </w:rPr>
  </w:style>
  <w:style w:type="character" w:customStyle="1" w:styleId="HTML0">
    <w:name w:val="HTML 書式付き (文字)"/>
    <w:basedOn w:val="a0"/>
    <w:link w:val="HTML"/>
    <w:uiPriority w:val="99"/>
    <w:rsid w:val="00DC5E67"/>
    <w:rPr>
      <w:rFonts w:ascii="Courier New" w:hAnsi="Courier New" w:cs="Courier New"/>
      <w:sz w:val="20"/>
      <w:szCs w:val="20"/>
      <w:lang w:eastAsia="ko-KR"/>
    </w:rPr>
  </w:style>
  <w:style w:type="paragraph" w:customStyle="1" w:styleId="tal0">
    <w:name w:val="tal"/>
    <w:basedOn w:val="a"/>
    <w:rsid w:val="00DC5E67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DC5E67"/>
    <w:rPr>
      <w:color w:val="808080"/>
      <w:shd w:val="clear" w:color="auto" w:fill="E6E6E6"/>
    </w:rPr>
  </w:style>
  <w:style w:type="character" w:customStyle="1" w:styleId="NOZchn">
    <w:name w:val="NO Zchn"/>
    <w:locked/>
    <w:rsid w:val="00DC5E67"/>
  </w:style>
  <w:style w:type="paragraph" w:customStyle="1" w:styleId="TALLeft0">
    <w:name w:val="TAL + Left:  0"/>
    <w:aliases w:val="19 cm"/>
    <w:basedOn w:val="a"/>
    <w:rsid w:val="00DC5E67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NOChar">
    <w:name w:val="NO Char"/>
    <w:qFormat/>
    <w:locked/>
    <w:rsid w:val="00DC5E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C5E67"/>
    <w:rPr>
      <w:rFonts w:ascii="Times New Roman" w:hAnsi="Times New Roman" w:cs="Times New Roman"/>
      <w:sz w:val="20"/>
      <w:szCs w:val="20"/>
      <w:lang w:val="en-GB" w:eastAsia="ko-KR"/>
    </w:rPr>
  </w:style>
  <w:style w:type="numbering" w:customStyle="1" w:styleId="15">
    <w:name w:val="无列表1"/>
    <w:next w:val="a2"/>
    <w:uiPriority w:val="99"/>
    <w:semiHidden/>
    <w:unhideWhenUsed/>
    <w:rsid w:val="00DC5E67"/>
  </w:style>
  <w:style w:type="character" w:customStyle="1" w:styleId="B4Char">
    <w:name w:val="B4 Char"/>
    <w:link w:val="B4"/>
    <w:qFormat/>
    <w:rsid w:val="00DC5E67"/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a"/>
    <w:rsid w:val="00DC5E67"/>
    <w:pPr>
      <w:spacing w:after="180" w:line="240" w:lineRule="auto"/>
      <w:jc w:val="center"/>
    </w:pPr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DC5E67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DC5E67"/>
  </w:style>
  <w:style w:type="table" w:customStyle="1" w:styleId="16">
    <w:name w:val="网格型1"/>
    <w:basedOn w:val="a1"/>
    <w:next w:val="a9"/>
    <w:rsid w:val="00DC5E6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DC5E67"/>
  </w:style>
  <w:style w:type="table" w:customStyle="1" w:styleId="28">
    <w:name w:val="网格型2"/>
    <w:basedOn w:val="a1"/>
    <w:next w:val="a9"/>
    <w:rsid w:val="00DC5E6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DC5E67"/>
    <w:pPr>
      <w:numPr>
        <w:numId w:val="5"/>
      </w:numPr>
      <w:tabs>
        <w:tab w:val="clear" w:pos="840"/>
        <w:tab w:val="num" w:pos="704"/>
      </w:tabs>
      <w:spacing w:after="180" w:line="240" w:lineRule="auto"/>
      <w:ind w:left="704" w:hanging="42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numbering" w:customStyle="1" w:styleId="44">
    <w:name w:val="无列表4"/>
    <w:next w:val="a2"/>
    <w:uiPriority w:val="99"/>
    <w:semiHidden/>
    <w:unhideWhenUsed/>
    <w:rsid w:val="00DC5E67"/>
  </w:style>
  <w:style w:type="table" w:customStyle="1" w:styleId="35">
    <w:name w:val="网格型3"/>
    <w:basedOn w:val="a1"/>
    <w:next w:val="a9"/>
    <w:rsid w:val="00DC5E6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C5E67"/>
    <w:rPr>
      <w:color w:val="808080"/>
      <w:shd w:val="clear" w:color="auto" w:fill="E6E6E6"/>
    </w:rPr>
  </w:style>
  <w:style w:type="character" w:styleId="aff4">
    <w:name w:val="Strong"/>
    <w:basedOn w:val="a0"/>
    <w:uiPriority w:val="22"/>
    <w:qFormat/>
    <w:rsid w:val="00F123D2"/>
    <w:rPr>
      <w:b/>
      <w:bCs/>
    </w:rPr>
  </w:style>
  <w:style w:type="character" w:customStyle="1" w:styleId="TANChar">
    <w:name w:val="TAN Char"/>
    <w:link w:val="TAN"/>
    <w:qFormat/>
    <w:rsid w:val="00F123D2"/>
    <w:rPr>
      <w:rFonts w:ascii="Arial" w:eastAsia="游明朝" w:hAnsi="Arial" w:cs="Times New Roman"/>
      <w:sz w:val="18"/>
      <w:szCs w:val="20"/>
      <w:lang w:val="en-GB" w:eastAsia="ko-KR"/>
    </w:rPr>
  </w:style>
  <w:style w:type="paragraph" w:customStyle="1" w:styleId="B1">
    <w:name w:val="B1+"/>
    <w:basedOn w:val="B10"/>
    <w:qFormat/>
    <w:rsid w:val="00F123D2"/>
    <w:pPr>
      <w:numPr>
        <w:numId w:val="6"/>
      </w:numPr>
      <w:tabs>
        <w:tab w:val="clear" w:pos="737"/>
      </w:tabs>
      <w:ind w:left="567" w:hanging="283"/>
    </w:pPr>
    <w:rPr>
      <w:color w:val="auto"/>
      <w:lang w:eastAsia="en-US"/>
    </w:rPr>
  </w:style>
  <w:style w:type="character" w:customStyle="1" w:styleId="B3Char2">
    <w:name w:val="B3 Char2"/>
    <w:link w:val="B3"/>
    <w:qFormat/>
    <w:rsid w:val="00772F9C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B5Char">
    <w:name w:val="B5 Char"/>
    <w:link w:val="B5"/>
    <w:qFormat/>
    <w:rsid w:val="006F2F43"/>
    <w:rPr>
      <w:rFonts w:ascii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06D95-EB19-4947-BC9E-742C56976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4</Pages>
  <Words>982</Words>
  <Characters>5601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6570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武田 洋樹</cp:lastModifiedBy>
  <cp:revision>351</cp:revision>
  <cp:lastPrinted>2018-04-02T06:42:00Z</cp:lastPrinted>
  <dcterms:created xsi:type="dcterms:W3CDTF">2021-01-08T05:42:00Z</dcterms:created>
  <dcterms:modified xsi:type="dcterms:W3CDTF">2022-05-30T13:32:00Z</dcterms:modified>
</cp:coreProperties>
</file>