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 xml:space="preserve">3GPP TSG-RAN </w:t>
      </w:r>
      <w:r w:rsidR="00D907AB">
        <w:rPr>
          <w:rFonts w:eastAsia="宋体" w:cs="Arial" w:hint="eastAsia"/>
          <w:sz w:val="22"/>
          <w:szCs w:val="22"/>
          <w:lang w:val="en-GB" w:eastAsia="zh-CN"/>
        </w:rPr>
        <w:t>meeting</w:t>
      </w:r>
      <w:r w:rsidRPr="00050915">
        <w:rPr>
          <w:rFonts w:eastAsia="宋体" w:cs="Arial"/>
          <w:sz w:val="22"/>
          <w:szCs w:val="22"/>
          <w:lang w:val="en-GB" w:eastAsia="zh-CN"/>
        </w:rPr>
        <w:t>#</w:t>
      </w:r>
      <w:r w:rsidR="001B144B">
        <w:rPr>
          <w:rFonts w:eastAsia="宋体" w:cs="Arial" w:hint="eastAsia"/>
          <w:sz w:val="22"/>
          <w:szCs w:val="22"/>
          <w:lang w:val="en-GB" w:eastAsia="zh-CN"/>
        </w:rPr>
        <w:t>95</w:t>
      </w:r>
      <w:r w:rsidRPr="00050915">
        <w:rPr>
          <w:rFonts w:eastAsia="宋体" w:cs="Arial"/>
          <w:sz w:val="22"/>
          <w:szCs w:val="22"/>
          <w:lang w:val="en-GB" w:eastAsia="zh-CN"/>
        </w:rPr>
        <w:t>e</w:t>
      </w:r>
      <w:r w:rsidRPr="00050915">
        <w:rPr>
          <w:rFonts w:eastAsia="宋体" w:cs="Arial"/>
          <w:sz w:val="22"/>
          <w:szCs w:val="22"/>
          <w:lang w:val="en-GB" w:eastAsia="zh-CN"/>
        </w:rPr>
        <w:tab/>
      </w:r>
      <w:r w:rsidR="007B6953">
        <w:rPr>
          <w:rFonts w:eastAsia="宋体" w:cs="Arial" w:hint="eastAsia"/>
          <w:sz w:val="22"/>
          <w:szCs w:val="22"/>
          <w:lang w:val="en-GB" w:eastAsia="zh-CN"/>
        </w:rPr>
        <w:t>RP</w:t>
      </w:r>
      <w:r w:rsidRPr="00050915">
        <w:rPr>
          <w:rFonts w:eastAsia="宋体" w:cs="Arial"/>
          <w:sz w:val="22"/>
          <w:szCs w:val="22"/>
          <w:lang w:val="en-GB" w:eastAsia="zh-CN"/>
        </w:rPr>
        <w:t>-2</w:t>
      </w:r>
      <w:r w:rsidR="00E64BFB">
        <w:rPr>
          <w:rFonts w:eastAsia="宋体" w:cs="Arial" w:hint="eastAsia"/>
          <w:sz w:val="22"/>
          <w:szCs w:val="22"/>
          <w:lang w:val="en-GB" w:eastAsia="zh-CN"/>
        </w:rPr>
        <w:t>2</w:t>
      </w:r>
      <w:r w:rsidR="0008113D">
        <w:rPr>
          <w:rFonts w:eastAsia="宋体" w:cs="Arial" w:hint="eastAsia"/>
          <w:sz w:val="22"/>
          <w:szCs w:val="22"/>
          <w:lang w:val="en-GB" w:eastAsia="zh-CN"/>
        </w:rPr>
        <w:t>0741</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1B144B">
        <w:rPr>
          <w:rFonts w:ascii="Arial" w:eastAsia="宋体" w:hAnsi="Arial" w:cs="Arial" w:hint="eastAsia"/>
          <w:b/>
          <w:sz w:val="22"/>
          <w:szCs w:val="22"/>
          <w:lang w:val="en-GB" w:eastAsia="zh-CN"/>
        </w:rPr>
        <w:t>17</w:t>
      </w:r>
      <w:r w:rsidR="00E64BFB">
        <w:rPr>
          <w:rFonts w:ascii="Arial" w:eastAsia="宋体" w:hAnsi="Arial" w:cs="Arial" w:hint="eastAsia"/>
          <w:b/>
          <w:sz w:val="22"/>
          <w:szCs w:val="22"/>
          <w:lang w:val="en-GB" w:eastAsia="zh-CN"/>
        </w:rPr>
        <w:t xml:space="preserve"> </w:t>
      </w:r>
      <w:r w:rsidR="001B144B">
        <w:rPr>
          <w:rFonts w:ascii="Arial" w:eastAsia="宋体" w:hAnsi="Arial" w:cs="Arial" w:hint="eastAsia"/>
          <w:b/>
          <w:sz w:val="22"/>
          <w:szCs w:val="22"/>
          <w:lang w:val="en-GB" w:eastAsia="zh-CN"/>
        </w:rPr>
        <w:t>March</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1B144B">
        <w:rPr>
          <w:rFonts w:ascii="Arial" w:eastAsia="宋体" w:hAnsi="Arial" w:cs="Arial" w:hint="eastAsia"/>
          <w:b/>
          <w:sz w:val="22"/>
          <w:szCs w:val="22"/>
          <w:lang w:val="en-GB" w:eastAsia="zh-CN"/>
        </w:rPr>
        <w:t>2</w:t>
      </w:r>
      <w:r w:rsidR="00E64BFB">
        <w:rPr>
          <w:rFonts w:ascii="Arial" w:eastAsia="宋体" w:hAnsi="Arial" w:cs="Arial" w:hint="eastAsia"/>
          <w:b/>
          <w:sz w:val="22"/>
          <w:szCs w:val="22"/>
          <w:lang w:val="en-GB" w:eastAsia="zh-CN"/>
        </w:rPr>
        <w:t>3 March</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E64BFB">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1B144B" w:rsidRDefault="00B87FBC" w:rsidP="001B144B">
      <w:pPr>
        <w:pStyle w:val="a4"/>
        <w:tabs>
          <w:tab w:val="clear" w:pos="4536"/>
          <w:tab w:val="left" w:pos="1800"/>
          <w:tab w:val="left" w:pos="5103"/>
        </w:tabs>
        <w:jc w:val="both"/>
        <w:rPr>
          <w:rFonts w:eastAsiaTheme="minorEastAsia"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1B144B" w:rsidRPr="001B144B">
        <w:rPr>
          <w:rFonts w:eastAsiaTheme="minorEastAsia" w:cs="Arial"/>
          <w:sz w:val="22"/>
          <w:szCs w:val="22"/>
          <w:lang w:val="en-GB" w:eastAsia="zh-CN"/>
        </w:rPr>
        <w:t xml:space="preserve">Consideration on the </w:t>
      </w:r>
      <w:r w:rsidR="00DD4B33">
        <w:rPr>
          <w:rFonts w:eastAsiaTheme="minorEastAsia" w:cs="Arial" w:hint="eastAsia"/>
          <w:sz w:val="22"/>
          <w:szCs w:val="22"/>
          <w:lang w:val="en-GB" w:eastAsia="zh-CN"/>
        </w:rPr>
        <w:t>objectives</w:t>
      </w:r>
      <w:r w:rsidR="001B144B" w:rsidRPr="001B144B">
        <w:rPr>
          <w:rFonts w:eastAsiaTheme="minorEastAsia" w:cs="Arial"/>
          <w:sz w:val="22"/>
          <w:szCs w:val="22"/>
          <w:lang w:val="en-GB" w:eastAsia="zh-CN"/>
        </w:rPr>
        <w:t xml:space="preserve"> </w:t>
      </w:r>
      <w:r w:rsidR="00185607" w:rsidRPr="00185607">
        <w:rPr>
          <w:rFonts w:eastAsiaTheme="minorEastAsia" w:cs="Arial"/>
          <w:sz w:val="22"/>
          <w:szCs w:val="22"/>
          <w:lang w:val="en-GB" w:eastAsia="zh-CN"/>
        </w:rPr>
        <w:t>of Re</w:t>
      </w:r>
      <w:r w:rsidR="00185607">
        <w:rPr>
          <w:rFonts w:eastAsiaTheme="minorEastAsia" w:cs="Arial"/>
          <w:sz w:val="22"/>
          <w:szCs w:val="22"/>
          <w:lang w:val="en-GB" w:eastAsia="zh-CN"/>
        </w:rPr>
        <w:t>l-18 SON</w:t>
      </w:r>
      <w:bookmarkStart w:id="1" w:name="_GoBack"/>
      <w:bookmarkEnd w:id="1"/>
      <w:r w:rsidR="00185607">
        <w:rPr>
          <w:rFonts w:eastAsiaTheme="minorEastAsia" w:cs="Arial"/>
          <w:sz w:val="22"/>
          <w:szCs w:val="22"/>
          <w:lang w:val="en-GB" w:eastAsia="zh-CN"/>
        </w:rPr>
        <w:t xml:space="preserve"> and MDT enhancement WI</w:t>
      </w:r>
      <w:r w:rsidR="0008113D">
        <w:rPr>
          <w:rFonts w:eastAsiaTheme="minorEastAsia" w:cs="Arial" w:hint="eastAsia"/>
          <w:sz w:val="22"/>
          <w:szCs w:val="22"/>
          <w:lang w:val="en-GB" w:eastAsia="zh-CN"/>
        </w:rPr>
        <w:t>D</w:t>
      </w:r>
    </w:p>
    <w:p w:rsidR="00B87FBC" w:rsidRPr="00236EBF" w:rsidRDefault="00B87FBC" w:rsidP="001B144B">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Agenda Item:</w:t>
      </w:r>
      <w:bookmarkStart w:id="2" w:name="Source"/>
      <w:bookmarkEnd w:id="2"/>
      <w:r w:rsidR="00AF764A" w:rsidRPr="00236EBF">
        <w:rPr>
          <w:rFonts w:cs="Arial"/>
          <w:sz w:val="22"/>
          <w:szCs w:val="22"/>
          <w:lang w:val="en-GB"/>
        </w:rPr>
        <w:tab/>
      </w:r>
      <w:r w:rsidR="001B144B">
        <w:rPr>
          <w:rFonts w:eastAsiaTheme="minorEastAsia" w:cs="Arial" w:hint="eastAsia"/>
          <w:sz w:val="22"/>
          <w:szCs w:val="22"/>
          <w:lang w:val="en-GB" w:eastAsia="zh-CN"/>
        </w:rPr>
        <w:t>9.3.3.1</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3" w:name="DocumentFor"/>
      <w:bookmarkEnd w:id="3"/>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bookmarkStart w:id="4" w:name="OLE_LINK74"/>
      <w:bookmarkStart w:id="5" w:name="OLE_LINK75"/>
      <w:r w:rsidRPr="00050915">
        <w:rPr>
          <w:lang w:val="en-GB"/>
        </w:rPr>
        <w:t>Introduction</w:t>
      </w:r>
    </w:p>
    <w:bookmarkEnd w:id="4"/>
    <w:bookmarkEnd w:id="5"/>
    <w:p w:rsidR="00B32CF9" w:rsidRDefault="00AA0283" w:rsidP="00B32CF9">
      <w:pPr>
        <w:pStyle w:val="proposaltext"/>
      </w:pPr>
      <w:r>
        <w:rPr>
          <w:rFonts w:hint="eastAsia"/>
        </w:rPr>
        <w:t xml:space="preserve">In last </w:t>
      </w:r>
      <w:r w:rsidR="005368A0">
        <w:rPr>
          <w:rFonts w:hint="eastAsia"/>
        </w:rPr>
        <w:t xml:space="preserve">RAN </w:t>
      </w:r>
      <w:r w:rsidR="005368A0">
        <w:t>plenary</w:t>
      </w:r>
      <w:r w:rsidR="005368A0">
        <w:rPr>
          <w:rFonts w:hint="eastAsia"/>
        </w:rPr>
        <w:t xml:space="preserve"> meeting, the new WID </w:t>
      </w:r>
      <w:r w:rsidR="005368A0" w:rsidRPr="005368A0">
        <w:t xml:space="preserve">on </w:t>
      </w:r>
      <w:r w:rsidR="005368A0" w:rsidRPr="005368A0">
        <w:rPr>
          <w:rFonts w:hint="eastAsia"/>
        </w:rPr>
        <w:t xml:space="preserve">further </w:t>
      </w:r>
      <w:r w:rsidR="005368A0" w:rsidRPr="005368A0">
        <w:t xml:space="preserve">enhancement of </w:t>
      </w:r>
      <w:r w:rsidR="005368A0" w:rsidRPr="005368A0">
        <w:rPr>
          <w:rFonts w:hint="eastAsia"/>
        </w:rPr>
        <w:t xml:space="preserve">data collection for </w:t>
      </w:r>
      <w:r w:rsidR="005368A0" w:rsidRPr="005368A0">
        <w:t>SON (Self-Organising Networks)/MDT (Minimization of Drive Tests) in NR and EN-DC</w:t>
      </w:r>
      <w:r w:rsidR="005368A0">
        <w:rPr>
          <w:rFonts w:hint="eastAsia"/>
        </w:rPr>
        <w:t xml:space="preserve"> was approved</w:t>
      </w:r>
      <w:r w:rsidR="004F5429">
        <w:rPr>
          <w:rFonts w:hint="eastAsia"/>
        </w:rPr>
        <w:t xml:space="preserve"> </w:t>
      </w:r>
      <w:r w:rsidR="0008113D">
        <w:rPr>
          <w:rFonts w:hint="eastAsia"/>
        </w:rPr>
        <w:t>[1]</w:t>
      </w:r>
      <w:r w:rsidR="005368A0">
        <w:rPr>
          <w:rFonts w:hint="eastAsia"/>
        </w:rPr>
        <w:t>.</w:t>
      </w:r>
      <w:r w:rsidR="00B32CF9">
        <w:rPr>
          <w:rFonts w:hint="eastAsia"/>
        </w:rPr>
        <w:t xml:space="preserve"> </w:t>
      </w:r>
      <w:r w:rsidR="005368A0">
        <w:rPr>
          <w:rFonts w:hint="eastAsia"/>
        </w:rPr>
        <w:t>However,</w:t>
      </w:r>
      <w:r w:rsidR="00B32CF9">
        <w:rPr>
          <w:rFonts w:hint="eastAsia"/>
        </w:rPr>
        <w:t xml:space="preserve"> </w:t>
      </w:r>
      <w:r w:rsidR="005368A0">
        <w:t>there</w:t>
      </w:r>
      <w:r w:rsidR="005368A0">
        <w:rPr>
          <w:rFonts w:hint="eastAsia"/>
        </w:rPr>
        <w:t xml:space="preserve"> are still some editor</w:t>
      </w:r>
      <w:r w:rsidR="005368A0">
        <w:t>’</w:t>
      </w:r>
      <w:r w:rsidR="005368A0">
        <w:rPr>
          <w:rFonts w:hint="eastAsia"/>
        </w:rPr>
        <w:t>s note</w:t>
      </w:r>
      <w:r w:rsidR="00B32CF9">
        <w:rPr>
          <w:rFonts w:hint="eastAsia"/>
        </w:rPr>
        <w:t>s</w:t>
      </w:r>
      <w:r w:rsidR="005368A0">
        <w:rPr>
          <w:rFonts w:hint="eastAsia"/>
        </w:rPr>
        <w:t xml:space="preserve"> left in the </w:t>
      </w:r>
      <w:r w:rsidR="005368A0">
        <w:t>objective</w:t>
      </w:r>
      <w:r w:rsidR="005368A0">
        <w:rPr>
          <w:rFonts w:hint="eastAsia"/>
        </w:rPr>
        <w:t xml:space="preserve"> part</w:t>
      </w:r>
      <w:r w:rsidR="00B32CF9">
        <w:rPr>
          <w:rFonts w:hint="eastAsia"/>
        </w:rPr>
        <w:t xml:space="preserve"> as follows:</w:t>
      </w:r>
    </w:p>
    <w:p w:rsidR="00B32CF9" w:rsidRPr="00B32CF9" w:rsidRDefault="00B32CF9" w:rsidP="00B32CF9">
      <w:pPr>
        <w:spacing w:before="120" w:line="280" w:lineRule="atLeast"/>
        <w:rPr>
          <w:rFonts w:eastAsia="宋体"/>
          <w:i/>
        </w:rPr>
      </w:pPr>
      <w:r w:rsidRPr="00B32CF9">
        <w:rPr>
          <w:rFonts w:eastAsia="宋体"/>
          <w:i/>
        </w:rPr>
        <w:t>Editor’s Note1: Details of Rel-17 leftover are to be further refined before Rel-18 SON/MDT WI starts, e.g., RAN#95 or RAN#96.</w:t>
      </w:r>
    </w:p>
    <w:p w:rsidR="00B32CF9" w:rsidRPr="00B32CF9" w:rsidRDefault="00B32CF9" w:rsidP="00B32CF9">
      <w:pPr>
        <w:spacing w:before="120" w:line="280" w:lineRule="atLeast"/>
        <w:rPr>
          <w:rFonts w:eastAsia="宋体"/>
          <w:i/>
        </w:rPr>
      </w:pPr>
      <w:r w:rsidRPr="00B32CF9">
        <w:rPr>
          <w:rFonts w:eastAsia="宋体"/>
          <w:i/>
        </w:rPr>
        <w:t>Editor’s Note2: Whether to include LTE MDT improvement (UE’s height location) is to be decided later based on R17 progress in RAN2.</w:t>
      </w:r>
    </w:p>
    <w:p w:rsidR="00B32CF9" w:rsidRPr="00B32CF9" w:rsidRDefault="00B32CF9" w:rsidP="00B32CF9">
      <w:pPr>
        <w:spacing w:before="120" w:line="280" w:lineRule="atLeast"/>
        <w:rPr>
          <w:rFonts w:eastAsia="宋体"/>
          <w:i/>
        </w:rPr>
      </w:pPr>
      <w:r w:rsidRPr="00B32CF9">
        <w:rPr>
          <w:rFonts w:eastAsia="宋体"/>
          <w:i/>
        </w:rPr>
        <w:t>Editor’s Note3: More Rel-16/17 new features are not precluded in this WI which are to be decided before Rel-18 SON/MDT WI starts, e.g., RAN#95 or RAN#96.</w:t>
      </w:r>
    </w:p>
    <w:p w:rsidR="00B32CF9" w:rsidRPr="00B32CF9" w:rsidRDefault="00B32CF9" w:rsidP="00B32CF9">
      <w:pPr>
        <w:spacing w:before="120" w:line="280" w:lineRule="atLeast"/>
        <w:rPr>
          <w:rFonts w:eastAsia="宋体"/>
          <w:i/>
        </w:rPr>
      </w:pPr>
      <w:r w:rsidRPr="00B32CF9">
        <w:rPr>
          <w:rFonts w:eastAsia="宋体"/>
          <w:i/>
        </w:rPr>
        <w:t>Editor’s Note4: All the editor notes in the WID are to be removed before the Rel-18 SON/MDT WI starts, e.g., at RAN#95 or RAN#96.</w:t>
      </w:r>
    </w:p>
    <w:p w:rsidR="00B32CF9" w:rsidRDefault="005368A0" w:rsidP="00B32CF9">
      <w:pPr>
        <w:pStyle w:val="proposaltext"/>
      </w:pPr>
      <w:r>
        <w:rPr>
          <w:rFonts w:hint="eastAsia"/>
        </w:rPr>
        <w:t xml:space="preserve">In this </w:t>
      </w:r>
      <w:r>
        <w:t>contribution</w:t>
      </w:r>
      <w:r>
        <w:rPr>
          <w:rFonts w:hint="eastAsia"/>
        </w:rPr>
        <w:t>,</w:t>
      </w:r>
      <w:r w:rsidR="00B32CF9">
        <w:rPr>
          <w:rFonts w:hint="eastAsia"/>
        </w:rPr>
        <w:t xml:space="preserve"> </w:t>
      </w:r>
      <w:r>
        <w:rPr>
          <w:rFonts w:hint="eastAsia"/>
        </w:rPr>
        <w:t xml:space="preserve">we </w:t>
      </w:r>
      <w:r w:rsidR="00B32CF9">
        <w:rPr>
          <w:rFonts w:hint="eastAsia"/>
        </w:rPr>
        <w:t xml:space="preserve">provide </w:t>
      </w:r>
      <w:r w:rsidR="0008113D">
        <w:rPr>
          <w:rFonts w:hint="eastAsia"/>
        </w:rPr>
        <w:t>our</w:t>
      </w:r>
      <w:r w:rsidR="00973FAA">
        <w:rPr>
          <w:rFonts w:hint="eastAsia"/>
        </w:rPr>
        <w:t xml:space="preserve"> proposals on how to remove the</w:t>
      </w:r>
      <w:r w:rsidR="00B32CF9">
        <w:rPr>
          <w:rFonts w:hint="eastAsia"/>
        </w:rPr>
        <w:t xml:space="preserve"> editor</w:t>
      </w:r>
      <w:r w:rsidR="00B32CF9">
        <w:t>’</w:t>
      </w:r>
      <w:r w:rsidR="00B32CF9">
        <w:rPr>
          <w:rFonts w:hint="eastAsia"/>
        </w:rPr>
        <w:t>s notes.</w:t>
      </w:r>
      <w:bookmarkStart w:id="6" w:name="OLE_LINK78"/>
      <w:bookmarkStart w:id="7" w:name="OLE_LINK79"/>
      <w:r w:rsidR="00B32CF9" w:rsidRPr="00050915">
        <w:t xml:space="preserve"> </w:t>
      </w:r>
    </w:p>
    <w:p w:rsidR="00B32CF9" w:rsidRPr="00050915" w:rsidRDefault="00B32CF9" w:rsidP="00B32CF9">
      <w:pPr>
        <w:pStyle w:val="1"/>
        <w:numPr>
          <w:ilvl w:val="0"/>
          <w:numId w:val="18"/>
        </w:numPr>
        <w:rPr>
          <w:lang w:val="en-GB"/>
        </w:rPr>
      </w:pPr>
      <w:bookmarkStart w:id="8" w:name="OLE_LINK14"/>
      <w:bookmarkStart w:id="9" w:name="OLE_LINK15"/>
      <w:r>
        <w:rPr>
          <w:rFonts w:hint="eastAsia"/>
          <w:lang w:val="en-GB"/>
        </w:rPr>
        <w:t>Discussion</w:t>
      </w:r>
    </w:p>
    <w:bookmarkEnd w:id="8"/>
    <w:bookmarkEnd w:id="9"/>
    <w:p w:rsidR="0021584B" w:rsidRDefault="0021584B" w:rsidP="0021584B">
      <w:pPr>
        <w:pStyle w:val="a0"/>
        <w:rPr>
          <w:rFonts w:eastAsia="宋体"/>
          <w:b/>
          <w:szCs w:val="20"/>
          <w:lang w:val="en-GB" w:eastAsia="zh-CN"/>
        </w:rPr>
      </w:pPr>
      <w:r w:rsidRPr="00AE2B8C">
        <w:rPr>
          <w:rFonts w:eastAsia="宋体" w:hint="eastAsia"/>
          <w:b/>
          <w:szCs w:val="20"/>
          <w:lang w:val="en-GB" w:eastAsia="zh-CN"/>
        </w:rPr>
        <w:t xml:space="preserve">2.1 </w:t>
      </w:r>
      <w:r w:rsidR="00B32CF9">
        <w:rPr>
          <w:rFonts w:eastAsia="宋体" w:hint="eastAsia"/>
          <w:b/>
          <w:szCs w:val="20"/>
          <w:lang w:val="en-GB" w:eastAsia="zh-CN"/>
        </w:rPr>
        <w:t>Rel-17 Left over</w:t>
      </w:r>
    </w:p>
    <w:p w:rsidR="00B32CF9" w:rsidRDefault="0008113D" w:rsidP="0021584B">
      <w:pPr>
        <w:pStyle w:val="a0"/>
        <w:rPr>
          <w:rFonts w:eastAsia="宋体"/>
          <w:b/>
          <w:szCs w:val="20"/>
          <w:lang w:val="en-GB" w:eastAsia="zh-CN"/>
        </w:rPr>
      </w:pPr>
      <w:r>
        <w:rPr>
          <w:rFonts w:eastAsia="宋体" w:hint="eastAsia"/>
          <w:b/>
          <w:szCs w:val="20"/>
          <w:lang w:val="en-GB" w:eastAsia="zh-CN"/>
        </w:rPr>
        <w:t>2.</w:t>
      </w:r>
      <w:r w:rsidR="007B6953">
        <w:rPr>
          <w:rFonts w:eastAsia="宋体" w:hint="eastAsia"/>
          <w:b/>
          <w:szCs w:val="20"/>
          <w:lang w:val="en-GB" w:eastAsia="zh-CN"/>
        </w:rPr>
        <w:t>1</w:t>
      </w:r>
      <w:r>
        <w:rPr>
          <w:rFonts w:eastAsia="宋体" w:hint="eastAsia"/>
          <w:b/>
          <w:szCs w:val="20"/>
          <w:lang w:val="en-GB" w:eastAsia="zh-CN"/>
        </w:rPr>
        <w:t>.</w:t>
      </w:r>
      <w:r w:rsidR="007F471D">
        <w:rPr>
          <w:rFonts w:eastAsia="宋体" w:hint="eastAsia"/>
          <w:b/>
          <w:szCs w:val="20"/>
          <w:lang w:val="en-GB" w:eastAsia="zh-CN"/>
        </w:rPr>
        <w:t>1 MRO for NR-U</w:t>
      </w:r>
    </w:p>
    <w:p w:rsidR="007F471D" w:rsidRDefault="0089594A" w:rsidP="0021584B">
      <w:pPr>
        <w:pStyle w:val="a0"/>
        <w:rPr>
          <w:rFonts w:eastAsia="宋体"/>
          <w:szCs w:val="20"/>
          <w:lang w:val="en-GB" w:eastAsia="zh-CN"/>
        </w:rPr>
      </w:pPr>
      <w:r w:rsidRPr="0089594A">
        <w:rPr>
          <w:rFonts w:eastAsia="宋体" w:hint="eastAsia"/>
          <w:szCs w:val="20"/>
          <w:lang w:val="en-GB" w:eastAsia="zh-CN"/>
        </w:rPr>
        <w:t>In Rel-17,</w:t>
      </w:r>
      <w:r>
        <w:rPr>
          <w:rFonts w:eastAsia="宋体" w:hint="eastAsia"/>
          <w:szCs w:val="20"/>
          <w:lang w:val="en-GB" w:eastAsia="zh-CN"/>
        </w:rPr>
        <w:t xml:space="preserve"> </w:t>
      </w:r>
      <w:r w:rsidRPr="0089594A">
        <w:rPr>
          <w:rFonts w:eastAsia="宋体" w:hint="eastAsia"/>
          <w:szCs w:val="20"/>
          <w:lang w:val="en-GB" w:eastAsia="zh-CN"/>
        </w:rPr>
        <w:t xml:space="preserve">MLB </w:t>
      </w:r>
      <w:r>
        <w:rPr>
          <w:rFonts w:eastAsia="宋体" w:hint="eastAsia"/>
          <w:szCs w:val="20"/>
          <w:lang w:val="en-GB" w:eastAsia="zh-CN"/>
        </w:rPr>
        <w:t xml:space="preserve">for NR-U was discussed and specified. As to MRO for NR-U, during the </w:t>
      </w:r>
      <w:r>
        <w:rPr>
          <w:rFonts w:eastAsia="宋体"/>
          <w:szCs w:val="20"/>
          <w:lang w:val="en-GB" w:eastAsia="zh-CN"/>
        </w:rPr>
        <w:t>discussion</w:t>
      </w:r>
      <w:r>
        <w:rPr>
          <w:rFonts w:eastAsia="宋体" w:hint="eastAsia"/>
          <w:szCs w:val="20"/>
          <w:lang w:val="en-GB" w:eastAsia="zh-CN"/>
        </w:rPr>
        <w:t xml:space="preserve"> in RAN3#114,</w:t>
      </w:r>
      <w:r w:rsidR="00973FAA">
        <w:rPr>
          <w:rFonts w:eastAsia="宋体" w:hint="eastAsia"/>
          <w:szCs w:val="20"/>
          <w:lang w:val="en-GB" w:eastAsia="zh-CN"/>
        </w:rPr>
        <w:t xml:space="preserve"> </w:t>
      </w:r>
      <w:r>
        <w:rPr>
          <w:rFonts w:eastAsia="宋体" w:hint="eastAsia"/>
          <w:szCs w:val="20"/>
          <w:lang w:val="en-GB" w:eastAsia="zh-CN"/>
        </w:rPr>
        <w:t>the following agreements were reached:</w:t>
      </w:r>
    </w:p>
    <w:p w:rsidR="0089594A" w:rsidRDefault="0089594A" w:rsidP="0089594A">
      <w:pPr>
        <w:rPr>
          <w:rFonts w:cs="Calibri"/>
          <w:iCs/>
          <w:color w:val="00B050"/>
          <w:sz w:val="16"/>
          <w:szCs w:val="16"/>
        </w:rPr>
      </w:pPr>
      <w:r>
        <w:rPr>
          <w:rFonts w:cs="Calibri"/>
          <w:iCs/>
          <w:color w:val="00B050"/>
          <w:sz w:val="16"/>
          <w:szCs w:val="16"/>
        </w:rPr>
        <w:t xml:space="preserve">It is agreed that RAN3 analyses the applicability of the current MRO solution to NR-U. </w:t>
      </w:r>
    </w:p>
    <w:p w:rsidR="0089594A" w:rsidRDefault="0089594A" w:rsidP="0089594A">
      <w:pPr>
        <w:numPr>
          <w:ilvl w:val="0"/>
          <w:numId w:val="29"/>
        </w:numPr>
        <w:spacing w:before="100" w:beforeAutospacing="1" w:after="160" w:line="256" w:lineRule="auto"/>
        <w:rPr>
          <w:rFonts w:cs="Calibri"/>
          <w:iCs/>
          <w:color w:val="00B050"/>
          <w:sz w:val="16"/>
          <w:szCs w:val="16"/>
        </w:rPr>
      </w:pPr>
      <w:r>
        <w:rPr>
          <w:rFonts w:cs="Calibri"/>
          <w:iCs/>
          <w:color w:val="00B050"/>
          <w:sz w:val="16"/>
          <w:szCs w:val="16"/>
        </w:rPr>
        <w:t>Shortfalls in the MRO solution with respect to NR-U deployments should be identified (if any)</w:t>
      </w:r>
    </w:p>
    <w:p w:rsidR="0089594A" w:rsidRDefault="0089594A" w:rsidP="0089594A">
      <w:pPr>
        <w:numPr>
          <w:ilvl w:val="0"/>
          <w:numId w:val="29"/>
        </w:numPr>
        <w:spacing w:before="100" w:beforeAutospacing="1" w:after="160" w:line="256" w:lineRule="auto"/>
        <w:rPr>
          <w:rFonts w:cs="Calibri"/>
          <w:iCs/>
          <w:color w:val="00B050"/>
          <w:sz w:val="16"/>
          <w:szCs w:val="16"/>
        </w:rPr>
      </w:pPr>
      <w:r>
        <w:rPr>
          <w:rFonts w:cs="Calibri"/>
          <w:iCs/>
          <w:color w:val="00B050"/>
          <w:sz w:val="16"/>
          <w:szCs w:val="16"/>
        </w:rPr>
        <w:t>Solutions (if any) should be described and possibly agreed</w:t>
      </w:r>
    </w:p>
    <w:p w:rsidR="0089594A" w:rsidRDefault="0089594A" w:rsidP="0089594A">
      <w:pPr>
        <w:numPr>
          <w:ilvl w:val="0"/>
          <w:numId w:val="29"/>
        </w:numPr>
        <w:spacing w:before="100" w:beforeAutospacing="1" w:after="160" w:line="256" w:lineRule="auto"/>
        <w:rPr>
          <w:rFonts w:cs="Calibri"/>
          <w:iCs/>
          <w:color w:val="00B050"/>
          <w:sz w:val="16"/>
          <w:szCs w:val="16"/>
        </w:rPr>
      </w:pPr>
      <w:r>
        <w:rPr>
          <w:rFonts w:cs="Calibri"/>
          <w:iCs/>
          <w:color w:val="00B050"/>
          <w:sz w:val="16"/>
          <w:szCs w:val="16"/>
        </w:rPr>
        <w:t xml:space="preserve">Once the use case and needed solutions are identified, RAN3 should involve RAN2 for further progress and convergence </w:t>
      </w:r>
    </w:p>
    <w:p w:rsidR="0089594A" w:rsidRDefault="0089594A" w:rsidP="0089594A">
      <w:pPr>
        <w:rPr>
          <w:rFonts w:cs="Calibri"/>
          <w:iCs/>
          <w:color w:val="00B050"/>
          <w:sz w:val="16"/>
          <w:szCs w:val="16"/>
        </w:rPr>
      </w:pPr>
      <w:r>
        <w:rPr>
          <w:rFonts w:cs="Calibri"/>
          <w:iCs/>
          <w:color w:val="00B050"/>
          <w:sz w:val="16"/>
          <w:szCs w:val="16"/>
        </w:rPr>
        <w:t xml:space="preserve">It is agreed that HO failure cases are prioritized when </w:t>
      </w:r>
      <w:proofErr w:type="spellStart"/>
      <w:r>
        <w:rPr>
          <w:rFonts w:cs="Calibri"/>
          <w:iCs/>
          <w:color w:val="00B050"/>
          <w:sz w:val="16"/>
          <w:szCs w:val="16"/>
        </w:rPr>
        <w:t>analysing</w:t>
      </w:r>
      <w:proofErr w:type="spellEnd"/>
      <w:r>
        <w:rPr>
          <w:rFonts w:cs="Calibri"/>
          <w:iCs/>
          <w:color w:val="00B050"/>
          <w:sz w:val="16"/>
          <w:szCs w:val="16"/>
        </w:rPr>
        <w:t xml:space="preserve"> whether MRO needs improvements for NR-U deployments</w:t>
      </w:r>
    </w:p>
    <w:p w:rsidR="0089594A" w:rsidRDefault="0089594A" w:rsidP="0089594A">
      <w:pPr>
        <w:rPr>
          <w:rFonts w:cs="Calibri"/>
          <w:iCs/>
          <w:color w:val="00B050"/>
          <w:sz w:val="16"/>
          <w:szCs w:val="16"/>
        </w:rPr>
      </w:pPr>
      <w:r>
        <w:rPr>
          <w:rFonts w:cs="Calibri"/>
          <w:iCs/>
          <w:color w:val="00B050"/>
          <w:sz w:val="16"/>
          <w:szCs w:val="16"/>
        </w:rPr>
        <w:t>MRO support for NR-U requires the UE to provide new information pending to RAN2 progress in R17.</w:t>
      </w:r>
    </w:p>
    <w:p w:rsidR="0089594A" w:rsidRDefault="0089594A" w:rsidP="0089594A">
      <w:pPr>
        <w:rPr>
          <w:rFonts w:cs="Calibri"/>
          <w:iCs/>
          <w:color w:val="00B050"/>
          <w:sz w:val="16"/>
          <w:szCs w:val="16"/>
        </w:rPr>
      </w:pPr>
      <w:r>
        <w:rPr>
          <w:rFonts w:cs="Calibri"/>
          <w:iCs/>
          <w:color w:val="00B050"/>
          <w:sz w:val="16"/>
          <w:szCs w:val="16"/>
        </w:rPr>
        <w:t xml:space="preserve">Enhancements to support NR-U to resolve HOF cases should be </w:t>
      </w:r>
      <w:proofErr w:type="spellStart"/>
      <w:r>
        <w:rPr>
          <w:rFonts w:cs="Calibri"/>
          <w:iCs/>
          <w:color w:val="00B050"/>
          <w:sz w:val="16"/>
          <w:szCs w:val="16"/>
        </w:rPr>
        <w:t>prioritised</w:t>
      </w:r>
      <w:proofErr w:type="spellEnd"/>
      <w:r>
        <w:rPr>
          <w:rFonts w:cs="Calibri"/>
          <w:iCs/>
          <w:color w:val="00B050"/>
          <w:sz w:val="16"/>
          <w:szCs w:val="16"/>
        </w:rPr>
        <w:t>.</w:t>
      </w:r>
    </w:p>
    <w:p w:rsidR="0089594A" w:rsidRDefault="0089594A" w:rsidP="0021584B">
      <w:pPr>
        <w:pStyle w:val="a0"/>
        <w:rPr>
          <w:rFonts w:eastAsia="宋体"/>
          <w:szCs w:val="20"/>
          <w:lang w:val="en-US" w:eastAsia="zh-CN"/>
        </w:rPr>
      </w:pPr>
      <w:r>
        <w:rPr>
          <w:rFonts w:eastAsia="宋体" w:hint="eastAsia"/>
          <w:szCs w:val="20"/>
          <w:lang w:val="en-US" w:eastAsia="zh-CN"/>
        </w:rPr>
        <w:t xml:space="preserve">However, in RAN3#114bis meeting, due to limited time in Rel-17 and also </w:t>
      </w:r>
      <w:r w:rsidR="00DD4B33">
        <w:rPr>
          <w:rFonts w:eastAsia="宋体" w:hint="eastAsia"/>
          <w:szCs w:val="20"/>
          <w:lang w:val="en-US" w:eastAsia="zh-CN"/>
        </w:rPr>
        <w:t xml:space="preserve">pending </w:t>
      </w:r>
      <w:r>
        <w:rPr>
          <w:rFonts w:eastAsia="宋体" w:hint="eastAsia"/>
          <w:szCs w:val="20"/>
          <w:lang w:val="en-US" w:eastAsia="zh-CN"/>
        </w:rPr>
        <w:t>the progress in RAN2,</w:t>
      </w:r>
      <w:r w:rsidR="00973FAA">
        <w:rPr>
          <w:rFonts w:eastAsia="宋体" w:hint="eastAsia"/>
          <w:szCs w:val="20"/>
          <w:lang w:val="en-US" w:eastAsia="zh-CN"/>
        </w:rPr>
        <w:t xml:space="preserve"> </w:t>
      </w:r>
      <w:r>
        <w:rPr>
          <w:rFonts w:eastAsia="宋体" w:hint="eastAsia"/>
          <w:szCs w:val="20"/>
          <w:lang w:val="en-US" w:eastAsia="zh-CN"/>
        </w:rPr>
        <w:t xml:space="preserve">it </w:t>
      </w:r>
      <w:r w:rsidR="00525CAC">
        <w:rPr>
          <w:rFonts w:eastAsia="宋体" w:hint="eastAsia"/>
          <w:szCs w:val="20"/>
          <w:lang w:val="en-US" w:eastAsia="zh-CN"/>
        </w:rPr>
        <w:t>wa</w:t>
      </w:r>
      <w:r>
        <w:rPr>
          <w:rFonts w:eastAsia="宋体" w:hint="eastAsia"/>
          <w:szCs w:val="20"/>
          <w:lang w:val="en-US" w:eastAsia="zh-CN"/>
        </w:rPr>
        <w:t>s agreed to handle MRO for NR-U in Rel-18 as below:</w:t>
      </w:r>
    </w:p>
    <w:p w:rsidR="0089594A" w:rsidRDefault="0089594A" w:rsidP="0089594A">
      <w:pPr>
        <w:rPr>
          <w:rFonts w:cs="Calibri"/>
          <w:iCs/>
          <w:color w:val="00B050"/>
          <w:sz w:val="16"/>
          <w:szCs w:val="16"/>
        </w:rPr>
      </w:pPr>
      <w:r>
        <w:rPr>
          <w:rFonts w:cs="Calibri"/>
          <w:iCs/>
          <w:color w:val="00B050"/>
          <w:sz w:val="16"/>
          <w:szCs w:val="16"/>
        </w:rPr>
        <w:t>Focus Rel-17 effort on MLB for NR-U.</w:t>
      </w:r>
    </w:p>
    <w:p w:rsidR="0089594A" w:rsidRDefault="0089594A" w:rsidP="0089594A">
      <w:pPr>
        <w:rPr>
          <w:rFonts w:cs="Calibri"/>
          <w:iCs/>
          <w:color w:val="00B050"/>
          <w:sz w:val="16"/>
          <w:szCs w:val="16"/>
        </w:rPr>
      </w:pPr>
      <w:r>
        <w:rPr>
          <w:rFonts w:cs="Calibri"/>
          <w:iCs/>
          <w:color w:val="00B050"/>
          <w:sz w:val="16"/>
          <w:szCs w:val="16"/>
        </w:rPr>
        <w:t xml:space="preserve">Given the time-plan for Rel-17 closure, </w:t>
      </w:r>
      <w:bookmarkStart w:id="10" w:name="OLE_LINK47"/>
      <w:bookmarkStart w:id="11" w:name="OLE_LINK46"/>
      <w:r>
        <w:rPr>
          <w:rFonts w:cs="Calibri"/>
          <w:iCs/>
          <w:color w:val="00B050"/>
          <w:sz w:val="16"/>
          <w:szCs w:val="16"/>
        </w:rPr>
        <w:t>RAN3 agrees that MRO for NR-U may be handled in Rel-18.</w:t>
      </w:r>
      <w:bookmarkEnd w:id="10"/>
      <w:bookmarkEnd w:id="11"/>
    </w:p>
    <w:p w:rsidR="0089594A" w:rsidRDefault="0089594A" w:rsidP="0021584B">
      <w:pPr>
        <w:pStyle w:val="a0"/>
        <w:rPr>
          <w:rFonts w:eastAsia="宋体"/>
          <w:szCs w:val="20"/>
          <w:lang w:val="en-US" w:eastAsia="zh-CN"/>
        </w:rPr>
      </w:pPr>
      <w:r>
        <w:rPr>
          <w:rFonts w:eastAsia="宋体" w:hint="eastAsia"/>
          <w:szCs w:val="20"/>
          <w:lang w:val="en-US" w:eastAsia="zh-CN"/>
        </w:rPr>
        <w:t xml:space="preserve">So, based on </w:t>
      </w:r>
      <w:r>
        <w:rPr>
          <w:rFonts w:eastAsia="宋体"/>
          <w:szCs w:val="20"/>
          <w:lang w:val="en-US" w:eastAsia="zh-CN"/>
        </w:rPr>
        <w:t>the</w:t>
      </w:r>
      <w:r>
        <w:rPr>
          <w:rFonts w:eastAsia="宋体" w:hint="eastAsia"/>
          <w:szCs w:val="20"/>
          <w:lang w:val="en-US" w:eastAsia="zh-CN"/>
        </w:rPr>
        <w:t xml:space="preserve"> agreement in RAN3,</w:t>
      </w:r>
      <w:r w:rsidR="00525CAC">
        <w:rPr>
          <w:rFonts w:eastAsia="宋体" w:hint="eastAsia"/>
          <w:szCs w:val="20"/>
          <w:lang w:val="en-US" w:eastAsia="zh-CN"/>
        </w:rPr>
        <w:t xml:space="preserve"> </w:t>
      </w:r>
      <w:r>
        <w:rPr>
          <w:rFonts w:eastAsia="宋体" w:hint="eastAsia"/>
          <w:szCs w:val="20"/>
          <w:lang w:val="en-US" w:eastAsia="zh-CN"/>
        </w:rPr>
        <w:t xml:space="preserve">it is </w:t>
      </w:r>
      <w:r>
        <w:rPr>
          <w:rFonts w:eastAsia="宋体"/>
          <w:szCs w:val="20"/>
          <w:lang w:val="en-US" w:eastAsia="zh-CN"/>
        </w:rPr>
        <w:t>proposed</w:t>
      </w:r>
      <w:r>
        <w:rPr>
          <w:rFonts w:eastAsia="宋体" w:hint="eastAsia"/>
          <w:szCs w:val="20"/>
          <w:lang w:val="en-US" w:eastAsia="zh-CN"/>
        </w:rPr>
        <w:t xml:space="preserve"> to </w:t>
      </w:r>
      <w:bookmarkStart w:id="12" w:name="OLE_LINK82"/>
      <w:bookmarkStart w:id="13" w:name="OLE_LINK83"/>
      <w:bookmarkStart w:id="14" w:name="OLE_LINK84"/>
      <w:r>
        <w:rPr>
          <w:rFonts w:eastAsia="宋体" w:hint="eastAsia"/>
          <w:szCs w:val="20"/>
          <w:lang w:val="en-US" w:eastAsia="zh-CN"/>
        </w:rPr>
        <w:t>include MRO for NR-U as one of the Rel-17 leftover issues in Rel-18 WID</w:t>
      </w:r>
      <w:bookmarkEnd w:id="12"/>
      <w:bookmarkEnd w:id="13"/>
      <w:bookmarkEnd w:id="14"/>
    </w:p>
    <w:p w:rsidR="0089594A" w:rsidRPr="00113C03" w:rsidRDefault="0089594A" w:rsidP="0021584B">
      <w:pPr>
        <w:pStyle w:val="a0"/>
        <w:rPr>
          <w:rFonts w:eastAsia="宋体"/>
          <w:b/>
          <w:szCs w:val="20"/>
          <w:lang w:val="en-US" w:eastAsia="zh-CN"/>
        </w:rPr>
      </w:pPr>
      <w:bookmarkStart w:id="15" w:name="OLE_LINK16"/>
      <w:bookmarkStart w:id="16" w:name="OLE_LINK17"/>
      <w:r w:rsidRPr="00113C03">
        <w:rPr>
          <w:rFonts w:eastAsia="宋体" w:hint="eastAsia"/>
          <w:b/>
          <w:szCs w:val="20"/>
          <w:lang w:val="en-US" w:eastAsia="zh-CN"/>
        </w:rPr>
        <w:t>Proposal 1: Include MRO for NR-U as one of the Rel-17 leftover issues in Rel-18 WID</w:t>
      </w:r>
      <w:r w:rsidR="00931F99" w:rsidRPr="00113C03">
        <w:rPr>
          <w:rFonts w:eastAsia="宋体" w:hint="eastAsia"/>
          <w:b/>
          <w:szCs w:val="20"/>
          <w:lang w:val="en-US" w:eastAsia="zh-CN"/>
        </w:rPr>
        <w:t>.</w:t>
      </w:r>
    </w:p>
    <w:bookmarkEnd w:id="15"/>
    <w:bookmarkEnd w:id="16"/>
    <w:p w:rsidR="0089594A" w:rsidRPr="00113C03" w:rsidRDefault="0008113D" w:rsidP="0021584B">
      <w:pPr>
        <w:pStyle w:val="a0"/>
        <w:rPr>
          <w:rFonts w:eastAsia="宋体"/>
          <w:b/>
          <w:szCs w:val="20"/>
          <w:lang w:val="en-US" w:eastAsia="zh-CN"/>
        </w:rPr>
      </w:pPr>
      <w:r>
        <w:rPr>
          <w:rFonts w:eastAsia="宋体" w:hint="eastAsia"/>
          <w:b/>
          <w:szCs w:val="20"/>
          <w:lang w:val="en-US" w:eastAsia="zh-CN"/>
        </w:rPr>
        <w:t>2.1.</w:t>
      </w:r>
      <w:r w:rsidR="00931F99" w:rsidRPr="00113C03">
        <w:rPr>
          <w:rFonts w:eastAsia="宋体" w:hint="eastAsia"/>
          <w:b/>
          <w:szCs w:val="20"/>
          <w:lang w:val="en-US" w:eastAsia="zh-CN"/>
        </w:rPr>
        <w:t xml:space="preserve">2 </w:t>
      </w:r>
      <w:r w:rsidR="00525CAC">
        <w:rPr>
          <w:rFonts w:eastAsia="宋体" w:hint="eastAsia"/>
          <w:b/>
          <w:szCs w:val="20"/>
          <w:lang w:val="en-US" w:eastAsia="zh-CN"/>
        </w:rPr>
        <w:t xml:space="preserve"> </w:t>
      </w:r>
      <w:r>
        <w:rPr>
          <w:rFonts w:eastAsia="宋体" w:hint="eastAsia"/>
          <w:b/>
          <w:szCs w:val="20"/>
          <w:lang w:val="en-US" w:eastAsia="zh-CN"/>
        </w:rPr>
        <w:t xml:space="preserve"> </w:t>
      </w:r>
      <w:r w:rsidR="00931F99" w:rsidRPr="00113C03">
        <w:rPr>
          <w:rFonts w:eastAsia="宋体" w:hint="eastAsia"/>
          <w:b/>
          <w:szCs w:val="20"/>
          <w:lang w:val="en-US" w:eastAsia="zh-CN"/>
        </w:rPr>
        <w:t>RACH Optimization</w:t>
      </w:r>
    </w:p>
    <w:p w:rsidR="00113C03" w:rsidRDefault="00BA152F" w:rsidP="0021584B">
      <w:pPr>
        <w:pStyle w:val="a0"/>
        <w:rPr>
          <w:rFonts w:eastAsia="宋体"/>
          <w:szCs w:val="20"/>
          <w:lang w:val="en-US" w:eastAsia="zh-CN"/>
        </w:rPr>
      </w:pPr>
      <w:r>
        <w:rPr>
          <w:rFonts w:eastAsia="宋体" w:hint="eastAsia"/>
          <w:szCs w:val="20"/>
          <w:lang w:val="en-US" w:eastAsia="zh-CN"/>
        </w:rPr>
        <w:t>In RAN3#114 meeting,</w:t>
      </w:r>
      <w:r w:rsidR="00F17801">
        <w:rPr>
          <w:rFonts w:eastAsia="宋体" w:hint="eastAsia"/>
          <w:szCs w:val="20"/>
          <w:lang w:val="en-US" w:eastAsia="zh-CN"/>
        </w:rPr>
        <w:t xml:space="preserve"> </w:t>
      </w:r>
      <w:r>
        <w:rPr>
          <w:rFonts w:eastAsia="宋体" w:hint="eastAsia"/>
          <w:szCs w:val="20"/>
          <w:lang w:val="en-US" w:eastAsia="zh-CN"/>
        </w:rPr>
        <w:t xml:space="preserve">a response LS from RAN2 </w:t>
      </w:r>
      <w:r w:rsidR="00525CAC">
        <w:rPr>
          <w:rFonts w:eastAsia="宋体" w:hint="eastAsia"/>
          <w:szCs w:val="20"/>
          <w:lang w:val="en-US" w:eastAsia="zh-CN"/>
        </w:rPr>
        <w:t>was received which</w:t>
      </w:r>
      <w:r w:rsidR="00F17801">
        <w:rPr>
          <w:rFonts w:eastAsia="宋体" w:hint="eastAsia"/>
          <w:szCs w:val="20"/>
          <w:lang w:val="en-US" w:eastAsia="zh-CN"/>
        </w:rPr>
        <w:t xml:space="preserve"> confirmed that UE would report SN RACH report to MN for EN-DC, NGEN-DC and NR DC. </w:t>
      </w:r>
    </w:p>
    <w:p w:rsidR="00113C03" w:rsidRPr="00113C03" w:rsidRDefault="00113C03" w:rsidP="00113C03">
      <w:pPr>
        <w:spacing w:before="120" w:after="120"/>
        <w:jc w:val="both"/>
        <w:rPr>
          <w:rFonts w:ascii="Arial" w:eastAsia="宋体" w:hAnsi="Arial" w:cs="Arial"/>
          <w:i/>
          <w:szCs w:val="20"/>
          <w:u w:val="single"/>
          <w:lang w:val="en-GB" w:eastAsia="zh-CN"/>
        </w:rPr>
      </w:pPr>
      <w:bookmarkStart w:id="17" w:name="OLE_LINK1"/>
      <w:bookmarkStart w:id="18" w:name="OLE_LINK2"/>
      <w:bookmarkStart w:id="19" w:name="OLE_LINK3"/>
      <w:bookmarkStart w:id="20" w:name="OLE_LINK4"/>
      <w:bookmarkStart w:id="21" w:name="OLE_LINK5"/>
      <w:bookmarkStart w:id="22" w:name="OLE_LINK6"/>
      <w:r w:rsidRPr="00113C03">
        <w:rPr>
          <w:rFonts w:ascii="Arial" w:eastAsia="宋体" w:hAnsi="Arial" w:cs="Arial" w:hint="eastAsia"/>
          <w:i/>
          <w:szCs w:val="20"/>
          <w:u w:val="single"/>
          <w:lang w:val="en-GB" w:eastAsia="zh-CN"/>
        </w:rPr>
        <w:t xml:space="preserve">Reply to </w:t>
      </w:r>
      <w:r w:rsidRPr="00113C03">
        <w:rPr>
          <w:rFonts w:ascii="Arial" w:eastAsia="宋体" w:hAnsi="Arial" w:cs="Arial"/>
          <w:i/>
          <w:szCs w:val="20"/>
          <w:u w:val="single"/>
          <w:lang w:val="en-GB" w:eastAsia="zh-CN"/>
        </w:rPr>
        <w:t xml:space="preserve">the LS on RACH report for </w:t>
      </w:r>
      <w:proofErr w:type="spellStart"/>
      <w:r w:rsidRPr="00113C03">
        <w:rPr>
          <w:rFonts w:ascii="Arial" w:eastAsia="宋体" w:hAnsi="Arial" w:cs="Arial"/>
          <w:i/>
          <w:szCs w:val="20"/>
          <w:u w:val="single"/>
          <w:lang w:val="en-GB" w:eastAsia="zh-CN"/>
        </w:rPr>
        <w:t>SgNB</w:t>
      </w:r>
      <w:proofErr w:type="spellEnd"/>
      <w:r w:rsidRPr="00113C03">
        <w:rPr>
          <w:rFonts w:ascii="Arial" w:eastAsia="宋体" w:hAnsi="Arial" w:cs="Arial"/>
          <w:i/>
          <w:szCs w:val="20"/>
          <w:u w:val="single"/>
          <w:lang w:val="en-GB" w:eastAsia="zh-CN"/>
        </w:rPr>
        <w:t xml:space="preserve"> (R3-205662) ‎</w:t>
      </w:r>
    </w:p>
    <w:p w:rsidR="00113C03" w:rsidRPr="00113C03" w:rsidRDefault="00113C03" w:rsidP="00113C03">
      <w:pPr>
        <w:spacing w:before="120" w:after="120"/>
        <w:jc w:val="both"/>
        <w:rPr>
          <w:rFonts w:ascii="Arial" w:eastAsia="宋体" w:hAnsi="Arial" w:cs="Arial"/>
          <w:i/>
          <w:szCs w:val="20"/>
          <w:lang w:val="en-GB" w:eastAsia="zh-CN"/>
        </w:rPr>
      </w:pPr>
      <w:r w:rsidRPr="00113C03">
        <w:rPr>
          <w:rFonts w:ascii="Arial" w:eastAsia="宋体" w:hAnsi="Arial" w:cs="Arial" w:hint="eastAsia"/>
          <w:i/>
          <w:szCs w:val="20"/>
          <w:lang w:val="en-GB" w:eastAsia="zh-CN"/>
        </w:rPr>
        <w:t>RAN2 has the following agreement</w:t>
      </w:r>
      <w:r w:rsidRPr="00113C03">
        <w:rPr>
          <w:rFonts w:ascii="Arial" w:eastAsia="宋体" w:hAnsi="Arial" w:cs="Arial"/>
          <w:i/>
          <w:szCs w:val="20"/>
          <w:lang w:val="en-GB" w:eastAsia="zh-CN"/>
        </w:rPr>
        <w:t>:</w:t>
      </w:r>
    </w:p>
    <w:p w:rsidR="00113C03" w:rsidRPr="00113C03" w:rsidRDefault="00113C03" w:rsidP="00113C03">
      <w:pPr>
        <w:pStyle w:val="af"/>
        <w:numPr>
          <w:ilvl w:val="0"/>
          <w:numId w:val="30"/>
        </w:numPr>
        <w:spacing w:before="120" w:after="120"/>
        <w:jc w:val="both"/>
        <w:rPr>
          <w:rFonts w:eastAsiaTheme="minorEastAsia"/>
          <w:i/>
          <w:lang w:eastAsia="zh-CN"/>
        </w:rPr>
      </w:pPr>
      <w:r w:rsidRPr="00113C03">
        <w:rPr>
          <w:i/>
        </w:rPr>
        <w:lastRenderedPageBreak/>
        <w:t>UE reports the SN RACH report to the MN, and then MN sends the SN RACH report to SN.</w:t>
      </w:r>
    </w:p>
    <w:p w:rsidR="00113C03" w:rsidRPr="00113C03" w:rsidRDefault="00113C03" w:rsidP="00113C03">
      <w:pPr>
        <w:spacing w:before="120" w:after="120"/>
        <w:jc w:val="both"/>
        <w:rPr>
          <w:rFonts w:ascii="Arial" w:eastAsiaTheme="minorEastAsia" w:hAnsi="Arial" w:cs="Arial"/>
          <w:i/>
          <w:szCs w:val="20"/>
          <w:lang w:val="en-GB" w:eastAsia="zh-CN"/>
        </w:rPr>
      </w:pPr>
      <w:r w:rsidRPr="00113C03">
        <w:rPr>
          <w:rFonts w:ascii="Arial" w:eastAsiaTheme="minorEastAsia" w:hAnsi="Arial" w:cs="Arial"/>
          <w:i/>
          <w:szCs w:val="20"/>
          <w:lang w:val="en-GB" w:eastAsia="zh-CN"/>
        </w:rPr>
        <w:t xml:space="preserve">Based on this agreement, UE could report the recorded </w:t>
      </w:r>
      <w:proofErr w:type="spellStart"/>
      <w:r w:rsidRPr="00113C03">
        <w:rPr>
          <w:rFonts w:ascii="Arial" w:eastAsiaTheme="minorEastAsia" w:hAnsi="Arial" w:cs="Arial"/>
          <w:i/>
          <w:szCs w:val="20"/>
          <w:lang w:val="en-GB" w:eastAsia="zh-CN"/>
        </w:rPr>
        <w:t>SgNB</w:t>
      </w:r>
      <w:proofErr w:type="spellEnd"/>
      <w:r w:rsidRPr="00113C03">
        <w:rPr>
          <w:rFonts w:ascii="Arial" w:eastAsiaTheme="minorEastAsia" w:hAnsi="Arial" w:cs="Arial"/>
          <w:i/>
          <w:szCs w:val="20"/>
          <w:lang w:val="en-GB" w:eastAsia="zh-CN"/>
        </w:rPr>
        <w:t xml:space="preserve"> related RACH information to the ‎current MN node, for (NG</w:t>
      </w:r>
      <w:proofErr w:type="gramStart"/>
      <w:r w:rsidRPr="00113C03">
        <w:rPr>
          <w:rFonts w:ascii="Arial" w:eastAsiaTheme="minorEastAsia" w:hAnsi="Arial" w:cs="Arial"/>
          <w:i/>
          <w:szCs w:val="20"/>
          <w:lang w:val="en-GB" w:eastAsia="zh-CN"/>
        </w:rPr>
        <w:t>)EN</w:t>
      </w:r>
      <w:proofErr w:type="gramEnd"/>
      <w:r w:rsidRPr="00113C03">
        <w:rPr>
          <w:rFonts w:ascii="Arial" w:eastAsiaTheme="minorEastAsia" w:hAnsi="Arial" w:cs="Arial"/>
          <w:i/>
          <w:szCs w:val="20"/>
          <w:lang w:val="en-GB" w:eastAsia="zh-CN"/>
        </w:rPr>
        <w:t>-DC case and for NR-DC case, respectively. And the node ‎which received the information could send the SN related RACH report information to the ‎</w:t>
      </w:r>
      <w:proofErr w:type="spellStart"/>
      <w:r w:rsidRPr="00113C03">
        <w:rPr>
          <w:rFonts w:ascii="Arial" w:eastAsiaTheme="minorEastAsia" w:hAnsi="Arial" w:cs="Arial"/>
          <w:i/>
          <w:szCs w:val="20"/>
          <w:lang w:val="en-GB" w:eastAsia="zh-CN"/>
        </w:rPr>
        <w:t>SgNB</w:t>
      </w:r>
      <w:proofErr w:type="spellEnd"/>
      <w:r w:rsidRPr="00113C03">
        <w:rPr>
          <w:rFonts w:ascii="Arial" w:eastAsiaTheme="minorEastAsia" w:hAnsi="Arial" w:cs="Arial"/>
          <w:i/>
          <w:szCs w:val="20"/>
          <w:lang w:val="en-GB" w:eastAsia="zh-CN"/>
        </w:rPr>
        <w:t>(s).‎</w:t>
      </w:r>
      <w:r w:rsidRPr="00113C03">
        <w:rPr>
          <w:rFonts w:ascii="Arial" w:eastAsiaTheme="minorEastAsia" w:hAnsi="Arial" w:cs="Arial" w:hint="eastAsia"/>
          <w:i/>
          <w:szCs w:val="20"/>
          <w:lang w:val="en-GB" w:eastAsia="zh-CN"/>
        </w:rPr>
        <w:t xml:space="preserve"> RAN2 is working on detailed </w:t>
      </w:r>
      <w:r w:rsidRPr="00113C03">
        <w:rPr>
          <w:rFonts w:ascii="Arial" w:eastAsiaTheme="minorEastAsia" w:hAnsi="Arial" w:cs="Arial"/>
          <w:i/>
          <w:szCs w:val="20"/>
          <w:lang w:val="en-GB" w:eastAsia="zh-CN"/>
        </w:rPr>
        <w:t>signalling</w:t>
      </w:r>
      <w:r w:rsidRPr="00113C03">
        <w:rPr>
          <w:rFonts w:ascii="Arial" w:eastAsiaTheme="minorEastAsia" w:hAnsi="Arial" w:cs="Arial" w:hint="eastAsia"/>
          <w:i/>
          <w:szCs w:val="20"/>
          <w:lang w:val="en-GB" w:eastAsia="zh-CN"/>
        </w:rPr>
        <w:t xml:space="preserve"> to support such </w:t>
      </w:r>
      <w:r w:rsidRPr="00113C03">
        <w:rPr>
          <w:rFonts w:ascii="Arial" w:eastAsiaTheme="minorEastAsia" w:hAnsi="Arial" w:cs="Arial"/>
          <w:i/>
          <w:szCs w:val="20"/>
          <w:lang w:val="en-GB" w:eastAsia="zh-CN"/>
        </w:rPr>
        <w:t xml:space="preserve">a </w:t>
      </w:r>
      <w:r w:rsidRPr="00113C03">
        <w:rPr>
          <w:rFonts w:ascii="Arial" w:eastAsiaTheme="minorEastAsia" w:hAnsi="Arial" w:cs="Arial" w:hint="eastAsia"/>
          <w:i/>
          <w:szCs w:val="20"/>
          <w:lang w:val="en-GB" w:eastAsia="zh-CN"/>
        </w:rPr>
        <w:t xml:space="preserve">report. </w:t>
      </w:r>
    </w:p>
    <w:bookmarkEnd w:id="17"/>
    <w:bookmarkEnd w:id="18"/>
    <w:bookmarkEnd w:id="19"/>
    <w:bookmarkEnd w:id="20"/>
    <w:bookmarkEnd w:id="21"/>
    <w:bookmarkEnd w:id="22"/>
    <w:p w:rsidR="00F17801" w:rsidRDefault="00F17801" w:rsidP="0021584B">
      <w:pPr>
        <w:pStyle w:val="a0"/>
        <w:rPr>
          <w:rFonts w:eastAsia="宋体"/>
          <w:szCs w:val="20"/>
          <w:lang w:val="en-US" w:eastAsia="zh-CN"/>
        </w:rPr>
      </w:pPr>
      <w:r>
        <w:rPr>
          <w:rFonts w:eastAsia="宋体" w:hint="eastAsia"/>
          <w:szCs w:val="20"/>
          <w:lang w:val="en-US" w:eastAsia="zh-CN"/>
        </w:rPr>
        <w:t>Based on the confirmation from RAN2, RAN3</w:t>
      </w:r>
      <w:r w:rsidR="00DD4B33">
        <w:rPr>
          <w:rFonts w:eastAsia="宋体" w:hint="eastAsia"/>
          <w:szCs w:val="20"/>
          <w:lang w:val="en-US" w:eastAsia="zh-CN"/>
        </w:rPr>
        <w:t xml:space="preserve"> had</w:t>
      </w:r>
      <w:r>
        <w:rPr>
          <w:rFonts w:eastAsia="宋体" w:hint="eastAsia"/>
          <w:szCs w:val="20"/>
          <w:lang w:val="en-US" w:eastAsia="zh-CN"/>
        </w:rPr>
        <w:t xml:space="preserve"> completed the work on </w:t>
      </w:r>
      <w:r w:rsidR="00525CAC">
        <w:rPr>
          <w:rFonts w:eastAsia="宋体" w:hint="eastAsia"/>
          <w:szCs w:val="20"/>
          <w:lang w:val="en-US" w:eastAsia="zh-CN"/>
        </w:rPr>
        <w:t xml:space="preserve">network </w:t>
      </w:r>
      <w:r>
        <w:rPr>
          <w:rFonts w:eastAsia="宋体" w:hint="eastAsia"/>
          <w:szCs w:val="20"/>
          <w:lang w:val="en-US" w:eastAsia="zh-CN"/>
        </w:rPr>
        <w:t xml:space="preserve">interface </w:t>
      </w:r>
      <w:r>
        <w:rPr>
          <w:rFonts w:eastAsia="宋体"/>
          <w:szCs w:val="20"/>
          <w:lang w:val="en-US" w:eastAsia="zh-CN"/>
        </w:rPr>
        <w:t>signaling</w:t>
      </w:r>
      <w:r>
        <w:rPr>
          <w:rFonts w:eastAsia="宋体" w:hint="eastAsia"/>
          <w:szCs w:val="20"/>
          <w:lang w:val="en-US" w:eastAsia="zh-CN"/>
        </w:rPr>
        <w:t xml:space="preserve"> to support the RACH report for SN</w:t>
      </w:r>
      <w:r w:rsidR="00525CAC">
        <w:rPr>
          <w:rFonts w:eastAsia="宋体" w:hint="eastAsia"/>
          <w:szCs w:val="20"/>
          <w:lang w:val="en-US" w:eastAsia="zh-CN"/>
        </w:rPr>
        <w:t xml:space="preserve"> for both EN-DC cases and MR-DC cases connected with 5GC</w:t>
      </w:r>
      <w:r>
        <w:rPr>
          <w:rFonts w:eastAsia="宋体" w:hint="eastAsia"/>
          <w:szCs w:val="20"/>
          <w:lang w:val="en-US" w:eastAsia="zh-CN"/>
        </w:rPr>
        <w:t>. However, according to the latest RAN2 agreement,</w:t>
      </w:r>
      <w:r w:rsidR="00525CAC">
        <w:rPr>
          <w:rFonts w:eastAsia="宋体" w:hint="eastAsia"/>
          <w:szCs w:val="20"/>
          <w:lang w:val="en-US" w:eastAsia="zh-CN"/>
        </w:rPr>
        <w:t xml:space="preserve"> </w:t>
      </w:r>
      <w:r>
        <w:rPr>
          <w:rFonts w:eastAsia="宋体" w:hint="eastAsia"/>
          <w:szCs w:val="20"/>
          <w:lang w:val="en-US" w:eastAsia="zh-CN"/>
        </w:rPr>
        <w:t>SN RACH report could not be supported in (NG</w:t>
      </w:r>
      <w:proofErr w:type="gramStart"/>
      <w:r>
        <w:rPr>
          <w:rFonts w:eastAsia="宋体" w:hint="eastAsia"/>
          <w:szCs w:val="20"/>
          <w:lang w:val="en-US" w:eastAsia="zh-CN"/>
        </w:rPr>
        <w:t>)EN</w:t>
      </w:r>
      <w:proofErr w:type="gramEnd"/>
      <w:r>
        <w:rPr>
          <w:rFonts w:eastAsia="宋体" w:hint="eastAsia"/>
          <w:szCs w:val="20"/>
          <w:lang w:val="en-US" w:eastAsia="zh-CN"/>
        </w:rPr>
        <w:t xml:space="preserve">-DC and NE-DC cases. </w:t>
      </w:r>
    </w:p>
    <w:p w:rsidR="00F17801" w:rsidRPr="00113C03" w:rsidRDefault="00F17801" w:rsidP="00F17801">
      <w:pPr>
        <w:autoSpaceDE w:val="0"/>
        <w:autoSpaceDN w:val="0"/>
        <w:ind w:left="363" w:hanging="363"/>
        <w:rPr>
          <w:rFonts w:eastAsia="宋体" w:cs="Calibri"/>
          <w:i/>
          <w:sz w:val="21"/>
          <w:szCs w:val="21"/>
        </w:rPr>
      </w:pPr>
      <w:r w:rsidRPr="00113C03">
        <w:rPr>
          <w:rFonts w:ascii="Arial" w:eastAsia="宋体" w:hAnsi="Arial" w:cs="Arial"/>
          <w:i/>
          <w:szCs w:val="20"/>
        </w:rPr>
        <w:t>8    TS 36.331 modifications are not introduced to handle the scenario of LTE MN fetching the list of NR RA reports in Rel-17.</w:t>
      </w:r>
    </w:p>
    <w:p w:rsidR="00F17801" w:rsidRPr="00113C03" w:rsidRDefault="00F17801" w:rsidP="00F17801">
      <w:pPr>
        <w:autoSpaceDE w:val="0"/>
        <w:autoSpaceDN w:val="0"/>
        <w:ind w:left="363" w:hanging="363"/>
        <w:rPr>
          <w:rFonts w:eastAsia="宋体" w:cs="Calibri"/>
          <w:i/>
          <w:sz w:val="21"/>
          <w:szCs w:val="21"/>
        </w:rPr>
      </w:pPr>
      <w:r w:rsidRPr="00113C03">
        <w:rPr>
          <w:rFonts w:ascii="Arial" w:eastAsia="宋体" w:hAnsi="Arial" w:cs="Arial"/>
          <w:i/>
          <w:szCs w:val="20"/>
        </w:rPr>
        <w:t>9    TS 38.331 modifications are not introduced to handle the scenario of NR MN fetching the LTE RA report in Rel-17.</w:t>
      </w:r>
    </w:p>
    <w:p w:rsidR="00113C03" w:rsidRDefault="00F17801" w:rsidP="0021584B">
      <w:pPr>
        <w:pStyle w:val="a0"/>
        <w:rPr>
          <w:rFonts w:eastAsia="宋体"/>
          <w:szCs w:val="20"/>
          <w:lang w:val="en-US" w:eastAsia="zh-CN"/>
        </w:rPr>
      </w:pPr>
      <w:r>
        <w:rPr>
          <w:rFonts w:eastAsia="宋体" w:hint="eastAsia"/>
          <w:szCs w:val="20"/>
          <w:lang w:val="en-US" w:eastAsia="zh-CN"/>
        </w:rPr>
        <w:t>To align between RAN2 and RAN3,</w:t>
      </w:r>
      <w:r w:rsidR="00D907AB">
        <w:rPr>
          <w:rFonts w:eastAsia="宋体" w:hint="eastAsia"/>
          <w:szCs w:val="20"/>
          <w:lang w:val="en-US" w:eastAsia="zh-CN"/>
        </w:rPr>
        <w:t xml:space="preserve"> </w:t>
      </w:r>
      <w:r>
        <w:rPr>
          <w:rFonts w:eastAsia="宋体" w:hint="eastAsia"/>
          <w:szCs w:val="20"/>
          <w:lang w:val="en-US" w:eastAsia="zh-CN"/>
        </w:rPr>
        <w:t xml:space="preserve">it is proposed to consider </w:t>
      </w:r>
      <w:bookmarkStart w:id="23" w:name="OLE_LINK7"/>
      <w:bookmarkStart w:id="24" w:name="OLE_LINK8"/>
      <w:r>
        <w:rPr>
          <w:rFonts w:eastAsia="宋体" w:hint="eastAsia"/>
          <w:szCs w:val="20"/>
          <w:lang w:val="en-US" w:eastAsia="zh-CN"/>
        </w:rPr>
        <w:t xml:space="preserve">support of SN RACH report for </w:t>
      </w:r>
      <w:r w:rsidR="00113C03">
        <w:rPr>
          <w:rFonts w:eastAsia="宋体" w:hint="eastAsia"/>
          <w:szCs w:val="20"/>
          <w:lang w:val="en-US" w:eastAsia="zh-CN"/>
        </w:rPr>
        <w:t>(NG</w:t>
      </w:r>
      <w:proofErr w:type="gramStart"/>
      <w:r w:rsidR="00113C03">
        <w:rPr>
          <w:rFonts w:eastAsia="宋体" w:hint="eastAsia"/>
          <w:szCs w:val="20"/>
          <w:lang w:val="en-US" w:eastAsia="zh-CN"/>
        </w:rPr>
        <w:t>)EN</w:t>
      </w:r>
      <w:proofErr w:type="gramEnd"/>
      <w:r w:rsidR="00113C03">
        <w:rPr>
          <w:rFonts w:eastAsia="宋体" w:hint="eastAsia"/>
          <w:szCs w:val="20"/>
          <w:lang w:val="en-US" w:eastAsia="zh-CN"/>
        </w:rPr>
        <w:t>-DC and NE-DC cases.</w:t>
      </w:r>
      <w:bookmarkEnd w:id="23"/>
      <w:bookmarkEnd w:id="24"/>
    </w:p>
    <w:p w:rsidR="00931F99" w:rsidRDefault="00113C03" w:rsidP="0021584B">
      <w:pPr>
        <w:pStyle w:val="a0"/>
        <w:rPr>
          <w:rFonts w:eastAsia="宋体"/>
          <w:b/>
          <w:szCs w:val="20"/>
          <w:lang w:val="en-US" w:eastAsia="zh-CN"/>
        </w:rPr>
      </w:pPr>
      <w:bookmarkStart w:id="25" w:name="OLE_LINK18"/>
      <w:bookmarkStart w:id="26" w:name="OLE_LINK19"/>
      <w:r w:rsidRPr="00113C03">
        <w:rPr>
          <w:rFonts w:eastAsia="宋体" w:hint="eastAsia"/>
          <w:b/>
          <w:szCs w:val="20"/>
          <w:lang w:val="en-US" w:eastAsia="zh-CN"/>
        </w:rPr>
        <w:t>Proposal2: Support SN RACH report for (NG</w:t>
      </w:r>
      <w:proofErr w:type="gramStart"/>
      <w:r w:rsidRPr="00113C03">
        <w:rPr>
          <w:rFonts w:eastAsia="宋体" w:hint="eastAsia"/>
          <w:b/>
          <w:szCs w:val="20"/>
          <w:lang w:val="en-US" w:eastAsia="zh-CN"/>
        </w:rPr>
        <w:t>)EN</w:t>
      </w:r>
      <w:proofErr w:type="gramEnd"/>
      <w:r w:rsidRPr="00113C03">
        <w:rPr>
          <w:rFonts w:eastAsia="宋体" w:hint="eastAsia"/>
          <w:b/>
          <w:szCs w:val="20"/>
          <w:lang w:val="en-US" w:eastAsia="zh-CN"/>
        </w:rPr>
        <w:t>-DC and NE-DC cases</w:t>
      </w:r>
      <w:r w:rsidR="00BD4A80">
        <w:rPr>
          <w:rFonts w:eastAsia="宋体" w:hint="eastAsia"/>
          <w:b/>
          <w:szCs w:val="20"/>
          <w:lang w:val="en-US" w:eastAsia="zh-CN"/>
        </w:rPr>
        <w:t xml:space="preserve"> in Rel-18</w:t>
      </w:r>
      <w:r w:rsidR="00525CAC">
        <w:rPr>
          <w:rFonts w:eastAsia="宋体" w:hint="eastAsia"/>
          <w:b/>
          <w:szCs w:val="20"/>
          <w:lang w:val="en-US" w:eastAsia="zh-CN"/>
        </w:rPr>
        <w:t xml:space="preserve"> WID</w:t>
      </w:r>
      <w:r w:rsidRPr="00113C03">
        <w:rPr>
          <w:rFonts w:eastAsia="宋体" w:hint="eastAsia"/>
          <w:b/>
          <w:szCs w:val="20"/>
          <w:lang w:val="en-US" w:eastAsia="zh-CN"/>
        </w:rPr>
        <w:t>.</w:t>
      </w:r>
      <w:bookmarkEnd w:id="25"/>
      <w:bookmarkEnd w:id="26"/>
    </w:p>
    <w:p w:rsidR="00BD4A80" w:rsidRDefault="00BD4A80" w:rsidP="0021584B">
      <w:pPr>
        <w:pStyle w:val="a0"/>
        <w:rPr>
          <w:rFonts w:eastAsia="宋体"/>
          <w:szCs w:val="20"/>
          <w:lang w:val="en-US" w:eastAsia="zh-CN"/>
        </w:rPr>
      </w:pPr>
      <w:r w:rsidRPr="00BD4A80">
        <w:rPr>
          <w:rFonts w:eastAsia="宋体" w:hint="eastAsia"/>
          <w:szCs w:val="20"/>
          <w:lang w:val="en-US" w:eastAsia="zh-CN"/>
        </w:rPr>
        <w:t>Besides,</w:t>
      </w:r>
      <w:r>
        <w:rPr>
          <w:rFonts w:eastAsia="宋体" w:hint="eastAsia"/>
          <w:szCs w:val="20"/>
          <w:lang w:val="en-US" w:eastAsia="zh-CN"/>
        </w:rPr>
        <w:t xml:space="preserve"> </w:t>
      </w:r>
      <w:r w:rsidRPr="00BD4A80">
        <w:rPr>
          <w:rFonts w:eastAsia="宋体" w:hint="eastAsia"/>
          <w:szCs w:val="20"/>
          <w:lang w:val="en-US" w:eastAsia="zh-CN"/>
        </w:rPr>
        <w:t>for RACH report,</w:t>
      </w:r>
      <w:r>
        <w:rPr>
          <w:rFonts w:eastAsia="宋体" w:hint="eastAsia"/>
          <w:szCs w:val="20"/>
          <w:lang w:val="en-US" w:eastAsia="zh-CN"/>
        </w:rPr>
        <w:t xml:space="preserve"> </w:t>
      </w:r>
      <w:r w:rsidR="0048129E">
        <w:rPr>
          <w:rFonts w:eastAsia="宋体" w:hint="eastAsia"/>
          <w:szCs w:val="20"/>
          <w:lang w:val="en-US" w:eastAsia="zh-CN"/>
        </w:rPr>
        <w:t>it was eve</w:t>
      </w:r>
      <w:r w:rsidR="00DD4B33">
        <w:rPr>
          <w:rFonts w:eastAsia="宋体" w:hint="eastAsia"/>
          <w:szCs w:val="20"/>
          <w:lang w:val="en-US" w:eastAsia="zh-CN"/>
        </w:rPr>
        <w:t>r</w:t>
      </w:r>
      <w:r w:rsidR="0048129E">
        <w:rPr>
          <w:rFonts w:eastAsia="宋体" w:hint="eastAsia"/>
          <w:szCs w:val="20"/>
          <w:lang w:val="en-US" w:eastAsia="zh-CN"/>
        </w:rPr>
        <w:t xml:space="preserve"> discussed on how to make CU be aware of the </w:t>
      </w:r>
      <w:r w:rsidR="00D907AB">
        <w:rPr>
          <w:rFonts w:eastAsia="宋体"/>
          <w:szCs w:val="20"/>
          <w:lang w:val="en-US" w:eastAsia="zh-CN"/>
        </w:rPr>
        <w:t>occurrence</w:t>
      </w:r>
      <w:r w:rsidR="0048129E">
        <w:rPr>
          <w:rFonts w:eastAsia="宋体" w:hint="eastAsia"/>
          <w:szCs w:val="20"/>
          <w:lang w:val="en-US" w:eastAsia="zh-CN"/>
        </w:rPr>
        <w:t xml:space="preserve"> of RACH procedure</w:t>
      </w:r>
      <w:r w:rsidR="00D907AB">
        <w:rPr>
          <w:rFonts w:eastAsia="宋体" w:hint="eastAsia"/>
          <w:szCs w:val="20"/>
          <w:lang w:val="en-US" w:eastAsia="zh-CN"/>
        </w:rPr>
        <w:t xml:space="preserve"> and thus be capable of retrieving</w:t>
      </w:r>
      <w:r w:rsidR="0048129E">
        <w:rPr>
          <w:rFonts w:eastAsia="宋体" w:hint="eastAsia"/>
          <w:szCs w:val="20"/>
          <w:lang w:val="en-US" w:eastAsia="zh-CN"/>
        </w:rPr>
        <w:t xml:space="preserve"> the RACH report</w:t>
      </w:r>
      <w:r w:rsidR="00DD4B33">
        <w:rPr>
          <w:rFonts w:eastAsia="宋体" w:hint="eastAsia"/>
          <w:szCs w:val="20"/>
          <w:lang w:val="en-US" w:eastAsia="zh-CN"/>
        </w:rPr>
        <w:t xml:space="preserve"> from UE</w:t>
      </w:r>
      <w:r w:rsidR="0048129E">
        <w:rPr>
          <w:rFonts w:eastAsia="宋体" w:hint="eastAsia"/>
          <w:szCs w:val="20"/>
          <w:lang w:val="en-US" w:eastAsia="zh-CN"/>
        </w:rPr>
        <w:t>.</w:t>
      </w:r>
      <w:r w:rsidR="00525CAC">
        <w:rPr>
          <w:rFonts w:eastAsia="宋体" w:hint="eastAsia"/>
          <w:szCs w:val="20"/>
          <w:lang w:val="en-US" w:eastAsia="zh-CN"/>
        </w:rPr>
        <w:t xml:space="preserve"> </w:t>
      </w:r>
      <w:r w:rsidR="0048129E">
        <w:rPr>
          <w:rFonts w:eastAsia="宋体" w:hint="eastAsia"/>
          <w:szCs w:val="20"/>
          <w:lang w:val="en-US" w:eastAsia="zh-CN"/>
        </w:rPr>
        <w:t>However,</w:t>
      </w:r>
      <w:r w:rsidR="00525CAC">
        <w:rPr>
          <w:rFonts w:eastAsia="宋体" w:hint="eastAsia"/>
          <w:szCs w:val="20"/>
          <w:lang w:val="en-US" w:eastAsia="zh-CN"/>
        </w:rPr>
        <w:t xml:space="preserve"> </w:t>
      </w:r>
      <w:r w:rsidR="0048129E">
        <w:rPr>
          <w:rFonts w:eastAsia="宋体" w:hint="eastAsia"/>
          <w:szCs w:val="20"/>
          <w:lang w:val="en-US" w:eastAsia="zh-CN"/>
        </w:rPr>
        <w:t xml:space="preserve">due to limited </w:t>
      </w:r>
      <w:r w:rsidR="00525CAC">
        <w:rPr>
          <w:rFonts w:eastAsia="宋体" w:hint="eastAsia"/>
          <w:szCs w:val="20"/>
          <w:lang w:val="en-US" w:eastAsia="zh-CN"/>
        </w:rPr>
        <w:t>time in Rel-17,</w:t>
      </w:r>
      <w:r w:rsidR="00D907AB">
        <w:rPr>
          <w:rFonts w:eastAsia="宋体" w:hint="eastAsia"/>
          <w:szCs w:val="20"/>
          <w:lang w:val="en-US" w:eastAsia="zh-CN"/>
        </w:rPr>
        <w:t xml:space="preserve"> </w:t>
      </w:r>
      <w:r w:rsidR="00525CAC">
        <w:rPr>
          <w:rFonts w:eastAsia="宋体" w:hint="eastAsia"/>
          <w:szCs w:val="20"/>
          <w:lang w:val="en-US" w:eastAsia="zh-CN"/>
        </w:rPr>
        <w:t xml:space="preserve">no conclusion </w:t>
      </w:r>
      <w:r w:rsidR="00525CAC">
        <w:rPr>
          <w:rFonts w:eastAsia="宋体"/>
          <w:szCs w:val="20"/>
          <w:lang w:val="en-US" w:eastAsia="zh-CN"/>
        </w:rPr>
        <w:t>was</w:t>
      </w:r>
      <w:r w:rsidR="00525CAC">
        <w:rPr>
          <w:rFonts w:eastAsia="宋体" w:hint="eastAsia"/>
          <w:szCs w:val="20"/>
          <w:lang w:val="en-US" w:eastAsia="zh-CN"/>
        </w:rPr>
        <w:t xml:space="preserve"> make and </w:t>
      </w:r>
      <w:r>
        <w:rPr>
          <w:rFonts w:eastAsia="宋体" w:hint="eastAsia"/>
          <w:szCs w:val="20"/>
          <w:lang w:val="en-US" w:eastAsia="zh-CN"/>
        </w:rPr>
        <w:t xml:space="preserve">there was </w:t>
      </w:r>
      <w:r>
        <w:rPr>
          <w:rFonts w:eastAsia="宋体"/>
          <w:szCs w:val="20"/>
          <w:lang w:val="en-US" w:eastAsia="zh-CN"/>
        </w:rPr>
        <w:t>following</w:t>
      </w:r>
      <w:r>
        <w:rPr>
          <w:rFonts w:eastAsia="宋体" w:hint="eastAsia"/>
          <w:szCs w:val="20"/>
          <w:lang w:val="en-US" w:eastAsia="zh-CN"/>
        </w:rPr>
        <w:t xml:space="preserve"> agreement reached in RAN3 meeting</w:t>
      </w:r>
    </w:p>
    <w:p w:rsidR="00BD4A80" w:rsidRDefault="00BD4A80" w:rsidP="00BD4A80">
      <w:pPr>
        <w:rPr>
          <w:rFonts w:cs="Calibri"/>
          <w:iCs/>
          <w:color w:val="00B050"/>
          <w:sz w:val="16"/>
          <w:szCs w:val="16"/>
        </w:rPr>
      </w:pPr>
      <w:bookmarkStart w:id="27" w:name="OLE_LINK55"/>
      <w:bookmarkStart w:id="28" w:name="OLE_LINK54"/>
      <w:r>
        <w:rPr>
          <w:rFonts w:cs="Calibri"/>
          <w:iCs/>
          <w:color w:val="00B050"/>
          <w:sz w:val="16"/>
          <w:szCs w:val="16"/>
        </w:rPr>
        <w:t>Postpone enhancements for RACH Report retrieval to Rel.18</w:t>
      </w:r>
      <w:bookmarkEnd w:id="27"/>
      <w:bookmarkEnd w:id="28"/>
    </w:p>
    <w:p w:rsidR="00BD4A80" w:rsidRDefault="00BD4A80" w:rsidP="0021584B">
      <w:pPr>
        <w:pStyle w:val="a0"/>
        <w:rPr>
          <w:rFonts w:eastAsia="宋体"/>
          <w:szCs w:val="20"/>
          <w:lang w:val="en-US" w:eastAsia="zh-CN"/>
        </w:rPr>
      </w:pPr>
      <w:r>
        <w:rPr>
          <w:rFonts w:eastAsia="宋体" w:hint="eastAsia"/>
          <w:szCs w:val="20"/>
          <w:lang w:val="en-US" w:eastAsia="zh-CN"/>
        </w:rPr>
        <w:t xml:space="preserve">So, </w:t>
      </w:r>
      <w:r>
        <w:rPr>
          <w:rFonts w:eastAsia="宋体"/>
          <w:szCs w:val="20"/>
          <w:lang w:val="en-US" w:eastAsia="zh-CN"/>
        </w:rPr>
        <w:t>another</w:t>
      </w:r>
      <w:r>
        <w:rPr>
          <w:rFonts w:eastAsia="宋体" w:hint="eastAsia"/>
          <w:szCs w:val="20"/>
          <w:lang w:val="en-US" w:eastAsia="zh-CN"/>
        </w:rPr>
        <w:t xml:space="preserve"> proposal on RACH report is as below</w:t>
      </w:r>
      <w:r>
        <w:rPr>
          <w:rFonts w:eastAsia="宋体" w:hint="eastAsia"/>
          <w:szCs w:val="20"/>
          <w:lang w:val="en-US" w:eastAsia="zh-CN"/>
        </w:rPr>
        <w:t>：</w:t>
      </w:r>
    </w:p>
    <w:p w:rsidR="00BD4A80" w:rsidRDefault="00BD4A80" w:rsidP="0021584B">
      <w:pPr>
        <w:pStyle w:val="a0"/>
        <w:rPr>
          <w:rFonts w:eastAsia="宋体"/>
          <w:b/>
          <w:szCs w:val="20"/>
          <w:lang w:val="en-US" w:eastAsia="zh-CN"/>
        </w:rPr>
      </w:pPr>
      <w:bookmarkStart w:id="29" w:name="OLE_LINK12"/>
      <w:bookmarkStart w:id="30" w:name="OLE_LINK13"/>
      <w:r w:rsidRPr="00BD4A80">
        <w:rPr>
          <w:rFonts w:eastAsia="宋体" w:hint="eastAsia"/>
          <w:b/>
          <w:szCs w:val="20"/>
          <w:lang w:val="en-US" w:eastAsia="zh-CN"/>
        </w:rPr>
        <w:t>Proposal 3:</w:t>
      </w:r>
      <w:r w:rsidR="00525CAC">
        <w:rPr>
          <w:rFonts w:eastAsia="宋体" w:hint="eastAsia"/>
          <w:b/>
          <w:szCs w:val="20"/>
          <w:lang w:val="en-US" w:eastAsia="zh-CN"/>
        </w:rPr>
        <w:t xml:space="preserve"> </w:t>
      </w:r>
      <w:r w:rsidRPr="00BD4A80">
        <w:rPr>
          <w:rFonts w:eastAsia="宋体" w:hint="eastAsia"/>
          <w:b/>
          <w:szCs w:val="20"/>
          <w:lang w:val="en-US" w:eastAsia="zh-CN"/>
        </w:rPr>
        <w:t>Discuss enhancement for RACH report retrieval</w:t>
      </w:r>
      <w:r>
        <w:rPr>
          <w:rFonts w:eastAsia="宋体" w:hint="eastAsia"/>
          <w:b/>
          <w:szCs w:val="20"/>
          <w:lang w:val="en-US" w:eastAsia="zh-CN"/>
        </w:rPr>
        <w:t xml:space="preserve"> in Rel-18</w:t>
      </w:r>
      <w:r w:rsidR="00525CAC">
        <w:rPr>
          <w:rFonts w:eastAsia="宋体" w:hint="eastAsia"/>
          <w:b/>
          <w:szCs w:val="20"/>
          <w:lang w:val="en-US" w:eastAsia="zh-CN"/>
        </w:rPr>
        <w:t xml:space="preserve"> WID</w:t>
      </w:r>
      <w:r w:rsidRPr="00BD4A80">
        <w:rPr>
          <w:rFonts w:eastAsia="宋体" w:hint="eastAsia"/>
          <w:b/>
          <w:szCs w:val="20"/>
          <w:lang w:val="en-US" w:eastAsia="zh-CN"/>
        </w:rPr>
        <w:t xml:space="preserve">. </w:t>
      </w:r>
    </w:p>
    <w:bookmarkEnd w:id="29"/>
    <w:bookmarkEnd w:id="30"/>
    <w:p w:rsidR="00BD4A80" w:rsidRDefault="0008113D" w:rsidP="0021584B">
      <w:pPr>
        <w:pStyle w:val="a0"/>
        <w:rPr>
          <w:rFonts w:eastAsia="宋体"/>
          <w:b/>
          <w:szCs w:val="20"/>
          <w:lang w:val="en-US" w:eastAsia="zh-CN"/>
        </w:rPr>
      </w:pPr>
      <w:r>
        <w:rPr>
          <w:rFonts w:eastAsia="宋体" w:hint="eastAsia"/>
          <w:b/>
          <w:szCs w:val="20"/>
          <w:lang w:val="en-US" w:eastAsia="zh-CN"/>
        </w:rPr>
        <w:t>2.1.</w:t>
      </w:r>
      <w:r w:rsidR="00BD4A80">
        <w:rPr>
          <w:rFonts w:eastAsia="宋体" w:hint="eastAsia"/>
          <w:b/>
          <w:szCs w:val="20"/>
          <w:lang w:val="en-US" w:eastAsia="zh-CN"/>
        </w:rPr>
        <w:t xml:space="preserve">3 </w:t>
      </w:r>
      <w:r>
        <w:rPr>
          <w:rFonts w:eastAsia="宋体" w:hint="eastAsia"/>
          <w:b/>
          <w:szCs w:val="20"/>
          <w:lang w:val="en-US" w:eastAsia="zh-CN"/>
        </w:rPr>
        <w:t xml:space="preserve">  </w:t>
      </w:r>
      <w:r w:rsidR="00BD4A80">
        <w:rPr>
          <w:rFonts w:eastAsia="宋体" w:hint="eastAsia"/>
          <w:b/>
          <w:szCs w:val="20"/>
          <w:lang w:val="en-US" w:eastAsia="zh-CN"/>
        </w:rPr>
        <w:t xml:space="preserve">UE History information </w:t>
      </w:r>
    </w:p>
    <w:p w:rsidR="00BD4A80" w:rsidRPr="00BD4A80" w:rsidRDefault="00BD4A80" w:rsidP="0021584B">
      <w:pPr>
        <w:pStyle w:val="a0"/>
        <w:rPr>
          <w:rFonts w:eastAsia="宋体"/>
          <w:szCs w:val="20"/>
          <w:lang w:val="en-US" w:eastAsia="zh-CN"/>
        </w:rPr>
      </w:pPr>
      <w:r w:rsidRPr="00BD4A80">
        <w:rPr>
          <w:rFonts w:eastAsia="宋体" w:hint="eastAsia"/>
          <w:szCs w:val="20"/>
          <w:lang w:val="en-US" w:eastAsia="zh-CN"/>
        </w:rPr>
        <w:t>In Rel-17,</w:t>
      </w:r>
      <w:r>
        <w:rPr>
          <w:rFonts w:eastAsia="宋体" w:hint="eastAsia"/>
          <w:szCs w:val="20"/>
          <w:lang w:val="en-US" w:eastAsia="zh-CN"/>
        </w:rPr>
        <w:t xml:space="preserve"> </w:t>
      </w:r>
      <w:r w:rsidRPr="00BD4A80">
        <w:rPr>
          <w:rFonts w:eastAsia="宋体" w:hint="eastAsia"/>
          <w:szCs w:val="20"/>
          <w:lang w:val="en-US" w:eastAsia="zh-CN"/>
        </w:rPr>
        <w:t xml:space="preserve">the discussion on UE history </w:t>
      </w:r>
      <w:r w:rsidRPr="00BD4A80">
        <w:rPr>
          <w:rFonts w:eastAsia="宋体"/>
          <w:szCs w:val="20"/>
          <w:lang w:val="en-US" w:eastAsia="zh-CN"/>
        </w:rPr>
        <w:t>information</w:t>
      </w:r>
      <w:r w:rsidRPr="00BD4A80">
        <w:rPr>
          <w:rFonts w:eastAsia="宋体" w:hint="eastAsia"/>
          <w:szCs w:val="20"/>
          <w:lang w:val="en-US" w:eastAsia="zh-CN"/>
        </w:rPr>
        <w:t xml:space="preserve"> focus</w:t>
      </w:r>
      <w:r>
        <w:rPr>
          <w:rFonts w:eastAsia="宋体" w:hint="eastAsia"/>
          <w:szCs w:val="20"/>
          <w:lang w:val="en-US" w:eastAsia="zh-CN"/>
        </w:rPr>
        <w:t>ed</w:t>
      </w:r>
      <w:r w:rsidRPr="00BD4A80">
        <w:rPr>
          <w:rFonts w:eastAsia="宋体" w:hint="eastAsia"/>
          <w:szCs w:val="20"/>
          <w:lang w:val="en-US" w:eastAsia="zh-CN"/>
        </w:rPr>
        <w:t xml:space="preserve"> on normal mobility </w:t>
      </w:r>
      <w:r w:rsidR="0048129E">
        <w:rPr>
          <w:rFonts w:eastAsia="宋体" w:hint="eastAsia"/>
          <w:szCs w:val="20"/>
          <w:lang w:val="en-US" w:eastAsia="zh-CN"/>
        </w:rPr>
        <w:t xml:space="preserve">cases </w:t>
      </w:r>
      <w:r w:rsidRPr="00BD4A80">
        <w:rPr>
          <w:rFonts w:eastAsia="宋体" w:hint="eastAsia"/>
          <w:szCs w:val="20"/>
          <w:lang w:val="en-US" w:eastAsia="zh-CN"/>
        </w:rPr>
        <w:t xml:space="preserve">and it </w:t>
      </w:r>
      <w:r>
        <w:rPr>
          <w:rFonts w:eastAsia="宋体" w:hint="eastAsia"/>
          <w:szCs w:val="20"/>
          <w:lang w:val="en-US" w:eastAsia="zh-CN"/>
        </w:rPr>
        <w:t>was</w:t>
      </w:r>
      <w:r w:rsidRPr="00BD4A80">
        <w:rPr>
          <w:rFonts w:eastAsia="宋体" w:hint="eastAsia"/>
          <w:szCs w:val="20"/>
          <w:lang w:val="en-US" w:eastAsia="zh-CN"/>
        </w:rPr>
        <w:t xml:space="preserve"> agree to </w:t>
      </w:r>
      <w:r>
        <w:rPr>
          <w:rFonts w:eastAsia="宋体" w:hint="eastAsia"/>
          <w:szCs w:val="20"/>
          <w:lang w:val="en-US" w:eastAsia="zh-CN"/>
        </w:rPr>
        <w:t>c</w:t>
      </w:r>
      <w:r w:rsidRPr="00BD4A80">
        <w:rPr>
          <w:rFonts w:eastAsia="宋体" w:hint="eastAsia"/>
          <w:szCs w:val="20"/>
          <w:lang w:val="en-US" w:eastAsia="zh-CN"/>
        </w:rPr>
        <w:t xml:space="preserve">onsider the case of CHO in Rel-18 with the </w:t>
      </w:r>
      <w:r w:rsidR="00973FAA">
        <w:rPr>
          <w:rFonts w:eastAsia="宋体" w:hint="eastAsia"/>
          <w:szCs w:val="20"/>
          <w:lang w:val="en-US" w:eastAsia="zh-CN"/>
        </w:rPr>
        <w:t>conclusion</w:t>
      </w:r>
      <w:r w:rsidR="00DD4B33">
        <w:rPr>
          <w:rFonts w:eastAsia="宋体" w:hint="eastAsia"/>
          <w:szCs w:val="20"/>
          <w:lang w:val="en-US" w:eastAsia="zh-CN"/>
        </w:rPr>
        <w:t xml:space="preserve"> below</w:t>
      </w:r>
      <w:r w:rsidRPr="00BD4A80">
        <w:rPr>
          <w:rFonts w:eastAsia="宋体" w:hint="eastAsia"/>
          <w:szCs w:val="20"/>
          <w:lang w:val="en-US" w:eastAsia="zh-CN"/>
        </w:rPr>
        <w:t>:</w:t>
      </w:r>
    </w:p>
    <w:p w:rsidR="00BD4A80" w:rsidRDefault="00BD4A80" w:rsidP="00BD4A80">
      <w:pPr>
        <w:spacing w:after="180"/>
        <w:rPr>
          <w:rFonts w:eastAsiaTheme="minorEastAsia" w:cs="Calibri"/>
          <w:iCs/>
          <w:color w:val="00B050"/>
          <w:sz w:val="16"/>
          <w:szCs w:val="16"/>
          <w:lang w:eastAsia="zh-CN"/>
        </w:rPr>
      </w:pPr>
      <w:r>
        <w:rPr>
          <w:rFonts w:cs="Calibri"/>
          <w:iCs/>
          <w:color w:val="00B050"/>
          <w:sz w:val="16"/>
          <w:szCs w:val="16"/>
        </w:rPr>
        <w:t>Discuss the UHI transfer during CHO in Rel-18.</w:t>
      </w:r>
    </w:p>
    <w:p w:rsidR="00525CAC" w:rsidRPr="00525CAC" w:rsidRDefault="00525CAC" w:rsidP="00BD4A80">
      <w:pPr>
        <w:spacing w:after="180"/>
        <w:rPr>
          <w:rFonts w:eastAsia="宋体"/>
          <w:szCs w:val="20"/>
          <w:lang w:eastAsia="zh-CN"/>
        </w:rPr>
      </w:pPr>
      <w:r>
        <w:rPr>
          <w:rFonts w:eastAsia="宋体" w:hint="eastAsia"/>
          <w:szCs w:val="20"/>
          <w:lang w:eastAsia="zh-CN"/>
        </w:rPr>
        <w:t>Thereby</w:t>
      </w:r>
      <w:r w:rsidRPr="00525CAC">
        <w:rPr>
          <w:rFonts w:eastAsia="宋体" w:hint="eastAsia"/>
          <w:szCs w:val="20"/>
          <w:lang w:eastAsia="zh-CN"/>
        </w:rPr>
        <w:t>, we have the following proposal</w:t>
      </w:r>
      <w:r>
        <w:rPr>
          <w:rFonts w:eastAsia="宋体" w:hint="eastAsia"/>
          <w:szCs w:val="20"/>
          <w:lang w:eastAsia="zh-CN"/>
        </w:rPr>
        <w:t xml:space="preserve"> </w:t>
      </w:r>
      <w:r w:rsidRPr="00525CAC">
        <w:rPr>
          <w:rFonts w:eastAsia="宋体" w:hint="eastAsia"/>
          <w:szCs w:val="20"/>
          <w:lang w:eastAsia="zh-CN"/>
        </w:rPr>
        <w:t>regarding to UHI for CHO</w:t>
      </w:r>
      <w:r>
        <w:rPr>
          <w:rFonts w:eastAsia="宋体" w:hint="eastAsia"/>
          <w:szCs w:val="20"/>
          <w:lang w:eastAsia="zh-CN"/>
        </w:rPr>
        <w:t>:</w:t>
      </w:r>
    </w:p>
    <w:p w:rsidR="00BD4A80" w:rsidRDefault="00BD4A80" w:rsidP="00BD4A80">
      <w:pPr>
        <w:pStyle w:val="a0"/>
        <w:rPr>
          <w:rFonts w:eastAsia="宋体"/>
          <w:b/>
          <w:szCs w:val="20"/>
          <w:lang w:val="en-US" w:eastAsia="zh-CN"/>
        </w:rPr>
      </w:pPr>
      <w:bookmarkStart w:id="31" w:name="OLE_LINK20"/>
      <w:bookmarkStart w:id="32" w:name="OLE_LINK21"/>
      <w:r w:rsidRPr="00BD4A80">
        <w:rPr>
          <w:rFonts w:eastAsia="宋体" w:hint="eastAsia"/>
          <w:b/>
          <w:szCs w:val="20"/>
          <w:lang w:val="en-US" w:eastAsia="zh-CN"/>
        </w:rPr>
        <w:t xml:space="preserve">Proposal </w:t>
      </w:r>
      <w:r>
        <w:rPr>
          <w:rFonts w:eastAsia="宋体" w:hint="eastAsia"/>
          <w:b/>
          <w:szCs w:val="20"/>
          <w:lang w:val="en-US" w:eastAsia="zh-CN"/>
        </w:rPr>
        <w:t>4</w:t>
      </w:r>
      <w:r w:rsidRPr="00BD4A80">
        <w:rPr>
          <w:rFonts w:eastAsia="宋体" w:hint="eastAsia"/>
          <w:b/>
          <w:szCs w:val="20"/>
          <w:lang w:val="en-US" w:eastAsia="zh-CN"/>
        </w:rPr>
        <w:t>:</w:t>
      </w:r>
      <w:r>
        <w:rPr>
          <w:rFonts w:eastAsia="宋体" w:hint="eastAsia"/>
          <w:b/>
          <w:szCs w:val="20"/>
          <w:lang w:val="en-US" w:eastAsia="zh-CN"/>
        </w:rPr>
        <w:t xml:space="preserve"> </w:t>
      </w:r>
      <w:r w:rsidRPr="00BD4A80">
        <w:rPr>
          <w:rFonts w:eastAsia="宋体" w:hint="eastAsia"/>
          <w:b/>
          <w:szCs w:val="20"/>
          <w:lang w:val="en-US" w:eastAsia="zh-CN"/>
        </w:rPr>
        <w:t xml:space="preserve">Discuss </w:t>
      </w:r>
      <w:r>
        <w:rPr>
          <w:rFonts w:eastAsia="宋体" w:hint="eastAsia"/>
          <w:b/>
          <w:szCs w:val="20"/>
          <w:lang w:val="en-US" w:eastAsia="zh-CN"/>
        </w:rPr>
        <w:t>UHI transfer during CHO in Rel-18</w:t>
      </w:r>
      <w:r w:rsidR="00525CAC">
        <w:rPr>
          <w:rFonts w:eastAsia="宋体" w:hint="eastAsia"/>
          <w:b/>
          <w:szCs w:val="20"/>
          <w:lang w:val="en-US" w:eastAsia="zh-CN"/>
        </w:rPr>
        <w:t xml:space="preserve"> WID</w:t>
      </w:r>
      <w:r>
        <w:rPr>
          <w:rFonts w:eastAsia="宋体" w:hint="eastAsia"/>
          <w:b/>
          <w:szCs w:val="20"/>
          <w:lang w:val="en-US" w:eastAsia="zh-CN"/>
        </w:rPr>
        <w:t>.</w:t>
      </w:r>
    </w:p>
    <w:bookmarkEnd w:id="31"/>
    <w:bookmarkEnd w:id="32"/>
    <w:p w:rsidR="0089594A" w:rsidRPr="00BD4A80" w:rsidRDefault="00113C03" w:rsidP="0021584B">
      <w:pPr>
        <w:pStyle w:val="a0"/>
        <w:rPr>
          <w:rFonts w:eastAsia="宋体"/>
          <w:b/>
          <w:szCs w:val="20"/>
          <w:lang w:val="en-US" w:eastAsia="zh-CN"/>
        </w:rPr>
      </w:pPr>
      <w:r w:rsidRPr="00BD4A80">
        <w:rPr>
          <w:rFonts w:eastAsia="宋体" w:hint="eastAsia"/>
          <w:b/>
          <w:szCs w:val="20"/>
          <w:lang w:val="en-US" w:eastAsia="zh-CN"/>
        </w:rPr>
        <w:t xml:space="preserve">2.2 </w:t>
      </w:r>
      <w:r w:rsidR="00EF5528" w:rsidRPr="00BD4A80">
        <w:rPr>
          <w:rFonts w:eastAsia="宋体" w:hint="eastAsia"/>
          <w:b/>
          <w:szCs w:val="20"/>
          <w:lang w:val="en-US" w:eastAsia="zh-CN"/>
        </w:rPr>
        <w:t>Others</w:t>
      </w:r>
    </w:p>
    <w:p w:rsidR="0089594A" w:rsidRDefault="00EF5528" w:rsidP="0021584B">
      <w:pPr>
        <w:pStyle w:val="a0"/>
        <w:rPr>
          <w:rFonts w:eastAsia="宋体"/>
          <w:szCs w:val="20"/>
          <w:lang w:val="en-US" w:eastAsia="zh-CN"/>
        </w:rPr>
      </w:pPr>
      <w:r>
        <w:rPr>
          <w:rFonts w:eastAsia="宋体" w:hint="eastAsia"/>
          <w:szCs w:val="20"/>
          <w:lang w:val="en-US" w:eastAsia="zh-CN"/>
        </w:rPr>
        <w:t>For LTE MDT improvement, since it was already agreed to be introduced in Rel-17,</w:t>
      </w:r>
      <w:r w:rsidR="00D907AB">
        <w:rPr>
          <w:rFonts w:eastAsia="宋体" w:hint="eastAsia"/>
          <w:szCs w:val="20"/>
          <w:lang w:val="en-US" w:eastAsia="zh-CN"/>
        </w:rPr>
        <w:t xml:space="preserve"> </w:t>
      </w:r>
      <w:r>
        <w:rPr>
          <w:rFonts w:eastAsia="宋体" w:hint="eastAsia"/>
          <w:szCs w:val="20"/>
          <w:lang w:val="en-US" w:eastAsia="zh-CN"/>
        </w:rPr>
        <w:t xml:space="preserve">it is not necessary to </w:t>
      </w:r>
      <w:r w:rsidR="00D907AB">
        <w:rPr>
          <w:rFonts w:eastAsia="宋体" w:hint="eastAsia"/>
          <w:szCs w:val="20"/>
          <w:lang w:val="en-US" w:eastAsia="zh-CN"/>
        </w:rPr>
        <w:t>b</w:t>
      </w:r>
      <w:r>
        <w:rPr>
          <w:rFonts w:eastAsia="宋体" w:hint="eastAsia"/>
          <w:szCs w:val="20"/>
          <w:lang w:val="en-US" w:eastAsia="zh-CN"/>
        </w:rPr>
        <w:t>e included in Rel-18 WID. For other Rel-16/rel-17 features, considering the scope of current Rel-18 WID and the allocated TU,</w:t>
      </w:r>
      <w:r w:rsidR="00C0794F">
        <w:rPr>
          <w:rFonts w:eastAsia="宋体" w:hint="eastAsia"/>
          <w:szCs w:val="20"/>
          <w:lang w:val="en-US" w:eastAsia="zh-CN"/>
        </w:rPr>
        <w:t xml:space="preserve"> </w:t>
      </w:r>
      <w:r>
        <w:rPr>
          <w:rFonts w:eastAsia="宋体" w:hint="eastAsia"/>
          <w:szCs w:val="20"/>
          <w:lang w:val="en-US" w:eastAsia="zh-CN"/>
        </w:rPr>
        <w:t>we propose to not introduce new features.</w:t>
      </w:r>
    </w:p>
    <w:p w:rsidR="00EF5528" w:rsidRDefault="00EF5528" w:rsidP="0021584B">
      <w:pPr>
        <w:pStyle w:val="a0"/>
        <w:rPr>
          <w:rFonts w:eastAsia="宋体"/>
          <w:b/>
          <w:szCs w:val="20"/>
          <w:lang w:val="en-US" w:eastAsia="zh-CN"/>
        </w:rPr>
      </w:pPr>
      <w:bookmarkStart w:id="33" w:name="OLE_LINK22"/>
      <w:bookmarkStart w:id="34" w:name="OLE_LINK23"/>
      <w:r w:rsidRPr="00C0794F">
        <w:rPr>
          <w:rFonts w:eastAsia="宋体" w:hint="eastAsia"/>
          <w:b/>
          <w:szCs w:val="20"/>
          <w:lang w:val="en-US" w:eastAsia="zh-CN"/>
        </w:rPr>
        <w:t xml:space="preserve">Proposal </w:t>
      </w:r>
      <w:r w:rsidR="00BD4A80">
        <w:rPr>
          <w:rFonts w:eastAsia="宋体" w:hint="eastAsia"/>
          <w:b/>
          <w:szCs w:val="20"/>
          <w:lang w:val="en-US" w:eastAsia="zh-CN"/>
        </w:rPr>
        <w:t>5</w:t>
      </w:r>
      <w:r w:rsidRPr="00C0794F">
        <w:rPr>
          <w:rFonts w:eastAsia="宋体" w:hint="eastAsia"/>
          <w:b/>
          <w:szCs w:val="20"/>
          <w:lang w:val="en-US" w:eastAsia="zh-CN"/>
        </w:rPr>
        <w:t>:</w:t>
      </w:r>
      <w:r w:rsidR="00C0794F">
        <w:rPr>
          <w:rFonts w:eastAsia="宋体" w:hint="eastAsia"/>
          <w:b/>
          <w:szCs w:val="20"/>
          <w:lang w:val="en-US" w:eastAsia="zh-CN"/>
        </w:rPr>
        <w:t xml:space="preserve"> </w:t>
      </w:r>
      <w:r w:rsidRPr="00C0794F">
        <w:rPr>
          <w:rFonts w:eastAsia="宋体" w:hint="eastAsia"/>
          <w:b/>
          <w:szCs w:val="20"/>
          <w:lang w:val="en-US" w:eastAsia="zh-CN"/>
        </w:rPr>
        <w:t xml:space="preserve">Remove </w:t>
      </w:r>
      <w:r w:rsidR="00C0794F" w:rsidRPr="00C0794F">
        <w:rPr>
          <w:rFonts w:eastAsia="宋体" w:hint="eastAsia"/>
          <w:b/>
          <w:szCs w:val="20"/>
          <w:lang w:val="en-US" w:eastAsia="zh-CN"/>
        </w:rPr>
        <w:t xml:space="preserve">all </w:t>
      </w:r>
      <w:r w:rsidRPr="00C0794F">
        <w:rPr>
          <w:rFonts w:eastAsia="宋体" w:hint="eastAsia"/>
          <w:b/>
          <w:szCs w:val="20"/>
          <w:lang w:val="en-US" w:eastAsia="zh-CN"/>
        </w:rPr>
        <w:t>the Editor</w:t>
      </w:r>
      <w:r w:rsidRPr="00C0794F">
        <w:rPr>
          <w:rFonts w:eastAsia="宋体"/>
          <w:b/>
          <w:szCs w:val="20"/>
          <w:lang w:val="en-US" w:eastAsia="zh-CN"/>
        </w:rPr>
        <w:t>’</w:t>
      </w:r>
      <w:r w:rsidRPr="00C0794F">
        <w:rPr>
          <w:rFonts w:eastAsia="宋体" w:hint="eastAsia"/>
          <w:b/>
          <w:szCs w:val="20"/>
          <w:lang w:val="en-US" w:eastAsia="zh-CN"/>
        </w:rPr>
        <w:t>s note</w:t>
      </w:r>
      <w:r w:rsidR="00DD4B33">
        <w:rPr>
          <w:rFonts w:eastAsia="宋体" w:hint="eastAsia"/>
          <w:b/>
          <w:szCs w:val="20"/>
          <w:lang w:val="en-US" w:eastAsia="zh-CN"/>
        </w:rPr>
        <w:t>s</w:t>
      </w:r>
      <w:r w:rsidRPr="00C0794F">
        <w:rPr>
          <w:rFonts w:eastAsia="宋体" w:hint="eastAsia"/>
          <w:b/>
          <w:szCs w:val="20"/>
          <w:lang w:val="en-US" w:eastAsia="zh-CN"/>
        </w:rPr>
        <w:t xml:space="preserve"> in </w:t>
      </w:r>
      <w:r w:rsidR="00C0794F" w:rsidRPr="00C0794F">
        <w:rPr>
          <w:rFonts w:eastAsia="宋体" w:hint="eastAsia"/>
          <w:b/>
          <w:szCs w:val="20"/>
          <w:lang w:val="en-US" w:eastAsia="zh-CN"/>
        </w:rPr>
        <w:t>the current WID.</w:t>
      </w:r>
    </w:p>
    <w:p w:rsidR="00BD4A80" w:rsidRDefault="00BD4A80" w:rsidP="00BD4A80">
      <w:pPr>
        <w:pStyle w:val="1"/>
        <w:numPr>
          <w:ilvl w:val="0"/>
          <w:numId w:val="18"/>
        </w:numPr>
        <w:rPr>
          <w:lang w:val="en-GB"/>
        </w:rPr>
      </w:pPr>
      <w:bookmarkStart w:id="35" w:name="OLE_LINK24"/>
      <w:bookmarkStart w:id="36" w:name="OLE_LINK25"/>
      <w:bookmarkEnd w:id="33"/>
      <w:bookmarkEnd w:id="34"/>
      <w:r>
        <w:rPr>
          <w:rFonts w:hint="eastAsia"/>
          <w:lang w:val="en-GB"/>
        </w:rPr>
        <w:t>Conclusion</w:t>
      </w:r>
    </w:p>
    <w:bookmarkEnd w:id="35"/>
    <w:bookmarkEnd w:id="36"/>
    <w:p w:rsidR="00BD4A80" w:rsidRDefault="00BD4A80" w:rsidP="00BD4A80">
      <w:pPr>
        <w:pStyle w:val="a0"/>
        <w:rPr>
          <w:rFonts w:eastAsiaTheme="minorEastAsia"/>
          <w:lang w:val="en-GB" w:eastAsia="zh-CN"/>
        </w:rPr>
      </w:pPr>
      <w:r>
        <w:rPr>
          <w:rFonts w:eastAsiaTheme="minorEastAsia" w:hint="eastAsia"/>
          <w:lang w:val="en-GB" w:eastAsia="zh-CN"/>
        </w:rPr>
        <w:t>Based on the discussion in section 2,</w:t>
      </w:r>
      <w:r w:rsidR="00DD4B33">
        <w:rPr>
          <w:rFonts w:eastAsiaTheme="minorEastAsia" w:hint="eastAsia"/>
          <w:lang w:val="en-GB" w:eastAsia="zh-CN"/>
        </w:rPr>
        <w:t xml:space="preserve"> </w:t>
      </w:r>
      <w:r>
        <w:rPr>
          <w:rFonts w:eastAsiaTheme="minorEastAsia" w:hint="eastAsia"/>
          <w:lang w:val="en-GB" w:eastAsia="zh-CN"/>
        </w:rPr>
        <w:t xml:space="preserve">the follows are </w:t>
      </w:r>
      <w:r>
        <w:rPr>
          <w:rFonts w:eastAsiaTheme="minorEastAsia"/>
          <w:lang w:val="en-GB" w:eastAsia="zh-CN"/>
        </w:rPr>
        <w:t>proposed</w:t>
      </w:r>
      <w:r w:rsidR="00DD4B33">
        <w:rPr>
          <w:rFonts w:eastAsiaTheme="minorEastAsia" w:hint="eastAsia"/>
          <w:lang w:val="en-GB" w:eastAsia="zh-CN"/>
        </w:rPr>
        <w:t>：</w:t>
      </w:r>
    </w:p>
    <w:p w:rsidR="00BD4A80" w:rsidRPr="00113C03" w:rsidRDefault="00BD4A80" w:rsidP="00BD4A80">
      <w:pPr>
        <w:pStyle w:val="a0"/>
        <w:rPr>
          <w:rFonts w:eastAsia="宋体"/>
          <w:b/>
          <w:szCs w:val="20"/>
          <w:lang w:val="en-US" w:eastAsia="zh-CN"/>
        </w:rPr>
      </w:pPr>
      <w:r w:rsidRPr="00113C03">
        <w:rPr>
          <w:rFonts w:eastAsia="宋体" w:hint="eastAsia"/>
          <w:b/>
          <w:szCs w:val="20"/>
          <w:lang w:val="en-US" w:eastAsia="zh-CN"/>
        </w:rPr>
        <w:t>Proposal 1: Include MRO for NR-U as one of the Rel-17 leftover issues in Rel-18 WID.</w:t>
      </w:r>
    </w:p>
    <w:p w:rsidR="00BD4A80" w:rsidRPr="00BD4A80" w:rsidRDefault="00BD4A80" w:rsidP="00BD4A80">
      <w:pPr>
        <w:pStyle w:val="a0"/>
        <w:rPr>
          <w:rFonts w:eastAsiaTheme="minorEastAsia"/>
          <w:lang w:val="en-US" w:eastAsia="zh-CN"/>
        </w:rPr>
      </w:pPr>
      <w:r w:rsidRPr="00113C03">
        <w:rPr>
          <w:rFonts w:eastAsia="宋体" w:hint="eastAsia"/>
          <w:b/>
          <w:szCs w:val="20"/>
          <w:lang w:val="en-US" w:eastAsia="zh-CN"/>
        </w:rPr>
        <w:t>Proposal2: Support SN RACH report for (NG)</w:t>
      </w:r>
      <w:r w:rsidR="0008113D">
        <w:rPr>
          <w:rFonts w:eastAsia="宋体" w:hint="eastAsia"/>
          <w:b/>
          <w:szCs w:val="20"/>
          <w:lang w:val="en-US" w:eastAsia="zh-CN"/>
        </w:rPr>
        <w:t xml:space="preserve"> </w:t>
      </w:r>
      <w:r w:rsidRPr="00113C03">
        <w:rPr>
          <w:rFonts w:eastAsia="宋体" w:hint="eastAsia"/>
          <w:b/>
          <w:szCs w:val="20"/>
          <w:lang w:val="en-US" w:eastAsia="zh-CN"/>
        </w:rPr>
        <w:t>EN-DC and NE-DC cases</w:t>
      </w:r>
      <w:r>
        <w:rPr>
          <w:rFonts w:eastAsia="宋体" w:hint="eastAsia"/>
          <w:b/>
          <w:szCs w:val="20"/>
          <w:lang w:val="en-US" w:eastAsia="zh-CN"/>
        </w:rPr>
        <w:t xml:space="preserve"> in Rel-18</w:t>
      </w:r>
      <w:r w:rsidR="00D907AB">
        <w:rPr>
          <w:rFonts w:eastAsia="宋体" w:hint="eastAsia"/>
          <w:b/>
          <w:szCs w:val="20"/>
          <w:lang w:val="en-US" w:eastAsia="zh-CN"/>
        </w:rPr>
        <w:t xml:space="preserve"> WID</w:t>
      </w:r>
      <w:r w:rsidRPr="00113C03">
        <w:rPr>
          <w:rFonts w:eastAsia="宋体" w:hint="eastAsia"/>
          <w:b/>
          <w:szCs w:val="20"/>
          <w:lang w:val="en-US" w:eastAsia="zh-CN"/>
        </w:rPr>
        <w:t>.</w:t>
      </w:r>
    </w:p>
    <w:p w:rsidR="00BD4A80" w:rsidRDefault="00BD4A80" w:rsidP="00BD4A80">
      <w:pPr>
        <w:pStyle w:val="a0"/>
        <w:rPr>
          <w:rFonts w:eastAsia="宋体"/>
          <w:b/>
          <w:szCs w:val="20"/>
          <w:lang w:val="en-US" w:eastAsia="zh-CN"/>
        </w:rPr>
      </w:pPr>
      <w:r w:rsidRPr="00BD4A80">
        <w:rPr>
          <w:rFonts w:eastAsia="宋体" w:hint="eastAsia"/>
          <w:b/>
          <w:szCs w:val="20"/>
          <w:lang w:val="en-US" w:eastAsia="zh-CN"/>
        </w:rPr>
        <w:t>Proposal 3:</w:t>
      </w:r>
      <w:r>
        <w:rPr>
          <w:rFonts w:eastAsia="宋体" w:hint="eastAsia"/>
          <w:b/>
          <w:szCs w:val="20"/>
          <w:lang w:val="en-US" w:eastAsia="zh-CN"/>
        </w:rPr>
        <w:t xml:space="preserve"> </w:t>
      </w:r>
      <w:r w:rsidRPr="00BD4A80">
        <w:rPr>
          <w:rFonts w:eastAsia="宋体" w:hint="eastAsia"/>
          <w:b/>
          <w:szCs w:val="20"/>
          <w:lang w:val="en-US" w:eastAsia="zh-CN"/>
        </w:rPr>
        <w:t>Discuss enhancement for RACH report retrieval</w:t>
      </w:r>
      <w:r>
        <w:rPr>
          <w:rFonts w:eastAsia="宋体" w:hint="eastAsia"/>
          <w:b/>
          <w:szCs w:val="20"/>
          <w:lang w:val="en-US" w:eastAsia="zh-CN"/>
        </w:rPr>
        <w:t xml:space="preserve"> in Rel-18</w:t>
      </w:r>
      <w:r w:rsidR="00D907AB">
        <w:rPr>
          <w:rFonts w:eastAsia="宋体" w:hint="eastAsia"/>
          <w:b/>
          <w:szCs w:val="20"/>
          <w:lang w:val="en-US" w:eastAsia="zh-CN"/>
        </w:rPr>
        <w:t xml:space="preserve"> WID</w:t>
      </w:r>
      <w:r w:rsidRPr="00BD4A80">
        <w:rPr>
          <w:rFonts w:eastAsia="宋体" w:hint="eastAsia"/>
          <w:b/>
          <w:szCs w:val="20"/>
          <w:lang w:val="en-US" w:eastAsia="zh-CN"/>
        </w:rPr>
        <w:t xml:space="preserve">. </w:t>
      </w:r>
    </w:p>
    <w:p w:rsidR="00BD4A80" w:rsidRDefault="00BD4A80" w:rsidP="00BD4A80">
      <w:pPr>
        <w:pStyle w:val="a0"/>
        <w:rPr>
          <w:rFonts w:eastAsia="宋体"/>
          <w:b/>
          <w:szCs w:val="20"/>
          <w:lang w:val="en-US" w:eastAsia="zh-CN"/>
        </w:rPr>
      </w:pPr>
      <w:r w:rsidRPr="00BD4A80">
        <w:rPr>
          <w:rFonts w:eastAsia="宋体" w:hint="eastAsia"/>
          <w:b/>
          <w:szCs w:val="20"/>
          <w:lang w:val="en-US" w:eastAsia="zh-CN"/>
        </w:rPr>
        <w:t xml:space="preserve">Proposal </w:t>
      </w:r>
      <w:r>
        <w:rPr>
          <w:rFonts w:eastAsia="宋体" w:hint="eastAsia"/>
          <w:b/>
          <w:szCs w:val="20"/>
          <w:lang w:val="en-US" w:eastAsia="zh-CN"/>
        </w:rPr>
        <w:t>4</w:t>
      </w:r>
      <w:r w:rsidRPr="00BD4A80">
        <w:rPr>
          <w:rFonts w:eastAsia="宋体" w:hint="eastAsia"/>
          <w:b/>
          <w:szCs w:val="20"/>
          <w:lang w:val="en-US" w:eastAsia="zh-CN"/>
        </w:rPr>
        <w:t>:</w:t>
      </w:r>
      <w:r>
        <w:rPr>
          <w:rFonts w:eastAsia="宋体" w:hint="eastAsia"/>
          <w:b/>
          <w:szCs w:val="20"/>
          <w:lang w:val="en-US" w:eastAsia="zh-CN"/>
        </w:rPr>
        <w:t xml:space="preserve"> </w:t>
      </w:r>
      <w:r w:rsidRPr="00BD4A80">
        <w:rPr>
          <w:rFonts w:eastAsia="宋体" w:hint="eastAsia"/>
          <w:b/>
          <w:szCs w:val="20"/>
          <w:lang w:val="en-US" w:eastAsia="zh-CN"/>
        </w:rPr>
        <w:t xml:space="preserve">Discuss </w:t>
      </w:r>
      <w:r>
        <w:rPr>
          <w:rFonts w:eastAsia="宋体" w:hint="eastAsia"/>
          <w:b/>
          <w:szCs w:val="20"/>
          <w:lang w:val="en-US" w:eastAsia="zh-CN"/>
        </w:rPr>
        <w:t>UHI transfer during CHO in Rel-18</w:t>
      </w:r>
      <w:r w:rsidR="00D907AB">
        <w:rPr>
          <w:rFonts w:eastAsia="宋体" w:hint="eastAsia"/>
          <w:b/>
          <w:szCs w:val="20"/>
          <w:lang w:val="en-US" w:eastAsia="zh-CN"/>
        </w:rPr>
        <w:t xml:space="preserve"> WID</w:t>
      </w:r>
      <w:r>
        <w:rPr>
          <w:rFonts w:eastAsia="宋体" w:hint="eastAsia"/>
          <w:b/>
          <w:szCs w:val="20"/>
          <w:lang w:val="en-US" w:eastAsia="zh-CN"/>
        </w:rPr>
        <w:t>.</w:t>
      </w:r>
    </w:p>
    <w:p w:rsidR="00BD4A80" w:rsidRDefault="00BD4A80" w:rsidP="00BD4A80">
      <w:pPr>
        <w:pStyle w:val="a0"/>
        <w:rPr>
          <w:rFonts w:eastAsia="宋体"/>
          <w:b/>
          <w:szCs w:val="20"/>
          <w:lang w:val="en-US" w:eastAsia="zh-CN"/>
        </w:rPr>
      </w:pPr>
      <w:r w:rsidRPr="00C0794F">
        <w:rPr>
          <w:rFonts w:eastAsia="宋体" w:hint="eastAsia"/>
          <w:b/>
          <w:szCs w:val="20"/>
          <w:lang w:val="en-US" w:eastAsia="zh-CN"/>
        </w:rPr>
        <w:t xml:space="preserve">Proposal </w:t>
      </w:r>
      <w:r>
        <w:rPr>
          <w:rFonts w:eastAsia="宋体" w:hint="eastAsia"/>
          <w:b/>
          <w:szCs w:val="20"/>
          <w:lang w:val="en-US" w:eastAsia="zh-CN"/>
        </w:rPr>
        <w:t>5</w:t>
      </w:r>
      <w:r w:rsidRPr="00C0794F">
        <w:rPr>
          <w:rFonts w:eastAsia="宋体" w:hint="eastAsia"/>
          <w:b/>
          <w:szCs w:val="20"/>
          <w:lang w:val="en-US" w:eastAsia="zh-CN"/>
        </w:rPr>
        <w:t>:</w:t>
      </w:r>
      <w:r>
        <w:rPr>
          <w:rFonts w:eastAsia="宋体" w:hint="eastAsia"/>
          <w:b/>
          <w:szCs w:val="20"/>
          <w:lang w:val="en-US" w:eastAsia="zh-CN"/>
        </w:rPr>
        <w:t xml:space="preserve"> </w:t>
      </w:r>
      <w:r w:rsidRPr="00C0794F">
        <w:rPr>
          <w:rFonts w:eastAsia="宋体" w:hint="eastAsia"/>
          <w:b/>
          <w:szCs w:val="20"/>
          <w:lang w:val="en-US" w:eastAsia="zh-CN"/>
        </w:rPr>
        <w:t>Remove all the Editor</w:t>
      </w:r>
      <w:r w:rsidRPr="00C0794F">
        <w:rPr>
          <w:rFonts w:eastAsia="宋体"/>
          <w:b/>
          <w:szCs w:val="20"/>
          <w:lang w:val="en-US" w:eastAsia="zh-CN"/>
        </w:rPr>
        <w:t>’</w:t>
      </w:r>
      <w:r w:rsidRPr="00C0794F">
        <w:rPr>
          <w:rFonts w:eastAsia="宋体" w:hint="eastAsia"/>
          <w:b/>
          <w:szCs w:val="20"/>
          <w:lang w:val="en-US" w:eastAsia="zh-CN"/>
        </w:rPr>
        <w:t>s note</w:t>
      </w:r>
      <w:r w:rsidR="00DD4B33">
        <w:rPr>
          <w:rFonts w:eastAsia="宋体" w:hint="eastAsia"/>
          <w:b/>
          <w:szCs w:val="20"/>
          <w:lang w:val="en-US" w:eastAsia="zh-CN"/>
        </w:rPr>
        <w:t>s</w:t>
      </w:r>
      <w:r w:rsidRPr="00C0794F">
        <w:rPr>
          <w:rFonts w:eastAsia="宋体" w:hint="eastAsia"/>
          <w:b/>
          <w:szCs w:val="20"/>
          <w:lang w:val="en-US" w:eastAsia="zh-CN"/>
        </w:rPr>
        <w:t xml:space="preserve"> in the current WID.</w:t>
      </w:r>
    </w:p>
    <w:bookmarkEnd w:id="6"/>
    <w:bookmarkEnd w:id="7"/>
    <w:p w:rsidR="00D907AB" w:rsidRDefault="00D907AB" w:rsidP="00D907AB">
      <w:pPr>
        <w:pStyle w:val="1"/>
        <w:numPr>
          <w:ilvl w:val="0"/>
          <w:numId w:val="18"/>
        </w:numPr>
        <w:rPr>
          <w:lang w:val="en-GB"/>
        </w:rPr>
      </w:pPr>
      <w:r>
        <w:rPr>
          <w:rFonts w:hint="eastAsia"/>
          <w:lang w:val="en-GB"/>
        </w:rPr>
        <w:t>Reference</w:t>
      </w:r>
    </w:p>
    <w:p w:rsidR="00BD4A80" w:rsidRPr="00D907AB" w:rsidRDefault="00D907AB" w:rsidP="0021584B">
      <w:pPr>
        <w:pStyle w:val="a0"/>
        <w:rPr>
          <w:rFonts w:eastAsia="宋体"/>
          <w:szCs w:val="20"/>
          <w:lang w:val="en-US" w:eastAsia="zh-CN"/>
        </w:rPr>
      </w:pPr>
      <w:r w:rsidRPr="00D907AB">
        <w:rPr>
          <w:rFonts w:eastAsia="宋体" w:hint="eastAsia"/>
          <w:szCs w:val="20"/>
          <w:lang w:val="en-US" w:eastAsia="zh-CN"/>
        </w:rPr>
        <w:t xml:space="preserve">[1]RP-213553 New </w:t>
      </w:r>
      <w:r w:rsidRPr="00D907AB">
        <w:rPr>
          <w:rFonts w:eastAsia="宋体"/>
          <w:szCs w:val="20"/>
          <w:lang w:val="en-US" w:eastAsia="zh-CN"/>
        </w:rPr>
        <w:t xml:space="preserve">WID on </w:t>
      </w:r>
      <w:r w:rsidRPr="00D907AB">
        <w:rPr>
          <w:rFonts w:eastAsia="宋体" w:hint="eastAsia"/>
          <w:szCs w:val="20"/>
          <w:lang w:val="en-US" w:eastAsia="zh-CN"/>
        </w:rPr>
        <w:t xml:space="preserve">further </w:t>
      </w:r>
      <w:r w:rsidRPr="00D907AB">
        <w:rPr>
          <w:rFonts w:eastAsia="宋体"/>
          <w:szCs w:val="20"/>
          <w:lang w:val="en-US" w:eastAsia="zh-CN"/>
        </w:rPr>
        <w:t xml:space="preserve">enhancement of </w:t>
      </w:r>
      <w:r w:rsidRPr="00D907AB">
        <w:rPr>
          <w:rFonts w:eastAsia="宋体" w:hint="eastAsia"/>
          <w:szCs w:val="20"/>
          <w:lang w:val="en-US" w:eastAsia="zh-CN"/>
        </w:rPr>
        <w:t xml:space="preserve">data collection for </w:t>
      </w:r>
      <w:r w:rsidRPr="00D907AB">
        <w:rPr>
          <w:rFonts w:eastAsia="宋体"/>
          <w:szCs w:val="20"/>
          <w:lang w:val="en-US" w:eastAsia="zh-CN"/>
        </w:rPr>
        <w:t>SON (Self-</w:t>
      </w:r>
      <w:proofErr w:type="spellStart"/>
      <w:r w:rsidRPr="00D907AB">
        <w:rPr>
          <w:rFonts w:eastAsia="宋体"/>
          <w:szCs w:val="20"/>
          <w:lang w:val="en-US" w:eastAsia="zh-CN"/>
        </w:rPr>
        <w:t>Organising</w:t>
      </w:r>
      <w:proofErr w:type="spellEnd"/>
      <w:r w:rsidRPr="00D907AB">
        <w:rPr>
          <w:rFonts w:eastAsia="宋体"/>
          <w:szCs w:val="20"/>
          <w:lang w:val="en-US" w:eastAsia="zh-CN"/>
        </w:rPr>
        <w:t xml:space="preserve"> Networks)/MDT (Minimization of Drive Tests) in NR and EN-DC</w:t>
      </w:r>
      <w:r w:rsidRPr="00D907AB">
        <w:rPr>
          <w:rFonts w:eastAsia="宋体" w:hint="eastAsia"/>
          <w:szCs w:val="20"/>
          <w:lang w:val="en-US" w:eastAsia="zh-CN"/>
        </w:rPr>
        <w:t xml:space="preserve"> </w:t>
      </w:r>
      <w:r>
        <w:rPr>
          <w:rFonts w:eastAsia="宋体" w:hint="eastAsia"/>
          <w:szCs w:val="20"/>
          <w:lang w:val="en-US" w:eastAsia="zh-CN"/>
        </w:rPr>
        <w:t xml:space="preserve"> </w:t>
      </w:r>
      <w:r w:rsidRPr="00D907AB">
        <w:rPr>
          <w:rFonts w:eastAsia="宋体" w:hint="eastAsia"/>
          <w:szCs w:val="20"/>
          <w:lang w:val="en-US" w:eastAsia="zh-CN"/>
        </w:rPr>
        <w:t>CMCC</w:t>
      </w:r>
    </w:p>
    <w:sectPr w:rsidR="00BD4A80" w:rsidRPr="00D907A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39D" w:rsidRDefault="0085339D">
      <w:r>
        <w:separator/>
      </w:r>
    </w:p>
  </w:endnote>
  <w:endnote w:type="continuationSeparator" w:id="0">
    <w:p w:rsidR="0085339D" w:rsidRDefault="0085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Yu Mincho">
    <w:altName w:val="Yu Gothic U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CAC" w:rsidRDefault="00525CA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25CAC" w:rsidRDefault="00525CA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CAC" w:rsidRDefault="00525CA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6953">
      <w:rPr>
        <w:rStyle w:val="ae"/>
        <w:noProof/>
      </w:rPr>
      <w:t>1</w:t>
    </w:r>
    <w:r>
      <w:rPr>
        <w:rStyle w:val="ae"/>
      </w:rPr>
      <w:fldChar w:fldCharType="end"/>
    </w:r>
  </w:p>
  <w:p w:rsidR="00525CAC" w:rsidRDefault="0008113D" w:rsidP="0088582D">
    <w:pPr>
      <w:pStyle w:val="ac"/>
      <w:tabs>
        <w:tab w:val="left" w:pos="2552"/>
      </w:tabs>
      <w:rPr>
        <w:rFonts w:eastAsia="宋体"/>
        <w:sz w:val="20"/>
        <w:szCs w:val="20"/>
        <w:lang w:eastAsia="zh-CN"/>
      </w:rPr>
    </w:pPr>
    <w:bookmarkStart w:id="37" w:name="OLE_LINK9"/>
    <w:bookmarkStart w:id="38" w:name="OLE_LINK10"/>
    <w:bookmarkStart w:id="39" w:name="OLE_LINK11"/>
    <w:bookmarkStart w:id="40" w:name="_Hlk493690069"/>
    <w:bookmarkStart w:id="41" w:name="_Hlk493690070"/>
    <w:r>
      <w:rPr>
        <w:rFonts w:eastAsia="宋体" w:hint="eastAsia"/>
        <w:sz w:val="20"/>
        <w:szCs w:val="20"/>
        <w:lang w:eastAsia="zh-CN"/>
      </w:rPr>
      <w:t>RP</w:t>
    </w:r>
    <w:r w:rsidR="00525CAC" w:rsidRPr="0066788E">
      <w:rPr>
        <w:rFonts w:eastAsia="宋体"/>
        <w:sz w:val="20"/>
        <w:szCs w:val="20"/>
        <w:lang w:eastAsia="zh-CN"/>
      </w:rPr>
      <w:t>-</w:t>
    </w:r>
    <w:bookmarkEnd w:id="37"/>
    <w:bookmarkEnd w:id="38"/>
    <w:bookmarkEnd w:id="39"/>
    <w:bookmarkEnd w:id="40"/>
    <w:bookmarkEnd w:id="41"/>
    <w:r w:rsidR="00525CAC">
      <w:rPr>
        <w:rFonts w:eastAsia="宋体" w:hint="eastAsia"/>
        <w:sz w:val="20"/>
        <w:szCs w:val="20"/>
        <w:lang w:eastAsia="zh-CN"/>
      </w:rPr>
      <w:t>22</w:t>
    </w:r>
    <w:r>
      <w:rPr>
        <w:rFonts w:eastAsia="宋体" w:hint="eastAsia"/>
        <w:sz w:val="20"/>
        <w:szCs w:val="20"/>
        <w:lang w:eastAsia="zh-CN"/>
      </w:rPr>
      <w:t>0741</w:t>
    </w:r>
  </w:p>
  <w:p w:rsidR="00525CAC" w:rsidRPr="0066788E" w:rsidRDefault="00525CAC"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39D" w:rsidRDefault="0085339D">
      <w:r>
        <w:separator/>
      </w:r>
    </w:p>
  </w:footnote>
  <w:footnote w:type="continuationSeparator" w:id="0">
    <w:p w:rsidR="0085339D" w:rsidRDefault="00853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CAC" w:rsidRDefault="00525CA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6E3BE7"/>
    <w:multiLevelType w:val="hybridMultilevel"/>
    <w:tmpl w:val="8AC0514C"/>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E860337"/>
    <w:multiLevelType w:val="hybridMultilevel"/>
    <w:tmpl w:val="26DE92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E3C5B"/>
    <w:multiLevelType w:val="hybridMultilevel"/>
    <w:tmpl w:val="679AE28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4E4157B"/>
    <w:multiLevelType w:val="hybridMultilevel"/>
    <w:tmpl w:val="8DC66E8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51301B5"/>
    <w:multiLevelType w:val="hybridMultilevel"/>
    <w:tmpl w:val="5330BB5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7D712F7C"/>
    <w:multiLevelType w:val="hybridMultilevel"/>
    <w:tmpl w:val="CB96EB9A"/>
    <w:lvl w:ilvl="0" w:tplc="04090009">
      <w:start w:val="1"/>
      <w:numFmt w:val="bullet"/>
      <w:lvlText w:val=""/>
      <w:lvlJc w:val="left"/>
      <w:pPr>
        <w:ind w:left="1119" w:hanging="420"/>
      </w:pPr>
      <w:rPr>
        <w:rFonts w:ascii="Wingdings" w:hAnsi="Wingdings" w:hint="default"/>
      </w:rPr>
    </w:lvl>
    <w:lvl w:ilvl="1" w:tplc="04090003" w:tentative="1">
      <w:start w:val="1"/>
      <w:numFmt w:val="bullet"/>
      <w:lvlText w:val=""/>
      <w:lvlJc w:val="left"/>
      <w:pPr>
        <w:ind w:left="1539" w:hanging="420"/>
      </w:pPr>
      <w:rPr>
        <w:rFonts w:ascii="Wingdings" w:hAnsi="Wingdings" w:hint="default"/>
      </w:rPr>
    </w:lvl>
    <w:lvl w:ilvl="2" w:tplc="04090005" w:tentative="1">
      <w:start w:val="1"/>
      <w:numFmt w:val="bullet"/>
      <w:lvlText w:val=""/>
      <w:lvlJc w:val="left"/>
      <w:pPr>
        <w:ind w:left="1959" w:hanging="420"/>
      </w:pPr>
      <w:rPr>
        <w:rFonts w:ascii="Wingdings" w:hAnsi="Wingdings" w:hint="default"/>
      </w:rPr>
    </w:lvl>
    <w:lvl w:ilvl="3" w:tplc="04090001" w:tentative="1">
      <w:start w:val="1"/>
      <w:numFmt w:val="bullet"/>
      <w:lvlText w:val=""/>
      <w:lvlJc w:val="left"/>
      <w:pPr>
        <w:ind w:left="2379" w:hanging="420"/>
      </w:pPr>
      <w:rPr>
        <w:rFonts w:ascii="Wingdings" w:hAnsi="Wingdings" w:hint="default"/>
      </w:rPr>
    </w:lvl>
    <w:lvl w:ilvl="4" w:tplc="04090003" w:tentative="1">
      <w:start w:val="1"/>
      <w:numFmt w:val="bullet"/>
      <w:lvlText w:val=""/>
      <w:lvlJc w:val="left"/>
      <w:pPr>
        <w:ind w:left="2799" w:hanging="420"/>
      </w:pPr>
      <w:rPr>
        <w:rFonts w:ascii="Wingdings" w:hAnsi="Wingdings" w:hint="default"/>
      </w:rPr>
    </w:lvl>
    <w:lvl w:ilvl="5" w:tplc="04090005" w:tentative="1">
      <w:start w:val="1"/>
      <w:numFmt w:val="bullet"/>
      <w:lvlText w:val=""/>
      <w:lvlJc w:val="left"/>
      <w:pPr>
        <w:ind w:left="3219" w:hanging="420"/>
      </w:pPr>
      <w:rPr>
        <w:rFonts w:ascii="Wingdings" w:hAnsi="Wingdings" w:hint="default"/>
      </w:rPr>
    </w:lvl>
    <w:lvl w:ilvl="6" w:tplc="04090001" w:tentative="1">
      <w:start w:val="1"/>
      <w:numFmt w:val="bullet"/>
      <w:lvlText w:val=""/>
      <w:lvlJc w:val="left"/>
      <w:pPr>
        <w:ind w:left="3639" w:hanging="420"/>
      </w:pPr>
      <w:rPr>
        <w:rFonts w:ascii="Wingdings" w:hAnsi="Wingdings" w:hint="default"/>
      </w:rPr>
    </w:lvl>
    <w:lvl w:ilvl="7" w:tplc="04090003" w:tentative="1">
      <w:start w:val="1"/>
      <w:numFmt w:val="bullet"/>
      <w:lvlText w:val=""/>
      <w:lvlJc w:val="left"/>
      <w:pPr>
        <w:ind w:left="4059" w:hanging="420"/>
      </w:pPr>
      <w:rPr>
        <w:rFonts w:ascii="Wingdings" w:hAnsi="Wingdings" w:hint="default"/>
      </w:rPr>
    </w:lvl>
    <w:lvl w:ilvl="8" w:tplc="04090005" w:tentative="1">
      <w:start w:val="1"/>
      <w:numFmt w:val="bullet"/>
      <w:lvlText w:val=""/>
      <w:lvlJc w:val="left"/>
      <w:pPr>
        <w:ind w:left="4479" w:hanging="420"/>
      </w:pPr>
      <w:rPr>
        <w:rFonts w:ascii="Wingdings" w:hAnsi="Wingdings" w:hint="default"/>
      </w:rPr>
    </w:lvl>
  </w:abstractNum>
  <w:num w:numId="1">
    <w:abstractNumId w:val="26"/>
  </w:num>
  <w:num w:numId="2">
    <w:abstractNumId w:val="2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1"/>
  </w:num>
  <w:num w:numId="9">
    <w:abstractNumId w:val="1"/>
  </w:num>
  <w:num w:numId="10">
    <w:abstractNumId w:val="23"/>
  </w:num>
  <w:num w:numId="11">
    <w:abstractNumId w:val="8"/>
  </w:num>
  <w:num w:numId="12">
    <w:abstractNumId w:val="21"/>
  </w:num>
  <w:num w:numId="13">
    <w:abstractNumId w:val="18"/>
  </w:num>
  <w:num w:numId="14">
    <w:abstractNumId w:val="7"/>
  </w:num>
  <w:num w:numId="15">
    <w:abstractNumId w:val="15"/>
  </w:num>
  <w:num w:numId="16">
    <w:abstractNumId w:val="22"/>
  </w:num>
  <w:num w:numId="17">
    <w:abstractNumId w:val="13"/>
  </w:num>
  <w:num w:numId="18">
    <w:abstractNumId w:val="5"/>
  </w:num>
  <w:num w:numId="19">
    <w:abstractNumId w:val="26"/>
  </w:num>
  <w:num w:numId="20">
    <w:abstractNumId w:val="6"/>
  </w:num>
  <w:num w:numId="21">
    <w:abstractNumId w:val="27"/>
  </w:num>
  <w:num w:numId="22">
    <w:abstractNumId w:val="3"/>
  </w:num>
  <w:num w:numId="23">
    <w:abstractNumId w:val="16"/>
  </w:num>
  <w:num w:numId="24">
    <w:abstractNumId w:val="10"/>
  </w:num>
  <w:num w:numId="25">
    <w:abstractNumId w:val="14"/>
  </w:num>
  <w:num w:numId="26">
    <w:abstractNumId w:val="28"/>
  </w:num>
  <w:num w:numId="27">
    <w:abstractNumId w:val="4"/>
  </w:num>
  <w:num w:numId="28">
    <w:abstractNumId w:val="20"/>
  </w:num>
  <w:num w:numId="29">
    <w:abstractNumId w:val="19"/>
  </w:num>
  <w:num w:numId="3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910"/>
    <w:rsid w:val="00037B02"/>
    <w:rsid w:val="00037D78"/>
    <w:rsid w:val="0004033A"/>
    <w:rsid w:val="0004044B"/>
    <w:rsid w:val="00040AB3"/>
    <w:rsid w:val="000413EA"/>
    <w:rsid w:val="00041431"/>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610"/>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13D"/>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2D1"/>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ADE"/>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5A4"/>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1BC"/>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C1"/>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3F7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03"/>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C42"/>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A7"/>
    <w:rsid w:val="00157BD5"/>
    <w:rsid w:val="00157E5D"/>
    <w:rsid w:val="00160042"/>
    <w:rsid w:val="0016037B"/>
    <w:rsid w:val="001604BB"/>
    <w:rsid w:val="001605FD"/>
    <w:rsid w:val="0016086F"/>
    <w:rsid w:val="001609E5"/>
    <w:rsid w:val="00160BF8"/>
    <w:rsid w:val="00161221"/>
    <w:rsid w:val="0016156A"/>
    <w:rsid w:val="00161810"/>
    <w:rsid w:val="00161AD2"/>
    <w:rsid w:val="00161AF5"/>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2B"/>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607"/>
    <w:rsid w:val="001857BA"/>
    <w:rsid w:val="00185988"/>
    <w:rsid w:val="00185D1A"/>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44B"/>
    <w:rsid w:val="001B1D90"/>
    <w:rsid w:val="001B1F67"/>
    <w:rsid w:val="001B2111"/>
    <w:rsid w:val="001B220B"/>
    <w:rsid w:val="001B2429"/>
    <w:rsid w:val="001B2B4D"/>
    <w:rsid w:val="001B3423"/>
    <w:rsid w:val="001B39A0"/>
    <w:rsid w:val="001B3C20"/>
    <w:rsid w:val="001B3CDB"/>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40B"/>
    <w:rsid w:val="00214628"/>
    <w:rsid w:val="00214655"/>
    <w:rsid w:val="00214B37"/>
    <w:rsid w:val="00214FC8"/>
    <w:rsid w:val="00214FF2"/>
    <w:rsid w:val="002150C9"/>
    <w:rsid w:val="002154B0"/>
    <w:rsid w:val="0021584B"/>
    <w:rsid w:val="002158AD"/>
    <w:rsid w:val="00215994"/>
    <w:rsid w:val="00215F1B"/>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8CE"/>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2FA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3F66"/>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0BD"/>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96B"/>
    <w:rsid w:val="00325BDE"/>
    <w:rsid w:val="00325CDB"/>
    <w:rsid w:val="00326687"/>
    <w:rsid w:val="003266CE"/>
    <w:rsid w:val="00326B28"/>
    <w:rsid w:val="00327046"/>
    <w:rsid w:val="0032722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7FC"/>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3E5"/>
    <w:rsid w:val="003B7432"/>
    <w:rsid w:val="003B7DD9"/>
    <w:rsid w:val="003C043F"/>
    <w:rsid w:val="003C0ABF"/>
    <w:rsid w:val="003C0B4F"/>
    <w:rsid w:val="003C11A1"/>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880"/>
    <w:rsid w:val="00477F76"/>
    <w:rsid w:val="0048009F"/>
    <w:rsid w:val="00480231"/>
    <w:rsid w:val="004802AB"/>
    <w:rsid w:val="0048035D"/>
    <w:rsid w:val="0048061E"/>
    <w:rsid w:val="0048129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4EF9"/>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D23"/>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9D7"/>
    <w:rsid w:val="004E6AB1"/>
    <w:rsid w:val="004E6F1F"/>
    <w:rsid w:val="004E6FA1"/>
    <w:rsid w:val="004E7169"/>
    <w:rsid w:val="004E755C"/>
    <w:rsid w:val="004E7670"/>
    <w:rsid w:val="004E79D4"/>
    <w:rsid w:val="004E7D81"/>
    <w:rsid w:val="004E7D96"/>
    <w:rsid w:val="004E7DE9"/>
    <w:rsid w:val="004F010B"/>
    <w:rsid w:val="004F0940"/>
    <w:rsid w:val="004F0CAE"/>
    <w:rsid w:val="004F0E20"/>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9"/>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BA6"/>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5CAC"/>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684"/>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8A0"/>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737"/>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01E"/>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2EEC"/>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8D3"/>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132"/>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884"/>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7CE"/>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062"/>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C46"/>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B62"/>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9A1"/>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8B6"/>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124"/>
    <w:rsid w:val="00761BD3"/>
    <w:rsid w:val="00761C36"/>
    <w:rsid w:val="00761DC9"/>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A58"/>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98E"/>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953"/>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30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D6B"/>
    <w:rsid w:val="007F4473"/>
    <w:rsid w:val="007F471D"/>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98C"/>
    <w:rsid w:val="00812B0E"/>
    <w:rsid w:val="008134A0"/>
    <w:rsid w:val="00813717"/>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03"/>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38A"/>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39D"/>
    <w:rsid w:val="0085343E"/>
    <w:rsid w:val="00853B4A"/>
    <w:rsid w:val="00853F68"/>
    <w:rsid w:val="00853F8E"/>
    <w:rsid w:val="00854307"/>
    <w:rsid w:val="008544C2"/>
    <w:rsid w:val="0085456C"/>
    <w:rsid w:val="00854B75"/>
    <w:rsid w:val="00854B85"/>
    <w:rsid w:val="00854C9C"/>
    <w:rsid w:val="008554D0"/>
    <w:rsid w:val="008556FA"/>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1C8"/>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0C8"/>
    <w:rsid w:val="00894123"/>
    <w:rsid w:val="008941E6"/>
    <w:rsid w:val="008948A8"/>
    <w:rsid w:val="00895530"/>
    <w:rsid w:val="008956A8"/>
    <w:rsid w:val="008956E8"/>
    <w:rsid w:val="0089594A"/>
    <w:rsid w:val="0089599E"/>
    <w:rsid w:val="00895AD1"/>
    <w:rsid w:val="00895F3A"/>
    <w:rsid w:val="0089694D"/>
    <w:rsid w:val="00896A81"/>
    <w:rsid w:val="00896C3F"/>
    <w:rsid w:val="00896D88"/>
    <w:rsid w:val="00896FB2"/>
    <w:rsid w:val="00897039"/>
    <w:rsid w:val="00897287"/>
    <w:rsid w:val="00897B5C"/>
    <w:rsid w:val="00897C35"/>
    <w:rsid w:val="008A024B"/>
    <w:rsid w:val="008A0AC2"/>
    <w:rsid w:val="008A1023"/>
    <w:rsid w:val="008A1D36"/>
    <w:rsid w:val="008A1D57"/>
    <w:rsid w:val="008A265B"/>
    <w:rsid w:val="008A28A3"/>
    <w:rsid w:val="008A2933"/>
    <w:rsid w:val="008A2A7C"/>
    <w:rsid w:val="008A2BBA"/>
    <w:rsid w:val="008A3291"/>
    <w:rsid w:val="008A3354"/>
    <w:rsid w:val="008A339F"/>
    <w:rsid w:val="008A3738"/>
    <w:rsid w:val="008A381A"/>
    <w:rsid w:val="008A3948"/>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14F"/>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E79DC"/>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B27"/>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99"/>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D7"/>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3FAA"/>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D4"/>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5E"/>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2C4E"/>
    <w:rsid w:val="009B338C"/>
    <w:rsid w:val="009B37EB"/>
    <w:rsid w:val="009B38CB"/>
    <w:rsid w:val="009B3B77"/>
    <w:rsid w:val="009B3D12"/>
    <w:rsid w:val="009B4116"/>
    <w:rsid w:val="009B412B"/>
    <w:rsid w:val="009B4580"/>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2DF"/>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D13"/>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2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21C"/>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9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6CE"/>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28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BE"/>
    <w:rsid w:val="00AC15D0"/>
    <w:rsid w:val="00AC1922"/>
    <w:rsid w:val="00AC1BD2"/>
    <w:rsid w:val="00AC1CF7"/>
    <w:rsid w:val="00AC1DC6"/>
    <w:rsid w:val="00AC1EF6"/>
    <w:rsid w:val="00AC2363"/>
    <w:rsid w:val="00AC238C"/>
    <w:rsid w:val="00AC25BE"/>
    <w:rsid w:val="00AC27CF"/>
    <w:rsid w:val="00AC2A98"/>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B8C"/>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997"/>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D0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2CF9"/>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9C"/>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52F"/>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6EE8"/>
    <w:rsid w:val="00BA7050"/>
    <w:rsid w:val="00BA724E"/>
    <w:rsid w:val="00BA73E5"/>
    <w:rsid w:val="00BA74E8"/>
    <w:rsid w:val="00BA770B"/>
    <w:rsid w:val="00BA7878"/>
    <w:rsid w:val="00BA7B89"/>
    <w:rsid w:val="00BB00BF"/>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80"/>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A96"/>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921"/>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4F"/>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A7B"/>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660"/>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56E"/>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934"/>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432"/>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35"/>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32F"/>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0FB2"/>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EB5"/>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4A1"/>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6FC4"/>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AFC"/>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3CC"/>
    <w:rsid w:val="00D864A0"/>
    <w:rsid w:val="00D877DD"/>
    <w:rsid w:val="00D87D80"/>
    <w:rsid w:val="00D87E6F"/>
    <w:rsid w:val="00D87F2D"/>
    <w:rsid w:val="00D87F50"/>
    <w:rsid w:val="00D906F0"/>
    <w:rsid w:val="00D907AB"/>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32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B33"/>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04"/>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68B"/>
    <w:rsid w:val="00E64939"/>
    <w:rsid w:val="00E64977"/>
    <w:rsid w:val="00E64B00"/>
    <w:rsid w:val="00E64BFB"/>
    <w:rsid w:val="00E64D56"/>
    <w:rsid w:val="00E64DE1"/>
    <w:rsid w:val="00E64E60"/>
    <w:rsid w:val="00E64E8A"/>
    <w:rsid w:val="00E65190"/>
    <w:rsid w:val="00E6531D"/>
    <w:rsid w:val="00E65427"/>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4F92"/>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225"/>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CC3"/>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528"/>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801"/>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8A2"/>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D15"/>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24C"/>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0A"/>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C3A"/>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4"/>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946"/>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675683">
      <w:bodyDiv w:val="1"/>
      <w:marLeft w:val="0"/>
      <w:marRight w:val="0"/>
      <w:marTop w:val="0"/>
      <w:marBottom w:val="0"/>
      <w:divBdr>
        <w:top w:val="none" w:sz="0" w:space="0" w:color="auto"/>
        <w:left w:val="none" w:sz="0" w:space="0" w:color="auto"/>
        <w:bottom w:val="none" w:sz="0" w:space="0" w:color="auto"/>
        <w:right w:val="none" w:sz="0" w:space="0" w:color="auto"/>
      </w:divBdr>
    </w:div>
    <w:div w:id="207380367">
      <w:bodyDiv w:val="1"/>
      <w:marLeft w:val="0"/>
      <w:marRight w:val="0"/>
      <w:marTop w:val="0"/>
      <w:marBottom w:val="0"/>
      <w:divBdr>
        <w:top w:val="none" w:sz="0" w:space="0" w:color="auto"/>
        <w:left w:val="none" w:sz="0" w:space="0" w:color="auto"/>
        <w:bottom w:val="none" w:sz="0" w:space="0" w:color="auto"/>
        <w:right w:val="none" w:sz="0" w:space="0" w:color="auto"/>
      </w:divBdr>
    </w:div>
    <w:div w:id="208883322">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6089063">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215818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572011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15923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3420816">
      <w:bodyDiv w:val="1"/>
      <w:marLeft w:val="0"/>
      <w:marRight w:val="0"/>
      <w:marTop w:val="0"/>
      <w:marBottom w:val="0"/>
      <w:divBdr>
        <w:top w:val="none" w:sz="0" w:space="0" w:color="auto"/>
        <w:left w:val="none" w:sz="0" w:space="0" w:color="auto"/>
        <w:bottom w:val="none" w:sz="0" w:space="0" w:color="auto"/>
        <w:right w:val="none" w:sz="0" w:space="0" w:color="auto"/>
      </w:divBdr>
    </w:div>
    <w:div w:id="1144158148">
      <w:bodyDiv w:val="1"/>
      <w:marLeft w:val="0"/>
      <w:marRight w:val="0"/>
      <w:marTop w:val="0"/>
      <w:marBottom w:val="0"/>
      <w:divBdr>
        <w:top w:val="none" w:sz="0" w:space="0" w:color="auto"/>
        <w:left w:val="none" w:sz="0" w:space="0" w:color="auto"/>
        <w:bottom w:val="none" w:sz="0" w:space="0" w:color="auto"/>
        <w:right w:val="none" w:sz="0" w:space="0" w:color="auto"/>
      </w:divBdr>
    </w:div>
    <w:div w:id="114735663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2710">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194266384">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5255790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086410">
      <w:bodyDiv w:val="1"/>
      <w:marLeft w:val="0"/>
      <w:marRight w:val="0"/>
      <w:marTop w:val="0"/>
      <w:marBottom w:val="0"/>
      <w:divBdr>
        <w:top w:val="none" w:sz="0" w:space="0" w:color="auto"/>
        <w:left w:val="none" w:sz="0" w:space="0" w:color="auto"/>
        <w:bottom w:val="none" w:sz="0" w:space="0" w:color="auto"/>
        <w:right w:val="none" w:sz="0" w:space="0" w:color="auto"/>
      </w:divBdr>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CC6F5-9F00-486E-8B70-B3CEBCF9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2022-03-11T02:26:00Z</dcterms:created>
  <dcterms:modified xsi:type="dcterms:W3CDTF">2022-03-11T02:26:00Z</dcterms:modified>
</cp:coreProperties>
</file>