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7593" w14:textId="184B865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w:t>
      </w:r>
      <w:r w:rsidR="00BE69B6">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E69B6">
        <w:rPr>
          <w:rFonts w:ascii="Arial" w:hAnsi="Arial" w:cs="Arial"/>
          <w:b/>
          <w:sz w:val="24"/>
          <w:szCs w:val="24"/>
        </w:rPr>
        <w:t>2</w:t>
      </w:r>
      <w:r w:rsidR="00C352E2">
        <w:rPr>
          <w:rFonts w:ascii="Arial" w:hAnsi="Arial" w:cs="Arial"/>
          <w:b/>
          <w:sz w:val="24"/>
          <w:szCs w:val="24"/>
        </w:rPr>
        <w:t>0543</w:t>
      </w:r>
    </w:p>
    <w:p w14:paraId="4D105946" w14:textId="48C26FB1"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r w:rsidR="00BE69B6">
        <w:rPr>
          <w:rFonts w:ascii="Arial" w:hAnsi="Arial" w:cs="Arial"/>
          <w:b/>
        </w:rPr>
        <w:t>March</w:t>
      </w:r>
      <w:r w:rsidR="00F84CAB">
        <w:rPr>
          <w:rFonts w:ascii="Arial" w:hAnsi="Arial" w:cs="Arial"/>
          <w:b/>
        </w:rPr>
        <w:t xml:space="preserve"> </w:t>
      </w:r>
      <w:r w:rsidR="00BE69B6">
        <w:rPr>
          <w:rFonts w:ascii="Arial" w:hAnsi="Arial" w:cs="Arial"/>
          <w:b/>
        </w:rPr>
        <w:t>17</w:t>
      </w:r>
      <w:r w:rsidR="00BE69B6" w:rsidRPr="00BE69B6">
        <w:rPr>
          <w:rFonts w:ascii="Arial" w:hAnsi="Arial" w:cs="Arial"/>
          <w:b/>
          <w:vertAlign w:val="superscript"/>
        </w:rPr>
        <w:t>th</w:t>
      </w:r>
      <w:r w:rsidR="00BE69B6">
        <w:rPr>
          <w:rFonts w:ascii="Arial" w:hAnsi="Arial" w:cs="Arial"/>
          <w:b/>
        </w:rPr>
        <w:t xml:space="preserve"> –</w:t>
      </w:r>
      <w:r w:rsidR="00C545A0" w:rsidRPr="00AF3A2F">
        <w:rPr>
          <w:rFonts w:ascii="Arial" w:hAnsi="Arial" w:cs="Arial"/>
          <w:b/>
        </w:rPr>
        <w:t xml:space="preserve"> </w:t>
      </w:r>
      <w:r w:rsidR="00BE69B6">
        <w:rPr>
          <w:rFonts w:ascii="Arial" w:hAnsi="Arial" w:cs="Arial"/>
          <w:b/>
        </w:rPr>
        <w:t>23</w:t>
      </w:r>
      <w:r w:rsidR="00BE69B6" w:rsidRPr="00BE69B6">
        <w:rPr>
          <w:rFonts w:ascii="Arial" w:hAnsi="Arial" w:cs="Arial"/>
          <w:b/>
          <w:vertAlign w:val="superscript"/>
        </w:rPr>
        <w:t>rd</w:t>
      </w:r>
      <w:r w:rsidR="00BE69B6">
        <w:rPr>
          <w:rFonts w:ascii="Arial" w:hAnsi="Arial" w:cs="Arial"/>
          <w:b/>
        </w:rPr>
        <w:t>,</w:t>
      </w:r>
      <w:r w:rsidR="00C545A0" w:rsidRPr="00AF3A2F">
        <w:rPr>
          <w:rFonts w:ascii="Arial" w:hAnsi="Arial" w:cs="Arial"/>
          <w:b/>
        </w:rPr>
        <w:t xml:space="preserve"> </w:t>
      </w:r>
      <w:r w:rsidR="00BE69B6">
        <w:rPr>
          <w:rFonts w:ascii="Arial" w:hAnsi="Arial" w:cs="Arial"/>
          <w:b/>
        </w:rPr>
        <w:t>2022</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283CACB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E06C6F">
        <w:rPr>
          <w:rFonts w:ascii="Arial" w:hAnsi="Arial" w:cs="Arial"/>
          <w:color w:val="FF0000"/>
          <w:lang w:eastAsia="ja-JP"/>
        </w:rPr>
        <w:t>5</w:t>
      </w:r>
      <w:r w:rsidR="00AF21D4">
        <w:rPr>
          <w:rFonts w:ascii="Arial" w:hAnsi="Arial" w:cs="Arial"/>
          <w:color w:val="FF0000"/>
          <w:lang w:eastAsia="ja-JP"/>
        </w:rPr>
        <w:t>.</w:t>
      </w:r>
      <w:r w:rsidR="00E47486">
        <w:rPr>
          <w:rFonts w:ascii="Arial" w:hAnsi="Arial" w:cs="Arial"/>
          <w:color w:val="FF0000"/>
          <w:lang w:eastAsia="ja-JP"/>
        </w:rPr>
        <w:t>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4306031C" w:rsidR="00593315" w:rsidRPr="008836AC" w:rsidRDefault="00066222" w:rsidP="001A248F">
            <w:pPr>
              <w:tabs>
                <w:tab w:val="left" w:pos="567"/>
              </w:tabs>
              <w:rPr>
                <w:rFonts w:ascii="Arial" w:hAnsi="Arial" w:cs="Arial"/>
              </w:rPr>
            </w:pPr>
            <w:r>
              <w:rPr>
                <w:rFonts w:ascii="Arial" w:eastAsia="Batang" w:hAnsi="Arial" w:cs="Arial"/>
                <w:b/>
                <w:lang w:eastAsia="zh-CN"/>
              </w:rPr>
              <w:t>New WID on NR Repeaters</w:t>
            </w: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7316E4D9" w:rsidR="00871653" w:rsidRPr="00903464" w:rsidRDefault="00903464" w:rsidP="0036248C">
            <w:pPr>
              <w:tabs>
                <w:tab w:val="left" w:pos="567"/>
              </w:tabs>
              <w:rPr>
                <w:rFonts w:ascii="Arial" w:eastAsiaTheme="minorEastAsia" w:hAnsi="Arial" w:cs="Arial"/>
                <w:color w:val="FF0000"/>
                <w:lang w:eastAsia="ja-JP"/>
              </w:rPr>
            </w:pPr>
            <w:r>
              <w:rPr>
                <w:rFonts w:ascii="Arial" w:eastAsiaTheme="minorEastAsia" w:hAnsi="Arial" w:cs="Arial" w:hint="eastAsia"/>
                <w:color w:val="FF0000"/>
                <w:lang w:eastAsia="ja-JP"/>
              </w:rPr>
              <w:t>Y</w:t>
            </w:r>
            <w:r>
              <w:rPr>
                <w:rFonts w:ascii="Arial" w:eastAsiaTheme="minorEastAsia" w:hAnsi="Arial" w:cs="Arial"/>
                <w:color w:val="FF0000"/>
                <w:lang w:eastAsia="ja-JP"/>
              </w:rPr>
              <w:t>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288D7626" w:rsidR="0036248C" w:rsidRPr="00F77954" w:rsidRDefault="00F77954" w:rsidP="008836AC">
            <w:pPr>
              <w:tabs>
                <w:tab w:val="left" w:pos="567"/>
              </w:tabs>
              <w:rPr>
                <w:rFonts w:ascii="Arial" w:eastAsiaTheme="minorEastAsia" w:hAnsi="Arial" w:cs="Arial"/>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4837E4CF" w:rsidR="00B6300F" w:rsidRPr="008836AC" w:rsidRDefault="00487BAC"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w:t>
              </w:r>
              <w:r w:rsidR="00CB0990">
                <w:rPr>
                  <w:rStyle w:val="Hyperlink"/>
                  <w:rFonts w:ascii="Arial" w:hAnsi="Arial" w:cs="Arial"/>
                  <w:lang w:eastAsia="ja-JP"/>
                </w:rPr>
                <w:t>2129</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709859C2"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80590">
              <w:rPr>
                <w:rFonts w:ascii="Arial" w:hAnsi="Arial" w:cs="Arial"/>
                <w:color w:val="FF0000"/>
                <w:lang w:eastAsia="ja-JP"/>
              </w:rPr>
              <w:t>09/2022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7A2D025A" w:rsidR="00871653" w:rsidRPr="00C52FE4" w:rsidRDefault="00F037D1" w:rsidP="008836AC">
            <w:pPr>
              <w:tabs>
                <w:tab w:val="left" w:pos="567"/>
              </w:tabs>
              <w:rPr>
                <w:rFonts w:ascii="Arial" w:hAnsi="Arial" w:cs="Arial"/>
                <w:lang w:eastAsia="ja-JP"/>
              </w:rPr>
            </w:pPr>
            <w:r>
              <w:rPr>
                <w:rFonts w:ascii="Arial" w:hAnsi="Arial" w:cs="Arial"/>
                <w:color w:val="00B050"/>
                <w:lang w:eastAsia="ja-JP"/>
              </w:rPr>
              <w:t>100</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590A9BAB" w:rsidR="00871653" w:rsidRPr="00C52FE4" w:rsidRDefault="00E808BC" w:rsidP="008836AC">
            <w:pPr>
              <w:tabs>
                <w:tab w:val="left" w:pos="567"/>
              </w:tabs>
              <w:rPr>
                <w:rFonts w:ascii="Arial" w:hAnsi="Arial" w:cs="Arial"/>
                <w:lang w:eastAsia="ja-JP"/>
              </w:rPr>
            </w:pPr>
            <w:r>
              <w:rPr>
                <w:rFonts w:ascii="Arial" w:hAnsi="Arial" w:cs="Arial"/>
                <w:color w:val="00B050"/>
                <w:lang w:eastAsia="ja-JP"/>
              </w:rPr>
              <w:t>0%</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487BAC"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7AAE3D9D"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sidR="00F84CAB">
        <w:rPr>
          <w:rFonts w:eastAsiaTheme="minorEastAsia"/>
          <w:b/>
          <w:bCs/>
          <w:lang w:eastAsia="ja-JP"/>
        </w:rPr>
        <w:t>10</w:t>
      </w:r>
      <w:r w:rsidR="00BF220F">
        <w:rPr>
          <w:rFonts w:eastAsiaTheme="minorEastAsia"/>
          <w:b/>
          <w:bCs/>
          <w:lang w:eastAsia="ja-JP"/>
        </w:rPr>
        <w:t>1</w:t>
      </w:r>
      <w:r w:rsidRPr="007C5AAC">
        <w:rPr>
          <w:rFonts w:eastAsiaTheme="minorEastAsia"/>
          <w:b/>
          <w:bCs/>
          <w:lang w:eastAsia="ja-JP"/>
        </w:rPr>
        <w:t>-e</w:t>
      </w:r>
      <w:r w:rsidR="00F037D1">
        <w:rPr>
          <w:rFonts w:eastAsiaTheme="minorEastAsia"/>
          <w:b/>
          <w:bCs/>
          <w:lang w:eastAsia="ja-JP"/>
        </w:rPr>
        <w:t>-Bis</w:t>
      </w:r>
    </w:p>
    <w:p w14:paraId="0EBA7F0F" w14:textId="2FE8D991" w:rsidR="00BD118E" w:rsidRDefault="000E7968" w:rsidP="00260652">
      <w:pPr>
        <w:rPr>
          <w:rFonts w:eastAsiaTheme="minorEastAsia"/>
          <w:lang w:eastAsia="ja-JP"/>
        </w:rPr>
      </w:pPr>
      <w:r>
        <w:rPr>
          <w:rFonts w:eastAsiaTheme="minorEastAsia"/>
          <w:lang w:eastAsia="ja-JP"/>
        </w:rPr>
        <w:t>The discussion took place over three e</w:t>
      </w:r>
      <w:r w:rsidR="00BE04CF">
        <w:rPr>
          <w:rFonts w:eastAsiaTheme="minorEastAsia"/>
          <w:lang w:eastAsia="ja-JP"/>
        </w:rPr>
        <w:t xml:space="preserve">-mail </w:t>
      </w:r>
      <w:r>
        <w:rPr>
          <w:rFonts w:eastAsiaTheme="minorEastAsia"/>
          <w:lang w:eastAsia="ja-JP"/>
        </w:rPr>
        <w:t xml:space="preserve">threads </w:t>
      </w:r>
      <w:r w:rsidR="00D6022C">
        <w:rPr>
          <w:rFonts w:eastAsiaTheme="minorEastAsia"/>
          <w:lang w:eastAsia="ja-JP"/>
        </w:rPr>
        <w:t xml:space="preserve">with final summaries in </w:t>
      </w:r>
      <w:r w:rsidR="00D57CEB">
        <w:rPr>
          <w:rFonts w:eastAsiaTheme="minorEastAsia" w:hint="eastAsia"/>
          <w:lang w:eastAsia="ja-JP"/>
        </w:rPr>
        <w:t>R</w:t>
      </w:r>
      <w:r w:rsidR="00D57CEB">
        <w:rPr>
          <w:rFonts w:eastAsiaTheme="minorEastAsia"/>
          <w:lang w:eastAsia="ja-JP"/>
        </w:rPr>
        <w:t>4-2203099</w:t>
      </w:r>
      <w:r w:rsidR="00D6022C">
        <w:rPr>
          <w:rFonts w:eastAsiaTheme="minorEastAsia"/>
          <w:lang w:eastAsia="ja-JP"/>
        </w:rPr>
        <w:t xml:space="preserve">, </w:t>
      </w:r>
      <w:r w:rsidR="00D57CEB">
        <w:rPr>
          <w:rFonts w:eastAsiaTheme="minorEastAsia" w:hint="eastAsia"/>
          <w:lang w:eastAsia="ja-JP"/>
        </w:rPr>
        <w:t>R</w:t>
      </w:r>
      <w:r w:rsidR="00D57CEB">
        <w:rPr>
          <w:rFonts w:eastAsiaTheme="minorEastAsia"/>
          <w:lang w:eastAsia="ja-JP"/>
        </w:rPr>
        <w:t>4-2203100</w:t>
      </w:r>
      <w:r w:rsidR="00D6022C">
        <w:rPr>
          <w:rFonts w:eastAsiaTheme="minorEastAsia"/>
          <w:lang w:eastAsia="ja-JP"/>
        </w:rPr>
        <w:t xml:space="preserve">, </w:t>
      </w:r>
      <w:r w:rsidR="00BD118E">
        <w:rPr>
          <w:rFonts w:eastAsiaTheme="minorEastAsia" w:hint="eastAsia"/>
          <w:lang w:eastAsia="ja-JP"/>
        </w:rPr>
        <w:t>R</w:t>
      </w:r>
      <w:r w:rsidR="00BD118E">
        <w:rPr>
          <w:rFonts w:eastAsiaTheme="minorEastAsia"/>
          <w:lang w:eastAsia="ja-JP"/>
        </w:rPr>
        <w:t>4-2103101</w:t>
      </w:r>
      <w:r w:rsidR="00D6022C">
        <w:rPr>
          <w:rFonts w:eastAsiaTheme="minorEastAsia"/>
          <w:lang w:eastAsia="ja-JP"/>
        </w:rPr>
        <w:t>.</w:t>
      </w:r>
    </w:p>
    <w:p w14:paraId="12EF5FED" w14:textId="043FCF2F" w:rsidR="00D6022C" w:rsidRDefault="00D6022C" w:rsidP="00260652">
      <w:pPr>
        <w:rPr>
          <w:rFonts w:eastAsiaTheme="minorEastAsia"/>
          <w:lang w:eastAsia="ja-JP"/>
        </w:rPr>
      </w:pPr>
    </w:p>
    <w:p w14:paraId="1EFBE783" w14:textId="03FC1F7A" w:rsidR="00D6022C" w:rsidRDefault="00D6022C"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reached:</w:t>
      </w:r>
    </w:p>
    <w:p w14:paraId="58A3159E" w14:textId="77777777" w:rsidR="00BD2F44" w:rsidRDefault="00BD2F44" w:rsidP="00BD2F44">
      <w:pPr>
        <w:rPr>
          <w:rFonts w:ascii="Arial" w:eastAsia="ＭＳ Ｐゴシック" w:hAnsi="Arial" w:cs="Arial"/>
          <w:sz w:val="21"/>
          <w:szCs w:val="21"/>
          <w:lang w:eastAsia="ja-JP"/>
        </w:rPr>
      </w:pPr>
    </w:p>
    <w:p w14:paraId="164939B3" w14:textId="3C09A245" w:rsidR="00BD2F44" w:rsidRPr="00BD2F44" w:rsidRDefault="00BD2F44" w:rsidP="00BD2F44">
      <w:pPr>
        <w:rPr>
          <w:rFonts w:ascii="Arial" w:eastAsia="ＭＳ Ｐゴシック" w:hAnsi="Arial" w:cs="Arial"/>
          <w:b/>
          <w:bCs/>
          <w:color w:val="0000FF"/>
          <w:sz w:val="21"/>
          <w:szCs w:val="21"/>
          <w:u w:val="single"/>
          <w:lang w:eastAsia="ja-JP"/>
        </w:rPr>
      </w:pPr>
      <w:r w:rsidRPr="00A04064">
        <w:rPr>
          <w:rFonts w:ascii="Arial" w:eastAsia="ＭＳ Ｐゴシック" w:hAnsi="Arial" w:cs="Arial"/>
          <w:sz w:val="21"/>
          <w:szCs w:val="21"/>
          <w:lang w:eastAsia="ja-JP"/>
        </w:rPr>
        <w:t>WF on System Parameters</w:t>
      </w:r>
      <w:r w:rsidRPr="00BD2F44">
        <w:rPr>
          <w:rFonts w:ascii="Arial" w:eastAsia="ＭＳ Ｐゴシック" w:hAnsi="Arial" w:cs="Arial"/>
          <w:sz w:val="21"/>
          <w:szCs w:val="21"/>
          <w:lang w:eastAsia="ja-JP"/>
        </w:rPr>
        <w:t xml:space="preserve"> - </w:t>
      </w:r>
      <w:hyperlink r:id="rId9" w:history="1">
        <w:r w:rsidRPr="00A04064">
          <w:rPr>
            <w:rFonts w:ascii="Arial" w:eastAsia="ＭＳ Ｐゴシック" w:hAnsi="Arial" w:cs="Arial"/>
            <w:b/>
            <w:bCs/>
            <w:color w:val="0000FF"/>
            <w:sz w:val="21"/>
            <w:szCs w:val="21"/>
            <w:u w:val="single"/>
            <w:lang w:eastAsia="ja-JP"/>
          </w:rPr>
          <w:t>R4-2203021</w:t>
        </w:r>
      </w:hyperlink>
    </w:p>
    <w:p w14:paraId="7E197238" w14:textId="57A1633D"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Multi-Band Repeater Definition</w:t>
      </w:r>
    </w:p>
    <w:p w14:paraId="313FD4C4" w14:textId="77777777" w:rsidR="00F03BFC" w:rsidRPr="006621C2" w:rsidRDefault="00F03BFC" w:rsidP="006621C2">
      <w:pPr>
        <w:ind w:firstLine="566"/>
        <w:rPr>
          <w:rFonts w:eastAsiaTheme="minorEastAsia"/>
          <w:sz w:val="22"/>
          <w:szCs w:val="22"/>
          <w:lang w:eastAsia="ja-JP"/>
        </w:rPr>
      </w:pPr>
      <w:r w:rsidRPr="006621C2">
        <w:rPr>
          <w:rFonts w:eastAsiaTheme="minorEastAsia"/>
          <w:sz w:val="22"/>
          <w:szCs w:val="22"/>
          <w:lang w:eastAsia="ja-JP"/>
        </w:rPr>
        <w:t>Multi-band repeater definition:</w:t>
      </w:r>
    </w:p>
    <w:p w14:paraId="78D237F2" w14:textId="77777777" w:rsidR="00F03BFC" w:rsidRPr="006621C2" w:rsidRDefault="00F03BFC" w:rsidP="006621C2">
      <w:pPr>
        <w:ind w:leftChars="336" w:left="1373" w:hanging="567"/>
        <w:rPr>
          <w:rFonts w:eastAsiaTheme="minorEastAsia"/>
          <w:sz w:val="22"/>
          <w:szCs w:val="22"/>
          <w:lang w:eastAsia="ja-JP"/>
        </w:rPr>
      </w:pPr>
      <w:proofErr w:type="spellStart"/>
      <w:r w:rsidRPr="006621C2">
        <w:rPr>
          <w:rFonts w:eastAsiaTheme="minorEastAsia"/>
          <w:sz w:val="22"/>
          <w:szCs w:val="22"/>
          <w:lang w:eastAsia="ja-JP"/>
        </w:rPr>
        <w:t>Mutli</w:t>
      </w:r>
      <w:proofErr w:type="spellEnd"/>
      <w:r w:rsidRPr="006621C2">
        <w:rPr>
          <w:rFonts w:eastAsiaTheme="minorEastAsia"/>
          <w:sz w:val="22"/>
          <w:szCs w:val="22"/>
          <w:lang w:eastAsia="ja-JP"/>
        </w:rPr>
        <w:t>-band repeater: Repeater Type 1-C whose antenna connector is associated with a transmitter and/or receiver that is characterized by the ability to process two or more pass band(s) in common active RF components simultaneously, where at least one pass band is configured at a different operating band than the other pass band(s) and where this different operating band is not a sub-band or superseding-band of another supported operating band.</w:t>
      </w:r>
    </w:p>
    <w:p w14:paraId="33B92977" w14:textId="77777777" w:rsidR="00F03BFC" w:rsidRPr="006621C2" w:rsidRDefault="00F03BFC" w:rsidP="006621C2">
      <w:pPr>
        <w:ind w:leftChars="572" w:left="1940" w:hanging="567"/>
        <w:rPr>
          <w:rFonts w:eastAsiaTheme="minorEastAsia"/>
          <w:sz w:val="22"/>
          <w:szCs w:val="22"/>
          <w:lang w:eastAsia="ja-JP"/>
        </w:rPr>
      </w:pPr>
      <w:r w:rsidRPr="006621C2">
        <w:rPr>
          <w:rFonts w:eastAsiaTheme="minorEastAsia"/>
          <w:sz w:val="22"/>
          <w:szCs w:val="22"/>
          <w:lang w:eastAsia="ja-JP"/>
        </w:rPr>
        <w:t>Repeater type 2-O is FFS.</w:t>
      </w:r>
    </w:p>
    <w:p w14:paraId="61787918" w14:textId="264D4C53" w:rsidR="00F03BFC" w:rsidRPr="006621C2" w:rsidRDefault="006621C2" w:rsidP="00F03BFC">
      <w:pPr>
        <w:rPr>
          <w:rFonts w:eastAsiaTheme="minorEastAsia"/>
          <w:sz w:val="22"/>
          <w:szCs w:val="22"/>
          <w:lang w:eastAsia="ja-JP"/>
        </w:rPr>
      </w:pPr>
      <w:r>
        <w:rPr>
          <w:rFonts w:eastAsiaTheme="minorEastAsia"/>
          <w:sz w:val="22"/>
          <w:szCs w:val="22"/>
          <w:lang w:eastAsia="ja-JP"/>
        </w:rPr>
        <w:t>C</w:t>
      </w:r>
      <w:r w:rsidR="00F03BFC" w:rsidRPr="006621C2">
        <w:rPr>
          <w:rFonts w:eastAsiaTheme="minorEastAsia"/>
          <w:sz w:val="22"/>
          <w:szCs w:val="22"/>
          <w:lang w:eastAsia="ja-JP"/>
        </w:rPr>
        <w:t>o-location requirements</w:t>
      </w:r>
    </w:p>
    <w:p w14:paraId="65CA76C4" w14:textId="7E75D8BA" w:rsidR="00F03BFC" w:rsidRPr="006621C2" w:rsidRDefault="00F03BFC" w:rsidP="006621C2">
      <w:pPr>
        <w:ind w:firstLine="567"/>
        <w:rPr>
          <w:rFonts w:eastAsiaTheme="minorEastAsia"/>
          <w:sz w:val="22"/>
          <w:szCs w:val="22"/>
          <w:lang w:eastAsia="ja-JP"/>
        </w:rPr>
      </w:pPr>
      <w:r w:rsidRPr="006621C2">
        <w:rPr>
          <w:rFonts w:eastAsiaTheme="minorEastAsia"/>
          <w:sz w:val="22"/>
          <w:szCs w:val="22"/>
          <w:lang w:eastAsia="ja-JP"/>
        </w:rPr>
        <w:t>Co-location requirements framework:</w:t>
      </w:r>
    </w:p>
    <w:p w14:paraId="233B305F"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 xml:space="preserve">Agreement: Retain co-location related requirements in repeater spec assuming repeater maybe co-located with </w:t>
      </w:r>
      <w:proofErr w:type="spellStart"/>
      <w:r w:rsidRPr="006621C2">
        <w:rPr>
          <w:rFonts w:eastAsiaTheme="minorEastAsia"/>
          <w:sz w:val="22"/>
          <w:szCs w:val="22"/>
          <w:lang w:eastAsia="ja-JP"/>
        </w:rPr>
        <w:t>gNB</w:t>
      </w:r>
      <w:proofErr w:type="spellEnd"/>
      <w:r w:rsidRPr="006621C2">
        <w:rPr>
          <w:rFonts w:eastAsiaTheme="minorEastAsia"/>
          <w:sz w:val="22"/>
          <w:szCs w:val="22"/>
          <w:lang w:eastAsia="ja-JP"/>
        </w:rPr>
        <w:t xml:space="preserve"> and/or other repeater over different non-overlapping frequency range.</w:t>
      </w:r>
    </w:p>
    <w:p w14:paraId="30BB66F5"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NR Repeater-repeater co-location requirements are FFS, more analysis on the necessity to include them expected in RAN4#102-e.</w:t>
      </w:r>
    </w:p>
    <w:p w14:paraId="2069928F"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Agreement: NR BS co-location spurious emission requirements can be reused for multi-band NR repeater co-location requirements</w:t>
      </w:r>
    </w:p>
    <w:p w14:paraId="0D282B5A" w14:textId="752C35A2"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Differentiate repeater co-location requirement based on repeater class</w:t>
      </w:r>
    </w:p>
    <w:p w14:paraId="5913E666" w14:textId="3C12776C"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 xml:space="preserve">FFS this requirement applies to the uplink and downlink of the repeater, at maximum gain. </w:t>
      </w:r>
    </w:p>
    <w:p w14:paraId="6B7AB490" w14:textId="77777777" w:rsidR="00F03BFC" w:rsidRPr="006621C2" w:rsidRDefault="00F03BFC" w:rsidP="00F03BFC">
      <w:pPr>
        <w:rPr>
          <w:rFonts w:eastAsiaTheme="minorEastAsia"/>
          <w:sz w:val="22"/>
          <w:szCs w:val="22"/>
          <w:lang w:eastAsia="ja-JP"/>
        </w:rPr>
      </w:pPr>
    </w:p>
    <w:p w14:paraId="5D17C664" w14:textId="04D187A5"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Input IMD</w:t>
      </w:r>
    </w:p>
    <w:p w14:paraId="7422D1E0" w14:textId="77777777" w:rsidR="00F03BFC" w:rsidRPr="006621C2" w:rsidRDefault="00F03BFC" w:rsidP="006621C2">
      <w:pPr>
        <w:ind w:firstLine="567"/>
        <w:rPr>
          <w:rFonts w:eastAsiaTheme="minorEastAsia"/>
          <w:sz w:val="22"/>
          <w:szCs w:val="22"/>
          <w:lang w:eastAsia="ja-JP"/>
        </w:rPr>
      </w:pPr>
      <w:r w:rsidRPr="006621C2">
        <w:rPr>
          <w:rFonts w:eastAsiaTheme="minorEastAsia"/>
          <w:sz w:val="22"/>
          <w:szCs w:val="22"/>
          <w:lang w:eastAsia="ja-JP"/>
        </w:rPr>
        <w:t xml:space="preserve">Agreements: </w:t>
      </w:r>
    </w:p>
    <w:p w14:paraId="76DA7FA0"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 xml:space="preserve">Reuse the same interference signal level as NR BS co-location out of band blocking requirements for repeater co-location input IMD: i.e. 16dBm for WA, 8dBm for MR and x dBm for </w:t>
      </w:r>
      <w:proofErr w:type="gramStart"/>
      <w:r w:rsidRPr="006621C2">
        <w:rPr>
          <w:rFonts w:eastAsiaTheme="minorEastAsia"/>
          <w:sz w:val="22"/>
          <w:szCs w:val="22"/>
          <w:lang w:eastAsia="ja-JP"/>
        </w:rPr>
        <w:t>LA(</w:t>
      </w:r>
      <w:proofErr w:type="gramEnd"/>
      <w:r w:rsidRPr="006621C2">
        <w:rPr>
          <w:rFonts w:eastAsiaTheme="minorEastAsia"/>
          <w:sz w:val="22"/>
          <w:szCs w:val="22"/>
          <w:lang w:eastAsia="ja-JP"/>
        </w:rPr>
        <w:t>note 2 of Table 7.5.3-1 in TS 38.104 )</w:t>
      </w:r>
    </w:p>
    <w:p w14:paraId="375F03B4" w14:textId="1243CFE8" w:rsidR="00F03BFC" w:rsidRPr="006621C2" w:rsidRDefault="006621C2" w:rsidP="006621C2">
      <w:pPr>
        <w:ind w:leftChars="400" w:left="960" w:firstLine="174"/>
        <w:rPr>
          <w:rFonts w:eastAsiaTheme="minorEastAsia"/>
          <w:sz w:val="22"/>
          <w:szCs w:val="22"/>
          <w:lang w:eastAsia="ja-JP"/>
        </w:rPr>
      </w:pPr>
      <w:r>
        <w:rPr>
          <w:rFonts w:eastAsiaTheme="minorEastAsia"/>
          <w:sz w:val="22"/>
          <w:szCs w:val="22"/>
          <w:lang w:eastAsia="ja-JP"/>
        </w:rPr>
        <w:t xml:space="preserve">- </w:t>
      </w:r>
      <w:r w:rsidR="00F03BFC" w:rsidRPr="006621C2">
        <w:rPr>
          <w:rFonts w:eastAsiaTheme="minorEastAsia"/>
          <w:sz w:val="22"/>
          <w:szCs w:val="22"/>
          <w:lang w:eastAsia="ja-JP"/>
        </w:rPr>
        <w:t>differentiate based on repeater class (</w:t>
      </w:r>
      <w:proofErr w:type="gramStart"/>
      <w:r w:rsidR="00F03BFC" w:rsidRPr="006621C2">
        <w:rPr>
          <w:rFonts w:eastAsiaTheme="minorEastAsia"/>
          <w:sz w:val="22"/>
          <w:szCs w:val="22"/>
          <w:lang w:eastAsia="ja-JP"/>
        </w:rPr>
        <w:t>similar to</w:t>
      </w:r>
      <w:proofErr w:type="gramEnd"/>
      <w:r w:rsidR="00F03BFC" w:rsidRPr="006621C2">
        <w:rPr>
          <w:rFonts w:eastAsiaTheme="minorEastAsia"/>
          <w:sz w:val="22"/>
          <w:szCs w:val="22"/>
          <w:lang w:eastAsia="ja-JP"/>
        </w:rPr>
        <w:t xml:space="preserve"> BS)</w:t>
      </w:r>
    </w:p>
    <w:p w14:paraId="531DDD7E"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Apply input IMD requirements also inside any pass band gap.</w:t>
      </w:r>
    </w:p>
    <w:p w14:paraId="3BC70117"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FFS whether there should be different requirements when repeater is co-located with another repeater.</w:t>
      </w:r>
    </w:p>
    <w:p w14:paraId="5C81B2C9"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FFS this requirement applies to the uplink and downlink of the repeater, at maximum gain.</w:t>
      </w:r>
    </w:p>
    <w:p w14:paraId="76B4A447" w14:textId="77777777" w:rsidR="00F03BFC" w:rsidRPr="006621C2" w:rsidRDefault="00F03BFC" w:rsidP="00F03BFC">
      <w:pPr>
        <w:rPr>
          <w:rFonts w:eastAsiaTheme="minorEastAsia"/>
          <w:sz w:val="22"/>
          <w:szCs w:val="22"/>
          <w:lang w:eastAsia="ja-JP"/>
        </w:rPr>
      </w:pPr>
    </w:p>
    <w:p w14:paraId="0B0F4124" w14:textId="4E8BA151"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Output IMD</w:t>
      </w:r>
    </w:p>
    <w:p w14:paraId="6342B39B" w14:textId="77777777" w:rsidR="00F03BFC" w:rsidRPr="006621C2" w:rsidRDefault="00F03BFC" w:rsidP="006621C2">
      <w:pPr>
        <w:ind w:firstLine="567"/>
        <w:rPr>
          <w:rFonts w:eastAsiaTheme="minorEastAsia"/>
          <w:sz w:val="22"/>
          <w:szCs w:val="22"/>
          <w:lang w:eastAsia="ja-JP"/>
        </w:rPr>
      </w:pPr>
      <w:r w:rsidRPr="006621C2">
        <w:rPr>
          <w:rFonts w:eastAsiaTheme="minorEastAsia"/>
          <w:sz w:val="22"/>
          <w:szCs w:val="22"/>
          <w:lang w:eastAsia="ja-JP"/>
        </w:rPr>
        <w:t>Agreements:</w:t>
      </w:r>
    </w:p>
    <w:p w14:paraId="10F11DA0" w14:textId="4FB75826"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 xml:space="preserve">Take NR BS TX </w:t>
      </w:r>
      <w:proofErr w:type="spellStart"/>
      <w:r w:rsidRPr="006621C2">
        <w:rPr>
          <w:rFonts w:eastAsiaTheme="minorEastAsia"/>
          <w:sz w:val="22"/>
          <w:szCs w:val="22"/>
          <w:lang w:eastAsia="ja-JP"/>
        </w:rPr>
        <w:t>IMDrequirements</w:t>
      </w:r>
      <w:proofErr w:type="spellEnd"/>
      <w:r w:rsidRPr="006621C2">
        <w:rPr>
          <w:rFonts w:eastAsiaTheme="minorEastAsia"/>
          <w:sz w:val="22"/>
          <w:szCs w:val="22"/>
          <w:lang w:eastAsia="ja-JP"/>
        </w:rPr>
        <w:t xml:space="preserve"> as baseline</w:t>
      </w:r>
    </w:p>
    <w:p w14:paraId="0D0A2E36" w14:textId="3E257F18"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interference signal strength is assumed to be 30dB lower than output power of wanted signal</w:t>
      </w:r>
    </w:p>
    <w:p w14:paraId="5A9B921A" w14:textId="77777777" w:rsidR="00F03BFC" w:rsidRPr="006621C2" w:rsidRDefault="00F03BFC" w:rsidP="006621C2">
      <w:pPr>
        <w:ind w:left="567" w:firstLine="567"/>
        <w:rPr>
          <w:rFonts w:eastAsiaTheme="minorEastAsia"/>
          <w:sz w:val="22"/>
          <w:szCs w:val="22"/>
          <w:lang w:eastAsia="ja-JP"/>
        </w:rPr>
      </w:pPr>
      <w:r w:rsidRPr="006621C2">
        <w:rPr>
          <w:rFonts w:eastAsiaTheme="minorEastAsia"/>
          <w:sz w:val="22"/>
          <w:szCs w:val="22"/>
          <w:lang w:eastAsia="ja-JP"/>
        </w:rPr>
        <w:t>FFS whether there should be different requirements when repeater is co-located with another repeater</w:t>
      </w:r>
    </w:p>
    <w:p w14:paraId="1D40CA09" w14:textId="77777777" w:rsidR="00F03BFC" w:rsidRPr="006621C2" w:rsidRDefault="00F03BFC" w:rsidP="00C10B19">
      <w:pPr>
        <w:ind w:left="567" w:firstLine="567"/>
        <w:rPr>
          <w:rFonts w:eastAsiaTheme="minorEastAsia"/>
          <w:sz w:val="22"/>
          <w:szCs w:val="22"/>
          <w:lang w:eastAsia="ja-JP"/>
        </w:rPr>
      </w:pPr>
      <w:r w:rsidRPr="006621C2">
        <w:rPr>
          <w:rFonts w:eastAsiaTheme="minorEastAsia"/>
          <w:sz w:val="22"/>
          <w:szCs w:val="22"/>
          <w:lang w:eastAsia="ja-JP"/>
        </w:rPr>
        <w:t>FFS whether the requirement only apply to the downlink of the Repeater.</w:t>
      </w:r>
    </w:p>
    <w:p w14:paraId="7EA3F609" w14:textId="77777777" w:rsidR="00C10B19" w:rsidRDefault="00C10B19" w:rsidP="00F03BFC">
      <w:pPr>
        <w:rPr>
          <w:rFonts w:eastAsiaTheme="minorEastAsia"/>
          <w:sz w:val="22"/>
          <w:szCs w:val="22"/>
          <w:lang w:eastAsia="ja-JP"/>
        </w:rPr>
      </w:pPr>
    </w:p>
    <w:p w14:paraId="599385E6" w14:textId="0AEE9A59"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OOB gain</w:t>
      </w:r>
    </w:p>
    <w:p w14:paraId="0B849F1A" w14:textId="77777777" w:rsidR="00F03BFC" w:rsidRPr="006621C2" w:rsidRDefault="00F03BFC" w:rsidP="00C10B19">
      <w:pPr>
        <w:ind w:firstLine="567"/>
        <w:rPr>
          <w:rFonts w:eastAsiaTheme="minorEastAsia"/>
          <w:sz w:val="22"/>
          <w:szCs w:val="22"/>
          <w:lang w:eastAsia="ja-JP"/>
        </w:rPr>
      </w:pPr>
      <w:r w:rsidRPr="006621C2">
        <w:rPr>
          <w:rFonts w:eastAsiaTheme="minorEastAsia"/>
          <w:sz w:val="22"/>
          <w:szCs w:val="22"/>
          <w:lang w:eastAsia="ja-JP"/>
        </w:rPr>
        <w:t xml:space="preserve">Agreements: </w:t>
      </w:r>
    </w:p>
    <w:p w14:paraId="7A504B88" w14:textId="79D8540D" w:rsidR="00D6022C" w:rsidRPr="006621C2" w:rsidRDefault="00F03BFC" w:rsidP="00C10B19">
      <w:pPr>
        <w:ind w:left="1134"/>
        <w:rPr>
          <w:rFonts w:eastAsiaTheme="minorEastAsia"/>
          <w:sz w:val="22"/>
          <w:szCs w:val="22"/>
          <w:lang w:eastAsia="ja-JP"/>
        </w:rPr>
      </w:pPr>
      <w:r w:rsidRPr="006621C2">
        <w:rPr>
          <w:rFonts w:eastAsiaTheme="minorEastAsia"/>
          <w:sz w:val="22"/>
          <w:szCs w:val="22"/>
          <w:lang w:eastAsia="ja-JP"/>
        </w:rPr>
        <w:t>Further check whether we need co-location OOB gain requirements, if it’s approved to define such requirement, the candidate value is [-70dB].</w:t>
      </w:r>
    </w:p>
    <w:p w14:paraId="2B050423" w14:textId="7A7C7B78" w:rsidR="00BD2F44" w:rsidRPr="006621C2" w:rsidRDefault="00BD2F44" w:rsidP="00260652">
      <w:pPr>
        <w:rPr>
          <w:rFonts w:eastAsiaTheme="minorEastAsia"/>
          <w:sz w:val="21"/>
          <w:szCs w:val="21"/>
          <w:lang w:eastAsia="ja-JP"/>
        </w:rPr>
      </w:pPr>
    </w:p>
    <w:p w14:paraId="3F0010CE" w14:textId="36DF1CEC" w:rsidR="00C10B19" w:rsidRPr="00A04064" w:rsidRDefault="00C10B19" w:rsidP="00C10B19">
      <w:pPr>
        <w:rPr>
          <w:rFonts w:ascii="Arial" w:eastAsia="ＭＳ Ｐゴシック" w:hAnsi="Arial" w:cs="Arial"/>
          <w:sz w:val="20"/>
          <w:szCs w:val="20"/>
          <w:lang w:eastAsia="ja-JP"/>
        </w:rPr>
      </w:pPr>
      <w:r w:rsidRPr="00A04064">
        <w:rPr>
          <w:rFonts w:ascii="Arial" w:eastAsia="ＭＳ Ｐゴシック" w:hAnsi="Arial" w:cs="Arial"/>
          <w:sz w:val="20"/>
          <w:szCs w:val="20"/>
          <w:lang w:eastAsia="ja-JP"/>
        </w:rPr>
        <w:lastRenderedPageBreak/>
        <w:t>WF on TDD Repeater Switching</w:t>
      </w:r>
      <w:r>
        <w:rPr>
          <w:rFonts w:ascii="Arial" w:eastAsia="ＭＳ Ｐゴシック" w:hAnsi="Arial" w:cs="Arial"/>
          <w:sz w:val="20"/>
          <w:szCs w:val="20"/>
          <w:lang w:eastAsia="ja-JP"/>
        </w:rPr>
        <w:t xml:space="preserve"> - </w:t>
      </w:r>
      <w:hyperlink r:id="rId10" w:history="1">
        <w:r w:rsidRPr="00A04064">
          <w:rPr>
            <w:rFonts w:ascii="Arial" w:eastAsia="ＭＳ Ｐゴシック" w:hAnsi="Arial" w:cs="Arial"/>
            <w:b/>
            <w:bCs/>
            <w:color w:val="0000FF"/>
            <w:sz w:val="20"/>
            <w:szCs w:val="20"/>
            <w:u w:val="single"/>
            <w:lang w:eastAsia="ja-JP"/>
          </w:rPr>
          <w:t>R4-2203022</w:t>
        </w:r>
      </w:hyperlink>
    </w:p>
    <w:p w14:paraId="1CC2834F" w14:textId="77777777" w:rsidR="00272291" w:rsidRPr="00272291" w:rsidRDefault="00272291" w:rsidP="00272291">
      <w:pPr>
        <w:rPr>
          <w:sz w:val="22"/>
          <w:szCs w:val="22"/>
          <w:u w:val="single"/>
        </w:rPr>
      </w:pPr>
      <w:r w:rsidRPr="00272291">
        <w:rPr>
          <w:sz w:val="22"/>
          <w:szCs w:val="22"/>
          <w:u w:val="single"/>
        </w:rPr>
        <w:t>Transient time</w:t>
      </w:r>
    </w:p>
    <w:p w14:paraId="6D342AB0" w14:textId="77777777" w:rsidR="00272291" w:rsidRPr="00272291" w:rsidRDefault="00272291" w:rsidP="00272291">
      <w:pPr>
        <w:rPr>
          <w:sz w:val="22"/>
          <w:szCs w:val="22"/>
        </w:rPr>
      </w:pPr>
      <w:r w:rsidRPr="00272291">
        <w:rPr>
          <w:sz w:val="22"/>
          <w:szCs w:val="22"/>
        </w:rPr>
        <w:t>The transient time for FR2 UL is confirmed as 3us.</w:t>
      </w:r>
    </w:p>
    <w:p w14:paraId="05569C99" w14:textId="77777777" w:rsidR="00272291" w:rsidRPr="00272291" w:rsidRDefault="00272291" w:rsidP="00272291">
      <w:pPr>
        <w:rPr>
          <w:sz w:val="22"/>
          <w:szCs w:val="22"/>
        </w:rPr>
      </w:pPr>
    </w:p>
    <w:p w14:paraId="66C25A65" w14:textId="77777777" w:rsidR="00272291" w:rsidRPr="00272291" w:rsidRDefault="00272291" w:rsidP="00272291">
      <w:pPr>
        <w:rPr>
          <w:sz w:val="22"/>
          <w:szCs w:val="22"/>
          <w:u w:val="single"/>
        </w:rPr>
      </w:pPr>
      <w:r w:rsidRPr="00272291">
        <w:rPr>
          <w:sz w:val="22"/>
          <w:szCs w:val="22"/>
          <w:u w:val="single"/>
        </w:rPr>
        <w:t>Impact on implementations</w:t>
      </w:r>
    </w:p>
    <w:p w14:paraId="4912B31A" w14:textId="77777777" w:rsidR="00272291" w:rsidRPr="00272291" w:rsidRDefault="00272291" w:rsidP="00272291">
      <w:pPr>
        <w:rPr>
          <w:sz w:val="22"/>
          <w:szCs w:val="22"/>
        </w:rPr>
      </w:pPr>
      <w:r w:rsidRPr="00272291">
        <w:rPr>
          <w:sz w:val="22"/>
          <w:szCs w:val="22"/>
        </w:rPr>
        <w:t xml:space="preserve">Regarding the transition time assumption, there is no need for any explicit assumption/agreement on the implications of the requirement for implementations. A Repeater just </w:t>
      </w:r>
      <w:proofErr w:type="gramStart"/>
      <w:r w:rsidRPr="00272291">
        <w:rPr>
          <w:sz w:val="22"/>
          <w:szCs w:val="22"/>
        </w:rPr>
        <w:t>has to</w:t>
      </w:r>
      <w:proofErr w:type="gramEnd"/>
      <w:r w:rsidRPr="00272291">
        <w:rPr>
          <w:sz w:val="22"/>
          <w:szCs w:val="22"/>
        </w:rPr>
        <w:t xml:space="preserve"> meet the requirement, actual implementation does not matter.</w:t>
      </w:r>
    </w:p>
    <w:p w14:paraId="6D6DC130" w14:textId="77777777" w:rsidR="00272291" w:rsidRPr="00272291" w:rsidRDefault="00272291" w:rsidP="00272291">
      <w:pPr>
        <w:rPr>
          <w:sz w:val="22"/>
          <w:szCs w:val="22"/>
        </w:rPr>
      </w:pPr>
    </w:p>
    <w:p w14:paraId="269938FD" w14:textId="77777777" w:rsidR="00272291" w:rsidRPr="00272291" w:rsidRDefault="00272291" w:rsidP="00272291">
      <w:pPr>
        <w:rPr>
          <w:sz w:val="22"/>
          <w:szCs w:val="22"/>
          <w:u w:val="single"/>
        </w:rPr>
      </w:pPr>
      <w:r w:rsidRPr="00272291">
        <w:rPr>
          <w:sz w:val="22"/>
          <w:szCs w:val="22"/>
          <w:u w:val="single"/>
        </w:rPr>
        <w:t>OFF power levels</w:t>
      </w:r>
    </w:p>
    <w:p w14:paraId="5F2C00C6" w14:textId="77777777" w:rsidR="00272291" w:rsidRPr="00272291" w:rsidRDefault="00272291" w:rsidP="00272291">
      <w:pPr>
        <w:rPr>
          <w:sz w:val="22"/>
          <w:szCs w:val="22"/>
        </w:rPr>
      </w:pPr>
      <w:r w:rsidRPr="00272291">
        <w:rPr>
          <w:sz w:val="22"/>
          <w:szCs w:val="22"/>
        </w:rPr>
        <w:t xml:space="preserve">The </w:t>
      </w:r>
      <w:proofErr w:type="gramStart"/>
      <w:r w:rsidRPr="00272291">
        <w:rPr>
          <w:sz w:val="22"/>
          <w:szCs w:val="22"/>
        </w:rPr>
        <w:t>OFF power</w:t>
      </w:r>
      <w:proofErr w:type="gramEnd"/>
      <w:r w:rsidRPr="00272291">
        <w:rPr>
          <w:sz w:val="22"/>
          <w:szCs w:val="22"/>
        </w:rPr>
        <w:t xml:space="preserve"> levels are agreed as follows:</w:t>
      </w:r>
    </w:p>
    <w:p w14:paraId="362694FB" w14:textId="77777777" w:rsidR="00272291" w:rsidRPr="00272291" w:rsidRDefault="00272291" w:rsidP="00272291">
      <w:pPr>
        <w:pStyle w:val="ListParagraph"/>
        <w:widowControl/>
        <w:numPr>
          <w:ilvl w:val="0"/>
          <w:numId w:val="6"/>
        </w:numPr>
        <w:overflowPunct w:val="0"/>
        <w:autoSpaceDE w:val="0"/>
        <w:autoSpaceDN w:val="0"/>
        <w:adjustRightInd w:val="0"/>
        <w:spacing w:after="120"/>
        <w:ind w:leftChars="0"/>
        <w:jc w:val="left"/>
        <w:textAlignment w:val="baseline"/>
        <w:rPr>
          <w:rFonts w:ascii="Arial" w:hAnsi="Arial" w:cs="Arial"/>
          <w:sz w:val="20"/>
          <w:szCs w:val="21"/>
        </w:rPr>
      </w:pPr>
      <w:r w:rsidRPr="00272291">
        <w:rPr>
          <w:rFonts w:ascii="Arial" w:hAnsi="Arial" w:cs="Arial"/>
          <w:sz w:val="20"/>
          <w:szCs w:val="21"/>
        </w:rPr>
        <w:t>For FR1 DL, the OFF power shall be -85dBm / MHz per connector</w:t>
      </w:r>
    </w:p>
    <w:p w14:paraId="012E2DFD" w14:textId="77777777" w:rsidR="00272291" w:rsidRPr="00272291" w:rsidRDefault="00272291" w:rsidP="00272291">
      <w:pPr>
        <w:pStyle w:val="ListParagraph"/>
        <w:widowControl/>
        <w:numPr>
          <w:ilvl w:val="0"/>
          <w:numId w:val="6"/>
        </w:numPr>
        <w:overflowPunct w:val="0"/>
        <w:autoSpaceDE w:val="0"/>
        <w:autoSpaceDN w:val="0"/>
        <w:adjustRightInd w:val="0"/>
        <w:spacing w:after="120"/>
        <w:ind w:leftChars="0"/>
        <w:jc w:val="left"/>
        <w:textAlignment w:val="baseline"/>
        <w:rPr>
          <w:rFonts w:ascii="Arial" w:hAnsi="Arial" w:cs="Arial"/>
          <w:sz w:val="20"/>
          <w:szCs w:val="21"/>
        </w:rPr>
      </w:pPr>
      <w:r w:rsidRPr="00272291">
        <w:rPr>
          <w:rFonts w:ascii="Arial" w:hAnsi="Arial" w:cs="Arial"/>
          <w:sz w:val="20"/>
          <w:szCs w:val="21"/>
        </w:rPr>
        <w:t>For FR2 DL, the OFF power shall be -36 dBm / MHz TRP</w:t>
      </w:r>
    </w:p>
    <w:p w14:paraId="63A6FD5A" w14:textId="77777777" w:rsidR="00272291" w:rsidRPr="00272291" w:rsidRDefault="00272291" w:rsidP="00272291">
      <w:pPr>
        <w:pStyle w:val="ListParagraph"/>
        <w:widowControl/>
        <w:numPr>
          <w:ilvl w:val="0"/>
          <w:numId w:val="6"/>
        </w:numPr>
        <w:overflowPunct w:val="0"/>
        <w:autoSpaceDE w:val="0"/>
        <w:autoSpaceDN w:val="0"/>
        <w:adjustRightInd w:val="0"/>
        <w:spacing w:after="120"/>
        <w:ind w:leftChars="0"/>
        <w:jc w:val="left"/>
        <w:textAlignment w:val="baseline"/>
        <w:rPr>
          <w:rFonts w:ascii="Arial" w:hAnsi="Arial" w:cs="Arial"/>
          <w:sz w:val="20"/>
          <w:szCs w:val="21"/>
        </w:rPr>
      </w:pPr>
      <w:r w:rsidRPr="00272291">
        <w:rPr>
          <w:rFonts w:ascii="Arial" w:hAnsi="Arial" w:cs="Arial"/>
          <w:sz w:val="20"/>
          <w:szCs w:val="21"/>
        </w:rPr>
        <w:t>For FR1 UL, the OFF power shall be -50dBm / (REF_SCS*(12*NRB+1)/1000) per connector</w:t>
      </w:r>
    </w:p>
    <w:p w14:paraId="1852599D" w14:textId="77777777" w:rsidR="00272291" w:rsidRPr="00272291" w:rsidRDefault="00272291" w:rsidP="00272291">
      <w:pPr>
        <w:pStyle w:val="ListParagraph"/>
        <w:widowControl/>
        <w:numPr>
          <w:ilvl w:val="0"/>
          <w:numId w:val="6"/>
        </w:numPr>
        <w:spacing w:after="120"/>
        <w:ind w:leftChars="0"/>
        <w:jc w:val="left"/>
        <w:rPr>
          <w:rFonts w:ascii="Arial" w:hAnsi="Arial" w:cs="Arial"/>
          <w:sz w:val="20"/>
          <w:szCs w:val="21"/>
        </w:rPr>
      </w:pPr>
      <w:r w:rsidRPr="00272291">
        <w:rPr>
          <w:rFonts w:ascii="Arial" w:hAnsi="Arial" w:cs="Arial"/>
          <w:sz w:val="20"/>
          <w:szCs w:val="21"/>
        </w:rPr>
        <w:t>For FR2 UL, the OFF power shall be -36 dBm / MHz TRP</w:t>
      </w:r>
    </w:p>
    <w:p w14:paraId="2A449AE7" w14:textId="77777777" w:rsidR="00272291" w:rsidRPr="00272291" w:rsidRDefault="00272291" w:rsidP="00272291">
      <w:pPr>
        <w:rPr>
          <w:sz w:val="22"/>
          <w:szCs w:val="22"/>
        </w:rPr>
      </w:pPr>
    </w:p>
    <w:p w14:paraId="24F7529B" w14:textId="77777777" w:rsidR="00272291" w:rsidRPr="00272291" w:rsidRDefault="00272291" w:rsidP="00272291">
      <w:pPr>
        <w:rPr>
          <w:sz w:val="22"/>
          <w:szCs w:val="22"/>
          <w:u w:val="single"/>
        </w:rPr>
      </w:pPr>
      <w:r w:rsidRPr="00272291">
        <w:rPr>
          <w:sz w:val="22"/>
          <w:szCs w:val="22"/>
          <w:u w:val="single"/>
        </w:rPr>
        <w:t>Timing</w:t>
      </w:r>
    </w:p>
    <w:p w14:paraId="3F28D11C" w14:textId="77777777" w:rsidR="00272291" w:rsidRPr="00272291" w:rsidRDefault="00272291" w:rsidP="00272291">
      <w:pPr>
        <w:numPr>
          <w:ilvl w:val="0"/>
          <w:numId w:val="25"/>
        </w:numPr>
        <w:overflowPunct w:val="0"/>
        <w:autoSpaceDE w:val="0"/>
        <w:autoSpaceDN w:val="0"/>
        <w:adjustRightInd w:val="0"/>
        <w:spacing w:after="120"/>
        <w:jc w:val="both"/>
        <w:textAlignment w:val="baseline"/>
        <w:rPr>
          <w:sz w:val="22"/>
          <w:szCs w:val="22"/>
        </w:rPr>
      </w:pPr>
      <w:r w:rsidRPr="00272291">
        <w:rPr>
          <w:sz w:val="22"/>
          <w:szCs w:val="22"/>
        </w:rPr>
        <w:t xml:space="preserve">The timing used to define the core requirement is based on the slot timing at the input port, not the timing of the input signal. </w:t>
      </w:r>
    </w:p>
    <w:p w14:paraId="1BEAFFFB" w14:textId="77777777" w:rsidR="00272291" w:rsidRPr="00272291" w:rsidRDefault="00272291" w:rsidP="00272291">
      <w:pPr>
        <w:numPr>
          <w:ilvl w:val="0"/>
          <w:numId w:val="25"/>
        </w:numPr>
        <w:overflowPunct w:val="0"/>
        <w:autoSpaceDE w:val="0"/>
        <w:autoSpaceDN w:val="0"/>
        <w:adjustRightInd w:val="0"/>
        <w:spacing w:after="120"/>
        <w:jc w:val="both"/>
        <w:textAlignment w:val="baseline"/>
        <w:rPr>
          <w:sz w:val="22"/>
          <w:szCs w:val="22"/>
        </w:rPr>
      </w:pPr>
      <w:r w:rsidRPr="00272291">
        <w:rPr>
          <w:sz w:val="22"/>
          <w:szCs w:val="22"/>
        </w:rPr>
        <w:t>For repeaters that do not declare the exception condition (</w:t>
      </w:r>
      <w:proofErr w:type="gramStart"/>
      <w:r w:rsidRPr="00272291">
        <w:rPr>
          <w:sz w:val="22"/>
          <w:szCs w:val="22"/>
        </w:rPr>
        <w:t>i.e.</w:t>
      </w:r>
      <w:proofErr w:type="gramEnd"/>
      <w:r w:rsidRPr="00272291">
        <w:rPr>
          <w:sz w:val="22"/>
          <w:szCs w:val="22"/>
        </w:rPr>
        <w:t xml:space="preserve"> longer GP, interference to other cells needs to be avoided), the reference point (at which the transient is observed/measured) is the same as what is used for transmit output power</w:t>
      </w:r>
    </w:p>
    <w:p w14:paraId="216B0DBD" w14:textId="77777777" w:rsidR="00272291" w:rsidRPr="00272291" w:rsidRDefault="00272291" w:rsidP="00272291">
      <w:pPr>
        <w:rPr>
          <w:sz w:val="22"/>
          <w:szCs w:val="22"/>
        </w:rPr>
      </w:pPr>
    </w:p>
    <w:p w14:paraId="22FABF10" w14:textId="77777777" w:rsidR="00272291" w:rsidRPr="00272291" w:rsidRDefault="00272291" w:rsidP="00272291">
      <w:pPr>
        <w:rPr>
          <w:sz w:val="22"/>
          <w:szCs w:val="22"/>
          <w:u w:val="single"/>
        </w:rPr>
      </w:pPr>
      <w:r w:rsidRPr="00272291">
        <w:rPr>
          <w:sz w:val="22"/>
          <w:szCs w:val="22"/>
          <w:u w:val="single"/>
        </w:rPr>
        <w:t>Synchronization assumption</w:t>
      </w:r>
    </w:p>
    <w:p w14:paraId="08809385" w14:textId="77777777" w:rsidR="00272291" w:rsidRPr="00272291" w:rsidRDefault="00272291" w:rsidP="00272291">
      <w:pPr>
        <w:rPr>
          <w:sz w:val="22"/>
          <w:szCs w:val="22"/>
        </w:rPr>
      </w:pPr>
      <w:r w:rsidRPr="00272291">
        <w:rPr>
          <w:sz w:val="22"/>
          <w:szCs w:val="22"/>
        </w:rPr>
        <w:t>Synchronization is assumed for the TDD switching requirements and in the test. The means of synchronization is not specified.</w:t>
      </w:r>
    </w:p>
    <w:p w14:paraId="47A80C77" w14:textId="77777777" w:rsidR="00272291" w:rsidRPr="00272291" w:rsidRDefault="00272291" w:rsidP="00272291">
      <w:pPr>
        <w:rPr>
          <w:sz w:val="22"/>
          <w:szCs w:val="22"/>
        </w:rPr>
      </w:pPr>
    </w:p>
    <w:p w14:paraId="14F2FF15" w14:textId="77777777" w:rsidR="00272291" w:rsidRPr="00272291" w:rsidRDefault="00272291" w:rsidP="00272291">
      <w:pPr>
        <w:rPr>
          <w:sz w:val="22"/>
          <w:szCs w:val="22"/>
          <w:u w:val="single"/>
        </w:rPr>
      </w:pPr>
      <w:r w:rsidRPr="00272291">
        <w:rPr>
          <w:sz w:val="22"/>
          <w:szCs w:val="22"/>
          <w:u w:val="single"/>
        </w:rPr>
        <w:t>Conformance testing</w:t>
      </w:r>
    </w:p>
    <w:p w14:paraId="493097E7" w14:textId="77777777" w:rsidR="00272291" w:rsidRPr="00272291" w:rsidRDefault="00272291" w:rsidP="00272291">
      <w:pPr>
        <w:rPr>
          <w:sz w:val="22"/>
          <w:szCs w:val="22"/>
        </w:rPr>
      </w:pPr>
      <w:r w:rsidRPr="00272291">
        <w:rPr>
          <w:sz w:val="22"/>
          <w:szCs w:val="22"/>
        </w:rPr>
        <w:t>The discussion on conformance testing of TDD switching is postponed until the conformance phase.</w:t>
      </w:r>
    </w:p>
    <w:p w14:paraId="68405980" w14:textId="77777777" w:rsidR="00272291" w:rsidRPr="00272291" w:rsidRDefault="00272291" w:rsidP="00272291">
      <w:pPr>
        <w:rPr>
          <w:sz w:val="22"/>
          <w:szCs w:val="22"/>
        </w:rPr>
      </w:pPr>
    </w:p>
    <w:p w14:paraId="07B66283" w14:textId="77777777" w:rsidR="00272291" w:rsidRPr="00272291" w:rsidRDefault="00272291" w:rsidP="00272291">
      <w:pPr>
        <w:rPr>
          <w:sz w:val="22"/>
          <w:szCs w:val="22"/>
          <w:u w:val="single"/>
        </w:rPr>
      </w:pPr>
      <w:r w:rsidRPr="00272291">
        <w:rPr>
          <w:sz w:val="22"/>
          <w:szCs w:val="22"/>
          <w:u w:val="single"/>
        </w:rPr>
        <w:t>Long delay repeater</w:t>
      </w:r>
    </w:p>
    <w:p w14:paraId="7AEDFB5A" w14:textId="77777777" w:rsidR="00272291" w:rsidRPr="00272291" w:rsidRDefault="00272291" w:rsidP="00272291">
      <w:pPr>
        <w:rPr>
          <w:sz w:val="22"/>
          <w:szCs w:val="22"/>
        </w:rPr>
      </w:pPr>
      <w:r w:rsidRPr="00272291">
        <w:rPr>
          <w:sz w:val="22"/>
          <w:szCs w:val="22"/>
        </w:rPr>
        <w:t>For the repeater that has long delay:</w:t>
      </w:r>
    </w:p>
    <w:p w14:paraId="16D09BA4" w14:textId="77777777" w:rsidR="00272291" w:rsidRPr="00272291" w:rsidRDefault="00272291" w:rsidP="00272291">
      <w:pPr>
        <w:numPr>
          <w:ilvl w:val="0"/>
          <w:numId w:val="26"/>
        </w:numPr>
        <w:overflowPunct w:val="0"/>
        <w:autoSpaceDE w:val="0"/>
        <w:autoSpaceDN w:val="0"/>
        <w:adjustRightInd w:val="0"/>
        <w:spacing w:after="120"/>
        <w:jc w:val="both"/>
        <w:textAlignment w:val="baseline"/>
        <w:rPr>
          <w:sz w:val="22"/>
          <w:szCs w:val="22"/>
        </w:rPr>
      </w:pPr>
      <w:r w:rsidRPr="00272291">
        <w:rPr>
          <w:sz w:val="22"/>
          <w:szCs w:val="22"/>
        </w:rPr>
        <w:t>Allow declaring special implementation with long group delay, impact on frame utilization and declare that repeater will not be deployed such that it could cause interference towards other nodes</w:t>
      </w:r>
    </w:p>
    <w:p w14:paraId="5BEFA470" w14:textId="77777777" w:rsidR="00272291" w:rsidRPr="00272291" w:rsidRDefault="00272291" w:rsidP="00272291">
      <w:pPr>
        <w:numPr>
          <w:ilvl w:val="0"/>
          <w:numId w:val="26"/>
        </w:numPr>
        <w:overflowPunct w:val="0"/>
        <w:autoSpaceDE w:val="0"/>
        <w:autoSpaceDN w:val="0"/>
        <w:adjustRightInd w:val="0"/>
        <w:spacing w:after="120"/>
        <w:jc w:val="both"/>
        <w:textAlignment w:val="baseline"/>
        <w:rPr>
          <w:sz w:val="22"/>
          <w:szCs w:val="22"/>
        </w:rPr>
      </w:pPr>
      <w:r w:rsidRPr="00272291">
        <w:rPr>
          <w:sz w:val="22"/>
          <w:szCs w:val="22"/>
        </w:rPr>
        <w:t>The declaration is as follows: The group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p>
    <w:p w14:paraId="13844FEE" w14:textId="77777777" w:rsidR="00272291" w:rsidRPr="00272291" w:rsidRDefault="00272291" w:rsidP="00272291">
      <w:pPr>
        <w:numPr>
          <w:ilvl w:val="0"/>
          <w:numId w:val="26"/>
        </w:numPr>
        <w:overflowPunct w:val="0"/>
        <w:autoSpaceDE w:val="0"/>
        <w:autoSpaceDN w:val="0"/>
        <w:adjustRightInd w:val="0"/>
        <w:spacing w:after="120"/>
        <w:jc w:val="both"/>
        <w:textAlignment w:val="baseline"/>
        <w:rPr>
          <w:sz w:val="22"/>
          <w:szCs w:val="22"/>
        </w:rPr>
      </w:pPr>
      <w:r w:rsidRPr="00272291">
        <w:rPr>
          <w:sz w:val="22"/>
          <w:szCs w:val="22"/>
        </w:rPr>
        <w:t>Applicability of transient time requirement for this kind of repeater: Applicable, [with timing based on the slot timing at the output port]</w:t>
      </w:r>
    </w:p>
    <w:p w14:paraId="55FB1EDF" w14:textId="77777777" w:rsidR="00272291" w:rsidRPr="00272291" w:rsidRDefault="00272291" w:rsidP="00272291">
      <w:pPr>
        <w:numPr>
          <w:ilvl w:val="1"/>
          <w:numId w:val="26"/>
        </w:numPr>
        <w:overflowPunct w:val="0"/>
        <w:autoSpaceDE w:val="0"/>
        <w:autoSpaceDN w:val="0"/>
        <w:adjustRightInd w:val="0"/>
        <w:spacing w:after="120"/>
        <w:jc w:val="both"/>
        <w:textAlignment w:val="baseline"/>
        <w:rPr>
          <w:sz w:val="22"/>
          <w:szCs w:val="22"/>
        </w:rPr>
      </w:pPr>
      <w:r w:rsidRPr="00272291">
        <w:rPr>
          <w:sz w:val="22"/>
          <w:szCs w:val="22"/>
        </w:rPr>
        <w:t>FFS whether the group delay needs to be declared.</w:t>
      </w:r>
    </w:p>
    <w:p w14:paraId="1DDC40CF" w14:textId="77777777" w:rsidR="00272291" w:rsidRPr="00272291" w:rsidRDefault="00272291" w:rsidP="00272291">
      <w:pPr>
        <w:pStyle w:val="BodyText"/>
        <w:rPr>
          <w:sz w:val="22"/>
          <w:szCs w:val="18"/>
          <w:lang w:val="en-US"/>
        </w:rPr>
      </w:pPr>
    </w:p>
    <w:p w14:paraId="25AEF8FA" w14:textId="77777777" w:rsidR="00272291" w:rsidRPr="00272291" w:rsidRDefault="00272291" w:rsidP="00272291">
      <w:pPr>
        <w:rPr>
          <w:sz w:val="22"/>
          <w:szCs w:val="22"/>
          <w:u w:val="single"/>
        </w:rPr>
      </w:pPr>
      <w:r w:rsidRPr="00272291">
        <w:rPr>
          <w:sz w:val="22"/>
          <w:szCs w:val="22"/>
          <w:u w:val="single"/>
        </w:rPr>
        <w:t>Input power during OFF period</w:t>
      </w:r>
    </w:p>
    <w:p w14:paraId="44925601" w14:textId="77777777" w:rsidR="00272291" w:rsidRPr="00272291" w:rsidRDefault="00272291" w:rsidP="00272291">
      <w:pPr>
        <w:rPr>
          <w:rFonts w:eastAsia="Batang"/>
          <w:sz w:val="22"/>
          <w:szCs w:val="22"/>
          <w:lang w:eastAsia="ko-KR"/>
        </w:rPr>
      </w:pPr>
      <w:r w:rsidRPr="00272291">
        <w:rPr>
          <w:sz w:val="22"/>
          <w:szCs w:val="22"/>
        </w:rPr>
        <w:t xml:space="preserve">For the input power during for the transient and TDD OFF requirement, </w:t>
      </w:r>
      <w:r w:rsidRPr="00272291">
        <w:rPr>
          <w:rFonts w:eastAsia="Batang" w:hint="eastAsia"/>
          <w:sz w:val="22"/>
          <w:szCs w:val="22"/>
          <w:lang w:eastAsia="ko-KR"/>
        </w:rPr>
        <w:t>“</w:t>
      </w:r>
      <w:r w:rsidRPr="00272291">
        <w:rPr>
          <w:rFonts w:eastAsia="Batang"/>
          <w:sz w:val="22"/>
          <w:szCs w:val="22"/>
          <w:lang w:eastAsia="ko-KR"/>
        </w:rPr>
        <w:t>no input signal” for off power requirement condition (for both FR1 and FR2)</w:t>
      </w:r>
    </w:p>
    <w:p w14:paraId="3CFA2D45" w14:textId="77777777" w:rsidR="00272291" w:rsidRPr="00272291" w:rsidRDefault="00272291" w:rsidP="00272291">
      <w:pPr>
        <w:rPr>
          <w:rFonts w:eastAsia="Batang"/>
          <w:sz w:val="22"/>
          <w:szCs w:val="22"/>
          <w:lang w:eastAsia="ko-KR"/>
        </w:rPr>
      </w:pPr>
    </w:p>
    <w:p w14:paraId="64A77FCA" w14:textId="77777777" w:rsidR="00272291" w:rsidRPr="00272291" w:rsidRDefault="00272291" w:rsidP="00272291">
      <w:pPr>
        <w:rPr>
          <w:rFonts w:eastAsia="Batang"/>
          <w:sz w:val="22"/>
          <w:szCs w:val="22"/>
          <w:u w:val="single"/>
          <w:lang w:eastAsia="ko-KR"/>
        </w:rPr>
      </w:pPr>
      <w:r w:rsidRPr="00272291">
        <w:rPr>
          <w:rFonts w:eastAsia="Batang"/>
          <w:sz w:val="22"/>
          <w:szCs w:val="22"/>
          <w:u w:val="single"/>
          <w:lang w:eastAsia="ko-KR"/>
        </w:rPr>
        <w:t>Input power for maximum output power</w:t>
      </w:r>
    </w:p>
    <w:p w14:paraId="08DE4C6A" w14:textId="77777777" w:rsidR="00272291" w:rsidRPr="00272291" w:rsidRDefault="00272291" w:rsidP="00272291">
      <w:pPr>
        <w:rPr>
          <w:sz w:val="22"/>
          <w:szCs w:val="22"/>
        </w:rPr>
      </w:pPr>
      <w:r w:rsidRPr="00272291">
        <w:rPr>
          <w:sz w:val="22"/>
          <w:szCs w:val="22"/>
        </w:rPr>
        <w:t>Input power for maximum output power: The lowest input power level for which the repeater achieves maximum output power</w:t>
      </w:r>
    </w:p>
    <w:p w14:paraId="532644CA" w14:textId="77777777" w:rsidR="00272291" w:rsidRPr="00272291" w:rsidRDefault="00272291" w:rsidP="00272291">
      <w:pPr>
        <w:rPr>
          <w:sz w:val="22"/>
          <w:szCs w:val="22"/>
        </w:rPr>
      </w:pPr>
    </w:p>
    <w:p w14:paraId="7E29E1C1" w14:textId="77777777" w:rsidR="00272291" w:rsidRPr="00272291" w:rsidRDefault="00272291" w:rsidP="00272291">
      <w:pPr>
        <w:pStyle w:val="BodyText"/>
        <w:rPr>
          <w:bCs/>
          <w:sz w:val="22"/>
          <w:szCs w:val="18"/>
          <w:u w:val="single"/>
        </w:rPr>
      </w:pPr>
      <w:r w:rsidRPr="00272291">
        <w:rPr>
          <w:bCs/>
          <w:sz w:val="22"/>
          <w:szCs w:val="18"/>
          <w:u w:val="single"/>
        </w:rPr>
        <w:t>EVM during ON state</w:t>
      </w:r>
    </w:p>
    <w:p w14:paraId="27C6AA4B" w14:textId="77777777" w:rsidR="00272291" w:rsidRPr="00272291" w:rsidRDefault="00272291" w:rsidP="00272291">
      <w:pPr>
        <w:pStyle w:val="BodyText"/>
        <w:rPr>
          <w:bCs/>
          <w:sz w:val="22"/>
          <w:szCs w:val="18"/>
        </w:rPr>
      </w:pPr>
      <w:r w:rsidRPr="00272291">
        <w:rPr>
          <w:bCs/>
          <w:sz w:val="22"/>
          <w:szCs w:val="18"/>
        </w:rPr>
        <w:lastRenderedPageBreak/>
        <w:t>The following is proposed: output power and EVM should be tested during the whole ON state to ensure repeater doesn’t terminate amplification before the end of ON period, but further clarification is needed as to how the ON period is defined</w:t>
      </w:r>
    </w:p>
    <w:p w14:paraId="0B7FB86B" w14:textId="77777777" w:rsidR="00272291" w:rsidRPr="00272291" w:rsidRDefault="00272291" w:rsidP="00272291">
      <w:pPr>
        <w:pStyle w:val="BodyText"/>
        <w:numPr>
          <w:ilvl w:val="0"/>
          <w:numId w:val="27"/>
        </w:numPr>
        <w:overflowPunct w:val="0"/>
        <w:autoSpaceDE w:val="0"/>
        <w:autoSpaceDN w:val="0"/>
        <w:adjustRightInd w:val="0"/>
        <w:jc w:val="both"/>
        <w:textAlignment w:val="baseline"/>
        <w:rPr>
          <w:bCs/>
          <w:sz w:val="22"/>
          <w:szCs w:val="18"/>
        </w:rPr>
      </w:pPr>
      <w:r w:rsidRPr="00272291">
        <w:rPr>
          <w:bCs/>
          <w:sz w:val="22"/>
          <w:szCs w:val="18"/>
        </w:rPr>
        <w:t>FFS whether this should be covered by the EVM test or a separate test.</w:t>
      </w:r>
    </w:p>
    <w:p w14:paraId="3DD2AB0D" w14:textId="77777777" w:rsidR="00272291" w:rsidRPr="00272291" w:rsidRDefault="00272291" w:rsidP="00272291">
      <w:pPr>
        <w:rPr>
          <w:sz w:val="22"/>
          <w:szCs w:val="22"/>
        </w:rPr>
      </w:pPr>
    </w:p>
    <w:p w14:paraId="149992BF" w14:textId="2DF3B2C4" w:rsidR="00BD2F44" w:rsidRPr="00272291" w:rsidRDefault="00272291" w:rsidP="00260652">
      <w:pPr>
        <w:rPr>
          <w:rFonts w:eastAsiaTheme="minorEastAsia"/>
          <w:lang w:eastAsia="ja-JP"/>
        </w:rPr>
      </w:pPr>
      <w:r w:rsidRPr="00A04064">
        <w:rPr>
          <w:rFonts w:ascii="Arial" w:eastAsia="ＭＳ Ｐゴシック" w:hAnsi="Arial" w:cs="Arial"/>
          <w:sz w:val="20"/>
          <w:szCs w:val="20"/>
          <w:lang w:eastAsia="ja-JP"/>
        </w:rPr>
        <w:t>WF on Repeater Specifications</w:t>
      </w:r>
      <w:r>
        <w:rPr>
          <w:rFonts w:ascii="Arial" w:eastAsia="ＭＳ Ｐゴシック" w:hAnsi="Arial" w:cs="Arial"/>
          <w:sz w:val="20"/>
          <w:szCs w:val="20"/>
          <w:lang w:eastAsia="ja-JP"/>
        </w:rPr>
        <w:t xml:space="preserve"> - </w:t>
      </w:r>
      <w:hyperlink r:id="rId11" w:history="1">
        <w:r w:rsidRPr="00A04064">
          <w:rPr>
            <w:rFonts w:ascii="Arial" w:eastAsia="ＭＳ Ｐゴシック" w:hAnsi="Arial" w:cs="Arial"/>
            <w:b/>
            <w:bCs/>
            <w:color w:val="0000FF"/>
            <w:sz w:val="20"/>
            <w:szCs w:val="20"/>
            <w:u w:val="single"/>
            <w:lang w:eastAsia="ja-JP"/>
          </w:rPr>
          <w:t>R4-2203023</w:t>
        </w:r>
      </w:hyperlink>
    </w:p>
    <w:p w14:paraId="7C562422" w14:textId="2FB7EDEC" w:rsidR="00BE04CF" w:rsidRDefault="001675B4" w:rsidP="00260652">
      <w:pPr>
        <w:rPr>
          <w:rFonts w:eastAsiaTheme="minorEastAsia"/>
          <w:lang w:eastAsia="ja-JP"/>
        </w:rPr>
      </w:pPr>
      <w:r>
        <w:rPr>
          <w:rFonts w:eastAsiaTheme="minorEastAsia" w:hint="eastAsia"/>
          <w:lang w:eastAsia="ja-JP"/>
        </w:rPr>
        <w:t>A</w:t>
      </w:r>
      <w:r>
        <w:rPr>
          <w:rFonts w:eastAsiaTheme="minorEastAsia"/>
          <w:lang w:eastAsia="ja-JP"/>
        </w:rPr>
        <w:t>greements on Repeater specifications:</w:t>
      </w:r>
    </w:p>
    <w:p w14:paraId="51C3C4A4"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Environmental Requirements</w:t>
      </w:r>
    </w:p>
    <w:p w14:paraId="5E5BB80B" w14:textId="77777777" w:rsidR="001675B4" w:rsidRPr="00CD6EEA" w:rsidRDefault="001675B4" w:rsidP="001675B4">
      <w:pPr>
        <w:pStyle w:val="ListParagraph"/>
        <w:ind w:left="960"/>
        <w:rPr>
          <w:b/>
          <w:bCs/>
          <w:u w:val="single"/>
        </w:rPr>
      </w:pPr>
    </w:p>
    <w:p w14:paraId="7FB0707C" w14:textId="77777777" w:rsidR="001675B4" w:rsidRDefault="001675B4" w:rsidP="001675B4">
      <w:pPr>
        <w:pStyle w:val="ListParagraph"/>
        <w:widowControl/>
        <w:numPr>
          <w:ilvl w:val="0"/>
          <w:numId w:val="28"/>
        </w:numPr>
        <w:spacing w:after="180"/>
        <w:ind w:leftChars="0"/>
        <w:contextualSpacing/>
        <w:jc w:val="left"/>
      </w:pPr>
      <w:r w:rsidRPr="00CD6EEA">
        <w:t>The environmental requirements are removed from the repeater core specification TS 36.106 and will be defined in the test specifications TS 38.115-1 and TS 38.115-2.</w:t>
      </w:r>
    </w:p>
    <w:p w14:paraId="374A9800"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Reference points</w:t>
      </w:r>
    </w:p>
    <w:p w14:paraId="43B6155C" w14:textId="77777777" w:rsidR="001675B4" w:rsidRDefault="001675B4" w:rsidP="001675B4">
      <w:pPr>
        <w:pStyle w:val="ListParagraph"/>
        <w:ind w:left="960"/>
        <w:rPr>
          <w:b/>
          <w:bCs/>
          <w:u w:val="single"/>
        </w:rPr>
      </w:pPr>
    </w:p>
    <w:p w14:paraId="3B5E50B3" w14:textId="77777777" w:rsidR="001675B4" w:rsidRDefault="001675B4" w:rsidP="001675B4">
      <w:pPr>
        <w:pStyle w:val="ListParagraph"/>
        <w:widowControl/>
        <w:numPr>
          <w:ilvl w:val="0"/>
          <w:numId w:val="28"/>
        </w:numPr>
        <w:spacing w:after="180"/>
        <w:ind w:leftChars="0"/>
        <w:contextualSpacing/>
        <w:jc w:val="left"/>
      </w:pPr>
      <w:r w:rsidRPr="001C7D34">
        <w:t>To consider the conducted reference points for Repeater Type 1-C as shown in Figure 1, and Radiated reference points for Repeater Type 2-O as shown in Figure</w:t>
      </w:r>
      <w:r>
        <w:t xml:space="preserve"> 2</w:t>
      </w:r>
      <w:r w:rsidRPr="001C7D34">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1675B4" w14:paraId="49E34654" w14:textId="77777777" w:rsidTr="0065261C">
        <w:trPr>
          <w:jc w:val="center"/>
        </w:trPr>
        <w:tc>
          <w:tcPr>
            <w:tcW w:w="9621" w:type="dxa"/>
          </w:tcPr>
          <w:p w14:paraId="2C4ABA8C" w14:textId="77777777" w:rsidR="001675B4" w:rsidRDefault="001675B4" w:rsidP="0065261C">
            <w:pPr>
              <w:tabs>
                <w:tab w:val="left" w:pos="7935"/>
              </w:tabs>
              <w:jc w:val="center"/>
            </w:pPr>
          </w:p>
        </w:tc>
      </w:tr>
      <w:tr w:rsidR="001675B4" w14:paraId="689BBD80" w14:textId="77777777" w:rsidTr="0065261C">
        <w:trPr>
          <w:trHeight w:val="94"/>
          <w:jc w:val="center"/>
        </w:trPr>
        <w:tc>
          <w:tcPr>
            <w:tcW w:w="9621" w:type="dxa"/>
          </w:tcPr>
          <w:p w14:paraId="2F0DEA92" w14:textId="77777777" w:rsidR="001675B4" w:rsidRDefault="001675B4" w:rsidP="0065261C">
            <w:pPr>
              <w:tabs>
                <w:tab w:val="left" w:pos="7935"/>
              </w:tabs>
              <w:jc w:val="center"/>
              <w:rPr>
                <w:b/>
                <w:bCs/>
                <w:i/>
                <w:iCs/>
              </w:rPr>
            </w:pPr>
            <w:bookmarkStart w:id="0" w:name="_Ref90926729"/>
            <w:r>
              <w:rPr>
                <w:b/>
                <w:bCs/>
                <w:i/>
                <w:iCs/>
                <w:noProof/>
              </w:rPr>
              <w:drawing>
                <wp:inline distT="0" distB="0" distL="0" distR="0" wp14:anchorId="15203548" wp14:editId="0FA8D51D">
                  <wp:extent cx="3542030" cy="2298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2030" cy="2298700"/>
                          </a:xfrm>
                          <a:prstGeom prst="rect">
                            <a:avLst/>
                          </a:prstGeom>
                          <a:noFill/>
                        </pic:spPr>
                      </pic:pic>
                    </a:graphicData>
                  </a:graphic>
                </wp:inline>
              </w:drawing>
            </w:r>
          </w:p>
          <w:p w14:paraId="43ECA5A7" w14:textId="77777777" w:rsidR="001675B4" w:rsidRPr="00440086" w:rsidRDefault="001675B4" w:rsidP="0065261C">
            <w:pPr>
              <w:tabs>
                <w:tab w:val="left" w:pos="7935"/>
              </w:tabs>
              <w:jc w:val="center"/>
              <w:rPr>
                <w:b/>
                <w:bCs/>
              </w:rPr>
            </w:pPr>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Pr="00440086">
              <w:rPr>
                <w:b/>
                <w:bCs/>
                <w:i/>
                <w:iCs/>
                <w:noProof/>
              </w:rPr>
              <w:t>1</w:t>
            </w:r>
            <w:r w:rsidRPr="00440086">
              <w:rPr>
                <w:b/>
                <w:bCs/>
                <w:i/>
                <w:iCs/>
              </w:rPr>
              <w:fldChar w:fldCharType="end"/>
            </w:r>
            <w:bookmarkEnd w:id="0"/>
            <w:r w:rsidRPr="00440086">
              <w:rPr>
                <w:b/>
                <w:bCs/>
                <w:i/>
                <w:iCs/>
              </w:rPr>
              <w:t xml:space="preserve">: </w:t>
            </w:r>
            <w:bookmarkStart w:id="1" w:name="_Hlk90929208"/>
            <w:r w:rsidRPr="00440086">
              <w:rPr>
                <w:b/>
                <w:bCs/>
                <w:i/>
                <w:iCs/>
              </w:rPr>
              <w:t>Conducted reference points for Repeater Type 1-C</w:t>
            </w:r>
            <w:bookmarkEnd w:id="1"/>
          </w:p>
        </w:tc>
      </w:tr>
    </w:tbl>
    <w:p w14:paraId="39C1BC6E" w14:textId="77777777" w:rsidR="001675B4" w:rsidRPr="001C7D34" w:rsidRDefault="001675B4" w:rsidP="001675B4">
      <w:pPr>
        <w:pStyle w:val="ListParagraph"/>
        <w:ind w:left="960"/>
      </w:pPr>
    </w:p>
    <w:p w14:paraId="58669523" w14:textId="77777777" w:rsidR="001675B4" w:rsidRDefault="001675B4" w:rsidP="001675B4">
      <w:pPr>
        <w:rPr>
          <w:b/>
          <w:bCs/>
          <w:u w:val="single"/>
        </w:rPr>
      </w:pPr>
    </w:p>
    <w:p w14:paraId="72743CFF" w14:textId="77777777" w:rsidR="001675B4" w:rsidRPr="008E4E88" w:rsidRDefault="001675B4" w:rsidP="001675B4">
      <w:pPr>
        <w:rPr>
          <w:b/>
          <w:bCs/>
        </w:rPr>
      </w:pPr>
      <w:r w:rsidRPr="008E4E88">
        <w:rPr>
          <w:b/>
          <w:bCs/>
          <w:noProof/>
        </w:rPr>
        <w:drawing>
          <wp:inline distT="0" distB="0" distL="0" distR="0" wp14:anchorId="5B0477B9" wp14:editId="5571EB44">
            <wp:extent cx="5499100" cy="218317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5977" cy="2201780"/>
                    </a:xfrm>
                    <a:prstGeom prst="rect">
                      <a:avLst/>
                    </a:prstGeom>
                    <a:noFill/>
                  </pic:spPr>
                </pic:pic>
              </a:graphicData>
            </a:graphic>
          </wp:inline>
        </w:drawing>
      </w:r>
    </w:p>
    <w:p w14:paraId="7055084E" w14:textId="77777777" w:rsidR="001675B4" w:rsidRPr="008E4E88" w:rsidRDefault="001675B4" w:rsidP="001675B4">
      <w:pPr>
        <w:jc w:val="center"/>
        <w:rPr>
          <w:b/>
          <w:bCs/>
          <w:i/>
          <w:iCs/>
        </w:rPr>
      </w:pPr>
      <w:bookmarkStart w:id="2" w:name="_Ref90926736"/>
      <w:r w:rsidRPr="008E4E88">
        <w:rPr>
          <w:b/>
          <w:bCs/>
          <w:i/>
          <w:iCs/>
        </w:rPr>
        <w:t xml:space="preserve">Figure </w:t>
      </w:r>
      <w:r w:rsidRPr="008E4E88">
        <w:rPr>
          <w:b/>
          <w:bCs/>
          <w:i/>
          <w:iCs/>
        </w:rPr>
        <w:fldChar w:fldCharType="begin"/>
      </w:r>
      <w:r w:rsidRPr="008E4E88">
        <w:rPr>
          <w:b/>
          <w:bCs/>
          <w:i/>
          <w:iCs/>
        </w:rPr>
        <w:instrText xml:space="preserve"> SEQ Figure \* ARABIC </w:instrText>
      </w:r>
      <w:r w:rsidRPr="008E4E88">
        <w:rPr>
          <w:b/>
          <w:bCs/>
          <w:i/>
          <w:iCs/>
        </w:rPr>
        <w:fldChar w:fldCharType="separate"/>
      </w:r>
      <w:r w:rsidRPr="008E4E88">
        <w:rPr>
          <w:b/>
          <w:bCs/>
          <w:i/>
          <w:iCs/>
          <w:noProof/>
        </w:rPr>
        <w:t>2</w:t>
      </w:r>
      <w:r w:rsidRPr="008E4E88">
        <w:rPr>
          <w:b/>
          <w:bCs/>
          <w:i/>
          <w:iCs/>
        </w:rPr>
        <w:fldChar w:fldCharType="end"/>
      </w:r>
      <w:bookmarkEnd w:id="2"/>
      <w:r w:rsidRPr="008E4E88">
        <w:rPr>
          <w:b/>
          <w:bCs/>
          <w:i/>
          <w:iCs/>
        </w:rPr>
        <w:t xml:space="preserve">: </w:t>
      </w:r>
      <w:bookmarkStart w:id="3" w:name="_Hlk90929228"/>
      <w:r w:rsidRPr="008E4E88">
        <w:rPr>
          <w:b/>
          <w:bCs/>
          <w:i/>
          <w:iCs/>
        </w:rPr>
        <w:t>Radiated reference points for Repeater Type 2-O</w:t>
      </w:r>
      <w:bookmarkEnd w:id="3"/>
    </w:p>
    <w:p w14:paraId="092C9A57" w14:textId="77777777" w:rsidR="001675B4" w:rsidRPr="001C7D34" w:rsidRDefault="001675B4" w:rsidP="001675B4">
      <w:pPr>
        <w:jc w:val="center"/>
        <w:rPr>
          <w:b/>
          <w:bCs/>
          <w:u w:val="single"/>
        </w:rPr>
      </w:pPr>
    </w:p>
    <w:p w14:paraId="0F29B4C7"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Regional requirements</w:t>
      </w:r>
    </w:p>
    <w:p w14:paraId="4E090079" w14:textId="77777777" w:rsidR="001675B4" w:rsidRDefault="001675B4" w:rsidP="001675B4">
      <w:pPr>
        <w:pStyle w:val="ListParagraph"/>
        <w:ind w:left="960"/>
        <w:rPr>
          <w:b/>
          <w:bCs/>
          <w:u w:val="single"/>
        </w:rPr>
      </w:pPr>
    </w:p>
    <w:p w14:paraId="4A63F50D" w14:textId="77777777" w:rsidR="001675B4" w:rsidRPr="00137C0F" w:rsidRDefault="001675B4" w:rsidP="001675B4">
      <w:pPr>
        <w:pStyle w:val="ListParagraph"/>
        <w:widowControl/>
        <w:numPr>
          <w:ilvl w:val="0"/>
          <w:numId w:val="28"/>
        </w:numPr>
        <w:spacing w:after="120"/>
        <w:ind w:leftChars="0"/>
        <w:contextualSpacing/>
        <w:jc w:val="left"/>
        <w:rPr>
          <w:rFonts w:eastAsia="SimSun"/>
          <w:szCs w:val="24"/>
          <w:lang w:eastAsia="zh-CN"/>
        </w:rPr>
      </w:pPr>
      <w:r w:rsidRPr="00137C0F">
        <w:rPr>
          <w:rFonts w:eastAsia="SimSun"/>
          <w:szCs w:val="24"/>
          <w:lang w:eastAsia="zh-CN"/>
        </w:rPr>
        <w:t>RAN4 to identify and discuss regional requirements for the repeaters. Consider at least the following:</w:t>
      </w:r>
    </w:p>
    <w:p w14:paraId="77BCDE6B" w14:textId="77777777" w:rsidR="001675B4" w:rsidRPr="00137C0F" w:rsidRDefault="001675B4" w:rsidP="001675B4">
      <w:pPr>
        <w:pStyle w:val="ListParagraph"/>
        <w:widowControl/>
        <w:numPr>
          <w:ilvl w:val="2"/>
          <w:numId w:val="29"/>
        </w:numPr>
        <w:overflowPunct w:val="0"/>
        <w:autoSpaceDE w:val="0"/>
        <w:autoSpaceDN w:val="0"/>
        <w:adjustRightInd w:val="0"/>
        <w:spacing w:after="120"/>
        <w:ind w:leftChars="0"/>
        <w:jc w:val="left"/>
        <w:textAlignment w:val="baseline"/>
        <w:rPr>
          <w:rFonts w:eastAsia="SimSun"/>
          <w:szCs w:val="24"/>
          <w:lang w:eastAsia="zh-CN"/>
        </w:rPr>
      </w:pPr>
      <w:r w:rsidRPr="00137C0F">
        <w:rPr>
          <w:rFonts w:eastAsia="SimSun"/>
          <w:szCs w:val="24"/>
          <w:lang w:eastAsia="zh-CN"/>
        </w:rPr>
        <w:t>Operating bands</w:t>
      </w:r>
    </w:p>
    <w:p w14:paraId="23ADA1E3" w14:textId="77777777" w:rsidR="001675B4" w:rsidRPr="00137C0F" w:rsidRDefault="001675B4" w:rsidP="001675B4">
      <w:pPr>
        <w:pStyle w:val="ListParagraph"/>
        <w:widowControl/>
        <w:numPr>
          <w:ilvl w:val="2"/>
          <w:numId w:val="29"/>
        </w:numPr>
        <w:overflowPunct w:val="0"/>
        <w:autoSpaceDE w:val="0"/>
        <w:autoSpaceDN w:val="0"/>
        <w:adjustRightInd w:val="0"/>
        <w:spacing w:after="120"/>
        <w:ind w:leftChars="0"/>
        <w:jc w:val="left"/>
        <w:textAlignment w:val="baseline"/>
        <w:rPr>
          <w:rFonts w:eastAsia="SimSun"/>
          <w:szCs w:val="24"/>
          <w:lang w:eastAsia="zh-CN"/>
        </w:rPr>
      </w:pPr>
      <w:r w:rsidRPr="00137C0F">
        <w:rPr>
          <w:rFonts w:eastAsia="SimSun"/>
          <w:szCs w:val="24"/>
          <w:lang w:eastAsia="zh-CN"/>
        </w:rPr>
        <w:t>OBUE</w:t>
      </w:r>
    </w:p>
    <w:p w14:paraId="57285469" w14:textId="77777777" w:rsidR="001675B4" w:rsidRPr="00137C0F" w:rsidRDefault="001675B4" w:rsidP="001675B4">
      <w:pPr>
        <w:pStyle w:val="ListParagraph"/>
        <w:widowControl/>
        <w:numPr>
          <w:ilvl w:val="2"/>
          <w:numId w:val="29"/>
        </w:numPr>
        <w:overflowPunct w:val="0"/>
        <w:autoSpaceDE w:val="0"/>
        <w:autoSpaceDN w:val="0"/>
        <w:adjustRightInd w:val="0"/>
        <w:spacing w:after="120"/>
        <w:ind w:leftChars="0"/>
        <w:jc w:val="left"/>
        <w:textAlignment w:val="baseline"/>
        <w:rPr>
          <w:rFonts w:eastAsia="SimSun"/>
          <w:szCs w:val="24"/>
          <w:lang w:eastAsia="zh-CN"/>
        </w:rPr>
      </w:pPr>
      <w:r w:rsidRPr="00137C0F">
        <w:rPr>
          <w:rFonts w:eastAsia="SimSun"/>
          <w:szCs w:val="24"/>
          <w:lang w:eastAsia="zh-CN"/>
        </w:rPr>
        <w:t>Spurious emissions</w:t>
      </w:r>
    </w:p>
    <w:p w14:paraId="03F5D56F"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lastRenderedPageBreak/>
        <w:t>Beam declarations</w:t>
      </w:r>
    </w:p>
    <w:p w14:paraId="550444A7" w14:textId="77777777" w:rsidR="001675B4" w:rsidRDefault="001675B4" w:rsidP="001675B4">
      <w:pPr>
        <w:pStyle w:val="ListParagraph"/>
        <w:widowControl/>
        <w:numPr>
          <w:ilvl w:val="0"/>
          <w:numId w:val="28"/>
        </w:numPr>
        <w:spacing w:after="180"/>
        <w:ind w:leftChars="0"/>
        <w:contextualSpacing/>
        <w:jc w:val="left"/>
      </w:pPr>
      <w:r w:rsidRPr="008A720B">
        <w:t>It is agreed to use the similar OTA beam declarations for the repeater as the BS.</w:t>
      </w:r>
    </w:p>
    <w:p w14:paraId="14E5BE07"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Input conditions</w:t>
      </w:r>
    </w:p>
    <w:p w14:paraId="41FDB670" w14:textId="77777777" w:rsidR="001675B4" w:rsidRDefault="001675B4" w:rsidP="001675B4">
      <w:pPr>
        <w:pStyle w:val="ListParagraph"/>
        <w:widowControl/>
        <w:numPr>
          <w:ilvl w:val="0"/>
          <w:numId w:val="28"/>
        </w:numPr>
        <w:spacing w:after="180"/>
        <w:ind w:leftChars="0"/>
        <w:contextualSpacing/>
        <w:jc w:val="left"/>
      </w:pPr>
      <w:r w:rsidRPr="00137C0F">
        <w:t>For OTA requirements the input condition must be a specified power and direction</w:t>
      </w:r>
    </w:p>
    <w:p w14:paraId="3D4CAC26" w14:textId="77777777" w:rsidR="001675B4" w:rsidRPr="00137C0F" w:rsidRDefault="001675B4" w:rsidP="001675B4">
      <w:pPr>
        <w:pStyle w:val="ListParagraph"/>
        <w:widowControl/>
        <w:numPr>
          <w:ilvl w:val="1"/>
          <w:numId w:val="28"/>
        </w:numPr>
        <w:spacing w:after="180"/>
        <w:ind w:leftChars="0"/>
        <w:contextualSpacing/>
        <w:jc w:val="left"/>
      </w:pPr>
      <w:r>
        <w:t>Details FFS for each individual test case.</w:t>
      </w:r>
    </w:p>
    <w:p w14:paraId="3E23DF9C" w14:textId="77777777" w:rsidR="001675B4" w:rsidRPr="008E4E88" w:rsidRDefault="001675B4" w:rsidP="001675B4">
      <w:pPr>
        <w:pStyle w:val="ListParagraph"/>
        <w:widowControl/>
        <w:numPr>
          <w:ilvl w:val="0"/>
          <w:numId w:val="28"/>
        </w:numPr>
        <w:spacing w:after="120"/>
        <w:ind w:leftChars="0" w:right="281"/>
        <w:contextualSpacing/>
        <w:jc w:val="left"/>
      </w:pPr>
      <w:r w:rsidRPr="008E4E88">
        <w:t>Tentatively the above can be reworded as:</w:t>
      </w:r>
    </w:p>
    <w:p w14:paraId="7EEEF98B" w14:textId="5CED422E" w:rsidR="001675B4" w:rsidRPr="001675B4" w:rsidRDefault="001675B4" w:rsidP="001675B4">
      <w:pPr>
        <w:pStyle w:val="ListParagraph"/>
        <w:spacing w:after="120"/>
        <w:ind w:left="960" w:right="281"/>
      </w:pPr>
      <w:r w:rsidRPr="008E4E88">
        <w:t>OTA requirements are applicable and tested with an input signal coming from a single direction with a specified or declared power level. The requirement may be applied based on one input direction or applied separately for each of several input directions. The number of input directions specified for each OTA requirement is FFS</w:t>
      </w:r>
    </w:p>
    <w:p w14:paraId="58D666F4" w14:textId="7C83A4EF" w:rsidR="001675B4" w:rsidRPr="001675B4" w:rsidRDefault="001675B4" w:rsidP="00B952C9">
      <w:pPr>
        <w:pStyle w:val="ListParagraph"/>
        <w:widowControl/>
        <w:numPr>
          <w:ilvl w:val="0"/>
          <w:numId w:val="29"/>
        </w:numPr>
        <w:spacing w:after="180"/>
        <w:ind w:leftChars="0" w:left="960"/>
        <w:contextualSpacing/>
        <w:jc w:val="left"/>
        <w:rPr>
          <w:b/>
          <w:bCs/>
          <w:u w:val="single"/>
        </w:rPr>
      </w:pPr>
      <w:r w:rsidRPr="001675B4">
        <w:rPr>
          <w:b/>
          <w:bCs/>
          <w:u w:val="single"/>
        </w:rPr>
        <w:t>Output Power</w:t>
      </w:r>
    </w:p>
    <w:p w14:paraId="79584B7A" w14:textId="41519455" w:rsidR="001675B4" w:rsidRPr="00137C0F" w:rsidRDefault="001675B4" w:rsidP="009C435A">
      <w:pPr>
        <w:pStyle w:val="ListParagraph"/>
        <w:widowControl/>
        <w:numPr>
          <w:ilvl w:val="0"/>
          <w:numId w:val="28"/>
        </w:numPr>
        <w:spacing w:after="180"/>
        <w:ind w:leftChars="0" w:left="960"/>
        <w:contextualSpacing/>
        <w:jc w:val="left"/>
      </w:pPr>
      <w:r>
        <w:t>It is agreed that t</w:t>
      </w:r>
      <w:r w:rsidRPr="00137C0F">
        <w:t>he directional capability of the DL receive antenna is covered by the UL Tx declarations (and visa-versa).</w:t>
      </w:r>
    </w:p>
    <w:p w14:paraId="0339645E" w14:textId="4E23FC58" w:rsidR="001675B4" w:rsidRPr="00B6576C" w:rsidRDefault="001675B4" w:rsidP="007F48B6">
      <w:pPr>
        <w:pStyle w:val="ListParagraph"/>
        <w:widowControl/>
        <w:numPr>
          <w:ilvl w:val="0"/>
          <w:numId w:val="29"/>
        </w:numPr>
        <w:spacing w:after="180"/>
        <w:ind w:leftChars="0" w:left="960"/>
        <w:contextualSpacing/>
        <w:jc w:val="left"/>
        <w:rPr>
          <w:b/>
          <w:bCs/>
          <w:u w:val="single"/>
        </w:rPr>
      </w:pPr>
      <w:r w:rsidRPr="00B6576C">
        <w:rPr>
          <w:b/>
          <w:bCs/>
          <w:u w:val="single"/>
        </w:rPr>
        <w:t>Directional capabilities</w:t>
      </w:r>
    </w:p>
    <w:p w14:paraId="4BCC1528" w14:textId="77777777" w:rsidR="001675B4" w:rsidRDefault="001675B4" w:rsidP="001675B4">
      <w:pPr>
        <w:pStyle w:val="ListParagraph"/>
        <w:widowControl/>
        <w:numPr>
          <w:ilvl w:val="0"/>
          <w:numId w:val="28"/>
        </w:numPr>
        <w:spacing w:after="180"/>
        <w:ind w:leftChars="0"/>
        <w:contextualSpacing/>
        <w:jc w:val="left"/>
      </w:pPr>
      <w:r w:rsidRPr="00137C0F">
        <w:t>It is agreed to keep the option to have 2 output power declarations for FBW greater than 6%.</w:t>
      </w:r>
    </w:p>
    <w:p w14:paraId="7758A9ED" w14:textId="5D88EC92" w:rsidR="001675B4" w:rsidRPr="00B6576C"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Output Power Declaration</w:t>
      </w:r>
    </w:p>
    <w:p w14:paraId="1F7BF1D8" w14:textId="77777777" w:rsidR="001675B4" w:rsidRDefault="001675B4" w:rsidP="001675B4">
      <w:pPr>
        <w:pStyle w:val="ListParagraph"/>
        <w:widowControl/>
        <w:numPr>
          <w:ilvl w:val="0"/>
          <w:numId w:val="28"/>
        </w:numPr>
        <w:spacing w:after="180"/>
        <w:ind w:leftChars="0"/>
        <w:contextualSpacing/>
        <w:jc w:val="left"/>
        <w:rPr>
          <w:rFonts w:asciiTheme="minorHAnsi" w:eastAsiaTheme="minorEastAsia" w:hAnsiTheme="minorHAnsi" w:cstheme="minorBidi"/>
          <w:color w:val="000000" w:themeColor="text1"/>
        </w:rPr>
      </w:pPr>
      <w:r w:rsidRPr="25DC4F60">
        <w:t>Keep the option to have 2 output power declarations for FBW greater than 6%.</w:t>
      </w:r>
    </w:p>
    <w:p w14:paraId="362D9ABD"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Output Power Accuracy</w:t>
      </w:r>
    </w:p>
    <w:p w14:paraId="65E81FFE" w14:textId="77777777" w:rsidR="001675B4" w:rsidRDefault="001675B4" w:rsidP="001675B4">
      <w:pPr>
        <w:pStyle w:val="ListParagraph"/>
        <w:widowControl/>
        <w:numPr>
          <w:ilvl w:val="0"/>
          <w:numId w:val="28"/>
        </w:numPr>
        <w:spacing w:after="180"/>
        <w:ind w:leftChars="0"/>
        <w:contextualSpacing/>
        <w:jc w:val="left"/>
      </w:pPr>
      <w:r>
        <w:t>It is agreed that EIRP and TRP have accuracy requirements same as the BS.</w:t>
      </w:r>
    </w:p>
    <w:p w14:paraId="3E2F4316" w14:textId="362D805B" w:rsidR="001675B4" w:rsidRPr="00B6576C" w:rsidRDefault="001675B4" w:rsidP="00260652">
      <w:pPr>
        <w:rPr>
          <w:rFonts w:eastAsiaTheme="minorEastAsia"/>
          <w:lang w:eastAsia="ja-JP"/>
        </w:rPr>
      </w:pPr>
    </w:p>
    <w:p w14:paraId="0AA1E2FA" w14:textId="59A0A1E0" w:rsidR="001675B4" w:rsidRDefault="00B6576C" w:rsidP="00260652">
      <w:pPr>
        <w:rPr>
          <w:rFonts w:eastAsiaTheme="minorEastAsia"/>
          <w:lang w:eastAsia="ja-JP"/>
        </w:rPr>
      </w:pPr>
      <w:r w:rsidRPr="00A04064">
        <w:rPr>
          <w:rFonts w:ascii="Arial" w:eastAsia="ＭＳ Ｐゴシック" w:hAnsi="Arial" w:cs="Arial"/>
          <w:sz w:val="20"/>
          <w:szCs w:val="20"/>
          <w:lang w:eastAsia="ja-JP"/>
        </w:rPr>
        <w:t>WF on OOB gain and ACRR requirement for FR1</w:t>
      </w:r>
      <w:r>
        <w:rPr>
          <w:rFonts w:ascii="Arial" w:eastAsia="ＭＳ Ｐゴシック" w:hAnsi="Arial" w:cs="Arial"/>
          <w:sz w:val="20"/>
          <w:szCs w:val="20"/>
          <w:lang w:eastAsia="ja-JP"/>
        </w:rPr>
        <w:t xml:space="preserve"> - </w:t>
      </w:r>
      <w:hyperlink r:id="rId14" w:history="1">
        <w:r w:rsidRPr="00A04064">
          <w:rPr>
            <w:rFonts w:ascii="Arial" w:eastAsia="ＭＳ Ｐゴシック" w:hAnsi="Arial" w:cs="Arial"/>
            <w:b/>
            <w:bCs/>
            <w:color w:val="0000FF"/>
            <w:sz w:val="20"/>
            <w:szCs w:val="20"/>
            <w:u w:val="single"/>
            <w:lang w:eastAsia="ja-JP"/>
          </w:rPr>
          <w:t>R4-2203024</w:t>
        </w:r>
      </w:hyperlink>
    </w:p>
    <w:p w14:paraId="46272BCA" w14:textId="77777777" w:rsidR="00B077C3" w:rsidRDefault="00B077C3" w:rsidP="00B077C3">
      <w:pPr>
        <w:pStyle w:val="BodyText"/>
        <w:rPr>
          <w:lang w:val="en-US"/>
        </w:rPr>
      </w:pPr>
      <w:r>
        <w:rPr>
          <w:lang w:val="en-US"/>
        </w:rPr>
        <w:t>These options are to be further discussed and decided at RAN4#102-e.</w:t>
      </w:r>
    </w:p>
    <w:p w14:paraId="72E25902" w14:textId="77777777" w:rsidR="00B077C3" w:rsidRPr="00F6302A" w:rsidRDefault="00B077C3" w:rsidP="004A6FC6">
      <w:pPr>
        <w:pStyle w:val="Heading2"/>
      </w:pPr>
      <w:r>
        <w:t>Option 1: GTW outcome</w:t>
      </w:r>
    </w:p>
    <w:p w14:paraId="707D99C2" w14:textId="77777777" w:rsidR="00B077C3" w:rsidRDefault="00B077C3" w:rsidP="00B077C3">
      <w:pPr>
        <w:pStyle w:val="Heading2"/>
        <w:rPr>
          <w:lang w:val="en-US"/>
        </w:rPr>
      </w:pPr>
      <w:r>
        <w:rPr>
          <w:lang w:val="en-US"/>
        </w:rPr>
        <w:t>OOB gain</w:t>
      </w:r>
    </w:p>
    <w:p w14:paraId="1D80A762" w14:textId="77777777" w:rsidR="00B077C3" w:rsidRDefault="00B077C3" w:rsidP="00B077C3">
      <w:r>
        <w:t>The OOB gain is differentiated between MR/WA and LA classes.</w:t>
      </w:r>
    </w:p>
    <w:p w14:paraId="2A2F9B3B" w14:textId="654377C4" w:rsidR="00B077C3" w:rsidRPr="00B077C3" w:rsidRDefault="00B077C3" w:rsidP="00B077C3">
      <w:pPr>
        <w:pStyle w:val="Heading3"/>
        <w:rPr>
          <w:lang w:val="en-US"/>
        </w:rPr>
      </w:pPr>
      <w:r>
        <w:rPr>
          <w:lang w:val="en-US"/>
        </w:rPr>
        <w:t>WA / MR repeater class</w:t>
      </w:r>
    </w:p>
    <w:p w14:paraId="1073989E" w14:textId="6754ECBF" w:rsidR="00B077C3" w:rsidRPr="00B077C3" w:rsidRDefault="00B077C3" w:rsidP="00B077C3">
      <w:pPr>
        <w:numPr>
          <w:ilvl w:val="0"/>
          <w:numId w:val="30"/>
        </w:numPr>
        <w:jc w:val="both"/>
        <w:rPr>
          <w:rFonts w:ascii="Calibri" w:hAnsi="Calibri" w:cs="Calibri"/>
        </w:rPr>
      </w:pPr>
      <w:r w:rsidRPr="00447748">
        <w:rPr>
          <w:rFonts w:ascii="Calibri" w:hAnsi="Calibri" w:cs="Calibri"/>
        </w:rPr>
        <w:t xml:space="preserve">Agreement: For </w:t>
      </w:r>
      <w:r w:rsidRPr="00447748">
        <w:rPr>
          <w:rFonts w:ascii="Calibri" w:hAnsi="Calibri" w:cs="Calibri"/>
          <w:b/>
          <w:bCs/>
        </w:rPr>
        <w:t>below 2GHz</w:t>
      </w:r>
      <w:r w:rsidRPr="00447748">
        <w:rPr>
          <w:rFonts w:ascii="Calibri" w:hAnsi="Calibri" w:cs="Calibri"/>
        </w:rPr>
        <w:t xml:space="preserve"> frequencies, follow same OOB gain as E-UTRA for both DL and UL</w:t>
      </w:r>
    </w:p>
    <w:p w14:paraId="3DB2AB02" w14:textId="77777777" w:rsidR="00B077C3" w:rsidRPr="00447748" w:rsidRDefault="00B077C3" w:rsidP="00B077C3">
      <w:pPr>
        <w:numPr>
          <w:ilvl w:val="0"/>
          <w:numId w:val="30"/>
        </w:numPr>
        <w:jc w:val="both"/>
        <w:rPr>
          <w:rFonts w:ascii="Calibri" w:hAnsi="Calibri" w:cs="Calibri"/>
        </w:rPr>
      </w:pPr>
      <w:r w:rsidRPr="00447748">
        <w:rPr>
          <w:rFonts w:ascii="Calibri" w:hAnsi="Calibri" w:cs="Calibri"/>
        </w:rPr>
        <w:t xml:space="preserve">For </w:t>
      </w:r>
      <w:r w:rsidRPr="00447748">
        <w:rPr>
          <w:rFonts w:ascii="Calibri" w:hAnsi="Calibri" w:cs="Calibri"/>
          <w:b/>
          <w:bCs/>
        </w:rPr>
        <w:t>above 2GHz</w:t>
      </w:r>
      <w:r w:rsidRPr="00447748">
        <w:rPr>
          <w:rFonts w:ascii="Calibri" w:hAnsi="Calibri" w:cs="Calibri"/>
        </w:rPr>
        <w:t xml:space="preserve"> frequencies and passband bandwidths </w:t>
      </w:r>
      <w:r w:rsidRPr="00447748">
        <w:rPr>
          <w:rFonts w:ascii="Calibri" w:hAnsi="Calibri" w:cs="Calibri"/>
          <w:b/>
          <w:bCs/>
        </w:rPr>
        <w:t>above 20MHz</w:t>
      </w:r>
    </w:p>
    <w:p w14:paraId="4F9C0E4A" w14:textId="77777777" w:rsidR="00B077C3" w:rsidRDefault="00B077C3" w:rsidP="00B077C3">
      <w:pPr>
        <w:ind w:left="360"/>
        <w:rPr>
          <w:rFonts w:ascii="Calibri" w:hAnsi="Calibri" w:cs="Calibri"/>
        </w:rPr>
      </w:pPr>
      <w:r w:rsidRPr="00447748">
        <w:rPr>
          <w:rFonts w:ascii="Calibri" w:hAnsi="Calibri" w:cs="Calibri" w:hint="eastAsia"/>
        </w:rPr>
        <w:t>Ag</w:t>
      </w:r>
      <w:r w:rsidRPr="00447748">
        <w:rPr>
          <w:rFonts w:ascii="Calibri" w:hAnsi="Calibri" w:cs="Calibri"/>
        </w:rPr>
        <w:t xml:space="preserve">reement: with the values of frequency offset breaking points with </w:t>
      </w:r>
      <w:proofErr w:type="gramStart"/>
      <w:r w:rsidRPr="00447748">
        <w:rPr>
          <w:rFonts w:ascii="Calibri" w:hAnsi="Calibri" w:cs="Calibri"/>
        </w:rPr>
        <w:t>[ ]</w:t>
      </w:r>
      <w:proofErr w:type="gramEnd"/>
      <w:r w:rsidRPr="00447748">
        <w:rPr>
          <w:rFonts w:ascii="Calibri" w:hAnsi="Calibri" w:cs="Calibri"/>
        </w:rPr>
        <w:t xml:space="preserve"> pending on further confirmation</w:t>
      </w:r>
      <w:r>
        <w:rPr>
          <w:rFonts w:ascii="Calibri" w:hAnsi="Calibri" w:cs="Calibri"/>
        </w:rPr>
        <w:t>:</w:t>
      </w:r>
    </w:p>
    <w:p w14:paraId="30DD090C" w14:textId="77777777" w:rsidR="00B077C3" w:rsidRPr="007C3512" w:rsidRDefault="00B077C3" w:rsidP="00B077C3">
      <w:pPr>
        <w:ind w:left="1080"/>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3142"/>
        <w:gridCol w:w="1633"/>
      </w:tblGrid>
      <w:tr w:rsidR="00B077C3" w:rsidRPr="00CE4B45" w14:paraId="14779B81" w14:textId="77777777" w:rsidTr="0065261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0D4DF" w14:textId="77777777" w:rsidR="00B077C3" w:rsidRDefault="00B077C3" w:rsidP="0065261C">
            <w:pPr>
              <w:keepNext/>
              <w:spacing w:line="252" w:lineRule="auto"/>
              <w:jc w:val="center"/>
              <w:rPr>
                <w:rFonts w:ascii="Calibri" w:eastAsia="SimSun" w:hAnsi="Calibri" w:cs="Calibri"/>
                <w:b/>
                <w:bCs/>
              </w:rPr>
            </w:pPr>
            <w:r w:rsidRPr="00CE4B45">
              <w:rPr>
                <w:rFonts w:ascii="Calibri" w:hAnsi="Calibri" w:cs="Calibri"/>
                <w:b/>
                <w:bCs/>
              </w:rPr>
              <w:t xml:space="preserve">Frequency offset, </w:t>
            </w:r>
            <w:proofErr w:type="spellStart"/>
            <w:r w:rsidRPr="00CE4B45">
              <w:rPr>
                <w:rFonts w:ascii="Calibri" w:hAnsi="Calibri" w:cs="Calibri"/>
                <w:b/>
                <w:bCs/>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33BBD" w14:textId="77777777" w:rsidR="00B077C3" w:rsidRPr="00CE4B45" w:rsidRDefault="00B077C3" w:rsidP="0065261C">
            <w:pPr>
              <w:keepNext/>
              <w:spacing w:line="252" w:lineRule="auto"/>
              <w:jc w:val="center"/>
              <w:rPr>
                <w:rFonts w:ascii="Calibri" w:hAnsi="Calibri" w:cs="Calibri"/>
                <w:b/>
                <w:bCs/>
              </w:rPr>
            </w:pPr>
            <w:r w:rsidRPr="00CE4B45">
              <w:rPr>
                <w:rFonts w:ascii="Calibri" w:hAnsi="Calibri" w:cs="Calibri"/>
                <w:b/>
                <w:bCs/>
              </w:rPr>
              <w:t>Maximum gain</w:t>
            </w:r>
          </w:p>
        </w:tc>
      </w:tr>
      <w:tr w:rsidR="00B077C3" w:rsidRPr="00CE4B45" w14:paraId="587F4519"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54F2C"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[0,</w:t>
            </w:r>
            <w:proofErr w:type="gramStart"/>
            <w:r w:rsidRPr="00CE4B45">
              <w:rPr>
                <w:rFonts w:ascii="Calibri" w:hAnsi="Calibri" w:cs="Calibri"/>
              </w:rPr>
              <w:t>2]&lt;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A0B2460"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60 dB</w:t>
            </w:r>
          </w:p>
        </w:tc>
      </w:tr>
      <w:tr w:rsidR="00B077C3" w:rsidRPr="00CE4B45" w14:paraId="235937BF"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AC233"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w:t>
            </w:r>
            <w:proofErr w:type="gramStart"/>
            <w:r w:rsidRPr="00CE4B45">
              <w:rPr>
                <w:rFonts w:ascii="Calibri" w:hAnsi="Calibri" w:cs="Calibri"/>
              </w:rPr>
              <w:t>0]&lt;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748EA81"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45 dB</w:t>
            </w:r>
          </w:p>
        </w:tc>
      </w:tr>
      <w:tr w:rsidR="00B077C3" w:rsidRPr="00CE4B45" w14:paraId="7F59422C"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C6EE8"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[15,0] MHz &lt;</w:t>
            </w:r>
            <w:proofErr w:type="spellStart"/>
            <w:r w:rsidRPr="00CE4B45">
              <w:rPr>
                <w:rFonts w:ascii="Calibri" w:hAnsi="Calibri" w:cs="Calibri"/>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7F78FED"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35 dB</w:t>
            </w:r>
          </w:p>
        </w:tc>
      </w:tr>
    </w:tbl>
    <w:p w14:paraId="1E4C9257" w14:textId="77777777" w:rsidR="00B077C3" w:rsidRDefault="00B077C3" w:rsidP="00B077C3">
      <w:pPr>
        <w:ind w:left="1080"/>
        <w:rPr>
          <w:rFonts w:ascii="Calibri" w:hAnsi="Calibri" w:cs="Calibri"/>
        </w:rPr>
      </w:pPr>
    </w:p>
    <w:p w14:paraId="7A96CCEC" w14:textId="77777777" w:rsidR="00B077C3" w:rsidRDefault="00B077C3" w:rsidP="00B077C3">
      <w:pPr>
        <w:rPr>
          <w:rFonts w:ascii="Calibri" w:hAnsi="Calibri" w:cs="Calibri"/>
        </w:rPr>
      </w:pPr>
    </w:p>
    <w:p w14:paraId="06407838" w14:textId="77777777" w:rsidR="00B077C3" w:rsidRDefault="00B077C3" w:rsidP="00B077C3">
      <w:pPr>
        <w:numPr>
          <w:ilvl w:val="0"/>
          <w:numId w:val="30"/>
        </w:numPr>
        <w:jc w:val="both"/>
        <w:rPr>
          <w:rFonts w:ascii="Calibri" w:hAnsi="Calibri" w:cs="Calibri"/>
        </w:rPr>
      </w:pPr>
      <w:r>
        <w:rPr>
          <w:rFonts w:ascii="Calibri" w:hAnsi="Calibri" w:cs="Calibri"/>
        </w:rPr>
        <w:t xml:space="preserve">For </w:t>
      </w:r>
      <w:r>
        <w:rPr>
          <w:rFonts w:ascii="Calibri" w:hAnsi="Calibri" w:cs="Calibri"/>
          <w:b/>
          <w:bCs/>
        </w:rPr>
        <w:t>above 2GHz</w:t>
      </w:r>
      <w:r>
        <w:rPr>
          <w:rFonts w:ascii="Calibri" w:hAnsi="Calibri" w:cs="Calibri"/>
        </w:rPr>
        <w:t xml:space="preserve"> frequencies and passband bandwidths </w:t>
      </w:r>
      <w:r>
        <w:rPr>
          <w:rFonts w:ascii="Calibri" w:hAnsi="Calibri" w:cs="Calibri"/>
          <w:b/>
          <w:bCs/>
        </w:rPr>
        <w:t>&lt;=20MHz</w:t>
      </w:r>
      <w:r>
        <w:rPr>
          <w:rFonts w:ascii="Calibri" w:hAnsi="Calibri" w:cs="Calibri"/>
        </w:rPr>
        <w:t xml:space="preserve">, </w:t>
      </w:r>
    </w:p>
    <w:p w14:paraId="7250A0D5" w14:textId="77777777" w:rsidR="00B077C3" w:rsidRDefault="00B077C3" w:rsidP="00B077C3">
      <w:pPr>
        <w:rPr>
          <w:highlight w:val="green"/>
        </w:rPr>
      </w:pPr>
    </w:p>
    <w:p w14:paraId="1A36F6D4" w14:textId="77777777" w:rsidR="00B077C3" w:rsidRPr="00447748" w:rsidRDefault="00B077C3" w:rsidP="00B077C3">
      <w:pPr>
        <w:ind w:left="360"/>
      </w:pPr>
      <w:r w:rsidRPr="00447748">
        <w:t>The baseline assumption:</w:t>
      </w:r>
    </w:p>
    <w:p w14:paraId="49A7E8C6" w14:textId="77777777" w:rsidR="00B077C3" w:rsidRPr="00447748" w:rsidRDefault="00B077C3" w:rsidP="00B077C3">
      <w:pPr>
        <w:ind w:left="360"/>
        <w:rPr>
          <w:rFonts w:ascii="Calibri" w:hAnsi="Calibri" w:cs="Calibri"/>
        </w:rPr>
      </w:pPr>
      <w:r w:rsidRPr="00447748">
        <w:rPr>
          <w:rFonts w:ascii="Calibri" w:hAnsi="Calibri" w:cs="Calibri"/>
        </w:rPr>
        <w:t>Use the requirements for passband bandwidth &gt;20MHz together with 45dBc ACRR</w:t>
      </w:r>
    </w:p>
    <w:p w14:paraId="4999D1E4" w14:textId="77777777" w:rsidR="00B077C3" w:rsidRPr="00447748" w:rsidRDefault="00B077C3" w:rsidP="00B077C3">
      <w:pPr>
        <w:numPr>
          <w:ilvl w:val="0"/>
          <w:numId w:val="32"/>
        </w:numPr>
        <w:overflowPunct w:val="0"/>
        <w:autoSpaceDE w:val="0"/>
        <w:autoSpaceDN w:val="0"/>
        <w:adjustRightInd w:val="0"/>
        <w:spacing w:after="120"/>
        <w:ind w:left="780"/>
        <w:jc w:val="both"/>
        <w:textAlignment w:val="baseline"/>
        <w:rPr>
          <w:rFonts w:ascii="Calibri" w:hAnsi="Calibri" w:cs="Calibri"/>
        </w:rPr>
      </w:pPr>
      <w:r w:rsidRPr="00447748">
        <w:rPr>
          <w:rFonts w:ascii="Calibri" w:hAnsi="Calibri" w:cs="Calibri"/>
        </w:rPr>
        <w:t>Note: ACRR requirements are not applicable if single collaborating operator holds the whole band.</w:t>
      </w:r>
    </w:p>
    <w:p w14:paraId="2D15E920" w14:textId="77777777" w:rsidR="00B077C3" w:rsidRDefault="00B077C3" w:rsidP="00B077C3">
      <w:pPr>
        <w:pStyle w:val="BodyText"/>
        <w:rPr>
          <w:lang w:val="en-US"/>
        </w:rPr>
      </w:pPr>
    </w:p>
    <w:p w14:paraId="3C9D4D89" w14:textId="77777777" w:rsidR="00B077C3" w:rsidRDefault="00B077C3" w:rsidP="00B077C3">
      <w:pPr>
        <w:pStyle w:val="Heading3"/>
        <w:rPr>
          <w:lang w:val="en-US"/>
        </w:rPr>
      </w:pPr>
      <w:r>
        <w:rPr>
          <w:lang w:val="en-US"/>
        </w:rPr>
        <w:lastRenderedPageBreak/>
        <w:t xml:space="preserve">LA repeater </w:t>
      </w:r>
      <w:proofErr w:type="gramStart"/>
      <w:r>
        <w:rPr>
          <w:lang w:val="en-US"/>
        </w:rPr>
        <w:t>class</w:t>
      </w:r>
      <w:proofErr w:type="gramEnd"/>
    </w:p>
    <w:p w14:paraId="79B46399" w14:textId="77777777" w:rsidR="00B077C3" w:rsidRDefault="00B077C3" w:rsidP="00B077C3">
      <w:pPr>
        <w:rPr>
          <w:highlight w:val="green"/>
        </w:rPr>
      </w:pPr>
    </w:p>
    <w:p w14:paraId="185DD4D4" w14:textId="77777777" w:rsidR="00B077C3" w:rsidRPr="00447748" w:rsidRDefault="00B077C3" w:rsidP="00B077C3">
      <w:r w:rsidRPr="00447748">
        <w:t>Agreement:</w:t>
      </w:r>
    </w:p>
    <w:p w14:paraId="62BA8063" w14:textId="77777777" w:rsidR="00B077C3" w:rsidRPr="00447748" w:rsidRDefault="00B077C3" w:rsidP="00B077C3">
      <w:pPr>
        <w:rPr>
          <w:rFonts w:ascii="Calibri" w:hAnsi="Calibri" w:cs="Calibri"/>
        </w:rPr>
      </w:pPr>
      <w:r w:rsidRPr="00447748">
        <w:t>The baseline assumption: define two set of OOB gain requirements:</w:t>
      </w:r>
    </w:p>
    <w:p w14:paraId="27DC38B9" w14:textId="77777777" w:rsidR="00B077C3" w:rsidRPr="00447748" w:rsidRDefault="00B077C3" w:rsidP="00B077C3">
      <w:pPr>
        <w:numPr>
          <w:ilvl w:val="0"/>
          <w:numId w:val="30"/>
        </w:numPr>
        <w:ind w:left="720"/>
        <w:jc w:val="both"/>
        <w:rPr>
          <w:rFonts w:ascii="Calibri" w:hAnsi="Calibri" w:cs="Calibri"/>
        </w:rPr>
      </w:pPr>
      <w:r w:rsidRPr="00447748">
        <w:rPr>
          <w:rFonts w:ascii="Calibri" w:hAnsi="Calibri" w:cs="Calibri"/>
        </w:rPr>
        <w:t>The first one: in which the operator owns the whole band or collaborates with operators in the whole band and so the repeater passband covers the whole 3GPP band</w:t>
      </w:r>
    </w:p>
    <w:p w14:paraId="4678D41E" w14:textId="77777777" w:rsidR="00B077C3" w:rsidRPr="00447748"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More relax OOB gain and ACRR requirements</w:t>
      </w:r>
    </w:p>
    <w:p w14:paraId="246E649B"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No ACRR in this case (no adjacent channel; passband covers the whole band)</w:t>
      </w:r>
    </w:p>
    <w:p w14:paraId="3A1662C1"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 xml:space="preserve">no OOB gain requirements for first 20MHz. </w:t>
      </w:r>
    </w:p>
    <w:p w14:paraId="07D754CB" w14:textId="77777777" w:rsidR="00B077C3" w:rsidRPr="00447748" w:rsidRDefault="00B077C3" w:rsidP="00B077C3">
      <w:pPr>
        <w:numPr>
          <w:ilvl w:val="0"/>
          <w:numId w:val="30"/>
        </w:numPr>
        <w:ind w:left="720"/>
        <w:jc w:val="both"/>
        <w:rPr>
          <w:rFonts w:ascii="Calibri" w:hAnsi="Calibri" w:cs="Calibri"/>
        </w:rPr>
      </w:pPr>
      <w:r w:rsidRPr="00447748">
        <w:rPr>
          <w:rFonts w:ascii="Calibri" w:hAnsi="Calibri" w:cs="Calibri"/>
        </w:rPr>
        <w:t>The second one: in which there are other un-coordinated operators in the band and so the repeater passband covers a portion of the 3GPP band.</w:t>
      </w:r>
    </w:p>
    <w:p w14:paraId="6ADC9894" w14:textId="77777777" w:rsidR="00B077C3" w:rsidRPr="00447748"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More stringent OOB gain and ACRR</w:t>
      </w:r>
    </w:p>
    <w:p w14:paraId="2BD665BF"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Same OOB gain requirement as WA in this case</w:t>
      </w:r>
    </w:p>
    <w:p w14:paraId="5B0A0D27" w14:textId="77777777" w:rsidR="00B077C3" w:rsidRDefault="00B077C3" w:rsidP="00B077C3">
      <w:pPr>
        <w:pStyle w:val="BodyText"/>
        <w:rPr>
          <w:lang w:val="en-US"/>
        </w:rPr>
      </w:pPr>
    </w:p>
    <w:p w14:paraId="2BA776EC" w14:textId="77777777" w:rsidR="00B077C3" w:rsidRDefault="00B077C3" w:rsidP="00B077C3">
      <w:pPr>
        <w:pStyle w:val="Heading2"/>
        <w:rPr>
          <w:lang w:val="en-US"/>
        </w:rPr>
      </w:pPr>
      <w:r>
        <w:rPr>
          <w:lang w:val="en-US"/>
        </w:rPr>
        <w:t>ACRR</w:t>
      </w:r>
    </w:p>
    <w:p w14:paraId="528A08D6" w14:textId="77777777" w:rsidR="00B077C3" w:rsidRPr="000D36DE" w:rsidRDefault="00B077C3" w:rsidP="00B077C3">
      <w:r>
        <w:t>ACRR is differentiated between UL and DL</w:t>
      </w:r>
    </w:p>
    <w:p w14:paraId="1481D010" w14:textId="77777777" w:rsidR="00B077C3" w:rsidRPr="000D36DE" w:rsidRDefault="00B077C3" w:rsidP="00B077C3">
      <w:pPr>
        <w:pStyle w:val="Heading3"/>
        <w:rPr>
          <w:lang w:val="en-US"/>
        </w:rPr>
      </w:pPr>
      <w:r>
        <w:rPr>
          <w:lang w:val="en-US"/>
        </w:rPr>
        <w:t>UL</w:t>
      </w:r>
    </w:p>
    <w:p w14:paraId="5317B2E1" w14:textId="77777777" w:rsidR="00B077C3" w:rsidRDefault="00B077C3" w:rsidP="00B077C3"/>
    <w:p w14:paraId="4F363D00"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ACRR, consider the co-existence scenario with NR, LTE and UTRAN system</w:t>
      </w:r>
    </w:p>
    <w:p w14:paraId="6ECF0BFA"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 xml:space="preserve">The conformance test case(s) will be decided in conformance phase. </w:t>
      </w:r>
    </w:p>
    <w:p w14:paraId="180B7401"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UL, assume 33dB</w:t>
      </w:r>
    </w:p>
    <w:p w14:paraId="0A6DF959"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Applicable for WA and MR</w:t>
      </w:r>
    </w:p>
    <w:p w14:paraId="38037A8A"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For LA (baseline assumption):</w:t>
      </w:r>
    </w:p>
    <w:p w14:paraId="7880C43D" w14:textId="77777777" w:rsidR="00B077C3" w:rsidRPr="00447748" w:rsidRDefault="00B077C3" w:rsidP="00B077C3">
      <w:pPr>
        <w:numPr>
          <w:ilvl w:val="2"/>
          <w:numId w:val="30"/>
        </w:numPr>
        <w:overflowPunct w:val="0"/>
        <w:autoSpaceDE w:val="0"/>
        <w:autoSpaceDN w:val="0"/>
        <w:adjustRightInd w:val="0"/>
        <w:spacing w:after="120"/>
        <w:jc w:val="both"/>
        <w:textAlignment w:val="baseline"/>
        <w:rPr>
          <w:strike/>
        </w:rPr>
      </w:pPr>
      <w:r w:rsidRPr="00447748">
        <w:t>33dB not applicable if “passband is whole band” scenario, but applicable if passband is part of band.</w:t>
      </w:r>
    </w:p>
    <w:p w14:paraId="7EF55CA1" w14:textId="77777777" w:rsidR="00B077C3" w:rsidRDefault="00B077C3" w:rsidP="00B077C3"/>
    <w:p w14:paraId="25EF9216" w14:textId="77777777" w:rsidR="00B077C3" w:rsidRPr="006571B2" w:rsidRDefault="00B077C3" w:rsidP="00B077C3">
      <w:pPr>
        <w:pStyle w:val="Heading3"/>
        <w:rPr>
          <w:lang w:val="en-US"/>
        </w:rPr>
      </w:pPr>
      <w:r>
        <w:rPr>
          <w:lang w:val="en-US"/>
        </w:rPr>
        <w:t>DL</w:t>
      </w:r>
    </w:p>
    <w:p w14:paraId="72C42ABC" w14:textId="77777777" w:rsidR="00B077C3" w:rsidRPr="00447748" w:rsidRDefault="00B077C3" w:rsidP="00B077C3">
      <w:pPr>
        <w:ind w:left="360"/>
      </w:pPr>
      <w:r w:rsidRPr="00447748">
        <w:rPr>
          <w:rFonts w:hint="eastAsia"/>
        </w:rPr>
        <w:t>A</w:t>
      </w:r>
      <w:r w:rsidRPr="00447748">
        <w:t xml:space="preserve">greement: </w:t>
      </w:r>
    </w:p>
    <w:p w14:paraId="6AA858D8" w14:textId="77777777" w:rsidR="00B077C3" w:rsidRPr="00447748" w:rsidRDefault="00B077C3" w:rsidP="00B077C3">
      <w:pPr>
        <w:ind w:left="360"/>
      </w:pPr>
      <w:r w:rsidRPr="00447748">
        <w:t>For DL: [</w:t>
      </w:r>
      <w:r>
        <w:t>45</w:t>
      </w:r>
      <w:r w:rsidRPr="00447748">
        <w:t xml:space="preserve">dB] ACRR for WA/MR and A class </w:t>
      </w:r>
    </w:p>
    <w:p w14:paraId="57653BB2"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rPr>
          <w:rFonts w:hint="eastAsia"/>
        </w:rPr>
        <w:t>Detailed</w:t>
      </w:r>
      <w:r w:rsidRPr="00447748">
        <w:t xml:space="preserve"> Conformance test case(s) can be decided in conformance phase including whether separate or jointly test cases for ACRR, ACLR requirements and whether test case for OOB gain requirements enough</w:t>
      </w:r>
    </w:p>
    <w:p w14:paraId="61B004B6" w14:textId="77777777" w:rsidR="00B077C3" w:rsidRDefault="00B077C3" w:rsidP="00B077C3">
      <w:pPr>
        <w:numPr>
          <w:ilvl w:val="1"/>
          <w:numId w:val="30"/>
        </w:numPr>
        <w:overflowPunct w:val="0"/>
        <w:autoSpaceDE w:val="0"/>
        <w:autoSpaceDN w:val="0"/>
        <w:adjustRightInd w:val="0"/>
        <w:spacing w:after="120"/>
        <w:jc w:val="both"/>
        <w:textAlignment w:val="baseline"/>
      </w:pPr>
      <w:r w:rsidRPr="00447748">
        <w:t>For LA class, the requirement not applicable if “passband is whole band” scenario, but applicable if passband is part of band.</w:t>
      </w:r>
    </w:p>
    <w:p w14:paraId="38B1AD48" w14:textId="77777777" w:rsidR="00B077C3" w:rsidRDefault="00B077C3" w:rsidP="00B077C3"/>
    <w:p w14:paraId="135183F7" w14:textId="77777777" w:rsidR="00B077C3" w:rsidRPr="00F6302A" w:rsidRDefault="00B077C3" w:rsidP="004A6FC6">
      <w:pPr>
        <w:pStyle w:val="Heading2"/>
      </w:pPr>
      <w:r>
        <w:t>Option 2: Revised ACRR and OBUE</w:t>
      </w:r>
    </w:p>
    <w:p w14:paraId="39406848" w14:textId="77777777" w:rsidR="00B077C3" w:rsidRDefault="00B077C3" w:rsidP="00B077C3">
      <w:pPr>
        <w:pStyle w:val="Heading2"/>
        <w:rPr>
          <w:lang w:val="en-US"/>
        </w:rPr>
      </w:pPr>
      <w:r>
        <w:rPr>
          <w:lang w:val="en-US"/>
        </w:rPr>
        <w:t>OOB gain</w:t>
      </w:r>
    </w:p>
    <w:p w14:paraId="76ED6BEB" w14:textId="77777777" w:rsidR="00B077C3" w:rsidRDefault="00B077C3" w:rsidP="00B077C3">
      <w:r>
        <w:t>The OOB gain is differentiated between MR/WA and LA classes.</w:t>
      </w:r>
    </w:p>
    <w:p w14:paraId="0D520771" w14:textId="77777777" w:rsidR="00B077C3" w:rsidRDefault="00B077C3" w:rsidP="00B077C3"/>
    <w:p w14:paraId="1EF43146" w14:textId="77777777" w:rsidR="00B077C3" w:rsidRDefault="00B077C3" w:rsidP="00B077C3">
      <w:pPr>
        <w:pStyle w:val="Heading3"/>
        <w:rPr>
          <w:lang w:val="en-US"/>
        </w:rPr>
      </w:pPr>
      <w:r>
        <w:rPr>
          <w:lang w:val="en-US"/>
        </w:rPr>
        <w:t>WA / MR repeater class</w:t>
      </w:r>
    </w:p>
    <w:p w14:paraId="19131F40" w14:textId="77777777" w:rsidR="00B077C3" w:rsidRDefault="00B077C3" w:rsidP="00B077C3">
      <w:pPr>
        <w:ind w:left="360"/>
        <w:rPr>
          <w:rFonts w:ascii="Calibri" w:hAnsi="Calibri" w:cs="Calibri"/>
          <w:highlight w:val="yellow"/>
        </w:rPr>
      </w:pPr>
    </w:p>
    <w:p w14:paraId="0DA2A568" w14:textId="77777777" w:rsidR="00B077C3" w:rsidRPr="00447748" w:rsidRDefault="00B077C3" w:rsidP="00B077C3">
      <w:pPr>
        <w:numPr>
          <w:ilvl w:val="0"/>
          <w:numId w:val="30"/>
        </w:numPr>
        <w:jc w:val="both"/>
        <w:rPr>
          <w:rFonts w:ascii="Calibri" w:hAnsi="Calibri" w:cs="Calibri"/>
        </w:rPr>
      </w:pPr>
      <w:r w:rsidRPr="00447748">
        <w:rPr>
          <w:rFonts w:ascii="Calibri" w:hAnsi="Calibri" w:cs="Calibri"/>
        </w:rPr>
        <w:lastRenderedPageBreak/>
        <w:t xml:space="preserve">Agreement: For </w:t>
      </w:r>
      <w:r w:rsidRPr="00447748">
        <w:rPr>
          <w:rFonts w:ascii="Calibri" w:hAnsi="Calibri" w:cs="Calibri"/>
          <w:b/>
          <w:bCs/>
        </w:rPr>
        <w:t>below 2</w:t>
      </w:r>
      <w:r>
        <w:rPr>
          <w:rFonts w:ascii="Calibri" w:hAnsi="Calibri" w:cs="Calibri"/>
          <w:b/>
          <w:bCs/>
        </w:rPr>
        <w:t>.5</w:t>
      </w:r>
      <w:r w:rsidRPr="00447748">
        <w:rPr>
          <w:rFonts w:ascii="Calibri" w:hAnsi="Calibri" w:cs="Calibri"/>
          <w:b/>
          <w:bCs/>
        </w:rPr>
        <w:t>GHz</w:t>
      </w:r>
      <w:r w:rsidRPr="00447748">
        <w:rPr>
          <w:rFonts w:ascii="Calibri" w:hAnsi="Calibri" w:cs="Calibri"/>
        </w:rPr>
        <w:t xml:space="preserve"> frequencies, follow same OOB gain as E-UTRA for both DL and UL.</w:t>
      </w:r>
    </w:p>
    <w:p w14:paraId="33B04160" w14:textId="77777777" w:rsidR="00B077C3" w:rsidRPr="00447748" w:rsidRDefault="00B077C3" w:rsidP="00B077C3">
      <w:pPr>
        <w:pStyle w:val="Caption"/>
        <w:jc w:val="both"/>
        <w:rPr>
          <w:b w:val="0"/>
          <w:bCs/>
          <w:lang w:val="en-US"/>
        </w:rPr>
      </w:pPr>
    </w:p>
    <w:p w14:paraId="0BC8DB5E" w14:textId="77777777" w:rsidR="00B077C3" w:rsidRPr="00344114" w:rsidRDefault="00B077C3" w:rsidP="00B077C3">
      <w:pPr>
        <w:numPr>
          <w:ilvl w:val="0"/>
          <w:numId w:val="30"/>
        </w:numPr>
        <w:jc w:val="both"/>
        <w:rPr>
          <w:rFonts w:ascii="Calibri" w:hAnsi="Calibri" w:cs="Calibri"/>
        </w:rPr>
      </w:pPr>
      <w:r w:rsidRPr="00344114">
        <w:rPr>
          <w:rFonts w:ascii="Calibri" w:hAnsi="Calibri" w:cs="Calibri"/>
        </w:rPr>
        <w:t xml:space="preserve">For </w:t>
      </w:r>
      <w:r w:rsidRPr="00344114">
        <w:rPr>
          <w:rFonts w:ascii="Calibri" w:hAnsi="Calibri" w:cs="Calibri"/>
          <w:b/>
          <w:bCs/>
        </w:rPr>
        <w:t>above 2.5GHz</w:t>
      </w:r>
      <w:r w:rsidRPr="00344114">
        <w:rPr>
          <w:rFonts w:ascii="Calibri" w:hAnsi="Calibri" w:cs="Calibri"/>
        </w:rPr>
        <w:t xml:space="preserve"> frequencies </w:t>
      </w:r>
    </w:p>
    <w:p w14:paraId="3394504F" w14:textId="77777777" w:rsidR="00B077C3" w:rsidRDefault="00B077C3" w:rsidP="00B077C3">
      <w:pPr>
        <w:ind w:left="360"/>
        <w:rPr>
          <w:rFonts w:ascii="Calibri" w:hAnsi="Calibri" w:cs="Calibri"/>
        </w:rPr>
      </w:pPr>
      <w:r w:rsidRPr="00447748">
        <w:rPr>
          <w:rFonts w:ascii="Calibri" w:hAnsi="Calibri" w:cs="Calibri" w:hint="eastAsia"/>
        </w:rPr>
        <w:t>Ag</w:t>
      </w:r>
      <w:r w:rsidRPr="00447748">
        <w:rPr>
          <w:rFonts w:ascii="Calibri" w:hAnsi="Calibri" w:cs="Calibri"/>
        </w:rPr>
        <w:t xml:space="preserve">reement: with the values of frequency offset breaking points with </w:t>
      </w:r>
      <w:proofErr w:type="gramStart"/>
      <w:r w:rsidRPr="00447748">
        <w:rPr>
          <w:rFonts w:ascii="Calibri" w:hAnsi="Calibri" w:cs="Calibri"/>
        </w:rPr>
        <w:t>[ ]</w:t>
      </w:r>
      <w:proofErr w:type="gramEnd"/>
      <w:r w:rsidRPr="00447748">
        <w:rPr>
          <w:rFonts w:ascii="Calibri" w:hAnsi="Calibri" w:cs="Calibri"/>
        </w:rPr>
        <w:t xml:space="preserve"> pending on further confirmation</w:t>
      </w:r>
      <w:r>
        <w:rPr>
          <w:rFonts w:ascii="Calibri" w:hAnsi="Calibri" w:cs="Calibri"/>
        </w:rPr>
        <w:t>:</w:t>
      </w:r>
    </w:p>
    <w:p w14:paraId="5BD9B227" w14:textId="77777777" w:rsidR="00B077C3" w:rsidRPr="007C3512" w:rsidRDefault="00B077C3" w:rsidP="00B077C3">
      <w:pPr>
        <w:ind w:left="1080"/>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3142"/>
        <w:gridCol w:w="1633"/>
      </w:tblGrid>
      <w:tr w:rsidR="00B077C3" w:rsidRPr="00CE4B45" w14:paraId="705BA75D" w14:textId="77777777" w:rsidTr="0065261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9458A3" w14:textId="77777777" w:rsidR="00B077C3" w:rsidRDefault="00B077C3" w:rsidP="0065261C">
            <w:pPr>
              <w:keepNext/>
              <w:spacing w:line="252" w:lineRule="auto"/>
              <w:jc w:val="center"/>
              <w:rPr>
                <w:rFonts w:ascii="Calibri" w:eastAsia="SimSun" w:hAnsi="Calibri" w:cs="Calibri"/>
                <w:b/>
                <w:bCs/>
              </w:rPr>
            </w:pPr>
            <w:r w:rsidRPr="00CE4B45">
              <w:rPr>
                <w:rFonts w:ascii="Calibri" w:hAnsi="Calibri" w:cs="Calibri"/>
                <w:b/>
                <w:bCs/>
              </w:rPr>
              <w:t xml:space="preserve">Frequency offset, </w:t>
            </w:r>
            <w:proofErr w:type="spellStart"/>
            <w:r w:rsidRPr="00CE4B45">
              <w:rPr>
                <w:rFonts w:ascii="Calibri" w:hAnsi="Calibri" w:cs="Calibri"/>
                <w:b/>
                <w:bCs/>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93037" w14:textId="77777777" w:rsidR="00B077C3" w:rsidRPr="00CE4B45" w:rsidRDefault="00B077C3" w:rsidP="0065261C">
            <w:pPr>
              <w:keepNext/>
              <w:spacing w:line="252" w:lineRule="auto"/>
              <w:jc w:val="center"/>
              <w:rPr>
                <w:rFonts w:ascii="Calibri" w:hAnsi="Calibri" w:cs="Calibri"/>
                <w:b/>
                <w:bCs/>
              </w:rPr>
            </w:pPr>
            <w:r w:rsidRPr="00CE4B45">
              <w:rPr>
                <w:rFonts w:ascii="Calibri" w:hAnsi="Calibri" w:cs="Calibri"/>
                <w:b/>
                <w:bCs/>
              </w:rPr>
              <w:t>Maximum gain</w:t>
            </w:r>
          </w:p>
        </w:tc>
      </w:tr>
      <w:tr w:rsidR="00B077C3" w:rsidRPr="00CE4B45" w14:paraId="40ABB7F0"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07E85"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[0,</w:t>
            </w:r>
            <w:proofErr w:type="gramStart"/>
            <w:r w:rsidRPr="00CE4B45">
              <w:rPr>
                <w:rFonts w:ascii="Calibri" w:hAnsi="Calibri" w:cs="Calibri"/>
              </w:rPr>
              <w:t>2]&lt;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A725ECC"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60 dB</w:t>
            </w:r>
          </w:p>
        </w:tc>
      </w:tr>
      <w:tr w:rsidR="00B077C3" w:rsidRPr="00CE4B45" w14:paraId="5AF8C426"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C4762"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w:t>
            </w:r>
            <w:proofErr w:type="gramStart"/>
            <w:r w:rsidRPr="00CE4B45">
              <w:rPr>
                <w:rFonts w:ascii="Calibri" w:hAnsi="Calibri" w:cs="Calibri"/>
              </w:rPr>
              <w:t>0]&lt;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00B423B"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45 dB</w:t>
            </w:r>
          </w:p>
        </w:tc>
      </w:tr>
      <w:tr w:rsidR="00B077C3" w:rsidRPr="00CE4B45" w14:paraId="1C81474A"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9C32B"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[15,0] MHz &lt;</w:t>
            </w:r>
            <w:proofErr w:type="spellStart"/>
            <w:r w:rsidRPr="00CE4B45">
              <w:rPr>
                <w:rFonts w:ascii="Calibri" w:hAnsi="Calibri" w:cs="Calibri"/>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0411088A"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35 dB</w:t>
            </w:r>
          </w:p>
        </w:tc>
      </w:tr>
    </w:tbl>
    <w:p w14:paraId="26989B5B" w14:textId="77777777" w:rsidR="00B077C3" w:rsidRDefault="00B077C3" w:rsidP="00B077C3">
      <w:pPr>
        <w:ind w:left="1080"/>
        <w:rPr>
          <w:rFonts w:ascii="Calibri" w:hAnsi="Calibri" w:cs="Calibri"/>
        </w:rPr>
      </w:pPr>
    </w:p>
    <w:p w14:paraId="478CB1BF" w14:textId="77777777" w:rsidR="00B077C3" w:rsidRDefault="00B077C3" w:rsidP="00B077C3">
      <w:pPr>
        <w:rPr>
          <w:rFonts w:ascii="Calibri" w:hAnsi="Calibri" w:cs="Calibri"/>
        </w:rPr>
      </w:pPr>
    </w:p>
    <w:p w14:paraId="7B8BD55C" w14:textId="77777777" w:rsidR="00B077C3" w:rsidRPr="00447748" w:rsidRDefault="00B077C3" w:rsidP="00B077C3">
      <w:pPr>
        <w:ind w:left="360"/>
        <w:rPr>
          <w:rFonts w:ascii="Calibri" w:hAnsi="Calibri" w:cs="Calibri"/>
        </w:rPr>
      </w:pPr>
      <w:r w:rsidRPr="00447748">
        <w:rPr>
          <w:rFonts w:ascii="Calibri" w:hAnsi="Calibri" w:cs="Calibri"/>
        </w:rPr>
        <w:t xml:space="preserve">Use the requirements </w:t>
      </w:r>
      <w:r w:rsidRPr="00721181">
        <w:rPr>
          <w:rFonts w:ascii="Calibri" w:hAnsi="Calibri" w:cs="Calibri"/>
        </w:rPr>
        <w:t xml:space="preserve">33dBc ACRR </w:t>
      </w:r>
      <w:r>
        <w:rPr>
          <w:rFonts w:ascii="Calibri" w:hAnsi="Calibri" w:cs="Calibri" w:hint="eastAsia"/>
        </w:rPr>
        <w:t>for</w:t>
      </w:r>
      <w:r>
        <w:rPr>
          <w:rFonts w:ascii="Calibri" w:hAnsi="Calibri" w:cs="Calibri"/>
        </w:rPr>
        <w:t xml:space="preserve"> both DL and UL</w:t>
      </w:r>
      <w:r w:rsidRPr="00721181">
        <w:rPr>
          <w:rFonts w:ascii="Calibri" w:hAnsi="Calibri" w:cs="Calibri"/>
        </w:rPr>
        <w:t xml:space="preserve"> above 2.5GHz</w:t>
      </w:r>
      <w:r>
        <w:rPr>
          <w:rFonts w:ascii="Calibri" w:hAnsi="Calibri" w:cs="Calibri"/>
        </w:rPr>
        <w:t xml:space="preserve">, 33dBc for UL below 2.5GHz and </w:t>
      </w:r>
      <w:r w:rsidRPr="00721181">
        <w:rPr>
          <w:rFonts w:ascii="Calibri" w:hAnsi="Calibri" w:cs="Calibri"/>
        </w:rPr>
        <w:t xml:space="preserve">45dBc </w:t>
      </w:r>
      <w:r>
        <w:rPr>
          <w:rFonts w:ascii="Calibri" w:hAnsi="Calibri" w:cs="Calibri"/>
        </w:rPr>
        <w:t xml:space="preserve">for DL </w:t>
      </w:r>
      <w:r w:rsidRPr="00721181">
        <w:rPr>
          <w:rFonts w:ascii="Calibri" w:hAnsi="Calibri" w:cs="Calibri"/>
        </w:rPr>
        <w:t>below 2.5GHz</w:t>
      </w:r>
    </w:p>
    <w:p w14:paraId="3E85169E" w14:textId="77777777" w:rsidR="00B077C3" w:rsidRPr="00447748" w:rsidRDefault="00B077C3" w:rsidP="00B077C3">
      <w:pPr>
        <w:numPr>
          <w:ilvl w:val="0"/>
          <w:numId w:val="32"/>
        </w:numPr>
        <w:overflowPunct w:val="0"/>
        <w:autoSpaceDE w:val="0"/>
        <w:autoSpaceDN w:val="0"/>
        <w:adjustRightInd w:val="0"/>
        <w:spacing w:after="120"/>
        <w:ind w:left="780"/>
        <w:jc w:val="both"/>
        <w:textAlignment w:val="baseline"/>
        <w:rPr>
          <w:rFonts w:ascii="Calibri" w:hAnsi="Calibri" w:cs="Calibri"/>
        </w:rPr>
      </w:pPr>
      <w:r w:rsidRPr="00447748">
        <w:rPr>
          <w:rFonts w:ascii="Calibri" w:hAnsi="Calibri" w:cs="Calibri"/>
        </w:rPr>
        <w:t>Note: ACRR requirements are not applicable if single collaborating operator holds the whole band.</w:t>
      </w:r>
    </w:p>
    <w:p w14:paraId="12C19054" w14:textId="77777777" w:rsidR="00B077C3" w:rsidRDefault="00B077C3" w:rsidP="00B077C3">
      <w:pPr>
        <w:pStyle w:val="BodyText"/>
        <w:rPr>
          <w:lang w:val="en-US"/>
        </w:rPr>
      </w:pPr>
    </w:p>
    <w:p w14:paraId="26CAB3B2" w14:textId="77777777" w:rsidR="00B077C3" w:rsidRDefault="00B077C3" w:rsidP="00B077C3">
      <w:pPr>
        <w:pStyle w:val="Heading3"/>
        <w:rPr>
          <w:lang w:val="en-US"/>
        </w:rPr>
      </w:pPr>
      <w:r>
        <w:rPr>
          <w:lang w:val="en-US"/>
        </w:rPr>
        <w:t xml:space="preserve">LA repeater </w:t>
      </w:r>
      <w:proofErr w:type="gramStart"/>
      <w:r>
        <w:rPr>
          <w:lang w:val="en-US"/>
        </w:rPr>
        <w:t>class</w:t>
      </w:r>
      <w:proofErr w:type="gramEnd"/>
    </w:p>
    <w:p w14:paraId="495C6A96" w14:textId="77777777" w:rsidR="00B077C3" w:rsidRDefault="00B077C3" w:rsidP="00B077C3">
      <w:pPr>
        <w:rPr>
          <w:highlight w:val="green"/>
        </w:rPr>
      </w:pPr>
    </w:p>
    <w:p w14:paraId="7971DBCC" w14:textId="77777777" w:rsidR="00B077C3" w:rsidRPr="00447748" w:rsidRDefault="00B077C3" w:rsidP="00B077C3">
      <w:r w:rsidRPr="00447748">
        <w:t>Agreement:</w:t>
      </w:r>
    </w:p>
    <w:p w14:paraId="200A231D" w14:textId="77777777" w:rsidR="00B077C3" w:rsidRPr="00447748" w:rsidRDefault="00B077C3" w:rsidP="00B077C3">
      <w:pPr>
        <w:rPr>
          <w:rFonts w:ascii="Calibri" w:hAnsi="Calibri" w:cs="Calibri"/>
        </w:rPr>
      </w:pPr>
      <w:r w:rsidRPr="00447748">
        <w:t>The baseline assumption: define two set of OOB gain requirements:</w:t>
      </w:r>
    </w:p>
    <w:p w14:paraId="3FF1C8B5" w14:textId="77777777" w:rsidR="00B077C3" w:rsidRPr="00447748" w:rsidRDefault="00B077C3" w:rsidP="00B077C3">
      <w:pPr>
        <w:numPr>
          <w:ilvl w:val="0"/>
          <w:numId w:val="30"/>
        </w:numPr>
        <w:ind w:left="720"/>
        <w:jc w:val="both"/>
        <w:rPr>
          <w:rFonts w:ascii="Calibri" w:hAnsi="Calibri" w:cs="Calibri"/>
        </w:rPr>
      </w:pPr>
      <w:r w:rsidRPr="00447748">
        <w:rPr>
          <w:rFonts w:ascii="Calibri" w:hAnsi="Calibri" w:cs="Calibri"/>
        </w:rPr>
        <w:t>The first one: in which the operator owns the whole band or collaborates with operators in the whole band and so the repeater passband covers the whole 3GPP band</w:t>
      </w:r>
    </w:p>
    <w:p w14:paraId="39AD91EF" w14:textId="77777777" w:rsidR="00B077C3" w:rsidRPr="00447748"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More relax OOB gain and ACRR requirements</w:t>
      </w:r>
    </w:p>
    <w:p w14:paraId="52C450EB"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No ACRR in this case (no adjacent channel; passband covers the whole band)</w:t>
      </w:r>
    </w:p>
    <w:p w14:paraId="50613211"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 xml:space="preserve">no OOB gain requirements for first 20MHz. </w:t>
      </w:r>
    </w:p>
    <w:p w14:paraId="3BCAA931" w14:textId="77777777" w:rsidR="00B077C3" w:rsidRPr="00721181" w:rsidRDefault="00B077C3" w:rsidP="00B077C3">
      <w:pPr>
        <w:numPr>
          <w:ilvl w:val="0"/>
          <w:numId w:val="30"/>
        </w:numPr>
        <w:ind w:left="720"/>
        <w:jc w:val="both"/>
        <w:rPr>
          <w:rFonts w:ascii="Calibri" w:hAnsi="Calibri" w:cs="Calibri"/>
        </w:rPr>
      </w:pPr>
      <w:r w:rsidRPr="00447748">
        <w:rPr>
          <w:rFonts w:ascii="Calibri" w:hAnsi="Calibri" w:cs="Calibri"/>
        </w:rPr>
        <w:t xml:space="preserve">The second one: in which there are other un-coordinated operators in the band and so the repeater passband </w:t>
      </w:r>
      <w:r w:rsidRPr="00721181">
        <w:rPr>
          <w:rFonts w:ascii="Calibri" w:hAnsi="Calibri" w:cs="Calibri"/>
        </w:rPr>
        <w:t>covers a portion of the 3GPP band.</w:t>
      </w:r>
    </w:p>
    <w:p w14:paraId="68C98FAB" w14:textId="77777777" w:rsidR="00B077C3" w:rsidRPr="00721181"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721181">
        <w:rPr>
          <w:rFonts w:ascii="Calibri" w:eastAsia="DengXian" w:hAnsi="Calibri" w:cs="Calibri"/>
          <w:lang w:eastAsia="zh-CN"/>
        </w:rPr>
        <w:t>More stringent OOB gain and ACRR</w:t>
      </w:r>
    </w:p>
    <w:p w14:paraId="17998F48" w14:textId="77777777" w:rsidR="00B077C3" w:rsidRPr="00721181"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721181">
        <w:rPr>
          <w:rFonts w:ascii="Calibri" w:eastAsia="DengXian" w:hAnsi="Calibri" w:cs="Calibri"/>
          <w:lang w:eastAsia="zh-CN"/>
        </w:rPr>
        <w:t>Same OOB gain requirement as WA in this case</w:t>
      </w:r>
    </w:p>
    <w:p w14:paraId="791A6FCE" w14:textId="77777777" w:rsidR="00B077C3" w:rsidRDefault="00B077C3" w:rsidP="00B077C3">
      <w:pPr>
        <w:pStyle w:val="BodyText"/>
        <w:rPr>
          <w:lang w:val="en-US"/>
        </w:rPr>
      </w:pPr>
    </w:p>
    <w:p w14:paraId="064029F3" w14:textId="77777777" w:rsidR="00B077C3" w:rsidRDefault="00B077C3" w:rsidP="00B077C3">
      <w:pPr>
        <w:pStyle w:val="Heading2"/>
        <w:rPr>
          <w:lang w:val="en-US"/>
        </w:rPr>
      </w:pPr>
      <w:r>
        <w:rPr>
          <w:lang w:val="en-US"/>
        </w:rPr>
        <w:t>ACRR</w:t>
      </w:r>
    </w:p>
    <w:p w14:paraId="66960958" w14:textId="77777777" w:rsidR="00B077C3" w:rsidRPr="000D36DE" w:rsidRDefault="00B077C3" w:rsidP="00B077C3">
      <w:r>
        <w:t>ACRR is differentiated between UL and DL</w:t>
      </w:r>
    </w:p>
    <w:p w14:paraId="24F16C68" w14:textId="77777777" w:rsidR="00B077C3" w:rsidRPr="000D36DE" w:rsidRDefault="00B077C3" w:rsidP="00B077C3">
      <w:pPr>
        <w:pStyle w:val="Heading3"/>
        <w:rPr>
          <w:lang w:val="en-US"/>
        </w:rPr>
      </w:pPr>
      <w:r>
        <w:rPr>
          <w:lang w:val="en-US"/>
        </w:rPr>
        <w:t>UL</w:t>
      </w:r>
    </w:p>
    <w:p w14:paraId="5CD899C9" w14:textId="77777777" w:rsidR="00B077C3" w:rsidRDefault="00B077C3" w:rsidP="00B077C3"/>
    <w:p w14:paraId="7C90A336"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ACRR, consider the co-existence scenario with NR, LTE and UTRAN system</w:t>
      </w:r>
    </w:p>
    <w:p w14:paraId="53D23DBC"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 xml:space="preserve">The conformance test case(s) will be decided in conformance phase. </w:t>
      </w:r>
    </w:p>
    <w:p w14:paraId="43973D86"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UL, assume 33dB</w:t>
      </w:r>
    </w:p>
    <w:p w14:paraId="1C200A8F"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Applicable for WA and MR</w:t>
      </w:r>
    </w:p>
    <w:p w14:paraId="1441D15D"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For LA (baseline assumption):</w:t>
      </w:r>
    </w:p>
    <w:p w14:paraId="3C09A637" w14:textId="77777777" w:rsidR="00B077C3" w:rsidRPr="00447748" w:rsidRDefault="00B077C3" w:rsidP="00B077C3">
      <w:pPr>
        <w:numPr>
          <w:ilvl w:val="2"/>
          <w:numId w:val="30"/>
        </w:numPr>
        <w:overflowPunct w:val="0"/>
        <w:autoSpaceDE w:val="0"/>
        <w:autoSpaceDN w:val="0"/>
        <w:adjustRightInd w:val="0"/>
        <w:spacing w:after="120"/>
        <w:jc w:val="both"/>
        <w:textAlignment w:val="baseline"/>
        <w:rPr>
          <w:strike/>
        </w:rPr>
      </w:pPr>
      <w:r>
        <w:t>[</w:t>
      </w:r>
      <w:proofErr w:type="gramStart"/>
      <w:r>
        <w:t>20]</w:t>
      </w:r>
      <w:r w:rsidRPr="00447748">
        <w:t>dB</w:t>
      </w:r>
      <w:proofErr w:type="gramEnd"/>
      <w:r w:rsidRPr="00447748">
        <w:t xml:space="preserve"> not applicable if “passband is whole band” scenario, but </w:t>
      </w:r>
      <w:r>
        <w:t>i</w:t>
      </w:r>
      <w:r w:rsidRPr="00447748">
        <w:t>f passband is part of band.</w:t>
      </w:r>
    </w:p>
    <w:p w14:paraId="593A661E" w14:textId="77777777" w:rsidR="00B077C3" w:rsidRDefault="00B077C3" w:rsidP="00B077C3"/>
    <w:p w14:paraId="306C7A72" w14:textId="77777777" w:rsidR="00B077C3" w:rsidRPr="006571B2" w:rsidRDefault="00B077C3" w:rsidP="00B077C3">
      <w:pPr>
        <w:pStyle w:val="Heading3"/>
        <w:rPr>
          <w:lang w:val="en-US"/>
        </w:rPr>
      </w:pPr>
      <w:r>
        <w:rPr>
          <w:lang w:val="en-US"/>
        </w:rPr>
        <w:t>DL</w:t>
      </w:r>
    </w:p>
    <w:p w14:paraId="4CA23052" w14:textId="77777777" w:rsidR="00B077C3" w:rsidRPr="00447748" w:rsidRDefault="00B077C3" w:rsidP="00B077C3">
      <w:pPr>
        <w:ind w:left="360"/>
      </w:pPr>
      <w:r w:rsidRPr="00447748">
        <w:rPr>
          <w:rFonts w:hint="eastAsia"/>
        </w:rPr>
        <w:t>A</w:t>
      </w:r>
      <w:r w:rsidRPr="00447748">
        <w:t xml:space="preserve">greement: </w:t>
      </w:r>
    </w:p>
    <w:p w14:paraId="05248984" w14:textId="77777777" w:rsidR="00B077C3" w:rsidRPr="00447748" w:rsidRDefault="00B077C3" w:rsidP="00B077C3">
      <w:pPr>
        <w:ind w:left="360"/>
      </w:pPr>
      <w:r w:rsidRPr="00447748">
        <w:t xml:space="preserve">For DL: [33dB] ACRR for WA/MR and [20dBc] for LA class </w:t>
      </w:r>
      <w:r>
        <w:t>above 2.5GHz. [45] dB ACRR applicable for MR/WA below 2.5GHz</w:t>
      </w:r>
    </w:p>
    <w:p w14:paraId="65BC4A9E"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rPr>
          <w:rFonts w:hint="eastAsia"/>
        </w:rPr>
        <w:t>Detailed</w:t>
      </w:r>
      <w:r w:rsidRPr="00447748">
        <w:t xml:space="preserve"> Conformance test case(s) can be decided in conformance phase including whether separate or jointly test cases for ACRR, ACLR requirements and whether test case for OOB gain requirements enough</w:t>
      </w:r>
    </w:p>
    <w:p w14:paraId="03877C0C"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For LA class, the requirement not applicable if “passband is whole band” scenario, but applicable if passband is part of band.</w:t>
      </w:r>
    </w:p>
    <w:p w14:paraId="7FAE9A5E" w14:textId="77777777" w:rsidR="00B077C3" w:rsidRPr="00447748" w:rsidRDefault="00B077C3" w:rsidP="00B077C3"/>
    <w:p w14:paraId="6928CD4A" w14:textId="593E8C1C" w:rsidR="001675B4" w:rsidRPr="00B077C3" w:rsidRDefault="00B077C3" w:rsidP="00260652">
      <w:pPr>
        <w:rPr>
          <w:rFonts w:eastAsiaTheme="minorEastAsia"/>
          <w:lang w:eastAsia="ja-JP"/>
        </w:rPr>
      </w:pPr>
      <w:r w:rsidRPr="00A04064">
        <w:rPr>
          <w:rFonts w:ascii="Arial" w:eastAsia="ＭＳ Ｐゴシック" w:hAnsi="Arial" w:cs="Arial"/>
          <w:sz w:val="20"/>
          <w:szCs w:val="20"/>
          <w:lang w:eastAsia="ja-JP"/>
        </w:rPr>
        <w:t>WF on NF equivalent requirement for FR1</w:t>
      </w:r>
      <w:r w:rsidR="00FF77BE">
        <w:rPr>
          <w:rFonts w:ascii="Arial" w:eastAsia="ＭＳ Ｐゴシック" w:hAnsi="Arial" w:cs="Arial"/>
          <w:sz w:val="20"/>
          <w:szCs w:val="20"/>
          <w:lang w:eastAsia="ja-JP"/>
        </w:rPr>
        <w:t xml:space="preserve"> - </w:t>
      </w:r>
      <w:hyperlink r:id="rId15" w:history="1">
        <w:r w:rsidR="00FF77BE" w:rsidRPr="00A04064">
          <w:rPr>
            <w:rFonts w:ascii="Arial" w:eastAsia="ＭＳ Ｐゴシック" w:hAnsi="Arial" w:cs="Arial"/>
            <w:b/>
            <w:bCs/>
            <w:color w:val="0000FF"/>
            <w:sz w:val="20"/>
            <w:szCs w:val="20"/>
            <w:u w:val="single"/>
            <w:lang w:eastAsia="ja-JP"/>
          </w:rPr>
          <w:t>R4-2203025</w:t>
        </w:r>
      </w:hyperlink>
    </w:p>
    <w:p w14:paraId="25B41AAC" w14:textId="0D0C7DBD" w:rsidR="001675B4" w:rsidRDefault="002026EE" w:rsidP="00260652">
      <w:pPr>
        <w:rPr>
          <w:rFonts w:eastAsiaTheme="minorEastAsia"/>
          <w:lang w:eastAsia="ja-JP"/>
        </w:rPr>
      </w:pPr>
      <w:r>
        <w:rPr>
          <w:rFonts w:eastAsiaTheme="minorEastAsia" w:hint="eastAsia"/>
          <w:lang w:eastAsia="ja-JP"/>
        </w:rPr>
        <w:t>W</w:t>
      </w:r>
      <w:r>
        <w:rPr>
          <w:rFonts w:eastAsiaTheme="minorEastAsia"/>
          <w:lang w:eastAsia="ja-JP"/>
        </w:rPr>
        <w:t>ay Forward</w:t>
      </w:r>
    </w:p>
    <w:p w14:paraId="3C5CDA78" w14:textId="77777777" w:rsidR="008F4383" w:rsidRDefault="008F4383" w:rsidP="008F4383">
      <w:pPr>
        <w:rPr>
          <w:u w:val="single"/>
        </w:rPr>
      </w:pPr>
    </w:p>
    <w:p w14:paraId="5135FD64" w14:textId="77777777" w:rsidR="008F4383" w:rsidRDefault="008F4383" w:rsidP="008F4383">
      <w:r>
        <w:t>Earlier agreement is kept and maximum one requirement of low-power EVM and within passband OBUE is defined. To proceed further which requirement to define and how it is defined, feedback to below questions is requested.</w:t>
      </w:r>
    </w:p>
    <w:p w14:paraId="1F46D054" w14:textId="77777777" w:rsidR="008F4383" w:rsidRPr="001323F3" w:rsidRDefault="008F4383" w:rsidP="008F4383">
      <w:r>
        <w:rPr>
          <w:b/>
          <w:bCs/>
          <w:u w:val="single"/>
        </w:rPr>
        <w:t>Question 1:</w:t>
      </w:r>
      <w:r>
        <w:t xml:space="preserve"> Which requirement should be pursued?</w:t>
      </w:r>
    </w:p>
    <w:p w14:paraId="7AB2E8AD" w14:textId="77777777" w:rsidR="008F4383" w:rsidRPr="001323F3" w:rsidRDefault="008F4383" w:rsidP="008F4383">
      <w:pPr>
        <w:rPr>
          <w:lang w:eastAsia="zh-CN"/>
        </w:rPr>
      </w:pPr>
      <w:r w:rsidRPr="001323F3">
        <w:rPr>
          <w:rFonts w:hint="eastAsia"/>
          <w:lang w:eastAsia="zh-CN"/>
        </w:rPr>
        <w:t>A</w:t>
      </w:r>
      <w:r w:rsidRPr="001323F3">
        <w:rPr>
          <w:lang w:eastAsia="zh-CN"/>
        </w:rPr>
        <w:t>greement:</w:t>
      </w:r>
    </w:p>
    <w:p w14:paraId="3C951D99" w14:textId="77777777" w:rsidR="008F4383" w:rsidRPr="001323F3" w:rsidRDefault="008F4383" w:rsidP="008F4383">
      <w:pPr>
        <w:ind w:left="567"/>
        <w:rPr>
          <w:lang w:eastAsia="zh-CN"/>
        </w:rPr>
      </w:pPr>
      <w:r w:rsidRPr="001323F3">
        <w:rPr>
          <w:lang w:eastAsia="zh-CN"/>
        </w:rPr>
        <w:t xml:space="preserve">Include both </w:t>
      </w:r>
      <w:r w:rsidRPr="001323F3">
        <w:rPr>
          <w:rFonts w:hint="eastAsia"/>
          <w:lang w:eastAsia="zh-CN"/>
        </w:rPr>
        <w:t>Low-power</w:t>
      </w:r>
      <w:r w:rsidRPr="001323F3">
        <w:rPr>
          <w:lang w:eastAsia="zh-CN"/>
        </w:rPr>
        <w:t xml:space="preserve"> </w:t>
      </w:r>
      <w:r w:rsidRPr="001323F3">
        <w:rPr>
          <w:rFonts w:hint="eastAsia"/>
          <w:lang w:eastAsia="zh-CN"/>
        </w:rPr>
        <w:t>EVM</w:t>
      </w:r>
      <w:r w:rsidRPr="001323F3">
        <w:rPr>
          <w:lang w:eastAsia="zh-CN"/>
        </w:rPr>
        <w:t xml:space="preserve"> </w:t>
      </w:r>
      <w:r w:rsidRPr="001323F3">
        <w:rPr>
          <w:rFonts w:hint="eastAsia"/>
          <w:lang w:eastAsia="zh-CN"/>
        </w:rPr>
        <w:t>and</w:t>
      </w:r>
      <w:r w:rsidRPr="001323F3">
        <w:rPr>
          <w:lang w:eastAsia="zh-CN"/>
        </w:rPr>
        <w:t xml:space="preserve"> </w:t>
      </w:r>
      <w:r w:rsidRPr="001323F3">
        <w:rPr>
          <w:rFonts w:hint="eastAsia"/>
          <w:lang w:eastAsia="zh-CN"/>
        </w:rPr>
        <w:t>within</w:t>
      </w:r>
      <w:r w:rsidRPr="001323F3">
        <w:rPr>
          <w:lang w:eastAsia="zh-CN"/>
        </w:rPr>
        <w:t xml:space="preserve"> </w:t>
      </w:r>
      <w:r w:rsidRPr="001323F3">
        <w:rPr>
          <w:rFonts w:hint="eastAsia"/>
          <w:lang w:eastAsia="zh-CN"/>
        </w:rPr>
        <w:t>passband</w:t>
      </w:r>
      <w:r w:rsidRPr="001323F3">
        <w:rPr>
          <w:lang w:eastAsia="zh-CN"/>
        </w:rPr>
        <w:t xml:space="preserve"> </w:t>
      </w:r>
      <w:r w:rsidRPr="001323F3">
        <w:rPr>
          <w:rFonts w:hint="eastAsia"/>
          <w:lang w:eastAsia="zh-CN"/>
        </w:rPr>
        <w:t>OBUE</w:t>
      </w:r>
      <w:r w:rsidRPr="001323F3">
        <w:rPr>
          <w:lang w:eastAsia="zh-CN"/>
        </w:rPr>
        <w:t xml:space="preserve"> </w:t>
      </w:r>
      <w:r w:rsidRPr="001323F3">
        <w:rPr>
          <w:rFonts w:hint="eastAsia"/>
          <w:lang w:eastAsia="zh-CN"/>
        </w:rPr>
        <w:t>core</w:t>
      </w:r>
      <w:r w:rsidRPr="001323F3">
        <w:rPr>
          <w:lang w:eastAsia="zh-CN"/>
        </w:rPr>
        <w:t xml:space="preserve"> requirements, meanwhile no conformance testing for low-power </w:t>
      </w:r>
      <w:r w:rsidRPr="001323F3">
        <w:rPr>
          <w:rFonts w:hint="eastAsia"/>
          <w:lang w:eastAsia="zh-CN"/>
        </w:rPr>
        <w:t>EVM.</w:t>
      </w:r>
      <w:r w:rsidRPr="001323F3">
        <w:rPr>
          <w:lang w:eastAsia="zh-CN"/>
        </w:rPr>
        <w:t xml:space="preserve"> </w:t>
      </w:r>
    </w:p>
    <w:p w14:paraId="3F9D4E06" w14:textId="77777777" w:rsidR="008F4383" w:rsidRPr="001323F3" w:rsidRDefault="008F4383" w:rsidP="008F4383">
      <w:pPr>
        <w:rPr>
          <w:lang w:eastAsia="zh-CN"/>
        </w:rPr>
      </w:pPr>
    </w:p>
    <w:p w14:paraId="10C7150C" w14:textId="77777777" w:rsidR="008F4383" w:rsidRPr="001323F3" w:rsidRDefault="008F4383" w:rsidP="008F4383">
      <w:r w:rsidRPr="001323F3">
        <w:rPr>
          <w:b/>
          <w:bCs/>
          <w:u w:val="single"/>
        </w:rPr>
        <w:t>Question 2:</w:t>
      </w:r>
      <w:r w:rsidRPr="001323F3">
        <w:t xml:space="preserve"> In case within passband OBUE is pursued, limit should be set considering?</w:t>
      </w:r>
    </w:p>
    <w:p w14:paraId="407F312B" w14:textId="77777777" w:rsidR="008F4383" w:rsidRPr="001323F3" w:rsidRDefault="008F4383" w:rsidP="008F4383">
      <w:r w:rsidRPr="001323F3">
        <w:t>Candidate options:</w:t>
      </w:r>
    </w:p>
    <w:p w14:paraId="6A8E2738" w14:textId="77777777" w:rsidR="008F4383" w:rsidRPr="001323F3" w:rsidRDefault="008F4383" w:rsidP="008F4383">
      <w:pPr>
        <w:pStyle w:val="ListParagraph"/>
        <w:ind w:left="960"/>
        <w:rPr>
          <w:sz w:val="20"/>
          <w:szCs w:val="20"/>
        </w:rPr>
      </w:pPr>
      <w:r w:rsidRPr="001323F3">
        <w:rPr>
          <w:sz w:val="20"/>
          <w:szCs w:val="20"/>
        </w:rPr>
        <w:t>Option 1: adjacent PRBs (ref. UE in-band emission)</w:t>
      </w:r>
    </w:p>
    <w:p w14:paraId="6A837F0F" w14:textId="77777777" w:rsidR="008F4383" w:rsidRPr="001323F3" w:rsidRDefault="008F4383" w:rsidP="008F4383">
      <w:pPr>
        <w:pStyle w:val="ListParagraph"/>
        <w:ind w:left="960"/>
        <w:rPr>
          <w:sz w:val="20"/>
          <w:szCs w:val="20"/>
        </w:rPr>
      </w:pPr>
      <w:r w:rsidRPr="001323F3">
        <w:rPr>
          <w:sz w:val="20"/>
          <w:szCs w:val="20"/>
        </w:rPr>
        <w:t>Option 2: adjacent carriers (ref. absolute ACLR)</w:t>
      </w:r>
    </w:p>
    <w:p w14:paraId="51AE5BFB" w14:textId="77777777" w:rsidR="008F4383" w:rsidRPr="001323F3" w:rsidRDefault="008F4383" w:rsidP="008F4383">
      <w:pPr>
        <w:pStyle w:val="ListParagraph"/>
        <w:ind w:left="960"/>
        <w:rPr>
          <w:sz w:val="20"/>
          <w:szCs w:val="20"/>
        </w:rPr>
      </w:pPr>
    </w:p>
    <w:p w14:paraId="290B9DDA" w14:textId="77777777" w:rsidR="008F4383" w:rsidRPr="001323F3" w:rsidRDefault="008F4383" w:rsidP="008F4383">
      <w:pPr>
        <w:rPr>
          <w:lang w:eastAsia="zh-CN"/>
        </w:rPr>
      </w:pPr>
      <w:r w:rsidRPr="001323F3">
        <w:rPr>
          <w:rFonts w:hint="eastAsia"/>
          <w:lang w:eastAsia="zh-CN"/>
        </w:rPr>
        <w:t>A</w:t>
      </w:r>
      <w:r w:rsidRPr="001323F3">
        <w:rPr>
          <w:lang w:eastAsia="zh-CN"/>
        </w:rPr>
        <w:t>greement:</w:t>
      </w:r>
    </w:p>
    <w:p w14:paraId="3DB37CBA" w14:textId="77777777" w:rsidR="008F4383" w:rsidRPr="001323F3" w:rsidRDefault="008F4383" w:rsidP="008F4383">
      <w:pPr>
        <w:ind w:left="284" w:firstLine="284"/>
        <w:rPr>
          <w:lang w:eastAsia="zh-CN"/>
        </w:rPr>
      </w:pPr>
      <w:r w:rsidRPr="001323F3">
        <w:rPr>
          <w:lang w:eastAsia="zh-CN"/>
        </w:rPr>
        <w:t xml:space="preserve">For UL side, option 1 adopted </w:t>
      </w:r>
    </w:p>
    <w:p w14:paraId="29C4BED1" w14:textId="77777777" w:rsidR="008F4383" w:rsidRDefault="008F4383" w:rsidP="008F4383">
      <w:pPr>
        <w:ind w:left="284" w:firstLine="284"/>
        <w:rPr>
          <w:lang w:eastAsia="zh-CN"/>
        </w:rPr>
      </w:pPr>
      <w:r w:rsidRPr="001323F3">
        <w:rPr>
          <w:lang w:eastAsia="zh-CN"/>
        </w:rPr>
        <w:t>For DL side, option 2 adopted</w:t>
      </w:r>
      <w:r>
        <w:rPr>
          <w:lang w:eastAsia="zh-CN"/>
        </w:rPr>
        <w:t xml:space="preserve"> </w:t>
      </w:r>
    </w:p>
    <w:p w14:paraId="7BD92A32" w14:textId="77777777" w:rsidR="008F4383" w:rsidRDefault="008F4383" w:rsidP="008F4383">
      <w:pPr>
        <w:rPr>
          <w:lang w:eastAsia="zh-CN"/>
        </w:rPr>
      </w:pPr>
    </w:p>
    <w:p w14:paraId="5534AAF0" w14:textId="77777777" w:rsidR="008F4383" w:rsidRDefault="008F4383" w:rsidP="008F4383">
      <w:r>
        <w:rPr>
          <w:b/>
          <w:bCs/>
          <w:u w:val="single"/>
        </w:rPr>
        <w:t>Question 3:</w:t>
      </w:r>
      <w:r>
        <w:t xml:space="preserve"> In case low-power EVM is pursued</w:t>
      </w:r>
    </w:p>
    <w:p w14:paraId="608E8CE1" w14:textId="77777777" w:rsidR="008F4383" w:rsidRDefault="008F4383" w:rsidP="008F4383">
      <w:r>
        <w:t>Candidate options:</w:t>
      </w:r>
    </w:p>
    <w:p w14:paraId="57BF8FD2" w14:textId="77777777" w:rsidR="008F4383" w:rsidRDefault="008F4383" w:rsidP="008F4383">
      <w:pPr>
        <w:pStyle w:val="ListParagraph"/>
        <w:ind w:left="960"/>
        <w:rPr>
          <w:sz w:val="20"/>
          <w:szCs w:val="20"/>
        </w:rPr>
      </w:pPr>
      <w:r>
        <w:rPr>
          <w:sz w:val="20"/>
          <w:szCs w:val="20"/>
        </w:rPr>
        <w:t>Option 1: specify input level for which EVM needs to be met together with channel BW and modulation</w:t>
      </w:r>
    </w:p>
    <w:p w14:paraId="6AFD3D55" w14:textId="77777777" w:rsidR="008F4383" w:rsidRDefault="008F4383" w:rsidP="008F4383">
      <w:pPr>
        <w:pStyle w:val="ListParagraph"/>
        <w:ind w:left="960"/>
        <w:rPr>
          <w:sz w:val="20"/>
          <w:szCs w:val="20"/>
        </w:rPr>
      </w:pPr>
      <w:r>
        <w:rPr>
          <w:sz w:val="20"/>
          <w:szCs w:val="20"/>
        </w:rPr>
        <w:t>Option 2: declare input level for which EVM needs to be met together with channel BW and modulation</w:t>
      </w:r>
    </w:p>
    <w:p w14:paraId="1026E21D" w14:textId="77777777" w:rsidR="008F4383" w:rsidRDefault="008F4383" w:rsidP="008F4383">
      <w:pPr>
        <w:pStyle w:val="ListParagraph"/>
        <w:ind w:left="960"/>
        <w:rPr>
          <w:sz w:val="20"/>
          <w:szCs w:val="20"/>
        </w:rPr>
      </w:pPr>
      <w:r>
        <w:rPr>
          <w:sz w:val="20"/>
          <w:szCs w:val="20"/>
        </w:rPr>
        <w:t>Option 3: define core requirement for input level range for which EVM needs to be met, but test only maximum power</w:t>
      </w:r>
    </w:p>
    <w:p w14:paraId="3EBD2C4E" w14:textId="77777777" w:rsidR="008F4383" w:rsidRDefault="008F4383" w:rsidP="008F4383">
      <w:pPr>
        <w:pStyle w:val="ListParagraph"/>
        <w:ind w:left="960"/>
        <w:rPr>
          <w:sz w:val="20"/>
          <w:szCs w:val="20"/>
          <w:highlight w:val="yellow"/>
        </w:rPr>
      </w:pPr>
    </w:p>
    <w:p w14:paraId="7A5987E5" w14:textId="77777777" w:rsidR="008F4383" w:rsidRPr="001323F3" w:rsidRDefault="008F4383" w:rsidP="008F4383">
      <w:pPr>
        <w:rPr>
          <w:lang w:eastAsia="zh-CN"/>
        </w:rPr>
      </w:pPr>
      <w:r w:rsidRPr="001323F3">
        <w:rPr>
          <w:rFonts w:hint="eastAsia"/>
          <w:lang w:eastAsia="zh-CN"/>
        </w:rPr>
        <w:t>A</w:t>
      </w:r>
      <w:r w:rsidRPr="001323F3">
        <w:rPr>
          <w:lang w:eastAsia="zh-CN"/>
        </w:rPr>
        <w:t xml:space="preserve">greement: </w:t>
      </w:r>
    </w:p>
    <w:p w14:paraId="57BF5B0B" w14:textId="77777777" w:rsidR="008F4383" w:rsidRPr="001323F3" w:rsidRDefault="008F4383" w:rsidP="008F4383">
      <w:pPr>
        <w:ind w:left="284" w:firstLine="284"/>
        <w:rPr>
          <w:lang w:eastAsia="zh-CN"/>
        </w:rPr>
      </w:pPr>
      <w:r w:rsidRPr="001323F3">
        <w:t>Define core requirement for input level range for which EVM needs to be met, but test only maximum power</w:t>
      </w:r>
    </w:p>
    <w:p w14:paraId="6314A2C4" w14:textId="77777777" w:rsidR="008F4383" w:rsidRPr="001323F3" w:rsidRDefault="008F4383" w:rsidP="008F4383">
      <w:r w:rsidRPr="001323F3">
        <w:t>Still open:</w:t>
      </w:r>
    </w:p>
    <w:p w14:paraId="29B51704" w14:textId="77777777" w:rsidR="008F4383" w:rsidRPr="001323F3" w:rsidRDefault="008F4383" w:rsidP="008F4383">
      <w:pPr>
        <w:ind w:left="567"/>
        <w:rPr>
          <w:lang w:eastAsia="zh-CN"/>
        </w:rPr>
      </w:pPr>
      <w:r w:rsidRPr="001323F3">
        <w:rPr>
          <w:lang w:eastAsia="zh-CN"/>
        </w:rPr>
        <w:t>Further discuss candidate values for the minimum input power level for which EVM needs to be met together with channel BW and modulation.</w:t>
      </w:r>
    </w:p>
    <w:p w14:paraId="2340B7D1" w14:textId="77777777" w:rsidR="008F4383" w:rsidRDefault="008F4383" w:rsidP="008F4383">
      <w:pPr>
        <w:rPr>
          <w:lang w:eastAsia="zh-CN"/>
        </w:rPr>
      </w:pPr>
      <w:r w:rsidRPr="001323F3">
        <w:rPr>
          <w:lang w:eastAsia="zh-CN"/>
        </w:rPr>
        <w:t>Proposed methodologies</w:t>
      </w:r>
      <w:r>
        <w:rPr>
          <w:lang w:eastAsia="zh-CN"/>
        </w:rPr>
        <w:t>, still needing further discussion</w:t>
      </w:r>
      <w:r w:rsidRPr="001323F3">
        <w:rPr>
          <w:lang w:eastAsia="zh-CN"/>
        </w:rPr>
        <w:t>:</w:t>
      </w:r>
    </w:p>
    <w:p w14:paraId="04D88BB8" w14:textId="77777777" w:rsidR="008F4383" w:rsidRPr="00CE425A" w:rsidRDefault="008F4383" w:rsidP="008F4383">
      <w:pPr>
        <w:pStyle w:val="ListParagraph"/>
        <w:widowControl/>
        <w:numPr>
          <w:ilvl w:val="0"/>
          <w:numId w:val="33"/>
        </w:numPr>
        <w:spacing w:line="259" w:lineRule="auto"/>
        <w:ind w:leftChars="0"/>
        <w:jc w:val="left"/>
        <w:rPr>
          <w:sz w:val="20"/>
          <w:szCs w:val="20"/>
        </w:rPr>
      </w:pPr>
      <w:r w:rsidRPr="00CE425A">
        <w:rPr>
          <w:sz w:val="20"/>
          <w:szCs w:val="20"/>
        </w:rPr>
        <w:t xml:space="preserve">Option 1: Set budged for </w:t>
      </w:r>
      <w:proofErr w:type="spellStart"/>
      <w:r w:rsidRPr="00CE425A">
        <w:rPr>
          <w:sz w:val="20"/>
          <w:szCs w:val="20"/>
        </w:rPr>
        <w:t>termal</w:t>
      </w:r>
      <w:proofErr w:type="spellEnd"/>
      <w:r w:rsidRPr="00CE425A">
        <w:rPr>
          <w:sz w:val="20"/>
          <w:szCs w:val="20"/>
        </w:rPr>
        <w:t xml:space="preserve"> noise and other sources assuming they are non-correlated; NF could be </w:t>
      </w:r>
      <w:proofErr w:type="gramStart"/>
      <w:r w:rsidRPr="00CE425A">
        <w:rPr>
          <w:sz w:val="20"/>
          <w:szCs w:val="20"/>
        </w:rPr>
        <w:t>class-dependent</w:t>
      </w:r>
      <w:proofErr w:type="gramEnd"/>
      <w:r w:rsidRPr="00CE425A">
        <w:rPr>
          <w:sz w:val="20"/>
          <w:szCs w:val="20"/>
        </w:rPr>
        <w:t>. Derive input power level based on the budget.</w:t>
      </w:r>
    </w:p>
    <w:p w14:paraId="0274CD91" w14:textId="77777777" w:rsidR="008F4383" w:rsidRPr="00CE425A" w:rsidRDefault="008F4383" w:rsidP="008F4383">
      <w:pPr>
        <w:pStyle w:val="ListParagraph"/>
        <w:widowControl/>
        <w:numPr>
          <w:ilvl w:val="0"/>
          <w:numId w:val="33"/>
        </w:numPr>
        <w:spacing w:line="259" w:lineRule="auto"/>
        <w:ind w:leftChars="0"/>
        <w:jc w:val="left"/>
        <w:rPr>
          <w:sz w:val="20"/>
          <w:szCs w:val="20"/>
        </w:rPr>
      </w:pPr>
      <w:r w:rsidRPr="00CE425A">
        <w:rPr>
          <w:sz w:val="20"/>
          <w:szCs w:val="20"/>
        </w:rPr>
        <w:t xml:space="preserve">Option 2: state that the EVM shall be met for output power levels from maximum output power down to some margin, </w:t>
      </w:r>
      <w:proofErr w:type="spellStart"/>
      <w:r w:rsidRPr="00CE425A">
        <w:rPr>
          <w:sz w:val="20"/>
          <w:szCs w:val="20"/>
        </w:rPr>
        <w:t>XdB</w:t>
      </w:r>
      <w:proofErr w:type="spellEnd"/>
      <w:r w:rsidRPr="00CE425A">
        <w:rPr>
          <w:sz w:val="20"/>
          <w:szCs w:val="20"/>
        </w:rPr>
        <w:t xml:space="preserve"> below maximum output power</w:t>
      </w:r>
    </w:p>
    <w:p w14:paraId="55FEDE3C" w14:textId="77777777" w:rsidR="008F4383" w:rsidRDefault="008F4383" w:rsidP="008F4383">
      <w:pPr>
        <w:rPr>
          <w:lang w:eastAsia="zh-CN"/>
        </w:rPr>
      </w:pPr>
    </w:p>
    <w:p w14:paraId="2DA0843C" w14:textId="77777777" w:rsidR="008F4383" w:rsidRDefault="008F4383" w:rsidP="008F4383">
      <w:r>
        <w:rPr>
          <w:b/>
          <w:bCs/>
          <w:u w:val="single"/>
        </w:rPr>
        <w:t>Question 4:</w:t>
      </w:r>
      <w:r>
        <w:t xml:space="preserve"> Which further details are still missing from inside passband emission limit </w:t>
      </w:r>
      <w:proofErr w:type="gramStart"/>
      <w:r>
        <w:t>definition ?</w:t>
      </w:r>
      <w:proofErr w:type="gramEnd"/>
    </w:p>
    <w:p w14:paraId="01FDB383" w14:textId="77777777" w:rsidR="008F4383" w:rsidRDefault="008F4383" w:rsidP="008F4383">
      <w:pPr>
        <w:pStyle w:val="ListParagraph"/>
        <w:ind w:left="960"/>
        <w:rPr>
          <w:sz w:val="20"/>
          <w:szCs w:val="20"/>
        </w:rPr>
      </w:pPr>
      <w:r>
        <w:rPr>
          <w:sz w:val="20"/>
          <w:szCs w:val="20"/>
        </w:rPr>
        <w:t>Candidate options:</w:t>
      </w:r>
    </w:p>
    <w:p w14:paraId="7CDC6787" w14:textId="77777777" w:rsidR="008F4383" w:rsidRDefault="008F4383" w:rsidP="008F4383">
      <w:pPr>
        <w:pStyle w:val="ListParagraph"/>
        <w:ind w:left="960"/>
        <w:rPr>
          <w:sz w:val="20"/>
          <w:szCs w:val="20"/>
        </w:rPr>
      </w:pPr>
      <w:r>
        <w:rPr>
          <w:sz w:val="20"/>
          <w:szCs w:val="20"/>
        </w:rPr>
        <w:lastRenderedPageBreak/>
        <w:t>Option 1: actual limit in dBm, both for UL and DL</w:t>
      </w:r>
    </w:p>
    <w:p w14:paraId="2E7C9611" w14:textId="77777777" w:rsidR="008F4383" w:rsidRDefault="008F4383" w:rsidP="008F4383">
      <w:pPr>
        <w:pStyle w:val="ListParagraph"/>
        <w:ind w:left="960"/>
        <w:rPr>
          <w:sz w:val="20"/>
          <w:szCs w:val="20"/>
        </w:rPr>
      </w:pPr>
      <w:r>
        <w:rPr>
          <w:sz w:val="20"/>
          <w:szCs w:val="20"/>
        </w:rPr>
        <w:t>Option 2: please list other missing aspects</w:t>
      </w:r>
    </w:p>
    <w:p w14:paraId="7C95C37E" w14:textId="77777777" w:rsidR="008F4383" w:rsidRDefault="008F4383" w:rsidP="008F4383">
      <w:pPr>
        <w:pStyle w:val="ListParagraph"/>
        <w:ind w:left="960"/>
        <w:rPr>
          <w:sz w:val="20"/>
          <w:szCs w:val="20"/>
        </w:rPr>
      </w:pPr>
    </w:p>
    <w:p w14:paraId="1879B741" w14:textId="77777777" w:rsidR="008F4383" w:rsidRDefault="008F4383" w:rsidP="008F4383">
      <w:pPr>
        <w:pStyle w:val="ListParagraph"/>
        <w:ind w:left="960"/>
        <w:rPr>
          <w:sz w:val="20"/>
          <w:szCs w:val="20"/>
        </w:rPr>
      </w:pPr>
      <w:r>
        <w:rPr>
          <w:sz w:val="20"/>
          <w:szCs w:val="20"/>
        </w:rPr>
        <w:t>Proposed further methodologies to set the requirement:</w:t>
      </w:r>
    </w:p>
    <w:p w14:paraId="10780378" w14:textId="77777777" w:rsidR="008F4383" w:rsidRDefault="008F4383" w:rsidP="008F4383">
      <w:pPr>
        <w:pStyle w:val="ListParagraph"/>
        <w:widowControl/>
        <w:numPr>
          <w:ilvl w:val="0"/>
          <w:numId w:val="33"/>
        </w:numPr>
        <w:spacing w:line="259" w:lineRule="auto"/>
        <w:ind w:leftChars="0"/>
        <w:jc w:val="left"/>
        <w:rPr>
          <w:sz w:val="20"/>
          <w:szCs w:val="20"/>
        </w:rPr>
      </w:pPr>
      <w:r>
        <w:rPr>
          <w:sz w:val="20"/>
          <w:szCs w:val="20"/>
        </w:rPr>
        <w:t>Option 1: use OBUE emission level</w:t>
      </w:r>
    </w:p>
    <w:p w14:paraId="6729D7AD" w14:textId="77777777" w:rsidR="008F4383" w:rsidRDefault="008F4383" w:rsidP="008F4383">
      <w:pPr>
        <w:pStyle w:val="ListParagraph"/>
        <w:widowControl/>
        <w:numPr>
          <w:ilvl w:val="0"/>
          <w:numId w:val="33"/>
        </w:numPr>
        <w:spacing w:line="259" w:lineRule="auto"/>
        <w:ind w:leftChars="0"/>
        <w:jc w:val="left"/>
        <w:rPr>
          <w:sz w:val="20"/>
          <w:szCs w:val="20"/>
        </w:rPr>
      </w:pPr>
      <w:r>
        <w:rPr>
          <w:sz w:val="20"/>
          <w:szCs w:val="20"/>
        </w:rPr>
        <w:t>Option 2: use absolute ACLR</w:t>
      </w:r>
    </w:p>
    <w:p w14:paraId="4B43F3D2" w14:textId="77777777" w:rsidR="008F4383" w:rsidRDefault="008F4383" w:rsidP="008F4383">
      <w:pPr>
        <w:pStyle w:val="ListParagraph"/>
        <w:widowControl/>
        <w:numPr>
          <w:ilvl w:val="0"/>
          <w:numId w:val="33"/>
        </w:numPr>
        <w:spacing w:line="259" w:lineRule="auto"/>
        <w:ind w:leftChars="0"/>
        <w:jc w:val="left"/>
        <w:rPr>
          <w:sz w:val="20"/>
          <w:szCs w:val="20"/>
        </w:rPr>
      </w:pPr>
      <w:r>
        <w:rPr>
          <w:sz w:val="20"/>
          <w:szCs w:val="20"/>
        </w:rPr>
        <w:t>For both options</w:t>
      </w:r>
    </w:p>
    <w:p w14:paraId="08ED8F51"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Level can could be different for UL and DL</w:t>
      </w:r>
    </w:p>
    <w:p w14:paraId="1C9FC99B"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Level could be different based on class</w:t>
      </w:r>
    </w:p>
    <w:p w14:paraId="3905F51C" w14:textId="77777777" w:rsidR="008F4383" w:rsidRDefault="008F4383" w:rsidP="008F4383"/>
    <w:p w14:paraId="3498F6AF" w14:textId="77777777" w:rsidR="008F4383" w:rsidRDefault="008F4383" w:rsidP="008F4383">
      <w:r>
        <w:rPr>
          <w:b/>
          <w:bCs/>
          <w:u w:val="single"/>
        </w:rPr>
        <w:t>Question 5:</w:t>
      </w:r>
      <w:r>
        <w:t xml:space="preserve"> Which further details are still missing from low-power EVM </w:t>
      </w:r>
      <w:proofErr w:type="gramStart"/>
      <w:r>
        <w:t>definition ?</w:t>
      </w:r>
      <w:proofErr w:type="gramEnd"/>
    </w:p>
    <w:p w14:paraId="6B3C644C" w14:textId="77777777" w:rsidR="008F4383" w:rsidRDefault="008F4383" w:rsidP="008F4383">
      <w:pPr>
        <w:pStyle w:val="ListParagraph"/>
        <w:ind w:left="960"/>
        <w:rPr>
          <w:sz w:val="20"/>
          <w:szCs w:val="20"/>
        </w:rPr>
      </w:pPr>
      <w:r>
        <w:rPr>
          <w:sz w:val="20"/>
          <w:szCs w:val="20"/>
        </w:rPr>
        <w:t>Candidate options:</w:t>
      </w:r>
    </w:p>
    <w:p w14:paraId="06E0B7D1" w14:textId="77777777" w:rsidR="008F4383" w:rsidRDefault="008F4383" w:rsidP="008F4383">
      <w:pPr>
        <w:pStyle w:val="ListParagraph"/>
        <w:ind w:left="960"/>
        <w:rPr>
          <w:sz w:val="20"/>
          <w:szCs w:val="20"/>
        </w:rPr>
      </w:pPr>
      <w:r>
        <w:rPr>
          <w:sz w:val="20"/>
          <w:szCs w:val="20"/>
        </w:rPr>
        <w:t>Option 1: input power level, signal bandwidth, used modulation and EVM-%</w:t>
      </w:r>
    </w:p>
    <w:p w14:paraId="75F8784E" w14:textId="77777777" w:rsidR="008F4383" w:rsidRDefault="008F4383" w:rsidP="008F4383">
      <w:pPr>
        <w:pStyle w:val="ListParagraph"/>
        <w:ind w:left="960"/>
        <w:rPr>
          <w:sz w:val="20"/>
          <w:szCs w:val="20"/>
        </w:rPr>
      </w:pPr>
      <w:r>
        <w:rPr>
          <w:sz w:val="20"/>
          <w:szCs w:val="20"/>
        </w:rPr>
        <w:t>Option 2: please list other missing aspects</w:t>
      </w:r>
    </w:p>
    <w:p w14:paraId="582C4F0E" w14:textId="77777777" w:rsidR="008F4383" w:rsidRDefault="008F4383" w:rsidP="008F4383">
      <w:pPr>
        <w:pStyle w:val="ListParagraph"/>
        <w:ind w:left="960"/>
        <w:rPr>
          <w:sz w:val="20"/>
          <w:szCs w:val="20"/>
        </w:rPr>
      </w:pPr>
    </w:p>
    <w:p w14:paraId="36E1BCB4" w14:textId="77777777" w:rsidR="008F4383" w:rsidRDefault="008F4383" w:rsidP="008F4383">
      <w:pPr>
        <w:pStyle w:val="ListParagraph"/>
        <w:ind w:left="960"/>
        <w:rPr>
          <w:sz w:val="20"/>
          <w:szCs w:val="20"/>
        </w:rPr>
      </w:pPr>
      <w:r>
        <w:rPr>
          <w:sz w:val="20"/>
          <w:szCs w:val="20"/>
        </w:rPr>
        <w:t>Further open aspects:</w:t>
      </w:r>
    </w:p>
    <w:p w14:paraId="0D111F75"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NF expectation</w:t>
      </w:r>
    </w:p>
    <w:p w14:paraId="64F08BB7"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Allowed EVM degradation</w:t>
      </w:r>
    </w:p>
    <w:p w14:paraId="7B2CDEDE"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How to make core requirement applicable for all bandwidths</w:t>
      </w:r>
    </w:p>
    <w:p w14:paraId="3340622D" w14:textId="77777777" w:rsidR="002026EE" w:rsidRPr="008F4383" w:rsidRDefault="002026EE" w:rsidP="00260652">
      <w:pPr>
        <w:rPr>
          <w:rFonts w:eastAsiaTheme="minorEastAsia"/>
          <w:lang w:eastAsia="ja-JP"/>
        </w:rPr>
      </w:pPr>
    </w:p>
    <w:p w14:paraId="27DE3578" w14:textId="77BF845C" w:rsidR="001675B4" w:rsidRDefault="008F4383" w:rsidP="00260652">
      <w:pPr>
        <w:rPr>
          <w:rFonts w:eastAsiaTheme="minorEastAsia"/>
          <w:lang w:eastAsia="ja-JP"/>
        </w:rPr>
      </w:pPr>
      <w:r w:rsidRPr="00A04064">
        <w:rPr>
          <w:rFonts w:ascii="Arial" w:eastAsia="ＭＳ Ｐゴシック" w:hAnsi="Arial" w:cs="Arial"/>
          <w:sz w:val="20"/>
          <w:szCs w:val="20"/>
          <w:lang w:eastAsia="ja-JP"/>
        </w:rPr>
        <w:t>WF on other conducted requirements</w:t>
      </w:r>
      <w:r>
        <w:rPr>
          <w:rFonts w:ascii="Arial" w:eastAsia="ＭＳ Ｐゴシック" w:hAnsi="Arial" w:cs="Arial"/>
          <w:sz w:val="20"/>
          <w:szCs w:val="20"/>
          <w:lang w:eastAsia="ja-JP"/>
        </w:rPr>
        <w:t xml:space="preserve"> - </w:t>
      </w:r>
      <w:hyperlink r:id="rId16" w:history="1">
        <w:r w:rsidRPr="00A04064">
          <w:rPr>
            <w:rFonts w:ascii="Arial" w:eastAsia="ＭＳ Ｐゴシック" w:hAnsi="Arial" w:cs="Arial"/>
            <w:b/>
            <w:bCs/>
            <w:color w:val="0000FF"/>
            <w:sz w:val="20"/>
            <w:szCs w:val="20"/>
            <w:u w:val="single"/>
            <w:lang w:eastAsia="ja-JP"/>
          </w:rPr>
          <w:t>R4-2203026</w:t>
        </w:r>
      </w:hyperlink>
    </w:p>
    <w:p w14:paraId="6C1A8DEE" w14:textId="7BE6067B" w:rsidR="001675B4" w:rsidRDefault="00382360" w:rsidP="00260652">
      <w:pPr>
        <w:rPr>
          <w:rFonts w:eastAsiaTheme="minorEastAsia"/>
          <w:lang w:eastAsia="ja-JP"/>
        </w:rPr>
      </w:pPr>
      <w:r>
        <w:rPr>
          <w:rFonts w:eastAsiaTheme="minorEastAsia" w:hint="eastAsia"/>
          <w:lang w:eastAsia="ja-JP"/>
        </w:rPr>
        <w:t>A</w:t>
      </w:r>
      <w:r>
        <w:rPr>
          <w:rFonts w:eastAsiaTheme="minorEastAsia"/>
          <w:lang w:eastAsia="ja-JP"/>
        </w:rPr>
        <w:t>greements:</w:t>
      </w:r>
    </w:p>
    <w:p w14:paraId="1A60E022" w14:textId="77777777" w:rsidR="00815330" w:rsidRDefault="00815330" w:rsidP="00815330">
      <w:pPr>
        <w:pStyle w:val="Heading2"/>
        <w:numPr>
          <w:ilvl w:val="0"/>
          <w:numId w:val="34"/>
        </w:numPr>
        <w:tabs>
          <w:tab w:val="clear" w:pos="432"/>
        </w:tabs>
        <w:ind w:left="1134" w:hanging="1134"/>
        <w:rPr>
          <w:lang w:val="en-US"/>
        </w:rPr>
      </w:pPr>
      <w:r>
        <w:rPr>
          <w:lang w:val="en-US"/>
        </w:rPr>
        <w:t>WA UL co-existence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6F5032B0" w14:textId="77777777" w:rsidTr="0065261C">
        <w:tc>
          <w:tcPr>
            <w:tcW w:w="9855" w:type="dxa"/>
            <w:shd w:val="clear" w:color="auto" w:fill="auto"/>
          </w:tcPr>
          <w:p w14:paraId="11833186" w14:textId="77777777" w:rsidR="00815330" w:rsidRDefault="00815330" w:rsidP="00815330">
            <w:pPr>
              <w:numPr>
                <w:ilvl w:val="0"/>
                <w:numId w:val="35"/>
              </w:numPr>
              <w:overflowPunct w:val="0"/>
              <w:autoSpaceDE w:val="0"/>
              <w:autoSpaceDN w:val="0"/>
              <w:adjustRightInd w:val="0"/>
              <w:spacing w:after="120" w:line="259" w:lineRule="auto"/>
              <w:jc w:val="both"/>
              <w:textAlignment w:val="baseline"/>
            </w:pPr>
            <w:r>
              <w:t>Don’t explicitly define RF requirements for WA UL co-existence and add following recommendation as note into the TS</w:t>
            </w:r>
          </w:p>
          <w:p w14:paraId="710FABDB" w14:textId="77777777" w:rsidR="00815330" w:rsidRDefault="00815330" w:rsidP="00815330">
            <w:pPr>
              <w:numPr>
                <w:ilvl w:val="0"/>
                <w:numId w:val="35"/>
              </w:numPr>
              <w:overflowPunct w:val="0"/>
              <w:autoSpaceDE w:val="0"/>
              <w:autoSpaceDN w:val="0"/>
              <w:adjustRightInd w:val="0"/>
              <w:spacing w:after="120" w:line="259" w:lineRule="auto"/>
              <w:jc w:val="both"/>
              <w:textAlignment w:val="baseline"/>
            </w:pPr>
            <w:r>
              <w:t xml:space="preserve">The recommendations are listed as below: </w:t>
            </w:r>
          </w:p>
          <w:p w14:paraId="0140EA06" w14:textId="77777777" w:rsidR="00815330" w:rsidRDefault="00815330" w:rsidP="0065261C">
            <w:pPr>
              <w:ind w:left="420"/>
            </w:pPr>
            <w:r>
              <w:t>In terms of UL Wide Area class repeaters, there was no co-existence study in 3GPP. Therefore, when UL Wide Area class repeaters are deployed inter-operator interference should be considered. It’s left to deploying operators how to avoid inter-operator interference for UL Wide Area class repeaters. Candidate solutions include planned deployment that is coordinated between operators, potential antenna gain limit or UL beam width limit.</w:t>
            </w:r>
          </w:p>
          <w:p w14:paraId="325E863A" w14:textId="77777777" w:rsidR="00815330" w:rsidRDefault="00815330" w:rsidP="00815330">
            <w:pPr>
              <w:numPr>
                <w:ilvl w:val="0"/>
                <w:numId w:val="35"/>
              </w:numPr>
              <w:overflowPunct w:val="0"/>
              <w:autoSpaceDE w:val="0"/>
              <w:autoSpaceDN w:val="0"/>
              <w:adjustRightInd w:val="0"/>
              <w:spacing w:after="120" w:line="259" w:lineRule="auto"/>
              <w:jc w:val="both"/>
              <w:textAlignment w:val="baseline"/>
            </w:pPr>
          </w:p>
        </w:tc>
      </w:tr>
    </w:tbl>
    <w:p w14:paraId="10BE2D6C" w14:textId="77777777" w:rsidR="00815330" w:rsidRDefault="00815330" w:rsidP="00815330">
      <w:pPr>
        <w:pStyle w:val="Heading2"/>
        <w:numPr>
          <w:ilvl w:val="0"/>
          <w:numId w:val="34"/>
        </w:numPr>
        <w:tabs>
          <w:tab w:val="clear" w:pos="432"/>
        </w:tabs>
        <w:ind w:left="1134" w:hanging="1134"/>
        <w:rPr>
          <w:lang w:val="en-US"/>
        </w:rPr>
      </w:pPr>
      <w:r>
        <w:rPr>
          <w:rFonts w:hint="eastAsia"/>
          <w:lang w:val="en-US"/>
        </w:rPr>
        <w:t>A</w:t>
      </w:r>
      <w:r>
        <w:rPr>
          <w:lang w:val="en-US"/>
        </w:rPr>
        <w:t>LC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04C74BA7" w14:textId="77777777" w:rsidTr="0065261C">
        <w:tc>
          <w:tcPr>
            <w:tcW w:w="9855" w:type="dxa"/>
            <w:shd w:val="clear" w:color="auto" w:fill="auto"/>
          </w:tcPr>
          <w:p w14:paraId="6AE1461F" w14:textId="77777777" w:rsidR="00815330" w:rsidRDefault="00815330" w:rsidP="00815330">
            <w:pPr>
              <w:numPr>
                <w:ilvl w:val="0"/>
                <w:numId w:val="36"/>
              </w:numPr>
              <w:spacing w:after="180" w:line="259" w:lineRule="auto"/>
              <w:rPr>
                <w:bCs/>
              </w:rPr>
            </w:pPr>
            <w:r>
              <w:rPr>
                <w:bCs/>
              </w:rPr>
              <w:t xml:space="preserve">For ALC core requirements, including below requirements OBUE, </w:t>
            </w:r>
            <w:proofErr w:type="gramStart"/>
            <w:r>
              <w:rPr>
                <w:bCs/>
              </w:rPr>
              <w:t>ACLR ,</w:t>
            </w:r>
            <w:proofErr w:type="gramEnd"/>
            <w:r>
              <w:rPr>
                <w:bCs/>
              </w:rPr>
              <w:t xml:space="preserve"> output power, spurious emission and EVM requirements</w:t>
            </w:r>
          </w:p>
          <w:p w14:paraId="5F4C14D0" w14:textId="77777777" w:rsidR="00815330" w:rsidRDefault="00815330" w:rsidP="00815330">
            <w:pPr>
              <w:numPr>
                <w:ilvl w:val="0"/>
                <w:numId w:val="36"/>
              </w:numPr>
              <w:spacing w:after="180" w:line="259" w:lineRule="auto"/>
            </w:pPr>
            <w:r>
              <w:rPr>
                <w:bCs/>
              </w:rPr>
              <w:t>FFS whether spurious emission and EVM requirements need to be test under ALC test condition which can be further discussed in conformance phase</w:t>
            </w:r>
          </w:p>
        </w:tc>
      </w:tr>
    </w:tbl>
    <w:p w14:paraId="564088C5" w14:textId="77777777" w:rsidR="00815330" w:rsidRDefault="00815330" w:rsidP="00815330">
      <w:pPr>
        <w:pStyle w:val="Heading2"/>
        <w:numPr>
          <w:ilvl w:val="0"/>
          <w:numId w:val="34"/>
        </w:numPr>
        <w:tabs>
          <w:tab w:val="clear" w:pos="432"/>
        </w:tabs>
        <w:ind w:left="1134" w:hanging="1134"/>
        <w:rPr>
          <w:lang w:val="en-US"/>
        </w:rPr>
      </w:pPr>
      <w:r>
        <w:rPr>
          <w:lang w:val="en-US"/>
        </w:rPr>
        <w:t>UL ACLR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42E716EB" w14:textId="77777777" w:rsidTr="0065261C">
        <w:tc>
          <w:tcPr>
            <w:tcW w:w="9855" w:type="dxa"/>
            <w:shd w:val="clear" w:color="auto" w:fill="auto"/>
          </w:tcPr>
          <w:p w14:paraId="04CBC9BB" w14:textId="77777777" w:rsidR="00815330" w:rsidRDefault="00815330" w:rsidP="00815330">
            <w:pPr>
              <w:numPr>
                <w:ilvl w:val="0"/>
                <w:numId w:val="37"/>
              </w:numPr>
              <w:spacing w:after="180" w:line="259" w:lineRule="auto"/>
            </w:pPr>
            <w:r>
              <w:t>31dBc ACLR for LA UL</w:t>
            </w:r>
          </w:p>
          <w:p w14:paraId="1906CE72" w14:textId="77777777" w:rsidR="00815330" w:rsidRDefault="00815330" w:rsidP="00815330">
            <w:pPr>
              <w:numPr>
                <w:ilvl w:val="0"/>
                <w:numId w:val="37"/>
              </w:numPr>
              <w:spacing w:after="180" w:line="259" w:lineRule="auto"/>
            </w:pPr>
            <w:r>
              <w:t>Use nominal channel to replace channel bandwidth for ACLR/CACLR requirement definition. The nominal channel bandwidth equals to [</w:t>
            </w:r>
            <w:r w:rsidRPr="00536145">
              <w:t>min (100M</w:t>
            </w:r>
            <w:r>
              <w:t>Hz</w:t>
            </w:r>
            <w:r w:rsidRPr="00536145">
              <w:t>, passband bandwidth)</w:t>
            </w:r>
            <w:r>
              <w:t>]</w:t>
            </w:r>
          </w:p>
          <w:p w14:paraId="352AB824" w14:textId="77777777" w:rsidR="00815330" w:rsidRDefault="00815330" w:rsidP="00815330">
            <w:pPr>
              <w:numPr>
                <w:ilvl w:val="0"/>
                <w:numId w:val="37"/>
              </w:numPr>
              <w:spacing w:after="180" w:line="259" w:lineRule="auto"/>
            </w:pPr>
            <w:r>
              <w:t xml:space="preserve">for WA UL, reuse the same absolute ACLR as WA </w:t>
            </w:r>
            <w:proofErr w:type="spellStart"/>
            <w:r>
              <w:t>gNB</w:t>
            </w:r>
            <w:proofErr w:type="spellEnd"/>
            <w:r>
              <w:t>; for LA UL, no absolute ACLR.</w:t>
            </w:r>
          </w:p>
        </w:tc>
      </w:tr>
    </w:tbl>
    <w:p w14:paraId="16494631" w14:textId="77777777" w:rsidR="00815330" w:rsidRDefault="00815330" w:rsidP="00815330">
      <w:pPr>
        <w:keepNext/>
        <w:keepLines/>
        <w:numPr>
          <w:ilvl w:val="1"/>
          <w:numId w:val="34"/>
        </w:numPr>
        <w:overflowPunct w:val="0"/>
        <w:autoSpaceDE w:val="0"/>
        <w:autoSpaceDN w:val="0"/>
        <w:adjustRightInd w:val="0"/>
        <w:spacing w:before="180" w:after="180" w:line="259" w:lineRule="auto"/>
        <w:textAlignment w:val="baseline"/>
        <w:outlineLvl w:val="1"/>
        <w:rPr>
          <w:rFonts w:cs="Arial"/>
          <w:sz w:val="32"/>
          <w:szCs w:val="32"/>
        </w:rPr>
      </w:pPr>
      <w:bookmarkStart w:id="4" w:name="_In-sequence_SDU_delivery"/>
      <w:bookmarkEnd w:id="4"/>
      <w:r>
        <w:rPr>
          <w:rFonts w:cs="Arial"/>
          <w:sz w:val="32"/>
          <w:szCs w:val="32"/>
        </w:rPr>
        <w:lastRenderedPageBreak/>
        <w:t>CACLR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3F7793AF" w14:textId="77777777" w:rsidTr="0065261C">
        <w:tc>
          <w:tcPr>
            <w:tcW w:w="9855" w:type="dxa"/>
            <w:shd w:val="clear" w:color="auto" w:fill="auto"/>
          </w:tcPr>
          <w:p w14:paraId="1416918E" w14:textId="77777777" w:rsidR="00815330" w:rsidRDefault="00815330" w:rsidP="00815330">
            <w:pPr>
              <w:numPr>
                <w:ilvl w:val="0"/>
                <w:numId w:val="37"/>
              </w:numPr>
              <w:spacing w:after="180" w:line="259" w:lineRule="auto"/>
            </w:pPr>
            <w:r>
              <w:t>CACLR is also applicable for multi-band for FR1.</w:t>
            </w:r>
          </w:p>
          <w:p w14:paraId="40DAC090" w14:textId="77777777" w:rsidR="00815330" w:rsidRDefault="00815330" w:rsidP="00815330">
            <w:pPr>
              <w:numPr>
                <w:ilvl w:val="0"/>
                <w:numId w:val="37"/>
              </w:numPr>
              <w:spacing w:after="180" w:line="259" w:lineRule="auto"/>
            </w:pPr>
            <w:r>
              <w:t>CACLR is 31dB for LA UL</w:t>
            </w:r>
          </w:p>
          <w:p w14:paraId="231A3532" w14:textId="77777777" w:rsidR="00815330" w:rsidRDefault="00815330" w:rsidP="00815330">
            <w:pPr>
              <w:numPr>
                <w:ilvl w:val="0"/>
                <w:numId w:val="37"/>
              </w:numPr>
              <w:spacing w:after="180" w:line="259" w:lineRule="auto"/>
            </w:pPr>
            <w:r>
              <w:t>CACLR applicable range (</w:t>
            </w:r>
            <w:proofErr w:type="spellStart"/>
            <w:r>
              <w:t>Wgap</w:t>
            </w:r>
            <w:proofErr w:type="spellEnd"/>
            <w:r>
              <w:t xml:space="preserve"> configuration) is inherited from </w:t>
            </w:r>
            <w:proofErr w:type="spellStart"/>
            <w:r>
              <w:t>gNB</w:t>
            </w:r>
            <w:proofErr w:type="spellEnd"/>
            <w:r>
              <w:t xml:space="preserve"> spec but replacing RF bandwidth and Sub-block related description with repeater passband.</w:t>
            </w:r>
          </w:p>
        </w:tc>
      </w:tr>
    </w:tbl>
    <w:p w14:paraId="40B4C239" w14:textId="77777777" w:rsidR="00815330" w:rsidRDefault="00815330" w:rsidP="00815330">
      <w:pPr>
        <w:keepNext/>
        <w:keepLines/>
        <w:numPr>
          <w:ilvl w:val="1"/>
          <w:numId w:val="34"/>
        </w:numPr>
        <w:overflowPunct w:val="0"/>
        <w:autoSpaceDE w:val="0"/>
        <w:autoSpaceDN w:val="0"/>
        <w:adjustRightInd w:val="0"/>
        <w:spacing w:before="180" w:after="180" w:line="259" w:lineRule="auto"/>
        <w:textAlignment w:val="baseline"/>
        <w:outlineLvl w:val="1"/>
        <w:rPr>
          <w:rFonts w:cs="Arial"/>
          <w:sz w:val="32"/>
          <w:szCs w:val="32"/>
        </w:rPr>
      </w:pPr>
      <w:r>
        <w:rPr>
          <w:rFonts w:cs="Arial"/>
          <w:sz w:val="32"/>
          <w:szCs w:val="32"/>
        </w:rPr>
        <w:t>Regional emission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31957E74" w14:textId="77777777" w:rsidTr="0065261C">
        <w:tc>
          <w:tcPr>
            <w:tcW w:w="9855" w:type="dxa"/>
            <w:shd w:val="clear" w:color="auto" w:fill="auto"/>
          </w:tcPr>
          <w:p w14:paraId="718BE450" w14:textId="77777777" w:rsidR="00815330" w:rsidRDefault="00815330" w:rsidP="00815330">
            <w:pPr>
              <w:numPr>
                <w:ilvl w:val="0"/>
                <w:numId w:val="37"/>
              </w:numPr>
              <w:spacing w:after="180" w:line="259" w:lineRule="auto"/>
            </w:pPr>
            <w:r>
              <w:t>UL regional spurious emission requirements are based on declaration and repeater is only allowed to declare one power level for general emission and regional emission test.</w:t>
            </w:r>
          </w:p>
          <w:p w14:paraId="1EC2C893" w14:textId="77777777" w:rsidR="00815330" w:rsidRDefault="00815330" w:rsidP="00815330">
            <w:pPr>
              <w:numPr>
                <w:ilvl w:val="0"/>
                <w:numId w:val="37"/>
              </w:numPr>
              <w:spacing w:after="180" w:line="259" w:lineRule="auto"/>
            </w:pPr>
            <w:r>
              <w:t>No NS signaling for repeater</w:t>
            </w:r>
          </w:p>
        </w:tc>
      </w:tr>
    </w:tbl>
    <w:p w14:paraId="4C7E3C9D" w14:textId="77777777" w:rsidR="00815330" w:rsidRDefault="00815330" w:rsidP="00815330">
      <w:pPr>
        <w:keepNext/>
        <w:keepLines/>
        <w:numPr>
          <w:ilvl w:val="1"/>
          <w:numId w:val="34"/>
        </w:numPr>
        <w:overflowPunct w:val="0"/>
        <w:autoSpaceDE w:val="0"/>
        <w:autoSpaceDN w:val="0"/>
        <w:adjustRightInd w:val="0"/>
        <w:spacing w:before="180" w:after="180" w:line="259" w:lineRule="auto"/>
        <w:textAlignment w:val="baseline"/>
        <w:outlineLvl w:val="1"/>
        <w:rPr>
          <w:rFonts w:cs="Arial"/>
          <w:sz w:val="32"/>
          <w:szCs w:val="32"/>
        </w:rPr>
      </w:pPr>
      <w:r>
        <w:rPr>
          <w:rFonts w:cs="Arial"/>
          <w:sz w:val="32"/>
          <w:szCs w:val="32"/>
        </w:rPr>
        <w:t>Input IMD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7C79B90E" w14:textId="77777777" w:rsidTr="0065261C">
        <w:tc>
          <w:tcPr>
            <w:tcW w:w="9855" w:type="dxa"/>
            <w:shd w:val="clear" w:color="auto" w:fill="auto"/>
          </w:tcPr>
          <w:p w14:paraId="21E8272F" w14:textId="77777777" w:rsidR="00815330" w:rsidRDefault="00815330" w:rsidP="00815330">
            <w:pPr>
              <w:numPr>
                <w:ilvl w:val="0"/>
                <w:numId w:val="37"/>
              </w:numPr>
              <w:spacing w:after="180" w:line="259" w:lineRule="auto"/>
            </w:pPr>
            <w:r>
              <w:t>core requirement should be applicable for all IM frequencies within the passband. The number of frequency points to test input IMD should be discussed during the conformance phase</w:t>
            </w:r>
          </w:p>
          <w:p w14:paraId="6233E8E0" w14:textId="77777777" w:rsidR="00815330" w:rsidRDefault="00815330" w:rsidP="00815330">
            <w:pPr>
              <w:numPr>
                <w:ilvl w:val="0"/>
                <w:numId w:val="37"/>
              </w:numPr>
              <w:spacing w:after="180" w:line="259" w:lineRule="auto"/>
            </w:pPr>
            <w:r>
              <w:t>For the first CW interference signal, it is located 1MHz offset from lowest or highest carrier edge and for the other CW interference signal, the frequency location is derived to guarantee final IMD production fall into where is supposed to be</w:t>
            </w:r>
          </w:p>
        </w:tc>
      </w:tr>
    </w:tbl>
    <w:p w14:paraId="64BD4C90" w14:textId="77777777" w:rsidR="00815330" w:rsidRDefault="00815330" w:rsidP="00815330"/>
    <w:p w14:paraId="42939D30" w14:textId="0BC43853" w:rsidR="00382360" w:rsidRDefault="00382360" w:rsidP="00260652">
      <w:pPr>
        <w:rPr>
          <w:rFonts w:eastAsiaTheme="minorEastAsia"/>
          <w:lang w:eastAsia="ja-JP"/>
        </w:rPr>
      </w:pPr>
    </w:p>
    <w:p w14:paraId="01B18453" w14:textId="5701B029" w:rsidR="00815330" w:rsidRDefault="000539F5" w:rsidP="00260652">
      <w:pPr>
        <w:rPr>
          <w:rFonts w:eastAsiaTheme="minorEastAsia"/>
          <w:lang w:eastAsia="ja-JP"/>
        </w:rPr>
      </w:pPr>
      <w:r w:rsidRPr="00A04064">
        <w:rPr>
          <w:rFonts w:ascii="Arial" w:eastAsia="ＭＳ Ｐゴシック" w:hAnsi="Arial" w:cs="Arial"/>
          <w:sz w:val="20"/>
          <w:szCs w:val="20"/>
          <w:lang w:eastAsia="ja-JP"/>
        </w:rPr>
        <w:t>WF on NR Repeater radiated requirements</w:t>
      </w:r>
      <w:r>
        <w:rPr>
          <w:rFonts w:ascii="Arial" w:eastAsia="ＭＳ Ｐゴシック" w:hAnsi="Arial" w:cs="Arial"/>
          <w:sz w:val="20"/>
          <w:szCs w:val="20"/>
          <w:lang w:eastAsia="ja-JP"/>
        </w:rPr>
        <w:t xml:space="preserve"> </w:t>
      </w:r>
      <w:r w:rsidR="00573A84">
        <w:rPr>
          <w:rFonts w:ascii="Arial" w:eastAsia="ＭＳ Ｐゴシック" w:hAnsi="Arial" w:cs="Arial"/>
          <w:sz w:val="20"/>
          <w:szCs w:val="20"/>
          <w:lang w:eastAsia="ja-JP"/>
        </w:rPr>
        <w:t xml:space="preserve">- </w:t>
      </w:r>
      <w:hyperlink r:id="rId17" w:history="1">
        <w:r w:rsidR="00573A84" w:rsidRPr="00A04064">
          <w:rPr>
            <w:rFonts w:ascii="Arial" w:eastAsia="ＭＳ Ｐゴシック" w:hAnsi="Arial" w:cs="Arial"/>
            <w:b/>
            <w:bCs/>
            <w:color w:val="0000FF"/>
            <w:sz w:val="20"/>
            <w:szCs w:val="20"/>
            <w:u w:val="single"/>
            <w:lang w:eastAsia="ja-JP"/>
          </w:rPr>
          <w:t>R4-2203027</w:t>
        </w:r>
      </w:hyperlink>
    </w:p>
    <w:p w14:paraId="0C7B769B" w14:textId="7781DC44" w:rsidR="00815330" w:rsidRDefault="00815330" w:rsidP="00260652">
      <w:pPr>
        <w:rPr>
          <w:rFonts w:eastAsiaTheme="minorEastAsia"/>
          <w:lang w:eastAsia="ja-JP"/>
        </w:rPr>
      </w:pPr>
    </w:p>
    <w:p w14:paraId="0407A243" w14:textId="77777777" w:rsidR="002742E0" w:rsidRDefault="002742E0" w:rsidP="002742E0">
      <w:pPr>
        <w:rPr>
          <w:lang w:eastAsia="sv-SE"/>
        </w:rPr>
      </w:pPr>
      <w:r>
        <w:rPr>
          <w:rFonts w:hint="eastAsia"/>
          <w:lang w:eastAsia="sv-SE"/>
        </w:rPr>
        <w:t>T</w:t>
      </w:r>
      <w:r>
        <w:rPr>
          <w:lang w:eastAsia="sv-SE"/>
        </w:rPr>
        <w:t>he agreements (and highlighted in green) and the open issues (highlighted in yellow) have been captured below:</w:t>
      </w:r>
    </w:p>
    <w:p w14:paraId="33E89917" w14:textId="77777777" w:rsidR="002742E0" w:rsidRDefault="002742E0" w:rsidP="002742E0">
      <w:pPr>
        <w:pStyle w:val="Heading2"/>
        <w:rPr>
          <w:lang w:eastAsia="sv-SE"/>
        </w:rPr>
      </w:pPr>
      <w:r>
        <w:rPr>
          <w:lang w:eastAsia="sv-SE"/>
        </w:rPr>
        <w:t>2.1</w:t>
      </w:r>
      <w:r>
        <w:rPr>
          <w:lang w:eastAsia="sv-SE"/>
        </w:rPr>
        <w:tab/>
        <w:t>Tx Power</w:t>
      </w:r>
    </w:p>
    <w:p w14:paraId="7D45DC65" w14:textId="77777777" w:rsidR="002742E0" w:rsidRDefault="002742E0" w:rsidP="002742E0">
      <w:pPr>
        <w:rPr>
          <w:lang w:eastAsia="sv-SE"/>
        </w:rPr>
      </w:pPr>
      <w:r>
        <w:rPr>
          <w:rFonts w:hint="eastAsia"/>
          <w:lang w:eastAsia="sv-SE"/>
        </w:rPr>
        <w:t>O</w:t>
      </w:r>
      <w:r>
        <w:rPr>
          <w:lang w:eastAsia="sv-SE"/>
        </w:rPr>
        <w:t>n the issue of the antenna gain and coverage it is agreed:</w:t>
      </w:r>
    </w:p>
    <w:p w14:paraId="7C25151C" w14:textId="77777777" w:rsidR="002742E0" w:rsidRDefault="002742E0" w:rsidP="002742E0">
      <w:pPr>
        <w:rPr>
          <w:rFonts w:eastAsia="SimSun"/>
          <w:lang w:eastAsia="zh-CN"/>
        </w:rPr>
      </w:pPr>
      <w:r>
        <w:rPr>
          <w:lang w:eastAsia="sv-SE"/>
        </w:rPr>
        <w:tab/>
      </w:r>
      <w:r>
        <w:rPr>
          <w:rFonts w:eastAsia="SimSun"/>
          <w:highlight w:val="green"/>
          <w:lang w:eastAsia="zh-CN"/>
        </w:rPr>
        <w:t>Do not specify antenna gain or coverage restrictions, declare the coverage/gain</w:t>
      </w:r>
    </w:p>
    <w:p w14:paraId="35A7CE48" w14:textId="77777777" w:rsidR="002742E0" w:rsidRDefault="002742E0" w:rsidP="002742E0">
      <w:pPr>
        <w:rPr>
          <w:rFonts w:eastAsia="SimSun"/>
          <w:lang w:eastAsia="zh-CN"/>
        </w:rPr>
      </w:pPr>
      <w:r>
        <w:rPr>
          <w:rFonts w:eastAsia="SimSun"/>
          <w:lang w:eastAsia="zh-CN"/>
        </w:rPr>
        <w:t xml:space="preserve">In </w:t>
      </w:r>
      <w:proofErr w:type="gramStart"/>
      <w:r>
        <w:rPr>
          <w:rFonts w:eastAsia="SimSun"/>
          <w:lang w:eastAsia="zh-CN"/>
        </w:rPr>
        <w:t>addition</w:t>
      </w:r>
      <w:proofErr w:type="gramEnd"/>
      <w:r>
        <w:rPr>
          <w:rFonts w:eastAsia="SimSun"/>
          <w:lang w:eastAsia="zh-CN"/>
        </w:rPr>
        <w:t xml:space="preserve"> for co-existence in general it is agreed:</w:t>
      </w:r>
    </w:p>
    <w:p w14:paraId="01A1646C" w14:textId="77777777" w:rsidR="002742E0" w:rsidRDefault="002742E0" w:rsidP="002742E0">
      <w:pPr>
        <w:ind w:leftChars="100" w:left="240"/>
        <w:rPr>
          <w:rFonts w:eastAsia="SimSun"/>
          <w:lang w:eastAsia="zh-CN"/>
        </w:rPr>
      </w:pPr>
      <w:r>
        <w:rPr>
          <w:rFonts w:eastAsia="SimSun"/>
          <w:highlight w:val="green"/>
          <w:lang w:eastAsia="zh-CN"/>
        </w:rPr>
        <w:t>a note is added to state that co-existence for repeater with unlimited power is not covered by RAN4 specs. The same note has been agreed for FR1 and can probably cover both.</w:t>
      </w:r>
    </w:p>
    <w:p w14:paraId="2796228E" w14:textId="77777777" w:rsidR="002742E0" w:rsidRDefault="002742E0" w:rsidP="002742E0">
      <w:pPr>
        <w:rPr>
          <w:lang w:eastAsia="sv-SE"/>
        </w:rPr>
      </w:pPr>
    </w:p>
    <w:p w14:paraId="45B87894" w14:textId="77777777" w:rsidR="002742E0" w:rsidRDefault="002742E0" w:rsidP="002742E0">
      <w:pPr>
        <w:pStyle w:val="Heading2"/>
        <w:rPr>
          <w:lang w:eastAsia="sv-SE"/>
        </w:rPr>
      </w:pPr>
      <w:r>
        <w:rPr>
          <w:rFonts w:hint="eastAsia"/>
          <w:lang w:eastAsia="sv-SE"/>
        </w:rPr>
        <w:t>2.2</w:t>
      </w:r>
      <w:r>
        <w:rPr>
          <w:rFonts w:hint="eastAsia"/>
          <w:lang w:eastAsia="sv-SE"/>
        </w:rPr>
        <w:tab/>
      </w:r>
      <w:r>
        <w:rPr>
          <w:lang w:eastAsia="sv-SE"/>
        </w:rPr>
        <w:t>Radiated Emissions</w:t>
      </w:r>
    </w:p>
    <w:p w14:paraId="50F6A6AF" w14:textId="77777777" w:rsidR="002742E0" w:rsidRDefault="002742E0" w:rsidP="002742E0">
      <w:pPr>
        <w:pStyle w:val="Heading3"/>
        <w:rPr>
          <w:lang w:eastAsia="zh-CN"/>
        </w:rPr>
      </w:pPr>
      <w:r>
        <w:rPr>
          <w:rFonts w:hint="eastAsia"/>
          <w:lang w:eastAsia="zh-CN"/>
        </w:rPr>
        <w:t>2.2.</w:t>
      </w:r>
      <w:r>
        <w:rPr>
          <w:lang w:eastAsia="zh-CN"/>
        </w:rPr>
        <w:t>1</w:t>
      </w:r>
      <w:r>
        <w:rPr>
          <w:rFonts w:hint="eastAsia"/>
          <w:lang w:eastAsia="zh-CN"/>
        </w:rPr>
        <w:tab/>
      </w:r>
      <w:r>
        <w:rPr>
          <w:lang w:eastAsia="zh-CN"/>
        </w:rPr>
        <w:t>ACLR</w:t>
      </w:r>
    </w:p>
    <w:p w14:paraId="216572B9" w14:textId="77777777" w:rsidR="002742E0" w:rsidRDefault="002742E0" w:rsidP="002742E0">
      <w:pPr>
        <w:rPr>
          <w:lang w:eastAsia="zh-CN"/>
        </w:rPr>
      </w:pPr>
      <w:r>
        <w:rPr>
          <w:rFonts w:hint="eastAsia"/>
          <w:lang w:eastAsia="zh-CN"/>
        </w:rPr>
        <w:t>I</w:t>
      </w:r>
      <w:r>
        <w:rPr>
          <w:lang w:eastAsia="zh-CN"/>
        </w:rPr>
        <w:t>t is agreed:</w:t>
      </w:r>
    </w:p>
    <w:p w14:paraId="4BEEF34E" w14:textId="77777777" w:rsidR="002742E0" w:rsidRDefault="002742E0" w:rsidP="002742E0">
      <w:pPr>
        <w:ind w:leftChars="100" w:left="240"/>
        <w:rPr>
          <w:lang w:eastAsia="zh-CN"/>
        </w:rPr>
      </w:pPr>
      <w:r>
        <w:rPr>
          <w:highlight w:val="green"/>
          <w:lang w:eastAsia="zh-CN"/>
        </w:rPr>
        <w:t xml:space="preserve">for repeater UL with power limit, reuse the same ACLR as </w:t>
      </w:r>
      <w:proofErr w:type="spellStart"/>
      <w:r>
        <w:rPr>
          <w:highlight w:val="green"/>
          <w:lang w:eastAsia="zh-CN"/>
        </w:rPr>
        <w:t>gNB</w:t>
      </w:r>
      <w:proofErr w:type="spellEnd"/>
      <w:r>
        <w:rPr>
          <w:highlight w:val="green"/>
          <w:lang w:eastAsia="zh-CN"/>
        </w:rPr>
        <w:t xml:space="preserve"> spec (</w:t>
      </w:r>
      <w:proofErr w:type="gramStart"/>
      <w:r>
        <w:rPr>
          <w:highlight w:val="green"/>
          <w:lang w:eastAsia="zh-CN"/>
        </w:rPr>
        <w:t>i.e.</w:t>
      </w:r>
      <w:proofErr w:type="gramEnd"/>
      <w:r>
        <w:rPr>
          <w:highlight w:val="green"/>
          <w:lang w:eastAsia="zh-CN"/>
        </w:rPr>
        <w:t xml:space="preserve"> 28/26dBc)</w:t>
      </w:r>
    </w:p>
    <w:p w14:paraId="28F8D7D8" w14:textId="77777777" w:rsidR="002742E0" w:rsidRDefault="002742E0" w:rsidP="002742E0">
      <w:pPr>
        <w:pStyle w:val="3GPPNormalText"/>
        <w:rPr>
          <w:rFonts w:eastAsiaTheme="minorEastAsia"/>
          <w:lang w:eastAsia="zh-CN"/>
        </w:rPr>
      </w:pPr>
      <w:r>
        <w:rPr>
          <w:rFonts w:eastAsiaTheme="minorEastAsia" w:hint="eastAsia"/>
          <w:lang w:eastAsia="zh-CN"/>
        </w:rPr>
        <w:t>F</w:t>
      </w:r>
      <w:r>
        <w:rPr>
          <w:rFonts w:eastAsiaTheme="minorEastAsia"/>
          <w:lang w:eastAsia="zh-CN"/>
        </w:rPr>
        <w:t>or CACLR</w:t>
      </w:r>
      <w:r>
        <w:rPr>
          <w:rFonts w:eastAsiaTheme="minorEastAsia" w:hint="eastAsia"/>
          <w:lang w:eastAsia="zh-CN"/>
        </w:rPr>
        <w:t xml:space="preserve"> it is agreed</w:t>
      </w:r>
      <w:r>
        <w:rPr>
          <w:rFonts w:eastAsiaTheme="minorEastAsia"/>
          <w:lang w:eastAsia="zh-CN"/>
        </w:rPr>
        <w:t>:</w:t>
      </w:r>
    </w:p>
    <w:p w14:paraId="6D7D5182" w14:textId="77777777" w:rsidR="002742E0" w:rsidRDefault="002742E0" w:rsidP="002742E0">
      <w:pPr>
        <w:overflowPunct w:val="0"/>
        <w:autoSpaceDE w:val="0"/>
        <w:autoSpaceDN w:val="0"/>
        <w:adjustRightInd w:val="0"/>
        <w:spacing w:before="120" w:after="120"/>
        <w:ind w:leftChars="67" w:left="161"/>
        <w:textAlignment w:val="baseline"/>
        <w:rPr>
          <w:rFonts w:asciiTheme="minorHAnsi" w:hAnsiTheme="minorHAnsi" w:cstheme="minorHAnsi"/>
        </w:rPr>
      </w:pPr>
      <w:r>
        <w:rPr>
          <w:rFonts w:asciiTheme="minorHAnsi" w:hAnsiTheme="minorHAnsi" w:cstheme="minorHAnsi"/>
          <w:highlight w:val="green"/>
        </w:rPr>
        <w:t xml:space="preserve">NR </w:t>
      </w:r>
      <w:proofErr w:type="gramStart"/>
      <w:r>
        <w:rPr>
          <w:rFonts w:asciiTheme="minorHAnsi" w:hAnsiTheme="minorHAnsi" w:cstheme="minorHAnsi"/>
          <w:highlight w:val="green"/>
        </w:rPr>
        <w:t>repeater</w:t>
      </w:r>
      <w:proofErr w:type="gramEnd"/>
      <w:r>
        <w:rPr>
          <w:rFonts w:asciiTheme="minorHAnsi" w:hAnsiTheme="minorHAnsi" w:cstheme="minorHAnsi"/>
          <w:highlight w:val="green"/>
        </w:rPr>
        <w:t xml:space="preserve"> reuse the same exceptions for CACLR application range as in </w:t>
      </w:r>
      <w:proofErr w:type="spellStart"/>
      <w:r>
        <w:rPr>
          <w:rFonts w:asciiTheme="minorHAnsi" w:hAnsiTheme="minorHAnsi" w:cstheme="minorHAnsi"/>
          <w:highlight w:val="green"/>
        </w:rPr>
        <w:t>gNB</w:t>
      </w:r>
      <w:proofErr w:type="spellEnd"/>
      <w:r>
        <w:rPr>
          <w:rFonts w:asciiTheme="minorHAnsi" w:hAnsiTheme="minorHAnsi" w:cstheme="minorHAnsi"/>
          <w:highlight w:val="green"/>
        </w:rPr>
        <w:t xml:space="preserve"> spec for both DL and UL by replacing RF bandwidth and sub-block with repeater passband bandwidth.</w:t>
      </w:r>
    </w:p>
    <w:p w14:paraId="7BACD279" w14:textId="77777777" w:rsidR="002742E0" w:rsidRDefault="002742E0" w:rsidP="002742E0">
      <w:pPr>
        <w:overflowPunct w:val="0"/>
        <w:autoSpaceDE w:val="0"/>
        <w:autoSpaceDN w:val="0"/>
        <w:adjustRightInd w:val="0"/>
        <w:spacing w:before="120" w:after="120"/>
        <w:ind w:leftChars="67" w:left="161"/>
        <w:textAlignment w:val="baseline"/>
        <w:rPr>
          <w:rFonts w:asciiTheme="minorHAnsi" w:hAnsiTheme="minorHAnsi" w:cstheme="minorHAnsi"/>
        </w:rPr>
      </w:pPr>
      <w:r>
        <w:rPr>
          <w:rFonts w:asciiTheme="minorHAnsi" w:hAnsiTheme="minorHAnsi" w:cstheme="minorHAnsi"/>
        </w:rPr>
        <w:t>During the 2</w:t>
      </w:r>
      <w:r w:rsidRPr="0065261C">
        <w:rPr>
          <w:rFonts w:asciiTheme="minorHAnsi" w:hAnsiTheme="minorHAnsi" w:cstheme="minorHAnsi"/>
          <w:vertAlign w:val="superscript"/>
        </w:rPr>
        <w:t>nd</w:t>
      </w:r>
      <w:r>
        <w:rPr>
          <w:rFonts w:asciiTheme="minorHAnsi" w:hAnsiTheme="minorHAnsi" w:cstheme="minorHAnsi"/>
        </w:rPr>
        <w:t xml:space="preserve"> round </w:t>
      </w:r>
      <w:proofErr w:type="gramStart"/>
      <w:r>
        <w:rPr>
          <w:rFonts w:asciiTheme="minorHAnsi" w:hAnsiTheme="minorHAnsi" w:cstheme="minorHAnsi"/>
        </w:rPr>
        <w:t>discussion</w:t>
      </w:r>
      <w:proofErr w:type="gramEnd"/>
      <w:r>
        <w:rPr>
          <w:rFonts w:asciiTheme="minorHAnsi" w:hAnsiTheme="minorHAnsi" w:cstheme="minorHAnsi"/>
        </w:rPr>
        <w:t xml:space="preserve"> it was agreed:</w:t>
      </w:r>
    </w:p>
    <w:p w14:paraId="30135BAD" w14:textId="77777777" w:rsidR="002742E0" w:rsidRDefault="002742E0" w:rsidP="002742E0">
      <w:pPr>
        <w:overflowPunct w:val="0"/>
        <w:autoSpaceDE w:val="0"/>
        <w:autoSpaceDN w:val="0"/>
        <w:adjustRightInd w:val="0"/>
        <w:spacing w:before="120" w:after="120"/>
        <w:ind w:leftChars="167" w:left="401"/>
        <w:textAlignment w:val="baseline"/>
        <w:rPr>
          <w:rFonts w:asciiTheme="minorHAnsi" w:hAnsiTheme="minorHAnsi" w:cstheme="minorHAnsi"/>
        </w:rPr>
      </w:pPr>
      <w:r w:rsidRPr="0065261C">
        <w:rPr>
          <w:rFonts w:asciiTheme="minorHAnsi" w:hAnsiTheme="minorHAnsi" w:cstheme="minorHAnsi"/>
          <w:highlight w:val="green"/>
        </w:rPr>
        <w:lastRenderedPageBreak/>
        <w:t xml:space="preserve">replace channel bandwidth and/or contiguous transmission bandwidth with a nominal channel bandwidth of </w:t>
      </w:r>
      <w:proofErr w:type="spellStart"/>
      <w:r w:rsidRPr="0065261C">
        <w:rPr>
          <w:rFonts w:asciiTheme="minorHAnsi" w:hAnsiTheme="minorHAnsi" w:cstheme="minorHAnsi"/>
          <w:highlight w:val="yellow"/>
        </w:rPr>
        <w:t>FFS</w:t>
      </w:r>
      <w:r w:rsidRPr="0065261C">
        <w:rPr>
          <w:rFonts w:asciiTheme="minorHAnsi" w:hAnsiTheme="minorHAnsi" w:cstheme="minorHAnsi"/>
          <w:highlight w:val="green"/>
        </w:rPr>
        <w:t>which</w:t>
      </w:r>
      <w:proofErr w:type="spellEnd"/>
      <w:r w:rsidRPr="0065261C">
        <w:rPr>
          <w:rFonts w:asciiTheme="minorHAnsi" w:hAnsiTheme="minorHAnsi" w:cstheme="minorHAnsi"/>
          <w:highlight w:val="green"/>
        </w:rPr>
        <w:t xml:space="preserve"> is used to define repeater ACLR/CACLR and OBUE requirements.</w:t>
      </w:r>
    </w:p>
    <w:p w14:paraId="71B0CF17" w14:textId="77777777" w:rsidR="002742E0" w:rsidRDefault="002742E0" w:rsidP="002742E0">
      <w:pPr>
        <w:overflowPunct w:val="0"/>
        <w:autoSpaceDE w:val="0"/>
        <w:autoSpaceDN w:val="0"/>
        <w:adjustRightInd w:val="0"/>
        <w:spacing w:before="120" w:after="120"/>
        <w:ind w:leftChars="167" w:left="401"/>
        <w:textAlignment w:val="baseline"/>
        <w:rPr>
          <w:rFonts w:asciiTheme="minorHAnsi" w:hAnsiTheme="minorHAnsi" w:cstheme="minorHAnsi"/>
        </w:rPr>
      </w:pPr>
      <w:r w:rsidRPr="0065261C">
        <w:rPr>
          <w:rFonts w:asciiTheme="minorHAnsi" w:hAnsiTheme="minorHAnsi" w:cstheme="minorHAnsi"/>
          <w:highlight w:val="yellow"/>
        </w:rPr>
        <w:t>The BW in square brackets will be further discussed next meeting</w:t>
      </w:r>
    </w:p>
    <w:p w14:paraId="27059DFE" w14:textId="77777777" w:rsidR="002742E0" w:rsidRDefault="002742E0" w:rsidP="002742E0">
      <w:pPr>
        <w:pStyle w:val="Heading3"/>
        <w:rPr>
          <w:lang w:eastAsia="zh-CN"/>
        </w:rPr>
      </w:pPr>
      <w:r>
        <w:rPr>
          <w:rFonts w:hint="eastAsia"/>
          <w:lang w:eastAsia="zh-CN"/>
        </w:rPr>
        <w:t>2.2.</w:t>
      </w:r>
      <w:r>
        <w:rPr>
          <w:lang w:eastAsia="zh-CN"/>
        </w:rPr>
        <w:t>2</w:t>
      </w:r>
      <w:r>
        <w:rPr>
          <w:rFonts w:hint="eastAsia"/>
          <w:lang w:eastAsia="zh-CN"/>
        </w:rPr>
        <w:tab/>
      </w:r>
      <w:r>
        <w:rPr>
          <w:lang w:eastAsia="zh-CN"/>
        </w:rPr>
        <w:t>OBUE</w:t>
      </w:r>
    </w:p>
    <w:p w14:paraId="1D8ADDD6" w14:textId="77777777" w:rsidR="002742E0" w:rsidRDefault="002742E0" w:rsidP="002742E0">
      <w:pPr>
        <w:pStyle w:val="3GPPNormalText"/>
        <w:rPr>
          <w:rFonts w:eastAsiaTheme="minorEastAsia"/>
          <w:lang w:eastAsia="zh-CN"/>
        </w:rPr>
      </w:pPr>
      <w:r>
        <w:rPr>
          <w:rFonts w:eastAsiaTheme="minorEastAsia" w:hint="eastAsia"/>
          <w:lang w:eastAsia="zh-CN"/>
        </w:rPr>
        <w:t>I</w:t>
      </w:r>
      <w:r>
        <w:rPr>
          <w:rFonts w:eastAsiaTheme="minorEastAsia"/>
          <w:lang w:eastAsia="zh-CN"/>
        </w:rPr>
        <w:t>nside passband OBUE for FR2 can follow the agreements for FR1 (contrary to the tentative agreement for 2-2-2 in the discussion document</w:t>
      </w:r>
      <w:proofErr w:type="gramStart"/>
      <w:r>
        <w:rPr>
          <w:rFonts w:eastAsiaTheme="minorEastAsia"/>
          <w:lang w:eastAsia="zh-CN"/>
        </w:rPr>
        <w:t>) :</w:t>
      </w:r>
      <w:proofErr w:type="gramEnd"/>
    </w:p>
    <w:p w14:paraId="736D15EF" w14:textId="77777777" w:rsidR="002742E0" w:rsidRDefault="002742E0" w:rsidP="002742E0">
      <w:pPr>
        <w:rPr>
          <w:highlight w:val="green"/>
          <w:lang w:eastAsia="zh-CN"/>
        </w:rPr>
      </w:pPr>
      <w:r>
        <w:rPr>
          <w:rFonts w:hint="eastAsia"/>
          <w:highlight w:val="green"/>
          <w:lang w:eastAsia="zh-CN"/>
        </w:rPr>
        <w:t>A</w:t>
      </w:r>
      <w:r>
        <w:rPr>
          <w:highlight w:val="green"/>
          <w:lang w:eastAsia="zh-CN"/>
        </w:rPr>
        <w:t>greement:</w:t>
      </w:r>
    </w:p>
    <w:p w14:paraId="3AEF5EB2" w14:textId="77777777" w:rsidR="002742E0" w:rsidRDefault="002742E0" w:rsidP="002742E0">
      <w:pPr>
        <w:ind w:leftChars="100" w:left="240"/>
        <w:rPr>
          <w:lang w:eastAsia="zh-CN"/>
        </w:rPr>
      </w:pPr>
      <w:r>
        <w:rPr>
          <w:highlight w:val="green"/>
          <w:lang w:eastAsia="zh-CN"/>
        </w:rPr>
        <w:t xml:space="preserve">Include both </w:t>
      </w:r>
      <w:r>
        <w:rPr>
          <w:rFonts w:hint="eastAsia"/>
          <w:highlight w:val="green"/>
          <w:lang w:eastAsia="zh-CN"/>
        </w:rPr>
        <w:t>Low-power</w:t>
      </w:r>
      <w:r>
        <w:rPr>
          <w:highlight w:val="green"/>
          <w:lang w:eastAsia="zh-CN"/>
        </w:rPr>
        <w:t xml:space="preserve"> </w:t>
      </w:r>
      <w:r>
        <w:rPr>
          <w:rFonts w:hint="eastAsia"/>
          <w:highlight w:val="green"/>
          <w:lang w:eastAsia="zh-CN"/>
        </w:rPr>
        <w:t>EVM</w:t>
      </w:r>
      <w:r>
        <w:rPr>
          <w:highlight w:val="green"/>
          <w:lang w:eastAsia="zh-CN"/>
        </w:rPr>
        <w:t xml:space="preserve"> </w:t>
      </w:r>
      <w:r>
        <w:rPr>
          <w:rFonts w:hint="eastAsia"/>
          <w:highlight w:val="green"/>
          <w:lang w:eastAsia="zh-CN"/>
        </w:rPr>
        <w:t>and</w:t>
      </w:r>
      <w:r>
        <w:rPr>
          <w:highlight w:val="green"/>
          <w:lang w:eastAsia="zh-CN"/>
        </w:rPr>
        <w:t xml:space="preserve"> </w:t>
      </w:r>
      <w:r>
        <w:rPr>
          <w:rFonts w:hint="eastAsia"/>
          <w:highlight w:val="green"/>
          <w:lang w:eastAsia="zh-CN"/>
        </w:rPr>
        <w:t>within</w:t>
      </w:r>
      <w:r>
        <w:rPr>
          <w:highlight w:val="green"/>
          <w:lang w:eastAsia="zh-CN"/>
        </w:rPr>
        <w:t xml:space="preserve"> </w:t>
      </w:r>
      <w:r>
        <w:rPr>
          <w:rFonts w:hint="eastAsia"/>
          <w:highlight w:val="green"/>
          <w:lang w:eastAsia="zh-CN"/>
        </w:rPr>
        <w:t>passband</w:t>
      </w:r>
      <w:r>
        <w:rPr>
          <w:highlight w:val="green"/>
          <w:lang w:eastAsia="zh-CN"/>
        </w:rPr>
        <w:t xml:space="preserve"> </w:t>
      </w:r>
      <w:r>
        <w:rPr>
          <w:rFonts w:hint="eastAsia"/>
          <w:highlight w:val="green"/>
          <w:lang w:eastAsia="zh-CN"/>
        </w:rPr>
        <w:t>OBUE</w:t>
      </w:r>
      <w:r>
        <w:rPr>
          <w:highlight w:val="green"/>
          <w:lang w:eastAsia="zh-CN"/>
        </w:rPr>
        <w:t xml:space="preserve"> </w:t>
      </w:r>
      <w:r>
        <w:rPr>
          <w:rFonts w:hint="eastAsia"/>
          <w:highlight w:val="green"/>
          <w:lang w:eastAsia="zh-CN"/>
        </w:rPr>
        <w:t>core</w:t>
      </w:r>
      <w:r>
        <w:rPr>
          <w:highlight w:val="green"/>
          <w:lang w:eastAsia="zh-CN"/>
        </w:rPr>
        <w:t xml:space="preserve"> requirements, meanwhile no conformance testing for low-power </w:t>
      </w:r>
      <w:r>
        <w:rPr>
          <w:rFonts w:hint="eastAsia"/>
          <w:highlight w:val="green"/>
          <w:lang w:eastAsia="zh-CN"/>
        </w:rPr>
        <w:t>EVM.</w:t>
      </w:r>
      <w:r>
        <w:rPr>
          <w:lang w:eastAsia="zh-CN"/>
        </w:rPr>
        <w:t xml:space="preserve"> </w:t>
      </w:r>
    </w:p>
    <w:p w14:paraId="0C10A9A9" w14:textId="77777777" w:rsidR="002742E0" w:rsidRDefault="002742E0" w:rsidP="002742E0">
      <w:pPr>
        <w:ind w:leftChars="100" w:left="240"/>
        <w:rPr>
          <w:lang w:eastAsia="zh-CN"/>
        </w:rPr>
      </w:pPr>
      <w:r>
        <w:rPr>
          <w:lang w:eastAsia="zh-CN"/>
        </w:rPr>
        <w:t>For the OBUE requirement</w:t>
      </w:r>
    </w:p>
    <w:p w14:paraId="76496772" w14:textId="77777777" w:rsidR="002742E0" w:rsidRDefault="002742E0" w:rsidP="002742E0">
      <w:pPr>
        <w:ind w:leftChars="200" w:left="480"/>
        <w:rPr>
          <w:highlight w:val="green"/>
          <w:lang w:eastAsia="zh-CN"/>
        </w:rPr>
      </w:pPr>
      <w:r>
        <w:rPr>
          <w:highlight w:val="green"/>
          <w:lang w:eastAsia="zh-CN"/>
        </w:rPr>
        <w:t xml:space="preserve">For UL side, </w:t>
      </w:r>
      <w:r>
        <w:t>adjacent PRBs (ref. UE in-band emission)</w:t>
      </w:r>
      <w:r>
        <w:rPr>
          <w:highlight w:val="green"/>
          <w:lang w:eastAsia="zh-CN"/>
        </w:rPr>
        <w:t xml:space="preserve"> </w:t>
      </w:r>
    </w:p>
    <w:p w14:paraId="79128350" w14:textId="77777777" w:rsidR="002742E0" w:rsidRDefault="002742E0" w:rsidP="002742E0">
      <w:pPr>
        <w:ind w:leftChars="200" w:left="480"/>
        <w:rPr>
          <w:lang w:eastAsia="zh-CN"/>
        </w:rPr>
      </w:pPr>
      <w:r>
        <w:rPr>
          <w:highlight w:val="green"/>
          <w:lang w:eastAsia="zh-CN"/>
        </w:rPr>
        <w:t xml:space="preserve">For DL side, </w:t>
      </w:r>
      <w:r>
        <w:t>adjacent carriers (ref. absolute ACLR)</w:t>
      </w:r>
    </w:p>
    <w:p w14:paraId="56447A7D" w14:textId="77777777" w:rsidR="002742E0" w:rsidRDefault="002742E0" w:rsidP="002742E0">
      <w:r>
        <w:t>The actual limit in dBm, both for UL and DL is still FFS</w:t>
      </w:r>
    </w:p>
    <w:p w14:paraId="1C1BF2F1" w14:textId="77777777" w:rsidR="002742E0" w:rsidRDefault="002742E0" w:rsidP="002742E0">
      <w:pPr>
        <w:pStyle w:val="Heading3"/>
        <w:rPr>
          <w:lang w:eastAsia="zh-CN"/>
        </w:rPr>
      </w:pPr>
      <w:r>
        <w:rPr>
          <w:rFonts w:hint="eastAsia"/>
          <w:lang w:eastAsia="zh-CN"/>
        </w:rPr>
        <w:t>2.2.3</w:t>
      </w:r>
      <w:r>
        <w:rPr>
          <w:rFonts w:hint="eastAsia"/>
          <w:lang w:eastAsia="zh-CN"/>
        </w:rPr>
        <w:tab/>
      </w:r>
      <w:r>
        <w:rPr>
          <w:lang w:eastAsia="zh-CN"/>
        </w:rPr>
        <w:t>Additional requirements</w:t>
      </w:r>
    </w:p>
    <w:p w14:paraId="7743BFBE" w14:textId="77777777" w:rsidR="002742E0" w:rsidRDefault="002742E0" w:rsidP="002742E0">
      <w:pPr>
        <w:pStyle w:val="3GPPNormalText"/>
        <w:ind w:leftChars="87" w:left="1649"/>
        <w:rPr>
          <w:rFonts w:eastAsiaTheme="minorEastAsia"/>
          <w:lang w:eastAsia="zh-CN"/>
        </w:rPr>
      </w:pPr>
      <w:r>
        <w:rPr>
          <w:rFonts w:eastAsiaTheme="minorEastAsia"/>
          <w:lang w:eastAsia="zh-CN"/>
        </w:rPr>
        <w:t>It is agreed, with the caveat that these points are aligned with FR1:</w:t>
      </w:r>
    </w:p>
    <w:p w14:paraId="7D1FE510"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RAN4 needs to set requirements guaranteeing that additional UL emission requirements are met.</w:t>
      </w:r>
    </w:p>
    <w:p w14:paraId="4BA39F8E"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Additional emissions requirements are defined as regional requirements without any corresponding NS-</w:t>
      </w:r>
      <w:proofErr w:type="spellStart"/>
      <w:r>
        <w:rPr>
          <w:rFonts w:asciiTheme="minorHAnsi" w:hAnsiTheme="minorHAnsi" w:cstheme="minorHAnsi"/>
        </w:rPr>
        <w:t>signalling</w:t>
      </w:r>
      <w:proofErr w:type="spellEnd"/>
      <w:r>
        <w:rPr>
          <w:rFonts w:asciiTheme="minorHAnsi" w:hAnsiTheme="minorHAnsi" w:cstheme="minorHAnsi"/>
        </w:rPr>
        <w:t xml:space="preserve"> for repeaters.</w:t>
      </w:r>
    </w:p>
    <w:p w14:paraId="5F2CF775"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MPR and A-MPR is not defined for repeaters.</w:t>
      </w:r>
    </w:p>
    <w:p w14:paraId="5B1E1A6B"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 xml:space="preserve">No separate output power declarations are allowed based on emission requirements. </w:t>
      </w:r>
    </w:p>
    <w:p w14:paraId="2CE86FB0" w14:textId="77777777" w:rsidR="002742E0" w:rsidRDefault="002742E0" w:rsidP="002742E0">
      <w:pPr>
        <w:pStyle w:val="3GPPNormalText"/>
        <w:ind w:leftChars="87" w:left="1649"/>
        <w:rPr>
          <w:rFonts w:eastAsiaTheme="minorEastAsia"/>
          <w:lang w:eastAsia="zh-CN"/>
        </w:rPr>
      </w:pPr>
    </w:p>
    <w:p w14:paraId="6C116D3B" w14:textId="77777777" w:rsidR="002742E0" w:rsidRDefault="002742E0" w:rsidP="002742E0">
      <w:pPr>
        <w:pStyle w:val="Heading3"/>
        <w:numPr>
          <w:ilvl w:val="0"/>
          <w:numId w:val="24"/>
        </w:numPr>
        <w:ind w:left="420" w:hanging="420"/>
        <w:rPr>
          <w:lang w:eastAsia="sv-SE"/>
        </w:rPr>
      </w:pPr>
      <w:r>
        <w:rPr>
          <w:rFonts w:hint="eastAsia"/>
          <w:lang w:eastAsia="sv-SE"/>
        </w:rPr>
        <w:t>2.2.4</w:t>
      </w:r>
      <w:r>
        <w:rPr>
          <w:rFonts w:hint="eastAsia"/>
          <w:lang w:eastAsia="sv-SE"/>
        </w:rPr>
        <w:tab/>
      </w:r>
      <w:r>
        <w:rPr>
          <w:lang w:eastAsia="sv-SE"/>
        </w:rPr>
        <w:t>OOB gain</w:t>
      </w:r>
    </w:p>
    <w:p w14:paraId="73985668" w14:textId="77777777" w:rsidR="002742E0" w:rsidRDefault="002742E0" w:rsidP="002742E0">
      <w:pPr>
        <w:rPr>
          <w:lang w:eastAsia="sv-SE"/>
        </w:rPr>
      </w:pPr>
      <w:r>
        <w:rPr>
          <w:lang w:eastAsia="sv-SE"/>
        </w:rPr>
        <w:t>The background for the OOB gain has the following considerations:</w:t>
      </w:r>
    </w:p>
    <w:p w14:paraId="3637DC3A"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Reasonable selection for separation distance and antenna configurations needs to be done when deriving the OOB gain requirement.</w:t>
      </w:r>
    </w:p>
    <w:p w14:paraId="18086E12"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Take full antenna gain into account when deriving OOB gain requirement.</w:t>
      </w:r>
    </w:p>
    <w:p w14:paraId="16736994"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szCs w:val="24"/>
          <w:lang w:eastAsia="zh-CN"/>
        </w:rPr>
      </w:pPr>
      <w:r>
        <w:rPr>
          <w:rFonts w:asciiTheme="minorHAnsi" w:hAnsiTheme="minorHAnsi" w:cstheme="minorHAnsi"/>
        </w:rPr>
        <w:t>Sufficiently large frequency offsets need to be set before tightening of the OOB gain requirement in FR2.</w:t>
      </w:r>
    </w:p>
    <w:p w14:paraId="64A61FB7"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szCs w:val="24"/>
          <w:lang w:eastAsia="zh-CN"/>
        </w:rPr>
      </w:pPr>
      <w:r>
        <w:rPr>
          <w:szCs w:val="24"/>
          <w:lang w:eastAsia="zh-CN"/>
        </w:rPr>
        <w:t>OOB gain for FR2 DL is determined by filter characteristics and vendors are invited to provide filter characteristics to help determine OOB gain for FR2.</w:t>
      </w:r>
    </w:p>
    <w:p w14:paraId="541B9E39"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szCs w:val="24"/>
          <w:lang w:eastAsia="zh-CN"/>
        </w:rPr>
      </w:pPr>
      <w:r>
        <w:rPr>
          <w:rFonts w:asciiTheme="minorHAnsi" w:hAnsiTheme="minorHAnsi" w:cstheme="minorHAnsi"/>
        </w:rPr>
        <w:t>Define the OOB gain requirement with a single input direction and a single output direction.</w:t>
      </w:r>
    </w:p>
    <w:p w14:paraId="4291DC61" w14:textId="77777777" w:rsidR="002742E0" w:rsidRDefault="002742E0" w:rsidP="002742E0">
      <w:pPr>
        <w:rPr>
          <w:lang w:eastAsia="sv-SE"/>
        </w:rPr>
      </w:pPr>
      <w:r>
        <w:rPr>
          <w:lang w:eastAsia="sv-SE"/>
        </w:rPr>
        <w:t>Note: whilst these are to be taken into consideration, but don’t form absolute agreements.</w:t>
      </w:r>
    </w:p>
    <w:p w14:paraId="70C04FC0" w14:textId="77777777" w:rsidR="002742E0" w:rsidRDefault="002742E0" w:rsidP="002742E0">
      <w:pPr>
        <w:rPr>
          <w:lang w:eastAsia="sv-SE"/>
        </w:rPr>
      </w:pPr>
      <w:r>
        <w:rPr>
          <w:lang w:eastAsia="sv-SE"/>
        </w:rPr>
        <w:lastRenderedPageBreak/>
        <w:t>The following options were agreed in the GTW meeting, going forward</w:t>
      </w:r>
    </w:p>
    <w:p w14:paraId="1CC062C7" w14:textId="77777777" w:rsidR="002742E0" w:rsidRDefault="002742E0" w:rsidP="002742E0">
      <w:pPr>
        <w:ind w:left="576"/>
        <w:rPr>
          <w:rFonts w:eastAsia="DengXian"/>
          <w:highlight w:val="yellow"/>
          <w:lang w:eastAsia="zh-CN"/>
        </w:rPr>
      </w:pPr>
      <w:r>
        <w:rPr>
          <w:rFonts w:eastAsia="DengXian"/>
          <w:highlight w:val="yellow"/>
          <w:lang w:eastAsia="zh-CN"/>
        </w:rPr>
        <w:t xml:space="preserve">Frequency offset value: </w:t>
      </w:r>
    </w:p>
    <w:p w14:paraId="1B9A20AC" w14:textId="77777777" w:rsidR="002742E0" w:rsidRDefault="002742E0" w:rsidP="002742E0">
      <w:pPr>
        <w:ind w:left="576"/>
        <w:rPr>
          <w:rFonts w:eastAsia="DengXian"/>
          <w:highlight w:val="yellow"/>
          <w:lang w:eastAsia="zh-CN"/>
        </w:rPr>
      </w:pPr>
      <w:r>
        <w:rPr>
          <w:rFonts w:eastAsia="DengXian"/>
          <w:highlight w:val="yellow"/>
          <w:lang w:eastAsia="zh-CN"/>
        </w:rPr>
        <w:t xml:space="preserve">-Option 1: Reusing existing BS FR2 OBUE frequency offset (Nokia, Huawei, ZTE) </w:t>
      </w:r>
    </w:p>
    <w:p w14:paraId="02E418B1" w14:textId="77777777" w:rsidR="002742E0" w:rsidRDefault="002742E0" w:rsidP="002742E0">
      <w:pPr>
        <w:ind w:left="576"/>
        <w:rPr>
          <w:rFonts w:eastAsia="DengXian"/>
          <w:highlight w:val="yellow"/>
          <w:lang w:eastAsia="zh-CN"/>
        </w:rPr>
      </w:pPr>
      <w:r>
        <w:rPr>
          <w:rFonts w:eastAsia="DengXian"/>
          <w:highlight w:val="yellow"/>
          <w:lang w:eastAsia="zh-CN"/>
        </w:rPr>
        <w:t xml:space="preserve">-Option 2: Half of minimum CHBW supported by bands </w:t>
      </w:r>
      <w:proofErr w:type="gramStart"/>
      <w:r>
        <w:rPr>
          <w:rFonts w:eastAsia="DengXian"/>
          <w:highlight w:val="yellow"/>
          <w:lang w:eastAsia="zh-CN"/>
        </w:rPr>
        <w:t>i.e.</w:t>
      </w:r>
      <w:proofErr w:type="gramEnd"/>
      <w:r>
        <w:rPr>
          <w:rFonts w:eastAsia="DengXian"/>
          <w:highlight w:val="yellow"/>
          <w:lang w:eastAsia="zh-CN"/>
        </w:rPr>
        <w:t xml:space="preserve"> 25MHz (CMCC, Pivotal)</w:t>
      </w:r>
    </w:p>
    <w:p w14:paraId="0393E63E" w14:textId="77777777" w:rsidR="002742E0" w:rsidRDefault="002742E0" w:rsidP="002742E0">
      <w:pPr>
        <w:ind w:left="576"/>
        <w:rPr>
          <w:rFonts w:eastAsia="DengXian"/>
          <w:lang w:eastAsia="zh-CN"/>
        </w:rPr>
      </w:pPr>
      <w:r>
        <w:rPr>
          <w:rFonts w:eastAsia="DengXian"/>
          <w:highlight w:val="yellow"/>
          <w:lang w:eastAsia="zh-CN"/>
        </w:rPr>
        <w:t>FFS whether OOB gain need to be specified for below the frequency offset with relaxed value</w:t>
      </w:r>
    </w:p>
    <w:p w14:paraId="5BF484E2" w14:textId="77777777" w:rsidR="002742E0" w:rsidRDefault="002742E0" w:rsidP="002742E0">
      <w:pPr>
        <w:rPr>
          <w:lang w:eastAsia="sv-SE"/>
        </w:rPr>
      </w:pPr>
      <w:r>
        <w:rPr>
          <w:rFonts w:hint="eastAsia"/>
          <w:lang w:eastAsia="sv-SE"/>
        </w:rPr>
        <w:t>I</w:t>
      </w:r>
      <w:r>
        <w:rPr>
          <w:lang w:eastAsia="sv-SE"/>
        </w:rPr>
        <w:t>t has also been agreed</w:t>
      </w:r>
    </w:p>
    <w:p w14:paraId="4E9AB0F3" w14:textId="77777777" w:rsidR="002742E0" w:rsidRDefault="002742E0" w:rsidP="002742E0">
      <w:pPr>
        <w:ind w:leftChars="100" w:left="240"/>
        <w:rPr>
          <w:rFonts w:eastAsia="DengXian"/>
          <w:lang w:eastAsia="zh-CN"/>
        </w:rPr>
      </w:pPr>
      <w:r>
        <w:rPr>
          <w:rFonts w:eastAsia="DengXian"/>
          <w:highlight w:val="green"/>
          <w:lang w:eastAsia="zh-CN"/>
        </w:rPr>
        <w:t>OOB gain requirement will be specified for FR2 UL.</w:t>
      </w:r>
      <w:r>
        <w:rPr>
          <w:rFonts w:eastAsia="DengXian"/>
          <w:lang w:eastAsia="zh-CN"/>
        </w:rPr>
        <w:t xml:space="preserve"> </w:t>
      </w:r>
    </w:p>
    <w:p w14:paraId="1F83498C" w14:textId="77777777" w:rsidR="002742E0" w:rsidRDefault="002742E0" w:rsidP="002742E0">
      <w:pPr>
        <w:rPr>
          <w:lang w:eastAsia="sv-SE"/>
        </w:rPr>
      </w:pPr>
      <w:r>
        <w:rPr>
          <w:rFonts w:hint="eastAsia"/>
          <w:lang w:eastAsia="sv-SE"/>
        </w:rPr>
        <w:t>2.2.5</w:t>
      </w:r>
      <w:r>
        <w:rPr>
          <w:lang w:eastAsia="sv-SE"/>
        </w:rPr>
        <w:t>ACLR and ACRR</w:t>
      </w:r>
    </w:p>
    <w:p w14:paraId="0AA94F96" w14:textId="77777777" w:rsidR="002742E0" w:rsidRDefault="002742E0" w:rsidP="002742E0">
      <w:pPr>
        <w:rPr>
          <w:lang w:eastAsia="zh-CN"/>
        </w:rPr>
      </w:pPr>
      <w:r>
        <w:rPr>
          <w:rFonts w:hint="eastAsia"/>
          <w:lang w:eastAsia="zh-CN"/>
        </w:rPr>
        <w:t>T</w:t>
      </w:r>
      <w:r>
        <w:rPr>
          <w:lang w:eastAsia="zh-CN"/>
        </w:rPr>
        <w:t>he ACLR and ACRR were discussed for FR1 and FR2 in the GTW 20</w:t>
      </w:r>
      <w:r>
        <w:rPr>
          <w:vertAlign w:val="superscript"/>
          <w:lang w:eastAsia="zh-CN"/>
        </w:rPr>
        <w:t>th</w:t>
      </w:r>
      <w:r>
        <w:rPr>
          <w:lang w:eastAsia="zh-CN"/>
        </w:rPr>
        <w:t xml:space="preserve"> Jan, the following </w:t>
      </w:r>
      <w:proofErr w:type="spellStart"/>
      <w:r>
        <w:rPr>
          <w:lang w:eastAsia="zh-CN"/>
        </w:rPr>
        <w:t>agreenst</w:t>
      </w:r>
      <w:proofErr w:type="spellEnd"/>
      <w:r>
        <w:rPr>
          <w:lang w:eastAsia="zh-CN"/>
        </w:rPr>
        <w:t xml:space="preserve"> were made (for FR2)</w:t>
      </w:r>
    </w:p>
    <w:p w14:paraId="1C5EEB29" w14:textId="77777777" w:rsidR="002742E0" w:rsidRDefault="002742E0" w:rsidP="002742E0">
      <w:pPr>
        <w:rPr>
          <w:rFonts w:eastAsia="DengXian"/>
          <w:lang w:eastAsia="zh-CN"/>
        </w:rPr>
      </w:pPr>
      <w:r>
        <w:rPr>
          <w:rFonts w:eastAsia="DengXian" w:hint="eastAsia"/>
          <w:highlight w:val="green"/>
          <w:lang w:eastAsia="zh-CN"/>
        </w:rPr>
        <w:t>A</w:t>
      </w:r>
      <w:r>
        <w:rPr>
          <w:rFonts w:eastAsia="DengXian"/>
          <w:highlight w:val="green"/>
          <w:lang w:eastAsia="zh-CN"/>
        </w:rPr>
        <w:t>greement:</w:t>
      </w:r>
    </w:p>
    <w:p w14:paraId="00704A2E" w14:textId="77777777" w:rsidR="002742E0" w:rsidRDefault="002742E0" w:rsidP="002742E0">
      <w:pPr>
        <w:spacing w:after="120"/>
        <w:rPr>
          <w:highlight w:val="green"/>
          <w:lang w:eastAsia="zh-CN"/>
        </w:rPr>
      </w:pPr>
      <w:r>
        <w:rPr>
          <w:highlight w:val="green"/>
          <w:lang w:eastAsia="zh-CN"/>
        </w:rPr>
        <w:t xml:space="preserve">Take same approach as FR1, define both ACLR and ACRR core requirements. </w:t>
      </w:r>
    </w:p>
    <w:p w14:paraId="6EDA88B8" w14:textId="77777777" w:rsidR="002742E0" w:rsidRDefault="002742E0" w:rsidP="002742E0">
      <w:pPr>
        <w:pStyle w:val="ListParagraph"/>
        <w:widowControl/>
        <w:numPr>
          <w:ilvl w:val="0"/>
          <w:numId w:val="30"/>
        </w:numPr>
        <w:spacing w:after="120"/>
        <w:ind w:leftChars="0" w:left="720"/>
        <w:jc w:val="left"/>
        <w:rPr>
          <w:highlight w:val="green"/>
        </w:rPr>
      </w:pPr>
      <w:r>
        <w:rPr>
          <w:highlight w:val="green"/>
        </w:rPr>
        <w:t>Detailed test case(s) can be further discussed and decided in conformance phase.</w:t>
      </w:r>
    </w:p>
    <w:p w14:paraId="50BBFC05" w14:textId="77777777" w:rsidR="002742E0" w:rsidRDefault="002742E0" w:rsidP="002742E0">
      <w:pPr>
        <w:rPr>
          <w:lang w:eastAsia="sv-SE"/>
        </w:rPr>
      </w:pPr>
      <w:r>
        <w:rPr>
          <w:lang w:eastAsia="sv-SE"/>
        </w:rPr>
        <w:t>A</w:t>
      </w:r>
      <w:r>
        <w:rPr>
          <w:rFonts w:hint="eastAsia"/>
          <w:lang w:eastAsia="sv-SE"/>
        </w:rPr>
        <w:t>nd</w:t>
      </w:r>
    </w:p>
    <w:p w14:paraId="56C036E3" w14:textId="77777777" w:rsidR="002742E0" w:rsidRDefault="002742E0" w:rsidP="002742E0">
      <w:r>
        <w:rPr>
          <w:highlight w:val="green"/>
        </w:rPr>
        <w:t>Set ACRR equal to ACLR for FR2 as baseline assumption.</w:t>
      </w:r>
      <w:r>
        <w:t xml:space="preserve"> </w:t>
      </w:r>
    </w:p>
    <w:p w14:paraId="270691F6" w14:textId="77777777" w:rsidR="002742E0" w:rsidRDefault="002742E0" w:rsidP="002742E0">
      <w:pPr>
        <w:rPr>
          <w:lang w:eastAsia="sv-SE"/>
        </w:rPr>
      </w:pPr>
    </w:p>
    <w:p w14:paraId="421A48A2" w14:textId="77777777" w:rsidR="002742E0" w:rsidRDefault="002742E0" w:rsidP="002742E0">
      <w:pPr>
        <w:pStyle w:val="Heading2"/>
        <w:rPr>
          <w:lang w:eastAsia="sv-SE"/>
        </w:rPr>
      </w:pPr>
      <w:r>
        <w:rPr>
          <w:rFonts w:hint="eastAsia"/>
          <w:lang w:eastAsia="sv-SE"/>
        </w:rPr>
        <w:t>2.3</w:t>
      </w:r>
      <w:r>
        <w:rPr>
          <w:rFonts w:hint="eastAsia"/>
          <w:lang w:eastAsia="sv-SE"/>
        </w:rPr>
        <w:tab/>
      </w:r>
      <w:r>
        <w:rPr>
          <w:lang w:eastAsia="sv-SE"/>
        </w:rPr>
        <w:t>Other RF</w:t>
      </w:r>
    </w:p>
    <w:p w14:paraId="05614686" w14:textId="77777777" w:rsidR="002742E0" w:rsidRDefault="002742E0" w:rsidP="002742E0">
      <w:pPr>
        <w:pStyle w:val="Heading3"/>
        <w:rPr>
          <w:lang w:eastAsia="sv-SE"/>
        </w:rPr>
      </w:pPr>
      <w:r>
        <w:rPr>
          <w:rFonts w:hint="eastAsia"/>
          <w:lang w:eastAsia="sv-SE"/>
        </w:rPr>
        <w:t>2.3.1</w:t>
      </w:r>
      <w:r>
        <w:rPr>
          <w:rFonts w:hint="eastAsia"/>
          <w:lang w:eastAsia="sv-SE"/>
        </w:rPr>
        <w:tab/>
      </w:r>
      <w:r>
        <w:rPr>
          <w:lang w:eastAsia="sv-SE"/>
        </w:rPr>
        <w:t>EVM and NF</w:t>
      </w:r>
    </w:p>
    <w:p w14:paraId="7FDB23B8" w14:textId="77777777" w:rsidR="002742E0" w:rsidRDefault="002742E0" w:rsidP="002742E0">
      <w:pPr>
        <w:rPr>
          <w:lang w:eastAsia="sv-SE"/>
        </w:rPr>
      </w:pPr>
      <w:r>
        <w:rPr>
          <w:lang w:eastAsia="sv-SE"/>
        </w:rPr>
        <w:t>It has been agreed that:</w:t>
      </w:r>
    </w:p>
    <w:p w14:paraId="14F64E05" w14:textId="77777777" w:rsidR="002742E0" w:rsidRDefault="002742E0" w:rsidP="002742E0">
      <w:pPr>
        <w:ind w:firstLine="284"/>
        <w:rPr>
          <w:lang w:eastAsia="zh-CN"/>
        </w:rPr>
      </w:pPr>
      <w:r>
        <w:rPr>
          <w:lang w:eastAsia="sv-SE"/>
        </w:rPr>
        <w:t xml:space="preserve"> </w:t>
      </w:r>
      <w:r>
        <w:rPr>
          <w:highlight w:val="green"/>
          <w:lang w:eastAsia="sv-SE"/>
        </w:rPr>
        <w:t xml:space="preserve">for FR2 </w:t>
      </w:r>
      <w:r>
        <w:rPr>
          <w:highlight w:val="green"/>
          <w:lang w:eastAsia="zh-CN"/>
        </w:rPr>
        <w:t>include 12.5% EVM for 16QAM requirement for FR2 repeaters</w:t>
      </w:r>
    </w:p>
    <w:p w14:paraId="481BD92D" w14:textId="77777777" w:rsidR="002742E0" w:rsidRDefault="002742E0" w:rsidP="002742E0">
      <w:pPr>
        <w:rPr>
          <w:lang w:eastAsia="sv-SE"/>
        </w:rPr>
      </w:pPr>
      <w:r>
        <w:rPr>
          <w:rFonts w:hint="eastAsia"/>
          <w:lang w:eastAsia="sv-SE"/>
        </w:rPr>
        <w:t>T</w:t>
      </w:r>
      <w:r>
        <w:rPr>
          <w:lang w:eastAsia="sv-SE"/>
        </w:rPr>
        <w:t>he issue of low input power EVM was also discussed in FR1 along with OBUE where there is an agreement (in 2.2.2 of this WF) to include both low power EVM and within passband OBUE. There remain some open issues for low power OBUE, these are capture for FR1 but can also be applied for FR2</w:t>
      </w:r>
    </w:p>
    <w:p w14:paraId="6F677880" w14:textId="77777777" w:rsidR="002742E0" w:rsidRDefault="002742E0" w:rsidP="002742E0">
      <w:pPr>
        <w:ind w:leftChars="100" w:left="240"/>
        <w:rPr>
          <w:lang w:eastAsia="zh-CN"/>
        </w:rPr>
      </w:pPr>
      <w:r>
        <w:rPr>
          <w:rFonts w:hint="eastAsia"/>
          <w:highlight w:val="green"/>
          <w:lang w:eastAsia="zh-CN"/>
        </w:rPr>
        <w:t>A</w:t>
      </w:r>
      <w:r>
        <w:rPr>
          <w:highlight w:val="green"/>
          <w:lang w:eastAsia="zh-CN"/>
        </w:rPr>
        <w:t xml:space="preserve">greement: </w:t>
      </w:r>
    </w:p>
    <w:p w14:paraId="6F86A894" w14:textId="77777777" w:rsidR="002742E0" w:rsidRDefault="002742E0" w:rsidP="002742E0">
      <w:pPr>
        <w:ind w:leftChars="100" w:left="240"/>
        <w:rPr>
          <w:lang w:eastAsia="zh-CN"/>
        </w:rPr>
      </w:pPr>
      <w:r>
        <w:rPr>
          <w:highlight w:val="green"/>
        </w:rPr>
        <w:t>Define core requirement for input level range for which EVM needs to be met, but test only maximum power</w:t>
      </w:r>
    </w:p>
    <w:p w14:paraId="1BFE2D21" w14:textId="77777777" w:rsidR="002742E0" w:rsidRDefault="002742E0" w:rsidP="002742E0">
      <w:pPr>
        <w:ind w:leftChars="100" w:left="240"/>
      </w:pPr>
      <w:r>
        <w:rPr>
          <w:highlight w:val="yellow"/>
        </w:rPr>
        <w:t>Further discuss candidate</w:t>
      </w:r>
      <w:r w:rsidRPr="00FE4103">
        <w:rPr>
          <w:highlight w:val="yellow"/>
        </w:rPr>
        <w:t xml:space="preserve"> values for the minimum input power level for which EVM needs to be met together with channel BW and modulation.</w:t>
      </w:r>
      <w:r w:rsidRPr="0065261C">
        <w:rPr>
          <w:highlight w:val="yellow"/>
        </w:rPr>
        <w:t xml:space="preserve"> Align with FR1 (if possible) once outcome for FR1 discussion is agreed.</w:t>
      </w:r>
      <w:r>
        <w:t xml:space="preserve"> </w:t>
      </w:r>
    </w:p>
    <w:p w14:paraId="01160C1B" w14:textId="77777777" w:rsidR="002742E0" w:rsidRDefault="002742E0" w:rsidP="002742E0">
      <w:pPr>
        <w:pStyle w:val="Heading3"/>
        <w:rPr>
          <w:lang w:eastAsia="sv-SE"/>
        </w:rPr>
      </w:pPr>
      <w:r>
        <w:rPr>
          <w:rFonts w:hint="eastAsia"/>
          <w:lang w:eastAsia="sv-SE"/>
        </w:rPr>
        <w:t>2.3.2</w:t>
      </w:r>
      <w:r>
        <w:rPr>
          <w:lang w:eastAsia="sv-SE"/>
        </w:rPr>
        <w:tab/>
        <w:t>Input IMD</w:t>
      </w:r>
    </w:p>
    <w:p w14:paraId="45DB155D" w14:textId="77777777" w:rsidR="002742E0" w:rsidRDefault="002742E0" w:rsidP="002742E0">
      <w:pPr>
        <w:rPr>
          <w:lang w:eastAsia="sv-SE"/>
        </w:rPr>
      </w:pPr>
      <w:r>
        <w:rPr>
          <w:lang w:eastAsia="sv-SE"/>
        </w:rPr>
        <w:t xml:space="preserve">No progress has been made </w:t>
      </w:r>
      <w:proofErr w:type="spellStart"/>
      <w:r>
        <w:rPr>
          <w:lang w:eastAsia="sv-SE"/>
        </w:rPr>
        <w:t>o</w:t>
      </w:r>
      <w:proofErr w:type="spellEnd"/>
      <w:r>
        <w:rPr>
          <w:lang w:eastAsia="sv-SE"/>
        </w:rPr>
        <w:t xml:space="preserve"> the CW or modulated input signals definition the 2 options remain:</w:t>
      </w:r>
    </w:p>
    <w:p w14:paraId="00CF7B6A"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szCs w:val="24"/>
          <w:lang w:eastAsia="zh-CN"/>
        </w:rPr>
        <w:t xml:space="preserve">Option 1: </w:t>
      </w:r>
      <w:r>
        <w:rPr>
          <w:rFonts w:asciiTheme="minorHAnsi" w:hAnsiTheme="minorHAnsi" w:cstheme="minorHAnsi"/>
        </w:rPr>
        <w:t xml:space="preserve">modulated signal to </w:t>
      </w:r>
      <w:proofErr w:type="gramStart"/>
      <w:r>
        <w:rPr>
          <w:rFonts w:asciiTheme="minorHAnsi" w:hAnsiTheme="minorHAnsi" w:cstheme="minorHAnsi"/>
        </w:rPr>
        <w:t>50MHz;</w:t>
      </w:r>
      <w:proofErr w:type="gramEnd"/>
    </w:p>
    <w:p w14:paraId="32BE3C4B"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lang w:eastAsia="sv-SE"/>
        </w:rPr>
      </w:pPr>
      <w:r>
        <w:rPr>
          <w:szCs w:val="24"/>
          <w:lang w:eastAsia="zh-CN"/>
        </w:rPr>
        <w:t>Option 2</w:t>
      </w:r>
      <w:r>
        <w:rPr>
          <w:rFonts w:asciiTheme="minorHAnsi" w:hAnsiTheme="minorHAnsi" w:cstheme="minorHAnsi"/>
        </w:rPr>
        <w:t xml:space="preserve">: Use 2 CW signals </w:t>
      </w:r>
    </w:p>
    <w:p w14:paraId="471BD839" w14:textId="77777777" w:rsidR="002742E0" w:rsidRDefault="002742E0" w:rsidP="002742E0">
      <w:pPr>
        <w:overflowPunct w:val="0"/>
        <w:autoSpaceDE w:val="0"/>
        <w:autoSpaceDN w:val="0"/>
        <w:adjustRightInd w:val="0"/>
        <w:spacing w:before="120" w:after="120"/>
        <w:textAlignment w:val="baseline"/>
        <w:rPr>
          <w:lang w:eastAsia="sv-SE"/>
        </w:rPr>
      </w:pPr>
      <w:r>
        <w:rPr>
          <w:rFonts w:hint="eastAsia"/>
          <w:lang w:eastAsia="sv-SE"/>
        </w:rPr>
        <w:t>I</w:t>
      </w:r>
      <w:r>
        <w:rPr>
          <w:lang w:eastAsia="sv-SE"/>
        </w:rPr>
        <w:t xml:space="preserve">n </w:t>
      </w:r>
      <w:proofErr w:type="gramStart"/>
      <w:r>
        <w:rPr>
          <w:lang w:eastAsia="sv-SE"/>
        </w:rPr>
        <w:t>addition</w:t>
      </w:r>
      <w:proofErr w:type="gramEnd"/>
      <w:r>
        <w:rPr>
          <w:lang w:eastAsia="sv-SE"/>
        </w:rPr>
        <w:t xml:space="preserve"> more analysis is needed for the input power level.</w:t>
      </w:r>
    </w:p>
    <w:p w14:paraId="1242D2EC" w14:textId="77777777" w:rsidR="002742E0" w:rsidRDefault="002742E0" w:rsidP="002742E0">
      <w:pPr>
        <w:overflowPunct w:val="0"/>
        <w:autoSpaceDE w:val="0"/>
        <w:autoSpaceDN w:val="0"/>
        <w:adjustRightInd w:val="0"/>
        <w:spacing w:before="120" w:after="120"/>
        <w:textAlignment w:val="baseline"/>
        <w:rPr>
          <w:lang w:eastAsia="sv-SE"/>
        </w:rPr>
      </w:pPr>
      <w:proofErr w:type="gramStart"/>
      <w:r>
        <w:rPr>
          <w:lang w:eastAsia="sv-SE"/>
        </w:rPr>
        <w:t>Also</w:t>
      </w:r>
      <w:proofErr w:type="gramEnd"/>
      <w:r>
        <w:rPr>
          <w:lang w:eastAsia="sv-SE"/>
        </w:rPr>
        <w:t xml:space="preserve"> it has been agreed:</w:t>
      </w:r>
    </w:p>
    <w:p w14:paraId="28A25930" w14:textId="77777777" w:rsidR="002742E0" w:rsidRDefault="002742E0" w:rsidP="002742E0">
      <w:pPr>
        <w:overflowPunct w:val="0"/>
        <w:autoSpaceDE w:val="0"/>
        <w:autoSpaceDN w:val="0"/>
        <w:adjustRightInd w:val="0"/>
        <w:spacing w:before="120" w:after="120"/>
        <w:ind w:leftChars="100" w:left="240"/>
        <w:textAlignment w:val="baseline"/>
        <w:rPr>
          <w:lang w:eastAsia="sv-SE"/>
        </w:rPr>
      </w:pPr>
      <w:r>
        <w:rPr>
          <w:highlight w:val="green"/>
          <w:lang w:eastAsia="zh-CN"/>
        </w:rPr>
        <w:t>The input IMD core requirement should be applicable for all IM frequencies within the passband. The number of frequency points to test should be discussed during the conformance phase.</w:t>
      </w:r>
    </w:p>
    <w:p w14:paraId="4BEC133D" w14:textId="252E7BD6" w:rsidR="00815330" w:rsidRPr="002742E0" w:rsidRDefault="00815330" w:rsidP="00260652">
      <w:pPr>
        <w:rPr>
          <w:rFonts w:eastAsiaTheme="minorEastAsia"/>
          <w:lang w:eastAsia="ja-JP"/>
        </w:rPr>
      </w:pPr>
    </w:p>
    <w:p w14:paraId="643FCB22" w14:textId="04A86D3E" w:rsidR="00F037D1" w:rsidRDefault="00F037D1" w:rsidP="00260652">
      <w:pPr>
        <w:rPr>
          <w:rFonts w:eastAsiaTheme="minorEastAsia"/>
          <w:lang w:eastAsia="ja-JP"/>
        </w:rPr>
      </w:pPr>
    </w:p>
    <w:p w14:paraId="4C739114" w14:textId="77777777" w:rsidR="00FA1DB3" w:rsidRDefault="00FA1DB3" w:rsidP="00260652">
      <w:pPr>
        <w:rPr>
          <w:rFonts w:eastAsiaTheme="minorEastAsia"/>
          <w:lang w:eastAsia="ja-JP"/>
        </w:rPr>
      </w:pPr>
    </w:p>
    <w:p w14:paraId="429E558D" w14:textId="2C33C4E4" w:rsidR="00F037D1" w:rsidRDefault="00FA1DB3" w:rsidP="00260652">
      <w:pPr>
        <w:rPr>
          <w:rFonts w:eastAsiaTheme="minorEastAsia"/>
          <w:lang w:eastAsia="ja-JP"/>
        </w:rPr>
      </w:pPr>
      <w:r>
        <w:rPr>
          <w:rFonts w:eastAsiaTheme="minorEastAsia"/>
          <w:lang w:eastAsia="ja-JP"/>
        </w:rPr>
        <w:t>The following TPs for the repeater specifications were also a</w:t>
      </w:r>
      <w:r w:rsidR="00980935">
        <w:rPr>
          <w:rFonts w:eastAsiaTheme="minorEastAsia"/>
          <w:lang w:eastAsia="ja-JP"/>
        </w:rPr>
        <w:t xml:space="preserve">pproved </w:t>
      </w:r>
    </w:p>
    <w:tbl>
      <w:tblPr>
        <w:tblW w:w="5500" w:type="dxa"/>
        <w:tblCellMar>
          <w:left w:w="99" w:type="dxa"/>
          <w:right w:w="99" w:type="dxa"/>
        </w:tblCellMar>
        <w:tblLook w:val="04A0" w:firstRow="1" w:lastRow="0" w:firstColumn="1" w:lastColumn="0" w:noHBand="0" w:noVBand="1"/>
      </w:tblPr>
      <w:tblGrid>
        <w:gridCol w:w="1100"/>
        <w:gridCol w:w="4400"/>
      </w:tblGrid>
      <w:tr w:rsidR="00980935" w:rsidRPr="00980935" w14:paraId="43D1F908" w14:textId="77777777" w:rsidTr="0098093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00F01EE1" w14:textId="77777777" w:rsidR="00980935" w:rsidRPr="00980935" w:rsidRDefault="00487BAC" w:rsidP="00980935">
            <w:pPr>
              <w:rPr>
                <w:rFonts w:ascii="Arial" w:eastAsia="ＭＳ Ｐゴシック" w:hAnsi="Arial" w:cs="Arial"/>
                <w:b/>
                <w:bCs/>
                <w:color w:val="0000FF"/>
                <w:sz w:val="16"/>
                <w:szCs w:val="16"/>
                <w:u w:val="single"/>
                <w:lang w:eastAsia="ja-JP"/>
              </w:rPr>
            </w:pPr>
            <w:hyperlink r:id="rId18" w:history="1">
              <w:r w:rsidR="00980935" w:rsidRPr="00980935">
                <w:rPr>
                  <w:rFonts w:ascii="Arial" w:eastAsia="ＭＳ Ｐゴシック" w:hAnsi="Arial" w:cs="Arial"/>
                  <w:b/>
                  <w:bCs/>
                  <w:color w:val="0000FF"/>
                  <w:sz w:val="16"/>
                  <w:szCs w:val="16"/>
                  <w:u w:val="single"/>
                  <w:lang w:eastAsia="ja-JP"/>
                </w:rPr>
                <w:t>R4-2200730</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16DD5351"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TS38.114V0.2.0 to capture RAN4#101-bis agreements</w:t>
            </w:r>
          </w:p>
        </w:tc>
      </w:tr>
      <w:tr w:rsidR="00980935" w:rsidRPr="00980935" w14:paraId="19E23A16" w14:textId="77777777" w:rsidTr="0098093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4B8C7F" w14:textId="77777777" w:rsidR="00980935" w:rsidRPr="00980935" w:rsidRDefault="00487BAC" w:rsidP="00980935">
            <w:pPr>
              <w:rPr>
                <w:rFonts w:ascii="Arial" w:eastAsia="ＭＳ Ｐゴシック" w:hAnsi="Arial" w:cs="Arial"/>
                <w:b/>
                <w:bCs/>
                <w:color w:val="0000FF"/>
                <w:sz w:val="16"/>
                <w:szCs w:val="16"/>
                <w:u w:val="single"/>
                <w:lang w:eastAsia="ja-JP"/>
              </w:rPr>
            </w:pPr>
            <w:hyperlink r:id="rId19" w:history="1">
              <w:r w:rsidR="00980935" w:rsidRPr="00980935">
                <w:rPr>
                  <w:rFonts w:ascii="Arial" w:eastAsia="ＭＳ Ｐゴシック" w:hAnsi="Arial" w:cs="Arial"/>
                  <w:b/>
                  <w:bCs/>
                  <w:color w:val="0000FF"/>
                  <w:sz w:val="16"/>
                  <w:szCs w:val="16"/>
                  <w:u w:val="single"/>
                  <w:lang w:eastAsia="ja-JP"/>
                </w:rPr>
                <w:t>R4-2202986</w:t>
              </w:r>
            </w:hyperlink>
          </w:p>
        </w:tc>
        <w:tc>
          <w:tcPr>
            <w:tcW w:w="4400" w:type="dxa"/>
            <w:tcBorders>
              <w:top w:val="nil"/>
              <w:left w:val="nil"/>
              <w:bottom w:val="single" w:sz="4" w:space="0" w:color="A6A6A6"/>
              <w:right w:val="single" w:sz="4" w:space="0" w:color="A6A6A6"/>
            </w:tcBorders>
            <w:shd w:val="clear" w:color="auto" w:fill="auto"/>
            <w:hideMark/>
          </w:tcPr>
          <w:p w14:paraId="1259CB8A"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TP to TS38.114: References</w:t>
            </w:r>
          </w:p>
        </w:tc>
      </w:tr>
      <w:tr w:rsidR="00980935" w:rsidRPr="00980935" w14:paraId="3CF4BD52" w14:textId="77777777" w:rsidTr="0098093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D9EA645" w14:textId="77777777" w:rsidR="00980935" w:rsidRPr="00980935" w:rsidRDefault="00487BAC" w:rsidP="00980935">
            <w:pPr>
              <w:rPr>
                <w:rFonts w:ascii="Arial" w:eastAsia="ＭＳ Ｐゴシック" w:hAnsi="Arial" w:cs="Arial"/>
                <w:b/>
                <w:bCs/>
                <w:color w:val="0000FF"/>
                <w:sz w:val="16"/>
                <w:szCs w:val="16"/>
                <w:u w:val="single"/>
                <w:lang w:eastAsia="ja-JP"/>
              </w:rPr>
            </w:pPr>
            <w:hyperlink r:id="rId20" w:history="1">
              <w:r w:rsidR="00980935" w:rsidRPr="00980935">
                <w:rPr>
                  <w:rFonts w:ascii="Arial" w:eastAsia="ＭＳ Ｐゴシック" w:hAnsi="Arial" w:cs="Arial"/>
                  <w:b/>
                  <w:bCs/>
                  <w:color w:val="0000FF"/>
                  <w:sz w:val="16"/>
                  <w:szCs w:val="16"/>
                  <w:u w:val="single"/>
                  <w:lang w:eastAsia="ja-JP"/>
                </w:rPr>
                <w:t>R4-2203046</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0A5D6B94"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 xml:space="preserve">TP for TS </w:t>
            </w:r>
            <w:proofErr w:type="gramStart"/>
            <w:r w:rsidRPr="00980935">
              <w:rPr>
                <w:rFonts w:ascii="Arial" w:eastAsia="ＭＳ Ｐゴシック" w:hAnsi="Arial" w:cs="Arial"/>
                <w:sz w:val="16"/>
                <w:szCs w:val="16"/>
                <w:lang w:eastAsia="ja-JP"/>
              </w:rPr>
              <w:t>38.106:Clause</w:t>
            </w:r>
            <w:proofErr w:type="gramEnd"/>
            <w:r w:rsidRPr="00980935">
              <w:rPr>
                <w:rFonts w:ascii="Arial" w:eastAsia="ＭＳ Ｐゴシック" w:hAnsi="Arial" w:cs="Arial"/>
                <w:sz w:val="16"/>
                <w:szCs w:val="16"/>
                <w:lang w:eastAsia="ja-JP"/>
              </w:rPr>
              <w:t xml:space="preserve"> 4 general</w:t>
            </w:r>
          </w:p>
        </w:tc>
      </w:tr>
      <w:tr w:rsidR="00980935" w:rsidRPr="00980935" w14:paraId="179F34E8" w14:textId="77777777" w:rsidTr="0098093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40FC13E" w14:textId="77777777" w:rsidR="00980935" w:rsidRPr="00980935" w:rsidRDefault="00487BAC" w:rsidP="00980935">
            <w:pPr>
              <w:rPr>
                <w:rFonts w:ascii="Arial" w:eastAsia="ＭＳ Ｐゴシック" w:hAnsi="Arial" w:cs="Arial"/>
                <w:b/>
                <w:bCs/>
                <w:color w:val="0000FF"/>
                <w:sz w:val="16"/>
                <w:szCs w:val="16"/>
                <w:u w:val="single"/>
                <w:lang w:eastAsia="ja-JP"/>
              </w:rPr>
            </w:pPr>
            <w:hyperlink r:id="rId21" w:history="1">
              <w:r w:rsidR="00980935" w:rsidRPr="00980935">
                <w:rPr>
                  <w:rFonts w:ascii="Arial" w:eastAsia="ＭＳ Ｐゴシック" w:hAnsi="Arial" w:cs="Arial"/>
                  <w:b/>
                  <w:bCs/>
                  <w:color w:val="0000FF"/>
                  <w:sz w:val="16"/>
                  <w:szCs w:val="16"/>
                  <w:u w:val="single"/>
                  <w:lang w:eastAsia="ja-JP"/>
                </w:rPr>
                <w:t>R4-2203047</w:t>
              </w:r>
            </w:hyperlink>
          </w:p>
        </w:tc>
        <w:tc>
          <w:tcPr>
            <w:tcW w:w="4400" w:type="dxa"/>
            <w:tcBorders>
              <w:top w:val="nil"/>
              <w:left w:val="nil"/>
              <w:bottom w:val="single" w:sz="4" w:space="0" w:color="A6A6A6"/>
              <w:right w:val="single" w:sz="4" w:space="0" w:color="A6A6A6"/>
            </w:tcBorders>
            <w:shd w:val="clear" w:color="auto" w:fill="auto"/>
            <w:hideMark/>
          </w:tcPr>
          <w:p w14:paraId="3B7521D1"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 xml:space="preserve">TP for TS </w:t>
            </w:r>
            <w:proofErr w:type="gramStart"/>
            <w:r w:rsidRPr="00980935">
              <w:rPr>
                <w:rFonts w:ascii="Arial" w:eastAsia="ＭＳ Ｐゴシック" w:hAnsi="Arial" w:cs="Arial"/>
                <w:sz w:val="16"/>
                <w:szCs w:val="16"/>
                <w:lang w:eastAsia="ja-JP"/>
              </w:rPr>
              <w:t>38.106:Clause</w:t>
            </w:r>
            <w:proofErr w:type="gramEnd"/>
            <w:r w:rsidRPr="00980935">
              <w:rPr>
                <w:rFonts w:ascii="Arial" w:eastAsia="ＭＳ Ｐゴシック" w:hAnsi="Arial" w:cs="Arial"/>
                <w:sz w:val="16"/>
                <w:szCs w:val="16"/>
                <w:lang w:eastAsia="ja-JP"/>
              </w:rPr>
              <w:t xml:space="preserve"> 5 operating bands</w:t>
            </w:r>
          </w:p>
        </w:tc>
      </w:tr>
    </w:tbl>
    <w:p w14:paraId="79E960DF" w14:textId="13004397" w:rsidR="007A5E37" w:rsidRPr="00980935" w:rsidRDefault="007A5E37" w:rsidP="000422B0">
      <w:pPr>
        <w:rPr>
          <w:rFonts w:eastAsiaTheme="minorEastAsia"/>
          <w:b/>
          <w:bCs/>
          <w:lang w:eastAsia="ja-JP"/>
        </w:rPr>
      </w:pPr>
    </w:p>
    <w:p w14:paraId="0C2DBB85" w14:textId="77777777" w:rsidR="00980935" w:rsidRPr="007A5E37" w:rsidRDefault="00980935" w:rsidP="000422B0">
      <w:pPr>
        <w:rPr>
          <w:rFonts w:eastAsiaTheme="minorEastAsia"/>
          <w:b/>
          <w:bCs/>
          <w:lang w:eastAsia="ja-JP"/>
        </w:rPr>
      </w:pPr>
    </w:p>
    <w:p w14:paraId="7A0468A5" w14:textId="6D344F4F" w:rsidR="00F037D1" w:rsidRPr="007C5AAC" w:rsidRDefault="00F037D1" w:rsidP="00F037D1">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Pr>
          <w:rFonts w:eastAsiaTheme="minorEastAsia"/>
          <w:b/>
          <w:bCs/>
          <w:lang w:eastAsia="ja-JP"/>
        </w:rPr>
        <w:t>102</w:t>
      </w:r>
      <w:r w:rsidRPr="007C5AAC">
        <w:rPr>
          <w:rFonts w:eastAsiaTheme="minorEastAsia"/>
          <w:b/>
          <w:bCs/>
          <w:lang w:eastAsia="ja-JP"/>
        </w:rPr>
        <w:t>-e</w:t>
      </w:r>
    </w:p>
    <w:p w14:paraId="73B0B40D" w14:textId="087D5386" w:rsidR="00751861" w:rsidRDefault="00751861" w:rsidP="00751861">
      <w:pPr>
        <w:rPr>
          <w:rFonts w:eastAsiaTheme="minorEastAsia"/>
          <w:lang w:eastAsia="ja-JP"/>
        </w:rPr>
      </w:pPr>
      <w:r>
        <w:rPr>
          <w:rFonts w:eastAsiaTheme="minorEastAsia"/>
          <w:lang w:eastAsia="ja-JP"/>
        </w:rPr>
        <w:t xml:space="preserve">The discussion took place over three e-mail threads with final summaries in </w:t>
      </w:r>
      <w:r>
        <w:rPr>
          <w:rFonts w:eastAsiaTheme="minorEastAsia" w:hint="eastAsia"/>
          <w:lang w:eastAsia="ja-JP"/>
        </w:rPr>
        <w:t>R</w:t>
      </w:r>
      <w:r>
        <w:rPr>
          <w:rFonts w:eastAsiaTheme="minorEastAsia"/>
          <w:lang w:eastAsia="ja-JP"/>
        </w:rPr>
        <w:t xml:space="preserve">4-2207427, </w:t>
      </w:r>
      <w:r>
        <w:rPr>
          <w:rFonts w:eastAsiaTheme="minorEastAsia" w:hint="eastAsia"/>
          <w:lang w:eastAsia="ja-JP"/>
        </w:rPr>
        <w:t>R</w:t>
      </w:r>
      <w:r>
        <w:rPr>
          <w:rFonts w:eastAsiaTheme="minorEastAsia"/>
          <w:lang w:eastAsia="ja-JP"/>
        </w:rPr>
        <w:t xml:space="preserve">4-2207428, </w:t>
      </w:r>
      <w:r>
        <w:rPr>
          <w:rFonts w:eastAsiaTheme="minorEastAsia" w:hint="eastAsia"/>
          <w:lang w:eastAsia="ja-JP"/>
        </w:rPr>
        <w:t>R</w:t>
      </w:r>
      <w:r>
        <w:rPr>
          <w:rFonts w:eastAsiaTheme="minorEastAsia"/>
          <w:lang w:eastAsia="ja-JP"/>
        </w:rPr>
        <w:t>4-2107429.</w:t>
      </w:r>
    </w:p>
    <w:p w14:paraId="29C6D5C9" w14:textId="77777777" w:rsidR="00751861" w:rsidRPr="00751861" w:rsidRDefault="00751861" w:rsidP="00260652">
      <w:pPr>
        <w:rPr>
          <w:rFonts w:eastAsiaTheme="minorEastAsia"/>
          <w:lang w:eastAsia="ja-JP"/>
        </w:rPr>
      </w:pPr>
    </w:p>
    <w:p w14:paraId="3D18D4F8" w14:textId="7869E0B9" w:rsidR="00A47700" w:rsidRDefault="00F1755C"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reached:</w:t>
      </w:r>
    </w:p>
    <w:p w14:paraId="7A9412CD" w14:textId="57A55EF0" w:rsidR="00F1755C" w:rsidRDefault="00F1755C" w:rsidP="00260652">
      <w:r>
        <w:rPr>
          <w:rFonts w:hint="eastAsia"/>
        </w:rPr>
        <w:t>WF on TDD Repeater Switching</w:t>
      </w:r>
      <w:r>
        <w:t xml:space="preserve"> </w:t>
      </w:r>
      <w:r w:rsidR="001D1DF2">
        <w:t>–</w:t>
      </w:r>
      <w:r>
        <w:t xml:space="preserve"> R</w:t>
      </w:r>
      <w:r w:rsidR="001D1DF2">
        <w:t>4-2207278</w:t>
      </w:r>
    </w:p>
    <w:p w14:paraId="7E380E1A" w14:textId="4781F162" w:rsidR="001D1DF2" w:rsidRDefault="001D1DF2" w:rsidP="00260652"/>
    <w:p w14:paraId="3BCA7EE7" w14:textId="77777777" w:rsidR="00981516" w:rsidRDefault="00981516" w:rsidP="00981516">
      <w:pPr>
        <w:pStyle w:val="Heading2"/>
        <w:jc w:val="both"/>
        <w:rPr>
          <w:lang w:val="en-US" w:eastAsia="ja-JP"/>
        </w:rPr>
      </w:pPr>
      <w:r>
        <w:rPr>
          <w:lang w:val="en-US" w:eastAsia="ja-JP"/>
        </w:rPr>
        <w:t>Group Delay Handling</w:t>
      </w:r>
    </w:p>
    <w:p w14:paraId="62733570" w14:textId="77777777" w:rsidR="00981516" w:rsidRDefault="00981516" w:rsidP="00981516">
      <w:pPr>
        <w:ind w:left="284"/>
        <w:jc w:val="both"/>
        <w:rPr>
          <w:lang w:eastAsia="ja-JP"/>
        </w:rPr>
      </w:pPr>
      <w:r>
        <w:rPr>
          <w:rFonts w:hint="eastAsia"/>
          <w:lang w:eastAsia="ja-JP"/>
        </w:rPr>
        <w:t>A</w:t>
      </w:r>
      <w:r>
        <w:rPr>
          <w:lang w:eastAsia="ja-JP"/>
        </w:rPr>
        <w:t>greement:</w:t>
      </w:r>
    </w:p>
    <w:p w14:paraId="78D5FB80" w14:textId="77777777" w:rsidR="00981516" w:rsidRDefault="00981516" w:rsidP="00981516">
      <w:pPr>
        <w:ind w:left="568"/>
        <w:jc w:val="both"/>
        <w:rPr>
          <w:lang w:eastAsia="ja-JP"/>
        </w:rPr>
      </w:pPr>
      <w:r>
        <w:rPr>
          <w:rFonts w:hint="eastAsia"/>
          <w:lang w:eastAsia="ja-JP"/>
        </w:rPr>
        <w:t>W</w:t>
      </w:r>
      <w:r>
        <w:rPr>
          <w:lang w:eastAsia="ja-JP"/>
        </w:rPr>
        <w:t>hether group delay needs to be known for conformance testing (</w:t>
      </w:r>
      <w:proofErr w:type="gramStart"/>
      <w:r>
        <w:rPr>
          <w:lang w:eastAsia="ja-JP"/>
        </w:rPr>
        <w:t>e.g.</w:t>
      </w:r>
      <w:proofErr w:type="gramEnd"/>
      <w:r>
        <w:rPr>
          <w:lang w:eastAsia="ja-JP"/>
        </w:rPr>
        <w:t xml:space="preserve"> for EVM test) will be discussed during the conformance test</w:t>
      </w:r>
    </w:p>
    <w:p w14:paraId="441E5A55" w14:textId="77777777" w:rsidR="00981516" w:rsidRDefault="00981516" w:rsidP="00981516">
      <w:pPr>
        <w:ind w:left="284"/>
        <w:jc w:val="both"/>
        <w:rPr>
          <w:lang w:eastAsia="ja-JP"/>
        </w:rPr>
      </w:pPr>
    </w:p>
    <w:p w14:paraId="5B7C3A08" w14:textId="77777777" w:rsidR="00981516" w:rsidRDefault="00981516" w:rsidP="00981516">
      <w:pPr>
        <w:ind w:left="284"/>
        <w:jc w:val="both"/>
        <w:rPr>
          <w:lang w:eastAsia="ja-JP"/>
        </w:rPr>
      </w:pPr>
      <w:r>
        <w:rPr>
          <w:rFonts w:hint="eastAsia"/>
          <w:lang w:eastAsia="ja-JP"/>
        </w:rPr>
        <w:t>C</w:t>
      </w:r>
      <w:r>
        <w:rPr>
          <w:lang w:eastAsia="ja-JP"/>
        </w:rPr>
        <w:t>ompanies proposing that group delay needs to be known should bring contributions show why this is necessary.</w:t>
      </w:r>
    </w:p>
    <w:p w14:paraId="47CB25DD" w14:textId="77777777" w:rsidR="00981516" w:rsidRDefault="00981516" w:rsidP="00981516">
      <w:pPr>
        <w:ind w:left="284"/>
        <w:jc w:val="both"/>
        <w:rPr>
          <w:lang w:eastAsia="ja-JP"/>
        </w:rPr>
      </w:pPr>
    </w:p>
    <w:p w14:paraId="57786AC6" w14:textId="77777777" w:rsidR="00981516" w:rsidRDefault="00981516" w:rsidP="00981516">
      <w:pPr>
        <w:pStyle w:val="Heading2"/>
        <w:jc w:val="both"/>
        <w:rPr>
          <w:lang w:val="en-US" w:eastAsia="ja-JP"/>
        </w:rPr>
      </w:pPr>
      <w:r>
        <w:rPr>
          <w:lang w:val="en-US" w:eastAsia="ja-JP"/>
        </w:rPr>
        <w:t>Switching time accuracy testing</w:t>
      </w:r>
    </w:p>
    <w:p w14:paraId="41A4FF74" w14:textId="77777777" w:rsidR="00981516" w:rsidRDefault="00981516" w:rsidP="00981516">
      <w:pPr>
        <w:ind w:left="284"/>
        <w:rPr>
          <w:lang w:eastAsia="ja-JP"/>
        </w:rPr>
      </w:pPr>
      <w:r>
        <w:rPr>
          <w:rFonts w:hint="eastAsia"/>
          <w:lang w:eastAsia="ja-JP"/>
        </w:rPr>
        <w:t>A</w:t>
      </w:r>
      <w:r>
        <w:rPr>
          <w:lang w:eastAsia="ja-JP"/>
        </w:rPr>
        <w:t>greement:</w:t>
      </w:r>
    </w:p>
    <w:p w14:paraId="71E8D097" w14:textId="77777777" w:rsidR="00981516" w:rsidRDefault="00981516" w:rsidP="00981516">
      <w:pPr>
        <w:ind w:left="284"/>
        <w:rPr>
          <w:lang w:eastAsia="ja-JP"/>
        </w:rPr>
      </w:pPr>
      <w:r>
        <w:rPr>
          <w:lang w:eastAsia="ja-JP"/>
        </w:rPr>
        <w:tab/>
        <w:t>A single EVM test is needed to check the timing accuracy and that EVM requirements are met.</w:t>
      </w:r>
    </w:p>
    <w:p w14:paraId="0B972DB1" w14:textId="77777777" w:rsidR="00981516" w:rsidRDefault="00981516" w:rsidP="00981516">
      <w:pPr>
        <w:ind w:left="284"/>
        <w:rPr>
          <w:lang w:eastAsia="ja-JP"/>
        </w:rPr>
      </w:pPr>
    </w:p>
    <w:p w14:paraId="41C08417" w14:textId="77777777" w:rsidR="00981516" w:rsidRDefault="00981516" w:rsidP="00981516">
      <w:pPr>
        <w:pStyle w:val="Heading2"/>
        <w:jc w:val="both"/>
        <w:rPr>
          <w:lang w:val="en-US" w:eastAsia="ja-JP"/>
        </w:rPr>
      </w:pPr>
      <w:r>
        <w:rPr>
          <w:rFonts w:hint="eastAsia"/>
          <w:lang w:val="en-US" w:eastAsia="ja-JP"/>
        </w:rPr>
        <w:t>E</w:t>
      </w:r>
      <w:r>
        <w:rPr>
          <w:lang w:val="en-US" w:eastAsia="ja-JP"/>
        </w:rPr>
        <w:t>VM Requirement and Transitions</w:t>
      </w:r>
    </w:p>
    <w:p w14:paraId="11984751" w14:textId="77777777" w:rsidR="00981516" w:rsidRDefault="00981516" w:rsidP="00981516">
      <w:pPr>
        <w:ind w:left="284"/>
        <w:rPr>
          <w:lang w:eastAsia="ja-JP"/>
        </w:rPr>
      </w:pPr>
      <w:r>
        <w:rPr>
          <w:rFonts w:hint="eastAsia"/>
          <w:lang w:eastAsia="ja-JP"/>
        </w:rPr>
        <w:t>A</w:t>
      </w:r>
      <w:r>
        <w:rPr>
          <w:lang w:eastAsia="ja-JP"/>
        </w:rPr>
        <w:t>greements:</w:t>
      </w:r>
    </w:p>
    <w:p w14:paraId="19F4A38D" w14:textId="77777777" w:rsidR="00981516" w:rsidRDefault="00981516" w:rsidP="00981516">
      <w:pPr>
        <w:ind w:left="284" w:firstLine="284"/>
        <w:rPr>
          <w:lang w:eastAsia="ja-JP"/>
        </w:rPr>
      </w:pPr>
      <w:r>
        <w:rPr>
          <w:lang w:eastAsia="ja-JP"/>
        </w:rPr>
        <w:t>EVM requirement/test should include the symbol just before the transition (as is the case for the BS requirement).</w:t>
      </w:r>
    </w:p>
    <w:p w14:paraId="593329BE" w14:textId="77777777" w:rsidR="00981516" w:rsidRDefault="00981516" w:rsidP="00981516">
      <w:pPr>
        <w:ind w:firstLineChars="142" w:firstLine="341"/>
        <w:rPr>
          <w:lang w:eastAsia="ja-JP"/>
        </w:rPr>
      </w:pPr>
      <w:r>
        <w:rPr>
          <w:lang w:eastAsia="ja-JP"/>
        </w:rPr>
        <w:tab/>
        <w:t>No additional EVM requirement will be defined for symbols before the transitions. There is no need for any special handling during the test for the symbol before transitions.</w:t>
      </w:r>
    </w:p>
    <w:p w14:paraId="1AD54FD8" w14:textId="77777777" w:rsidR="00981516" w:rsidRDefault="00981516" w:rsidP="00981516">
      <w:pPr>
        <w:ind w:firstLineChars="142" w:firstLine="341"/>
        <w:rPr>
          <w:lang w:eastAsia="ja-JP"/>
        </w:rPr>
      </w:pPr>
    </w:p>
    <w:p w14:paraId="0464C194" w14:textId="77777777" w:rsidR="00981516" w:rsidRDefault="00981516" w:rsidP="00981516">
      <w:pPr>
        <w:pStyle w:val="Heading2"/>
        <w:jc w:val="both"/>
        <w:rPr>
          <w:lang w:val="en-US" w:eastAsia="ja-JP"/>
        </w:rPr>
      </w:pPr>
      <w:r>
        <w:rPr>
          <w:rFonts w:hint="eastAsia"/>
          <w:lang w:val="en-US" w:eastAsia="ja-JP"/>
        </w:rPr>
        <w:t>D</w:t>
      </w:r>
      <w:r>
        <w:rPr>
          <w:lang w:val="en-US" w:eastAsia="ja-JP"/>
        </w:rPr>
        <w:t>efinitions related to TDD Operations</w:t>
      </w:r>
    </w:p>
    <w:p w14:paraId="2862EF68" w14:textId="77777777" w:rsidR="00981516" w:rsidRDefault="00981516" w:rsidP="00981516">
      <w:pPr>
        <w:ind w:left="284"/>
        <w:rPr>
          <w:lang w:eastAsia="ja-JP"/>
        </w:rPr>
      </w:pPr>
      <w:r>
        <w:rPr>
          <w:rFonts w:hint="eastAsia"/>
          <w:lang w:eastAsia="ja-JP"/>
        </w:rPr>
        <w:t>A</w:t>
      </w:r>
      <w:r>
        <w:rPr>
          <w:lang w:eastAsia="ja-JP"/>
        </w:rPr>
        <w:t>greements:</w:t>
      </w:r>
    </w:p>
    <w:p w14:paraId="76873BCC" w14:textId="77777777" w:rsidR="00981516" w:rsidRDefault="00981516" w:rsidP="00981516">
      <w:pPr>
        <w:ind w:left="284"/>
        <w:rPr>
          <w:lang w:eastAsia="ja-JP"/>
        </w:rPr>
      </w:pPr>
      <w:r>
        <w:rPr>
          <w:lang w:eastAsia="ja-JP"/>
        </w:rPr>
        <w:tab/>
        <w:t>Definitions for repeater ON, OFF and transient period to be captured in the specifications.</w:t>
      </w:r>
    </w:p>
    <w:p w14:paraId="3D0E0B34" w14:textId="77777777" w:rsidR="00981516" w:rsidRDefault="00981516" w:rsidP="00981516">
      <w:pPr>
        <w:ind w:left="284"/>
        <w:rPr>
          <w:lang w:eastAsia="ja-JP"/>
        </w:rPr>
      </w:pPr>
      <w:r>
        <w:rPr>
          <w:rFonts w:hint="eastAsia"/>
          <w:lang w:eastAsia="ja-JP"/>
        </w:rPr>
        <w:t>B</w:t>
      </w:r>
      <w:r>
        <w:rPr>
          <w:lang w:eastAsia="ja-JP"/>
        </w:rPr>
        <w:t>aseline for the definitions, to be further checked/refined:</w:t>
      </w:r>
    </w:p>
    <w:p w14:paraId="5ED09ABD" w14:textId="77777777" w:rsidR="00981516" w:rsidRDefault="00981516" w:rsidP="00981516">
      <w:pPr>
        <w:ind w:left="284"/>
        <w:rPr>
          <w:lang w:eastAsia="ja-JP"/>
        </w:rPr>
      </w:pPr>
      <w:r>
        <w:rPr>
          <w:lang w:eastAsia="ja-JP"/>
        </w:rPr>
        <w:tab/>
      </w:r>
      <w:r>
        <w:rPr>
          <w:rFonts w:hint="eastAsia"/>
          <w:lang w:eastAsia="ja-JP"/>
        </w:rPr>
        <w:t>•</w:t>
      </w:r>
      <w:r>
        <w:rPr>
          <w:lang w:eastAsia="ja-JP"/>
        </w:rPr>
        <w:tab/>
        <w:t>Repeater OFF state: “time period during which the repeater downlink or uplink is not allowed to transmit in the corresponding direction</w:t>
      </w:r>
      <w:proofErr w:type="gramStart"/>
      <w:r>
        <w:rPr>
          <w:lang w:eastAsia="ja-JP"/>
        </w:rPr>
        <w:t>”;</w:t>
      </w:r>
      <w:proofErr w:type="gramEnd"/>
    </w:p>
    <w:p w14:paraId="03CD1E21" w14:textId="77777777" w:rsidR="00981516" w:rsidRDefault="00981516" w:rsidP="00981516">
      <w:pPr>
        <w:ind w:left="284" w:firstLine="284"/>
        <w:rPr>
          <w:lang w:eastAsia="ja-JP"/>
        </w:rPr>
      </w:pPr>
      <w:r>
        <w:rPr>
          <w:rFonts w:hint="eastAsia"/>
          <w:lang w:eastAsia="ja-JP"/>
        </w:rPr>
        <w:t>•</w:t>
      </w:r>
      <w:r>
        <w:rPr>
          <w:lang w:eastAsia="ja-JP"/>
        </w:rPr>
        <w:tab/>
        <w:t>Transmitter ON state: “time period during which the repeater downlink or uplink is transmitting in the corresponding direction</w:t>
      </w:r>
      <w:proofErr w:type="gramStart"/>
      <w:r>
        <w:rPr>
          <w:lang w:eastAsia="ja-JP"/>
        </w:rPr>
        <w:t>”;</w:t>
      </w:r>
      <w:proofErr w:type="gramEnd"/>
      <w:r>
        <w:rPr>
          <w:lang w:eastAsia="ja-JP"/>
        </w:rPr>
        <w:t xml:space="preserve"> </w:t>
      </w:r>
    </w:p>
    <w:p w14:paraId="6F0986D1" w14:textId="77777777" w:rsidR="00981516" w:rsidRDefault="00981516" w:rsidP="00981516">
      <w:pPr>
        <w:ind w:left="284" w:firstLine="284"/>
        <w:rPr>
          <w:lang w:eastAsia="ja-JP"/>
        </w:rPr>
      </w:pPr>
      <w:r>
        <w:rPr>
          <w:rFonts w:hint="eastAsia"/>
          <w:lang w:eastAsia="ja-JP"/>
        </w:rPr>
        <w:t>•</w:t>
      </w:r>
      <w:r>
        <w:rPr>
          <w:lang w:eastAsia="ja-JP"/>
        </w:rPr>
        <w:tab/>
        <w:t>Transmitter transient period: “time period during which the transmitter is switching from the OFF period to the ON period or vice versa”</w:t>
      </w:r>
    </w:p>
    <w:p w14:paraId="5B85EDEB" w14:textId="77777777" w:rsidR="00981516" w:rsidRDefault="00981516" w:rsidP="00981516">
      <w:pPr>
        <w:rPr>
          <w:rFonts w:eastAsia="SimSun"/>
          <w:lang w:eastAsia="zh-CN"/>
        </w:rPr>
      </w:pPr>
    </w:p>
    <w:p w14:paraId="3C054316" w14:textId="77777777" w:rsidR="00981516" w:rsidRDefault="00981516" w:rsidP="00981516">
      <w:pPr>
        <w:pStyle w:val="Heading2"/>
        <w:jc w:val="both"/>
        <w:rPr>
          <w:lang w:val="en-US" w:eastAsia="ja-JP"/>
        </w:rPr>
      </w:pPr>
      <w:r>
        <w:rPr>
          <w:rFonts w:hint="eastAsia"/>
          <w:lang w:val="en-US" w:eastAsia="ja-JP"/>
        </w:rPr>
        <w:t xml:space="preserve"> </w:t>
      </w:r>
      <w:r>
        <w:rPr>
          <w:lang w:val="en-US" w:eastAsia="ja-JP"/>
        </w:rPr>
        <w:t>Handling of Long Delay Repeater</w:t>
      </w:r>
    </w:p>
    <w:p w14:paraId="30EB805B" w14:textId="77777777" w:rsidR="00981516" w:rsidRDefault="00981516" w:rsidP="00981516">
      <w:pPr>
        <w:ind w:left="284"/>
        <w:rPr>
          <w:lang w:eastAsia="ja-JP"/>
        </w:rPr>
      </w:pPr>
      <w:r>
        <w:rPr>
          <w:rFonts w:hint="eastAsia"/>
          <w:lang w:eastAsia="ja-JP"/>
        </w:rPr>
        <w:t>A</w:t>
      </w:r>
      <w:r>
        <w:rPr>
          <w:lang w:eastAsia="ja-JP"/>
        </w:rPr>
        <w:t>greements:</w:t>
      </w:r>
    </w:p>
    <w:p w14:paraId="55A7E2F9" w14:textId="77777777" w:rsidR="00981516" w:rsidRDefault="00981516" w:rsidP="00981516">
      <w:pPr>
        <w:ind w:left="284"/>
        <w:rPr>
          <w:lang w:eastAsia="ja-JP"/>
        </w:rPr>
      </w:pPr>
      <w:r>
        <w:rPr>
          <w:lang w:eastAsia="ja-JP"/>
        </w:rPr>
        <w:lastRenderedPageBreak/>
        <w:tab/>
        <w:t>The existence of extended group delay and deployment restrictions are indicated by vendor declaration as agreed at RAN4#101bis-e. There is no need to capture anything related to this in the core specifications.</w:t>
      </w:r>
    </w:p>
    <w:p w14:paraId="24BB41FA" w14:textId="77777777" w:rsidR="00981516" w:rsidRDefault="00981516" w:rsidP="00981516">
      <w:pPr>
        <w:ind w:left="284"/>
        <w:rPr>
          <w:lang w:eastAsia="ja-JP"/>
        </w:rPr>
      </w:pPr>
      <w:r>
        <w:rPr>
          <w:lang w:eastAsia="ja-JP"/>
        </w:rPr>
        <w:tab/>
        <w:t xml:space="preserve">The group delay is separate from the transient times defined in the core specifications. The group delay will be taken into account separately in conformance testing (for further discussion in the conformance phase) by means of </w:t>
      </w:r>
      <w:proofErr w:type="gramStart"/>
      <w:r>
        <w:rPr>
          <w:lang w:eastAsia="ja-JP"/>
        </w:rPr>
        <w:t>e.g.</w:t>
      </w:r>
      <w:proofErr w:type="gramEnd"/>
      <w:r>
        <w:rPr>
          <w:lang w:eastAsia="ja-JP"/>
        </w:rPr>
        <w:t xml:space="preserve"> adding to the transient times to compute the overall transient time of the repeater, or alternatively measuring the transient time with respect to output timing for the extended group delay repeater.</w:t>
      </w:r>
    </w:p>
    <w:p w14:paraId="3EDECD4A" w14:textId="77777777" w:rsidR="00981516" w:rsidRDefault="00981516" w:rsidP="00981516">
      <w:pPr>
        <w:ind w:left="284" w:firstLine="284"/>
        <w:rPr>
          <w:lang w:eastAsia="ja-JP"/>
        </w:rPr>
      </w:pPr>
      <w:r>
        <w:rPr>
          <w:lang w:eastAsia="ja-JP"/>
        </w:rPr>
        <w:t>No new interface is needed for such a repeater.</w:t>
      </w:r>
      <w:r>
        <w:rPr>
          <w:lang w:eastAsia="ja-JP"/>
        </w:rPr>
        <w:tab/>
      </w:r>
    </w:p>
    <w:p w14:paraId="047675F0" w14:textId="77777777" w:rsidR="00981516" w:rsidRDefault="00981516" w:rsidP="00981516">
      <w:pPr>
        <w:ind w:left="284"/>
        <w:rPr>
          <w:lang w:eastAsia="ja-JP"/>
        </w:rPr>
      </w:pPr>
    </w:p>
    <w:p w14:paraId="4F973ACC" w14:textId="77777777" w:rsidR="00981516" w:rsidRDefault="00981516" w:rsidP="00981516">
      <w:pPr>
        <w:pStyle w:val="Heading2"/>
        <w:jc w:val="both"/>
        <w:rPr>
          <w:lang w:val="en-US" w:eastAsia="ja-JP"/>
        </w:rPr>
      </w:pPr>
      <w:r>
        <w:rPr>
          <w:lang w:val="en-US" w:eastAsia="ja-JP"/>
        </w:rPr>
        <w:t>TDD Switching Diagram</w:t>
      </w:r>
    </w:p>
    <w:p w14:paraId="77B7904E" w14:textId="77777777" w:rsidR="00981516" w:rsidRDefault="00981516" w:rsidP="00981516">
      <w:pPr>
        <w:ind w:firstLineChars="142" w:firstLine="341"/>
        <w:rPr>
          <w:lang w:eastAsia="ja-JP"/>
        </w:rPr>
      </w:pPr>
      <w:r>
        <w:rPr>
          <w:lang w:eastAsia="ja-JP"/>
        </w:rPr>
        <w:t>Agreement:</w:t>
      </w:r>
    </w:p>
    <w:p w14:paraId="5827E543" w14:textId="77777777" w:rsidR="00981516" w:rsidRDefault="00981516" w:rsidP="00981516">
      <w:pPr>
        <w:rPr>
          <w:lang w:eastAsia="ja-JP"/>
        </w:rPr>
      </w:pPr>
      <w:r>
        <w:rPr>
          <w:lang w:eastAsia="ja-JP"/>
        </w:rPr>
        <w:tab/>
      </w:r>
      <w:r>
        <w:rPr>
          <w:lang w:eastAsia="ja-JP"/>
        </w:rPr>
        <w:tab/>
        <w:t>The switching diagram to be captured in the spec:</w:t>
      </w:r>
    </w:p>
    <w:p w14:paraId="0D932EF5" w14:textId="01328090" w:rsidR="00981516" w:rsidRDefault="00981516" w:rsidP="00981516">
      <w:pPr>
        <w:jc w:val="center"/>
        <w:rPr>
          <w:lang w:eastAsia="ja-JP"/>
        </w:rPr>
      </w:pPr>
      <w:r>
        <w:rPr>
          <w:noProof/>
          <w:lang w:eastAsia="ja-JP"/>
        </w:rPr>
        <w:drawing>
          <wp:inline distT="0" distB="0" distL="0" distR="0" wp14:anchorId="09B9E673" wp14:editId="1F9A6572">
            <wp:extent cx="4425950" cy="2120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25950" cy="2120265"/>
                    </a:xfrm>
                    <a:prstGeom prst="rect">
                      <a:avLst/>
                    </a:prstGeom>
                    <a:noFill/>
                    <a:ln>
                      <a:noFill/>
                    </a:ln>
                  </pic:spPr>
                </pic:pic>
              </a:graphicData>
            </a:graphic>
          </wp:inline>
        </w:drawing>
      </w:r>
    </w:p>
    <w:p w14:paraId="627D2AE5" w14:textId="77777777" w:rsidR="00981516" w:rsidRDefault="00981516" w:rsidP="00981516">
      <w:pPr>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Figure X.X</w:t>
      </w:r>
    </w:p>
    <w:p w14:paraId="76E36E60" w14:textId="77777777" w:rsidR="00981516" w:rsidRPr="00FB35F1" w:rsidRDefault="00981516" w:rsidP="00981516">
      <w:pPr>
        <w:rPr>
          <w:highlight w:val="green"/>
          <w:lang w:eastAsia="ja-JP"/>
        </w:rPr>
      </w:pPr>
      <w:r>
        <w:rPr>
          <w:lang w:eastAsia="ja-JP"/>
        </w:rPr>
        <w:tab/>
      </w:r>
      <w:r>
        <w:rPr>
          <w:lang w:eastAsia="ja-JP"/>
        </w:rPr>
        <w:tab/>
      </w:r>
      <w:r>
        <w:rPr>
          <w:lang w:eastAsia="ja-JP"/>
        </w:rPr>
        <w:tab/>
      </w:r>
      <w:r w:rsidRPr="00FB35F1">
        <w:rPr>
          <w:rFonts w:hint="eastAsia"/>
          <w:highlight w:val="green"/>
          <w:lang w:eastAsia="ja-JP"/>
        </w:rPr>
        <w:t xml:space="preserve">The diagram </w:t>
      </w:r>
      <w:r>
        <w:rPr>
          <w:highlight w:val="green"/>
          <w:lang w:eastAsia="ja-JP"/>
        </w:rPr>
        <w:t xml:space="preserve">is </w:t>
      </w:r>
      <w:r w:rsidRPr="00FB35F1">
        <w:rPr>
          <w:rFonts w:hint="eastAsia"/>
          <w:highlight w:val="green"/>
          <w:lang w:eastAsia="ja-JP"/>
        </w:rPr>
        <w:t>agreed to be implemented into TP</w:t>
      </w:r>
      <w:r w:rsidRPr="00FB35F1">
        <w:rPr>
          <w:highlight w:val="green"/>
          <w:lang w:eastAsia="ja-JP"/>
        </w:rPr>
        <w:t xml:space="preserve">. </w:t>
      </w:r>
    </w:p>
    <w:p w14:paraId="0E0E5B41" w14:textId="77777777" w:rsidR="00981516" w:rsidRPr="00FB35F1" w:rsidRDefault="00981516" w:rsidP="00981516">
      <w:pPr>
        <w:ind w:left="568" w:firstLine="284"/>
        <w:rPr>
          <w:rFonts w:eastAsia="DengXian" w:cs="v4.2.0"/>
          <w:highlight w:val="green"/>
          <w:lang w:eastAsia="zh-CN"/>
        </w:rPr>
      </w:pPr>
      <w:r w:rsidRPr="00FB35F1">
        <w:rPr>
          <w:rFonts w:cs="v4.2.0"/>
          <w:highlight w:val="green"/>
          <w:lang w:eastAsia="zh-CN"/>
        </w:rPr>
        <w:t>“</w:t>
      </w:r>
      <w:r w:rsidRPr="00FB35F1">
        <w:rPr>
          <w:rFonts w:cs="v4.2.0" w:hint="eastAsia"/>
          <w:highlight w:val="green"/>
          <w:lang w:eastAsia="zh-CN"/>
        </w:rPr>
        <w:t>The beginning and end point of downlink</w:t>
      </w:r>
      <w:r w:rsidRPr="00FB35F1">
        <w:rPr>
          <w:rFonts w:cs="v4.2.0"/>
          <w:highlight w:val="green"/>
          <w:lang w:eastAsia="zh-CN"/>
        </w:rPr>
        <w:t xml:space="preserve"> and uplink</w:t>
      </w:r>
      <w:r w:rsidRPr="00FB35F1">
        <w:rPr>
          <w:rFonts w:cs="v4.2.0" w:hint="eastAsia"/>
          <w:highlight w:val="green"/>
          <w:lang w:eastAsia="zh-CN"/>
        </w:rPr>
        <w:t xml:space="preserve"> burst</w:t>
      </w:r>
      <w:r w:rsidRPr="00FB35F1">
        <w:rPr>
          <w:rFonts w:cs="v4.2.0"/>
          <w:highlight w:val="green"/>
          <w:lang w:eastAsia="zh-CN"/>
        </w:rPr>
        <w:t>s</w:t>
      </w:r>
      <w:r w:rsidRPr="00FB35F1">
        <w:rPr>
          <w:rFonts w:cs="v4.2.0" w:hint="eastAsia"/>
          <w:highlight w:val="green"/>
          <w:lang w:eastAsia="zh-CN"/>
        </w:rPr>
        <w:t xml:space="preserve"> are </w:t>
      </w:r>
      <w:r w:rsidRPr="00FB35F1">
        <w:rPr>
          <w:rFonts w:cs="v4.2.0"/>
          <w:highlight w:val="green"/>
          <w:lang w:eastAsia="zh-CN"/>
        </w:rPr>
        <w:t>referenced to the slot timing at the input” for normal repeater</w:t>
      </w:r>
      <w:r w:rsidRPr="00FB35F1">
        <w:rPr>
          <w:rFonts w:eastAsia="DengXian" w:cs="v4.2.0" w:hint="eastAsia"/>
          <w:highlight w:val="green"/>
          <w:lang w:eastAsia="zh-CN"/>
        </w:rPr>
        <w:t>.</w:t>
      </w:r>
    </w:p>
    <w:p w14:paraId="57CF8230" w14:textId="77777777" w:rsidR="00981516" w:rsidRDefault="00981516" w:rsidP="00981516">
      <w:pPr>
        <w:ind w:left="852" w:firstLine="284"/>
        <w:rPr>
          <w:lang w:eastAsia="ja-JP"/>
        </w:rPr>
      </w:pPr>
      <w:r w:rsidRPr="00FB35F1">
        <w:rPr>
          <w:rFonts w:cs="v4.2.0"/>
          <w:highlight w:val="green"/>
          <w:lang w:eastAsia="zh-CN"/>
        </w:rPr>
        <w:t>For repeater with long delay can be further discussed in conformance phase.</w:t>
      </w:r>
    </w:p>
    <w:p w14:paraId="4EC24068" w14:textId="77777777" w:rsidR="00981516" w:rsidRDefault="00981516" w:rsidP="00981516">
      <w:pPr>
        <w:ind w:firstLine="284"/>
        <w:rPr>
          <w:lang w:eastAsia="ja-JP"/>
        </w:rPr>
      </w:pPr>
      <w:r>
        <w:rPr>
          <w:lang w:eastAsia="ja-JP"/>
        </w:rPr>
        <w:tab/>
        <w:t>FFS what other additions/clarifications are needed for the diagram.</w:t>
      </w:r>
    </w:p>
    <w:p w14:paraId="0D2DAEE0" w14:textId="77777777" w:rsidR="00981516" w:rsidRDefault="00981516" w:rsidP="00981516">
      <w:pPr>
        <w:ind w:firstLine="284"/>
        <w:rPr>
          <w:lang w:eastAsia="ja-JP"/>
        </w:rPr>
      </w:pPr>
    </w:p>
    <w:p w14:paraId="5F1612D8" w14:textId="1DD5A937" w:rsidR="001D1DF2" w:rsidRDefault="00981516" w:rsidP="00260652">
      <w:pPr>
        <w:rPr>
          <w:rFonts w:eastAsiaTheme="minorEastAsia"/>
          <w:lang w:eastAsia="ja-JP"/>
        </w:rPr>
      </w:pPr>
      <w:r w:rsidRPr="00981516">
        <w:rPr>
          <w:rFonts w:eastAsiaTheme="minorEastAsia"/>
          <w:lang w:eastAsia="ja-JP"/>
        </w:rPr>
        <w:t>WF on other conducted RF requirements</w:t>
      </w:r>
      <w:r>
        <w:rPr>
          <w:rFonts w:eastAsiaTheme="minorEastAsia"/>
          <w:lang w:eastAsia="ja-JP"/>
        </w:rPr>
        <w:t xml:space="preserve"> – R4-220</w:t>
      </w:r>
      <w:r w:rsidR="006D2566">
        <w:rPr>
          <w:rFonts w:eastAsiaTheme="minorEastAsia"/>
          <w:lang w:eastAsia="ja-JP"/>
        </w:rPr>
        <w:t>7283</w:t>
      </w:r>
    </w:p>
    <w:p w14:paraId="28C95A21" w14:textId="4F9371D7" w:rsidR="006D2566" w:rsidRDefault="006D2566" w:rsidP="00260652">
      <w:pPr>
        <w:rPr>
          <w:rFonts w:eastAsiaTheme="minorEastAsia"/>
          <w:lang w:eastAsia="ja-JP"/>
        </w:rPr>
      </w:pPr>
    </w:p>
    <w:p w14:paraId="628CF6A3" w14:textId="77777777" w:rsidR="00764E0F" w:rsidRPr="00C14B13" w:rsidRDefault="00764E0F" w:rsidP="00764E0F">
      <w:pPr>
        <w:pStyle w:val="BodyText"/>
        <w:rPr>
          <w:u w:val="single"/>
          <w:lang w:val="en-US"/>
        </w:rPr>
      </w:pPr>
      <w:r w:rsidRPr="00C14B13">
        <w:rPr>
          <w:u w:val="single"/>
          <w:lang w:val="en-US"/>
        </w:rPr>
        <w:t>Definition of upper power limit as per carrier or per passband</w:t>
      </w:r>
    </w:p>
    <w:p w14:paraId="54DEB8D6" w14:textId="77777777" w:rsidR="00764E0F" w:rsidRPr="00C14B13" w:rsidRDefault="00764E0F" w:rsidP="00764E0F">
      <w:pPr>
        <w:pStyle w:val="BodyText"/>
        <w:rPr>
          <w:lang w:val="en-US"/>
        </w:rPr>
      </w:pPr>
      <w:r w:rsidRPr="00C14B13">
        <w:rPr>
          <w:lang w:val="en-US"/>
        </w:rPr>
        <w:t>Tentative agreements from GTW:</w:t>
      </w:r>
    </w:p>
    <w:p w14:paraId="7F65B99D" w14:textId="77777777" w:rsidR="00764E0F" w:rsidRPr="00C14B13" w:rsidRDefault="00764E0F" w:rsidP="00764E0F">
      <w:pPr>
        <w:pStyle w:val="BodyText"/>
        <w:numPr>
          <w:ilvl w:val="0"/>
          <w:numId w:val="43"/>
        </w:numPr>
        <w:overflowPunct w:val="0"/>
        <w:autoSpaceDE w:val="0"/>
        <w:autoSpaceDN w:val="0"/>
        <w:adjustRightInd w:val="0"/>
        <w:jc w:val="both"/>
        <w:textAlignment w:val="baseline"/>
        <w:rPr>
          <w:lang w:val="en-US"/>
        </w:rPr>
      </w:pPr>
      <w:r w:rsidRPr="00C14B13">
        <w:rPr>
          <w:lang w:val="en-US"/>
        </w:rPr>
        <w:t xml:space="preserve">24dBm/38dBm per [20MHz] BW, scaled based on passband bandwidth over 20MHz, scaling factor as max {1, ceil (passband bandwidth/[20MHz])} </w:t>
      </w:r>
    </w:p>
    <w:p w14:paraId="7C8EADFF" w14:textId="77777777" w:rsidR="00764E0F" w:rsidRPr="00C14B13" w:rsidRDefault="00764E0F" w:rsidP="00764E0F">
      <w:pPr>
        <w:pStyle w:val="BodyText"/>
        <w:numPr>
          <w:ilvl w:val="0"/>
          <w:numId w:val="43"/>
        </w:numPr>
        <w:overflowPunct w:val="0"/>
        <w:autoSpaceDE w:val="0"/>
        <w:autoSpaceDN w:val="0"/>
        <w:adjustRightInd w:val="0"/>
        <w:jc w:val="both"/>
        <w:textAlignment w:val="baseline"/>
        <w:rPr>
          <w:lang w:val="en-US"/>
        </w:rPr>
      </w:pPr>
      <w:r w:rsidRPr="00C14B13">
        <w:rPr>
          <w:lang w:val="en-US"/>
        </w:rPr>
        <w:t xml:space="preserve">Draft TP based on above bullet in this meeting meanwhile RAN4 can further discuss any additional limitation or update on this requirement in maintenance phase if needed. </w:t>
      </w:r>
    </w:p>
    <w:p w14:paraId="08B61A7C" w14:textId="77777777" w:rsidR="00764E0F" w:rsidRPr="00C14B13" w:rsidRDefault="00764E0F" w:rsidP="00764E0F">
      <w:pPr>
        <w:pStyle w:val="BodyText"/>
        <w:rPr>
          <w:lang w:val="en-US"/>
        </w:rPr>
      </w:pPr>
    </w:p>
    <w:p w14:paraId="4D22AA7D" w14:textId="77777777" w:rsidR="00764E0F" w:rsidRPr="00C14B13" w:rsidRDefault="00764E0F" w:rsidP="00764E0F">
      <w:pPr>
        <w:pStyle w:val="BodyText"/>
        <w:rPr>
          <w:u w:val="single"/>
          <w:lang w:val="en-US"/>
        </w:rPr>
      </w:pPr>
      <w:r w:rsidRPr="00C14B13">
        <w:rPr>
          <w:u w:val="single"/>
          <w:lang w:val="en-US"/>
        </w:rPr>
        <w:t>Definition of channel bandwidth for ACLR</w:t>
      </w:r>
    </w:p>
    <w:p w14:paraId="45F35407" w14:textId="77777777" w:rsidR="00764E0F" w:rsidRPr="00C14B13" w:rsidRDefault="00764E0F" w:rsidP="00764E0F">
      <w:pPr>
        <w:pStyle w:val="BodyText"/>
        <w:rPr>
          <w:lang w:val="en-US"/>
        </w:rPr>
      </w:pPr>
      <w:r w:rsidRPr="00C14B13">
        <w:rPr>
          <w:lang w:val="en-US"/>
        </w:rPr>
        <w:t xml:space="preserve">For the ACLR requirement, define a nominal bandwidth </w:t>
      </w:r>
      <w:proofErr w:type="gramStart"/>
      <w:r w:rsidRPr="00C14B13">
        <w:rPr>
          <w:lang w:val="en-US"/>
        </w:rPr>
        <w:t>min(</w:t>
      </w:r>
      <w:proofErr w:type="gramEnd"/>
      <w:r w:rsidRPr="00C14B13">
        <w:rPr>
          <w:lang w:val="en-US"/>
        </w:rPr>
        <w:t>100MHz, passband)</w:t>
      </w:r>
    </w:p>
    <w:p w14:paraId="22EB697C" w14:textId="77777777" w:rsidR="00764E0F" w:rsidRPr="00C14B13" w:rsidRDefault="00764E0F" w:rsidP="00764E0F">
      <w:pPr>
        <w:pStyle w:val="BodyText"/>
        <w:rPr>
          <w:lang w:val="en-US"/>
        </w:rPr>
      </w:pPr>
    </w:p>
    <w:p w14:paraId="3C3A84D3" w14:textId="77777777" w:rsidR="00764E0F" w:rsidRPr="00C14B13" w:rsidRDefault="00764E0F" w:rsidP="00764E0F">
      <w:pPr>
        <w:pStyle w:val="BodyText"/>
        <w:rPr>
          <w:u w:val="single"/>
          <w:lang w:val="en-US"/>
        </w:rPr>
      </w:pPr>
      <w:r w:rsidRPr="00C14B13">
        <w:rPr>
          <w:u w:val="single"/>
          <w:lang w:val="en-US"/>
        </w:rPr>
        <w:t>Protection of the FDD BS receiver</w:t>
      </w:r>
    </w:p>
    <w:p w14:paraId="2C067722" w14:textId="77777777" w:rsidR="00764E0F" w:rsidRPr="00C14B13" w:rsidRDefault="00764E0F" w:rsidP="00764E0F">
      <w:pPr>
        <w:pStyle w:val="BodyText"/>
        <w:numPr>
          <w:ilvl w:val="0"/>
          <w:numId w:val="38"/>
        </w:numPr>
        <w:overflowPunct w:val="0"/>
        <w:autoSpaceDE w:val="0"/>
        <w:autoSpaceDN w:val="0"/>
        <w:adjustRightInd w:val="0"/>
        <w:jc w:val="both"/>
        <w:textAlignment w:val="baseline"/>
        <w:rPr>
          <w:lang w:val="en-US"/>
        </w:rPr>
      </w:pPr>
      <w:bookmarkStart w:id="5" w:name="_Ref189046994"/>
      <w:r w:rsidRPr="00C14B13">
        <w:rPr>
          <w:lang w:val="en-US"/>
        </w:rPr>
        <w:t>Co-location requirements in the same operating band: Define an optional requirement based on 30dB CL assumption</w:t>
      </w:r>
    </w:p>
    <w:p w14:paraId="0F151D16"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t>-96dBm/100kHz for WA</w:t>
      </w:r>
    </w:p>
    <w:p w14:paraId="38097E47"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lastRenderedPageBreak/>
        <w:t>-91dBm/100kHz for MR</w:t>
      </w:r>
    </w:p>
    <w:p w14:paraId="5F3E46DA"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t>-88dBm/100kHz for LA</w:t>
      </w:r>
    </w:p>
    <w:p w14:paraId="733109F6" w14:textId="77777777" w:rsidR="00764E0F" w:rsidRPr="00C14B13" w:rsidRDefault="00764E0F" w:rsidP="00764E0F">
      <w:pPr>
        <w:pStyle w:val="BodyText"/>
        <w:numPr>
          <w:ilvl w:val="0"/>
          <w:numId w:val="38"/>
        </w:numPr>
        <w:overflowPunct w:val="0"/>
        <w:autoSpaceDE w:val="0"/>
        <w:autoSpaceDN w:val="0"/>
        <w:adjustRightInd w:val="0"/>
        <w:jc w:val="both"/>
        <w:textAlignment w:val="baseline"/>
        <w:rPr>
          <w:lang w:val="en-US"/>
        </w:rPr>
      </w:pPr>
      <w:r w:rsidRPr="00C14B13">
        <w:rPr>
          <w:lang w:val="en-US"/>
        </w:rPr>
        <w:t>Co-existence with other systems in the same geographical area in the same operating band</w:t>
      </w:r>
    </w:p>
    <w:p w14:paraId="3B580A5E"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t xml:space="preserve"> The requirement is [-53dBm]/MHz, which implies an increased CL (73dB) is required </w:t>
      </w:r>
    </w:p>
    <w:p w14:paraId="3B92967C" w14:textId="77777777" w:rsidR="00764E0F" w:rsidRPr="00C14B13" w:rsidRDefault="00764E0F" w:rsidP="00764E0F">
      <w:pPr>
        <w:pStyle w:val="BodyText"/>
        <w:rPr>
          <w:lang w:val="en-US"/>
        </w:rPr>
      </w:pPr>
    </w:p>
    <w:bookmarkEnd w:id="5"/>
    <w:p w14:paraId="01A3E0D4" w14:textId="77777777" w:rsidR="00764E0F" w:rsidRPr="00C14B13" w:rsidRDefault="00764E0F" w:rsidP="00764E0F">
      <w:pPr>
        <w:rPr>
          <w:u w:val="single"/>
        </w:rPr>
      </w:pPr>
      <w:r w:rsidRPr="00C14B13">
        <w:rPr>
          <w:u w:val="single"/>
        </w:rPr>
        <w:t>Applicable scenarios for co-existence related spurious emissions requirements</w:t>
      </w:r>
    </w:p>
    <w:p w14:paraId="06F4C6F6" w14:textId="77777777" w:rsidR="00764E0F" w:rsidRPr="00C14B13" w:rsidRDefault="00764E0F" w:rsidP="00764E0F">
      <w:pPr>
        <w:numPr>
          <w:ilvl w:val="0"/>
          <w:numId w:val="39"/>
        </w:numPr>
        <w:overflowPunct w:val="0"/>
        <w:autoSpaceDE w:val="0"/>
        <w:autoSpaceDN w:val="0"/>
        <w:adjustRightInd w:val="0"/>
        <w:spacing w:after="120"/>
        <w:jc w:val="both"/>
        <w:textAlignment w:val="baseline"/>
      </w:pPr>
      <w:r w:rsidRPr="00C14B13">
        <w:t>Co-existence spurious emission requirements are applicable for both DL and UL.</w:t>
      </w:r>
    </w:p>
    <w:p w14:paraId="778189B5" w14:textId="77777777" w:rsidR="00764E0F" w:rsidRPr="00C14B13" w:rsidRDefault="00764E0F" w:rsidP="00764E0F">
      <w:pPr>
        <w:numPr>
          <w:ilvl w:val="0"/>
          <w:numId w:val="39"/>
        </w:numPr>
        <w:overflowPunct w:val="0"/>
        <w:autoSpaceDE w:val="0"/>
        <w:autoSpaceDN w:val="0"/>
        <w:adjustRightInd w:val="0"/>
        <w:spacing w:after="120"/>
        <w:jc w:val="both"/>
        <w:textAlignment w:val="baseline"/>
      </w:pPr>
      <w:r w:rsidRPr="00C14B13">
        <w:t>Repeater declares separately co-existence support at the BS side and the UE side.</w:t>
      </w:r>
    </w:p>
    <w:p w14:paraId="3F8CCEE4" w14:textId="77777777" w:rsidR="00764E0F" w:rsidRPr="00C14B13" w:rsidRDefault="00764E0F" w:rsidP="00764E0F"/>
    <w:p w14:paraId="17E9D2E1" w14:textId="77777777" w:rsidR="00764E0F" w:rsidRPr="00C14B13" w:rsidRDefault="00764E0F" w:rsidP="00764E0F"/>
    <w:p w14:paraId="004BB13F" w14:textId="77777777" w:rsidR="00764E0F" w:rsidRPr="00C14B13" w:rsidRDefault="00764E0F" w:rsidP="00764E0F"/>
    <w:p w14:paraId="72DB7781" w14:textId="77777777" w:rsidR="00764E0F" w:rsidRPr="00C14B13" w:rsidRDefault="00764E0F" w:rsidP="00764E0F">
      <w:pPr>
        <w:rPr>
          <w:u w:val="single"/>
        </w:rPr>
      </w:pPr>
      <w:r w:rsidRPr="00C14B13">
        <w:rPr>
          <w:u w:val="single"/>
        </w:rPr>
        <w:t>Lower power limit for EVM</w:t>
      </w:r>
    </w:p>
    <w:p w14:paraId="688483DA"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The lower power limit for EVM is a requirement, not a declaration.</w:t>
      </w:r>
    </w:p>
    <w:p w14:paraId="3EC33150"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The lower power limit will be an absolute PSD level</w:t>
      </w:r>
    </w:p>
    <w:p w14:paraId="6147B236"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50% EVM and 2dB IM assumed</w:t>
      </w:r>
    </w:p>
    <w:p w14:paraId="168CADE4"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 xml:space="preserve">No limit on the repeater </w:t>
      </w:r>
      <w:proofErr w:type="gramStart"/>
      <w:r w:rsidRPr="00C14B13">
        <w:t>gain</w:t>
      </w:r>
      <w:proofErr w:type="gramEnd"/>
      <w:r w:rsidRPr="00C14B13">
        <w:t xml:space="preserve"> for meeting EVM within the power limits in the core specification</w:t>
      </w:r>
    </w:p>
    <w:p w14:paraId="2DF7C95D" w14:textId="77777777" w:rsidR="00764E0F" w:rsidRPr="00C14B13" w:rsidRDefault="00764E0F" w:rsidP="00764E0F">
      <w:pPr>
        <w:numPr>
          <w:ilvl w:val="1"/>
          <w:numId w:val="40"/>
        </w:numPr>
        <w:overflowPunct w:val="0"/>
        <w:autoSpaceDE w:val="0"/>
        <w:autoSpaceDN w:val="0"/>
        <w:adjustRightInd w:val="0"/>
        <w:spacing w:after="120"/>
        <w:jc w:val="both"/>
        <w:textAlignment w:val="baseline"/>
      </w:pPr>
      <w:r w:rsidRPr="00C14B13">
        <w:t>FFS for conformance</w:t>
      </w:r>
    </w:p>
    <w:p w14:paraId="15F4BDD8"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The lower power limits are agreed as follows (depending on modulation and repeater class):</w:t>
      </w:r>
    </w:p>
    <w:p w14:paraId="6923BEC3" w14:textId="77777777" w:rsidR="00764E0F" w:rsidRPr="00C14B13" w:rsidRDefault="00764E0F" w:rsidP="00764E0F"/>
    <w:p w14:paraId="1B5A40FE" w14:textId="77777777" w:rsidR="00764E0F" w:rsidRPr="00C14B13" w:rsidRDefault="00764E0F" w:rsidP="00764E0F">
      <w:pPr>
        <w:pStyle w:val="ListParagraph"/>
        <w:keepNext/>
        <w:keepLines/>
        <w:spacing w:before="60" w:after="120"/>
        <w:ind w:left="960" w:firstLine="402"/>
        <w:rPr>
          <w:rFonts w:ascii="Arial" w:hAnsi="Arial" w:cs="Arial"/>
          <w:b/>
          <w:lang w:eastAsia="sv-SE"/>
        </w:rPr>
      </w:pPr>
      <w:proofErr w:type="gramStart"/>
      <w:r w:rsidRPr="00C14B13">
        <w:rPr>
          <w:rFonts w:ascii="Arial" w:hAnsi="Arial" w:cs="Arial"/>
          <w:b/>
          <w:lang w:eastAsia="sv-SE"/>
        </w:rPr>
        <w:t>Table :</w:t>
      </w:r>
      <w:proofErr w:type="gramEnd"/>
      <w:r w:rsidRPr="00C14B13">
        <w:rPr>
          <w:rFonts w:ascii="Arial" w:hAnsi="Arial" w:cs="Arial"/>
          <w:b/>
          <w:lang w:eastAsia="sv-SE"/>
        </w:rPr>
        <w:t xml:space="preserve"> x.x-1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126"/>
        <w:gridCol w:w="2126"/>
      </w:tblGrid>
      <w:tr w:rsidR="00764E0F" w:rsidRPr="00C14B13" w14:paraId="3002342A" w14:textId="77777777" w:rsidTr="0065261C">
        <w:trPr>
          <w:jc w:val="center"/>
        </w:trPr>
        <w:tc>
          <w:tcPr>
            <w:tcW w:w="16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7C174E" w14:textId="77777777" w:rsidR="00764E0F" w:rsidRPr="00C14B13" w:rsidRDefault="00764E0F" w:rsidP="0065261C">
            <w:pPr>
              <w:rPr>
                <w:rFonts w:eastAsia="DengXian"/>
                <w:lang w:eastAsia="sv-SE"/>
              </w:rPr>
            </w:pPr>
            <w:r w:rsidRPr="00C14B13">
              <w:rPr>
                <w:rFonts w:eastAsia="DengXian"/>
                <w:lang w:eastAsia="sv-SE"/>
              </w:rPr>
              <w:t>class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96ECAA" w14:textId="77777777" w:rsidR="00764E0F" w:rsidRPr="00C14B13" w:rsidRDefault="00764E0F" w:rsidP="0065261C">
            <w:pPr>
              <w:rPr>
                <w:rFonts w:eastAsia="DengXian"/>
                <w:lang w:eastAsia="sv-SE"/>
              </w:rPr>
            </w:pPr>
            <w:r w:rsidRPr="00C14B13">
              <w:rPr>
                <w:rFonts w:eastAsia="DengXian"/>
                <w:lang w:eastAsia="sv-SE"/>
              </w:rPr>
              <w:t>Minimum input power spectral density (dBm/MHz)</w:t>
            </w:r>
          </w:p>
        </w:tc>
      </w:tr>
      <w:tr w:rsidR="00764E0F" w:rsidRPr="00C14B13" w14:paraId="48A64BFE" w14:textId="77777777" w:rsidTr="0065261C">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97F324" w14:textId="77777777" w:rsidR="00764E0F" w:rsidRPr="00C14B13" w:rsidRDefault="00764E0F" w:rsidP="0065261C">
            <w:pPr>
              <w:rPr>
                <w:rFonts w:eastAsia="DengXian"/>
                <w:lang w:eastAsia="sv-SE"/>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3579BA5" w14:textId="77777777" w:rsidR="00764E0F" w:rsidRPr="00C14B13" w:rsidRDefault="00764E0F" w:rsidP="0065261C">
            <w:pPr>
              <w:rPr>
                <w:rFonts w:eastAsia="DengXian"/>
                <w:lang w:eastAsia="sv-SE"/>
              </w:rPr>
            </w:pPr>
            <w:r w:rsidRPr="00C14B13">
              <w:rPr>
                <w:rFonts w:eastAsia="DengXian"/>
                <w:lang w:eastAsia="sv-SE"/>
              </w:rPr>
              <w:t>Up to 64 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2FAF48A" w14:textId="77777777" w:rsidR="00764E0F" w:rsidRPr="00C14B13" w:rsidRDefault="00764E0F" w:rsidP="0065261C">
            <w:pPr>
              <w:rPr>
                <w:rFonts w:eastAsia="DengXian"/>
                <w:lang w:eastAsia="sv-SE"/>
              </w:rPr>
            </w:pPr>
            <w:r w:rsidRPr="00C14B13">
              <w:rPr>
                <w:rFonts w:eastAsia="DengXian"/>
                <w:lang w:eastAsia="sv-SE"/>
              </w:rPr>
              <w:t xml:space="preserve">256QAM </w:t>
            </w:r>
          </w:p>
          <w:p w14:paraId="608425AD" w14:textId="77777777" w:rsidR="00764E0F" w:rsidRPr="00C14B13" w:rsidRDefault="00764E0F" w:rsidP="0065261C">
            <w:pPr>
              <w:rPr>
                <w:rFonts w:eastAsia="DengXian"/>
                <w:lang w:eastAsia="sv-SE"/>
              </w:rPr>
            </w:pPr>
            <w:r w:rsidRPr="00C14B13">
              <w:rPr>
                <w:rFonts w:eastAsia="DengXian"/>
                <w:lang w:eastAsia="sv-SE"/>
              </w:rPr>
              <w:t>note 1</w:t>
            </w:r>
          </w:p>
        </w:tc>
      </w:tr>
      <w:tr w:rsidR="00764E0F" w:rsidRPr="00C14B13" w14:paraId="22B39263" w14:textId="77777777" w:rsidTr="0065261C">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2EBE2990" w14:textId="77777777" w:rsidR="00764E0F" w:rsidRPr="00C14B13" w:rsidRDefault="00764E0F" w:rsidP="0065261C">
            <w:pPr>
              <w:rPr>
                <w:rFonts w:eastAsia="DengXian"/>
                <w:lang w:eastAsia="sv-SE"/>
              </w:rPr>
            </w:pPr>
            <w:r w:rsidRPr="00C14B13">
              <w:rPr>
                <w:rFonts w:eastAsia="DengXian"/>
                <w:lang w:eastAsia="sv-SE"/>
              </w:rPr>
              <w:t>WA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04D4E6E" w14:textId="77777777" w:rsidR="00764E0F" w:rsidRPr="00C14B13" w:rsidRDefault="00764E0F" w:rsidP="0065261C">
            <w:pPr>
              <w:rPr>
                <w:rFonts w:eastAsia="DengXian"/>
                <w:lang w:eastAsia="sv-SE"/>
              </w:rPr>
            </w:pPr>
            <w:r w:rsidRPr="00C14B13">
              <w:rPr>
                <w:rFonts w:eastAsia="DengXian"/>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0C6B8FD" w14:textId="77777777" w:rsidR="00764E0F" w:rsidRPr="00C14B13" w:rsidRDefault="00764E0F" w:rsidP="0065261C">
            <w:pPr>
              <w:rPr>
                <w:rFonts w:eastAsia="DengXian"/>
                <w:lang w:eastAsia="sv-SE"/>
              </w:rPr>
            </w:pPr>
            <w:r w:rsidRPr="00C14B13">
              <w:rPr>
                <w:rFonts w:eastAsia="DengXian"/>
                <w:lang w:eastAsia="sv-SE"/>
              </w:rPr>
              <w:t>-75</w:t>
            </w:r>
          </w:p>
        </w:tc>
      </w:tr>
      <w:tr w:rsidR="00764E0F" w:rsidRPr="00C14B13" w14:paraId="54178D53" w14:textId="77777777" w:rsidTr="0065261C">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5E039696" w14:textId="77777777" w:rsidR="00764E0F" w:rsidRPr="00C14B13" w:rsidRDefault="00764E0F" w:rsidP="0065261C">
            <w:pPr>
              <w:rPr>
                <w:rFonts w:eastAsia="DengXian"/>
                <w:lang w:eastAsia="sv-SE"/>
              </w:rPr>
            </w:pPr>
            <w:r w:rsidRPr="00C14B13">
              <w:rPr>
                <w:rFonts w:eastAsia="DengXian"/>
                <w:lang w:eastAsia="sv-SE"/>
              </w:rPr>
              <w:t>MR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AB4E24A" w14:textId="77777777" w:rsidR="00764E0F" w:rsidRPr="00C14B13" w:rsidRDefault="00764E0F" w:rsidP="0065261C">
            <w:pPr>
              <w:rPr>
                <w:rFonts w:eastAsia="DengXian"/>
                <w:lang w:eastAsia="sv-SE"/>
              </w:rPr>
            </w:pPr>
            <w:r w:rsidRPr="00C14B13">
              <w:rPr>
                <w:rFonts w:eastAsia="DengXian"/>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85A1D02" w14:textId="77777777" w:rsidR="00764E0F" w:rsidRPr="00C14B13" w:rsidRDefault="00764E0F" w:rsidP="0065261C">
            <w:pPr>
              <w:rPr>
                <w:rFonts w:eastAsia="DengXian"/>
                <w:lang w:eastAsia="sv-SE"/>
              </w:rPr>
            </w:pPr>
            <w:r w:rsidRPr="00C14B13">
              <w:rPr>
                <w:rFonts w:eastAsia="DengXian"/>
                <w:lang w:eastAsia="sv-SE"/>
              </w:rPr>
              <w:t>-70</w:t>
            </w:r>
          </w:p>
        </w:tc>
      </w:tr>
      <w:tr w:rsidR="00764E0F" w:rsidRPr="00C14B13" w14:paraId="4CCD8372" w14:textId="77777777" w:rsidTr="0065261C">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26957A74" w14:textId="77777777" w:rsidR="00764E0F" w:rsidRPr="00C14B13" w:rsidRDefault="00764E0F" w:rsidP="0065261C">
            <w:pPr>
              <w:rPr>
                <w:rFonts w:eastAsia="DengXian"/>
                <w:lang w:eastAsia="sv-SE"/>
              </w:rPr>
            </w:pPr>
            <w:r w:rsidRPr="00C14B13">
              <w:rPr>
                <w:rFonts w:eastAsia="DengXian"/>
                <w:lang w:eastAsia="sv-SE"/>
              </w:rPr>
              <w:t>LA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F876AB0" w14:textId="77777777" w:rsidR="00764E0F" w:rsidRPr="00C14B13" w:rsidRDefault="00764E0F" w:rsidP="0065261C">
            <w:pPr>
              <w:rPr>
                <w:rFonts w:eastAsia="DengXian"/>
                <w:lang w:eastAsia="sv-SE"/>
              </w:rPr>
            </w:pPr>
            <w:r w:rsidRPr="00C14B13">
              <w:rPr>
                <w:rFonts w:eastAsia="DengXian"/>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914C4C5" w14:textId="77777777" w:rsidR="00764E0F" w:rsidRPr="00C14B13" w:rsidRDefault="00764E0F" w:rsidP="0065261C">
            <w:pPr>
              <w:rPr>
                <w:rFonts w:eastAsia="DengXian"/>
                <w:lang w:eastAsia="sv-SE"/>
              </w:rPr>
            </w:pPr>
            <w:r w:rsidRPr="00C14B13">
              <w:rPr>
                <w:rFonts w:eastAsia="DengXian"/>
                <w:lang w:eastAsia="sv-SE"/>
              </w:rPr>
              <w:t>-67</w:t>
            </w:r>
          </w:p>
        </w:tc>
      </w:tr>
      <w:tr w:rsidR="00764E0F" w:rsidRPr="00C14B13" w14:paraId="2B12F6D2" w14:textId="77777777" w:rsidTr="0065261C">
        <w:trPr>
          <w:jc w:val="center"/>
        </w:trPr>
        <w:tc>
          <w:tcPr>
            <w:tcW w:w="589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3388A01" w14:textId="77777777" w:rsidR="00764E0F" w:rsidRPr="00C14B13" w:rsidRDefault="00764E0F" w:rsidP="0065261C">
            <w:pPr>
              <w:rPr>
                <w:rFonts w:eastAsia="DengXian"/>
                <w:lang w:eastAsia="sv-SE"/>
              </w:rPr>
            </w:pPr>
            <w:r w:rsidRPr="00C14B13">
              <w:rPr>
                <w:rFonts w:eastAsia="DengXian"/>
                <w:lang w:eastAsia="sv-SE"/>
              </w:rPr>
              <w:t>Note 1: 256 QAM is optional by manufacturers declaration</w:t>
            </w:r>
          </w:p>
        </w:tc>
      </w:tr>
    </w:tbl>
    <w:p w14:paraId="1193A173" w14:textId="77777777" w:rsidR="00764E0F" w:rsidRPr="00C14B13" w:rsidRDefault="00764E0F" w:rsidP="00764E0F"/>
    <w:p w14:paraId="67A56402" w14:textId="77777777" w:rsidR="00764E0F" w:rsidRPr="00C14B13" w:rsidRDefault="00764E0F" w:rsidP="00764E0F"/>
    <w:p w14:paraId="4EFA9983" w14:textId="77777777" w:rsidR="00764E0F" w:rsidRPr="00C14B13" w:rsidRDefault="00764E0F" w:rsidP="00764E0F"/>
    <w:p w14:paraId="7EE008EF" w14:textId="77777777" w:rsidR="00764E0F" w:rsidRPr="00C14B13" w:rsidRDefault="00764E0F" w:rsidP="00764E0F">
      <w:pPr>
        <w:rPr>
          <w:u w:val="single"/>
        </w:rPr>
      </w:pPr>
      <w:r w:rsidRPr="00C14B13">
        <w:rPr>
          <w:u w:val="single"/>
        </w:rPr>
        <w:t>Inside passband emissions</w:t>
      </w:r>
    </w:p>
    <w:p w14:paraId="73C3AA90" w14:textId="77777777" w:rsidR="00764E0F" w:rsidRPr="00C14B13" w:rsidRDefault="00764E0F" w:rsidP="00764E0F">
      <w:pPr>
        <w:numPr>
          <w:ilvl w:val="0"/>
          <w:numId w:val="41"/>
        </w:numPr>
        <w:overflowPunct w:val="0"/>
        <w:autoSpaceDE w:val="0"/>
        <w:autoSpaceDN w:val="0"/>
        <w:adjustRightInd w:val="0"/>
        <w:spacing w:after="120"/>
        <w:jc w:val="both"/>
        <w:textAlignment w:val="baseline"/>
      </w:pPr>
      <w:r w:rsidRPr="00C14B13">
        <w:t>For DL inside OBUE, adopt the same class specific OBUE as for the BS</w:t>
      </w:r>
    </w:p>
    <w:p w14:paraId="34734C53" w14:textId="77777777" w:rsidR="00764E0F" w:rsidRPr="00C14B13" w:rsidRDefault="00764E0F" w:rsidP="00764E0F">
      <w:pPr>
        <w:numPr>
          <w:ilvl w:val="0"/>
          <w:numId w:val="41"/>
        </w:numPr>
        <w:overflowPunct w:val="0"/>
        <w:autoSpaceDE w:val="0"/>
        <w:autoSpaceDN w:val="0"/>
        <w:adjustRightInd w:val="0"/>
        <w:spacing w:after="120"/>
        <w:jc w:val="both"/>
        <w:textAlignment w:val="baseline"/>
      </w:pPr>
      <w:r w:rsidRPr="00C14B13">
        <w:t>For UL inside OBUE</w:t>
      </w:r>
    </w:p>
    <w:p w14:paraId="4643E94A" w14:textId="77777777" w:rsidR="00764E0F" w:rsidRPr="00C14B13" w:rsidRDefault="00764E0F" w:rsidP="00764E0F">
      <w:pPr>
        <w:numPr>
          <w:ilvl w:val="1"/>
          <w:numId w:val="41"/>
        </w:numPr>
        <w:overflowPunct w:val="0"/>
        <w:autoSpaceDE w:val="0"/>
        <w:autoSpaceDN w:val="0"/>
        <w:adjustRightInd w:val="0"/>
        <w:spacing w:after="120"/>
        <w:jc w:val="both"/>
        <w:textAlignment w:val="baseline"/>
      </w:pPr>
      <w:r w:rsidRPr="00C14B13">
        <w:t>for WA, reuse BS OBUE requirements.</w:t>
      </w:r>
    </w:p>
    <w:p w14:paraId="36598D41" w14:textId="77777777" w:rsidR="00764E0F" w:rsidRPr="00C14B13" w:rsidRDefault="00764E0F" w:rsidP="00764E0F">
      <w:pPr>
        <w:numPr>
          <w:ilvl w:val="1"/>
          <w:numId w:val="41"/>
        </w:numPr>
        <w:overflowPunct w:val="0"/>
        <w:autoSpaceDE w:val="0"/>
        <w:autoSpaceDN w:val="0"/>
        <w:adjustRightInd w:val="0"/>
        <w:spacing w:after="120"/>
        <w:jc w:val="both"/>
        <w:textAlignment w:val="baseline"/>
      </w:pPr>
      <w:r w:rsidRPr="00C14B13">
        <w:t>for LA, -13 dBm/MHz was agreed as the limit in the GTW.</w:t>
      </w:r>
    </w:p>
    <w:p w14:paraId="248CDA7F" w14:textId="77777777" w:rsidR="00764E0F" w:rsidRPr="00C14B13" w:rsidRDefault="00764E0F" w:rsidP="00764E0F"/>
    <w:p w14:paraId="4AA6F27C" w14:textId="77777777" w:rsidR="00764E0F" w:rsidRPr="00C14B13" w:rsidRDefault="00764E0F" w:rsidP="00764E0F">
      <w:pPr>
        <w:rPr>
          <w:u w:val="single"/>
        </w:rPr>
      </w:pPr>
      <w:r w:rsidRPr="00C14B13">
        <w:rPr>
          <w:u w:val="single"/>
        </w:rPr>
        <w:t>Input IMD</w:t>
      </w:r>
    </w:p>
    <w:p w14:paraId="01B1494E" w14:textId="77777777" w:rsidR="00764E0F" w:rsidRPr="00C14B13" w:rsidRDefault="00764E0F" w:rsidP="00764E0F">
      <w:pPr>
        <w:numPr>
          <w:ilvl w:val="0"/>
          <w:numId w:val="42"/>
        </w:numPr>
        <w:overflowPunct w:val="0"/>
        <w:autoSpaceDE w:val="0"/>
        <w:autoSpaceDN w:val="0"/>
        <w:adjustRightInd w:val="0"/>
        <w:spacing w:after="120"/>
        <w:jc w:val="both"/>
        <w:textAlignment w:val="baseline"/>
      </w:pPr>
      <w:r w:rsidRPr="00C14B13">
        <w:t>1MHz measurement bandwidth for FR1 input IMD</w:t>
      </w:r>
    </w:p>
    <w:p w14:paraId="0955E90A" w14:textId="77777777" w:rsidR="00764E0F" w:rsidRPr="00C14B13" w:rsidRDefault="00764E0F" w:rsidP="00764E0F">
      <w:pPr>
        <w:numPr>
          <w:ilvl w:val="0"/>
          <w:numId w:val="42"/>
        </w:numPr>
        <w:overflowPunct w:val="0"/>
        <w:autoSpaceDE w:val="0"/>
        <w:autoSpaceDN w:val="0"/>
        <w:adjustRightInd w:val="0"/>
        <w:spacing w:after="120"/>
        <w:jc w:val="both"/>
        <w:textAlignment w:val="baseline"/>
      </w:pPr>
      <w:r w:rsidRPr="00C14B13">
        <w:t>Discussion on testing points for input IMD is postponed for conformance part.</w:t>
      </w:r>
    </w:p>
    <w:p w14:paraId="3FD9E4D9" w14:textId="77777777" w:rsidR="00764E0F" w:rsidRPr="00C14B13" w:rsidRDefault="00764E0F" w:rsidP="00764E0F">
      <w:pPr>
        <w:numPr>
          <w:ilvl w:val="0"/>
          <w:numId w:val="42"/>
        </w:numPr>
        <w:overflowPunct w:val="0"/>
        <w:autoSpaceDE w:val="0"/>
        <w:autoSpaceDN w:val="0"/>
        <w:adjustRightInd w:val="0"/>
        <w:spacing w:after="120"/>
        <w:jc w:val="both"/>
        <w:textAlignment w:val="baseline"/>
      </w:pPr>
      <w:r w:rsidRPr="00C14B13">
        <w:t>General input IMD requirement is applicable for both DL and UL.</w:t>
      </w:r>
    </w:p>
    <w:p w14:paraId="66831461" w14:textId="77777777" w:rsidR="006D2566" w:rsidRPr="00764E0F" w:rsidRDefault="006D2566" w:rsidP="00260652">
      <w:pPr>
        <w:rPr>
          <w:rFonts w:eastAsiaTheme="minorEastAsia"/>
          <w:lang w:eastAsia="ja-JP"/>
        </w:rPr>
      </w:pPr>
    </w:p>
    <w:p w14:paraId="460A6529" w14:textId="48206AD1" w:rsidR="00981516" w:rsidRDefault="00764E0F" w:rsidP="00260652">
      <w:pPr>
        <w:rPr>
          <w:rFonts w:eastAsiaTheme="minorEastAsia"/>
          <w:lang w:eastAsia="ja-JP"/>
        </w:rPr>
      </w:pPr>
      <w:r w:rsidRPr="00764E0F">
        <w:rPr>
          <w:rFonts w:eastAsiaTheme="minorEastAsia"/>
          <w:lang w:eastAsia="ja-JP"/>
        </w:rPr>
        <w:t>WF on OOB gain and ACRR</w:t>
      </w:r>
      <w:r>
        <w:rPr>
          <w:rFonts w:eastAsiaTheme="minorEastAsia"/>
          <w:lang w:eastAsia="ja-JP"/>
        </w:rPr>
        <w:t xml:space="preserve"> – R4-</w:t>
      </w:r>
      <w:r w:rsidR="000240EF">
        <w:rPr>
          <w:rFonts w:eastAsiaTheme="minorEastAsia"/>
          <w:lang w:eastAsia="ja-JP"/>
        </w:rPr>
        <w:t>2207284</w:t>
      </w:r>
    </w:p>
    <w:p w14:paraId="1EAEB363" w14:textId="2F24A02D" w:rsidR="000240EF" w:rsidRDefault="000240EF" w:rsidP="00260652">
      <w:pPr>
        <w:rPr>
          <w:rFonts w:eastAsiaTheme="minorEastAsia"/>
          <w:lang w:eastAsia="ja-JP"/>
        </w:rPr>
      </w:pPr>
    </w:p>
    <w:p w14:paraId="45B82534" w14:textId="77777777" w:rsidR="00026169" w:rsidRDefault="00026169" w:rsidP="000B499F">
      <w:pPr>
        <w:pStyle w:val="Heading2"/>
        <w:rPr>
          <w:lang w:val="en-US"/>
        </w:rPr>
      </w:pPr>
      <w:bookmarkStart w:id="6" w:name="_Hlk96678009"/>
      <w:r w:rsidRPr="00594384">
        <w:rPr>
          <w:lang w:val="en-US"/>
        </w:rPr>
        <w:lastRenderedPageBreak/>
        <w:t>WA / MR repeater class</w:t>
      </w:r>
      <w:r w:rsidRPr="008271E6">
        <w:rPr>
          <w:lang w:val="en-US"/>
        </w:rPr>
        <w:t xml:space="preserve"> for both DL and UL</w:t>
      </w:r>
    </w:p>
    <w:bookmarkEnd w:id="6"/>
    <w:p w14:paraId="44780CF7" w14:textId="77777777" w:rsidR="00026169" w:rsidRPr="00594384" w:rsidRDefault="00026169" w:rsidP="000B499F">
      <w:pPr>
        <w:keepNext/>
        <w:keepLines/>
        <w:overflowPunct w:val="0"/>
        <w:autoSpaceDE w:val="0"/>
        <w:autoSpaceDN w:val="0"/>
        <w:adjustRightInd w:val="0"/>
        <w:spacing w:before="120" w:after="180"/>
        <w:textAlignment w:val="baseline"/>
        <w:outlineLvl w:val="2"/>
        <w:rPr>
          <w:rFonts w:cs="Arial"/>
          <w:sz w:val="28"/>
          <w:szCs w:val="28"/>
        </w:rPr>
      </w:pPr>
      <w:r>
        <w:rPr>
          <w:rFonts w:cs="Arial"/>
          <w:sz w:val="28"/>
          <w:szCs w:val="28"/>
        </w:rPr>
        <w:t>For below 2496MHz frequencies</w:t>
      </w:r>
    </w:p>
    <w:p w14:paraId="4C963333" w14:textId="77777777" w:rsidR="00026169" w:rsidRPr="008271E6" w:rsidRDefault="00026169" w:rsidP="00026169">
      <w:pPr>
        <w:spacing w:line="259" w:lineRule="auto"/>
        <w:rPr>
          <w:rFonts w:cs="Arial"/>
          <w:bCs/>
        </w:rPr>
      </w:pPr>
      <w:r>
        <w:rPr>
          <w:rFonts w:cs="Arial"/>
          <w:bCs/>
        </w:rPr>
        <w:t>F</w:t>
      </w:r>
      <w:r w:rsidRPr="008271E6">
        <w:rPr>
          <w:rFonts w:cs="Arial"/>
          <w:bCs/>
        </w:rPr>
        <w:t>ollow same OOB gain as E-UTRA</w:t>
      </w:r>
      <w:r>
        <w:rPr>
          <w:rFonts w:cs="Arial"/>
          <w:bCs/>
        </w:rPr>
        <w:t>:</w:t>
      </w:r>
    </w:p>
    <w:p w14:paraId="393712B4" w14:textId="77777777" w:rsidR="00026169" w:rsidRPr="008271E6" w:rsidRDefault="00026169" w:rsidP="00026169">
      <w:pPr>
        <w:spacing w:line="259" w:lineRule="auto"/>
        <w:jc w:val="center"/>
        <w:rPr>
          <w:rFonts w:cs="Arial"/>
          <w:b/>
        </w:rPr>
      </w:pPr>
      <w:r w:rsidRPr="008271E6">
        <w:rPr>
          <w:rFonts w:cs="Arial"/>
          <w:b/>
        </w:rPr>
        <w:t>Table 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026169" w:rsidRPr="008271E6" w14:paraId="0FFB8A88"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10D561CE" w14:textId="77777777" w:rsidR="00026169" w:rsidRPr="008271E6" w:rsidRDefault="00026169" w:rsidP="0065261C">
            <w:pPr>
              <w:keepNext/>
              <w:keepLines/>
              <w:jc w:val="center"/>
              <w:rPr>
                <w:rFonts w:cs="Arial"/>
                <w:b/>
                <w:sz w:val="18"/>
                <w:lang w:eastAsia="en-GB"/>
              </w:rPr>
            </w:pPr>
            <w:r w:rsidRPr="008271E6">
              <w:rPr>
                <w:rFonts w:cs="Arial"/>
                <w:b/>
                <w:sz w:val="18"/>
                <w:lang w:eastAsia="en-GB"/>
              </w:rPr>
              <w:t xml:space="preserve">Frequency offset, </w:t>
            </w:r>
            <w:proofErr w:type="spellStart"/>
            <w:r w:rsidRPr="008271E6">
              <w:rPr>
                <w:rFonts w:cs="Arial"/>
                <w:b/>
                <w:sz w:val="18"/>
                <w:lang w:eastAsia="en-GB"/>
              </w:rP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6515CA37" w14:textId="77777777" w:rsidR="00026169" w:rsidRPr="008271E6" w:rsidRDefault="00026169" w:rsidP="0065261C">
            <w:pPr>
              <w:keepNext/>
              <w:keepLines/>
              <w:jc w:val="center"/>
              <w:rPr>
                <w:rFonts w:cs="Arial"/>
                <w:b/>
                <w:sz w:val="18"/>
                <w:lang w:eastAsia="en-GB"/>
              </w:rPr>
            </w:pPr>
            <w:r w:rsidRPr="008271E6">
              <w:rPr>
                <w:rFonts w:cs="Arial"/>
                <w:b/>
                <w:sz w:val="18"/>
                <w:lang w:eastAsia="en-GB"/>
              </w:rPr>
              <w:t>Maximum gain</w:t>
            </w:r>
          </w:p>
        </w:tc>
      </w:tr>
      <w:tr w:rsidR="00026169" w:rsidRPr="008271E6" w14:paraId="3CD289EB"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3FFE421F"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0,2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r w:rsidRPr="008271E6">
              <w:rPr>
                <w:rFonts w:cs="v4.1.0"/>
                <w:sz w:val="18"/>
                <w:lang w:eastAsia="en-GB"/>
              </w:rPr>
              <w:t xml:space="preserve"> &lt; 1,0 MHz</w:t>
            </w:r>
          </w:p>
        </w:tc>
        <w:tc>
          <w:tcPr>
            <w:tcW w:w="1633" w:type="dxa"/>
            <w:tcBorders>
              <w:top w:val="single" w:sz="4" w:space="0" w:color="auto"/>
              <w:left w:val="single" w:sz="4" w:space="0" w:color="auto"/>
              <w:bottom w:val="single" w:sz="4" w:space="0" w:color="auto"/>
              <w:right w:val="single" w:sz="4" w:space="0" w:color="auto"/>
            </w:tcBorders>
            <w:hideMark/>
          </w:tcPr>
          <w:p w14:paraId="183B7A61" w14:textId="77777777" w:rsidR="00026169" w:rsidRPr="008271E6" w:rsidRDefault="00026169" w:rsidP="0065261C">
            <w:pPr>
              <w:keepNext/>
              <w:keepLines/>
              <w:jc w:val="center"/>
              <w:rPr>
                <w:sz w:val="18"/>
                <w:lang w:eastAsia="en-GB"/>
              </w:rPr>
            </w:pPr>
            <w:r w:rsidRPr="008271E6">
              <w:rPr>
                <w:rFonts w:cs="Arial"/>
                <w:sz w:val="18"/>
                <w:lang w:eastAsia="en-GB"/>
              </w:rPr>
              <w:t>60 dB</w:t>
            </w:r>
          </w:p>
        </w:tc>
      </w:tr>
      <w:tr w:rsidR="00026169" w:rsidRPr="008271E6" w14:paraId="6789F045"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7401DC6D"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1,0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r w:rsidRPr="008271E6">
              <w:rPr>
                <w:rFonts w:cs="v4.1.0"/>
                <w:sz w:val="18"/>
                <w:lang w:eastAsia="en-GB"/>
              </w:rPr>
              <w:t xml:space="preserve"> &lt; 5,0 MHz</w:t>
            </w:r>
          </w:p>
        </w:tc>
        <w:tc>
          <w:tcPr>
            <w:tcW w:w="1633" w:type="dxa"/>
            <w:tcBorders>
              <w:top w:val="single" w:sz="4" w:space="0" w:color="auto"/>
              <w:left w:val="single" w:sz="4" w:space="0" w:color="auto"/>
              <w:bottom w:val="single" w:sz="4" w:space="0" w:color="auto"/>
              <w:right w:val="single" w:sz="4" w:space="0" w:color="auto"/>
            </w:tcBorders>
            <w:hideMark/>
          </w:tcPr>
          <w:p w14:paraId="06723C8F" w14:textId="77777777" w:rsidR="00026169" w:rsidRPr="008271E6" w:rsidRDefault="00026169" w:rsidP="0065261C">
            <w:pPr>
              <w:keepNext/>
              <w:keepLines/>
              <w:jc w:val="center"/>
              <w:rPr>
                <w:sz w:val="18"/>
                <w:lang w:eastAsia="en-GB"/>
              </w:rPr>
            </w:pPr>
            <w:r w:rsidRPr="008271E6">
              <w:rPr>
                <w:rFonts w:cs="Arial"/>
                <w:sz w:val="18"/>
                <w:lang w:eastAsia="en-GB"/>
              </w:rPr>
              <w:t>45 dB</w:t>
            </w:r>
          </w:p>
        </w:tc>
      </w:tr>
      <w:tr w:rsidR="00026169" w:rsidRPr="008271E6" w14:paraId="6786EE6F"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31D37B5B"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5,0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r w:rsidRPr="008271E6">
              <w:rPr>
                <w:rFonts w:cs="v4.1.0"/>
                <w:sz w:val="18"/>
                <w:lang w:eastAsia="en-GB"/>
              </w:rPr>
              <w:t xml:space="preserve"> &lt; 10,0 MHz</w:t>
            </w:r>
          </w:p>
        </w:tc>
        <w:tc>
          <w:tcPr>
            <w:tcW w:w="1633" w:type="dxa"/>
            <w:tcBorders>
              <w:top w:val="single" w:sz="4" w:space="0" w:color="auto"/>
              <w:left w:val="single" w:sz="4" w:space="0" w:color="auto"/>
              <w:bottom w:val="single" w:sz="4" w:space="0" w:color="auto"/>
              <w:right w:val="single" w:sz="4" w:space="0" w:color="auto"/>
            </w:tcBorders>
            <w:hideMark/>
          </w:tcPr>
          <w:p w14:paraId="1930284E" w14:textId="77777777" w:rsidR="00026169" w:rsidRPr="008271E6" w:rsidRDefault="00026169" w:rsidP="0065261C">
            <w:pPr>
              <w:keepNext/>
              <w:keepLines/>
              <w:jc w:val="center"/>
              <w:rPr>
                <w:sz w:val="18"/>
                <w:lang w:eastAsia="en-GB"/>
              </w:rPr>
            </w:pPr>
            <w:r w:rsidRPr="008271E6">
              <w:rPr>
                <w:rFonts w:cs="Arial"/>
                <w:sz w:val="18"/>
                <w:lang w:eastAsia="en-GB"/>
              </w:rPr>
              <w:t>45 dB</w:t>
            </w:r>
          </w:p>
        </w:tc>
      </w:tr>
      <w:tr w:rsidR="00026169" w:rsidRPr="008271E6" w14:paraId="53E94DC2"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3E75F7B5"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10,0 MHz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4EACBD5C" w14:textId="77777777" w:rsidR="00026169" w:rsidRPr="008271E6" w:rsidRDefault="00026169" w:rsidP="0065261C">
            <w:pPr>
              <w:keepNext/>
              <w:keepLines/>
              <w:jc w:val="center"/>
              <w:rPr>
                <w:sz w:val="18"/>
                <w:lang w:eastAsia="en-GB"/>
              </w:rPr>
            </w:pPr>
            <w:r w:rsidRPr="008271E6">
              <w:rPr>
                <w:rFonts w:cs="Arial"/>
                <w:sz w:val="18"/>
                <w:lang w:eastAsia="en-GB"/>
              </w:rPr>
              <w:t>35 dB</w:t>
            </w:r>
          </w:p>
        </w:tc>
      </w:tr>
    </w:tbl>
    <w:p w14:paraId="3858F56D" w14:textId="77777777" w:rsidR="00026169" w:rsidRDefault="00026169" w:rsidP="00026169">
      <w:pPr>
        <w:spacing w:after="180"/>
        <w:ind w:left="567"/>
        <w:rPr>
          <w:rFonts w:cs="Arial"/>
          <w:lang w:eastAsia="en-GB"/>
        </w:rPr>
      </w:pPr>
    </w:p>
    <w:p w14:paraId="47CC2A4B" w14:textId="77777777" w:rsidR="00026169" w:rsidRPr="008271E6" w:rsidRDefault="00026169" w:rsidP="00026169">
      <w:pPr>
        <w:spacing w:after="180"/>
        <w:ind w:left="567"/>
        <w:rPr>
          <w:rFonts w:cs="Arial"/>
          <w:lang w:eastAsia="en-GB"/>
        </w:rPr>
      </w:pPr>
      <w:r w:rsidRPr="008271E6">
        <w:rPr>
          <w:rFonts w:cs="Arial"/>
          <w:lang w:eastAsia="en-GB"/>
        </w:rPr>
        <w:t xml:space="preserve">For 10,0 MHz </w:t>
      </w:r>
      <w:r w:rsidRPr="008271E6">
        <w:rPr>
          <w:rFonts w:cs="Arial"/>
          <w:lang w:eastAsia="en-GB"/>
        </w:rPr>
        <w:sym w:font="Symbol" w:char="F0A3"/>
      </w:r>
      <w:r w:rsidRPr="008271E6">
        <w:rPr>
          <w:rFonts w:cs="Arial"/>
          <w:lang w:eastAsia="en-GB"/>
        </w:rPr>
        <w:t xml:space="preserve"> </w:t>
      </w:r>
      <w:proofErr w:type="spellStart"/>
      <w:r w:rsidRPr="008271E6">
        <w:rPr>
          <w:rFonts w:cs="Arial"/>
          <w:lang w:eastAsia="en-GB"/>
        </w:rPr>
        <w:t>f_offset_CW</w:t>
      </w:r>
      <w:proofErr w:type="spellEnd"/>
      <w:r w:rsidRPr="008271E6">
        <w:rPr>
          <w:rFonts w:cs="Arial"/>
          <w:lang w:eastAsia="en-GB"/>
        </w:rPr>
        <w:t xml:space="preserve"> the out of band gain shall not exceed the maximum gain of table </w:t>
      </w:r>
      <w:r>
        <w:rPr>
          <w:rFonts w:cs="Arial"/>
          <w:lang w:eastAsia="en-GB"/>
        </w:rPr>
        <w:t>1</w:t>
      </w:r>
      <w:r w:rsidRPr="008271E6">
        <w:rPr>
          <w:rFonts w:cs="Arial"/>
          <w:lang w:eastAsia="en-GB"/>
        </w:rPr>
        <w:t xml:space="preserve"> or the maximum gain stated in table </w:t>
      </w:r>
      <w:r>
        <w:rPr>
          <w:rFonts w:cs="Arial"/>
          <w:lang w:eastAsia="en-GB"/>
        </w:rPr>
        <w:t>2</w:t>
      </w:r>
      <w:r w:rsidRPr="008271E6">
        <w:rPr>
          <w:rFonts w:cs="Arial"/>
          <w:lang w:eastAsia="en-GB"/>
        </w:rPr>
        <w:t xml:space="preserve"> whichever is lower.</w:t>
      </w:r>
    </w:p>
    <w:p w14:paraId="7E7F54F6" w14:textId="77777777" w:rsidR="00026169" w:rsidRPr="008271E6" w:rsidRDefault="00026169" w:rsidP="00026169">
      <w:pPr>
        <w:keepNext/>
        <w:keepLines/>
        <w:spacing w:before="60" w:after="180"/>
        <w:jc w:val="center"/>
        <w:rPr>
          <w:rFonts w:cs="Arial"/>
          <w:b/>
          <w:lang w:eastAsia="en-GB"/>
        </w:rPr>
      </w:pPr>
      <w:r w:rsidRPr="008271E6">
        <w:rPr>
          <w:rFonts w:cs="Arial"/>
          <w:b/>
          <w:lang w:eastAsia="en-GB"/>
        </w:rPr>
        <w:t>Table 2: Out of band gain limits 2</w:t>
      </w:r>
    </w:p>
    <w:tbl>
      <w:tblPr>
        <w:tblW w:w="7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9"/>
        <w:gridCol w:w="4911"/>
      </w:tblGrid>
      <w:tr w:rsidR="00026169" w:rsidRPr="008271E6" w14:paraId="0C02CDD4" w14:textId="77777777" w:rsidTr="0065261C">
        <w:trPr>
          <w:jc w:val="center"/>
        </w:trPr>
        <w:tc>
          <w:tcPr>
            <w:tcW w:w="2801" w:type="dxa"/>
            <w:tcBorders>
              <w:top w:val="single" w:sz="4" w:space="0" w:color="auto"/>
              <w:left w:val="single" w:sz="4" w:space="0" w:color="auto"/>
              <w:bottom w:val="single" w:sz="4" w:space="0" w:color="auto"/>
              <w:right w:val="single" w:sz="4" w:space="0" w:color="auto"/>
            </w:tcBorders>
            <w:hideMark/>
          </w:tcPr>
          <w:p w14:paraId="75EB59C6" w14:textId="77777777" w:rsidR="00026169" w:rsidRPr="008271E6" w:rsidRDefault="00026169" w:rsidP="0065261C">
            <w:pPr>
              <w:keepNext/>
              <w:keepLines/>
              <w:jc w:val="center"/>
              <w:rPr>
                <w:rFonts w:cs="Arial"/>
                <w:b/>
                <w:sz w:val="18"/>
                <w:lang w:eastAsia="en-GB"/>
              </w:rPr>
            </w:pPr>
            <w:r w:rsidRPr="008271E6">
              <w:rPr>
                <w:rFonts w:cs="v4.2.0"/>
                <w:b/>
                <w:sz w:val="18"/>
                <w:lang w:eastAsia="en-GB"/>
              </w:rPr>
              <w:t xml:space="preserve">Frequency offset, </w:t>
            </w:r>
            <w:proofErr w:type="spellStart"/>
            <w:r w:rsidRPr="008271E6">
              <w:rPr>
                <w:rFonts w:cs="v4.2.0"/>
                <w:b/>
                <w:sz w:val="18"/>
                <w:lang w:eastAsia="en-GB"/>
              </w:rPr>
              <w:t>f_offset_CW</w:t>
            </w:r>
            <w:proofErr w:type="spellEnd"/>
          </w:p>
        </w:tc>
        <w:tc>
          <w:tcPr>
            <w:tcW w:w="4914" w:type="dxa"/>
            <w:tcBorders>
              <w:top w:val="single" w:sz="4" w:space="0" w:color="auto"/>
              <w:left w:val="single" w:sz="4" w:space="0" w:color="auto"/>
              <w:bottom w:val="single" w:sz="4" w:space="0" w:color="auto"/>
              <w:right w:val="single" w:sz="4" w:space="0" w:color="auto"/>
            </w:tcBorders>
            <w:hideMark/>
          </w:tcPr>
          <w:p w14:paraId="60DFFD3C" w14:textId="77777777" w:rsidR="00026169" w:rsidRPr="008271E6" w:rsidRDefault="00026169" w:rsidP="0065261C">
            <w:pPr>
              <w:keepNext/>
              <w:keepLines/>
              <w:jc w:val="center"/>
              <w:rPr>
                <w:rFonts w:cs="Arial"/>
                <w:b/>
                <w:sz w:val="18"/>
                <w:lang w:eastAsia="en-GB"/>
              </w:rPr>
            </w:pPr>
            <w:r w:rsidRPr="008271E6">
              <w:rPr>
                <w:rFonts w:cs="Arial"/>
                <w:b/>
                <w:sz w:val="18"/>
                <w:lang w:eastAsia="en-GB"/>
              </w:rPr>
              <w:t>Maximum gain</w:t>
            </w:r>
          </w:p>
        </w:tc>
      </w:tr>
      <w:tr w:rsidR="00026169" w:rsidRPr="008271E6" w14:paraId="678A7A78" w14:textId="77777777" w:rsidTr="0065261C">
        <w:trPr>
          <w:jc w:val="center"/>
        </w:trPr>
        <w:tc>
          <w:tcPr>
            <w:tcW w:w="2801" w:type="dxa"/>
            <w:tcBorders>
              <w:top w:val="single" w:sz="4" w:space="0" w:color="auto"/>
              <w:left w:val="single" w:sz="4" w:space="0" w:color="auto"/>
              <w:bottom w:val="single" w:sz="4" w:space="0" w:color="auto"/>
              <w:right w:val="single" w:sz="4" w:space="0" w:color="auto"/>
            </w:tcBorders>
            <w:hideMark/>
          </w:tcPr>
          <w:p w14:paraId="629EE820" w14:textId="77777777" w:rsidR="00026169" w:rsidRPr="008271E6" w:rsidRDefault="00026169" w:rsidP="0065261C">
            <w:pPr>
              <w:keepNext/>
              <w:keepLines/>
              <w:jc w:val="center"/>
              <w:rPr>
                <w:rFonts w:cs="Arial"/>
                <w:sz w:val="18"/>
                <w:lang w:eastAsia="en-GB"/>
              </w:rPr>
            </w:pPr>
            <w:r w:rsidRPr="008271E6">
              <w:rPr>
                <w:rFonts w:cs="v4.2.0"/>
                <w:sz w:val="18"/>
                <w:lang w:eastAsia="en-GB"/>
              </w:rPr>
              <w:t xml:space="preserve">10 MHz </w:t>
            </w:r>
            <w:r w:rsidRPr="008271E6">
              <w:rPr>
                <w:rFonts w:cs="v4.2.0"/>
                <w:sz w:val="18"/>
                <w:lang w:eastAsia="en-GB"/>
              </w:rPr>
              <w:sym w:font="Symbol" w:char="F0A3"/>
            </w:r>
            <w:r w:rsidRPr="008271E6">
              <w:rPr>
                <w:rFonts w:cs="v4.2.0"/>
                <w:sz w:val="18"/>
                <w:lang w:eastAsia="en-GB"/>
              </w:rPr>
              <w:t xml:space="preserve"> </w:t>
            </w:r>
            <w:proofErr w:type="spellStart"/>
            <w:r w:rsidRPr="008271E6">
              <w:rPr>
                <w:rFonts w:cs="v4.2.0"/>
                <w:sz w:val="18"/>
                <w:lang w:eastAsia="en-GB"/>
              </w:rPr>
              <w:t>f_offset_CW</w:t>
            </w:r>
            <w:proofErr w:type="spellEnd"/>
          </w:p>
        </w:tc>
        <w:tc>
          <w:tcPr>
            <w:tcW w:w="4914" w:type="dxa"/>
            <w:tcBorders>
              <w:top w:val="single" w:sz="4" w:space="0" w:color="auto"/>
              <w:left w:val="single" w:sz="4" w:space="0" w:color="auto"/>
              <w:bottom w:val="single" w:sz="4" w:space="0" w:color="auto"/>
              <w:right w:val="single" w:sz="4" w:space="0" w:color="auto"/>
            </w:tcBorders>
            <w:hideMark/>
          </w:tcPr>
          <w:p w14:paraId="053BF09D" w14:textId="77777777" w:rsidR="00026169" w:rsidRPr="008271E6" w:rsidRDefault="00026169" w:rsidP="0065261C">
            <w:pPr>
              <w:keepNext/>
              <w:keepLines/>
              <w:jc w:val="center"/>
              <w:rPr>
                <w:rFonts w:cs="Arial"/>
                <w:sz w:val="18"/>
                <w:lang w:eastAsia="en-GB"/>
              </w:rPr>
            </w:pPr>
            <w:r w:rsidRPr="008271E6">
              <w:rPr>
                <w:rFonts w:cs="Arial"/>
                <w:sz w:val="18"/>
                <w:lang w:eastAsia="en-GB"/>
              </w:rPr>
              <w:t xml:space="preserve">Out of band gain </w:t>
            </w:r>
            <w:r w:rsidRPr="008271E6">
              <w:rPr>
                <w:rFonts w:cs="Arial"/>
                <w:sz w:val="18"/>
                <w:lang w:eastAsia="en-GB"/>
              </w:rPr>
              <w:sym w:font="Symbol" w:char="F0A3"/>
            </w:r>
            <w:r w:rsidRPr="008271E6">
              <w:rPr>
                <w:rFonts w:cs="Arial"/>
                <w:sz w:val="18"/>
                <w:lang w:eastAsia="en-GB"/>
              </w:rPr>
              <w:t xml:space="preserve"> minimum donor coupling loss</w:t>
            </w:r>
          </w:p>
        </w:tc>
      </w:tr>
    </w:tbl>
    <w:p w14:paraId="468939B7" w14:textId="77777777" w:rsidR="00026169" w:rsidRPr="00594384" w:rsidRDefault="00026169" w:rsidP="00026169">
      <w:pPr>
        <w:spacing w:line="259" w:lineRule="auto"/>
        <w:rPr>
          <w:rFonts w:cs="Arial"/>
          <w:bCs/>
        </w:rPr>
      </w:pPr>
    </w:p>
    <w:p w14:paraId="1977FF71" w14:textId="77777777" w:rsidR="00026169" w:rsidRPr="00594384" w:rsidRDefault="00026169" w:rsidP="000B499F">
      <w:pPr>
        <w:keepNext/>
        <w:keepLines/>
        <w:overflowPunct w:val="0"/>
        <w:autoSpaceDE w:val="0"/>
        <w:autoSpaceDN w:val="0"/>
        <w:adjustRightInd w:val="0"/>
        <w:spacing w:before="120" w:after="180"/>
        <w:textAlignment w:val="baseline"/>
        <w:outlineLvl w:val="2"/>
        <w:rPr>
          <w:rFonts w:cs="Arial"/>
          <w:sz w:val="28"/>
          <w:szCs w:val="28"/>
        </w:rPr>
      </w:pPr>
      <w:r>
        <w:rPr>
          <w:rFonts w:cs="Arial"/>
          <w:sz w:val="28"/>
          <w:szCs w:val="28"/>
        </w:rPr>
        <w:t>For above 2496MHz frequencies</w:t>
      </w:r>
    </w:p>
    <w:p w14:paraId="2B8F6359" w14:textId="77777777" w:rsidR="00026169" w:rsidRPr="00594384" w:rsidRDefault="00026169" w:rsidP="00026169">
      <w:pPr>
        <w:spacing w:line="259" w:lineRule="auto"/>
        <w:rPr>
          <w:rFonts w:cs="Arial"/>
          <w:bCs/>
        </w:rPr>
      </w:pPr>
      <w:r>
        <w:rPr>
          <w:rFonts w:cs="Arial"/>
          <w:bCs/>
        </w:rPr>
        <w:t>Follow following limits</w:t>
      </w:r>
      <w:r w:rsidRPr="00594384">
        <w:rPr>
          <w:rFonts w:cs="Arial"/>
          <w:bCs/>
        </w:rPr>
        <w:t>:</w:t>
      </w:r>
    </w:p>
    <w:tbl>
      <w:tblPr>
        <w:tblW w:w="0" w:type="auto"/>
        <w:jc w:val="center"/>
        <w:tblCellMar>
          <w:left w:w="0" w:type="dxa"/>
          <w:right w:w="0" w:type="dxa"/>
        </w:tblCellMar>
        <w:tblLook w:val="04A0" w:firstRow="1" w:lastRow="0" w:firstColumn="1" w:lastColumn="0" w:noHBand="0" w:noVBand="1"/>
      </w:tblPr>
      <w:tblGrid>
        <w:gridCol w:w="3142"/>
        <w:gridCol w:w="1633"/>
      </w:tblGrid>
      <w:tr w:rsidR="00026169" w:rsidRPr="00594384" w14:paraId="6134BFF0" w14:textId="77777777" w:rsidTr="0065261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32A3E" w14:textId="77777777" w:rsidR="00026169" w:rsidRPr="00594384" w:rsidRDefault="00026169" w:rsidP="0065261C">
            <w:pPr>
              <w:keepNext/>
              <w:spacing w:line="252" w:lineRule="auto"/>
              <w:jc w:val="center"/>
              <w:rPr>
                <w:rFonts w:cs="Arial"/>
                <w:bCs/>
              </w:rPr>
            </w:pPr>
            <w:r w:rsidRPr="00594384">
              <w:rPr>
                <w:rFonts w:cs="Arial"/>
                <w:bCs/>
              </w:rPr>
              <w:t xml:space="preserve">Frequency offset, </w:t>
            </w:r>
            <w:proofErr w:type="spellStart"/>
            <w:r w:rsidRPr="00594384">
              <w:rPr>
                <w:rFonts w:cs="Arial"/>
                <w:bCs/>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86F5B" w14:textId="77777777" w:rsidR="00026169" w:rsidRPr="00594384" w:rsidRDefault="00026169" w:rsidP="0065261C">
            <w:pPr>
              <w:keepNext/>
              <w:spacing w:line="252" w:lineRule="auto"/>
              <w:jc w:val="center"/>
              <w:rPr>
                <w:rFonts w:cs="Arial"/>
                <w:bCs/>
              </w:rPr>
            </w:pPr>
            <w:r w:rsidRPr="00594384">
              <w:rPr>
                <w:rFonts w:cs="Arial"/>
                <w:bCs/>
              </w:rPr>
              <w:t>Maximum gain</w:t>
            </w:r>
          </w:p>
        </w:tc>
      </w:tr>
      <w:tr w:rsidR="00026169" w:rsidRPr="00594384" w14:paraId="62B43FE7"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437C6" w14:textId="77777777" w:rsidR="00026169" w:rsidRPr="00594384" w:rsidRDefault="00026169" w:rsidP="0065261C">
            <w:pPr>
              <w:keepNext/>
              <w:spacing w:line="252" w:lineRule="auto"/>
              <w:jc w:val="center"/>
              <w:rPr>
                <w:rFonts w:cs="Arial"/>
                <w:bCs/>
              </w:rPr>
            </w:pPr>
            <w:r w:rsidRPr="00594384">
              <w:rPr>
                <w:rFonts w:cs="Arial"/>
                <w:bCs/>
              </w:rPr>
              <w:t xml:space="preserve">0,2&lt; </w:t>
            </w:r>
            <w:proofErr w:type="spellStart"/>
            <w:r w:rsidRPr="00594384">
              <w:rPr>
                <w:rFonts w:cs="Arial"/>
                <w:bCs/>
              </w:rPr>
              <w:t>f_offset_CW</w:t>
            </w:r>
            <w:proofErr w:type="spellEnd"/>
            <w:r w:rsidRPr="00594384">
              <w:rPr>
                <w:rFonts w:cs="Arial"/>
                <w:bCs/>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FCC7BBF" w14:textId="77777777" w:rsidR="00026169" w:rsidRPr="00594384" w:rsidRDefault="00026169" w:rsidP="0065261C">
            <w:pPr>
              <w:keepNext/>
              <w:spacing w:line="252" w:lineRule="auto"/>
              <w:jc w:val="center"/>
              <w:rPr>
                <w:rFonts w:cs="Arial"/>
                <w:bCs/>
              </w:rPr>
            </w:pPr>
            <w:r w:rsidRPr="00594384">
              <w:rPr>
                <w:rFonts w:cs="Arial"/>
                <w:bCs/>
              </w:rPr>
              <w:t>60 dB</w:t>
            </w:r>
          </w:p>
        </w:tc>
      </w:tr>
      <w:tr w:rsidR="00026169" w:rsidRPr="00594384" w14:paraId="6366BEB2"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461F3" w14:textId="77777777" w:rsidR="00026169" w:rsidRPr="00594384" w:rsidRDefault="00026169" w:rsidP="0065261C">
            <w:pPr>
              <w:keepNext/>
              <w:spacing w:line="252" w:lineRule="auto"/>
              <w:jc w:val="center"/>
              <w:rPr>
                <w:rFonts w:cs="Arial"/>
                <w:bCs/>
              </w:rPr>
            </w:pPr>
            <w:r w:rsidRPr="00594384">
              <w:rPr>
                <w:rFonts w:cs="Arial"/>
                <w:bCs/>
              </w:rPr>
              <w:t xml:space="preserve">4,0&lt; </w:t>
            </w:r>
            <w:proofErr w:type="spellStart"/>
            <w:r w:rsidRPr="00594384">
              <w:rPr>
                <w:rFonts w:cs="Arial"/>
                <w:bCs/>
              </w:rPr>
              <w:t>f_offset_CW</w:t>
            </w:r>
            <w:proofErr w:type="spellEnd"/>
            <w:r w:rsidRPr="00594384">
              <w:rPr>
                <w:rFonts w:cs="Arial"/>
                <w:bCs/>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B2E89BC" w14:textId="77777777" w:rsidR="00026169" w:rsidRPr="00594384" w:rsidRDefault="00026169" w:rsidP="0065261C">
            <w:pPr>
              <w:keepNext/>
              <w:spacing w:line="252" w:lineRule="auto"/>
              <w:jc w:val="center"/>
              <w:rPr>
                <w:rFonts w:cs="Arial"/>
                <w:bCs/>
              </w:rPr>
            </w:pPr>
            <w:r w:rsidRPr="00594384">
              <w:rPr>
                <w:rFonts w:cs="Arial"/>
                <w:bCs/>
              </w:rPr>
              <w:t>45 dB</w:t>
            </w:r>
          </w:p>
        </w:tc>
      </w:tr>
      <w:tr w:rsidR="00026169" w:rsidRPr="00594384" w14:paraId="043F89B4"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EA4DA" w14:textId="77777777" w:rsidR="00026169" w:rsidRPr="00594384" w:rsidRDefault="00026169" w:rsidP="0065261C">
            <w:pPr>
              <w:keepNext/>
              <w:spacing w:line="252" w:lineRule="auto"/>
              <w:jc w:val="center"/>
              <w:rPr>
                <w:rFonts w:cs="Arial"/>
                <w:bCs/>
              </w:rPr>
            </w:pPr>
            <w:r w:rsidRPr="00594384">
              <w:rPr>
                <w:rFonts w:cs="Arial"/>
                <w:bCs/>
              </w:rPr>
              <w:t>15,0 MHz &lt;</w:t>
            </w:r>
            <w:proofErr w:type="spellStart"/>
            <w:r w:rsidRPr="00594384">
              <w:rPr>
                <w:rFonts w:cs="Arial"/>
                <w:bCs/>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01F73882" w14:textId="77777777" w:rsidR="00026169" w:rsidRPr="00594384" w:rsidRDefault="00026169" w:rsidP="0065261C">
            <w:pPr>
              <w:keepNext/>
              <w:spacing w:line="252" w:lineRule="auto"/>
              <w:jc w:val="center"/>
              <w:rPr>
                <w:rFonts w:cs="Arial"/>
                <w:bCs/>
              </w:rPr>
            </w:pPr>
            <w:r w:rsidRPr="00594384">
              <w:rPr>
                <w:rFonts w:cs="Arial"/>
                <w:bCs/>
              </w:rPr>
              <w:t>35 dB</w:t>
            </w:r>
          </w:p>
        </w:tc>
      </w:tr>
    </w:tbl>
    <w:p w14:paraId="149273E5" w14:textId="77777777" w:rsidR="00026169" w:rsidRPr="00594384" w:rsidRDefault="00026169" w:rsidP="00026169">
      <w:pPr>
        <w:rPr>
          <w:bCs/>
          <w:color w:val="0070C0"/>
        </w:rPr>
      </w:pPr>
    </w:p>
    <w:p w14:paraId="5174D6D2" w14:textId="77777777" w:rsidR="00026169" w:rsidRPr="00594384" w:rsidRDefault="00026169" w:rsidP="000B499F">
      <w:pPr>
        <w:pStyle w:val="Heading2"/>
        <w:rPr>
          <w:lang w:val="en-US"/>
        </w:rPr>
      </w:pPr>
      <w:r w:rsidRPr="00F4762F">
        <w:rPr>
          <w:lang w:val="en-US"/>
        </w:rPr>
        <w:t>LA</w:t>
      </w:r>
      <w:r w:rsidRPr="00594384">
        <w:rPr>
          <w:lang w:val="en-US"/>
        </w:rPr>
        <w:t xml:space="preserve"> repeater class</w:t>
      </w:r>
      <w:r w:rsidRPr="00F4762F">
        <w:rPr>
          <w:lang w:val="en-US"/>
        </w:rPr>
        <w:t xml:space="preserve"> for both DL and UL</w:t>
      </w:r>
    </w:p>
    <w:p w14:paraId="0A62218D" w14:textId="77777777" w:rsidR="00026169" w:rsidRPr="00A753A9" w:rsidRDefault="00026169" w:rsidP="00026169">
      <w:pPr>
        <w:rPr>
          <w:bCs/>
          <w:color w:val="0070C0"/>
        </w:rPr>
      </w:pPr>
    </w:p>
    <w:p w14:paraId="71ADE58D" w14:textId="77777777" w:rsidR="00026169" w:rsidRPr="00594384" w:rsidRDefault="00026169" w:rsidP="00026169">
      <w:pPr>
        <w:rPr>
          <w:rFonts w:cs="Arial"/>
          <w:bCs/>
        </w:rPr>
      </w:pPr>
      <w:r>
        <w:rPr>
          <w:rFonts w:cs="Arial"/>
          <w:bCs/>
        </w:rPr>
        <w:t>T</w:t>
      </w:r>
      <w:r w:rsidRPr="00594384">
        <w:rPr>
          <w:rFonts w:cs="Arial"/>
          <w:bCs/>
        </w:rPr>
        <w:t xml:space="preserve">wo sets of requirements. </w:t>
      </w:r>
      <w:r w:rsidRPr="0096607D">
        <w:rPr>
          <w:rFonts w:cs="Arial"/>
          <w:bCs/>
        </w:rPr>
        <w:t>Repeater declare which limit is supported based on the real deployment case.</w:t>
      </w:r>
    </w:p>
    <w:p w14:paraId="374C4F6E" w14:textId="77777777" w:rsidR="00026169" w:rsidRPr="00594384" w:rsidRDefault="00026169" w:rsidP="00026169">
      <w:pPr>
        <w:rPr>
          <w:rFonts w:cs="Arial"/>
          <w:bCs/>
        </w:rPr>
      </w:pPr>
    </w:p>
    <w:p w14:paraId="058FF685" w14:textId="77777777" w:rsidR="00026169" w:rsidRPr="00594384" w:rsidRDefault="00026169" w:rsidP="00026169">
      <w:pPr>
        <w:numPr>
          <w:ilvl w:val="0"/>
          <w:numId w:val="44"/>
        </w:numPr>
        <w:spacing w:after="120" w:line="259" w:lineRule="auto"/>
        <w:rPr>
          <w:rFonts w:cs="Arial"/>
          <w:bCs/>
        </w:rPr>
      </w:pPr>
      <w:r w:rsidRPr="00594384">
        <w:rPr>
          <w:rFonts w:cs="Arial"/>
          <w:bCs/>
        </w:rPr>
        <w:t>The first one: in which the operator owns the whole band or collaborates with operators in the whole band and so the repeater passband covers the whole 3GPP band</w:t>
      </w:r>
    </w:p>
    <w:p w14:paraId="7EF111B2" w14:textId="77777777" w:rsidR="00026169" w:rsidRPr="00594384" w:rsidRDefault="00026169" w:rsidP="00026169">
      <w:pPr>
        <w:numPr>
          <w:ilvl w:val="1"/>
          <w:numId w:val="44"/>
        </w:numPr>
        <w:spacing w:after="120" w:line="259" w:lineRule="auto"/>
        <w:rPr>
          <w:rFonts w:cs="Arial"/>
          <w:bCs/>
        </w:rPr>
      </w:pPr>
      <w:r w:rsidRPr="00594384">
        <w:rPr>
          <w:rFonts w:cs="Arial"/>
          <w:bCs/>
        </w:rPr>
        <w:t>No OOB gain requirement</w:t>
      </w:r>
    </w:p>
    <w:p w14:paraId="0140E183" w14:textId="77777777" w:rsidR="00026169" w:rsidRPr="00594384" w:rsidRDefault="00026169" w:rsidP="00026169">
      <w:pPr>
        <w:rPr>
          <w:rFonts w:cs="Arial"/>
          <w:bCs/>
        </w:rPr>
      </w:pPr>
      <w:r w:rsidRPr="00594384">
        <w:rPr>
          <w:rFonts w:cs="Arial"/>
          <w:bCs/>
        </w:rPr>
        <w:t></w:t>
      </w:r>
      <w:r w:rsidRPr="00594384">
        <w:rPr>
          <w:rFonts w:cs="Arial"/>
          <w:bCs/>
        </w:rPr>
        <w:tab/>
      </w:r>
    </w:p>
    <w:p w14:paraId="31181E35" w14:textId="77777777" w:rsidR="00026169" w:rsidRPr="00594384" w:rsidRDefault="00026169" w:rsidP="00026169">
      <w:pPr>
        <w:numPr>
          <w:ilvl w:val="0"/>
          <w:numId w:val="45"/>
        </w:numPr>
        <w:spacing w:after="120" w:line="259" w:lineRule="auto"/>
        <w:rPr>
          <w:rFonts w:cs="Arial"/>
          <w:bCs/>
        </w:rPr>
      </w:pPr>
      <w:r w:rsidRPr="00594384">
        <w:rPr>
          <w:rFonts w:cs="Arial"/>
          <w:bCs/>
        </w:rPr>
        <w:t>The second one: in which there are other un-coordinated operators in the band and so the repeater passband covers a portion of the 3GPP band.</w:t>
      </w:r>
    </w:p>
    <w:p w14:paraId="054B92E7" w14:textId="77777777" w:rsidR="00026169" w:rsidRPr="00594384" w:rsidRDefault="00026169" w:rsidP="00026169">
      <w:pPr>
        <w:numPr>
          <w:ilvl w:val="1"/>
          <w:numId w:val="45"/>
        </w:numPr>
        <w:spacing w:after="120" w:line="259" w:lineRule="auto"/>
        <w:rPr>
          <w:rFonts w:cs="Arial"/>
          <w:bCs/>
        </w:rPr>
      </w:pPr>
      <w:r w:rsidRPr="00594384">
        <w:rPr>
          <w:rFonts w:cs="Arial"/>
          <w:bCs/>
        </w:rPr>
        <w:t>Same OOB gain requirement as WA in this case</w:t>
      </w:r>
    </w:p>
    <w:p w14:paraId="61C9DAED" w14:textId="77777777" w:rsidR="00026169" w:rsidRDefault="00026169" w:rsidP="000B499F">
      <w:pPr>
        <w:pStyle w:val="Heading2"/>
      </w:pPr>
      <w:r>
        <w:t>ACRR</w:t>
      </w:r>
    </w:p>
    <w:p w14:paraId="17E0AD89" w14:textId="77777777" w:rsidR="00026169" w:rsidRDefault="00026169" w:rsidP="00026169">
      <w:r>
        <w:t xml:space="preserve">ACRR is differentiated between UL and DL. </w:t>
      </w:r>
      <w:r w:rsidRPr="0055513A">
        <w:t>For ACRR, consider the co-existence scenario with NR, LTE and UTRAN system</w:t>
      </w:r>
      <w:r>
        <w:t xml:space="preserve">. </w:t>
      </w:r>
      <w:r w:rsidRPr="005C592E">
        <w:t>Adjacent channel frequency offset for ACRR requirements: minimum {100MHz, passband BW}</w:t>
      </w:r>
      <w:r>
        <w:t>.</w:t>
      </w:r>
    </w:p>
    <w:p w14:paraId="216E28C7" w14:textId="77777777" w:rsidR="00026169" w:rsidRDefault="00026169" w:rsidP="000B499F">
      <w:pPr>
        <w:pStyle w:val="Heading2"/>
        <w:ind w:hanging="714"/>
        <w:rPr>
          <w:lang w:val="en-US"/>
        </w:rPr>
      </w:pPr>
      <w:r w:rsidRPr="008271E6">
        <w:rPr>
          <w:lang w:val="en-US"/>
        </w:rPr>
        <w:t>UL</w:t>
      </w:r>
    </w:p>
    <w:p w14:paraId="1A1F2320" w14:textId="77777777" w:rsidR="00026169" w:rsidRPr="00CC47D2" w:rsidRDefault="00026169" w:rsidP="00026169">
      <w:pPr>
        <w:pStyle w:val="ListParagraph"/>
        <w:widowControl/>
        <w:numPr>
          <w:ilvl w:val="0"/>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For WA, 33dBc ACRR.</w:t>
      </w:r>
    </w:p>
    <w:p w14:paraId="37934B62" w14:textId="77777777" w:rsidR="00026169" w:rsidRPr="00CC47D2" w:rsidRDefault="00026169" w:rsidP="00026169">
      <w:pPr>
        <w:pStyle w:val="ListParagraph"/>
        <w:widowControl/>
        <w:numPr>
          <w:ilvl w:val="0"/>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lastRenderedPageBreak/>
        <w:t>For LA,</w:t>
      </w:r>
    </w:p>
    <w:p w14:paraId="28BFB064" w14:textId="77777777" w:rsidR="00026169" w:rsidRPr="00CC47D2" w:rsidRDefault="00026169" w:rsidP="00026169">
      <w:pPr>
        <w:pStyle w:val="ListParagraph"/>
        <w:widowControl/>
        <w:numPr>
          <w:ilvl w:val="1"/>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Whole passband: no ACRR</w:t>
      </w:r>
    </w:p>
    <w:p w14:paraId="5CDEB23C" w14:textId="77777777" w:rsidR="00026169" w:rsidRPr="00CC47D2" w:rsidRDefault="00026169" w:rsidP="00026169">
      <w:pPr>
        <w:pStyle w:val="ListParagraph"/>
        <w:widowControl/>
        <w:numPr>
          <w:ilvl w:val="1"/>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Part of band:</w:t>
      </w:r>
    </w:p>
    <w:p w14:paraId="666893B1" w14:textId="77777777" w:rsidR="00026169" w:rsidRPr="00CC47D2" w:rsidRDefault="00026169" w:rsidP="00026169">
      <w:pPr>
        <w:pStyle w:val="ListParagraph"/>
        <w:widowControl/>
        <w:numPr>
          <w:ilvl w:val="2"/>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&lt;2496MHz: 33dBc</w:t>
      </w:r>
    </w:p>
    <w:p w14:paraId="54F6DCB8" w14:textId="77777777" w:rsidR="00026169" w:rsidRPr="00FB1DEF" w:rsidRDefault="00026169" w:rsidP="00026169">
      <w:pPr>
        <w:pStyle w:val="ListParagraph"/>
        <w:widowControl/>
        <w:numPr>
          <w:ilvl w:val="2"/>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 xml:space="preserve">&gt;2496MHz: </w:t>
      </w:r>
      <w:r w:rsidRPr="00FB1DEF">
        <w:rPr>
          <w:rFonts w:ascii="Arial" w:eastAsiaTheme="minorEastAsia" w:hAnsi="Arial" w:cs="Arial"/>
          <w:bCs/>
          <w:lang w:eastAsia="zh-CN"/>
        </w:rPr>
        <w:t>20dBc in 10MHz BW, 33dBc with minimum {100 MHz, passband BW} (2 tests)</w:t>
      </w:r>
    </w:p>
    <w:p w14:paraId="1D7E5C82" w14:textId="77777777" w:rsidR="00026169" w:rsidRPr="000D36DE" w:rsidRDefault="00026169" w:rsidP="000B499F">
      <w:pPr>
        <w:pStyle w:val="Heading2"/>
        <w:ind w:hanging="714"/>
        <w:rPr>
          <w:lang w:val="en-US"/>
        </w:rPr>
      </w:pPr>
      <w:r>
        <w:rPr>
          <w:lang w:val="en-US"/>
        </w:rPr>
        <w:t>DL</w:t>
      </w:r>
    </w:p>
    <w:p w14:paraId="13AF9CA7" w14:textId="77777777" w:rsidR="00026169" w:rsidRDefault="00026169" w:rsidP="00026169"/>
    <w:p w14:paraId="531979B3" w14:textId="77777777" w:rsidR="00026169" w:rsidRPr="00DE38A1" w:rsidRDefault="00026169" w:rsidP="00026169">
      <w:pPr>
        <w:pStyle w:val="ListParagraph"/>
        <w:widowControl/>
        <w:numPr>
          <w:ilvl w:val="0"/>
          <w:numId w:val="47"/>
        </w:numPr>
        <w:spacing w:after="180" w:line="259" w:lineRule="auto"/>
        <w:ind w:leftChars="0"/>
        <w:jc w:val="left"/>
        <w:rPr>
          <w:rFonts w:ascii="Arial" w:eastAsia="Malgun Gothic" w:hAnsi="Arial" w:cs="Arial"/>
          <w:bCs/>
          <w:lang w:eastAsia="ko-KR"/>
        </w:rPr>
      </w:pPr>
      <w:r w:rsidRPr="00DE38A1">
        <w:rPr>
          <w:rFonts w:ascii="Arial" w:eastAsia="Malgun Gothic" w:hAnsi="Arial" w:cs="Arial"/>
          <w:bCs/>
          <w:lang w:eastAsia="ko-KR"/>
        </w:rPr>
        <w:t>For below 2496MHz:</w:t>
      </w:r>
    </w:p>
    <w:p w14:paraId="135EA95D"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WA/MR class: 45dBc</w:t>
      </w:r>
    </w:p>
    <w:p w14:paraId="31940664"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 xml:space="preserve">LA: NA for whole band case and </w:t>
      </w:r>
      <w:r>
        <w:rPr>
          <w:rFonts w:eastAsia="Malgun Gothic" w:cs="Arial"/>
          <w:bCs/>
          <w:lang w:eastAsia="ko-KR"/>
        </w:rPr>
        <w:t>33</w:t>
      </w:r>
      <w:r w:rsidRPr="00DE38A1">
        <w:rPr>
          <w:rFonts w:eastAsia="Malgun Gothic" w:cs="Arial"/>
          <w:bCs/>
          <w:lang w:eastAsia="ko-KR"/>
        </w:rPr>
        <w:t>dBc for part of band case</w:t>
      </w:r>
    </w:p>
    <w:p w14:paraId="16C5E73F" w14:textId="77777777" w:rsidR="00026169" w:rsidRPr="00DE38A1" w:rsidRDefault="00026169" w:rsidP="00026169">
      <w:pPr>
        <w:pStyle w:val="ListParagraph"/>
        <w:widowControl/>
        <w:numPr>
          <w:ilvl w:val="0"/>
          <w:numId w:val="47"/>
        </w:numPr>
        <w:spacing w:after="180" w:line="259" w:lineRule="auto"/>
        <w:ind w:leftChars="0"/>
        <w:jc w:val="left"/>
        <w:rPr>
          <w:rFonts w:ascii="Arial" w:eastAsia="Malgun Gothic" w:hAnsi="Arial" w:cs="Arial"/>
          <w:bCs/>
          <w:lang w:eastAsia="ko-KR"/>
        </w:rPr>
      </w:pPr>
      <w:r w:rsidRPr="00DE38A1">
        <w:rPr>
          <w:rFonts w:ascii="Arial" w:eastAsia="Malgun Gothic" w:hAnsi="Arial" w:cs="Arial"/>
          <w:bCs/>
          <w:lang w:eastAsia="ko-KR"/>
        </w:rPr>
        <w:t>For above 2496MHz:</w:t>
      </w:r>
    </w:p>
    <w:p w14:paraId="41452937"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WA/MR class: 33dBc</w:t>
      </w:r>
    </w:p>
    <w:p w14:paraId="154AE7D8"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LA: NA for whole band case and 33dBc for part of band case</w:t>
      </w:r>
    </w:p>
    <w:p w14:paraId="2B21B591" w14:textId="77777777" w:rsidR="000240EF" w:rsidRPr="00026169" w:rsidRDefault="000240EF" w:rsidP="00260652">
      <w:pPr>
        <w:rPr>
          <w:rFonts w:eastAsiaTheme="minorEastAsia"/>
          <w:lang w:eastAsia="ja-JP"/>
        </w:rPr>
      </w:pPr>
    </w:p>
    <w:p w14:paraId="720D7963" w14:textId="02B488B1" w:rsidR="00F1755C" w:rsidRDefault="000B499F" w:rsidP="00260652">
      <w:pPr>
        <w:rPr>
          <w:rFonts w:eastAsiaTheme="minorEastAsia"/>
          <w:lang w:eastAsia="ja-JP"/>
        </w:rPr>
      </w:pPr>
      <w:r>
        <w:rPr>
          <w:rFonts w:hint="eastAsia"/>
        </w:rPr>
        <w:t>WF on repeater RF requirements</w:t>
      </w:r>
      <w:r>
        <w:t xml:space="preserve"> – R4-2207290</w:t>
      </w:r>
    </w:p>
    <w:p w14:paraId="0D1F963D" w14:textId="51D31B7E" w:rsidR="000B499F" w:rsidRDefault="000B499F" w:rsidP="00260652">
      <w:pPr>
        <w:rPr>
          <w:rFonts w:eastAsiaTheme="minorEastAsia"/>
          <w:lang w:eastAsia="ja-JP"/>
        </w:rPr>
      </w:pPr>
    </w:p>
    <w:p w14:paraId="6B0B0FF8" w14:textId="77777777" w:rsidR="00527649" w:rsidRDefault="00527649" w:rsidP="00527649">
      <w:pPr>
        <w:pStyle w:val="Heading2"/>
        <w:rPr>
          <w:lang w:eastAsia="sv-SE"/>
        </w:rPr>
      </w:pPr>
      <w:r>
        <w:rPr>
          <w:lang w:eastAsia="sv-SE"/>
        </w:rPr>
        <w:t>Tx Power</w:t>
      </w:r>
    </w:p>
    <w:p w14:paraId="2270A012" w14:textId="77777777" w:rsidR="00527649" w:rsidRDefault="00527649" w:rsidP="00527649">
      <w:pPr>
        <w:rPr>
          <w:lang w:eastAsia="sv-SE"/>
        </w:rPr>
      </w:pPr>
      <w:r>
        <w:rPr>
          <w:rFonts w:hint="eastAsia"/>
          <w:lang w:eastAsia="sv-SE"/>
        </w:rPr>
        <w:t>O</w:t>
      </w:r>
      <w:r>
        <w:rPr>
          <w:lang w:eastAsia="sv-SE"/>
        </w:rPr>
        <w:t xml:space="preserve">n the issue of OTA </w:t>
      </w:r>
      <w:proofErr w:type="gramStart"/>
      <w:r>
        <w:rPr>
          <w:lang w:eastAsia="sv-SE"/>
        </w:rPr>
        <w:t>directions</w:t>
      </w:r>
      <w:proofErr w:type="gramEnd"/>
      <w:r>
        <w:rPr>
          <w:lang w:eastAsia="sv-SE"/>
        </w:rPr>
        <w:t xml:space="preserve"> it is agreed:</w:t>
      </w:r>
    </w:p>
    <w:p w14:paraId="55B9997F" w14:textId="77777777" w:rsidR="00527649" w:rsidRDefault="00527649" w:rsidP="00527649">
      <w:pPr>
        <w:ind w:leftChars="100" w:left="240"/>
        <w:rPr>
          <w:lang w:eastAsia="sv-SE"/>
        </w:rPr>
      </w:pPr>
      <w:r w:rsidRPr="00F02E7F">
        <w:rPr>
          <w:bCs/>
          <w:highlight w:val="green"/>
        </w:rPr>
        <w:t>For repeater requirements, the input signal for DL should be the same as the reference direction for UL TX and vice versa. No further input directions declared for Rel-17. This is to be accomplished within the existing beam declaration format.</w:t>
      </w:r>
    </w:p>
    <w:p w14:paraId="4C427780" w14:textId="5A386937" w:rsidR="00527649" w:rsidRDefault="00527649" w:rsidP="00527649">
      <w:pPr>
        <w:pStyle w:val="Heading2"/>
        <w:rPr>
          <w:lang w:eastAsia="sv-SE"/>
        </w:rPr>
      </w:pPr>
      <w:r>
        <w:rPr>
          <w:lang w:eastAsia="sv-SE"/>
        </w:rPr>
        <w:t>Radiated Emissions</w:t>
      </w:r>
    </w:p>
    <w:p w14:paraId="2CEF4597" w14:textId="77777777" w:rsidR="00527649" w:rsidRDefault="00527649" w:rsidP="00527649">
      <w:pPr>
        <w:rPr>
          <w:lang w:eastAsia="sv-SE"/>
        </w:rPr>
      </w:pPr>
      <w:r>
        <w:rPr>
          <w:rFonts w:hint="eastAsia"/>
          <w:lang w:eastAsia="sv-SE"/>
        </w:rPr>
        <w:t>O</w:t>
      </w:r>
      <w:r>
        <w:rPr>
          <w:lang w:eastAsia="sv-SE"/>
        </w:rPr>
        <w:t xml:space="preserve">n the issue of the nominal channel </w:t>
      </w:r>
      <w:proofErr w:type="gramStart"/>
      <w:r>
        <w:rPr>
          <w:lang w:eastAsia="sv-SE"/>
        </w:rPr>
        <w:t>BW</w:t>
      </w:r>
      <w:proofErr w:type="gramEnd"/>
      <w:r>
        <w:rPr>
          <w:lang w:eastAsia="sv-SE"/>
        </w:rPr>
        <w:t xml:space="preserve"> it is agreed:</w:t>
      </w:r>
    </w:p>
    <w:p w14:paraId="724D6E65" w14:textId="77777777" w:rsidR="00527649" w:rsidRDefault="00527649" w:rsidP="00527649">
      <w:pPr>
        <w:ind w:leftChars="100" w:left="240"/>
        <w:rPr>
          <w:lang w:eastAsia="ja-JP"/>
        </w:rPr>
      </w:pPr>
      <w:r w:rsidRPr="00336E4A">
        <w:rPr>
          <w:highlight w:val="green"/>
          <w:lang w:eastAsia="zh-CN"/>
        </w:rPr>
        <w:t xml:space="preserve">the nominal channel BW is </w:t>
      </w:r>
      <w:r w:rsidRPr="00336E4A">
        <w:rPr>
          <w:highlight w:val="green"/>
          <w:lang w:eastAsia="ja-JP"/>
        </w:rPr>
        <w:t>min (400MHz, passband bandwidth)</w:t>
      </w:r>
    </w:p>
    <w:p w14:paraId="1F910FE8" w14:textId="77777777" w:rsidR="00527649" w:rsidRPr="00F02E7F" w:rsidRDefault="00527649" w:rsidP="00527649">
      <w:pPr>
        <w:rPr>
          <w:rFonts w:eastAsia="游明朝"/>
          <w:lang w:eastAsia="ja-JP"/>
        </w:rPr>
      </w:pPr>
      <w:r>
        <w:rPr>
          <w:rFonts w:eastAsia="游明朝"/>
          <w:lang w:eastAsia="ja-JP"/>
        </w:rPr>
        <w:t>The OBUE level with no input signal is agreed to be:</w:t>
      </w:r>
    </w:p>
    <w:p w14:paraId="1B1BEA76" w14:textId="77777777" w:rsidR="00527649" w:rsidRDefault="00527649" w:rsidP="00527649">
      <w:pPr>
        <w:ind w:leftChars="100" w:left="240"/>
        <w:rPr>
          <w:lang w:eastAsia="sv-SE"/>
        </w:rPr>
      </w:pPr>
      <w:r w:rsidRPr="00F02E7F">
        <w:rPr>
          <w:highlight w:val="green"/>
          <w:lang w:eastAsia="zh-CN"/>
        </w:rPr>
        <w:t>-13dBm/MHz all classes UL and DL (</w:t>
      </w:r>
      <w:proofErr w:type="gramStart"/>
      <w:r w:rsidRPr="00F02E7F">
        <w:rPr>
          <w:highlight w:val="green"/>
          <w:lang w:eastAsia="zh-CN"/>
        </w:rPr>
        <w:t>i.e.</w:t>
      </w:r>
      <w:proofErr w:type="gramEnd"/>
      <w:r w:rsidRPr="00F02E7F">
        <w:rPr>
          <w:highlight w:val="green"/>
          <w:lang w:eastAsia="zh-CN"/>
        </w:rPr>
        <w:t xml:space="preserve"> WA BS OBUE limit)</w:t>
      </w:r>
    </w:p>
    <w:p w14:paraId="18FE66AB" w14:textId="236AD821" w:rsidR="00527649" w:rsidRDefault="00527649" w:rsidP="00527649">
      <w:pPr>
        <w:pStyle w:val="Heading2"/>
        <w:rPr>
          <w:lang w:eastAsia="sv-SE"/>
        </w:rPr>
      </w:pPr>
      <w:r>
        <w:rPr>
          <w:lang w:eastAsia="sv-SE"/>
        </w:rPr>
        <w:t>Other RF</w:t>
      </w:r>
    </w:p>
    <w:p w14:paraId="72B571A1" w14:textId="35BFBCE3" w:rsidR="00527649" w:rsidRDefault="00527649" w:rsidP="00527649">
      <w:pPr>
        <w:pStyle w:val="Heading3"/>
        <w:ind w:hanging="567"/>
        <w:rPr>
          <w:lang w:eastAsia="sv-SE"/>
        </w:rPr>
      </w:pPr>
      <w:r>
        <w:rPr>
          <w:lang w:eastAsia="sv-SE"/>
        </w:rPr>
        <w:t>OOB gain</w:t>
      </w:r>
    </w:p>
    <w:p w14:paraId="35D52094" w14:textId="77777777" w:rsidR="00527649" w:rsidRDefault="00527649" w:rsidP="00527649">
      <w:pPr>
        <w:rPr>
          <w:lang w:eastAsia="sv-SE"/>
        </w:rPr>
      </w:pPr>
      <w:r>
        <w:rPr>
          <w:lang w:eastAsia="sv-SE"/>
        </w:rPr>
        <w:t>The lowest breakpoint for the OOB gain requirement is agreed to be:</w:t>
      </w:r>
    </w:p>
    <w:p w14:paraId="4C4FA79B" w14:textId="77777777" w:rsidR="00527649" w:rsidRPr="00043D69" w:rsidRDefault="00527649" w:rsidP="00527649">
      <w:pPr>
        <w:spacing w:after="120"/>
        <w:ind w:leftChars="100" w:left="240"/>
        <w:rPr>
          <w:lang w:eastAsia="zh-CN"/>
        </w:rPr>
      </w:pPr>
      <w:r w:rsidRPr="00E9587B">
        <w:rPr>
          <w:highlight w:val="green"/>
          <w:lang w:eastAsia="zh-CN"/>
        </w:rPr>
        <w:t>0.1*Minimum {400MHz, passband BW}</w:t>
      </w:r>
      <w:r>
        <w:rPr>
          <w:lang w:eastAsia="zh-CN"/>
        </w:rPr>
        <w:t xml:space="preserve"> </w:t>
      </w:r>
    </w:p>
    <w:p w14:paraId="26DDB6FB" w14:textId="77777777" w:rsidR="00527649" w:rsidRDefault="00527649" w:rsidP="00527649">
      <w:r w:rsidRPr="00F02E7F">
        <w:rPr>
          <w:rFonts w:hint="eastAsia"/>
          <w:highlight w:val="green"/>
        </w:rPr>
        <w:t>I</w:t>
      </w:r>
      <w:r w:rsidRPr="00F02E7F">
        <w:rPr>
          <w:highlight w:val="green"/>
        </w:rPr>
        <w:t xml:space="preserve">t is agreed below the lowest </w:t>
      </w:r>
      <w:r>
        <w:rPr>
          <w:highlight w:val="green"/>
        </w:rPr>
        <w:t>breakpoint there is no OOB lim</w:t>
      </w:r>
      <w:r w:rsidRPr="00F02E7F">
        <w:rPr>
          <w:highlight w:val="green"/>
        </w:rPr>
        <w:t>it</w:t>
      </w:r>
    </w:p>
    <w:p w14:paraId="22C19493" w14:textId="77777777" w:rsidR="00527649" w:rsidRDefault="00527649" w:rsidP="00527649">
      <w:pPr>
        <w:spacing w:after="120"/>
        <w:rPr>
          <w:lang w:eastAsia="zh-CN"/>
        </w:rPr>
      </w:pPr>
      <w:r w:rsidRPr="00F02E7F">
        <w:rPr>
          <w:rFonts w:hint="eastAsia"/>
          <w:lang w:eastAsia="zh-CN"/>
        </w:rPr>
        <w:t>T</w:t>
      </w:r>
      <w:r>
        <w:rPr>
          <w:lang w:eastAsia="zh-CN"/>
        </w:rPr>
        <w:t>he remaining breakpoints are agreed as:</w:t>
      </w:r>
    </w:p>
    <w:p w14:paraId="776D99A0" w14:textId="77777777" w:rsidR="00527649" w:rsidRPr="00F02E7F" w:rsidRDefault="00527649" w:rsidP="00527649">
      <w:pPr>
        <w:spacing w:after="120"/>
        <w:ind w:leftChars="200" w:left="480"/>
        <w:rPr>
          <w:rFonts w:eastAsia="SimSun"/>
          <w:lang w:eastAsia="zh-CN"/>
        </w:rPr>
      </w:pPr>
      <w:r w:rsidRPr="00F02E7F">
        <w:rPr>
          <w:highlight w:val="green"/>
        </w:rPr>
        <w:t>68dB/55dB/35dB Nokia (150MHz, 400MHz as 2nd, 3rd breaking points)</w:t>
      </w:r>
      <w:r w:rsidRPr="00F02E7F">
        <w:rPr>
          <w:lang w:eastAsia="zh-CN"/>
        </w:rPr>
        <w:t xml:space="preserve"> </w:t>
      </w:r>
    </w:p>
    <w:p w14:paraId="42AB813E" w14:textId="77777777" w:rsidR="00527649" w:rsidRDefault="00527649" w:rsidP="00527649">
      <w:pPr>
        <w:spacing w:after="120"/>
        <w:rPr>
          <w:lang w:eastAsia="zh-CN"/>
        </w:rPr>
      </w:pPr>
      <w:r>
        <w:rPr>
          <w:lang w:eastAsia="zh-CN"/>
        </w:rPr>
        <w:t>Hence the final OOB requirement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1247"/>
      </w:tblGrid>
      <w:tr w:rsidR="00527649" w:rsidRPr="007F2AF1" w14:paraId="3FF82C03" w14:textId="77777777" w:rsidTr="0065261C">
        <w:trPr>
          <w:jc w:val="center"/>
        </w:trPr>
        <w:tc>
          <w:tcPr>
            <w:tcW w:w="5382" w:type="dxa"/>
            <w:tcBorders>
              <w:top w:val="single" w:sz="4" w:space="0" w:color="auto"/>
              <w:left w:val="single" w:sz="4" w:space="0" w:color="auto"/>
              <w:bottom w:val="single" w:sz="4" w:space="0" w:color="auto"/>
              <w:right w:val="single" w:sz="4" w:space="0" w:color="auto"/>
            </w:tcBorders>
            <w:hideMark/>
          </w:tcPr>
          <w:p w14:paraId="4889F393" w14:textId="77777777" w:rsidR="00527649" w:rsidRPr="007F2AF1" w:rsidRDefault="00527649" w:rsidP="0065261C">
            <w:pPr>
              <w:pStyle w:val="TAH"/>
            </w:pPr>
            <w:r w:rsidRPr="007F2AF1">
              <w:lastRenderedPageBreak/>
              <w:t xml:space="preserve">Frequency offset, </w:t>
            </w:r>
            <w:proofErr w:type="spellStart"/>
            <w:r w:rsidRPr="007F2AF1">
              <w:t>f_offset_CW</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6F523640" w14:textId="77777777" w:rsidR="00527649" w:rsidRPr="007F2AF1" w:rsidRDefault="00527649" w:rsidP="0065261C">
            <w:pPr>
              <w:pStyle w:val="TAH"/>
            </w:pPr>
            <w:r w:rsidRPr="007F2AF1">
              <w:t>Maximum gain</w:t>
            </w:r>
          </w:p>
        </w:tc>
      </w:tr>
      <w:tr w:rsidR="00527649" w:rsidRPr="007F2AF1" w14:paraId="0928FFC5" w14:textId="77777777" w:rsidTr="0065261C">
        <w:trPr>
          <w:jc w:val="center"/>
        </w:trPr>
        <w:tc>
          <w:tcPr>
            <w:tcW w:w="5382" w:type="dxa"/>
            <w:tcBorders>
              <w:top w:val="single" w:sz="4" w:space="0" w:color="auto"/>
              <w:left w:val="single" w:sz="4" w:space="0" w:color="auto"/>
              <w:bottom w:val="single" w:sz="4" w:space="0" w:color="auto"/>
              <w:right w:val="single" w:sz="4" w:space="0" w:color="auto"/>
            </w:tcBorders>
            <w:hideMark/>
          </w:tcPr>
          <w:p w14:paraId="2EBD452F" w14:textId="77777777" w:rsidR="00527649" w:rsidRPr="007F2AF1" w:rsidRDefault="00527649" w:rsidP="0065261C">
            <w:pPr>
              <w:pStyle w:val="TAC"/>
              <w:rPr>
                <w:rFonts w:cs="v4.1.0"/>
              </w:rPr>
            </w:pPr>
            <w:r w:rsidRPr="00F02E7F">
              <w:rPr>
                <w:rFonts w:cs="v4.1.0"/>
              </w:rPr>
              <w:t>0.1*Minimum {400MHz, passband BW}</w:t>
            </w:r>
            <w:r w:rsidRPr="007F2AF1">
              <w:rPr>
                <w:rFonts w:cs="v4.1.0"/>
              </w:rPr>
              <w:t xml:space="preserve"> </w:t>
            </w:r>
            <w:r w:rsidRPr="007F2AF1">
              <w:rPr>
                <w:rFonts w:ascii="Symbol" w:eastAsia="Symbol" w:hAnsi="Symbol" w:cs="Symbol"/>
              </w:rPr>
              <w:t></w:t>
            </w:r>
            <w:r w:rsidRPr="007F2AF1">
              <w:rPr>
                <w:rFonts w:cs="v4.1.0"/>
              </w:rPr>
              <w:t xml:space="preserve"> </w:t>
            </w:r>
            <w:proofErr w:type="spellStart"/>
            <w:r w:rsidRPr="007F2AF1">
              <w:rPr>
                <w:rFonts w:cs="v4.1.0"/>
              </w:rPr>
              <w:t>f_offset_CW</w:t>
            </w:r>
            <w:proofErr w:type="spellEnd"/>
            <w:r w:rsidRPr="007F2AF1">
              <w:rPr>
                <w:rFonts w:cs="v4.1.0"/>
              </w:rPr>
              <w:t xml:space="preserve"> &lt; 150 </w:t>
            </w:r>
          </w:p>
          <w:p w14:paraId="2E13EA9A" w14:textId="77777777" w:rsidR="00527649" w:rsidRPr="007F2AF1" w:rsidRDefault="00527649" w:rsidP="0065261C">
            <w:pPr>
              <w:pStyle w:val="TAC"/>
              <w:rPr>
                <w:rFonts w:cs="v4.1.0"/>
              </w:rPr>
            </w:pPr>
            <w:r w:rsidRPr="007F2AF1">
              <w:rPr>
                <w:rFonts w:cs="v4.1.0"/>
              </w:rPr>
              <w:t xml:space="preserve">150 MHz </w:t>
            </w:r>
            <w:r w:rsidRPr="007F2AF1">
              <w:rPr>
                <w:rFonts w:ascii="Symbol" w:eastAsia="Symbol" w:hAnsi="Symbol" w:cs="Symbol"/>
              </w:rPr>
              <w:t></w:t>
            </w:r>
            <w:r w:rsidRPr="007F2AF1">
              <w:rPr>
                <w:rFonts w:cs="v4.1.0"/>
              </w:rPr>
              <w:t xml:space="preserve"> </w:t>
            </w:r>
            <w:proofErr w:type="spellStart"/>
            <w:r w:rsidRPr="007F2AF1">
              <w:rPr>
                <w:rFonts w:cs="v4.1.0"/>
              </w:rPr>
              <w:t>f_offset_CW</w:t>
            </w:r>
            <w:proofErr w:type="spellEnd"/>
            <w:r w:rsidRPr="007F2AF1">
              <w:rPr>
                <w:rFonts w:cs="v4.1.0"/>
              </w:rPr>
              <w:t xml:space="preserve"> &lt; 400</w:t>
            </w:r>
          </w:p>
          <w:p w14:paraId="4D1BD735" w14:textId="77777777" w:rsidR="00527649" w:rsidRPr="007F2AF1" w:rsidRDefault="00527649" w:rsidP="0065261C">
            <w:pPr>
              <w:pStyle w:val="TAC"/>
              <w:rPr>
                <w:rFonts w:cs="v4.1.0"/>
              </w:rPr>
            </w:pPr>
            <w:r w:rsidRPr="007F2AF1">
              <w:rPr>
                <w:rFonts w:cs="v4.1.0"/>
              </w:rPr>
              <w:t xml:space="preserve">400 MHz </w:t>
            </w:r>
            <w:r w:rsidRPr="007F2AF1">
              <w:rPr>
                <w:rFonts w:ascii="Symbol" w:eastAsia="Symbol" w:hAnsi="Symbol" w:cs="Symbol"/>
              </w:rPr>
              <w:t></w:t>
            </w:r>
            <w:r w:rsidRPr="007F2AF1">
              <w:rPr>
                <w:rFonts w:cs="v4.1.0"/>
              </w:rPr>
              <w:t xml:space="preserve"> </w:t>
            </w:r>
            <w:proofErr w:type="spellStart"/>
            <w:r w:rsidRPr="007F2AF1">
              <w:rPr>
                <w:rFonts w:cs="v4.1.0"/>
              </w:rPr>
              <w:t>f_offset_CW</w:t>
            </w:r>
            <w:proofErr w:type="spellEnd"/>
            <w:r w:rsidRPr="007F2AF1">
              <w:rPr>
                <w:rFonts w:cs="v4.1.0"/>
              </w:rPr>
              <w:t xml:space="preserve"> &lt; </w:t>
            </w:r>
            <w:proofErr w:type="spellStart"/>
            <w:r w:rsidRPr="007F2AF1">
              <w:rPr>
                <w:rFonts w:cs="v4.1.0"/>
              </w:rPr>
              <w:t>f_offset_max</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401BEE1C" w14:textId="77777777" w:rsidR="00527649" w:rsidRPr="007F2AF1" w:rsidRDefault="00527649" w:rsidP="0065261C">
            <w:pPr>
              <w:pStyle w:val="TAC"/>
            </w:pPr>
            <w:r w:rsidRPr="007F2AF1">
              <w:t>68 dB</w:t>
            </w:r>
          </w:p>
          <w:p w14:paraId="0A8A8A8E" w14:textId="77777777" w:rsidR="00527649" w:rsidRPr="007F2AF1" w:rsidRDefault="00527649" w:rsidP="0065261C">
            <w:pPr>
              <w:pStyle w:val="TAC"/>
            </w:pPr>
            <w:r w:rsidRPr="007F2AF1">
              <w:t>55 dB</w:t>
            </w:r>
          </w:p>
          <w:p w14:paraId="7FF23004" w14:textId="77777777" w:rsidR="00527649" w:rsidRPr="007F2AF1" w:rsidRDefault="00527649" w:rsidP="0065261C">
            <w:pPr>
              <w:pStyle w:val="TAC"/>
            </w:pPr>
            <w:r w:rsidRPr="007F2AF1">
              <w:t>35 dB</w:t>
            </w:r>
          </w:p>
        </w:tc>
      </w:tr>
    </w:tbl>
    <w:p w14:paraId="04E8D4DA" w14:textId="77777777" w:rsidR="00527649" w:rsidRPr="00F02E7F" w:rsidRDefault="00527649" w:rsidP="00527649">
      <w:pPr>
        <w:spacing w:after="120"/>
        <w:rPr>
          <w:lang w:eastAsia="zh-CN"/>
        </w:rPr>
      </w:pPr>
    </w:p>
    <w:p w14:paraId="733A7015" w14:textId="540F9463" w:rsidR="00527649" w:rsidRDefault="00527649" w:rsidP="00527649">
      <w:pPr>
        <w:pStyle w:val="Heading3"/>
        <w:ind w:left="0" w:firstLine="0"/>
        <w:rPr>
          <w:lang w:eastAsia="sv-SE"/>
        </w:rPr>
      </w:pPr>
      <w:r>
        <w:rPr>
          <w:lang w:eastAsia="sv-SE"/>
        </w:rPr>
        <w:tab/>
        <w:t>ACRR</w:t>
      </w:r>
    </w:p>
    <w:p w14:paraId="23EABB02" w14:textId="77777777" w:rsidR="00527649" w:rsidRDefault="00527649" w:rsidP="00527649">
      <w:pPr>
        <w:rPr>
          <w:lang w:eastAsia="sv-SE"/>
        </w:rPr>
      </w:pPr>
      <w:r>
        <w:rPr>
          <w:rFonts w:hint="eastAsia"/>
          <w:lang w:eastAsia="sv-SE"/>
        </w:rPr>
        <w:t>T</w:t>
      </w:r>
      <w:r>
        <w:rPr>
          <w:lang w:eastAsia="sv-SE"/>
        </w:rPr>
        <w:t>he ACRR requirement is agreed as:</w:t>
      </w:r>
    </w:p>
    <w:p w14:paraId="7F150C6C" w14:textId="77777777" w:rsidR="00527649" w:rsidRPr="00571C8A" w:rsidRDefault="00527649" w:rsidP="00527649">
      <w:pPr>
        <w:ind w:leftChars="100" w:left="240"/>
        <w:rPr>
          <w:rFonts w:eastAsia="SimSun"/>
          <w:highlight w:val="green"/>
          <w:lang w:eastAsia="zh-CN"/>
        </w:rPr>
      </w:pPr>
      <w:r w:rsidRPr="00571C8A">
        <w:rPr>
          <w:rFonts w:eastAsia="SimSun"/>
          <w:highlight w:val="green"/>
          <w:lang w:eastAsia="zh-CN"/>
        </w:rPr>
        <w:t xml:space="preserve">For DL (all classes): 28/26 dB (28GHz/39GHz) </w:t>
      </w:r>
      <w:proofErr w:type="gramStart"/>
      <w:r w:rsidRPr="00571C8A">
        <w:rPr>
          <w:rFonts w:eastAsia="SimSun"/>
          <w:highlight w:val="green"/>
          <w:lang w:eastAsia="zh-CN"/>
        </w:rPr>
        <w:t>i.e.</w:t>
      </w:r>
      <w:proofErr w:type="gramEnd"/>
      <w:r w:rsidRPr="00571C8A">
        <w:rPr>
          <w:rFonts w:eastAsia="SimSun"/>
          <w:highlight w:val="green"/>
          <w:lang w:eastAsia="zh-CN"/>
        </w:rPr>
        <w:t xml:space="preserve"> same as BS ACLR</w:t>
      </w:r>
    </w:p>
    <w:p w14:paraId="658A7D20" w14:textId="77777777" w:rsidR="00527649" w:rsidRPr="00571C8A" w:rsidRDefault="00527649" w:rsidP="00527649">
      <w:pPr>
        <w:ind w:leftChars="100" w:left="240"/>
        <w:rPr>
          <w:rFonts w:eastAsia="SimSun"/>
          <w:highlight w:val="green"/>
          <w:lang w:eastAsia="zh-CN"/>
        </w:rPr>
      </w:pPr>
      <w:r w:rsidRPr="00571C8A">
        <w:rPr>
          <w:rFonts w:eastAsia="SimSun"/>
          <w:highlight w:val="green"/>
          <w:lang w:eastAsia="zh-CN"/>
        </w:rPr>
        <w:t>For UL (WA class</w:t>
      </w:r>
      <w:proofErr w:type="gramStart"/>
      <w:r w:rsidRPr="00571C8A">
        <w:rPr>
          <w:rFonts w:eastAsia="SimSun"/>
          <w:highlight w:val="green"/>
          <w:lang w:eastAsia="zh-CN"/>
        </w:rPr>
        <w:t>) :</w:t>
      </w:r>
      <w:proofErr w:type="gramEnd"/>
      <w:r w:rsidRPr="00571C8A">
        <w:rPr>
          <w:rFonts w:eastAsia="SimSun"/>
          <w:highlight w:val="green"/>
          <w:lang w:eastAsia="zh-CN"/>
        </w:rPr>
        <w:t xml:space="preserve"> 28/26 dB (28GHz/39GHz) i.e. same as BS ACLR</w:t>
      </w:r>
    </w:p>
    <w:p w14:paraId="0CEF1210" w14:textId="77777777" w:rsidR="00527649" w:rsidRDefault="00527649" w:rsidP="00527649">
      <w:pPr>
        <w:ind w:leftChars="100" w:left="240"/>
        <w:rPr>
          <w:rFonts w:eastAsia="SimSun"/>
          <w:lang w:eastAsia="zh-CN"/>
        </w:rPr>
      </w:pPr>
      <w:r w:rsidRPr="00571C8A">
        <w:rPr>
          <w:rFonts w:eastAsia="SimSun"/>
          <w:highlight w:val="green"/>
          <w:lang w:eastAsia="zh-CN"/>
        </w:rPr>
        <w:t>For UL (LA class</w:t>
      </w:r>
      <w:proofErr w:type="gramStart"/>
      <w:r w:rsidRPr="00571C8A">
        <w:rPr>
          <w:rFonts w:eastAsia="SimSun"/>
          <w:highlight w:val="green"/>
          <w:lang w:eastAsia="zh-CN"/>
        </w:rPr>
        <w:t>) :</w:t>
      </w:r>
      <w:proofErr w:type="gramEnd"/>
      <w:r w:rsidRPr="00571C8A">
        <w:rPr>
          <w:rFonts w:eastAsia="SimSun"/>
          <w:highlight w:val="green"/>
          <w:lang w:eastAsia="zh-CN"/>
        </w:rPr>
        <w:t xml:space="preserve"> same as UE ACLR</w:t>
      </w:r>
    </w:p>
    <w:p w14:paraId="4A94B6B2" w14:textId="77777777" w:rsidR="00527649" w:rsidRDefault="00527649" w:rsidP="00527649">
      <w:pPr>
        <w:rPr>
          <w:rFonts w:eastAsia="SimSun"/>
          <w:lang w:eastAsia="zh-CN"/>
        </w:rPr>
      </w:pPr>
      <w:r>
        <w:rPr>
          <w:rFonts w:eastAsia="SimSun"/>
          <w:lang w:eastAsia="zh-CN"/>
        </w:rPr>
        <w:t>And ACRR is specified over the range:</w:t>
      </w:r>
    </w:p>
    <w:p w14:paraId="46319E0F" w14:textId="77777777" w:rsidR="00527649" w:rsidRDefault="00527649" w:rsidP="00527649">
      <w:pPr>
        <w:rPr>
          <w:lang w:eastAsia="zh-CN"/>
        </w:rPr>
      </w:pPr>
      <w:r>
        <w:rPr>
          <w:rFonts w:eastAsia="SimSun"/>
          <w:lang w:eastAsia="zh-CN"/>
        </w:rPr>
        <w:tab/>
      </w:r>
      <w:r w:rsidRPr="00043D69">
        <w:rPr>
          <w:highlight w:val="green"/>
          <w:lang w:eastAsia="zh-CN"/>
        </w:rPr>
        <w:t>minimum {400MHz, passband BW}</w:t>
      </w:r>
    </w:p>
    <w:p w14:paraId="788985A7" w14:textId="6C124290" w:rsidR="00527649" w:rsidRDefault="00527649" w:rsidP="00527649">
      <w:pPr>
        <w:pStyle w:val="Heading3"/>
        <w:ind w:hanging="567"/>
        <w:rPr>
          <w:lang w:eastAsia="sv-SE"/>
        </w:rPr>
      </w:pPr>
      <w:r>
        <w:rPr>
          <w:lang w:eastAsia="sv-SE"/>
        </w:rPr>
        <w:t>EVM</w:t>
      </w:r>
    </w:p>
    <w:p w14:paraId="4ED96090" w14:textId="77777777" w:rsidR="00527649" w:rsidRDefault="00527649" w:rsidP="00527649">
      <w:pPr>
        <w:rPr>
          <w:lang w:eastAsia="sv-SE"/>
        </w:rPr>
      </w:pPr>
      <w:r>
        <w:rPr>
          <w:rFonts w:hint="eastAsia"/>
          <w:lang w:eastAsia="sv-SE"/>
        </w:rPr>
        <w:t>T</w:t>
      </w:r>
      <w:r>
        <w:rPr>
          <w:lang w:eastAsia="sv-SE"/>
        </w:rPr>
        <w:t>here remain some open issue regarding EVM in the 2</w:t>
      </w:r>
      <w:r w:rsidRPr="00571C8A">
        <w:rPr>
          <w:vertAlign w:val="superscript"/>
          <w:lang w:eastAsia="sv-SE"/>
        </w:rPr>
        <w:t>nd</w:t>
      </w:r>
      <w:r>
        <w:rPr>
          <w:lang w:eastAsia="sv-SE"/>
        </w:rPr>
        <w:t xml:space="preserve"> round, discussion can be carried out in this WF</w:t>
      </w:r>
    </w:p>
    <w:p w14:paraId="045A48C3" w14:textId="77777777" w:rsidR="00527649" w:rsidRPr="00571C8A" w:rsidRDefault="00527649" w:rsidP="00527649">
      <w:pPr>
        <w:rPr>
          <w:b/>
          <w:u w:val="single"/>
          <w:lang w:eastAsia="sv-SE"/>
        </w:rPr>
      </w:pPr>
      <w:r w:rsidRPr="00571C8A">
        <w:rPr>
          <w:b/>
          <w:u w:val="single"/>
          <w:lang w:eastAsia="sv-SE"/>
        </w:rPr>
        <w:t>Noise contribution to EVM</w:t>
      </w:r>
    </w:p>
    <w:p w14:paraId="16A60927" w14:textId="77777777" w:rsidR="00527649" w:rsidRPr="00571C8A" w:rsidRDefault="00527649" w:rsidP="00527649">
      <w:pPr>
        <w:rPr>
          <w:highlight w:val="yellow"/>
          <w:lang w:eastAsia="zh-CN"/>
        </w:rPr>
      </w:pPr>
      <w:r>
        <w:rPr>
          <w:lang w:eastAsia="sv-SE"/>
        </w:rPr>
        <w:t>The contribution of the noise figure to the total EVM budget is agreed as:</w:t>
      </w:r>
    </w:p>
    <w:p w14:paraId="7AB9EC5D" w14:textId="77777777" w:rsidR="00527649" w:rsidRPr="00F13575" w:rsidRDefault="00527649" w:rsidP="00527649">
      <w:pPr>
        <w:ind w:firstLine="195"/>
        <w:rPr>
          <w:lang w:eastAsia="zh-CN"/>
        </w:rPr>
      </w:pPr>
      <w:r w:rsidRPr="00495AE5">
        <w:rPr>
          <w:highlight w:val="green"/>
          <w:lang w:eastAsia="zh-CN"/>
        </w:rPr>
        <w:t>Option 2: EVM contribution 20%</w:t>
      </w:r>
    </w:p>
    <w:p w14:paraId="49ADABC3" w14:textId="77777777" w:rsidR="00527649" w:rsidRPr="00571C8A" w:rsidRDefault="00527649" w:rsidP="00527649">
      <w:pPr>
        <w:rPr>
          <w:b/>
          <w:u w:val="single"/>
          <w:lang w:eastAsia="sv-SE"/>
        </w:rPr>
      </w:pPr>
      <w:r w:rsidRPr="00571C8A">
        <w:rPr>
          <w:rFonts w:hint="eastAsia"/>
          <w:b/>
          <w:u w:val="single"/>
          <w:lang w:eastAsia="sv-SE"/>
        </w:rPr>
        <w:t>R</w:t>
      </w:r>
      <w:r w:rsidRPr="00571C8A">
        <w:rPr>
          <w:b/>
          <w:u w:val="single"/>
          <w:lang w:eastAsia="sv-SE"/>
        </w:rPr>
        <w:t>epeater internal gain setting</w:t>
      </w:r>
    </w:p>
    <w:p w14:paraId="26A33AF9" w14:textId="77777777" w:rsidR="00527649" w:rsidRDefault="00527649" w:rsidP="00527649">
      <w:pPr>
        <w:rPr>
          <w:lang w:eastAsia="sv-SE"/>
        </w:rPr>
      </w:pPr>
      <w:r>
        <w:rPr>
          <w:rFonts w:hint="eastAsia"/>
          <w:lang w:eastAsia="sv-SE"/>
        </w:rPr>
        <w:t>T</w:t>
      </w:r>
      <w:r>
        <w:rPr>
          <w:lang w:eastAsia="sv-SE"/>
        </w:rPr>
        <w:t>he issue of the repeater internal gain was raised in FR1 and has been discussed in the RF2 also, it is agreed the FR1 decision will be used for FR2.</w:t>
      </w:r>
    </w:p>
    <w:p w14:paraId="5F1A21D8" w14:textId="77777777" w:rsidR="00527649" w:rsidRDefault="00527649" w:rsidP="00527649">
      <w:pPr>
        <w:rPr>
          <w:lang w:eastAsia="sv-SE"/>
        </w:rPr>
      </w:pPr>
    </w:p>
    <w:p w14:paraId="08914EF0" w14:textId="77777777" w:rsidR="00527649" w:rsidRPr="00571C8A" w:rsidRDefault="00527649" w:rsidP="00527649">
      <w:pPr>
        <w:rPr>
          <w:b/>
          <w:u w:val="single"/>
          <w:lang w:eastAsia="sv-SE"/>
        </w:rPr>
      </w:pPr>
      <w:r w:rsidRPr="00571C8A">
        <w:rPr>
          <w:b/>
          <w:u w:val="single"/>
          <w:lang w:eastAsia="sv-SE"/>
        </w:rPr>
        <w:t>Antenna gain</w:t>
      </w:r>
    </w:p>
    <w:p w14:paraId="498DFD24" w14:textId="77777777" w:rsidR="00527649" w:rsidRDefault="00527649" w:rsidP="00527649">
      <w:pPr>
        <w:rPr>
          <w:lang w:eastAsia="sv-SE"/>
        </w:rPr>
      </w:pPr>
      <w:r>
        <w:rPr>
          <w:lang w:eastAsia="sv-SE"/>
        </w:rPr>
        <w:t xml:space="preserve">As NF is a conducted parameter and the FR2 min power for EVM is an OTA parameter it is necessary to </w:t>
      </w:r>
      <w:proofErr w:type="gramStart"/>
      <w:r>
        <w:rPr>
          <w:lang w:eastAsia="sv-SE"/>
        </w:rPr>
        <w:t>make an assumption</w:t>
      </w:r>
      <w:proofErr w:type="gramEnd"/>
      <w:r>
        <w:rPr>
          <w:lang w:eastAsia="sv-SE"/>
        </w:rPr>
        <w:t xml:space="preserve"> on antenna gain. It was agreed in GTW </w:t>
      </w:r>
      <w:r>
        <w:t xml:space="preserve">(28/2/22) </w:t>
      </w:r>
      <w:r>
        <w:rPr>
          <w:lang w:eastAsia="sv-SE"/>
        </w:rPr>
        <w:t>this would be calculated by</w:t>
      </w:r>
    </w:p>
    <w:p w14:paraId="67353182" w14:textId="77777777" w:rsidR="00527649" w:rsidRDefault="00527649" w:rsidP="00527649">
      <w:pPr>
        <w:ind w:firstLine="195"/>
        <w:rPr>
          <w:lang w:eastAsia="zh-CN"/>
        </w:rPr>
      </w:pPr>
      <w:r w:rsidRPr="00495AE5">
        <w:rPr>
          <w:highlight w:val="green"/>
          <w:lang w:eastAsia="zh-CN"/>
        </w:rPr>
        <w:t>Option 2: calculate antenna gain from the EIRP and TRP declarations</w:t>
      </w:r>
      <w:r w:rsidRPr="0086351A">
        <w:rPr>
          <w:lang w:eastAsia="zh-CN"/>
        </w:rPr>
        <w:t xml:space="preserve"> </w:t>
      </w:r>
    </w:p>
    <w:p w14:paraId="7EB9237C" w14:textId="77777777" w:rsidR="00527649" w:rsidRPr="0086351A" w:rsidRDefault="00527649" w:rsidP="00527649">
      <w:pPr>
        <w:rPr>
          <w:lang w:eastAsia="zh-CN"/>
        </w:rPr>
      </w:pPr>
      <w:r>
        <w:rPr>
          <w:lang w:eastAsia="zh-CN"/>
        </w:rPr>
        <w:t xml:space="preserve">Note receiver antennas gain is derived from the declarations for the transmitter antenna on the same side </w:t>
      </w:r>
      <w:proofErr w:type="gramStart"/>
      <w:r>
        <w:rPr>
          <w:lang w:eastAsia="zh-CN"/>
        </w:rPr>
        <w:t>e.g.</w:t>
      </w:r>
      <w:proofErr w:type="gramEnd"/>
      <w:r>
        <w:rPr>
          <w:lang w:eastAsia="zh-CN"/>
        </w:rPr>
        <w:t xml:space="preserve"> UE side (not the same link)</w:t>
      </w:r>
    </w:p>
    <w:p w14:paraId="1F935565" w14:textId="77777777" w:rsidR="00527649" w:rsidRPr="00CD7311" w:rsidRDefault="00527649" w:rsidP="00527649">
      <w:pPr>
        <w:rPr>
          <w:b/>
          <w:u w:val="single"/>
          <w:lang w:eastAsia="sv-SE"/>
        </w:rPr>
      </w:pPr>
      <w:r w:rsidRPr="00CD7311">
        <w:rPr>
          <w:b/>
          <w:u w:val="single"/>
          <w:lang w:eastAsia="sv-SE"/>
        </w:rPr>
        <w:t>EVM implementation margin</w:t>
      </w:r>
    </w:p>
    <w:p w14:paraId="723FB537" w14:textId="77777777" w:rsidR="00527649" w:rsidRDefault="00527649" w:rsidP="00527649">
      <w:pPr>
        <w:rPr>
          <w:lang w:eastAsia="sv-SE"/>
        </w:rPr>
      </w:pPr>
      <w:r>
        <w:rPr>
          <w:lang w:eastAsia="sv-SE"/>
        </w:rPr>
        <w:t>This issue is not open is FR2 but is in FR1, the same agreement should be used in FR2 as FR1</w:t>
      </w:r>
    </w:p>
    <w:p w14:paraId="111801A9" w14:textId="77777777" w:rsidR="00527649" w:rsidRPr="00495AE5" w:rsidRDefault="00527649" w:rsidP="00527649">
      <w:pPr>
        <w:rPr>
          <w:lang w:eastAsia="sv-SE"/>
        </w:rPr>
      </w:pPr>
      <w:r w:rsidRPr="00495AE5">
        <w:rPr>
          <w:rFonts w:hint="eastAsia"/>
          <w:highlight w:val="green"/>
          <w:lang w:eastAsia="sv-SE"/>
        </w:rPr>
        <w:t>A</w:t>
      </w:r>
      <w:r w:rsidRPr="00495AE5">
        <w:rPr>
          <w:highlight w:val="green"/>
          <w:lang w:eastAsia="sv-SE"/>
        </w:rPr>
        <w:t xml:space="preserve"> 2dB IM was also agreed in FR1 and will be used in FR2.</w:t>
      </w:r>
    </w:p>
    <w:p w14:paraId="61045B7A" w14:textId="27D3356A" w:rsidR="00527649" w:rsidRDefault="00527649" w:rsidP="00527649">
      <w:pPr>
        <w:pStyle w:val="Heading3"/>
        <w:ind w:hanging="567"/>
        <w:rPr>
          <w:lang w:val="en-US" w:eastAsia="sv-SE"/>
        </w:rPr>
      </w:pPr>
      <w:r>
        <w:rPr>
          <w:lang w:val="en-US" w:eastAsia="sv-SE"/>
        </w:rPr>
        <w:t>Input IMD</w:t>
      </w:r>
    </w:p>
    <w:p w14:paraId="7F36422A" w14:textId="77777777" w:rsidR="00527649" w:rsidRDefault="00527649" w:rsidP="00527649">
      <w:pPr>
        <w:rPr>
          <w:lang w:eastAsia="sv-SE"/>
        </w:rPr>
      </w:pPr>
      <w:r>
        <w:rPr>
          <w:rFonts w:hint="eastAsia"/>
          <w:lang w:eastAsia="sv-SE"/>
        </w:rPr>
        <w:t>I</w:t>
      </w:r>
      <w:r>
        <w:rPr>
          <w:lang w:eastAsia="sv-SE"/>
        </w:rPr>
        <w:t>t has been agreed that:</w:t>
      </w:r>
    </w:p>
    <w:p w14:paraId="5F954635" w14:textId="77777777" w:rsidR="00527649" w:rsidRDefault="00527649" w:rsidP="00527649">
      <w:pPr>
        <w:ind w:leftChars="100" w:left="240"/>
      </w:pPr>
      <w:r w:rsidRPr="007C1F84">
        <w:rPr>
          <w:highlight w:val="green"/>
        </w:rPr>
        <w:t>Use 2 CW signals to specify input IMD</w:t>
      </w:r>
    </w:p>
    <w:p w14:paraId="7CB35051" w14:textId="77777777" w:rsidR="00527649" w:rsidRDefault="00527649" w:rsidP="00527649"/>
    <w:p w14:paraId="061D374E" w14:textId="77777777" w:rsidR="00527649" w:rsidRDefault="00527649" w:rsidP="00527649">
      <w:r>
        <w:t>The input power is also OTA and hence must take the antenna gain into account, it was agreed in GTW (28/2/22) this would be:</w:t>
      </w:r>
    </w:p>
    <w:p w14:paraId="29DF52D3" w14:textId="77777777" w:rsidR="00527649" w:rsidRPr="00495AE5" w:rsidRDefault="00527649" w:rsidP="00527649">
      <w:pPr>
        <w:pStyle w:val="ListParagraph"/>
        <w:widowControl/>
        <w:numPr>
          <w:ilvl w:val="0"/>
          <w:numId w:val="48"/>
        </w:numPr>
        <w:spacing w:after="180"/>
        <w:ind w:leftChars="0"/>
        <w:jc w:val="left"/>
        <w:rPr>
          <w:highlight w:val="green"/>
          <w:lang w:eastAsia="zh-CN"/>
        </w:rPr>
      </w:pPr>
      <w:r w:rsidRPr="00495AE5">
        <w:rPr>
          <w:highlight w:val="green"/>
          <w:lang w:eastAsia="zh-CN"/>
        </w:rPr>
        <w:t>Option 2: calculate antenna gain from the EIRP and TRP declarations</w:t>
      </w:r>
    </w:p>
    <w:p w14:paraId="2AD290D5" w14:textId="77777777" w:rsidR="00527649" w:rsidRPr="00527649" w:rsidRDefault="00527649" w:rsidP="00260652">
      <w:pPr>
        <w:rPr>
          <w:rFonts w:eastAsiaTheme="minorEastAsia"/>
          <w:lang w:eastAsia="ja-JP"/>
        </w:rPr>
      </w:pPr>
    </w:p>
    <w:p w14:paraId="62E89BDE" w14:textId="3660EB6C" w:rsidR="00F037D1" w:rsidRDefault="00527649" w:rsidP="00260652">
      <w:pPr>
        <w:rPr>
          <w:rFonts w:eastAsiaTheme="minorEastAsia"/>
          <w:lang w:eastAsia="ja-JP"/>
        </w:rPr>
      </w:pPr>
      <w:r>
        <w:rPr>
          <w:rFonts w:eastAsiaTheme="minorEastAsia"/>
          <w:lang w:eastAsia="ja-JP"/>
        </w:rPr>
        <w:t xml:space="preserve">The following </w:t>
      </w:r>
      <w:r w:rsidR="00F8356A">
        <w:rPr>
          <w:rFonts w:eastAsiaTheme="minorEastAsia"/>
          <w:lang w:eastAsia="ja-JP"/>
        </w:rPr>
        <w:t>TPs</w:t>
      </w:r>
      <w:r>
        <w:rPr>
          <w:rFonts w:eastAsiaTheme="minorEastAsia"/>
          <w:lang w:eastAsia="ja-JP"/>
        </w:rPr>
        <w:t xml:space="preserve"> </w:t>
      </w:r>
      <w:r w:rsidR="004A6FC6">
        <w:rPr>
          <w:rFonts w:eastAsiaTheme="minorEastAsia"/>
          <w:lang w:eastAsia="ja-JP"/>
        </w:rPr>
        <w:t xml:space="preserve">for the repeater specifications </w:t>
      </w:r>
      <w:r>
        <w:rPr>
          <w:rFonts w:eastAsiaTheme="minorEastAsia"/>
          <w:lang w:eastAsia="ja-JP"/>
        </w:rPr>
        <w:t>were approved</w:t>
      </w:r>
      <w:r w:rsidR="00F8356A">
        <w:rPr>
          <w:rFonts w:eastAsiaTheme="minorEastAsia"/>
          <w:lang w:eastAsia="ja-JP"/>
        </w:rPr>
        <w:t>:</w:t>
      </w:r>
    </w:p>
    <w:tbl>
      <w:tblPr>
        <w:tblW w:w="0" w:type="auto"/>
        <w:tblCellMar>
          <w:left w:w="0" w:type="dxa"/>
          <w:right w:w="0" w:type="dxa"/>
        </w:tblCellMar>
        <w:tblLook w:val="04A0" w:firstRow="1" w:lastRow="0" w:firstColumn="1" w:lastColumn="0" w:noHBand="0" w:noVBand="1"/>
      </w:tblPr>
      <w:tblGrid>
        <w:gridCol w:w="1424"/>
        <w:gridCol w:w="4803"/>
      </w:tblGrid>
      <w:tr w:rsidR="003E28E4" w14:paraId="71959973"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01AB8" w14:textId="77777777" w:rsidR="003E28E4" w:rsidRPr="004A6FC6" w:rsidRDefault="003E28E4" w:rsidP="0065261C">
            <w:pPr>
              <w:overflowPunct w:val="0"/>
              <w:autoSpaceDE w:val="0"/>
              <w:autoSpaceDN w:val="0"/>
              <w:spacing w:after="120"/>
              <w:textAlignment w:val="baseline"/>
              <w:rPr>
                <w:sz w:val="22"/>
                <w:szCs w:val="22"/>
                <w:lang w:eastAsia="ja-JP"/>
              </w:rPr>
            </w:pPr>
            <w:r w:rsidRPr="004A6FC6">
              <w:rPr>
                <w:sz w:val="22"/>
                <w:szCs w:val="22"/>
              </w:rPr>
              <w:t>R4-2207279</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7BEDEC77"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TP for TS 38.106</w:t>
            </w:r>
            <w:r w:rsidRPr="004A6FC6">
              <w:rPr>
                <w:rFonts w:eastAsia="ＭＳ 明朝"/>
                <w:sz w:val="22"/>
                <w:szCs w:val="22"/>
              </w:rPr>
              <w:t>：</w:t>
            </w:r>
            <w:r w:rsidRPr="004A6FC6">
              <w:rPr>
                <w:sz w:val="22"/>
                <w:szCs w:val="22"/>
              </w:rPr>
              <w:t>Clause 4 general</w:t>
            </w:r>
          </w:p>
        </w:tc>
      </w:tr>
      <w:tr w:rsidR="003E28E4" w14:paraId="37AA041E"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CB350"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R4-2207280</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34E7B225"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TP for TS 38.106</w:t>
            </w:r>
            <w:r w:rsidRPr="004A6FC6">
              <w:rPr>
                <w:rFonts w:eastAsia="ＭＳ 明朝"/>
                <w:sz w:val="22"/>
                <w:szCs w:val="22"/>
              </w:rPr>
              <w:t>：</w:t>
            </w:r>
            <w:r w:rsidRPr="004A6FC6">
              <w:rPr>
                <w:sz w:val="22"/>
                <w:szCs w:val="22"/>
              </w:rPr>
              <w:t>ON/OFF mask</w:t>
            </w:r>
          </w:p>
        </w:tc>
      </w:tr>
      <w:tr w:rsidR="003E28E4" w14:paraId="555D19CB"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CC21A"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R4-2207281</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375F12B2"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TP to TS 38.106 clause 6.8</w:t>
            </w:r>
          </w:p>
        </w:tc>
      </w:tr>
      <w:tr w:rsidR="003E28E4" w14:paraId="752D2F56"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3667F" w14:textId="77777777" w:rsidR="003E28E4" w:rsidRPr="004A6FC6" w:rsidRDefault="003E28E4" w:rsidP="0065261C">
            <w:pPr>
              <w:overflowPunct w:val="0"/>
              <w:autoSpaceDE w:val="0"/>
              <w:autoSpaceDN w:val="0"/>
              <w:spacing w:after="120"/>
              <w:textAlignment w:val="baseline"/>
              <w:rPr>
                <w:sz w:val="22"/>
                <w:szCs w:val="22"/>
                <w:lang w:val="en-GB"/>
              </w:rPr>
            </w:pPr>
            <w:r w:rsidRPr="004A6FC6">
              <w:rPr>
                <w:sz w:val="22"/>
                <w:szCs w:val="22"/>
              </w:rPr>
              <w:t>R4-2207282</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070099A" w14:textId="77777777" w:rsidR="003E28E4" w:rsidRPr="004A6FC6" w:rsidRDefault="003E28E4" w:rsidP="0065261C">
            <w:pPr>
              <w:overflowPunct w:val="0"/>
              <w:autoSpaceDE w:val="0"/>
              <w:autoSpaceDN w:val="0"/>
              <w:spacing w:after="120"/>
              <w:textAlignment w:val="baseline"/>
              <w:rPr>
                <w:i/>
                <w:iCs/>
                <w:sz w:val="22"/>
                <w:szCs w:val="22"/>
              </w:rPr>
            </w:pPr>
            <w:r w:rsidRPr="004A6FC6">
              <w:rPr>
                <w:sz w:val="22"/>
                <w:szCs w:val="22"/>
              </w:rPr>
              <w:t>TP to TS 38.106 for Sections 1,2, and</w:t>
            </w:r>
          </w:p>
        </w:tc>
      </w:tr>
      <w:tr w:rsidR="007B5220" w14:paraId="5EB4A3EE"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E6D5D" w14:textId="77777777" w:rsidR="007B5220" w:rsidRPr="004A6FC6" w:rsidRDefault="007B5220">
            <w:pPr>
              <w:overflowPunct w:val="0"/>
              <w:autoSpaceDE w:val="0"/>
              <w:autoSpaceDN w:val="0"/>
              <w:spacing w:after="120"/>
              <w:textAlignment w:val="baseline"/>
              <w:rPr>
                <w:color w:val="0070C0"/>
                <w:sz w:val="22"/>
                <w:szCs w:val="22"/>
                <w:lang w:eastAsia="zh-CN"/>
              </w:rPr>
            </w:pPr>
            <w:r w:rsidRPr="004A6FC6">
              <w:rPr>
                <w:sz w:val="22"/>
                <w:szCs w:val="22"/>
                <w:lang w:eastAsia="zh-CN"/>
              </w:rPr>
              <w:t>R4-2207285</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6196512A" w14:textId="77777777" w:rsidR="007B5220" w:rsidRPr="004A6FC6" w:rsidRDefault="007B5220">
            <w:pPr>
              <w:overflowPunct w:val="0"/>
              <w:autoSpaceDE w:val="0"/>
              <w:autoSpaceDN w:val="0"/>
              <w:spacing w:after="120"/>
              <w:textAlignment w:val="baseline"/>
              <w:rPr>
                <w:color w:val="0070C0"/>
                <w:sz w:val="22"/>
                <w:szCs w:val="22"/>
                <w:lang w:eastAsia="zh-CN"/>
              </w:rPr>
            </w:pPr>
            <w:r w:rsidRPr="004A6FC6">
              <w:rPr>
                <w:sz w:val="22"/>
                <w:szCs w:val="22"/>
                <w:lang w:eastAsia="zh-CN"/>
              </w:rPr>
              <w:t>TP to TS 38.106 clause 6.1 and 6.2</w:t>
            </w:r>
          </w:p>
        </w:tc>
      </w:tr>
      <w:tr w:rsidR="007B5220" w14:paraId="69652E58"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1BBF9"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lastRenderedPageBreak/>
              <w:t>R4-2207286</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0495297C"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TP to TS 38.106 clause 6.5 Unwanted emissions conducted</w:t>
            </w:r>
          </w:p>
        </w:tc>
      </w:tr>
      <w:tr w:rsidR="007B5220" w14:paraId="62714172"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FDDED"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t>R4-2207287</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1AE1C5E2"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TP to TS 38.106 conducted EVM and input IMD</w:t>
            </w:r>
          </w:p>
        </w:tc>
      </w:tr>
      <w:tr w:rsidR="007B5220" w14:paraId="64339C07"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8A428"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t>R4-2207288</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0EE6208"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Draft TP to TS 38.106: Frequency stability and out of band gain requirements</w:t>
            </w:r>
          </w:p>
        </w:tc>
      </w:tr>
      <w:tr w:rsidR="007B5220" w14:paraId="3140E856"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B18E"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t>R4-2207289</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2EA9557A"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TP to TS 38.106 clause 6.9 ACRR requirement</w:t>
            </w:r>
          </w:p>
        </w:tc>
      </w:tr>
      <w:tr w:rsidR="00BE04CF" w14:paraId="5326A547"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B8980" w14:textId="77777777" w:rsidR="00BE04CF" w:rsidRPr="004A6FC6" w:rsidRDefault="00BE04CF">
            <w:pPr>
              <w:overflowPunct w:val="0"/>
              <w:autoSpaceDE w:val="0"/>
              <w:autoSpaceDN w:val="0"/>
              <w:spacing w:after="120"/>
              <w:textAlignment w:val="baseline"/>
              <w:rPr>
                <w:color w:val="0070C0"/>
                <w:sz w:val="22"/>
                <w:szCs w:val="22"/>
                <w:lang w:val="en-GB" w:eastAsia="ja-JP"/>
              </w:rPr>
            </w:pPr>
            <w:r w:rsidRPr="004A6FC6">
              <w:rPr>
                <w:sz w:val="22"/>
                <w:szCs w:val="22"/>
                <w:lang w:val="sv-SE" w:eastAsia="sv-SE"/>
              </w:rPr>
              <w:t>R4-2207293</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A56E89D"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radiated EVM and input IMD</w:t>
            </w:r>
          </w:p>
        </w:tc>
      </w:tr>
      <w:tr w:rsidR="00BE04CF" w14:paraId="3C2E7E3E"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F7142" w14:textId="77777777" w:rsidR="00BE04CF" w:rsidRPr="004A6FC6" w:rsidRDefault="00BE04CF">
            <w:pPr>
              <w:overflowPunct w:val="0"/>
              <w:autoSpaceDE w:val="0"/>
              <w:autoSpaceDN w:val="0"/>
              <w:spacing w:after="120"/>
              <w:textAlignment w:val="baseline"/>
              <w:rPr>
                <w:color w:val="0070C0"/>
                <w:sz w:val="22"/>
                <w:szCs w:val="22"/>
                <w:lang w:val="en-GB"/>
              </w:rPr>
            </w:pPr>
            <w:r w:rsidRPr="004A6FC6">
              <w:rPr>
                <w:sz w:val="22"/>
                <w:szCs w:val="22"/>
                <w:lang w:val="sv-SE" w:eastAsia="sv-SE"/>
              </w:rPr>
              <w:t>R4-2207992</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BC8A9FF"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clause 7.5 Unwanted emissions radiated</w:t>
            </w:r>
          </w:p>
        </w:tc>
      </w:tr>
      <w:tr w:rsidR="00BE04CF" w14:paraId="5C4B7EB5"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DEBDC" w14:textId="77777777" w:rsidR="00BE04CF" w:rsidRPr="004A6FC6" w:rsidRDefault="00BE04CF">
            <w:pPr>
              <w:overflowPunct w:val="0"/>
              <w:autoSpaceDE w:val="0"/>
              <w:autoSpaceDN w:val="0"/>
              <w:spacing w:after="120"/>
              <w:textAlignment w:val="baseline"/>
              <w:rPr>
                <w:color w:val="0070C0"/>
                <w:sz w:val="22"/>
                <w:szCs w:val="22"/>
                <w:lang w:val="en-GB"/>
              </w:rPr>
            </w:pPr>
            <w:r w:rsidRPr="004A6FC6">
              <w:rPr>
                <w:sz w:val="22"/>
                <w:szCs w:val="22"/>
                <w:lang w:val="sv-SE" w:eastAsia="sv-SE"/>
              </w:rPr>
              <w:t>R4-2207294</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13E40DF"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clause 9.9 ACRR requirement</w:t>
            </w:r>
          </w:p>
        </w:tc>
      </w:tr>
      <w:tr w:rsidR="00BE04CF" w14:paraId="4CAD733B"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8BB79" w14:textId="77777777" w:rsidR="00BE04CF" w:rsidRPr="004A6FC6" w:rsidRDefault="00BE04CF">
            <w:pPr>
              <w:overflowPunct w:val="0"/>
              <w:autoSpaceDE w:val="0"/>
              <w:autoSpaceDN w:val="0"/>
              <w:spacing w:after="120"/>
              <w:textAlignment w:val="baseline"/>
              <w:rPr>
                <w:color w:val="0070C0"/>
                <w:sz w:val="22"/>
                <w:szCs w:val="22"/>
                <w:lang w:val="en-GB"/>
              </w:rPr>
            </w:pPr>
            <w:r w:rsidRPr="004A6FC6">
              <w:rPr>
                <w:sz w:val="22"/>
                <w:szCs w:val="22"/>
                <w:lang w:val="sv-SE" w:eastAsia="sv-SE"/>
              </w:rPr>
              <w:t>R4-2207291</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1C4CE302"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clause 9.1 and 9.2</w:t>
            </w:r>
          </w:p>
        </w:tc>
      </w:tr>
    </w:tbl>
    <w:p w14:paraId="1DF758DB" w14:textId="351882A8" w:rsidR="003E28E4" w:rsidRPr="00BE04CF" w:rsidRDefault="003E28E4" w:rsidP="00260652">
      <w:pPr>
        <w:rPr>
          <w:rFonts w:eastAsiaTheme="minorEastAsia"/>
          <w:lang w:eastAsia="ja-JP"/>
        </w:rPr>
      </w:pPr>
    </w:p>
    <w:p w14:paraId="08592A3F" w14:textId="64C54D09" w:rsidR="003E28E4" w:rsidRDefault="009420DA" w:rsidP="00260652">
      <w:pPr>
        <w:rPr>
          <w:rFonts w:eastAsiaTheme="minorEastAsia"/>
          <w:lang w:eastAsia="ja-JP"/>
        </w:rPr>
      </w:pPr>
      <w:r>
        <w:rPr>
          <w:rFonts w:eastAsiaTheme="minorEastAsia" w:hint="eastAsia"/>
          <w:lang w:eastAsia="ja-JP"/>
        </w:rPr>
        <w:t>T</w:t>
      </w:r>
      <w:r>
        <w:rPr>
          <w:rFonts w:eastAsiaTheme="minorEastAsia"/>
          <w:lang w:eastAsia="ja-JP"/>
        </w:rPr>
        <w:t xml:space="preserve">he </w:t>
      </w:r>
      <w:r w:rsidR="00AE3990">
        <w:rPr>
          <w:rFonts w:eastAsiaTheme="minorEastAsia"/>
          <w:lang w:eastAsia="ja-JP"/>
        </w:rPr>
        <w:t>Draft TS 38.106 v0.1.0 capturing all the TPs was agreed in R4-2207526. The TS will be presented for approval in RAN#95e</w:t>
      </w:r>
      <w:r w:rsidR="00C352E2">
        <w:rPr>
          <w:rFonts w:eastAsiaTheme="minorEastAsia"/>
          <w:lang w:eastAsia="ja-JP"/>
        </w:rPr>
        <w:t>.</w:t>
      </w:r>
    </w:p>
    <w:p w14:paraId="731D33FB" w14:textId="77777777" w:rsidR="003E28E4" w:rsidRDefault="003E28E4" w:rsidP="00260652">
      <w:pPr>
        <w:rPr>
          <w:rFonts w:eastAsiaTheme="minorEastAsia"/>
          <w:lang w:eastAsia="ja-JP"/>
        </w:rPr>
      </w:pPr>
    </w:p>
    <w:p w14:paraId="4AD41E51" w14:textId="28C03AF7" w:rsidR="005A6C96" w:rsidRDefault="00701410" w:rsidP="004A6FC6">
      <w:pPr>
        <w:pStyle w:val="Heading4"/>
        <w:rPr>
          <w:rFonts w:eastAsiaTheme="minorEastAsia"/>
          <w:lang w:eastAsia="ja-JP"/>
        </w:rPr>
      </w:pPr>
      <w:r>
        <w:rPr>
          <w:lang w:eastAsia="ja-JP"/>
        </w:rPr>
        <w:t>2.</w:t>
      </w:r>
      <w:r w:rsidR="00EC6F77">
        <w:rPr>
          <w:lang w:eastAsia="ja-JP"/>
        </w:rPr>
        <w:t>2</w:t>
      </w:r>
      <w:r>
        <w:rPr>
          <w:lang w:eastAsia="ja-JP"/>
        </w:rPr>
        <w:t>.2</w:t>
      </w:r>
      <w:r>
        <w:rPr>
          <w:lang w:eastAsia="ja-JP"/>
        </w:rPr>
        <w:tab/>
        <w:t>Remaining Open issues</w:t>
      </w:r>
    </w:p>
    <w:p w14:paraId="71A2CD2D" w14:textId="76853FCE" w:rsidR="004A6FC6" w:rsidRDefault="004A6FC6" w:rsidP="004A6FC6">
      <w:pPr>
        <w:rPr>
          <w:rFonts w:eastAsiaTheme="minorEastAsia"/>
          <w:lang w:val="en-GB" w:eastAsia="ja-JP"/>
        </w:rPr>
      </w:pPr>
      <w:r>
        <w:rPr>
          <w:rFonts w:eastAsiaTheme="minorEastAsia" w:hint="eastAsia"/>
          <w:lang w:val="en-GB" w:eastAsia="ja-JP"/>
        </w:rPr>
        <w:t>R</w:t>
      </w:r>
      <w:r>
        <w:rPr>
          <w:rFonts w:eastAsiaTheme="minorEastAsia"/>
          <w:lang w:val="en-GB" w:eastAsia="ja-JP"/>
        </w:rPr>
        <w:t>epeater conformance requirements</w:t>
      </w:r>
    </w:p>
    <w:p w14:paraId="70EDBB71" w14:textId="77777777" w:rsidR="004A6FC6" w:rsidRPr="004A6FC6" w:rsidRDefault="004A6FC6" w:rsidP="004A6FC6">
      <w:pPr>
        <w:rPr>
          <w:rFonts w:eastAsiaTheme="minorEastAsia"/>
          <w:lang w:val="en-GB" w:eastAsia="ja-JP"/>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7F7D038F"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BE0E6F">
        <w:rPr>
          <w:rFonts w:ascii="Arial" w:hAnsi="Arial" w:cs="Arial"/>
          <w:b/>
          <w:highlight w:val="yellow"/>
          <w:u w:val="single"/>
          <w:lang w:val="de-DE"/>
        </w:rPr>
        <w:t>10</w:t>
      </w:r>
      <w:r w:rsidR="00A92BEE">
        <w:rPr>
          <w:rFonts w:ascii="Arial" w:hAnsi="Arial" w:cs="Arial"/>
          <w:b/>
          <w:highlight w:val="yellow"/>
          <w:u w:val="single"/>
          <w:lang w:val="de-DE"/>
        </w:rPr>
        <w:t>1</w:t>
      </w:r>
      <w:r w:rsidRPr="00B522A7">
        <w:rPr>
          <w:rFonts w:ascii="Arial" w:hAnsi="Arial" w:cs="Arial"/>
          <w:b/>
          <w:highlight w:val="yellow"/>
          <w:u w:val="single"/>
          <w:lang w:val="de-DE"/>
        </w:rPr>
        <w:t>-e</w:t>
      </w:r>
      <w:r w:rsidR="00A92BEE">
        <w:rPr>
          <w:rFonts w:ascii="Arial" w:hAnsi="Arial" w:cs="Arial"/>
          <w:b/>
          <w:u w:val="single"/>
          <w:lang w:val="de-DE"/>
        </w:rPr>
        <w:t>-Bis</w:t>
      </w:r>
      <w:r w:rsidR="00EC6F77">
        <w:rPr>
          <w:rFonts w:ascii="Arial" w:hAnsi="Arial" w:cs="Arial"/>
          <w:b/>
          <w:u w:val="single"/>
          <w:lang w:val="de-DE"/>
        </w:rPr>
        <w:t xml:space="preserve"> :</w:t>
      </w:r>
    </w:p>
    <w:tbl>
      <w:tblPr>
        <w:tblW w:w="7180" w:type="dxa"/>
        <w:tblCellMar>
          <w:left w:w="99" w:type="dxa"/>
          <w:right w:w="99" w:type="dxa"/>
        </w:tblCellMar>
        <w:tblLook w:val="04A0" w:firstRow="1" w:lastRow="0" w:firstColumn="1" w:lastColumn="0" w:noHBand="0" w:noVBand="1"/>
      </w:tblPr>
      <w:tblGrid>
        <w:gridCol w:w="1100"/>
        <w:gridCol w:w="4400"/>
        <w:gridCol w:w="1680"/>
      </w:tblGrid>
      <w:tr w:rsidR="00E63B93" w:rsidRPr="00E63B93" w14:paraId="0008D196" w14:textId="77777777" w:rsidTr="00E63B93">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1C1AF9C3"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23" w:history="1">
              <w:r w:rsidR="00E63B93" w:rsidRPr="00E63B93">
                <w:rPr>
                  <w:rFonts w:ascii="Arial" w:eastAsia="ＭＳ Ｐゴシック" w:hAnsi="Arial" w:cs="Arial"/>
                  <w:b/>
                  <w:bCs/>
                  <w:color w:val="0000FF"/>
                  <w:sz w:val="16"/>
                  <w:szCs w:val="16"/>
                  <w:u w:val="single"/>
                  <w:lang w:eastAsia="ja-JP"/>
                </w:rPr>
                <w:t>R4-2200086</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51EC660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4 general</w:t>
            </w:r>
          </w:p>
        </w:tc>
        <w:tc>
          <w:tcPr>
            <w:tcW w:w="1680" w:type="dxa"/>
            <w:tcBorders>
              <w:top w:val="single" w:sz="4" w:space="0" w:color="A6A6A6"/>
              <w:left w:val="nil"/>
              <w:bottom w:val="single" w:sz="4" w:space="0" w:color="A6A6A6"/>
              <w:right w:val="single" w:sz="4" w:space="0" w:color="A6A6A6"/>
            </w:tcBorders>
            <w:shd w:val="clear" w:color="auto" w:fill="auto"/>
            <w:hideMark/>
          </w:tcPr>
          <w:p w14:paraId="751349F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223B8B1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5D26F4"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24" w:history="1">
              <w:r w:rsidR="00E63B93" w:rsidRPr="00E63B93">
                <w:rPr>
                  <w:rFonts w:ascii="Arial" w:eastAsia="ＭＳ Ｐゴシック" w:hAnsi="Arial" w:cs="Arial"/>
                  <w:b/>
                  <w:bCs/>
                  <w:color w:val="0000FF"/>
                  <w:sz w:val="16"/>
                  <w:szCs w:val="16"/>
                  <w:u w:val="single"/>
                  <w:lang w:eastAsia="ja-JP"/>
                </w:rPr>
                <w:t>R4-2200087</w:t>
              </w:r>
            </w:hyperlink>
          </w:p>
        </w:tc>
        <w:tc>
          <w:tcPr>
            <w:tcW w:w="4400" w:type="dxa"/>
            <w:tcBorders>
              <w:top w:val="nil"/>
              <w:left w:val="nil"/>
              <w:bottom w:val="single" w:sz="4" w:space="0" w:color="A6A6A6"/>
              <w:right w:val="single" w:sz="4" w:space="0" w:color="A6A6A6"/>
            </w:tcBorders>
            <w:shd w:val="clear" w:color="auto" w:fill="auto"/>
            <w:hideMark/>
          </w:tcPr>
          <w:p w14:paraId="29AC591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5 operating bands</w:t>
            </w:r>
          </w:p>
        </w:tc>
        <w:tc>
          <w:tcPr>
            <w:tcW w:w="1680" w:type="dxa"/>
            <w:tcBorders>
              <w:top w:val="nil"/>
              <w:left w:val="nil"/>
              <w:bottom w:val="single" w:sz="4" w:space="0" w:color="A6A6A6"/>
              <w:right w:val="single" w:sz="4" w:space="0" w:color="A6A6A6"/>
            </w:tcBorders>
            <w:shd w:val="clear" w:color="auto" w:fill="auto"/>
            <w:hideMark/>
          </w:tcPr>
          <w:p w14:paraId="53E20DE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3532163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153D216"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25" w:history="1">
              <w:r w:rsidR="00E63B93" w:rsidRPr="00E63B93">
                <w:rPr>
                  <w:rFonts w:ascii="Arial" w:eastAsia="ＭＳ Ｐゴシック" w:hAnsi="Arial" w:cs="Arial"/>
                  <w:b/>
                  <w:bCs/>
                  <w:color w:val="0000FF"/>
                  <w:sz w:val="16"/>
                  <w:szCs w:val="16"/>
                  <w:u w:val="single"/>
                  <w:lang w:eastAsia="ja-JP"/>
                </w:rPr>
                <w:t>R4-2200088</w:t>
              </w:r>
            </w:hyperlink>
          </w:p>
        </w:tc>
        <w:tc>
          <w:tcPr>
            <w:tcW w:w="4400" w:type="dxa"/>
            <w:tcBorders>
              <w:top w:val="nil"/>
              <w:left w:val="nil"/>
              <w:bottom w:val="single" w:sz="4" w:space="0" w:color="A6A6A6"/>
              <w:right w:val="single" w:sz="4" w:space="0" w:color="A6A6A6"/>
            </w:tcBorders>
            <w:shd w:val="clear" w:color="auto" w:fill="auto"/>
            <w:hideMark/>
          </w:tcPr>
          <w:p w14:paraId="67AF82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Proposal to remove Annex A from the core spec</w:t>
            </w:r>
          </w:p>
        </w:tc>
        <w:tc>
          <w:tcPr>
            <w:tcW w:w="1680" w:type="dxa"/>
            <w:tcBorders>
              <w:top w:val="nil"/>
              <w:left w:val="nil"/>
              <w:bottom w:val="single" w:sz="4" w:space="0" w:color="A6A6A6"/>
              <w:right w:val="single" w:sz="4" w:space="0" w:color="A6A6A6"/>
            </w:tcBorders>
            <w:shd w:val="clear" w:color="auto" w:fill="auto"/>
            <w:hideMark/>
          </w:tcPr>
          <w:p w14:paraId="533F0F1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46266B6F"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D8BB677"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26" w:history="1">
              <w:r w:rsidR="00E63B93" w:rsidRPr="00E63B93">
                <w:rPr>
                  <w:rFonts w:ascii="Arial" w:eastAsia="ＭＳ Ｐゴシック" w:hAnsi="Arial" w:cs="Arial"/>
                  <w:b/>
                  <w:bCs/>
                  <w:color w:val="0000FF"/>
                  <w:sz w:val="16"/>
                  <w:szCs w:val="16"/>
                  <w:u w:val="single"/>
                  <w:lang w:eastAsia="ja-JP"/>
                </w:rPr>
                <w:t>R4-2200089</w:t>
              </w:r>
            </w:hyperlink>
          </w:p>
        </w:tc>
        <w:tc>
          <w:tcPr>
            <w:tcW w:w="4400" w:type="dxa"/>
            <w:tcBorders>
              <w:top w:val="nil"/>
              <w:left w:val="nil"/>
              <w:bottom w:val="single" w:sz="4" w:space="0" w:color="A6A6A6"/>
              <w:right w:val="single" w:sz="4" w:space="0" w:color="A6A6A6"/>
            </w:tcBorders>
            <w:shd w:val="clear" w:color="auto" w:fill="auto"/>
            <w:hideMark/>
          </w:tcPr>
          <w:p w14:paraId="53E3D5A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co-location requirements for multi-band repeaters</w:t>
            </w:r>
          </w:p>
        </w:tc>
        <w:tc>
          <w:tcPr>
            <w:tcW w:w="1680" w:type="dxa"/>
            <w:tcBorders>
              <w:top w:val="nil"/>
              <w:left w:val="nil"/>
              <w:bottom w:val="single" w:sz="4" w:space="0" w:color="A6A6A6"/>
              <w:right w:val="single" w:sz="4" w:space="0" w:color="A6A6A6"/>
            </w:tcBorders>
            <w:shd w:val="clear" w:color="auto" w:fill="auto"/>
            <w:hideMark/>
          </w:tcPr>
          <w:p w14:paraId="66898E5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205D00C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AF45445"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27" w:history="1">
              <w:r w:rsidR="00E63B93" w:rsidRPr="00E63B93">
                <w:rPr>
                  <w:rFonts w:ascii="Arial" w:eastAsia="ＭＳ Ｐゴシック" w:hAnsi="Arial" w:cs="Arial"/>
                  <w:b/>
                  <w:bCs/>
                  <w:color w:val="0000FF"/>
                  <w:sz w:val="16"/>
                  <w:szCs w:val="16"/>
                  <w:u w:val="single"/>
                  <w:lang w:eastAsia="ja-JP"/>
                </w:rPr>
                <w:t>R4-2200090</w:t>
              </w:r>
            </w:hyperlink>
          </w:p>
        </w:tc>
        <w:tc>
          <w:tcPr>
            <w:tcW w:w="4400" w:type="dxa"/>
            <w:tcBorders>
              <w:top w:val="nil"/>
              <w:left w:val="nil"/>
              <w:bottom w:val="single" w:sz="4" w:space="0" w:color="A6A6A6"/>
              <w:right w:val="single" w:sz="4" w:space="0" w:color="A6A6A6"/>
            </w:tcBorders>
            <w:shd w:val="clear" w:color="auto" w:fill="auto"/>
            <w:hideMark/>
          </w:tcPr>
          <w:p w14:paraId="1A51B7D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TDD switching requirements</w:t>
            </w:r>
          </w:p>
        </w:tc>
        <w:tc>
          <w:tcPr>
            <w:tcW w:w="1680" w:type="dxa"/>
            <w:tcBorders>
              <w:top w:val="nil"/>
              <w:left w:val="nil"/>
              <w:bottom w:val="single" w:sz="4" w:space="0" w:color="A6A6A6"/>
              <w:right w:val="single" w:sz="4" w:space="0" w:color="A6A6A6"/>
            </w:tcBorders>
            <w:shd w:val="clear" w:color="auto" w:fill="auto"/>
            <w:hideMark/>
          </w:tcPr>
          <w:p w14:paraId="4C0614E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3D7B78E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F33C0A"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28" w:history="1">
              <w:r w:rsidR="00E63B93" w:rsidRPr="00E63B93">
                <w:rPr>
                  <w:rFonts w:ascii="Arial" w:eastAsia="ＭＳ Ｐゴシック" w:hAnsi="Arial" w:cs="Arial"/>
                  <w:b/>
                  <w:bCs/>
                  <w:color w:val="0000FF"/>
                  <w:sz w:val="16"/>
                  <w:szCs w:val="16"/>
                  <w:u w:val="single"/>
                  <w:lang w:eastAsia="ja-JP"/>
                </w:rPr>
                <w:t>R4-2200091</w:t>
              </w:r>
            </w:hyperlink>
          </w:p>
        </w:tc>
        <w:tc>
          <w:tcPr>
            <w:tcW w:w="4400" w:type="dxa"/>
            <w:tcBorders>
              <w:top w:val="nil"/>
              <w:left w:val="nil"/>
              <w:bottom w:val="single" w:sz="4" w:space="0" w:color="A6A6A6"/>
              <w:right w:val="single" w:sz="4" w:space="0" w:color="A6A6A6"/>
            </w:tcBorders>
            <w:shd w:val="clear" w:color="auto" w:fill="auto"/>
            <w:hideMark/>
          </w:tcPr>
          <w:p w14:paraId="5053277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38.106:ON</w:t>
            </w:r>
            <w:proofErr w:type="gramEnd"/>
            <w:r w:rsidRPr="00E63B93">
              <w:rPr>
                <w:rFonts w:ascii="Arial" w:eastAsia="ＭＳ Ｐゴシック" w:hAnsi="Arial" w:cs="Arial"/>
                <w:sz w:val="16"/>
                <w:szCs w:val="16"/>
                <w:lang w:eastAsia="ja-JP"/>
              </w:rPr>
              <w:t xml:space="preserve"> OFF mask</w:t>
            </w:r>
          </w:p>
        </w:tc>
        <w:tc>
          <w:tcPr>
            <w:tcW w:w="1680" w:type="dxa"/>
            <w:tcBorders>
              <w:top w:val="nil"/>
              <w:left w:val="nil"/>
              <w:bottom w:val="single" w:sz="4" w:space="0" w:color="A6A6A6"/>
              <w:right w:val="single" w:sz="4" w:space="0" w:color="A6A6A6"/>
            </w:tcBorders>
            <w:shd w:val="clear" w:color="auto" w:fill="auto"/>
            <w:hideMark/>
          </w:tcPr>
          <w:p w14:paraId="211F012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7171453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4DAF470"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29" w:history="1">
              <w:r w:rsidR="00E63B93" w:rsidRPr="00E63B93">
                <w:rPr>
                  <w:rFonts w:ascii="Arial" w:eastAsia="ＭＳ Ｐゴシック" w:hAnsi="Arial" w:cs="Arial"/>
                  <w:b/>
                  <w:bCs/>
                  <w:color w:val="0000FF"/>
                  <w:sz w:val="16"/>
                  <w:szCs w:val="16"/>
                  <w:u w:val="single"/>
                  <w:lang w:eastAsia="ja-JP"/>
                </w:rPr>
                <w:t>R4-2200092</w:t>
              </w:r>
            </w:hyperlink>
          </w:p>
        </w:tc>
        <w:tc>
          <w:tcPr>
            <w:tcW w:w="4400" w:type="dxa"/>
            <w:tcBorders>
              <w:top w:val="nil"/>
              <w:left w:val="nil"/>
              <w:bottom w:val="single" w:sz="4" w:space="0" w:color="A6A6A6"/>
              <w:right w:val="single" w:sz="4" w:space="0" w:color="A6A6A6"/>
            </w:tcBorders>
            <w:shd w:val="clear" w:color="auto" w:fill="auto"/>
            <w:hideMark/>
          </w:tcPr>
          <w:p w14:paraId="1EE04C7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remaining issues for FR1 emission requirements</w:t>
            </w:r>
          </w:p>
        </w:tc>
        <w:tc>
          <w:tcPr>
            <w:tcW w:w="1680" w:type="dxa"/>
            <w:tcBorders>
              <w:top w:val="nil"/>
              <w:left w:val="nil"/>
              <w:bottom w:val="single" w:sz="4" w:space="0" w:color="A6A6A6"/>
              <w:right w:val="single" w:sz="4" w:space="0" w:color="A6A6A6"/>
            </w:tcBorders>
            <w:shd w:val="clear" w:color="auto" w:fill="auto"/>
            <w:hideMark/>
          </w:tcPr>
          <w:p w14:paraId="1DE1908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0AD8518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179D442"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0" w:history="1">
              <w:r w:rsidR="00E63B93" w:rsidRPr="00E63B93">
                <w:rPr>
                  <w:rFonts w:ascii="Arial" w:eastAsia="ＭＳ Ｐゴシック" w:hAnsi="Arial" w:cs="Arial"/>
                  <w:b/>
                  <w:bCs/>
                  <w:color w:val="0000FF"/>
                  <w:sz w:val="16"/>
                  <w:szCs w:val="16"/>
                  <w:u w:val="single"/>
                  <w:lang w:eastAsia="ja-JP"/>
                </w:rPr>
                <w:t>R4-2200093</w:t>
              </w:r>
            </w:hyperlink>
          </w:p>
        </w:tc>
        <w:tc>
          <w:tcPr>
            <w:tcW w:w="4400" w:type="dxa"/>
            <w:tcBorders>
              <w:top w:val="nil"/>
              <w:left w:val="nil"/>
              <w:bottom w:val="single" w:sz="4" w:space="0" w:color="A6A6A6"/>
              <w:right w:val="single" w:sz="4" w:space="0" w:color="A6A6A6"/>
            </w:tcBorders>
            <w:shd w:val="clear" w:color="auto" w:fill="auto"/>
            <w:hideMark/>
          </w:tcPr>
          <w:p w14:paraId="59D0AA2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out of band gain and ACRR requirements for FR1</w:t>
            </w:r>
          </w:p>
        </w:tc>
        <w:tc>
          <w:tcPr>
            <w:tcW w:w="1680" w:type="dxa"/>
            <w:tcBorders>
              <w:top w:val="nil"/>
              <w:left w:val="nil"/>
              <w:bottom w:val="single" w:sz="4" w:space="0" w:color="A6A6A6"/>
              <w:right w:val="single" w:sz="4" w:space="0" w:color="A6A6A6"/>
            </w:tcBorders>
            <w:shd w:val="clear" w:color="auto" w:fill="auto"/>
            <w:hideMark/>
          </w:tcPr>
          <w:p w14:paraId="351BE97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5EA794FF"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BC4C9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1" w:history="1">
              <w:r w:rsidR="00E63B93" w:rsidRPr="00E63B93">
                <w:rPr>
                  <w:rFonts w:ascii="Arial" w:eastAsia="ＭＳ Ｐゴシック" w:hAnsi="Arial" w:cs="Arial"/>
                  <w:b/>
                  <w:bCs/>
                  <w:color w:val="0000FF"/>
                  <w:sz w:val="16"/>
                  <w:szCs w:val="16"/>
                  <w:u w:val="single"/>
                  <w:lang w:eastAsia="ja-JP"/>
                </w:rPr>
                <w:t>R4-2200094</w:t>
              </w:r>
            </w:hyperlink>
          </w:p>
        </w:tc>
        <w:tc>
          <w:tcPr>
            <w:tcW w:w="4400" w:type="dxa"/>
            <w:tcBorders>
              <w:top w:val="nil"/>
              <w:left w:val="nil"/>
              <w:bottom w:val="single" w:sz="4" w:space="0" w:color="A6A6A6"/>
              <w:right w:val="single" w:sz="4" w:space="0" w:color="A6A6A6"/>
            </w:tcBorders>
            <w:shd w:val="clear" w:color="auto" w:fill="auto"/>
            <w:hideMark/>
          </w:tcPr>
          <w:p w14:paraId="7DD3C8B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out of band gain and ACRR requirements for FR2</w:t>
            </w:r>
          </w:p>
        </w:tc>
        <w:tc>
          <w:tcPr>
            <w:tcW w:w="1680" w:type="dxa"/>
            <w:tcBorders>
              <w:top w:val="nil"/>
              <w:left w:val="nil"/>
              <w:bottom w:val="single" w:sz="4" w:space="0" w:color="A6A6A6"/>
              <w:right w:val="single" w:sz="4" w:space="0" w:color="A6A6A6"/>
            </w:tcBorders>
            <w:shd w:val="clear" w:color="auto" w:fill="auto"/>
            <w:hideMark/>
          </w:tcPr>
          <w:p w14:paraId="40C8490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0033FD5C"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0BDE97"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2" w:history="1">
              <w:r w:rsidR="00E63B93" w:rsidRPr="00E63B93">
                <w:rPr>
                  <w:rFonts w:ascii="Arial" w:eastAsia="ＭＳ Ｐゴシック" w:hAnsi="Arial" w:cs="Arial"/>
                  <w:b/>
                  <w:bCs/>
                  <w:color w:val="0000FF"/>
                  <w:sz w:val="16"/>
                  <w:szCs w:val="16"/>
                  <w:u w:val="single"/>
                  <w:lang w:eastAsia="ja-JP"/>
                </w:rPr>
                <w:t>R4-2200178</w:t>
              </w:r>
            </w:hyperlink>
          </w:p>
        </w:tc>
        <w:tc>
          <w:tcPr>
            <w:tcW w:w="4400" w:type="dxa"/>
            <w:tcBorders>
              <w:top w:val="nil"/>
              <w:left w:val="nil"/>
              <w:bottom w:val="single" w:sz="4" w:space="0" w:color="A6A6A6"/>
              <w:right w:val="single" w:sz="4" w:space="0" w:color="A6A6A6"/>
            </w:tcBorders>
            <w:shd w:val="clear" w:color="auto" w:fill="auto"/>
            <w:hideMark/>
          </w:tcPr>
          <w:p w14:paraId="08672C8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Views on the requirements to avoid interference of NR repeater for UL</w:t>
            </w:r>
          </w:p>
        </w:tc>
        <w:tc>
          <w:tcPr>
            <w:tcW w:w="1680" w:type="dxa"/>
            <w:tcBorders>
              <w:top w:val="nil"/>
              <w:left w:val="nil"/>
              <w:bottom w:val="single" w:sz="4" w:space="0" w:color="A6A6A6"/>
              <w:right w:val="single" w:sz="4" w:space="0" w:color="A6A6A6"/>
            </w:tcBorders>
            <w:shd w:val="clear" w:color="auto" w:fill="auto"/>
            <w:hideMark/>
          </w:tcPr>
          <w:p w14:paraId="792449E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NTT DOCOMO, INC.</w:t>
            </w:r>
          </w:p>
        </w:tc>
      </w:tr>
      <w:tr w:rsidR="00E63B93" w:rsidRPr="00E63B93" w14:paraId="1932A968" w14:textId="77777777" w:rsidTr="00E63B93">
        <w:trPr>
          <w:trHeight w:val="1575"/>
        </w:trPr>
        <w:tc>
          <w:tcPr>
            <w:tcW w:w="1100" w:type="dxa"/>
            <w:tcBorders>
              <w:top w:val="nil"/>
              <w:left w:val="single" w:sz="4" w:space="0" w:color="A6A6A6"/>
              <w:bottom w:val="single" w:sz="4" w:space="0" w:color="A6A6A6"/>
              <w:right w:val="single" w:sz="4" w:space="0" w:color="A6A6A6"/>
            </w:tcBorders>
            <w:shd w:val="clear" w:color="auto" w:fill="auto"/>
            <w:hideMark/>
          </w:tcPr>
          <w:p w14:paraId="658B6F30"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3" w:history="1">
              <w:r w:rsidR="00E63B93" w:rsidRPr="00E63B93">
                <w:rPr>
                  <w:rFonts w:ascii="Arial" w:eastAsia="ＭＳ Ｐゴシック" w:hAnsi="Arial" w:cs="Arial"/>
                  <w:b/>
                  <w:bCs/>
                  <w:color w:val="0000FF"/>
                  <w:sz w:val="16"/>
                  <w:szCs w:val="16"/>
                  <w:u w:val="single"/>
                  <w:lang w:eastAsia="ja-JP"/>
                </w:rPr>
                <w:t>R4-2200696</w:t>
              </w:r>
            </w:hyperlink>
          </w:p>
        </w:tc>
        <w:tc>
          <w:tcPr>
            <w:tcW w:w="4400" w:type="dxa"/>
            <w:tcBorders>
              <w:top w:val="nil"/>
              <w:left w:val="nil"/>
              <w:bottom w:val="single" w:sz="4" w:space="0" w:color="A6A6A6"/>
              <w:right w:val="single" w:sz="4" w:space="0" w:color="A6A6A6"/>
            </w:tcBorders>
            <w:shd w:val="clear" w:color="auto" w:fill="auto"/>
            <w:hideMark/>
          </w:tcPr>
          <w:p w14:paraId="31356A3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Discussion on test conditions and performance assessment for </w:t>
            </w:r>
            <w:proofErr w:type="gramStart"/>
            <w:r w:rsidRPr="00E63B93">
              <w:rPr>
                <w:rFonts w:ascii="Arial" w:eastAsia="ＭＳ Ｐゴシック" w:hAnsi="Arial" w:cs="Arial"/>
                <w:sz w:val="16"/>
                <w:szCs w:val="16"/>
                <w:lang w:eastAsia="ja-JP"/>
              </w:rPr>
              <w:t>NR  repeater</w:t>
            </w:r>
            <w:proofErr w:type="gramEnd"/>
            <w:r w:rsidRPr="00E63B93">
              <w:rPr>
                <w:rFonts w:ascii="Arial" w:eastAsia="ＭＳ Ｐゴシック" w:hAnsi="Arial" w:cs="Arial"/>
                <w:sz w:val="16"/>
                <w:szCs w:val="16"/>
                <w:lang w:eastAsia="ja-JP"/>
              </w:rPr>
              <w:t xml:space="preserve"> EMC tests</w:t>
            </w:r>
          </w:p>
        </w:tc>
        <w:tc>
          <w:tcPr>
            <w:tcW w:w="1680" w:type="dxa"/>
            <w:tcBorders>
              <w:top w:val="nil"/>
              <w:left w:val="nil"/>
              <w:bottom w:val="single" w:sz="4" w:space="0" w:color="A6A6A6"/>
              <w:right w:val="single" w:sz="4" w:space="0" w:color="A6A6A6"/>
            </w:tcBorders>
            <w:shd w:val="clear" w:color="auto" w:fill="auto"/>
            <w:hideMark/>
          </w:tcPr>
          <w:p w14:paraId="6937B54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241B73DA"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4799C63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4" w:history="1">
              <w:r w:rsidR="00E63B93" w:rsidRPr="00E63B93">
                <w:rPr>
                  <w:rFonts w:ascii="Arial" w:eastAsia="ＭＳ Ｐゴシック" w:hAnsi="Arial" w:cs="Arial"/>
                  <w:b/>
                  <w:bCs/>
                  <w:color w:val="0000FF"/>
                  <w:sz w:val="16"/>
                  <w:szCs w:val="16"/>
                  <w:u w:val="single"/>
                  <w:lang w:eastAsia="ja-JP"/>
                </w:rPr>
                <w:t>R4-2200697</w:t>
              </w:r>
            </w:hyperlink>
          </w:p>
        </w:tc>
        <w:tc>
          <w:tcPr>
            <w:tcW w:w="4400" w:type="dxa"/>
            <w:tcBorders>
              <w:top w:val="nil"/>
              <w:left w:val="nil"/>
              <w:bottom w:val="single" w:sz="4" w:space="0" w:color="A6A6A6"/>
              <w:right w:val="single" w:sz="4" w:space="0" w:color="A6A6A6"/>
            </w:tcBorders>
            <w:shd w:val="clear" w:color="auto" w:fill="auto"/>
            <w:hideMark/>
          </w:tcPr>
          <w:p w14:paraId="7156C24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TS38.114: References</w:t>
            </w:r>
          </w:p>
        </w:tc>
        <w:tc>
          <w:tcPr>
            <w:tcW w:w="1680" w:type="dxa"/>
            <w:tcBorders>
              <w:top w:val="nil"/>
              <w:left w:val="nil"/>
              <w:bottom w:val="single" w:sz="4" w:space="0" w:color="A6A6A6"/>
              <w:right w:val="single" w:sz="4" w:space="0" w:color="A6A6A6"/>
            </w:tcBorders>
            <w:shd w:val="clear" w:color="auto" w:fill="auto"/>
            <w:hideMark/>
          </w:tcPr>
          <w:p w14:paraId="286775B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338AD59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383688"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5" w:history="1">
              <w:r w:rsidR="00E63B93" w:rsidRPr="00E63B93">
                <w:rPr>
                  <w:rFonts w:ascii="Arial" w:eastAsia="ＭＳ Ｐゴシック" w:hAnsi="Arial" w:cs="Arial"/>
                  <w:b/>
                  <w:bCs/>
                  <w:color w:val="0000FF"/>
                  <w:sz w:val="16"/>
                  <w:szCs w:val="16"/>
                  <w:u w:val="single"/>
                  <w:lang w:eastAsia="ja-JP"/>
                </w:rPr>
                <w:t>R4-2200730</w:t>
              </w:r>
            </w:hyperlink>
          </w:p>
        </w:tc>
        <w:tc>
          <w:tcPr>
            <w:tcW w:w="4400" w:type="dxa"/>
            <w:tcBorders>
              <w:top w:val="nil"/>
              <w:left w:val="nil"/>
              <w:bottom w:val="single" w:sz="4" w:space="0" w:color="A6A6A6"/>
              <w:right w:val="single" w:sz="4" w:space="0" w:color="A6A6A6"/>
            </w:tcBorders>
            <w:shd w:val="clear" w:color="auto" w:fill="auto"/>
            <w:hideMark/>
          </w:tcPr>
          <w:p w14:paraId="2390CC0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TS38.114V0.2.0 to capture RAN4#101-bis agreements</w:t>
            </w:r>
          </w:p>
        </w:tc>
        <w:tc>
          <w:tcPr>
            <w:tcW w:w="1680" w:type="dxa"/>
            <w:tcBorders>
              <w:top w:val="nil"/>
              <w:left w:val="nil"/>
              <w:bottom w:val="single" w:sz="4" w:space="0" w:color="A6A6A6"/>
              <w:right w:val="single" w:sz="4" w:space="0" w:color="A6A6A6"/>
            </w:tcBorders>
            <w:shd w:val="clear" w:color="auto" w:fill="auto"/>
            <w:hideMark/>
          </w:tcPr>
          <w:p w14:paraId="04F12E5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48F5341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0308E24"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6" w:history="1">
              <w:r w:rsidR="00E63B93" w:rsidRPr="00E63B93">
                <w:rPr>
                  <w:rFonts w:ascii="Arial" w:eastAsia="ＭＳ Ｐゴシック" w:hAnsi="Arial" w:cs="Arial"/>
                  <w:b/>
                  <w:bCs/>
                  <w:color w:val="0000FF"/>
                  <w:sz w:val="16"/>
                  <w:szCs w:val="16"/>
                  <w:u w:val="single"/>
                  <w:lang w:eastAsia="ja-JP"/>
                </w:rPr>
                <w:t>R4-2200818</w:t>
              </w:r>
            </w:hyperlink>
          </w:p>
        </w:tc>
        <w:tc>
          <w:tcPr>
            <w:tcW w:w="4400" w:type="dxa"/>
            <w:tcBorders>
              <w:top w:val="nil"/>
              <w:left w:val="nil"/>
              <w:bottom w:val="single" w:sz="4" w:space="0" w:color="A6A6A6"/>
              <w:right w:val="single" w:sz="4" w:space="0" w:color="A6A6A6"/>
            </w:tcBorders>
            <w:shd w:val="clear" w:color="auto" w:fill="auto"/>
            <w:hideMark/>
          </w:tcPr>
          <w:p w14:paraId="11C9F33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co-located requirements for FR1 NR repeater</w:t>
            </w:r>
          </w:p>
        </w:tc>
        <w:tc>
          <w:tcPr>
            <w:tcW w:w="1680" w:type="dxa"/>
            <w:tcBorders>
              <w:top w:val="nil"/>
              <w:left w:val="nil"/>
              <w:bottom w:val="single" w:sz="4" w:space="0" w:color="A6A6A6"/>
              <w:right w:val="single" w:sz="4" w:space="0" w:color="A6A6A6"/>
            </w:tcBorders>
            <w:shd w:val="clear" w:color="auto" w:fill="auto"/>
            <w:hideMark/>
          </w:tcPr>
          <w:p w14:paraId="0B8358E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4CC45B8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DBF801"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7" w:history="1">
              <w:r w:rsidR="00E63B93" w:rsidRPr="00E63B93">
                <w:rPr>
                  <w:rFonts w:ascii="Arial" w:eastAsia="ＭＳ Ｐゴシック" w:hAnsi="Arial" w:cs="Arial"/>
                  <w:b/>
                  <w:bCs/>
                  <w:color w:val="0000FF"/>
                  <w:sz w:val="16"/>
                  <w:szCs w:val="16"/>
                  <w:u w:val="single"/>
                  <w:lang w:eastAsia="ja-JP"/>
                </w:rPr>
                <w:t>R4-2200819</w:t>
              </w:r>
            </w:hyperlink>
          </w:p>
        </w:tc>
        <w:tc>
          <w:tcPr>
            <w:tcW w:w="4400" w:type="dxa"/>
            <w:tcBorders>
              <w:top w:val="nil"/>
              <w:left w:val="nil"/>
              <w:bottom w:val="single" w:sz="4" w:space="0" w:color="A6A6A6"/>
              <w:right w:val="single" w:sz="4" w:space="0" w:color="A6A6A6"/>
            </w:tcBorders>
            <w:shd w:val="clear" w:color="auto" w:fill="auto"/>
            <w:hideMark/>
          </w:tcPr>
          <w:p w14:paraId="6EC5E0D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other RF conducted requirements for NR repeater</w:t>
            </w:r>
          </w:p>
        </w:tc>
        <w:tc>
          <w:tcPr>
            <w:tcW w:w="1680" w:type="dxa"/>
            <w:tcBorders>
              <w:top w:val="nil"/>
              <w:left w:val="nil"/>
              <w:bottom w:val="single" w:sz="4" w:space="0" w:color="A6A6A6"/>
              <w:right w:val="single" w:sz="4" w:space="0" w:color="A6A6A6"/>
            </w:tcBorders>
            <w:shd w:val="clear" w:color="auto" w:fill="auto"/>
            <w:hideMark/>
          </w:tcPr>
          <w:p w14:paraId="384F142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19D5397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F74712"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8" w:history="1">
              <w:r w:rsidR="00E63B93" w:rsidRPr="00E63B93">
                <w:rPr>
                  <w:rFonts w:ascii="Arial" w:eastAsia="ＭＳ Ｐゴシック" w:hAnsi="Arial" w:cs="Arial"/>
                  <w:b/>
                  <w:bCs/>
                  <w:color w:val="0000FF"/>
                  <w:sz w:val="16"/>
                  <w:szCs w:val="16"/>
                  <w:u w:val="single"/>
                  <w:lang w:eastAsia="ja-JP"/>
                </w:rPr>
                <w:t>R4-2200820</w:t>
              </w:r>
            </w:hyperlink>
          </w:p>
        </w:tc>
        <w:tc>
          <w:tcPr>
            <w:tcW w:w="4400" w:type="dxa"/>
            <w:tcBorders>
              <w:top w:val="nil"/>
              <w:left w:val="nil"/>
              <w:bottom w:val="single" w:sz="4" w:space="0" w:color="A6A6A6"/>
              <w:right w:val="single" w:sz="4" w:space="0" w:color="A6A6A6"/>
            </w:tcBorders>
            <w:shd w:val="clear" w:color="auto" w:fill="auto"/>
            <w:hideMark/>
          </w:tcPr>
          <w:p w14:paraId="606E43E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other RF radiated requirements for NR repeater</w:t>
            </w:r>
          </w:p>
        </w:tc>
        <w:tc>
          <w:tcPr>
            <w:tcW w:w="1680" w:type="dxa"/>
            <w:tcBorders>
              <w:top w:val="nil"/>
              <w:left w:val="nil"/>
              <w:bottom w:val="single" w:sz="4" w:space="0" w:color="A6A6A6"/>
              <w:right w:val="single" w:sz="4" w:space="0" w:color="A6A6A6"/>
            </w:tcBorders>
            <w:shd w:val="clear" w:color="auto" w:fill="auto"/>
            <w:hideMark/>
          </w:tcPr>
          <w:p w14:paraId="012F978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0D22B6B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40A43C7"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39" w:history="1">
              <w:r w:rsidR="00E63B93" w:rsidRPr="00E63B93">
                <w:rPr>
                  <w:rFonts w:ascii="Arial" w:eastAsia="ＭＳ Ｐゴシック" w:hAnsi="Arial" w:cs="Arial"/>
                  <w:b/>
                  <w:bCs/>
                  <w:color w:val="0000FF"/>
                  <w:sz w:val="16"/>
                  <w:szCs w:val="16"/>
                  <w:u w:val="single"/>
                  <w:lang w:eastAsia="ja-JP"/>
                </w:rPr>
                <w:t>R4-2200821</w:t>
              </w:r>
            </w:hyperlink>
          </w:p>
        </w:tc>
        <w:tc>
          <w:tcPr>
            <w:tcW w:w="4400" w:type="dxa"/>
            <w:tcBorders>
              <w:top w:val="nil"/>
              <w:left w:val="nil"/>
              <w:bottom w:val="single" w:sz="4" w:space="0" w:color="A6A6A6"/>
              <w:right w:val="single" w:sz="4" w:space="0" w:color="A6A6A6"/>
            </w:tcBorders>
            <w:shd w:val="clear" w:color="auto" w:fill="auto"/>
            <w:hideMark/>
          </w:tcPr>
          <w:p w14:paraId="38D6FB7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switching requirements</w:t>
            </w:r>
          </w:p>
        </w:tc>
        <w:tc>
          <w:tcPr>
            <w:tcW w:w="1680" w:type="dxa"/>
            <w:tcBorders>
              <w:top w:val="nil"/>
              <w:left w:val="nil"/>
              <w:bottom w:val="single" w:sz="4" w:space="0" w:color="A6A6A6"/>
              <w:right w:val="single" w:sz="4" w:space="0" w:color="A6A6A6"/>
            </w:tcBorders>
            <w:shd w:val="clear" w:color="auto" w:fill="auto"/>
            <w:hideMark/>
          </w:tcPr>
          <w:p w14:paraId="2A795E4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58E89B0C"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7C94E8D"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0" w:history="1">
              <w:r w:rsidR="00E63B93" w:rsidRPr="00E63B93">
                <w:rPr>
                  <w:rFonts w:ascii="Arial" w:eastAsia="ＭＳ Ｐゴシック" w:hAnsi="Arial" w:cs="Arial"/>
                  <w:b/>
                  <w:bCs/>
                  <w:color w:val="0000FF"/>
                  <w:sz w:val="16"/>
                  <w:szCs w:val="16"/>
                  <w:u w:val="single"/>
                  <w:lang w:eastAsia="ja-JP"/>
                </w:rPr>
                <w:t>R4-2200822</w:t>
              </w:r>
            </w:hyperlink>
          </w:p>
        </w:tc>
        <w:tc>
          <w:tcPr>
            <w:tcW w:w="4400" w:type="dxa"/>
            <w:tcBorders>
              <w:top w:val="nil"/>
              <w:left w:val="nil"/>
              <w:bottom w:val="single" w:sz="4" w:space="0" w:color="A6A6A6"/>
              <w:right w:val="single" w:sz="4" w:space="0" w:color="A6A6A6"/>
            </w:tcBorders>
            <w:shd w:val="clear" w:color="auto" w:fill="auto"/>
            <w:hideMark/>
          </w:tcPr>
          <w:p w14:paraId="50D71B3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power related conducted requirements</w:t>
            </w:r>
          </w:p>
        </w:tc>
        <w:tc>
          <w:tcPr>
            <w:tcW w:w="1680" w:type="dxa"/>
            <w:tcBorders>
              <w:top w:val="nil"/>
              <w:left w:val="nil"/>
              <w:bottom w:val="single" w:sz="4" w:space="0" w:color="A6A6A6"/>
              <w:right w:val="single" w:sz="4" w:space="0" w:color="A6A6A6"/>
            </w:tcBorders>
            <w:shd w:val="clear" w:color="auto" w:fill="auto"/>
            <w:hideMark/>
          </w:tcPr>
          <w:p w14:paraId="673AE17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30BF43C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910F1F"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1" w:history="1">
              <w:r w:rsidR="00E63B93" w:rsidRPr="00E63B93">
                <w:rPr>
                  <w:rFonts w:ascii="Arial" w:eastAsia="ＭＳ Ｐゴシック" w:hAnsi="Arial" w:cs="Arial"/>
                  <w:b/>
                  <w:bCs/>
                  <w:color w:val="0000FF"/>
                  <w:sz w:val="16"/>
                  <w:szCs w:val="16"/>
                  <w:u w:val="single"/>
                  <w:lang w:eastAsia="ja-JP"/>
                </w:rPr>
                <w:t>R4-2200823</w:t>
              </w:r>
            </w:hyperlink>
          </w:p>
        </w:tc>
        <w:tc>
          <w:tcPr>
            <w:tcW w:w="4400" w:type="dxa"/>
            <w:tcBorders>
              <w:top w:val="nil"/>
              <w:left w:val="nil"/>
              <w:bottom w:val="single" w:sz="4" w:space="0" w:color="A6A6A6"/>
              <w:right w:val="single" w:sz="4" w:space="0" w:color="A6A6A6"/>
            </w:tcBorders>
            <w:shd w:val="clear" w:color="auto" w:fill="auto"/>
            <w:hideMark/>
          </w:tcPr>
          <w:p w14:paraId="4DFE0A7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25E3D71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5F2EBEF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971802"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2" w:history="1">
              <w:r w:rsidR="00E63B93" w:rsidRPr="00E63B93">
                <w:rPr>
                  <w:rFonts w:ascii="Arial" w:eastAsia="ＭＳ Ｐゴシック" w:hAnsi="Arial" w:cs="Arial"/>
                  <w:b/>
                  <w:bCs/>
                  <w:color w:val="0000FF"/>
                  <w:sz w:val="16"/>
                  <w:szCs w:val="16"/>
                  <w:u w:val="single"/>
                  <w:lang w:eastAsia="ja-JP"/>
                </w:rPr>
                <w:t>R4-2200824</w:t>
              </w:r>
            </w:hyperlink>
          </w:p>
        </w:tc>
        <w:tc>
          <w:tcPr>
            <w:tcW w:w="4400" w:type="dxa"/>
            <w:tcBorders>
              <w:top w:val="nil"/>
              <w:left w:val="nil"/>
              <w:bottom w:val="single" w:sz="4" w:space="0" w:color="A6A6A6"/>
              <w:right w:val="single" w:sz="4" w:space="0" w:color="A6A6A6"/>
            </w:tcBorders>
            <w:shd w:val="clear" w:color="auto" w:fill="auto"/>
            <w:hideMark/>
          </w:tcPr>
          <w:p w14:paraId="2380D6D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20BF1FA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003A449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61978D"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3" w:history="1">
              <w:r w:rsidR="00E63B93" w:rsidRPr="00E63B93">
                <w:rPr>
                  <w:rFonts w:ascii="Arial" w:eastAsia="ＭＳ Ｐゴシック" w:hAnsi="Arial" w:cs="Arial"/>
                  <w:b/>
                  <w:bCs/>
                  <w:color w:val="0000FF"/>
                  <w:sz w:val="16"/>
                  <w:szCs w:val="16"/>
                  <w:u w:val="single"/>
                  <w:lang w:eastAsia="ja-JP"/>
                </w:rPr>
                <w:t>R4-2200825</w:t>
              </w:r>
            </w:hyperlink>
          </w:p>
        </w:tc>
        <w:tc>
          <w:tcPr>
            <w:tcW w:w="4400" w:type="dxa"/>
            <w:tcBorders>
              <w:top w:val="nil"/>
              <w:left w:val="nil"/>
              <w:bottom w:val="single" w:sz="4" w:space="0" w:color="A6A6A6"/>
              <w:right w:val="single" w:sz="4" w:space="0" w:color="A6A6A6"/>
            </w:tcBorders>
            <w:shd w:val="clear" w:color="auto" w:fill="auto"/>
            <w:hideMark/>
          </w:tcPr>
          <w:p w14:paraId="7DFFB31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conducted EVM and input IMD</w:t>
            </w:r>
          </w:p>
        </w:tc>
        <w:tc>
          <w:tcPr>
            <w:tcW w:w="1680" w:type="dxa"/>
            <w:tcBorders>
              <w:top w:val="nil"/>
              <w:left w:val="nil"/>
              <w:bottom w:val="single" w:sz="4" w:space="0" w:color="A6A6A6"/>
              <w:right w:val="single" w:sz="4" w:space="0" w:color="A6A6A6"/>
            </w:tcBorders>
            <w:shd w:val="clear" w:color="auto" w:fill="auto"/>
            <w:hideMark/>
          </w:tcPr>
          <w:p w14:paraId="558591E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4FFA263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6657B17"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4" w:history="1">
              <w:r w:rsidR="00E63B93" w:rsidRPr="00E63B93">
                <w:rPr>
                  <w:rFonts w:ascii="Arial" w:eastAsia="ＭＳ Ｐゴシック" w:hAnsi="Arial" w:cs="Arial"/>
                  <w:b/>
                  <w:bCs/>
                  <w:color w:val="0000FF"/>
                  <w:sz w:val="16"/>
                  <w:szCs w:val="16"/>
                  <w:u w:val="single"/>
                  <w:lang w:eastAsia="ja-JP"/>
                </w:rPr>
                <w:t>R4-2200826</w:t>
              </w:r>
            </w:hyperlink>
          </w:p>
        </w:tc>
        <w:tc>
          <w:tcPr>
            <w:tcW w:w="4400" w:type="dxa"/>
            <w:tcBorders>
              <w:top w:val="nil"/>
              <w:left w:val="nil"/>
              <w:bottom w:val="single" w:sz="4" w:space="0" w:color="A6A6A6"/>
              <w:right w:val="single" w:sz="4" w:space="0" w:color="A6A6A6"/>
            </w:tcBorders>
            <w:shd w:val="clear" w:color="auto" w:fill="auto"/>
            <w:hideMark/>
          </w:tcPr>
          <w:p w14:paraId="0E300A5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radiated EVM and input IMD</w:t>
            </w:r>
          </w:p>
        </w:tc>
        <w:tc>
          <w:tcPr>
            <w:tcW w:w="1680" w:type="dxa"/>
            <w:tcBorders>
              <w:top w:val="nil"/>
              <w:left w:val="nil"/>
              <w:bottom w:val="single" w:sz="4" w:space="0" w:color="A6A6A6"/>
              <w:right w:val="single" w:sz="4" w:space="0" w:color="A6A6A6"/>
            </w:tcBorders>
            <w:shd w:val="clear" w:color="auto" w:fill="auto"/>
            <w:hideMark/>
          </w:tcPr>
          <w:p w14:paraId="6409331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4EA6FD5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A98E78B"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5" w:history="1">
              <w:r w:rsidR="00E63B93" w:rsidRPr="00E63B93">
                <w:rPr>
                  <w:rFonts w:ascii="Arial" w:eastAsia="ＭＳ Ｐゴシック" w:hAnsi="Arial" w:cs="Arial"/>
                  <w:b/>
                  <w:bCs/>
                  <w:color w:val="0000FF"/>
                  <w:sz w:val="16"/>
                  <w:szCs w:val="16"/>
                  <w:u w:val="single"/>
                  <w:lang w:eastAsia="ja-JP"/>
                </w:rPr>
                <w:t>R4-2201289</w:t>
              </w:r>
            </w:hyperlink>
          </w:p>
        </w:tc>
        <w:tc>
          <w:tcPr>
            <w:tcW w:w="4400" w:type="dxa"/>
            <w:tcBorders>
              <w:top w:val="nil"/>
              <w:left w:val="nil"/>
              <w:bottom w:val="single" w:sz="4" w:space="0" w:color="A6A6A6"/>
              <w:right w:val="single" w:sz="4" w:space="0" w:color="A6A6A6"/>
            </w:tcBorders>
            <w:shd w:val="clear" w:color="auto" w:fill="auto"/>
            <w:hideMark/>
          </w:tcPr>
          <w:p w14:paraId="66F797F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co-location requirement for multi-band repeaters</w:t>
            </w:r>
          </w:p>
        </w:tc>
        <w:tc>
          <w:tcPr>
            <w:tcW w:w="1680" w:type="dxa"/>
            <w:tcBorders>
              <w:top w:val="nil"/>
              <w:left w:val="nil"/>
              <w:bottom w:val="single" w:sz="4" w:space="0" w:color="A6A6A6"/>
              <w:right w:val="single" w:sz="4" w:space="0" w:color="A6A6A6"/>
            </w:tcBorders>
            <w:shd w:val="clear" w:color="auto" w:fill="auto"/>
            <w:hideMark/>
          </w:tcPr>
          <w:p w14:paraId="438E8C3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70D23EB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52C6A1"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6" w:history="1">
              <w:r w:rsidR="00E63B93" w:rsidRPr="00E63B93">
                <w:rPr>
                  <w:rFonts w:ascii="Arial" w:eastAsia="ＭＳ Ｐゴシック" w:hAnsi="Arial" w:cs="Arial"/>
                  <w:b/>
                  <w:bCs/>
                  <w:color w:val="0000FF"/>
                  <w:sz w:val="16"/>
                  <w:szCs w:val="16"/>
                  <w:u w:val="single"/>
                  <w:lang w:eastAsia="ja-JP"/>
                </w:rPr>
                <w:t>R4-2201290</w:t>
              </w:r>
            </w:hyperlink>
          </w:p>
        </w:tc>
        <w:tc>
          <w:tcPr>
            <w:tcW w:w="4400" w:type="dxa"/>
            <w:tcBorders>
              <w:top w:val="nil"/>
              <w:left w:val="nil"/>
              <w:bottom w:val="single" w:sz="4" w:space="0" w:color="A6A6A6"/>
              <w:right w:val="single" w:sz="4" w:space="0" w:color="A6A6A6"/>
            </w:tcBorders>
            <w:shd w:val="clear" w:color="auto" w:fill="auto"/>
            <w:hideMark/>
          </w:tcPr>
          <w:p w14:paraId="3D9AF34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switching requirement and power transients</w:t>
            </w:r>
          </w:p>
        </w:tc>
        <w:tc>
          <w:tcPr>
            <w:tcW w:w="1680" w:type="dxa"/>
            <w:tcBorders>
              <w:top w:val="nil"/>
              <w:left w:val="nil"/>
              <w:bottom w:val="single" w:sz="4" w:space="0" w:color="A6A6A6"/>
              <w:right w:val="single" w:sz="4" w:space="0" w:color="A6A6A6"/>
            </w:tcBorders>
            <w:shd w:val="clear" w:color="auto" w:fill="auto"/>
            <w:hideMark/>
          </w:tcPr>
          <w:p w14:paraId="7C735D6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18DE3BC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BD8CB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7" w:history="1">
              <w:r w:rsidR="00E63B93" w:rsidRPr="00E63B93">
                <w:rPr>
                  <w:rFonts w:ascii="Arial" w:eastAsia="ＭＳ Ｐゴシック" w:hAnsi="Arial" w:cs="Arial"/>
                  <w:b/>
                  <w:bCs/>
                  <w:color w:val="0000FF"/>
                  <w:sz w:val="16"/>
                  <w:szCs w:val="16"/>
                  <w:u w:val="single"/>
                  <w:lang w:eastAsia="ja-JP"/>
                </w:rPr>
                <w:t>R4-2201459</w:t>
              </w:r>
            </w:hyperlink>
          </w:p>
        </w:tc>
        <w:tc>
          <w:tcPr>
            <w:tcW w:w="4400" w:type="dxa"/>
            <w:tcBorders>
              <w:top w:val="nil"/>
              <w:left w:val="nil"/>
              <w:bottom w:val="single" w:sz="4" w:space="0" w:color="A6A6A6"/>
              <w:right w:val="single" w:sz="4" w:space="0" w:color="A6A6A6"/>
            </w:tcBorders>
            <w:shd w:val="clear" w:color="auto" w:fill="auto"/>
            <w:hideMark/>
          </w:tcPr>
          <w:p w14:paraId="1ECCEB6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power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36709A5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23CDA0D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0A8D76E"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8" w:history="1">
              <w:r w:rsidR="00E63B93" w:rsidRPr="00E63B93">
                <w:rPr>
                  <w:rFonts w:ascii="Arial" w:eastAsia="ＭＳ Ｐゴシック" w:hAnsi="Arial" w:cs="Arial"/>
                  <w:b/>
                  <w:bCs/>
                  <w:color w:val="0000FF"/>
                  <w:sz w:val="16"/>
                  <w:szCs w:val="16"/>
                  <w:u w:val="single"/>
                  <w:lang w:eastAsia="ja-JP"/>
                </w:rPr>
                <w:t>R4-2201460</w:t>
              </w:r>
            </w:hyperlink>
          </w:p>
        </w:tc>
        <w:tc>
          <w:tcPr>
            <w:tcW w:w="4400" w:type="dxa"/>
            <w:tcBorders>
              <w:top w:val="nil"/>
              <w:left w:val="nil"/>
              <w:bottom w:val="single" w:sz="4" w:space="0" w:color="A6A6A6"/>
              <w:right w:val="single" w:sz="4" w:space="0" w:color="A6A6A6"/>
            </w:tcBorders>
            <w:shd w:val="clear" w:color="auto" w:fill="auto"/>
            <w:hideMark/>
          </w:tcPr>
          <w:p w14:paraId="085D540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emission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7F6D6BC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4346B12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9F49D2"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49" w:history="1">
              <w:r w:rsidR="00E63B93" w:rsidRPr="00E63B93">
                <w:rPr>
                  <w:rFonts w:ascii="Arial" w:eastAsia="ＭＳ Ｐゴシック" w:hAnsi="Arial" w:cs="Arial"/>
                  <w:b/>
                  <w:bCs/>
                  <w:color w:val="0000FF"/>
                  <w:sz w:val="16"/>
                  <w:szCs w:val="16"/>
                  <w:u w:val="single"/>
                  <w:lang w:eastAsia="ja-JP"/>
                </w:rPr>
                <w:t>R4-2201461</w:t>
              </w:r>
            </w:hyperlink>
          </w:p>
        </w:tc>
        <w:tc>
          <w:tcPr>
            <w:tcW w:w="4400" w:type="dxa"/>
            <w:tcBorders>
              <w:top w:val="nil"/>
              <w:left w:val="nil"/>
              <w:bottom w:val="single" w:sz="4" w:space="0" w:color="A6A6A6"/>
              <w:right w:val="single" w:sz="4" w:space="0" w:color="A6A6A6"/>
            </w:tcBorders>
            <w:shd w:val="clear" w:color="auto" w:fill="auto"/>
            <w:hideMark/>
          </w:tcPr>
          <w:p w14:paraId="53DFB33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other requirements of conducted repeater</w:t>
            </w:r>
          </w:p>
        </w:tc>
        <w:tc>
          <w:tcPr>
            <w:tcW w:w="1680" w:type="dxa"/>
            <w:tcBorders>
              <w:top w:val="nil"/>
              <w:left w:val="nil"/>
              <w:bottom w:val="single" w:sz="4" w:space="0" w:color="A6A6A6"/>
              <w:right w:val="single" w:sz="4" w:space="0" w:color="A6A6A6"/>
            </w:tcBorders>
            <w:shd w:val="clear" w:color="auto" w:fill="auto"/>
            <w:hideMark/>
          </w:tcPr>
          <w:p w14:paraId="47EBFC9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7FCB507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072620"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0" w:history="1">
              <w:r w:rsidR="00E63B93" w:rsidRPr="00E63B93">
                <w:rPr>
                  <w:rFonts w:ascii="Arial" w:eastAsia="ＭＳ Ｐゴシック" w:hAnsi="Arial" w:cs="Arial"/>
                  <w:b/>
                  <w:bCs/>
                  <w:color w:val="0000FF"/>
                  <w:sz w:val="16"/>
                  <w:szCs w:val="16"/>
                  <w:u w:val="single"/>
                  <w:lang w:eastAsia="ja-JP"/>
                </w:rPr>
                <w:t>R4-2201462</w:t>
              </w:r>
            </w:hyperlink>
          </w:p>
        </w:tc>
        <w:tc>
          <w:tcPr>
            <w:tcW w:w="4400" w:type="dxa"/>
            <w:tcBorders>
              <w:top w:val="nil"/>
              <w:left w:val="nil"/>
              <w:bottom w:val="single" w:sz="4" w:space="0" w:color="A6A6A6"/>
              <w:right w:val="single" w:sz="4" w:space="0" w:color="A6A6A6"/>
            </w:tcBorders>
            <w:shd w:val="clear" w:color="auto" w:fill="auto"/>
            <w:hideMark/>
          </w:tcPr>
          <w:p w14:paraId="4F4E3DE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power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07A92A6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2471BA5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5DB73F3"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1" w:history="1">
              <w:r w:rsidR="00E63B93" w:rsidRPr="00E63B93">
                <w:rPr>
                  <w:rFonts w:ascii="Arial" w:eastAsia="ＭＳ Ｐゴシック" w:hAnsi="Arial" w:cs="Arial"/>
                  <w:b/>
                  <w:bCs/>
                  <w:color w:val="0000FF"/>
                  <w:sz w:val="16"/>
                  <w:szCs w:val="16"/>
                  <w:u w:val="single"/>
                  <w:lang w:eastAsia="ja-JP"/>
                </w:rPr>
                <w:t>R4-2201463</w:t>
              </w:r>
            </w:hyperlink>
          </w:p>
        </w:tc>
        <w:tc>
          <w:tcPr>
            <w:tcW w:w="4400" w:type="dxa"/>
            <w:tcBorders>
              <w:top w:val="nil"/>
              <w:left w:val="nil"/>
              <w:bottom w:val="single" w:sz="4" w:space="0" w:color="A6A6A6"/>
              <w:right w:val="single" w:sz="4" w:space="0" w:color="A6A6A6"/>
            </w:tcBorders>
            <w:shd w:val="clear" w:color="auto" w:fill="auto"/>
            <w:hideMark/>
          </w:tcPr>
          <w:p w14:paraId="3EFBEF1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emission related requirements for radiated repeater</w:t>
            </w:r>
          </w:p>
        </w:tc>
        <w:tc>
          <w:tcPr>
            <w:tcW w:w="1680" w:type="dxa"/>
            <w:tcBorders>
              <w:top w:val="nil"/>
              <w:left w:val="nil"/>
              <w:bottom w:val="single" w:sz="4" w:space="0" w:color="A6A6A6"/>
              <w:right w:val="single" w:sz="4" w:space="0" w:color="A6A6A6"/>
            </w:tcBorders>
            <w:shd w:val="clear" w:color="auto" w:fill="auto"/>
            <w:hideMark/>
          </w:tcPr>
          <w:p w14:paraId="62103F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79BDC46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05B75A"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2" w:history="1">
              <w:r w:rsidR="00E63B93" w:rsidRPr="00E63B93">
                <w:rPr>
                  <w:rFonts w:ascii="Arial" w:eastAsia="ＭＳ Ｐゴシック" w:hAnsi="Arial" w:cs="Arial"/>
                  <w:b/>
                  <w:bCs/>
                  <w:color w:val="0000FF"/>
                  <w:sz w:val="16"/>
                  <w:szCs w:val="16"/>
                  <w:u w:val="single"/>
                  <w:lang w:eastAsia="ja-JP"/>
                </w:rPr>
                <w:t>R4-2201464</w:t>
              </w:r>
            </w:hyperlink>
          </w:p>
        </w:tc>
        <w:tc>
          <w:tcPr>
            <w:tcW w:w="4400" w:type="dxa"/>
            <w:tcBorders>
              <w:top w:val="nil"/>
              <w:left w:val="nil"/>
              <w:bottom w:val="single" w:sz="4" w:space="0" w:color="A6A6A6"/>
              <w:right w:val="single" w:sz="4" w:space="0" w:color="A6A6A6"/>
            </w:tcBorders>
            <w:shd w:val="clear" w:color="auto" w:fill="auto"/>
            <w:hideMark/>
          </w:tcPr>
          <w:p w14:paraId="0857D03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other requirements of radiated repeater</w:t>
            </w:r>
          </w:p>
        </w:tc>
        <w:tc>
          <w:tcPr>
            <w:tcW w:w="1680" w:type="dxa"/>
            <w:tcBorders>
              <w:top w:val="nil"/>
              <w:left w:val="nil"/>
              <w:bottom w:val="single" w:sz="4" w:space="0" w:color="A6A6A6"/>
              <w:right w:val="single" w:sz="4" w:space="0" w:color="A6A6A6"/>
            </w:tcBorders>
            <w:shd w:val="clear" w:color="auto" w:fill="auto"/>
            <w:hideMark/>
          </w:tcPr>
          <w:p w14:paraId="2BDA88C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13EA2E0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24B7A1"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3" w:history="1">
              <w:r w:rsidR="00E63B93" w:rsidRPr="00E63B93">
                <w:rPr>
                  <w:rFonts w:ascii="Arial" w:eastAsia="ＭＳ Ｐゴシック" w:hAnsi="Arial" w:cs="Arial"/>
                  <w:b/>
                  <w:bCs/>
                  <w:color w:val="0000FF"/>
                  <w:sz w:val="16"/>
                  <w:szCs w:val="16"/>
                  <w:u w:val="single"/>
                  <w:lang w:eastAsia="ja-JP"/>
                </w:rPr>
                <w:t>R4-2201526</w:t>
              </w:r>
            </w:hyperlink>
          </w:p>
        </w:tc>
        <w:tc>
          <w:tcPr>
            <w:tcW w:w="4400" w:type="dxa"/>
            <w:tcBorders>
              <w:top w:val="nil"/>
              <w:left w:val="nil"/>
              <w:bottom w:val="single" w:sz="4" w:space="0" w:color="A6A6A6"/>
              <w:right w:val="single" w:sz="4" w:space="0" w:color="A6A6A6"/>
            </w:tcBorders>
            <w:shd w:val="clear" w:color="auto" w:fill="auto"/>
            <w:hideMark/>
          </w:tcPr>
          <w:p w14:paraId="1BA55A0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Repeaters TDD aspects</w:t>
            </w:r>
          </w:p>
        </w:tc>
        <w:tc>
          <w:tcPr>
            <w:tcW w:w="1680" w:type="dxa"/>
            <w:tcBorders>
              <w:top w:val="nil"/>
              <w:left w:val="nil"/>
              <w:bottom w:val="single" w:sz="4" w:space="0" w:color="A6A6A6"/>
              <w:right w:val="single" w:sz="4" w:space="0" w:color="A6A6A6"/>
            </w:tcBorders>
            <w:shd w:val="clear" w:color="auto" w:fill="auto"/>
            <w:hideMark/>
          </w:tcPr>
          <w:p w14:paraId="317C984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2A140C1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9F4039B"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4" w:history="1">
              <w:r w:rsidR="00E63B93" w:rsidRPr="00E63B93">
                <w:rPr>
                  <w:rFonts w:ascii="Arial" w:eastAsia="ＭＳ Ｐゴシック" w:hAnsi="Arial" w:cs="Arial"/>
                  <w:b/>
                  <w:bCs/>
                  <w:color w:val="0000FF"/>
                  <w:sz w:val="16"/>
                  <w:szCs w:val="16"/>
                  <w:u w:val="single"/>
                  <w:lang w:eastAsia="ja-JP"/>
                </w:rPr>
                <w:t>R4-2201527</w:t>
              </w:r>
            </w:hyperlink>
          </w:p>
        </w:tc>
        <w:tc>
          <w:tcPr>
            <w:tcW w:w="4400" w:type="dxa"/>
            <w:tcBorders>
              <w:top w:val="nil"/>
              <w:left w:val="nil"/>
              <w:bottom w:val="single" w:sz="4" w:space="0" w:color="A6A6A6"/>
              <w:right w:val="single" w:sz="4" w:space="0" w:color="A6A6A6"/>
            </w:tcBorders>
            <w:shd w:val="clear" w:color="auto" w:fill="auto"/>
            <w:hideMark/>
          </w:tcPr>
          <w:p w14:paraId="413B14F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requirements</w:t>
            </w:r>
          </w:p>
        </w:tc>
        <w:tc>
          <w:tcPr>
            <w:tcW w:w="1680" w:type="dxa"/>
            <w:tcBorders>
              <w:top w:val="nil"/>
              <w:left w:val="nil"/>
              <w:bottom w:val="single" w:sz="4" w:space="0" w:color="A6A6A6"/>
              <w:right w:val="single" w:sz="4" w:space="0" w:color="A6A6A6"/>
            </w:tcBorders>
            <w:shd w:val="clear" w:color="auto" w:fill="auto"/>
            <w:hideMark/>
          </w:tcPr>
          <w:p w14:paraId="12A048C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0068F13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200752"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5" w:history="1">
              <w:r w:rsidR="00E63B93" w:rsidRPr="00E63B93">
                <w:rPr>
                  <w:rFonts w:ascii="Arial" w:eastAsia="ＭＳ Ｐゴシック" w:hAnsi="Arial" w:cs="Arial"/>
                  <w:b/>
                  <w:bCs/>
                  <w:color w:val="0000FF"/>
                  <w:sz w:val="16"/>
                  <w:szCs w:val="16"/>
                  <w:u w:val="single"/>
                  <w:lang w:eastAsia="ja-JP"/>
                </w:rPr>
                <w:t>R4-2201528</w:t>
              </w:r>
            </w:hyperlink>
          </w:p>
        </w:tc>
        <w:tc>
          <w:tcPr>
            <w:tcW w:w="4400" w:type="dxa"/>
            <w:tcBorders>
              <w:top w:val="nil"/>
              <w:left w:val="nil"/>
              <w:bottom w:val="single" w:sz="4" w:space="0" w:color="A6A6A6"/>
              <w:right w:val="single" w:sz="4" w:space="0" w:color="A6A6A6"/>
            </w:tcBorders>
            <w:shd w:val="clear" w:color="auto" w:fill="auto"/>
            <w:hideMark/>
          </w:tcPr>
          <w:p w14:paraId="0DC5CD8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emissions requirements</w:t>
            </w:r>
          </w:p>
        </w:tc>
        <w:tc>
          <w:tcPr>
            <w:tcW w:w="1680" w:type="dxa"/>
            <w:tcBorders>
              <w:top w:val="nil"/>
              <w:left w:val="nil"/>
              <w:bottom w:val="single" w:sz="4" w:space="0" w:color="A6A6A6"/>
              <w:right w:val="single" w:sz="4" w:space="0" w:color="A6A6A6"/>
            </w:tcBorders>
            <w:shd w:val="clear" w:color="auto" w:fill="auto"/>
            <w:hideMark/>
          </w:tcPr>
          <w:p w14:paraId="786972E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42825CF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FB805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6" w:history="1">
              <w:r w:rsidR="00E63B93" w:rsidRPr="00E63B93">
                <w:rPr>
                  <w:rFonts w:ascii="Arial" w:eastAsia="ＭＳ Ｐゴシック" w:hAnsi="Arial" w:cs="Arial"/>
                  <w:b/>
                  <w:bCs/>
                  <w:color w:val="0000FF"/>
                  <w:sz w:val="16"/>
                  <w:szCs w:val="16"/>
                  <w:u w:val="single"/>
                  <w:lang w:eastAsia="ja-JP"/>
                </w:rPr>
                <w:t>R4-2201529</w:t>
              </w:r>
            </w:hyperlink>
          </w:p>
        </w:tc>
        <w:tc>
          <w:tcPr>
            <w:tcW w:w="4400" w:type="dxa"/>
            <w:tcBorders>
              <w:top w:val="nil"/>
              <w:left w:val="nil"/>
              <w:bottom w:val="single" w:sz="4" w:space="0" w:color="A6A6A6"/>
              <w:right w:val="single" w:sz="4" w:space="0" w:color="A6A6A6"/>
            </w:tcBorders>
            <w:shd w:val="clear" w:color="auto" w:fill="auto"/>
            <w:hideMark/>
          </w:tcPr>
          <w:p w14:paraId="4F78230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Draft TP to TS 38.106: Frequency stability and out of band gain requirements</w:t>
            </w:r>
          </w:p>
        </w:tc>
        <w:tc>
          <w:tcPr>
            <w:tcW w:w="1680" w:type="dxa"/>
            <w:tcBorders>
              <w:top w:val="nil"/>
              <w:left w:val="nil"/>
              <w:bottom w:val="single" w:sz="4" w:space="0" w:color="A6A6A6"/>
              <w:right w:val="single" w:sz="4" w:space="0" w:color="A6A6A6"/>
            </w:tcBorders>
            <w:shd w:val="clear" w:color="auto" w:fill="auto"/>
            <w:hideMark/>
          </w:tcPr>
          <w:p w14:paraId="4EE501C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1C77D75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35BE4F"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7" w:history="1">
              <w:r w:rsidR="00E63B93" w:rsidRPr="00E63B93">
                <w:rPr>
                  <w:rFonts w:ascii="Arial" w:eastAsia="ＭＳ Ｐゴシック" w:hAnsi="Arial" w:cs="Arial"/>
                  <w:b/>
                  <w:bCs/>
                  <w:color w:val="0000FF"/>
                  <w:sz w:val="16"/>
                  <w:szCs w:val="16"/>
                  <w:u w:val="single"/>
                  <w:lang w:eastAsia="ja-JP"/>
                </w:rPr>
                <w:t>R4-2201530</w:t>
              </w:r>
            </w:hyperlink>
          </w:p>
        </w:tc>
        <w:tc>
          <w:tcPr>
            <w:tcW w:w="4400" w:type="dxa"/>
            <w:tcBorders>
              <w:top w:val="nil"/>
              <w:left w:val="nil"/>
              <w:bottom w:val="single" w:sz="4" w:space="0" w:color="A6A6A6"/>
              <w:right w:val="single" w:sz="4" w:space="0" w:color="A6A6A6"/>
            </w:tcBorders>
            <w:shd w:val="clear" w:color="auto" w:fill="auto"/>
            <w:hideMark/>
          </w:tcPr>
          <w:p w14:paraId="0ED2AE3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Repeaters radiated requirements</w:t>
            </w:r>
          </w:p>
        </w:tc>
        <w:tc>
          <w:tcPr>
            <w:tcW w:w="1680" w:type="dxa"/>
            <w:tcBorders>
              <w:top w:val="nil"/>
              <w:left w:val="nil"/>
              <w:bottom w:val="single" w:sz="4" w:space="0" w:color="A6A6A6"/>
              <w:right w:val="single" w:sz="4" w:space="0" w:color="A6A6A6"/>
            </w:tcBorders>
            <w:shd w:val="clear" w:color="auto" w:fill="auto"/>
            <w:hideMark/>
          </w:tcPr>
          <w:p w14:paraId="43728C2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4269AA9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8DD5CA"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8" w:history="1">
              <w:r w:rsidR="00E63B93" w:rsidRPr="00E63B93">
                <w:rPr>
                  <w:rFonts w:ascii="Arial" w:eastAsia="ＭＳ Ｐゴシック" w:hAnsi="Arial" w:cs="Arial"/>
                  <w:b/>
                  <w:bCs/>
                  <w:color w:val="0000FF"/>
                  <w:sz w:val="16"/>
                  <w:szCs w:val="16"/>
                  <w:u w:val="single"/>
                  <w:lang w:eastAsia="ja-JP"/>
                </w:rPr>
                <w:t>R4-2201531</w:t>
              </w:r>
            </w:hyperlink>
          </w:p>
        </w:tc>
        <w:tc>
          <w:tcPr>
            <w:tcW w:w="4400" w:type="dxa"/>
            <w:tcBorders>
              <w:top w:val="nil"/>
              <w:left w:val="nil"/>
              <w:bottom w:val="single" w:sz="4" w:space="0" w:color="A6A6A6"/>
              <w:right w:val="single" w:sz="4" w:space="0" w:color="A6A6A6"/>
            </w:tcBorders>
            <w:shd w:val="clear" w:color="auto" w:fill="auto"/>
            <w:hideMark/>
          </w:tcPr>
          <w:p w14:paraId="284F796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Repeaters radiated emissions requirements</w:t>
            </w:r>
          </w:p>
        </w:tc>
        <w:tc>
          <w:tcPr>
            <w:tcW w:w="1680" w:type="dxa"/>
            <w:tcBorders>
              <w:top w:val="nil"/>
              <w:left w:val="nil"/>
              <w:bottom w:val="single" w:sz="4" w:space="0" w:color="A6A6A6"/>
              <w:right w:val="single" w:sz="4" w:space="0" w:color="A6A6A6"/>
            </w:tcBorders>
            <w:shd w:val="clear" w:color="auto" w:fill="auto"/>
            <w:hideMark/>
          </w:tcPr>
          <w:p w14:paraId="0BF1482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7D018FC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AC1C242"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59" w:history="1">
              <w:r w:rsidR="00E63B93" w:rsidRPr="00E63B93">
                <w:rPr>
                  <w:rFonts w:ascii="Arial" w:eastAsia="ＭＳ Ｐゴシック" w:hAnsi="Arial" w:cs="Arial"/>
                  <w:b/>
                  <w:bCs/>
                  <w:color w:val="0000FF"/>
                  <w:sz w:val="16"/>
                  <w:szCs w:val="16"/>
                  <w:u w:val="single"/>
                  <w:lang w:eastAsia="ja-JP"/>
                </w:rPr>
                <w:t>R4-2201532</w:t>
              </w:r>
            </w:hyperlink>
          </w:p>
        </w:tc>
        <w:tc>
          <w:tcPr>
            <w:tcW w:w="4400" w:type="dxa"/>
            <w:tcBorders>
              <w:top w:val="nil"/>
              <w:left w:val="nil"/>
              <w:bottom w:val="single" w:sz="4" w:space="0" w:color="A6A6A6"/>
              <w:right w:val="single" w:sz="4" w:space="0" w:color="A6A6A6"/>
            </w:tcBorders>
            <w:shd w:val="clear" w:color="auto" w:fill="auto"/>
            <w:hideMark/>
          </w:tcPr>
          <w:p w14:paraId="26465DA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power requirements</w:t>
            </w:r>
          </w:p>
        </w:tc>
        <w:tc>
          <w:tcPr>
            <w:tcW w:w="1680" w:type="dxa"/>
            <w:tcBorders>
              <w:top w:val="nil"/>
              <w:left w:val="nil"/>
              <w:bottom w:val="single" w:sz="4" w:space="0" w:color="A6A6A6"/>
              <w:right w:val="single" w:sz="4" w:space="0" w:color="A6A6A6"/>
            </w:tcBorders>
            <w:shd w:val="clear" w:color="auto" w:fill="auto"/>
            <w:hideMark/>
          </w:tcPr>
          <w:p w14:paraId="7483BD4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426B63F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F4D13B"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0" w:history="1">
              <w:r w:rsidR="00E63B93" w:rsidRPr="00E63B93">
                <w:rPr>
                  <w:rFonts w:ascii="Arial" w:eastAsia="ＭＳ Ｐゴシック" w:hAnsi="Arial" w:cs="Arial"/>
                  <w:b/>
                  <w:bCs/>
                  <w:color w:val="0000FF"/>
                  <w:sz w:val="16"/>
                  <w:szCs w:val="16"/>
                  <w:u w:val="single"/>
                  <w:lang w:eastAsia="ja-JP"/>
                </w:rPr>
                <w:t>R4-2201544</w:t>
              </w:r>
            </w:hyperlink>
          </w:p>
        </w:tc>
        <w:tc>
          <w:tcPr>
            <w:tcW w:w="4400" w:type="dxa"/>
            <w:tcBorders>
              <w:top w:val="nil"/>
              <w:left w:val="nil"/>
              <w:bottom w:val="single" w:sz="4" w:space="0" w:color="A6A6A6"/>
              <w:right w:val="single" w:sz="4" w:space="0" w:color="A6A6A6"/>
            </w:tcBorders>
            <w:shd w:val="clear" w:color="auto" w:fill="auto"/>
            <w:hideMark/>
          </w:tcPr>
          <w:p w14:paraId="2E0B907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switching requirements</w:t>
            </w:r>
          </w:p>
        </w:tc>
        <w:tc>
          <w:tcPr>
            <w:tcW w:w="1680" w:type="dxa"/>
            <w:tcBorders>
              <w:top w:val="nil"/>
              <w:left w:val="nil"/>
              <w:bottom w:val="single" w:sz="4" w:space="0" w:color="A6A6A6"/>
              <w:right w:val="single" w:sz="4" w:space="0" w:color="A6A6A6"/>
            </w:tcBorders>
            <w:shd w:val="clear" w:color="auto" w:fill="auto"/>
            <w:hideMark/>
          </w:tcPr>
          <w:p w14:paraId="0CB2CCE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NEC</w:t>
            </w:r>
          </w:p>
        </w:tc>
      </w:tr>
      <w:tr w:rsidR="00E63B93" w:rsidRPr="00E63B93" w14:paraId="270240A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E65DA9"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1" w:history="1">
              <w:r w:rsidR="00E63B93" w:rsidRPr="00E63B93">
                <w:rPr>
                  <w:rFonts w:ascii="Arial" w:eastAsia="ＭＳ Ｐゴシック" w:hAnsi="Arial" w:cs="Arial"/>
                  <w:b/>
                  <w:bCs/>
                  <w:color w:val="0000FF"/>
                  <w:sz w:val="16"/>
                  <w:szCs w:val="16"/>
                  <w:u w:val="single"/>
                  <w:lang w:eastAsia="ja-JP"/>
                </w:rPr>
                <w:t>R4-2201654</w:t>
              </w:r>
            </w:hyperlink>
          </w:p>
        </w:tc>
        <w:tc>
          <w:tcPr>
            <w:tcW w:w="4400" w:type="dxa"/>
            <w:tcBorders>
              <w:top w:val="nil"/>
              <w:left w:val="nil"/>
              <w:bottom w:val="single" w:sz="4" w:space="0" w:color="A6A6A6"/>
              <w:right w:val="single" w:sz="4" w:space="0" w:color="A6A6A6"/>
            </w:tcBorders>
            <w:shd w:val="clear" w:color="auto" w:fill="auto"/>
            <w:hideMark/>
          </w:tcPr>
          <w:p w14:paraId="1CA3E3F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clause 6.5 Unwanted emissions conducted</w:t>
            </w:r>
          </w:p>
        </w:tc>
        <w:tc>
          <w:tcPr>
            <w:tcW w:w="1680" w:type="dxa"/>
            <w:tcBorders>
              <w:top w:val="nil"/>
              <w:left w:val="nil"/>
              <w:bottom w:val="single" w:sz="4" w:space="0" w:color="A6A6A6"/>
              <w:right w:val="single" w:sz="4" w:space="0" w:color="A6A6A6"/>
            </w:tcBorders>
            <w:shd w:val="clear" w:color="auto" w:fill="auto"/>
            <w:hideMark/>
          </w:tcPr>
          <w:p w14:paraId="566CCD0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1D4BAE6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77794D"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2" w:history="1">
              <w:r w:rsidR="00E63B93" w:rsidRPr="00E63B93">
                <w:rPr>
                  <w:rFonts w:ascii="Arial" w:eastAsia="ＭＳ Ｐゴシック" w:hAnsi="Arial" w:cs="Arial"/>
                  <w:b/>
                  <w:bCs/>
                  <w:color w:val="0000FF"/>
                  <w:sz w:val="16"/>
                  <w:szCs w:val="16"/>
                  <w:u w:val="single"/>
                  <w:lang w:eastAsia="ja-JP"/>
                </w:rPr>
                <w:t>R4-2201655</w:t>
              </w:r>
            </w:hyperlink>
          </w:p>
        </w:tc>
        <w:tc>
          <w:tcPr>
            <w:tcW w:w="4400" w:type="dxa"/>
            <w:tcBorders>
              <w:top w:val="nil"/>
              <w:left w:val="nil"/>
              <w:bottom w:val="single" w:sz="4" w:space="0" w:color="A6A6A6"/>
              <w:right w:val="single" w:sz="4" w:space="0" w:color="A6A6A6"/>
            </w:tcBorders>
            <w:shd w:val="clear" w:color="auto" w:fill="auto"/>
            <w:hideMark/>
          </w:tcPr>
          <w:p w14:paraId="2E7533A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clause 7.5 Unwanted emissions radiated</w:t>
            </w:r>
          </w:p>
        </w:tc>
        <w:tc>
          <w:tcPr>
            <w:tcW w:w="1680" w:type="dxa"/>
            <w:tcBorders>
              <w:top w:val="nil"/>
              <w:left w:val="nil"/>
              <w:bottom w:val="single" w:sz="4" w:space="0" w:color="A6A6A6"/>
              <w:right w:val="single" w:sz="4" w:space="0" w:color="A6A6A6"/>
            </w:tcBorders>
            <w:shd w:val="clear" w:color="auto" w:fill="auto"/>
            <w:hideMark/>
          </w:tcPr>
          <w:p w14:paraId="614B356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795047E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B6F1316"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3" w:history="1">
              <w:r w:rsidR="00E63B93" w:rsidRPr="00E63B93">
                <w:rPr>
                  <w:rFonts w:ascii="Arial" w:eastAsia="ＭＳ Ｐゴシック" w:hAnsi="Arial" w:cs="Arial"/>
                  <w:b/>
                  <w:bCs/>
                  <w:color w:val="0000FF"/>
                  <w:sz w:val="16"/>
                  <w:szCs w:val="16"/>
                  <w:u w:val="single"/>
                  <w:lang w:eastAsia="ja-JP"/>
                </w:rPr>
                <w:t>R4-2201656</w:t>
              </w:r>
            </w:hyperlink>
          </w:p>
        </w:tc>
        <w:tc>
          <w:tcPr>
            <w:tcW w:w="4400" w:type="dxa"/>
            <w:tcBorders>
              <w:top w:val="nil"/>
              <w:left w:val="nil"/>
              <w:bottom w:val="single" w:sz="4" w:space="0" w:color="A6A6A6"/>
              <w:right w:val="single" w:sz="4" w:space="0" w:color="A6A6A6"/>
            </w:tcBorders>
            <w:shd w:val="clear" w:color="auto" w:fill="auto"/>
            <w:hideMark/>
          </w:tcPr>
          <w:p w14:paraId="6F3C397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74764C0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06AF89A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E2E673"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4" w:history="1">
              <w:r w:rsidR="00E63B93" w:rsidRPr="00E63B93">
                <w:rPr>
                  <w:rFonts w:ascii="Arial" w:eastAsia="ＭＳ Ｐゴシック" w:hAnsi="Arial" w:cs="Arial"/>
                  <w:b/>
                  <w:bCs/>
                  <w:color w:val="0000FF"/>
                  <w:sz w:val="16"/>
                  <w:szCs w:val="16"/>
                  <w:u w:val="single"/>
                  <w:lang w:eastAsia="ja-JP"/>
                </w:rPr>
                <w:t>R4-2201657</w:t>
              </w:r>
            </w:hyperlink>
          </w:p>
        </w:tc>
        <w:tc>
          <w:tcPr>
            <w:tcW w:w="4400" w:type="dxa"/>
            <w:tcBorders>
              <w:top w:val="nil"/>
              <w:left w:val="nil"/>
              <w:bottom w:val="single" w:sz="4" w:space="0" w:color="A6A6A6"/>
              <w:right w:val="single" w:sz="4" w:space="0" w:color="A6A6A6"/>
            </w:tcBorders>
            <w:shd w:val="clear" w:color="auto" w:fill="auto"/>
            <w:hideMark/>
          </w:tcPr>
          <w:p w14:paraId="76AF7D8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Reference points and regional requirements for NR repeaters</w:t>
            </w:r>
          </w:p>
        </w:tc>
        <w:tc>
          <w:tcPr>
            <w:tcW w:w="1680" w:type="dxa"/>
            <w:tcBorders>
              <w:top w:val="nil"/>
              <w:left w:val="nil"/>
              <w:bottom w:val="single" w:sz="4" w:space="0" w:color="A6A6A6"/>
              <w:right w:val="single" w:sz="4" w:space="0" w:color="A6A6A6"/>
            </w:tcBorders>
            <w:shd w:val="clear" w:color="auto" w:fill="auto"/>
            <w:hideMark/>
          </w:tcPr>
          <w:p w14:paraId="457077C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3114C2F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3F766D"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5" w:history="1">
              <w:r w:rsidR="00E63B93" w:rsidRPr="00E63B93">
                <w:rPr>
                  <w:rFonts w:ascii="Arial" w:eastAsia="ＭＳ Ｐゴシック" w:hAnsi="Arial" w:cs="Arial"/>
                  <w:b/>
                  <w:bCs/>
                  <w:color w:val="0000FF"/>
                  <w:sz w:val="16"/>
                  <w:szCs w:val="16"/>
                  <w:u w:val="single"/>
                  <w:lang w:eastAsia="ja-JP"/>
                </w:rPr>
                <w:t>R4-2201658</w:t>
              </w:r>
            </w:hyperlink>
          </w:p>
        </w:tc>
        <w:tc>
          <w:tcPr>
            <w:tcW w:w="4400" w:type="dxa"/>
            <w:tcBorders>
              <w:top w:val="nil"/>
              <w:left w:val="nil"/>
              <w:bottom w:val="single" w:sz="4" w:space="0" w:color="A6A6A6"/>
              <w:right w:val="single" w:sz="4" w:space="0" w:color="A6A6A6"/>
            </w:tcBorders>
            <w:shd w:val="clear" w:color="auto" w:fill="auto"/>
            <w:hideMark/>
          </w:tcPr>
          <w:p w14:paraId="78AEE90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Conducted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692E523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41A18D1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87BC3F"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6" w:history="1">
              <w:r w:rsidR="00E63B93" w:rsidRPr="00E63B93">
                <w:rPr>
                  <w:rFonts w:ascii="Arial" w:eastAsia="ＭＳ Ｐゴシック" w:hAnsi="Arial" w:cs="Arial"/>
                  <w:b/>
                  <w:bCs/>
                  <w:color w:val="0000FF"/>
                  <w:sz w:val="16"/>
                  <w:szCs w:val="16"/>
                  <w:u w:val="single"/>
                  <w:lang w:eastAsia="ja-JP"/>
                </w:rPr>
                <w:t>R4-2201659</w:t>
              </w:r>
            </w:hyperlink>
          </w:p>
        </w:tc>
        <w:tc>
          <w:tcPr>
            <w:tcW w:w="4400" w:type="dxa"/>
            <w:tcBorders>
              <w:top w:val="nil"/>
              <w:left w:val="nil"/>
              <w:bottom w:val="single" w:sz="4" w:space="0" w:color="A6A6A6"/>
              <w:right w:val="single" w:sz="4" w:space="0" w:color="A6A6A6"/>
            </w:tcBorders>
            <w:shd w:val="clear" w:color="auto" w:fill="auto"/>
            <w:hideMark/>
          </w:tcPr>
          <w:p w14:paraId="664D79C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Radiated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4546A12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253904A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AF8EF6"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7" w:history="1">
              <w:r w:rsidR="00E63B93" w:rsidRPr="00E63B93">
                <w:rPr>
                  <w:rFonts w:ascii="Arial" w:eastAsia="ＭＳ Ｐゴシック" w:hAnsi="Arial" w:cs="Arial"/>
                  <w:b/>
                  <w:bCs/>
                  <w:color w:val="0000FF"/>
                  <w:sz w:val="16"/>
                  <w:szCs w:val="16"/>
                  <w:u w:val="single"/>
                  <w:lang w:eastAsia="ja-JP"/>
                </w:rPr>
                <w:t>R4-2201660</w:t>
              </w:r>
            </w:hyperlink>
          </w:p>
        </w:tc>
        <w:tc>
          <w:tcPr>
            <w:tcW w:w="4400" w:type="dxa"/>
            <w:tcBorders>
              <w:top w:val="nil"/>
              <w:left w:val="nil"/>
              <w:bottom w:val="single" w:sz="4" w:space="0" w:color="A6A6A6"/>
              <w:right w:val="single" w:sz="4" w:space="0" w:color="A6A6A6"/>
            </w:tcBorders>
            <w:shd w:val="clear" w:color="auto" w:fill="auto"/>
            <w:hideMark/>
          </w:tcPr>
          <w:p w14:paraId="030C761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unwanted emissions</w:t>
            </w:r>
          </w:p>
        </w:tc>
        <w:tc>
          <w:tcPr>
            <w:tcW w:w="1680" w:type="dxa"/>
            <w:tcBorders>
              <w:top w:val="nil"/>
              <w:left w:val="nil"/>
              <w:bottom w:val="single" w:sz="4" w:space="0" w:color="A6A6A6"/>
              <w:right w:val="single" w:sz="4" w:space="0" w:color="A6A6A6"/>
            </w:tcBorders>
            <w:shd w:val="clear" w:color="auto" w:fill="auto"/>
            <w:hideMark/>
          </w:tcPr>
          <w:p w14:paraId="101C356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0E76E7E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74B53E"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8" w:history="1">
              <w:r w:rsidR="00E63B93" w:rsidRPr="00E63B93">
                <w:rPr>
                  <w:rFonts w:ascii="Arial" w:eastAsia="ＭＳ Ｐゴシック" w:hAnsi="Arial" w:cs="Arial"/>
                  <w:b/>
                  <w:bCs/>
                  <w:color w:val="0000FF"/>
                  <w:sz w:val="16"/>
                  <w:szCs w:val="16"/>
                  <w:u w:val="single"/>
                  <w:lang w:eastAsia="ja-JP"/>
                </w:rPr>
                <w:t>R4-2201661</w:t>
              </w:r>
            </w:hyperlink>
          </w:p>
        </w:tc>
        <w:tc>
          <w:tcPr>
            <w:tcW w:w="4400" w:type="dxa"/>
            <w:tcBorders>
              <w:top w:val="nil"/>
              <w:left w:val="nil"/>
              <w:bottom w:val="single" w:sz="4" w:space="0" w:color="A6A6A6"/>
              <w:right w:val="single" w:sz="4" w:space="0" w:color="A6A6A6"/>
            </w:tcBorders>
            <w:shd w:val="clear" w:color="auto" w:fill="auto"/>
            <w:hideMark/>
          </w:tcPr>
          <w:p w14:paraId="7359C9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Low-power EVM and OOB gain considerations for FR1 NR Repeaters</w:t>
            </w:r>
          </w:p>
        </w:tc>
        <w:tc>
          <w:tcPr>
            <w:tcW w:w="1680" w:type="dxa"/>
            <w:tcBorders>
              <w:top w:val="nil"/>
              <w:left w:val="nil"/>
              <w:bottom w:val="single" w:sz="4" w:space="0" w:color="A6A6A6"/>
              <w:right w:val="single" w:sz="4" w:space="0" w:color="A6A6A6"/>
            </w:tcBorders>
            <w:shd w:val="clear" w:color="auto" w:fill="auto"/>
            <w:hideMark/>
          </w:tcPr>
          <w:p w14:paraId="56A4E1C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479C5CC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2ABB435"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69" w:history="1">
              <w:r w:rsidR="00E63B93" w:rsidRPr="00E63B93">
                <w:rPr>
                  <w:rFonts w:ascii="Arial" w:eastAsia="ＭＳ Ｐゴシック" w:hAnsi="Arial" w:cs="Arial"/>
                  <w:b/>
                  <w:bCs/>
                  <w:color w:val="0000FF"/>
                  <w:sz w:val="16"/>
                  <w:szCs w:val="16"/>
                  <w:u w:val="single"/>
                  <w:lang w:eastAsia="ja-JP"/>
                </w:rPr>
                <w:t>R4-2201662</w:t>
              </w:r>
            </w:hyperlink>
          </w:p>
        </w:tc>
        <w:tc>
          <w:tcPr>
            <w:tcW w:w="4400" w:type="dxa"/>
            <w:tcBorders>
              <w:top w:val="nil"/>
              <w:left w:val="nil"/>
              <w:bottom w:val="single" w:sz="4" w:space="0" w:color="A6A6A6"/>
              <w:right w:val="single" w:sz="4" w:space="0" w:color="A6A6A6"/>
            </w:tcBorders>
            <w:shd w:val="clear" w:color="auto" w:fill="auto"/>
            <w:hideMark/>
          </w:tcPr>
          <w:p w14:paraId="102D119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radiated unwanted emissions</w:t>
            </w:r>
          </w:p>
        </w:tc>
        <w:tc>
          <w:tcPr>
            <w:tcW w:w="1680" w:type="dxa"/>
            <w:tcBorders>
              <w:top w:val="nil"/>
              <w:left w:val="nil"/>
              <w:bottom w:val="single" w:sz="4" w:space="0" w:color="A6A6A6"/>
              <w:right w:val="single" w:sz="4" w:space="0" w:color="A6A6A6"/>
            </w:tcBorders>
            <w:shd w:val="clear" w:color="auto" w:fill="auto"/>
            <w:hideMark/>
          </w:tcPr>
          <w:p w14:paraId="2C07F05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12EAAB0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A0EF7A"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0" w:history="1">
              <w:r w:rsidR="00E63B93" w:rsidRPr="00E63B93">
                <w:rPr>
                  <w:rFonts w:ascii="Arial" w:eastAsia="ＭＳ Ｐゴシック" w:hAnsi="Arial" w:cs="Arial"/>
                  <w:b/>
                  <w:bCs/>
                  <w:color w:val="0000FF"/>
                  <w:sz w:val="16"/>
                  <w:szCs w:val="16"/>
                  <w:u w:val="single"/>
                  <w:lang w:eastAsia="ja-JP"/>
                </w:rPr>
                <w:t>R4-2201663</w:t>
              </w:r>
            </w:hyperlink>
          </w:p>
        </w:tc>
        <w:tc>
          <w:tcPr>
            <w:tcW w:w="4400" w:type="dxa"/>
            <w:tcBorders>
              <w:top w:val="nil"/>
              <w:left w:val="nil"/>
              <w:bottom w:val="single" w:sz="4" w:space="0" w:color="A6A6A6"/>
              <w:right w:val="single" w:sz="4" w:space="0" w:color="A6A6A6"/>
            </w:tcBorders>
            <w:shd w:val="clear" w:color="auto" w:fill="auto"/>
            <w:hideMark/>
          </w:tcPr>
          <w:p w14:paraId="3D0FEE5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Signal quality and OOB gain considerations for FR2 NR Repeaters</w:t>
            </w:r>
          </w:p>
        </w:tc>
        <w:tc>
          <w:tcPr>
            <w:tcW w:w="1680" w:type="dxa"/>
            <w:tcBorders>
              <w:top w:val="nil"/>
              <w:left w:val="nil"/>
              <w:bottom w:val="single" w:sz="4" w:space="0" w:color="A6A6A6"/>
              <w:right w:val="single" w:sz="4" w:space="0" w:color="A6A6A6"/>
            </w:tcBorders>
            <w:shd w:val="clear" w:color="auto" w:fill="auto"/>
            <w:hideMark/>
          </w:tcPr>
          <w:p w14:paraId="2737635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637FFB31"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4FAF8AF3"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1" w:history="1">
              <w:r w:rsidR="00E63B93" w:rsidRPr="00E63B93">
                <w:rPr>
                  <w:rFonts w:ascii="Arial" w:eastAsia="ＭＳ Ｐゴシック" w:hAnsi="Arial" w:cs="Arial"/>
                  <w:b/>
                  <w:bCs/>
                  <w:color w:val="0000FF"/>
                  <w:sz w:val="16"/>
                  <w:szCs w:val="16"/>
                  <w:u w:val="single"/>
                  <w:lang w:eastAsia="ja-JP"/>
                </w:rPr>
                <w:t>R4-2201930</w:t>
              </w:r>
            </w:hyperlink>
          </w:p>
        </w:tc>
        <w:tc>
          <w:tcPr>
            <w:tcW w:w="4400" w:type="dxa"/>
            <w:tcBorders>
              <w:top w:val="nil"/>
              <w:left w:val="nil"/>
              <w:bottom w:val="single" w:sz="4" w:space="0" w:color="A6A6A6"/>
              <w:right w:val="single" w:sz="4" w:space="0" w:color="A6A6A6"/>
            </w:tcBorders>
            <w:shd w:val="clear" w:color="auto" w:fill="auto"/>
            <w:hideMark/>
          </w:tcPr>
          <w:p w14:paraId="1C72659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6.1 and 6.2</w:t>
            </w:r>
          </w:p>
        </w:tc>
        <w:tc>
          <w:tcPr>
            <w:tcW w:w="1680" w:type="dxa"/>
            <w:tcBorders>
              <w:top w:val="nil"/>
              <w:left w:val="nil"/>
              <w:bottom w:val="single" w:sz="4" w:space="0" w:color="A6A6A6"/>
              <w:right w:val="single" w:sz="4" w:space="0" w:color="A6A6A6"/>
            </w:tcBorders>
            <w:shd w:val="clear" w:color="auto" w:fill="auto"/>
            <w:hideMark/>
          </w:tcPr>
          <w:p w14:paraId="6BB03F7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494C081"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3FD478EB"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2" w:history="1">
              <w:r w:rsidR="00E63B93" w:rsidRPr="00E63B93">
                <w:rPr>
                  <w:rFonts w:ascii="Arial" w:eastAsia="ＭＳ Ｐゴシック" w:hAnsi="Arial" w:cs="Arial"/>
                  <w:b/>
                  <w:bCs/>
                  <w:color w:val="0000FF"/>
                  <w:sz w:val="16"/>
                  <w:szCs w:val="16"/>
                  <w:u w:val="single"/>
                  <w:lang w:eastAsia="ja-JP"/>
                </w:rPr>
                <w:t>R4-2201931</w:t>
              </w:r>
            </w:hyperlink>
          </w:p>
        </w:tc>
        <w:tc>
          <w:tcPr>
            <w:tcW w:w="4400" w:type="dxa"/>
            <w:tcBorders>
              <w:top w:val="nil"/>
              <w:left w:val="nil"/>
              <w:bottom w:val="single" w:sz="4" w:space="0" w:color="A6A6A6"/>
              <w:right w:val="single" w:sz="4" w:space="0" w:color="A6A6A6"/>
            </w:tcBorders>
            <w:shd w:val="clear" w:color="auto" w:fill="auto"/>
            <w:hideMark/>
          </w:tcPr>
          <w:p w14:paraId="552F9B5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9.1and 9.2</w:t>
            </w:r>
          </w:p>
        </w:tc>
        <w:tc>
          <w:tcPr>
            <w:tcW w:w="1680" w:type="dxa"/>
            <w:tcBorders>
              <w:top w:val="nil"/>
              <w:left w:val="nil"/>
              <w:bottom w:val="single" w:sz="4" w:space="0" w:color="A6A6A6"/>
              <w:right w:val="single" w:sz="4" w:space="0" w:color="A6A6A6"/>
            </w:tcBorders>
            <w:shd w:val="clear" w:color="auto" w:fill="auto"/>
            <w:hideMark/>
          </w:tcPr>
          <w:p w14:paraId="1E67863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360591F2"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9A9C424"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3" w:history="1">
              <w:r w:rsidR="00E63B93" w:rsidRPr="00E63B93">
                <w:rPr>
                  <w:rFonts w:ascii="Arial" w:eastAsia="ＭＳ Ｐゴシック" w:hAnsi="Arial" w:cs="Arial"/>
                  <w:b/>
                  <w:bCs/>
                  <w:color w:val="0000FF"/>
                  <w:sz w:val="16"/>
                  <w:szCs w:val="16"/>
                  <w:u w:val="single"/>
                  <w:lang w:eastAsia="ja-JP"/>
                </w:rPr>
                <w:t>R4-2201932</w:t>
              </w:r>
            </w:hyperlink>
          </w:p>
        </w:tc>
        <w:tc>
          <w:tcPr>
            <w:tcW w:w="4400" w:type="dxa"/>
            <w:tcBorders>
              <w:top w:val="nil"/>
              <w:left w:val="nil"/>
              <w:bottom w:val="single" w:sz="4" w:space="0" w:color="A6A6A6"/>
              <w:right w:val="single" w:sz="4" w:space="0" w:color="A6A6A6"/>
            </w:tcBorders>
            <w:shd w:val="clear" w:color="auto" w:fill="auto"/>
            <w:hideMark/>
          </w:tcPr>
          <w:p w14:paraId="60D68A8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OTA declarations and specification points</w:t>
            </w:r>
          </w:p>
        </w:tc>
        <w:tc>
          <w:tcPr>
            <w:tcW w:w="1680" w:type="dxa"/>
            <w:tcBorders>
              <w:top w:val="nil"/>
              <w:left w:val="nil"/>
              <w:bottom w:val="single" w:sz="4" w:space="0" w:color="A6A6A6"/>
              <w:right w:val="single" w:sz="4" w:space="0" w:color="A6A6A6"/>
            </w:tcBorders>
            <w:shd w:val="clear" w:color="auto" w:fill="auto"/>
            <w:hideMark/>
          </w:tcPr>
          <w:p w14:paraId="218CEA4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48C2A1EC" w14:textId="77777777" w:rsidTr="00E63B93">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0EBCC211"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4" w:history="1">
              <w:r w:rsidR="00E63B93" w:rsidRPr="00E63B93">
                <w:rPr>
                  <w:rFonts w:ascii="Arial" w:eastAsia="ＭＳ Ｐゴシック" w:hAnsi="Arial" w:cs="Arial"/>
                  <w:b/>
                  <w:bCs/>
                  <w:color w:val="0000FF"/>
                  <w:sz w:val="16"/>
                  <w:szCs w:val="16"/>
                  <w:u w:val="single"/>
                  <w:lang w:eastAsia="ja-JP"/>
                </w:rPr>
                <w:t>R4-2201933</w:t>
              </w:r>
            </w:hyperlink>
          </w:p>
        </w:tc>
        <w:tc>
          <w:tcPr>
            <w:tcW w:w="4400" w:type="dxa"/>
            <w:tcBorders>
              <w:top w:val="nil"/>
              <w:left w:val="nil"/>
              <w:bottom w:val="single" w:sz="4" w:space="0" w:color="A6A6A6"/>
              <w:right w:val="single" w:sz="4" w:space="0" w:color="A6A6A6"/>
            </w:tcBorders>
            <w:shd w:val="clear" w:color="auto" w:fill="auto"/>
            <w:hideMark/>
          </w:tcPr>
          <w:p w14:paraId="7A6DAEC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FR1 OOB gain and ACRR</w:t>
            </w:r>
          </w:p>
        </w:tc>
        <w:tc>
          <w:tcPr>
            <w:tcW w:w="1680" w:type="dxa"/>
            <w:tcBorders>
              <w:top w:val="nil"/>
              <w:left w:val="nil"/>
              <w:bottom w:val="single" w:sz="4" w:space="0" w:color="A6A6A6"/>
              <w:right w:val="single" w:sz="4" w:space="0" w:color="A6A6A6"/>
            </w:tcBorders>
            <w:shd w:val="clear" w:color="auto" w:fill="auto"/>
            <w:hideMark/>
          </w:tcPr>
          <w:p w14:paraId="5CD7401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1F07BA66"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6DCAC654"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5" w:history="1">
              <w:r w:rsidR="00E63B93" w:rsidRPr="00E63B93">
                <w:rPr>
                  <w:rFonts w:ascii="Arial" w:eastAsia="ＭＳ Ｐゴシック" w:hAnsi="Arial" w:cs="Arial"/>
                  <w:b/>
                  <w:bCs/>
                  <w:color w:val="0000FF"/>
                  <w:sz w:val="16"/>
                  <w:szCs w:val="16"/>
                  <w:u w:val="single"/>
                  <w:lang w:eastAsia="ja-JP"/>
                </w:rPr>
                <w:t>R4-2201934</w:t>
              </w:r>
            </w:hyperlink>
          </w:p>
        </w:tc>
        <w:tc>
          <w:tcPr>
            <w:tcW w:w="4400" w:type="dxa"/>
            <w:tcBorders>
              <w:top w:val="nil"/>
              <w:left w:val="nil"/>
              <w:bottom w:val="single" w:sz="4" w:space="0" w:color="A6A6A6"/>
              <w:right w:val="single" w:sz="4" w:space="0" w:color="A6A6A6"/>
            </w:tcBorders>
            <w:shd w:val="clear" w:color="auto" w:fill="auto"/>
            <w:hideMark/>
          </w:tcPr>
          <w:p w14:paraId="17277E6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 repeater co-location requirements</w:t>
            </w:r>
          </w:p>
        </w:tc>
        <w:tc>
          <w:tcPr>
            <w:tcW w:w="1680" w:type="dxa"/>
            <w:tcBorders>
              <w:top w:val="nil"/>
              <w:left w:val="nil"/>
              <w:bottom w:val="single" w:sz="4" w:space="0" w:color="A6A6A6"/>
              <w:right w:val="single" w:sz="4" w:space="0" w:color="A6A6A6"/>
            </w:tcBorders>
            <w:shd w:val="clear" w:color="auto" w:fill="auto"/>
            <w:hideMark/>
          </w:tcPr>
          <w:p w14:paraId="6129E37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3B3B43A"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0686AC0E"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6" w:history="1">
              <w:r w:rsidR="00E63B93" w:rsidRPr="00E63B93">
                <w:rPr>
                  <w:rFonts w:ascii="Arial" w:eastAsia="ＭＳ Ｐゴシック" w:hAnsi="Arial" w:cs="Arial"/>
                  <w:b/>
                  <w:bCs/>
                  <w:color w:val="0000FF"/>
                  <w:sz w:val="16"/>
                  <w:szCs w:val="16"/>
                  <w:u w:val="single"/>
                  <w:lang w:eastAsia="ja-JP"/>
                </w:rPr>
                <w:t>R4-2201935</w:t>
              </w:r>
            </w:hyperlink>
          </w:p>
        </w:tc>
        <w:tc>
          <w:tcPr>
            <w:tcW w:w="4400" w:type="dxa"/>
            <w:tcBorders>
              <w:top w:val="nil"/>
              <w:left w:val="nil"/>
              <w:bottom w:val="single" w:sz="4" w:space="0" w:color="A6A6A6"/>
              <w:right w:val="single" w:sz="4" w:space="0" w:color="A6A6A6"/>
            </w:tcBorders>
            <w:shd w:val="clear" w:color="auto" w:fill="auto"/>
            <w:hideMark/>
          </w:tcPr>
          <w:p w14:paraId="7783561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FR1 </w:t>
            </w:r>
            <w:proofErr w:type="spellStart"/>
            <w:r w:rsidRPr="00E63B93">
              <w:rPr>
                <w:rFonts w:ascii="Arial" w:eastAsia="ＭＳ Ｐゴシック" w:hAnsi="Arial" w:cs="Arial"/>
                <w:sz w:val="16"/>
                <w:szCs w:val="16"/>
                <w:lang w:eastAsia="ja-JP"/>
              </w:rPr>
              <w:t>inband</w:t>
            </w:r>
            <w:proofErr w:type="spellEnd"/>
            <w:r w:rsidRPr="00E63B93">
              <w:rPr>
                <w:rFonts w:ascii="Arial" w:eastAsia="ＭＳ Ｐゴシック" w:hAnsi="Arial" w:cs="Arial"/>
                <w:sz w:val="16"/>
                <w:szCs w:val="16"/>
                <w:lang w:eastAsia="ja-JP"/>
              </w:rPr>
              <w:t xml:space="preserve"> passband OBUE requirements and NF requirements</w:t>
            </w:r>
          </w:p>
        </w:tc>
        <w:tc>
          <w:tcPr>
            <w:tcW w:w="1680" w:type="dxa"/>
            <w:tcBorders>
              <w:top w:val="nil"/>
              <w:left w:val="nil"/>
              <w:bottom w:val="single" w:sz="4" w:space="0" w:color="A6A6A6"/>
              <w:right w:val="single" w:sz="4" w:space="0" w:color="A6A6A6"/>
            </w:tcBorders>
            <w:shd w:val="clear" w:color="auto" w:fill="auto"/>
            <w:hideMark/>
          </w:tcPr>
          <w:p w14:paraId="048BD69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1B6D1A3"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2015BAF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7" w:history="1">
              <w:r w:rsidR="00E63B93" w:rsidRPr="00E63B93">
                <w:rPr>
                  <w:rFonts w:ascii="Arial" w:eastAsia="ＭＳ Ｐゴシック" w:hAnsi="Arial" w:cs="Arial"/>
                  <w:b/>
                  <w:bCs/>
                  <w:color w:val="0000FF"/>
                  <w:sz w:val="16"/>
                  <w:szCs w:val="16"/>
                  <w:u w:val="single"/>
                  <w:lang w:eastAsia="ja-JP"/>
                </w:rPr>
                <w:t>R4-2201936</w:t>
              </w:r>
            </w:hyperlink>
          </w:p>
        </w:tc>
        <w:tc>
          <w:tcPr>
            <w:tcW w:w="4400" w:type="dxa"/>
            <w:tcBorders>
              <w:top w:val="nil"/>
              <w:left w:val="nil"/>
              <w:bottom w:val="single" w:sz="4" w:space="0" w:color="A6A6A6"/>
              <w:right w:val="single" w:sz="4" w:space="0" w:color="A6A6A6"/>
            </w:tcBorders>
            <w:shd w:val="clear" w:color="auto" w:fill="auto"/>
            <w:hideMark/>
          </w:tcPr>
          <w:p w14:paraId="7CB32B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FR2 inside passband OBUE requirement and NF</w:t>
            </w:r>
          </w:p>
        </w:tc>
        <w:tc>
          <w:tcPr>
            <w:tcW w:w="1680" w:type="dxa"/>
            <w:tcBorders>
              <w:top w:val="nil"/>
              <w:left w:val="nil"/>
              <w:bottom w:val="single" w:sz="4" w:space="0" w:color="A6A6A6"/>
              <w:right w:val="single" w:sz="4" w:space="0" w:color="A6A6A6"/>
            </w:tcBorders>
            <w:shd w:val="clear" w:color="auto" w:fill="auto"/>
            <w:hideMark/>
          </w:tcPr>
          <w:p w14:paraId="00A9809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704F07A9" w14:textId="77777777" w:rsidTr="00E63B93">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5D951735"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8" w:history="1">
              <w:r w:rsidR="00E63B93" w:rsidRPr="00E63B93">
                <w:rPr>
                  <w:rFonts w:ascii="Arial" w:eastAsia="ＭＳ Ｐゴシック" w:hAnsi="Arial" w:cs="Arial"/>
                  <w:b/>
                  <w:bCs/>
                  <w:color w:val="0000FF"/>
                  <w:sz w:val="16"/>
                  <w:szCs w:val="16"/>
                  <w:u w:val="single"/>
                  <w:lang w:eastAsia="ja-JP"/>
                </w:rPr>
                <w:t>R4-2201937</w:t>
              </w:r>
            </w:hyperlink>
          </w:p>
        </w:tc>
        <w:tc>
          <w:tcPr>
            <w:tcW w:w="4400" w:type="dxa"/>
            <w:tcBorders>
              <w:top w:val="nil"/>
              <w:left w:val="nil"/>
              <w:bottom w:val="single" w:sz="4" w:space="0" w:color="A6A6A6"/>
              <w:right w:val="single" w:sz="4" w:space="0" w:color="A6A6A6"/>
            </w:tcBorders>
            <w:shd w:val="clear" w:color="auto" w:fill="auto"/>
            <w:hideMark/>
          </w:tcPr>
          <w:p w14:paraId="3BA82C0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FR2 OOB gain and ACRR</w:t>
            </w:r>
          </w:p>
        </w:tc>
        <w:tc>
          <w:tcPr>
            <w:tcW w:w="1680" w:type="dxa"/>
            <w:tcBorders>
              <w:top w:val="nil"/>
              <w:left w:val="nil"/>
              <w:bottom w:val="single" w:sz="4" w:space="0" w:color="A6A6A6"/>
              <w:right w:val="single" w:sz="4" w:space="0" w:color="A6A6A6"/>
            </w:tcBorders>
            <w:shd w:val="clear" w:color="auto" w:fill="auto"/>
            <w:hideMark/>
          </w:tcPr>
          <w:p w14:paraId="3DAEA72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1733BF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E5DAB4"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79" w:history="1">
              <w:r w:rsidR="00E63B93" w:rsidRPr="00E63B93">
                <w:rPr>
                  <w:rFonts w:ascii="Arial" w:eastAsia="ＭＳ Ｐゴシック" w:hAnsi="Arial" w:cs="Arial"/>
                  <w:b/>
                  <w:bCs/>
                  <w:color w:val="0000FF"/>
                  <w:sz w:val="16"/>
                  <w:szCs w:val="16"/>
                  <w:u w:val="single"/>
                  <w:lang w:eastAsia="ja-JP"/>
                </w:rPr>
                <w:t>R4-2201938</w:t>
              </w:r>
            </w:hyperlink>
          </w:p>
        </w:tc>
        <w:tc>
          <w:tcPr>
            <w:tcW w:w="4400" w:type="dxa"/>
            <w:tcBorders>
              <w:top w:val="nil"/>
              <w:left w:val="nil"/>
              <w:bottom w:val="single" w:sz="4" w:space="0" w:color="A6A6A6"/>
              <w:right w:val="single" w:sz="4" w:space="0" w:color="A6A6A6"/>
            </w:tcBorders>
            <w:shd w:val="clear" w:color="auto" w:fill="auto"/>
            <w:hideMark/>
          </w:tcPr>
          <w:p w14:paraId="6703EC0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FR2 input IM requirements</w:t>
            </w:r>
          </w:p>
        </w:tc>
        <w:tc>
          <w:tcPr>
            <w:tcW w:w="1680" w:type="dxa"/>
            <w:tcBorders>
              <w:top w:val="nil"/>
              <w:left w:val="nil"/>
              <w:bottom w:val="single" w:sz="4" w:space="0" w:color="A6A6A6"/>
              <w:right w:val="single" w:sz="4" w:space="0" w:color="A6A6A6"/>
            </w:tcBorders>
            <w:shd w:val="clear" w:color="auto" w:fill="auto"/>
            <w:hideMark/>
          </w:tcPr>
          <w:p w14:paraId="1C83A59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319A1366"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CF29A0"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0" w:history="1">
              <w:r w:rsidR="00E63B93" w:rsidRPr="00E63B93">
                <w:rPr>
                  <w:rFonts w:ascii="Arial" w:eastAsia="ＭＳ Ｐゴシック" w:hAnsi="Arial" w:cs="Arial"/>
                  <w:b/>
                  <w:bCs/>
                  <w:color w:val="0000FF"/>
                  <w:sz w:val="16"/>
                  <w:szCs w:val="16"/>
                  <w:u w:val="single"/>
                  <w:lang w:eastAsia="ja-JP"/>
                </w:rPr>
                <w:t>R4-2202957</w:t>
              </w:r>
            </w:hyperlink>
          </w:p>
        </w:tc>
        <w:tc>
          <w:tcPr>
            <w:tcW w:w="4400" w:type="dxa"/>
            <w:tcBorders>
              <w:top w:val="nil"/>
              <w:left w:val="nil"/>
              <w:bottom w:val="single" w:sz="4" w:space="0" w:color="A6A6A6"/>
              <w:right w:val="single" w:sz="4" w:space="0" w:color="A6A6A6"/>
            </w:tcBorders>
            <w:shd w:val="clear" w:color="auto" w:fill="auto"/>
            <w:hideMark/>
          </w:tcPr>
          <w:p w14:paraId="727CA4E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[101-bis-e][301] </w:t>
            </w:r>
            <w:proofErr w:type="spellStart"/>
            <w:r w:rsidRPr="00E63B9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32CE5B8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(Qualcomm)</w:t>
            </w:r>
          </w:p>
        </w:tc>
      </w:tr>
      <w:tr w:rsidR="00E63B93" w:rsidRPr="00E63B93" w14:paraId="0EA552F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E70339"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1" w:history="1">
              <w:r w:rsidR="00E63B93" w:rsidRPr="00E63B93">
                <w:rPr>
                  <w:rFonts w:ascii="Arial" w:eastAsia="ＭＳ Ｐゴシック" w:hAnsi="Arial" w:cs="Arial"/>
                  <w:b/>
                  <w:bCs/>
                  <w:color w:val="0000FF"/>
                  <w:sz w:val="16"/>
                  <w:szCs w:val="16"/>
                  <w:u w:val="single"/>
                  <w:lang w:eastAsia="ja-JP"/>
                </w:rPr>
                <w:t>R4-2202958</w:t>
              </w:r>
            </w:hyperlink>
          </w:p>
        </w:tc>
        <w:tc>
          <w:tcPr>
            <w:tcW w:w="4400" w:type="dxa"/>
            <w:tcBorders>
              <w:top w:val="nil"/>
              <w:left w:val="nil"/>
              <w:bottom w:val="single" w:sz="4" w:space="0" w:color="A6A6A6"/>
              <w:right w:val="single" w:sz="4" w:space="0" w:color="A6A6A6"/>
            </w:tcBorders>
            <w:shd w:val="clear" w:color="auto" w:fill="auto"/>
            <w:hideMark/>
          </w:tcPr>
          <w:p w14:paraId="7F73935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[101-bis-e][302] NR_Repeater_RF_Part1</w:t>
            </w:r>
          </w:p>
        </w:tc>
        <w:tc>
          <w:tcPr>
            <w:tcW w:w="1680" w:type="dxa"/>
            <w:tcBorders>
              <w:top w:val="nil"/>
              <w:left w:val="nil"/>
              <w:bottom w:val="single" w:sz="4" w:space="0" w:color="A6A6A6"/>
              <w:right w:val="single" w:sz="4" w:space="0" w:color="A6A6A6"/>
            </w:tcBorders>
            <w:shd w:val="clear" w:color="auto" w:fill="auto"/>
            <w:hideMark/>
          </w:tcPr>
          <w:p w14:paraId="0FE9927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(CMCC)</w:t>
            </w:r>
          </w:p>
        </w:tc>
      </w:tr>
      <w:tr w:rsidR="00E63B93" w:rsidRPr="00E63B93" w14:paraId="6508842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6CEF93"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2" w:history="1">
              <w:r w:rsidR="00E63B93" w:rsidRPr="00E63B93">
                <w:rPr>
                  <w:rFonts w:ascii="Arial" w:eastAsia="ＭＳ Ｐゴシック" w:hAnsi="Arial" w:cs="Arial"/>
                  <w:b/>
                  <w:bCs/>
                  <w:color w:val="0000FF"/>
                  <w:sz w:val="16"/>
                  <w:szCs w:val="16"/>
                  <w:u w:val="single"/>
                  <w:lang w:eastAsia="ja-JP"/>
                </w:rPr>
                <w:t>R4-2202959</w:t>
              </w:r>
            </w:hyperlink>
          </w:p>
        </w:tc>
        <w:tc>
          <w:tcPr>
            <w:tcW w:w="4400" w:type="dxa"/>
            <w:tcBorders>
              <w:top w:val="nil"/>
              <w:left w:val="nil"/>
              <w:bottom w:val="single" w:sz="4" w:space="0" w:color="A6A6A6"/>
              <w:right w:val="single" w:sz="4" w:space="0" w:color="A6A6A6"/>
            </w:tcBorders>
            <w:shd w:val="clear" w:color="auto" w:fill="auto"/>
            <w:hideMark/>
          </w:tcPr>
          <w:p w14:paraId="292FC16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[101-bis-e][303] NR_Repeater_RF_Part2</w:t>
            </w:r>
          </w:p>
        </w:tc>
        <w:tc>
          <w:tcPr>
            <w:tcW w:w="1680" w:type="dxa"/>
            <w:tcBorders>
              <w:top w:val="nil"/>
              <w:left w:val="nil"/>
              <w:bottom w:val="single" w:sz="4" w:space="0" w:color="A6A6A6"/>
              <w:right w:val="single" w:sz="4" w:space="0" w:color="A6A6A6"/>
            </w:tcBorders>
            <w:shd w:val="clear" w:color="auto" w:fill="auto"/>
            <w:hideMark/>
          </w:tcPr>
          <w:p w14:paraId="281C698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(CATT)</w:t>
            </w:r>
          </w:p>
        </w:tc>
      </w:tr>
      <w:tr w:rsidR="00E63B93" w:rsidRPr="00E63B93" w14:paraId="66CE607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2C3BE64"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3" w:history="1">
              <w:r w:rsidR="00E63B93" w:rsidRPr="00E63B93">
                <w:rPr>
                  <w:rFonts w:ascii="Arial" w:eastAsia="ＭＳ Ｐゴシック" w:hAnsi="Arial" w:cs="Arial"/>
                  <w:b/>
                  <w:bCs/>
                  <w:color w:val="0000FF"/>
                  <w:sz w:val="16"/>
                  <w:szCs w:val="16"/>
                  <w:u w:val="single"/>
                  <w:lang w:eastAsia="ja-JP"/>
                </w:rPr>
                <w:t>R4-2202960</w:t>
              </w:r>
            </w:hyperlink>
          </w:p>
        </w:tc>
        <w:tc>
          <w:tcPr>
            <w:tcW w:w="4400" w:type="dxa"/>
            <w:tcBorders>
              <w:top w:val="nil"/>
              <w:left w:val="nil"/>
              <w:bottom w:val="single" w:sz="4" w:space="0" w:color="A6A6A6"/>
              <w:right w:val="single" w:sz="4" w:space="0" w:color="A6A6A6"/>
            </w:tcBorders>
            <w:shd w:val="clear" w:color="auto" w:fill="auto"/>
            <w:hideMark/>
          </w:tcPr>
          <w:p w14:paraId="7A6BC87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[101-bis-e][304] </w:t>
            </w:r>
            <w:proofErr w:type="spellStart"/>
            <w:r w:rsidRPr="00E63B93">
              <w:rPr>
                <w:rFonts w:ascii="Arial" w:eastAsia="ＭＳ Ｐゴシック" w:hAnsi="Arial" w:cs="Arial"/>
                <w:sz w:val="16"/>
                <w:szCs w:val="16"/>
                <w:lang w:eastAsia="ja-JP"/>
              </w:rPr>
              <w:t>NR_Repeater_EMC</w:t>
            </w:r>
            <w:proofErr w:type="spellEnd"/>
          </w:p>
        </w:tc>
        <w:tc>
          <w:tcPr>
            <w:tcW w:w="1680" w:type="dxa"/>
            <w:tcBorders>
              <w:top w:val="nil"/>
              <w:left w:val="nil"/>
              <w:bottom w:val="single" w:sz="4" w:space="0" w:color="A6A6A6"/>
              <w:right w:val="single" w:sz="4" w:space="0" w:color="A6A6A6"/>
            </w:tcBorders>
            <w:shd w:val="clear" w:color="auto" w:fill="auto"/>
            <w:hideMark/>
          </w:tcPr>
          <w:p w14:paraId="13F6314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(ZTE)</w:t>
            </w:r>
          </w:p>
        </w:tc>
      </w:tr>
      <w:tr w:rsidR="00E63B93" w:rsidRPr="00E63B93" w14:paraId="7DE4E73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6579AF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4" w:history="1">
              <w:r w:rsidR="00E63B93" w:rsidRPr="00E63B93">
                <w:rPr>
                  <w:rFonts w:ascii="Arial" w:eastAsia="ＭＳ Ｐゴシック" w:hAnsi="Arial" w:cs="Arial"/>
                  <w:b/>
                  <w:bCs/>
                  <w:color w:val="0000FF"/>
                  <w:sz w:val="16"/>
                  <w:szCs w:val="16"/>
                  <w:u w:val="single"/>
                  <w:lang w:eastAsia="ja-JP"/>
                </w:rPr>
                <w:t>R4-2202986</w:t>
              </w:r>
            </w:hyperlink>
          </w:p>
        </w:tc>
        <w:tc>
          <w:tcPr>
            <w:tcW w:w="4400" w:type="dxa"/>
            <w:tcBorders>
              <w:top w:val="nil"/>
              <w:left w:val="nil"/>
              <w:bottom w:val="single" w:sz="4" w:space="0" w:color="A6A6A6"/>
              <w:right w:val="single" w:sz="4" w:space="0" w:color="A6A6A6"/>
            </w:tcBorders>
            <w:shd w:val="clear" w:color="auto" w:fill="auto"/>
            <w:hideMark/>
          </w:tcPr>
          <w:p w14:paraId="39E182A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TS38.114: References</w:t>
            </w:r>
          </w:p>
        </w:tc>
        <w:tc>
          <w:tcPr>
            <w:tcW w:w="1680" w:type="dxa"/>
            <w:tcBorders>
              <w:top w:val="nil"/>
              <w:left w:val="nil"/>
              <w:bottom w:val="single" w:sz="4" w:space="0" w:color="A6A6A6"/>
              <w:right w:val="single" w:sz="4" w:space="0" w:color="A6A6A6"/>
            </w:tcBorders>
            <w:shd w:val="clear" w:color="auto" w:fill="auto"/>
            <w:hideMark/>
          </w:tcPr>
          <w:p w14:paraId="1B5DF0A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1A8EB27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861E10"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5" w:history="1">
              <w:r w:rsidR="00E63B93" w:rsidRPr="00E63B93">
                <w:rPr>
                  <w:rFonts w:ascii="Arial" w:eastAsia="ＭＳ Ｐゴシック" w:hAnsi="Arial" w:cs="Arial"/>
                  <w:b/>
                  <w:bCs/>
                  <w:color w:val="0000FF"/>
                  <w:sz w:val="16"/>
                  <w:szCs w:val="16"/>
                  <w:u w:val="single"/>
                  <w:lang w:eastAsia="ja-JP"/>
                </w:rPr>
                <w:t>R4-2202987</w:t>
              </w:r>
            </w:hyperlink>
          </w:p>
        </w:tc>
        <w:tc>
          <w:tcPr>
            <w:tcW w:w="4400" w:type="dxa"/>
            <w:tcBorders>
              <w:top w:val="nil"/>
              <w:left w:val="nil"/>
              <w:bottom w:val="single" w:sz="4" w:space="0" w:color="A6A6A6"/>
              <w:right w:val="single" w:sz="4" w:space="0" w:color="A6A6A6"/>
            </w:tcBorders>
            <w:shd w:val="clear" w:color="auto" w:fill="auto"/>
            <w:hideMark/>
          </w:tcPr>
          <w:p w14:paraId="213C2EF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NR repeater EMC testing</w:t>
            </w:r>
          </w:p>
        </w:tc>
        <w:tc>
          <w:tcPr>
            <w:tcW w:w="1680" w:type="dxa"/>
            <w:tcBorders>
              <w:top w:val="nil"/>
              <w:left w:val="nil"/>
              <w:bottom w:val="single" w:sz="4" w:space="0" w:color="A6A6A6"/>
              <w:right w:val="single" w:sz="4" w:space="0" w:color="A6A6A6"/>
            </w:tcBorders>
            <w:shd w:val="clear" w:color="auto" w:fill="auto"/>
            <w:hideMark/>
          </w:tcPr>
          <w:p w14:paraId="1CE1B94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0B1D589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F604901"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6" w:history="1">
              <w:r w:rsidR="00E63B93" w:rsidRPr="00E63B93">
                <w:rPr>
                  <w:rFonts w:ascii="Arial" w:eastAsia="ＭＳ Ｐゴシック" w:hAnsi="Arial" w:cs="Arial"/>
                  <w:b/>
                  <w:bCs/>
                  <w:color w:val="0000FF"/>
                  <w:sz w:val="16"/>
                  <w:szCs w:val="16"/>
                  <w:u w:val="single"/>
                  <w:lang w:eastAsia="ja-JP"/>
                </w:rPr>
                <w:t>R4-2203021</w:t>
              </w:r>
            </w:hyperlink>
          </w:p>
        </w:tc>
        <w:tc>
          <w:tcPr>
            <w:tcW w:w="4400" w:type="dxa"/>
            <w:tcBorders>
              <w:top w:val="nil"/>
              <w:left w:val="nil"/>
              <w:bottom w:val="single" w:sz="4" w:space="0" w:color="A6A6A6"/>
              <w:right w:val="single" w:sz="4" w:space="0" w:color="A6A6A6"/>
            </w:tcBorders>
            <w:shd w:val="clear" w:color="auto" w:fill="auto"/>
            <w:hideMark/>
          </w:tcPr>
          <w:p w14:paraId="5BDD8EC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System Parameters</w:t>
            </w:r>
          </w:p>
        </w:tc>
        <w:tc>
          <w:tcPr>
            <w:tcW w:w="1680" w:type="dxa"/>
            <w:tcBorders>
              <w:top w:val="nil"/>
              <w:left w:val="nil"/>
              <w:bottom w:val="single" w:sz="4" w:space="0" w:color="A6A6A6"/>
              <w:right w:val="single" w:sz="4" w:space="0" w:color="A6A6A6"/>
            </w:tcBorders>
            <w:shd w:val="clear" w:color="auto" w:fill="auto"/>
            <w:hideMark/>
          </w:tcPr>
          <w:p w14:paraId="5DBBDD1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1779A10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DBF975"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7" w:history="1">
              <w:r w:rsidR="00E63B93" w:rsidRPr="00E63B93">
                <w:rPr>
                  <w:rFonts w:ascii="Arial" w:eastAsia="ＭＳ Ｐゴシック" w:hAnsi="Arial" w:cs="Arial"/>
                  <w:b/>
                  <w:bCs/>
                  <w:color w:val="0000FF"/>
                  <w:sz w:val="16"/>
                  <w:szCs w:val="16"/>
                  <w:u w:val="single"/>
                  <w:lang w:eastAsia="ja-JP"/>
                </w:rPr>
                <w:t>R4-2203022</w:t>
              </w:r>
            </w:hyperlink>
          </w:p>
        </w:tc>
        <w:tc>
          <w:tcPr>
            <w:tcW w:w="4400" w:type="dxa"/>
            <w:tcBorders>
              <w:top w:val="nil"/>
              <w:left w:val="nil"/>
              <w:bottom w:val="single" w:sz="4" w:space="0" w:color="A6A6A6"/>
              <w:right w:val="single" w:sz="4" w:space="0" w:color="A6A6A6"/>
            </w:tcBorders>
            <w:shd w:val="clear" w:color="auto" w:fill="auto"/>
            <w:hideMark/>
          </w:tcPr>
          <w:p w14:paraId="34FDF99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TDD Repeater Switching</w:t>
            </w:r>
          </w:p>
        </w:tc>
        <w:tc>
          <w:tcPr>
            <w:tcW w:w="1680" w:type="dxa"/>
            <w:tcBorders>
              <w:top w:val="nil"/>
              <w:left w:val="nil"/>
              <w:bottom w:val="single" w:sz="4" w:space="0" w:color="A6A6A6"/>
              <w:right w:val="single" w:sz="4" w:space="0" w:color="A6A6A6"/>
            </w:tcBorders>
            <w:shd w:val="clear" w:color="auto" w:fill="auto"/>
            <w:hideMark/>
          </w:tcPr>
          <w:p w14:paraId="0E5CC18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Qualcomm</w:t>
            </w:r>
          </w:p>
        </w:tc>
      </w:tr>
      <w:tr w:rsidR="00E63B93" w:rsidRPr="00E63B93" w14:paraId="5057966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0225CF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8" w:history="1">
              <w:r w:rsidR="00E63B93" w:rsidRPr="00E63B93">
                <w:rPr>
                  <w:rFonts w:ascii="Arial" w:eastAsia="ＭＳ Ｐゴシック" w:hAnsi="Arial" w:cs="Arial"/>
                  <w:b/>
                  <w:bCs/>
                  <w:color w:val="0000FF"/>
                  <w:sz w:val="16"/>
                  <w:szCs w:val="16"/>
                  <w:u w:val="single"/>
                  <w:lang w:eastAsia="ja-JP"/>
                </w:rPr>
                <w:t>R4-2203023</w:t>
              </w:r>
            </w:hyperlink>
          </w:p>
        </w:tc>
        <w:tc>
          <w:tcPr>
            <w:tcW w:w="4400" w:type="dxa"/>
            <w:tcBorders>
              <w:top w:val="nil"/>
              <w:left w:val="nil"/>
              <w:bottom w:val="single" w:sz="4" w:space="0" w:color="A6A6A6"/>
              <w:right w:val="single" w:sz="4" w:space="0" w:color="A6A6A6"/>
            </w:tcBorders>
            <w:shd w:val="clear" w:color="auto" w:fill="auto"/>
            <w:hideMark/>
          </w:tcPr>
          <w:p w14:paraId="3155FD2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Repeater Specifications</w:t>
            </w:r>
          </w:p>
        </w:tc>
        <w:tc>
          <w:tcPr>
            <w:tcW w:w="1680" w:type="dxa"/>
            <w:tcBorders>
              <w:top w:val="nil"/>
              <w:left w:val="nil"/>
              <w:bottom w:val="single" w:sz="4" w:space="0" w:color="A6A6A6"/>
              <w:right w:val="single" w:sz="4" w:space="0" w:color="A6A6A6"/>
            </w:tcBorders>
            <w:shd w:val="clear" w:color="auto" w:fill="auto"/>
            <w:hideMark/>
          </w:tcPr>
          <w:p w14:paraId="4ADE61B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w:t>
            </w:r>
          </w:p>
        </w:tc>
      </w:tr>
      <w:tr w:rsidR="00E63B93" w:rsidRPr="00E63B93" w14:paraId="4B1309D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B32B17C"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89" w:history="1">
              <w:r w:rsidR="00E63B93" w:rsidRPr="00E63B93">
                <w:rPr>
                  <w:rFonts w:ascii="Arial" w:eastAsia="ＭＳ Ｐゴシック" w:hAnsi="Arial" w:cs="Arial"/>
                  <w:b/>
                  <w:bCs/>
                  <w:color w:val="0000FF"/>
                  <w:sz w:val="16"/>
                  <w:szCs w:val="16"/>
                  <w:u w:val="single"/>
                  <w:lang w:eastAsia="ja-JP"/>
                </w:rPr>
                <w:t>R4-2203024</w:t>
              </w:r>
            </w:hyperlink>
          </w:p>
        </w:tc>
        <w:tc>
          <w:tcPr>
            <w:tcW w:w="4400" w:type="dxa"/>
            <w:tcBorders>
              <w:top w:val="nil"/>
              <w:left w:val="nil"/>
              <w:bottom w:val="single" w:sz="4" w:space="0" w:color="A6A6A6"/>
              <w:right w:val="single" w:sz="4" w:space="0" w:color="A6A6A6"/>
            </w:tcBorders>
            <w:shd w:val="clear" w:color="auto" w:fill="auto"/>
            <w:hideMark/>
          </w:tcPr>
          <w:p w14:paraId="72CFAC5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OOB gain and ACRR requirement for FR1</w:t>
            </w:r>
          </w:p>
        </w:tc>
        <w:tc>
          <w:tcPr>
            <w:tcW w:w="1680" w:type="dxa"/>
            <w:tcBorders>
              <w:top w:val="nil"/>
              <w:left w:val="nil"/>
              <w:bottom w:val="single" w:sz="4" w:space="0" w:color="A6A6A6"/>
              <w:right w:val="single" w:sz="4" w:space="0" w:color="A6A6A6"/>
            </w:tcBorders>
            <w:shd w:val="clear" w:color="auto" w:fill="auto"/>
            <w:hideMark/>
          </w:tcPr>
          <w:p w14:paraId="2414BFE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2C8D48D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6C44EF"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0" w:history="1">
              <w:r w:rsidR="00E63B93" w:rsidRPr="00E63B93">
                <w:rPr>
                  <w:rFonts w:ascii="Arial" w:eastAsia="ＭＳ Ｐゴシック" w:hAnsi="Arial" w:cs="Arial"/>
                  <w:b/>
                  <w:bCs/>
                  <w:color w:val="0000FF"/>
                  <w:sz w:val="16"/>
                  <w:szCs w:val="16"/>
                  <w:u w:val="single"/>
                  <w:lang w:eastAsia="ja-JP"/>
                </w:rPr>
                <w:t>R4-2203025</w:t>
              </w:r>
            </w:hyperlink>
          </w:p>
        </w:tc>
        <w:tc>
          <w:tcPr>
            <w:tcW w:w="4400" w:type="dxa"/>
            <w:tcBorders>
              <w:top w:val="nil"/>
              <w:left w:val="nil"/>
              <w:bottom w:val="single" w:sz="4" w:space="0" w:color="A6A6A6"/>
              <w:right w:val="single" w:sz="4" w:space="0" w:color="A6A6A6"/>
            </w:tcBorders>
            <w:shd w:val="clear" w:color="auto" w:fill="auto"/>
            <w:hideMark/>
          </w:tcPr>
          <w:p w14:paraId="389D4C8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NF equivalent requirement for FR1</w:t>
            </w:r>
          </w:p>
        </w:tc>
        <w:tc>
          <w:tcPr>
            <w:tcW w:w="1680" w:type="dxa"/>
            <w:tcBorders>
              <w:top w:val="nil"/>
              <w:left w:val="nil"/>
              <w:bottom w:val="single" w:sz="4" w:space="0" w:color="A6A6A6"/>
              <w:right w:val="single" w:sz="4" w:space="0" w:color="A6A6A6"/>
            </w:tcBorders>
            <w:shd w:val="clear" w:color="auto" w:fill="auto"/>
            <w:hideMark/>
          </w:tcPr>
          <w:p w14:paraId="058DD0B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w:t>
            </w:r>
          </w:p>
        </w:tc>
      </w:tr>
      <w:tr w:rsidR="00E63B93" w:rsidRPr="00E63B93" w14:paraId="5CCFC17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32F13DA"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1" w:history="1">
              <w:r w:rsidR="00E63B93" w:rsidRPr="00E63B93">
                <w:rPr>
                  <w:rFonts w:ascii="Arial" w:eastAsia="ＭＳ Ｐゴシック" w:hAnsi="Arial" w:cs="Arial"/>
                  <w:b/>
                  <w:bCs/>
                  <w:color w:val="0000FF"/>
                  <w:sz w:val="16"/>
                  <w:szCs w:val="16"/>
                  <w:u w:val="single"/>
                  <w:lang w:eastAsia="ja-JP"/>
                </w:rPr>
                <w:t>R4-2203026</w:t>
              </w:r>
            </w:hyperlink>
          </w:p>
        </w:tc>
        <w:tc>
          <w:tcPr>
            <w:tcW w:w="4400" w:type="dxa"/>
            <w:tcBorders>
              <w:top w:val="nil"/>
              <w:left w:val="nil"/>
              <w:bottom w:val="single" w:sz="4" w:space="0" w:color="A6A6A6"/>
              <w:right w:val="single" w:sz="4" w:space="0" w:color="A6A6A6"/>
            </w:tcBorders>
            <w:shd w:val="clear" w:color="auto" w:fill="auto"/>
            <w:hideMark/>
          </w:tcPr>
          <w:p w14:paraId="0019663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other conducted requirements</w:t>
            </w:r>
          </w:p>
        </w:tc>
        <w:tc>
          <w:tcPr>
            <w:tcW w:w="1680" w:type="dxa"/>
            <w:tcBorders>
              <w:top w:val="nil"/>
              <w:left w:val="nil"/>
              <w:bottom w:val="single" w:sz="4" w:space="0" w:color="A6A6A6"/>
              <w:right w:val="single" w:sz="4" w:space="0" w:color="A6A6A6"/>
            </w:tcBorders>
            <w:shd w:val="clear" w:color="auto" w:fill="auto"/>
            <w:hideMark/>
          </w:tcPr>
          <w:p w14:paraId="6972310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7AB15DF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93DFD99"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2" w:history="1">
              <w:r w:rsidR="00E63B93" w:rsidRPr="00E63B93">
                <w:rPr>
                  <w:rFonts w:ascii="Arial" w:eastAsia="ＭＳ Ｐゴシック" w:hAnsi="Arial" w:cs="Arial"/>
                  <w:b/>
                  <w:bCs/>
                  <w:color w:val="0000FF"/>
                  <w:sz w:val="16"/>
                  <w:szCs w:val="16"/>
                  <w:u w:val="single"/>
                  <w:lang w:eastAsia="ja-JP"/>
                </w:rPr>
                <w:t>R4-2203027</w:t>
              </w:r>
            </w:hyperlink>
          </w:p>
        </w:tc>
        <w:tc>
          <w:tcPr>
            <w:tcW w:w="4400" w:type="dxa"/>
            <w:tcBorders>
              <w:top w:val="nil"/>
              <w:left w:val="nil"/>
              <w:bottom w:val="single" w:sz="4" w:space="0" w:color="A6A6A6"/>
              <w:right w:val="single" w:sz="4" w:space="0" w:color="A6A6A6"/>
            </w:tcBorders>
            <w:shd w:val="clear" w:color="auto" w:fill="auto"/>
            <w:hideMark/>
          </w:tcPr>
          <w:p w14:paraId="4A36AAB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NR Repeater radiated requirements</w:t>
            </w:r>
          </w:p>
        </w:tc>
        <w:tc>
          <w:tcPr>
            <w:tcW w:w="1680" w:type="dxa"/>
            <w:tcBorders>
              <w:top w:val="nil"/>
              <w:left w:val="nil"/>
              <w:bottom w:val="single" w:sz="4" w:space="0" w:color="A6A6A6"/>
              <w:right w:val="single" w:sz="4" w:space="0" w:color="A6A6A6"/>
            </w:tcBorders>
            <w:shd w:val="clear" w:color="auto" w:fill="auto"/>
            <w:hideMark/>
          </w:tcPr>
          <w:p w14:paraId="2E407AB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875028F"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6F3E4E"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3" w:history="1">
              <w:r w:rsidR="00E63B93" w:rsidRPr="00E63B93">
                <w:rPr>
                  <w:rFonts w:ascii="Arial" w:eastAsia="ＭＳ Ｐゴシック" w:hAnsi="Arial" w:cs="Arial"/>
                  <w:b/>
                  <w:bCs/>
                  <w:color w:val="0000FF"/>
                  <w:sz w:val="16"/>
                  <w:szCs w:val="16"/>
                  <w:u w:val="single"/>
                  <w:lang w:eastAsia="ja-JP"/>
                </w:rPr>
                <w:t>R4-2203046</w:t>
              </w:r>
            </w:hyperlink>
          </w:p>
        </w:tc>
        <w:tc>
          <w:tcPr>
            <w:tcW w:w="4400" w:type="dxa"/>
            <w:tcBorders>
              <w:top w:val="nil"/>
              <w:left w:val="nil"/>
              <w:bottom w:val="single" w:sz="4" w:space="0" w:color="A6A6A6"/>
              <w:right w:val="single" w:sz="4" w:space="0" w:color="A6A6A6"/>
            </w:tcBorders>
            <w:shd w:val="clear" w:color="auto" w:fill="auto"/>
            <w:hideMark/>
          </w:tcPr>
          <w:p w14:paraId="23B5DAD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4 general</w:t>
            </w:r>
          </w:p>
        </w:tc>
        <w:tc>
          <w:tcPr>
            <w:tcW w:w="1680" w:type="dxa"/>
            <w:tcBorders>
              <w:top w:val="nil"/>
              <w:left w:val="nil"/>
              <w:bottom w:val="single" w:sz="4" w:space="0" w:color="A6A6A6"/>
              <w:right w:val="single" w:sz="4" w:space="0" w:color="A6A6A6"/>
            </w:tcBorders>
            <w:shd w:val="clear" w:color="auto" w:fill="auto"/>
            <w:hideMark/>
          </w:tcPr>
          <w:p w14:paraId="1298BC1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00DAE1D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EFE043"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4" w:history="1">
              <w:r w:rsidR="00E63B93" w:rsidRPr="00E63B93">
                <w:rPr>
                  <w:rFonts w:ascii="Arial" w:eastAsia="ＭＳ Ｐゴシック" w:hAnsi="Arial" w:cs="Arial"/>
                  <w:b/>
                  <w:bCs/>
                  <w:color w:val="0000FF"/>
                  <w:sz w:val="16"/>
                  <w:szCs w:val="16"/>
                  <w:u w:val="single"/>
                  <w:lang w:eastAsia="ja-JP"/>
                </w:rPr>
                <w:t>R4-2203047</w:t>
              </w:r>
            </w:hyperlink>
          </w:p>
        </w:tc>
        <w:tc>
          <w:tcPr>
            <w:tcW w:w="4400" w:type="dxa"/>
            <w:tcBorders>
              <w:top w:val="nil"/>
              <w:left w:val="nil"/>
              <w:bottom w:val="single" w:sz="4" w:space="0" w:color="A6A6A6"/>
              <w:right w:val="single" w:sz="4" w:space="0" w:color="A6A6A6"/>
            </w:tcBorders>
            <w:shd w:val="clear" w:color="auto" w:fill="auto"/>
            <w:hideMark/>
          </w:tcPr>
          <w:p w14:paraId="0C7B1DE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5 operating bands</w:t>
            </w:r>
          </w:p>
        </w:tc>
        <w:tc>
          <w:tcPr>
            <w:tcW w:w="1680" w:type="dxa"/>
            <w:tcBorders>
              <w:top w:val="nil"/>
              <w:left w:val="nil"/>
              <w:bottom w:val="single" w:sz="4" w:space="0" w:color="A6A6A6"/>
              <w:right w:val="single" w:sz="4" w:space="0" w:color="A6A6A6"/>
            </w:tcBorders>
            <w:shd w:val="clear" w:color="auto" w:fill="auto"/>
            <w:hideMark/>
          </w:tcPr>
          <w:p w14:paraId="6A37FC6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71A4D63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8159106"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5" w:history="1">
              <w:r w:rsidR="00E63B93" w:rsidRPr="00E63B93">
                <w:rPr>
                  <w:rFonts w:ascii="Arial" w:eastAsia="ＭＳ Ｐゴシック" w:hAnsi="Arial" w:cs="Arial"/>
                  <w:b/>
                  <w:bCs/>
                  <w:color w:val="0000FF"/>
                  <w:sz w:val="16"/>
                  <w:szCs w:val="16"/>
                  <w:u w:val="single"/>
                  <w:lang w:eastAsia="ja-JP"/>
                </w:rPr>
                <w:t>R4-2203048</w:t>
              </w:r>
            </w:hyperlink>
          </w:p>
        </w:tc>
        <w:tc>
          <w:tcPr>
            <w:tcW w:w="4400" w:type="dxa"/>
            <w:tcBorders>
              <w:top w:val="nil"/>
              <w:left w:val="nil"/>
              <w:bottom w:val="single" w:sz="4" w:space="0" w:color="A6A6A6"/>
              <w:right w:val="single" w:sz="4" w:space="0" w:color="A6A6A6"/>
            </w:tcBorders>
            <w:shd w:val="clear" w:color="auto" w:fill="auto"/>
            <w:hideMark/>
          </w:tcPr>
          <w:p w14:paraId="1E69705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38.106:ON</w:t>
            </w:r>
            <w:proofErr w:type="gramEnd"/>
            <w:r w:rsidRPr="00E63B93">
              <w:rPr>
                <w:rFonts w:ascii="Arial" w:eastAsia="ＭＳ Ｐゴシック" w:hAnsi="Arial" w:cs="Arial"/>
                <w:sz w:val="16"/>
                <w:szCs w:val="16"/>
                <w:lang w:eastAsia="ja-JP"/>
              </w:rPr>
              <w:t xml:space="preserve"> OFF mask</w:t>
            </w:r>
          </w:p>
        </w:tc>
        <w:tc>
          <w:tcPr>
            <w:tcW w:w="1680" w:type="dxa"/>
            <w:tcBorders>
              <w:top w:val="nil"/>
              <w:left w:val="nil"/>
              <w:bottom w:val="single" w:sz="4" w:space="0" w:color="A6A6A6"/>
              <w:right w:val="single" w:sz="4" w:space="0" w:color="A6A6A6"/>
            </w:tcBorders>
            <w:shd w:val="clear" w:color="auto" w:fill="auto"/>
            <w:hideMark/>
          </w:tcPr>
          <w:p w14:paraId="4E06B04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47412B1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BBA56E4"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6" w:history="1">
              <w:r w:rsidR="00E63B93" w:rsidRPr="00E63B93">
                <w:rPr>
                  <w:rFonts w:ascii="Arial" w:eastAsia="ＭＳ Ｐゴシック" w:hAnsi="Arial" w:cs="Arial"/>
                  <w:b/>
                  <w:bCs/>
                  <w:color w:val="0000FF"/>
                  <w:sz w:val="16"/>
                  <w:szCs w:val="16"/>
                  <w:u w:val="single"/>
                  <w:lang w:eastAsia="ja-JP"/>
                </w:rPr>
                <w:t>R4-2203099</w:t>
              </w:r>
            </w:hyperlink>
          </w:p>
        </w:tc>
        <w:tc>
          <w:tcPr>
            <w:tcW w:w="4400" w:type="dxa"/>
            <w:tcBorders>
              <w:top w:val="nil"/>
              <w:left w:val="nil"/>
              <w:bottom w:val="single" w:sz="4" w:space="0" w:color="A6A6A6"/>
              <w:right w:val="single" w:sz="4" w:space="0" w:color="A6A6A6"/>
            </w:tcBorders>
            <w:shd w:val="clear" w:color="auto" w:fill="auto"/>
            <w:hideMark/>
          </w:tcPr>
          <w:p w14:paraId="16A4461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[101-bis-e][301] </w:t>
            </w:r>
            <w:proofErr w:type="spellStart"/>
            <w:r w:rsidRPr="00E63B9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3722A5D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(Qualcomm)</w:t>
            </w:r>
          </w:p>
        </w:tc>
      </w:tr>
      <w:tr w:rsidR="00E63B93" w:rsidRPr="00E63B93" w14:paraId="5C9A020C"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1F8A45"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7" w:history="1">
              <w:r w:rsidR="00E63B93" w:rsidRPr="00E63B93">
                <w:rPr>
                  <w:rFonts w:ascii="Arial" w:eastAsia="ＭＳ Ｐゴシック" w:hAnsi="Arial" w:cs="Arial"/>
                  <w:b/>
                  <w:bCs/>
                  <w:color w:val="0000FF"/>
                  <w:sz w:val="16"/>
                  <w:szCs w:val="16"/>
                  <w:u w:val="single"/>
                  <w:lang w:eastAsia="ja-JP"/>
                </w:rPr>
                <w:t>R4-2203100</w:t>
              </w:r>
            </w:hyperlink>
          </w:p>
        </w:tc>
        <w:tc>
          <w:tcPr>
            <w:tcW w:w="4400" w:type="dxa"/>
            <w:tcBorders>
              <w:top w:val="nil"/>
              <w:left w:val="nil"/>
              <w:bottom w:val="single" w:sz="4" w:space="0" w:color="A6A6A6"/>
              <w:right w:val="single" w:sz="4" w:space="0" w:color="A6A6A6"/>
            </w:tcBorders>
            <w:shd w:val="clear" w:color="auto" w:fill="auto"/>
            <w:hideMark/>
          </w:tcPr>
          <w:p w14:paraId="17083C4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[101-bis-e][302] NR_Repeater_RF_Part1</w:t>
            </w:r>
          </w:p>
        </w:tc>
        <w:tc>
          <w:tcPr>
            <w:tcW w:w="1680" w:type="dxa"/>
            <w:tcBorders>
              <w:top w:val="nil"/>
              <w:left w:val="nil"/>
              <w:bottom w:val="single" w:sz="4" w:space="0" w:color="A6A6A6"/>
              <w:right w:val="single" w:sz="4" w:space="0" w:color="A6A6A6"/>
            </w:tcBorders>
            <w:shd w:val="clear" w:color="auto" w:fill="auto"/>
            <w:hideMark/>
          </w:tcPr>
          <w:p w14:paraId="31FD470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(CMCC)</w:t>
            </w:r>
          </w:p>
        </w:tc>
      </w:tr>
      <w:tr w:rsidR="00E63B93" w:rsidRPr="00E63B93" w14:paraId="6F0CF24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B4D7CE6"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8" w:history="1">
              <w:r w:rsidR="00E63B93" w:rsidRPr="00E63B93">
                <w:rPr>
                  <w:rFonts w:ascii="Arial" w:eastAsia="ＭＳ Ｐゴシック" w:hAnsi="Arial" w:cs="Arial"/>
                  <w:b/>
                  <w:bCs/>
                  <w:color w:val="0000FF"/>
                  <w:sz w:val="16"/>
                  <w:szCs w:val="16"/>
                  <w:u w:val="single"/>
                  <w:lang w:eastAsia="ja-JP"/>
                </w:rPr>
                <w:t>R4-2203101</w:t>
              </w:r>
            </w:hyperlink>
          </w:p>
        </w:tc>
        <w:tc>
          <w:tcPr>
            <w:tcW w:w="4400" w:type="dxa"/>
            <w:tcBorders>
              <w:top w:val="nil"/>
              <w:left w:val="nil"/>
              <w:bottom w:val="single" w:sz="4" w:space="0" w:color="A6A6A6"/>
              <w:right w:val="single" w:sz="4" w:space="0" w:color="A6A6A6"/>
            </w:tcBorders>
            <w:shd w:val="clear" w:color="auto" w:fill="auto"/>
            <w:hideMark/>
          </w:tcPr>
          <w:p w14:paraId="06BD44A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[101-bis-e][303] NR_Repeater_RF_Part2</w:t>
            </w:r>
          </w:p>
        </w:tc>
        <w:tc>
          <w:tcPr>
            <w:tcW w:w="1680" w:type="dxa"/>
            <w:tcBorders>
              <w:top w:val="nil"/>
              <w:left w:val="nil"/>
              <w:bottom w:val="single" w:sz="4" w:space="0" w:color="A6A6A6"/>
              <w:right w:val="single" w:sz="4" w:space="0" w:color="A6A6A6"/>
            </w:tcBorders>
            <w:shd w:val="clear" w:color="auto" w:fill="auto"/>
            <w:hideMark/>
          </w:tcPr>
          <w:p w14:paraId="2600280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(CATT)</w:t>
            </w:r>
          </w:p>
        </w:tc>
      </w:tr>
      <w:tr w:rsidR="00E63B93" w:rsidRPr="00E63B93" w14:paraId="657957E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B693A9" w14:textId="77777777" w:rsidR="00E63B93" w:rsidRPr="00E63B93" w:rsidRDefault="00487BAC" w:rsidP="00E63B93">
            <w:pPr>
              <w:rPr>
                <w:rFonts w:ascii="Arial" w:eastAsia="ＭＳ Ｐゴシック" w:hAnsi="Arial" w:cs="Arial"/>
                <w:b/>
                <w:bCs/>
                <w:color w:val="0000FF"/>
                <w:sz w:val="16"/>
                <w:szCs w:val="16"/>
                <w:u w:val="single"/>
                <w:lang w:eastAsia="ja-JP"/>
              </w:rPr>
            </w:pPr>
            <w:hyperlink r:id="rId99" w:history="1">
              <w:r w:rsidR="00E63B93" w:rsidRPr="00E63B93">
                <w:rPr>
                  <w:rFonts w:ascii="Arial" w:eastAsia="ＭＳ Ｐゴシック" w:hAnsi="Arial" w:cs="Arial"/>
                  <w:b/>
                  <w:bCs/>
                  <w:color w:val="0000FF"/>
                  <w:sz w:val="16"/>
                  <w:szCs w:val="16"/>
                  <w:u w:val="single"/>
                  <w:lang w:eastAsia="ja-JP"/>
                </w:rPr>
                <w:t>R4-2203102</w:t>
              </w:r>
            </w:hyperlink>
          </w:p>
        </w:tc>
        <w:tc>
          <w:tcPr>
            <w:tcW w:w="4400" w:type="dxa"/>
            <w:tcBorders>
              <w:top w:val="nil"/>
              <w:left w:val="nil"/>
              <w:bottom w:val="single" w:sz="4" w:space="0" w:color="A6A6A6"/>
              <w:right w:val="single" w:sz="4" w:space="0" w:color="A6A6A6"/>
            </w:tcBorders>
            <w:shd w:val="clear" w:color="auto" w:fill="auto"/>
            <w:hideMark/>
          </w:tcPr>
          <w:p w14:paraId="1D4B918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[101-bis-e][304] </w:t>
            </w:r>
            <w:proofErr w:type="spellStart"/>
            <w:r w:rsidRPr="00E63B93">
              <w:rPr>
                <w:rFonts w:ascii="Arial" w:eastAsia="ＭＳ Ｐゴシック" w:hAnsi="Arial" w:cs="Arial"/>
                <w:sz w:val="16"/>
                <w:szCs w:val="16"/>
                <w:lang w:eastAsia="ja-JP"/>
              </w:rPr>
              <w:t>NR_Repeater_EMC</w:t>
            </w:r>
            <w:proofErr w:type="spellEnd"/>
          </w:p>
        </w:tc>
        <w:tc>
          <w:tcPr>
            <w:tcW w:w="1680" w:type="dxa"/>
            <w:tcBorders>
              <w:top w:val="nil"/>
              <w:left w:val="nil"/>
              <w:bottom w:val="single" w:sz="4" w:space="0" w:color="A6A6A6"/>
              <w:right w:val="single" w:sz="4" w:space="0" w:color="A6A6A6"/>
            </w:tcBorders>
            <w:shd w:val="clear" w:color="auto" w:fill="auto"/>
            <w:hideMark/>
          </w:tcPr>
          <w:p w14:paraId="771B181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(ZTE)</w:t>
            </w:r>
          </w:p>
        </w:tc>
      </w:tr>
    </w:tbl>
    <w:p w14:paraId="624F2E49" w14:textId="108366C2" w:rsidR="00482D8B" w:rsidRDefault="00482D8B" w:rsidP="00CF2942">
      <w:pPr>
        <w:tabs>
          <w:tab w:val="left" w:pos="567"/>
        </w:tabs>
        <w:snapToGrid w:val="0"/>
        <w:spacing w:before="120"/>
        <w:rPr>
          <w:rFonts w:ascii="Arial" w:eastAsiaTheme="minorEastAsia" w:hAnsi="Arial" w:cs="Arial"/>
          <w:b/>
          <w:u w:val="single"/>
          <w:lang w:val="de-DE" w:eastAsia="ja-JP"/>
        </w:rPr>
      </w:pPr>
    </w:p>
    <w:p w14:paraId="1C09E809" w14:textId="1F1D171C" w:rsidR="00A92BEE" w:rsidRDefault="00E63B93" w:rsidP="00CF2942">
      <w:pPr>
        <w:tabs>
          <w:tab w:val="left" w:pos="567"/>
        </w:tabs>
        <w:snapToGrid w:val="0"/>
        <w:spacing w:before="120"/>
        <w:rPr>
          <w:rFonts w:ascii="Arial" w:eastAsiaTheme="minorEastAsia" w:hAnsi="Arial" w:cs="Arial"/>
          <w:b/>
          <w:u w:val="single"/>
          <w:lang w:val="de-DE" w:eastAsia="ja-JP"/>
        </w:rPr>
      </w:pPr>
      <w:r>
        <w:rPr>
          <w:rFonts w:ascii="Arial" w:eastAsiaTheme="minorEastAsia" w:hAnsi="Arial" w:cs="Arial" w:hint="eastAsia"/>
          <w:b/>
          <w:u w:val="single"/>
          <w:lang w:val="de-DE" w:eastAsia="ja-JP"/>
        </w:rPr>
        <w:t>R</w:t>
      </w:r>
      <w:r>
        <w:rPr>
          <w:rFonts w:ascii="Arial" w:eastAsiaTheme="minorEastAsia" w:hAnsi="Arial" w:cs="Arial"/>
          <w:b/>
          <w:u w:val="single"/>
          <w:lang w:val="de-DE" w:eastAsia="ja-JP"/>
        </w:rPr>
        <w:t>AN4#102-e</w:t>
      </w:r>
    </w:p>
    <w:p w14:paraId="73C9F626" w14:textId="25F4F5B6" w:rsidR="00A92BEE" w:rsidRDefault="00A92BEE" w:rsidP="00CF2942">
      <w:pPr>
        <w:tabs>
          <w:tab w:val="left" w:pos="567"/>
        </w:tabs>
        <w:snapToGrid w:val="0"/>
        <w:spacing w:before="120"/>
        <w:rPr>
          <w:rFonts w:ascii="Arial" w:eastAsiaTheme="minorEastAsia" w:hAnsi="Arial" w:cs="Arial"/>
          <w:b/>
          <w:u w:val="single"/>
          <w:lang w:val="de-DE" w:eastAsia="ja-JP"/>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622083" w:rsidRPr="00622083" w14:paraId="45E79BE4" w14:textId="77777777" w:rsidTr="00622083">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7511300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0" w:history="1">
              <w:r w:rsidRPr="00622083">
                <w:rPr>
                  <w:rFonts w:ascii="Arial" w:eastAsia="ＭＳ Ｐゴシック" w:hAnsi="Arial" w:cs="Arial"/>
                  <w:b/>
                  <w:bCs/>
                  <w:color w:val="0000FF"/>
                  <w:sz w:val="16"/>
                  <w:szCs w:val="16"/>
                  <w:u w:val="single"/>
                  <w:lang w:eastAsia="ja-JP"/>
                </w:rPr>
                <w:t>R4-2203942</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2F6BA3F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38.106:Clause</w:t>
            </w:r>
            <w:proofErr w:type="gramEnd"/>
            <w:r w:rsidRPr="00622083">
              <w:rPr>
                <w:rFonts w:ascii="Arial" w:eastAsia="ＭＳ Ｐゴシック" w:hAnsi="Arial" w:cs="Arial"/>
                <w:sz w:val="16"/>
                <w:szCs w:val="16"/>
                <w:lang w:eastAsia="ja-JP"/>
              </w:rPr>
              <w:t xml:space="preserve"> 4 general</w:t>
            </w:r>
          </w:p>
        </w:tc>
        <w:tc>
          <w:tcPr>
            <w:tcW w:w="1680" w:type="dxa"/>
            <w:tcBorders>
              <w:top w:val="single" w:sz="4" w:space="0" w:color="A6A6A6"/>
              <w:left w:val="nil"/>
              <w:bottom w:val="single" w:sz="4" w:space="0" w:color="A6A6A6"/>
              <w:right w:val="single" w:sz="4" w:space="0" w:color="A6A6A6"/>
            </w:tcBorders>
            <w:shd w:val="clear" w:color="auto" w:fill="auto"/>
            <w:hideMark/>
          </w:tcPr>
          <w:p w14:paraId="4F7E935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1D4E6DF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1545C8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1" w:history="1">
              <w:r w:rsidRPr="00622083">
                <w:rPr>
                  <w:rFonts w:ascii="Arial" w:eastAsia="ＭＳ Ｐゴシック" w:hAnsi="Arial" w:cs="Arial"/>
                  <w:b/>
                  <w:bCs/>
                  <w:color w:val="0000FF"/>
                  <w:sz w:val="16"/>
                  <w:szCs w:val="16"/>
                  <w:u w:val="single"/>
                  <w:lang w:eastAsia="ja-JP"/>
                </w:rPr>
                <w:t>R4-2203943</w:t>
              </w:r>
            </w:hyperlink>
          </w:p>
        </w:tc>
        <w:tc>
          <w:tcPr>
            <w:tcW w:w="4400" w:type="dxa"/>
            <w:tcBorders>
              <w:top w:val="nil"/>
              <w:left w:val="nil"/>
              <w:bottom w:val="single" w:sz="4" w:space="0" w:color="A6A6A6"/>
              <w:right w:val="single" w:sz="4" w:space="0" w:color="A6A6A6"/>
            </w:tcBorders>
            <w:shd w:val="clear" w:color="auto" w:fill="auto"/>
            <w:hideMark/>
          </w:tcPr>
          <w:p w14:paraId="7C6DC98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38.106:ON</w:t>
            </w:r>
            <w:proofErr w:type="gramEnd"/>
            <w:r w:rsidRPr="00622083">
              <w:rPr>
                <w:rFonts w:ascii="Arial" w:eastAsia="ＭＳ Ｐゴシック" w:hAnsi="Arial" w:cs="Arial"/>
                <w:sz w:val="16"/>
                <w:szCs w:val="16"/>
                <w:lang w:eastAsia="ja-JP"/>
              </w:rPr>
              <w:t xml:space="preserve"> OFF mask</w:t>
            </w:r>
          </w:p>
        </w:tc>
        <w:tc>
          <w:tcPr>
            <w:tcW w:w="1680" w:type="dxa"/>
            <w:tcBorders>
              <w:top w:val="nil"/>
              <w:left w:val="nil"/>
              <w:bottom w:val="single" w:sz="4" w:space="0" w:color="A6A6A6"/>
              <w:right w:val="single" w:sz="4" w:space="0" w:color="A6A6A6"/>
            </w:tcBorders>
            <w:shd w:val="clear" w:color="auto" w:fill="auto"/>
            <w:hideMark/>
          </w:tcPr>
          <w:p w14:paraId="1AD94C3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34075BB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4DC8FB7"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2" w:history="1">
              <w:r w:rsidRPr="00622083">
                <w:rPr>
                  <w:rFonts w:ascii="Arial" w:eastAsia="ＭＳ Ｐゴシック" w:hAnsi="Arial" w:cs="Arial"/>
                  <w:b/>
                  <w:bCs/>
                  <w:color w:val="0000FF"/>
                  <w:sz w:val="16"/>
                  <w:szCs w:val="16"/>
                  <w:u w:val="single"/>
                  <w:lang w:eastAsia="ja-JP"/>
                </w:rPr>
                <w:t>R4-2203944</w:t>
              </w:r>
            </w:hyperlink>
          </w:p>
        </w:tc>
        <w:tc>
          <w:tcPr>
            <w:tcW w:w="4400" w:type="dxa"/>
            <w:tcBorders>
              <w:top w:val="nil"/>
              <w:left w:val="nil"/>
              <w:bottom w:val="single" w:sz="4" w:space="0" w:color="A6A6A6"/>
              <w:right w:val="single" w:sz="4" w:space="0" w:color="A6A6A6"/>
            </w:tcBorders>
            <w:shd w:val="clear" w:color="auto" w:fill="auto"/>
            <w:hideMark/>
          </w:tcPr>
          <w:p w14:paraId="7C823F2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2BBE066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4309CD4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956DA05"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3" w:history="1">
              <w:r w:rsidRPr="00622083">
                <w:rPr>
                  <w:rFonts w:ascii="Arial" w:eastAsia="ＭＳ Ｐゴシック" w:hAnsi="Arial" w:cs="Arial"/>
                  <w:b/>
                  <w:bCs/>
                  <w:color w:val="0000FF"/>
                  <w:sz w:val="16"/>
                  <w:szCs w:val="16"/>
                  <w:u w:val="single"/>
                  <w:lang w:eastAsia="ja-JP"/>
                </w:rPr>
                <w:t>R4-2203945</w:t>
              </w:r>
            </w:hyperlink>
          </w:p>
        </w:tc>
        <w:tc>
          <w:tcPr>
            <w:tcW w:w="4400" w:type="dxa"/>
            <w:tcBorders>
              <w:top w:val="nil"/>
              <w:left w:val="nil"/>
              <w:bottom w:val="single" w:sz="4" w:space="0" w:color="A6A6A6"/>
              <w:right w:val="single" w:sz="4" w:space="0" w:color="A6A6A6"/>
            </w:tcBorders>
            <w:shd w:val="clear" w:color="auto" w:fill="auto"/>
            <w:hideMark/>
          </w:tcPr>
          <w:p w14:paraId="33F6B76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out of band gain and ACRR requirements for FR1</w:t>
            </w:r>
          </w:p>
        </w:tc>
        <w:tc>
          <w:tcPr>
            <w:tcW w:w="1680" w:type="dxa"/>
            <w:tcBorders>
              <w:top w:val="nil"/>
              <w:left w:val="nil"/>
              <w:bottom w:val="single" w:sz="4" w:space="0" w:color="A6A6A6"/>
              <w:right w:val="single" w:sz="4" w:space="0" w:color="A6A6A6"/>
            </w:tcBorders>
            <w:shd w:val="clear" w:color="auto" w:fill="auto"/>
            <w:hideMark/>
          </w:tcPr>
          <w:p w14:paraId="1AE7A0A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22CAC1F3"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A15DF2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4" w:history="1">
              <w:r w:rsidRPr="00622083">
                <w:rPr>
                  <w:rFonts w:ascii="Arial" w:eastAsia="ＭＳ Ｐゴシック" w:hAnsi="Arial" w:cs="Arial"/>
                  <w:b/>
                  <w:bCs/>
                  <w:color w:val="0000FF"/>
                  <w:sz w:val="16"/>
                  <w:szCs w:val="16"/>
                  <w:u w:val="single"/>
                  <w:lang w:eastAsia="ja-JP"/>
                </w:rPr>
                <w:t>R4-2203946</w:t>
              </w:r>
            </w:hyperlink>
          </w:p>
        </w:tc>
        <w:tc>
          <w:tcPr>
            <w:tcW w:w="4400" w:type="dxa"/>
            <w:tcBorders>
              <w:top w:val="nil"/>
              <w:left w:val="nil"/>
              <w:bottom w:val="single" w:sz="4" w:space="0" w:color="A6A6A6"/>
              <w:right w:val="single" w:sz="4" w:space="0" w:color="A6A6A6"/>
            </w:tcBorders>
            <w:shd w:val="clear" w:color="auto" w:fill="auto"/>
            <w:hideMark/>
          </w:tcPr>
          <w:p w14:paraId="641E053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out of band gain and ACRR requirements for FR2</w:t>
            </w:r>
          </w:p>
        </w:tc>
        <w:tc>
          <w:tcPr>
            <w:tcW w:w="1680" w:type="dxa"/>
            <w:tcBorders>
              <w:top w:val="nil"/>
              <w:left w:val="nil"/>
              <w:bottom w:val="single" w:sz="4" w:space="0" w:color="A6A6A6"/>
              <w:right w:val="single" w:sz="4" w:space="0" w:color="A6A6A6"/>
            </w:tcBorders>
            <w:shd w:val="clear" w:color="auto" w:fill="auto"/>
            <w:hideMark/>
          </w:tcPr>
          <w:p w14:paraId="6EBB4EC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1F11BB4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7F5906"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5" w:history="1">
              <w:r w:rsidRPr="00622083">
                <w:rPr>
                  <w:rFonts w:ascii="Arial" w:eastAsia="ＭＳ Ｐゴシック" w:hAnsi="Arial" w:cs="Arial"/>
                  <w:b/>
                  <w:bCs/>
                  <w:color w:val="0000FF"/>
                  <w:sz w:val="16"/>
                  <w:szCs w:val="16"/>
                  <w:u w:val="single"/>
                  <w:lang w:eastAsia="ja-JP"/>
                </w:rPr>
                <w:t>R4-2203947</w:t>
              </w:r>
            </w:hyperlink>
          </w:p>
        </w:tc>
        <w:tc>
          <w:tcPr>
            <w:tcW w:w="4400" w:type="dxa"/>
            <w:tcBorders>
              <w:top w:val="nil"/>
              <w:left w:val="nil"/>
              <w:bottom w:val="single" w:sz="4" w:space="0" w:color="A6A6A6"/>
              <w:right w:val="single" w:sz="4" w:space="0" w:color="A6A6A6"/>
            </w:tcBorders>
            <w:shd w:val="clear" w:color="auto" w:fill="auto"/>
            <w:hideMark/>
          </w:tcPr>
          <w:p w14:paraId="4B871B8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NF requirement related issues</w:t>
            </w:r>
          </w:p>
        </w:tc>
        <w:tc>
          <w:tcPr>
            <w:tcW w:w="1680" w:type="dxa"/>
            <w:tcBorders>
              <w:top w:val="nil"/>
              <w:left w:val="nil"/>
              <w:bottom w:val="single" w:sz="4" w:space="0" w:color="A6A6A6"/>
              <w:right w:val="single" w:sz="4" w:space="0" w:color="A6A6A6"/>
            </w:tcBorders>
            <w:shd w:val="clear" w:color="auto" w:fill="auto"/>
            <w:hideMark/>
          </w:tcPr>
          <w:p w14:paraId="1938473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08BE7340" w14:textId="77777777" w:rsidTr="00622083">
        <w:trPr>
          <w:trHeight w:val="2700"/>
        </w:trPr>
        <w:tc>
          <w:tcPr>
            <w:tcW w:w="1100" w:type="dxa"/>
            <w:tcBorders>
              <w:top w:val="nil"/>
              <w:left w:val="single" w:sz="4" w:space="0" w:color="A6A6A6"/>
              <w:bottom w:val="single" w:sz="4" w:space="0" w:color="A6A6A6"/>
              <w:right w:val="single" w:sz="4" w:space="0" w:color="A6A6A6"/>
            </w:tcBorders>
            <w:shd w:val="clear" w:color="auto" w:fill="auto"/>
            <w:hideMark/>
          </w:tcPr>
          <w:p w14:paraId="064ACE58"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6" w:history="1">
              <w:r w:rsidRPr="00622083">
                <w:rPr>
                  <w:rFonts w:ascii="Arial" w:eastAsia="ＭＳ Ｐゴシック" w:hAnsi="Arial" w:cs="Arial"/>
                  <w:b/>
                  <w:bCs/>
                  <w:color w:val="0000FF"/>
                  <w:sz w:val="16"/>
                  <w:szCs w:val="16"/>
                  <w:u w:val="single"/>
                  <w:lang w:eastAsia="ja-JP"/>
                </w:rPr>
                <w:t>R4-2204358</w:t>
              </w:r>
            </w:hyperlink>
          </w:p>
        </w:tc>
        <w:tc>
          <w:tcPr>
            <w:tcW w:w="4400" w:type="dxa"/>
            <w:tcBorders>
              <w:top w:val="nil"/>
              <w:left w:val="nil"/>
              <w:bottom w:val="single" w:sz="4" w:space="0" w:color="A6A6A6"/>
              <w:right w:val="single" w:sz="4" w:space="0" w:color="A6A6A6"/>
            </w:tcBorders>
            <w:shd w:val="clear" w:color="auto" w:fill="auto"/>
            <w:hideMark/>
          </w:tcPr>
          <w:p w14:paraId="7EDAABE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TS38.</w:t>
            </w:r>
            <w:proofErr w:type="gramStart"/>
            <w:r w:rsidRPr="00622083">
              <w:rPr>
                <w:rFonts w:ascii="Arial" w:eastAsia="ＭＳ Ｐゴシック" w:hAnsi="Arial" w:cs="Arial"/>
                <w:sz w:val="16"/>
                <w:szCs w:val="16"/>
                <w:lang w:eastAsia="ja-JP"/>
              </w:rPr>
              <w:t>114:Definitions</w:t>
            </w:r>
            <w:proofErr w:type="gramEnd"/>
            <w:r w:rsidRPr="00622083">
              <w:rPr>
                <w:rFonts w:ascii="Arial" w:eastAsia="ＭＳ Ｐゴシック" w:hAnsi="Arial" w:cs="Arial"/>
                <w:sz w:val="16"/>
                <w:szCs w:val="16"/>
                <w:lang w:eastAsia="ja-JP"/>
              </w:rPr>
              <w:t>, symbols and abbreviations</w:t>
            </w:r>
          </w:p>
        </w:tc>
        <w:tc>
          <w:tcPr>
            <w:tcW w:w="1680" w:type="dxa"/>
            <w:tcBorders>
              <w:top w:val="nil"/>
              <w:left w:val="nil"/>
              <w:bottom w:val="single" w:sz="4" w:space="0" w:color="A6A6A6"/>
              <w:right w:val="single" w:sz="4" w:space="0" w:color="A6A6A6"/>
            </w:tcBorders>
            <w:shd w:val="clear" w:color="auto" w:fill="auto"/>
            <w:hideMark/>
          </w:tcPr>
          <w:p w14:paraId="2600D37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70ABFC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D581600"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7" w:history="1">
              <w:r w:rsidRPr="00622083">
                <w:rPr>
                  <w:rFonts w:ascii="Arial" w:eastAsia="ＭＳ Ｐゴシック" w:hAnsi="Arial" w:cs="Arial"/>
                  <w:b/>
                  <w:bCs/>
                  <w:color w:val="0000FF"/>
                  <w:sz w:val="16"/>
                  <w:szCs w:val="16"/>
                  <w:u w:val="single"/>
                  <w:lang w:eastAsia="ja-JP"/>
                </w:rPr>
                <w:t>R4-2204494</w:t>
              </w:r>
            </w:hyperlink>
          </w:p>
        </w:tc>
        <w:tc>
          <w:tcPr>
            <w:tcW w:w="4400" w:type="dxa"/>
            <w:tcBorders>
              <w:top w:val="nil"/>
              <w:left w:val="nil"/>
              <w:bottom w:val="single" w:sz="4" w:space="0" w:color="A6A6A6"/>
              <w:right w:val="single" w:sz="4" w:space="0" w:color="A6A6A6"/>
            </w:tcBorders>
            <w:shd w:val="clear" w:color="auto" w:fill="auto"/>
            <w:hideMark/>
          </w:tcPr>
          <w:p w14:paraId="0750B6E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TS38.114V0.3.0 to capture RAN4#102-e agreements</w:t>
            </w:r>
          </w:p>
        </w:tc>
        <w:tc>
          <w:tcPr>
            <w:tcW w:w="1680" w:type="dxa"/>
            <w:tcBorders>
              <w:top w:val="nil"/>
              <w:left w:val="nil"/>
              <w:bottom w:val="single" w:sz="4" w:space="0" w:color="A6A6A6"/>
              <w:right w:val="single" w:sz="4" w:space="0" w:color="A6A6A6"/>
            </w:tcBorders>
            <w:shd w:val="clear" w:color="auto" w:fill="auto"/>
            <w:hideMark/>
          </w:tcPr>
          <w:p w14:paraId="3E845DA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D226826"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6C919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8" w:history="1">
              <w:r w:rsidRPr="00622083">
                <w:rPr>
                  <w:rFonts w:ascii="Arial" w:eastAsia="ＭＳ Ｐゴシック" w:hAnsi="Arial" w:cs="Arial"/>
                  <w:b/>
                  <w:bCs/>
                  <w:color w:val="0000FF"/>
                  <w:sz w:val="16"/>
                  <w:szCs w:val="16"/>
                  <w:u w:val="single"/>
                  <w:lang w:eastAsia="ja-JP"/>
                </w:rPr>
                <w:t>R4-2204549</w:t>
              </w:r>
            </w:hyperlink>
          </w:p>
        </w:tc>
        <w:tc>
          <w:tcPr>
            <w:tcW w:w="4400" w:type="dxa"/>
            <w:tcBorders>
              <w:top w:val="nil"/>
              <w:left w:val="nil"/>
              <w:bottom w:val="single" w:sz="4" w:space="0" w:color="A6A6A6"/>
              <w:right w:val="single" w:sz="4" w:space="0" w:color="A6A6A6"/>
            </w:tcBorders>
            <w:shd w:val="clear" w:color="auto" w:fill="auto"/>
            <w:hideMark/>
          </w:tcPr>
          <w:p w14:paraId="4A19DBD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Views on the ACLR requirements for NR repeater for FR2</w:t>
            </w:r>
          </w:p>
        </w:tc>
        <w:tc>
          <w:tcPr>
            <w:tcW w:w="1680" w:type="dxa"/>
            <w:tcBorders>
              <w:top w:val="nil"/>
              <w:left w:val="nil"/>
              <w:bottom w:val="single" w:sz="4" w:space="0" w:color="A6A6A6"/>
              <w:right w:val="single" w:sz="4" w:space="0" w:color="A6A6A6"/>
            </w:tcBorders>
            <w:shd w:val="clear" w:color="auto" w:fill="auto"/>
            <w:hideMark/>
          </w:tcPr>
          <w:p w14:paraId="5D14AC4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NTT DOCOMO, INC.</w:t>
            </w:r>
          </w:p>
        </w:tc>
      </w:tr>
      <w:tr w:rsidR="00622083" w:rsidRPr="00622083" w14:paraId="48C0991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026EC5"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09" w:history="1">
              <w:r w:rsidRPr="00622083">
                <w:rPr>
                  <w:rFonts w:ascii="Arial" w:eastAsia="ＭＳ Ｐゴシック" w:hAnsi="Arial" w:cs="Arial"/>
                  <w:b/>
                  <w:bCs/>
                  <w:color w:val="0000FF"/>
                  <w:sz w:val="16"/>
                  <w:szCs w:val="16"/>
                  <w:u w:val="single"/>
                  <w:lang w:eastAsia="ja-JP"/>
                </w:rPr>
                <w:t>R4-2204555</w:t>
              </w:r>
            </w:hyperlink>
          </w:p>
        </w:tc>
        <w:tc>
          <w:tcPr>
            <w:tcW w:w="4400" w:type="dxa"/>
            <w:tcBorders>
              <w:top w:val="nil"/>
              <w:left w:val="nil"/>
              <w:bottom w:val="single" w:sz="4" w:space="0" w:color="A6A6A6"/>
              <w:right w:val="single" w:sz="4" w:space="0" w:color="A6A6A6"/>
            </w:tcBorders>
            <w:shd w:val="clear" w:color="auto" w:fill="auto"/>
            <w:hideMark/>
          </w:tcPr>
          <w:p w14:paraId="746043D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repeater co-</w:t>
            </w:r>
            <w:proofErr w:type="gramStart"/>
            <w:r w:rsidRPr="00622083">
              <w:rPr>
                <w:rFonts w:ascii="Arial" w:eastAsia="ＭＳ Ｐゴシック" w:hAnsi="Arial" w:cs="Arial"/>
                <w:sz w:val="16"/>
                <w:szCs w:val="16"/>
                <w:lang w:eastAsia="ja-JP"/>
              </w:rPr>
              <w:t>located  requirements</w:t>
            </w:r>
            <w:proofErr w:type="gramEnd"/>
          </w:p>
        </w:tc>
        <w:tc>
          <w:tcPr>
            <w:tcW w:w="1680" w:type="dxa"/>
            <w:tcBorders>
              <w:top w:val="nil"/>
              <w:left w:val="nil"/>
              <w:bottom w:val="single" w:sz="4" w:space="0" w:color="A6A6A6"/>
              <w:right w:val="single" w:sz="4" w:space="0" w:color="A6A6A6"/>
            </w:tcBorders>
            <w:shd w:val="clear" w:color="auto" w:fill="auto"/>
            <w:hideMark/>
          </w:tcPr>
          <w:p w14:paraId="2C18A6B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0CB03B43"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BED730"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0" w:history="1">
              <w:r w:rsidRPr="00622083">
                <w:rPr>
                  <w:rFonts w:ascii="Arial" w:eastAsia="ＭＳ Ｐゴシック" w:hAnsi="Arial" w:cs="Arial"/>
                  <w:b/>
                  <w:bCs/>
                  <w:color w:val="0000FF"/>
                  <w:sz w:val="16"/>
                  <w:szCs w:val="16"/>
                  <w:u w:val="single"/>
                  <w:lang w:eastAsia="ja-JP"/>
                </w:rPr>
                <w:t>R4-2204556</w:t>
              </w:r>
            </w:hyperlink>
          </w:p>
        </w:tc>
        <w:tc>
          <w:tcPr>
            <w:tcW w:w="4400" w:type="dxa"/>
            <w:tcBorders>
              <w:top w:val="nil"/>
              <w:left w:val="nil"/>
              <w:bottom w:val="single" w:sz="4" w:space="0" w:color="A6A6A6"/>
              <w:right w:val="single" w:sz="4" w:space="0" w:color="A6A6A6"/>
            </w:tcBorders>
            <w:shd w:val="clear" w:color="auto" w:fill="auto"/>
            <w:hideMark/>
          </w:tcPr>
          <w:p w14:paraId="7752044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switching related requirements</w:t>
            </w:r>
          </w:p>
        </w:tc>
        <w:tc>
          <w:tcPr>
            <w:tcW w:w="1680" w:type="dxa"/>
            <w:tcBorders>
              <w:top w:val="nil"/>
              <w:left w:val="nil"/>
              <w:bottom w:val="single" w:sz="4" w:space="0" w:color="A6A6A6"/>
              <w:right w:val="single" w:sz="4" w:space="0" w:color="A6A6A6"/>
            </w:tcBorders>
            <w:shd w:val="clear" w:color="auto" w:fill="auto"/>
            <w:hideMark/>
          </w:tcPr>
          <w:p w14:paraId="207A3E2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4208AF0E"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FDE36EE"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1" w:history="1">
              <w:r w:rsidRPr="00622083">
                <w:rPr>
                  <w:rFonts w:ascii="Arial" w:eastAsia="ＭＳ Ｐゴシック" w:hAnsi="Arial" w:cs="Arial"/>
                  <w:b/>
                  <w:bCs/>
                  <w:color w:val="0000FF"/>
                  <w:sz w:val="16"/>
                  <w:szCs w:val="16"/>
                  <w:u w:val="single"/>
                  <w:lang w:eastAsia="ja-JP"/>
                </w:rPr>
                <w:t>R4-2204557</w:t>
              </w:r>
            </w:hyperlink>
          </w:p>
        </w:tc>
        <w:tc>
          <w:tcPr>
            <w:tcW w:w="4400" w:type="dxa"/>
            <w:tcBorders>
              <w:top w:val="nil"/>
              <w:left w:val="nil"/>
              <w:bottom w:val="single" w:sz="4" w:space="0" w:color="A6A6A6"/>
              <w:right w:val="single" w:sz="4" w:space="0" w:color="A6A6A6"/>
            </w:tcBorders>
            <w:shd w:val="clear" w:color="auto" w:fill="auto"/>
            <w:hideMark/>
          </w:tcPr>
          <w:p w14:paraId="6AEE2E2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repeater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4E6CE13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3DC28A2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308F2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2" w:history="1">
              <w:r w:rsidRPr="00622083">
                <w:rPr>
                  <w:rFonts w:ascii="Arial" w:eastAsia="ＭＳ Ｐゴシック" w:hAnsi="Arial" w:cs="Arial"/>
                  <w:b/>
                  <w:bCs/>
                  <w:color w:val="0000FF"/>
                  <w:sz w:val="16"/>
                  <w:szCs w:val="16"/>
                  <w:u w:val="single"/>
                  <w:lang w:eastAsia="ja-JP"/>
                </w:rPr>
                <w:t>R4-2204558</w:t>
              </w:r>
            </w:hyperlink>
          </w:p>
        </w:tc>
        <w:tc>
          <w:tcPr>
            <w:tcW w:w="4400" w:type="dxa"/>
            <w:tcBorders>
              <w:top w:val="nil"/>
              <w:left w:val="nil"/>
              <w:bottom w:val="single" w:sz="4" w:space="0" w:color="A6A6A6"/>
              <w:right w:val="single" w:sz="4" w:space="0" w:color="A6A6A6"/>
            </w:tcBorders>
            <w:shd w:val="clear" w:color="auto" w:fill="auto"/>
            <w:hideMark/>
          </w:tcPr>
          <w:p w14:paraId="7BF036D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other conducted requirements for NR repeater</w:t>
            </w:r>
          </w:p>
        </w:tc>
        <w:tc>
          <w:tcPr>
            <w:tcW w:w="1680" w:type="dxa"/>
            <w:tcBorders>
              <w:top w:val="nil"/>
              <w:left w:val="nil"/>
              <w:bottom w:val="single" w:sz="4" w:space="0" w:color="A6A6A6"/>
              <w:right w:val="single" w:sz="4" w:space="0" w:color="A6A6A6"/>
            </w:tcBorders>
            <w:shd w:val="clear" w:color="auto" w:fill="auto"/>
            <w:hideMark/>
          </w:tcPr>
          <w:p w14:paraId="49758D8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5D4A424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B3B7A9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3" w:history="1">
              <w:r w:rsidRPr="00622083">
                <w:rPr>
                  <w:rFonts w:ascii="Arial" w:eastAsia="ＭＳ Ｐゴシック" w:hAnsi="Arial" w:cs="Arial"/>
                  <w:b/>
                  <w:bCs/>
                  <w:color w:val="0000FF"/>
                  <w:sz w:val="16"/>
                  <w:szCs w:val="16"/>
                  <w:u w:val="single"/>
                  <w:lang w:eastAsia="ja-JP"/>
                </w:rPr>
                <w:t>R4-2204559</w:t>
              </w:r>
            </w:hyperlink>
          </w:p>
        </w:tc>
        <w:tc>
          <w:tcPr>
            <w:tcW w:w="4400" w:type="dxa"/>
            <w:tcBorders>
              <w:top w:val="nil"/>
              <w:left w:val="nil"/>
              <w:bottom w:val="single" w:sz="4" w:space="0" w:color="A6A6A6"/>
              <w:right w:val="single" w:sz="4" w:space="0" w:color="A6A6A6"/>
            </w:tcBorders>
            <w:shd w:val="clear" w:color="auto" w:fill="auto"/>
            <w:hideMark/>
          </w:tcPr>
          <w:p w14:paraId="63DA22E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conducted EVM and input IMD</w:t>
            </w:r>
          </w:p>
        </w:tc>
        <w:tc>
          <w:tcPr>
            <w:tcW w:w="1680" w:type="dxa"/>
            <w:tcBorders>
              <w:top w:val="nil"/>
              <w:left w:val="nil"/>
              <w:bottom w:val="single" w:sz="4" w:space="0" w:color="A6A6A6"/>
              <w:right w:val="single" w:sz="4" w:space="0" w:color="A6A6A6"/>
            </w:tcBorders>
            <w:shd w:val="clear" w:color="auto" w:fill="auto"/>
            <w:hideMark/>
          </w:tcPr>
          <w:p w14:paraId="4279FF7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35B50A89"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DCC981"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4" w:history="1">
              <w:r w:rsidRPr="00622083">
                <w:rPr>
                  <w:rFonts w:ascii="Arial" w:eastAsia="ＭＳ Ｐゴシック" w:hAnsi="Arial" w:cs="Arial"/>
                  <w:b/>
                  <w:bCs/>
                  <w:color w:val="0000FF"/>
                  <w:sz w:val="16"/>
                  <w:szCs w:val="16"/>
                  <w:u w:val="single"/>
                  <w:lang w:eastAsia="ja-JP"/>
                </w:rPr>
                <w:t>R4-2204560</w:t>
              </w:r>
            </w:hyperlink>
          </w:p>
        </w:tc>
        <w:tc>
          <w:tcPr>
            <w:tcW w:w="4400" w:type="dxa"/>
            <w:tcBorders>
              <w:top w:val="nil"/>
              <w:left w:val="nil"/>
              <w:bottom w:val="single" w:sz="4" w:space="0" w:color="A6A6A6"/>
              <w:right w:val="single" w:sz="4" w:space="0" w:color="A6A6A6"/>
            </w:tcBorders>
            <w:shd w:val="clear" w:color="auto" w:fill="auto"/>
            <w:hideMark/>
          </w:tcPr>
          <w:p w14:paraId="252B001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radiated EVM and input IMD</w:t>
            </w:r>
          </w:p>
        </w:tc>
        <w:tc>
          <w:tcPr>
            <w:tcW w:w="1680" w:type="dxa"/>
            <w:tcBorders>
              <w:top w:val="nil"/>
              <w:left w:val="nil"/>
              <w:bottom w:val="single" w:sz="4" w:space="0" w:color="A6A6A6"/>
              <w:right w:val="single" w:sz="4" w:space="0" w:color="A6A6A6"/>
            </w:tcBorders>
            <w:shd w:val="clear" w:color="auto" w:fill="auto"/>
            <w:hideMark/>
          </w:tcPr>
          <w:p w14:paraId="7DAECB2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70BDEA2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D620268"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5" w:history="1">
              <w:r w:rsidRPr="00622083">
                <w:rPr>
                  <w:rFonts w:ascii="Arial" w:eastAsia="ＭＳ Ｐゴシック" w:hAnsi="Arial" w:cs="Arial"/>
                  <w:b/>
                  <w:bCs/>
                  <w:color w:val="0000FF"/>
                  <w:sz w:val="16"/>
                  <w:szCs w:val="16"/>
                  <w:u w:val="single"/>
                  <w:lang w:eastAsia="ja-JP"/>
                </w:rPr>
                <w:t>R4-2204561</w:t>
              </w:r>
            </w:hyperlink>
          </w:p>
        </w:tc>
        <w:tc>
          <w:tcPr>
            <w:tcW w:w="4400" w:type="dxa"/>
            <w:tcBorders>
              <w:top w:val="nil"/>
              <w:left w:val="nil"/>
              <w:bottom w:val="single" w:sz="4" w:space="0" w:color="A6A6A6"/>
              <w:right w:val="single" w:sz="4" w:space="0" w:color="A6A6A6"/>
            </w:tcBorders>
            <w:shd w:val="clear" w:color="auto" w:fill="auto"/>
            <w:hideMark/>
          </w:tcPr>
          <w:p w14:paraId="34034B6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repeater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7D70F04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00C85EB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0CC6316"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6" w:history="1">
              <w:r w:rsidRPr="00622083">
                <w:rPr>
                  <w:rFonts w:ascii="Arial" w:eastAsia="ＭＳ Ｐゴシック" w:hAnsi="Arial" w:cs="Arial"/>
                  <w:b/>
                  <w:bCs/>
                  <w:color w:val="0000FF"/>
                  <w:sz w:val="16"/>
                  <w:szCs w:val="16"/>
                  <w:u w:val="single"/>
                  <w:lang w:eastAsia="ja-JP"/>
                </w:rPr>
                <w:t>R4-2205024</w:t>
              </w:r>
            </w:hyperlink>
          </w:p>
        </w:tc>
        <w:tc>
          <w:tcPr>
            <w:tcW w:w="4400" w:type="dxa"/>
            <w:tcBorders>
              <w:top w:val="nil"/>
              <w:left w:val="nil"/>
              <w:bottom w:val="single" w:sz="4" w:space="0" w:color="A6A6A6"/>
              <w:right w:val="single" w:sz="4" w:space="0" w:color="A6A6A6"/>
            </w:tcBorders>
            <w:shd w:val="clear" w:color="auto" w:fill="auto"/>
            <w:hideMark/>
          </w:tcPr>
          <w:p w14:paraId="7C020E2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Repeaters TDD aspects</w:t>
            </w:r>
          </w:p>
        </w:tc>
        <w:tc>
          <w:tcPr>
            <w:tcW w:w="1680" w:type="dxa"/>
            <w:tcBorders>
              <w:top w:val="nil"/>
              <w:left w:val="nil"/>
              <w:bottom w:val="single" w:sz="4" w:space="0" w:color="A6A6A6"/>
              <w:right w:val="single" w:sz="4" w:space="0" w:color="A6A6A6"/>
            </w:tcBorders>
            <w:shd w:val="clear" w:color="auto" w:fill="auto"/>
            <w:hideMark/>
          </w:tcPr>
          <w:p w14:paraId="75E5826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0C8205F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1E58BD6"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7" w:history="1">
              <w:r w:rsidRPr="00622083">
                <w:rPr>
                  <w:rFonts w:ascii="Arial" w:eastAsia="ＭＳ Ｐゴシック" w:hAnsi="Arial" w:cs="Arial"/>
                  <w:b/>
                  <w:bCs/>
                  <w:color w:val="0000FF"/>
                  <w:sz w:val="16"/>
                  <w:szCs w:val="16"/>
                  <w:u w:val="single"/>
                  <w:lang w:eastAsia="ja-JP"/>
                </w:rPr>
                <w:t>R4-2205025</w:t>
              </w:r>
            </w:hyperlink>
          </w:p>
        </w:tc>
        <w:tc>
          <w:tcPr>
            <w:tcW w:w="4400" w:type="dxa"/>
            <w:tcBorders>
              <w:top w:val="nil"/>
              <w:left w:val="nil"/>
              <w:bottom w:val="single" w:sz="4" w:space="0" w:color="A6A6A6"/>
              <w:right w:val="single" w:sz="4" w:space="0" w:color="A6A6A6"/>
            </w:tcBorders>
            <w:shd w:val="clear" w:color="auto" w:fill="auto"/>
            <w:hideMark/>
          </w:tcPr>
          <w:p w14:paraId="7E325AE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conducted requirements</w:t>
            </w:r>
          </w:p>
        </w:tc>
        <w:tc>
          <w:tcPr>
            <w:tcW w:w="1680" w:type="dxa"/>
            <w:tcBorders>
              <w:top w:val="nil"/>
              <w:left w:val="nil"/>
              <w:bottom w:val="single" w:sz="4" w:space="0" w:color="A6A6A6"/>
              <w:right w:val="single" w:sz="4" w:space="0" w:color="A6A6A6"/>
            </w:tcBorders>
            <w:shd w:val="clear" w:color="auto" w:fill="auto"/>
            <w:hideMark/>
          </w:tcPr>
          <w:p w14:paraId="6CD6EE5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0B5F51F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2C0C3A"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8" w:history="1">
              <w:r w:rsidRPr="00622083">
                <w:rPr>
                  <w:rFonts w:ascii="Arial" w:eastAsia="ＭＳ Ｐゴシック" w:hAnsi="Arial" w:cs="Arial"/>
                  <w:b/>
                  <w:bCs/>
                  <w:color w:val="0000FF"/>
                  <w:sz w:val="16"/>
                  <w:szCs w:val="16"/>
                  <w:u w:val="single"/>
                  <w:lang w:eastAsia="ja-JP"/>
                </w:rPr>
                <w:t>R4-2205026</w:t>
              </w:r>
            </w:hyperlink>
          </w:p>
        </w:tc>
        <w:tc>
          <w:tcPr>
            <w:tcW w:w="4400" w:type="dxa"/>
            <w:tcBorders>
              <w:top w:val="nil"/>
              <w:left w:val="nil"/>
              <w:bottom w:val="single" w:sz="4" w:space="0" w:color="A6A6A6"/>
              <w:right w:val="single" w:sz="4" w:space="0" w:color="A6A6A6"/>
            </w:tcBorders>
            <w:shd w:val="clear" w:color="auto" w:fill="auto"/>
            <w:hideMark/>
          </w:tcPr>
          <w:p w14:paraId="7BDE070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conducted emissions requirements</w:t>
            </w:r>
          </w:p>
        </w:tc>
        <w:tc>
          <w:tcPr>
            <w:tcW w:w="1680" w:type="dxa"/>
            <w:tcBorders>
              <w:top w:val="nil"/>
              <w:left w:val="nil"/>
              <w:bottom w:val="single" w:sz="4" w:space="0" w:color="A6A6A6"/>
              <w:right w:val="single" w:sz="4" w:space="0" w:color="A6A6A6"/>
            </w:tcBorders>
            <w:shd w:val="clear" w:color="auto" w:fill="auto"/>
            <w:hideMark/>
          </w:tcPr>
          <w:p w14:paraId="0FC172D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7B8FBEA1"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D90D0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19" w:history="1">
              <w:r w:rsidRPr="00622083">
                <w:rPr>
                  <w:rFonts w:ascii="Arial" w:eastAsia="ＭＳ Ｐゴシック" w:hAnsi="Arial" w:cs="Arial"/>
                  <w:b/>
                  <w:bCs/>
                  <w:color w:val="0000FF"/>
                  <w:sz w:val="16"/>
                  <w:szCs w:val="16"/>
                  <w:u w:val="single"/>
                  <w:lang w:eastAsia="ja-JP"/>
                </w:rPr>
                <w:t>R4-2205027</w:t>
              </w:r>
            </w:hyperlink>
          </w:p>
        </w:tc>
        <w:tc>
          <w:tcPr>
            <w:tcW w:w="4400" w:type="dxa"/>
            <w:tcBorders>
              <w:top w:val="nil"/>
              <w:left w:val="nil"/>
              <w:bottom w:val="single" w:sz="4" w:space="0" w:color="A6A6A6"/>
              <w:right w:val="single" w:sz="4" w:space="0" w:color="A6A6A6"/>
            </w:tcBorders>
            <w:shd w:val="clear" w:color="auto" w:fill="auto"/>
            <w:hideMark/>
          </w:tcPr>
          <w:p w14:paraId="3BD4E51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Draft TP to TS 38.106: Frequency stability and out of band gain requirements</w:t>
            </w:r>
          </w:p>
        </w:tc>
        <w:tc>
          <w:tcPr>
            <w:tcW w:w="1680" w:type="dxa"/>
            <w:tcBorders>
              <w:top w:val="nil"/>
              <w:left w:val="nil"/>
              <w:bottom w:val="single" w:sz="4" w:space="0" w:color="A6A6A6"/>
              <w:right w:val="single" w:sz="4" w:space="0" w:color="A6A6A6"/>
            </w:tcBorders>
            <w:shd w:val="clear" w:color="auto" w:fill="auto"/>
            <w:hideMark/>
          </w:tcPr>
          <w:p w14:paraId="716645C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3129F2EE"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911083"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0" w:history="1">
              <w:r w:rsidRPr="00622083">
                <w:rPr>
                  <w:rFonts w:ascii="Arial" w:eastAsia="ＭＳ Ｐゴシック" w:hAnsi="Arial" w:cs="Arial"/>
                  <w:b/>
                  <w:bCs/>
                  <w:color w:val="0000FF"/>
                  <w:sz w:val="16"/>
                  <w:szCs w:val="16"/>
                  <w:u w:val="single"/>
                  <w:lang w:eastAsia="ja-JP"/>
                </w:rPr>
                <w:t>R4-2205028</w:t>
              </w:r>
            </w:hyperlink>
          </w:p>
        </w:tc>
        <w:tc>
          <w:tcPr>
            <w:tcW w:w="4400" w:type="dxa"/>
            <w:tcBorders>
              <w:top w:val="nil"/>
              <w:left w:val="nil"/>
              <w:bottom w:val="single" w:sz="4" w:space="0" w:color="A6A6A6"/>
              <w:right w:val="single" w:sz="4" w:space="0" w:color="A6A6A6"/>
            </w:tcBorders>
            <w:shd w:val="clear" w:color="auto" w:fill="auto"/>
            <w:hideMark/>
          </w:tcPr>
          <w:p w14:paraId="5C334C5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Repeaters radiated requirements</w:t>
            </w:r>
          </w:p>
        </w:tc>
        <w:tc>
          <w:tcPr>
            <w:tcW w:w="1680" w:type="dxa"/>
            <w:tcBorders>
              <w:top w:val="nil"/>
              <w:left w:val="nil"/>
              <w:bottom w:val="single" w:sz="4" w:space="0" w:color="A6A6A6"/>
              <w:right w:val="single" w:sz="4" w:space="0" w:color="A6A6A6"/>
            </w:tcBorders>
            <w:shd w:val="clear" w:color="auto" w:fill="auto"/>
            <w:hideMark/>
          </w:tcPr>
          <w:p w14:paraId="37040B1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773DC7D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59672F"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1" w:history="1">
              <w:r w:rsidRPr="00622083">
                <w:rPr>
                  <w:rFonts w:ascii="Arial" w:eastAsia="ＭＳ Ｐゴシック" w:hAnsi="Arial" w:cs="Arial"/>
                  <w:b/>
                  <w:bCs/>
                  <w:color w:val="0000FF"/>
                  <w:sz w:val="16"/>
                  <w:szCs w:val="16"/>
                  <w:u w:val="single"/>
                  <w:lang w:eastAsia="ja-JP"/>
                </w:rPr>
                <w:t>R4-2205029</w:t>
              </w:r>
            </w:hyperlink>
          </w:p>
        </w:tc>
        <w:tc>
          <w:tcPr>
            <w:tcW w:w="4400" w:type="dxa"/>
            <w:tcBorders>
              <w:top w:val="nil"/>
              <w:left w:val="nil"/>
              <w:bottom w:val="single" w:sz="4" w:space="0" w:color="A6A6A6"/>
              <w:right w:val="single" w:sz="4" w:space="0" w:color="A6A6A6"/>
            </w:tcBorders>
            <w:shd w:val="clear" w:color="auto" w:fill="auto"/>
            <w:hideMark/>
          </w:tcPr>
          <w:p w14:paraId="4DD83DE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Repeaters radiated emissions requirements</w:t>
            </w:r>
          </w:p>
        </w:tc>
        <w:tc>
          <w:tcPr>
            <w:tcW w:w="1680" w:type="dxa"/>
            <w:tcBorders>
              <w:top w:val="nil"/>
              <w:left w:val="nil"/>
              <w:bottom w:val="single" w:sz="4" w:space="0" w:color="A6A6A6"/>
              <w:right w:val="single" w:sz="4" w:space="0" w:color="A6A6A6"/>
            </w:tcBorders>
            <w:shd w:val="clear" w:color="auto" w:fill="auto"/>
            <w:hideMark/>
          </w:tcPr>
          <w:p w14:paraId="7BCCB4B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11918B20"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286A96"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2" w:history="1">
              <w:r w:rsidRPr="00622083">
                <w:rPr>
                  <w:rFonts w:ascii="Arial" w:eastAsia="ＭＳ Ｐゴシック" w:hAnsi="Arial" w:cs="Arial"/>
                  <w:b/>
                  <w:bCs/>
                  <w:color w:val="0000FF"/>
                  <w:sz w:val="16"/>
                  <w:szCs w:val="16"/>
                  <w:u w:val="single"/>
                  <w:lang w:eastAsia="ja-JP"/>
                </w:rPr>
                <w:t>R4-2205030</w:t>
              </w:r>
            </w:hyperlink>
          </w:p>
        </w:tc>
        <w:tc>
          <w:tcPr>
            <w:tcW w:w="4400" w:type="dxa"/>
            <w:tcBorders>
              <w:top w:val="nil"/>
              <w:left w:val="nil"/>
              <w:bottom w:val="single" w:sz="4" w:space="0" w:color="A6A6A6"/>
              <w:right w:val="single" w:sz="4" w:space="0" w:color="A6A6A6"/>
            </w:tcBorders>
            <w:shd w:val="clear" w:color="auto" w:fill="auto"/>
            <w:hideMark/>
          </w:tcPr>
          <w:p w14:paraId="618DAA1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radiated power requirements</w:t>
            </w:r>
          </w:p>
        </w:tc>
        <w:tc>
          <w:tcPr>
            <w:tcW w:w="1680" w:type="dxa"/>
            <w:tcBorders>
              <w:top w:val="nil"/>
              <w:left w:val="nil"/>
              <w:bottom w:val="single" w:sz="4" w:space="0" w:color="A6A6A6"/>
              <w:right w:val="single" w:sz="4" w:space="0" w:color="A6A6A6"/>
            </w:tcBorders>
            <w:shd w:val="clear" w:color="auto" w:fill="auto"/>
            <w:hideMark/>
          </w:tcPr>
          <w:p w14:paraId="12C458D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5D282B6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92FBA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3" w:history="1">
              <w:r w:rsidRPr="00622083">
                <w:rPr>
                  <w:rFonts w:ascii="Arial" w:eastAsia="ＭＳ Ｐゴシック" w:hAnsi="Arial" w:cs="Arial"/>
                  <w:b/>
                  <w:bCs/>
                  <w:color w:val="0000FF"/>
                  <w:sz w:val="16"/>
                  <w:szCs w:val="16"/>
                  <w:u w:val="single"/>
                  <w:lang w:eastAsia="ja-JP"/>
                </w:rPr>
                <w:t>R4-2205031</w:t>
              </w:r>
            </w:hyperlink>
          </w:p>
        </w:tc>
        <w:tc>
          <w:tcPr>
            <w:tcW w:w="4400" w:type="dxa"/>
            <w:tcBorders>
              <w:top w:val="nil"/>
              <w:left w:val="nil"/>
              <w:bottom w:val="single" w:sz="4" w:space="0" w:color="A6A6A6"/>
              <w:right w:val="single" w:sz="4" w:space="0" w:color="A6A6A6"/>
            </w:tcBorders>
            <w:shd w:val="clear" w:color="auto" w:fill="auto"/>
            <w:hideMark/>
          </w:tcPr>
          <w:p w14:paraId="7CCC216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co-location requirements</w:t>
            </w:r>
          </w:p>
        </w:tc>
        <w:tc>
          <w:tcPr>
            <w:tcW w:w="1680" w:type="dxa"/>
            <w:tcBorders>
              <w:top w:val="nil"/>
              <w:left w:val="nil"/>
              <w:bottom w:val="single" w:sz="4" w:space="0" w:color="A6A6A6"/>
              <w:right w:val="single" w:sz="4" w:space="0" w:color="A6A6A6"/>
            </w:tcBorders>
            <w:shd w:val="clear" w:color="auto" w:fill="auto"/>
            <w:hideMark/>
          </w:tcPr>
          <w:p w14:paraId="3E299AE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2F63C11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1674BF"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4" w:history="1">
              <w:r w:rsidRPr="00622083">
                <w:rPr>
                  <w:rFonts w:ascii="Arial" w:eastAsia="ＭＳ Ｐゴシック" w:hAnsi="Arial" w:cs="Arial"/>
                  <w:b/>
                  <w:bCs/>
                  <w:color w:val="0000FF"/>
                  <w:sz w:val="16"/>
                  <w:szCs w:val="16"/>
                  <w:u w:val="single"/>
                  <w:lang w:eastAsia="ja-JP"/>
                </w:rPr>
                <w:t>R4-2205105</w:t>
              </w:r>
            </w:hyperlink>
          </w:p>
        </w:tc>
        <w:tc>
          <w:tcPr>
            <w:tcW w:w="4400" w:type="dxa"/>
            <w:tcBorders>
              <w:top w:val="nil"/>
              <w:left w:val="nil"/>
              <w:bottom w:val="single" w:sz="4" w:space="0" w:color="A6A6A6"/>
              <w:right w:val="single" w:sz="4" w:space="0" w:color="A6A6A6"/>
            </w:tcBorders>
            <w:shd w:val="clear" w:color="auto" w:fill="auto"/>
            <w:hideMark/>
          </w:tcPr>
          <w:p w14:paraId="1D89AB2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6.8</w:t>
            </w:r>
          </w:p>
        </w:tc>
        <w:tc>
          <w:tcPr>
            <w:tcW w:w="1680" w:type="dxa"/>
            <w:tcBorders>
              <w:top w:val="nil"/>
              <w:left w:val="nil"/>
              <w:bottom w:val="single" w:sz="4" w:space="0" w:color="A6A6A6"/>
              <w:right w:val="single" w:sz="4" w:space="0" w:color="A6A6A6"/>
            </w:tcBorders>
            <w:shd w:val="clear" w:color="auto" w:fill="auto"/>
            <w:hideMark/>
          </w:tcPr>
          <w:p w14:paraId="457833B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32381FA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0F2E373"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5" w:history="1">
              <w:r w:rsidRPr="00622083">
                <w:rPr>
                  <w:rFonts w:ascii="Arial" w:eastAsia="ＭＳ Ｐゴシック" w:hAnsi="Arial" w:cs="Arial"/>
                  <w:b/>
                  <w:bCs/>
                  <w:color w:val="0000FF"/>
                  <w:sz w:val="16"/>
                  <w:szCs w:val="16"/>
                  <w:u w:val="single"/>
                  <w:lang w:eastAsia="ja-JP"/>
                </w:rPr>
                <w:t>R4-2205106</w:t>
              </w:r>
            </w:hyperlink>
          </w:p>
        </w:tc>
        <w:tc>
          <w:tcPr>
            <w:tcW w:w="4400" w:type="dxa"/>
            <w:tcBorders>
              <w:top w:val="nil"/>
              <w:left w:val="nil"/>
              <w:bottom w:val="single" w:sz="4" w:space="0" w:color="A6A6A6"/>
              <w:right w:val="single" w:sz="4" w:space="0" w:color="A6A6A6"/>
            </w:tcBorders>
            <w:shd w:val="clear" w:color="auto" w:fill="auto"/>
            <w:hideMark/>
          </w:tcPr>
          <w:p w14:paraId="210C7BA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co-location requirement for multi-band repeaters</w:t>
            </w:r>
          </w:p>
        </w:tc>
        <w:tc>
          <w:tcPr>
            <w:tcW w:w="1680" w:type="dxa"/>
            <w:tcBorders>
              <w:top w:val="nil"/>
              <w:left w:val="nil"/>
              <w:bottom w:val="single" w:sz="4" w:space="0" w:color="A6A6A6"/>
              <w:right w:val="single" w:sz="4" w:space="0" w:color="A6A6A6"/>
            </w:tcBorders>
            <w:shd w:val="clear" w:color="auto" w:fill="auto"/>
            <w:hideMark/>
          </w:tcPr>
          <w:p w14:paraId="76F1B84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695DD0F8"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E229CF0"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6" w:history="1">
              <w:r w:rsidRPr="00622083">
                <w:rPr>
                  <w:rFonts w:ascii="Arial" w:eastAsia="ＭＳ Ｐゴシック" w:hAnsi="Arial" w:cs="Arial"/>
                  <w:b/>
                  <w:bCs/>
                  <w:color w:val="0000FF"/>
                  <w:sz w:val="16"/>
                  <w:szCs w:val="16"/>
                  <w:u w:val="single"/>
                  <w:lang w:eastAsia="ja-JP"/>
                </w:rPr>
                <w:t>R4-2205107</w:t>
              </w:r>
            </w:hyperlink>
          </w:p>
        </w:tc>
        <w:tc>
          <w:tcPr>
            <w:tcW w:w="4400" w:type="dxa"/>
            <w:tcBorders>
              <w:top w:val="nil"/>
              <w:left w:val="nil"/>
              <w:bottom w:val="single" w:sz="4" w:space="0" w:color="A6A6A6"/>
              <w:right w:val="single" w:sz="4" w:space="0" w:color="A6A6A6"/>
            </w:tcBorders>
            <w:shd w:val="clear" w:color="auto" w:fill="auto"/>
            <w:hideMark/>
          </w:tcPr>
          <w:p w14:paraId="00EB6C2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62A1845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6C69FA3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F26B29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7" w:history="1">
              <w:r w:rsidRPr="00622083">
                <w:rPr>
                  <w:rFonts w:ascii="Arial" w:eastAsia="ＭＳ Ｐゴシック" w:hAnsi="Arial" w:cs="Arial"/>
                  <w:b/>
                  <w:bCs/>
                  <w:color w:val="0000FF"/>
                  <w:sz w:val="16"/>
                  <w:szCs w:val="16"/>
                  <w:u w:val="single"/>
                  <w:lang w:eastAsia="ja-JP"/>
                </w:rPr>
                <w:t>R4-2205108</w:t>
              </w:r>
            </w:hyperlink>
          </w:p>
        </w:tc>
        <w:tc>
          <w:tcPr>
            <w:tcW w:w="4400" w:type="dxa"/>
            <w:tcBorders>
              <w:top w:val="nil"/>
              <w:left w:val="nil"/>
              <w:bottom w:val="single" w:sz="4" w:space="0" w:color="A6A6A6"/>
              <w:right w:val="single" w:sz="4" w:space="0" w:color="A6A6A6"/>
            </w:tcBorders>
            <w:shd w:val="clear" w:color="auto" w:fill="auto"/>
            <w:hideMark/>
          </w:tcPr>
          <w:p w14:paraId="1A9DB49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specification drafting: OTA output intermodulation</w:t>
            </w:r>
          </w:p>
        </w:tc>
        <w:tc>
          <w:tcPr>
            <w:tcW w:w="1680" w:type="dxa"/>
            <w:tcBorders>
              <w:top w:val="nil"/>
              <w:left w:val="nil"/>
              <w:bottom w:val="single" w:sz="4" w:space="0" w:color="A6A6A6"/>
              <w:right w:val="single" w:sz="4" w:space="0" w:color="A6A6A6"/>
            </w:tcBorders>
            <w:shd w:val="clear" w:color="auto" w:fill="auto"/>
            <w:hideMark/>
          </w:tcPr>
          <w:p w14:paraId="2F2653C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6A4C568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B053BD"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8" w:history="1">
              <w:r w:rsidRPr="00622083">
                <w:rPr>
                  <w:rFonts w:ascii="Arial" w:eastAsia="ＭＳ Ｐゴシック" w:hAnsi="Arial" w:cs="Arial"/>
                  <w:b/>
                  <w:bCs/>
                  <w:color w:val="0000FF"/>
                  <w:sz w:val="16"/>
                  <w:szCs w:val="16"/>
                  <w:u w:val="single"/>
                  <w:lang w:eastAsia="ja-JP"/>
                </w:rPr>
                <w:t>R4-2205128</w:t>
              </w:r>
            </w:hyperlink>
          </w:p>
        </w:tc>
        <w:tc>
          <w:tcPr>
            <w:tcW w:w="4400" w:type="dxa"/>
            <w:tcBorders>
              <w:top w:val="nil"/>
              <w:left w:val="nil"/>
              <w:bottom w:val="single" w:sz="4" w:space="0" w:color="A6A6A6"/>
              <w:right w:val="single" w:sz="4" w:space="0" w:color="A6A6A6"/>
            </w:tcBorders>
            <w:shd w:val="clear" w:color="auto" w:fill="auto"/>
            <w:hideMark/>
          </w:tcPr>
          <w:p w14:paraId="5F89520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Sections 1,2, and 3</w:t>
            </w:r>
          </w:p>
        </w:tc>
        <w:tc>
          <w:tcPr>
            <w:tcW w:w="1680" w:type="dxa"/>
            <w:tcBorders>
              <w:top w:val="nil"/>
              <w:left w:val="nil"/>
              <w:bottom w:val="single" w:sz="4" w:space="0" w:color="A6A6A6"/>
              <w:right w:val="single" w:sz="4" w:space="0" w:color="A6A6A6"/>
            </w:tcBorders>
            <w:shd w:val="clear" w:color="auto" w:fill="auto"/>
            <w:hideMark/>
          </w:tcPr>
          <w:p w14:paraId="321BA9C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Qualcomm CDMA Technologies</w:t>
            </w:r>
          </w:p>
        </w:tc>
      </w:tr>
      <w:tr w:rsidR="00622083" w:rsidRPr="00622083" w14:paraId="57F52CA8"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DA1990C"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29" w:history="1">
              <w:r w:rsidRPr="00622083">
                <w:rPr>
                  <w:rFonts w:ascii="Arial" w:eastAsia="ＭＳ Ｐゴシック" w:hAnsi="Arial" w:cs="Arial"/>
                  <w:b/>
                  <w:bCs/>
                  <w:color w:val="0000FF"/>
                  <w:sz w:val="16"/>
                  <w:szCs w:val="16"/>
                  <w:u w:val="single"/>
                  <w:lang w:eastAsia="ja-JP"/>
                </w:rPr>
                <w:t>R4-2205203</w:t>
              </w:r>
            </w:hyperlink>
          </w:p>
        </w:tc>
        <w:tc>
          <w:tcPr>
            <w:tcW w:w="4400" w:type="dxa"/>
            <w:tcBorders>
              <w:top w:val="nil"/>
              <w:left w:val="nil"/>
              <w:bottom w:val="single" w:sz="4" w:space="0" w:color="A6A6A6"/>
              <w:right w:val="single" w:sz="4" w:space="0" w:color="A6A6A6"/>
            </w:tcBorders>
            <w:shd w:val="clear" w:color="auto" w:fill="auto"/>
            <w:hideMark/>
          </w:tcPr>
          <w:p w14:paraId="0B7926D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6.5 Unwanted emissions conducted</w:t>
            </w:r>
          </w:p>
        </w:tc>
        <w:tc>
          <w:tcPr>
            <w:tcW w:w="1680" w:type="dxa"/>
            <w:tcBorders>
              <w:top w:val="nil"/>
              <w:left w:val="nil"/>
              <w:bottom w:val="single" w:sz="4" w:space="0" w:color="A6A6A6"/>
              <w:right w:val="single" w:sz="4" w:space="0" w:color="A6A6A6"/>
            </w:tcBorders>
            <w:shd w:val="clear" w:color="auto" w:fill="auto"/>
            <w:hideMark/>
          </w:tcPr>
          <w:p w14:paraId="41D3086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6A38F616"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BF0471"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0" w:history="1">
              <w:r w:rsidRPr="00622083">
                <w:rPr>
                  <w:rFonts w:ascii="Arial" w:eastAsia="ＭＳ Ｐゴシック" w:hAnsi="Arial" w:cs="Arial"/>
                  <w:b/>
                  <w:bCs/>
                  <w:color w:val="0000FF"/>
                  <w:sz w:val="16"/>
                  <w:szCs w:val="16"/>
                  <w:u w:val="single"/>
                  <w:lang w:eastAsia="ja-JP"/>
                </w:rPr>
                <w:t>R4-2205204</w:t>
              </w:r>
            </w:hyperlink>
          </w:p>
        </w:tc>
        <w:tc>
          <w:tcPr>
            <w:tcW w:w="4400" w:type="dxa"/>
            <w:tcBorders>
              <w:top w:val="nil"/>
              <w:left w:val="nil"/>
              <w:bottom w:val="single" w:sz="4" w:space="0" w:color="A6A6A6"/>
              <w:right w:val="single" w:sz="4" w:space="0" w:color="A6A6A6"/>
            </w:tcBorders>
            <w:shd w:val="clear" w:color="auto" w:fill="auto"/>
            <w:hideMark/>
          </w:tcPr>
          <w:p w14:paraId="021A53F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7.5 Unwanted emissions radiated</w:t>
            </w:r>
          </w:p>
        </w:tc>
        <w:tc>
          <w:tcPr>
            <w:tcW w:w="1680" w:type="dxa"/>
            <w:tcBorders>
              <w:top w:val="nil"/>
              <w:left w:val="nil"/>
              <w:bottom w:val="single" w:sz="4" w:space="0" w:color="A6A6A6"/>
              <w:right w:val="single" w:sz="4" w:space="0" w:color="A6A6A6"/>
            </w:tcBorders>
            <w:shd w:val="clear" w:color="auto" w:fill="auto"/>
            <w:hideMark/>
          </w:tcPr>
          <w:p w14:paraId="471420B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5631DB3D" w14:textId="77777777" w:rsidTr="00622083">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26458B67"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1" w:history="1">
              <w:r w:rsidRPr="00622083">
                <w:rPr>
                  <w:rFonts w:ascii="Arial" w:eastAsia="ＭＳ Ｐゴシック" w:hAnsi="Arial" w:cs="Arial"/>
                  <w:b/>
                  <w:bCs/>
                  <w:color w:val="0000FF"/>
                  <w:sz w:val="16"/>
                  <w:szCs w:val="16"/>
                  <w:u w:val="single"/>
                  <w:lang w:eastAsia="ja-JP"/>
                </w:rPr>
                <w:t>R4-2205451</w:t>
              </w:r>
            </w:hyperlink>
          </w:p>
        </w:tc>
        <w:tc>
          <w:tcPr>
            <w:tcW w:w="4400" w:type="dxa"/>
            <w:tcBorders>
              <w:top w:val="nil"/>
              <w:left w:val="nil"/>
              <w:bottom w:val="single" w:sz="4" w:space="0" w:color="A6A6A6"/>
              <w:right w:val="single" w:sz="4" w:space="0" w:color="A6A6A6"/>
            </w:tcBorders>
            <w:shd w:val="clear" w:color="auto" w:fill="auto"/>
            <w:hideMark/>
          </w:tcPr>
          <w:p w14:paraId="5501A6F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TDD NR repeater</w:t>
            </w:r>
          </w:p>
        </w:tc>
        <w:tc>
          <w:tcPr>
            <w:tcW w:w="1680" w:type="dxa"/>
            <w:tcBorders>
              <w:top w:val="nil"/>
              <w:left w:val="nil"/>
              <w:bottom w:val="single" w:sz="4" w:space="0" w:color="A6A6A6"/>
              <w:right w:val="single" w:sz="4" w:space="0" w:color="A6A6A6"/>
            </w:tcBorders>
            <w:shd w:val="clear" w:color="auto" w:fill="auto"/>
            <w:hideMark/>
          </w:tcPr>
          <w:p w14:paraId="3B70171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1601F21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B49ADC"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2" w:history="1">
              <w:r w:rsidRPr="00622083">
                <w:rPr>
                  <w:rFonts w:ascii="Arial" w:eastAsia="ＭＳ Ｐゴシック" w:hAnsi="Arial" w:cs="Arial"/>
                  <w:b/>
                  <w:bCs/>
                  <w:color w:val="0000FF"/>
                  <w:sz w:val="16"/>
                  <w:szCs w:val="16"/>
                  <w:u w:val="single"/>
                  <w:lang w:eastAsia="ja-JP"/>
                </w:rPr>
                <w:t>R4-2205464</w:t>
              </w:r>
            </w:hyperlink>
          </w:p>
        </w:tc>
        <w:tc>
          <w:tcPr>
            <w:tcW w:w="4400" w:type="dxa"/>
            <w:tcBorders>
              <w:top w:val="nil"/>
              <w:left w:val="nil"/>
              <w:bottom w:val="single" w:sz="4" w:space="0" w:color="A6A6A6"/>
              <w:right w:val="single" w:sz="4" w:space="0" w:color="A6A6A6"/>
            </w:tcBorders>
            <w:shd w:val="clear" w:color="auto" w:fill="auto"/>
            <w:hideMark/>
          </w:tcPr>
          <w:p w14:paraId="18A5D2C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Further discussions on other requirements of conducted repeater</w:t>
            </w:r>
          </w:p>
        </w:tc>
        <w:tc>
          <w:tcPr>
            <w:tcW w:w="1680" w:type="dxa"/>
            <w:tcBorders>
              <w:top w:val="nil"/>
              <w:left w:val="nil"/>
              <w:bottom w:val="single" w:sz="4" w:space="0" w:color="A6A6A6"/>
              <w:right w:val="single" w:sz="4" w:space="0" w:color="A6A6A6"/>
            </w:tcBorders>
            <w:shd w:val="clear" w:color="auto" w:fill="auto"/>
            <w:hideMark/>
          </w:tcPr>
          <w:p w14:paraId="2C92C7A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0396B52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3B20EF6"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3" w:history="1">
              <w:r w:rsidRPr="00622083">
                <w:rPr>
                  <w:rFonts w:ascii="Arial" w:eastAsia="ＭＳ Ｐゴシック" w:hAnsi="Arial" w:cs="Arial"/>
                  <w:b/>
                  <w:bCs/>
                  <w:color w:val="0000FF"/>
                  <w:sz w:val="16"/>
                  <w:szCs w:val="16"/>
                  <w:u w:val="single"/>
                  <w:lang w:eastAsia="ja-JP"/>
                </w:rPr>
                <w:t>R4-2205465</w:t>
              </w:r>
            </w:hyperlink>
          </w:p>
        </w:tc>
        <w:tc>
          <w:tcPr>
            <w:tcW w:w="4400" w:type="dxa"/>
            <w:tcBorders>
              <w:top w:val="nil"/>
              <w:left w:val="nil"/>
              <w:bottom w:val="single" w:sz="4" w:space="0" w:color="A6A6A6"/>
              <w:right w:val="single" w:sz="4" w:space="0" w:color="A6A6A6"/>
            </w:tcBorders>
            <w:shd w:val="clear" w:color="auto" w:fill="auto"/>
            <w:hideMark/>
          </w:tcPr>
          <w:p w14:paraId="40F4D7B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6.9 ACRR requirement</w:t>
            </w:r>
          </w:p>
        </w:tc>
        <w:tc>
          <w:tcPr>
            <w:tcW w:w="1680" w:type="dxa"/>
            <w:tcBorders>
              <w:top w:val="nil"/>
              <w:left w:val="nil"/>
              <w:bottom w:val="single" w:sz="4" w:space="0" w:color="A6A6A6"/>
              <w:right w:val="single" w:sz="4" w:space="0" w:color="A6A6A6"/>
            </w:tcBorders>
            <w:shd w:val="clear" w:color="auto" w:fill="auto"/>
            <w:hideMark/>
          </w:tcPr>
          <w:p w14:paraId="0C03A9D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12583833"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7B18206"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4" w:history="1">
              <w:r w:rsidRPr="00622083">
                <w:rPr>
                  <w:rFonts w:ascii="Arial" w:eastAsia="ＭＳ Ｐゴシック" w:hAnsi="Arial" w:cs="Arial"/>
                  <w:b/>
                  <w:bCs/>
                  <w:color w:val="0000FF"/>
                  <w:sz w:val="16"/>
                  <w:szCs w:val="16"/>
                  <w:u w:val="single"/>
                  <w:lang w:eastAsia="ja-JP"/>
                </w:rPr>
                <w:t>R4-2205466</w:t>
              </w:r>
            </w:hyperlink>
          </w:p>
        </w:tc>
        <w:tc>
          <w:tcPr>
            <w:tcW w:w="4400" w:type="dxa"/>
            <w:tcBorders>
              <w:top w:val="nil"/>
              <w:left w:val="nil"/>
              <w:bottom w:val="single" w:sz="4" w:space="0" w:color="A6A6A6"/>
              <w:right w:val="single" w:sz="4" w:space="0" w:color="A6A6A6"/>
            </w:tcBorders>
            <w:shd w:val="clear" w:color="auto" w:fill="auto"/>
            <w:hideMark/>
          </w:tcPr>
          <w:p w14:paraId="7FD5F1A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Further discussions on other requirements of radiated repeater</w:t>
            </w:r>
          </w:p>
        </w:tc>
        <w:tc>
          <w:tcPr>
            <w:tcW w:w="1680" w:type="dxa"/>
            <w:tcBorders>
              <w:top w:val="nil"/>
              <w:left w:val="nil"/>
              <w:bottom w:val="single" w:sz="4" w:space="0" w:color="A6A6A6"/>
              <w:right w:val="single" w:sz="4" w:space="0" w:color="A6A6A6"/>
            </w:tcBorders>
            <w:shd w:val="clear" w:color="auto" w:fill="auto"/>
            <w:hideMark/>
          </w:tcPr>
          <w:p w14:paraId="4DA371F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17A3202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D70AEBA"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5" w:history="1">
              <w:r w:rsidRPr="00622083">
                <w:rPr>
                  <w:rFonts w:ascii="Arial" w:eastAsia="ＭＳ Ｐゴシック" w:hAnsi="Arial" w:cs="Arial"/>
                  <w:b/>
                  <w:bCs/>
                  <w:color w:val="0000FF"/>
                  <w:sz w:val="16"/>
                  <w:szCs w:val="16"/>
                  <w:u w:val="single"/>
                  <w:lang w:eastAsia="ja-JP"/>
                </w:rPr>
                <w:t>R4-2205467</w:t>
              </w:r>
            </w:hyperlink>
          </w:p>
        </w:tc>
        <w:tc>
          <w:tcPr>
            <w:tcW w:w="4400" w:type="dxa"/>
            <w:tcBorders>
              <w:top w:val="nil"/>
              <w:left w:val="nil"/>
              <w:bottom w:val="single" w:sz="4" w:space="0" w:color="A6A6A6"/>
              <w:right w:val="single" w:sz="4" w:space="0" w:color="A6A6A6"/>
            </w:tcBorders>
            <w:shd w:val="clear" w:color="auto" w:fill="auto"/>
            <w:hideMark/>
          </w:tcPr>
          <w:p w14:paraId="46EC0A3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9.9 ACRR requirement</w:t>
            </w:r>
          </w:p>
        </w:tc>
        <w:tc>
          <w:tcPr>
            <w:tcW w:w="1680" w:type="dxa"/>
            <w:tcBorders>
              <w:top w:val="nil"/>
              <w:left w:val="nil"/>
              <w:bottom w:val="single" w:sz="4" w:space="0" w:color="A6A6A6"/>
              <w:right w:val="single" w:sz="4" w:space="0" w:color="A6A6A6"/>
            </w:tcBorders>
            <w:shd w:val="clear" w:color="auto" w:fill="auto"/>
            <w:hideMark/>
          </w:tcPr>
          <w:p w14:paraId="6851728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7F470CB"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6816193D"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6" w:history="1">
              <w:r w:rsidRPr="00622083">
                <w:rPr>
                  <w:rFonts w:ascii="Arial" w:eastAsia="ＭＳ Ｐゴシック" w:hAnsi="Arial" w:cs="Arial"/>
                  <w:b/>
                  <w:bCs/>
                  <w:color w:val="0000FF"/>
                  <w:sz w:val="16"/>
                  <w:szCs w:val="16"/>
                  <w:u w:val="single"/>
                  <w:lang w:eastAsia="ja-JP"/>
                </w:rPr>
                <w:t>R4-2205967</w:t>
              </w:r>
            </w:hyperlink>
          </w:p>
        </w:tc>
        <w:tc>
          <w:tcPr>
            <w:tcW w:w="4400" w:type="dxa"/>
            <w:tcBorders>
              <w:top w:val="nil"/>
              <w:left w:val="nil"/>
              <w:bottom w:val="single" w:sz="4" w:space="0" w:color="A6A6A6"/>
              <w:right w:val="single" w:sz="4" w:space="0" w:color="A6A6A6"/>
            </w:tcBorders>
            <w:shd w:val="clear" w:color="auto" w:fill="auto"/>
            <w:hideMark/>
          </w:tcPr>
          <w:p w14:paraId="32D3308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FR1 noise equivalent requirements</w:t>
            </w:r>
          </w:p>
        </w:tc>
        <w:tc>
          <w:tcPr>
            <w:tcW w:w="1680" w:type="dxa"/>
            <w:tcBorders>
              <w:top w:val="nil"/>
              <w:left w:val="nil"/>
              <w:bottom w:val="single" w:sz="4" w:space="0" w:color="A6A6A6"/>
              <w:right w:val="single" w:sz="4" w:space="0" w:color="A6A6A6"/>
            </w:tcBorders>
            <w:shd w:val="clear" w:color="auto" w:fill="auto"/>
            <w:hideMark/>
          </w:tcPr>
          <w:p w14:paraId="6AF945B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60653A10"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77980A90"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7" w:history="1">
              <w:r w:rsidRPr="00622083">
                <w:rPr>
                  <w:rFonts w:ascii="Arial" w:eastAsia="ＭＳ Ｐゴシック" w:hAnsi="Arial" w:cs="Arial"/>
                  <w:b/>
                  <w:bCs/>
                  <w:color w:val="0000FF"/>
                  <w:sz w:val="16"/>
                  <w:szCs w:val="16"/>
                  <w:u w:val="single"/>
                  <w:lang w:eastAsia="ja-JP"/>
                </w:rPr>
                <w:t>R4-2205968</w:t>
              </w:r>
            </w:hyperlink>
          </w:p>
        </w:tc>
        <w:tc>
          <w:tcPr>
            <w:tcW w:w="4400" w:type="dxa"/>
            <w:tcBorders>
              <w:top w:val="nil"/>
              <w:left w:val="nil"/>
              <w:bottom w:val="single" w:sz="4" w:space="0" w:color="A6A6A6"/>
              <w:right w:val="single" w:sz="4" w:space="0" w:color="A6A6A6"/>
            </w:tcBorders>
            <w:shd w:val="clear" w:color="auto" w:fill="auto"/>
            <w:hideMark/>
          </w:tcPr>
          <w:p w14:paraId="1EDA290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TDD Repeater switching</w:t>
            </w:r>
          </w:p>
        </w:tc>
        <w:tc>
          <w:tcPr>
            <w:tcW w:w="1680" w:type="dxa"/>
            <w:tcBorders>
              <w:top w:val="nil"/>
              <w:left w:val="nil"/>
              <w:bottom w:val="single" w:sz="4" w:space="0" w:color="A6A6A6"/>
              <w:right w:val="single" w:sz="4" w:space="0" w:color="A6A6A6"/>
            </w:tcBorders>
            <w:shd w:val="clear" w:color="auto" w:fill="auto"/>
            <w:hideMark/>
          </w:tcPr>
          <w:p w14:paraId="3264CEF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3BD0C23E" w14:textId="77777777" w:rsidTr="00622083">
        <w:trPr>
          <w:trHeight w:val="1350"/>
        </w:trPr>
        <w:tc>
          <w:tcPr>
            <w:tcW w:w="1100" w:type="dxa"/>
            <w:tcBorders>
              <w:top w:val="nil"/>
              <w:left w:val="single" w:sz="4" w:space="0" w:color="A6A6A6"/>
              <w:bottom w:val="single" w:sz="4" w:space="0" w:color="A6A6A6"/>
              <w:right w:val="single" w:sz="4" w:space="0" w:color="A6A6A6"/>
            </w:tcBorders>
            <w:shd w:val="clear" w:color="auto" w:fill="auto"/>
            <w:hideMark/>
          </w:tcPr>
          <w:p w14:paraId="26717193"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8" w:history="1">
              <w:r w:rsidRPr="00622083">
                <w:rPr>
                  <w:rFonts w:ascii="Arial" w:eastAsia="ＭＳ Ｐゴシック" w:hAnsi="Arial" w:cs="Arial"/>
                  <w:b/>
                  <w:bCs/>
                  <w:color w:val="0000FF"/>
                  <w:sz w:val="16"/>
                  <w:szCs w:val="16"/>
                  <w:u w:val="single"/>
                  <w:lang w:eastAsia="ja-JP"/>
                </w:rPr>
                <w:t>R4-2205969</w:t>
              </w:r>
            </w:hyperlink>
          </w:p>
        </w:tc>
        <w:tc>
          <w:tcPr>
            <w:tcW w:w="4400" w:type="dxa"/>
            <w:tcBorders>
              <w:top w:val="nil"/>
              <w:left w:val="nil"/>
              <w:bottom w:val="single" w:sz="4" w:space="0" w:color="A6A6A6"/>
              <w:right w:val="single" w:sz="4" w:space="0" w:color="A6A6A6"/>
            </w:tcBorders>
            <w:shd w:val="clear" w:color="auto" w:fill="auto"/>
            <w:hideMark/>
          </w:tcPr>
          <w:p w14:paraId="691ECE3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co-location issues</w:t>
            </w:r>
          </w:p>
        </w:tc>
        <w:tc>
          <w:tcPr>
            <w:tcW w:w="1680" w:type="dxa"/>
            <w:tcBorders>
              <w:top w:val="nil"/>
              <w:left w:val="nil"/>
              <w:bottom w:val="single" w:sz="4" w:space="0" w:color="A6A6A6"/>
              <w:right w:val="single" w:sz="4" w:space="0" w:color="A6A6A6"/>
            </w:tcBorders>
            <w:shd w:val="clear" w:color="auto" w:fill="auto"/>
            <w:hideMark/>
          </w:tcPr>
          <w:p w14:paraId="5DDB296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74042A58"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52B88C3B"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39" w:history="1">
              <w:r w:rsidRPr="00622083">
                <w:rPr>
                  <w:rFonts w:ascii="Arial" w:eastAsia="ＭＳ Ｐゴシック" w:hAnsi="Arial" w:cs="Arial"/>
                  <w:b/>
                  <w:bCs/>
                  <w:color w:val="0000FF"/>
                  <w:sz w:val="16"/>
                  <w:szCs w:val="16"/>
                  <w:u w:val="single"/>
                  <w:lang w:eastAsia="ja-JP"/>
                </w:rPr>
                <w:t>R4-2205970</w:t>
              </w:r>
            </w:hyperlink>
          </w:p>
        </w:tc>
        <w:tc>
          <w:tcPr>
            <w:tcW w:w="4400" w:type="dxa"/>
            <w:tcBorders>
              <w:top w:val="nil"/>
              <w:left w:val="nil"/>
              <w:bottom w:val="single" w:sz="4" w:space="0" w:color="A6A6A6"/>
              <w:right w:val="single" w:sz="4" w:space="0" w:color="A6A6A6"/>
            </w:tcBorders>
            <w:shd w:val="clear" w:color="auto" w:fill="auto"/>
            <w:hideMark/>
          </w:tcPr>
          <w:p w14:paraId="0CE886C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FR1 OOB gain and ACRR</w:t>
            </w:r>
          </w:p>
        </w:tc>
        <w:tc>
          <w:tcPr>
            <w:tcW w:w="1680" w:type="dxa"/>
            <w:tcBorders>
              <w:top w:val="nil"/>
              <w:left w:val="nil"/>
              <w:bottom w:val="single" w:sz="4" w:space="0" w:color="A6A6A6"/>
              <w:right w:val="single" w:sz="4" w:space="0" w:color="A6A6A6"/>
            </w:tcBorders>
            <w:shd w:val="clear" w:color="auto" w:fill="auto"/>
            <w:hideMark/>
          </w:tcPr>
          <w:p w14:paraId="4F86735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28E8D089"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5ED96C53"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0" w:history="1">
              <w:r w:rsidRPr="00622083">
                <w:rPr>
                  <w:rFonts w:ascii="Arial" w:eastAsia="ＭＳ Ｐゴシック" w:hAnsi="Arial" w:cs="Arial"/>
                  <w:b/>
                  <w:bCs/>
                  <w:color w:val="0000FF"/>
                  <w:sz w:val="16"/>
                  <w:szCs w:val="16"/>
                  <w:u w:val="single"/>
                  <w:lang w:eastAsia="ja-JP"/>
                </w:rPr>
                <w:t>R4-2205971</w:t>
              </w:r>
            </w:hyperlink>
          </w:p>
        </w:tc>
        <w:tc>
          <w:tcPr>
            <w:tcW w:w="4400" w:type="dxa"/>
            <w:tcBorders>
              <w:top w:val="nil"/>
              <w:left w:val="nil"/>
              <w:bottom w:val="single" w:sz="4" w:space="0" w:color="A6A6A6"/>
              <w:right w:val="single" w:sz="4" w:space="0" w:color="A6A6A6"/>
            </w:tcBorders>
            <w:shd w:val="clear" w:color="auto" w:fill="auto"/>
            <w:hideMark/>
          </w:tcPr>
          <w:p w14:paraId="561D9DD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6.1 and 6.2</w:t>
            </w:r>
          </w:p>
        </w:tc>
        <w:tc>
          <w:tcPr>
            <w:tcW w:w="1680" w:type="dxa"/>
            <w:tcBorders>
              <w:top w:val="nil"/>
              <w:left w:val="nil"/>
              <w:bottom w:val="single" w:sz="4" w:space="0" w:color="A6A6A6"/>
              <w:right w:val="single" w:sz="4" w:space="0" w:color="A6A6A6"/>
            </w:tcBorders>
            <w:shd w:val="clear" w:color="auto" w:fill="auto"/>
            <w:hideMark/>
          </w:tcPr>
          <w:p w14:paraId="493C49D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7A502F2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694EA0B"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1" w:history="1">
              <w:r w:rsidRPr="00622083">
                <w:rPr>
                  <w:rFonts w:ascii="Arial" w:eastAsia="ＭＳ Ｐゴシック" w:hAnsi="Arial" w:cs="Arial"/>
                  <w:b/>
                  <w:bCs/>
                  <w:color w:val="0000FF"/>
                  <w:sz w:val="16"/>
                  <w:szCs w:val="16"/>
                  <w:u w:val="single"/>
                  <w:lang w:eastAsia="ja-JP"/>
                </w:rPr>
                <w:t>R4-2205972</w:t>
              </w:r>
            </w:hyperlink>
          </w:p>
        </w:tc>
        <w:tc>
          <w:tcPr>
            <w:tcW w:w="4400" w:type="dxa"/>
            <w:tcBorders>
              <w:top w:val="nil"/>
              <w:left w:val="nil"/>
              <w:bottom w:val="single" w:sz="4" w:space="0" w:color="A6A6A6"/>
              <w:right w:val="single" w:sz="4" w:space="0" w:color="A6A6A6"/>
            </w:tcBorders>
            <w:shd w:val="clear" w:color="auto" w:fill="auto"/>
            <w:hideMark/>
          </w:tcPr>
          <w:p w14:paraId="19E36C6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FR2 OOB gain and ACRR</w:t>
            </w:r>
          </w:p>
        </w:tc>
        <w:tc>
          <w:tcPr>
            <w:tcW w:w="1680" w:type="dxa"/>
            <w:tcBorders>
              <w:top w:val="nil"/>
              <w:left w:val="nil"/>
              <w:bottom w:val="single" w:sz="4" w:space="0" w:color="A6A6A6"/>
              <w:right w:val="single" w:sz="4" w:space="0" w:color="A6A6A6"/>
            </w:tcBorders>
            <w:shd w:val="clear" w:color="auto" w:fill="auto"/>
            <w:hideMark/>
          </w:tcPr>
          <w:p w14:paraId="44C2A56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64179D9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712E5AC9"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2" w:history="1">
              <w:r w:rsidRPr="00622083">
                <w:rPr>
                  <w:rFonts w:ascii="Arial" w:eastAsia="ＭＳ Ｐゴシック" w:hAnsi="Arial" w:cs="Arial"/>
                  <w:b/>
                  <w:bCs/>
                  <w:color w:val="0000FF"/>
                  <w:sz w:val="16"/>
                  <w:szCs w:val="16"/>
                  <w:u w:val="single"/>
                  <w:lang w:eastAsia="ja-JP"/>
                </w:rPr>
                <w:t>R4-2205973</w:t>
              </w:r>
            </w:hyperlink>
          </w:p>
        </w:tc>
        <w:tc>
          <w:tcPr>
            <w:tcW w:w="4400" w:type="dxa"/>
            <w:tcBorders>
              <w:top w:val="nil"/>
              <w:left w:val="nil"/>
              <w:bottom w:val="single" w:sz="4" w:space="0" w:color="A6A6A6"/>
              <w:right w:val="single" w:sz="4" w:space="0" w:color="A6A6A6"/>
            </w:tcBorders>
            <w:shd w:val="clear" w:color="auto" w:fill="auto"/>
            <w:hideMark/>
          </w:tcPr>
          <w:p w14:paraId="1A5DCD0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FR2 other RF</w:t>
            </w:r>
          </w:p>
        </w:tc>
        <w:tc>
          <w:tcPr>
            <w:tcW w:w="1680" w:type="dxa"/>
            <w:tcBorders>
              <w:top w:val="nil"/>
              <w:left w:val="nil"/>
              <w:bottom w:val="single" w:sz="4" w:space="0" w:color="A6A6A6"/>
              <w:right w:val="single" w:sz="4" w:space="0" w:color="A6A6A6"/>
            </w:tcBorders>
            <w:shd w:val="clear" w:color="auto" w:fill="auto"/>
            <w:hideMark/>
          </w:tcPr>
          <w:p w14:paraId="1B8F50B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73740111"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7906B83F"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3" w:history="1">
              <w:r w:rsidRPr="00622083">
                <w:rPr>
                  <w:rFonts w:ascii="Arial" w:eastAsia="ＭＳ Ｐゴシック" w:hAnsi="Arial" w:cs="Arial"/>
                  <w:b/>
                  <w:bCs/>
                  <w:color w:val="0000FF"/>
                  <w:sz w:val="16"/>
                  <w:szCs w:val="16"/>
                  <w:u w:val="single"/>
                  <w:lang w:eastAsia="ja-JP"/>
                </w:rPr>
                <w:t>R4-2205974</w:t>
              </w:r>
            </w:hyperlink>
          </w:p>
        </w:tc>
        <w:tc>
          <w:tcPr>
            <w:tcW w:w="4400" w:type="dxa"/>
            <w:tcBorders>
              <w:top w:val="nil"/>
              <w:left w:val="nil"/>
              <w:bottom w:val="single" w:sz="4" w:space="0" w:color="A6A6A6"/>
              <w:right w:val="single" w:sz="4" w:space="0" w:color="A6A6A6"/>
            </w:tcBorders>
            <w:shd w:val="clear" w:color="auto" w:fill="auto"/>
            <w:hideMark/>
          </w:tcPr>
          <w:p w14:paraId="11D740C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9.1 and 9.2</w:t>
            </w:r>
          </w:p>
        </w:tc>
        <w:tc>
          <w:tcPr>
            <w:tcW w:w="1680" w:type="dxa"/>
            <w:tcBorders>
              <w:top w:val="nil"/>
              <w:left w:val="nil"/>
              <w:bottom w:val="single" w:sz="4" w:space="0" w:color="A6A6A6"/>
              <w:right w:val="single" w:sz="4" w:space="0" w:color="A6A6A6"/>
            </w:tcBorders>
            <w:shd w:val="clear" w:color="auto" w:fill="auto"/>
            <w:hideMark/>
          </w:tcPr>
          <w:p w14:paraId="09DCB76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3275F43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459DA8B"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4" w:history="1">
              <w:r w:rsidRPr="00622083">
                <w:rPr>
                  <w:rFonts w:ascii="Arial" w:eastAsia="ＭＳ Ｐゴシック" w:hAnsi="Arial" w:cs="Arial"/>
                  <w:b/>
                  <w:bCs/>
                  <w:color w:val="0000FF"/>
                  <w:sz w:val="16"/>
                  <w:szCs w:val="16"/>
                  <w:u w:val="single"/>
                  <w:lang w:eastAsia="ja-JP"/>
                </w:rPr>
                <w:t>R4-2206042</w:t>
              </w:r>
            </w:hyperlink>
          </w:p>
        </w:tc>
        <w:tc>
          <w:tcPr>
            <w:tcW w:w="4400" w:type="dxa"/>
            <w:tcBorders>
              <w:top w:val="nil"/>
              <w:left w:val="nil"/>
              <w:bottom w:val="single" w:sz="4" w:space="0" w:color="A6A6A6"/>
              <w:right w:val="single" w:sz="4" w:space="0" w:color="A6A6A6"/>
            </w:tcBorders>
            <w:shd w:val="clear" w:color="auto" w:fill="auto"/>
            <w:hideMark/>
          </w:tcPr>
          <w:p w14:paraId="4621D99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1BA5608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5ACD22B0"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279B07"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5" w:history="1">
              <w:r w:rsidRPr="00622083">
                <w:rPr>
                  <w:rFonts w:ascii="Arial" w:eastAsia="ＭＳ Ｐゴシック" w:hAnsi="Arial" w:cs="Arial"/>
                  <w:b/>
                  <w:bCs/>
                  <w:color w:val="0000FF"/>
                  <w:sz w:val="16"/>
                  <w:szCs w:val="16"/>
                  <w:u w:val="single"/>
                  <w:lang w:eastAsia="ja-JP"/>
                </w:rPr>
                <w:t>R4-2206045</w:t>
              </w:r>
            </w:hyperlink>
          </w:p>
        </w:tc>
        <w:tc>
          <w:tcPr>
            <w:tcW w:w="4400" w:type="dxa"/>
            <w:tcBorders>
              <w:top w:val="nil"/>
              <w:left w:val="nil"/>
              <w:bottom w:val="single" w:sz="4" w:space="0" w:color="A6A6A6"/>
              <w:right w:val="single" w:sz="4" w:space="0" w:color="A6A6A6"/>
            </w:tcBorders>
            <w:shd w:val="clear" w:color="auto" w:fill="auto"/>
            <w:hideMark/>
          </w:tcPr>
          <w:p w14:paraId="747357B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EVM, OOB gain and ACRR for FR1 NR Repeaters</w:t>
            </w:r>
          </w:p>
        </w:tc>
        <w:tc>
          <w:tcPr>
            <w:tcW w:w="1680" w:type="dxa"/>
            <w:tcBorders>
              <w:top w:val="nil"/>
              <w:left w:val="nil"/>
              <w:bottom w:val="single" w:sz="4" w:space="0" w:color="A6A6A6"/>
              <w:right w:val="single" w:sz="4" w:space="0" w:color="A6A6A6"/>
            </w:tcBorders>
            <w:shd w:val="clear" w:color="auto" w:fill="auto"/>
            <w:hideMark/>
          </w:tcPr>
          <w:p w14:paraId="07F8471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7C83BFD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B89D25"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6" w:history="1">
              <w:r w:rsidRPr="00622083">
                <w:rPr>
                  <w:rFonts w:ascii="Arial" w:eastAsia="ＭＳ Ｐゴシック" w:hAnsi="Arial" w:cs="Arial"/>
                  <w:b/>
                  <w:bCs/>
                  <w:color w:val="0000FF"/>
                  <w:sz w:val="16"/>
                  <w:szCs w:val="16"/>
                  <w:u w:val="single"/>
                  <w:lang w:eastAsia="ja-JP"/>
                </w:rPr>
                <w:t>R4-2206046</w:t>
              </w:r>
            </w:hyperlink>
          </w:p>
        </w:tc>
        <w:tc>
          <w:tcPr>
            <w:tcW w:w="4400" w:type="dxa"/>
            <w:tcBorders>
              <w:top w:val="nil"/>
              <w:left w:val="nil"/>
              <w:bottom w:val="single" w:sz="4" w:space="0" w:color="A6A6A6"/>
              <w:right w:val="single" w:sz="4" w:space="0" w:color="A6A6A6"/>
            </w:tcBorders>
            <w:shd w:val="clear" w:color="auto" w:fill="auto"/>
            <w:hideMark/>
          </w:tcPr>
          <w:p w14:paraId="67715AC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EVM, OOB gain and ACRR for FR2 NR Repeaters</w:t>
            </w:r>
          </w:p>
        </w:tc>
        <w:tc>
          <w:tcPr>
            <w:tcW w:w="1680" w:type="dxa"/>
            <w:tcBorders>
              <w:top w:val="nil"/>
              <w:left w:val="nil"/>
              <w:bottom w:val="single" w:sz="4" w:space="0" w:color="A6A6A6"/>
              <w:right w:val="single" w:sz="4" w:space="0" w:color="A6A6A6"/>
            </w:tcBorders>
            <w:shd w:val="clear" w:color="auto" w:fill="auto"/>
            <w:hideMark/>
          </w:tcPr>
          <w:p w14:paraId="02B5337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468D8B71"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5632E4A"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7" w:history="1">
              <w:r w:rsidRPr="00622083">
                <w:rPr>
                  <w:rFonts w:ascii="Arial" w:eastAsia="ＭＳ Ｐゴシック" w:hAnsi="Arial" w:cs="Arial"/>
                  <w:b/>
                  <w:bCs/>
                  <w:color w:val="0000FF"/>
                  <w:sz w:val="16"/>
                  <w:szCs w:val="16"/>
                  <w:u w:val="single"/>
                  <w:lang w:eastAsia="ja-JP"/>
                </w:rPr>
                <w:t>R4-2206050</w:t>
              </w:r>
            </w:hyperlink>
          </w:p>
        </w:tc>
        <w:tc>
          <w:tcPr>
            <w:tcW w:w="4400" w:type="dxa"/>
            <w:tcBorders>
              <w:top w:val="nil"/>
              <w:left w:val="nil"/>
              <w:bottom w:val="single" w:sz="4" w:space="0" w:color="A6A6A6"/>
              <w:right w:val="single" w:sz="4" w:space="0" w:color="A6A6A6"/>
            </w:tcBorders>
            <w:shd w:val="clear" w:color="auto" w:fill="auto"/>
            <w:hideMark/>
          </w:tcPr>
          <w:p w14:paraId="28F3AA9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System Parameters: Co-location requirements of repeaters</w:t>
            </w:r>
          </w:p>
        </w:tc>
        <w:tc>
          <w:tcPr>
            <w:tcW w:w="1680" w:type="dxa"/>
            <w:tcBorders>
              <w:top w:val="nil"/>
              <w:left w:val="nil"/>
              <w:bottom w:val="single" w:sz="4" w:space="0" w:color="A6A6A6"/>
              <w:right w:val="single" w:sz="4" w:space="0" w:color="A6A6A6"/>
            </w:tcBorders>
            <w:shd w:val="clear" w:color="auto" w:fill="auto"/>
            <w:hideMark/>
          </w:tcPr>
          <w:p w14:paraId="26E5522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2D68A87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2B4FC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8" w:history="1">
              <w:r w:rsidRPr="00622083">
                <w:rPr>
                  <w:rFonts w:ascii="Arial" w:eastAsia="ＭＳ Ｐゴシック" w:hAnsi="Arial" w:cs="Arial"/>
                  <w:b/>
                  <w:bCs/>
                  <w:color w:val="0000FF"/>
                  <w:sz w:val="16"/>
                  <w:szCs w:val="16"/>
                  <w:u w:val="single"/>
                  <w:lang w:eastAsia="ja-JP"/>
                </w:rPr>
                <w:t>R4-2207154</w:t>
              </w:r>
            </w:hyperlink>
          </w:p>
        </w:tc>
        <w:tc>
          <w:tcPr>
            <w:tcW w:w="4400" w:type="dxa"/>
            <w:tcBorders>
              <w:top w:val="nil"/>
              <w:left w:val="nil"/>
              <w:bottom w:val="single" w:sz="4" w:space="0" w:color="A6A6A6"/>
              <w:right w:val="single" w:sz="4" w:space="0" w:color="A6A6A6"/>
            </w:tcBorders>
            <w:shd w:val="clear" w:color="auto" w:fill="auto"/>
            <w:hideMark/>
          </w:tcPr>
          <w:p w14:paraId="7B9F99E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Email discussion summary for [102-e][304] </w:t>
            </w:r>
            <w:proofErr w:type="spellStart"/>
            <w:r w:rsidRPr="0062208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34E0C16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(Qualcomm)</w:t>
            </w:r>
          </w:p>
        </w:tc>
      </w:tr>
      <w:tr w:rsidR="00622083" w:rsidRPr="00622083" w14:paraId="305C0AC6"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14D15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49" w:history="1">
              <w:r w:rsidRPr="00622083">
                <w:rPr>
                  <w:rFonts w:ascii="Arial" w:eastAsia="ＭＳ Ｐゴシック" w:hAnsi="Arial" w:cs="Arial"/>
                  <w:b/>
                  <w:bCs/>
                  <w:color w:val="0000FF"/>
                  <w:sz w:val="16"/>
                  <w:szCs w:val="16"/>
                  <w:u w:val="single"/>
                  <w:lang w:eastAsia="ja-JP"/>
                </w:rPr>
                <w:t>R4-2207155</w:t>
              </w:r>
            </w:hyperlink>
          </w:p>
        </w:tc>
        <w:tc>
          <w:tcPr>
            <w:tcW w:w="4400" w:type="dxa"/>
            <w:tcBorders>
              <w:top w:val="nil"/>
              <w:left w:val="nil"/>
              <w:bottom w:val="single" w:sz="4" w:space="0" w:color="A6A6A6"/>
              <w:right w:val="single" w:sz="4" w:space="0" w:color="A6A6A6"/>
            </w:tcBorders>
            <w:shd w:val="clear" w:color="auto" w:fill="auto"/>
            <w:hideMark/>
          </w:tcPr>
          <w:p w14:paraId="70AF380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[102-e][305] NR_Repeater_RF_Part1</w:t>
            </w:r>
          </w:p>
        </w:tc>
        <w:tc>
          <w:tcPr>
            <w:tcW w:w="1680" w:type="dxa"/>
            <w:tcBorders>
              <w:top w:val="nil"/>
              <w:left w:val="nil"/>
              <w:bottom w:val="single" w:sz="4" w:space="0" w:color="A6A6A6"/>
              <w:right w:val="single" w:sz="4" w:space="0" w:color="A6A6A6"/>
            </w:tcBorders>
            <w:shd w:val="clear" w:color="auto" w:fill="auto"/>
            <w:hideMark/>
          </w:tcPr>
          <w:p w14:paraId="0D05BE2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(CMCC)</w:t>
            </w:r>
          </w:p>
        </w:tc>
      </w:tr>
      <w:tr w:rsidR="00622083" w:rsidRPr="00622083" w14:paraId="3EB6493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6162166"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0" w:history="1">
              <w:r w:rsidRPr="00622083">
                <w:rPr>
                  <w:rFonts w:ascii="Arial" w:eastAsia="ＭＳ Ｐゴシック" w:hAnsi="Arial" w:cs="Arial"/>
                  <w:b/>
                  <w:bCs/>
                  <w:color w:val="0000FF"/>
                  <w:sz w:val="16"/>
                  <w:szCs w:val="16"/>
                  <w:u w:val="single"/>
                  <w:lang w:eastAsia="ja-JP"/>
                </w:rPr>
                <w:t>R4-2207156</w:t>
              </w:r>
            </w:hyperlink>
          </w:p>
        </w:tc>
        <w:tc>
          <w:tcPr>
            <w:tcW w:w="4400" w:type="dxa"/>
            <w:tcBorders>
              <w:top w:val="nil"/>
              <w:left w:val="nil"/>
              <w:bottom w:val="single" w:sz="4" w:space="0" w:color="A6A6A6"/>
              <w:right w:val="single" w:sz="4" w:space="0" w:color="A6A6A6"/>
            </w:tcBorders>
            <w:shd w:val="clear" w:color="auto" w:fill="auto"/>
            <w:hideMark/>
          </w:tcPr>
          <w:p w14:paraId="2A0C2D3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[102-e][306] NR_Repeater_RF_Part2</w:t>
            </w:r>
          </w:p>
        </w:tc>
        <w:tc>
          <w:tcPr>
            <w:tcW w:w="1680" w:type="dxa"/>
            <w:tcBorders>
              <w:top w:val="nil"/>
              <w:left w:val="nil"/>
              <w:bottom w:val="single" w:sz="4" w:space="0" w:color="A6A6A6"/>
              <w:right w:val="single" w:sz="4" w:space="0" w:color="A6A6A6"/>
            </w:tcBorders>
            <w:shd w:val="clear" w:color="auto" w:fill="auto"/>
            <w:hideMark/>
          </w:tcPr>
          <w:p w14:paraId="30300ED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(Huawei)</w:t>
            </w:r>
          </w:p>
        </w:tc>
      </w:tr>
      <w:tr w:rsidR="00622083" w:rsidRPr="00622083" w14:paraId="4355B0F9"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23872A"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1" w:history="1">
              <w:r w:rsidRPr="00622083">
                <w:rPr>
                  <w:rFonts w:ascii="Arial" w:eastAsia="ＭＳ Ｐゴシック" w:hAnsi="Arial" w:cs="Arial"/>
                  <w:b/>
                  <w:bCs/>
                  <w:color w:val="0000FF"/>
                  <w:sz w:val="16"/>
                  <w:szCs w:val="16"/>
                  <w:u w:val="single"/>
                  <w:lang w:eastAsia="ja-JP"/>
                </w:rPr>
                <w:t>R4-2207278</w:t>
              </w:r>
            </w:hyperlink>
          </w:p>
        </w:tc>
        <w:tc>
          <w:tcPr>
            <w:tcW w:w="4400" w:type="dxa"/>
            <w:tcBorders>
              <w:top w:val="nil"/>
              <w:left w:val="nil"/>
              <w:bottom w:val="single" w:sz="4" w:space="0" w:color="A6A6A6"/>
              <w:right w:val="single" w:sz="4" w:space="0" w:color="A6A6A6"/>
            </w:tcBorders>
            <w:shd w:val="clear" w:color="auto" w:fill="auto"/>
            <w:hideMark/>
          </w:tcPr>
          <w:p w14:paraId="58053B5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TDD Repeater Switching</w:t>
            </w:r>
          </w:p>
        </w:tc>
        <w:tc>
          <w:tcPr>
            <w:tcW w:w="1680" w:type="dxa"/>
            <w:tcBorders>
              <w:top w:val="nil"/>
              <w:left w:val="nil"/>
              <w:bottom w:val="single" w:sz="4" w:space="0" w:color="A6A6A6"/>
              <w:right w:val="single" w:sz="4" w:space="0" w:color="A6A6A6"/>
            </w:tcBorders>
            <w:shd w:val="clear" w:color="auto" w:fill="auto"/>
            <w:hideMark/>
          </w:tcPr>
          <w:p w14:paraId="5BC22D6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Qualcomm</w:t>
            </w:r>
          </w:p>
        </w:tc>
      </w:tr>
      <w:tr w:rsidR="00622083" w:rsidRPr="00622083" w14:paraId="4AF4E4C3"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9731C65"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2" w:history="1">
              <w:r w:rsidRPr="00622083">
                <w:rPr>
                  <w:rFonts w:ascii="Arial" w:eastAsia="ＭＳ Ｐゴシック" w:hAnsi="Arial" w:cs="Arial"/>
                  <w:b/>
                  <w:bCs/>
                  <w:color w:val="0000FF"/>
                  <w:sz w:val="16"/>
                  <w:szCs w:val="16"/>
                  <w:u w:val="single"/>
                  <w:lang w:eastAsia="ja-JP"/>
                </w:rPr>
                <w:t>R4-2207279</w:t>
              </w:r>
            </w:hyperlink>
          </w:p>
        </w:tc>
        <w:tc>
          <w:tcPr>
            <w:tcW w:w="4400" w:type="dxa"/>
            <w:tcBorders>
              <w:top w:val="nil"/>
              <w:left w:val="nil"/>
              <w:bottom w:val="single" w:sz="4" w:space="0" w:color="A6A6A6"/>
              <w:right w:val="single" w:sz="4" w:space="0" w:color="A6A6A6"/>
            </w:tcBorders>
            <w:shd w:val="clear" w:color="auto" w:fill="auto"/>
            <w:hideMark/>
          </w:tcPr>
          <w:p w14:paraId="601523A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38.106:Clause</w:t>
            </w:r>
            <w:proofErr w:type="gramEnd"/>
            <w:r w:rsidRPr="00622083">
              <w:rPr>
                <w:rFonts w:ascii="Arial" w:eastAsia="ＭＳ Ｐゴシック" w:hAnsi="Arial" w:cs="Arial"/>
                <w:sz w:val="16"/>
                <w:szCs w:val="16"/>
                <w:lang w:eastAsia="ja-JP"/>
              </w:rPr>
              <w:t xml:space="preserve"> 4 general</w:t>
            </w:r>
          </w:p>
        </w:tc>
        <w:tc>
          <w:tcPr>
            <w:tcW w:w="1680" w:type="dxa"/>
            <w:tcBorders>
              <w:top w:val="nil"/>
              <w:left w:val="nil"/>
              <w:bottom w:val="single" w:sz="4" w:space="0" w:color="A6A6A6"/>
              <w:right w:val="single" w:sz="4" w:space="0" w:color="A6A6A6"/>
            </w:tcBorders>
            <w:shd w:val="clear" w:color="auto" w:fill="auto"/>
            <w:hideMark/>
          </w:tcPr>
          <w:p w14:paraId="2605E37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6D35B38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FF8E91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3" w:history="1">
              <w:r w:rsidRPr="00622083">
                <w:rPr>
                  <w:rFonts w:ascii="Arial" w:eastAsia="ＭＳ Ｐゴシック" w:hAnsi="Arial" w:cs="Arial"/>
                  <w:b/>
                  <w:bCs/>
                  <w:color w:val="0000FF"/>
                  <w:sz w:val="16"/>
                  <w:szCs w:val="16"/>
                  <w:u w:val="single"/>
                  <w:lang w:eastAsia="ja-JP"/>
                </w:rPr>
                <w:t>R4-2207280</w:t>
              </w:r>
            </w:hyperlink>
          </w:p>
        </w:tc>
        <w:tc>
          <w:tcPr>
            <w:tcW w:w="4400" w:type="dxa"/>
            <w:tcBorders>
              <w:top w:val="nil"/>
              <w:left w:val="nil"/>
              <w:bottom w:val="single" w:sz="4" w:space="0" w:color="A6A6A6"/>
              <w:right w:val="single" w:sz="4" w:space="0" w:color="A6A6A6"/>
            </w:tcBorders>
            <w:shd w:val="clear" w:color="auto" w:fill="auto"/>
            <w:hideMark/>
          </w:tcPr>
          <w:p w14:paraId="7B126EB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38.106:ON</w:t>
            </w:r>
            <w:proofErr w:type="gramEnd"/>
            <w:r w:rsidRPr="00622083">
              <w:rPr>
                <w:rFonts w:ascii="Arial" w:eastAsia="ＭＳ Ｐゴシック" w:hAnsi="Arial" w:cs="Arial"/>
                <w:sz w:val="16"/>
                <w:szCs w:val="16"/>
                <w:lang w:eastAsia="ja-JP"/>
              </w:rPr>
              <w:t>/OFF mask</w:t>
            </w:r>
          </w:p>
        </w:tc>
        <w:tc>
          <w:tcPr>
            <w:tcW w:w="1680" w:type="dxa"/>
            <w:tcBorders>
              <w:top w:val="nil"/>
              <w:left w:val="nil"/>
              <w:bottom w:val="single" w:sz="4" w:space="0" w:color="A6A6A6"/>
              <w:right w:val="single" w:sz="4" w:space="0" w:color="A6A6A6"/>
            </w:tcBorders>
            <w:shd w:val="clear" w:color="auto" w:fill="auto"/>
            <w:hideMark/>
          </w:tcPr>
          <w:p w14:paraId="0D2F5DF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3621409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036706E"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4" w:history="1">
              <w:r w:rsidRPr="00622083">
                <w:rPr>
                  <w:rFonts w:ascii="Arial" w:eastAsia="ＭＳ Ｐゴシック" w:hAnsi="Arial" w:cs="Arial"/>
                  <w:b/>
                  <w:bCs/>
                  <w:color w:val="0000FF"/>
                  <w:sz w:val="16"/>
                  <w:szCs w:val="16"/>
                  <w:u w:val="single"/>
                  <w:lang w:eastAsia="ja-JP"/>
                </w:rPr>
                <w:t>R4-2207281</w:t>
              </w:r>
            </w:hyperlink>
          </w:p>
        </w:tc>
        <w:tc>
          <w:tcPr>
            <w:tcW w:w="4400" w:type="dxa"/>
            <w:tcBorders>
              <w:top w:val="nil"/>
              <w:left w:val="nil"/>
              <w:bottom w:val="single" w:sz="4" w:space="0" w:color="A6A6A6"/>
              <w:right w:val="single" w:sz="4" w:space="0" w:color="A6A6A6"/>
            </w:tcBorders>
            <w:shd w:val="clear" w:color="auto" w:fill="auto"/>
            <w:hideMark/>
          </w:tcPr>
          <w:p w14:paraId="038412F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6.8</w:t>
            </w:r>
          </w:p>
        </w:tc>
        <w:tc>
          <w:tcPr>
            <w:tcW w:w="1680" w:type="dxa"/>
            <w:tcBorders>
              <w:top w:val="nil"/>
              <w:left w:val="nil"/>
              <w:bottom w:val="single" w:sz="4" w:space="0" w:color="A6A6A6"/>
              <w:right w:val="single" w:sz="4" w:space="0" w:color="A6A6A6"/>
            </w:tcBorders>
            <w:shd w:val="clear" w:color="auto" w:fill="auto"/>
            <w:hideMark/>
          </w:tcPr>
          <w:p w14:paraId="7CD9446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497F94A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B7A45E"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5" w:history="1">
              <w:r w:rsidRPr="00622083">
                <w:rPr>
                  <w:rFonts w:ascii="Arial" w:eastAsia="ＭＳ Ｐゴシック" w:hAnsi="Arial" w:cs="Arial"/>
                  <w:b/>
                  <w:bCs/>
                  <w:color w:val="0000FF"/>
                  <w:sz w:val="16"/>
                  <w:szCs w:val="16"/>
                  <w:u w:val="single"/>
                  <w:lang w:eastAsia="ja-JP"/>
                </w:rPr>
                <w:t>R4-2207282</w:t>
              </w:r>
            </w:hyperlink>
          </w:p>
        </w:tc>
        <w:tc>
          <w:tcPr>
            <w:tcW w:w="4400" w:type="dxa"/>
            <w:tcBorders>
              <w:top w:val="nil"/>
              <w:left w:val="nil"/>
              <w:bottom w:val="single" w:sz="4" w:space="0" w:color="A6A6A6"/>
              <w:right w:val="single" w:sz="4" w:space="0" w:color="A6A6A6"/>
            </w:tcBorders>
            <w:shd w:val="clear" w:color="auto" w:fill="auto"/>
            <w:hideMark/>
          </w:tcPr>
          <w:p w14:paraId="042976E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Sections 1,2, and 3</w:t>
            </w:r>
          </w:p>
        </w:tc>
        <w:tc>
          <w:tcPr>
            <w:tcW w:w="1680" w:type="dxa"/>
            <w:tcBorders>
              <w:top w:val="nil"/>
              <w:left w:val="nil"/>
              <w:bottom w:val="single" w:sz="4" w:space="0" w:color="A6A6A6"/>
              <w:right w:val="single" w:sz="4" w:space="0" w:color="A6A6A6"/>
            </w:tcBorders>
            <w:shd w:val="clear" w:color="auto" w:fill="auto"/>
            <w:hideMark/>
          </w:tcPr>
          <w:p w14:paraId="45C2493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Qualcomm CDMA Technologies</w:t>
            </w:r>
          </w:p>
        </w:tc>
      </w:tr>
      <w:tr w:rsidR="00622083" w:rsidRPr="00622083" w14:paraId="5A6020EC"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76A40F"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6" w:history="1">
              <w:r w:rsidRPr="00622083">
                <w:rPr>
                  <w:rFonts w:ascii="Arial" w:eastAsia="ＭＳ Ｐゴシック" w:hAnsi="Arial" w:cs="Arial"/>
                  <w:b/>
                  <w:bCs/>
                  <w:color w:val="0000FF"/>
                  <w:sz w:val="16"/>
                  <w:szCs w:val="16"/>
                  <w:u w:val="single"/>
                  <w:lang w:eastAsia="ja-JP"/>
                </w:rPr>
                <w:t>R4-2207283</w:t>
              </w:r>
            </w:hyperlink>
          </w:p>
        </w:tc>
        <w:tc>
          <w:tcPr>
            <w:tcW w:w="4400" w:type="dxa"/>
            <w:tcBorders>
              <w:top w:val="nil"/>
              <w:left w:val="nil"/>
              <w:bottom w:val="single" w:sz="4" w:space="0" w:color="A6A6A6"/>
              <w:right w:val="single" w:sz="4" w:space="0" w:color="A6A6A6"/>
            </w:tcBorders>
            <w:shd w:val="clear" w:color="auto" w:fill="auto"/>
            <w:hideMark/>
          </w:tcPr>
          <w:p w14:paraId="6880A1A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other conducted RF requirements</w:t>
            </w:r>
          </w:p>
        </w:tc>
        <w:tc>
          <w:tcPr>
            <w:tcW w:w="1680" w:type="dxa"/>
            <w:tcBorders>
              <w:top w:val="nil"/>
              <w:left w:val="nil"/>
              <w:bottom w:val="single" w:sz="4" w:space="0" w:color="A6A6A6"/>
              <w:right w:val="single" w:sz="4" w:space="0" w:color="A6A6A6"/>
            </w:tcBorders>
            <w:shd w:val="clear" w:color="auto" w:fill="auto"/>
            <w:hideMark/>
          </w:tcPr>
          <w:p w14:paraId="29C7359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6711BC9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DBDE9E"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7" w:history="1">
              <w:r w:rsidRPr="00622083">
                <w:rPr>
                  <w:rFonts w:ascii="Arial" w:eastAsia="ＭＳ Ｐゴシック" w:hAnsi="Arial" w:cs="Arial"/>
                  <w:b/>
                  <w:bCs/>
                  <w:color w:val="0000FF"/>
                  <w:sz w:val="16"/>
                  <w:szCs w:val="16"/>
                  <w:u w:val="single"/>
                  <w:lang w:eastAsia="ja-JP"/>
                </w:rPr>
                <w:t>R4-2207284</w:t>
              </w:r>
            </w:hyperlink>
          </w:p>
        </w:tc>
        <w:tc>
          <w:tcPr>
            <w:tcW w:w="4400" w:type="dxa"/>
            <w:tcBorders>
              <w:top w:val="nil"/>
              <w:left w:val="nil"/>
              <w:bottom w:val="single" w:sz="4" w:space="0" w:color="A6A6A6"/>
              <w:right w:val="single" w:sz="4" w:space="0" w:color="A6A6A6"/>
            </w:tcBorders>
            <w:shd w:val="clear" w:color="auto" w:fill="auto"/>
            <w:hideMark/>
          </w:tcPr>
          <w:p w14:paraId="71F827E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OOB gain and ACRR</w:t>
            </w:r>
          </w:p>
        </w:tc>
        <w:tc>
          <w:tcPr>
            <w:tcW w:w="1680" w:type="dxa"/>
            <w:tcBorders>
              <w:top w:val="nil"/>
              <w:left w:val="nil"/>
              <w:bottom w:val="single" w:sz="4" w:space="0" w:color="A6A6A6"/>
              <w:right w:val="single" w:sz="4" w:space="0" w:color="A6A6A6"/>
            </w:tcBorders>
            <w:shd w:val="clear" w:color="auto" w:fill="auto"/>
            <w:hideMark/>
          </w:tcPr>
          <w:p w14:paraId="5820380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72618F9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E7D674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8" w:history="1">
              <w:r w:rsidRPr="00622083">
                <w:rPr>
                  <w:rFonts w:ascii="Arial" w:eastAsia="ＭＳ Ｐゴシック" w:hAnsi="Arial" w:cs="Arial"/>
                  <w:b/>
                  <w:bCs/>
                  <w:color w:val="0000FF"/>
                  <w:sz w:val="16"/>
                  <w:szCs w:val="16"/>
                  <w:u w:val="single"/>
                  <w:lang w:eastAsia="ja-JP"/>
                </w:rPr>
                <w:t>R4-2207285</w:t>
              </w:r>
            </w:hyperlink>
          </w:p>
        </w:tc>
        <w:tc>
          <w:tcPr>
            <w:tcW w:w="4400" w:type="dxa"/>
            <w:tcBorders>
              <w:top w:val="nil"/>
              <w:left w:val="nil"/>
              <w:bottom w:val="single" w:sz="4" w:space="0" w:color="A6A6A6"/>
              <w:right w:val="single" w:sz="4" w:space="0" w:color="A6A6A6"/>
            </w:tcBorders>
            <w:shd w:val="clear" w:color="auto" w:fill="auto"/>
            <w:hideMark/>
          </w:tcPr>
          <w:p w14:paraId="1BEF773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6.1 and 6.2</w:t>
            </w:r>
          </w:p>
        </w:tc>
        <w:tc>
          <w:tcPr>
            <w:tcW w:w="1680" w:type="dxa"/>
            <w:tcBorders>
              <w:top w:val="nil"/>
              <w:left w:val="nil"/>
              <w:bottom w:val="single" w:sz="4" w:space="0" w:color="A6A6A6"/>
              <w:right w:val="single" w:sz="4" w:space="0" w:color="A6A6A6"/>
            </w:tcBorders>
            <w:shd w:val="clear" w:color="auto" w:fill="auto"/>
            <w:hideMark/>
          </w:tcPr>
          <w:p w14:paraId="4CBC645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3B42CA00"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3CF03C7"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59" w:history="1">
              <w:r w:rsidRPr="00622083">
                <w:rPr>
                  <w:rFonts w:ascii="Arial" w:eastAsia="ＭＳ Ｐゴシック" w:hAnsi="Arial" w:cs="Arial"/>
                  <w:b/>
                  <w:bCs/>
                  <w:color w:val="0000FF"/>
                  <w:sz w:val="16"/>
                  <w:szCs w:val="16"/>
                  <w:u w:val="single"/>
                  <w:lang w:eastAsia="ja-JP"/>
                </w:rPr>
                <w:t>R4-2207286</w:t>
              </w:r>
            </w:hyperlink>
          </w:p>
        </w:tc>
        <w:tc>
          <w:tcPr>
            <w:tcW w:w="4400" w:type="dxa"/>
            <w:tcBorders>
              <w:top w:val="nil"/>
              <w:left w:val="nil"/>
              <w:bottom w:val="single" w:sz="4" w:space="0" w:color="A6A6A6"/>
              <w:right w:val="single" w:sz="4" w:space="0" w:color="A6A6A6"/>
            </w:tcBorders>
            <w:shd w:val="clear" w:color="auto" w:fill="auto"/>
            <w:hideMark/>
          </w:tcPr>
          <w:p w14:paraId="57D0B47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6.5 Unwanted emissions conducted</w:t>
            </w:r>
          </w:p>
        </w:tc>
        <w:tc>
          <w:tcPr>
            <w:tcW w:w="1680" w:type="dxa"/>
            <w:tcBorders>
              <w:top w:val="nil"/>
              <w:left w:val="nil"/>
              <w:bottom w:val="single" w:sz="4" w:space="0" w:color="A6A6A6"/>
              <w:right w:val="single" w:sz="4" w:space="0" w:color="A6A6A6"/>
            </w:tcBorders>
            <w:shd w:val="clear" w:color="auto" w:fill="auto"/>
            <w:hideMark/>
          </w:tcPr>
          <w:p w14:paraId="7CA75A5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1DD4E87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C4C339A"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0" w:history="1">
              <w:r w:rsidRPr="00622083">
                <w:rPr>
                  <w:rFonts w:ascii="Arial" w:eastAsia="ＭＳ Ｐゴシック" w:hAnsi="Arial" w:cs="Arial"/>
                  <w:b/>
                  <w:bCs/>
                  <w:color w:val="0000FF"/>
                  <w:sz w:val="16"/>
                  <w:szCs w:val="16"/>
                  <w:u w:val="single"/>
                  <w:lang w:eastAsia="ja-JP"/>
                </w:rPr>
                <w:t>R4-2207287</w:t>
              </w:r>
            </w:hyperlink>
          </w:p>
        </w:tc>
        <w:tc>
          <w:tcPr>
            <w:tcW w:w="4400" w:type="dxa"/>
            <w:tcBorders>
              <w:top w:val="nil"/>
              <w:left w:val="nil"/>
              <w:bottom w:val="single" w:sz="4" w:space="0" w:color="A6A6A6"/>
              <w:right w:val="single" w:sz="4" w:space="0" w:color="A6A6A6"/>
            </w:tcBorders>
            <w:shd w:val="clear" w:color="auto" w:fill="auto"/>
            <w:hideMark/>
          </w:tcPr>
          <w:p w14:paraId="6264470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conducted EVM and input IMD</w:t>
            </w:r>
          </w:p>
        </w:tc>
        <w:tc>
          <w:tcPr>
            <w:tcW w:w="1680" w:type="dxa"/>
            <w:tcBorders>
              <w:top w:val="nil"/>
              <w:left w:val="nil"/>
              <w:bottom w:val="single" w:sz="4" w:space="0" w:color="A6A6A6"/>
              <w:right w:val="single" w:sz="4" w:space="0" w:color="A6A6A6"/>
            </w:tcBorders>
            <w:shd w:val="clear" w:color="auto" w:fill="auto"/>
            <w:hideMark/>
          </w:tcPr>
          <w:p w14:paraId="3C04C3B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7C6C217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BE81FA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1" w:history="1">
              <w:r w:rsidRPr="00622083">
                <w:rPr>
                  <w:rFonts w:ascii="Arial" w:eastAsia="ＭＳ Ｐゴシック" w:hAnsi="Arial" w:cs="Arial"/>
                  <w:b/>
                  <w:bCs/>
                  <w:color w:val="0000FF"/>
                  <w:sz w:val="16"/>
                  <w:szCs w:val="16"/>
                  <w:u w:val="single"/>
                  <w:lang w:eastAsia="ja-JP"/>
                </w:rPr>
                <w:t>R4-2207289</w:t>
              </w:r>
            </w:hyperlink>
          </w:p>
        </w:tc>
        <w:tc>
          <w:tcPr>
            <w:tcW w:w="4400" w:type="dxa"/>
            <w:tcBorders>
              <w:top w:val="nil"/>
              <w:left w:val="nil"/>
              <w:bottom w:val="single" w:sz="4" w:space="0" w:color="A6A6A6"/>
              <w:right w:val="single" w:sz="4" w:space="0" w:color="A6A6A6"/>
            </w:tcBorders>
            <w:shd w:val="clear" w:color="auto" w:fill="auto"/>
            <w:hideMark/>
          </w:tcPr>
          <w:p w14:paraId="63127F5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6.9 ACRR requirement</w:t>
            </w:r>
          </w:p>
        </w:tc>
        <w:tc>
          <w:tcPr>
            <w:tcW w:w="1680" w:type="dxa"/>
            <w:tcBorders>
              <w:top w:val="nil"/>
              <w:left w:val="nil"/>
              <w:bottom w:val="single" w:sz="4" w:space="0" w:color="A6A6A6"/>
              <w:right w:val="single" w:sz="4" w:space="0" w:color="A6A6A6"/>
            </w:tcBorders>
            <w:shd w:val="clear" w:color="auto" w:fill="auto"/>
            <w:hideMark/>
          </w:tcPr>
          <w:p w14:paraId="57ABFF4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7C2F76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B4E10E0"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2" w:history="1">
              <w:r w:rsidRPr="00622083">
                <w:rPr>
                  <w:rFonts w:ascii="Arial" w:eastAsia="ＭＳ Ｐゴシック" w:hAnsi="Arial" w:cs="Arial"/>
                  <w:b/>
                  <w:bCs/>
                  <w:color w:val="0000FF"/>
                  <w:sz w:val="16"/>
                  <w:szCs w:val="16"/>
                  <w:u w:val="single"/>
                  <w:lang w:eastAsia="ja-JP"/>
                </w:rPr>
                <w:t>R4-2207290</w:t>
              </w:r>
            </w:hyperlink>
          </w:p>
        </w:tc>
        <w:tc>
          <w:tcPr>
            <w:tcW w:w="4400" w:type="dxa"/>
            <w:tcBorders>
              <w:top w:val="nil"/>
              <w:left w:val="nil"/>
              <w:bottom w:val="single" w:sz="4" w:space="0" w:color="A6A6A6"/>
              <w:right w:val="single" w:sz="4" w:space="0" w:color="A6A6A6"/>
            </w:tcBorders>
            <w:shd w:val="clear" w:color="auto" w:fill="auto"/>
            <w:hideMark/>
          </w:tcPr>
          <w:p w14:paraId="5CEA586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repeater RF requirements</w:t>
            </w:r>
          </w:p>
        </w:tc>
        <w:tc>
          <w:tcPr>
            <w:tcW w:w="1680" w:type="dxa"/>
            <w:tcBorders>
              <w:top w:val="nil"/>
              <w:left w:val="nil"/>
              <w:bottom w:val="single" w:sz="4" w:space="0" w:color="A6A6A6"/>
              <w:right w:val="single" w:sz="4" w:space="0" w:color="A6A6A6"/>
            </w:tcBorders>
            <w:shd w:val="clear" w:color="auto" w:fill="auto"/>
            <w:hideMark/>
          </w:tcPr>
          <w:p w14:paraId="254F8C3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048C10C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D9A8AC2"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3" w:history="1">
              <w:r w:rsidRPr="00622083">
                <w:rPr>
                  <w:rFonts w:ascii="Arial" w:eastAsia="ＭＳ Ｐゴシック" w:hAnsi="Arial" w:cs="Arial"/>
                  <w:b/>
                  <w:bCs/>
                  <w:color w:val="0000FF"/>
                  <w:sz w:val="16"/>
                  <w:szCs w:val="16"/>
                  <w:u w:val="single"/>
                  <w:lang w:eastAsia="ja-JP"/>
                </w:rPr>
                <w:t>R4-2207291</w:t>
              </w:r>
            </w:hyperlink>
          </w:p>
        </w:tc>
        <w:tc>
          <w:tcPr>
            <w:tcW w:w="4400" w:type="dxa"/>
            <w:tcBorders>
              <w:top w:val="nil"/>
              <w:left w:val="nil"/>
              <w:bottom w:val="single" w:sz="4" w:space="0" w:color="A6A6A6"/>
              <w:right w:val="single" w:sz="4" w:space="0" w:color="A6A6A6"/>
            </w:tcBorders>
            <w:shd w:val="clear" w:color="auto" w:fill="auto"/>
            <w:hideMark/>
          </w:tcPr>
          <w:p w14:paraId="7CC9E1A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9.1 and 9.2</w:t>
            </w:r>
          </w:p>
        </w:tc>
        <w:tc>
          <w:tcPr>
            <w:tcW w:w="1680" w:type="dxa"/>
            <w:tcBorders>
              <w:top w:val="nil"/>
              <w:left w:val="nil"/>
              <w:bottom w:val="single" w:sz="4" w:space="0" w:color="A6A6A6"/>
              <w:right w:val="single" w:sz="4" w:space="0" w:color="A6A6A6"/>
            </w:tcBorders>
            <w:shd w:val="clear" w:color="auto" w:fill="auto"/>
            <w:hideMark/>
          </w:tcPr>
          <w:p w14:paraId="67E2D82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043790D7"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C6CD214"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4" w:history="1">
              <w:r w:rsidRPr="00622083">
                <w:rPr>
                  <w:rFonts w:ascii="Arial" w:eastAsia="ＭＳ Ｐゴシック" w:hAnsi="Arial" w:cs="Arial"/>
                  <w:b/>
                  <w:bCs/>
                  <w:color w:val="0000FF"/>
                  <w:sz w:val="16"/>
                  <w:szCs w:val="16"/>
                  <w:u w:val="single"/>
                  <w:lang w:eastAsia="ja-JP"/>
                </w:rPr>
                <w:t>R4-2207292</w:t>
              </w:r>
            </w:hyperlink>
          </w:p>
        </w:tc>
        <w:tc>
          <w:tcPr>
            <w:tcW w:w="4400" w:type="dxa"/>
            <w:tcBorders>
              <w:top w:val="nil"/>
              <w:left w:val="nil"/>
              <w:bottom w:val="single" w:sz="4" w:space="0" w:color="A6A6A6"/>
              <w:right w:val="single" w:sz="4" w:space="0" w:color="A6A6A6"/>
            </w:tcBorders>
            <w:shd w:val="clear" w:color="auto" w:fill="auto"/>
            <w:hideMark/>
          </w:tcPr>
          <w:p w14:paraId="45C401B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7.5 Unwanted emissions radiated</w:t>
            </w:r>
          </w:p>
        </w:tc>
        <w:tc>
          <w:tcPr>
            <w:tcW w:w="1680" w:type="dxa"/>
            <w:tcBorders>
              <w:top w:val="nil"/>
              <w:left w:val="nil"/>
              <w:bottom w:val="single" w:sz="4" w:space="0" w:color="A6A6A6"/>
              <w:right w:val="single" w:sz="4" w:space="0" w:color="A6A6A6"/>
            </w:tcBorders>
            <w:shd w:val="clear" w:color="auto" w:fill="auto"/>
            <w:hideMark/>
          </w:tcPr>
          <w:p w14:paraId="0B818E2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2B60A0F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62BC48B1"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5" w:history="1">
              <w:r w:rsidRPr="00622083">
                <w:rPr>
                  <w:rFonts w:ascii="Arial" w:eastAsia="ＭＳ Ｐゴシック" w:hAnsi="Arial" w:cs="Arial"/>
                  <w:b/>
                  <w:bCs/>
                  <w:color w:val="0000FF"/>
                  <w:sz w:val="16"/>
                  <w:szCs w:val="16"/>
                  <w:u w:val="single"/>
                  <w:lang w:eastAsia="ja-JP"/>
                </w:rPr>
                <w:t>R4-2207293</w:t>
              </w:r>
            </w:hyperlink>
          </w:p>
        </w:tc>
        <w:tc>
          <w:tcPr>
            <w:tcW w:w="4400" w:type="dxa"/>
            <w:tcBorders>
              <w:top w:val="nil"/>
              <w:left w:val="nil"/>
              <w:bottom w:val="single" w:sz="4" w:space="0" w:color="A6A6A6"/>
              <w:right w:val="single" w:sz="4" w:space="0" w:color="A6A6A6"/>
            </w:tcBorders>
            <w:shd w:val="clear" w:color="auto" w:fill="auto"/>
            <w:hideMark/>
          </w:tcPr>
          <w:p w14:paraId="6C3D9E2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radiated EVM and input IMD</w:t>
            </w:r>
          </w:p>
        </w:tc>
        <w:tc>
          <w:tcPr>
            <w:tcW w:w="1680" w:type="dxa"/>
            <w:tcBorders>
              <w:top w:val="nil"/>
              <w:left w:val="nil"/>
              <w:bottom w:val="single" w:sz="4" w:space="0" w:color="A6A6A6"/>
              <w:right w:val="single" w:sz="4" w:space="0" w:color="A6A6A6"/>
            </w:tcBorders>
            <w:shd w:val="clear" w:color="auto" w:fill="auto"/>
            <w:hideMark/>
          </w:tcPr>
          <w:p w14:paraId="12E9B8B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00FB412D"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50D1FEB"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6" w:history="1">
              <w:r w:rsidRPr="00622083">
                <w:rPr>
                  <w:rFonts w:ascii="Arial" w:eastAsia="ＭＳ Ｐゴシック" w:hAnsi="Arial" w:cs="Arial"/>
                  <w:b/>
                  <w:bCs/>
                  <w:color w:val="0000FF"/>
                  <w:sz w:val="16"/>
                  <w:szCs w:val="16"/>
                  <w:u w:val="single"/>
                  <w:lang w:eastAsia="ja-JP"/>
                </w:rPr>
                <w:t>R4-2207294</w:t>
              </w:r>
            </w:hyperlink>
          </w:p>
        </w:tc>
        <w:tc>
          <w:tcPr>
            <w:tcW w:w="4400" w:type="dxa"/>
            <w:tcBorders>
              <w:top w:val="nil"/>
              <w:left w:val="nil"/>
              <w:bottom w:val="single" w:sz="4" w:space="0" w:color="A6A6A6"/>
              <w:right w:val="single" w:sz="4" w:space="0" w:color="A6A6A6"/>
            </w:tcBorders>
            <w:shd w:val="clear" w:color="auto" w:fill="auto"/>
            <w:hideMark/>
          </w:tcPr>
          <w:p w14:paraId="538E469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9.9 ACRR requirement</w:t>
            </w:r>
          </w:p>
        </w:tc>
        <w:tc>
          <w:tcPr>
            <w:tcW w:w="1680" w:type="dxa"/>
            <w:tcBorders>
              <w:top w:val="nil"/>
              <w:left w:val="nil"/>
              <w:bottom w:val="single" w:sz="4" w:space="0" w:color="A6A6A6"/>
              <w:right w:val="single" w:sz="4" w:space="0" w:color="A6A6A6"/>
            </w:tcBorders>
            <w:shd w:val="clear" w:color="auto" w:fill="auto"/>
            <w:hideMark/>
          </w:tcPr>
          <w:p w14:paraId="143644D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422A519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2000BC0"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7" w:history="1">
              <w:r w:rsidRPr="00622083">
                <w:rPr>
                  <w:rFonts w:ascii="Arial" w:eastAsia="ＭＳ Ｐゴシック" w:hAnsi="Arial" w:cs="Arial"/>
                  <w:b/>
                  <w:bCs/>
                  <w:color w:val="0000FF"/>
                  <w:sz w:val="16"/>
                  <w:szCs w:val="16"/>
                  <w:u w:val="single"/>
                  <w:lang w:eastAsia="ja-JP"/>
                </w:rPr>
                <w:t>R4-2207394</w:t>
              </w:r>
            </w:hyperlink>
          </w:p>
        </w:tc>
        <w:tc>
          <w:tcPr>
            <w:tcW w:w="4400" w:type="dxa"/>
            <w:tcBorders>
              <w:top w:val="nil"/>
              <w:left w:val="nil"/>
              <w:bottom w:val="single" w:sz="4" w:space="0" w:color="A6A6A6"/>
              <w:right w:val="single" w:sz="4" w:space="0" w:color="A6A6A6"/>
            </w:tcBorders>
            <w:shd w:val="clear" w:color="auto" w:fill="auto"/>
            <w:hideMark/>
          </w:tcPr>
          <w:p w14:paraId="16CFABA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38.101-5 on clause 7.6 Blocking characteristics</w:t>
            </w:r>
          </w:p>
        </w:tc>
        <w:tc>
          <w:tcPr>
            <w:tcW w:w="1680" w:type="dxa"/>
            <w:tcBorders>
              <w:top w:val="nil"/>
              <w:left w:val="nil"/>
              <w:bottom w:val="single" w:sz="4" w:space="0" w:color="A6A6A6"/>
              <w:right w:val="single" w:sz="4" w:space="0" w:color="A6A6A6"/>
            </w:tcBorders>
            <w:shd w:val="clear" w:color="auto" w:fill="auto"/>
            <w:hideMark/>
          </w:tcPr>
          <w:p w14:paraId="37F80D7D" w14:textId="77777777" w:rsidR="00622083" w:rsidRPr="00622083" w:rsidRDefault="00622083" w:rsidP="00622083">
            <w:pPr>
              <w:rPr>
                <w:rFonts w:ascii="Arial" w:eastAsia="ＭＳ Ｐゴシック" w:hAnsi="Arial" w:cs="Arial"/>
                <w:sz w:val="16"/>
                <w:szCs w:val="16"/>
                <w:lang w:eastAsia="ja-JP"/>
              </w:rPr>
            </w:pPr>
            <w:proofErr w:type="spellStart"/>
            <w:r w:rsidRPr="00622083">
              <w:rPr>
                <w:rFonts w:ascii="Arial" w:eastAsia="ＭＳ Ｐゴシック" w:hAnsi="Arial" w:cs="Arial"/>
                <w:sz w:val="16"/>
                <w:szCs w:val="16"/>
                <w:lang w:eastAsia="ja-JP"/>
              </w:rPr>
              <w:t>Mediatek</w:t>
            </w:r>
            <w:proofErr w:type="spellEnd"/>
            <w:r w:rsidRPr="00622083">
              <w:rPr>
                <w:rFonts w:ascii="Arial" w:eastAsia="ＭＳ Ｐゴシック" w:hAnsi="Arial" w:cs="Arial"/>
                <w:sz w:val="16"/>
                <w:szCs w:val="16"/>
                <w:lang w:eastAsia="ja-JP"/>
              </w:rPr>
              <w:t xml:space="preserve"> India Technology Pvt.</w:t>
            </w:r>
          </w:p>
        </w:tc>
      </w:tr>
      <w:tr w:rsidR="00622083" w:rsidRPr="00622083" w14:paraId="3CA58C4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C8A191A"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8" w:history="1">
              <w:r w:rsidRPr="00622083">
                <w:rPr>
                  <w:rFonts w:ascii="Arial" w:eastAsia="ＭＳ Ｐゴシック" w:hAnsi="Arial" w:cs="Arial"/>
                  <w:b/>
                  <w:bCs/>
                  <w:color w:val="0000FF"/>
                  <w:sz w:val="16"/>
                  <w:szCs w:val="16"/>
                  <w:u w:val="single"/>
                  <w:lang w:eastAsia="ja-JP"/>
                </w:rPr>
                <w:t>R4-2207427</w:t>
              </w:r>
            </w:hyperlink>
          </w:p>
        </w:tc>
        <w:tc>
          <w:tcPr>
            <w:tcW w:w="4400" w:type="dxa"/>
            <w:tcBorders>
              <w:top w:val="nil"/>
              <w:left w:val="nil"/>
              <w:bottom w:val="single" w:sz="4" w:space="0" w:color="A6A6A6"/>
              <w:right w:val="single" w:sz="4" w:space="0" w:color="A6A6A6"/>
            </w:tcBorders>
            <w:shd w:val="clear" w:color="auto" w:fill="auto"/>
            <w:hideMark/>
          </w:tcPr>
          <w:p w14:paraId="08F1DA3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Email discussion summary for [102-e][304] </w:t>
            </w:r>
            <w:proofErr w:type="spellStart"/>
            <w:r w:rsidRPr="0062208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414CDC2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(Qualcomm)</w:t>
            </w:r>
          </w:p>
        </w:tc>
      </w:tr>
      <w:tr w:rsidR="00622083" w:rsidRPr="00622083" w14:paraId="0A0CE565"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03FCD4" w14:textId="77777777" w:rsidR="00622083" w:rsidRPr="00622083" w:rsidRDefault="00622083" w:rsidP="00622083">
            <w:pPr>
              <w:rPr>
                <w:rFonts w:ascii="Arial" w:eastAsia="ＭＳ Ｐゴシック" w:hAnsi="Arial" w:cs="Arial"/>
                <w:color w:val="000000"/>
                <w:sz w:val="16"/>
                <w:szCs w:val="16"/>
                <w:lang w:eastAsia="ja-JP"/>
              </w:rPr>
            </w:pPr>
            <w:r w:rsidRPr="00622083">
              <w:rPr>
                <w:rFonts w:ascii="Arial" w:eastAsia="ＭＳ Ｐゴシック" w:hAnsi="Arial" w:cs="Arial"/>
                <w:color w:val="000000"/>
                <w:sz w:val="16"/>
                <w:szCs w:val="16"/>
                <w:lang w:eastAsia="ja-JP"/>
              </w:rPr>
              <w:t>R4-2207428</w:t>
            </w:r>
          </w:p>
        </w:tc>
        <w:tc>
          <w:tcPr>
            <w:tcW w:w="4400" w:type="dxa"/>
            <w:tcBorders>
              <w:top w:val="nil"/>
              <w:left w:val="nil"/>
              <w:bottom w:val="single" w:sz="4" w:space="0" w:color="A6A6A6"/>
              <w:right w:val="single" w:sz="4" w:space="0" w:color="A6A6A6"/>
            </w:tcBorders>
            <w:shd w:val="clear" w:color="auto" w:fill="auto"/>
            <w:hideMark/>
          </w:tcPr>
          <w:p w14:paraId="520713D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[102-e][305] NR_Repeater_RF_Part1</w:t>
            </w:r>
          </w:p>
        </w:tc>
        <w:tc>
          <w:tcPr>
            <w:tcW w:w="1680" w:type="dxa"/>
            <w:tcBorders>
              <w:top w:val="nil"/>
              <w:left w:val="nil"/>
              <w:bottom w:val="single" w:sz="4" w:space="0" w:color="A6A6A6"/>
              <w:right w:val="single" w:sz="4" w:space="0" w:color="A6A6A6"/>
            </w:tcBorders>
            <w:shd w:val="clear" w:color="auto" w:fill="auto"/>
            <w:hideMark/>
          </w:tcPr>
          <w:p w14:paraId="74916CE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(CMCC)</w:t>
            </w:r>
          </w:p>
        </w:tc>
      </w:tr>
      <w:tr w:rsidR="00622083" w:rsidRPr="00622083" w14:paraId="35D5589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C8FBC8"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69" w:history="1">
              <w:r w:rsidRPr="00622083">
                <w:rPr>
                  <w:rFonts w:ascii="Arial" w:eastAsia="ＭＳ Ｐゴシック" w:hAnsi="Arial" w:cs="Arial"/>
                  <w:b/>
                  <w:bCs/>
                  <w:color w:val="0000FF"/>
                  <w:sz w:val="16"/>
                  <w:szCs w:val="16"/>
                  <w:u w:val="single"/>
                  <w:lang w:eastAsia="ja-JP"/>
                </w:rPr>
                <w:t>R4-2207429</w:t>
              </w:r>
            </w:hyperlink>
          </w:p>
        </w:tc>
        <w:tc>
          <w:tcPr>
            <w:tcW w:w="4400" w:type="dxa"/>
            <w:tcBorders>
              <w:top w:val="nil"/>
              <w:left w:val="nil"/>
              <w:bottom w:val="single" w:sz="4" w:space="0" w:color="A6A6A6"/>
              <w:right w:val="single" w:sz="4" w:space="0" w:color="A6A6A6"/>
            </w:tcBorders>
            <w:shd w:val="clear" w:color="auto" w:fill="auto"/>
            <w:hideMark/>
          </w:tcPr>
          <w:p w14:paraId="586FE1F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[102-e][306] NR_Repeater_RF_Part2</w:t>
            </w:r>
          </w:p>
        </w:tc>
        <w:tc>
          <w:tcPr>
            <w:tcW w:w="1680" w:type="dxa"/>
            <w:tcBorders>
              <w:top w:val="nil"/>
              <w:left w:val="nil"/>
              <w:bottom w:val="single" w:sz="4" w:space="0" w:color="A6A6A6"/>
              <w:right w:val="single" w:sz="4" w:space="0" w:color="A6A6A6"/>
            </w:tcBorders>
            <w:shd w:val="clear" w:color="auto" w:fill="auto"/>
            <w:hideMark/>
          </w:tcPr>
          <w:p w14:paraId="573C0D4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(Huawei)</w:t>
            </w:r>
          </w:p>
        </w:tc>
      </w:tr>
      <w:tr w:rsidR="00622083" w:rsidRPr="00622083" w14:paraId="61D55C9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54B595B7" w14:textId="77777777" w:rsidR="00622083" w:rsidRPr="00622083" w:rsidRDefault="00622083" w:rsidP="00622083">
            <w:pPr>
              <w:rPr>
                <w:rFonts w:ascii="Arial" w:eastAsia="ＭＳ Ｐゴシック" w:hAnsi="Arial" w:cs="Arial"/>
                <w:b/>
                <w:bCs/>
                <w:color w:val="0000FF"/>
                <w:sz w:val="16"/>
                <w:szCs w:val="16"/>
                <w:u w:val="single"/>
                <w:lang w:eastAsia="ja-JP"/>
              </w:rPr>
            </w:pPr>
            <w:hyperlink r:id="rId170" w:history="1">
              <w:r w:rsidRPr="00622083">
                <w:rPr>
                  <w:rFonts w:ascii="Arial" w:eastAsia="ＭＳ Ｐゴシック" w:hAnsi="Arial" w:cs="Arial"/>
                  <w:b/>
                  <w:bCs/>
                  <w:color w:val="0000FF"/>
                  <w:sz w:val="16"/>
                  <w:szCs w:val="16"/>
                  <w:u w:val="single"/>
                  <w:lang w:eastAsia="ja-JP"/>
                </w:rPr>
                <w:t>R4-2207526</w:t>
              </w:r>
            </w:hyperlink>
          </w:p>
        </w:tc>
        <w:tc>
          <w:tcPr>
            <w:tcW w:w="4400" w:type="dxa"/>
            <w:tcBorders>
              <w:top w:val="nil"/>
              <w:left w:val="nil"/>
              <w:bottom w:val="single" w:sz="4" w:space="0" w:color="A6A6A6"/>
              <w:right w:val="single" w:sz="4" w:space="0" w:color="A6A6A6"/>
            </w:tcBorders>
            <w:shd w:val="clear" w:color="auto" w:fill="auto"/>
            <w:hideMark/>
          </w:tcPr>
          <w:p w14:paraId="553D720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Draft TS 38.106 v0.1.0 update to include agreed TPs</w:t>
            </w:r>
          </w:p>
        </w:tc>
        <w:tc>
          <w:tcPr>
            <w:tcW w:w="1680" w:type="dxa"/>
            <w:tcBorders>
              <w:top w:val="nil"/>
              <w:left w:val="nil"/>
              <w:bottom w:val="single" w:sz="4" w:space="0" w:color="A6A6A6"/>
              <w:right w:val="single" w:sz="4" w:space="0" w:color="A6A6A6"/>
            </w:tcBorders>
            <w:shd w:val="clear" w:color="auto" w:fill="auto"/>
            <w:hideMark/>
          </w:tcPr>
          <w:p w14:paraId="314C93F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bl>
    <w:p w14:paraId="4182FBCB" w14:textId="5EA9DF57" w:rsidR="00A92BEE" w:rsidRDefault="00A92BEE" w:rsidP="00CF2942">
      <w:pPr>
        <w:tabs>
          <w:tab w:val="left" w:pos="567"/>
        </w:tabs>
        <w:snapToGrid w:val="0"/>
        <w:spacing w:before="120"/>
        <w:rPr>
          <w:rFonts w:ascii="Arial" w:eastAsiaTheme="minorEastAsia" w:hAnsi="Arial" w:cs="Arial"/>
          <w:b/>
          <w:u w:val="single"/>
          <w:lang w:val="de-DE" w:eastAsia="ja-JP"/>
        </w:rPr>
      </w:pPr>
    </w:p>
    <w:p w14:paraId="35EA02FE" w14:textId="6D81A3CF" w:rsidR="0084055A" w:rsidRDefault="0084055A" w:rsidP="00CF2942">
      <w:pPr>
        <w:tabs>
          <w:tab w:val="left" w:pos="567"/>
        </w:tabs>
        <w:snapToGrid w:val="0"/>
        <w:spacing w:before="120"/>
        <w:rPr>
          <w:rFonts w:ascii="Arial" w:eastAsiaTheme="minorEastAsia" w:hAnsi="Arial" w:cs="Arial"/>
          <w:b/>
          <w:u w:val="single"/>
          <w:lang w:val="de-DE" w:eastAsia="ja-JP"/>
        </w:rPr>
      </w:pPr>
    </w:p>
    <w:p w14:paraId="21763EBA" w14:textId="77777777" w:rsidR="0084055A" w:rsidRPr="00EC6F77" w:rsidRDefault="0084055A" w:rsidP="00CF2942">
      <w:pPr>
        <w:tabs>
          <w:tab w:val="left" w:pos="567"/>
        </w:tabs>
        <w:snapToGrid w:val="0"/>
        <w:spacing w:before="120"/>
        <w:rPr>
          <w:rFonts w:ascii="Arial" w:eastAsiaTheme="minorEastAsia" w:hAnsi="Arial" w:cs="Arial" w:hint="eastAsia"/>
          <w:b/>
          <w:u w:val="single"/>
          <w:lang w:val="de-DE" w:eastAsia="ja-JP"/>
        </w:rPr>
      </w:pPr>
    </w:p>
    <w:sectPr w:rsidR="0084055A" w:rsidRPr="00EC6F77" w:rsidSect="006C090F">
      <w:footerReference w:type="default" r:id="rId17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3ED2" w14:textId="77777777" w:rsidR="00DC66D8" w:rsidRDefault="00DC66D8">
      <w:r>
        <w:separator/>
      </w:r>
    </w:p>
  </w:endnote>
  <w:endnote w:type="continuationSeparator" w:id="0">
    <w:p w14:paraId="50B8ADE6" w14:textId="77777777" w:rsidR="00DC66D8" w:rsidRDefault="00DC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4.1.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1482" w14:textId="77777777" w:rsidR="008E6002" w:rsidRDefault="008E600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4491" w14:textId="77777777" w:rsidR="00DC66D8" w:rsidRDefault="00DC66D8">
      <w:r>
        <w:separator/>
      </w:r>
    </w:p>
  </w:footnote>
  <w:footnote w:type="continuationSeparator" w:id="0">
    <w:p w14:paraId="4EA804EE" w14:textId="77777777" w:rsidR="00DC66D8" w:rsidRDefault="00DC6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E18"/>
    <w:multiLevelType w:val="hybridMultilevel"/>
    <w:tmpl w:val="713A5D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2F4B70"/>
    <w:multiLevelType w:val="hybridMultilevel"/>
    <w:tmpl w:val="79288B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9DB4203"/>
    <w:multiLevelType w:val="hybridMultilevel"/>
    <w:tmpl w:val="B09A8BD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9046A"/>
    <w:multiLevelType w:val="hybridMultilevel"/>
    <w:tmpl w:val="F164447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371C6"/>
    <w:multiLevelType w:val="multilevel"/>
    <w:tmpl w:val="0E837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F667F0"/>
    <w:multiLevelType w:val="hybridMultilevel"/>
    <w:tmpl w:val="5448CCE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4392A"/>
    <w:multiLevelType w:val="multilevel"/>
    <w:tmpl w:val="1BE43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0815C2"/>
    <w:multiLevelType w:val="hybridMultilevel"/>
    <w:tmpl w:val="DABAB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33677"/>
    <w:multiLevelType w:val="hybridMultilevel"/>
    <w:tmpl w:val="7ACAFE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6D5534"/>
    <w:multiLevelType w:val="hybridMultilevel"/>
    <w:tmpl w:val="9A0E92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FF5285"/>
    <w:multiLevelType w:val="hybridMultilevel"/>
    <w:tmpl w:val="E79E2D06"/>
    <w:lvl w:ilvl="0" w:tplc="2A1CE0B6">
      <w:start w:val="1"/>
      <w:numFmt w:val="bullet"/>
      <w:lvlText w:val=""/>
      <w:lvlJc w:val="left"/>
      <w:pPr>
        <w:ind w:left="0" w:firstLine="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A791C9D"/>
    <w:multiLevelType w:val="hybridMultilevel"/>
    <w:tmpl w:val="C060CA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8D1C30"/>
    <w:multiLevelType w:val="hybridMultilevel"/>
    <w:tmpl w:val="02F006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30115B"/>
    <w:multiLevelType w:val="multilevel"/>
    <w:tmpl w:val="323011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D57596"/>
    <w:multiLevelType w:val="hybridMultilevel"/>
    <w:tmpl w:val="1B504068"/>
    <w:lvl w:ilvl="0" w:tplc="2A1CE0B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610999"/>
    <w:multiLevelType w:val="multilevel"/>
    <w:tmpl w:val="3961099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9A11802"/>
    <w:multiLevelType w:val="hybridMultilevel"/>
    <w:tmpl w:val="99B42E3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0C1677"/>
    <w:multiLevelType w:val="hybridMultilevel"/>
    <w:tmpl w:val="07943922"/>
    <w:lvl w:ilvl="0" w:tplc="6F00C5B4">
      <w:numFmt w:val="bullet"/>
      <w:lvlText w:val="-"/>
      <w:lvlJc w:val="left"/>
      <w:pPr>
        <w:ind w:left="930" w:hanging="360"/>
      </w:pPr>
      <w:rPr>
        <w:rFonts w:ascii="Arial" w:eastAsia="SimSu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25" w15:restartNumberingAfterBreak="0">
    <w:nsid w:val="3FF606C7"/>
    <w:multiLevelType w:val="hybridMultilevel"/>
    <w:tmpl w:val="E0ACD9D2"/>
    <w:lvl w:ilvl="0" w:tplc="1D62A860">
      <w:numFmt w:val="bullet"/>
      <w:lvlText w:val="-"/>
      <w:lvlJc w:val="left"/>
      <w:pPr>
        <w:ind w:left="360" w:hanging="360"/>
      </w:pPr>
      <w:rPr>
        <w:rFonts w:ascii="Calibri" w:eastAsia="Calibr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39A356F"/>
    <w:multiLevelType w:val="hybridMultilevel"/>
    <w:tmpl w:val="505A058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28"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371046"/>
    <w:multiLevelType w:val="multilevel"/>
    <w:tmpl w:val="4C371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D6E278F"/>
    <w:multiLevelType w:val="hybridMultilevel"/>
    <w:tmpl w:val="B2FE46C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864777"/>
    <w:multiLevelType w:val="multilevel"/>
    <w:tmpl w:val="4D8647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0A2027"/>
    <w:multiLevelType w:val="multilevel"/>
    <w:tmpl w:val="590A2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83071D"/>
    <w:multiLevelType w:val="hybridMultilevel"/>
    <w:tmpl w:val="2B1066C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EA7DF1"/>
    <w:multiLevelType w:val="hybridMultilevel"/>
    <w:tmpl w:val="DB9691D4"/>
    <w:lvl w:ilvl="0" w:tplc="7D0A81A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15:restartNumberingAfterBreak="0">
    <w:nsid w:val="693860CF"/>
    <w:multiLevelType w:val="hybridMultilevel"/>
    <w:tmpl w:val="5FF477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660704"/>
    <w:multiLevelType w:val="hybridMultilevel"/>
    <w:tmpl w:val="9982A62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EEA55F1"/>
    <w:multiLevelType w:val="hybridMultilevel"/>
    <w:tmpl w:val="4F3AF172"/>
    <w:lvl w:ilvl="0" w:tplc="531E290E">
      <w:start w:val="3"/>
      <w:numFmt w:val="bullet"/>
      <w:lvlText w:val="-"/>
      <w:lvlJc w:val="left"/>
      <w:pPr>
        <w:ind w:left="720" w:hanging="360"/>
      </w:pPr>
      <w:rPr>
        <w:rFonts w:ascii="Times New Roman" w:eastAsiaTheme="minorEastAsia"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7B77CEB"/>
    <w:multiLevelType w:val="multilevel"/>
    <w:tmpl w:val="77B77C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CE2F22"/>
    <w:multiLevelType w:val="hybridMultilevel"/>
    <w:tmpl w:val="7B12EAB2"/>
    <w:lvl w:ilvl="0" w:tplc="6E982A4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D6075"/>
    <w:multiLevelType w:val="multilevel"/>
    <w:tmpl w:val="73A4D16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EF71BA9"/>
    <w:multiLevelType w:val="hybridMultilevel"/>
    <w:tmpl w:val="A00420F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8"/>
  </w:num>
  <w:num w:numId="3">
    <w:abstractNumId w:val="45"/>
  </w:num>
  <w:num w:numId="4">
    <w:abstractNumId w:val="13"/>
  </w:num>
  <w:num w:numId="5">
    <w:abstractNumId w:val="41"/>
  </w:num>
  <w:num w:numId="6">
    <w:abstractNumId w:val="32"/>
  </w:num>
  <w:num w:numId="7">
    <w:abstractNumId w:val="42"/>
  </w:num>
  <w:num w:numId="8">
    <w:abstractNumId w:val="5"/>
  </w:num>
  <w:num w:numId="9">
    <w:abstractNumId w:val="33"/>
  </w:num>
  <w:num w:numId="10">
    <w:abstractNumId w:val="16"/>
  </w:num>
  <w:num w:numId="11">
    <w:abstractNumId w:val="23"/>
  </w:num>
  <w:num w:numId="12">
    <w:abstractNumId w:val="43"/>
  </w:num>
  <w:num w:numId="13">
    <w:abstractNumId w:val="20"/>
  </w:num>
  <w:num w:numId="14">
    <w:abstractNumId w:val="28"/>
  </w:num>
  <w:num w:numId="15">
    <w:abstractNumId w:val="29"/>
  </w:num>
  <w:num w:numId="16">
    <w:abstractNumId w:val="22"/>
  </w:num>
  <w:num w:numId="17">
    <w:abstractNumId w:val="7"/>
  </w:num>
  <w:num w:numId="18">
    <w:abstractNumId w:val="47"/>
  </w:num>
  <w:num w:numId="19">
    <w:abstractNumId w:val="46"/>
  </w:num>
  <w:num w:numId="20">
    <w:abstractNumId w:val="38"/>
  </w:num>
  <w:num w:numId="21">
    <w:abstractNumId w:val="17"/>
  </w:num>
  <w:num w:numId="22">
    <w:abstractNumId w:val="15"/>
  </w:num>
  <w:num w:numId="23">
    <w:abstractNumId w:val="27"/>
  </w:num>
  <w:num w:numId="24">
    <w:abstractNumId w:val="37"/>
  </w:num>
  <w:num w:numId="25">
    <w:abstractNumId w:val="2"/>
  </w:num>
  <w:num w:numId="26">
    <w:abstractNumId w:val="10"/>
  </w:num>
  <w:num w:numId="27">
    <w:abstractNumId w:val="24"/>
  </w:num>
  <w:num w:numId="28">
    <w:abstractNumId w:val="40"/>
  </w:num>
  <w:num w:numId="29">
    <w:abstractNumId w:val="11"/>
  </w:num>
  <w:num w:numId="30">
    <w:abstractNumId w:val="25"/>
  </w:num>
  <w:num w:numId="31">
    <w:abstractNumId w:val="12"/>
  </w:num>
  <w:num w:numId="32">
    <w:abstractNumId w:val="9"/>
  </w:num>
  <w:num w:numId="33">
    <w:abstractNumId w:val="44"/>
  </w:num>
  <w:num w:numId="34">
    <w:abstractNumId w:val="1"/>
  </w:num>
  <w:num w:numId="35">
    <w:abstractNumId w:val="8"/>
  </w:num>
  <w:num w:numId="36">
    <w:abstractNumId w:val="31"/>
  </w:num>
  <w:num w:numId="37">
    <w:abstractNumId w:val="6"/>
  </w:num>
  <w:num w:numId="38">
    <w:abstractNumId w:val="0"/>
  </w:num>
  <w:num w:numId="39">
    <w:abstractNumId w:val="26"/>
  </w:num>
  <w:num w:numId="40">
    <w:abstractNumId w:val="14"/>
  </w:num>
  <w:num w:numId="41">
    <w:abstractNumId w:val="4"/>
  </w:num>
  <w:num w:numId="42">
    <w:abstractNumId w:val="30"/>
  </w:num>
  <w:num w:numId="43">
    <w:abstractNumId w:val="36"/>
  </w:num>
  <w:num w:numId="44">
    <w:abstractNumId w:val="21"/>
  </w:num>
  <w:num w:numId="45">
    <w:abstractNumId w:val="3"/>
  </w:num>
  <w:num w:numId="46">
    <w:abstractNumId w:val="19"/>
  </w:num>
  <w:num w:numId="47">
    <w:abstractNumId w:val="35"/>
  </w:num>
  <w:num w:numId="48">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0EF"/>
    <w:rsid w:val="00026169"/>
    <w:rsid w:val="000276C5"/>
    <w:rsid w:val="00033BD8"/>
    <w:rsid w:val="00034A76"/>
    <w:rsid w:val="000422B0"/>
    <w:rsid w:val="0004456C"/>
    <w:rsid w:val="0005259B"/>
    <w:rsid w:val="000539F5"/>
    <w:rsid w:val="00053FEE"/>
    <w:rsid w:val="00060AE4"/>
    <w:rsid w:val="00066222"/>
    <w:rsid w:val="0006731E"/>
    <w:rsid w:val="00070FD8"/>
    <w:rsid w:val="0007161D"/>
    <w:rsid w:val="000746A7"/>
    <w:rsid w:val="000821C0"/>
    <w:rsid w:val="000910BB"/>
    <w:rsid w:val="000926AF"/>
    <w:rsid w:val="00094AE8"/>
    <w:rsid w:val="000A3ED2"/>
    <w:rsid w:val="000A4420"/>
    <w:rsid w:val="000B499F"/>
    <w:rsid w:val="000B75D0"/>
    <w:rsid w:val="000C00FA"/>
    <w:rsid w:val="000C51AA"/>
    <w:rsid w:val="000D17BC"/>
    <w:rsid w:val="000D2186"/>
    <w:rsid w:val="000E4F35"/>
    <w:rsid w:val="000E7968"/>
    <w:rsid w:val="000F6C1C"/>
    <w:rsid w:val="00115D25"/>
    <w:rsid w:val="00116F4B"/>
    <w:rsid w:val="00117BDC"/>
    <w:rsid w:val="001229F4"/>
    <w:rsid w:val="00137471"/>
    <w:rsid w:val="00137A0D"/>
    <w:rsid w:val="00146FA3"/>
    <w:rsid w:val="00150FD3"/>
    <w:rsid w:val="001538D3"/>
    <w:rsid w:val="00163DE3"/>
    <w:rsid w:val="00165EE3"/>
    <w:rsid w:val="001675B4"/>
    <w:rsid w:val="00173ACE"/>
    <w:rsid w:val="0017592F"/>
    <w:rsid w:val="00184428"/>
    <w:rsid w:val="001864F0"/>
    <w:rsid w:val="001A248F"/>
    <w:rsid w:val="001A3B5F"/>
    <w:rsid w:val="001A633C"/>
    <w:rsid w:val="001A659D"/>
    <w:rsid w:val="001A73A9"/>
    <w:rsid w:val="001B1D22"/>
    <w:rsid w:val="001B51AB"/>
    <w:rsid w:val="001B5CA8"/>
    <w:rsid w:val="001B5EEE"/>
    <w:rsid w:val="001B7E34"/>
    <w:rsid w:val="001C001D"/>
    <w:rsid w:val="001C4490"/>
    <w:rsid w:val="001D1DF2"/>
    <w:rsid w:val="001D2C1A"/>
    <w:rsid w:val="001D3BA2"/>
    <w:rsid w:val="001D44B7"/>
    <w:rsid w:val="001E0075"/>
    <w:rsid w:val="001E7A33"/>
    <w:rsid w:val="001F1B1F"/>
    <w:rsid w:val="001F29D9"/>
    <w:rsid w:val="001F2A20"/>
    <w:rsid w:val="001F486F"/>
    <w:rsid w:val="002026EE"/>
    <w:rsid w:val="00206D80"/>
    <w:rsid w:val="00207DC4"/>
    <w:rsid w:val="0022485E"/>
    <w:rsid w:val="00243A99"/>
    <w:rsid w:val="00245DAB"/>
    <w:rsid w:val="0025086D"/>
    <w:rsid w:val="00260652"/>
    <w:rsid w:val="00262758"/>
    <w:rsid w:val="00262C22"/>
    <w:rsid w:val="00271280"/>
    <w:rsid w:val="00272291"/>
    <w:rsid w:val="002742E0"/>
    <w:rsid w:val="0029567C"/>
    <w:rsid w:val="002C0B82"/>
    <w:rsid w:val="002F1777"/>
    <w:rsid w:val="00301B7A"/>
    <w:rsid w:val="00301C43"/>
    <w:rsid w:val="00306D59"/>
    <w:rsid w:val="003226D0"/>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77C76"/>
    <w:rsid w:val="00380590"/>
    <w:rsid w:val="00381EEB"/>
    <w:rsid w:val="00382360"/>
    <w:rsid w:val="0039390A"/>
    <w:rsid w:val="00394AB0"/>
    <w:rsid w:val="00396252"/>
    <w:rsid w:val="003A2B4A"/>
    <w:rsid w:val="003A4B47"/>
    <w:rsid w:val="003B24AF"/>
    <w:rsid w:val="003B3151"/>
    <w:rsid w:val="003B7182"/>
    <w:rsid w:val="003D0C84"/>
    <w:rsid w:val="003D5036"/>
    <w:rsid w:val="003D764D"/>
    <w:rsid w:val="003E25DF"/>
    <w:rsid w:val="003E28E4"/>
    <w:rsid w:val="003E3A1A"/>
    <w:rsid w:val="003F1B9F"/>
    <w:rsid w:val="0040091C"/>
    <w:rsid w:val="00406D7A"/>
    <w:rsid w:val="004258BA"/>
    <w:rsid w:val="00436CA9"/>
    <w:rsid w:val="00447AB7"/>
    <w:rsid w:val="004516AF"/>
    <w:rsid w:val="004531C9"/>
    <w:rsid w:val="00457C18"/>
    <w:rsid w:val="00457D91"/>
    <w:rsid w:val="00460C31"/>
    <w:rsid w:val="00464E5B"/>
    <w:rsid w:val="00467BE6"/>
    <w:rsid w:val="0047055A"/>
    <w:rsid w:val="00472B2C"/>
    <w:rsid w:val="00474450"/>
    <w:rsid w:val="00474CEB"/>
    <w:rsid w:val="00482D8B"/>
    <w:rsid w:val="004873E6"/>
    <w:rsid w:val="004950BE"/>
    <w:rsid w:val="004A4786"/>
    <w:rsid w:val="004A6FC6"/>
    <w:rsid w:val="004B15B8"/>
    <w:rsid w:val="004B566C"/>
    <w:rsid w:val="004B7B48"/>
    <w:rsid w:val="004C5413"/>
    <w:rsid w:val="004C5725"/>
    <w:rsid w:val="004D2388"/>
    <w:rsid w:val="004D4AB1"/>
    <w:rsid w:val="004E0550"/>
    <w:rsid w:val="004E2962"/>
    <w:rsid w:val="004F218A"/>
    <w:rsid w:val="004F7097"/>
    <w:rsid w:val="004F748B"/>
    <w:rsid w:val="00502F45"/>
    <w:rsid w:val="0050334E"/>
    <w:rsid w:val="00503F00"/>
    <w:rsid w:val="00505387"/>
    <w:rsid w:val="005058B9"/>
    <w:rsid w:val="00512DF7"/>
    <w:rsid w:val="005141E7"/>
    <w:rsid w:val="005174F7"/>
    <w:rsid w:val="00517E63"/>
    <w:rsid w:val="00526B0D"/>
    <w:rsid w:val="00526B59"/>
    <w:rsid w:val="00527649"/>
    <w:rsid w:val="0055346F"/>
    <w:rsid w:val="005579FF"/>
    <w:rsid w:val="00562570"/>
    <w:rsid w:val="00573A84"/>
    <w:rsid w:val="005776DD"/>
    <w:rsid w:val="00577FED"/>
    <w:rsid w:val="00582117"/>
    <w:rsid w:val="00583372"/>
    <w:rsid w:val="0058478F"/>
    <w:rsid w:val="00585F14"/>
    <w:rsid w:val="005922AB"/>
    <w:rsid w:val="005931E7"/>
    <w:rsid w:val="00593315"/>
    <w:rsid w:val="005A170D"/>
    <w:rsid w:val="005A1FB4"/>
    <w:rsid w:val="005A6C96"/>
    <w:rsid w:val="005C1A44"/>
    <w:rsid w:val="005D0418"/>
    <w:rsid w:val="005D07BC"/>
    <w:rsid w:val="005D6A51"/>
    <w:rsid w:val="005E1D58"/>
    <w:rsid w:val="00610E37"/>
    <w:rsid w:val="006112C3"/>
    <w:rsid w:val="006207ED"/>
    <w:rsid w:val="00622083"/>
    <w:rsid w:val="00626BC9"/>
    <w:rsid w:val="0062799B"/>
    <w:rsid w:val="006323C4"/>
    <w:rsid w:val="006458DF"/>
    <w:rsid w:val="0064743A"/>
    <w:rsid w:val="00650D52"/>
    <w:rsid w:val="00651B85"/>
    <w:rsid w:val="006615B2"/>
    <w:rsid w:val="006621C2"/>
    <w:rsid w:val="00662313"/>
    <w:rsid w:val="00665720"/>
    <w:rsid w:val="00672F33"/>
    <w:rsid w:val="00673911"/>
    <w:rsid w:val="006870C9"/>
    <w:rsid w:val="006954D0"/>
    <w:rsid w:val="006A3ADF"/>
    <w:rsid w:val="006A7BCB"/>
    <w:rsid w:val="006B4C1E"/>
    <w:rsid w:val="006C090F"/>
    <w:rsid w:val="006C4E32"/>
    <w:rsid w:val="006C56D8"/>
    <w:rsid w:val="006D07AE"/>
    <w:rsid w:val="006D1C93"/>
    <w:rsid w:val="006D2566"/>
    <w:rsid w:val="006E3F11"/>
    <w:rsid w:val="00701410"/>
    <w:rsid w:val="00704086"/>
    <w:rsid w:val="007063AC"/>
    <w:rsid w:val="007108DE"/>
    <w:rsid w:val="007113A1"/>
    <w:rsid w:val="00717BD0"/>
    <w:rsid w:val="00720D54"/>
    <w:rsid w:val="00721CF6"/>
    <w:rsid w:val="00723E46"/>
    <w:rsid w:val="007307D1"/>
    <w:rsid w:val="00733826"/>
    <w:rsid w:val="00751861"/>
    <w:rsid w:val="007559CA"/>
    <w:rsid w:val="00761166"/>
    <w:rsid w:val="00764E0F"/>
    <w:rsid w:val="00766CFB"/>
    <w:rsid w:val="007816FF"/>
    <w:rsid w:val="00783B44"/>
    <w:rsid w:val="00784532"/>
    <w:rsid w:val="00785028"/>
    <w:rsid w:val="00792938"/>
    <w:rsid w:val="007A3A5A"/>
    <w:rsid w:val="007A4370"/>
    <w:rsid w:val="007A5E37"/>
    <w:rsid w:val="007B46C7"/>
    <w:rsid w:val="007B5220"/>
    <w:rsid w:val="007C39C5"/>
    <w:rsid w:val="007C5AAC"/>
    <w:rsid w:val="007D3797"/>
    <w:rsid w:val="007E1D15"/>
    <w:rsid w:val="007E1DEA"/>
    <w:rsid w:val="007E2202"/>
    <w:rsid w:val="007F7EB7"/>
    <w:rsid w:val="00803568"/>
    <w:rsid w:val="00805931"/>
    <w:rsid w:val="008145EA"/>
    <w:rsid w:val="00815330"/>
    <w:rsid w:val="00815869"/>
    <w:rsid w:val="00816B81"/>
    <w:rsid w:val="00816F4A"/>
    <w:rsid w:val="008231A2"/>
    <w:rsid w:val="00823B90"/>
    <w:rsid w:val="0083266E"/>
    <w:rsid w:val="008379B1"/>
    <w:rsid w:val="0084055A"/>
    <w:rsid w:val="00841DD5"/>
    <w:rsid w:val="008546E5"/>
    <w:rsid w:val="00865EA8"/>
    <w:rsid w:val="00867C2E"/>
    <w:rsid w:val="008707C3"/>
    <w:rsid w:val="00871653"/>
    <w:rsid w:val="00874595"/>
    <w:rsid w:val="00880684"/>
    <w:rsid w:val="008806F5"/>
    <w:rsid w:val="00881D74"/>
    <w:rsid w:val="00881E7B"/>
    <w:rsid w:val="008836AC"/>
    <w:rsid w:val="008872A3"/>
    <w:rsid w:val="00887422"/>
    <w:rsid w:val="0089166C"/>
    <w:rsid w:val="00893204"/>
    <w:rsid w:val="0089403E"/>
    <w:rsid w:val="008960DE"/>
    <w:rsid w:val="0089672A"/>
    <w:rsid w:val="008976AF"/>
    <w:rsid w:val="008A36DF"/>
    <w:rsid w:val="008A5001"/>
    <w:rsid w:val="008B3E79"/>
    <w:rsid w:val="008B74A0"/>
    <w:rsid w:val="008C1698"/>
    <w:rsid w:val="008C1A3D"/>
    <w:rsid w:val="008D01C3"/>
    <w:rsid w:val="008D1E13"/>
    <w:rsid w:val="008D6549"/>
    <w:rsid w:val="008D70D2"/>
    <w:rsid w:val="008E6002"/>
    <w:rsid w:val="008F4383"/>
    <w:rsid w:val="00900AE8"/>
    <w:rsid w:val="00900DAD"/>
    <w:rsid w:val="00903464"/>
    <w:rsid w:val="009075ED"/>
    <w:rsid w:val="0091408E"/>
    <w:rsid w:val="00931E4C"/>
    <w:rsid w:val="009378CA"/>
    <w:rsid w:val="00940450"/>
    <w:rsid w:val="009420DA"/>
    <w:rsid w:val="00944ED8"/>
    <w:rsid w:val="0095025E"/>
    <w:rsid w:val="00955C4C"/>
    <w:rsid w:val="00966AC8"/>
    <w:rsid w:val="00970FDB"/>
    <w:rsid w:val="00973A06"/>
    <w:rsid w:val="00980935"/>
    <w:rsid w:val="00981516"/>
    <w:rsid w:val="0098258C"/>
    <w:rsid w:val="00995338"/>
    <w:rsid w:val="0099551C"/>
    <w:rsid w:val="009960A4"/>
    <w:rsid w:val="00996777"/>
    <w:rsid w:val="009A3DC4"/>
    <w:rsid w:val="009A671D"/>
    <w:rsid w:val="009B7E1B"/>
    <w:rsid w:val="009C0BC7"/>
    <w:rsid w:val="009C6592"/>
    <w:rsid w:val="009E209B"/>
    <w:rsid w:val="009E5EB2"/>
    <w:rsid w:val="009F0747"/>
    <w:rsid w:val="009F1419"/>
    <w:rsid w:val="009F3A1E"/>
    <w:rsid w:val="00A03514"/>
    <w:rsid w:val="00A04064"/>
    <w:rsid w:val="00A17079"/>
    <w:rsid w:val="00A30B55"/>
    <w:rsid w:val="00A3394D"/>
    <w:rsid w:val="00A448C3"/>
    <w:rsid w:val="00A458D4"/>
    <w:rsid w:val="00A46FB7"/>
    <w:rsid w:val="00A47700"/>
    <w:rsid w:val="00A47DD2"/>
    <w:rsid w:val="00A53118"/>
    <w:rsid w:val="00A61865"/>
    <w:rsid w:val="00A82EAC"/>
    <w:rsid w:val="00A85F32"/>
    <w:rsid w:val="00A86AB5"/>
    <w:rsid w:val="00A92BEE"/>
    <w:rsid w:val="00A92C8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E3990"/>
    <w:rsid w:val="00AF21D4"/>
    <w:rsid w:val="00AF3414"/>
    <w:rsid w:val="00AF5B68"/>
    <w:rsid w:val="00B00BBE"/>
    <w:rsid w:val="00B04213"/>
    <w:rsid w:val="00B077C3"/>
    <w:rsid w:val="00B07EEB"/>
    <w:rsid w:val="00B10710"/>
    <w:rsid w:val="00B208FA"/>
    <w:rsid w:val="00B25C12"/>
    <w:rsid w:val="00B2766F"/>
    <w:rsid w:val="00B31ABC"/>
    <w:rsid w:val="00B445ED"/>
    <w:rsid w:val="00B522A7"/>
    <w:rsid w:val="00B55695"/>
    <w:rsid w:val="00B6099E"/>
    <w:rsid w:val="00B6300F"/>
    <w:rsid w:val="00B6576C"/>
    <w:rsid w:val="00B669BA"/>
    <w:rsid w:val="00B70389"/>
    <w:rsid w:val="00B84623"/>
    <w:rsid w:val="00B94599"/>
    <w:rsid w:val="00BA51EF"/>
    <w:rsid w:val="00BB66D5"/>
    <w:rsid w:val="00BC37DE"/>
    <w:rsid w:val="00BC68C5"/>
    <w:rsid w:val="00BC7E6E"/>
    <w:rsid w:val="00BD118E"/>
    <w:rsid w:val="00BD2F44"/>
    <w:rsid w:val="00BD64F9"/>
    <w:rsid w:val="00BD6AD9"/>
    <w:rsid w:val="00BD73E3"/>
    <w:rsid w:val="00BE04CF"/>
    <w:rsid w:val="00BE0E6F"/>
    <w:rsid w:val="00BE1D1F"/>
    <w:rsid w:val="00BE5E66"/>
    <w:rsid w:val="00BE69B6"/>
    <w:rsid w:val="00BE6BBA"/>
    <w:rsid w:val="00BE763D"/>
    <w:rsid w:val="00BF220F"/>
    <w:rsid w:val="00C00281"/>
    <w:rsid w:val="00C033CB"/>
    <w:rsid w:val="00C04001"/>
    <w:rsid w:val="00C04B54"/>
    <w:rsid w:val="00C05625"/>
    <w:rsid w:val="00C10B19"/>
    <w:rsid w:val="00C15724"/>
    <w:rsid w:val="00C1751E"/>
    <w:rsid w:val="00C17C6C"/>
    <w:rsid w:val="00C21339"/>
    <w:rsid w:val="00C2297E"/>
    <w:rsid w:val="00C266F9"/>
    <w:rsid w:val="00C352E2"/>
    <w:rsid w:val="00C360BA"/>
    <w:rsid w:val="00C371EA"/>
    <w:rsid w:val="00C4139A"/>
    <w:rsid w:val="00C41A24"/>
    <w:rsid w:val="00C445AD"/>
    <w:rsid w:val="00C44CBA"/>
    <w:rsid w:val="00C458F0"/>
    <w:rsid w:val="00C4666A"/>
    <w:rsid w:val="00C479A3"/>
    <w:rsid w:val="00C50477"/>
    <w:rsid w:val="00C52FE4"/>
    <w:rsid w:val="00C545A0"/>
    <w:rsid w:val="00C620B6"/>
    <w:rsid w:val="00C74484"/>
    <w:rsid w:val="00C74DAF"/>
    <w:rsid w:val="00C80116"/>
    <w:rsid w:val="00C83462"/>
    <w:rsid w:val="00C853A1"/>
    <w:rsid w:val="00C87BFC"/>
    <w:rsid w:val="00C96ED9"/>
    <w:rsid w:val="00CA3017"/>
    <w:rsid w:val="00CA6C65"/>
    <w:rsid w:val="00CB0990"/>
    <w:rsid w:val="00CB7047"/>
    <w:rsid w:val="00CC164C"/>
    <w:rsid w:val="00CD077B"/>
    <w:rsid w:val="00CD1DDC"/>
    <w:rsid w:val="00CD349C"/>
    <w:rsid w:val="00CE0895"/>
    <w:rsid w:val="00CE113B"/>
    <w:rsid w:val="00CE61D0"/>
    <w:rsid w:val="00CF170E"/>
    <w:rsid w:val="00CF18CA"/>
    <w:rsid w:val="00CF2942"/>
    <w:rsid w:val="00CF44E7"/>
    <w:rsid w:val="00CF5E71"/>
    <w:rsid w:val="00CF79F1"/>
    <w:rsid w:val="00CF7FAC"/>
    <w:rsid w:val="00D03DAE"/>
    <w:rsid w:val="00D160C1"/>
    <w:rsid w:val="00D17794"/>
    <w:rsid w:val="00D21B71"/>
    <w:rsid w:val="00D22398"/>
    <w:rsid w:val="00D25C7E"/>
    <w:rsid w:val="00D35E6C"/>
    <w:rsid w:val="00D436CF"/>
    <w:rsid w:val="00D45B2F"/>
    <w:rsid w:val="00D46E88"/>
    <w:rsid w:val="00D55E28"/>
    <w:rsid w:val="00D57CEB"/>
    <w:rsid w:val="00D6022C"/>
    <w:rsid w:val="00D60BD6"/>
    <w:rsid w:val="00D613A9"/>
    <w:rsid w:val="00D70D86"/>
    <w:rsid w:val="00D7230E"/>
    <w:rsid w:val="00D74CA7"/>
    <w:rsid w:val="00D7515F"/>
    <w:rsid w:val="00D76BA4"/>
    <w:rsid w:val="00D8021D"/>
    <w:rsid w:val="00D82D10"/>
    <w:rsid w:val="00D86784"/>
    <w:rsid w:val="00D920E6"/>
    <w:rsid w:val="00DA004C"/>
    <w:rsid w:val="00DA0E66"/>
    <w:rsid w:val="00DA1CDC"/>
    <w:rsid w:val="00DB7627"/>
    <w:rsid w:val="00DC66D8"/>
    <w:rsid w:val="00DD5993"/>
    <w:rsid w:val="00DD75EE"/>
    <w:rsid w:val="00DD7EB3"/>
    <w:rsid w:val="00DE1895"/>
    <w:rsid w:val="00DE2346"/>
    <w:rsid w:val="00DE2A08"/>
    <w:rsid w:val="00DE2B4D"/>
    <w:rsid w:val="00DE4DEE"/>
    <w:rsid w:val="00DF5377"/>
    <w:rsid w:val="00E00E44"/>
    <w:rsid w:val="00E049A8"/>
    <w:rsid w:val="00E06C6F"/>
    <w:rsid w:val="00E12ECB"/>
    <w:rsid w:val="00E1451F"/>
    <w:rsid w:val="00E15A72"/>
    <w:rsid w:val="00E15E28"/>
    <w:rsid w:val="00E16577"/>
    <w:rsid w:val="00E21AA7"/>
    <w:rsid w:val="00E36051"/>
    <w:rsid w:val="00E40217"/>
    <w:rsid w:val="00E47486"/>
    <w:rsid w:val="00E544FA"/>
    <w:rsid w:val="00E55E83"/>
    <w:rsid w:val="00E5792E"/>
    <w:rsid w:val="00E6077C"/>
    <w:rsid w:val="00E63B93"/>
    <w:rsid w:val="00E641F3"/>
    <w:rsid w:val="00E6618E"/>
    <w:rsid w:val="00E743ED"/>
    <w:rsid w:val="00E77436"/>
    <w:rsid w:val="00E808BC"/>
    <w:rsid w:val="00E82C8E"/>
    <w:rsid w:val="00E87CFA"/>
    <w:rsid w:val="00E93D77"/>
    <w:rsid w:val="00E95264"/>
    <w:rsid w:val="00EA157F"/>
    <w:rsid w:val="00EA2043"/>
    <w:rsid w:val="00EA2172"/>
    <w:rsid w:val="00EA2DC1"/>
    <w:rsid w:val="00EA7445"/>
    <w:rsid w:val="00EB4336"/>
    <w:rsid w:val="00EB6ED4"/>
    <w:rsid w:val="00EC5571"/>
    <w:rsid w:val="00EC6F77"/>
    <w:rsid w:val="00ED0A05"/>
    <w:rsid w:val="00ED0E8F"/>
    <w:rsid w:val="00EE0CD9"/>
    <w:rsid w:val="00EE1504"/>
    <w:rsid w:val="00EE3B5B"/>
    <w:rsid w:val="00EE4CC9"/>
    <w:rsid w:val="00EE7900"/>
    <w:rsid w:val="00EF4800"/>
    <w:rsid w:val="00EF674A"/>
    <w:rsid w:val="00F00A3D"/>
    <w:rsid w:val="00F037D1"/>
    <w:rsid w:val="00F03BFC"/>
    <w:rsid w:val="00F059F9"/>
    <w:rsid w:val="00F05B7F"/>
    <w:rsid w:val="00F07D9E"/>
    <w:rsid w:val="00F10FB5"/>
    <w:rsid w:val="00F13671"/>
    <w:rsid w:val="00F15741"/>
    <w:rsid w:val="00F1755C"/>
    <w:rsid w:val="00F17CA4"/>
    <w:rsid w:val="00F2127A"/>
    <w:rsid w:val="00F2193A"/>
    <w:rsid w:val="00F24DDD"/>
    <w:rsid w:val="00F2770B"/>
    <w:rsid w:val="00F412E9"/>
    <w:rsid w:val="00F47EFF"/>
    <w:rsid w:val="00F549A3"/>
    <w:rsid w:val="00F55CBF"/>
    <w:rsid w:val="00F57992"/>
    <w:rsid w:val="00F72B10"/>
    <w:rsid w:val="00F77359"/>
    <w:rsid w:val="00F77954"/>
    <w:rsid w:val="00F812B7"/>
    <w:rsid w:val="00F8356A"/>
    <w:rsid w:val="00F84CAB"/>
    <w:rsid w:val="00F86A73"/>
    <w:rsid w:val="00FA1DB3"/>
    <w:rsid w:val="00FA58DA"/>
    <w:rsid w:val="00FA5CC9"/>
    <w:rsid w:val="00FA5F6C"/>
    <w:rsid w:val="00FC2DE9"/>
    <w:rsid w:val="00FC345B"/>
    <w:rsid w:val="00FD4E37"/>
    <w:rsid w:val="00FD5278"/>
    <w:rsid w:val="00FD7CD5"/>
    <w:rsid w:val="00FE4C56"/>
    <w:rsid w:val="00FF7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qFormat/>
    <w:rsid w:val="001D2C1A"/>
    <w:rPr>
      <w:rFonts w:eastAsia="ＭＳ ゴシック"/>
      <w:sz w:val="20"/>
      <w:szCs w:val="20"/>
      <w:lang w:val="en-GB"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 w:type="character" w:customStyle="1" w:styleId="B1Char">
    <w:name w:val="B1 Char"/>
    <w:qFormat/>
    <w:locked/>
    <w:rsid w:val="00B94599"/>
    <w:rPr>
      <w:rFonts w:ascii="Arial" w:hAnsi="Arial"/>
      <w:lang w:val="en-GB"/>
    </w:rPr>
  </w:style>
  <w:style w:type="paragraph" w:customStyle="1" w:styleId="3GPPNormalText">
    <w:name w:val="3GPP Normal Text"/>
    <w:basedOn w:val="BodyText"/>
    <w:link w:val="3GPPNormalTextChar"/>
    <w:qFormat/>
    <w:rsid w:val="00D74CA7"/>
    <w:pPr>
      <w:spacing w:line="259" w:lineRule="auto"/>
      <w:ind w:left="1440" w:hanging="1440"/>
      <w:jc w:val="both"/>
    </w:pPr>
    <w:rPr>
      <w:rFonts w:eastAsia="ＭＳ 明朝"/>
      <w:sz w:val="22"/>
      <w:szCs w:val="24"/>
      <w:lang w:eastAsia="en-US"/>
    </w:rPr>
  </w:style>
  <w:style w:type="character" w:customStyle="1" w:styleId="3GPPNormalTextChar">
    <w:name w:val="3GPP Normal Text Char"/>
    <w:link w:val="3GPPNormalText"/>
    <w:qFormat/>
    <w:rsid w:val="00D74CA7"/>
    <w:rPr>
      <w:sz w:val="22"/>
      <w:szCs w:val="24"/>
      <w:lang w:val="en-GB" w:eastAsia="en-US"/>
    </w:rPr>
  </w:style>
  <w:style w:type="paragraph" w:customStyle="1" w:styleId="3GPPHeader">
    <w:name w:val="3GPP_Header"/>
    <w:basedOn w:val="Normal"/>
    <w:qFormat/>
    <w:rsid w:val="00815330"/>
    <w:pPr>
      <w:tabs>
        <w:tab w:val="left" w:pos="1701"/>
        <w:tab w:val="right" w:pos="9639"/>
      </w:tabs>
      <w:overflowPunct w:val="0"/>
      <w:autoSpaceDE w:val="0"/>
      <w:autoSpaceDN w:val="0"/>
      <w:adjustRightInd w:val="0"/>
      <w:spacing w:after="240" w:line="259" w:lineRule="auto"/>
      <w:jc w:val="both"/>
      <w:textAlignment w:val="baseline"/>
    </w:pPr>
    <w:rPr>
      <w:rFonts w:ascii="Arial" w:eastAsia="DengXian"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01800536">
      <w:bodyDiv w:val="1"/>
      <w:marLeft w:val="0"/>
      <w:marRight w:val="0"/>
      <w:marTop w:val="0"/>
      <w:marBottom w:val="0"/>
      <w:divBdr>
        <w:top w:val="none" w:sz="0" w:space="0" w:color="auto"/>
        <w:left w:val="none" w:sz="0" w:space="0" w:color="auto"/>
        <w:bottom w:val="none" w:sz="0" w:space="0" w:color="auto"/>
        <w:right w:val="none" w:sz="0" w:space="0" w:color="auto"/>
      </w:divBdr>
    </w:div>
    <w:div w:id="103892263">
      <w:bodyDiv w:val="1"/>
      <w:marLeft w:val="0"/>
      <w:marRight w:val="0"/>
      <w:marTop w:val="0"/>
      <w:marBottom w:val="0"/>
      <w:divBdr>
        <w:top w:val="none" w:sz="0" w:space="0" w:color="auto"/>
        <w:left w:val="none" w:sz="0" w:space="0" w:color="auto"/>
        <w:bottom w:val="none" w:sz="0" w:space="0" w:color="auto"/>
        <w:right w:val="none" w:sz="0" w:space="0" w:color="auto"/>
      </w:divBdr>
    </w:div>
    <w:div w:id="118112477">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14202579">
      <w:bodyDiv w:val="1"/>
      <w:marLeft w:val="0"/>
      <w:marRight w:val="0"/>
      <w:marTop w:val="0"/>
      <w:marBottom w:val="0"/>
      <w:divBdr>
        <w:top w:val="none" w:sz="0" w:space="0" w:color="auto"/>
        <w:left w:val="none" w:sz="0" w:space="0" w:color="auto"/>
        <w:bottom w:val="none" w:sz="0" w:space="0" w:color="auto"/>
        <w:right w:val="none" w:sz="0" w:space="0" w:color="auto"/>
      </w:divBdr>
    </w:div>
    <w:div w:id="216357057">
      <w:bodyDiv w:val="1"/>
      <w:marLeft w:val="0"/>
      <w:marRight w:val="0"/>
      <w:marTop w:val="0"/>
      <w:marBottom w:val="0"/>
      <w:divBdr>
        <w:top w:val="none" w:sz="0" w:space="0" w:color="auto"/>
        <w:left w:val="none" w:sz="0" w:space="0" w:color="auto"/>
        <w:bottom w:val="none" w:sz="0" w:space="0" w:color="auto"/>
        <w:right w:val="none" w:sz="0" w:space="0" w:color="auto"/>
      </w:divBdr>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381369904">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74687810">
      <w:bodyDiv w:val="1"/>
      <w:marLeft w:val="0"/>
      <w:marRight w:val="0"/>
      <w:marTop w:val="0"/>
      <w:marBottom w:val="0"/>
      <w:divBdr>
        <w:top w:val="none" w:sz="0" w:space="0" w:color="auto"/>
        <w:left w:val="none" w:sz="0" w:space="0" w:color="auto"/>
        <w:bottom w:val="none" w:sz="0" w:space="0" w:color="auto"/>
        <w:right w:val="none" w:sz="0" w:space="0" w:color="auto"/>
      </w:divBdr>
    </w:div>
    <w:div w:id="1178886037">
      <w:bodyDiv w:val="1"/>
      <w:marLeft w:val="0"/>
      <w:marRight w:val="0"/>
      <w:marTop w:val="0"/>
      <w:marBottom w:val="0"/>
      <w:divBdr>
        <w:top w:val="none" w:sz="0" w:space="0" w:color="auto"/>
        <w:left w:val="none" w:sz="0" w:space="0" w:color="auto"/>
        <w:bottom w:val="none" w:sz="0" w:space="0" w:color="auto"/>
        <w:right w:val="none" w:sz="0" w:space="0" w:color="auto"/>
      </w:divBdr>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3537673">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283657769">
      <w:bodyDiv w:val="1"/>
      <w:marLeft w:val="0"/>
      <w:marRight w:val="0"/>
      <w:marTop w:val="0"/>
      <w:marBottom w:val="0"/>
      <w:divBdr>
        <w:top w:val="none" w:sz="0" w:space="0" w:color="auto"/>
        <w:left w:val="none" w:sz="0" w:space="0" w:color="auto"/>
        <w:bottom w:val="none" w:sz="0" w:space="0" w:color="auto"/>
        <w:right w:val="none" w:sz="0" w:space="0" w:color="auto"/>
      </w:divBdr>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6835635">
      <w:bodyDiv w:val="1"/>
      <w:marLeft w:val="0"/>
      <w:marRight w:val="0"/>
      <w:marTop w:val="0"/>
      <w:marBottom w:val="0"/>
      <w:divBdr>
        <w:top w:val="none" w:sz="0" w:space="0" w:color="auto"/>
        <w:left w:val="none" w:sz="0" w:space="0" w:color="auto"/>
        <w:bottom w:val="none" w:sz="0" w:space="0" w:color="auto"/>
        <w:right w:val="none" w:sz="0" w:space="0" w:color="auto"/>
      </w:divBdr>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55377100">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 w:id="212102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0089.zip" TargetMode="External"/><Relationship Id="rId117" Type="http://schemas.openxmlformats.org/officeDocument/2006/relationships/hyperlink" Target="https://www.3gpp.org/ftp/TSG_RAN/WG4_Radio/TSGR4_102-e/Docs/R4-2205025.zip" TargetMode="External"/><Relationship Id="rId21" Type="http://schemas.openxmlformats.org/officeDocument/2006/relationships/hyperlink" Target="https://www.3gpp.org/ftp/TSG_RAN/WG4_Radio/TSGR4_101-bis-e/Docs/R4-2203047.zip" TargetMode="External"/><Relationship Id="rId42" Type="http://schemas.openxmlformats.org/officeDocument/2006/relationships/hyperlink" Target="https://www.3gpp.org/ftp/TSG_RAN/WG4_Radio/TSGR4_101-bis-e/Docs/R4-2200824.zip" TargetMode="External"/><Relationship Id="rId47" Type="http://schemas.openxmlformats.org/officeDocument/2006/relationships/hyperlink" Target="https://www.3gpp.org/ftp/TSG_RAN/WG4_Radio/TSGR4_101-bis-e/Docs/R4-2201459.zip" TargetMode="External"/><Relationship Id="rId63" Type="http://schemas.openxmlformats.org/officeDocument/2006/relationships/hyperlink" Target="https://www.3gpp.org/ftp/TSG_RAN/WG4_Radio/TSGR4_101-bis-e/Docs/R4-2201656.zip" TargetMode="External"/><Relationship Id="rId68" Type="http://schemas.openxmlformats.org/officeDocument/2006/relationships/hyperlink" Target="https://www.3gpp.org/ftp/TSG_RAN/WG4_Radio/TSGR4_101-bis-e/Docs/R4-2201661.zip" TargetMode="External"/><Relationship Id="rId84" Type="http://schemas.openxmlformats.org/officeDocument/2006/relationships/hyperlink" Target="https://www.3gpp.org/ftp/TSG_RAN/WG4_Radio/TSGR4_101-bis-e/Docs/R4-2202986.zip" TargetMode="External"/><Relationship Id="rId89" Type="http://schemas.openxmlformats.org/officeDocument/2006/relationships/hyperlink" Target="https://www.3gpp.org/ftp/TSG_RAN/WG4_Radio/TSGR4_101-bis-e/Docs/R4-2203024.zip" TargetMode="External"/><Relationship Id="rId112" Type="http://schemas.openxmlformats.org/officeDocument/2006/relationships/hyperlink" Target="https://www.3gpp.org/ftp/TSG_RAN/WG4_Radio/TSGR4_102-e/Docs/R4-2204558.zip" TargetMode="External"/><Relationship Id="rId133" Type="http://schemas.openxmlformats.org/officeDocument/2006/relationships/hyperlink" Target="https://www.3gpp.org/ftp/TSG_RAN/WG4_Radio/TSGR4_102-e/Docs/R4-2205465.zip" TargetMode="External"/><Relationship Id="rId138" Type="http://schemas.openxmlformats.org/officeDocument/2006/relationships/hyperlink" Target="https://www.3gpp.org/ftp/TSG_RAN/WG4_Radio/TSGR4_102-e/Docs/R4-2205969.zip" TargetMode="External"/><Relationship Id="rId154" Type="http://schemas.openxmlformats.org/officeDocument/2006/relationships/hyperlink" Target="https://www.3gpp.org/ftp/TSG_RAN/WG4_Radio/TSGR4_102-e/Docs/R4-2207281.zip" TargetMode="External"/><Relationship Id="rId159" Type="http://schemas.openxmlformats.org/officeDocument/2006/relationships/hyperlink" Target="https://www.3gpp.org/ftp/TSG_RAN/WG4_Radio/TSGR4_102-e/Docs/R4-2207286.zip" TargetMode="External"/><Relationship Id="rId170" Type="http://schemas.openxmlformats.org/officeDocument/2006/relationships/hyperlink" Target="https://www.3gpp.org/ftp/TSG_RAN/WG4_Radio/TSGR4_102-e/Docs/R4-2207526.zip" TargetMode="External"/><Relationship Id="rId16" Type="http://schemas.openxmlformats.org/officeDocument/2006/relationships/hyperlink" Target="https://www.3gpp.org/ftp/TSG_RAN/WG4_Radio/TSGR4_101-bis-e/Docs/R4-2203026.zip" TargetMode="External"/><Relationship Id="rId107" Type="http://schemas.openxmlformats.org/officeDocument/2006/relationships/hyperlink" Target="https://www.3gpp.org/ftp/TSG_RAN/WG4_Radio/TSGR4_102-e/Docs/R4-2204494.zip" TargetMode="External"/><Relationship Id="rId11" Type="http://schemas.openxmlformats.org/officeDocument/2006/relationships/hyperlink" Target="https://www.3gpp.org/ftp/TSG_RAN/WG4_Radio/TSGR4_101-bis-e/Docs/R4-2203023.zip" TargetMode="External"/><Relationship Id="rId32" Type="http://schemas.openxmlformats.org/officeDocument/2006/relationships/hyperlink" Target="https://www.3gpp.org/ftp/TSG_RAN/WG4_Radio/TSGR4_101-bis-e/Docs/R4-2200178.zip" TargetMode="External"/><Relationship Id="rId37" Type="http://schemas.openxmlformats.org/officeDocument/2006/relationships/hyperlink" Target="https://www.3gpp.org/ftp/TSG_RAN/WG4_Radio/TSGR4_101-bis-e/Docs/R4-2200819.zip" TargetMode="External"/><Relationship Id="rId53" Type="http://schemas.openxmlformats.org/officeDocument/2006/relationships/hyperlink" Target="https://www.3gpp.org/ftp/TSG_RAN/WG4_Radio/TSGR4_101-bis-e/Docs/R4-2201526.zip" TargetMode="External"/><Relationship Id="rId58" Type="http://schemas.openxmlformats.org/officeDocument/2006/relationships/hyperlink" Target="https://www.3gpp.org/ftp/TSG_RAN/WG4_Radio/TSGR4_101-bis-e/Docs/R4-2201531.zip" TargetMode="External"/><Relationship Id="rId74" Type="http://schemas.openxmlformats.org/officeDocument/2006/relationships/hyperlink" Target="https://www.3gpp.org/ftp/TSG_RAN/WG4_Radio/TSGR4_101-bis-e/Docs/R4-2201933.zip" TargetMode="External"/><Relationship Id="rId79" Type="http://schemas.openxmlformats.org/officeDocument/2006/relationships/hyperlink" Target="https://www.3gpp.org/ftp/TSG_RAN/WG4_Radio/TSGR4_101-bis-e/Docs/R4-2201938.zip" TargetMode="External"/><Relationship Id="rId102" Type="http://schemas.openxmlformats.org/officeDocument/2006/relationships/hyperlink" Target="https://www.3gpp.org/ftp/TSG_RAN/WG4_Radio/TSGR4_102-e/Docs/R4-2203944.zip" TargetMode="External"/><Relationship Id="rId123" Type="http://schemas.openxmlformats.org/officeDocument/2006/relationships/hyperlink" Target="https://www.3gpp.org/ftp/TSG_RAN/WG4_Radio/TSGR4_102-e/Docs/R4-2205031.zip" TargetMode="External"/><Relationship Id="rId128" Type="http://schemas.openxmlformats.org/officeDocument/2006/relationships/hyperlink" Target="https://www.3gpp.org/ftp/TSG_RAN/WG4_Radio/TSGR4_102-e/Docs/R4-2205128.zip" TargetMode="External"/><Relationship Id="rId144" Type="http://schemas.openxmlformats.org/officeDocument/2006/relationships/hyperlink" Target="https://www.3gpp.org/ftp/TSG_RAN/WG4_Radio/TSGR4_102-e/Docs/R4-2206042.zip" TargetMode="External"/><Relationship Id="rId149" Type="http://schemas.openxmlformats.org/officeDocument/2006/relationships/hyperlink" Target="https://www.3gpp.org/ftp/TSG_RAN/WG4_Radio/TSGR4_102-e/Docs/R4-2207155.zip" TargetMode="External"/><Relationship Id="rId5" Type="http://schemas.openxmlformats.org/officeDocument/2006/relationships/footnotes" Target="footnotes.xml"/><Relationship Id="rId90" Type="http://schemas.openxmlformats.org/officeDocument/2006/relationships/hyperlink" Target="https://www.3gpp.org/ftp/TSG_RAN/WG4_Radio/TSGR4_101-bis-e/Docs/R4-2203025.zip" TargetMode="External"/><Relationship Id="rId95" Type="http://schemas.openxmlformats.org/officeDocument/2006/relationships/hyperlink" Target="https://www.3gpp.org/ftp/TSG_RAN/WG4_Radio/TSGR4_101-bis-e/Docs/R4-2203048.zip" TargetMode="External"/><Relationship Id="rId160" Type="http://schemas.openxmlformats.org/officeDocument/2006/relationships/hyperlink" Target="https://www.3gpp.org/ftp/TSG_RAN/WG4_Radio/TSGR4_102-e/Docs/R4-2207287.zip" TargetMode="External"/><Relationship Id="rId165" Type="http://schemas.openxmlformats.org/officeDocument/2006/relationships/hyperlink" Target="https://www.3gpp.org/ftp/TSG_RAN/WG4_Radio/TSGR4_102-e/Docs/R4-2207293.zip" TargetMode="External"/><Relationship Id="rId22" Type="http://schemas.openxmlformats.org/officeDocument/2006/relationships/image" Target="media/image3.emf"/><Relationship Id="rId27" Type="http://schemas.openxmlformats.org/officeDocument/2006/relationships/hyperlink" Target="https://www.3gpp.org/ftp/TSG_RAN/WG4_Radio/TSGR4_101-bis-e/Docs/R4-2200090.zip" TargetMode="External"/><Relationship Id="rId43" Type="http://schemas.openxmlformats.org/officeDocument/2006/relationships/hyperlink" Target="https://www.3gpp.org/ftp/TSG_RAN/WG4_Radio/TSGR4_101-bis-e/Docs/R4-2200825.zip" TargetMode="External"/><Relationship Id="rId48" Type="http://schemas.openxmlformats.org/officeDocument/2006/relationships/hyperlink" Target="https://www.3gpp.org/ftp/TSG_RAN/WG4_Radio/TSGR4_101-bis-e/Docs/R4-2201460.zip" TargetMode="External"/><Relationship Id="rId64" Type="http://schemas.openxmlformats.org/officeDocument/2006/relationships/hyperlink" Target="https://www.3gpp.org/ftp/TSG_RAN/WG4_Radio/TSGR4_101-bis-e/Docs/R4-2201657.zip" TargetMode="External"/><Relationship Id="rId69" Type="http://schemas.openxmlformats.org/officeDocument/2006/relationships/hyperlink" Target="https://www.3gpp.org/ftp/TSG_RAN/WG4_Radio/TSGR4_101-bis-e/Docs/R4-2201662.zip" TargetMode="External"/><Relationship Id="rId113" Type="http://schemas.openxmlformats.org/officeDocument/2006/relationships/hyperlink" Target="https://www.3gpp.org/ftp/TSG_RAN/WG4_Radio/TSGR4_102-e/Docs/R4-2204559.zip" TargetMode="External"/><Relationship Id="rId118" Type="http://schemas.openxmlformats.org/officeDocument/2006/relationships/hyperlink" Target="https://www.3gpp.org/ftp/TSG_RAN/WG4_Radio/TSGR4_102-e/Docs/R4-2205026.zip" TargetMode="External"/><Relationship Id="rId134" Type="http://schemas.openxmlformats.org/officeDocument/2006/relationships/hyperlink" Target="https://www.3gpp.org/ftp/TSG_RAN/WG4_Radio/TSGR4_102-e/Docs/R4-2205466.zip" TargetMode="External"/><Relationship Id="rId139" Type="http://schemas.openxmlformats.org/officeDocument/2006/relationships/hyperlink" Target="https://www.3gpp.org/ftp/TSG_RAN/WG4_Radio/TSGR4_102-e/Docs/R4-2205970.zip" TargetMode="External"/><Relationship Id="rId80" Type="http://schemas.openxmlformats.org/officeDocument/2006/relationships/hyperlink" Target="https://www.3gpp.org/ftp/TSG_RAN/WG4_Radio/TSGR4_101-bis-e/Docs/R4-2202957.zip" TargetMode="External"/><Relationship Id="rId85" Type="http://schemas.openxmlformats.org/officeDocument/2006/relationships/hyperlink" Target="https://www.3gpp.org/ftp/TSG_RAN/WG4_Radio/TSGR4_101-bis-e/Docs/R4-2202987.zip" TargetMode="External"/><Relationship Id="rId150" Type="http://schemas.openxmlformats.org/officeDocument/2006/relationships/hyperlink" Target="https://www.3gpp.org/ftp/TSG_RAN/WG4_Radio/TSGR4_102-e/Docs/R4-2207156.zip" TargetMode="External"/><Relationship Id="rId155" Type="http://schemas.openxmlformats.org/officeDocument/2006/relationships/hyperlink" Target="https://www.3gpp.org/ftp/TSG_RAN/WG4_Radio/TSGR4_102-e/Docs/R4-2207282.zip" TargetMode="External"/><Relationship Id="rId171" Type="http://schemas.openxmlformats.org/officeDocument/2006/relationships/footer" Target="footer1.xml"/><Relationship Id="rId12" Type="http://schemas.openxmlformats.org/officeDocument/2006/relationships/image" Target="media/image1.png"/><Relationship Id="rId17" Type="http://schemas.openxmlformats.org/officeDocument/2006/relationships/hyperlink" Target="https://www.3gpp.org/ftp/TSG_RAN/WG4_Radio/TSGR4_101-bis-e/Docs/R4-2203027.zip" TargetMode="External"/><Relationship Id="rId33" Type="http://schemas.openxmlformats.org/officeDocument/2006/relationships/hyperlink" Target="https://www.3gpp.org/ftp/TSG_RAN/WG4_Radio/TSGR4_101-bis-e/Docs/R4-2200696.zip" TargetMode="External"/><Relationship Id="rId38" Type="http://schemas.openxmlformats.org/officeDocument/2006/relationships/hyperlink" Target="https://www.3gpp.org/ftp/TSG_RAN/WG4_Radio/TSGR4_101-bis-e/Docs/R4-2200820.zip" TargetMode="External"/><Relationship Id="rId59" Type="http://schemas.openxmlformats.org/officeDocument/2006/relationships/hyperlink" Target="https://www.3gpp.org/ftp/TSG_RAN/WG4_Radio/TSGR4_101-bis-e/Docs/R4-2201532.zip" TargetMode="External"/><Relationship Id="rId103" Type="http://schemas.openxmlformats.org/officeDocument/2006/relationships/hyperlink" Target="https://www.3gpp.org/ftp/TSG_RAN/WG4_Radio/TSGR4_102-e/Docs/R4-2203945.zip" TargetMode="External"/><Relationship Id="rId108" Type="http://schemas.openxmlformats.org/officeDocument/2006/relationships/hyperlink" Target="https://www.3gpp.org/ftp/TSG_RAN/WG4_Radio/TSGR4_102-e/Docs/R4-2204549.zip" TargetMode="External"/><Relationship Id="rId124" Type="http://schemas.openxmlformats.org/officeDocument/2006/relationships/hyperlink" Target="https://www.3gpp.org/ftp/TSG_RAN/WG4_Radio/TSGR4_102-e/Docs/R4-2205105.zip" TargetMode="External"/><Relationship Id="rId129" Type="http://schemas.openxmlformats.org/officeDocument/2006/relationships/hyperlink" Target="https://www.3gpp.org/ftp/TSG_RAN/WG4_Radio/TSGR4_102-e/Docs/R4-2205203.zip" TargetMode="External"/><Relationship Id="rId54" Type="http://schemas.openxmlformats.org/officeDocument/2006/relationships/hyperlink" Target="https://www.3gpp.org/ftp/TSG_RAN/WG4_Radio/TSGR4_101-bis-e/Docs/R4-2201527.zip" TargetMode="External"/><Relationship Id="rId70" Type="http://schemas.openxmlformats.org/officeDocument/2006/relationships/hyperlink" Target="https://www.3gpp.org/ftp/TSG_RAN/WG4_Radio/TSGR4_101-bis-e/Docs/R4-2201663.zip" TargetMode="External"/><Relationship Id="rId75" Type="http://schemas.openxmlformats.org/officeDocument/2006/relationships/hyperlink" Target="https://www.3gpp.org/ftp/TSG_RAN/WG4_Radio/TSGR4_101-bis-e/Docs/R4-2201934.zip" TargetMode="External"/><Relationship Id="rId91" Type="http://schemas.openxmlformats.org/officeDocument/2006/relationships/hyperlink" Target="https://www.3gpp.org/ftp/TSG_RAN/WG4_Radio/TSGR4_101-bis-e/Docs/R4-2203026.zip" TargetMode="External"/><Relationship Id="rId96" Type="http://schemas.openxmlformats.org/officeDocument/2006/relationships/hyperlink" Target="https://www.3gpp.org/ftp/TSG_RAN/WG4_Radio/TSGR4_101-bis-e/Docs/R4-2203099.zip" TargetMode="External"/><Relationship Id="rId140" Type="http://schemas.openxmlformats.org/officeDocument/2006/relationships/hyperlink" Target="https://www.3gpp.org/ftp/TSG_RAN/WG4_Radio/TSGR4_102-e/Docs/R4-2205971.zip" TargetMode="External"/><Relationship Id="rId145" Type="http://schemas.openxmlformats.org/officeDocument/2006/relationships/hyperlink" Target="https://www.3gpp.org/ftp/TSG_RAN/WG4_Radio/TSGR4_102-e/Docs/R4-2206045.zip" TargetMode="External"/><Relationship Id="rId161" Type="http://schemas.openxmlformats.org/officeDocument/2006/relationships/hyperlink" Target="https://www.3gpp.org/ftp/TSG_RAN/WG4_Radio/TSGR4_102-e/Docs/R4-2207289.zip" TargetMode="External"/><Relationship Id="rId166" Type="http://schemas.openxmlformats.org/officeDocument/2006/relationships/hyperlink" Target="https://www.3gpp.org/ftp/TSG_RAN/WG4_Radio/TSGR4_102-e/Docs/R4-2207294.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1-bis-e/Docs/R4-2203025.zip" TargetMode="External"/><Relationship Id="rId23" Type="http://schemas.openxmlformats.org/officeDocument/2006/relationships/hyperlink" Target="https://www.3gpp.org/ftp/TSG_RAN/WG4_Radio/TSGR4_101-bis-e/Docs/R4-2200086.zip" TargetMode="External"/><Relationship Id="rId28" Type="http://schemas.openxmlformats.org/officeDocument/2006/relationships/hyperlink" Target="https://www.3gpp.org/ftp/TSG_RAN/WG4_Radio/TSGR4_101-bis-e/Docs/R4-2200091.zip" TargetMode="External"/><Relationship Id="rId36" Type="http://schemas.openxmlformats.org/officeDocument/2006/relationships/hyperlink" Target="https://www.3gpp.org/ftp/TSG_RAN/WG4_Radio/TSGR4_101-bis-e/Docs/R4-2200818.zip" TargetMode="External"/><Relationship Id="rId49" Type="http://schemas.openxmlformats.org/officeDocument/2006/relationships/hyperlink" Target="https://www.3gpp.org/ftp/TSG_RAN/WG4_Radio/TSGR4_101-bis-e/Docs/R4-2201461.zip" TargetMode="External"/><Relationship Id="rId57" Type="http://schemas.openxmlformats.org/officeDocument/2006/relationships/hyperlink" Target="https://www.3gpp.org/ftp/TSG_RAN/WG4_Radio/TSGR4_101-bis-e/Docs/R4-2201530.zip" TargetMode="External"/><Relationship Id="rId106" Type="http://schemas.openxmlformats.org/officeDocument/2006/relationships/hyperlink" Target="https://www.3gpp.org/ftp/TSG_RAN/WG4_Radio/TSGR4_102-e/Docs/R4-2204358.zip" TargetMode="External"/><Relationship Id="rId114" Type="http://schemas.openxmlformats.org/officeDocument/2006/relationships/hyperlink" Target="https://www.3gpp.org/ftp/TSG_RAN/WG4_Radio/TSGR4_102-e/Docs/R4-2204560.zip" TargetMode="External"/><Relationship Id="rId119" Type="http://schemas.openxmlformats.org/officeDocument/2006/relationships/hyperlink" Target="https://www.3gpp.org/ftp/TSG_RAN/WG4_Radio/TSGR4_102-e/Docs/R4-2205027.zip" TargetMode="External"/><Relationship Id="rId127" Type="http://schemas.openxmlformats.org/officeDocument/2006/relationships/hyperlink" Target="https://www.3gpp.org/ftp/TSG_RAN/WG4_Radio/TSGR4_102-e/Docs/R4-2205108.zip" TargetMode="External"/><Relationship Id="rId10" Type="http://schemas.openxmlformats.org/officeDocument/2006/relationships/hyperlink" Target="https://www.3gpp.org/ftp/TSG_RAN/WG4_Radio/TSGR4_101-bis-e/Docs/R4-2203022.zip" TargetMode="External"/><Relationship Id="rId31" Type="http://schemas.openxmlformats.org/officeDocument/2006/relationships/hyperlink" Target="https://www.3gpp.org/ftp/TSG_RAN/WG4_Radio/TSGR4_101-bis-e/Docs/R4-2200094.zip" TargetMode="External"/><Relationship Id="rId44" Type="http://schemas.openxmlformats.org/officeDocument/2006/relationships/hyperlink" Target="https://www.3gpp.org/ftp/TSG_RAN/WG4_Radio/TSGR4_101-bis-e/Docs/R4-2200826.zip" TargetMode="External"/><Relationship Id="rId52" Type="http://schemas.openxmlformats.org/officeDocument/2006/relationships/hyperlink" Target="https://www.3gpp.org/ftp/TSG_RAN/WG4_Radio/TSGR4_101-bis-e/Docs/R4-2201464.zip" TargetMode="External"/><Relationship Id="rId60" Type="http://schemas.openxmlformats.org/officeDocument/2006/relationships/hyperlink" Target="https://www.3gpp.org/ftp/TSG_RAN/WG4_Radio/TSGR4_101-bis-e/Docs/R4-2201544.zip" TargetMode="External"/><Relationship Id="rId65" Type="http://schemas.openxmlformats.org/officeDocument/2006/relationships/hyperlink" Target="https://www.3gpp.org/ftp/TSG_RAN/WG4_Radio/TSGR4_101-bis-e/Docs/R4-2201658.zip" TargetMode="External"/><Relationship Id="rId73" Type="http://schemas.openxmlformats.org/officeDocument/2006/relationships/hyperlink" Target="https://www.3gpp.org/ftp/TSG_RAN/WG4_Radio/TSGR4_101-bis-e/Docs/R4-2201932.zip" TargetMode="External"/><Relationship Id="rId78" Type="http://schemas.openxmlformats.org/officeDocument/2006/relationships/hyperlink" Target="https://www.3gpp.org/ftp/TSG_RAN/WG4_Radio/TSGR4_101-bis-e/Docs/R4-2201937.zip" TargetMode="External"/><Relationship Id="rId81" Type="http://schemas.openxmlformats.org/officeDocument/2006/relationships/hyperlink" Target="https://www.3gpp.org/ftp/TSG_RAN/WG4_Radio/TSGR4_101-bis-e/Docs/R4-2202958.zip" TargetMode="External"/><Relationship Id="rId86" Type="http://schemas.openxmlformats.org/officeDocument/2006/relationships/hyperlink" Target="https://www.3gpp.org/ftp/TSG_RAN/WG4_Radio/TSGR4_101-bis-e/Docs/R4-2203021.zip" TargetMode="External"/><Relationship Id="rId94" Type="http://schemas.openxmlformats.org/officeDocument/2006/relationships/hyperlink" Target="https://www.3gpp.org/ftp/TSG_RAN/WG4_Radio/TSGR4_101-bis-e/Docs/R4-2203047.zip" TargetMode="External"/><Relationship Id="rId99" Type="http://schemas.openxmlformats.org/officeDocument/2006/relationships/hyperlink" Target="https://www.3gpp.org/ftp/TSG_RAN/WG4_Radio/TSGR4_101-bis-e/Docs/R4-2203102.zip" TargetMode="External"/><Relationship Id="rId101" Type="http://schemas.openxmlformats.org/officeDocument/2006/relationships/hyperlink" Target="https://www.3gpp.org/ftp/TSG_RAN/WG4_Radio/TSGR4_102-e/Docs/R4-2203943.zip" TargetMode="External"/><Relationship Id="rId122" Type="http://schemas.openxmlformats.org/officeDocument/2006/relationships/hyperlink" Target="https://www.3gpp.org/ftp/TSG_RAN/WG4_Radio/TSGR4_102-e/Docs/R4-2205030.zip" TargetMode="External"/><Relationship Id="rId130" Type="http://schemas.openxmlformats.org/officeDocument/2006/relationships/hyperlink" Target="https://www.3gpp.org/ftp/TSG_RAN/WG4_Radio/TSGR4_102-e/Docs/R4-2205204.zip" TargetMode="External"/><Relationship Id="rId135" Type="http://schemas.openxmlformats.org/officeDocument/2006/relationships/hyperlink" Target="https://www.3gpp.org/ftp/TSG_RAN/WG4_Radio/TSGR4_102-e/Docs/R4-2205467.zip" TargetMode="External"/><Relationship Id="rId143" Type="http://schemas.openxmlformats.org/officeDocument/2006/relationships/hyperlink" Target="https://www.3gpp.org/ftp/TSG_RAN/WG4_Radio/TSGR4_102-e/Docs/R4-2205974.zip" TargetMode="External"/><Relationship Id="rId148" Type="http://schemas.openxmlformats.org/officeDocument/2006/relationships/hyperlink" Target="https://www.3gpp.org/ftp/TSG_RAN/WG4_Radio/TSGR4_102-e/Docs/R4-2207154.zip" TargetMode="External"/><Relationship Id="rId151" Type="http://schemas.openxmlformats.org/officeDocument/2006/relationships/hyperlink" Target="https://www.3gpp.org/ftp/TSG_RAN/WG4_Radio/TSGR4_102-e/Docs/R4-2207278.zip" TargetMode="External"/><Relationship Id="rId156" Type="http://schemas.openxmlformats.org/officeDocument/2006/relationships/hyperlink" Target="https://www.3gpp.org/ftp/TSG_RAN/WG4_Radio/TSGR4_102-e/Docs/R4-2207283.zip" TargetMode="External"/><Relationship Id="rId164" Type="http://schemas.openxmlformats.org/officeDocument/2006/relationships/hyperlink" Target="https://www.3gpp.org/ftp/TSG_RAN/WG4_Radio/TSGR4_102-e/Docs/R4-2207292.zip" TargetMode="External"/><Relationship Id="rId169" Type="http://schemas.openxmlformats.org/officeDocument/2006/relationships/hyperlink" Target="https://www.3gpp.org/ftp/TSG_RAN/WG4_Radio/TSGR4_102-e/Docs/R4-2207429.zip" TargetMode="External"/><Relationship Id="rId4" Type="http://schemas.openxmlformats.org/officeDocument/2006/relationships/webSettings" Target="webSettings.xml"/><Relationship Id="rId9" Type="http://schemas.openxmlformats.org/officeDocument/2006/relationships/hyperlink" Target="https://www.3gpp.org/ftp/TSG_RAN/WG4_Radio/TSGR4_101-bis-e/Docs/R4-2203021.zip" TargetMode="External"/><Relationship Id="rId172" Type="http://schemas.openxmlformats.org/officeDocument/2006/relationships/fontTable" Target="fontTable.xml"/><Relationship Id="rId13" Type="http://schemas.openxmlformats.org/officeDocument/2006/relationships/image" Target="media/image2.png"/><Relationship Id="rId18" Type="http://schemas.openxmlformats.org/officeDocument/2006/relationships/hyperlink" Target="https://www.3gpp.org/ftp/TSG_RAN/WG4_Radio/TSGR4_101-bis-e/Docs/R4-2200730.zip" TargetMode="External"/><Relationship Id="rId39" Type="http://schemas.openxmlformats.org/officeDocument/2006/relationships/hyperlink" Target="https://www.3gpp.org/ftp/TSG_RAN/WG4_Radio/TSGR4_101-bis-e/Docs/R4-2200821.zip" TargetMode="External"/><Relationship Id="rId109" Type="http://schemas.openxmlformats.org/officeDocument/2006/relationships/hyperlink" Target="https://www.3gpp.org/ftp/TSG_RAN/WG4_Radio/TSGR4_102-e/Docs/R4-2204555.zip" TargetMode="External"/><Relationship Id="rId34" Type="http://schemas.openxmlformats.org/officeDocument/2006/relationships/hyperlink" Target="https://www.3gpp.org/ftp/TSG_RAN/WG4_Radio/TSGR4_101-bis-e/Docs/R4-2200697.zip" TargetMode="External"/><Relationship Id="rId50" Type="http://schemas.openxmlformats.org/officeDocument/2006/relationships/hyperlink" Target="https://www.3gpp.org/ftp/TSG_RAN/WG4_Radio/TSGR4_101-bis-e/Docs/R4-2201462.zip" TargetMode="External"/><Relationship Id="rId55" Type="http://schemas.openxmlformats.org/officeDocument/2006/relationships/hyperlink" Target="https://www.3gpp.org/ftp/TSG_RAN/WG4_Radio/TSGR4_101-bis-e/Docs/R4-2201528.zip" TargetMode="External"/><Relationship Id="rId76" Type="http://schemas.openxmlformats.org/officeDocument/2006/relationships/hyperlink" Target="https://www.3gpp.org/ftp/TSG_RAN/WG4_Radio/TSGR4_101-bis-e/Docs/R4-2201935.zip" TargetMode="External"/><Relationship Id="rId97" Type="http://schemas.openxmlformats.org/officeDocument/2006/relationships/hyperlink" Target="https://www.3gpp.org/ftp/TSG_RAN/WG4_Radio/TSGR4_101-bis-e/Docs/R4-2203100.zip" TargetMode="External"/><Relationship Id="rId104" Type="http://schemas.openxmlformats.org/officeDocument/2006/relationships/hyperlink" Target="https://www.3gpp.org/ftp/TSG_RAN/WG4_Radio/TSGR4_102-e/Docs/R4-2203946.zip" TargetMode="External"/><Relationship Id="rId120" Type="http://schemas.openxmlformats.org/officeDocument/2006/relationships/hyperlink" Target="https://www.3gpp.org/ftp/TSG_RAN/WG4_Radio/TSGR4_102-e/Docs/R4-2205028.zip" TargetMode="External"/><Relationship Id="rId125" Type="http://schemas.openxmlformats.org/officeDocument/2006/relationships/hyperlink" Target="https://www.3gpp.org/ftp/TSG_RAN/WG4_Radio/TSGR4_102-e/Docs/R4-2205106.zip" TargetMode="External"/><Relationship Id="rId141" Type="http://schemas.openxmlformats.org/officeDocument/2006/relationships/hyperlink" Target="https://www.3gpp.org/ftp/TSG_RAN/WG4_Radio/TSGR4_102-e/Docs/R4-2205972.zip" TargetMode="External"/><Relationship Id="rId146" Type="http://schemas.openxmlformats.org/officeDocument/2006/relationships/hyperlink" Target="https://www.3gpp.org/ftp/TSG_RAN/WG4_Radio/TSGR4_102-e/Docs/R4-2206046.zip" TargetMode="External"/><Relationship Id="rId167" Type="http://schemas.openxmlformats.org/officeDocument/2006/relationships/hyperlink" Target="https://www.3gpp.org/ftp/TSG_RAN/WG4_Radio/TSGR4_102-e/Docs/R4-2207394.zip" TargetMode="External"/><Relationship Id="rId7" Type="http://schemas.openxmlformats.org/officeDocument/2006/relationships/hyperlink" Target="http://www.3gpp.org/ftp/tsg_ran/TSG_RAN/TSGR_93e/Docs/RP-201293.zip" TargetMode="External"/><Relationship Id="rId71" Type="http://schemas.openxmlformats.org/officeDocument/2006/relationships/hyperlink" Target="https://www.3gpp.org/ftp/TSG_RAN/WG4_Radio/TSGR4_101-bis-e/Docs/R4-2201930.zip" TargetMode="External"/><Relationship Id="rId92" Type="http://schemas.openxmlformats.org/officeDocument/2006/relationships/hyperlink" Target="https://www.3gpp.org/ftp/TSG_RAN/WG4_Radio/TSGR4_101-bis-e/Docs/R4-2203027.zip" TargetMode="External"/><Relationship Id="rId162" Type="http://schemas.openxmlformats.org/officeDocument/2006/relationships/hyperlink" Target="https://www.3gpp.org/ftp/TSG_RAN/WG4_Radio/TSGR4_102-e/Docs/R4-2207290.zip" TargetMode="External"/><Relationship Id="rId2" Type="http://schemas.openxmlformats.org/officeDocument/2006/relationships/styles" Target="styles.xml"/><Relationship Id="rId29" Type="http://schemas.openxmlformats.org/officeDocument/2006/relationships/hyperlink" Target="https://www.3gpp.org/ftp/TSG_RAN/WG4_Radio/TSGR4_101-bis-e/Docs/R4-2200092.zip" TargetMode="External"/><Relationship Id="rId24" Type="http://schemas.openxmlformats.org/officeDocument/2006/relationships/hyperlink" Target="https://www.3gpp.org/ftp/TSG_RAN/WG4_Radio/TSGR4_101-bis-e/Docs/R4-2200087.zip" TargetMode="External"/><Relationship Id="rId40" Type="http://schemas.openxmlformats.org/officeDocument/2006/relationships/hyperlink" Target="https://www.3gpp.org/ftp/TSG_RAN/WG4_Radio/TSGR4_101-bis-e/Docs/R4-2200822.zip" TargetMode="External"/><Relationship Id="rId45" Type="http://schemas.openxmlformats.org/officeDocument/2006/relationships/hyperlink" Target="https://www.3gpp.org/ftp/TSG_RAN/WG4_Radio/TSGR4_101-bis-e/Docs/R4-2201289.zip" TargetMode="External"/><Relationship Id="rId66" Type="http://schemas.openxmlformats.org/officeDocument/2006/relationships/hyperlink" Target="https://www.3gpp.org/ftp/TSG_RAN/WG4_Radio/TSGR4_101-bis-e/Docs/R4-2201659.zip" TargetMode="External"/><Relationship Id="rId87" Type="http://schemas.openxmlformats.org/officeDocument/2006/relationships/hyperlink" Target="https://www.3gpp.org/ftp/TSG_RAN/WG4_Radio/TSGR4_101-bis-e/Docs/R4-2203022.zip" TargetMode="External"/><Relationship Id="rId110" Type="http://schemas.openxmlformats.org/officeDocument/2006/relationships/hyperlink" Target="https://www.3gpp.org/ftp/TSG_RAN/WG4_Radio/TSGR4_102-e/Docs/R4-2204556.zip" TargetMode="External"/><Relationship Id="rId115" Type="http://schemas.openxmlformats.org/officeDocument/2006/relationships/hyperlink" Target="https://www.3gpp.org/ftp/TSG_RAN/WG4_Radio/TSGR4_102-e/Docs/R4-2204561.zip" TargetMode="External"/><Relationship Id="rId131" Type="http://schemas.openxmlformats.org/officeDocument/2006/relationships/hyperlink" Target="https://www.3gpp.org/ftp/TSG_RAN/WG4_Radio/TSGR4_102-e/Docs/R4-2205451.zip" TargetMode="External"/><Relationship Id="rId136" Type="http://schemas.openxmlformats.org/officeDocument/2006/relationships/hyperlink" Target="https://www.3gpp.org/ftp/TSG_RAN/WG4_Radio/TSGR4_102-e/Docs/R4-2205967.zip" TargetMode="External"/><Relationship Id="rId157" Type="http://schemas.openxmlformats.org/officeDocument/2006/relationships/hyperlink" Target="https://www.3gpp.org/ftp/TSG_RAN/WG4_Radio/TSGR4_102-e/Docs/R4-2207284.zip" TargetMode="External"/><Relationship Id="rId61" Type="http://schemas.openxmlformats.org/officeDocument/2006/relationships/hyperlink" Target="https://www.3gpp.org/ftp/TSG_RAN/WG4_Radio/TSGR4_101-bis-e/Docs/R4-2201654.zip" TargetMode="External"/><Relationship Id="rId82" Type="http://schemas.openxmlformats.org/officeDocument/2006/relationships/hyperlink" Target="https://www.3gpp.org/ftp/TSG_RAN/WG4_Radio/TSGR4_101-bis-e/Docs/R4-2202959.zip" TargetMode="External"/><Relationship Id="rId152" Type="http://schemas.openxmlformats.org/officeDocument/2006/relationships/hyperlink" Target="https://www.3gpp.org/ftp/TSG_RAN/WG4_Radio/TSGR4_102-e/Docs/R4-2207279.zip" TargetMode="External"/><Relationship Id="rId173" Type="http://schemas.openxmlformats.org/officeDocument/2006/relationships/theme" Target="theme/theme1.xml"/><Relationship Id="rId19" Type="http://schemas.openxmlformats.org/officeDocument/2006/relationships/hyperlink" Target="https://www.3gpp.org/ftp/TSG_RAN/WG4_Radio/TSGR4_101-bis-e/Docs/R4-2202986.zip" TargetMode="External"/><Relationship Id="rId14" Type="http://schemas.openxmlformats.org/officeDocument/2006/relationships/hyperlink" Target="https://www.3gpp.org/ftp/TSG_RAN/WG4_Radio/TSGR4_101-bis-e/Docs/R4-2203024.zip" TargetMode="External"/><Relationship Id="rId30" Type="http://schemas.openxmlformats.org/officeDocument/2006/relationships/hyperlink" Target="https://www.3gpp.org/ftp/TSG_RAN/WG4_Radio/TSGR4_101-bis-e/Docs/R4-2200093.zip" TargetMode="External"/><Relationship Id="rId35" Type="http://schemas.openxmlformats.org/officeDocument/2006/relationships/hyperlink" Target="https://www.3gpp.org/ftp/TSG_RAN/WG4_Radio/TSGR4_101-bis-e/Docs/R4-2200730.zip" TargetMode="External"/><Relationship Id="rId56" Type="http://schemas.openxmlformats.org/officeDocument/2006/relationships/hyperlink" Target="https://www.3gpp.org/ftp/TSG_RAN/WG4_Radio/TSGR4_101-bis-e/Docs/R4-2201529.zip" TargetMode="External"/><Relationship Id="rId77" Type="http://schemas.openxmlformats.org/officeDocument/2006/relationships/hyperlink" Target="https://www.3gpp.org/ftp/TSG_RAN/WG4_Radio/TSGR4_101-bis-e/Docs/R4-2201936.zip" TargetMode="External"/><Relationship Id="rId100" Type="http://schemas.openxmlformats.org/officeDocument/2006/relationships/hyperlink" Target="https://www.3gpp.org/ftp/TSG_RAN/WG4_Radio/TSGR4_102-e/Docs/R4-2203942.zip" TargetMode="External"/><Relationship Id="rId105" Type="http://schemas.openxmlformats.org/officeDocument/2006/relationships/hyperlink" Target="https://www.3gpp.org/ftp/TSG_RAN/WG4_Radio/TSGR4_102-e/Docs/R4-2203947.zip" TargetMode="External"/><Relationship Id="rId126" Type="http://schemas.openxmlformats.org/officeDocument/2006/relationships/hyperlink" Target="https://www.3gpp.org/ftp/TSG_RAN/WG4_Radio/TSGR4_102-e/Docs/R4-2205107.zip" TargetMode="External"/><Relationship Id="rId147" Type="http://schemas.openxmlformats.org/officeDocument/2006/relationships/hyperlink" Target="https://www.3gpp.org/ftp/TSG_RAN/WG4_Radio/TSGR4_102-e/Docs/R4-2206050.zip" TargetMode="External"/><Relationship Id="rId168" Type="http://schemas.openxmlformats.org/officeDocument/2006/relationships/hyperlink" Target="https://www.3gpp.org/ftp/TSG_RAN/WG4_Radio/TSGR4_102-e/Docs/R4-2207427.zip" TargetMode="External"/><Relationship Id="rId8" Type="http://schemas.openxmlformats.org/officeDocument/2006/relationships/hyperlink" Target="mailto:vgheorgh@qti.qualcomm.com" TargetMode="External"/><Relationship Id="rId51" Type="http://schemas.openxmlformats.org/officeDocument/2006/relationships/hyperlink" Target="https://www.3gpp.org/ftp/TSG_RAN/WG4_Radio/TSGR4_101-bis-e/Docs/R4-2201463.zip" TargetMode="External"/><Relationship Id="rId72" Type="http://schemas.openxmlformats.org/officeDocument/2006/relationships/hyperlink" Target="https://www.3gpp.org/ftp/TSG_RAN/WG4_Radio/TSGR4_101-bis-e/Docs/R4-2201931.zip" TargetMode="External"/><Relationship Id="rId93" Type="http://schemas.openxmlformats.org/officeDocument/2006/relationships/hyperlink" Target="https://www.3gpp.org/ftp/TSG_RAN/WG4_Radio/TSGR4_101-bis-e/Docs/R4-2203046.zip" TargetMode="External"/><Relationship Id="rId98" Type="http://schemas.openxmlformats.org/officeDocument/2006/relationships/hyperlink" Target="https://www.3gpp.org/ftp/TSG_RAN/WG4_Radio/TSGR4_101-bis-e/Docs/R4-2203101.zip" TargetMode="External"/><Relationship Id="rId121" Type="http://schemas.openxmlformats.org/officeDocument/2006/relationships/hyperlink" Target="https://www.3gpp.org/ftp/TSG_RAN/WG4_Radio/TSGR4_102-e/Docs/R4-2205029.zip" TargetMode="External"/><Relationship Id="rId142" Type="http://schemas.openxmlformats.org/officeDocument/2006/relationships/hyperlink" Target="https://www.3gpp.org/ftp/TSG_RAN/WG4_Radio/TSGR4_102-e/Docs/R4-2205973.zip" TargetMode="External"/><Relationship Id="rId163" Type="http://schemas.openxmlformats.org/officeDocument/2006/relationships/hyperlink" Target="https://www.3gpp.org/ftp/TSG_RAN/WG4_Radio/TSGR4_102-e/Docs/R4-2207291.zip" TargetMode="External"/><Relationship Id="rId3" Type="http://schemas.openxmlformats.org/officeDocument/2006/relationships/settings" Target="settings.xml"/><Relationship Id="rId25" Type="http://schemas.openxmlformats.org/officeDocument/2006/relationships/hyperlink" Target="https://www.3gpp.org/ftp/TSG_RAN/WG4_Radio/TSGR4_101-bis-e/Docs/R4-2200088.zip" TargetMode="External"/><Relationship Id="rId46" Type="http://schemas.openxmlformats.org/officeDocument/2006/relationships/hyperlink" Target="https://www.3gpp.org/ftp/TSG_RAN/WG4_Radio/TSGR4_101-bis-e/Docs/R4-2201290.zip" TargetMode="External"/><Relationship Id="rId67" Type="http://schemas.openxmlformats.org/officeDocument/2006/relationships/hyperlink" Target="https://www.3gpp.org/ftp/TSG_RAN/WG4_Radio/TSGR4_101-bis-e/Docs/R4-2201660.zip" TargetMode="External"/><Relationship Id="rId116" Type="http://schemas.openxmlformats.org/officeDocument/2006/relationships/hyperlink" Target="https://www.3gpp.org/ftp/TSG_RAN/WG4_Radio/TSGR4_102-e/Docs/R4-2205024.zip" TargetMode="External"/><Relationship Id="rId137" Type="http://schemas.openxmlformats.org/officeDocument/2006/relationships/hyperlink" Target="https://www.3gpp.org/ftp/TSG_RAN/WG4_Radio/TSGR4_102-e/Docs/R4-2205968.zip" TargetMode="External"/><Relationship Id="rId158" Type="http://schemas.openxmlformats.org/officeDocument/2006/relationships/hyperlink" Target="https://www.3gpp.org/ftp/TSG_RAN/WG4_Radio/TSGR4_102-e/Docs/R4-2207285.zip" TargetMode="External"/><Relationship Id="rId20" Type="http://schemas.openxmlformats.org/officeDocument/2006/relationships/hyperlink" Target="https://www.3gpp.org/ftp/TSG_RAN/WG4_Radio/TSGR4_101-bis-e/Docs/R4-2203046.zip" TargetMode="External"/><Relationship Id="rId41" Type="http://schemas.openxmlformats.org/officeDocument/2006/relationships/hyperlink" Target="https://www.3gpp.org/ftp/TSG_RAN/WG4_Radio/TSGR4_101-bis-e/Docs/R4-2200823.zip" TargetMode="External"/><Relationship Id="rId62" Type="http://schemas.openxmlformats.org/officeDocument/2006/relationships/hyperlink" Target="https://www.3gpp.org/ftp/TSG_RAN/WG4_Radio/TSGR4_101-bis-e/Docs/R4-2201655.zip" TargetMode="External"/><Relationship Id="rId83" Type="http://schemas.openxmlformats.org/officeDocument/2006/relationships/hyperlink" Target="https://www.3gpp.org/ftp/TSG_RAN/WG4_Radio/TSGR4_101-bis-e/Docs/R4-2202960.zip" TargetMode="External"/><Relationship Id="rId88" Type="http://schemas.openxmlformats.org/officeDocument/2006/relationships/hyperlink" Target="https://www.3gpp.org/ftp/TSG_RAN/WG4_Radio/TSGR4_101-bis-e/Docs/R4-2203023.zip" TargetMode="External"/><Relationship Id="rId111" Type="http://schemas.openxmlformats.org/officeDocument/2006/relationships/hyperlink" Target="https://www.3gpp.org/ftp/TSG_RAN/WG4_Radio/TSGR4_102-e/Docs/R4-2204557.zip" TargetMode="External"/><Relationship Id="rId132" Type="http://schemas.openxmlformats.org/officeDocument/2006/relationships/hyperlink" Target="https://www.3gpp.org/ftp/TSG_RAN/WG4_Radio/TSGR4_102-e/Docs/R4-2205464.zip" TargetMode="External"/><Relationship Id="rId153" Type="http://schemas.openxmlformats.org/officeDocument/2006/relationships/hyperlink" Target="https://www.3gpp.org/ftp/TSG_RAN/WG4_Radio/TSGR4_102-e/Docs/R4-22072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25</Pages>
  <Words>9032</Words>
  <Characters>51489</Characters>
  <Application>Microsoft Office Word</Application>
  <DocSecurity>0</DocSecurity>
  <Lines>429</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60401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2022-03-16T07:43:00Z</dcterms:created>
  <dcterms:modified xsi:type="dcterms:W3CDTF">2022-03-16T07:43:00Z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