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77DAC2A5" w14:textId="0049E4CD" w:rsidR="0077362D" w:rsidRPr="006B77DD" w:rsidRDefault="000D56D8" w:rsidP="0077362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762F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A5A856" wp14:editId="3837BF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244FA7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D525EF">
        <w:rPr>
          <w:b/>
          <w:kern w:val="2"/>
          <w:lang w:eastAsia="zh-CN"/>
        </w:rPr>
        <w:t xml:space="preserve">3GPP TSG RAN </w:t>
      </w:r>
      <w:r w:rsidR="0077362D" w:rsidRPr="006B77DD">
        <w:rPr>
          <w:b/>
          <w:kern w:val="2"/>
          <w:lang w:eastAsia="zh-CN"/>
        </w:rPr>
        <w:t>Meeting #</w:t>
      </w:r>
      <w:r w:rsidR="00D525EF">
        <w:rPr>
          <w:b/>
          <w:kern w:val="2"/>
          <w:lang w:eastAsia="zh-CN"/>
        </w:rPr>
        <w:t>9</w:t>
      </w:r>
      <w:r w:rsidR="00512718">
        <w:rPr>
          <w:b/>
          <w:kern w:val="2"/>
          <w:lang w:eastAsia="zh-CN"/>
        </w:rPr>
        <w:t>5</w:t>
      </w:r>
      <w:r w:rsidR="0077362D" w:rsidRPr="006B77DD">
        <w:rPr>
          <w:b/>
          <w:kern w:val="2"/>
          <w:lang w:eastAsia="zh-CN"/>
        </w:rPr>
        <w:tab/>
      </w:r>
      <w:r w:rsidR="005F3837">
        <w:rPr>
          <w:b/>
          <w:kern w:val="2"/>
          <w:lang w:eastAsia="zh-CN"/>
        </w:rPr>
        <w:t>RP-220422</w:t>
      </w:r>
    </w:p>
    <w:bookmarkEnd w:id="0"/>
    <w:p w14:paraId="333F313A" w14:textId="3EDF13C9" w:rsidR="00C27C45" w:rsidRPr="004D606B" w:rsidRDefault="000D1FF0" w:rsidP="00C27C45">
      <w:pPr>
        <w:jc w:val="left"/>
        <w:rPr>
          <w:b/>
        </w:rPr>
      </w:pPr>
      <w:r w:rsidRPr="000D1FF0">
        <w:rPr>
          <w:b/>
          <w:kern w:val="2"/>
          <w:lang w:eastAsia="zh-CN"/>
        </w:rPr>
        <w:t>Electronic</w:t>
      </w:r>
      <w:r>
        <w:rPr>
          <w:b/>
          <w:kern w:val="2"/>
          <w:lang w:eastAsia="zh-CN"/>
        </w:rPr>
        <w:t xml:space="preserve"> Meeting,</w:t>
      </w:r>
      <w:r w:rsidR="00C27C45" w:rsidRPr="00442049">
        <w:rPr>
          <w:b/>
          <w:kern w:val="2"/>
          <w:lang w:eastAsia="zh-CN"/>
        </w:rPr>
        <w:t xml:space="preserve"> </w:t>
      </w:r>
      <w:r w:rsidR="00512718">
        <w:rPr>
          <w:b/>
          <w:kern w:val="2"/>
          <w:lang w:eastAsia="zh-CN"/>
        </w:rPr>
        <w:t>March</w:t>
      </w:r>
      <w:r w:rsidR="00C27C45" w:rsidRPr="00442049">
        <w:rPr>
          <w:b/>
          <w:kern w:val="2"/>
          <w:lang w:eastAsia="zh-CN"/>
        </w:rPr>
        <w:t xml:space="preserve"> </w:t>
      </w:r>
      <w:r w:rsidR="00BD39D0">
        <w:rPr>
          <w:b/>
          <w:kern w:val="2"/>
          <w:lang w:eastAsia="zh-CN"/>
        </w:rPr>
        <w:t xml:space="preserve">17 </w:t>
      </w:r>
      <w:r w:rsidR="00C27C45" w:rsidRPr="00442049">
        <w:rPr>
          <w:b/>
          <w:kern w:val="2"/>
          <w:lang w:eastAsia="zh-CN"/>
        </w:rPr>
        <w:t>–</w:t>
      </w:r>
      <w:r>
        <w:rPr>
          <w:b/>
          <w:kern w:val="2"/>
          <w:lang w:eastAsia="zh-CN"/>
        </w:rPr>
        <w:t xml:space="preserve"> </w:t>
      </w:r>
      <w:r w:rsidR="00BD39D0">
        <w:rPr>
          <w:b/>
          <w:kern w:val="2"/>
          <w:lang w:eastAsia="zh-CN"/>
        </w:rPr>
        <w:t>23</w:t>
      </w:r>
      <w:r w:rsidR="00C27C45">
        <w:rPr>
          <w:b/>
          <w:kern w:val="2"/>
          <w:lang w:eastAsia="zh-CN"/>
        </w:rPr>
        <w:t>, 202</w:t>
      </w:r>
      <w:r w:rsidR="00512718">
        <w:rPr>
          <w:b/>
          <w:kern w:val="2"/>
          <w:lang w:eastAsia="zh-CN"/>
        </w:rPr>
        <w:t>2</w:t>
      </w:r>
    </w:p>
    <w:p w14:paraId="6C11792B" w14:textId="77777777" w:rsidR="009C0564" w:rsidRPr="0051271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6BC2235A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7103E3">
        <w:rPr>
          <w:b/>
          <w:kern w:val="2"/>
          <w:lang w:eastAsia="zh-CN"/>
        </w:rPr>
        <w:t>9.3.2.7</w:t>
      </w:r>
    </w:p>
    <w:p w14:paraId="583DFEC9" w14:textId="71A2FDA3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  <w:bookmarkStart w:id="1" w:name="_GoBack"/>
      <w:bookmarkEnd w:id="1"/>
    </w:p>
    <w:p w14:paraId="5D643D0F" w14:textId="1B801E1B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EE3251">
        <w:rPr>
          <w:b/>
          <w:kern w:val="2"/>
          <w:lang w:eastAsia="zh-CN"/>
        </w:rPr>
        <w:t xml:space="preserve">Discussion on </w:t>
      </w:r>
      <w:r w:rsidR="00FB321B">
        <w:rPr>
          <w:b/>
          <w:kern w:val="2"/>
          <w:lang w:eastAsia="zh-CN"/>
        </w:rPr>
        <w:t>NTN-TN and NTN-NTN mobility and service continuity</w:t>
      </w:r>
    </w:p>
    <w:p w14:paraId="698752B2" w14:textId="2C4628F2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>Discussion</w:t>
      </w:r>
      <w:r w:rsidR="002D0439" w:rsidRPr="006B77DD">
        <w:rPr>
          <w:b/>
          <w:kern w:val="2"/>
          <w:lang w:eastAsia="zh-CN"/>
        </w:rPr>
        <w:t xml:space="preserve"> 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6AD108" w14:textId="77777777" w:rsidR="009C0564" w:rsidRDefault="009C0564">
      <w:pPr>
        <w:pStyle w:val="1"/>
      </w:pPr>
      <w:bookmarkStart w:id="2" w:name="_Ref124589705"/>
      <w:bookmarkStart w:id="3" w:name="_Ref129681862"/>
      <w:r w:rsidRPr="006B77DD">
        <w:t>Introduction</w:t>
      </w:r>
      <w:bookmarkEnd w:id="2"/>
      <w:bookmarkEnd w:id="3"/>
    </w:p>
    <w:p w14:paraId="319EA9C7" w14:textId="7BD87057" w:rsidR="00512718" w:rsidRDefault="00AC2EEF" w:rsidP="006B62FE">
      <w:pPr>
        <w:rPr>
          <w:lang w:eastAsia="zh-CN"/>
        </w:rPr>
      </w:pPr>
      <w:r>
        <w:rPr>
          <w:lang w:eastAsia="zh-CN"/>
        </w:rPr>
        <w:t>As an outcome of</w:t>
      </w:r>
      <w:r w:rsidR="00B31708">
        <w:rPr>
          <w:lang w:eastAsia="zh-CN"/>
        </w:rPr>
        <w:t xml:space="preserve"> the Rel-18 email discussion </w:t>
      </w:r>
      <w:r w:rsidR="00512718">
        <w:rPr>
          <w:rFonts w:hint="eastAsia"/>
          <w:lang w:eastAsia="zh-CN"/>
        </w:rPr>
        <w:t>in</w:t>
      </w:r>
      <w:r w:rsidR="00B31708">
        <w:rPr>
          <w:lang w:eastAsia="zh-CN"/>
        </w:rPr>
        <w:t xml:space="preserve"> RAN#9</w:t>
      </w:r>
      <w:r w:rsidR="00512718">
        <w:rPr>
          <w:lang w:eastAsia="zh-CN"/>
        </w:rPr>
        <w:t>4</w:t>
      </w:r>
      <w:r w:rsidR="00B31708">
        <w:rPr>
          <w:lang w:eastAsia="zh-CN"/>
        </w:rPr>
        <w:t xml:space="preserve">e </w:t>
      </w:r>
      <w:r w:rsidR="007900BF">
        <w:rPr>
          <w:rFonts w:hint="eastAsia"/>
          <w:lang w:eastAsia="zh-CN"/>
        </w:rPr>
        <w:t>[</w:t>
      </w:r>
      <w:r w:rsidR="00477E68">
        <w:rPr>
          <w:lang w:eastAsia="zh-CN"/>
        </w:rPr>
        <w:t>1</w:t>
      </w:r>
      <w:r w:rsidR="007900BF">
        <w:rPr>
          <w:lang w:eastAsia="zh-CN"/>
        </w:rPr>
        <w:t>]</w:t>
      </w:r>
      <w:r w:rsidR="00B31708">
        <w:rPr>
          <w:lang w:eastAsia="zh-CN"/>
        </w:rPr>
        <w:t xml:space="preserve">, </w:t>
      </w:r>
      <w:r w:rsidR="00E07D6A">
        <w:rPr>
          <w:lang w:eastAsia="zh-CN"/>
        </w:rPr>
        <w:t>WID of NR NTN enhancement [</w:t>
      </w:r>
      <w:r w:rsidR="00512718">
        <w:rPr>
          <w:lang w:eastAsia="zh-CN"/>
        </w:rPr>
        <w:t>2</w:t>
      </w:r>
      <w:r w:rsidR="00DF1D5B">
        <w:rPr>
          <w:lang w:eastAsia="zh-CN"/>
        </w:rPr>
        <w:t>] was</w:t>
      </w:r>
      <w:r w:rsidR="00E07D6A">
        <w:rPr>
          <w:lang w:eastAsia="zh-CN"/>
        </w:rPr>
        <w:t xml:space="preserve"> </w:t>
      </w:r>
      <w:r w:rsidR="00512718">
        <w:rPr>
          <w:lang w:eastAsia="zh-CN"/>
        </w:rPr>
        <w:t>agreed</w:t>
      </w:r>
      <w:r w:rsidR="00E07D6A">
        <w:rPr>
          <w:lang w:eastAsia="zh-CN"/>
        </w:rPr>
        <w:t xml:space="preserve">. </w:t>
      </w:r>
      <w:r w:rsidR="00512718">
        <w:rPr>
          <w:lang w:eastAsia="zh-CN"/>
        </w:rPr>
        <w:t>In the WID</w:t>
      </w:r>
      <w:r w:rsidR="00512718">
        <w:rPr>
          <w:rFonts w:hint="eastAsia"/>
          <w:lang w:eastAsia="zh-CN"/>
        </w:rPr>
        <w:t>,</w:t>
      </w:r>
      <w:r w:rsidR="00512718">
        <w:rPr>
          <w:lang w:eastAsia="zh-CN"/>
        </w:rPr>
        <w:t xml:space="preserve"> the objectives for </w:t>
      </w:r>
      <w:r w:rsidR="00981E88">
        <w:rPr>
          <w:lang w:eastAsia="zh-CN"/>
        </w:rPr>
        <w:t xml:space="preserve">mobility </w:t>
      </w:r>
      <w:r w:rsidR="00512718">
        <w:rPr>
          <w:lang w:eastAsia="zh-CN"/>
        </w:rPr>
        <w:t xml:space="preserve">are as follows: </w:t>
      </w:r>
    </w:p>
    <w:p w14:paraId="461B4B6F" w14:textId="2029B9AB" w:rsidR="00981E88" w:rsidRDefault="00981E88" w:rsidP="00981E88">
      <w:pPr>
        <w:overflowPunct w:val="0"/>
        <w:snapToGrid/>
        <w:spacing w:after="0"/>
        <w:jc w:val="left"/>
        <w:textAlignment w:val="baseline"/>
        <w:rPr>
          <w:rFonts w:eastAsia="等线"/>
          <w:bCs/>
          <w:i/>
          <w:sz w:val="21"/>
          <w:szCs w:val="20"/>
          <w:lang w:val="en-GB" w:eastAsia="en-GB"/>
        </w:rPr>
      </w:pPr>
      <w:r w:rsidRPr="00981E88">
        <w:rPr>
          <w:rFonts w:eastAsia="等线"/>
          <w:bCs/>
          <w:i/>
          <w:sz w:val="21"/>
          <w:szCs w:val="20"/>
          <w:lang w:val="en-GB" w:eastAsia="en-GB"/>
        </w:rPr>
        <w:t>4.1.4</w:t>
      </w:r>
      <w:r w:rsidRPr="00981E88">
        <w:rPr>
          <w:rFonts w:eastAsia="等线"/>
          <w:bCs/>
          <w:i/>
          <w:sz w:val="21"/>
          <w:szCs w:val="20"/>
          <w:lang w:val="en-GB" w:eastAsia="en-GB"/>
        </w:rPr>
        <w:tab/>
      </w:r>
      <w:r>
        <w:rPr>
          <w:rFonts w:eastAsia="等线"/>
          <w:bCs/>
          <w:i/>
          <w:sz w:val="21"/>
          <w:szCs w:val="20"/>
          <w:lang w:val="en-GB" w:eastAsia="en-GB"/>
        </w:rPr>
        <w:t xml:space="preserve"> </w:t>
      </w:r>
      <w:r w:rsidRPr="00981E88">
        <w:rPr>
          <w:rFonts w:eastAsia="等线"/>
          <w:bCs/>
          <w:i/>
          <w:sz w:val="21"/>
          <w:szCs w:val="20"/>
          <w:lang w:val="en-GB" w:eastAsia="en-GB"/>
        </w:rPr>
        <w:t>NTN-TN and NTN-NTN mobility and service continuity enhancements</w:t>
      </w:r>
    </w:p>
    <w:p w14:paraId="7BC48E83" w14:textId="77777777" w:rsidR="00981E88" w:rsidRPr="00981E88" w:rsidRDefault="00981E88" w:rsidP="00981E88">
      <w:pPr>
        <w:overflowPunct w:val="0"/>
        <w:snapToGrid/>
        <w:spacing w:after="0"/>
        <w:jc w:val="left"/>
        <w:textAlignment w:val="baseline"/>
        <w:rPr>
          <w:rFonts w:eastAsia="等线"/>
          <w:bCs/>
          <w:i/>
          <w:sz w:val="20"/>
          <w:szCs w:val="20"/>
          <w:lang w:val="en-GB" w:eastAsia="en-GB"/>
        </w:rPr>
      </w:pPr>
    </w:p>
    <w:p w14:paraId="27FE39A6" w14:textId="77777777" w:rsidR="00981E88" w:rsidRPr="00981E88" w:rsidRDefault="00981E88" w:rsidP="00981E88">
      <w:pPr>
        <w:overflowPunct w:val="0"/>
        <w:snapToGrid/>
        <w:spacing w:after="0"/>
        <w:jc w:val="left"/>
        <w:textAlignment w:val="baseline"/>
        <w:rPr>
          <w:rFonts w:eastAsia="等线"/>
          <w:bCs/>
          <w:i/>
          <w:sz w:val="21"/>
          <w:szCs w:val="20"/>
          <w:lang w:val="en-GB" w:eastAsia="en-GB"/>
        </w:rPr>
      </w:pPr>
      <w:r w:rsidRPr="00981E88">
        <w:rPr>
          <w:rFonts w:eastAsia="等线"/>
          <w:bCs/>
          <w:i/>
          <w:sz w:val="21"/>
          <w:szCs w:val="20"/>
          <w:lang w:val="en-GB" w:eastAsia="en-GB"/>
        </w:rPr>
        <w:t>This work considers existing methods from NR TN as well as outcome of Rel-17 NR NTN WI outcome as baseline for NTN-TN mobility.</w:t>
      </w:r>
    </w:p>
    <w:p w14:paraId="5EF65105" w14:textId="77777777" w:rsidR="00981E88" w:rsidRPr="00981E88" w:rsidRDefault="00981E88" w:rsidP="00981E88">
      <w:pPr>
        <w:overflowPunct w:val="0"/>
        <w:snapToGrid/>
        <w:spacing w:after="0"/>
        <w:jc w:val="left"/>
        <w:textAlignment w:val="baseline"/>
        <w:rPr>
          <w:rFonts w:eastAsia="等线"/>
          <w:bCs/>
          <w:i/>
          <w:sz w:val="21"/>
          <w:szCs w:val="20"/>
          <w:lang w:val="en-GB" w:eastAsia="en-GB"/>
        </w:rPr>
      </w:pPr>
    </w:p>
    <w:p w14:paraId="2A8F241B" w14:textId="77777777" w:rsidR="00981E88" w:rsidRPr="00981E88" w:rsidRDefault="00981E88" w:rsidP="00981E88">
      <w:pPr>
        <w:numPr>
          <w:ilvl w:val="0"/>
          <w:numId w:val="29"/>
        </w:numPr>
        <w:overflowPunct w:val="0"/>
        <w:snapToGrid/>
        <w:spacing w:after="0"/>
        <w:jc w:val="left"/>
        <w:textAlignment w:val="baseline"/>
        <w:rPr>
          <w:rFonts w:eastAsia="等线"/>
          <w:bCs/>
          <w:i/>
          <w:sz w:val="21"/>
          <w:szCs w:val="20"/>
          <w:lang w:val="en-GB" w:eastAsia="en-GB"/>
        </w:rPr>
      </w:pPr>
      <w:r w:rsidRPr="00981E88">
        <w:rPr>
          <w:rFonts w:eastAsia="等线"/>
          <w:bCs/>
          <w:i/>
          <w:sz w:val="21"/>
          <w:szCs w:val="20"/>
          <w:lang w:val="en-GB" w:eastAsia="en-GB"/>
        </w:rPr>
        <w:t>Specify NTN-TN and NTN-NTN measurement/mobility and service continuity enhancements [RAN2,RAN3,RAN4]</w:t>
      </w:r>
    </w:p>
    <w:p w14:paraId="5068D9E1" w14:textId="77777777" w:rsidR="00981E88" w:rsidRPr="00981E88" w:rsidRDefault="00981E88" w:rsidP="00981E88">
      <w:pPr>
        <w:overflowPunct w:val="0"/>
        <w:snapToGrid/>
        <w:spacing w:after="0"/>
        <w:jc w:val="left"/>
        <w:textAlignment w:val="baseline"/>
        <w:rPr>
          <w:rFonts w:eastAsia="等线"/>
          <w:bCs/>
          <w:i/>
          <w:sz w:val="21"/>
          <w:szCs w:val="20"/>
          <w:lang w:val="en-GB" w:eastAsia="en-GB"/>
        </w:rPr>
      </w:pPr>
    </w:p>
    <w:p w14:paraId="617B5DCF" w14:textId="77777777" w:rsidR="00981E88" w:rsidRPr="00981E88" w:rsidRDefault="00981E88" w:rsidP="00981E88">
      <w:pPr>
        <w:overflowPunct w:val="0"/>
        <w:snapToGrid/>
        <w:spacing w:after="0"/>
        <w:jc w:val="left"/>
        <w:textAlignment w:val="baseline"/>
        <w:rPr>
          <w:rFonts w:eastAsia="等线"/>
          <w:bCs/>
          <w:i/>
          <w:sz w:val="21"/>
          <w:szCs w:val="20"/>
          <w:lang w:val="en-GB" w:eastAsia="en-GB"/>
        </w:rPr>
      </w:pPr>
      <w:r w:rsidRPr="00981E88">
        <w:rPr>
          <w:rFonts w:eastAsia="等线"/>
          <w:bCs/>
          <w:i/>
          <w:sz w:val="21"/>
          <w:szCs w:val="20"/>
          <w:lang w:val="en-GB" w:eastAsia="en-GB"/>
        </w:rPr>
        <w:t>NOTE: The objective on mobility and service continuity enhancements will be clarified at RAN#95-e.</w:t>
      </w:r>
    </w:p>
    <w:p w14:paraId="77E0E1B2" w14:textId="77777777" w:rsidR="00A93C2B" w:rsidRPr="00981E88" w:rsidRDefault="00A93C2B" w:rsidP="00512718">
      <w:pPr>
        <w:spacing w:after="0"/>
        <w:rPr>
          <w:bCs/>
          <w:i/>
          <w:lang w:val="en-GB"/>
        </w:rPr>
      </w:pPr>
    </w:p>
    <w:p w14:paraId="154E92F0" w14:textId="5FA3BA2A" w:rsidR="00511DAD" w:rsidRDefault="00512718" w:rsidP="00512718">
      <w:pPr>
        <w:rPr>
          <w:lang w:eastAsia="zh-CN"/>
        </w:rPr>
      </w:pPr>
      <w:r>
        <w:rPr>
          <w:lang w:eastAsia="zh-CN"/>
        </w:rPr>
        <w:t>In thi</w:t>
      </w:r>
      <w:r w:rsidR="002F1CBE">
        <w:rPr>
          <w:lang w:eastAsia="zh-CN"/>
        </w:rPr>
        <w:t>s contribution</w:t>
      </w:r>
      <w:r w:rsidR="00511DAD">
        <w:rPr>
          <w:lang w:eastAsia="zh-CN"/>
        </w:rPr>
        <w:t xml:space="preserve">, </w:t>
      </w:r>
      <w:r w:rsidR="002F1CBE">
        <w:rPr>
          <w:lang w:eastAsia="zh-CN"/>
        </w:rPr>
        <w:t xml:space="preserve">we share our views </w:t>
      </w:r>
      <w:r>
        <w:rPr>
          <w:lang w:eastAsia="zh-CN"/>
        </w:rPr>
        <w:t xml:space="preserve">on </w:t>
      </w:r>
      <w:r w:rsidR="009F48C9">
        <w:rPr>
          <w:lang w:eastAsia="zh-CN"/>
        </w:rPr>
        <w:t>this objective</w:t>
      </w:r>
      <w:r w:rsidR="00A93C2B">
        <w:rPr>
          <w:lang w:eastAsia="zh-CN"/>
        </w:rPr>
        <w:t>.</w:t>
      </w:r>
    </w:p>
    <w:p w14:paraId="2E6C42C2" w14:textId="05F6197E" w:rsidR="00641BA1" w:rsidRDefault="00085B14" w:rsidP="00641BA1">
      <w:pPr>
        <w:pStyle w:val="1"/>
      </w:pPr>
      <w:bookmarkStart w:id="4" w:name="_Ref129681832"/>
      <w:r w:rsidRPr="006B77DD">
        <w:t>Discussion</w:t>
      </w:r>
    </w:p>
    <w:p w14:paraId="50D011C4" w14:textId="489898C9" w:rsidR="009F48C9" w:rsidRDefault="009F48C9" w:rsidP="00F96766">
      <w:pPr>
        <w:rPr>
          <w:rFonts w:eastAsiaTheme="minorEastAsia"/>
          <w:lang w:eastAsia="zh-CN"/>
        </w:rPr>
      </w:pPr>
      <w:bookmarkStart w:id="5" w:name="_Ref124589665"/>
      <w:bookmarkStart w:id="6" w:name="_Ref71620620"/>
      <w:bookmarkStart w:id="7" w:name="_Ref124671424"/>
      <w:r w:rsidRPr="009F48C9">
        <w:rPr>
          <w:lang w:eastAsia="ja-JP"/>
        </w:rPr>
        <w:t>NTN-TN and NTN-NTN mobility and service continuity enhancements</w:t>
      </w:r>
      <w:r>
        <w:rPr>
          <w:lang w:eastAsia="ja-JP"/>
        </w:rPr>
        <w:t xml:space="preserve"> ha</w:t>
      </w:r>
      <w:r w:rsidR="00EB343A">
        <w:rPr>
          <w:lang w:eastAsia="ja-JP"/>
        </w:rPr>
        <w:t>ve</w:t>
      </w:r>
      <w:r>
        <w:rPr>
          <w:lang w:eastAsia="ja-JP"/>
        </w:rPr>
        <w:t xml:space="preserve"> been introduced in Rel-17 WID of NR NTN enhancement [</w:t>
      </w:r>
      <w:r w:rsidR="004642B5">
        <w:rPr>
          <w:lang w:eastAsia="ja-JP"/>
        </w:rPr>
        <w:t>3</w:t>
      </w:r>
      <w:r>
        <w:rPr>
          <w:lang w:eastAsia="ja-JP"/>
        </w:rPr>
        <w:t>]. During the discussion of</w:t>
      </w:r>
      <w:r>
        <w:rPr>
          <w:rFonts w:eastAsiaTheme="minorEastAsia" w:hint="eastAsia"/>
          <w:lang w:eastAsia="zh-CN"/>
        </w:rPr>
        <w:t xml:space="preserve"> </w:t>
      </w:r>
      <w:r w:rsidRPr="009F48C9">
        <w:rPr>
          <w:rFonts w:eastAsiaTheme="minorEastAsia"/>
          <w:lang w:eastAsia="zh-CN"/>
        </w:rPr>
        <w:t>Rel-17 NR NTN</w:t>
      </w:r>
      <w:r>
        <w:rPr>
          <w:rFonts w:eastAsiaTheme="minorEastAsia"/>
          <w:lang w:eastAsia="zh-CN"/>
        </w:rPr>
        <w:t>, s</w:t>
      </w:r>
      <w:r w:rsidRPr="009F48C9">
        <w:rPr>
          <w:rFonts w:eastAsiaTheme="minorEastAsia"/>
          <w:lang w:eastAsia="zh-CN"/>
        </w:rPr>
        <w:t xml:space="preserve">ome candidate solutions have been </w:t>
      </w:r>
      <w:r>
        <w:rPr>
          <w:rFonts w:eastAsiaTheme="minorEastAsia"/>
          <w:lang w:eastAsia="zh-CN"/>
        </w:rPr>
        <w:t>agreed. The related solutions includ</w:t>
      </w:r>
      <w:r w:rsidR="00EB343A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>:</w:t>
      </w:r>
    </w:p>
    <w:p w14:paraId="143D6276" w14:textId="359BBAC3" w:rsidR="009F48C9" w:rsidRDefault="009F48C9" w:rsidP="00F9676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1) Timing and location based CHO</w:t>
      </w:r>
    </w:p>
    <w:p w14:paraId="325895B2" w14:textId="762B708D" w:rsidR="009F48C9" w:rsidRDefault="009F48C9" w:rsidP="00F9676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2) Timing and location based </w:t>
      </w:r>
      <w:r w:rsidRPr="009F48C9">
        <w:rPr>
          <w:rFonts w:eastAsiaTheme="minorEastAsia"/>
          <w:lang w:eastAsia="zh-CN"/>
        </w:rPr>
        <w:t>cell reselection for quasi-earth fixed cell</w:t>
      </w:r>
    </w:p>
    <w:p w14:paraId="468F9050" w14:textId="18CFBC93" w:rsidR="0051225F" w:rsidRDefault="00915B90" w:rsidP="00AA776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target scenario is mainly for NTN-NTN mobility and the </w:t>
      </w:r>
      <w:r w:rsidR="007057DA">
        <w:rPr>
          <w:rFonts w:eastAsiaTheme="minorEastAsia"/>
          <w:lang w:eastAsia="zh-CN"/>
        </w:rPr>
        <w:t xml:space="preserve">motivation of these enhancements is to ensure the UE can handover to </w:t>
      </w:r>
      <w:r w:rsidR="00363F29">
        <w:rPr>
          <w:rFonts w:eastAsiaTheme="minorEastAsia"/>
          <w:lang w:eastAsia="zh-CN"/>
        </w:rPr>
        <w:t>a</w:t>
      </w:r>
      <w:r w:rsidR="007057DA">
        <w:rPr>
          <w:rFonts w:eastAsiaTheme="minorEastAsia"/>
          <w:lang w:eastAsia="zh-CN"/>
        </w:rPr>
        <w:t xml:space="preserve"> suitable</w:t>
      </w:r>
      <w:r w:rsidR="00EB343A">
        <w:rPr>
          <w:rFonts w:eastAsiaTheme="minorEastAsia"/>
          <w:lang w:eastAsia="zh-CN"/>
        </w:rPr>
        <w:t xml:space="preserve"> NTN</w:t>
      </w:r>
      <w:r w:rsidR="007057DA">
        <w:rPr>
          <w:rFonts w:eastAsiaTheme="minorEastAsia"/>
          <w:lang w:eastAsia="zh-CN"/>
        </w:rPr>
        <w:t xml:space="preserve"> cell. </w:t>
      </w:r>
      <w:r w:rsidR="00EB343A">
        <w:rPr>
          <w:rFonts w:eastAsiaTheme="minorEastAsia"/>
          <w:lang w:eastAsia="zh-CN"/>
        </w:rPr>
        <w:t>The NTN-TN mobility is supported by existing mechanism.</w:t>
      </w:r>
      <w:r w:rsidR="0051225F">
        <w:rPr>
          <w:rFonts w:eastAsiaTheme="minorEastAsia"/>
          <w:lang w:eastAsia="zh-CN"/>
        </w:rPr>
        <w:t xml:space="preserve"> </w:t>
      </w:r>
    </w:p>
    <w:p w14:paraId="26C17828" w14:textId="6B27A07A" w:rsidR="00AA7764" w:rsidRPr="004642B5" w:rsidRDefault="0051225F" w:rsidP="00923DCB">
      <w:pPr>
        <w:rPr>
          <w:i/>
          <w:lang w:eastAsia="zh-CN"/>
        </w:rPr>
      </w:pPr>
      <w:r>
        <w:rPr>
          <w:b/>
          <w:i/>
          <w:lang w:eastAsia="zh-CN"/>
        </w:rPr>
        <w:t>Observation 1</w:t>
      </w:r>
      <w:r w:rsidR="00CC233F" w:rsidRPr="003036A9">
        <w:rPr>
          <w:b/>
          <w:i/>
          <w:lang w:eastAsia="zh-CN"/>
        </w:rPr>
        <w:t>:</w:t>
      </w:r>
      <w:r w:rsidR="00CC233F">
        <w:rPr>
          <w:b/>
          <w:i/>
          <w:lang w:eastAsia="zh-CN"/>
        </w:rPr>
        <w:t xml:space="preserve"> </w:t>
      </w:r>
      <w:r w:rsidR="004642B5" w:rsidRPr="004642B5">
        <w:rPr>
          <w:i/>
          <w:lang w:eastAsia="zh-CN"/>
        </w:rPr>
        <w:t xml:space="preserve">The mobility enhancement </w:t>
      </w:r>
      <w:r w:rsidR="00CF10D1">
        <w:rPr>
          <w:i/>
          <w:lang w:eastAsia="zh-CN"/>
        </w:rPr>
        <w:t xml:space="preserve">introduced </w:t>
      </w:r>
      <w:r w:rsidR="004642B5" w:rsidRPr="004642B5">
        <w:rPr>
          <w:i/>
          <w:lang w:eastAsia="zh-CN"/>
        </w:rPr>
        <w:t xml:space="preserve">in Rel-17 </w:t>
      </w:r>
      <w:r w:rsidR="00CF10D1">
        <w:rPr>
          <w:i/>
          <w:lang w:eastAsia="zh-CN"/>
        </w:rPr>
        <w:t>is</w:t>
      </w:r>
      <w:r w:rsidR="004642B5" w:rsidRPr="004642B5">
        <w:rPr>
          <w:i/>
          <w:lang w:eastAsia="zh-CN"/>
        </w:rPr>
        <w:t xml:space="preserve"> </w:t>
      </w:r>
      <w:r w:rsidR="00CF10D1">
        <w:rPr>
          <w:i/>
          <w:lang w:eastAsia="zh-CN"/>
        </w:rPr>
        <w:t xml:space="preserve">mainly for </w:t>
      </w:r>
      <w:r w:rsidR="004642B5" w:rsidRPr="004642B5">
        <w:rPr>
          <w:i/>
          <w:lang w:eastAsia="zh-CN"/>
        </w:rPr>
        <w:t>NTN-NTN mobility</w:t>
      </w:r>
      <w:r w:rsidR="007057DA" w:rsidRPr="00347E67">
        <w:rPr>
          <w:i/>
          <w:lang w:eastAsia="zh-CN"/>
        </w:rPr>
        <w:t xml:space="preserve"> to ensure the UE can handover to </w:t>
      </w:r>
      <w:r w:rsidR="00347E67">
        <w:rPr>
          <w:i/>
          <w:lang w:eastAsia="zh-CN"/>
        </w:rPr>
        <w:t>a</w:t>
      </w:r>
      <w:r w:rsidR="00347E67" w:rsidRPr="00347E67">
        <w:rPr>
          <w:i/>
          <w:lang w:eastAsia="zh-CN"/>
        </w:rPr>
        <w:t xml:space="preserve"> suitable</w:t>
      </w:r>
      <w:r w:rsidR="00EB343A">
        <w:rPr>
          <w:i/>
          <w:lang w:eastAsia="zh-CN"/>
        </w:rPr>
        <w:t xml:space="preserve"> NTN</w:t>
      </w:r>
      <w:r w:rsidR="00347E67" w:rsidRPr="00347E67">
        <w:rPr>
          <w:i/>
          <w:lang w:eastAsia="zh-CN"/>
        </w:rPr>
        <w:t xml:space="preserve"> cell</w:t>
      </w:r>
      <w:r w:rsidR="00347E67">
        <w:rPr>
          <w:i/>
          <w:lang w:eastAsia="zh-CN"/>
        </w:rPr>
        <w:t>.</w:t>
      </w:r>
    </w:p>
    <w:p w14:paraId="12D9361A" w14:textId="6CA8C7B1" w:rsidR="003036A9" w:rsidRDefault="00EB343A" w:rsidP="00981E88">
      <w:pPr>
        <w:pStyle w:val="2"/>
        <w:rPr>
          <w:lang w:eastAsia="ja-JP"/>
        </w:rPr>
      </w:pPr>
      <w:r w:rsidRPr="00BD39D0">
        <w:rPr>
          <w:lang w:eastAsia="ja-JP"/>
        </w:rPr>
        <w:t xml:space="preserve">Potential </w:t>
      </w:r>
      <w:r w:rsidR="00981E88" w:rsidRPr="00981E88">
        <w:rPr>
          <w:lang w:eastAsia="ja-JP"/>
        </w:rPr>
        <w:t>NTN-TN mobility enhancements</w:t>
      </w:r>
    </w:p>
    <w:p w14:paraId="1F195AE5" w14:textId="399DEC25" w:rsidR="00434C3C" w:rsidRDefault="007057DA" w:rsidP="00970C92">
      <w:pPr>
        <w:rPr>
          <w:rFonts w:eastAsia="MS Mincho"/>
          <w:lang w:eastAsia="ja-JP"/>
        </w:rPr>
      </w:pPr>
      <w:r>
        <w:rPr>
          <w:rFonts w:eastAsiaTheme="minorEastAsia"/>
          <w:lang w:eastAsia="zh-CN"/>
        </w:rPr>
        <w:t xml:space="preserve">For the mobility in RRC_IDLE/INACTIVE, the UE’s power consumption for measurement is one important factor that need to </w:t>
      </w:r>
      <w:r w:rsidR="00EB343A">
        <w:rPr>
          <w:rFonts w:eastAsiaTheme="minorEastAsia"/>
          <w:lang w:eastAsia="zh-CN"/>
        </w:rPr>
        <w:t xml:space="preserve">be </w:t>
      </w:r>
      <w:r>
        <w:rPr>
          <w:rFonts w:eastAsiaTheme="minorEastAsia"/>
          <w:lang w:eastAsia="zh-CN"/>
        </w:rPr>
        <w:t>consider</w:t>
      </w:r>
      <w:r w:rsidR="00EB343A">
        <w:rPr>
          <w:rFonts w:eastAsiaTheme="minorEastAsia"/>
          <w:lang w:eastAsia="zh-CN"/>
        </w:rPr>
        <w:t>ed</w:t>
      </w:r>
      <w:r>
        <w:rPr>
          <w:rFonts w:eastAsiaTheme="minorEastAsia"/>
          <w:lang w:eastAsia="zh-CN"/>
        </w:rPr>
        <w:t>.</w:t>
      </w:r>
      <w:r w:rsidR="00347E67">
        <w:rPr>
          <w:rFonts w:eastAsiaTheme="minorEastAsia"/>
          <w:lang w:eastAsia="zh-CN"/>
        </w:rPr>
        <w:t xml:space="preserve"> </w:t>
      </w:r>
      <w:r w:rsidR="00970C92">
        <w:rPr>
          <w:rFonts w:eastAsiaTheme="minorEastAsia"/>
          <w:lang w:eastAsia="zh-CN"/>
        </w:rPr>
        <w:t>In the NTN-TN co-existence scenarios</w:t>
      </w:r>
      <w:r w:rsidR="00D51150" w:rsidRPr="00D51150">
        <w:rPr>
          <w:rFonts w:eastAsia="MS Mincho"/>
          <w:lang w:eastAsia="ja-JP"/>
        </w:rPr>
        <w:t>, th</w:t>
      </w:r>
      <w:r w:rsidR="00704280">
        <w:rPr>
          <w:rFonts w:eastAsia="MS Mincho"/>
          <w:lang w:eastAsia="ja-JP"/>
        </w:rPr>
        <w:t>e number of neighbor TN cells may be</w:t>
      </w:r>
      <w:r w:rsidR="00D51150" w:rsidRPr="00D51150">
        <w:rPr>
          <w:rFonts w:eastAsia="MS Mincho"/>
          <w:lang w:eastAsia="ja-JP"/>
        </w:rPr>
        <w:t xml:space="preserve"> massive in a large area covered by NTN. </w:t>
      </w:r>
      <w:r w:rsidR="005A0817">
        <w:rPr>
          <w:rFonts w:eastAsia="MS Mincho"/>
          <w:lang w:eastAsia="ja-JP"/>
        </w:rPr>
        <w:t xml:space="preserve">In </w:t>
      </w:r>
      <w:r w:rsidR="00EB343A">
        <w:rPr>
          <w:rFonts w:eastAsia="MS Mincho"/>
          <w:lang w:eastAsia="ja-JP"/>
        </w:rPr>
        <w:t xml:space="preserve">real deployment </w:t>
      </w:r>
      <w:r w:rsidR="005A0817">
        <w:rPr>
          <w:rFonts w:eastAsia="MS Mincho"/>
          <w:lang w:eastAsia="ja-JP"/>
        </w:rPr>
        <w:t xml:space="preserve">the operators </w:t>
      </w:r>
      <w:r w:rsidR="00EB343A">
        <w:rPr>
          <w:rFonts w:eastAsia="MS Mincho"/>
          <w:lang w:eastAsia="ja-JP"/>
        </w:rPr>
        <w:t>may</w:t>
      </w:r>
      <w:r w:rsidR="005A0817">
        <w:rPr>
          <w:rFonts w:eastAsia="MS Mincho"/>
          <w:lang w:eastAsia="ja-JP"/>
        </w:rPr>
        <w:t xml:space="preserve"> want to ensure that the UE</w:t>
      </w:r>
      <w:r w:rsidR="00EB343A">
        <w:rPr>
          <w:rFonts w:eastAsia="MS Mincho"/>
          <w:lang w:eastAsia="ja-JP"/>
        </w:rPr>
        <w:t>s</w:t>
      </w:r>
      <w:r w:rsidR="005A0817">
        <w:rPr>
          <w:rFonts w:eastAsia="MS Mincho"/>
          <w:lang w:eastAsia="ja-JP"/>
        </w:rPr>
        <w:t xml:space="preserve"> can prioriti</w:t>
      </w:r>
      <w:r w:rsidR="00EB343A">
        <w:rPr>
          <w:rFonts w:eastAsia="MS Mincho"/>
          <w:lang w:eastAsia="ja-JP"/>
        </w:rPr>
        <w:t>z</w:t>
      </w:r>
      <w:r w:rsidR="005A0817">
        <w:rPr>
          <w:rFonts w:eastAsia="MS Mincho"/>
          <w:lang w:eastAsia="ja-JP"/>
        </w:rPr>
        <w:t xml:space="preserve">e TN over NTN. In Rel-17, in order to achieve this purpose, </w:t>
      </w:r>
      <w:r w:rsidR="00EB343A">
        <w:rPr>
          <w:rFonts w:eastAsia="MS Mincho"/>
          <w:lang w:eastAsia="ja-JP"/>
        </w:rPr>
        <w:t>TN cells can be configured with</w:t>
      </w:r>
      <w:r w:rsidR="005A0817">
        <w:rPr>
          <w:rFonts w:eastAsia="MS Mincho"/>
          <w:lang w:eastAsia="ja-JP"/>
        </w:rPr>
        <w:t xml:space="preserve"> the higher priority </w:t>
      </w:r>
      <w:r w:rsidR="00EB343A">
        <w:rPr>
          <w:rFonts w:eastAsia="MS Mincho"/>
          <w:lang w:eastAsia="ja-JP"/>
        </w:rPr>
        <w:t>for</w:t>
      </w:r>
      <w:r w:rsidR="005A0817">
        <w:rPr>
          <w:rFonts w:eastAsia="MS Mincho"/>
          <w:lang w:eastAsia="ja-JP"/>
        </w:rPr>
        <w:t xml:space="preserve"> cell reselection. In this case, the UE will </w:t>
      </w:r>
      <w:r w:rsidR="00434C3C">
        <w:rPr>
          <w:rFonts w:eastAsia="MS Mincho"/>
          <w:lang w:eastAsia="ja-JP"/>
        </w:rPr>
        <w:t>always perform the neighbor cell measurement of high priority</w:t>
      </w:r>
      <w:r w:rsidR="00EB343A">
        <w:rPr>
          <w:rFonts w:eastAsia="MS Mincho"/>
          <w:lang w:eastAsia="ja-JP"/>
        </w:rPr>
        <w:t xml:space="preserve"> cells</w:t>
      </w:r>
      <w:r w:rsidR="00434C3C">
        <w:rPr>
          <w:rFonts w:eastAsia="MS Mincho"/>
          <w:lang w:eastAsia="ja-JP"/>
        </w:rPr>
        <w:t xml:space="preserve"> regardless of the location of UE. Then the UE will </w:t>
      </w:r>
      <w:r w:rsidR="00EB343A">
        <w:rPr>
          <w:rFonts w:eastAsia="MS Mincho"/>
          <w:lang w:eastAsia="ja-JP"/>
        </w:rPr>
        <w:t xml:space="preserve">have to </w:t>
      </w:r>
      <w:r w:rsidR="00434C3C">
        <w:rPr>
          <w:rFonts w:eastAsia="MS Mincho"/>
          <w:lang w:eastAsia="ja-JP"/>
        </w:rPr>
        <w:t xml:space="preserve">measure </w:t>
      </w:r>
      <w:r w:rsidR="00363F29">
        <w:rPr>
          <w:rFonts w:eastAsia="MS Mincho"/>
          <w:lang w:eastAsia="ja-JP"/>
        </w:rPr>
        <w:t xml:space="preserve">all </w:t>
      </w:r>
      <w:r w:rsidR="00434C3C">
        <w:rPr>
          <w:rFonts w:eastAsia="MS Mincho"/>
          <w:lang w:eastAsia="ja-JP"/>
        </w:rPr>
        <w:t>the neighbor TN cells broadcast in the system information</w:t>
      </w:r>
      <w:r w:rsidR="00EB343A">
        <w:rPr>
          <w:rFonts w:eastAsia="MS Mincho"/>
          <w:lang w:eastAsia="ja-JP"/>
        </w:rPr>
        <w:t>,</w:t>
      </w:r>
      <w:r w:rsidR="00434C3C">
        <w:rPr>
          <w:rFonts w:eastAsia="MS Mincho"/>
          <w:lang w:eastAsia="ja-JP"/>
        </w:rPr>
        <w:t xml:space="preserve"> even if there is no </w:t>
      </w:r>
      <w:r w:rsidR="00EB343A">
        <w:rPr>
          <w:rFonts w:eastAsia="MS Mincho"/>
          <w:lang w:eastAsia="ja-JP"/>
        </w:rPr>
        <w:t xml:space="preserve">valid </w:t>
      </w:r>
      <w:r w:rsidR="00434C3C">
        <w:rPr>
          <w:rFonts w:eastAsia="MS Mincho"/>
          <w:lang w:eastAsia="ja-JP"/>
        </w:rPr>
        <w:t xml:space="preserve">neighbor TN cells </w:t>
      </w:r>
      <w:r w:rsidR="00EB343A">
        <w:rPr>
          <w:rFonts w:eastAsia="MS Mincho"/>
          <w:lang w:eastAsia="ja-JP"/>
        </w:rPr>
        <w:t>according to</w:t>
      </w:r>
      <w:r w:rsidR="00434C3C">
        <w:rPr>
          <w:rFonts w:eastAsia="MS Mincho"/>
          <w:lang w:eastAsia="ja-JP"/>
        </w:rPr>
        <w:t xml:space="preserve"> the</w:t>
      </w:r>
      <w:r w:rsidR="00EB343A">
        <w:rPr>
          <w:rFonts w:eastAsia="MS Mincho"/>
          <w:lang w:eastAsia="ja-JP"/>
        </w:rPr>
        <w:t xml:space="preserve"> current location of the</w:t>
      </w:r>
      <w:r w:rsidR="00434C3C">
        <w:rPr>
          <w:rFonts w:eastAsia="MS Mincho"/>
          <w:lang w:eastAsia="ja-JP"/>
        </w:rPr>
        <w:t xml:space="preserve"> UE. </w:t>
      </w:r>
      <w:r w:rsidR="00EB343A">
        <w:rPr>
          <w:rFonts w:eastAsia="MS Mincho"/>
          <w:lang w:eastAsia="ja-JP"/>
        </w:rPr>
        <w:t>This</w:t>
      </w:r>
      <w:r w:rsidR="00434C3C">
        <w:rPr>
          <w:rFonts w:eastAsia="MS Mincho"/>
          <w:lang w:eastAsia="ja-JP"/>
        </w:rPr>
        <w:t xml:space="preserve"> will cause </w:t>
      </w:r>
      <w:r w:rsidR="00EB343A">
        <w:rPr>
          <w:rFonts w:eastAsia="MS Mincho"/>
          <w:lang w:eastAsia="ja-JP"/>
        </w:rPr>
        <w:t xml:space="preserve">considerable </w:t>
      </w:r>
      <w:r w:rsidR="00FE7B05">
        <w:rPr>
          <w:rFonts w:eastAsia="MS Mincho"/>
          <w:lang w:eastAsia="ja-JP"/>
        </w:rPr>
        <w:t>power consumption</w:t>
      </w:r>
      <w:r w:rsidR="00EB343A">
        <w:rPr>
          <w:rFonts w:eastAsia="MS Mincho"/>
          <w:lang w:eastAsia="ja-JP"/>
        </w:rPr>
        <w:t xml:space="preserve"> and in</w:t>
      </w:r>
      <w:r w:rsidR="00DB7C58">
        <w:rPr>
          <w:rFonts w:eastAsia="MS Mincho"/>
          <w:lang w:eastAsia="ja-JP"/>
        </w:rPr>
        <w:t xml:space="preserve"> Rel-18 how to </w:t>
      </w:r>
      <w:r w:rsidR="009715D5">
        <w:rPr>
          <w:rFonts w:eastAsia="MS Mincho"/>
          <w:lang w:eastAsia="ja-JP"/>
        </w:rPr>
        <w:t>reduce the power consumption in RRC_IDLE</w:t>
      </w:r>
      <w:r w:rsidR="0029413A">
        <w:rPr>
          <w:rFonts w:eastAsiaTheme="minorEastAsia" w:hint="eastAsia"/>
          <w:lang w:eastAsia="zh-CN"/>
        </w:rPr>
        <w:t>/</w:t>
      </w:r>
      <w:r w:rsidR="0029413A">
        <w:rPr>
          <w:rFonts w:eastAsiaTheme="minorEastAsia"/>
          <w:lang w:eastAsia="zh-CN"/>
        </w:rPr>
        <w:t>INACTIVE</w:t>
      </w:r>
      <w:r w:rsidR="00EB343A">
        <w:rPr>
          <w:rFonts w:eastAsiaTheme="minorEastAsia"/>
          <w:lang w:eastAsia="zh-CN"/>
        </w:rPr>
        <w:t xml:space="preserve"> can be studied</w:t>
      </w:r>
      <w:r w:rsidR="009715D5">
        <w:rPr>
          <w:rFonts w:eastAsia="MS Mincho"/>
          <w:lang w:eastAsia="ja-JP"/>
        </w:rPr>
        <w:t>.</w:t>
      </w:r>
    </w:p>
    <w:p w14:paraId="7F0500F8" w14:textId="459FD197" w:rsidR="009054BD" w:rsidRPr="009276CF" w:rsidRDefault="009054BD" w:rsidP="009054BD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541C2C">
        <w:rPr>
          <w:b/>
          <w:i/>
          <w:lang w:eastAsia="zh-CN"/>
        </w:rPr>
        <w:t>2</w:t>
      </w:r>
      <w:r w:rsidRPr="003036A9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6D7256" w:rsidRPr="006D7256">
        <w:rPr>
          <w:rFonts w:eastAsia="MS Mincho"/>
          <w:i/>
          <w:lang w:eastAsia="ja-JP"/>
        </w:rPr>
        <w:t xml:space="preserve">UE will measure </w:t>
      </w:r>
      <w:r w:rsidR="00EB343A">
        <w:rPr>
          <w:rFonts w:eastAsia="MS Mincho"/>
          <w:i/>
          <w:lang w:eastAsia="ja-JP"/>
        </w:rPr>
        <w:t xml:space="preserve">all </w:t>
      </w:r>
      <w:r w:rsidR="006D7256" w:rsidRPr="006D7256">
        <w:rPr>
          <w:rFonts w:eastAsia="MS Mincho"/>
          <w:i/>
          <w:lang w:eastAsia="ja-JP"/>
        </w:rPr>
        <w:t xml:space="preserve">the </w:t>
      </w:r>
      <w:r w:rsidR="006D7256">
        <w:rPr>
          <w:rFonts w:eastAsia="MS Mincho"/>
          <w:i/>
          <w:lang w:eastAsia="ja-JP"/>
        </w:rPr>
        <w:t xml:space="preserve">high priority </w:t>
      </w:r>
      <w:r w:rsidR="006D7256" w:rsidRPr="006D7256">
        <w:rPr>
          <w:rFonts w:eastAsia="MS Mincho"/>
          <w:i/>
          <w:lang w:eastAsia="ja-JP"/>
        </w:rPr>
        <w:t xml:space="preserve">neighbor TN cells broadcast in the system information </w:t>
      </w:r>
      <w:r w:rsidR="00EB343A">
        <w:rPr>
          <w:rFonts w:eastAsia="MS Mincho"/>
          <w:i/>
          <w:lang w:eastAsia="ja-JP"/>
        </w:rPr>
        <w:t>regardless of</w:t>
      </w:r>
      <w:r w:rsidR="006D7256" w:rsidRPr="006D7256">
        <w:rPr>
          <w:rFonts w:eastAsia="MS Mincho"/>
          <w:i/>
          <w:lang w:eastAsia="ja-JP"/>
        </w:rPr>
        <w:t xml:space="preserve"> UE</w:t>
      </w:r>
      <w:r w:rsidR="00EB343A">
        <w:rPr>
          <w:rFonts w:eastAsia="MS Mincho"/>
          <w:i/>
          <w:lang w:eastAsia="ja-JP"/>
        </w:rPr>
        <w:t>’s location, which leads to significant power consumption</w:t>
      </w:r>
      <w:r w:rsidR="006D7256" w:rsidRPr="006D7256">
        <w:rPr>
          <w:rFonts w:eastAsia="MS Mincho"/>
          <w:i/>
          <w:lang w:eastAsia="ja-JP"/>
        </w:rPr>
        <w:t>.</w:t>
      </w:r>
    </w:p>
    <w:p w14:paraId="7E0338FB" w14:textId="0657EA42" w:rsidR="009054BD" w:rsidRPr="0065625E" w:rsidRDefault="009054BD" w:rsidP="009054BD">
      <w:pPr>
        <w:rPr>
          <w:i/>
          <w:lang w:eastAsia="ja-JP"/>
        </w:rPr>
      </w:pPr>
      <w:r>
        <w:rPr>
          <w:b/>
          <w:i/>
          <w:lang w:eastAsia="zh-CN"/>
        </w:rPr>
        <w:t xml:space="preserve">Proposal </w:t>
      </w:r>
      <w:r w:rsidR="00541C2C">
        <w:rPr>
          <w:b/>
          <w:i/>
          <w:lang w:eastAsia="zh-CN"/>
        </w:rPr>
        <w:t>1</w:t>
      </w:r>
      <w:r w:rsidRPr="003036A9">
        <w:rPr>
          <w:b/>
          <w:i/>
          <w:lang w:eastAsia="zh-CN"/>
        </w:rPr>
        <w:t>:</w:t>
      </w:r>
      <w:r w:rsidRPr="0065625E">
        <w:rPr>
          <w:i/>
          <w:lang w:eastAsia="zh-CN"/>
        </w:rPr>
        <w:t xml:space="preserve"> </w:t>
      </w:r>
      <w:r w:rsidR="00C72A8C" w:rsidRPr="00C72A8C">
        <w:rPr>
          <w:i/>
          <w:lang w:eastAsia="zh-CN"/>
        </w:rPr>
        <w:t>Study and specify the NTN-TN mobility enhancement for RRC_IDLE/INACTIVE UEs to reduce the UE’s power consumption</w:t>
      </w:r>
    </w:p>
    <w:p w14:paraId="00DCC5F7" w14:textId="7F683716" w:rsidR="002F51D0" w:rsidRDefault="009320BA" w:rsidP="002F51D0">
      <w:pPr>
        <w:pStyle w:val="2"/>
        <w:rPr>
          <w:lang w:eastAsia="ja-JP"/>
        </w:rPr>
      </w:pPr>
      <w:r>
        <w:rPr>
          <w:lang w:eastAsia="ja-JP"/>
        </w:rPr>
        <w:lastRenderedPageBreak/>
        <w:t xml:space="preserve">Potential </w:t>
      </w:r>
      <w:r w:rsidR="002F51D0" w:rsidRPr="00981E88">
        <w:rPr>
          <w:lang w:eastAsia="ja-JP"/>
        </w:rPr>
        <w:t>NTN-</w:t>
      </w:r>
      <w:r w:rsidR="002F51D0">
        <w:rPr>
          <w:lang w:eastAsia="ja-JP"/>
        </w:rPr>
        <w:t>N</w:t>
      </w:r>
      <w:r w:rsidR="002F51D0" w:rsidRPr="00981E88">
        <w:rPr>
          <w:lang w:eastAsia="ja-JP"/>
        </w:rPr>
        <w:t>TN mobility enhancements</w:t>
      </w:r>
    </w:p>
    <w:p w14:paraId="4D4C1D5F" w14:textId="38B534B5" w:rsidR="004922AE" w:rsidRDefault="00246829" w:rsidP="00BB442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NTN-NTN mobility</w:t>
      </w:r>
      <w:r w:rsidR="00F243CC">
        <w:rPr>
          <w:lang w:eastAsia="zh-CN"/>
        </w:rPr>
        <w:t xml:space="preserve"> in RRC_CONNECTED</w:t>
      </w:r>
      <w:r>
        <w:rPr>
          <w:lang w:eastAsia="zh-CN"/>
        </w:rPr>
        <w:t xml:space="preserve">, </w:t>
      </w:r>
      <w:r w:rsidR="00F243CC">
        <w:rPr>
          <w:lang w:eastAsia="zh-CN"/>
        </w:rPr>
        <w:t xml:space="preserve">RAN2 assumes that </w:t>
      </w:r>
      <w:r w:rsidR="00F243CC" w:rsidRPr="00A27B51">
        <w:rPr>
          <w:lang w:eastAsia="zh-CN"/>
        </w:rPr>
        <w:t>service link switch implies L3 mobility (meaning that at least in case the SSBs are on the same sync raster point</w:t>
      </w:r>
      <w:r w:rsidR="00EB343A">
        <w:rPr>
          <w:lang w:eastAsia="zh-CN"/>
        </w:rPr>
        <w:t>,</w:t>
      </w:r>
      <w:r w:rsidR="00F243CC" w:rsidRPr="00A27B51">
        <w:rPr>
          <w:lang w:eastAsia="zh-CN"/>
        </w:rPr>
        <w:t xml:space="preserve"> </w:t>
      </w:r>
      <w:r w:rsidR="00F243CC">
        <w:rPr>
          <w:lang w:eastAsia="zh-CN"/>
        </w:rPr>
        <w:t>the PCIs need to be different)</w:t>
      </w:r>
      <w:r w:rsidR="00EB343A">
        <w:rPr>
          <w:lang w:eastAsia="zh-CN"/>
        </w:rPr>
        <w:t xml:space="preserve"> in Rel-17</w:t>
      </w:r>
      <w:r w:rsidR="00F243CC">
        <w:rPr>
          <w:lang w:eastAsia="zh-CN"/>
        </w:rPr>
        <w:t>.</w:t>
      </w:r>
      <w:r w:rsidR="00F243CC">
        <w:rPr>
          <w:rFonts w:hint="eastAsia"/>
          <w:lang w:eastAsia="zh-CN"/>
        </w:rPr>
        <w:t xml:space="preserve"> </w:t>
      </w:r>
      <w:r w:rsidR="00F243CC" w:rsidRPr="00A27B51">
        <w:rPr>
          <w:lang w:eastAsia="zh-CN"/>
        </w:rPr>
        <w:t xml:space="preserve">In this case, the network </w:t>
      </w:r>
      <w:r w:rsidR="00FA59EE">
        <w:rPr>
          <w:lang w:eastAsia="zh-CN"/>
        </w:rPr>
        <w:t>has</w:t>
      </w:r>
      <w:r w:rsidR="004922AE">
        <w:rPr>
          <w:lang w:eastAsia="zh-CN"/>
        </w:rPr>
        <w:t xml:space="preserve"> to </w:t>
      </w:r>
      <w:r w:rsidR="00FA59EE">
        <w:rPr>
          <w:lang w:eastAsia="zh-CN"/>
        </w:rPr>
        <w:t>trigger</w:t>
      </w:r>
      <w:r w:rsidR="004922AE">
        <w:rPr>
          <w:lang w:eastAsia="zh-CN"/>
        </w:rPr>
        <w:t xml:space="preserve"> </w:t>
      </w:r>
      <w:r w:rsidR="00FA59EE">
        <w:rPr>
          <w:lang w:eastAsia="zh-CN"/>
        </w:rPr>
        <w:t>L3</w:t>
      </w:r>
      <w:r w:rsidR="00F243CC" w:rsidRPr="00A27B51">
        <w:rPr>
          <w:lang w:eastAsia="zh-CN"/>
        </w:rPr>
        <w:t xml:space="preserve"> handover </w:t>
      </w:r>
      <w:r w:rsidR="00FA59EE">
        <w:rPr>
          <w:lang w:eastAsia="zh-CN"/>
        </w:rPr>
        <w:t>procedures</w:t>
      </w:r>
      <w:r w:rsidR="00F243CC" w:rsidRPr="00A27B51">
        <w:rPr>
          <w:lang w:eastAsia="zh-CN"/>
        </w:rPr>
        <w:t xml:space="preserve"> to </w:t>
      </w:r>
      <w:r w:rsidR="004922AE">
        <w:rPr>
          <w:lang w:eastAsia="zh-CN"/>
        </w:rPr>
        <w:t>all</w:t>
      </w:r>
      <w:r w:rsidR="00FA59EE">
        <w:rPr>
          <w:lang w:eastAsia="zh-CN"/>
        </w:rPr>
        <w:t xml:space="preserve"> the connected</w:t>
      </w:r>
      <w:r w:rsidR="004922AE">
        <w:rPr>
          <w:lang w:eastAsia="zh-CN"/>
        </w:rPr>
        <w:t xml:space="preserve"> </w:t>
      </w:r>
      <w:r w:rsidR="00F243CC" w:rsidRPr="00A27B51">
        <w:rPr>
          <w:lang w:eastAsia="zh-CN"/>
        </w:rPr>
        <w:t>UE</w:t>
      </w:r>
      <w:r w:rsidR="004922AE">
        <w:rPr>
          <w:lang w:eastAsia="zh-CN"/>
        </w:rPr>
        <w:t>s in this serving cell</w:t>
      </w:r>
      <w:r w:rsidR="00FA59EE">
        <w:rPr>
          <w:lang w:eastAsia="zh-CN"/>
        </w:rPr>
        <w:t xml:space="preserve">, which brings significant </w:t>
      </w:r>
      <w:r w:rsidR="00F243CC" w:rsidRPr="00A27B51">
        <w:rPr>
          <w:lang w:eastAsia="zh-CN"/>
        </w:rPr>
        <w:t>signaling overhead.</w:t>
      </w:r>
      <w:r w:rsidR="004922AE">
        <w:rPr>
          <w:lang w:eastAsia="zh-CN"/>
        </w:rPr>
        <w:t xml:space="preserve"> </w:t>
      </w:r>
    </w:p>
    <w:p w14:paraId="24DA9FD8" w14:textId="2E0C577A" w:rsidR="00D85BB3" w:rsidRPr="00D85BB3" w:rsidRDefault="00D85BB3" w:rsidP="00BB442E">
      <w:pPr>
        <w:rPr>
          <w:lang w:eastAsia="zh-CN"/>
        </w:rPr>
      </w:pPr>
      <w:r>
        <w:rPr>
          <w:b/>
          <w:i/>
          <w:lang w:eastAsia="zh-CN"/>
        </w:rPr>
        <w:t xml:space="preserve">Observation </w:t>
      </w:r>
      <w:r w:rsidR="00541C2C">
        <w:rPr>
          <w:b/>
          <w:i/>
          <w:lang w:eastAsia="zh-CN"/>
        </w:rPr>
        <w:t>3</w:t>
      </w:r>
      <w:r w:rsidRPr="003036A9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FA59EE" w:rsidRPr="00BD39D0">
        <w:rPr>
          <w:rFonts w:eastAsia="MS Mincho"/>
          <w:i/>
          <w:lang w:eastAsia="ja-JP"/>
        </w:rPr>
        <w:t xml:space="preserve">In Rel-17 </w:t>
      </w:r>
      <w:r w:rsidR="00FA59EE">
        <w:rPr>
          <w:rFonts w:eastAsia="MS Mincho"/>
          <w:i/>
          <w:lang w:eastAsia="ja-JP"/>
        </w:rPr>
        <w:t>t</w:t>
      </w:r>
      <w:r>
        <w:rPr>
          <w:rFonts w:eastAsia="MS Mincho"/>
          <w:i/>
          <w:lang w:eastAsia="ja-JP"/>
        </w:rPr>
        <w:t xml:space="preserve">he network </w:t>
      </w:r>
      <w:r w:rsidR="00FA59EE">
        <w:rPr>
          <w:rFonts w:eastAsia="MS Mincho"/>
          <w:i/>
          <w:lang w:eastAsia="ja-JP"/>
        </w:rPr>
        <w:t>has</w:t>
      </w:r>
      <w:r>
        <w:rPr>
          <w:rFonts w:eastAsia="MS Mincho"/>
          <w:i/>
          <w:lang w:eastAsia="ja-JP"/>
        </w:rPr>
        <w:t xml:space="preserve"> to </w:t>
      </w:r>
      <w:r w:rsidR="00FA59EE">
        <w:rPr>
          <w:rFonts w:eastAsia="MS Mincho"/>
          <w:i/>
          <w:lang w:eastAsia="ja-JP"/>
        </w:rPr>
        <w:t xml:space="preserve">trigger handover procedures </w:t>
      </w:r>
      <w:r>
        <w:rPr>
          <w:rFonts w:eastAsia="MS Mincho"/>
          <w:i/>
          <w:lang w:eastAsia="ja-JP"/>
        </w:rPr>
        <w:t xml:space="preserve">to </w:t>
      </w:r>
      <w:r w:rsidR="00FA59EE">
        <w:rPr>
          <w:rFonts w:eastAsia="MS Mincho"/>
          <w:i/>
          <w:lang w:eastAsia="ja-JP"/>
        </w:rPr>
        <w:t xml:space="preserve">all </w:t>
      </w:r>
      <w:r>
        <w:rPr>
          <w:rFonts w:eastAsia="MS Mincho"/>
          <w:i/>
          <w:lang w:eastAsia="ja-JP"/>
        </w:rPr>
        <w:t xml:space="preserve">the </w:t>
      </w:r>
      <w:r w:rsidR="00FA59EE">
        <w:rPr>
          <w:rFonts w:eastAsia="MS Mincho"/>
          <w:i/>
          <w:lang w:eastAsia="ja-JP"/>
        </w:rPr>
        <w:t xml:space="preserve">connected </w:t>
      </w:r>
      <w:r>
        <w:rPr>
          <w:rFonts w:eastAsia="MS Mincho"/>
          <w:i/>
          <w:lang w:eastAsia="ja-JP"/>
        </w:rPr>
        <w:t>UEs in the quasi-earth-fixed cells</w:t>
      </w:r>
      <w:r w:rsidR="00FA59EE">
        <w:rPr>
          <w:rFonts w:eastAsia="MS Mincho"/>
          <w:i/>
          <w:lang w:eastAsia="ja-JP"/>
        </w:rPr>
        <w:t>, which leads to significant signaling overhead</w:t>
      </w:r>
      <w:r>
        <w:rPr>
          <w:rFonts w:eastAsia="MS Mincho"/>
          <w:i/>
          <w:lang w:eastAsia="ja-JP"/>
        </w:rPr>
        <w:t>.</w:t>
      </w:r>
    </w:p>
    <w:p w14:paraId="2898D4C7" w14:textId="5E39EAF1" w:rsidR="00FB52D8" w:rsidRDefault="00FB52D8" w:rsidP="00BB442E">
      <w:pPr>
        <w:rPr>
          <w:lang w:eastAsia="zh-CN"/>
        </w:rPr>
      </w:pPr>
      <w:r>
        <w:rPr>
          <w:lang w:eastAsia="zh-CN"/>
        </w:rPr>
        <w:t>The simple</w:t>
      </w:r>
      <w:r w:rsidR="00FA59EE">
        <w:rPr>
          <w:lang w:eastAsia="zh-CN"/>
        </w:rPr>
        <w:t>r</w:t>
      </w:r>
      <w:r>
        <w:rPr>
          <w:lang w:eastAsia="zh-CN"/>
        </w:rPr>
        <w:t xml:space="preserve"> method is the </w:t>
      </w:r>
      <w:r w:rsidR="00045F08">
        <w:rPr>
          <w:lang w:eastAsia="zh-CN"/>
        </w:rPr>
        <w:t xml:space="preserve">cell </w:t>
      </w:r>
      <w:r>
        <w:rPr>
          <w:lang w:eastAsia="zh-CN"/>
        </w:rPr>
        <w:t>remain</w:t>
      </w:r>
      <w:r w:rsidR="00FA59EE">
        <w:rPr>
          <w:lang w:eastAsia="zh-CN"/>
        </w:rPr>
        <w:t>s</w:t>
      </w:r>
      <w:r>
        <w:rPr>
          <w:lang w:eastAsia="zh-CN"/>
        </w:rPr>
        <w:t xml:space="preserve"> unchanged</w:t>
      </w:r>
      <w:r w:rsidR="00FA59EE">
        <w:rPr>
          <w:lang w:eastAsia="zh-CN"/>
        </w:rPr>
        <w:t xml:space="preserve"> in the quasi-earth-fixed cell scenarios</w:t>
      </w:r>
      <w:r>
        <w:rPr>
          <w:lang w:eastAsia="zh-CN"/>
        </w:rPr>
        <w:t xml:space="preserve">. In this case, the network does not need to change the radio resource configurations and does not need to </w:t>
      </w:r>
      <w:r w:rsidR="00FA59EE">
        <w:rPr>
          <w:lang w:eastAsia="zh-CN"/>
        </w:rPr>
        <w:t>trigger L3 handover</w:t>
      </w:r>
      <w:r>
        <w:rPr>
          <w:lang w:eastAsia="zh-CN"/>
        </w:rPr>
        <w:t xml:space="preserve"> to the UE. </w:t>
      </w:r>
      <w:r w:rsidR="00254A49">
        <w:rPr>
          <w:lang w:eastAsia="zh-CN"/>
        </w:rPr>
        <w:t>The UE only need</w:t>
      </w:r>
      <w:r w:rsidR="00FA59EE">
        <w:rPr>
          <w:lang w:eastAsia="zh-CN"/>
        </w:rPr>
        <w:t>s</w:t>
      </w:r>
      <w:r w:rsidR="00254A49">
        <w:rPr>
          <w:lang w:eastAsia="zh-CN"/>
        </w:rPr>
        <w:t xml:space="preserve"> to perform the UL/DL synchronization.</w:t>
      </w:r>
      <w:r>
        <w:rPr>
          <w:lang w:eastAsia="zh-CN"/>
        </w:rPr>
        <w:t xml:space="preserve"> </w:t>
      </w:r>
      <w:r w:rsidR="00FA59EE">
        <w:rPr>
          <w:lang w:eastAsia="zh-CN"/>
        </w:rPr>
        <w:t xml:space="preserve">From the network side </w:t>
      </w:r>
      <w:r w:rsidR="00D85BB3">
        <w:rPr>
          <w:lang w:eastAsia="zh-CN"/>
        </w:rPr>
        <w:t>if the cells remain unchanged, it also can avoid</w:t>
      </w:r>
      <w:r w:rsidR="00FA59EE">
        <w:rPr>
          <w:lang w:eastAsia="zh-CN"/>
        </w:rPr>
        <w:t xml:space="preserve"> the complexity of maintaining</w:t>
      </w:r>
      <w:r w:rsidR="00D85BB3">
        <w:rPr>
          <w:lang w:eastAsia="zh-CN"/>
        </w:rPr>
        <w:t xml:space="preserve"> the neighbor cells </w:t>
      </w:r>
      <w:r w:rsidR="00FA59EE">
        <w:rPr>
          <w:lang w:eastAsia="zh-CN"/>
        </w:rPr>
        <w:t>list</w:t>
      </w:r>
      <w:r w:rsidR="00D85BB3">
        <w:rPr>
          <w:lang w:eastAsia="zh-CN"/>
        </w:rPr>
        <w:t>.</w:t>
      </w:r>
      <w:r w:rsidR="00FA59EE">
        <w:rPr>
          <w:lang w:eastAsia="zh-CN"/>
        </w:rPr>
        <w:t xml:space="preserve"> Therefore it seems worth discussing enhancements to reduce L3 handover and neighbor cell list reconfiguration in the quasi-earth-fixed cell in Rel-18.</w:t>
      </w:r>
    </w:p>
    <w:p w14:paraId="55723D0E" w14:textId="47DEDD55" w:rsidR="00254A49" w:rsidRPr="009276CF" w:rsidRDefault="00254A49" w:rsidP="00254A49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541C2C">
        <w:rPr>
          <w:b/>
          <w:i/>
          <w:lang w:eastAsia="zh-CN"/>
        </w:rPr>
        <w:t>2</w:t>
      </w:r>
      <w:r w:rsidRPr="00417490">
        <w:rPr>
          <w:b/>
          <w:i/>
          <w:lang w:eastAsia="zh-CN"/>
        </w:rPr>
        <w:t xml:space="preserve">: </w:t>
      </w:r>
      <w:r w:rsidR="00C72A8C" w:rsidRPr="00C72A8C">
        <w:rPr>
          <w:i/>
          <w:lang w:eastAsia="zh-CN"/>
        </w:rPr>
        <w:t>Study and specify the NTN-NTN mobility enhancement for RRC_CONNECTED UEs in the quasi-earth-fixed cell to reduce the signaling and maintenanc</w:t>
      </w:r>
      <w:r w:rsidR="00247FE5">
        <w:rPr>
          <w:i/>
          <w:lang w:eastAsia="zh-CN"/>
        </w:rPr>
        <w:t>e overhead</w:t>
      </w:r>
    </w:p>
    <w:p w14:paraId="04619000" w14:textId="77777777" w:rsidR="00254A49" w:rsidRDefault="00254A49" w:rsidP="00254A49">
      <w:pPr>
        <w:rPr>
          <w:b/>
          <w:i/>
          <w:lang w:eastAsia="zh-CN"/>
        </w:rPr>
      </w:pPr>
      <w:r w:rsidRPr="00A27B51"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35AA554" wp14:editId="278573A4">
                <wp:simplePos x="0" y="0"/>
                <wp:positionH relativeFrom="column">
                  <wp:posOffset>1841500</wp:posOffset>
                </wp:positionH>
                <wp:positionV relativeFrom="paragraph">
                  <wp:posOffset>165100</wp:posOffset>
                </wp:positionV>
                <wp:extent cx="2432685" cy="1720215"/>
                <wp:effectExtent l="0" t="0" r="5715" b="13335"/>
                <wp:wrapTopAndBottom/>
                <wp:docPr id="16" name="组合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2685" cy="1720215"/>
                          <a:chOff x="25403" y="44455"/>
                          <a:chExt cx="2432996" cy="1720428"/>
                        </a:xfrm>
                      </wpg:grpSpPr>
                      <wpg:grpSp>
                        <wpg:cNvPr id="17" name="组合 17"/>
                        <wpg:cNvGrpSpPr/>
                        <wpg:grpSpPr>
                          <a:xfrm>
                            <a:off x="25403" y="44455"/>
                            <a:ext cx="2432996" cy="1708332"/>
                            <a:chOff x="25403" y="44455"/>
                            <a:chExt cx="2432996" cy="1708332"/>
                          </a:xfrm>
                        </wpg:grpSpPr>
                        <wps:wsp>
                          <wps:cNvPr id="18" name="椭圆 18"/>
                          <wps:cNvSpPr/>
                          <wps:spPr bwMode="auto">
                            <a:xfrm>
                              <a:off x="207611" y="1431951"/>
                              <a:ext cx="1610776" cy="320836"/>
                            </a:xfrm>
                            <a:prstGeom prst="ellips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C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19" name="图片 19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8"/>
                            <a:srcRect l="35271" r="40531" b="62039"/>
                            <a:stretch/>
                          </pic:blipFill>
                          <pic:spPr>
                            <a:xfrm>
                              <a:off x="55211" y="102314"/>
                              <a:ext cx="876300" cy="816958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0" name="图片 20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8"/>
                            <a:srcRect l="35271" r="40531" b="62039"/>
                            <a:stretch/>
                          </pic:blipFill>
                          <pic:spPr>
                            <a:xfrm>
                              <a:off x="1541590" y="102314"/>
                              <a:ext cx="876300" cy="860476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21" name="直接连接符 21"/>
                          <wps:cNvCnPr>
                            <a:endCxn id="18" idx="2"/>
                          </wps:cNvCnPr>
                          <wps:spPr bwMode="auto">
                            <a:xfrm flipH="1">
                              <a:off x="207611" y="554311"/>
                              <a:ext cx="425026" cy="1038058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2" name="直接连接符 22"/>
                          <wps:cNvCnPr>
                            <a:endCxn id="18" idx="6"/>
                          </wps:cNvCnPr>
                          <wps:spPr bwMode="auto">
                            <a:xfrm>
                              <a:off x="632637" y="573728"/>
                              <a:ext cx="1185750" cy="1018641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" name="直接连接符 23"/>
                          <wps:cNvCnPr>
                            <a:endCxn id="18" idx="2"/>
                          </wps:cNvCnPr>
                          <wps:spPr bwMode="auto">
                            <a:xfrm flipH="1">
                              <a:off x="207611" y="610657"/>
                              <a:ext cx="1869428" cy="981712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70C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4" name="直接连接符 24"/>
                          <wps:cNvCnPr>
                            <a:endCxn id="18" idx="6"/>
                          </wps:cNvCnPr>
                          <wps:spPr bwMode="auto">
                            <a:xfrm flipH="1">
                              <a:off x="1818387" y="628169"/>
                              <a:ext cx="237172" cy="964200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70C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5" name="文本框 43"/>
                          <wps:cNvSpPr txBox="1"/>
                          <wps:spPr>
                            <a:xfrm>
                              <a:off x="25403" y="44455"/>
                              <a:ext cx="931511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C573208" w14:textId="77777777" w:rsidR="00254A49" w:rsidRPr="00A27B51" w:rsidRDefault="00254A49" w:rsidP="00254A49">
                                <w:pPr>
                                  <w:pStyle w:val="af"/>
                                  <w:spacing w:before="0" w:beforeAutospacing="0" w:after="0" w:afterAutospacing="0"/>
                                  <w:rPr>
                                    <w:color w:val="000000" w:themeColor="text1"/>
                                  </w:rPr>
                                </w:pPr>
                                <w:r w:rsidRPr="00A27B51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Sat2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6" name="文本框 45"/>
                          <wps:cNvSpPr txBox="1"/>
                          <wps:spPr>
                            <a:xfrm>
                              <a:off x="1526888" y="88901"/>
                              <a:ext cx="931511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634EF0F" w14:textId="77777777" w:rsidR="00254A49" w:rsidRPr="00A27B51" w:rsidRDefault="00254A49" w:rsidP="00254A49">
                                <w:pPr>
                                  <w:pStyle w:val="af"/>
                                  <w:spacing w:before="0" w:beforeAutospacing="0" w:after="0" w:afterAutospacing="0"/>
                                  <w:rPr>
                                    <w:color w:val="000000" w:themeColor="text1"/>
                                  </w:rPr>
                                </w:pPr>
                                <w:r w:rsidRPr="00A27B51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Sat1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27" name="图片 2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79590" y="1386296"/>
                              <a:ext cx="170703" cy="292633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28" name="文本框 47"/>
                        <wps:cNvSpPr txBox="1"/>
                        <wps:spPr>
                          <a:xfrm>
                            <a:off x="662651" y="1468973"/>
                            <a:ext cx="103886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57A182" w14:textId="77777777" w:rsidR="00254A49" w:rsidRPr="00A27B51" w:rsidRDefault="00254A49" w:rsidP="00254A49">
                              <w:pPr>
                                <w:pStyle w:val="af"/>
                                <w:spacing w:before="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A27B51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PCI 1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5AA554" id="组合 48" o:spid="_x0000_s1026" style="position:absolute;left:0;text-align:left;margin-left:145pt;margin-top:13pt;width:191.55pt;height:135.45pt;z-index:251663360;mso-width-relative:margin;mso-height-relative:margin" coordorigin="254,444" coordsize="24329,172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">
                <v:group id="组合 17" o:spid="_x0000_s1027" style="position:absolute;left:254;top:444;width:24329;height:17083" coordorigin="254,444" coordsize="24329,17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oval id="椭圆 18" o:spid="_x0000_s1028" style="position:absolute;left:2076;top:14319;width:16107;height:3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jtDcMA&#10;AADbAAAADwAAAGRycy9kb3ducmV2LnhtbESPQW/CMAyF75P4D5GRdplGyg4T6ghoQ3TiONguu1mN&#10;13RrnJJktPx7fEDiZus9v/d5uR59p04UUxvYwHxWgCKug225MfD1WT0uQKWMbLELTAbOlGC9mtwt&#10;sbRh4D2dDrlREsKpRAMu577UOtWOPKZZ6IlF+wnRY5Y1NtpGHCTcd/qpKJ61x5alwWFPG0f13+Hf&#10;G6h2bza6B/7e8vtH1TCNx9/BGXM/HV9fQGUa8818vd5ZwRdY+UUG0Ks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jtDcMAAADbAAAADwAAAAAAAAAAAAAAAACYAgAAZHJzL2Rv&#10;d25yZXYueG1sUEsFBgAAAAAEAAQA9QAAAIgDAAAAAA==&#10;" filled="f" fillcolor="#4f81bd [3204]" strokecolor="#c00000">
                    <v:shadow color="#eeece1 [3214]"/>
                  </v:oval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19" o:spid="_x0000_s1029" type="#_x0000_t75" style="position:absolute;left:552;top:1023;width:8763;height:81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v19bnAAAAA2wAAAA8AAABkcnMvZG93bnJldi54bWxET81qAjEQvhd8hzCFXopmuwepq1FkreC1&#10;6gMMybhZupksSVxXn74RCr3Nx/c7q83oOjFQiK1nBR+zAgSx9qblRsH5tJ9+gogJ2WDnmRTcKcJm&#10;PXlZYWX8jb9pOKZG5BCOFSqwKfWVlFFbchhnvifO3MUHhynD0EgT8JbDXSfLophLhy3nBos91Zb0&#10;z/HqFJS2ri8n/5XK+fX+CMNWn3fvWqm313G7BJFoTP/iP/fB5PkLeP6SD5DrX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/X1ucAAAADbAAAADwAAAAAAAAAAAAAAAACfAgAA&#10;ZHJzL2Rvd25yZXYueG1sUEsFBgAAAAAEAAQA9wAAAIwDAAAAAA==&#10;">
                    <v:imagedata r:id="rId10" o:title="" cropbottom="40658f" cropleft="23115f" cropright="26562f"/>
                    <v:path arrowok="t"/>
                  </v:shape>
                  <v:shape id="图片 20" o:spid="_x0000_s1030" type="#_x0000_t75" style="position:absolute;left:15415;top:1023;width:8763;height:86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jlpm/AAAA2wAAAA8AAABkcnMvZG93bnJldi54bWxET0tqwzAQ3RdyBzGBbkoj14tQnCghuC10&#10;2yQHGKSJZWqNjKQ4Tk/fWRS6fLz/dj+HQU2Uch/ZwMuqAkVso+u5M3A+fTy/gsoF2eEQmQzcKcN+&#10;t3jYYuPijb9oOpZOSQjnBg34UsZG62w9BcyrOBILd4kpYBGYOu0S3iQ8DLquqrUO2LM0eByp9WS/&#10;j9dgoPZteznF91Kvr/efNB3s+e3JGvO4nA8bUIXm8i/+c3868cl6+SI/QO9+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Uo5aZvwAAANsAAAAPAAAAAAAAAAAAAAAAAJ8CAABk&#10;cnMvZG93bnJldi54bWxQSwUGAAAAAAQABAD3AAAAiwMAAAAA&#10;">
                    <v:imagedata r:id="rId10" o:title="" cropbottom="40658f" cropleft="23115f" cropright="26562f"/>
                    <v:path arrowok="t"/>
                  </v:shape>
                  <v:line id="直接连接符 21" o:spid="_x0000_s1031" style="position:absolute;flip:x;visibility:visible;mso-wrap-style:square" from="2076,5543" to="6326,15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/TeMMAAADbAAAADwAAAGRycy9kb3ducmV2LnhtbESPQWvCQBSE7wX/w/IK3uomEaREVym1&#10;IdJbo3h+ZJ/ZNNm3aXbV9N93C4Ueh5n5htnsJtuLG42+dawgXSQgiGunW24UnI7F0zMIH5A19o5J&#10;wTd52G1nDxvMtbvzB92q0IgIYZ+jAhPCkEvpa0MW/cINxNG7uNFiiHJspB7xHuG2l1mSrKTFluOC&#10;wYFeDdVddbUKyr1bnbMqfL0t36tPn5iuLM4npeaP08saRKAp/If/2getIEvh90v8AXL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v03jDAAAA2wAAAA8AAAAAAAAAAAAA&#10;AAAAoQIAAGRycy9kb3ducmV2LnhtbFBLBQYAAAAABAAEAPkAAACRAwAAAAA=&#10;" fillcolor="#4f81bd [3204]" strokecolor="black [3213]">
                    <v:stroke dashstyle="dash"/>
                    <v:shadow color="#eeece1 [3214]"/>
                  </v:line>
                  <v:line id="直接连接符 22" o:spid="_x0000_s1032" style="position:absolute;visibility:visible;mso-wrap-style:square" from="6326,5737" to="18183,15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+f2sEAAADbAAAADwAAAGRycy9kb3ducmV2LnhtbESP0YrCMBRE3xf2H8IV9m1NreBqbSri&#10;Ivgmtn7ApbmmxeamNFHr328EYR+HmTnD5JvRduJOg28dK5hNExDEtdMtGwXnav+9BOEDssbOMSl4&#10;kodN8fmRY6bdg090L4MREcI+QwVNCH0mpa8bsuinrieO3sUNFkOUg5F6wEeE206mSbKQFluOCw32&#10;tGuovpY3q8DcZtX2VNKu+7Hj6mgWy9/n3Cv1NRm3axCBxvAffrcPWkGawutL/AGy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X5/awQAAANsAAAAPAAAAAAAAAAAAAAAA&#10;AKECAABkcnMvZG93bnJldi54bWxQSwUGAAAAAAQABAD5AAAAjwMAAAAA&#10;" fillcolor="#4f81bd [3204]" strokecolor="black [3213]">
                    <v:stroke dashstyle="dash"/>
                    <v:shadow color="#eeece1 [3214]"/>
                  </v:line>
                  <v:line id="直接连接符 23" o:spid="_x0000_s1033" style="position:absolute;flip:x;visibility:visible;mso-wrap-style:square" from="2076,6106" to="20770,15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6daMQAAADbAAAADwAAAGRycy9kb3ducmV2LnhtbESPQWvCQBSE70L/w/IKvekmKdga3YRS&#10;UAoKpSr0+pp9JsHs27C7xvTfu4WCx2Hmm2FW5Wg6MZDzrWUF6SwBQVxZ3XKt4HhYT19B+ICssbNM&#10;Cn7JQ1k8TFaYa3vlLxr2oRaxhH2OCpoQ+lxKXzVk0M9sTxy9k3UGQ5SultrhNZabTmZJMpcGW44L&#10;Dfb03lB13l+Mgiwstp/p5kcfFrT7Pg3Hl15enFJPj+PbEkSgMdzD//SHjtwz/H2JP0AW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vp1oxAAAANsAAAAPAAAAAAAAAAAA&#10;AAAAAKECAABkcnMvZG93bnJldi54bWxQSwUGAAAAAAQABAD5AAAAkgMAAAAA&#10;" fillcolor="#4f81bd [3204]" strokecolor="#0070c0">
                    <v:stroke dashstyle="dash"/>
                    <v:shadow color="#eeece1 [3214]"/>
                  </v:line>
                  <v:line id="直接连接符 24" o:spid="_x0000_s1034" style="position:absolute;flip:x;visibility:visible;mso-wrap-style:square" from="18183,6281" to="20555,15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cFHMQAAADbAAAADwAAAGRycy9kb3ducmV2LnhtbESPQWvCQBSE70L/w/IKvekmodga3YRS&#10;UAoKpSr0+pp9JsHs27C7xvTfu4WCx2Hmm2FW5Wg6MZDzrWUF6SwBQVxZ3XKt4HhYT19B+ICssbNM&#10;Cn7JQ1k8TFaYa3vlLxr2oRaxhH2OCpoQ+lxKXzVk0M9sTxy9k3UGQ5SultrhNZabTmZJMpcGW44L&#10;Dfb03lB13l+Mgiwstp/p5kcfFrT7Pg3Hl15enFJPj+PbEkSgMdzD//SHjtwz/H2JP0AW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VwUcxAAAANsAAAAPAAAAAAAAAAAA&#10;AAAAAKECAABkcnMvZG93bnJldi54bWxQSwUGAAAAAAQABAD5AAAAkgMAAAAA&#10;" fillcolor="#4f81bd [3204]" strokecolor="#0070c0">
                    <v:stroke dashstyle="dash"/>
                    <v:shadow color="#eeece1 [3214]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43" o:spid="_x0000_s1035" type="#_x0000_t202" style="position:absolute;left:254;top:444;width:9315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gOHc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9MZ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YDh3BAAAA2wAAAA8AAAAAAAAAAAAAAAAAmAIAAGRycy9kb3du&#10;cmV2LnhtbFBLBQYAAAAABAAEAPUAAACGAwAAAAA=&#10;" filled="f" stroked="f">
                    <v:textbox style="mso-fit-shape-to-text:t">
                      <w:txbxContent>
                        <w:p w14:paraId="7C573208" w14:textId="77777777" w:rsidR="00254A49" w:rsidRPr="00A27B51" w:rsidRDefault="00254A49" w:rsidP="00254A49">
                          <w:pPr>
                            <w:pStyle w:val="af"/>
                            <w:spacing w:before="0" w:beforeAutospacing="0" w:after="0" w:afterAutospacing="0"/>
                            <w:rPr>
                              <w:color w:val="000000" w:themeColor="text1"/>
                            </w:rPr>
                          </w:pPr>
                          <w:r w:rsidRPr="00A27B51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Sat2</w:t>
                          </w:r>
                        </w:p>
                      </w:txbxContent>
                    </v:textbox>
                  </v:shape>
                  <v:shape id="文本框 45" o:spid="_x0000_s1036" type="#_x0000_t202" style="position:absolute;left:15268;top:889;width:9315;height:3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qQasEA&#10;AADbAAAADwAAAGRycy9kb3ducmV2LnhtbESPQWvCQBSE74L/YXmCN90oKCW6itQWPPSijfdH9pkN&#10;zb4N2aeJ/75bKHgcZuYbZrsffKMe1MU6sIHFPANFXAZbc2Wg+P6cvYGKgmyxCUwGnhRhvxuPtpjb&#10;0POZHhepVIJwzNGAE2lzrWPpyGOch5Y4ebfQeZQku0rbDvsE941eZtlae6w5LThs6d1R+XO5ewMi&#10;9rB4Fh8+nq7D17F3WbnCwpjpZDhsQAkN8gr/t0/WwHINf1/SD9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KkGrBAAAA2wAAAA8AAAAAAAAAAAAAAAAAmAIAAGRycy9kb3du&#10;cmV2LnhtbFBLBQYAAAAABAAEAPUAAACGAwAAAAA=&#10;" filled="f" stroked="f">
                    <v:textbox style="mso-fit-shape-to-text:t">
                      <w:txbxContent>
                        <w:p w14:paraId="5634EF0F" w14:textId="77777777" w:rsidR="00254A49" w:rsidRPr="00A27B51" w:rsidRDefault="00254A49" w:rsidP="00254A49">
                          <w:pPr>
                            <w:pStyle w:val="af"/>
                            <w:spacing w:before="0" w:beforeAutospacing="0" w:after="0" w:afterAutospacing="0"/>
                            <w:rPr>
                              <w:color w:val="000000" w:themeColor="text1"/>
                            </w:rPr>
                          </w:pPr>
                          <w:r w:rsidRPr="00A27B51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Sat1</w:t>
                          </w:r>
                        </w:p>
                      </w:txbxContent>
                    </v:textbox>
                  </v:shape>
                  <v:shape id="图片 27" o:spid="_x0000_s1037" type="#_x0000_t75" style="position:absolute;left:5795;top:13862;width:1707;height:29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t/rXEAAAA2wAAAA8AAABkcnMvZG93bnJldi54bWxEj0FrwkAUhO+F/oflCb3VjUJtiK6SCkJp&#10;hTam5PzIPpNg9m3Irkn6791CweMwM98wm91kWjFQ7xrLChbzCARxaXXDlYKf/PAcg3AeWWNrmRT8&#10;koPd9vFhg4m2I2c0nHwlAoRdggpq77tESlfWZNDNbUccvLPtDfog+0rqHscAN61cRtFKGmw4LNTY&#10;0b6m8nK6GgVYfb9Q8XXN0yJ+S1efWfyRXY5KPc2mdA3C0+Tv4f/2u1awfIW/L+EHyO0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ct/rXEAAAA2wAAAA8AAAAAAAAAAAAAAAAA&#10;nwIAAGRycy9kb3ducmV2LnhtbFBLBQYAAAAABAAEAPcAAACQAwAAAAA=&#10;">
                    <v:imagedata r:id="rId11" o:title=""/>
                    <v:path arrowok="t"/>
                  </v:shape>
                </v:group>
                <v:shape id="文本框 47" o:spid="_x0000_s1038" type="#_x0000_t202" style="position:absolute;left:6626;top:14689;width:10389;height:2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hg7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xj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pmhg70AAADbAAAADwAAAAAAAAAAAAAAAACYAgAAZHJzL2Rvd25yZXYu&#10;eG1sUEsFBgAAAAAEAAQA9QAAAIIDAAAAAA==&#10;" filled="f" stroked="f">
                  <v:textbox style="mso-fit-shape-to-text:t">
                    <w:txbxContent>
                      <w:p w14:paraId="4557A182" w14:textId="77777777" w:rsidR="00254A49" w:rsidRPr="00A27B51" w:rsidRDefault="00254A49" w:rsidP="00254A49">
                        <w:pPr>
                          <w:pStyle w:val="af"/>
                          <w:spacing w:before="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A27B51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PCI 1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2DDDFA1C" w14:textId="77777777" w:rsidR="00254A49" w:rsidRDefault="00254A49" w:rsidP="00254A49">
      <w:pPr>
        <w:jc w:val="center"/>
        <w:rPr>
          <w:lang w:eastAsia="zh-CN"/>
        </w:rPr>
      </w:pPr>
    </w:p>
    <w:p w14:paraId="37D0E129" w14:textId="77777777" w:rsidR="00254A49" w:rsidRPr="00A27B51" w:rsidRDefault="00254A49" w:rsidP="00254A49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1. PCI configuration for </w:t>
      </w:r>
      <w:r w:rsidRPr="00A27B51">
        <w:rPr>
          <w:lang w:eastAsia="zh-CN"/>
        </w:rPr>
        <w:t>quasi-earth fixed</w:t>
      </w:r>
      <w:r>
        <w:rPr>
          <w:lang w:eastAsia="zh-CN"/>
        </w:rPr>
        <w:t xml:space="preserve"> cell</w:t>
      </w:r>
    </w:p>
    <w:p w14:paraId="70645DE0" w14:textId="77777777" w:rsidR="00254A49" w:rsidRDefault="00254A49" w:rsidP="00BB442E">
      <w:pPr>
        <w:rPr>
          <w:lang w:eastAsia="zh-CN"/>
        </w:rPr>
      </w:pPr>
    </w:p>
    <w:p w14:paraId="04D92CF0" w14:textId="26167E4F" w:rsidR="00821DD0" w:rsidRDefault="00821DD0" w:rsidP="00821DD0">
      <w:pPr>
        <w:rPr>
          <w:b/>
          <w:i/>
          <w:lang w:eastAsia="zh-CN"/>
        </w:rPr>
      </w:pPr>
      <w:r>
        <w:rPr>
          <w:b/>
          <w:i/>
          <w:lang w:val="en-GB" w:eastAsia="zh-CN"/>
        </w:rPr>
        <w:t xml:space="preserve">Proposal </w:t>
      </w:r>
      <w:r w:rsidR="00541C2C">
        <w:rPr>
          <w:b/>
          <w:i/>
          <w:lang w:val="en-GB" w:eastAsia="zh-CN"/>
        </w:rPr>
        <w:t>3</w:t>
      </w:r>
      <w:r w:rsidRPr="00F27ED7">
        <w:rPr>
          <w:b/>
          <w:i/>
          <w:lang w:val="en-GB" w:eastAsia="zh-CN"/>
        </w:rPr>
        <w:t>:</w:t>
      </w:r>
      <w:r w:rsidRPr="00F27ED7">
        <w:t xml:space="preserve"> </w:t>
      </w:r>
      <w:r>
        <w:t xml:space="preserve"> </w:t>
      </w:r>
      <w:r w:rsidRPr="00215B79">
        <w:rPr>
          <w:lang w:eastAsia="zh-CN"/>
        </w:rPr>
        <w:t>Update the objective of NTN-TN and NTN-NTN mobility and service continuity enhancements as follows:</w:t>
      </w:r>
    </w:p>
    <w:p w14:paraId="30A674E1" w14:textId="77777777" w:rsidR="00821DD0" w:rsidRPr="00134B7D" w:rsidRDefault="00821DD0" w:rsidP="00821DD0">
      <w:pPr>
        <w:spacing w:after="0"/>
        <w:rPr>
          <w:bCs/>
        </w:rPr>
      </w:pPr>
      <w:r w:rsidRPr="00134B7D">
        <w:rPr>
          <w:bCs/>
        </w:rPr>
        <w:t>This work considers existing methods from NR TN as well as outcome of Rel-17 NR NTN WI outcome as baseline for NTN-TN mobility.</w:t>
      </w:r>
    </w:p>
    <w:p w14:paraId="7CDEA41E" w14:textId="77777777" w:rsidR="00821DD0" w:rsidRPr="00134B7D" w:rsidRDefault="00821DD0" w:rsidP="00821DD0">
      <w:pPr>
        <w:spacing w:after="0"/>
        <w:rPr>
          <w:bCs/>
        </w:rPr>
      </w:pPr>
    </w:p>
    <w:p w14:paraId="044AFE93" w14:textId="77777777" w:rsidR="00821DD0" w:rsidRPr="00BD39D0" w:rsidRDefault="00821DD0" w:rsidP="00821DD0">
      <w:pPr>
        <w:numPr>
          <w:ilvl w:val="0"/>
          <w:numId w:val="29"/>
        </w:numPr>
        <w:overflowPunct w:val="0"/>
        <w:snapToGrid/>
        <w:spacing w:after="0"/>
        <w:jc w:val="left"/>
        <w:textAlignment w:val="baseline"/>
        <w:rPr>
          <w:bCs/>
          <w:strike/>
        </w:rPr>
      </w:pPr>
      <w:r w:rsidRPr="00BD39D0">
        <w:rPr>
          <w:bCs/>
          <w:strike/>
        </w:rPr>
        <w:t>Specify NTN-TN and NTN-NTN measurement/mobility and service continuity enhancements [RAN2,RAN3,RAN4]</w:t>
      </w:r>
    </w:p>
    <w:p w14:paraId="5F71DAEB" w14:textId="3F1BD327" w:rsidR="00C72A8C" w:rsidRPr="00C72A8C" w:rsidRDefault="00C72A8C" w:rsidP="00C72A8C">
      <w:pPr>
        <w:numPr>
          <w:ilvl w:val="0"/>
          <w:numId w:val="29"/>
        </w:numPr>
        <w:overflowPunct w:val="0"/>
        <w:snapToGrid/>
        <w:spacing w:after="0"/>
        <w:jc w:val="left"/>
        <w:textAlignment w:val="baseline"/>
        <w:rPr>
          <w:u w:val="single"/>
          <w:lang w:eastAsia="zh-CN"/>
        </w:rPr>
      </w:pPr>
      <w:r w:rsidRPr="00C72A8C">
        <w:rPr>
          <w:u w:val="single"/>
          <w:lang w:eastAsia="zh-CN"/>
        </w:rPr>
        <w:t>Study and specify the NTN-TN mobility enhancement for RRC_IDLE/INACTIVE UEs to reduce the UE’s power consumption [RAN2,RAN4]</w:t>
      </w:r>
    </w:p>
    <w:p w14:paraId="53C39DA8" w14:textId="53F99FAB" w:rsidR="00601A52" w:rsidRPr="00C72A8C" w:rsidRDefault="00C72A8C" w:rsidP="006002E5">
      <w:pPr>
        <w:numPr>
          <w:ilvl w:val="0"/>
          <w:numId w:val="29"/>
        </w:numPr>
        <w:overflowPunct w:val="0"/>
        <w:snapToGrid/>
        <w:spacing w:after="0"/>
        <w:jc w:val="left"/>
        <w:textAlignment w:val="baseline"/>
        <w:rPr>
          <w:bCs/>
          <w:u w:val="single"/>
        </w:rPr>
      </w:pPr>
      <w:r w:rsidRPr="00C72A8C">
        <w:rPr>
          <w:u w:val="single"/>
          <w:lang w:eastAsia="zh-CN"/>
        </w:rPr>
        <w:t>Study and specify the NTN-NTN mobility enhancement for RRC_CONNECTED UEs in the quasi-earth-fixed cell to reduce the signaling an</w:t>
      </w:r>
      <w:r w:rsidR="00247FE5">
        <w:rPr>
          <w:u w:val="single"/>
          <w:lang w:eastAsia="zh-CN"/>
        </w:rPr>
        <w:t xml:space="preserve">d maintenance overhead </w:t>
      </w:r>
      <w:r w:rsidRPr="00C72A8C">
        <w:rPr>
          <w:u w:val="single"/>
          <w:lang w:eastAsia="zh-CN"/>
        </w:rPr>
        <w:t>[RAN2,RAN3]</w:t>
      </w:r>
    </w:p>
    <w:p w14:paraId="40524ED1" w14:textId="2C55AFBB" w:rsidR="00821DD0" w:rsidRPr="00BD39D0" w:rsidRDefault="00215B79" w:rsidP="00821DD0">
      <w:pPr>
        <w:rPr>
          <w:i/>
          <w:strike/>
          <w:lang w:val="en-GB" w:eastAsia="zh-CN"/>
        </w:rPr>
      </w:pPr>
      <w:r w:rsidRPr="00BD39D0">
        <w:rPr>
          <w:i/>
          <w:strike/>
          <w:lang w:val="en-GB" w:eastAsia="zh-CN"/>
        </w:rPr>
        <w:t>NOTE: The objective on mobility and service continuity enhancements will be clarified at RAN#95-e.</w:t>
      </w:r>
    </w:p>
    <w:p w14:paraId="3C0E1F72" w14:textId="77777777" w:rsidR="00821DD0" w:rsidRPr="00821DD0" w:rsidRDefault="00821DD0" w:rsidP="00BB442E">
      <w:pPr>
        <w:rPr>
          <w:lang w:eastAsia="zh-CN"/>
        </w:rPr>
      </w:pPr>
    </w:p>
    <w:p w14:paraId="27A3AC4A" w14:textId="74461D48" w:rsidR="005030C2" w:rsidRPr="00211CCD" w:rsidRDefault="005030C2" w:rsidP="009320BA">
      <w:pPr>
        <w:pStyle w:val="1"/>
      </w:pPr>
      <w:r w:rsidRPr="00211CCD">
        <w:t>Conclusion</w:t>
      </w:r>
    </w:p>
    <w:p w14:paraId="4D155DF6" w14:textId="49B5ECFC" w:rsidR="005030C2" w:rsidRDefault="00163891" w:rsidP="005030C2">
      <w:r>
        <w:t xml:space="preserve">In the contribution, </w:t>
      </w:r>
      <w:r w:rsidR="00CF10D1" w:rsidRPr="00CF10D1">
        <w:t>NTN-TN and NTN-NTN mobility and service continuity</w:t>
      </w:r>
      <w:r w:rsidR="00CF10D1">
        <w:t xml:space="preserve"> are discussed</w:t>
      </w:r>
      <w:r>
        <w:t xml:space="preserve">. </w:t>
      </w:r>
      <w:r w:rsidR="005030C2" w:rsidRPr="00EC0E3B">
        <w:t>The observations and proposals are summarized below:</w:t>
      </w:r>
    </w:p>
    <w:p w14:paraId="6AB6BB67" w14:textId="77777777" w:rsidR="00541C2C" w:rsidRPr="004642B5" w:rsidRDefault="00541C2C" w:rsidP="00541C2C">
      <w:pPr>
        <w:rPr>
          <w:i/>
          <w:lang w:eastAsia="zh-CN"/>
        </w:rPr>
      </w:pPr>
      <w:r>
        <w:rPr>
          <w:b/>
          <w:i/>
          <w:lang w:eastAsia="zh-CN"/>
        </w:rPr>
        <w:t>Observation 1</w:t>
      </w:r>
      <w:r w:rsidRPr="003036A9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4642B5">
        <w:rPr>
          <w:i/>
          <w:lang w:eastAsia="zh-CN"/>
        </w:rPr>
        <w:t xml:space="preserve">The mobility enhancement </w:t>
      </w:r>
      <w:r>
        <w:rPr>
          <w:i/>
          <w:lang w:eastAsia="zh-CN"/>
        </w:rPr>
        <w:t xml:space="preserve">introduced </w:t>
      </w:r>
      <w:r w:rsidRPr="004642B5">
        <w:rPr>
          <w:i/>
          <w:lang w:eastAsia="zh-CN"/>
        </w:rPr>
        <w:t xml:space="preserve">in Rel-17 </w:t>
      </w:r>
      <w:r>
        <w:rPr>
          <w:i/>
          <w:lang w:eastAsia="zh-CN"/>
        </w:rPr>
        <w:t>is</w:t>
      </w:r>
      <w:r w:rsidRPr="004642B5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mainly for </w:t>
      </w:r>
      <w:r w:rsidRPr="004642B5">
        <w:rPr>
          <w:i/>
          <w:lang w:eastAsia="zh-CN"/>
        </w:rPr>
        <w:t>NTN-NTN mobility</w:t>
      </w:r>
      <w:r w:rsidRPr="00347E67">
        <w:rPr>
          <w:i/>
          <w:lang w:eastAsia="zh-CN"/>
        </w:rPr>
        <w:t xml:space="preserve"> to ensure the UE can handover to </w:t>
      </w:r>
      <w:r>
        <w:rPr>
          <w:i/>
          <w:lang w:eastAsia="zh-CN"/>
        </w:rPr>
        <w:t>a</w:t>
      </w:r>
      <w:r w:rsidRPr="00347E67">
        <w:rPr>
          <w:i/>
          <w:lang w:eastAsia="zh-CN"/>
        </w:rPr>
        <w:t xml:space="preserve"> suitable</w:t>
      </w:r>
      <w:r>
        <w:rPr>
          <w:i/>
          <w:lang w:eastAsia="zh-CN"/>
        </w:rPr>
        <w:t xml:space="preserve"> NTN</w:t>
      </w:r>
      <w:r w:rsidRPr="00347E67">
        <w:rPr>
          <w:i/>
          <w:lang w:eastAsia="zh-CN"/>
        </w:rPr>
        <w:t xml:space="preserve"> cell</w:t>
      </w:r>
      <w:r>
        <w:rPr>
          <w:i/>
          <w:lang w:eastAsia="zh-CN"/>
        </w:rPr>
        <w:t>.</w:t>
      </w:r>
    </w:p>
    <w:p w14:paraId="23957612" w14:textId="77777777" w:rsidR="00541C2C" w:rsidRPr="009276CF" w:rsidRDefault="00541C2C" w:rsidP="00541C2C">
      <w:pPr>
        <w:rPr>
          <w:i/>
          <w:lang w:eastAsia="zh-CN"/>
        </w:rPr>
      </w:pPr>
      <w:r>
        <w:rPr>
          <w:b/>
          <w:i/>
          <w:lang w:eastAsia="zh-CN"/>
        </w:rPr>
        <w:lastRenderedPageBreak/>
        <w:t>Observation 2</w:t>
      </w:r>
      <w:r w:rsidRPr="003036A9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6D7256">
        <w:rPr>
          <w:rFonts w:eastAsia="MS Mincho"/>
          <w:i/>
          <w:lang w:eastAsia="ja-JP"/>
        </w:rPr>
        <w:t xml:space="preserve">UE will measure </w:t>
      </w:r>
      <w:r>
        <w:rPr>
          <w:rFonts w:eastAsia="MS Mincho"/>
          <w:i/>
          <w:lang w:eastAsia="ja-JP"/>
        </w:rPr>
        <w:t xml:space="preserve">all </w:t>
      </w:r>
      <w:r w:rsidRPr="006D7256">
        <w:rPr>
          <w:rFonts w:eastAsia="MS Mincho"/>
          <w:i/>
          <w:lang w:eastAsia="ja-JP"/>
        </w:rPr>
        <w:t xml:space="preserve">the </w:t>
      </w:r>
      <w:r>
        <w:rPr>
          <w:rFonts w:eastAsia="MS Mincho"/>
          <w:i/>
          <w:lang w:eastAsia="ja-JP"/>
        </w:rPr>
        <w:t xml:space="preserve">high priority </w:t>
      </w:r>
      <w:r w:rsidRPr="006D7256">
        <w:rPr>
          <w:rFonts w:eastAsia="MS Mincho"/>
          <w:i/>
          <w:lang w:eastAsia="ja-JP"/>
        </w:rPr>
        <w:t xml:space="preserve">neighbor TN cells broadcast in the system information </w:t>
      </w:r>
      <w:r>
        <w:rPr>
          <w:rFonts w:eastAsia="MS Mincho"/>
          <w:i/>
          <w:lang w:eastAsia="ja-JP"/>
        </w:rPr>
        <w:t>regardless of</w:t>
      </w:r>
      <w:r w:rsidRPr="006D7256">
        <w:rPr>
          <w:rFonts w:eastAsia="MS Mincho"/>
          <w:i/>
          <w:lang w:eastAsia="ja-JP"/>
        </w:rPr>
        <w:t xml:space="preserve"> UE</w:t>
      </w:r>
      <w:r>
        <w:rPr>
          <w:rFonts w:eastAsia="MS Mincho"/>
          <w:i/>
          <w:lang w:eastAsia="ja-JP"/>
        </w:rPr>
        <w:t>’s location, which leads to significant power consumption</w:t>
      </w:r>
      <w:r w:rsidRPr="006D7256">
        <w:rPr>
          <w:rFonts w:eastAsia="MS Mincho"/>
          <w:i/>
          <w:lang w:eastAsia="ja-JP"/>
        </w:rPr>
        <w:t>.</w:t>
      </w:r>
    </w:p>
    <w:p w14:paraId="40B00732" w14:textId="77777777" w:rsidR="00541C2C" w:rsidRPr="00D85BB3" w:rsidRDefault="00541C2C" w:rsidP="00541C2C">
      <w:pPr>
        <w:rPr>
          <w:lang w:eastAsia="zh-CN"/>
        </w:rPr>
      </w:pPr>
      <w:r>
        <w:rPr>
          <w:b/>
          <w:i/>
          <w:lang w:eastAsia="zh-CN"/>
        </w:rPr>
        <w:t>Observation 3</w:t>
      </w:r>
      <w:r w:rsidRPr="003036A9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BD39D0">
        <w:rPr>
          <w:rFonts w:eastAsia="MS Mincho"/>
          <w:i/>
          <w:lang w:eastAsia="ja-JP"/>
        </w:rPr>
        <w:t xml:space="preserve">In Rel-17 </w:t>
      </w:r>
      <w:r>
        <w:rPr>
          <w:rFonts w:eastAsia="MS Mincho"/>
          <w:i/>
          <w:lang w:eastAsia="ja-JP"/>
        </w:rPr>
        <w:t>the network has to trigger handover procedures to all the connected UEs in the quasi-earth-fixed cells, which leads to significant signaling overhead.</w:t>
      </w:r>
    </w:p>
    <w:p w14:paraId="2621689B" w14:textId="77777777" w:rsidR="00541C2C" w:rsidRDefault="00541C2C" w:rsidP="005030C2"/>
    <w:p w14:paraId="101DC721" w14:textId="3363D776" w:rsidR="00541C2C" w:rsidRPr="0065625E" w:rsidRDefault="00541C2C" w:rsidP="00541C2C">
      <w:pPr>
        <w:rPr>
          <w:i/>
          <w:lang w:eastAsia="ja-JP"/>
        </w:rPr>
      </w:pPr>
      <w:r>
        <w:rPr>
          <w:b/>
          <w:i/>
          <w:lang w:eastAsia="zh-CN"/>
        </w:rPr>
        <w:t>Proposal 1</w:t>
      </w:r>
      <w:r w:rsidRPr="003036A9">
        <w:rPr>
          <w:b/>
          <w:i/>
          <w:lang w:eastAsia="zh-CN"/>
        </w:rPr>
        <w:t>:</w:t>
      </w:r>
      <w:r w:rsidRPr="0065625E">
        <w:rPr>
          <w:i/>
          <w:lang w:eastAsia="zh-CN"/>
        </w:rPr>
        <w:t xml:space="preserve"> </w:t>
      </w:r>
      <w:r w:rsidR="00C72A8C" w:rsidRPr="00C72A8C">
        <w:rPr>
          <w:i/>
          <w:lang w:eastAsia="zh-CN"/>
        </w:rPr>
        <w:t>Study and specify the NTN-TN mobility enhancement for RRC_IDLE/INACTIVE UEs to reduce the UE’s power consumption</w:t>
      </w:r>
    </w:p>
    <w:p w14:paraId="0075C47C" w14:textId="6C50BCC1" w:rsidR="00541C2C" w:rsidRDefault="00541C2C" w:rsidP="00541C2C">
      <w:pPr>
        <w:rPr>
          <w:i/>
          <w:lang w:eastAsia="zh-CN"/>
        </w:rPr>
      </w:pPr>
      <w:r>
        <w:rPr>
          <w:b/>
          <w:i/>
          <w:lang w:eastAsia="zh-CN"/>
        </w:rPr>
        <w:t>Proposal 2</w:t>
      </w:r>
      <w:r w:rsidRPr="00417490">
        <w:rPr>
          <w:b/>
          <w:i/>
          <w:lang w:eastAsia="zh-CN"/>
        </w:rPr>
        <w:t xml:space="preserve">: </w:t>
      </w:r>
      <w:r w:rsidR="00C72A8C" w:rsidRPr="00C72A8C">
        <w:rPr>
          <w:i/>
          <w:lang w:eastAsia="zh-CN"/>
        </w:rPr>
        <w:t>Study and specify the NTN-NTN mobility enhancement for RRC_CONNECTED UEs in the quasi-earth-fixed cell to reduce the signaling and maintenance overhead</w:t>
      </w:r>
    </w:p>
    <w:p w14:paraId="427204DD" w14:textId="77777777" w:rsidR="00541C2C" w:rsidRDefault="00541C2C" w:rsidP="00541C2C">
      <w:pPr>
        <w:rPr>
          <w:b/>
          <w:i/>
          <w:lang w:eastAsia="zh-CN"/>
        </w:rPr>
      </w:pPr>
      <w:r>
        <w:rPr>
          <w:b/>
          <w:i/>
          <w:lang w:val="en-GB" w:eastAsia="zh-CN"/>
        </w:rPr>
        <w:t>Proposal 3</w:t>
      </w:r>
      <w:r w:rsidRPr="00F27ED7">
        <w:rPr>
          <w:b/>
          <w:i/>
          <w:lang w:val="en-GB" w:eastAsia="zh-CN"/>
        </w:rPr>
        <w:t>:</w:t>
      </w:r>
      <w:r w:rsidRPr="00F27ED7">
        <w:t xml:space="preserve"> </w:t>
      </w:r>
      <w:r>
        <w:t xml:space="preserve"> </w:t>
      </w:r>
      <w:r w:rsidRPr="00215B79">
        <w:rPr>
          <w:lang w:eastAsia="zh-CN"/>
        </w:rPr>
        <w:t>Update the objective of NTN-TN and NTN-NTN mobility and service continuity enhancements as follows:</w:t>
      </w:r>
    </w:p>
    <w:p w14:paraId="2B3164EF" w14:textId="77777777" w:rsidR="00541C2C" w:rsidRPr="00134B7D" w:rsidRDefault="00541C2C" w:rsidP="00541C2C">
      <w:pPr>
        <w:spacing w:after="0"/>
        <w:rPr>
          <w:bCs/>
        </w:rPr>
      </w:pPr>
      <w:r w:rsidRPr="00134B7D">
        <w:rPr>
          <w:bCs/>
        </w:rPr>
        <w:t>This work considers existing methods from NR TN as well as outcome of Rel-17 NR NTN WI outcome as baseline for NTN-TN mobility.</w:t>
      </w:r>
    </w:p>
    <w:p w14:paraId="20F9E5B7" w14:textId="77777777" w:rsidR="00541C2C" w:rsidRPr="00134B7D" w:rsidRDefault="00541C2C" w:rsidP="00541C2C">
      <w:pPr>
        <w:spacing w:after="0"/>
        <w:rPr>
          <w:bCs/>
        </w:rPr>
      </w:pPr>
    </w:p>
    <w:p w14:paraId="2DEE5C7F" w14:textId="77777777" w:rsidR="00541C2C" w:rsidRPr="00BD39D0" w:rsidRDefault="00541C2C" w:rsidP="00541C2C">
      <w:pPr>
        <w:numPr>
          <w:ilvl w:val="0"/>
          <w:numId w:val="29"/>
        </w:numPr>
        <w:overflowPunct w:val="0"/>
        <w:snapToGrid/>
        <w:spacing w:after="0"/>
        <w:jc w:val="left"/>
        <w:textAlignment w:val="baseline"/>
        <w:rPr>
          <w:bCs/>
          <w:strike/>
        </w:rPr>
      </w:pPr>
      <w:r w:rsidRPr="00BD39D0">
        <w:rPr>
          <w:bCs/>
          <w:strike/>
        </w:rPr>
        <w:t>Specify NTN-TN and NTN-NTN measurement/mobility and service continuity enhancements [RAN2,RAN3,RAN4]</w:t>
      </w:r>
    </w:p>
    <w:p w14:paraId="11240CFB" w14:textId="5568D25B" w:rsidR="00C72A8C" w:rsidRPr="00BD39D0" w:rsidRDefault="00C72A8C" w:rsidP="00C72A8C">
      <w:pPr>
        <w:numPr>
          <w:ilvl w:val="0"/>
          <w:numId w:val="29"/>
        </w:numPr>
        <w:overflowPunct w:val="0"/>
        <w:snapToGrid/>
        <w:spacing w:after="0"/>
        <w:jc w:val="left"/>
        <w:textAlignment w:val="baseline"/>
        <w:rPr>
          <w:bCs/>
          <w:u w:val="single"/>
        </w:rPr>
      </w:pPr>
      <w:r w:rsidRPr="00541C2C">
        <w:rPr>
          <w:u w:val="single"/>
          <w:lang w:eastAsia="zh-CN"/>
        </w:rPr>
        <w:t>Study</w:t>
      </w:r>
      <w:r>
        <w:rPr>
          <w:u w:val="single"/>
          <w:lang w:eastAsia="zh-CN"/>
        </w:rPr>
        <w:t xml:space="preserve"> and specify</w:t>
      </w:r>
      <w:r w:rsidRPr="00541C2C">
        <w:rPr>
          <w:u w:val="single"/>
          <w:lang w:eastAsia="zh-CN"/>
        </w:rPr>
        <w:t xml:space="preserve"> the NTN-TN mobility</w:t>
      </w:r>
      <w:r w:rsidRPr="00C72A8C">
        <w:rPr>
          <w:u w:val="single"/>
          <w:lang w:eastAsia="zh-CN"/>
        </w:rPr>
        <w:t xml:space="preserve"> </w:t>
      </w:r>
      <w:r w:rsidRPr="00541C2C">
        <w:rPr>
          <w:u w:val="single"/>
          <w:lang w:eastAsia="zh-CN"/>
        </w:rPr>
        <w:t xml:space="preserve">enhancement </w:t>
      </w:r>
      <w:r>
        <w:rPr>
          <w:u w:val="single"/>
          <w:lang w:eastAsia="zh-CN"/>
        </w:rPr>
        <w:t>for</w:t>
      </w:r>
      <w:r w:rsidRPr="00541C2C">
        <w:rPr>
          <w:u w:val="single"/>
          <w:lang w:eastAsia="zh-CN"/>
        </w:rPr>
        <w:t xml:space="preserve"> RRC_IDLE/INACTIVE</w:t>
      </w:r>
      <w:r>
        <w:rPr>
          <w:u w:val="single"/>
          <w:lang w:eastAsia="zh-CN"/>
        </w:rPr>
        <w:t xml:space="preserve"> UEs</w:t>
      </w:r>
      <w:r w:rsidRPr="00541C2C">
        <w:rPr>
          <w:u w:val="single"/>
          <w:lang w:eastAsia="zh-CN"/>
        </w:rPr>
        <w:t xml:space="preserve"> to reduce the UE’s power consumption </w:t>
      </w:r>
      <w:r w:rsidRPr="00BD39D0">
        <w:rPr>
          <w:u w:val="single"/>
          <w:lang w:eastAsia="zh-CN"/>
        </w:rPr>
        <w:t>[RAN2,RAN4]</w:t>
      </w:r>
    </w:p>
    <w:p w14:paraId="2F12BE92" w14:textId="706621FC" w:rsidR="00C72A8C" w:rsidRPr="00BD39D0" w:rsidRDefault="00C72A8C" w:rsidP="00C72A8C">
      <w:pPr>
        <w:numPr>
          <w:ilvl w:val="0"/>
          <w:numId w:val="29"/>
        </w:numPr>
        <w:overflowPunct w:val="0"/>
        <w:snapToGrid/>
        <w:spacing w:after="0"/>
        <w:jc w:val="left"/>
        <w:textAlignment w:val="baseline"/>
        <w:rPr>
          <w:bCs/>
          <w:u w:val="single"/>
        </w:rPr>
      </w:pPr>
      <w:r w:rsidRPr="00541C2C">
        <w:rPr>
          <w:bCs/>
          <w:u w:val="single"/>
        </w:rPr>
        <w:t>Study</w:t>
      </w:r>
      <w:r>
        <w:rPr>
          <w:u w:val="single"/>
          <w:lang w:eastAsia="zh-CN"/>
        </w:rPr>
        <w:t xml:space="preserve"> and specify</w:t>
      </w:r>
      <w:r w:rsidRPr="00541C2C">
        <w:rPr>
          <w:bCs/>
          <w:u w:val="single"/>
        </w:rPr>
        <w:t xml:space="preserve"> the </w:t>
      </w:r>
      <w:r>
        <w:rPr>
          <w:bCs/>
          <w:u w:val="single"/>
        </w:rPr>
        <w:t xml:space="preserve">NTN-NTN </w:t>
      </w:r>
      <w:r w:rsidRPr="00541C2C">
        <w:rPr>
          <w:bCs/>
          <w:u w:val="single"/>
        </w:rPr>
        <w:t>mobility enhancement for RRC_CONNECTED UEs in the quasi-earth-fixed cell to reduce the signaling and maintenance overhead</w:t>
      </w:r>
      <w:r w:rsidRPr="00BD39D0">
        <w:rPr>
          <w:u w:val="single"/>
          <w:lang w:eastAsia="zh-CN"/>
        </w:rPr>
        <w:t xml:space="preserve"> [RAN2,RAN3]</w:t>
      </w:r>
    </w:p>
    <w:p w14:paraId="1CEB779D" w14:textId="77777777" w:rsidR="00541C2C" w:rsidRPr="00BD39D0" w:rsidRDefault="00541C2C" w:rsidP="00541C2C">
      <w:pPr>
        <w:rPr>
          <w:i/>
          <w:strike/>
          <w:lang w:val="en-GB" w:eastAsia="zh-CN"/>
        </w:rPr>
      </w:pPr>
      <w:r w:rsidRPr="00BD39D0">
        <w:rPr>
          <w:i/>
          <w:strike/>
          <w:lang w:val="en-GB" w:eastAsia="zh-CN"/>
        </w:rPr>
        <w:t>NOTE: The objective on mobility and service continuity enhancements will be clarified at RAN#95-e.</w:t>
      </w:r>
    </w:p>
    <w:p w14:paraId="5A728EE6" w14:textId="77777777" w:rsidR="00A93C2B" w:rsidRPr="00476EEC" w:rsidRDefault="00A93C2B" w:rsidP="0097011E">
      <w:pPr>
        <w:rPr>
          <w:rFonts w:eastAsiaTheme="minorEastAsia"/>
          <w:lang w:eastAsia="zh-CN"/>
        </w:rPr>
      </w:pPr>
    </w:p>
    <w:p w14:paraId="32F263B0" w14:textId="77777777" w:rsidR="001D780E" w:rsidRPr="006B77DD" w:rsidRDefault="001D780E" w:rsidP="009320BA">
      <w:pPr>
        <w:pStyle w:val="1"/>
      </w:pPr>
      <w:r w:rsidRPr="006B77DD">
        <w:t>References</w:t>
      </w:r>
    </w:p>
    <w:bookmarkEnd w:id="4"/>
    <w:bookmarkEnd w:id="5"/>
    <w:bookmarkEnd w:id="6"/>
    <w:bookmarkEnd w:id="7"/>
    <w:p w14:paraId="24F640D1" w14:textId="3B9AF4AE" w:rsidR="0081124A" w:rsidRDefault="00477E68" w:rsidP="00477E68">
      <w:pPr>
        <w:pStyle w:val="References"/>
      </w:pPr>
      <w:r>
        <w:rPr>
          <w:rFonts w:hint="eastAsia"/>
          <w:lang w:eastAsia="zh-CN"/>
        </w:rPr>
        <w:t>R</w:t>
      </w:r>
      <w:r>
        <w:rPr>
          <w:lang w:eastAsia="zh-CN"/>
        </w:rPr>
        <w:t>P-212673</w:t>
      </w:r>
      <w:r w:rsidR="000F61C6">
        <w:rPr>
          <w:lang w:eastAsia="zh-CN"/>
        </w:rPr>
        <w:t xml:space="preserve">, </w:t>
      </w:r>
      <w:r w:rsidRPr="00477E68">
        <w:rPr>
          <w:lang w:eastAsia="zh-CN"/>
        </w:rPr>
        <w:t>Moderator’s</w:t>
      </w:r>
      <w:r>
        <w:rPr>
          <w:lang w:eastAsia="zh-CN"/>
        </w:rPr>
        <w:t xml:space="preserve"> </w:t>
      </w:r>
      <w:r w:rsidRPr="00477E68">
        <w:rPr>
          <w:lang w:eastAsia="zh-CN"/>
        </w:rPr>
        <w:t>summary</w:t>
      </w:r>
      <w:r>
        <w:rPr>
          <w:lang w:eastAsia="zh-CN"/>
        </w:rPr>
        <w:t xml:space="preserve"> </w:t>
      </w:r>
      <w:r w:rsidRPr="00477E68">
        <w:rPr>
          <w:lang w:eastAsia="zh-CN"/>
        </w:rPr>
        <w:t>of</w:t>
      </w:r>
      <w:r>
        <w:rPr>
          <w:lang w:eastAsia="zh-CN"/>
        </w:rPr>
        <w:t xml:space="preserve"> </w:t>
      </w:r>
      <w:r w:rsidRPr="00477E68">
        <w:rPr>
          <w:lang w:eastAsia="zh-CN"/>
        </w:rPr>
        <w:t>discussion</w:t>
      </w:r>
      <w:r>
        <w:rPr>
          <w:lang w:eastAsia="zh-CN"/>
        </w:rPr>
        <w:t xml:space="preserve"> </w:t>
      </w:r>
      <w:r w:rsidRPr="00477E68">
        <w:rPr>
          <w:lang w:eastAsia="zh-CN"/>
        </w:rPr>
        <w:t>[RAN94e-R18Prep-13]</w:t>
      </w:r>
      <w:r>
        <w:rPr>
          <w:lang w:eastAsia="zh-CN"/>
        </w:rPr>
        <w:t xml:space="preserve"> </w:t>
      </w:r>
      <w:r w:rsidRPr="00477E68">
        <w:rPr>
          <w:lang w:eastAsia="zh-CN"/>
        </w:rPr>
        <w:t>NTN</w:t>
      </w:r>
      <w:r>
        <w:rPr>
          <w:lang w:eastAsia="zh-CN"/>
        </w:rPr>
        <w:t xml:space="preserve"> </w:t>
      </w:r>
      <w:r w:rsidRPr="00477E68">
        <w:rPr>
          <w:lang w:eastAsia="zh-CN"/>
        </w:rPr>
        <w:t>evolution</w:t>
      </w:r>
      <w:r>
        <w:rPr>
          <w:lang w:eastAsia="zh-CN"/>
        </w:rPr>
        <w:t>.</w:t>
      </w:r>
    </w:p>
    <w:p w14:paraId="6D5DB6E1" w14:textId="42A98C7B" w:rsidR="00477E68" w:rsidRDefault="002E23C5" w:rsidP="002E23C5">
      <w:pPr>
        <w:pStyle w:val="References"/>
      </w:pPr>
      <w:r>
        <w:t>RP-213685</w:t>
      </w:r>
      <w:r w:rsidR="000F61C6">
        <w:t>,</w:t>
      </w:r>
      <w:r>
        <w:t xml:space="preserve"> </w:t>
      </w:r>
      <w:r w:rsidRPr="002E23C5">
        <w:t>New WI: NR NTN (Non-Terrestrial Networks) enhancements</w:t>
      </w:r>
    </w:p>
    <w:p w14:paraId="5CB1280D" w14:textId="79E6578E" w:rsidR="004642B5" w:rsidRDefault="004642B5" w:rsidP="004642B5">
      <w:pPr>
        <w:pStyle w:val="References"/>
      </w:pPr>
      <w:r w:rsidRPr="00DE79C0">
        <w:t>RP-211784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4642B5">
        <w:t>Solutions for NR to support non-terrestrial networks (NTN)</w:t>
      </w:r>
      <w:r>
        <w:t>.</w:t>
      </w:r>
    </w:p>
    <w:p w14:paraId="26567310" w14:textId="69E77B0A" w:rsidR="00476EEC" w:rsidRDefault="00476EEC" w:rsidP="00476EEC">
      <w:pPr>
        <w:pStyle w:val="References"/>
        <w:numPr>
          <w:ilvl w:val="0"/>
          <w:numId w:val="0"/>
        </w:numPr>
        <w:ind w:left="360"/>
      </w:pPr>
    </w:p>
    <w:p w14:paraId="49ED42C8" w14:textId="77777777" w:rsidR="005E1EF9" w:rsidRPr="00931FF6" w:rsidRDefault="005E1EF9" w:rsidP="005E1EF9">
      <w:pPr>
        <w:pStyle w:val="References"/>
        <w:numPr>
          <w:ilvl w:val="0"/>
          <w:numId w:val="0"/>
        </w:numPr>
        <w:ind w:left="360"/>
      </w:pPr>
    </w:p>
    <w:sectPr w:rsidR="005E1EF9" w:rsidRPr="00931FF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5098E" w14:textId="77777777" w:rsidR="00F74100" w:rsidRDefault="00F74100">
      <w:r>
        <w:separator/>
      </w:r>
    </w:p>
  </w:endnote>
  <w:endnote w:type="continuationSeparator" w:id="0">
    <w:p w14:paraId="4A273851" w14:textId="77777777" w:rsidR="00F74100" w:rsidRDefault="00F7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A5F65" w14:textId="77777777" w:rsidR="00F74100" w:rsidRDefault="00F74100">
      <w:r>
        <w:separator/>
      </w:r>
    </w:p>
  </w:footnote>
  <w:footnote w:type="continuationSeparator" w:id="0">
    <w:p w14:paraId="7B714BBB" w14:textId="77777777" w:rsidR="00F74100" w:rsidRDefault="00F741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32D7E"/>
    <w:multiLevelType w:val="hybridMultilevel"/>
    <w:tmpl w:val="43E04432"/>
    <w:lvl w:ilvl="0" w:tplc="2514ED6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D44B4D"/>
    <w:multiLevelType w:val="hybridMultilevel"/>
    <w:tmpl w:val="2F2E67FA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3222B7"/>
    <w:multiLevelType w:val="hybridMultilevel"/>
    <w:tmpl w:val="F1DAB80A"/>
    <w:lvl w:ilvl="0" w:tplc="DC56935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0A6B95"/>
    <w:multiLevelType w:val="hybridMultilevel"/>
    <w:tmpl w:val="92FC4CFC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9701A1"/>
    <w:multiLevelType w:val="hybridMultilevel"/>
    <w:tmpl w:val="74D44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B6A4D"/>
    <w:multiLevelType w:val="hybridMultilevel"/>
    <w:tmpl w:val="9CAC2382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E51B80"/>
    <w:multiLevelType w:val="hybridMultilevel"/>
    <w:tmpl w:val="7564E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610EE"/>
    <w:multiLevelType w:val="hybridMultilevel"/>
    <w:tmpl w:val="57420406"/>
    <w:lvl w:ilvl="0" w:tplc="A3907D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842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2486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D20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621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E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422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98A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522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650C71"/>
    <w:multiLevelType w:val="hybridMultilevel"/>
    <w:tmpl w:val="FE662542"/>
    <w:lvl w:ilvl="0" w:tplc="2026CBDE">
      <w:start w:val="3"/>
      <w:numFmt w:val="bullet"/>
      <w:lvlText w:val=""/>
      <w:lvlJc w:val="left"/>
      <w:pPr>
        <w:ind w:left="420" w:hanging="420"/>
      </w:pPr>
      <w:rPr>
        <w:rFonts w:ascii="Symbol" w:eastAsia="Malgun Gothic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13A4E"/>
    <w:multiLevelType w:val="hybridMultilevel"/>
    <w:tmpl w:val="234451EC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7B722D"/>
    <w:multiLevelType w:val="hybridMultilevel"/>
    <w:tmpl w:val="D1D6979C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E81718"/>
    <w:multiLevelType w:val="hybridMultilevel"/>
    <w:tmpl w:val="42369174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1066EA2"/>
    <w:multiLevelType w:val="hybridMultilevel"/>
    <w:tmpl w:val="A7D0645C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6D42D8"/>
    <w:multiLevelType w:val="hybridMultilevel"/>
    <w:tmpl w:val="24C607DA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60B1379"/>
    <w:multiLevelType w:val="hybridMultilevel"/>
    <w:tmpl w:val="9D94B80A"/>
    <w:lvl w:ilvl="0" w:tplc="CD223B26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9" w15:restartNumberingAfterBreak="0">
    <w:nsid w:val="3CCB029A"/>
    <w:multiLevelType w:val="hybridMultilevel"/>
    <w:tmpl w:val="94E6E07C"/>
    <w:lvl w:ilvl="0" w:tplc="38742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E6C7F96"/>
    <w:multiLevelType w:val="hybridMultilevel"/>
    <w:tmpl w:val="FA94B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104ECC"/>
    <w:multiLevelType w:val="hybridMultilevel"/>
    <w:tmpl w:val="5094D598"/>
    <w:lvl w:ilvl="0" w:tplc="2514ED6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576E4F"/>
    <w:multiLevelType w:val="hybridMultilevel"/>
    <w:tmpl w:val="5D2012FA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EE0A68"/>
    <w:multiLevelType w:val="hybridMultilevel"/>
    <w:tmpl w:val="F71A4734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1F45BC"/>
    <w:multiLevelType w:val="hybridMultilevel"/>
    <w:tmpl w:val="E70C5250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752A1E"/>
    <w:multiLevelType w:val="hybridMultilevel"/>
    <w:tmpl w:val="EC2AAEF2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32C10FF"/>
    <w:multiLevelType w:val="hybridMultilevel"/>
    <w:tmpl w:val="8C30AAC6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BD3E68"/>
    <w:multiLevelType w:val="hybridMultilevel"/>
    <w:tmpl w:val="A594BA62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284BBE"/>
    <w:multiLevelType w:val="hybridMultilevel"/>
    <w:tmpl w:val="10FE6032"/>
    <w:lvl w:ilvl="0" w:tplc="38742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A65255C"/>
    <w:multiLevelType w:val="hybridMultilevel"/>
    <w:tmpl w:val="0CCA2620"/>
    <w:lvl w:ilvl="0" w:tplc="2026CBDE">
      <w:start w:val="3"/>
      <w:numFmt w:val="bullet"/>
      <w:lvlText w:val=""/>
      <w:lvlJc w:val="left"/>
      <w:pPr>
        <w:ind w:left="420" w:hanging="420"/>
      </w:pPr>
      <w:rPr>
        <w:rFonts w:ascii="Symbol" w:eastAsia="Malgun Gothic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0F3F67"/>
    <w:multiLevelType w:val="hybridMultilevel"/>
    <w:tmpl w:val="20EA1DAA"/>
    <w:lvl w:ilvl="0" w:tplc="DC56935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1B60E0"/>
    <w:multiLevelType w:val="hybridMultilevel"/>
    <w:tmpl w:val="1B20FA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122977"/>
    <w:multiLevelType w:val="hybridMultilevel"/>
    <w:tmpl w:val="05A27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54B30C3"/>
    <w:multiLevelType w:val="hybridMultilevel"/>
    <w:tmpl w:val="DAD471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A34E95"/>
    <w:multiLevelType w:val="hybridMultilevel"/>
    <w:tmpl w:val="F5E85CBC"/>
    <w:lvl w:ilvl="0" w:tplc="CD223B26">
      <w:start w:val="1"/>
      <w:numFmt w:val="bullet"/>
      <w:lvlText w:val="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990EC5"/>
    <w:multiLevelType w:val="hybridMultilevel"/>
    <w:tmpl w:val="BBBA4552"/>
    <w:lvl w:ilvl="0" w:tplc="02E69E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B91997"/>
    <w:multiLevelType w:val="hybridMultilevel"/>
    <w:tmpl w:val="F3C09E40"/>
    <w:lvl w:ilvl="0" w:tplc="72187E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4AEB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BC1C7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CE06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6001E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192F9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82600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443F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A33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3FB44F7"/>
    <w:multiLevelType w:val="hybridMultilevel"/>
    <w:tmpl w:val="F7341E82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69665E"/>
    <w:multiLevelType w:val="hybridMultilevel"/>
    <w:tmpl w:val="BBBA4552"/>
    <w:lvl w:ilvl="0" w:tplc="02E69E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7D2783B"/>
    <w:multiLevelType w:val="hybridMultilevel"/>
    <w:tmpl w:val="8AF68C8A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36"/>
  </w:num>
  <w:num w:numId="4">
    <w:abstractNumId w:val="40"/>
  </w:num>
  <w:num w:numId="5">
    <w:abstractNumId w:val="22"/>
  </w:num>
  <w:num w:numId="6">
    <w:abstractNumId w:val="38"/>
  </w:num>
  <w:num w:numId="7">
    <w:abstractNumId w:val="10"/>
  </w:num>
  <w:num w:numId="8">
    <w:abstractNumId w:val="23"/>
  </w:num>
  <w:num w:numId="9">
    <w:abstractNumId w:val="11"/>
  </w:num>
  <w:num w:numId="10">
    <w:abstractNumId w:val="26"/>
  </w:num>
  <w:num w:numId="11">
    <w:abstractNumId w:val="24"/>
  </w:num>
  <w:num w:numId="12">
    <w:abstractNumId w:val="41"/>
  </w:num>
  <w:num w:numId="13">
    <w:abstractNumId w:val="15"/>
  </w:num>
  <w:num w:numId="14">
    <w:abstractNumId w:val="25"/>
  </w:num>
  <w:num w:numId="15">
    <w:abstractNumId w:val="12"/>
  </w:num>
  <w:num w:numId="16">
    <w:abstractNumId w:val="3"/>
  </w:num>
  <w:num w:numId="17">
    <w:abstractNumId w:val="14"/>
  </w:num>
  <w:num w:numId="18">
    <w:abstractNumId w:val="16"/>
  </w:num>
  <w:num w:numId="19">
    <w:abstractNumId w:val="16"/>
  </w:num>
  <w:num w:numId="20">
    <w:abstractNumId w:val="16"/>
  </w:num>
  <w:num w:numId="21">
    <w:abstractNumId w:val="1"/>
  </w:num>
  <w:num w:numId="22">
    <w:abstractNumId w:val="6"/>
  </w:num>
  <w:num w:numId="23">
    <w:abstractNumId w:val="27"/>
  </w:num>
  <w:num w:numId="24">
    <w:abstractNumId w:val="9"/>
  </w:num>
  <w:num w:numId="25">
    <w:abstractNumId w:val="29"/>
  </w:num>
  <w:num w:numId="26">
    <w:abstractNumId w:val="0"/>
  </w:num>
  <w:num w:numId="27">
    <w:abstractNumId w:val="16"/>
  </w:num>
  <w:num w:numId="28">
    <w:abstractNumId w:val="35"/>
  </w:num>
  <w:num w:numId="29">
    <w:abstractNumId w:val="43"/>
  </w:num>
  <w:num w:numId="30">
    <w:abstractNumId w:val="21"/>
  </w:num>
  <w:num w:numId="31">
    <w:abstractNumId w:val="39"/>
  </w:num>
  <w:num w:numId="32">
    <w:abstractNumId w:val="7"/>
  </w:num>
  <w:num w:numId="33">
    <w:abstractNumId w:val="4"/>
  </w:num>
  <w:num w:numId="34">
    <w:abstractNumId w:val="18"/>
  </w:num>
  <w:num w:numId="35">
    <w:abstractNumId w:val="18"/>
  </w:num>
  <w:num w:numId="36">
    <w:abstractNumId w:val="18"/>
    <w:lvlOverride w:ilvl="0">
      <w:startOverride w:val="1"/>
    </w:lvlOverride>
  </w:num>
  <w:num w:numId="37">
    <w:abstractNumId w:val="33"/>
  </w:num>
  <w:num w:numId="38">
    <w:abstractNumId w:val="28"/>
  </w:num>
  <w:num w:numId="39">
    <w:abstractNumId w:val="32"/>
  </w:num>
  <w:num w:numId="40">
    <w:abstractNumId w:val="2"/>
  </w:num>
  <w:num w:numId="41">
    <w:abstractNumId w:val="19"/>
  </w:num>
  <w:num w:numId="42">
    <w:abstractNumId w:val="30"/>
  </w:num>
  <w:num w:numId="43">
    <w:abstractNumId w:val="31"/>
  </w:num>
  <w:num w:numId="44">
    <w:abstractNumId w:val="5"/>
  </w:num>
  <w:num w:numId="45">
    <w:abstractNumId w:val="42"/>
  </w:num>
  <w:num w:numId="46">
    <w:abstractNumId w:val="37"/>
  </w:num>
  <w:num w:numId="47">
    <w:abstractNumId w:val="17"/>
  </w:num>
  <w:num w:numId="48">
    <w:abstractNumId w:val="8"/>
  </w:num>
  <w:num w:numId="49">
    <w:abstractNumId w:val="34"/>
  </w:num>
  <w:num w:numId="50">
    <w:abstractNumId w:val="16"/>
  </w:num>
  <w:num w:numId="51">
    <w:abstractNumId w:val="16"/>
  </w:num>
  <w:num w:numId="52">
    <w:abstractNumId w:val="20"/>
  </w:num>
  <w:num w:numId="53">
    <w:abstractNumId w:val="13"/>
  </w:num>
  <w:num w:numId="54">
    <w:abstractNumId w:val="16"/>
  </w:num>
  <w:num w:numId="55">
    <w:abstractNumId w:val="1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2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B49"/>
    <w:rsid w:val="00012D6E"/>
    <w:rsid w:val="00012EC4"/>
    <w:rsid w:val="00013130"/>
    <w:rsid w:val="00013464"/>
    <w:rsid w:val="000134DC"/>
    <w:rsid w:val="00013596"/>
    <w:rsid w:val="00013BCD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871"/>
    <w:rsid w:val="00035B18"/>
    <w:rsid w:val="00035B26"/>
    <w:rsid w:val="00035B74"/>
    <w:rsid w:val="00035DCB"/>
    <w:rsid w:val="00035F6C"/>
    <w:rsid w:val="00035FEF"/>
    <w:rsid w:val="000360F7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08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4D"/>
    <w:rsid w:val="000508A0"/>
    <w:rsid w:val="00050A6C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6A82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E7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B8"/>
    <w:rsid w:val="000F3337"/>
    <w:rsid w:val="000F3338"/>
    <w:rsid w:val="000F3609"/>
    <w:rsid w:val="000F3697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A79"/>
    <w:rsid w:val="00124C78"/>
    <w:rsid w:val="00124D5D"/>
    <w:rsid w:val="00124D84"/>
    <w:rsid w:val="00124E9A"/>
    <w:rsid w:val="0012507A"/>
    <w:rsid w:val="001250DD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0FCA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73E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971"/>
    <w:rsid w:val="001759EF"/>
    <w:rsid w:val="00175AEC"/>
    <w:rsid w:val="00175C30"/>
    <w:rsid w:val="0017608D"/>
    <w:rsid w:val="00176349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D81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EE5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830"/>
    <w:rsid w:val="001E69AD"/>
    <w:rsid w:val="001E6E30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F0446"/>
    <w:rsid w:val="001F0921"/>
    <w:rsid w:val="001F0ADA"/>
    <w:rsid w:val="001F110A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B79"/>
    <w:rsid w:val="00215D0F"/>
    <w:rsid w:val="00216E44"/>
    <w:rsid w:val="0021710F"/>
    <w:rsid w:val="00217186"/>
    <w:rsid w:val="00217673"/>
    <w:rsid w:val="002178C6"/>
    <w:rsid w:val="002179EF"/>
    <w:rsid w:val="00217A74"/>
    <w:rsid w:val="00217FA2"/>
    <w:rsid w:val="00220891"/>
    <w:rsid w:val="00220894"/>
    <w:rsid w:val="00220CAD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2D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91D"/>
    <w:rsid w:val="002379A3"/>
    <w:rsid w:val="00237A29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829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47FE5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49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AD7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D38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13A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728"/>
    <w:rsid w:val="0029774B"/>
    <w:rsid w:val="00297F18"/>
    <w:rsid w:val="00297F1A"/>
    <w:rsid w:val="00297FC6"/>
    <w:rsid w:val="00297FD0"/>
    <w:rsid w:val="002A0093"/>
    <w:rsid w:val="002A0201"/>
    <w:rsid w:val="002A075C"/>
    <w:rsid w:val="002A08E6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F25"/>
    <w:rsid w:val="002A6FD3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A0"/>
    <w:rsid w:val="002B0FC1"/>
    <w:rsid w:val="002B0FD8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AA8"/>
    <w:rsid w:val="002D0AF4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3A4"/>
    <w:rsid w:val="002D2632"/>
    <w:rsid w:val="002D2677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6354"/>
    <w:rsid w:val="002D6490"/>
    <w:rsid w:val="002D65A2"/>
    <w:rsid w:val="002D6633"/>
    <w:rsid w:val="002D6795"/>
    <w:rsid w:val="002D6A99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3D9"/>
    <w:rsid w:val="002E640E"/>
    <w:rsid w:val="002E66E6"/>
    <w:rsid w:val="002E6812"/>
    <w:rsid w:val="002E6965"/>
    <w:rsid w:val="002E6E46"/>
    <w:rsid w:val="002E7790"/>
    <w:rsid w:val="002E7909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1D0"/>
    <w:rsid w:val="002F52F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2D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D33"/>
    <w:rsid w:val="00347E08"/>
    <w:rsid w:val="00347E67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29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52FB"/>
    <w:rsid w:val="00385385"/>
    <w:rsid w:val="00385429"/>
    <w:rsid w:val="003855A4"/>
    <w:rsid w:val="00385802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DD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1F62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490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48D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4C3C"/>
    <w:rsid w:val="00434E3B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2B5"/>
    <w:rsid w:val="0046432D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6EE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71A"/>
    <w:rsid w:val="0048479C"/>
    <w:rsid w:val="00484A77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2AE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AC5"/>
    <w:rsid w:val="004B0B2E"/>
    <w:rsid w:val="004B0C92"/>
    <w:rsid w:val="004B0FF7"/>
    <w:rsid w:val="004B122D"/>
    <w:rsid w:val="004B125B"/>
    <w:rsid w:val="004B12DA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494"/>
    <w:rsid w:val="004B551A"/>
    <w:rsid w:val="004B558F"/>
    <w:rsid w:val="004B5884"/>
    <w:rsid w:val="004B5949"/>
    <w:rsid w:val="004B5A04"/>
    <w:rsid w:val="004B5AE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24"/>
    <w:rsid w:val="004C7C3D"/>
    <w:rsid w:val="004C7C60"/>
    <w:rsid w:val="004D0244"/>
    <w:rsid w:val="004D0400"/>
    <w:rsid w:val="004D0482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5D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25F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C2C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563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FF"/>
    <w:rsid w:val="005977C3"/>
    <w:rsid w:val="005978B5"/>
    <w:rsid w:val="00597948"/>
    <w:rsid w:val="00597A21"/>
    <w:rsid w:val="005A02F5"/>
    <w:rsid w:val="005A054D"/>
    <w:rsid w:val="005A06EC"/>
    <w:rsid w:val="005A07CE"/>
    <w:rsid w:val="005A0817"/>
    <w:rsid w:val="005A091D"/>
    <w:rsid w:val="005A0A46"/>
    <w:rsid w:val="005A0D45"/>
    <w:rsid w:val="005A1004"/>
    <w:rsid w:val="005A10B9"/>
    <w:rsid w:val="005A11EA"/>
    <w:rsid w:val="005A1226"/>
    <w:rsid w:val="005A13C2"/>
    <w:rsid w:val="005A1C21"/>
    <w:rsid w:val="005A1CB3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352E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03A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798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837"/>
    <w:rsid w:val="005F3A6B"/>
    <w:rsid w:val="005F3AA2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A52"/>
    <w:rsid w:val="00601BA5"/>
    <w:rsid w:val="00601C93"/>
    <w:rsid w:val="00601D49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E84"/>
    <w:rsid w:val="00617FD2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92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CC"/>
    <w:rsid w:val="0066732C"/>
    <w:rsid w:val="0066786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8AA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34C"/>
    <w:rsid w:val="006A4557"/>
    <w:rsid w:val="006A47DD"/>
    <w:rsid w:val="006A4842"/>
    <w:rsid w:val="006A4B44"/>
    <w:rsid w:val="006A4E81"/>
    <w:rsid w:val="006A5235"/>
    <w:rsid w:val="006A5925"/>
    <w:rsid w:val="006A5941"/>
    <w:rsid w:val="006A5A41"/>
    <w:rsid w:val="006A5B46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7E7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DEC"/>
    <w:rsid w:val="006D62BC"/>
    <w:rsid w:val="006D6450"/>
    <w:rsid w:val="006D6621"/>
    <w:rsid w:val="006D6939"/>
    <w:rsid w:val="006D6C8D"/>
    <w:rsid w:val="006D6E65"/>
    <w:rsid w:val="006D7256"/>
    <w:rsid w:val="006D75DE"/>
    <w:rsid w:val="006D772D"/>
    <w:rsid w:val="006D7C68"/>
    <w:rsid w:val="006D7E7F"/>
    <w:rsid w:val="006D7EB0"/>
    <w:rsid w:val="006E001D"/>
    <w:rsid w:val="006E0138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1E4"/>
    <w:rsid w:val="006E45F3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280"/>
    <w:rsid w:val="007046FC"/>
    <w:rsid w:val="00704752"/>
    <w:rsid w:val="007048BC"/>
    <w:rsid w:val="0070490C"/>
    <w:rsid w:val="007049D4"/>
    <w:rsid w:val="00704C3D"/>
    <w:rsid w:val="00705372"/>
    <w:rsid w:val="007057DA"/>
    <w:rsid w:val="00705C38"/>
    <w:rsid w:val="00705F59"/>
    <w:rsid w:val="00706042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3E3"/>
    <w:rsid w:val="00710428"/>
    <w:rsid w:val="00710594"/>
    <w:rsid w:val="007109C2"/>
    <w:rsid w:val="00711095"/>
    <w:rsid w:val="0071117C"/>
    <w:rsid w:val="007112FE"/>
    <w:rsid w:val="00711340"/>
    <w:rsid w:val="00711985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29B"/>
    <w:rsid w:val="007253F0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D97"/>
    <w:rsid w:val="00761FD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E33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762"/>
    <w:rsid w:val="00776AEA"/>
    <w:rsid w:val="00776BE8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4C0"/>
    <w:rsid w:val="0078658F"/>
    <w:rsid w:val="007867CB"/>
    <w:rsid w:val="007868A0"/>
    <w:rsid w:val="00786958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88C"/>
    <w:rsid w:val="0079688F"/>
    <w:rsid w:val="00796B96"/>
    <w:rsid w:val="00796C8E"/>
    <w:rsid w:val="0079734A"/>
    <w:rsid w:val="00797405"/>
    <w:rsid w:val="007978C5"/>
    <w:rsid w:val="00797A3E"/>
    <w:rsid w:val="00797AA5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F43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200C"/>
    <w:rsid w:val="00802120"/>
    <w:rsid w:val="00802280"/>
    <w:rsid w:val="008023BC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88D"/>
    <w:rsid w:val="00821902"/>
    <w:rsid w:val="00821A54"/>
    <w:rsid w:val="00821CFC"/>
    <w:rsid w:val="00821DD0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20C"/>
    <w:rsid w:val="0084047D"/>
    <w:rsid w:val="00840607"/>
    <w:rsid w:val="00840747"/>
    <w:rsid w:val="00840ADF"/>
    <w:rsid w:val="00840B5F"/>
    <w:rsid w:val="00840FB4"/>
    <w:rsid w:val="0084126B"/>
    <w:rsid w:val="008412A5"/>
    <w:rsid w:val="0084141A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36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803E2"/>
    <w:rsid w:val="008804AB"/>
    <w:rsid w:val="00880583"/>
    <w:rsid w:val="0088071A"/>
    <w:rsid w:val="00880779"/>
    <w:rsid w:val="00880990"/>
    <w:rsid w:val="008809FC"/>
    <w:rsid w:val="00880C50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13A"/>
    <w:rsid w:val="008821F2"/>
    <w:rsid w:val="008821F7"/>
    <w:rsid w:val="00882A81"/>
    <w:rsid w:val="00882C40"/>
    <w:rsid w:val="00882C86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87C"/>
    <w:rsid w:val="00893B05"/>
    <w:rsid w:val="00893D5A"/>
    <w:rsid w:val="00893E28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4BD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B90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0F97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DCB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6CF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0BA"/>
    <w:rsid w:val="009326FE"/>
    <w:rsid w:val="009328C7"/>
    <w:rsid w:val="009328FA"/>
    <w:rsid w:val="00932FAA"/>
    <w:rsid w:val="00933167"/>
    <w:rsid w:val="0093339D"/>
    <w:rsid w:val="009336EC"/>
    <w:rsid w:val="009337F6"/>
    <w:rsid w:val="00933B18"/>
    <w:rsid w:val="00933C35"/>
    <w:rsid w:val="00933D04"/>
    <w:rsid w:val="00933F56"/>
    <w:rsid w:val="00934056"/>
    <w:rsid w:val="0093417B"/>
    <w:rsid w:val="00934270"/>
    <w:rsid w:val="00934558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48D"/>
    <w:rsid w:val="00950778"/>
    <w:rsid w:val="009507CD"/>
    <w:rsid w:val="00950934"/>
    <w:rsid w:val="00950A93"/>
    <w:rsid w:val="00950B37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C92"/>
    <w:rsid w:val="00970D30"/>
    <w:rsid w:val="0097126D"/>
    <w:rsid w:val="009715D5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1E88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0F23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BD8"/>
    <w:rsid w:val="009B1EF9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32CD"/>
    <w:rsid w:val="009E34F8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FB5"/>
    <w:rsid w:val="009F47B7"/>
    <w:rsid w:val="009F48C9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B51"/>
    <w:rsid w:val="00A27CDF"/>
    <w:rsid w:val="00A27E27"/>
    <w:rsid w:val="00A27E86"/>
    <w:rsid w:val="00A27FD3"/>
    <w:rsid w:val="00A30022"/>
    <w:rsid w:val="00A3014B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721"/>
    <w:rsid w:val="00A87797"/>
    <w:rsid w:val="00A877AE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F9E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B6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635"/>
    <w:rsid w:val="00B2472D"/>
    <w:rsid w:val="00B24747"/>
    <w:rsid w:val="00B24801"/>
    <w:rsid w:val="00B24961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1246"/>
    <w:rsid w:val="00B31708"/>
    <w:rsid w:val="00B3171D"/>
    <w:rsid w:val="00B31BBA"/>
    <w:rsid w:val="00B31CF9"/>
    <w:rsid w:val="00B31DB7"/>
    <w:rsid w:val="00B321FA"/>
    <w:rsid w:val="00B324E6"/>
    <w:rsid w:val="00B32540"/>
    <w:rsid w:val="00B326FF"/>
    <w:rsid w:val="00B3275B"/>
    <w:rsid w:val="00B327D0"/>
    <w:rsid w:val="00B32CE8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3D2"/>
    <w:rsid w:val="00B87467"/>
    <w:rsid w:val="00B875C7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45F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9D0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A92"/>
    <w:rsid w:val="00BF5BCE"/>
    <w:rsid w:val="00BF5CCB"/>
    <w:rsid w:val="00BF5F18"/>
    <w:rsid w:val="00BF6080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C73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4C3"/>
    <w:rsid w:val="00C45782"/>
    <w:rsid w:val="00C45BE6"/>
    <w:rsid w:val="00C45E33"/>
    <w:rsid w:val="00C45E83"/>
    <w:rsid w:val="00C45EE0"/>
    <w:rsid w:val="00C46026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518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6744"/>
    <w:rsid w:val="00C66A94"/>
    <w:rsid w:val="00C66D8A"/>
    <w:rsid w:val="00C66D98"/>
    <w:rsid w:val="00C6705B"/>
    <w:rsid w:val="00C6712B"/>
    <w:rsid w:val="00C67242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A8C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36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1F1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520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77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512"/>
    <w:rsid w:val="00CD5E12"/>
    <w:rsid w:val="00CD5F85"/>
    <w:rsid w:val="00CD5FC0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0D1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935"/>
    <w:rsid w:val="00D059CF"/>
    <w:rsid w:val="00D059EB"/>
    <w:rsid w:val="00D05A6B"/>
    <w:rsid w:val="00D05EA9"/>
    <w:rsid w:val="00D05F7F"/>
    <w:rsid w:val="00D06001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E87"/>
    <w:rsid w:val="00D16F11"/>
    <w:rsid w:val="00D170FC"/>
    <w:rsid w:val="00D17137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96F"/>
    <w:rsid w:val="00D33C44"/>
    <w:rsid w:val="00D33D4D"/>
    <w:rsid w:val="00D33EE6"/>
    <w:rsid w:val="00D34242"/>
    <w:rsid w:val="00D345B5"/>
    <w:rsid w:val="00D3469A"/>
    <w:rsid w:val="00D34A0B"/>
    <w:rsid w:val="00D35014"/>
    <w:rsid w:val="00D35113"/>
    <w:rsid w:val="00D35181"/>
    <w:rsid w:val="00D351A2"/>
    <w:rsid w:val="00D35294"/>
    <w:rsid w:val="00D354C7"/>
    <w:rsid w:val="00D35501"/>
    <w:rsid w:val="00D357DD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0"/>
    <w:rsid w:val="00D5115B"/>
    <w:rsid w:val="00D51311"/>
    <w:rsid w:val="00D5179D"/>
    <w:rsid w:val="00D51822"/>
    <w:rsid w:val="00D51C72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1290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BB3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276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E7A"/>
    <w:rsid w:val="00DA3EB1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C58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41A4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44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7E"/>
    <w:rsid w:val="00E1515A"/>
    <w:rsid w:val="00E151E1"/>
    <w:rsid w:val="00E152C5"/>
    <w:rsid w:val="00E155E2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0FA3"/>
    <w:rsid w:val="00E314C6"/>
    <w:rsid w:val="00E31775"/>
    <w:rsid w:val="00E317AA"/>
    <w:rsid w:val="00E317F7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9F7"/>
    <w:rsid w:val="00E55A29"/>
    <w:rsid w:val="00E55C8C"/>
    <w:rsid w:val="00E55DAA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F68"/>
    <w:rsid w:val="00E83141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464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ED"/>
    <w:rsid w:val="00EA4947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3A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573"/>
    <w:rsid w:val="00EE686B"/>
    <w:rsid w:val="00EE6B03"/>
    <w:rsid w:val="00EE6F1E"/>
    <w:rsid w:val="00EE7442"/>
    <w:rsid w:val="00EE7618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38E"/>
    <w:rsid w:val="00F243CC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00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73CE"/>
    <w:rsid w:val="00F97607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9EE"/>
    <w:rsid w:val="00FA5A4E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B77"/>
    <w:rsid w:val="00FB31A1"/>
    <w:rsid w:val="00FB321B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5"/>
    <w:rsid w:val="00FB4F37"/>
    <w:rsid w:val="00FB501A"/>
    <w:rsid w:val="00FB5090"/>
    <w:rsid w:val="00FB50F2"/>
    <w:rsid w:val="00FB52D3"/>
    <w:rsid w:val="00FB52D8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B1A"/>
    <w:rsid w:val="00FB6CDC"/>
    <w:rsid w:val="00FB6DA5"/>
    <w:rsid w:val="00FB6F86"/>
    <w:rsid w:val="00FB7333"/>
    <w:rsid w:val="00FB7491"/>
    <w:rsid w:val="00FB778D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5695"/>
    <w:rsid w:val="00FD5A16"/>
    <w:rsid w:val="00FD5AF6"/>
    <w:rsid w:val="00FD6683"/>
    <w:rsid w:val="00FD6F7A"/>
    <w:rsid w:val="00FD71B8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52"/>
    <w:rsid w:val="00FE31C5"/>
    <w:rsid w:val="00FE3308"/>
    <w:rsid w:val="00FE3465"/>
    <w:rsid w:val="00FE35FD"/>
    <w:rsid w:val="00FE397D"/>
    <w:rsid w:val="00FE3C5D"/>
    <w:rsid w:val="00FE3F7A"/>
    <w:rsid w:val="00FE404C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05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A0BE845A-5E26-478C-A1F9-8E1AB4419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3F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"/>
    <w:basedOn w:val="a"/>
    <w:link w:val="Char3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semiHidden/>
    <w:unhideWhenUsed/>
    <w:rsid w:val="00116E65"/>
    <w:rPr>
      <w:sz w:val="21"/>
      <w:szCs w:val="21"/>
    </w:rPr>
  </w:style>
  <w:style w:type="paragraph" w:styleId="af3">
    <w:name w:val="annotation text"/>
    <w:basedOn w:val="a"/>
    <w:link w:val="Char4"/>
    <w:unhideWhenUsed/>
    <w:rsid w:val="00116E65"/>
    <w:pPr>
      <w:jc w:val="left"/>
    </w:pPr>
  </w:style>
  <w:style w:type="character" w:customStyle="1" w:styleId="Char4">
    <w:name w:val="批注文字 Char"/>
    <w:basedOn w:val="a0"/>
    <w:link w:val="af3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116E65"/>
    <w:rPr>
      <w:b/>
      <w:bCs/>
    </w:rPr>
  </w:style>
  <w:style w:type="character" w:customStyle="1" w:styleId="Char5">
    <w:name w:val="批注主题 Char"/>
    <w:basedOn w:val="Char4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3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6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a0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a0"/>
    <w:rsid w:val="00656743"/>
  </w:style>
  <w:style w:type="character" w:styleId="af6">
    <w:name w:val="Strong"/>
    <w:basedOn w:val="a0"/>
    <w:uiPriority w:val="22"/>
    <w:qFormat/>
    <w:rsid w:val="00656743"/>
    <w:rPr>
      <w:b/>
      <w:bCs/>
    </w:rPr>
  </w:style>
  <w:style w:type="character" w:customStyle="1" w:styleId="ml-1">
    <w:name w:val="ml-1"/>
    <w:basedOn w:val="a0"/>
    <w:rsid w:val="00FE1478"/>
  </w:style>
  <w:style w:type="paragraph" w:customStyle="1" w:styleId="FP">
    <w:name w:val="FP"/>
    <w:basedOn w:val="a"/>
    <w:rsid w:val="004642B5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29AE52-38BF-4C2D-AC69-9818BDD85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chenying18@huawei.com</dc:creator>
  <cp:keywords/>
  <dc:description/>
  <cp:lastModifiedBy>Huawei</cp:lastModifiedBy>
  <cp:revision>15</cp:revision>
  <cp:lastPrinted>2018-12-18T01:25:00Z</cp:lastPrinted>
  <dcterms:created xsi:type="dcterms:W3CDTF">2022-03-08T04:01:00Z</dcterms:created>
  <dcterms:modified xsi:type="dcterms:W3CDTF">2022-03-10T01:10:00Z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(3)NKNa4Yzmjx96iE4wgLPSj8LN6ajusyI6p3EfUBEMr1bYQpm8RjfutGoeXtP6nxIhKUYUVTXb
2ChvC2Ss3jIr+JE8pyFSTw023t8PatHB1geBLyk07NHxtlfwBmg0HXwWoDrIyurZJtJP0pl5
nCZpGoVNLn5rcHh2efgCRV0Rt0gNZ3yGudSrYfnNZb6xXkOiWprfPZXUK8oR8XEcwr4VLyt7
7D/8aWyFG27CXdeY9T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9CsuR6mRRAN1IX3Te9sZsFmqsDw6JIrI9zQxYNzFnsYyelSXvPD1lT
poCcvPErGPHJFI0TmWJEAdO199OhGJ0r7tiL0c9kQIepGITISS6VBOoZ6GyP7ea/Eo7Cs/EZ
f570SEohoo8eiQ87Kc06lHitpZkx5TaxiLqe8i1fbPTjuOEFvA/ab/J4hZuLKEo2ONTAcXx7
yPJTgUGzBRMSJHCuoXJnB2UPPb/Vhq19POeV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rDJSv7+r/ZIV8i9Uw45LE0/0RVrHTmEhWYQW
/Aqc0rdijJo8hsQ5cBljo34djHX7CyIw8qdlNaG44WxOmBkwP7I=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1645438141</vt:lpwstr>
  </property>
</Properties>
</file>