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7A935" w14:textId="38C93593" w:rsidR="0066327A" w:rsidRPr="0066327A" w:rsidRDefault="0066327A" w:rsidP="0066327A">
      <w:pPr>
        <w:pStyle w:val="a3"/>
        <w:tabs>
          <w:tab w:val="right" w:pos="9639"/>
        </w:tabs>
        <w:rPr>
          <w:noProof w:val="0"/>
          <w:sz w:val="24"/>
          <w:szCs w:val="24"/>
          <w:lang w:val="de-DE"/>
        </w:rPr>
      </w:pPr>
      <w:r w:rsidRPr="0066327A">
        <w:rPr>
          <w:noProof w:val="0"/>
          <w:sz w:val="24"/>
          <w:szCs w:val="24"/>
          <w:lang w:val="de-DE"/>
        </w:rPr>
        <w:t>3GPP TSG RAN Meeting #94-e</w:t>
      </w:r>
      <w:r w:rsidRPr="0066327A">
        <w:rPr>
          <w:noProof w:val="0"/>
          <w:sz w:val="24"/>
          <w:szCs w:val="24"/>
          <w:lang w:val="de-DE"/>
        </w:rPr>
        <w:tab/>
      </w:r>
      <w:r w:rsidR="00431982" w:rsidRPr="00431982">
        <w:rPr>
          <w:noProof w:val="0"/>
          <w:sz w:val="24"/>
          <w:szCs w:val="24"/>
          <w:lang w:val="de-DE"/>
        </w:rPr>
        <w:t>RP-213323</w:t>
      </w:r>
    </w:p>
    <w:p w14:paraId="39BE00F6" w14:textId="686852AA" w:rsidR="00CD4C7B" w:rsidRPr="00E12955" w:rsidRDefault="0066327A" w:rsidP="00CD4C7B">
      <w:pPr>
        <w:pStyle w:val="a3"/>
        <w:rPr>
          <w:bCs/>
          <w:noProof w:val="0"/>
          <w:sz w:val="24"/>
        </w:rPr>
      </w:pPr>
      <w:r w:rsidRPr="0066327A">
        <w:rPr>
          <w:noProof w:val="0"/>
          <w:sz w:val="24"/>
          <w:szCs w:val="24"/>
          <w:lang w:val="de-DE"/>
        </w:rPr>
        <w:t>Electronic Meeting, December 6 - 17, 2021</w:t>
      </w:r>
      <w:bookmarkStart w:id="0" w:name="_Ref452454252"/>
      <w:bookmarkEnd w:id="0"/>
    </w:p>
    <w:p w14:paraId="49379CFB" w14:textId="77777777" w:rsidR="00CD4C7B" w:rsidRPr="00E12955" w:rsidRDefault="00CD4C7B" w:rsidP="00CD4C7B">
      <w:pPr>
        <w:pStyle w:val="a3"/>
        <w:rPr>
          <w:bCs/>
          <w:noProof w:val="0"/>
          <w:sz w:val="24"/>
        </w:rPr>
      </w:pPr>
    </w:p>
    <w:p w14:paraId="7F0AF987" w14:textId="77777777" w:rsidR="0066327A" w:rsidRDefault="0066327A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</w:rPr>
      </w:pPr>
    </w:p>
    <w:p w14:paraId="758E2B30" w14:textId="4D499112" w:rsidR="00CD4C7B" w:rsidRPr="00E12955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12955">
        <w:rPr>
          <w:rFonts w:cs="Arial"/>
          <w:b/>
          <w:bCs/>
          <w:sz w:val="24"/>
          <w:szCs w:val="24"/>
        </w:rPr>
        <w:t>Agenda item:</w:t>
      </w:r>
      <w:r w:rsidRPr="00E12955">
        <w:rPr>
          <w:rFonts w:cs="Arial"/>
          <w:b/>
          <w:bCs/>
          <w:sz w:val="24"/>
        </w:rPr>
        <w:tab/>
      </w:r>
      <w:r w:rsidR="005579B9">
        <w:rPr>
          <w:rFonts w:cs="Arial"/>
          <w:b/>
          <w:bCs/>
          <w:sz w:val="24"/>
        </w:rPr>
        <w:t>8A.1</w:t>
      </w:r>
    </w:p>
    <w:p w14:paraId="6A1BC0C1" w14:textId="5A9A5A91" w:rsidR="00CD4C7B" w:rsidRPr="00E12955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Source:</w:t>
      </w:r>
      <w:r w:rsidRPr="00E12955">
        <w:rPr>
          <w:rFonts w:ascii="Arial" w:hAnsi="Arial" w:cs="Arial"/>
          <w:b/>
          <w:bCs/>
          <w:sz w:val="24"/>
        </w:rPr>
        <w:tab/>
      </w:r>
      <w:r w:rsidR="00DC357B" w:rsidRPr="00E12955">
        <w:rPr>
          <w:rFonts w:ascii="Arial" w:hAnsi="Arial" w:cs="Arial"/>
          <w:b/>
          <w:bCs/>
          <w:sz w:val="24"/>
          <w:szCs w:val="24"/>
        </w:rPr>
        <w:t>NEC</w:t>
      </w:r>
    </w:p>
    <w:p w14:paraId="45BE90BE" w14:textId="48060BE0" w:rsidR="00CD4C7B" w:rsidRPr="00E12955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Title:</w:t>
      </w:r>
      <w:r w:rsidRPr="00E12955">
        <w:rPr>
          <w:rFonts w:ascii="Arial" w:hAnsi="Arial" w:cs="Arial"/>
          <w:b/>
          <w:bCs/>
          <w:sz w:val="24"/>
        </w:rPr>
        <w:tab/>
      </w:r>
      <w:r w:rsidR="0042349F" w:rsidRPr="0042349F">
        <w:rPr>
          <w:rFonts w:ascii="Arial" w:hAnsi="Arial" w:cs="Arial"/>
          <w:b/>
          <w:bCs/>
          <w:sz w:val="24"/>
        </w:rPr>
        <w:t xml:space="preserve">Views on </w:t>
      </w:r>
      <w:r w:rsidR="00DE578A">
        <w:rPr>
          <w:rFonts w:ascii="Arial" w:hAnsi="Arial" w:cs="Arial"/>
          <w:b/>
          <w:bCs/>
          <w:sz w:val="24"/>
        </w:rPr>
        <w:t xml:space="preserve">the SID of </w:t>
      </w:r>
      <w:r w:rsidR="00DE578A" w:rsidRPr="00DE578A">
        <w:rPr>
          <w:rFonts w:ascii="Arial" w:hAnsi="Arial" w:cs="Arial"/>
          <w:b/>
          <w:bCs/>
          <w:sz w:val="24"/>
        </w:rPr>
        <w:t>AI/ML for NR Air Interface</w:t>
      </w:r>
    </w:p>
    <w:p w14:paraId="7DF86DB4" w14:textId="0DF7FCF6" w:rsidR="00CD4C7B" w:rsidRPr="00E12955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Document for:</w:t>
      </w:r>
      <w:r w:rsidRPr="00E12955">
        <w:rPr>
          <w:rFonts w:ascii="Arial" w:hAnsi="Arial" w:cs="Arial"/>
          <w:b/>
          <w:bCs/>
          <w:sz w:val="24"/>
        </w:rPr>
        <w:tab/>
      </w:r>
      <w:r w:rsidR="00DC357B" w:rsidRPr="00E12955">
        <w:rPr>
          <w:rFonts w:ascii="Arial" w:hAnsi="Arial" w:cs="Arial"/>
          <w:b/>
          <w:bCs/>
          <w:sz w:val="24"/>
          <w:szCs w:val="24"/>
        </w:rPr>
        <w:t>Discussion</w:t>
      </w:r>
    </w:p>
    <w:p w14:paraId="3E959691" w14:textId="77777777" w:rsidR="00CD4C7B" w:rsidRPr="00E12955" w:rsidRDefault="00CD4C7B" w:rsidP="00CD4C7B">
      <w:pPr>
        <w:pStyle w:val="1"/>
      </w:pPr>
      <w:r w:rsidRPr="00E12955">
        <w:t>1</w:t>
      </w:r>
      <w:r w:rsidRPr="00E12955">
        <w:tab/>
      </w:r>
      <w:r w:rsidR="0056573F" w:rsidRPr="00E12955">
        <w:t>Introduction</w:t>
      </w:r>
    </w:p>
    <w:p w14:paraId="5DA8B8C1" w14:textId="23D010A8" w:rsidR="00C93B37" w:rsidRPr="0015436A" w:rsidRDefault="00416141" w:rsidP="0034648F">
      <w:r>
        <w:rPr>
          <w:rFonts w:eastAsia="宋体"/>
          <w:lang w:eastAsia="zh-CN"/>
        </w:rPr>
        <w:t xml:space="preserve">From the </w:t>
      </w:r>
      <w:r w:rsidR="004357B8">
        <w:rPr>
          <w:rFonts w:eastAsia="宋体"/>
          <w:lang w:eastAsia="zh-CN"/>
        </w:rPr>
        <w:t xml:space="preserve">3GPP </w:t>
      </w:r>
      <w:r w:rsidRPr="00416141">
        <w:rPr>
          <w:rFonts w:eastAsia="宋体"/>
          <w:lang w:eastAsia="zh-CN"/>
        </w:rPr>
        <w:t xml:space="preserve">RAN Rel-18 </w:t>
      </w:r>
      <w:r w:rsidR="000D3046">
        <w:rPr>
          <w:rFonts w:eastAsia="宋体"/>
          <w:lang w:eastAsia="zh-CN"/>
        </w:rPr>
        <w:t>e</w:t>
      </w:r>
      <w:r w:rsidRPr="00416141">
        <w:rPr>
          <w:rFonts w:eastAsia="宋体"/>
          <w:lang w:eastAsia="zh-CN"/>
        </w:rPr>
        <w:t xml:space="preserve">mail </w:t>
      </w:r>
      <w:r w:rsidR="000D3046">
        <w:rPr>
          <w:rFonts w:eastAsia="宋体"/>
          <w:lang w:eastAsia="zh-CN"/>
        </w:rPr>
        <w:t>d</w:t>
      </w:r>
      <w:r w:rsidRPr="00416141">
        <w:rPr>
          <w:rFonts w:eastAsia="宋体"/>
          <w:lang w:eastAsia="zh-CN"/>
        </w:rPr>
        <w:t>iscussion during October 20</w:t>
      </w:r>
      <w:r w:rsidR="000D3046">
        <w:rPr>
          <w:rFonts w:eastAsia="宋体"/>
          <w:lang w:eastAsia="zh-CN"/>
        </w:rPr>
        <w:t>th</w:t>
      </w:r>
      <w:r w:rsidRPr="00416141">
        <w:rPr>
          <w:rFonts w:eastAsia="宋体"/>
          <w:lang w:eastAsia="zh-CN"/>
        </w:rPr>
        <w:t xml:space="preserve"> to 29</w:t>
      </w:r>
      <w:r w:rsidR="000D3046">
        <w:rPr>
          <w:rFonts w:eastAsia="宋体"/>
          <w:lang w:eastAsia="zh-CN"/>
        </w:rPr>
        <w:t>th</w:t>
      </w:r>
      <w:r>
        <w:rPr>
          <w:rFonts w:eastAsia="宋体"/>
          <w:lang w:eastAsia="zh-CN"/>
        </w:rPr>
        <w:t xml:space="preserve">, the scope of Rel-18 AI/ML </w:t>
      </w:r>
      <w:r w:rsidR="004357B8">
        <w:rPr>
          <w:rFonts w:eastAsia="宋体"/>
          <w:lang w:eastAsia="zh-CN"/>
        </w:rPr>
        <w:t xml:space="preserve">air interface </w:t>
      </w:r>
      <w:r>
        <w:rPr>
          <w:rFonts w:eastAsia="宋体"/>
          <w:lang w:eastAsia="zh-CN"/>
        </w:rPr>
        <w:t>discussion was quite converged. And a</w:t>
      </w:r>
      <w:r w:rsidR="004357B8">
        <w:rPr>
          <w:rFonts w:eastAsia="宋体"/>
          <w:lang w:eastAsia="zh-CN"/>
        </w:rPr>
        <w:t>n</w:t>
      </w:r>
      <w:r>
        <w:rPr>
          <w:rFonts w:eastAsia="宋体"/>
          <w:lang w:eastAsia="zh-CN"/>
        </w:rPr>
        <w:t xml:space="preserve"> SID has been drafted by the moderator [1]. In addition, the RAN Chairman </w:t>
      </w:r>
      <w:r w:rsidR="004357B8">
        <w:rPr>
          <w:rFonts w:eastAsia="宋体"/>
          <w:lang w:eastAsia="zh-CN"/>
        </w:rPr>
        <w:t xml:space="preserve">also announced in the RAN#94-e preparation email that </w:t>
      </w:r>
      <w:r>
        <w:rPr>
          <w:rFonts w:eastAsia="宋体"/>
          <w:lang w:eastAsia="zh-CN"/>
        </w:rPr>
        <w:t>“</w:t>
      </w:r>
      <w:r>
        <w:rPr>
          <w:rFonts w:eastAsia="Times New Roman"/>
        </w:rPr>
        <w:t>provide an initial draft of the proposed SID/WID scope for the moderators to use for further discussion (emails/GTW sessions)</w:t>
      </w:r>
      <w:r>
        <w:rPr>
          <w:rFonts w:eastAsia="宋体"/>
          <w:lang w:eastAsia="zh-CN"/>
        </w:rPr>
        <w:t xml:space="preserve">”. This document provides our view on the draft SID for </w:t>
      </w:r>
      <w:r w:rsidR="000D3046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further discussion</w:t>
      </w:r>
      <w:r w:rsidR="000D3046">
        <w:rPr>
          <w:rFonts w:eastAsia="宋体"/>
          <w:lang w:eastAsia="zh-CN"/>
        </w:rPr>
        <w:t xml:space="preserve"> in RAN#94</w:t>
      </w:r>
      <w:r w:rsidR="00843599">
        <w:rPr>
          <w:rFonts w:eastAsia="宋体"/>
          <w:lang w:eastAsia="zh-CN"/>
        </w:rPr>
        <w:t>-</w:t>
      </w:r>
      <w:r w:rsidR="000D3046">
        <w:rPr>
          <w:rFonts w:eastAsia="宋体"/>
          <w:lang w:eastAsia="zh-CN"/>
        </w:rPr>
        <w:t>e</w:t>
      </w:r>
      <w:r>
        <w:rPr>
          <w:rFonts w:eastAsia="宋体"/>
          <w:lang w:eastAsia="zh-CN"/>
        </w:rPr>
        <w:t>.</w:t>
      </w:r>
    </w:p>
    <w:p w14:paraId="127ACA6D" w14:textId="3AE189F1" w:rsidR="00CD4C7B" w:rsidRDefault="00CD4C7B" w:rsidP="5A7F95BF">
      <w:pPr>
        <w:pStyle w:val="1"/>
      </w:pPr>
      <w:r w:rsidRPr="0015436A">
        <w:t>2</w:t>
      </w:r>
      <w:r w:rsidRPr="0015436A">
        <w:tab/>
      </w:r>
      <w:r w:rsidR="006A3B8A" w:rsidRPr="0015436A">
        <w:t>Discussion</w:t>
      </w:r>
    </w:p>
    <w:p w14:paraId="7975A2E9" w14:textId="0E2E66E0" w:rsidR="00C30777" w:rsidRPr="00C30777" w:rsidRDefault="00C30777" w:rsidP="00C30777">
      <w:pPr>
        <w:pStyle w:val="2"/>
      </w:pPr>
      <w:r>
        <w:t>2.1</w:t>
      </w:r>
      <w:r>
        <w:tab/>
      </w:r>
      <w:r w:rsidR="00804116">
        <w:t>Use cases</w:t>
      </w:r>
    </w:p>
    <w:p w14:paraId="4C9FAA17" w14:textId="10F9156F" w:rsidR="00C46BCC" w:rsidRPr="0066327A" w:rsidRDefault="00804116" w:rsidP="00A205C1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In</w:t>
      </w:r>
      <w:r w:rsidR="00702250">
        <w:rPr>
          <w:rFonts w:eastAsia="宋体"/>
          <w:lang w:eastAsia="zh-CN"/>
        </w:rPr>
        <w:t xml:space="preserve"> the</w:t>
      </w:r>
      <w:r>
        <w:rPr>
          <w:rFonts w:eastAsia="宋体"/>
          <w:lang w:eastAsia="zh-CN"/>
        </w:rPr>
        <w:t xml:space="preserve"> current SID [1], the use cases include RS overhead reduction and </w:t>
      </w:r>
      <w:r w:rsidRPr="00804116">
        <w:rPr>
          <w:rFonts w:eastAsia="宋体"/>
          <w:lang w:eastAsia="zh-CN"/>
        </w:rPr>
        <w:t>RRM Mobility</w:t>
      </w:r>
      <w:r>
        <w:rPr>
          <w:rFonts w:eastAsia="宋体"/>
          <w:lang w:eastAsia="zh-CN"/>
        </w:rPr>
        <w:t xml:space="preserve">. We think the scope is reasonable. </w:t>
      </w:r>
      <w:r>
        <w:rPr>
          <w:rFonts w:eastAsia="宋体" w:hint="eastAsia"/>
          <w:lang w:eastAsia="zh-CN"/>
        </w:rPr>
        <w:t>Al</w:t>
      </w:r>
      <w:r>
        <w:rPr>
          <w:rFonts w:eastAsia="宋体"/>
          <w:lang w:eastAsia="zh-CN"/>
        </w:rPr>
        <w:t xml:space="preserve">though it will increase the evaluation and analysis </w:t>
      </w:r>
      <w:r w:rsidR="002F4219">
        <w:rPr>
          <w:rFonts w:eastAsia="宋体"/>
          <w:lang w:eastAsia="zh-CN"/>
        </w:rPr>
        <w:t>workload</w:t>
      </w:r>
      <w:r>
        <w:rPr>
          <w:rFonts w:eastAsia="宋体"/>
          <w:lang w:eastAsia="zh-CN"/>
        </w:rPr>
        <w:t xml:space="preserve">, it </w:t>
      </w:r>
      <w:r w:rsidR="002F4219">
        <w:rPr>
          <w:rFonts w:eastAsia="宋体"/>
          <w:lang w:eastAsia="zh-CN"/>
        </w:rPr>
        <w:t xml:space="preserve">will </w:t>
      </w:r>
      <w:r>
        <w:rPr>
          <w:rFonts w:eastAsia="宋体"/>
          <w:lang w:eastAsia="zh-CN"/>
        </w:rPr>
        <w:t>definitely show the insight that AI/ML can make the air interface more efficient. In addition, the SID also mentioned that the f</w:t>
      </w:r>
      <w:r w:rsidRPr="00FC7555">
        <w:rPr>
          <w:bCs/>
        </w:rPr>
        <w:t>inalize</w:t>
      </w:r>
      <w:r>
        <w:rPr>
          <w:bCs/>
        </w:rPr>
        <w:t>d</w:t>
      </w:r>
      <w:r w:rsidRPr="00FC7555">
        <w:rPr>
          <w:bCs/>
        </w:rPr>
        <w:t xml:space="preserve"> representative set of use cases</w:t>
      </w:r>
      <w:r>
        <w:rPr>
          <w:rFonts w:eastAsia="宋体"/>
          <w:lang w:eastAsia="zh-CN"/>
        </w:rPr>
        <w:t xml:space="preserve"> can be decided based on the SI output. So, we propose</w:t>
      </w:r>
    </w:p>
    <w:p w14:paraId="2A84BDD6" w14:textId="7656C1A2" w:rsidR="0042349F" w:rsidRPr="00A205C1" w:rsidRDefault="00747F8B" w:rsidP="006A3B8A">
      <w:r>
        <w:rPr>
          <w:rFonts w:hint="eastAsia"/>
          <w:b/>
          <w:lang w:eastAsia="ja-JP"/>
        </w:rPr>
        <w:t xml:space="preserve">Proposal </w:t>
      </w:r>
      <w:r>
        <w:rPr>
          <w:b/>
          <w:lang w:eastAsia="ja-JP"/>
        </w:rPr>
        <w:t>1</w:t>
      </w:r>
      <w:r w:rsidRPr="0042349F">
        <w:rPr>
          <w:rFonts w:hint="eastAsia"/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="00804116">
        <w:rPr>
          <w:b/>
          <w:lang w:eastAsia="ja-JP"/>
        </w:rPr>
        <w:t xml:space="preserve">The use cases in the SID </w:t>
      </w:r>
      <w:r w:rsidR="000D3046">
        <w:rPr>
          <w:b/>
          <w:lang w:eastAsia="ja-JP"/>
        </w:rPr>
        <w:t>are well defined</w:t>
      </w:r>
      <w:r w:rsidR="00804116">
        <w:rPr>
          <w:b/>
          <w:lang w:eastAsia="ja-JP"/>
        </w:rPr>
        <w:t xml:space="preserve"> and can work for the SI phase</w:t>
      </w:r>
      <w:r>
        <w:rPr>
          <w:b/>
          <w:lang w:eastAsia="ja-JP"/>
        </w:rPr>
        <w:t>.</w:t>
      </w:r>
    </w:p>
    <w:p w14:paraId="069FB1C4" w14:textId="77777777" w:rsidR="0042349F" w:rsidRDefault="0042349F" w:rsidP="006A3B8A"/>
    <w:p w14:paraId="0757019D" w14:textId="76CF529E" w:rsidR="00804116" w:rsidRPr="00C30777" w:rsidRDefault="00804116" w:rsidP="00804116">
      <w:pPr>
        <w:pStyle w:val="2"/>
      </w:pPr>
      <w:r>
        <w:t>2.</w:t>
      </w:r>
      <w:r w:rsidR="000D3046">
        <w:t>2</w:t>
      </w:r>
      <w:r>
        <w:tab/>
        <w:t>RAN2 involvement</w:t>
      </w:r>
    </w:p>
    <w:p w14:paraId="403C2A06" w14:textId="3E6ADD6D" w:rsidR="0042349F" w:rsidRDefault="00D51B1B" w:rsidP="0042349F">
      <w:r>
        <w:t>In the SID, it says,</w:t>
      </w:r>
    </w:p>
    <w:p w14:paraId="10AB87B2" w14:textId="1B03F6A3" w:rsidR="00D51B1B" w:rsidRDefault="00D51B1B" w:rsidP="00D51B1B">
      <w:pPr>
        <w:numPr>
          <w:ilvl w:val="1"/>
          <w:numId w:val="47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D51B1B">
        <w:rPr>
          <w:bCs/>
          <w:i/>
        </w:rPr>
        <w:t>Protocol aspects including (Except use case study, RAN2 only start following general assessment after there is sufficient progress on use</w:t>
      </w:r>
      <w:r>
        <w:rPr>
          <w:bCs/>
          <w:i/>
        </w:rPr>
        <w:t xml:space="preserve"> </w:t>
      </w:r>
      <w:r w:rsidRPr="00D51B1B">
        <w:rPr>
          <w:bCs/>
          <w:i/>
          <w:color w:val="FF0000"/>
        </w:rPr>
        <w:t>cases</w:t>
      </w:r>
      <w:r w:rsidRPr="00D51B1B">
        <w:rPr>
          <w:bCs/>
          <w:i/>
        </w:rPr>
        <w:t xml:space="preserve"> study in RAN1) </w:t>
      </w:r>
    </w:p>
    <w:p w14:paraId="158B3DCD" w14:textId="19CE916E" w:rsidR="00D51B1B" w:rsidRDefault="00D51B1B" w:rsidP="00D51B1B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</w:p>
    <w:p w14:paraId="66D5B1D0" w14:textId="472E668A" w:rsidR="00D51B1B" w:rsidRPr="00D51B1B" w:rsidRDefault="00D51B1B" w:rsidP="00D51B1B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>
        <w:rPr>
          <w:bCs/>
        </w:rPr>
        <w:t xml:space="preserve">At the same time, the use cases include RRM mobility which will be led by RAN2. So </w:t>
      </w:r>
      <w:r w:rsidR="004357B8">
        <w:rPr>
          <w:bCs/>
        </w:rPr>
        <w:t>we understand that the use case</w:t>
      </w:r>
      <w:r>
        <w:rPr>
          <w:bCs/>
        </w:rPr>
        <w:t xml:space="preserve"> for RRM mobility will start at the </w:t>
      </w:r>
      <w:r w:rsidR="003471F4">
        <w:rPr>
          <w:bCs/>
        </w:rPr>
        <w:t>beginning</w:t>
      </w:r>
      <w:r>
        <w:rPr>
          <w:bCs/>
        </w:rPr>
        <w:t xml:space="preserve"> of the SI. The protocol aspects for RAN2 will start after RAN1 and RAN2 make sufficient </w:t>
      </w:r>
      <w:r w:rsidR="004718B2">
        <w:rPr>
          <w:bCs/>
        </w:rPr>
        <w:t>progress after the SI</w:t>
      </w:r>
      <w:r>
        <w:rPr>
          <w:bCs/>
        </w:rPr>
        <w:t>. So we co-sourced [2]</w:t>
      </w:r>
      <w:r w:rsidR="000D3046">
        <w:rPr>
          <w:bCs/>
        </w:rPr>
        <w:t xml:space="preserve"> and propose</w:t>
      </w:r>
    </w:p>
    <w:p w14:paraId="1460FEAD" w14:textId="77777777" w:rsidR="00D51B1B" w:rsidRDefault="00D51B1B" w:rsidP="00D51B1B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</w:p>
    <w:p w14:paraId="4263FB46" w14:textId="6A874C39" w:rsidR="00D51B1B" w:rsidRPr="00D51B1B" w:rsidRDefault="00D51B1B" w:rsidP="0042349F">
      <w:r>
        <w:rPr>
          <w:rFonts w:hint="eastAsia"/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42349F">
        <w:rPr>
          <w:rFonts w:hint="eastAsia"/>
          <w:b/>
          <w:lang w:eastAsia="ja-JP"/>
        </w:rPr>
        <w:t>:</w:t>
      </w:r>
      <w:r>
        <w:rPr>
          <w:b/>
          <w:lang w:eastAsia="ja-JP"/>
        </w:rPr>
        <w:t xml:space="preserve"> Confirm that the RRM mobility </w:t>
      </w:r>
      <w:r w:rsidR="002A18A4">
        <w:rPr>
          <w:b/>
          <w:lang w:eastAsia="ja-JP"/>
        </w:rPr>
        <w:t xml:space="preserve">use case </w:t>
      </w:r>
      <w:r>
        <w:rPr>
          <w:b/>
          <w:lang w:eastAsia="ja-JP"/>
        </w:rPr>
        <w:t xml:space="preserve">led by RAN2 will start at the beginning of </w:t>
      </w:r>
      <w:r w:rsidRPr="00D51B1B">
        <w:rPr>
          <w:b/>
          <w:lang w:eastAsia="ja-JP"/>
        </w:rPr>
        <w:t>the SI</w:t>
      </w:r>
      <w:r w:rsidR="00B9369A">
        <w:rPr>
          <w:b/>
          <w:lang w:eastAsia="ja-JP"/>
        </w:rPr>
        <w:t xml:space="preserve"> phase</w:t>
      </w:r>
      <w:r>
        <w:rPr>
          <w:b/>
          <w:lang w:eastAsia="ja-JP"/>
        </w:rPr>
        <w:t>.</w:t>
      </w:r>
    </w:p>
    <w:p w14:paraId="69EB336A" w14:textId="77777777" w:rsidR="00943653" w:rsidRPr="000A7B6E" w:rsidRDefault="00943653" w:rsidP="006A3B8A"/>
    <w:p w14:paraId="284A4D34" w14:textId="788FB3A6" w:rsidR="00E65E13" w:rsidRPr="00E861D7" w:rsidRDefault="00E65E13" w:rsidP="00E65E13">
      <w:pPr>
        <w:pStyle w:val="1"/>
      </w:pPr>
      <w:r w:rsidRPr="00282294">
        <w:t>3</w:t>
      </w:r>
      <w:r w:rsidRPr="00282294">
        <w:tab/>
      </w:r>
      <w:r w:rsidR="000D3046">
        <w:t>Conclusions</w:t>
      </w:r>
    </w:p>
    <w:p w14:paraId="2258C1E9" w14:textId="52CA1A7D" w:rsidR="000D3046" w:rsidRPr="00D51B1B" w:rsidRDefault="000D3046" w:rsidP="000D3046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>
        <w:rPr>
          <w:bCs/>
        </w:rPr>
        <w:t xml:space="preserve">We support the SID [1] and propose, </w:t>
      </w:r>
    </w:p>
    <w:p w14:paraId="39C998B2" w14:textId="77777777" w:rsidR="000A7B6E" w:rsidRPr="00A205C1" w:rsidRDefault="000A7B6E" w:rsidP="000A7B6E">
      <w:r>
        <w:rPr>
          <w:rFonts w:hint="eastAsia"/>
          <w:b/>
          <w:lang w:eastAsia="ja-JP"/>
        </w:rPr>
        <w:t xml:space="preserve">Proposal </w:t>
      </w:r>
      <w:r>
        <w:rPr>
          <w:b/>
          <w:lang w:eastAsia="ja-JP"/>
        </w:rPr>
        <w:t>1</w:t>
      </w:r>
      <w:r w:rsidRPr="0042349F">
        <w:rPr>
          <w:rFonts w:hint="eastAsia"/>
          <w:b/>
          <w:lang w:eastAsia="ja-JP"/>
        </w:rPr>
        <w:t>:</w:t>
      </w:r>
      <w:r>
        <w:rPr>
          <w:b/>
          <w:lang w:eastAsia="ja-JP"/>
        </w:rPr>
        <w:t xml:space="preserve"> The use cases in the SID are well defined and can work for the SI phase.</w:t>
      </w:r>
    </w:p>
    <w:p w14:paraId="733388C8" w14:textId="658A1D91" w:rsidR="000A7B6E" w:rsidRPr="00D51B1B" w:rsidRDefault="000A7B6E" w:rsidP="000A7B6E">
      <w:r>
        <w:rPr>
          <w:rFonts w:hint="eastAsia"/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42349F">
        <w:rPr>
          <w:rFonts w:hint="eastAsia"/>
          <w:b/>
          <w:lang w:eastAsia="ja-JP"/>
        </w:rPr>
        <w:t>:</w:t>
      </w:r>
      <w:r>
        <w:rPr>
          <w:b/>
          <w:lang w:eastAsia="ja-JP"/>
        </w:rPr>
        <w:t xml:space="preserve"> Confirm that the RRM mobility use case led by RAN2 will start at the beginning of </w:t>
      </w:r>
      <w:r w:rsidRPr="00D51B1B">
        <w:rPr>
          <w:b/>
          <w:lang w:eastAsia="ja-JP"/>
        </w:rPr>
        <w:t>the SI</w:t>
      </w:r>
      <w:r w:rsidR="00B9369A">
        <w:rPr>
          <w:b/>
          <w:lang w:eastAsia="ja-JP"/>
        </w:rPr>
        <w:t xml:space="preserve"> phase</w:t>
      </w:r>
      <w:r>
        <w:rPr>
          <w:b/>
          <w:lang w:eastAsia="ja-JP"/>
        </w:rPr>
        <w:t>.</w:t>
      </w:r>
    </w:p>
    <w:p w14:paraId="069B3E0D" w14:textId="6F73B1D9" w:rsidR="00A12D28" w:rsidRPr="0066327A" w:rsidRDefault="00A12D28" w:rsidP="0066327A">
      <w:pPr>
        <w:pStyle w:val="1"/>
      </w:pPr>
      <w:r w:rsidRPr="0066327A">
        <w:lastRenderedPageBreak/>
        <w:t>References</w:t>
      </w:r>
    </w:p>
    <w:p w14:paraId="447AC6B8" w14:textId="00CCE886" w:rsidR="00A12D28" w:rsidRDefault="00A12D28" w:rsidP="00CD1C7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[</w:t>
      </w:r>
      <w:r w:rsidR="00747F8B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>]</w:t>
      </w:r>
      <w:r w:rsidR="00A205C1">
        <w:rPr>
          <w:rFonts w:eastAsia="宋体"/>
          <w:lang w:eastAsia="zh-CN"/>
        </w:rPr>
        <w:t xml:space="preserve"> </w:t>
      </w:r>
      <w:r w:rsidR="00A205C1" w:rsidRPr="00A205C1">
        <w:rPr>
          <w:rFonts w:eastAsia="宋体"/>
          <w:lang w:eastAsia="zh-CN"/>
        </w:rPr>
        <w:t>RP‑</w:t>
      </w:r>
      <w:r w:rsidR="00485A93">
        <w:rPr>
          <w:rFonts w:eastAsia="宋体"/>
          <w:lang w:eastAsia="zh-CN"/>
        </w:rPr>
        <w:t>21</w:t>
      </w:r>
      <w:r w:rsidR="00A205C1" w:rsidRPr="00A205C1">
        <w:rPr>
          <w:rFonts w:eastAsia="宋体"/>
          <w:lang w:eastAsia="zh-CN"/>
        </w:rPr>
        <w:t>2</w:t>
      </w:r>
      <w:r w:rsidR="00485A93">
        <w:rPr>
          <w:rFonts w:eastAsia="宋体"/>
          <w:lang w:eastAsia="zh-CN"/>
        </w:rPr>
        <w:t>708</w:t>
      </w:r>
      <w:r w:rsidR="00A205C1">
        <w:rPr>
          <w:rFonts w:eastAsia="宋体"/>
          <w:lang w:eastAsia="zh-CN"/>
        </w:rPr>
        <w:t xml:space="preserve">, </w:t>
      </w:r>
      <w:r w:rsidR="00485A93" w:rsidRPr="00485A93">
        <w:rPr>
          <w:rFonts w:eastAsia="宋体"/>
          <w:lang w:eastAsia="zh-CN"/>
        </w:rPr>
        <w:t>New SID on AI/ML for NR Air Interface</w:t>
      </w:r>
      <w:r w:rsidR="00A205C1">
        <w:rPr>
          <w:rFonts w:eastAsia="宋体"/>
          <w:lang w:eastAsia="zh-CN"/>
        </w:rPr>
        <w:t>,</w:t>
      </w:r>
      <w:r w:rsidR="00485A93">
        <w:rPr>
          <w:rFonts w:eastAsia="宋体"/>
          <w:lang w:eastAsia="zh-CN"/>
        </w:rPr>
        <w:t xml:space="preserve"> </w:t>
      </w:r>
      <w:r w:rsidR="00A205C1" w:rsidRPr="00A205C1">
        <w:rPr>
          <w:rFonts w:eastAsia="宋体"/>
          <w:lang w:eastAsia="zh-CN"/>
        </w:rPr>
        <w:t>Qualcomm</w:t>
      </w:r>
      <w:r w:rsidR="00747F8B">
        <w:rPr>
          <w:rFonts w:eastAsia="宋体"/>
          <w:lang w:eastAsia="zh-CN"/>
        </w:rPr>
        <w:t>.</w:t>
      </w:r>
    </w:p>
    <w:p w14:paraId="5001007F" w14:textId="666F453B" w:rsidR="00485A93" w:rsidRPr="00A12D28" w:rsidRDefault="00431982" w:rsidP="00CD1C7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[2] RP-213239</w:t>
      </w:r>
      <w:r w:rsidR="004063D4">
        <w:rPr>
          <w:rFonts w:eastAsia="宋体"/>
          <w:lang w:eastAsia="zh-CN"/>
        </w:rPr>
        <w:t xml:space="preserve">, </w:t>
      </w:r>
      <w:r w:rsidR="004063D4" w:rsidRPr="004063D4">
        <w:rPr>
          <w:rFonts w:eastAsia="宋体"/>
          <w:lang w:eastAsia="zh-CN"/>
        </w:rPr>
        <w:t>RRM mobility in AI/ML for air interface</w:t>
      </w:r>
      <w:r w:rsidR="004063D4">
        <w:rPr>
          <w:rFonts w:eastAsia="宋体"/>
          <w:lang w:eastAsia="zh-CN"/>
        </w:rPr>
        <w:t>,</w:t>
      </w:r>
      <w:r w:rsidR="004063D4" w:rsidRPr="00431982">
        <w:rPr>
          <w:rFonts w:eastAsia="宋体"/>
          <w:lang w:eastAsia="zh-CN"/>
        </w:rPr>
        <w:t xml:space="preserve"> </w:t>
      </w:r>
      <w:r w:rsidRPr="002752BD">
        <w:rPr>
          <w:rFonts w:eastAsia="宋体"/>
          <w:bCs/>
        </w:rPr>
        <w:t xml:space="preserve">Xiaomi, </w:t>
      </w:r>
      <w:proofErr w:type="spellStart"/>
      <w:r w:rsidRPr="002752BD">
        <w:rPr>
          <w:rFonts w:eastAsia="宋体"/>
          <w:bCs/>
        </w:rPr>
        <w:t>MediaTek</w:t>
      </w:r>
      <w:proofErr w:type="spellEnd"/>
      <w:r w:rsidRPr="002752BD">
        <w:rPr>
          <w:rFonts w:eastAsia="宋体"/>
          <w:bCs/>
        </w:rPr>
        <w:t xml:space="preserve"> </w:t>
      </w:r>
      <w:proofErr w:type="spellStart"/>
      <w:r w:rsidRPr="002752BD">
        <w:rPr>
          <w:rFonts w:eastAsia="宋体"/>
          <w:bCs/>
        </w:rPr>
        <w:t>Inc</w:t>
      </w:r>
      <w:proofErr w:type="spellEnd"/>
      <w:r w:rsidRPr="002752BD">
        <w:rPr>
          <w:rFonts w:eastAsia="宋体"/>
          <w:bCs/>
        </w:rPr>
        <w:t>, Apple, NEC, Sony, FGI, Asia Pacific Telecom, Continental Automotive GmbH, Robert Bosch GmbH</w:t>
      </w:r>
      <w:r w:rsidR="002752BD">
        <w:rPr>
          <w:rFonts w:eastAsia="宋体"/>
          <w:bCs/>
        </w:rPr>
        <w:t>.</w:t>
      </w:r>
      <w:bookmarkStart w:id="1" w:name="_GoBack"/>
      <w:bookmarkEnd w:id="1"/>
    </w:p>
    <w:sectPr w:rsidR="00485A93" w:rsidRPr="00A12D28" w:rsidSect="00E9399B"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44B5DE" w14:textId="77777777" w:rsidR="0080761D" w:rsidRDefault="0080761D">
      <w:r>
        <w:separator/>
      </w:r>
    </w:p>
  </w:endnote>
  <w:endnote w:type="continuationSeparator" w:id="0">
    <w:p w14:paraId="1D5C914F" w14:textId="77777777" w:rsidR="0080761D" w:rsidRDefault="0080761D">
      <w:r>
        <w:continuationSeparator/>
      </w:r>
    </w:p>
  </w:endnote>
  <w:endnote w:type="continuationNotice" w:id="1">
    <w:p w14:paraId="2AFDED7A" w14:textId="77777777" w:rsidR="0080761D" w:rsidRDefault="008076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1A16C" w14:textId="523F0180" w:rsidR="00DC28DD" w:rsidRDefault="00E9399B">
    <w:pPr>
      <w:pStyle w:val="a5"/>
    </w:pPr>
    <w:r>
      <w:t>2</w:t>
    </w:r>
  </w:p>
  <w:p w14:paraId="58097259" w14:textId="77777777" w:rsidR="00A94FB1" w:rsidRDefault="00A94FB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2F113" w14:textId="12064790" w:rsidR="00E9399B" w:rsidRPr="00E9399B" w:rsidRDefault="00E9399B">
    <w:pPr>
      <w:pStyle w:val="a5"/>
      <w:rPr>
        <w:rFonts w:eastAsia="宋体"/>
        <w:lang w:eastAsia="zh-CN"/>
      </w:rPr>
    </w:pPr>
    <w:r>
      <w:rPr>
        <w:rFonts w:eastAsia="宋体" w:hint="eastAsia"/>
        <w:lang w:eastAsia="zh-CN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CAA4F2" w14:textId="77777777" w:rsidR="0080761D" w:rsidRDefault="0080761D">
      <w:r>
        <w:separator/>
      </w:r>
    </w:p>
  </w:footnote>
  <w:footnote w:type="continuationSeparator" w:id="0">
    <w:p w14:paraId="0CFD3323" w14:textId="77777777" w:rsidR="0080761D" w:rsidRDefault="0080761D">
      <w:r>
        <w:continuationSeparator/>
      </w:r>
    </w:p>
  </w:footnote>
  <w:footnote w:type="continuationNotice" w:id="1">
    <w:p w14:paraId="4BDEBD1B" w14:textId="77777777" w:rsidR="0080761D" w:rsidRDefault="008076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DA5216"/>
    <w:multiLevelType w:val="hybridMultilevel"/>
    <w:tmpl w:val="B0FC46BE"/>
    <w:lvl w:ilvl="0" w:tplc="6DC45A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06F87EFF"/>
    <w:multiLevelType w:val="hybridMultilevel"/>
    <w:tmpl w:val="ACF8584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C2DD8"/>
    <w:multiLevelType w:val="hybridMultilevel"/>
    <w:tmpl w:val="D14E4464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096C2C9E"/>
    <w:multiLevelType w:val="multilevel"/>
    <w:tmpl w:val="E390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B2117AD"/>
    <w:multiLevelType w:val="hybridMultilevel"/>
    <w:tmpl w:val="2C52C07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825DE"/>
    <w:multiLevelType w:val="hybridMultilevel"/>
    <w:tmpl w:val="05525CA2"/>
    <w:lvl w:ilvl="0" w:tplc="0C7085F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056A5C"/>
    <w:multiLevelType w:val="hybridMultilevel"/>
    <w:tmpl w:val="F2506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7A7F6A"/>
    <w:multiLevelType w:val="hybridMultilevel"/>
    <w:tmpl w:val="A6E2B64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AE3899"/>
    <w:multiLevelType w:val="hybridMultilevel"/>
    <w:tmpl w:val="15A474C0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F25DEF"/>
    <w:multiLevelType w:val="hybridMultilevel"/>
    <w:tmpl w:val="E278A7F2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C665D3"/>
    <w:multiLevelType w:val="hybridMultilevel"/>
    <w:tmpl w:val="1DB0685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701FB"/>
    <w:multiLevelType w:val="hybridMultilevel"/>
    <w:tmpl w:val="CB341DBE"/>
    <w:lvl w:ilvl="0" w:tplc="49D4AA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8AE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E514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F48E9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8C590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2D77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BEA2D6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670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2" w15:restartNumberingAfterBreak="0">
    <w:nsid w:val="375B5820"/>
    <w:multiLevelType w:val="multilevel"/>
    <w:tmpl w:val="2EF4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DCE4448"/>
    <w:multiLevelType w:val="hybridMultilevel"/>
    <w:tmpl w:val="80188502"/>
    <w:lvl w:ilvl="0" w:tplc="6DC45AF8">
      <w:start w:val="3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4" w15:restartNumberingAfterBreak="0">
    <w:nsid w:val="4B1363A3"/>
    <w:multiLevelType w:val="hybridMultilevel"/>
    <w:tmpl w:val="3A867474"/>
    <w:lvl w:ilvl="0" w:tplc="6DC45AF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4D090B79"/>
    <w:multiLevelType w:val="hybridMultilevel"/>
    <w:tmpl w:val="1834C1F8"/>
    <w:lvl w:ilvl="0" w:tplc="EB1AE25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5C6C12"/>
    <w:multiLevelType w:val="hybridMultilevel"/>
    <w:tmpl w:val="6BE6B4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13630E"/>
    <w:multiLevelType w:val="hybridMultilevel"/>
    <w:tmpl w:val="C9F2E8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E4787A"/>
    <w:multiLevelType w:val="hybridMultilevel"/>
    <w:tmpl w:val="0EB6E2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596DEC"/>
    <w:multiLevelType w:val="hybridMultilevel"/>
    <w:tmpl w:val="F9164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D86B22"/>
    <w:multiLevelType w:val="hybridMultilevel"/>
    <w:tmpl w:val="9CACD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573624"/>
    <w:multiLevelType w:val="hybridMultilevel"/>
    <w:tmpl w:val="18888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287E5C"/>
    <w:multiLevelType w:val="hybridMultilevel"/>
    <w:tmpl w:val="ADFE7B08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7A76D8"/>
    <w:multiLevelType w:val="hybridMultilevel"/>
    <w:tmpl w:val="3E26B8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E3B34"/>
    <w:multiLevelType w:val="multilevel"/>
    <w:tmpl w:val="DEB2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534263A"/>
    <w:multiLevelType w:val="multilevel"/>
    <w:tmpl w:val="92E6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641783D"/>
    <w:multiLevelType w:val="hybridMultilevel"/>
    <w:tmpl w:val="687A78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555FD3"/>
    <w:multiLevelType w:val="multilevel"/>
    <w:tmpl w:val="D27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64D13"/>
    <w:multiLevelType w:val="hybridMultilevel"/>
    <w:tmpl w:val="6540B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>
      <w:start w:val="1"/>
      <w:numFmt w:val="decimal"/>
      <w:lvlText w:val="%7."/>
      <w:lvlJc w:val="left"/>
      <w:pPr>
        <w:ind w:left="2220" w:hanging="420"/>
      </w:pPr>
    </w:lvl>
    <w:lvl w:ilvl="7" w:tplc="04090019">
      <w:start w:val="1"/>
      <w:numFmt w:val="lowerLetter"/>
      <w:lvlText w:val="%8)"/>
      <w:lvlJc w:val="left"/>
      <w:pPr>
        <w:ind w:left="2640" w:hanging="420"/>
      </w:pPr>
    </w:lvl>
    <w:lvl w:ilvl="8" w:tplc="0409001B">
      <w:start w:val="1"/>
      <w:numFmt w:val="lowerRoman"/>
      <w:lvlText w:val="%9."/>
      <w:lvlJc w:val="right"/>
      <w:pPr>
        <w:ind w:left="3060" w:hanging="420"/>
      </w:pPr>
    </w:lvl>
  </w:abstractNum>
  <w:abstractNum w:abstractNumId="42" w15:restartNumberingAfterBreak="0">
    <w:nsid w:val="7BE96C71"/>
    <w:multiLevelType w:val="hybridMultilevel"/>
    <w:tmpl w:val="F4A4E7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8F240F"/>
    <w:multiLevelType w:val="multilevel"/>
    <w:tmpl w:val="1C3E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FF77CE3"/>
    <w:multiLevelType w:val="hybridMultilevel"/>
    <w:tmpl w:val="A2CE4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3"/>
  </w:num>
  <w:num w:numId="6">
    <w:abstractNumId w:val="21"/>
  </w:num>
  <w:num w:numId="7">
    <w:abstractNumId w:val="19"/>
  </w:num>
  <w:num w:numId="8">
    <w:abstractNumId w:val="39"/>
  </w:num>
  <w:num w:numId="9">
    <w:abstractNumId w:val="18"/>
  </w:num>
  <w:num w:numId="10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6"/>
  </w:num>
  <w:num w:numId="16">
    <w:abstractNumId w:val="22"/>
  </w:num>
  <w:num w:numId="17">
    <w:abstractNumId w:val="43"/>
  </w:num>
  <w:num w:numId="18">
    <w:abstractNumId w:val="35"/>
  </w:num>
  <w:num w:numId="19">
    <w:abstractNumId w:val="7"/>
  </w:num>
  <w:num w:numId="20">
    <w:abstractNumId w:val="44"/>
  </w:num>
  <w:num w:numId="21">
    <w:abstractNumId w:val="30"/>
  </w:num>
  <w:num w:numId="22">
    <w:abstractNumId w:val="31"/>
  </w:num>
  <w:num w:numId="23">
    <w:abstractNumId w:val="17"/>
  </w:num>
  <w:num w:numId="24">
    <w:abstractNumId w:val="5"/>
  </w:num>
  <w:num w:numId="25">
    <w:abstractNumId w:val="29"/>
  </w:num>
  <w:num w:numId="26">
    <w:abstractNumId w:val="33"/>
  </w:num>
  <w:num w:numId="27">
    <w:abstractNumId w:val="15"/>
  </w:num>
  <w:num w:numId="28">
    <w:abstractNumId w:val="32"/>
  </w:num>
  <w:num w:numId="29">
    <w:abstractNumId w:val="40"/>
  </w:num>
  <w:num w:numId="30">
    <w:abstractNumId w:val="4"/>
  </w:num>
  <w:num w:numId="31">
    <w:abstractNumId w:val="23"/>
  </w:num>
  <w:num w:numId="32">
    <w:abstractNumId w:val="37"/>
  </w:num>
  <w:num w:numId="33">
    <w:abstractNumId w:val="12"/>
  </w:num>
  <w:num w:numId="34">
    <w:abstractNumId w:val="24"/>
  </w:num>
  <w:num w:numId="35">
    <w:abstractNumId w:val="13"/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2"/>
  </w:num>
  <w:num w:numId="41">
    <w:abstractNumId w:val="10"/>
  </w:num>
  <w:num w:numId="42">
    <w:abstractNumId w:val="34"/>
  </w:num>
  <w:num w:numId="43">
    <w:abstractNumId w:val="27"/>
  </w:num>
  <w:num w:numId="44">
    <w:abstractNumId w:val="8"/>
  </w:num>
  <w:num w:numId="45">
    <w:abstractNumId w:val="42"/>
  </w:num>
  <w:num w:numId="46">
    <w:abstractNumId w:val="25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0AB"/>
    <w:rsid w:val="00003BD8"/>
    <w:rsid w:val="00005DE5"/>
    <w:rsid w:val="00012AC0"/>
    <w:rsid w:val="00022284"/>
    <w:rsid w:val="0003084C"/>
    <w:rsid w:val="00032DFC"/>
    <w:rsid w:val="00033397"/>
    <w:rsid w:val="00035CDF"/>
    <w:rsid w:val="00036858"/>
    <w:rsid w:val="00040095"/>
    <w:rsid w:val="00042F07"/>
    <w:rsid w:val="00045815"/>
    <w:rsid w:val="0005106F"/>
    <w:rsid w:val="00057D2A"/>
    <w:rsid w:val="00067C50"/>
    <w:rsid w:val="00067D72"/>
    <w:rsid w:val="00074B26"/>
    <w:rsid w:val="00075CE5"/>
    <w:rsid w:val="0007710B"/>
    <w:rsid w:val="00080512"/>
    <w:rsid w:val="00080A30"/>
    <w:rsid w:val="00086756"/>
    <w:rsid w:val="00090468"/>
    <w:rsid w:val="000960D2"/>
    <w:rsid w:val="0009628D"/>
    <w:rsid w:val="00096968"/>
    <w:rsid w:val="000A6F45"/>
    <w:rsid w:val="000A7B6E"/>
    <w:rsid w:val="000B5B0B"/>
    <w:rsid w:val="000B5C82"/>
    <w:rsid w:val="000B7BCF"/>
    <w:rsid w:val="000C522B"/>
    <w:rsid w:val="000C7778"/>
    <w:rsid w:val="000D169E"/>
    <w:rsid w:val="000D1ED6"/>
    <w:rsid w:val="000D3046"/>
    <w:rsid w:val="000D4F3A"/>
    <w:rsid w:val="000D58AB"/>
    <w:rsid w:val="000E3304"/>
    <w:rsid w:val="000E727C"/>
    <w:rsid w:val="000E7DFC"/>
    <w:rsid w:val="000F466B"/>
    <w:rsid w:val="001000A2"/>
    <w:rsid w:val="001009AE"/>
    <w:rsid w:val="00100D30"/>
    <w:rsid w:val="0010183C"/>
    <w:rsid w:val="00110055"/>
    <w:rsid w:val="00110B81"/>
    <w:rsid w:val="001118DA"/>
    <w:rsid w:val="00112F1A"/>
    <w:rsid w:val="0011537F"/>
    <w:rsid w:val="00115450"/>
    <w:rsid w:val="00120271"/>
    <w:rsid w:val="00120C3B"/>
    <w:rsid w:val="001219A0"/>
    <w:rsid w:val="00122AE0"/>
    <w:rsid w:val="00126A2C"/>
    <w:rsid w:val="001334EC"/>
    <w:rsid w:val="00136C09"/>
    <w:rsid w:val="00136ED4"/>
    <w:rsid w:val="00143283"/>
    <w:rsid w:val="00145075"/>
    <w:rsid w:val="0015436A"/>
    <w:rsid w:val="001577D3"/>
    <w:rsid w:val="00162052"/>
    <w:rsid w:val="00173A39"/>
    <w:rsid w:val="001741A0"/>
    <w:rsid w:val="00176AF4"/>
    <w:rsid w:val="001812A9"/>
    <w:rsid w:val="00182C4E"/>
    <w:rsid w:val="0018342E"/>
    <w:rsid w:val="001838D0"/>
    <w:rsid w:val="001875E4"/>
    <w:rsid w:val="0019323D"/>
    <w:rsid w:val="00194CD0"/>
    <w:rsid w:val="00196B17"/>
    <w:rsid w:val="001A3F19"/>
    <w:rsid w:val="001A5476"/>
    <w:rsid w:val="001B257F"/>
    <w:rsid w:val="001B33A5"/>
    <w:rsid w:val="001B49C9"/>
    <w:rsid w:val="001B654C"/>
    <w:rsid w:val="001C0B48"/>
    <w:rsid w:val="001C235B"/>
    <w:rsid w:val="001C4F79"/>
    <w:rsid w:val="001C6ACF"/>
    <w:rsid w:val="001D48BB"/>
    <w:rsid w:val="001D5E27"/>
    <w:rsid w:val="001D7892"/>
    <w:rsid w:val="001E03A2"/>
    <w:rsid w:val="001E6A11"/>
    <w:rsid w:val="001E7B89"/>
    <w:rsid w:val="001F168B"/>
    <w:rsid w:val="001F7831"/>
    <w:rsid w:val="002023BC"/>
    <w:rsid w:val="00204045"/>
    <w:rsid w:val="002063E9"/>
    <w:rsid w:val="00206BBD"/>
    <w:rsid w:val="00207C6F"/>
    <w:rsid w:val="002107AD"/>
    <w:rsid w:val="00210C67"/>
    <w:rsid w:val="00211BBA"/>
    <w:rsid w:val="0022186D"/>
    <w:rsid w:val="00221977"/>
    <w:rsid w:val="0022606D"/>
    <w:rsid w:val="00230613"/>
    <w:rsid w:val="00230A1B"/>
    <w:rsid w:val="00233493"/>
    <w:rsid w:val="00234EDC"/>
    <w:rsid w:val="00236C36"/>
    <w:rsid w:val="00237985"/>
    <w:rsid w:val="002410E3"/>
    <w:rsid w:val="00242D91"/>
    <w:rsid w:val="002453BE"/>
    <w:rsid w:val="00246E8D"/>
    <w:rsid w:val="002502E6"/>
    <w:rsid w:val="00256A7A"/>
    <w:rsid w:val="00264090"/>
    <w:rsid w:val="00265BB7"/>
    <w:rsid w:val="002670A0"/>
    <w:rsid w:val="00267AD0"/>
    <w:rsid w:val="002708BF"/>
    <w:rsid w:val="002747EC"/>
    <w:rsid w:val="002752BD"/>
    <w:rsid w:val="00282060"/>
    <w:rsid w:val="00282294"/>
    <w:rsid w:val="002855BF"/>
    <w:rsid w:val="002865A9"/>
    <w:rsid w:val="00293477"/>
    <w:rsid w:val="002934F5"/>
    <w:rsid w:val="0029603B"/>
    <w:rsid w:val="002A0040"/>
    <w:rsid w:val="002A0FAE"/>
    <w:rsid w:val="002A18A4"/>
    <w:rsid w:val="002A224D"/>
    <w:rsid w:val="002A2BAD"/>
    <w:rsid w:val="002A2D94"/>
    <w:rsid w:val="002A75EB"/>
    <w:rsid w:val="002A7CA2"/>
    <w:rsid w:val="002B04DF"/>
    <w:rsid w:val="002B10B1"/>
    <w:rsid w:val="002B2027"/>
    <w:rsid w:val="002B3EC0"/>
    <w:rsid w:val="002B44C3"/>
    <w:rsid w:val="002C093C"/>
    <w:rsid w:val="002C42BC"/>
    <w:rsid w:val="002C7D14"/>
    <w:rsid w:val="002D0338"/>
    <w:rsid w:val="002D049B"/>
    <w:rsid w:val="002D0780"/>
    <w:rsid w:val="002D0DF1"/>
    <w:rsid w:val="002D337A"/>
    <w:rsid w:val="002D5EB5"/>
    <w:rsid w:val="002E02D3"/>
    <w:rsid w:val="002E61B9"/>
    <w:rsid w:val="002F0CEC"/>
    <w:rsid w:val="002F0D22"/>
    <w:rsid w:val="002F217F"/>
    <w:rsid w:val="002F31C1"/>
    <w:rsid w:val="002F4219"/>
    <w:rsid w:val="002F54F3"/>
    <w:rsid w:val="00304411"/>
    <w:rsid w:val="003058E9"/>
    <w:rsid w:val="00310439"/>
    <w:rsid w:val="00311DED"/>
    <w:rsid w:val="003123EE"/>
    <w:rsid w:val="003152A7"/>
    <w:rsid w:val="003172DC"/>
    <w:rsid w:val="00317A0B"/>
    <w:rsid w:val="00325AE3"/>
    <w:rsid w:val="00326069"/>
    <w:rsid w:val="00331559"/>
    <w:rsid w:val="00332AC1"/>
    <w:rsid w:val="00333166"/>
    <w:rsid w:val="00333CCC"/>
    <w:rsid w:val="003367B8"/>
    <w:rsid w:val="0033781A"/>
    <w:rsid w:val="00337DBB"/>
    <w:rsid w:val="003410D7"/>
    <w:rsid w:val="00344A0D"/>
    <w:rsid w:val="00345098"/>
    <w:rsid w:val="0034537D"/>
    <w:rsid w:val="00345576"/>
    <w:rsid w:val="0034648F"/>
    <w:rsid w:val="003471F4"/>
    <w:rsid w:val="00350CD5"/>
    <w:rsid w:val="00353D1F"/>
    <w:rsid w:val="0035462D"/>
    <w:rsid w:val="0036147B"/>
    <w:rsid w:val="003618DE"/>
    <w:rsid w:val="003742D4"/>
    <w:rsid w:val="00374FC0"/>
    <w:rsid w:val="00385872"/>
    <w:rsid w:val="00386BE9"/>
    <w:rsid w:val="00386F8B"/>
    <w:rsid w:val="00387D06"/>
    <w:rsid w:val="0039049C"/>
    <w:rsid w:val="003910CC"/>
    <w:rsid w:val="0039193A"/>
    <w:rsid w:val="00392E4D"/>
    <w:rsid w:val="003946EC"/>
    <w:rsid w:val="00396BB3"/>
    <w:rsid w:val="003A1967"/>
    <w:rsid w:val="003A2153"/>
    <w:rsid w:val="003A2E85"/>
    <w:rsid w:val="003A3903"/>
    <w:rsid w:val="003A41F6"/>
    <w:rsid w:val="003A53CD"/>
    <w:rsid w:val="003B079F"/>
    <w:rsid w:val="003B40AD"/>
    <w:rsid w:val="003B5581"/>
    <w:rsid w:val="003B6DB3"/>
    <w:rsid w:val="003C2EDF"/>
    <w:rsid w:val="003C4E37"/>
    <w:rsid w:val="003C5223"/>
    <w:rsid w:val="003C7E45"/>
    <w:rsid w:val="003D15DC"/>
    <w:rsid w:val="003D33CB"/>
    <w:rsid w:val="003D3CC1"/>
    <w:rsid w:val="003D44E5"/>
    <w:rsid w:val="003E0D14"/>
    <w:rsid w:val="003E16BE"/>
    <w:rsid w:val="003E20FB"/>
    <w:rsid w:val="003E25A5"/>
    <w:rsid w:val="003E4554"/>
    <w:rsid w:val="003F0741"/>
    <w:rsid w:val="003F1645"/>
    <w:rsid w:val="003F2417"/>
    <w:rsid w:val="003F4691"/>
    <w:rsid w:val="004006E8"/>
    <w:rsid w:val="0040174C"/>
    <w:rsid w:val="00401855"/>
    <w:rsid w:val="0040262A"/>
    <w:rsid w:val="00403B9A"/>
    <w:rsid w:val="00403F73"/>
    <w:rsid w:val="00404FFE"/>
    <w:rsid w:val="004063D4"/>
    <w:rsid w:val="00406913"/>
    <w:rsid w:val="00406950"/>
    <w:rsid w:val="00410280"/>
    <w:rsid w:val="00412F3E"/>
    <w:rsid w:val="00416141"/>
    <w:rsid w:val="00416F4C"/>
    <w:rsid w:val="004173FB"/>
    <w:rsid w:val="00417D84"/>
    <w:rsid w:val="00421CBF"/>
    <w:rsid w:val="00421F81"/>
    <w:rsid w:val="0042349F"/>
    <w:rsid w:val="00430085"/>
    <w:rsid w:val="0043026D"/>
    <w:rsid w:val="00431982"/>
    <w:rsid w:val="004335A0"/>
    <w:rsid w:val="00434EDA"/>
    <w:rsid w:val="004357B8"/>
    <w:rsid w:val="004362F0"/>
    <w:rsid w:val="00442FDB"/>
    <w:rsid w:val="00444F17"/>
    <w:rsid w:val="00445B38"/>
    <w:rsid w:val="00446DAC"/>
    <w:rsid w:val="00447513"/>
    <w:rsid w:val="004502A1"/>
    <w:rsid w:val="004503BD"/>
    <w:rsid w:val="0045232E"/>
    <w:rsid w:val="00453B1A"/>
    <w:rsid w:val="00455B2F"/>
    <w:rsid w:val="004568DA"/>
    <w:rsid w:val="00463BAD"/>
    <w:rsid w:val="00470FB3"/>
    <w:rsid w:val="004718B2"/>
    <w:rsid w:val="00471A93"/>
    <w:rsid w:val="00477455"/>
    <w:rsid w:val="0048046E"/>
    <w:rsid w:val="0048477F"/>
    <w:rsid w:val="00484B83"/>
    <w:rsid w:val="00485A93"/>
    <w:rsid w:val="004906C8"/>
    <w:rsid w:val="00492C50"/>
    <w:rsid w:val="00495FA8"/>
    <w:rsid w:val="004A25B8"/>
    <w:rsid w:val="004A4824"/>
    <w:rsid w:val="004A7594"/>
    <w:rsid w:val="004B01B6"/>
    <w:rsid w:val="004B6C90"/>
    <w:rsid w:val="004B731B"/>
    <w:rsid w:val="004C2033"/>
    <w:rsid w:val="004C6FA7"/>
    <w:rsid w:val="004D0785"/>
    <w:rsid w:val="004D0787"/>
    <w:rsid w:val="004D16F8"/>
    <w:rsid w:val="004D337C"/>
    <w:rsid w:val="004D3578"/>
    <w:rsid w:val="004D380D"/>
    <w:rsid w:val="004D6A4D"/>
    <w:rsid w:val="004E213A"/>
    <w:rsid w:val="004E43B7"/>
    <w:rsid w:val="004E7580"/>
    <w:rsid w:val="004E75AF"/>
    <w:rsid w:val="004E7B6A"/>
    <w:rsid w:val="004F0646"/>
    <w:rsid w:val="004F0C37"/>
    <w:rsid w:val="004F324D"/>
    <w:rsid w:val="005000F1"/>
    <w:rsid w:val="00503171"/>
    <w:rsid w:val="005032DD"/>
    <w:rsid w:val="00506C28"/>
    <w:rsid w:val="0051154F"/>
    <w:rsid w:val="0051486C"/>
    <w:rsid w:val="00515253"/>
    <w:rsid w:val="0051620A"/>
    <w:rsid w:val="00524129"/>
    <w:rsid w:val="00527C13"/>
    <w:rsid w:val="00531B0A"/>
    <w:rsid w:val="00532AD8"/>
    <w:rsid w:val="0053471D"/>
    <w:rsid w:val="00534DA0"/>
    <w:rsid w:val="0053591A"/>
    <w:rsid w:val="00535D12"/>
    <w:rsid w:val="0054110C"/>
    <w:rsid w:val="005427DF"/>
    <w:rsid w:val="00543E6C"/>
    <w:rsid w:val="00544D0A"/>
    <w:rsid w:val="00546675"/>
    <w:rsid w:val="00547140"/>
    <w:rsid w:val="0055357E"/>
    <w:rsid w:val="00554EF7"/>
    <w:rsid w:val="005579B9"/>
    <w:rsid w:val="00564BED"/>
    <w:rsid w:val="00565087"/>
    <w:rsid w:val="0056573F"/>
    <w:rsid w:val="00566641"/>
    <w:rsid w:val="005703CB"/>
    <w:rsid w:val="00572BAC"/>
    <w:rsid w:val="0057345B"/>
    <w:rsid w:val="0057552B"/>
    <w:rsid w:val="00583F64"/>
    <w:rsid w:val="00591263"/>
    <w:rsid w:val="00593783"/>
    <w:rsid w:val="005B1EF8"/>
    <w:rsid w:val="005C0C03"/>
    <w:rsid w:val="005C441D"/>
    <w:rsid w:val="005C6DCC"/>
    <w:rsid w:val="005E1DD4"/>
    <w:rsid w:val="005E2641"/>
    <w:rsid w:val="005E3869"/>
    <w:rsid w:val="005E53C7"/>
    <w:rsid w:val="005E5501"/>
    <w:rsid w:val="00604F8F"/>
    <w:rsid w:val="00611222"/>
    <w:rsid w:val="00611566"/>
    <w:rsid w:val="00613174"/>
    <w:rsid w:val="00616DA8"/>
    <w:rsid w:val="00630917"/>
    <w:rsid w:val="006313E2"/>
    <w:rsid w:val="0063417E"/>
    <w:rsid w:val="006431F5"/>
    <w:rsid w:val="0064385C"/>
    <w:rsid w:val="006468D1"/>
    <w:rsid w:val="00646D99"/>
    <w:rsid w:val="00651F6B"/>
    <w:rsid w:val="00654DDF"/>
    <w:rsid w:val="00656910"/>
    <w:rsid w:val="006602A9"/>
    <w:rsid w:val="0066327A"/>
    <w:rsid w:val="00665FEF"/>
    <w:rsid w:val="00671CB1"/>
    <w:rsid w:val="00674310"/>
    <w:rsid w:val="00683504"/>
    <w:rsid w:val="006870ED"/>
    <w:rsid w:val="0069518E"/>
    <w:rsid w:val="00696726"/>
    <w:rsid w:val="006A1B43"/>
    <w:rsid w:val="006A3AD0"/>
    <w:rsid w:val="006A3B8A"/>
    <w:rsid w:val="006A5259"/>
    <w:rsid w:val="006C1A2F"/>
    <w:rsid w:val="006C428E"/>
    <w:rsid w:val="006C66D8"/>
    <w:rsid w:val="006D00EB"/>
    <w:rsid w:val="006D04EE"/>
    <w:rsid w:val="006D1E24"/>
    <w:rsid w:val="006D3DF2"/>
    <w:rsid w:val="006D57E3"/>
    <w:rsid w:val="006D6E48"/>
    <w:rsid w:val="006D7932"/>
    <w:rsid w:val="006E0555"/>
    <w:rsid w:val="006E1417"/>
    <w:rsid w:val="006E4EF7"/>
    <w:rsid w:val="006E6041"/>
    <w:rsid w:val="006F14EA"/>
    <w:rsid w:val="006F1B9A"/>
    <w:rsid w:val="006F4258"/>
    <w:rsid w:val="006F433D"/>
    <w:rsid w:val="006F4F29"/>
    <w:rsid w:val="006F6A2C"/>
    <w:rsid w:val="006F7428"/>
    <w:rsid w:val="00702250"/>
    <w:rsid w:val="00705F73"/>
    <w:rsid w:val="00710201"/>
    <w:rsid w:val="007132E8"/>
    <w:rsid w:val="0071354D"/>
    <w:rsid w:val="00716E47"/>
    <w:rsid w:val="00720B0A"/>
    <w:rsid w:val="00724702"/>
    <w:rsid w:val="007318A8"/>
    <w:rsid w:val="00731BA5"/>
    <w:rsid w:val="00733E27"/>
    <w:rsid w:val="007342B5"/>
    <w:rsid w:val="007345B6"/>
    <w:rsid w:val="00734A5B"/>
    <w:rsid w:val="00734D47"/>
    <w:rsid w:val="007437A6"/>
    <w:rsid w:val="00744108"/>
    <w:rsid w:val="007441C2"/>
    <w:rsid w:val="00744E76"/>
    <w:rsid w:val="007455EA"/>
    <w:rsid w:val="0074644E"/>
    <w:rsid w:val="00746537"/>
    <w:rsid w:val="00747F8B"/>
    <w:rsid w:val="007507EB"/>
    <w:rsid w:val="0075320F"/>
    <w:rsid w:val="00755A1B"/>
    <w:rsid w:val="00756720"/>
    <w:rsid w:val="00757D40"/>
    <w:rsid w:val="00764677"/>
    <w:rsid w:val="0077753C"/>
    <w:rsid w:val="007808CB"/>
    <w:rsid w:val="007811A7"/>
    <w:rsid w:val="00781F0F"/>
    <w:rsid w:val="00786EC7"/>
    <w:rsid w:val="0078727C"/>
    <w:rsid w:val="00790415"/>
    <w:rsid w:val="0079049D"/>
    <w:rsid w:val="0079728E"/>
    <w:rsid w:val="007A1CF2"/>
    <w:rsid w:val="007A60F9"/>
    <w:rsid w:val="007A7504"/>
    <w:rsid w:val="007B039C"/>
    <w:rsid w:val="007B0540"/>
    <w:rsid w:val="007B18D8"/>
    <w:rsid w:val="007B1AC3"/>
    <w:rsid w:val="007B5A1D"/>
    <w:rsid w:val="007C095F"/>
    <w:rsid w:val="007C2B10"/>
    <w:rsid w:val="007C523C"/>
    <w:rsid w:val="007D514C"/>
    <w:rsid w:val="007D5CD8"/>
    <w:rsid w:val="007D7CF2"/>
    <w:rsid w:val="007E116B"/>
    <w:rsid w:val="007E3666"/>
    <w:rsid w:val="007F480E"/>
    <w:rsid w:val="008028A4"/>
    <w:rsid w:val="008034C8"/>
    <w:rsid w:val="00804116"/>
    <w:rsid w:val="008047DA"/>
    <w:rsid w:val="00805729"/>
    <w:rsid w:val="0080761D"/>
    <w:rsid w:val="00810A56"/>
    <w:rsid w:val="00813245"/>
    <w:rsid w:val="00820522"/>
    <w:rsid w:val="00820F86"/>
    <w:rsid w:val="00824DC5"/>
    <w:rsid w:val="008255C8"/>
    <w:rsid w:val="008278A9"/>
    <w:rsid w:val="00830DB9"/>
    <w:rsid w:val="0083492C"/>
    <w:rsid w:val="00836140"/>
    <w:rsid w:val="00836F3D"/>
    <w:rsid w:val="00840FE2"/>
    <w:rsid w:val="00843599"/>
    <w:rsid w:val="00843CF6"/>
    <w:rsid w:val="00851E5D"/>
    <w:rsid w:val="0085300A"/>
    <w:rsid w:val="008567C6"/>
    <w:rsid w:val="00856EB8"/>
    <w:rsid w:val="00857C51"/>
    <w:rsid w:val="00860775"/>
    <w:rsid w:val="00867D61"/>
    <w:rsid w:val="00871E3A"/>
    <w:rsid w:val="008735A9"/>
    <w:rsid w:val="00875478"/>
    <w:rsid w:val="0087646E"/>
    <w:rsid w:val="008768CA"/>
    <w:rsid w:val="00876EF4"/>
    <w:rsid w:val="00877EF9"/>
    <w:rsid w:val="00880559"/>
    <w:rsid w:val="00880F95"/>
    <w:rsid w:val="00882600"/>
    <w:rsid w:val="00884C0C"/>
    <w:rsid w:val="008856CC"/>
    <w:rsid w:val="00891AD5"/>
    <w:rsid w:val="008967DA"/>
    <w:rsid w:val="00897016"/>
    <w:rsid w:val="008A1D14"/>
    <w:rsid w:val="008A5CC3"/>
    <w:rsid w:val="008A68A6"/>
    <w:rsid w:val="008B152B"/>
    <w:rsid w:val="008B5306"/>
    <w:rsid w:val="008C1B1C"/>
    <w:rsid w:val="008C391F"/>
    <w:rsid w:val="008C3CCA"/>
    <w:rsid w:val="008C44D1"/>
    <w:rsid w:val="008C68AD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90203B"/>
    <w:rsid w:val="0090271F"/>
    <w:rsid w:val="00902DB9"/>
    <w:rsid w:val="009037AB"/>
    <w:rsid w:val="0090466A"/>
    <w:rsid w:val="00904686"/>
    <w:rsid w:val="00906980"/>
    <w:rsid w:val="009069CF"/>
    <w:rsid w:val="00911B6E"/>
    <w:rsid w:val="00913186"/>
    <w:rsid w:val="009137D9"/>
    <w:rsid w:val="00916052"/>
    <w:rsid w:val="00921575"/>
    <w:rsid w:val="00922253"/>
    <w:rsid w:val="00932ABE"/>
    <w:rsid w:val="00936071"/>
    <w:rsid w:val="00940212"/>
    <w:rsid w:val="00942EC2"/>
    <w:rsid w:val="00943417"/>
    <w:rsid w:val="00943653"/>
    <w:rsid w:val="0094440C"/>
    <w:rsid w:val="0094499A"/>
    <w:rsid w:val="00950635"/>
    <w:rsid w:val="00950C1F"/>
    <w:rsid w:val="00950C39"/>
    <w:rsid w:val="00951587"/>
    <w:rsid w:val="00953522"/>
    <w:rsid w:val="00953D53"/>
    <w:rsid w:val="00956B9A"/>
    <w:rsid w:val="00956BA6"/>
    <w:rsid w:val="00957020"/>
    <w:rsid w:val="0095721D"/>
    <w:rsid w:val="00960CE5"/>
    <w:rsid w:val="00961B32"/>
    <w:rsid w:val="00963E7F"/>
    <w:rsid w:val="00965521"/>
    <w:rsid w:val="009663A0"/>
    <w:rsid w:val="0096740F"/>
    <w:rsid w:val="00967A82"/>
    <w:rsid w:val="009701BE"/>
    <w:rsid w:val="00970DB3"/>
    <w:rsid w:val="009720C3"/>
    <w:rsid w:val="00974154"/>
    <w:rsid w:val="00974BB0"/>
    <w:rsid w:val="0097756F"/>
    <w:rsid w:val="00984284"/>
    <w:rsid w:val="00986342"/>
    <w:rsid w:val="0099369A"/>
    <w:rsid w:val="009943D2"/>
    <w:rsid w:val="00994774"/>
    <w:rsid w:val="009A0AF3"/>
    <w:rsid w:val="009A37E6"/>
    <w:rsid w:val="009A407D"/>
    <w:rsid w:val="009B02AA"/>
    <w:rsid w:val="009B07CD"/>
    <w:rsid w:val="009B1BEA"/>
    <w:rsid w:val="009B2947"/>
    <w:rsid w:val="009C19E9"/>
    <w:rsid w:val="009C2BA3"/>
    <w:rsid w:val="009C3CA5"/>
    <w:rsid w:val="009C4134"/>
    <w:rsid w:val="009C4414"/>
    <w:rsid w:val="009C48A1"/>
    <w:rsid w:val="009C4BA9"/>
    <w:rsid w:val="009D01F9"/>
    <w:rsid w:val="009D2296"/>
    <w:rsid w:val="009D22AE"/>
    <w:rsid w:val="009D416A"/>
    <w:rsid w:val="009D74A6"/>
    <w:rsid w:val="009F1197"/>
    <w:rsid w:val="009F458E"/>
    <w:rsid w:val="00A02133"/>
    <w:rsid w:val="00A038CB"/>
    <w:rsid w:val="00A03DB9"/>
    <w:rsid w:val="00A05DF7"/>
    <w:rsid w:val="00A06C0E"/>
    <w:rsid w:val="00A073B2"/>
    <w:rsid w:val="00A07F3B"/>
    <w:rsid w:val="00A10F02"/>
    <w:rsid w:val="00A12D28"/>
    <w:rsid w:val="00A14C5A"/>
    <w:rsid w:val="00A20128"/>
    <w:rsid w:val="00A204CA"/>
    <w:rsid w:val="00A205C1"/>
    <w:rsid w:val="00A23007"/>
    <w:rsid w:val="00A2565D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5653B"/>
    <w:rsid w:val="00A603BB"/>
    <w:rsid w:val="00A62816"/>
    <w:rsid w:val="00A63962"/>
    <w:rsid w:val="00A82346"/>
    <w:rsid w:val="00A84E14"/>
    <w:rsid w:val="00A86647"/>
    <w:rsid w:val="00A90233"/>
    <w:rsid w:val="00A94FB1"/>
    <w:rsid w:val="00A952FC"/>
    <w:rsid w:val="00A9671C"/>
    <w:rsid w:val="00AA0C0F"/>
    <w:rsid w:val="00AA1553"/>
    <w:rsid w:val="00AA3FBC"/>
    <w:rsid w:val="00AA7572"/>
    <w:rsid w:val="00AB1878"/>
    <w:rsid w:val="00AB5E7A"/>
    <w:rsid w:val="00AC1C8D"/>
    <w:rsid w:val="00AC7380"/>
    <w:rsid w:val="00AC7620"/>
    <w:rsid w:val="00AC781E"/>
    <w:rsid w:val="00AC7EF4"/>
    <w:rsid w:val="00AD00A0"/>
    <w:rsid w:val="00AD1C9D"/>
    <w:rsid w:val="00AD3506"/>
    <w:rsid w:val="00AD4C96"/>
    <w:rsid w:val="00AE4F85"/>
    <w:rsid w:val="00AE58EC"/>
    <w:rsid w:val="00AE5ADA"/>
    <w:rsid w:val="00AE7551"/>
    <w:rsid w:val="00AF4E3E"/>
    <w:rsid w:val="00AF71DC"/>
    <w:rsid w:val="00B01FFB"/>
    <w:rsid w:val="00B0415E"/>
    <w:rsid w:val="00B112A5"/>
    <w:rsid w:val="00B15449"/>
    <w:rsid w:val="00B1778E"/>
    <w:rsid w:val="00B259B4"/>
    <w:rsid w:val="00B25D04"/>
    <w:rsid w:val="00B3144D"/>
    <w:rsid w:val="00B41603"/>
    <w:rsid w:val="00B44C66"/>
    <w:rsid w:val="00B47FD1"/>
    <w:rsid w:val="00B516BB"/>
    <w:rsid w:val="00B60C55"/>
    <w:rsid w:val="00B63962"/>
    <w:rsid w:val="00B77036"/>
    <w:rsid w:val="00B815B1"/>
    <w:rsid w:val="00B84F58"/>
    <w:rsid w:val="00B9369A"/>
    <w:rsid w:val="00B9376F"/>
    <w:rsid w:val="00BA09C5"/>
    <w:rsid w:val="00BA1087"/>
    <w:rsid w:val="00BA50D3"/>
    <w:rsid w:val="00BA620C"/>
    <w:rsid w:val="00BA67C4"/>
    <w:rsid w:val="00BA767A"/>
    <w:rsid w:val="00BC2FCD"/>
    <w:rsid w:val="00BC68A2"/>
    <w:rsid w:val="00BD0A2F"/>
    <w:rsid w:val="00BD7305"/>
    <w:rsid w:val="00BD7AB8"/>
    <w:rsid w:val="00BE1356"/>
    <w:rsid w:val="00BE23D0"/>
    <w:rsid w:val="00BE3427"/>
    <w:rsid w:val="00BE3C41"/>
    <w:rsid w:val="00BE4D62"/>
    <w:rsid w:val="00BE581F"/>
    <w:rsid w:val="00BF0867"/>
    <w:rsid w:val="00C01B0E"/>
    <w:rsid w:val="00C1237F"/>
    <w:rsid w:val="00C12B51"/>
    <w:rsid w:val="00C1497D"/>
    <w:rsid w:val="00C15818"/>
    <w:rsid w:val="00C17EDE"/>
    <w:rsid w:val="00C21883"/>
    <w:rsid w:val="00C24650"/>
    <w:rsid w:val="00C258D3"/>
    <w:rsid w:val="00C2591C"/>
    <w:rsid w:val="00C300E7"/>
    <w:rsid w:val="00C30777"/>
    <w:rsid w:val="00C30D6C"/>
    <w:rsid w:val="00C3236A"/>
    <w:rsid w:val="00C33079"/>
    <w:rsid w:val="00C33E2E"/>
    <w:rsid w:val="00C3423B"/>
    <w:rsid w:val="00C34433"/>
    <w:rsid w:val="00C4105B"/>
    <w:rsid w:val="00C413F0"/>
    <w:rsid w:val="00C41F35"/>
    <w:rsid w:val="00C43FFE"/>
    <w:rsid w:val="00C46BCC"/>
    <w:rsid w:val="00C57E06"/>
    <w:rsid w:val="00C6266F"/>
    <w:rsid w:val="00C627C8"/>
    <w:rsid w:val="00C636AE"/>
    <w:rsid w:val="00C77CC9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3B37"/>
    <w:rsid w:val="00C96058"/>
    <w:rsid w:val="00C96114"/>
    <w:rsid w:val="00CA0938"/>
    <w:rsid w:val="00CA3D0C"/>
    <w:rsid w:val="00CA654B"/>
    <w:rsid w:val="00CA7B1B"/>
    <w:rsid w:val="00CA7DA6"/>
    <w:rsid w:val="00CB4C9E"/>
    <w:rsid w:val="00CB6803"/>
    <w:rsid w:val="00CB6BF1"/>
    <w:rsid w:val="00CB797B"/>
    <w:rsid w:val="00CC0104"/>
    <w:rsid w:val="00CC413D"/>
    <w:rsid w:val="00CC483C"/>
    <w:rsid w:val="00CC4B17"/>
    <w:rsid w:val="00CC7E94"/>
    <w:rsid w:val="00CD1C7C"/>
    <w:rsid w:val="00CD48C5"/>
    <w:rsid w:val="00CD4C7B"/>
    <w:rsid w:val="00CD7BD5"/>
    <w:rsid w:val="00CE1686"/>
    <w:rsid w:val="00CE67C1"/>
    <w:rsid w:val="00CF0B72"/>
    <w:rsid w:val="00CF769F"/>
    <w:rsid w:val="00D00286"/>
    <w:rsid w:val="00D008CE"/>
    <w:rsid w:val="00D00E15"/>
    <w:rsid w:val="00D018DF"/>
    <w:rsid w:val="00D04D6A"/>
    <w:rsid w:val="00D1473C"/>
    <w:rsid w:val="00D14F0F"/>
    <w:rsid w:val="00D15FB5"/>
    <w:rsid w:val="00D162FE"/>
    <w:rsid w:val="00D17A5E"/>
    <w:rsid w:val="00D240A3"/>
    <w:rsid w:val="00D255C9"/>
    <w:rsid w:val="00D26C26"/>
    <w:rsid w:val="00D323CA"/>
    <w:rsid w:val="00D375A1"/>
    <w:rsid w:val="00D42C14"/>
    <w:rsid w:val="00D43E15"/>
    <w:rsid w:val="00D44064"/>
    <w:rsid w:val="00D45B7C"/>
    <w:rsid w:val="00D4687E"/>
    <w:rsid w:val="00D51B1B"/>
    <w:rsid w:val="00D60BD2"/>
    <w:rsid w:val="00D67D24"/>
    <w:rsid w:val="00D706F7"/>
    <w:rsid w:val="00D734E1"/>
    <w:rsid w:val="00D738D6"/>
    <w:rsid w:val="00D80795"/>
    <w:rsid w:val="00D854BE"/>
    <w:rsid w:val="00D86819"/>
    <w:rsid w:val="00D87CDC"/>
    <w:rsid w:val="00D87E00"/>
    <w:rsid w:val="00D912F6"/>
    <w:rsid w:val="00D9134D"/>
    <w:rsid w:val="00D941D0"/>
    <w:rsid w:val="00D946CD"/>
    <w:rsid w:val="00D96D11"/>
    <w:rsid w:val="00D97208"/>
    <w:rsid w:val="00D97C75"/>
    <w:rsid w:val="00DA1094"/>
    <w:rsid w:val="00DA34C8"/>
    <w:rsid w:val="00DA42FD"/>
    <w:rsid w:val="00DA49E0"/>
    <w:rsid w:val="00DA63CA"/>
    <w:rsid w:val="00DA7979"/>
    <w:rsid w:val="00DA7A03"/>
    <w:rsid w:val="00DA7A2B"/>
    <w:rsid w:val="00DB1818"/>
    <w:rsid w:val="00DB21E4"/>
    <w:rsid w:val="00DC2096"/>
    <w:rsid w:val="00DC28DD"/>
    <w:rsid w:val="00DC309B"/>
    <w:rsid w:val="00DC357B"/>
    <w:rsid w:val="00DC4DA2"/>
    <w:rsid w:val="00DC69B8"/>
    <w:rsid w:val="00DD1BBD"/>
    <w:rsid w:val="00DD760C"/>
    <w:rsid w:val="00DE15C5"/>
    <w:rsid w:val="00DE35EE"/>
    <w:rsid w:val="00DE39FD"/>
    <w:rsid w:val="00DE578A"/>
    <w:rsid w:val="00DE6866"/>
    <w:rsid w:val="00DE6D31"/>
    <w:rsid w:val="00DE7428"/>
    <w:rsid w:val="00DF06D0"/>
    <w:rsid w:val="00DF1046"/>
    <w:rsid w:val="00DF1960"/>
    <w:rsid w:val="00E00C4A"/>
    <w:rsid w:val="00E01E55"/>
    <w:rsid w:val="00E03596"/>
    <w:rsid w:val="00E06C0F"/>
    <w:rsid w:val="00E07E69"/>
    <w:rsid w:val="00E12955"/>
    <w:rsid w:val="00E138A4"/>
    <w:rsid w:val="00E16137"/>
    <w:rsid w:val="00E203F8"/>
    <w:rsid w:val="00E20C53"/>
    <w:rsid w:val="00E3562F"/>
    <w:rsid w:val="00E437F6"/>
    <w:rsid w:val="00E43A98"/>
    <w:rsid w:val="00E4748C"/>
    <w:rsid w:val="00E56B31"/>
    <w:rsid w:val="00E62835"/>
    <w:rsid w:val="00E64FB8"/>
    <w:rsid w:val="00E659D3"/>
    <w:rsid w:val="00E65E13"/>
    <w:rsid w:val="00E669D6"/>
    <w:rsid w:val="00E7104D"/>
    <w:rsid w:val="00E71FDF"/>
    <w:rsid w:val="00E743BB"/>
    <w:rsid w:val="00E75603"/>
    <w:rsid w:val="00E76AB6"/>
    <w:rsid w:val="00E76BB4"/>
    <w:rsid w:val="00E77645"/>
    <w:rsid w:val="00E809B7"/>
    <w:rsid w:val="00E83697"/>
    <w:rsid w:val="00E83D14"/>
    <w:rsid w:val="00E861D7"/>
    <w:rsid w:val="00E86D85"/>
    <w:rsid w:val="00E87EBA"/>
    <w:rsid w:val="00E90BE8"/>
    <w:rsid w:val="00E9399B"/>
    <w:rsid w:val="00E952F8"/>
    <w:rsid w:val="00E97E5E"/>
    <w:rsid w:val="00EA2405"/>
    <w:rsid w:val="00EA24F4"/>
    <w:rsid w:val="00EA29C2"/>
    <w:rsid w:val="00EA4FCF"/>
    <w:rsid w:val="00EA7FD0"/>
    <w:rsid w:val="00EB2F4A"/>
    <w:rsid w:val="00EB352C"/>
    <w:rsid w:val="00EC0AC1"/>
    <w:rsid w:val="00EC4A25"/>
    <w:rsid w:val="00EC4CD8"/>
    <w:rsid w:val="00EC6E6F"/>
    <w:rsid w:val="00EC7D55"/>
    <w:rsid w:val="00ED3A23"/>
    <w:rsid w:val="00ED444B"/>
    <w:rsid w:val="00EE0AFC"/>
    <w:rsid w:val="00EE3C09"/>
    <w:rsid w:val="00EE4DDD"/>
    <w:rsid w:val="00EE6029"/>
    <w:rsid w:val="00EF10F4"/>
    <w:rsid w:val="00EF51A9"/>
    <w:rsid w:val="00F00012"/>
    <w:rsid w:val="00F00282"/>
    <w:rsid w:val="00F025A2"/>
    <w:rsid w:val="00F07388"/>
    <w:rsid w:val="00F1245A"/>
    <w:rsid w:val="00F2026E"/>
    <w:rsid w:val="00F2210A"/>
    <w:rsid w:val="00F236E0"/>
    <w:rsid w:val="00F264F7"/>
    <w:rsid w:val="00F34EE0"/>
    <w:rsid w:val="00F353B7"/>
    <w:rsid w:val="00F37743"/>
    <w:rsid w:val="00F43982"/>
    <w:rsid w:val="00F46145"/>
    <w:rsid w:val="00F54A3D"/>
    <w:rsid w:val="00F54CB0"/>
    <w:rsid w:val="00F56E0E"/>
    <w:rsid w:val="00F6136B"/>
    <w:rsid w:val="00F653B8"/>
    <w:rsid w:val="00F65FDB"/>
    <w:rsid w:val="00F66184"/>
    <w:rsid w:val="00F71B89"/>
    <w:rsid w:val="00F7353C"/>
    <w:rsid w:val="00F74221"/>
    <w:rsid w:val="00F756A0"/>
    <w:rsid w:val="00F76341"/>
    <w:rsid w:val="00F76F8F"/>
    <w:rsid w:val="00F8301C"/>
    <w:rsid w:val="00F87809"/>
    <w:rsid w:val="00F96E16"/>
    <w:rsid w:val="00F97817"/>
    <w:rsid w:val="00FA1266"/>
    <w:rsid w:val="00FA2BD7"/>
    <w:rsid w:val="00FA5C98"/>
    <w:rsid w:val="00FA6302"/>
    <w:rsid w:val="00FA664A"/>
    <w:rsid w:val="00FA75E2"/>
    <w:rsid w:val="00FA767F"/>
    <w:rsid w:val="00FB0AA9"/>
    <w:rsid w:val="00FB22F6"/>
    <w:rsid w:val="00FB36FA"/>
    <w:rsid w:val="00FB4E1C"/>
    <w:rsid w:val="00FC1192"/>
    <w:rsid w:val="00FC1390"/>
    <w:rsid w:val="00FC394A"/>
    <w:rsid w:val="00FC3EF9"/>
    <w:rsid w:val="00FC4A23"/>
    <w:rsid w:val="00FD03C2"/>
    <w:rsid w:val="00FD7411"/>
    <w:rsid w:val="00FE13AB"/>
    <w:rsid w:val="00FE39B2"/>
    <w:rsid w:val="00FE7A84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  <w15:docId w15:val="{DAA0BDF2-E068-41F0-B54F-B9619DF2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F8B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uiPriority w:val="99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7">
    <w:name w:val="Hyperlink"/>
    <w:uiPriority w:val="99"/>
    <w:rsid w:val="0056573F"/>
    <w:rPr>
      <w:color w:val="0000FF"/>
      <w:u w:val="single"/>
    </w:rPr>
  </w:style>
  <w:style w:type="paragraph" w:styleId="a8">
    <w:name w:val="Document Map"/>
    <w:basedOn w:val="a"/>
    <w:link w:val="a9"/>
    <w:rsid w:val="009D74A6"/>
    <w:pPr>
      <w:spacing w:after="0"/>
    </w:pPr>
    <w:rPr>
      <w:sz w:val="24"/>
      <w:szCs w:val="24"/>
    </w:rPr>
  </w:style>
  <w:style w:type="character" w:customStyle="1" w:styleId="a9">
    <w:name w:val="文档结构图 字符"/>
    <w:basedOn w:val="a0"/>
    <w:link w:val="a8"/>
    <w:rsid w:val="009D74A6"/>
    <w:rPr>
      <w:sz w:val="24"/>
      <w:szCs w:val="24"/>
      <w:lang w:eastAsia="en-US"/>
    </w:rPr>
  </w:style>
  <w:style w:type="paragraph" w:styleId="aa">
    <w:name w:val="Balloon Text"/>
    <w:basedOn w:val="a"/>
    <w:link w:val="ab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rsid w:val="00891AD5"/>
    <w:rPr>
      <w:rFonts w:ascii="Segoe UI" w:hAnsi="Segoe UI" w:cs="Segoe UI"/>
      <w:sz w:val="18"/>
      <w:szCs w:val="18"/>
      <w:lang w:eastAsia="en-US"/>
    </w:rPr>
  </w:style>
  <w:style w:type="paragraph" w:styleId="ac">
    <w:name w:val="List Paragraph"/>
    <w:basedOn w:val="a"/>
    <w:uiPriority w:val="34"/>
    <w:qFormat/>
    <w:rsid w:val="00067C50"/>
    <w:pPr>
      <w:ind w:left="720"/>
      <w:contextualSpacing/>
    </w:pPr>
  </w:style>
  <w:style w:type="table" w:styleId="ad">
    <w:name w:val="Table Grid"/>
    <w:basedOn w:val="a1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text"/>
    <w:basedOn w:val="a"/>
    <w:link w:val="af"/>
    <w:uiPriority w:val="99"/>
    <w:unhideWhenUsed/>
    <w:rsid w:val="009C4134"/>
    <w:pPr>
      <w:spacing w:after="200" w:line="276" w:lineRule="auto"/>
    </w:pPr>
    <w:rPr>
      <w:rFonts w:asciiTheme="minorHAnsi" w:hAnsiTheme="minorHAnsi" w:cstheme="minorBidi"/>
      <w:sz w:val="22"/>
      <w:szCs w:val="22"/>
      <w:lang w:val="de-DE" w:eastAsia="ja-JP"/>
    </w:rPr>
  </w:style>
  <w:style w:type="character" w:customStyle="1" w:styleId="af">
    <w:name w:val="批注文字 字符"/>
    <w:basedOn w:val="a0"/>
    <w:link w:val="ae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af0">
    <w:name w:val="annotation reference"/>
    <w:uiPriority w:val="99"/>
    <w:unhideWhenUsed/>
    <w:rsid w:val="009C4134"/>
    <w:rPr>
      <w:sz w:val="16"/>
      <w:szCs w:val="16"/>
    </w:rPr>
  </w:style>
  <w:style w:type="paragraph" w:styleId="af1">
    <w:name w:val="Date"/>
    <w:basedOn w:val="a"/>
    <w:next w:val="a"/>
    <w:link w:val="af2"/>
    <w:rsid w:val="00EC6E6F"/>
  </w:style>
  <w:style w:type="character" w:customStyle="1" w:styleId="af2">
    <w:name w:val="日期 字符"/>
    <w:basedOn w:val="a0"/>
    <w:link w:val="af1"/>
    <w:rsid w:val="00EC6E6F"/>
    <w:rPr>
      <w:lang w:eastAsia="en-US"/>
    </w:rPr>
  </w:style>
  <w:style w:type="paragraph" w:styleId="af3">
    <w:name w:val="Revision"/>
    <w:hidden/>
    <w:uiPriority w:val="99"/>
    <w:semiHidden/>
    <w:rsid w:val="002F31C1"/>
    <w:rPr>
      <w:lang w:eastAsia="en-US"/>
    </w:rPr>
  </w:style>
  <w:style w:type="paragraph" w:styleId="af4">
    <w:name w:val="No Spacing"/>
    <w:basedOn w:val="a"/>
    <w:uiPriority w:val="1"/>
    <w:qFormat/>
    <w:rsid w:val="00F756A0"/>
    <w:pPr>
      <w:spacing w:after="0"/>
    </w:pPr>
    <w:rPr>
      <w:rFonts w:ascii="Calibri" w:hAnsi="Calibri"/>
      <w:sz w:val="22"/>
      <w:szCs w:val="22"/>
      <w:lang w:val="de-DE" w:eastAsia="ja-JP"/>
    </w:rPr>
  </w:style>
  <w:style w:type="character" w:customStyle="1" w:styleId="a6">
    <w:name w:val="页脚 字符"/>
    <w:basedOn w:val="a0"/>
    <w:link w:val="a5"/>
    <w:uiPriority w:val="99"/>
    <w:rsid w:val="00DC28DD"/>
    <w:rPr>
      <w:rFonts w:ascii="Arial" w:hAnsi="Arial"/>
      <w:b/>
      <w:i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Rel-18</dc:subject>
  <dc:creator>Wang Gang</dc:creator>
  <cp:lastModifiedBy>Wang Gang</cp:lastModifiedBy>
  <cp:revision>4</cp:revision>
  <dcterms:created xsi:type="dcterms:W3CDTF">2021-11-29T02:19:00Z</dcterms:created>
  <dcterms:modified xsi:type="dcterms:W3CDTF">2021-11-29T02:20:00Z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</Properties>
</file>