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E0F0E" w14:textId="65825191" w:rsidR="00BB2D6F" w:rsidRPr="00A87914" w:rsidRDefault="00BB2D6F" w:rsidP="00BB2D6F">
      <w:pPr>
        <w:tabs>
          <w:tab w:val="right" w:pos="9639"/>
        </w:tabs>
        <w:rPr>
          <w:rFonts w:ascii="Arial" w:hAnsi="Arial" w:cs="Arial"/>
          <w:b/>
          <w:bCs/>
          <w:sz w:val="22"/>
          <w:szCs w:val="22"/>
          <w:lang w:eastAsia="zh-CN"/>
        </w:rPr>
      </w:pPr>
      <w:r w:rsidRPr="00A87914">
        <w:rPr>
          <w:rFonts w:ascii="Arial" w:hAnsi="Arial" w:cs="Arial"/>
          <w:b/>
          <w:bCs/>
          <w:sz w:val="22"/>
          <w:szCs w:val="22"/>
          <w:lang w:eastAsia="zh-CN"/>
        </w:rPr>
        <w:t xml:space="preserve">3GPP TSG </w:t>
      </w:r>
      <w:r w:rsidR="002F6068" w:rsidRPr="00A87914">
        <w:rPr>
          <w:rFonts w:ascii="Arial" w:hAnsi="Arial" w:cs="Arial"/>
          <w:b/>
          <w:bCs/>
          <w:sz w:val="22"/>
          <w:szCs w:val="22"/>
          <w:lang w:eastAsia="zh-CN"/>
        </w:rPr>
        <w:t>RAN</w:t>
      </w:r>
      <w:r w:rsidR="00304828" w:rsidRPr="00A87914">
        <w:rPr>
          <w:rFonts w:ascii="Arial" w:hAnsi="Arial" w:cs="Arial"/>
          <w:b/>
          <w:bCs/>
          <w:sz w:val="22"/>
          <w:szCs w:val="22"/>
          <w:lang w:eastAsia="zh-CN"/>
        </w:rPr>
        <w:t>#9</w:t>
      </w:r>
      <w:r w:rsidR="009063FB">
        <w:rPr>
          <w:rFonts w:ascii="Arial" w:hAnsi="Arial" w:cs="Arial"/>
          <w:b/>
          <w:bCs/>
          <w:sz w:val="22"/>
          <w:szCs w:val="22"/>
          <w:lang w:eastAsia="zh-CN"/>
        </w:rPr>
        <w:t>4</w:t>
      </w:r>
      <w:r w:rsidRPr="00A87914">
        <w:rPr>
          <w:rFonts w:ascii="Arial" w:hAnsi="Arial" w:cs="Arial"/>
          <w:b/>
          <w:bCs/>
          <w:sz w:val="22"/>
          <w:szCs w:val="22"/>
          <w:lang w:eastAsia="zh-CN"/>
        </w:rPr>
        <w:tab/>
      </w:r>
      <w:r w:rsidR="001F7AC4" w:rsidRPr="001F7AC4">
        <w:rPr>
          <w:rFonts w:ascii="Arial" w:hAnsi="Arial" w:cs="Arial"/>
          <w:b/>
          <w:bCs/>
          <w:sz w:val="22"/>
          <w:szCs w:val="22"/>
          <w:lang w:eastAsia="zh-CN"/>
        </w:rPr>
        <w:t>RP-213226</w:t>
      </w:r>
    </w:p>
    <w:p w14:paraId="4E9450B8" w14:textId="77777777" w:rsidR="00BB2D6F" w:rsidRPr="00A87914" w:rsidRDefault="006C1709" w:rsidP="00BB2D6F">
      <w:pPr>
        <w:outlineLvl w:val="0"/>
        <w:rPr>
          <w:rFonts w:ascii="Arial" w:hAnsi="Arial" w:cs="Arial"/>
          <w:b/>
          <w:bCs/>
          <w:sz w:val="22"/>
          <w:szCs w:val="22"/>
          <w:lang w:eastAsia="zh-CN"/>
        </w:rPr>
      </w:pPr>
      <w:r w:rsidRPr="00A87914">
        <w:rPr>
          <w:rFonts w:ascii="Arial" w:hAnsi="Arial" w:cs="Arial"/>
          <w:b/>
          <w:bCs/>
          <w:sz w:val="22"/>
          <w:szCs w:val="22"/>
          <w:lang w:eastAsia="zh-CN"/>
        </w:rPr>
        <w:t>Electronic Meeting</w:t>
      </w:r>
      <w:r w:rsidR="00761B0C" w:rsidRPr="00A87914">
        <w:rPr>
          <w:rFonts w:ascii="Arial" w:hAnsi="Arial" w:cs="Arial"/>
          <w:b/>
          <w:bCs/>
          <w:sz w:val="22"/>
          <w:szCs w:val="22"/>
          <w:lang w:eastAsia="zh-CN"/>
        </w:rPr>
        <w:t xml:space="preserve">, </w:t>
      </w:r>
      <w:r w:rsidR="00B725BB">
        <w:rPr>
          <w:rFonts w:ascii="Arial" w:hAnsi="Arial" w:cs="Arial"/>
          <w:b/>
          <w:bCs/>
          <w:sz w:val="22"/>
          <w:szCs w:val="22"/>
          <w:lang w:eastAsia="zh-CN"/>
        </w:rPr>
        <w:t>Dec</w:t>
      </w:r>
      <w:r w:rsidR="00D16C52" w:rsidRPr="00A87914">
        <w:rPr>
          <w:rFonts w:ascii="Arial" w:hAnsi="Arial" w:cs="Arial"/>
          <w:b/>
          <w:bCs/>
          <w:sz w:val="22"/>
          <w:szCs w:val="22"/>
          <w:lang w:eastAsia="zh-CN"/>
        </w:rPr>
        <w:t xml:space="preserve">ember </w:t>
      </w:r>
      <w:r w:rsidR="009063FB">
        <w:rPr>
          <w:rFonts w:ascii="Arial" w:hAnsi="Arial" w:cs="Arial"/>
          <w:b/>
          <w:bCs/>
          <w:sz w:val="22"/>
          <w:szCs w:val="22"/>
          <w:lang w:eastAsia="zh-CN"/>
        </w:rPr>
        <w:t>6</w:t>
      </w:r>
      <w:r w:rsidRPr="00A87914">
        <w:rPr>
          <w:rFonts w:ascii="Arial" w:hAnsi="Arial" w:cs="Arial"/>
          <w:b/>
          <w:bCs/>
          <w:sz w:val="22"/>
          <w:szCs w:val="22"/>
          <w:lang w:eastAsia="zh-CN"/>
        </w:rPr>
        <w:t xml:space="preserve"> –</w:t>
      </w:r>
      <w:r w:rsidR="00B725BB">
        <w:rPr>
          <w:rFonts w:ascii="Arial" w:hAnsi="Arial" w:cs="Arial"/>
          <w:b/>
          <w:bCs/>
          <w:sz w:val="22"/>
          <w:szCs w:val="22"/>
          <w:lang w:eastAsia="zh-CN"/>
        </w:rPr>
        <w:t xml:space="preserve"> </w:t>
      </w:r>
      <w:r w:rsidR="00D16C52" w:rsidRPr="00A87914">
        <w:rPr>
          <w:rFonts w:ascii="Arial" w:hAnsi="Arial" w:cs="Arial"/>
          <w:b/>
          <w:bCs/>
          <w:sz w:val="22"/>
          <w:szCs w:val="22"/>
          <w:lang w:eastAsia="zh-CN"/>
        </w:rPr>
        <w:t>17</w:t>
      </w:r>
      <w:r w:rsidR="00D722BB" w:rsidRPr="00A87914">
        <w:rPr>
          <w:rFonts w:ascii="Arial" w:hAnsi="Arial" w:cs="Arial"/>
          <w:b/>
          <w:bCs/>
          <w:sz w:val="22"/>
          <w:szCs w:val="22"/>
          <w:lang w:eastAsia="zh-CN"/>
        </w:rPr>
        <w:t>, 2021</w:t>
      </w:r>
    </w:p>
    <w:p w14:paraId="2AE98B5F" w14:textId="77777777" w:rsidR="00C16BAF" w:rsidRPr="00BE23AB" w:rsidRDefault="00C16BAF" w:rsidP="00C16BAF">
      <w:pPr>
        <w:rPr>
          <w:rFonts w:ascii="Arial" w:hAnsi="Arial" w:cs="Arial"/>
          <w:b/>
          <w:bCs/>
          <w:noProof/>
          <w:sz w:val="22"/>
          <w:szCs w:val="22"/>
        </w:rPr>
      </w:pPr>
    </w:p>
    <w:p w14:paraId="5C947DE6" w14:textId="77777777" w:rsidR="00236D1F" w:rsidRPr="00BE23AB" w:rsidRDefault="00CE72B3">
      <w:pPr>
        <w:spacing w:after="120"/>
        <w:ind w:left="1985" w:hanging="1985"/>
        <w:rPr>
          <w:rFonts w:ascii="Arial" w:hAnsi="Arial" w:cs="Arial"/>
          <w:b/>
          <w:bCs/>
          <w:sz w:val="22"/>
          <w:szCs w:val="22"/>
          <w:lang w:val="en-US"/>
        </w:rPr>
      </w:pPr>
      <w:r w:rsidRPr="00BE23AB">
        <w:rPr>
          <w:rFonts w:ascii="Arial" w:hAnsi="Arial" w:cs="Arial"/>
          <w:b/>
          <w:bCs/>
          <w:sz w:val="22"/>
          <w:szCs w:val="22"/>
        </w:rPr>
        <w:t>Source:</w:t>
      </w:r>
      <w:r w:rsidRPr="00BE23AB">
        <w:rPr>
          <w:rFonts w:ascii="Arial" w:hAnsi="Arial" w:cs="Arial"/>
          <w:b/>
          <w:bCs/>
          <w:sz w:val="22"/>
          <w:szCs w:val="22"/>
        </w:rPr>
        <w:tab/>
      </w:r>
      <w:r w:rsidR="002F6068" w:rsidRPr="00BE23AB">
        <w:rPr>
          <w:rFonts w:ascii="Arial" w:hAnsi="Arial" w:cs="Arial" w:hint="eastAsia"/>
          <w:b/>
          <w:bCs/>
          <w:sz w:val="22"/>
          <w:szCs w:val="22"/>
          <w:lang w:eastAsia="zh-CN"/>
        </w:rPr>
        <w:t>Huawei</w:t>
      </w:r>
      <w:r w:rsidR="002F6068" w:rsidRPr="00BE23AB">
        <w:rPr>
          <w:rFonts w:ascii="Arial" w:hAnsi="Arial" w:cs="Arial"/>
          <w:b/>
          <w:bCs/>
          <w:sz w:val="22"/>
          <w:szCs w:val="22"/>
          <w:lang w:val="en-US" w:eastAsia="zh-CN"/>
        </w:rPr>
        <w:t>, HiSilicon</w:t>
      </w:r>
    </w:p>
    <w:p w14:paraId="47AEB7D9" w14:textId="7625FA75" w:rsidR="0078254B" w:rsidRDefault="00236D1F">
      <w:pPr>
        <w:spacing w:after="120"/>
        <w:ind w:left="1985" w:hanging="1985"/>
        <w:rPr>
          <w:rFonts w:ascii="Arial" w:hAnsi="Arial" w:cs="Arial"/>
          <w:b/>
          <w:bCs/>
          <w:sz w:val="22"/>
          <w:szCs w:val="22"/>
        </w:rPr>
      </w:pPr>
      <w:r w:rsidRPr="00BE23AB">
        <w:rPr>
          <w:rFonts w:ascii="Arial" w:hAnsi="Arial" w:cs="Arial"/>
          <w:b/>
          <w:bCs/>
          <w:sz w:val="22"/>
          <w:szCs w:val="22"/>
        </w:rPr>
        <w:t>Title:</w:t>
      </w:r>
      <w:r w:rsidRPr="00BE23AB">
        <w:rPr>
          <w:rFonts w:ascii="Arial" w:hAnsi="Arial" w:cs="Arial"/>
          <w:b/>
          <w:bCs/>
          <w:sz w:val="22"/>
          <w:szCs w:val="22"/>
        </w:rPr>
        <w:tab/>
      </w:r>
      <w:r w:rsidR="0078254B" w:rsidRPr="0078254B">
        <w:rPr>
          <w:rFonts w:ascii="Arial" w:hAnsi="Arial" w:cs="Arial"/>
          <w:b/>
          <w:bCs/>
          <w:sz w:val="22"/>
          <w:szCs w:val="22"/>
        </w:rPr>
        <w:t xml:space="preserve">Comments on Rel-18 high-speed packetization draft </w:t>
      </w:r>
      <w:r w:rsidR="00796DE3">
        <w:rPr>
          <w:rFonts w:ascii="Arial" w:hAnsi="Arial" w:cs="Arial"/>
          <w:b/>
          <w:bCs/>
          <w:sz w:val="22"/>
          <w:szCs w:val="22"/>
        </w:rPr>
        <w:t>S</w:t>
      </w:r>
      <w:r w:rsidR="0078254B" w:rsidRPr="0078254B">
        <w:rPr>
          <w:rFonts w:ascii="Arial" w:hAnsi="Arial" w:cs="Arial"/>
          <w:b/>
          <w:bCs/>
          <w:sz w:val="22"/>
          <w:szCs w:val="22"/>
        </w:rPr>
        <w:t xml:space="preserve">ID </w:t>
      </w:r>
    </w:p>
    <w:p w14:paraId="14CFCAC3" w14:textId="77777777" w:rsidR="00236D1F" w:rsidRPr="00BB2D6F" w:rsidRDefault="00FA2944">
      <w:pPr>
        <w:spacing w:after="120"/>
        <w:ind w:left="1985" w:hanging="1985"/>
        <w:rPr>
          <w:rFonts w:ascii="Arial" w:hAnsi="Arial" w:cs="Arial"/>
          <w:b/>
          <w:bCs/>
          <w:sz w:val="22"/>
          <w:szCs w:val="22"/>
        </w:rPr>
      </w:pPr>
      <w:r w:rsidRPr="00BB2D6F">
        <w:rPr>
          <w:rFonts w:ascii="Arial" w:hAnsi="Arial" w:cs="Arial"/>
          <w:b/>
          <w:bCs/>
          <w:sz w:val="22"/>
          <w:szCs w:val="22"/>
        </w:rPr>
        <w:t>Agenda item:</w:t>
      </w:r>
      <w:r w:rsidRPr="00BB2D6F">
        <w:rPr>
          <w:rFonts w:ascii="Arial" w:hAnsi="Arial" w:cs="Arial"/>
          <w:b/>
          <w:bCs/>
          <w:sz w:val="22"/>
          <w:szCs w:val="22"/>
        </w:rPr>
        <w:tab/>
      </w:r>
      <w:r w:rsidR="00733218" w:rsidRPr="00733218">
        <w:rPr>
          <w:rFonts w:ascii="Arial" w:hAnsi="Arial" w:cs="Arial"/>
          <w:b/>
          <w:bCs/>
          <w:sz w:val="22"/>
          <w:szCs w:val="22"/>
        </w:rPr>
        <w:t>8A.2</w:t>
      </w:r>
      <w:bookmarkStart w:id="0" w:name="_GoBack"/>
      <w:bookmarkEnd w:id="0"/>
    </w:p>
    <w:p w14:paraId="02A266E5" w14:textId="77777777" w:rsidR="00236D1F" w:rsidRPr="00BB2D6F" w:rsidRDefault="00236D1F">
      <w:pPr>
        <w:spacing w:after="120"/>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2B5220AE" w14:textId="77777777" w:rsidR="00236D1F" w:rsidRPr="00BB2D6F" w:rsidRDefault="00236D1F">
      <w:pPr>
        <w:pBdr>
          <w:bottom w:val="single" w:sz="4" w:space="1" w:color="auto"/>
        </w:pBdr>
        <w:rPr>
          <w:rFonts w:ascii="Arial" w:hAnsi="Arial" w:cs="Arial"/>
          <w:b/>
          <w:bCs/>
          <w:sz w:val="22"/>
          <w:szCs w:val="22"/>
        </w:rPr>
      </w:pPr>
    </w:p>
    <w:p w14:paraId="08BC839D" w14:textId="77777777" w:rsidR="006516F3" w:rsidRPr="004D354C" w:rsidRDefault="006159D2" w:rsidP="00886026">
      <w:pPr>
        <w:pStyle w:val="1"/>
        <w:numPr>
          <w:ilvl w:val="0"/>
          <w:numId w:val="3"/>
        </w:numPr>
        <w:autoSpaceDE w:val="0"/>
        <w:autoSpaceDN w:val="0"/>
        <w:adjustRightInd w:val="0"/>
        <w:snapToGrid w:val="0"/>
        <w:spacing w:before="120" w:after="120"/>
        <w:ind w:right="0"/>
        <w:jc w:val="both"/>
      </w:pPr>
      <w:bookmarkStart w:id="1" w:name="_Ref124589705"/>
      <w:bookmarkStart w:id="2" w:name="_Ref129681862"/>
      <w:r w:rsidRPr="00C96AC2">
        <w:t>Introduction</w:t>
      </w:r>
      <w:bookmarkEnd w:id="1"/>
      <w:bookmarkEnd w:id="2"/>
    </w:p>
    <w:p w14:paraId="4311E4B1" w14:textId="03F5E50D" w:rsidR="00F71387" w:rsidRDefault="00F71387" w:rsidP="00F71387">
      <w:pPr>
        <w:spacing w:line="276" w:lineRule="auto"/>
        <w:rPr>
          <w:bCs/>
          <w:lang w:eastAsia="zh-CN"/>
        </w:rPr>
      </w:pPr>
      <w:r>
        <w:rPr>
          <w:bCs/>
          <w:lang w:eastAsia="zh-CN"/>
        </w:rPr>
        <w:t xml:space="preserve">During the pre-meeting email discussion [1], we observe that, </w:t>
      </w:r>
      <w:r w:rsidR="00EB5EBE">
        <w:rPr>
          <w:bCs/>
          <w:lang w:eastAsia="zh-CN"/>
        </w:rPr>
        <w:t xml:space="preserve">for PDCP concatenation, </w:t>
      </w:r>
      <w:r>
        <w:rPr>
          <w:bCs/>
          <w:lang w:eastAsia="zh-CN"/>
        </w:rPr>
        <w:t xml:space="preserve">there are significant support </w:t>
      </w:r>
      <w:r>
        <w:rPr>
          <w:rFonts w:hint="eastAsia"/>
          <w:bCs/>
          <w:lang w:eastAsia="zh-CN"/>
        </w:rPr>
        <w:t>t</w:t>
      </w:r>
      <w:r>
        <w:rPr>
          <w:bCs/>
          <w:lang w:eastAsia="zh-CN"/>
        </w:rPr>
        <w:t>o study but also some oppositions. In this contribution, we intend to further provide our considerations</w:t>
      </w:r>
      <w:r w:rsidR="00A3067B">
        <w:rPr>
          <w:bCs/>
          <w:lang w:eastAsia="zh-CN"/>
        </w:rPr>
        <w:t xml:space="preserve"> on this topic</w:t>
      </w:r>
      <w:r>
        <w:rPr>
          <w:bCs/>
          <w:lang w:eastAsia="zh-CN"/>
        </w:rPr>
        <w:t>.</w:t>
      </w:r>
    </w:p>
    <w:p w14:paraId="207F3F28" w14:textId="77777777" w:rsidR="001B7C74" w:rsidRDefault="00A87B42" w:rsidP="00886026">
      <w:pPr>
        <w:pStyle w:val="1"/>
        <w:numPr>
          <w:ilvl w:val="0"/>
          <w:numId w:val="3"/>
        </w:numPr>
        <w:autoSpaceDE w:val="0"/>
        <w:autoSpaceDN w:val="0"/>
        <w:adjustRightInd w:val="0"/>
        <w:snapToGrid w:val="0"/>
        <w:spacing w:before="120" w:after="120"/>
        <w:ind w:right="0"/>
        <w:jc w:val="both"/>
      </w:pPr>
      <w:r>
        <w:rPr>
          <w:lang w:eastAsia="zh-CN"/>
        </w:rPr>
        <w:t>Discussio</w:t>
      </w:r>
      <w:r w:rsidR="009063FB">
        <w:rPr>
          <w:lang w:eastAsia="zh-CN"/>
        </w:rPr>
        <w:t>n</w:t>
      </w:r>
    </w:p>
    <w:p w14:paraId="4CA6A7BD" w14:textId="1EFF08A5" w:rsidR="006516F3" w:rsidRPr="009063FB" w:rsidRDefault="003D6F3D" w:rsidP="00886026">
      <w:pPr>
        <w:pStyle w:val="2"/>
        <w:numPr>
          <w:ilvl w:val="1"/>
          <w:numId w:val="3"/>
        </w:numPr>
      </w:pPr>
      <w:r>
        <w:t>Original scope</w:t>
      </w:r>
      <w:r>
        <w:rPr>
          <w:rFonts w:hint="eastAsia"/>
          <w:lang w:eastAsia="zh-CN"/>
        </w:rPr>
        <w:t>:</w:t>
      </w:r>
      <w:r>
        <w:rPr>
          <w:lang w:eastAsia="zh-CN"/>
        </w:rPr>
        <w:t xml:space="preserve"> </w:t>
      </w:r>
      <w:r w:rsidR="00F71387">
        <w:t>PDCP concatenation</w:t>
      </w:r>
    </w:p>
    <w:p w14:paraId="307DDF11" w14:textId="671FCD31" w:rsidR="009063FB" w:rsidRDefault="0085179D" w:rsidP="009063FB">
      <w:pPr>
        <w:spacing w:afterLines="50" w:after="120"/>
        <w:jc w:val="both"/>
        <w:rPr>
          <w:lang w:eastAsia="zh-CN"/>
        </w:rPr>
      </w:pPr>
      <w:r>
        <w:rPr>
          <w:lang w:eastAsia="zh-CN"/>
        </w:rPr>
        <w:t>After</w:t>
      </w:r>
      <w:r w:rsidR="00F71387">
        <w:rPr>
          <w:lang w:eastAsia="zh-CN"/>
        </w:rPr>
        <w:t xml:space="preserve"> three round</w:t>
      </w:r>
      <w:r>
        <w:rPr>
          <w:lang w:eastAsia="zh-CN"/>
        </w:rPr>
        <w:t>s of</w:t>
      </w:r>
      <w:r w:rsidR="00F71387">
        <w:rPr>
          <w:lang w:eastAsia="zh-CN"/>
        </w:rPr>
        <w:t xml:space="preserve"> pre-meeting email discussion</w:t>
      </w:r>
      <w:r w:rsidR="00DD0A1F">
        <w:rPr>
          <w:lang w:eastAsia="zh-CN"/>
        </w:rPr>
        <w:t xml:space="preserve"> for RAN#94</w:t>
      </w:r>
      <w:r w:rsidR="00F71387">
        <w:rPr>
          <w:lang w:eastAsia="zh-CN"/>
        </w:rPr>
        <w:t>, moderator made</w:t>
      </w:r>
      <w:r w:rsidR="00F358BD">
        <w:rPr>
          <w:lang w:eastAsia="zh-CN"/>
        </w:rPr>
        <w:t xml:space="preserve"> </w:t>
      </w:r>
      <w:r w:rsidR="00F71387">
        <w:rPr>
          <w:lang w:eastAsia="zh-CN"/>
        </w:rPr>
        <w:t xml:space="preserve">the following summary </w:t>
      </w:r>
      <w:r w:rsidR="00F358BD">
        <w:rPr>
          <w:lang w:eastAsia="zh-CN"/>
        </w:rPr>
        <w:t xml:space="preserve">[1] and the corresponding draft SID [2] </w:t>
      </w:r>
      <w:r w:rsidR="00CF4812">
        <w:rPr>
          <w:lang w:eastAsia="zh-CN"/>
        </w:rPr>
        <w:t>for</w:t>
      </w:r>
      <w:r w:rsidR="00F71387">
        <w:rPr>
          <w:lang w:eastAsia="zh-CN"/>
        </w:rPr>
        <w:t xml:space="preserve"> PDCP concatenation</w:t>
      </w:r>
      <w:r w:rsidR="00F358BD">
        <w:rPr>
          <w:lang w:eastAsia="zh-CN"/>
        </w:rPr>
        <w:t xml:space="preserve"> </w:t>
      </w:r>
      <w:r>
        <w:rPr>
          <w:lang w:eastAsia="zh-CN"/>
        </w:rPr>
        <w:t xml:space="preserve">as the </w:t>
      </w:r>
      <w:r w:rsidR="00DD0A1F">
        <w:rPr>
          <w:lang w:eastAsia="zh-CN"/>
        </w:rPr>
        <w:t xml:space="preserve">final </w:t>
      </w:r>
      <w:r>
        <w:rPr>
          <w:lang w:eastAsia="zh-CN"/>
        </w:rPr>
        <w:t>outcome</w:t>
      </w:r>
      <w:r w:rsidR="00DD0A1F">
        <w:rPr>
          <w:lang w:eastAsia="zh-CN"/>
        </w:rPr>
        <w:t xml:space="preserve"> </w:t>
      </w:r>
      <w:r w:rsidR="00F96623">
        <w:rPr>
          <w:lang w:eastAsia="zh-CN"/>
        </w:rPr>
        <w:t xml:space="preserve">taking </w:t>
      </w:r>
      <w:r w:rsidR="00F96623">
        <w:rPr>
          <w:rFonts w:hint="eastAsia"/>
          <w:lang w:eastAsia="zh-CN"/>
        </w:rPr>
        <w:t>into</w:t>
      </w:r>
      <w:r w:rsidR="00F96623">
        <w:rPr>
          <w:lang w:eastAsia="zh-CN"/>
        </w:rPr>
        <w:t xml:space="preserve"> account </w:t>
      </w:r>
      <w:r w:rsidR="00DD0A1F">
        <w:rPr>
          <w:lang w:eastAsia="zh-CN"/>
        </w:rPr>
        <w:t>the company replies</w:t>
      </w:r>
      <w:r w:rsidR="00F71387">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1387" w14:paraId="1F114BF6" w14:textId="77777777" w:rsidTr="00886026">
        <w:tc>
          <w:tcPr>
            <w:tcW w:w="10081" w:type="dxa"/>
            <w:shd w:val="clear" w:color="auto" w:fill="auto"/>
          </w:tcPr>
          <w:p w14:paraId="67E36E1C" w14:textId="77777777" w:rsidR="00F71387" w:rsidRPr="00F71387" w:rsidRDefault="00F71387" w:rsidP="00886026">
            <w:pPr>
              <w:spacing w:afterLines="50" w:after="120"/>
              <w:jc w:val="both"/>
            </w:pPr>
            <w:r w:rsidRPr="00886026">
              <w:rPr>
                <w:b/>
                <w:bCs/>
              </w:rPr>
              <w:t>SID Justification</w:t>
            </w:r>
          </w:p>
          <w:p w14:paraId="1B040755" w14:textId="77777777" w:rsidR="00F71387" w:rsidRPr="00F71387" w:rsidRDefault="00F71387" w:rsidP="00886026">
            <w:pPr>
              <w:spacing w:afterLines="50" w:after="120"/>
              <w:jc w:val="both"/>
            </w:pPr>
            <w:r w:rsidRPr="00F71387">
              <w:t>The NR data structure adopted from Release 15 onwards causes high number of L2 headers at high data rates, which leads to high complexity of data processing because the number of L2 headers is directly related to the number of RLC and PDCP Sequence Numbers (SN) giving high complexity of window management as well as header parsing. Moreover, support of User Plane Integrity Protection (UPIP) at any data rate became a mandatory feature to support secure communication in the late stage of Release 16 of NR, which incur performance degradation due to higher data processing.</w:t>
            </w:r>
          </w:p>
          <w:p w14:paraId="049A1595" w14:textId="77777777" w:rsidR="00F71387" w:rsidRPr="00F71387" w:rsidRDefault="00F71387" w:rsidP="00886026">
            <w:pPr>
              <w:spacing w:afterLines="50" w:after="120"/>
              <w:jc w:val="both"/>
            </w:pPr>
            <w:r w:rsidRPr="00F71387">
              <w:t>In order to alleviate these difficulties and better support high data rate, user plane protocol enhancement should be considered, e.g. PDU concatenation</w:t>
            </w:r>
          </w:p>
          <w:p w14:paraId="263AB678" w14:textId="77777777" w:rsidR="00F71387" w:rsidRPr="00F71387" w:rsidRDefault="00F71387" w:rsidP="00886026">
            <w:pPr>
              <w:spacing w:afterLines="50" w:after="120"/>
              <w:jc w:val="both"/>
            </w:pPr>
            <w:r w:rsidRPr="00886026">
              <w:rPr>
                <w:b/>
                <w:bCs/>
              </w:rPr>
              <w:t>SID Objectives</w:t>
            </w:r>
          </w:p>
          <w:p w14:paraId="3576DC0E" w14:textId="77777777" w:rsidR="00F71387" w:rsidRPr="00F71387" w:rsidRDefault="00F71387" w:rsidP="00886026">
            <w:pPr>
              <w:spacing w:afterLines="50" w:after="120"/>
              <w:jc w:val="both"/>
            </w:pPr>
            <w:r w:rsidRPr="00F71387">
              <w:t xml:space="preserve">Study the issue of throughput degradation at high data rates. </w:t>
            </w:r>
          </w:p>
          <w:p w14:paraId="2BE4E359" w14:textId="77777777" w:rsidR="00F71387" w:rsidRPr="00F71387" w:rsidRDefault="00F71387" w:rsidP="00886026">
            <w:pPr>
              <w:spacing w:afterLines="50" w:after="120"/>
              <w:jc w:val="both"/>
            </w:pPr>
            <w:r w:rsidRPr="00F71387">
              <w:t xml:space="preserve">To avoid throughput degradation at high data rates, Study enhancements to </w:t>
            </w:r>
          </w:p>
          <w:p w14:paraId="06F29425" w14:textId="77777777" w:rsidR="00F71387" w:rsidRPr="00F71387" w:rsidRDefault="00F71387" w:rsidP="00886026">
            <w:pPr>
              <w:numPr>
                <w:ilvl w:val="0"/>
                <w:numId w:val="4"/>
              </w:numPr>
              <w:spacing w:afterLines="50" w:after="120"/>
              <w:jc w:val="both"/>
            </w:pPr>
            <w:r w:rsidRPr="00F71387">
              <w:t>Simplify the L2 processing for UPIP</w:t>
            </w:r>
          </w:p>
          <w:p w14:paraId="2329F582" w14:textId="77777777" w:rsidR="00F71387" w:rsidRPr="00F71387" w:rsidRDefault="00F71387" w:rsidP="00886026">
            <w:pPr>
              <w:numPr>
                <w:ilvl w:val="0"/>
                <w:numId w:val="4"/>
              </w:numPr>
              <w:spacing w:afterLines="50" w:after="120"/>
              <w:jc w:val="both"/>
            </w:pPr>
            <w:r w:rsidRPr="00F71387">
              <w:t xml:space="preserve">Reduce the number of L2 headers (e.g. MAC, RLC, PDCP). </w:t>
            </w:r>
          </w:p>
          <w:p w14:paraId="1BBC3A32" w14:textId="77777777" w:rsidR="00F71387" w:rsidRPr="00F71387" w:rsidRDefault="00F71387" w:rsidP="00886026">
            <w:pPr>
              <w:numPr>
                <w:ilvl w:val="0"/>
                <w:numId w:val="4"/>
              </w:numPr>
              <w:spacing w:afterLines="50" w:after="120"/>
              <w:jc w:val="both"/>
            </w:pPr>
            <w:r w:rsidRPr="00F71387">
              <w:t>Solution(s) of Data Unit Concatenation, e.g. at PDCP layer, shall be considered, other variants are not precluded.</w:t>
            </w:r>
          </w:p>
        </w:tc>
      </w:tr>
    </w:tbl>
    <w:p w14:paraId="2EC9BA5D" w14:textId="46C4E0A7" w:rsidR="00D446B9" w:rsidRDefault="00F71387" w:rsidP="009063FB">
      <w:pPr>
        <w:spacing w:afterLines="50" w:after="120"/>
        <w:jc w:val="both"/>
        <w:rPr>
          <w:lang w:eastAsia="zh-CN"/>
        </w:rPr>
      </w:pPr>
      <w:r w:rsidRPr="008F5DF5">
        <w:rPr>
          <w:rFonts w:hint="eastAsia"/>
          <w:lang w:eastAsia="zh-CN"/>
        </w:rPr>
        <w:t>W</w:t>
      </w:r>
      <w:r w:rsidRPr="008F5DF5">
        <w:rPr>
          <w:lang w:eastAsia="zh-CN"/>
        </w:rPr>
        <w:t xml:space="preserve">e </w:t>
      </w:r>
      <w:r>
        <w:rPr>
          <w:lang w:eastAsia="zh-CN"/>
        </w:rPr>
        <w:t>are in general fine with the above</w:t>
      </w:r>
      <w:r w:rsidRPr="00F71387">
        <w:rPr>
          <w:lang w:eastAsia="zh-CN"/>
        </w:rPr>
        <w:t xml:space="preserve"> </w:t>
      </w:r>
      <w:r>
        <w:rPr>
          <w:lang w:eastAsia="zh-CN"/>
        </w:rPr>
        <w:t>summary to</w:t>
      </w:r>
      <w:r w:rsidR="00CF4812">
        <w:rPr>
          <w:lang w:eastAsia="zh-CN"/>
        </w:rPr>
        <w:t xml:space="preserve"> </w:t>
      </w:r>
      <w:bookmarkStart w:id="3" w:name="OLE_LINK11"/>
      <w:r w:rsidR="00CF4812">
        <w:rPr>
          <w:lang w:eastAsia="zh-CN"/>
        </w:rPr>
        <w:t>SID</w:t>
      </w:r>
      <w:r>
        <w:rPr>
          <w:lang w:eastAsia="zh-CN"/>
        </w:rPr>
        <w:t xml:space="preserve"> </w:t>
      </w:r>
      <w:bookmarkEnd w:id="3"/>
      <w:r>
        <w:rPr>
          <w:lang w:eastAsia="zh-CN"/>
        </w:rPr>
        <w:t xml:space="preserve">justification and </w:t>
      </w:r>
      <w:r w:rsidR="00CF4812">
        <w:rPr>
          <w:lang w:eastAsia="zh-CN"/>
        </w:rPr>
        <w:t xml:space="preserve">SID </w:t>
      </w:r>
      <w:r>
        <w:rPr>
          <w:lang w:eastAsia="zh-CN"/>
        </w:rPr>
        <w:t>objectives</w:t>
      </w:r>
      <w:r w:rsidR="0013578E">
        <w:rPr>
          <w:lang w:eastAsia="zh-CN"/>
        </w:rPr>
        <w:t xml:space="preserve"> and</w:t>
      </w:r>
      <w:r w:rsidR="003E0699">
        <w:rPr>
          <w:lang w:eastAsia="zh-CN"/>
        </w:rPr>
        <w:t xml:space="preserve"> the</w:t>
      </w:r>
      <w:r w:rsidR="0013578E">
        <w:rPr>
          <w:lang w:eastAsia="zh-CN"/>
        </w:rPr>
        <w:t xml:space="preserve"> draft SID</w:t>
      </w:r>
      <w:r>
        <w:rPr>
          <w:lang w:eastAsia="zh-CN"/>
        </w:rPr>
        <w:t xml:space="preserve"> from the moderator</w:t>
      </w:r>
      <w:r w:rsidR="00A3067B">
        <w:rPr>
          <w:lang w:eastAsia="zh-CN"/>
        </w:rPr>
        <w:t>, which</w:t>
      </w:r>
      <w:r>
        <w:rPr>
          <w:lang w:eastAsia="zh-CN"/>
        </w:rPr>
        <w:t xml:space="preserve"> reasonably and fairly represents the </w:t>
      </w:r>
      <w:r w:rsidR="00CF4812">
        <w:rPr>
          <w:lang w:eastAsia="zh-CN"/>
        </w:rPr>
        <w:t xml:space="preserve">latest </w:t>
      </w:r>
      <w:r>
        <w:rPr>
          <w:lang w:eastAsia="zh-CN"/>
        </w:rPr>
        <w:t>status where the support is significant and the motivation is well justified</w:t>
      </w:r>
      <w:r w:rsidR="00DA1676">
        <w:rPr>
          <w:lang w:eastAsia="zh-CN"/>
        </w:rPr>
        <w:t xml:space="preserve"> [1] [3]</w:t>
      </w:r>
      <w:r w:rsidR="00D446B9">
        <w:rPr>
          <w:lang w:eastAsia="zh-CN"/>
        </w:rPr>
        <w:t>[4]</w:t>
      </w:r>
      <w:r w:rsidR="008B77A5">
        <w:rPr>
          <w:lang w:eastAsia="zh-CN"/>
        </w:rPr>
        <w:t>[5]</w:t>
      </w:r>
      <w:r w:rsidR="00F358BD">
        <w:rPr>
          <w:lang w:eastAsia="zh-CN"/>
        </w:rPr>
        <w:t>[6]</w:t>
      </w:r>
      <w:r>
        <w:rPr>
          <w:lang w:eastAsia="zh-CN"/>
        </w:rPr>
        <w:t>.</w:t>
      </w:r>
      <w:r w:rsidR="00DA1676">
        <w:rPr>
          <w:lang w:eastAsia="zh-CN"/>
        </w:rPr>
        <w:t xml:space="preserve"> </w:t>
      </w:r>
    </w:p>
    <w:p w14:paraId="759BCDE4" w14:textId="37EBF464" w:rsidR="00F71387" w:rsidRDefault="00A3067B" w:rsidP="009063FB">
      <w:pPr>
        <w:spacing w:afterLines="50" w:after="120"/>
        <w:jc w:val="both"/>
      </w:pPr>
      <w:r>
        <w:rPr>
          <w:lang w:eastAsia="zh-CN"/>
        </w:rPr>
        <w:t>Regarding the opposition from only a few companies</w:t>
      </w:r>
      <w:r w:rsidR="00EE1AAC">
        <w:rPr>
          <w:lang w:eastAsia="zh-CN"/>
        </w:rPr>
        <w:t xml:space="preserve"> [1]</w:t>
      </w:r>
      <w:r>
        <w:rPr>
          <w:lang w:eastAsia="zh-CN"/>
        </w:rPr>
        <w:t>, it is</w:t>
      </w:r>
      <w:r w:rsidR="00717166">
        <w:rPr>
          <w:lang w:eastAsia="zh-CN"/>
        </w:rPr>
        <w:t xml:space="preserve"> not</w:t>
      </w:r>
      <w:r>
        <w:rPr>
          <w:lang w:eastAsia="zh-CN"/>
        </w:rPr>
        <w:t xml:space="preserve"> seen valid</w:t>
      </w:r>
      <w:r w:rsidR="00717166">
        <w:rPr>
          <w:lang w:eastAsia="zh-CN"/>
        </w:rPr>
        <w:t>: one major concern is the impact on the implementation</w:t>
      </w:r>
      <w:r w:rsidR="00D446B9">
        <w:rPr>
          <w:lang w:eastAsia="zh-CN"/>
        </w:rPr>
        <w:t>, the PDCP concatenation is an added-on functionality and if specified it is an optional feature</w:t>
      </w:r>
      <w:r w:rsidR="001F7AC4">
        <w:rPr>
          <w:lang w:eastAsia="zh-CN"/>
        </w:rPr>
        <w:t xml:space="preserve"> with UE capability reporting</w:t>
      </w:r>
      <w:r w:rsidR="00D446B9">
        <w:rPr>
          <w:color w:val="000000"/>
        </w:rPr>
        <w:t xml:space="preserve">, </w:t>
      </w:r>
      <w:r w:rsidR="001F7AC4">
        <w:rPr>
          <w:color w:val="000000"/>
        </w:rPr>
        <w:t xml:space="preserve">and </w:t>
      </w:r>
      <w:r w:rsidR="00D446B9">
        <w:rPr>
          <w:color w:val="000000"/>
        </w:rPr>
        <w:t>we don’t see the impact would result in</w:t>
      </w:r>
      <w:r w:rsidR="00D446B9" w:rsidRPr="00D446B9">
        <w:t xml:space="preserve"> </w:t>
      </w:r>
      <w:r w:rsidR="00D446B9">
        <w:rPr>
          <w:color w:val="000000"/>
        </w:rPr>
        <w:t>implementation risks for UE</w:t>
      </w:r>
      <w:r w:rsidR="00D446B9">
        <w:rPr>
          <w:rFonts w:hint="eastAsia"/>
          <w:color w:val="000000"/>
          <w:lang w:eastAsia="zh-CN"/>
        </w:rPr>
        <w:t>/</w:t>
      </w:r>
      <w:r w:rsidR="00D446B9">
        <w:rPr>
          <w:color w:val="000000"/>
          <w:lang w:eastAsia="zh-CN"/>
        </w:rPr>
        <w:t xml:space="preserve">network who want to get the gains </w:t>
      </w:r>
      <w:r w:rsidR="000775AE">
        <w:rPr>
          <w:color w:val="000000"/>
          <w:lang w:eastAsia="zh-CN"/>
        </w:rPr>
        <w:t xml:space="preserve">even </w:t>
      </w:r>
      <w:r w:rsidR="00D446B9">
        <w:rPr>
          <w:color w:val="000000"/>
          <w:lang w:eastAsia="zh-CN"/>
        </w:rPr>
        <w:t xml:space="preserve">right </w:t>
      </w:r>
      <w:r w:rsidR="00D446B9">
        <w:rPr>
          <w:color w:val="000000"/>
        </w:rPr>
        <w:t>now</w:t>
      </w:r>
      <w:r>
        <w:rPr>
          <w:lang w:eastAsia="zh-CN"/>
        </w:rPr>
        <w:t>.</w:t>
      </w:r>
      <w:r w:rsidR="00D446B9">
        <w:rPr>
          <w:lang w:eastAsia="zh-CN"/>
        </w:rPr>
        <w:t xml:space="preserve"> </w:t>
      </w:r>
      <w:r w:rsidR="00717166">
        <w:rPr>
          <w:lang w:eastAsia="zh-CN"/>
        </w:rPr>
        <w:t>Regarding the scope of the study,</w:t>
      </w:r>
      <w:r w:rsidR="00D446B9">
        <w:rPr>
          <w:lang w:eastAsia="zh-CN"/>
        </w:rPr>
        <w:t xml:space="preserve"> the current </w:t>
      </w:r>
      <w:r w:rsidR="00717166">
        <w:rPr>
          <w:lang w:eastAsia="zh-CN"/>
        </w:rPr>
        <w:t>proposal</w:t>
      </w:r>
      <w:r w:rsidR="00D446B9">
        <w:rPr>
          <w:lang w:eastAsia="zh-CN"/>
        </w:rPr>
        <w:t xml:space="preserve"> from moderator for PDCP concatenation is </w:t>
      </w:r>
      <w:r w:rsidR="00717166">
        <w:rPr>
          <w:lang w:eastAsia="zh-CN"/>
        </w:rPr>
        <w:t>already generic</w:t>
      </w:r>
      <w:r w:rsidR="00D446B9">
        <w:rPr>
          <w:lang w:eastAsia="zh-CN"/>
        </w:rPr>
        <w:t xml:space="preserve"> enough </w:t>
      </w:r>
      <w:r w:rsidR="00717166">
        <w:rPr>
          <w:lang w:eastAsia="zh-CN"/>
        </w:rPr>
        <w:t>and</w:t>
      </w:r>
      <w:r w:rsidR="00D446B9">
        <w:rPr>
          <w:lang w:eastAsia="zh-CN"/>
        </w:rPr>
        <w:t xml:space="preserve"> does not preclude any </w:t>
      </w:r>
      <w:r w:rsidR="00717166">
        <w:rPr>
          <w:lang w:eastAsia="zh-CN"/>
        </w:rPr>
        <w:t xml:space="preserve">detailed </w:t>
      </w:r>
      <w:r w:rsidR="00D446B9">
        <w:rPr>
          <w:lang w:eastAsia="zh-CN"/>
        </w:rPr>
        <w:t>solution</w:t>
      </w:r>
      <w:r w:rsidR="00717166">
        <w:rPr>
          <w:lang w:eastAsia="zh-CN"/>
        </w:rPr>
        <w:t>s</w:t>
      </w:r>
      <w:r w:rsidR="00D446B9">
        <w:rPr>
          <w:lang w:eastAsia="zh-CN"/>
        </w:rPr>
        <w:t>.</w:t>
      </w:r>
      <w:r w:rsidR="00717166">
        <w:rPr>
          <w:lang w:eastAsia="zh-CN"/>
        </w:rPr>
        <w:t xml:space="preserve"> </w:t>
      </w:r>
    </w:p>
    <w:p w14:paraId="7536A680" w14:textId="77777777" w:rsidR="009063FB" w:rsidRPr="009063FB" w:rsidRDefault="00F71387" w:rsidP="00886026">
      <w:pPr>
        <w:pStyle w:val="2"/>
        <w:numPr>
          <w:ilvl w:val="1"/>
          <w:numId w:val="3"/>
        </w:numPr>
      </w:pPr>
      <w:r>
        <w:t>Additional scope</w:t>
      </w:r>
    </w:p>
    <w:p w14:paraId="198560B8" w14:textId="3BCDE724" w:rsidR="008B77A5" w:rsidRDefault="00A3067B" w:rsidP="00EC3144">
      <w:pPr>
        <w:spacing w:afterLines="50" w:after="120"/>
        <w:jc w:val="both"/>
        <w:rPr>
          <w:lang w:eastAsia="zh-CN"/>
        </w:rPr>
      </w:pPr>
      <w:r>
        <w:rPr>
          <w:lang w:eastAsia="zh-CN"/>
        </w:rPr>
        <w:t>There are also miscellaneous proposals</w:t>
      </w:r>
      <w:r w:rsidR="00F71387">
        <w:rPr>
          <w:lang w:eastAsia="zh-CN"/>
        </w:rPr>
        <w:t xml:space="preserve"> </w:t>
      </w:r>
      <w:r w:rsidR="00EC3144">
        <w:rPr>
          <w:lang w:eastAsia="zh-CN"/>
        </w:rPr>
        <w:t>included in</w:t>
      </w:r>
      <w:r w:rsidR="00CF4812">
        <w:rPr>
          <w:lang w:eastAsia="zh-CN"/>
        </w:rPr>
        <w:t xml:space="preserve"> [1]</w:t>
      </w:r>
      <w:r w:rsidR="00F71387">
        <w:rPr>
          <w:lang w:eastAsia="zh-CN"/>
        </w:rPr>
        <w:t xml:space="preserve">, </w:t>
      </w:r>
      <w:r w:rsidR="00EC3144">
        <w:rPr>
          <w:lang w:eastAsia="zh-CN"/>
        </w:rPr>
        <w:t>however we understand the justified requirements</w:t>
      </w:r>
      <w:r w:rsidR="00CF4812">
        <w:rPr>
          <w:lang w:eastAsia="zh-CN"/>
        </w:rPr>
        <w:t xml:space="preserve"> </w:t>
      </w:r>
      <w:r w:rsidR="00EC3144">
        <w:rPr>
          <w:lang w:eastAsia="zh-CN"/>
        </w:rPr>
        <w:t>are</w:t>
      </w:r>
      <w:r w:rsidR="00F71387">
        <w:rPr>
          <w:lang w:eastAsia="zh-CN"/>
        </w:rPr>
        <w:t xml:space="preserve"> to deal with processing constraints </w:t>
      </w:r>
      <w:r w:rsidR="00CF4812">
        <w:rPr>
          <w:lang w:eastAsia="zh-CN"/>
        </w:rPr>
        <w:t xml:space="preserve">over </w:t>
      </w:r>
      <w:r w:rsidR="00F71387">
        <w:rPr>
          <w:lang w:eastAsia="zh-CN"/>
        </w:rPr>
        <w:t>UPIP</w:t>
      </w:r>
      <w:r w:rsidR="00CF4812">
        <w:rPr>
          <w:lang w:eastAsia="zh-CN"/>
        </w:rPr>
        <w:t xml:space="preserve"> and overhead reduction for</w:t>
      </w:r>
      <w:r w:rsidR="00F71387">
        <w:rPr>
          <w:lang w:eastAsia="zh-CN"/>
        </w:rPr>
        <w:t xml:space="preserve"> L2 headers. These bullets</w:t>
      </w:r>
      <w:r w:rsidR="00CF4812">
        <w:rPr>
          <w:lang w:eastAsia="zh-CN"/>
        </w:rPr>
        <w:t xml:space="preserve"> of additional scope</w:t>
      </w:r>
      <w:r w:rsidR="00F71387">
        <w:rPr>
          <w:lang w:eastAsia="zh-CN"/>
        </w:rPr>
        <w:t xml:space="preserve"> are not relevant to</w:t>
      </w:r>
      <w:r w:rsidR="00DD0A1F">
        <w:rPr>
          <w:lang w:eastAsia="zh-CN"/>
        </w:rPr>
        <w:t xml:space="preserve"> both</w:t>
      </w:r>
      <w:r w:rsidR="00F71387">
        <w:rPr>
          <w:lang w:eastAsia="zh-CN"/>
        </w:rPr>
        <w:t xml:space="preserve"> processing constraints</w:t>
      </w:r>
      <w:r w:rsidR="00CF4812">
        <w:rPr>
          <w:lang w:eastAsia="zh-CN"/>
        </w:rPr>
        <w:t xml:space="preserve"> and overhead reduction</w:t>
      </w:r>
      <w:r w:rsidR="00EC3144">
        <w:rPr>
          <w:lang w:eastAsia="zh-CN"/>
        </w:rPr>
        <w:t>, and the scope should not be too open to lose the focus on the justified requirements.</w:t>
      </w:r>
    </w:p>
    <w:p w14:paraId="1C0E47D7" w14:textId="77777777" w:rsidR="00D74BAA" w:rsidRDefault="009063FB" w:rsidP="00886026">
      <w:pPr>
        <w:pStyle w:val="1"/>
        <w:numPr>
          <w:ilvl w:val="0"/>
          <w:numId w:val="3"/>
        </w:numPr>
        <w:autoSpaceDE w:val="0"/>
        <w:autoSpaceDN w:val="0"/>
        <w:adjustRightInd w:val="0"/>
        <w:snapToGrid w:val="0"/>
        <w:spacing w:before="120" w:after="120"/>
        <w:ind w:right="0"/>
        <w:jc w:val="both"/>
        <w:rPr>
          <w:lang w:eastAsia="zh-CN"/>
        </w:rPr>
      </w:pPr>
      <w:r>
        <w:rPr>
          <w:lang w:eastAsia="zh-CN"/>
        </w:rPr>
        <w:t>Conclusion</w:t>
      </w:r>
    </w:p>
    <w:p w14:paraId="6AE6BBAD" w14:textId="77777777" w:rsidR="00F71387" w:rsidRDefault="00F71387" w:rsidP="00F71387">
      <w:pPr>
        <w:spacing w:after="120" w:line="264" w:lineRule="auto"/>
        <w:jc w:val="both"/>
        <w:rPr>
          <w:lang w:eastAsia="zh-CN"/>
        </w:rPr>
      </w:pPr>
      <w:r w:rsidRPr="00F441CD">
        <w:rPr>
          <w:lang w:eastAsia="zh-CN"/>
        </w:rPr>
        <w:t>In this contribution, we provide our</w:t>
      </w:r>
      <w:r>
        <w:rPr>
          <w:lang w:eastAsia="zh-CN"/>
        </w:rPr>
        <w:t xml:space="preserve"> further</w:t>
      </w:r>
      <w:r w:rsidRPr="00F441CD">
        <w:rPr>
          <w:lang w:eastAsia="zh-CN"/>
        </w:rPr>
        <w:t xml:space="preserve"> updated views on Rel-18 </w:t>
      </w:r>
      <w:r>
        <w:rPr>
          <w:lang w:eastAsia="zh-CN"/>
        </w:rPr>
        <w:t>PDCP concatenation</w:t>
      </w:r>
      <w:r w:rsidRPr="00F441CD">
        <w:rPr>
          <w:lang w:eastAsia="zh-CN"/>
        </w:rPr>
        <w:t xml:space="preserve"> with the following proposals:</w:t>
      </w:r>
    </w:p>
    <w:p w14:paraId="30BABB02" w14:textId="652922B9" w:rsidR="00F71387" w:rsidRPr="00F71387" w:rsidRDefault="00F71387" w:rsidP="00F71387">
      <w:pPr>
        <w:spacing w:line="276" w:lineRule="auto"/>
        <w:rPr>
          <w:lang w:eastAsia="zh-CN"/>
        </w:rPr>
      </w:pPr>
      <w:r w:rsidRPr="005661A1">
        <w:rPr>
          <w:rFonts w:hint="eastAsia"/>
          <w:b/>
          <w:lang w:eastAsia="zh-CN"/>
        </w:rPr>
        <w:t>P</w:t>
      </w:r>
      <w:r w:rsidRPr="005661A1">
        <w:rPr>
          <w:b/>
          <w:lang w:eastAsia="zh-CN"/>
        </w:rPr>
        <w:t xml:space="preserve">roposal 1: to </w:t>
      </w:r>
      <w:r w:rsidR="00EC3144">
        <w:rPr>
          <w:b/>
          <w:lang w:eastAsia="zh-CN"/>
        </w:rPr>
        <w:t xml:space="preserve">support </w:t>
      </w:r>
      <w:r>
        <w:rPr>
          <w:b/>
          <w:lang w:eastAsia="zh-CN"/>
        </w:rPr>
        <w:t>study</w:t>
      </w:r>
      <w:r w:rsidR="00EC3144">
        <w:rPr>
          <w:b/>
          <w:lang w:eastAsia="zh-CN"/>
        </w:rPr>
        <w:t xml:space="preserve"> of</w:t>
      </w:r>
      <w:r w:rsidRPr="005661A1">
        <w:rPr>
          <w:b/>
          <w:lang w:eastAsia="zh-CN"/>
        </w:rPr>
        <w:t xml:space="preserve"> PDCP concatenation in Rel-18</w:t>
      </w:r>
      <w:r w:rsidR="00CF4812">
        <w:rPr>
          <w:b/>
          <w:lang w:eastAsia="zh-CN"/>
        </w:rPr>
        <w:t xml:space="preserve"> </w:t>
      </w:r>
      <w:r w:rsidR="00717166">
        <w:rPr>
          <w:b/>
          <w:lang w:eastAsia="zh-CN"/>
        </w:rPr>
        <w:t>as [</w:t>
      </w:r>
      <w:r w:rsidR="00F358BD">
        <w:rPr>
          <w:b/>
          <w:lang w:eastAsia="zh-CN"/>
        </w:rPr>
        <w:t>2</w:t>
      </w:r>
      <w:r w:rsidR="00717166">
        <w:rPr>
          <w:b/>
          <w:lang w:eastAsia="zh-CN"/>
        </w:rPr>
        <w:t xml:space="preserve">]. </w:t>
      </w:r>
    </w:p>
    <w:p w14:paraId="06A50995" w14:textId="77777777" w:rsidR="002526DC" w:rsidRDefault="002526DC" w:rsidP="009063FB">
      <w:pPr>
        <w:pStyle w:val="1"/>
        <w:autoSpaceDE w:val="0"/>
        <w:autoSpaceDN w:val="0"/>
        <w:adjustRightInd w:val="0"/>
        <w:snapToGrid w:val="0"/>
        <w:spacing w:before="120" w:after="120"/>
        <w:ind w:right="0"/>
        <w:jc w:val="both"/>
        <w:rPr>
          <w:lang w:eastAsia="zh-CN"/>
        </w:rPr>
      </w:pPr>
      <w:r>
        <w:rPr>
          <w:lang w:eastAsia="zh-CN"/>
        </w:rPr>
        <w:lastRenderedPageBreak/>
        <w:t>References</w:t>
      </w:r>
    </w:p>
    <w:p w14:paraId="48E4E0B3" w14:textId="64DD395B" w:rsidR="00EE1AAC" w:rsidRDefault="00EE1AAC" w:rsidP="00EE1AAC">
      <w:pPr>
        <w:pStyle w:val="References"/>
        <w:numPr>
          <w:ilvl w:val="0"/>
          <w:numId w:val="2"/>
        </w:numPr>
        <w:rPr>
          <w:szCs w:val="20"/>
        </w:rPr>
      </w:pPr>
      <w:r w:rsidRPr="008B77A5">
        <w:rPr>
          <w:szCs w:val="20"/>
        </w:rPr>
        <w:t>RP-212685, Moderator’s summary for discussion [RAN94e-R18Prep-25] High Speed Packetization, RAN2 chair, RAN</w:t>
      </w:r>
      <w:r>
        <w:rPr>
          <w:szCs w:val="20"/>
        </w:rPr>
        <w:t>#</w:t>
      </w:r>
      <w:r w:rsidRPr="008B77A5">
        <w:rPr>
          <w:szCs w:val="20"/>
        </w:rPr>
        <w:t xml:space="preserve">94, Dec. 2021  </w:t>
      </w:r>
    </w:p>
    <w:p w14:paraId="09265015" w14:textId="6427997C" w:rsidR="00F358BD" w:rsidRPr="00F358BD" w:rsidRDefault="00F358BD" w:rsidP="00F358BD">
      <w:pPr>
        <w:pStyle w:val="References"/>
        <w:numPr>
          <w:ilvl w:val="0"/>
          <w:numId w:val="2"/>
        </w:numPr>
        <w:rPr>
          <w:szCs w:val="20"/>
        </w:rPr>
      </w:pPr>
      <w:r w:rsidRPr="00F358BD">
        <w:rPr>
          <w:szCs w:val="20"/>
        </w:rPr>
        <w:t xml:space="preserve">RP-212725, New SID on High Speed Packetization, RAN2 chair, RAN#94, Dec. 2021  </w:t>
      </w:r>
    </w:p>
    <w:p w14:paraId="0F8D017B" w14:textId="77777777" w:rsidR="00EE1AAC" w:rsidRDefault="00EE1AAC" w:rsidP="00EE1AAC">
      <w:pPr>
        <w:pStyle w:val="References"/>
        <w:numPr>
          <w:ilvl w:val="0"/>
          <w:numId w:val="2"/>
        </w:numPr>
        <w:rPr>
          <w:szCs w:val="20"/>
        </w:rPr>
      </w:pPr>
      <w:r w:rsidRPr="008B77A5">
        <w:rPr>
          <w:szCs w:val="20"/>
        </w:rPr>
        <w:t>RWS-210659, Summary of RAN Rel-18 Workshop, RAN chair, RAN Rel-18 workshop, Jun. 2021.</w:t>
      </w:r>
    </w:p>
    <w:p w14:paraId="2F7E85FB" w14:textId="77777777" w:rsidR="00EE1AAC" w:rsidRPr="008B77A5" w:rsidRDefault="00EE1AAC" w:rsidP="00EE1AAC">
      <w:pPr>
        <w:pStyle w:val="References"/>
        <w:numPr>
          <w:ilvl w:val="0"/>
          <w:numId w:val="2"/>
        </w:numPr>
        <w:rPr>
          <w:szCs w:val="20"/>
        </w:rPr>
      </w:pPr>
      <w:r>
        <w:rPr>
          <w:szCs w:val="20"/>
          <w:lang w:eastAsia="zh-CN"/>
        </w:rPr>
        <w:t>RP-212608, “</w:t>
      </w:r>
      <w:r>
        <w:rPr>
          <w:szCs w:val="20"/>
          <w:lang w:val="en-GB" w:eastAsia="zh-CN"/>
        </w:rPr>
        <w:t>RAN Chair’s Summary for RAN Release 18”</w:t>
      </w:r>
      <w:r>
        <w:rPr>
          <w:szCs w:val="20"/>
          <w:lang w:eastAsia="zh-CN"/>
        </w:rPr>
        <w:t xml:space="preserve">, RAN chair, RAN#93, Sep. 2021.  </w:t>
      </w:r>
    </w:p>
    <w:p w14:paraId="23E6ADCD" w14:textId="77777777" w:rsidR="00EE1AAC" w:rsidRDefault="00EE1AAC" w:rsidP="00EE1AAC">
      <w:pPr>
        <w:pStyle w:val="References"/>
        <w:numPr>
          <w:ilvl w:val="0"/>
          <w:numId w:val="2"/>
        </w:numPr>
        <w:rPr>
          <w:szCs w:val="20"/>
        </w:rPr>
      </w:pPr>
      <w:r w:rsidRPr="00477ED3">
        <w:rPr>
          <w:rFonts w:hint="eastAsia"/>
          <w:szCs w:val="20"/>
        </w:rPr>
        <w:t>RP-</w:t>
      </w:r>
      <w:r w:rsidRPr="00477ED3">
        <w:rPr>
          <w:szCs w:val="20"/>
        </w:rPr>
        <w:t>212283</w:t>
      </w:r>
      <w:r>
        <w:rPr>
          <w:szCs w:val="20"/>
        </w:rPr>
        <w:t>,</w:t>
      </w:r>
      <w:r w:rsidRPr="00477ED3">
        <w:rPr>
          <w:szCs w:val="20"/>
        </w:rPr>
        <w:t xml:space="preserve"> Updated view on Rel-18 PDCP concatenation</w:t>
      </w:r>
      <w:r>
        <w:rPr>
          <w:szCs w:val="20"/>
        </w:rPr>
        <w:t>,</w:t>
      </w:r>
      <w:r w:rsidRPr="00477ED3">
        <w:rPr>
          <w:rFonts w:hint="eastAsia"/>
          <w:szCs w:val="20"/>
        </w:rPr>
        <w:t xml:space="preserve"> Huawei</w:t>
      </w:r>
      <w:r w:rsidRPr="00477ED3">
        <w:rPr>
          <w:szCs w:val="20"/>
        </w:rPr>
        <w:t>, HiSilicon</w:t>
      </w:r>
      <w:r>
        <w:rPr>
          <w:szCs w:val="20"/>
        </w:rPr>
        <w:t xml:space="preserve">, </w:t>
      </w:r>
      <w:r w:rsidRPr="001B250F">
        <w:rPr>
          <w:szCs w:val="20"/>
        </w:rPr>
        <w:t>RAN</w:t>
      </w:r>
      <w:r>
        <w:rPr>
          <w:szCs w:val="20"/>
        </w:rPr>
        <w:t>#</w:t>
      </w:r>
      <w:r w:rsidRPr="008B77A5">
        <w:rPr>
          <w:szCs w:val="20"/>
        </w:rPr>
        <w:t>9</w:t>
      </w:r>
      <w:r>
        <w:rPr>
          <w:szCs w:val="20"/>
        </w:rPr>
        <w:t>3</w:t>
      </w:r>
      <w:r w:rsidRPr="001B250F">
        <w:rPr>
          <w:szCs w:val="20"/>
        </w:rPr>
        <w:t xml:space="preserve">, </w:t>
      </w:r>
      <w:r>
        <w:rPr>
          <w:szCs w:val="20"/>
        </w:rPr>
        <w:t>Sep. 2021</w:t>
      </w:r>
    </w:p>
    <w:p w14:paraId="63A64D1D" w14:textId="77777777" w:rsidR="00EE1AAC" w:rsidRPr="00D446B9" w:rsidRDefault="00EE1AAC" w:rsidP="00EE1AAC">
      <w:pPr>
        <w:pStyle w:val="af"/>
        <w:numPr>
          <w:ilvl w:val="0"/>
          <w:numId w:val="2"/>
        </w:numPr>
        <w:rPr>
          <w:sz w:val="20"/>
          <w:szCs w:val="20"/>
        </w:rPr>
      </w:pPr>
      <w:r w:rsidRPr="00D446B9">
        <w:rPr>
          <w:sz w:val="20"/>
          <w:szCs w:val="20"/>
        </w:rPr>
        <w:t>RP-211801</w:t>
      </w:r>
      <w:r>
        <w:rPr>
          <w:sz w:val="20"/>
          <w:szCs w:val="20"/>
        </w:rPr>
        <w:t>,</w:t>
      </w:r>
      <w:r w:rsidRPr="00D446B9">
        <w:rPr>
          <w:sz w:val="20"/>
          <w:szCs w:val="20"/>
        </w:rPr>
        <w:tab/>
        <w:t>High-Speed Packetization for Rel-18</w:t>
      </w:r>
      <w:r>
        <w:rPr>
          <w:sz w:val="20"/>
          <w:szCs w:val="20"/>
        </w:rPr>
        <w:t>, Samsung</w:t>
      </w:r>
      <w:r w:rsidRPr="008B77A5">
        <w:rPr>
          <w:sz w:val="20"/>
          <w:szCs w:val="20"/>
        </w:rPr>
        <w:t>, RAN#93,  Sep. 2021</w:t>
      </w:r>
    </w:p>
    <w:p w14:paraId="50FB0468" w14:textId="77777777" w:rsidR="00EE1AAC" w:rsidRDefault="00EE1AAC" w:rsidP="001F7AC4">
      <w:pPr>
        <w:pStyle w:val="References"/>
        <w:ind w:left="360"/>
        <w:rPr>
          <w:szCs w:val="20"/>
        </w:rPr>
      </w:pPr>
    </w:p>
    <w:p w14:paraId="66E1A609" w14:textId="77777777" w:rsidR="006516F3" w:rsidRPr="006516F3" w:rsidRDefault="006516F3" w:rsidP="006516F3"/>
    <w:sectPr w:rsidR="006516F3" w:rsidRPr="006516F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E4584" w14:textId="77777777" w:rsidR="00B33308" w:rsidRDefault="00B33308">
      <w:r>
        <w:separator/>
      </w:r>
    </w:p>
  </w:endnote>
  <w:endnote w:type="continuationSeparator" w:id="0">
    <w:p w14:paraId="03342CF7" w14:textId="77777777" w:rsidR="00B33308" w:rsidRDefault="00B3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5FF84" w14:textId="77777777" w:rsidR="00B33308" w:rsidRDefault="00B33308">
      <w:r>
        <w:separator/>
      </w:r>
    </w:p>
  </w:footnote>
  <w:footnote w:type="continuationSeparator" w:id="0">
    <w:p w14:paraId="2043E0DE" w14:textId="77777777" w:rsidR="00B33308" w:rsidRDefault="00B33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A573157"/>
    <w:multiLevelType w:val="hybridMultilevel"/>
    <w:tmpl w:val="34C02380"/>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 w15:restartNumberingAfterBreak="0">
    <w:nsid w:val="44274609"/>
    <w:multiLevelType w:val="hybridMultilevel"/>
    <w:tmpl w:val="07A45CA0"/>
    <w:lvl w:ilvl="0" w:tplc="3338487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F02DBA"/>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
  </w:num>
  <w:num w:numId="3">
    <w:abstractNumId w:val="4"/>
  </w:num>
  <w:num w:numId="4">
    <w:abstractNumId w:val="1"/>
  </w:num>
  <w:num w:numId="5">
    <w:abstractNumId w:val="3"/>
  </w:num>
  <w:num w:numId="6">
    <w:abstractNumId w:val="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3A1D"/>
    <w:rsid w:val="00004A19"/>
    <w:rsid w:val="00004B51"/>
    <w:rsid w:val="00005678"/>
    <w:rsid w:val="000060A7"/>
    <w:rsid w:val="00007622"/>
    <w:rsid w:val="00007C51"/>
    <w:rsid w:val="0001093F"/>
    <w:rsid w:val="00011767"/>
    <w:rsid w:val="00012E31"/>
    <w:rsid w:val="00014478"/>
    <w:rsid w:val="00014C6E"/>
    <w:rsid w:val="00015555"/>
    <w:rsid w:val="00015F3D"/>
    <w:rsid w:val="000202E2"/>
    <w:rsid w:val="00020C59"/>
    <w:rsid w:val="000210D5"/>
    <w:rsid w:val="0002190A"/>
    <w:rsid w:val="00022BD6"/>
    <w:rsid w:val="00023BDE"/>
    <w:rsid w:val="00024FC7"/>
    <w:rsid w:val="000257BE"/>
    <w:rsid w:val="00026029"/>
    <w:rsid w:val="00027B3C"/>
    <w:rsid w:val="00027BDE"/>
    <w:rsid w:val="00030525"/>
    <w:rsid w:val="00031157"/>
    <w:rsid w:val="00032BD5"/>
    <w:rsid w:val="00032C83"/>
    <w:rsid w:val="00033C07"/>
    <w:rsid w:val="00037861"/>
    <w:rsid w:val="00040B80"/>
    <w:rsid w:val="00040F22"/>
    <w:rsid w:val="00041509"/>
    <w:rsid w:val="000417A3"/>
    <w:rsid w:val="00042636"/>
    <w:rsid w:val="00042CA0"/>
    <w:rsid w:val="00042CF1"/>
    <w:rsid w:val="00042F30"/>
    <w:rsid w:val="0004378E"/>
    <w:rsid w:val="00043E12"/>
    <w:rsid w:val="00045074"/>
    <w:rsid w:val="00045089"/>
    <w:rsid w:val="000471D1"/>
    <w:rsid w:val="00047E1D"/>
    <w:rsid w:val="00050517"/>
    <w:rsid w:val="00050DF3"/>
    <w:rsid w:val="000520F9"/>
    <w:rsid w:val="00053AB7"/>
    <w:rsid w:val="000554B9"/>
    <w:rsid w:val="00055FA3"/>
    <w:rsid w:val="00056640"/>
    <w:rsid w:val="00056A8D"/>
    <w:rsid w:val="00056F79"/>
    <w:rsid w:val="000573AA"/>
    <w:rsid w:val="000575B1"/>
    <w:rsid w:val="00057AB8"/>
    <w:rsid w:val="0006008E"/>
    <w:rsid w:val="0006313E"/>
    <w:rsid w:val="00064AC9"/>
    <w:rsid w:val="000657DB"/>
    <w:rsid w:val="00066051"/>
    <w:rsid w:val="000665D6"/>
    <w:rsid w:val="00066CF9"/>
    <w:rsid w:val="00067516"/>
    <w:rsid w:val="00070855"/>
    <w:rsid w:val="00072109"/>
    <w:rsid w:val="00073868"/>
    <w:rsid w:val="00073CBD"/>
    <w:rsid w:val="00074810"/>
    <w:rsid w:val="00074F9E"/>
    <w:rsid w:val="000755B4"/>
    <w:rsid w:val="00077290"/>
    <w:rsid w:val="0007756D"/>
    <w:rsid w:val="000775AE"/>
    <w:rsid w:val="00077BA8"/>
    <w:rsid w:val="000810B1"/>
    <w:rsid w:val="00082089"/>
    <w:rsid w:val="000857C5"/>
    <w:rsid w:val="0009067C"/>
    <w:rsid w:val="00091CDA"/>
    <w:rsid w:val="00092437"/>
    <w:rsid w:val="000926D1"/>
    <w:rsid w:val="000928BD"/>
    <w:rsid w:val="0009461D"/>
    <w:rsid w:val="0009587F"/>
    <w:rsid w:val="000967F4"/>
    <w:rsid w:val="00097188"/>
    <w:rsid w:val="0009764D"/>
    <w:rsid w:val="00097EF9"/>
    <w:rsid w:val="000A17B4"/>
    <w:rsid w:val="000A1ADA"/>
    <w:rsid w:val="000A37FE"/>
    <w:rsid w:val="000A56EA"/>
    <w:rsid w:val="000A6945"/>
    <w:rsid w:val="000B0644"/>
    <w:rsid w:val="000B3929"/>
    <w:rsid w:val="000B5B2E"/>
    <w:rsid w:val="000B6BD4"/>
    <w:rsid w:val="000C1285"/>
    <w:rsid w:val="000C1E18"/>
    <w:rsid w:val="000C2751"/>
    <w:rsid w:val="000C3478"/>
    <w:rsid w:val="000C3ACE"/>
    <w:rsid w:val="000C415C"/>
    <w:rsid w:val="000C5E16"/>
    <w:rsid w:val="000C66ED"/>
    <w:rsid w:val="000C7806"/>
    <w:rsid w:val="000C7E3B"/>
    <w:rsid w:val="000D0C3B"/>
    <w:rsid w:val="000D1A3E"/>
    <w:rsid w:val="000D283F"/>
    <w:rsid w:val="000D2A66"/>
    <w:rsid w:val="000D38F6"/>
    <w:rsid w:val="000D3AD5"/>
    <w:rsid w:val="000D4C5B"/>
    <w:rsid w:val="000D4CC4"/>
    <w:rsid w:val="000D5740"/>
    <w:rsid w:val="000D58D1"/>
    <w:rsid w:val="000D5F2F"/>
    <w:rsid w:val="000E0F46"/>
    <w:rsid w:val="000E1070"/>
    <w:rsid w:val="000E12D0"/>
    <w:rsid w:val="000E2A13"/>
    <w:rsid w:val="000E2E38"/>
    <w:rsid w:val="000E3088"/>
    <w:rsid w:val="000E4C40"/>
    <w:rsid w:val="000E7514"/>
    <w:rsid w:val="000F1CD5"/>
    <w:rsid w:val="000F26D3"/>
    <w:rsid w:val="000F3741"/>
    <w:rsid w:val="000F3F7C"/>
    <w:rsid w:val="000F442D"/>
    <w:rsid w:val="000F44AF"/>
    <w:rsid w:val="000F5105"/>
    <w:rsid w:val="000F62A0"/>
    <w:rsid w:val="000F7460"/>
    <w:rsid w:val="000F75AA"/>
    <w:rsid w:val="00100888"/>
    <w:rsid w:val="0010162C"/>
    <w:rsid w:val="00101B6F"/>
    <w:rsid w:val="001100EE"/>
    <w:rsid w:val="0011070A"/>
    <w:rsid w:val="0011316F"/>
    <w:rsid w:val="00113B94"/>
    <w:rsid w:val="00114168"/>
    <w:rsid w:val="001142F7"/>
    <w:rsid w:val="00115A11"/>
    <w:rsid w:val="00115E52"/>
    <w:rsid w:val="0011697B"/>
    <w:rsid w:val="00116C76"/>
    <w:rsid w:val="00116CAC"/>
    <w:rsid w:val="00116EBC"/>
    <w:rsid w:val="00117BE8"/>
    <w:rsid w:val="00120A2A"/>
    <w:rsid w:val="00124517"/>
    <w:rsid w:val="00125601"/>
    <w:rsid w:val="0012629E"/>
    <w:rsid w:val="00126356"/>
    <w:rsid w:val="00127272"/>
    <w:rsid w:val="00127D4F"/>
    <w:rsid w:val="00130C81"/>
    <w:rsid w:val="00131446"/>
    <w:rsid w:val="0013211E"/>
    <w:rsid w:val="0013216F"/>
    <w:rsid w:val="00132541"/>
    <w:rsid w:val="00134122"/>
    <w:rsid w:val="00135045"/>
    <w:rsid w:val="0013578E"/>
    <w:rsid w:val="00136360"/>
    <w:rsid w:val="001403B1"/>
    <w:rsid w:val="00143290"/>
    <w:rsid w:val="00143D2E"/>
    <w:rsid w:val="00145550"/>
    <w:rsid w:val="0014600C"/>
    <w:rsid w:val="001466C8"/>
    <w:rsid w:val="00146C67"/>
    <w:rsid w:val="00147C5B"/>
    <w:rsid w:val="00150474"/>
    <w:rsid w:val="00151345"/>
    <w:rsid w:val="00151C1C"/>
    <w:rsid w:val="00152227"/>
    <w:rsid w:val="00153BA5"/>
    <w:rsid w:val="00153BCD"/>
    <w:rsid w:val="00153EAD"/>
    <w:rsid w:val="00154C21"/>
    <w:rsid w:val="00154FBA"/>
    <w:rsid w:val="00155ECA"/>
    <w:rsid w:val="00156E0F"/>
    <w:rsid w:val="00157BD9"/>
    <w:rsid w:val="00161365"/>
    <w:rsid w:val="00166FE2"/>
    <w:rsid w:val="0016716A"/>
    <w:rsid w:val="00167427"/>
    <w:rsid w:val="00170A48"/>
    <w:rsid w:val="00171D78"/>
    <w:rsid w:val="00172500"/>
    <w:rsid w:val="00173CBA"/>
    <w:rsid w:val="00175047"/>
    <w:rsid w:val="00175950"/>
    <w:rsid w:val="00175DC0"/>
    <w:rsid w:val="00176213"/>
    <w:rsid w:val="0017687A"/>
    <w:rsid w:val="00176960"/>
    <w:rsid w:val="0018152D"/>
    <w:rsid w:val="00183F28"/>
    <w:rsid w:val="00184F81"/>
    <w:rsid w:val="00187BCA"/>
    <w:rsid w:val="001911CE"/>
    <w:rsid w:val="00191EE8"/>
    <w:rsid w:val="001964B8"/>
    <w:rsid w:val="00197731"/>
    <w:rsid w:val="00197AC9"/>
    <w:rsid w:val="001A0F6A"/>
    <w:rsid w:val="001A114F"/>
    <w:rsid w:val="001A12DC"/>
    <w:rsid w:val="001A7970"/>
    <w:rsid w:val="001B026D"/>
    <w:rsid w:val="001B2B79"/>
    <w:rsid w:val="001B2B7D"/>
    <w:rsid w:val="001B3D0B"/>
    <w:rsid w:val="001B47E1"/>
    <w:rsid w:val="001B4B05"/>
    <w:rsid w:val="001B5743"/>
    <w:rsid w:val="001B59B4"/>
    <w:rsid w:val="001B610C"/>
    <w:rsid w:val="001B67F4"/>
    <w:rsid w:val="001B7C74"/>
    <w:rsid w:val="001B7F3C"/>
    <w:rsid w:val="001C5555"/>
    <w:rsid w:val="001C5F2B"/>
    <w:rsid w:val="001C6518"/>
    <w:rsid w:val="001C70C4"/>
    <w:rsid w:val="001C761C"/>
    <w:rsid w:val="001D001A"/>
    <w:rsid w:val="001D0260"/>
    <w:rsid w:val="001D0676"/>
    <w:rsid w:val="001D386D"/>
    <w:rsid w:val="001D47D4"/>
    <w:rsid w:val="001D4EE0"/>
    <w:rsid w:val="001D5572"/>
    <w:rsid w:val="001D6DEF"/>
    <w:rsid w:val="001D7FF0"/>
    <w:rsid w:val="001E0156"/>
    <w:rsid w:val="001E026D"/>
    <w:rsid w:val="001E1083"/>
    <w:rsid w:val="001E1DB8"/>
    <w:rsid w:val="001E1F24"/>
    <w:rsid w:val="001E1FFE"/>
    <w:rsid w:val="001E2D52"/>
    <w:rsid w:val="001E3FEB"/>
    <w:rsid w:val="001E4F01"/>
    <w:rsid w:val="001E5621"/>
    <w:rsid w:val="001E5DF3"/>
    <w:rsid w:val="001E6D66"/>
    <w:rsid w:val="001E7368"/>
    <w:rsid w:val="001E7B58"/>
    <w:rsid w:val="001F02BD"/>
    <w:rsid w:val="001F1319"/>
    <w:rsid w:val="001F2939"/>
    <w:rsid w:val="001F39C0"/>
    <w:rsid w:val="001F568D"/>
    <w:rsid w:val="001F6CB6"/>
    <w:rsid w:val="001F7AC4"/>
    <w:rsid w:val="001F7CB1"/>
    <w:rsid w:val="00201AB3"/>
    <w:rsid w:val="002031E9"/>
    <w:rsid w:val="00205853"/>
    <w:rsid w:val="002070CB"/>
    <w:rsid w:val="00207453"/>
    <w:rsid w:val="002106E2"/>
    <w:rsid w:val="00211072"/>
    <w:rsid w:val="002115B5"/>
    <w:rsid w:val="00212AFC"/>
    <w:rsid w:val="002130B0"/>
    <w:rsid w:val="0021482C"/>
    <w:rsid w:val="00214989"/>
    <w:rsid w:val="00214FEB"/>
    <w:rsid w:val="00215EF7"/>
    <w:rsid w:val="0021605F"/>
    <w:rsid w:val="0021665A"/>
    <w:rsid w:val="00217ED1"/>
    <w:rsid w:val="00221350"/>
    <w:rsid w:val="00221C2E"/>
    <w:rsid w:val="002220D2"/>
    <w:rsid w:val="00223539"/>
    <w:rsid w:val="00224653"/>
    <w:rsid w:val="0022531A"/>
    <w:rsid w:val="002256D0"/>
    <w:rsid w:val="00226CBC"/>
    <w:rsid w:val="00227282"/>
    <w:rsid w:val="00227F68"/>
    <w:rsid w:val="00230D2A"/>
    <w:rsid w:val="002319F9"/>
    <w:rsid w:val="00232CC6"/>
    <w:rsid w:val="00233B2D"/>
    <w:rsid w:val="00233E96"/>
    <w:rsid w:val="00233FF6"/>
    <w:rsid w:val="0023472B"/>
    <w:rsid w:val="002357A4"/>
    <w:rsid w:val="00236D1F"/>
    <w:rsid w:val="002378AB"/>
    <w:rsid w:val="00240064"/>
    <w:rsid w:val="00240386"/>
    <w:rsid w:val="00241C64"/>
    <w:rsid w:val="0024228A"/>
    <w:rsid w:val="0024278C"/>
    <w:rsid w:val="00242B46"/>
    <w:rsid w:val="002450E9"/>
    <w:rsid w:val="002462D5"/>
    <w:rsid w:val="002525B1"/>
    <w:rsid w:val="002526DC"/>
    <w:rsid w:val="00252D30"/>
    <w:rsid w:val="00256951"/>
    <w:rsid w:val="002603ED"/>
    <w:rsid w:val="00260C2E"/>
    <w:rsid w:val="00260E27"/>
    <w:rsid w:val="002610BF"/>
    <w:rsid w:val="00261F0C"/>
    <w:rsid w:val="00263219"/>
    <w:rsid w:val="002634B3"/>
    <w:rsid w:val="002635BB"/>
    <w:rsid w:val="00263A0B"/>
    <w:rsid w:val="00266C0B"/>
    <w:rsid w:val="00271D5A"/>
    <w:rsid w:val="002730BB"/>
    <w:rsid w:val="002746B9"/>
    <w:rsid w:val="0027746D"/>
    <w:rsid w:val="00280AF0"/>
    <w:rsid w:val="00282D24"/>
    <w:rsid w:val="00284B3B"/>
    <w:rsid w:val="00287237"/>
    <w:rsid w:val="00287F90"/>
    <w:rsid w:val="00291C88"/>
    <w:rsid w:val="00293303"/>
    <w:rsid w:val="00293321"/>
    <w:rsid w:val="00293A22"/>
    <w:rsid w:val="00293A69"/>
    <w:rsid w:val="00293B9D"/>
    <w:rsid w:val="00294681"/>
    <w:rsid w:val="002958F2"/>
    <w:rsid w:val="002968F2"/>
    <w:rsid w:val="00296CE8"/>
    <w:rsid w:val="00297B40"/>
    <w:rsid w:val="002A1A54"/>
    <w:rsid w:val="002A1ADF"/>
    <w:rsid w:val="002A1F81"/>
    <w:rsid w:val="002A2432"/>
    <w:rsid w:val="002A58BD"/>
    <w:rsid w:val="002A5B1D"/>
    <w:rsid w:val="002A7FD0"/>
    <w:rsid w:val="002B2DF0"/>
    <w:rsid w:val="002B3276"/>
    <w:rsid w:val="002B3AF5"/>
    <w:rsid w:val="002B5361"/>
    <w:rsid w:val="002B551B"/>
    <w:rsid w:val="002B67B4"/>
    <w:rsid w:val="002B6ACD"/>
    <w:rsid w:val="002B6B59"/>
    <w:rsid w:val="002C0D07"/>
    <w:rsid w:val="002C38CF"/>
    <w:rsid w:val="002C40B9"/>
    <w:rsid w:val="002C583B"/>
    <w:rsid w:val="002C6A5D"/>
    <w:rsid w:val="002C6EFB"/>
    <w:rsid w:val="002D20B9"/>
    <w:rsid w:val="002D24EA"/>
    <w:rsid w:val="002D2FAF"/>
    <w:rsid w:val="002D3B3F"/>
    <w:rsid w:val="002D7155"/>
    <w:rsid w:val="002D76DD"/>
    <w:rsid w:val="002E03BC"/>
    <w:rsid w:val="002E05CF"/>
    <w:rsid w:val="002E06E0"/>
    <w:rsid w:val="002E21DA"/>
    <w:rsid w:val="002E3374"/>
    <w:rsid w:val="002E3E20"/>
    <w:rsid w:val="002E46C6"/>
    <w:rsid w:val="002E5233"/>
    <w:rsid w:val="002E54A0"/>
    <w:rsid w:val="002E7367"/>
    <w:rsid w:val="002E76D1"/>
    <w:rsid w:val="002F2AAA"/>
    <w:rsid w:val="002F3565"/>
    <w:rsid w:val="002F44B1"/>
    <w:rsid w:val="002F5B8C"/>
    <w:rsid w:val="002F5D1B"/>
    <w:rsid w:val="002F6068"/>
    <w:rsid w:val="003014F4"/>
    <w:rsid w:val="003024D5"/>
    <w:rsid w:val="00303D84"/>
    <w:rsid w:val="00304828"/>
    <w:rsid w:val="003071E8"/>
    <w:rsid w:val="003073CD"/>
    <w:rsid w:val="0031260E"/>
    <w:rsid w:val="0031304B"/>
    <w:rsid w:val="00313A5A"/>
    <w:rsid w:val="00313F5D"/>
    <w:rsid w:val="00314A9D"/>
    <w:rsid w:val="00314CBB"/>
    <w:rsid w:val="00316103"/>
    <w:rsid w:val="00316419"/>
    <w:rsid w:val="00321045"/>
    <w:rsid w:val="00321AC3"/>
    <w:rsid w:val="00322DBD"/>
    <w:rsid w:val="00325033"/>
    <w:rsid w:val="00325E33"/>
    <w:rsid w:val="00326E55"/>
    <w:rsid w:val="00330F49"/>
    <w:rsid w:val="0033180A"/>
    <w:rsid w:val="003338A6"/>
    <w:rsid w:val="0033514A"/>
    <w:rsid w:val="00335DE1"/>
    <w:rsid w:val="00336E3F"/>
    <w:rsid w:val="00336FF5"/>
    <w:rsid w:val="0033730D"/>
    <w:rsid w:val="00337414"/>
    <w:rsid w:val="00337B51"/>
    <w:rsid w:val="003417B5"/>
    <w:rsid w:val="00342B4E"/>
    <w:rsid w:val="00343492"/>
    <w:rsid w:val="00343583"/>
    <w:rsid w:val="00344165"/>
    <w:rsid w:val="0034638E"/>
    <w:rsid w:val="00346428"/>
    <w:rsid w:val="00346809"/>
    <w:rsid w:val="00346C60"/>
    <w:rsid w:val="00351E4A"/>
    <w:rsid w:val="00351F24"/>
    <w:rsid w:val="00351FA4"/>
    <w:rsid w:val="003525D2"/>
    <w:rsid w:val="00354505"/>
    <w:rsid w:val="003558A6"/>
    <w:rsid w:val="00357C55"/>
    <w:rsid w:val="00357DA0"/>
    <w:rsid w:val="00362934"/>
    <w:rsid w:val="00363ECD"/>
    <w:rsid w:val="0036459B"/>
    <w:rsid w:val="00365045"/>
    <w:rsid w:val="00367901"/>
    <w:rsid w:val="003719DA"/>
    <w:rsid w:val="00374B61"/>
    <w:rsid w:val="00374C92"/>
    <w:rsid w:val="00375B24"/>
    <w:rsid w:val="00375C49"/>
    <w:rsid w:val="00375CD9"/>
    <w:rsid w:val="00375D74"/>
    <w:rsid w:val="00375E82"/>
    <w:rsid w:val="0037770E"/>
    <w:rsid w:val="00377F42"/>
    <w:rsid w:val="0038085D"/>
    <w:rsid w:val="00380EE2"/>
    <w:rsid w:val="00381BDB"/>
    <w:rsid w:val="00382F03"/>
    <w:rsid w:val="00384422"/>
    <w:rsid w:val="003851E2"/>
    <w:rsid w:val="003854A2"/>
    <w:rsid w:val="00385E21"/>
    <w:rsid w:val="003868F5"/>
    <w:rsid w:val="00386F03"/>
    <w:rsid w:val="0038740A"/>
    <w:rsid w:val="003913D7"/>
    <w:rsid w:val="003921F2"/>
    <w:rsid w:val="00394BA7"/>
    <w:rsid w:val="00395DB9"/>
    <w:rsid w:val="00396F83"/>
    <w:rsid w:val="00397674"/>
    <w:rsid w:val="00397BC9"/>
    <w:rsid w:val="003A0305"/>
    <w:rsid w:val="003A0C58"/>
    <w:rsid w:val="003A145B"/>
    <w:rsid w:val="003A4276"/>
    <w:rsid w:val="003A595B"/>
    <w:rsid w:val="003A7EDB"/>
    <w:rsid w:val="003A7EDD"/>
    <w:rsid w:val="003B23B5"/>
    <w:rsid w:val="003B448C"/>
    <w:rsid w:val="003B4F18"/>
    <w:rsid w:val="003B73F2"/>
    <w:rsid w:val="003B7442"/>
    <w:rsid w:val="003B74DE"/>
    <w:rsid w:val="003C1DA2"/>
    <w:rsid w:val="003C27D8"/>
    <w:rsid w:val="003C2B26"/>
    <w:rsid w:val="003C5A56"/>
    <w:rsid w:val="003C629D"/>
    <w:rsid w:val="003C7439"/>
    <w:rsid w:val="003C77DD"/>
    <w:rsid w:val="003D03A4"/>
    <w:rsid w:val="003D05A3"/>
    <w:rsid w:val="003D239B"/>
    <w:rsid w:val="003D3E1B"/>
    <w:rsid w:val="003D3EF1"/>
    <w:rsid w:val="003D5301"/>
    <w:rsid w:val="003D5411"/>
    <w:rsid w:val="003D57FC"/>
    <w:rsid w:val="003D6A91"/>
    <w:rsid w:val="003D6F3D"/>
    <w:rsid w:val="003D7C76"/>
    <w:rsid w:val="003E0699"/>
    <w:rsid w:val="003E1682"/>
    <w:rsid w:val="003E1E5E"/>
    <w:rsid w:val="003E34F6"/>
    <w:rsid w:val="003E38D8"/>
    <w:rsid w:val="003E3CAA"/>
    <w:rsid w:val="003E4AA4"/>
    <w:rsid w:val="003E572E"/>
    <w:rsid w:val="003E5D31"/>
    <w:rsid w:val="003E7D80"/>
    <w:rsid w:val="003F028A"/>
    <w:rsid w:val="003F08A6"/>
    <w:rsid w:val="003F12E9"/>
    <w:rsid w:val="003F1DA6"/>
    <w:rsid w:val="003F2184"/>
    <w:rsid w:val="003F27B0"/>
    <w:rsid w:val="003F2D23"/>
    <w:rsid w:val="003F3AC5"/>
    <w:rsid w:val="003F3EA9"/>
    <w:rsid w:val="003F4BE9"/>
    <w:rsid w:val="004000BD"/>
    <w:rsid w:val="00400C10"/>
    <w:rsid w:val="004012D0"/>
    <w:rsid w:val="004027E6"/>
    <w:rsid w:val="0040341D"/>
    <w:rsid w:val="0040409F"/>
    <w:rsid w:val="00404BB1"/>
    <w:rsid w:val="00404E19"/>
    <w:rsid w:val="00405B3E"/>
    <w:rsid w:val="00406B14"/>
    <w:rsid w:val="00407ADA"/>
    <w:rsid w:val="00411816"/>
    <w:rsid w:val="004118C0"/>
    <w:rsid w:val="00411E08"/>
    <w:rsid w:val="00412433"/>
    <w:rsid w:val="00412C02"/>
    <w:rsid w:val="00413250"/>
    <w:rsid w:val="00414ED3"/>
    <w:rsid w:val="00415D4E"/>
    <w:rsid w:val="004170AE"/>
    <w:rsid w:val="004177B6"/>
    <w:rsid w:val="00420C07"/>
    <w:rsid w:val="0042152C"/>
    <w:rsid w:val="004225F0"/>
    <w:rsid w:val="00422974"/>
    <w:rsid w:val="00423D50"/>
    <w:rsid w:val="00424472"/>
    <w:rsid w:val="00426F66"/>
    <w:rsid w:val="00427EA7"/>
    <w:rsid w:val="00430E39"/>
    <w:rsid w:val="00430F80"/>
    <w:rsid w:val="004325B1"/>
    <w:rsid w:val="00433103"/>
    <w:rsid w:val="00433979"/>
    <w:rsid w:val="00433B4E"/>
    <w:rsid w:val="00433D8E"/>
    <w:rsid w:val="00441092"/>
    <w:rsid w:val="004426B0"/>
    <w:rsid w:val="00443208"/>
    <w:rsid w:val="00445C43"/>
    <w:rsid w:val="00445D2A"/>
    <w:rsid w:val="004461FB"/>
    <w:rsid w:val="004500C1"/>
    <w:rsid w:val="0045162D"/>
    <w:rsid w:val="0045417C"/>
    <w:rsid w:val="004542DA"/>
    <w:rsid w:val="00454428"/>
    <w:rsid w:val="00454AFA"/>
    <w:rsid w:val="00455936"/>
    <w:rsid w:val="0045653B"/>
    <w:rsid w:val="004573AF"/>
    <w:rsid w:val="00461D67"/>
    <w:rsid w:val="00462009"/>
    <w:rsid w:val="00462497"/>
    <w:rsid w:val="0046266A"/>
    <w:rsid w:val="00462B0C"/>
    <w:rsid w:val="004631B5"/>
    <w:rsid w:val="004639B6"/>
    <w:rsid w:val="004652C2"/>
    <w:rsid w:val="00466557"/>
    <w:rsid w:val="00466D00"/>
    <w:rsid w:val="0046769A"/>
    <w:rsid w:val="0047011E"/>
    <w:rsid w:val="00470DED"/>
    <w:rsid w:val="00471D27"/>
    <w:rsid w:val="0047217E"/>
    <w:rsid w:val="00474C92"/>
    <w:rsid w:val="00475ADF"/>
    <w:rsid w:val="004771C8"/>
    <w:rsid w:val="00477ED3"/>
    <w:rsid w:val="004803E1"/>
    <w:rsid w:val="00481247"/>
    <w:rsid w:val="00481468"/>
    <w:rsid w:val="00481D67"/>
    <w:rsid w:val="00482502"/>
    <w:rsid w:val="00482B06"/>
    <w:rsid w:val="00482D7B"/>
    <w:rsid w:val="00482F63"/>
    <w:rsid w:val="00484A1D"/>
    <w:rsid w:val="00485C07"/>
    <w:rsid w:val="0048781F"/>
    <w:rsid w:val="00487AE3"/>
    <w:rsid w:val="00492858"/>
    <w:rsid w:val="00493165"/>
    <w:rsid w:val="00494891"/>
    <w:rsid w:val="0049534A"/>
    <w:rsid w:val="00496024"/>
    <w:rsid w:val="004978DC"/>
    <w:rsid w:val="00497EC0"/>
    <w:rsid w:val="004A0F27"/>
    <w:rsid w:val="004A1D91"/>
    <w:rsid w:val="004A24FA"/>
    <w:rsid w:val="004A364F"/>
    <w:rsid w:val="004A62FF"/>
    <w:rsid w:val="004B0B4C"/>
    <w:rsid w:val="004B2707"/>
    <w:rsid w:val="004B29A5"/>
    <w:rsid w:val="004B2B8E"/>
    <w:rsid w:val="004B338F"/>
    <w:rsid w:val="004B4C7C"/>
    <w:rsid w:val="004B55A2"/>
    <w:rsid w:val="004B596A"/>
    <w:rsid w:val="004B6C2E"/>
    <w:rsid w:val="004C1B7E"/>
    <w:rsid w:val="004C1F89"/>
    <w:rsid w:val="004C4537"/>
    <w:rsid w:val="004C650C"/>
    <w:rsid w:val="004C6D1C"/>
    <w:rsid w:val="004D0EAC"/>
    <w:rsid w:val="004D1371"/>
    <w:rsid w:val="004D3403"/>
    <w:rsid w:val="004D354C"/>
    <w:rsid w:val="004D48BF"/>
    <w:rsid w:val="004D5C33"/>
    <w:rsid w:val="004D623E"/>
    <w:rsid w:val="004E0079"/>
    <w:rsid w:val="004E0463"/>
    <w:rsid w:val="004E2448"/>
    <w:rsid w:val="004E4478"/>
    <w:rsid w:val="004E4605"/>
    <w:rsid w:val="004E5BE3"/>
    <w:rsid w:val="004E67CA"/>
    <w:rsid w:val="004F0AB6"/>
    <w:rsid w:val="004F19D3"/>
    <w:rsid w:val="004F2B01"/>
    <w:rsid w:val="004F59D0"/>
    <w:rsid w:val="004F5B0F"/>
    <w:rsid w:val="004F6020"/>
    <w:rsid w:val="004F6208"/>
    <w:rsid w:val="004F732C"/>
    <w:rsid w:val="00500FBB"/>
    <w:rsid w:val="00501A11"/>
    <w:rsid w:val="00502696"/>
    <w:rsid w:val="005031FD"/>
    <w:rsid w:val="005035D8"/>
    <w:rsid w:val="00503E29"/>
    <w:rsid w:val="005051F6"/>
    <w:rsid w:val="00505310"/>
    <w:rsid w:val="00506B8E"/>
    <w:rsid w:val="00506CC7"/>
    <w:rsid w:val="00507408"/>
    <w:rsid w:val="005118B6"/>
    <w:rsid w:val="0051464A"/>
    <w:rsid w:val="00515629"/>
    <w:rsid w:val="00515716"/>
    <w:rsid w:val="00516297"/>
    <w:rsid w:val="0052032E"/>
    <w:rsid w:val="00520A0D"/>
    <w:rsid w:val="00521921"/>
    <w:rsid w:val="00521F5B"/>
    <w:rsid w:val="00522B3D"/>
    <w:rsid w:val="005279C7"/>
    <w:rsid w:val="00527C37"/>
    <w:rsid w:val="005312BB"/>
    <w:rsid w:val="00532534"/>
    <w:rsid w:val="00533843"/>
    <w:rsid w:val="00534E7C"/>
    <w:rsid w:val="005350B0"/>
    <w:rsid w:val="0053527D"/>
    <w:rsid w:val="00540C98"/>
    <w:rsid w:val="00541407"/>
    <w:rsid w:val="005458C3"/>
    <w:rsid w:val="00550CB8"/>
    <w:rsid w:val="00551604"/>
    <w:rsid w:val="00551FEB"/>
    <w:rsid w:val="00552B17"/>
    <w:rsid w:val="00554CE9"/>
    <w:rsid w:val="005557E6"/>
    <w:rsid w:val="0055588D"/>
    <w:rsid w:val="00557C77"/>
    <w:rsid w:val="00557DCC"/>
    <w:rsid w:val="00560CFD"/>
    <w:rsid w:val="00563A43"/>
    <w:rsid w:val="00566148"/>
    <w:rsid w:val="005669B8"/>
    <w:rsid w:val="00566E91"/>
    <w:rsid w:val="005670D8"/>
    <w:rsid w:val="00567650"/>
    <w:rsid w:val="00567D6B"/>
    <w:rsid w:val="00571A5D"/>
    <w:rsid w:val="00572BC8"/>
    <w:rsid w:val="00573DA0"/>
    <w:rsid w:val="00575EEA"/>
    <w:rsid w:val="00576821"/>
    <w:rsid w:val="0057710D"/>
    <w:rsid w:val="00577189"/>
    <w:rsid w:val="0058015E"/>
    <w:rsid w:val="00580819"/>
    <w:rsid w:val="00580CE5"/>
    <w:rsid w:val="00581A6E"/>
    <w:rsid w:val="00581F53"/>
    <w:rsid w:val="0058221B"/>
    <w:rsid w:val="00583D5F"/>
    <w:rsid w:val="00583E16"/>
    <w:rsid w:val="005842DC"/>
    <w:rsid w:val="00585AA5"/>
    <w:rsid w:val="00585FE7"/>
    <w:rsid w:val="005865E5"/>
    <w:rsid w:val="005868B5"/>
    <w:rsid w:val="00587926"/>
    <w:rsid w:val="005901A1"/>
    <w:rsid w:val="00590954"/>
    <w:rsid w:val="00591678"/>
    <w:rsid w:val="005921FE"/>
    <w:rsid w:val="00592B9D"/>
    <w:rsid w:val="00592DA5"/>
    <w:rsid w:val="00594716"/>
    <w:rsid w:val="00596BC5"/>
    <w:rsid w:val="005A00BF"/>
    <w:rsid w:val="005A0421"/>
    <w:rsid w:val="005A0B16"/>
    <w:rsid w:val="005A10BD"/>
    <w:rsid w:val="005A122F"/>
    <w:rsid w:val="005A14A8"/>
    <w:rsid w:val="005A18C5"/>
    <w:rsid w:val="005A1E4F"/>
    <w:rsid w:val="005A2C24"/>
    <w:rsid w:val="005A30CF"/>
    <w:rsid w:val="005A4DD2"/>
    <w:rsid w:val="005A5068"/>
    <w:rsid w:val="005A51E8"/>
    <w:rsid w:val="005A5FA4"/>
    <w:rsid w:val="005A7166"/>
    <w:rsid w:val="005A76EE"/>
    <w:rsid w:val="005A7C85"/>
    <w:rsid w:val="005B03FA"/>
    <w:rsid w:val="005B1BCB"/>
    <w:rsid w:val="005B1F6D"/>
    <w:rsid w:val="005B2B97"/>
    <w:rsid w:val="005B406A"/>
    <w:rsid w:val="005B5633"/>
    <w:rsid w:val="005B6804"/>
    <w:rsid w:val="005C011A"/>
    <w:rsid w:val="005C05FE"/>
    <w:rsid w:val="005C0A68"/>
    <w:rsid w:val="005C0FFC"/>
    <w:rsid w:val="005C17A3"/>
    <w:rsid w:val="005C1EE0"/>
    <w:rsid w:val="005C2B3F"/>
    <w:rsid w:val="005C2FB2"/>
    <w:rsid w:val="005C387D"/>
    <w:rsid w:val="005C3F71"/>
    <w:rsid w:val="005C4D77"/>
    <w:rsid w:val="005C5041"/>
    <w:rsid w:val="005C669A"/>
    <w:rsid w:val="005C7A78"/>
    <w:rsid w:val="005D1921"/>
    <w:rsid w:val="005D1FD8"/>
    <w:rsid w:val="005D256C"/>
    <w:rsid w:val="005D3E02"/>
    <w:rsid w:val="005D73DF"/>
    <w:rsid w:val="005E0CD0"/>
    <w:rsid w:val="005E0E94"/>
    <w:rsid w:val="005E10BE"/>
    <w:rsid w:val="005E1713"/>
    <w:rsid w:val="005E2504"/>
    <w:rsid w:val="005E7235"/>
    <w:rsid w:val="005E7932"/>
    <w:rsid w:val="005F10B2"/>
    <w:rsid w:val="005F178A"/>
    <w:rsid w:val="005F1E9B"/>
    <w:rsid w:val="005F2E7A"/>
    <w:rsid w:val="005F421D"/>
    <w:rsid w:val="005F4ACB"/>
    <w:rsid w:val="005F65C5"/>
    <w:rsid w:val="00602855"/>
    <w:rsid w:val="0060379D"/>
    <w:rsid w:val="0060405B"/>
    <w:rsid w:val="00604263"/>
    <w:rsid w:val="00607534"/>
    <w:rsid w:val="0060782B"/>
    <w:rsid w:val="00610FE8"/>
    <w:rsid w:val="006111F2"/>
    <w:rsid w:val="00611211"/>
    <w:rsid w:val="00612082"/>
    <w:rsid w:val="00612535"/>
    <w:rsid w:val="006157C3"/>
    <w:rsid w:val="006159D2"/>
    <w:rsid w:val="00616C03"/>
    <w:rsid w:val="00617182"/>
    <w:rsid w:val="006201A6"/>
    <w:rsid w:val="00620B24"/>
    <w:rsid w:val="00620E50"/>
    <w:rsid w:val="00621A03"/>
    <w:rsid w:val="006238B4"/>
    <w:rsid w:val="00624FA3"/>
    <w:rsid w:val="00625129"/>
    <w:rsid w:val="006254D5"/>
    <w:rsid w:val="00625986"/>
    <w:rsid w:val="006273C7"/>
    <w:rsid w:val="0062779C"/>
    <w:rsid w:val="006301D4"/>
    <w:rsid w:val="0063033D"/>
    <w:rsid w:val="00630505"/>
    <w:rsid w:val="00631151"/>
    <w:rsid w:val="00631FB2"/>
    <w:rsid w:val="00632776"/>
    <w:rsid w:val="0063329F"/>
    <w:rsid w:val="0063760C"/>
    <w:rsid w:val="00640E6D"/>
    <w:rsid w:val="00641887"/>
    <w:rsid w:val="00641F8B"/>
    <w:rsid w:val="006423AA"/>
    <w:rsid w:val="00642852"/>
    <w:rsid w:val="00644791"/>
    <w:rsid w:val="006465C5"/>
    <w:rsid w:val="006474E6"/>
    <w:rsid w:val="00647557"/>
    <w:rsid w:val="006477D1"/>
    <w:rsid w:val="00650B85"/>
    <w:rsid w:val="006516F3"/>
    <w:rsid w:val="00652380"/>
    <w:rsid w:val="0065346B"/>
    <w:rsid w:val="00653CFC"/>
    <w:rsid w:val="00654E5D"/>
    <w:rsid w:val="006573EB"/>
    <w:rsid w:val="0065785D"/>
    <w:rsid w:val="00660354"/>
    <w:rsid w:val="006621AA"/>
    <w:rsid w:val="00663686"/>
    <w:rsid w:val="00663E9D"/>
    <w:rsid w:val="00664729"/>
    <w:rsid w:val="00664A37"/>
    <w:rsid w:val="00665317"/>
    <w:rsid w:val="00665B9B"/>
    <w:rsid w:val="00665FFF"/>
    <w:rsid w:val="00672963"/>
    <w:rsid w:val="00674AFB"/>
    <w:rsid w:val="00674E5E"/>
    <w:rsid w:val="00675445"/>
    <w:rsid w:val="0067565F"/>
    <w:rsid w:val="00675CFA"/>
    <w:rsid w:val="00675E6E"/>
    <w:rsid w:val="0067603D"/>
    <w:rsid w:val="00676947"/>
    <w:rsid w:val="0067771F"/>
    <w:rsid w:val="006777B7"/>
    <w:rsid w:val="006823FC"/>
    <w:rsid w:val="00682465"/>
    <w:rsid w:val="006829B6"/>
    <w:rsid w:val="00683AA9"/>
    <w:rsid w:val="00684FA0"/>
    <w:rsid w:val="00685372"/>
    <w:rsid w:val="00685D22"/>
    <w:rsid w:val="00690420"/>
    <w:rsid w:val="00690514"/>
    <w:rsid w:val="0069311E"/>
    <w:rsid w:val="0069391A"/>
    <w:rsid w:val="00695FD2"/>
    <w:rsid w:val="00696DEA"/>
    <w:rsid w:val="00697B0B"/>
    <w:rsid w:val="006A0B24"/>
    <w:rsid w:val="006A0F87"/>
    <w:rsid w:val="006A300F"/>
    <w:rsid w:val="006A38F8"/>
    <w:rsid w:val="006A4445"/>
    <w:rsid w:val="006A529B"/>
    <w:rsid w:val="006A5C82"/>
    <w:rsid w:val="006B0613"/>
    <w:rsid w:val="006B16B4"/>
    <w:rsid w:val="006B2708"/>
    <w:rsid w:val="006B2B8F"/>
    <w:rsid w:val="006B32F4"/>
    <w:rsid w:val="006B3C31"/>
    <w:rsid w:val="006B3E9E"/>
    <w:rsid w:val="006B44FD"/>
    <w:rsid w:val="006B4648"/>
    <w:rsid w:val="006B5574"/>
    <w:rsid w:val="006B55DC"/>
    <w:rsid w:val="006B5FE5"/>
    <w:rsid w:val="006B6630"/>
    <w:rsid w:val="006B72E7"/>
    <w:rsid w:val="006B7801"/>
    <w:rsid w:val="006C1709"/>
    <w:rsid w:val="006C1EEC"/>
    <w:rsid w:val="006C3A9A"/>
    <w:rsid w:val="006C3EA1"/>
    <w:rsid w:val="006C5C63"/>
    <w:rsid w:val="006C61CD"/>
    <w:rsid w:val="006C61E2"/>
    <w:rsid w:val="006C796D"/>
    <w:rsid w:val="006D7B3E"/>
    <w:rsid w:val="006E01A2"/>
    <w:rsid w:val="006E2996"/>
    <w:rsid w:val="006E4252"/>
    <w:rsid w:val="006E478F"/>
    <w:rsid w:val="006E5137"/>
    <w:rsid w:val="006E5FE5"/>
    <w:rsid w:val="006E72DC"/>
    <w:rsid w:val="006E7F79"/>
    <w:rsid w:val="006F124D"/>
    <w:rsid w:val="006F1ECB"/>
    <w:rsid w:val="006F2521"/>
    <w:rsid w:val="006F3326"/>
    <w:rsid w:val="006F356E"/>
    <w:rsid w:val="006F41D5"/>
    <w:rsid w:val="006F43C9"/>
    <w:rsid w:val="006F5B69"/>
    <w:rsid w:val="00700A56"/>
    <w:rsid w:val="00702519"/>
    <w:rsid w:val="007025BE"/>
    <w:rsid w:val="00702611"/>
    <w:rsid w:val="00705301"/>
    <w:rsid w:val="00705EE9"/>
    <w:rsid w:val="00706867"/>
    <w:rsid w:val="007069FA"/>
    <w:rsid w:val="00706F8A"/>
    <w:rsid w:val="007071E2"/>
    <w:rsid w:val="00707BF9"/>
    <w:rsid w:val="00707CA5"/>
    <w:rsid w:val="00710005"/>
    <w:rsid w:val="00710711"/>
    <w:rsid w:val="00711078"/>
    <w:rsid w:val="00711A62"/>
    <w:rsid w:val="00713350"/>
    <w:rsid w:val="0071335E"/>
    <w:rsid w:val="00715209"/>
    <w:rsid w:val="0071540A"/>
    <w:rsid w:val="00717166"/>
    <w:rsid w:val="0072006B"/>
    <w:rsid w:val="00720CA4"/>
    <w:rsid w:val="007227A3"/>
    <w:rsid w:val="00722B77"/>
    <w:rsid w:val="00723B5E"/>
    <w:rsid w:val="00724034"/>
    <w:rsid w:val="00724704"/>
    <w:rsid w:val="0072585B"/>
    <w:rsid w:val="00725B9E"/>
    <w:rsid w:val="00725F64"/>
    <w:rsid w:val="007263BD"/>
    <w:rsid w:val="0072733A"/>
    <w:rsid w:val="00730B41"/>
    <w:rsid w:val="00731607"/>
    <w:rsid w:val="00731E77"/>
    <w:rsid w:val="00733218"/>
    <w:rsid w:val="00733357"/>
    <w:rsid w:val="007339A8"/>
    <w:rsid w:val="007339CF"/>
    <w:rsid w:val="00733DD2"/>
    <w:rsid w:val="00733EF2"/>
    <w:rsid w:val="007360C6"/>
    <w:rsid w:val="00736284"/>
    <w:rsid w:val="00740844"/>
    <w:rsid w:val="00742F1A"/>
    <w:rsid w:val="00743CC0"/>
    <w:rsid w:val="00743D8D"/>
    <w:rsid w:val="00745C9E"/>
    <w:rsid w:val="00745DBB"/>
    <w:rsid w:val="00746B12"/>
    <w:rsid w:val="00747DEC"/>
    <w:rsid w:val="00750AB3"/>
    <w:rsid w:val="00751220"/>
    <w:rsid w:val="00751355"/>
    <w:rsid w:val="00751A87"/>
    <w:rsid w:val="00752982"/>
    <w:rsid w:val="00752FBC"/>
    <w:rsid w:val="00754C5B"/>
    <w:rsid w:val="0075579C"/>
    <w:rsid w:val="007557D6"/>
    <w:rsid w:val="00755D93"/>
    <w:rsid w:val="00756E2B"/>
    <w:rsid w:val="00757FF7"/>
    <w:rsid w:val="00761B0C"/>
    <w:rsid w:val="007636C2"/>
    <w:rsid w:val="0076736F"/>
    <w:rsid w:val="00770A3E"/>
    <w:rsid w:val="007713CC"/>
    <w:rsid w:val="00771A9F"/>
    <w:rsid w:val="00772A99"/>
    <w:rsid w:val="00773AA8"/>
    <w:rsid w:val="007740C4"/>
    <w:rsid w:val="00774C7D"/>
    <w:rsid w:val="007756CD"/>
    <w:rsid w:val="0077579D"/>
    <w:rsid w:val="007763DD"/>
    <w:rsid w:val="0078254B"/>
    <w:rsid w:val="0078324F"/>
    <w:rsid w:val="00784293"/>
    <w:rsid w:val="00784C8B"/>
    <w:rsid w:val="007851C0"/>
    <w:rsid w:val="007865F3"/>
    <w:rsid w:val="00786E24"/>
    <w:rsid w:val="0078711D"/>
    <w:rsid w:val="00787383"/>
    <w:rsid w:val="00790313"/>
    <w:rsid w:val="00791A23"/>
    <w:rsid w:val="0079245A"/>
    <w:rsid w:val="00794766"/>
    <w:rsid w:val="00794A1B"/>
    <w:rsid w:val="00794A93"/>
    <w:rsid w:val="00794E77"/>
    <w:rsid w:val="00794F64"/>
    <w:rsid w:val="00796DE3"/>
    <w:rsid w:val="007974BE"/>
    <w:rsid w:val="007A0B23"/>
    <w:rsid w:val="007A0BF8"/>
    <w:rsid w:val="007A27C2"/>
    <w:rsid w:val="007A59A3"/>
    <w:rsid w:val="007A5B7E"/>
    <w:rsid w:val="007A68B1"/>
    <w:rsid w:val="007A6A3A"/>
    <w:rsid w:val="007A77EB"/>
    <w:rsid w:val="007B102D"/>
    <w:rsid w:val="007B135B"/>
    <w:rsid w:val="007B1909"/>
    <w:rsid w:val="007B42B8"/>
    <w:rsid w:val="007B4B51"/>
    <w:rsid w:val="007B5080"/>
    <w:rsid w:val="007B5651"/>
    <w:rsid w:val="007B738E"/>
    <w:rsid w:val="007B7A53"/>
    <w:rsid w:val="007C0097"/>
    <w:rsid w:val="007C0873"/>
    <w:rsid w:val="007C1BBD"/>
    <w:rsid w:val="007C23D5"/>
    <w:rsid w:val="007C4B43"/>
    <w:rsid w:val="007C5965"/>
    <w:rsid w:val="007C5B70"/>
    <w:rsid w:val="007C5E43"/>
    <w:rsid w:val="007C5EC8"/>
    <w:rsid w:val="007C74CA"/>
    <w:rsid w:val="007C7C47"/>
    <w:rsid w:val="007D0382"/>
    <w:rsid w:val="007D1116"/>
    <w:rsid w:val="007D164A"/>
    <w:rsid w:val="007D3A71"/>
    <w:rsid w:val="007D4F3A"/>
    <w:rsid w:val="007D5B1B"/>
    <w:rsid w:val="007D69EB"/>
    <w:rsid w:val="007D720E"/>
    <w:rsid w:val="007D7B39"/>
    <w:rsid w:val="007E01DC"/>
    <w:rsid w:val="007E110B"/>
    <w:rsid w:val="007E21F6"/>
    <w:rsid w:val="007E24E8"/>
    <w:rsid w:val="007E2696"/>
    <w:rsid w:val="007E293D"/>
    <w:rsid w:val="007E6416"/>
    <w:rsid w:val="007E7AB1"/>
    <w:rsid w:val="007F06BA"/>
    <w:rsid w:val="007F0D64"/>
    <w:rsid w:val="007F1272"/>
    <w:rsid w:val="007F3762"/>
    <w:rsid w:val="007F3CED"/>
    <w:rsid w:val="007F3D0E"/>
    <w:rsid w:val="007F3D92"/>
    <w:rsid w:val="007F6CA2"/>
    <w:rsid w:val="007F76DC"/>
    <w:rsid w:val="007F7DC6"/>
    <w:rsid w:val="00801E0C"/>
    <w:rsid w:val="0080297A"/>
    <w:rsid w:val="00803208"/>
    <w:rsid w:val="00804228"/>
    <w:rsid w:val="008048AA"/>
    <w:rsid w:val="008053BA"/>
    <w:rsid w:val="008056F2"/>
    <w:rsid w:val="00806BC3"/>
    <w:rsid w:val="00807589"/>
    <w:rsid w:val="0081022B"/>
    <w:rsid w:val="0081079C"/>
    <w:rsid w:val="00810DB3"/>
    <w:rsid w:val="00811488"/>
    <w:rsid w:val="0081261D"/>
    <w:rsid w:val="0081297A"/>
    <w:rsid w:val="00813368"/>
    <w:rsid w:val="00813791"/>
    <w:rsid w:val="00813EA1"/>
    <w:rsid w:val="00815051"/>
    <w:rsid w:val="008156D3"/>
    <w:rsid w:val="00815A15"/>
    <w:rsid w:val="00815C7E"/>
    <w:rsid w:val="008160DF"/>
    <w:rsid w:val="00820CFD"/>
    <w:rsid w:val="0082149A"/>
    <w:rsid w:val="008223FB"/>
    <w:rsid w:val="00824FAB"/>
    <w:rsid w:val="00825DAC"/>
    <w:rsid w:val="00826148"/>
    <w:rsid w:val="00826565"/>
    <w:rsid w:val="008267E8"/>
    <w:rsid w:val="0082696B"/>
    <w:rsid w:val="00830179"/>
    <w:rsid w:val="00831736"/>
    <w:rsid w:val="00831C37"/>
    <w:rsid w:val="00832FAF"/>
    <w:rsid w:val="0083608B"/>
    <w:rsid w:val="0083769D"/>
    <w:rsid w:val="0083784B"/>
    <w:rsid w:val="00837A4D"/>
    <w:rsid w:val="00837D6A"/>
    <w:rsid w:val="008412EB"/>
    <w:rsid w:val="0084152F"/>
    <w:rsid w:val="00841F42"/>
    <w:rsid w:val="008443B4"/>
    <w:rsid w:val="00844963"/>
    <w:rsid w:val="00845DB3"/>
    <w:rsid w:val="00847AC2"/>
    <w:rsid w:val="00850B94"/>
    <w:rsid w:val="008515EC"/>
    <w:rsid w:val="0085179D"/>
    <w:rsid w:val="008519AF"/>
    <w:rsid w:val="00852A42"/>
    <w:rsid w:val="008557F7"/>
    <w:rsid w:val="00856C70"/>
    <w:rsid w:val="0085725F"/>
    <w:rsid w:val="0085784B"/>
    <w:rsid w:val="0086201D"/>
    <w:rsid w:val="00865C1D"/>
    <w:rsid w:val="008663C6"/>
    <w:rsid w:val="00866786"/>
    <w:rsid w:val="00870916"/>
    <w:rsid w:val="00871DE1"/>
    <w:rsid w:val="00872FE7"/>
    <w:rsid w:val="008738B5"/>
    <w:rsid w:val="00874282"/>
    <w:rsid w:val="00874DB0"/>
    <w:rsid w:val="008753FC"/>
    <w:rsid w:val="00875B94"/>
    <w:rsid w:val="00875C9D"/>
    <w:rsid w:val="0087656A"/>
    <w:rsid w:val="008768A5"/>
    <w:rsid w:val="00877138"/>
    <w:rsid w:val="0087774F"/>
    <w:rsid w:val="00881C58"/>
    <w:rsid w:val="0088255A"/>
    <w:rsid w:val="008834B9"/>
    <w:rsid w:val="00884465"/>
    <w:rsid w:val="00886026"/>
    <w:rsid w:val="00886B93"/>
    <w:rsid w:val="0088733D"/>
    <w:rsid w:val="00887783"/>
    <w:rsid w:val="0089053B"/>
    <w:rsid w:val="008911CF"/>
    <w:rsid w:val="00891960"/>
    <w:rsid w:val="00891B9F"/>
    <w:rsid w:val="00891CCE"/>
    <w:rsid w:val="00892373"/>
    <w:rsid w:val="00892EC9"/>
    <w:rsid w:val="00893F11"/>
    <w:rsid w:val="00894338"/>
    <w:rsid w:val="00894A08"/>
    <w:rsid w:val="008960B6"/>
    <w:rsid w:val="00896A1A"/>
    <w:rsid w:val="00897D6F"/>
    <w:rsid w:val="008A00D8"/>
    <w:rsid w:val="008A02B1"/>
    <w:rsid w:val="008A0C54"/>
    <w:rsid w:val="008A16E5"/>
    <w:rsid w:val="008A6935"/>
    <w:rsid w:val="008A6C80"/>
    <w:rsid w:val="008A777E"/>
    <w:rsid w:val="008B195C"/>
    <w:rsid w:val="008B1EA0"/>
    <w:rsid w:val="008B20D4"/>
    <w:rsid w:val="008B20FC"/>
    <w:rsid w:val="008B2908"/>
    <w:rsid w:val="008B3EA9"/>
    <w:rsid w:val="008B65EC"/>
    <w:rsid w:val="008B6A22"/>
    <w:rsid w:val="008B75C2"/>
    <w:rsid w:val="008B77A5"/>
    <w:rsid w:val="008C0C78"/>
    <w:rsid w:val="008C144B"/>
    <w:rsid w:val="008C209D"/>
    <w:rsid w:val="008C2517"/>
    <w:rsid w:val="008C2E11"/>
    <w:rsid w:val="008C38BE"/>
    <w:rsid w:val="008C4261"/>
    <w:rsid w:val="008C4B15"/>
    <w:rsid w:val="008C509F"/>
    <w:rsid w:val="008C5546"/>
    <w:rsid w:val="008C5B78"/>
    <w:rsid w:val="008D051F"/>
    <w:rsid w:val="008D409C"/>
    <w:rsid w:val="008D41AF"/>
    <w:rsid w:val="008D63FA"/>
    <w:rsid w:val="008D7820"/>
    <w:rsid w:val="008E04C3"/>
    <w:rsid w:val="008E13CA"/>
    <w:rsid w:val="008E31C8"/>
    <w:rsid w:val="008E34B0"/>
    <w:rsid w:val="008E52AD"/>
    <w:rsid w:val="008E56B5"/>
    <w:rsid w:val="008E5CBD"/>
    <w:rsid w:val="008E7353"/>
    <w:rsid w:val="008E742D"/>
    <w:rsid w:val="008E7B07"/>
    <w:rsid w:val="008E7F52"/>
    <w:rsid w:val="008F22FC"/>
    <w:rsid w:val="008F2BFD"/>
    <w:rsid w:val="008F3524"/>
    <w:rsid w:val="008F5171"/>
    <w:rsid w:val="008F597E"/>
    <w:rsid w:val="009004A9"/>
    <w:rsid w:val="009014E9"/>
    <w:rsid w:val="00901C88"/>
    <w:rsid w:val="009042F8"/>
    <w:rsid w:val="009063FB"/>
    <w:rsid w:val="00912359"/>
    <w:rsid w:val="0091241F"/>
    <w:rsid w:val="00913120"/>
    <w:rsid w:val="00913415"/>
    <w:rsid w:val="0091399A"/>
    <w:rsid w:val="00914088"/>
    <w:rsid w:val="00921A85"/>
    <w:rsid w:val="00923CA9"/>
    <w:rsid w:val="009240B7"/>
    <w:rsid w:val="00924627"/>
    <w:rsid w:val="00924E56"/>
    <w:rsid w:val="009274F9"/>
    <w:rsid w:val="0092795F"/>
    <w:rsid w:val="009315BE"/>
    <w:rsid w:val="00931649"/>
    <w:rsid w:val="009319BF"/>
    <w:rsid w:val="00933DBF"/>
    <w:rsid w:val="009349CD"/>
    <w:rsid w:val="00935619"/>
    <w:rsid w:val="00941F52"/>
    <w:rsid w:val="00942D0C"/>
    <w:rsid w:val="00943418"/>
    <w:rsid w:val="009442CD"/>
    <w:rsid w:val="0094680B"/>
    <w:rsid w:val="00946F8C"/>
    <w:rsid w:val="00947D45"/>
    <w:rsid w:val="009504A9"/>
    <w:rsid w:val="009507B0"/>
    <w:rsid w:val="00951146"/>
    <w:rsid w:val="00951153"/>
    <w:rsid w:val="00952293"/>
    <w:rsid w:val="00953A74"/>
    <w:rsid w:val="0095448A"/>
    <w:rsid w:val="009551B8"/>
    <w:rsid w:val="00955348"/>
    <w:rsid w:val="009563FF"/>
    <w:rsid w:val="00957AF5"/>
    <w:rsid w:val="009613F3"/>
    <w:rsid w:val="009615D0"/>
    <w:rsid w:val="00961A84"/>
    <w:rsid w:val="00963A81"/>
    <w:rsid w:val="009641AF"/>
    <w:rsid w:val="00965448"/>
    <w:rsid w:val="00966ED5"/>
    <w:rsid w:val="0096716A"/>
    <w:rsid w:val="009675AB"/>
    <w:rsid w:val="0097181B"/>
    <w:rsid w:val="009733B6"/>
    <w:rsid w:val="00973B0D"/>
    <w:rsid w:val="00973D4E"/>
    <w:rsid w:val="00975C57"/>
    <w:rsid w:val="009768C3"/>
    <w:rsid w:val="00981316"/>
    <w:rsid w:val="00981948"/>
    <w:rsid w:val="00982E48"/>
    <w:rsid w:val="00984966"/>
    <w:rsid w:val="00985083"/>
    <w:rsid w:val="00985DCE"/>
    <w:rsid w:val="00986401"/>
    <w:rsid w:val="009903F1"/>
    <w:rsid w:val="00990801"/>
    <w:rsid w:val="00990DC8"/>
    <w:rsid w:val="009924AD"/>
    <w:rsid w:val="00993F53"/>
    <w:rsid w:val="009941F9"/>
    <w:rsid w:val="00994499"/>
    <w:rsid w:val="009945EC"/>
    <w:rsid w:val="00995254"/>
    <w:rsid w:val="00995924"/>
    <w:rsid w:val="009969F7"/>
    <w:rsid w:val="00996F9F"/>
    <w:rsid w:val="00997CC3"/>
    <w:rsid w:val="009A0FD0"/>
    <w:rsid w:val="009A1F2B"/>
    <w:rsid w:val="009A49EF"/>
    <w:rsid w:val="009A4DA7"/>
    <w:rsid w:val="009A62E2"/>
    <w:rsid w:val="009A6D87"/>
    <w:rsid w:val="009A7CF6"/>
    <w:rsid w:val="009B093F"/>
    <w:rsid w:val="009B499B"/>
    <w:rsid w:val="009B5F87"/>
    <w:rsid w:val="009C1D65"/>
    <w:rsid w:val="009C2C4D"/>
    <w:rsid w:val="009C3478"/>
    <w:rsid w:val="009C42AF"/>
    <w:rsid w:val="009C5E96"/>
    <w:rsid w:val="009C60A5"/>
    <w:rsid w:val="009C6692"/>
    <w:rsid w:val="009C685B"/>
    <w:rsid w:val="009C6ACB"/>
    <w:rsid w:val="009C7C41"/>
    <w:rsid w:val="009D0192"/>
    <w:rsid w:val="009D09F1"/>
    <w:rsid w:val="009D1386"/>
    <w:rsid w:val="009D1ABB"/>
    <w:rsid w:val="009D30E3"/>
    <w:rsid w:val="009D4179"/>
    <w:rsid w:val="009D4708"/>
    <w:rsid w:val="009D4A53"/>
    <w:rsid w:val="009D5101"/>
    <w:rsid w:val="009D614F"/>
    <w:rsid w:val="009D62EC"/>
    <w:rsid w:val="009E0120"/>
    <w:rsid w:val="009E2F02"/>
    <w:rsid w:val="009E2FE8"/>
    <w:rsid w:val="009E3FCB"/>
    <w:rsid w:val="009E5D0D"/>
    <w:rsid w:val="009E6207"/>
    <w:rsid w:val="009E7B21"/>
    <w:rsid w:val="009F0A4E"/>
    <w:rsid w:val="009F1D88"/>
    <w:rsid w:val="009F2FC7"/>
    <w:rsid w:val="009F30C5"/>
    <w:rsid w:val="009F3A37"/>
    <w:rsid w:val="009F478E"/>
    <w:rsid w:val="009F56D5"/>
    <w:rsid w:val="009F5E48"/>
    <w:rsid w:val="009F749B"/>
    <w:rsid w:val="00A02610"/>
    <w:rsid w:val="00A04432"/>
    <w:rsid w:val="00A04CC2"/>
    <w:rsid w:val="00A05FCE"/>
    <w:rsid w:val="00A06261"/>
    <w:rsid w:val="00A072C6"/>
    <w:rsid w:val="00A07F6F"/>
    <w:rsid w:val="00A10ADB"/>
    <w:rsid w:val="00A1118C"/>
    <w:rsid w:val="00A11363"/>
    <w:rsid w:val="00A1192A"/>
    <w:rsid w:val="00A13842"/>
    <w:rsid w:val="00A14896"/>
    <w:rsid w:val="00A14C68"/>
    <w:rsid w:val="00A15550"/>
    <w:rsid w:val="00A15A9E"/>
    <w:rsid w:val="00A16E17"/>
    <w:rsid w:val="00A17DE5"/>
    <w:rsid w:val="00A21C9A"/>
    <w:rsid w:val="00A25187"/>
    <w:rsid w:val="00A27B40"/>
    <w:rsid w:val="00A3067B"/>
    <w:rsid w:val="00A30D1B"/>
    <w:rsid w:val="00A30D33"/>
    <w:rsid w:val="00A35455"/>
    <w:rsid w:val="00A35DFB"/>
    <w:rsid w:val="00A36FFB"/>
    <w:rsid w:val="00A40A12"/>
    <w:rsid w:val="00A41E67"/>
    <w:rsid w:val="00A42DD0"/>
    <w:rsid w:val="00A444E5"/>
    <w:rsid w:val="00A450B6"/>
    <w:rsid w:val="00A4571D"/>
    <w:rsid w:val="00A45FC4"/>
    <w:rsid w:val="00A45FEC"/>
    <w:rsid w:val="00A468D5"/>
    <w:rsid w:val="00A5008D"/>
    <w:rsid w:val="00A50F3D"/>
    <w:rsid w:val="00A5395F"/>
    <w:rsid w:val="00A54AC8"/>
    <w:rsid w:val="00A56A75"/>
    <w:rsid w:val="00A57750"/>
    <w:rsid w:val="00A57980"/>
    <w:rsid w:val="00A57F7C"/>
    <w:rsid w:val="00A57FF6"/>
    <w:rsid w:val="00A6031A"/>
    <w:rsid w:val="00A62205"/>
    <w:rsid w:val="00A641E5"/>
    <w:rsid w:val="00A64F9C"/>
    <w:rsid w:val="00A65892"/>
    <w:rsid w:val="00A660C7"/>
    <w:rsid w:val="00A66F1F"/>
    <w:rsid w:val="00A67048"/>
    <w:rsid w:val="00A67235"/>
    <w:rsid w:val="00A71024"/>
    <w:rsid w:val="00A7411F"/>
    <w:rsid w:val="00A745FE"/>
    <w:rsid w:val="00A752BC"/>
    <w:rsid w:val="00A75743"/>
    <w:rsid w:val="00A76FDC"/>
    <w:rsid w:val="00A77642"/>
    <w:rsid w:val="00A80FB1"/>
    <w:rsid w:val="00A8207C"/>
    <w:rsid w:val="00A82FCC"/>
    <w:rsid w:val="00A83239"/>
    <w:rsid w:val="00A84EB8"/>
    <w:rsid w:val="00A87091"/>
    <w:rsid w:val="00A87914"/>
    <w:rsid w:val="00A87B42"/>
    <w:rsid w:val="00A91354"/>
    <w:rsid w:val="00A917E6"/>
    <w:rsid w:val="00A9206B"/>
    <w:rsid w:val="00A9228C"/>
    <w:rsid w:val="00A93083"/>
    <w:rsid w:val="00A948D1"/>
    <w:rsid w:val="00A95649"/>
    <w:rsid w:val="00A9569D"/>
    <w:rsid w:val="00A972CC"/>
    <w:rsid w:val="00A97D4A"/>
    <w:rsid w:val="00A97E61"/>
    <w:rsid w:val="00AA02DD"/>
    <w:rsid w:val="00AA07AB"/>
    <w:rsid w:val="00AA0F96"/>
    <w:rsid w:val="00AA18A4"/>
    <w:rsid w:val="00AA2069"/>
    <w:rsid w:val="00AA21C2"/>
    <w:rsid w:val="00AA3599"/>
    <w:rsid w:val="00AA4C27"/>
    <w:rsid w:val="00AA4E0F"/>
    <w:rsid w:val="00AA7553"/>
    <w:rsid w:val="00AB08F9"/>
    <w:rsid w:val="00AB1131"/>
    <w:rsid w:val="00AB2B96"/>
    <w:rsid w:val="00AB3DE4"/>
    <w:rsid w:val="00AB5772"/>
    <w:rsid w:val="00AC0F71"/>
    <w:rsid w:val="00AC0FAF"/>
    <w:rsid w:val="00AC1F97"/>
    <w:rsid w:val="00AC3FEC"/>
    <w:rsid w:val="00AD09F4"/>
    <w:rsid w:val="00AD0A27"/>
    <w:rsid w:val="00AD1A33"/>
    <w:rsid w:val="00AD3ABE"/>
    <w:rsid w:val="00AD5B51"/>
    <w:rsid w:val="00AD7A3F"/>
    <w:rsid w:val="00AE03EF"/>
    <w:rsid w:val="00AE0871"/>
    <w:rsid w:val="00AE0CF7"/>
    <w:rsid w:val="00AE477C"/>
    <w:rsid w:val="00AE520A"/>
    <w:rsid w:val="00AE7753"/>
    <w:rsid w:val="00AE78C3"/>
    <w:rsid w:val="00AE7C59"/>
    <w:rsid w:val="00AE7C83"/>
    <w:rsid w:val="00AF0DA6"/>
    <w:rsid w:val="00AF5F74"/>
    <w:rsid w:val="00AF6D43"/>
    <w:rsid w:val="00AF75DC"/>
    <w:rsid w:val="00B020AB"/>
    <w:rsid w:val="00B02309"/>
    <w:rsid w:val="00B0254D"/>
    <w:rsid w:val="00B03A5A"/>
    <w:rsid w:val="00B03E73"/>
    <w:rsid w:val="00B04DDB"/>
    <w:rsid w:val="00B07B07"/>
    <w:rsid w:val="00B1019C"/>
    <w:rsid w:val="00B10A10"/>
    <w:rsid w:val="00B11825"/>
    <w:rsid w:val="00B126F4"/>
    <w:rsid w:val="00B13C6C"/>
    <w:rsid w:val="00B15935"/>
    <w:rsid w:val="00B21EA3"/>
    <w:rsid w:val="00B21FEC"/>
    <w:rsid w:val="00B2202E"/>
    <w:rsid w:val="00B22048"/>
    <w:rsid w:val="00B22D3D"/>
    <w:rsid w:val="00B23339"/>
    <w:rsid w:val="00B252F1"/>
    <w:rsid w:val="00B26312"/>
    <w:rsid w:val="00B26997"/>
    <w:rsid w:val="00B27402"/>
    <w:rsid w:val="00B3051B"/>
    <w:rsid w:val="00B309FC"/>
    <w:rsid w:val="00B316E3"/>
    <w:rsid w:val="00B31C7B"/>
    <w:rsid w:val="00B3244A"/>
    <w:rsid w:val="00B33308"/>
    <w:rsid w:val="00B341BB"/>
    <w:rsid w:val="00B347CC"/>
    <w:rsid w:val="00B34976"/>
    <w:rsid w:val="00B35B39"/>
    <w:rsid w:val="00B37243"/>
    <w:rsid w:val="00B434A0"/>
    <w:rsid w:val="00B44031"/>
    <w:rsid w:val="00B44996"/>
    <w:rsid w:val="00B45072"/>
    <w:rsid w:val="00B45B09"/>
    <w:rsid w:val="00B47D70"/>
    <w:rsid w:val="00B52CD2"/>
    <w:rsid w:val="00B52F50"/>
    <w:rsid w:val="00B53283"/>
    <w:rsid w:val="00B54B43"/>
    <w:rsid w:val="00B558F1"/>
    <w:rsid w:val="00B55E10"/>
    <w:rsid w:val="00B565C7"/>
    <w:rsid w:val="00B570CD"/>
    <w:rsid w:val="00B6293B"/>
    <w:rsid w:val="00B64002"/>
    <w:rsid w:val="00B646F2"/>
    <w:rsid w:val="00B6636F"/>
    <w:rsid w:val="00B66E02"/>
    <w:rsid w:val="00B70E82"/>
    <w:rsid w:val="00B725BB"/>
    <w:rsid w:val="00B72E7E"/>
    <w:rsid w:val="00B77725"/>
    <w:rsid w:val="00B77CC0"/>
    <w:rsid w:val="00B83CB1"/>
    <w:rsid w:val="00B845D4"/>
    <w:rsid w:val="00B847B1"/>
    <w:rsid w:val="00B85F66"/>
    <w:rsid w:val="00B8776B"/>
    <w:rsid w:val="00B8795F"/>
    <w:rsid w:val="00B91DD7"/>
    <w:rsid w:val="00B95411"/>
    <w:rsid w:val="00B956AB"/>
    <w:rsid w:val="00B96B61"/>
    <w:rsid w:val="00BA0214"/>
    <w:rsid w:val="00BA1B82"/>
    <w:rsid w:val="00BA435F"/>
    <w:rsid w:val="00BA6808"/>
    <w:rsid w:val="00BA7B3F"/>
    <w:rsid w:val="00BA7B4F"/>
    <w:rsid w:val="00BA7D1E"/>
    <w:rsid w:val="00BB0E2B"/>
    <w:rsid w:val="00BB2478"/>
    <w:rsid w:val="00BB2D6F"/>
    <w:rsid w:val="00BB409B"/>
    <w:rsid w:val="00BB44F1"/>
    <w:rsid w:val="00BB589E"/>
    <w:rsid w:val="00BB771C"/>
    <w:rsid w:val="00BC13E9"/>
    <w:rsid w:val="00BC1C66"/>
    <w:rsid w:val="00BC1D0E"/>
    <w:rsid w:val="00BC28C6"/>
    <w:rsid w:val="00BC2E39"/>
    <w:rsid w:val="00BC3A52"/>
    <w:rsid w:val="00BC441F"/>
    <w:rsid w:val="00BC6190"/>
    <w:rsid w:val="00BC7FE4"/>
    <w:rsid w:val="00BD0976"/>
    <w:rsid w:val="00BD1BAA"/>
    <w:rsid w:val="00BD2FD6"/>
    <w:rsid w:val="00BD35B2"/>
    <w:rsid w:val="00BD3C9F"/>
    <w:rsid w:val="00BD433E"/>
    <w:rsid w:val="00BD4C36"/>
    <w:rsid w:val="00BD65ED"/>
    <w:rsid w:val="00BD6E05"/>
    <w:rsid w:val="00BD6E78"/>
    <w:rsid w:val="00BD70A3"/>
    <w:rsid w:val="00BE1CFC"/>
    <w:rsid w:val="00BE1EAD"/>
    <w:rsid w:val="00BE23AB"/>
    <w:rsid w:val="00BE2B5C"/>
    <w:rsid w:val="00BE63EA"/>
    <w:rsid w:val="00BE66F7"/>
    <w:rsid w:val="00BE70B5"/>
    <w:rsid w:val="00BE7765"/>
    <w:rsid w:val="00BF0A84"/>
    <w:rsid w:val="00BF2454"/>
    <w:rsid w:val="00C004C7"/>
    <w:rsid w:val="00C006C6"/>
    <w:rsid w:val="00C00B0A"/>
    <w:rsid w:val="00C03706"/>
    <w:rsid w:val="00C03A79"/>
    <w:rsid w:val="00C043EC"/>
    <w:rsid w:val="00C0452C"/>
    <w:rsid w:val="00C05A8C"/>
    <w:rsid w:val="00C06EDA"/>
    <w:rsid w:val="00C1007A"/>
    <w:rsid w:val="00C105D0"/>
    <w:rsid w:val="00C11883"/>
    <w:rsid w:val="00C12B61"/>
    <w:rsid w:val="00C148D3"/>
    <w:rsid w:val="00C16164"/>
    <w:rsid w:val="00C16BAF"/>
    <w:rsid w:val="00C16F0A"/>
    <w:rsid w:val="00C218FF"/>
    <w:rsid w:val="00C21AE2"/>
    <w:rsid w:val="00C22234"/>
    <w:rsid w:val="00C231A5"/>
    <w:rsid w:val="00C23AC9"/>
    <w:rsid w:val="00C23E3A"/>
    <w:rsid w:val="00C24CE3"/>
    <w:rsid w:val="00C259F1"/>
    <w:rsid w:val="00C278C5"/>
    <w:rsid w:val="00C27D75"/>
    <w:rsid w:val="00C27DE0"/>
    <w:rsid w:val="00C27EE1"/>
    <w:rsid w:val="00C31332"/>
    <w:rsid w:val="00C346B3"/>
    <w:rsid w:val="00C34B21"/>
    <w:rsid w:val="00C35E1D"/>
    <w:rsid w:val="00C36AB8"/>
    <w:rsid w:val="00C37E67"/>
    <w:rsid w:val="00C4038C"/>
    <w:rsid w:val="00C4060A"/>
    <w:rsid w:val="00C42176"/>
    <w:rsid w:val="00C43113"/>
    <w:rsid w:val="00C45CB2"/>
    <w:rsid w:val="00C47669"/>
    <w:rsid w:val="00C50BBF"/>
    <w:rsid w:val="00C52D01"/>
    <w:rsid w:val="00C5378A"/>
    <w:rsid w:val="00C540EE"/>
    <w:rsid w:val="00C54DA8"/>
    <w:rsid w:val="00C56CD7"/>
    <w:rsid w:val="00C572A7"/>
    <w:rsid w:val="00C57EF8"/>
    <w:rsid w:val="00C6042C"/>
    <w:rsid w:val="00C61667"/>
    <w:rsid w:val="00C62486"/>
    <w:rsid w:val="00C64010"/>
    <w:rsid w:val="00C66681"/>
    <w:rsid w:val="00C66C44"/>
    <w:rsid w:val="00C67FA0"/>
    <w:rsid w:val="00C700CD"/>
    <w:rsid w:val="00C70468"/>
    <w:rsid w:val="00C70FF1"/>
    <w:rsid w:val="00C70FF5"/>
    <w:rsid w:val="00C719B2"/>
    <w:rsid w:val="00C72292"/>
    <w:rsid w:val="00C73A64"/>
    <w:rsid w:val="00C770D3"/>
    <w:rsid w:val="00C7783E"/>
    <w:rsid w:val="00C7799E"/>
    <w:rsid w:val="00C77FD4"/>
    <w:rsid w:val="00C80B6A"/>
    <w:rsid w:val="00C81073"/>
    <w:rsid w:val="00C84243"/>
    <w:rsid w:val="00C84821"/>
    <w:rsid w:val="00C8560A"/>
    <w:rsid w:val="00C8592A"/>
    <w:rsid w:val="00C85CCD"/>
    <w:rsid w:val="00C87091"/>
    <w:rsid w:val="00C91B56"/>
    <w:rsid w:val="00C92A90"/>
    <w:rsid w:val="00C935C0"/>
    <w:rsid w:val="00C93C90"/>
    <w:rsid w:val="00C94735"/>
    <w:rsid w:val="00C9484E"/>
    <w:rsid w:val="00C97224"/>
    <w:rsid w:val="00CA0818"/>
    <w:rsid w:val="00CA2575"/>
    <w:rsid w:val="00CA3CAF"/>
    <w:rsid w:val="00CA3D29"/>
    <w:rsid w:val="00CA57FC"/>
    <w:rsid w:val="00CA6265"/>
    <w:rsid w:val="00CB111D"/>
    <w:rsid w:val="00CB11F2"/>
    <w:rsid w:val="00CB17E0"/>
    <w:rsid w:val="00CB29CA"/>
    <w:rsid w:val="00CB2B5D"/>
    <w:rsid w:val="00CB3670"/>
    <w:rsid w:val="00CB540A"/>
    <w:rsid w:val="00CB5CA6"/>
    <w:rsid w:val="00CB6ECF"/>
    <w:rsid w:val="00CB7ABB"/>
    <w:rsid w:val="00CC016D"/>
    <w:rsid w:val="00CC127C"/>
    <w:rsid w:val="00CC1A3B"/>
    <w:rsid w:val="00CC1DA9"/>
    <w:rsid w:val="00CC1EB6"/>
    <w:rsid w:val="00CC3165"/>
    <w:rsid w:val="00CD116F"/>
    <w:rsid w:val="00CD3F32"/>
    <w:rsid w:val="00CD4DD2"/>
    <w:rsid w:val="00CD6774"/>
    <w:rsid w:val="00CD6BF2"/>
    <w:rsid w:val="00CD750D"/>
    <w:rsid w:val="00CE614E"/>
    <w:rsid w:val="00CE6B2B"/>
    <w:rsid w:val="00CE6CE7"/>
    <w:rsid w:val="00CE6EBF"/>
    <w:rsid w:val="00CE72B3"/>
    <w:rsid w:val="00CE79F6"/>
    <w:rsid w:val="00CF0025"/>
    <w:rsid w:val="00CF2064"/>
    <w:rsid w:val="00CF2536"/>
    <w:rsid w:val="00CF4812"/>
    <w:rsid w:val="00CF5DBA"/>
    <w:rsid w:val="00CF751D"/>
    <w:rsid w:val="00D00181"/>
    <w:rsid w:val="00D013E5"/>
    <w:rsid w:val="00D01C4B"/>
    <w:rsid w:val="00D01D7A"/>
    <w:rsid w:val="00D02D3D"/>
    <w:rsid w:val="00D03AAD"/>
    <w:rsid w:val="00D04FFE"/>
    <w:rsid w:val="00D05CAE"/>
    <w:rsid w:val="00D11C6F"/>
    <w:rsid w:val="00D12EC3"/>
    <w:rsid w:val="00D12FB4"/>
    <w:rsid w:val="00D13508"/>
    <w:rsid w:val="00D14231"/>
    <w:rsid w:val="00D144CB"/>
    <w:rsid w:val="00D1458D"/>
    <w:rsid w:val="00D145A1"/>
    <w:rsid w:val="00D148F6"/>
    <w:rsid w:val="00D14FC2"/>
    <w:rsid w:val="00D157FB"/>
    <w:rsid w:val="00D16C52"/>
    <w:rsid w:val="00D17A22"/>
    <w:rsid w:val="00D2046C"/>
    <w:rsid w:val="00D21BA5"/>
    <w:rsid w:val="00D2443D"/>
    <w:rsid w:val="00D25D67"/>
    <w:rsid w:val="00D270B6"/>
    <w:rsid w:val="00D27302"/>
    <w:rsid w:val="00D27623"/>
    <w:rsid w:val="00D27BD2"/>
    <w:rsid w:val="00D3142F"/>
    <w:rsid w:val="00D3157F"/>
    <w:rsid w:val="00D33242"/>
    <w:rsid w:val="00D333D1"/>
    <w:rsid w:val="00D3368F"/>
    <w:rsid w:val="00D35AB2"/>
    <w:rsid w:val="00D35F49"/>
    <w:rsid w:val="00D36C7A"/>
    <w:rsid w:val="00D4014E"/>
    <w:rsid w:val="00D41C55"/>
    <w:rsid w:val="00D446B9"/>
    <w:rsid w:val="00D44A74"/>
    <w:rsid w:val="00D44F56"/>
    <w:rsid w:val="00D45429"/>
    <w:rsid w:val="00D45F5C"/>
    <w:rsid w:val="00D466C7"/>
    <w:rsid w:val="00D470F8"/>
    <w:rsid w:val="00D50301"/>
    <w:rsid w:val="00D540B8"/>
    <w:rsid w:val="00D56A28"/>
    <w:rsid w:val="00D57C39"/>
    <w:rsid w:val="00D57E66"/>
    <w:rsid w:val="00D57FEF"/>
    <w:rsid w:val="00D60AA0"/>
    <w:rsid w:val="00D60EF6"/>
    <w:rsid w:val="00D61AF8"/>
    <w:rsid w:val="00D61E01"/>
    <w:rsid w:val="00D622EB"/>
    <w:rsid w:val="00D62757"/>
    <w:rsid w:val="00D62FF8"/>
    <w:rsid w:val="00D6365E"/>
    <w:rsid w:val="00D67D37"/>
    <w:rsid w:val="00D67E0E"/>
    <w:rsid w:val="00D70EF6"/>
    <w:rsid w:val="00D71B57"/>
    <w:rsid w:val="00D722BB"/>
    <w:rsid w:val="00D748E5"/>
    <w:rsid w:val="00D74BAA"/>
    <w:rsid w:val="00D76AB6"/>
    <w:rsid w:val="00D77057"/>
    <w:rsid w:val="00D80933"/>
    <w:rsid w:val="00D80DBD"/>
    <w:rsid w:val="00D86832"/>
    <w:rsid w:val="00D87076"/>
    <w:rsid w:val="00D874F6"/>
    <w:rsid w:val="00D8756E"/>
    <w:rsid w:val="00D904AC"/>
    <w:rsid w:val="00D90BFC"/>
    <w:rsid w:val="00D90E87"/>
    <w:rsid w:val="00D91454"/>
    <w:rsid w:val="00D91C06"/>
    <w:rsid w:val="00D925F4"/>
    <w:rsid w:val="00D93936"/>
    <w:rsid w:val="00D93E6E"/>
    <w:rsid w:val="00DA076C"/>
    <w:rsid w:val="00DA0884"/>
    <w:rsid w:val="00DA0CCA"/>
    <w:rsid w:val="00DA1676"/>
    <w:rsid w:val="00DA19F8"/>
    <w:rsid w:val="00DA1E15"/>
    <w:rsid w:val="00DA226A"/>
    <w:rsid w:val="00DA2BD3"/>
    <w:rsid w:val="00DA2CEA"/>
    <w:rsid w:val="00DA47E6"/>
    <w:rsid w:val="00DA4B7F"/>
    <w:rsid w:val="00DA629C"/>
    <w:rsid w:val="00DA7111"/>
    <w:rsid w:val="00DB0A38"/>
    <w:rsid w:val="00DB1897"/>
    <w:rsid w:val="00DB1D0D"/>
    <w:rsid w:val="00DB2126"/>
    <w:rsid w:val="00DB30C9"/>
    <w:rsid w:val="00DB3739"/>
    <w:rsid w:val="00DB495B"/>
    <w:rsid w:val="00DB4EC7"/>
    <w:rsid w:val="00DB6CF1"/>
    <w:rsid w:val="00DB7006"/>
    <w:rsid w:val="00DB7E64"/>
    <w:rsid w:val="00DC2FE1"/>
    <w:rsid w:val="00DC48E0"/>
    <w:rsid w:val="00DC5145"/>
    <w:rsid w:val="00DC5293"/>
    <w:rsid w:val="00DC52E5"/>
    <w:rsid w:val="00DC6328"/>
    <w:rsid w:val="00DC7095"/>
    <w:rsid w:val="00DC70FE"/>
    <w:rsid w:val="00DC746E"/>
    <w:rsid w:val="00DC7BE7"/>
    <w:rsid w:val="00DD0A1F"/>
    <w:rsid w:val="00DD0B29"/>
    <w:rsid w:val="00DD0EB9"/>
    <w:rsid w:val="00DD7BD6"/>
    <w:rsid w:val="00DE1DA8"/>
    <w:rsid w:val="00DE2FAB"/>
    <w:rsid w:val="00DE6832"/>
    <w:rsid w:val="00DE72A5"/>
    <w:rsid w:val="00DE7CAE"/>
    <w:rsid w:val="00DF2D88"/>
    <w:rsid w:val="00DF5366"/>
    <w:rsid w:val="00DF53AF"/>
    <w:rsid w:val="00DF57F3"/>
    <w:rsid w:val="00DF5A56"/>
    <w:rsid w:val="00DF5C5C"/>
    <w:rsid w:val="00DF6021"/>
    <w:rsid w:val="00E003CC"/>
    <w:rsid w:val="00E009B6"/>
    <w:rsid w:val="00E014A8"/>
    <w:rsid w:val="00E01A50"/>
    <w:rsid w:val="00E01E6B"/>
    <w:rsid w:val="00E02457"/>
    <w:rsid w:val="00E044CB"/>
    <w:rsid w:val="00E05119"/>
    <w:rsid w:val="00E052A4"/>
    <w:rsid w:val="00E07116"/>
    <w:rsid w:val="00E07C7D"/>
    <w:rsid w:val="00E07EC5"/>
    <w:rsid w:val="00E11DA1"/>
    <w:rsid w:val="00E135F1"/>
    <w:rsid w:val="00E13E2D"/>
    <w:rsid w:val="00E13EE2"/>
    <w:rsid w:val="00E1794F"/>
    <w:rsid w:val="00E2109E"/>
    <w:rsid w:val="00E21E7E"/>
    <w:rsid w:val="00E22064"/>
    <w:rsid w:val="00E228AE"/>
    <w:rsid w:val="00E23E3A"/>
    <w:rsid w:val="00E24158"/>
    <w:rsid w:val="00E24AF5"/>
    <w:rsid w:val="00E27495"/>
    <w:rsid w:val="00E27A9C"/>
    <w:rsid w:val="00E314F2"/>
    <w:rsid w:val="00E319F8"/>
    <w:rsid w:val="00E31C8C"/>
    <w:rsid w:val="00E31E26"/>
    <w:rsid w:val="00E34C41"/>
    <w:rsid w:val="00E35925"/>
    <w:rsid w:val="00E363A9"/>
    <w:rsid w:val="00E378F5"/>
    <w:rsid w:val="00E4031A"/>
    <w:rsid w:val="00E42398"/>
    <w:rsid w:val="00E467F7"/>
    <w:rsid w:val="00E5015C"/>
    <w:rsid w:val="00E508CE"/>
    <w:rsid w:val="00E50BBB"/>
    <w:rsid w:val="00E526D3"/>
    <w:rsid w:val="00E5285D"/>
    <w:rsid w:val="00E55090"/>
    <w:rsid w:val="00E558F4"/>
    <w:rsid w:val="00E55EA5"/>
    <w:rsid w:val="00E60C71"/>
    <w:rsid w:val="00E62185"/>
    <w:rsid w:val="00E62B03"/>
    <w:rsid w:val="00E64E7F"/>
    <w:rsid w:val="00E66687"/>
    <w:rsid w:val="00E70186"/>
    <w:rsid w:val="00E705AC"/>
    <w:rsid w:val="00E70D91"/>
    <w:rsid w:val="00E729A5"/>
    <w:rsid w:val="00E72EC4"/>
    <w:rsid w:val="00E742B9"/>
    <w:rsid w:val="00E74C6C"/>
    <w:rsid w:val="00E74F72"/>
    <w:rsid w:val="00E751E6"/>
    <w:rsid w:val="00E755D2"/>
    <w:rsid w:val="00E756B3"/>
    <w:rsid w:val="00E76DD7"/>
    <w:rsid w:val="00E774E7"/>
    <w:rsid w:val="00E810F1"/>
    <w:rsid w:val="00E833FC"/>
    <w:rsid w:val="00E83A14"/>
    <w:rsid w:val="00E853A3"/>
    <w:rsid w:val="00E87B5A"/>
    <w:rsid w:val="00E87E37"/>
    <w:rsid w:val="00E90686"/>
    <w:rsid w:val="00E90962"/>
    <w:rsid w:val="00E90FFD"/>
    <w:rsid w:val="00E91172"/>
    <w:rsid w:val="00E9124B"/>
    <w:rsid w:val="00E913D8"/>
    <w:rsid w:val="00E91752"/>
    <w:rsid w:val="00E927F8"/>
    <w:rsid w:val="00E9573D"/>
    <w:rsid w:val="00E9639C"/>
    <w:rsid w:val="00E97005"/>
    <w:rsid w:val="00E9726D"/>
    <w:rsid w:val="00E97344"/>
    <w:rsid w:val="00EA0004"/>
    <w:rsid w:val="00EA2611"/>
    <w:rsid w:val="00EA348A"/>
    <w:rsid w:val="00EA5955"/>
    <w:rsid w:val="00EA5ACF"/>
    <w:rsid w:val="00EA5EE8"/>
    <w:rsid w:val="00EA6D6F"/>
    <w:rsid w:val="00EB037C"/>
    <w:rsid w:val="00EB163F"/>
    <w:rsid w:val="00EB1AEF"/>
    <w:rsid w:val="00EB1EA9"/>
    <w:rsid w:val="00EB2236"/>
    <w:rsid w:val="00EB24A9"/>
    <w:rsid w:val="00EB3538"/>
    <w:rsid w:val="00EB53D8"/>
    <w:rsid w:val="00EB5EBE"/>
    <w:rsid w:val="00EB77A9"/>
    <w:rsid w:val="00EB7A8F"/>
    <w:rsid w:val="00EC0963"/>
    <w:rsid w:val="00EC18B7"/>
    <w:rsid w:val="00EC27DE"/>
    <w:rsid w:val="00EC2E43"/>
    <w:rsid w:val="00EC3144"/>
    <w:rsid w:val="00EC45DA"/>
    <w:rsid w:val="00EC4EA0"/>
    <w:rsid w:val="00EC517F"/>
    <w:rsid w:val="00EC5666"/>
    <w:rsid w:val="00EC5828"/>
    <w:rsid w:val="00EC5AC5"/>
    <w:rsid w:val="00EC6B8B"/>
    <w:rsid w:val="00EC6BBD"/>
    <w:rsid w:val="00ED19D3"/>
    <w:rsid w:val="00ED1F71"/>
    <w:rsid w:val="00ED2206"/>
    <w:rsid w:val="00ED333C"/>
    <w:rsid w:val="00ED3B8A"/>
    <w:rsid w:val="00ED3D1F"/>
    <w:rsid w:val="00ED4084"/>
    <w:rsid w:val="00ED42F1"/>
    <w:rsid w:val="00ED4B65"/>
    <w:rsid w:val="00ED5AF6"/>
    <w:rsid w:val="00ED6A89"/>
    <w:rsid w:val="00ED76F5"/>
    <w:rsid w:val="00ED7D47"/>
    <w:rsid w:val="00EE090F"/>
    <w:rsid w:val="00EE1AAC"/>
    <w:rsid w:val="00EE2FCE"/>
    <w:rsid w:val="00EE6A47"/>
    <w:rsid w:val="00EF0836"/>
    <w:rsid w:val="00EF30A6"/>
    <w:rsid w:val="00EF3C25"/>
    <w:rsid w:val="00EF3F6A"/>
    <w:rsid w:val="00EF5728"/>
    <w:rsid w:val="00EF65D3"/>
    <w:rsid w:val="00EF6886"/>
    <w:rsid w:val="00F005B4"/>
    <w:rsid w:val="00F00B6E"/>
    <w:rsid w:val="00F02CD9"/>
    <w:rsid w:val="00F03F20"/>
    <w:rsid w:val="00F05196"/>
    <w:rsid w:val="00F06487"/>
    <w:rsid w:val="00F07C34"/>
    <w:rsid w:val="00F100D6"/>
    <w:rsid w:val="00F126BB"/>
    <w:rsid w:val="00F16AE7"/>
    <w:rsid w:val="00F17633"/>
    <w:rsid w:val="00F2172B"/>
    <w:rsid w:val="00F2182C"/>
    <w:rsid w:val="00F22507"/>
    <w:rsid w:val="00F24E24"/>
    <w:rsid w:val="00F26E82"/>
    <w:rsid w:val="00F318D8"/>
    <w:rsid w:val="00F33C7F"/>
    <w:rsid w:val="00F33F67"/>
    <w:rsid w:val="00F358BD"/>
    <w:rsid w:val="00F4019A"/>
    <w:rsid w:val="00F40AC3"/>
    <w:rsid w:val="00F41118"/>
    <w:rsid w:val="00F41E01"/>
    <w:rsid w:val="00F42DF2"/>
    <w:rsid w:val="00F4320D"/>
    <w:rsid w:val="00F43899"/>
    <w:rsid w:val="00F44457"/>
    <w:rsid w:val="00F45469"/>
    <w:rsid w:val="00F46F33"/>
    <w:rsid w:val="00F47A97"/>
    <w:rsid w:val="00F50429"/>
    <w:rsid w:val="00F50F0C"/>
    <w:rsid w:val="00F52F9C"/>
    <w:rsid w:val="00F53349"/>
    <w:rsid w:val="00F5344B"/>
    <w:rsid w:val="00F5699E"/>
    <w:rsid w:val="00F56F18"/>
    <w:rsid w:val="00F579E4"/>
    <w:rsid w:val="00F63791"/>
    <w:rsid w:val="00F63B66"/>
    <w:rsid w:val="00F646BC"/>
    <w:rsid w:val="00F668EE"/>
    <w:rsid w:val="00F676EF"/>
    <w:rsid w:val="00F7025C"/>
    <w:rsid w:val="00F70731"/>
    <w:rsid w:val="00F71387"/>
    <w:rsid w:val="00F7189A"/>
    <w:rsid w:val="00F71A17"/>
    <w:rsid w:val="00F71EDB"/>
    <w:rsid w:val="00F73682"/>
    <w:rsid w:val="00F74184"/>
    <w:rsid w:val="00F74BA0"/>
    <w:rsid w:val="00F75EAB"/>
    <w:rsid w:val="00F75FC8"/>
    <w:rsid w:val="00F764DB"/>
    <w:rsid w:val="00F7757A"/>
    <w:rsid w:val="00F8163D"/>
    <w:rsid w:val="00F81F5D"/>
    <w:rsid w:val="00F82CC7"/>
    <w:rsid w:val="00F83169"/>
    <w:rsid w:val="00F833ED"/>
    <w:rsid w:val="00F83BC1"/>
    <w:rsid w:val="00F85DCD"/>
    <w:rsid w:val="00F86AA5"/>
    <w:rsid w:val="00F92395"/>
    <w:rsid w:val="00F93B72"/>
    <w:rsid w:val="00F95310"/>
    <w:rsid w:val="00F95A7F"/>
    <w:rsid w:val="00F95C55"/>
    <w:rsid w:val="00F95D0A"/>
    <w:rsid w:val="00F96623"/>
    <w:rsid w:val="00F970B3"/>
    <w:rsid w:val="00F9716A"/>
    <w:rsid w:val="00FA01B8"/>
    <w:rsid w:val="00FA2392"/>
    <w:rsid w:val="00FA2944"/>
    <w:rsid w:val="00FA3D9A"/>
    <w:rsid w:val="00FA5C58"/>
    <w:rsid w:val="00FA7AA0"/>
    <w:rsid w:val="00FA7BE7"/>
    <w:rsid w:val="00FB00C7"/>
    <w:rsid w:val="00FB0902"/>
    <w:rsid w:val="00FB201E"/>
    <w:rsid w:val="00FB2100"/>
    <w:rsid w:val="00FB222E"/>
    <w:rsid w:val="00FB2F2B"/>
    <w:rsid w:val="00FB426B"/>
    <w:rsid w:val="00FB5034"/>
    <w:rsid w:val="00FB5DBC"/>
    <w:rsid w:val="00FB65AF"/>
    <w:rsid w:val="00FB753B"/>
    <w:rsid w:val="00FB7610"/>
    <w:rsid w:val="00FC0AB4"/>
    <w:rsid w:val="00FC0C8E"/>
    <w:rsid w:val="00FC2119"/>
    <w:rsid w:val="00FC3656"/>
    <w:rsid w:val="00FC506D"/>
    <w:rsid w:val="00FC52C3"/>
    <w:rsid w:val="00FC567F"/>
    <w:rsid w:val="00FC6835"/>
    <w:rsid w:val="00FC6F45"/>
    <w:rsid w:val="00FC7675"/>
    <w:rsid w:val="00FD0BA5"/>
    <w:rsid w:val="00FD1CD3"/>
    <w:rsid w:val="00FD27F1"/>
    <w:rsid w:val="00FD32C6"/>
    <w:rsid w:val="00FD4C57"/>
    <w:rsid w:val="00FD724E"/>
    <w:rsid w:val="00FD7308"/>
    <w:rsid w:val="00FD7C74"/>
    <w:rsid w:val="00FE033F"/>
    <w:rsid w:val="00FE03B5"/>
    <w:rsid w:val="00FE19EC"/>
    <w:rsid w:val="00FE20E8"/>
    <w:rsid w:val="00FE2508"/>
    <w:rsid w:val="00FE2B59"/>
    <w:rsid w:val="00FE3703"/>
    <w:rsid w:val="00FE4096"/>
    <w:rsid w:val="00FE57C0"/>
    <w:rsid w:val="00FE58F9"/>
    <w:rsid w:val="00FE5EA6"/>
    <w:rsid w:val="00FE5FB7"/>
    <w:rsid w:val="00FE7077"/>
    <w:rsid w:val="00FE757B"/>
    <w:rsid w:val="00FF00E3"/>
    <w:rsid w:val="00FF05B3"/>
    <w:rsid w:val="00FF0C9B"/>
    <w:rsid w:val="00FF1AE4"/>
    <w:rsid w:val="00FF3FB5"/>
    <w:rsid w:val="00FF5DD1"/>
    <w:rsid w:val="00FF60DB"/>
    <w:rsid w:val="00FF6683"/>
    <w:rsid w:val="00FF6777"/>
    <w:rsid w:val="00FF6A5E"/>
    <w:rsid w:val="00FF7B9D"/>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711B7"/>
  <w15:chartTrackingRefBased/>
  <w15:docId w15:val="{DFB8BD45-450E-4D8B-9D58-D568A35F8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504"/>
    <w:rPr>
      <w:lang w:val="en-GB" w:eastAsia="en-US"/>
    </w:rPr>
  </w:style>
  <w:style w:type="paragraph" w:styleId="1">
    <w:name w:val="heading 1"/>
    <w:basedOn w:val="a"/>
    <w:next w:val="a"/>
    <w:link w:val="1Char"/>
    <w:uiPriority w:val="9"/>
    <w:qFormat/>
    <w:pPr>
      <w:keepNext/>
      <w:spacing w:after="240"/>
      <w:ind w:left="1985" w:right="284" w:hanging="1985"/>
      <w:outlineLvl w:val="0"/>
    </w:pPr>
    <w:rPr>
      <w:rFonts w:ascii="Arial" w:hAnsi="Arial"/>
      <w:b/>
      <w:sz w:val="24"/>
    </w:rPr>
  </w:style>
  <w:style w:type="paragraph" w:styleId="2">
    <w:name w:val="heading 2"/>
    <w:basedOn w:val="a"/>
    <w:next w:val="a"/>
    <w:link w:val="2Char"/>
    <w:uiPriority w:val="9"/>
    <w:qFormat/>
    <w:rsid w:val="00C87091"/>
    <w:pPr>
      <w:keepNext/>
      <w:ind w:right="284"/>
      <w:outlineLvl w:val="1"/>
    </w:pPr>
    <w:rPr>
      <w:rFonts w:ascii="Arial" w:hAnsi="Arial"/>
      <w:b/>
      <w:sz w:val="21"/>
    </w:rPr>
  </w:style>
  <w:style w:type="paragraph" w:styleId="3">
    <w:name w:val="heading 3"/>
    <w:basedOn w:val="a"/>
    <w:next w:val="a"/>
    <w:link w:val="3Char"/>
    <w:uiPriority w:val="9"/>
    <w:qFormat/>
    <w:rsid w:val="00515716"/>
    <w:pPr>
      <w:keepNext/>
      <w:spacing w:afterLines="50" w:after="50"/>
      <w:outlineLvl w:val="2"/>
    </w:pPr>
    <w:rPr>
      <w:rFonts w:eastAsia="Times New Roman"/>
      <w:b/>
      <w:sz w:val="22"/>
    </w:rPr>
  </w:style>
  <w:style w:type="paragraph" w:styleId="4">
    <w:name w:val="heading 4"/>
    <w:basedOn w:val="a"/>
    <w:link w:val="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5">
    <w:name w:val="heading 5"/>
    <w:basedOn w:val="a"/>
    <w:next w:val="a"/>
    <w:link w:val="5Char"/>
    <w:uiPriority w:val="9"/>
    <w:qFormat/>
    <w:pPr>
      <w:keepNext/>
      <w:jc w:val="center"/>
      <w:outlineLvl w:val="4"/>
    </w:pPr>
    <w:rPr>
      <w:rFonts w:ascii="Arial" w:hAnsi="Arial"/>
      <w:b/>
      <w:sz w:val="24"/>
    </w:rPr>
  </w:style>
  <w:style w:type="paragraph" w:styleId="6">
    <w:name w:val="heading 6"/>
    <w:basedOn w:val="a"/>
    <w:next w:val="a"/>
    <w:link w:val="6Char"/>
    <w:uiPriority w:val="9"/>
    <w:qFormat/>
    <w:pPr>
      <w:keepNext/>
      <w:outlineLvl w:val="5"/>
    </w:pPr>
    <w:rPr>
      <w:rFonts w:ascii="Arial" w:hAnsi="Arial"/>
      <w:b/>
      <w:color w:val="C0C0C0"/>
      <w:sz w:val="24"/>
    </w:rPr>
  </w:style>
  <w:style w:type="paragraph" w:styleId="8">
    <w:name w:val="heading 8"/>
    <w:basedOn w:val="a"/>
    <w:next w:val="a"/>
    <w:link w:val="8Char"/>
    <w:semiHidden/>
    <w:unhideWhenUsed/>
    <w:qFormat/>
    <w:rsid w:val="00AD09F4"/>
    <w:pPr>
      <w:spacing w:before="240" w:after="60"/>
      <w:outlineLvl w:val="7"/>
    </w:pPr>
    <w:rPr>
      <w:rFonts w:ascii="Calibri" w:eastAsia="Times New Roman"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5031FD"/>
    <w:rPr>
      <w:rFonts w:ascii="Arial" w:hAnsi="Arial"/>
      <w:b/>
      <w:sz w:val="24"/>
      <w:lang w:val="en-GB" w:eastAsia="en-US"/>
    </w:rPr>
  </w:style>
  <w:style w:type="character" w:customStyle="1" w:styleId="2Char">
    <w:name w:val="标题 2 Char"/>
    <w:link w:val="2"/>
    <w:uiPriority w:val="9"/>
    <w:rsid w:val="00C87091"/>
    <w:rPr>
      <w:rFonts w:ascii="Arial" w:hAnsi="Arial"/>
      <w:b/>
      <w:sz w:val="21"/>
      <w:lang w:val="en-GB" w:eastAsia="en-US"/>
    </w:rPr>
  </w:style>
  <w:style w:type="character" w:customStyle="1" w:styleId="3Char">
    <w:name w:val="标题 3 Char"/>
    <w:link w:val="3"/>
    <w:uiPriority w:val="9"/>
    <w:rsid w:val="00515716"/>
    <w:rPr>
      <w:rFonts w:eastAsia="Times New Roman"/>
      <w:b/>
      <w:sz w:val="22"/>
      <w:lang w:val="en-GB" w:eastAsia="en-US"/>
    </w:rPr>
  </w:style>
  <w:style w:type="character" w:customStyle="1" w:styleId="5Char">
    <w:name w:val="标题 5 Char"/>
    <w:link w:val="5"/>
    <w:uiPriority w:val="9"/>
    <w:rsid w:val="005031FD"/>
    <w:rPr>
      <w:rFonts w:ascii="Arial" w:hAnsi="Arial"/>
      <w:b/>
      <w:sz w:val="24"/>
      <w:lang w:val="en-GB" w:eastAsia="en-US"/>
    </w:rPr>
  </w:style>
  <w:style w:type="character" w:customStyle="1" w:styleId="6Char">
    <w:name w:val="标题 6 Char"/>
    <w:link w:val="6"/>
    <w:uiPriority w:val="9"/>
    <w:rsid w:val="005031FD"/>
    <w:rPr>
      <w:rFonts w:ascii="Arial" w:hAnsi="Arial"/>
      <w:b/>
      <w:color w:val="C0C0C0"/>
      <w:sz w:val="24"/>
      <w:lang w:val="en-GB" w:eastAsia="en-US"/>
    </w:rPr>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uiPriority w:val="99"/>
    <w:rsid w:val="00715209"/>
    <w:rPr>
      <w:color w:val="0000FF"/>
      <w:u w:val="single"/>
    </w:rPr>
  </w:style>
  <w:style w:type="character" w:styleId="a9">
    <w:name w:val="annotation reference"/>
    <w:qFormat/>
    <w:rsid w:val="00715209"/>
    <w:rPr>
      <w:sz w:val="16"/>
    </w:rPr>
  </w:style>
  <w:style w:type="table" w:styleId="aa">
    <w:name w:val="Table Grid"/>
    <w:basedOn w:val="a1"/>
    <w:uiPriority w:val="3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ubtle 1"/>
    <w:basedOn w:val="a1"/>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4Char">
    <w:name w:val="标题 4 Char"/>
    <w:link w:val="4"/>
    <w:uiPriority w:val="9"/>
    <w:rsid w:val="005031FD"/>
    <w:rPr>
      <w:rFonts w:ascii="Arial Narrow" w:eastAsia="宋体" w:hAnsi="Arial Narrow" w:cs="Arial"/>
      <w:color w:val="3C3229"/>
      <w:sz w:val="18"/>
      <w:szCs w:val="18"/>
    </w:rPr>
  </w:style>
  <w:style w:type="character" w:styleId="ab">
    <w:name w:val="FollowedHyperlink"/>
    <w:uiPriority w:val="99"/>
    <w:unhideWhenUsed/>
    <w:rsid w:val="005031FD"/>
    <w:rPr>
      <w:strike w:val="0"/>
      <w:dstrike w:val="0"/>
      <w:color w:val="5E85B7"/>
      <w:u w:val="none"/>
      <w:effect w:val="none"/>
    </w:rPr>
  </w:style>
  <w:style w:type="character" w:styleId="HTML">
    <w:name w:val="HTML Cite"/>
    <w:uiPriority w:val="99"/>
    <w:unhideWhenUsed/>
    <w:rsid w:val="005031FD"/>
    <w:rPr>
      <w:i/>
      <w:iCs/>
    </w:rPr>
  </w:style>
  <w:style w:type="character" w:styleId="ac">
    <w:name w:val="Emphasis"/>
    <w:uiPriority w:val="20"/>
    <w:qFormat/>
    <w:rsid w:val="005031FD"/>
    <w:rPr>
      <w:i/>
      <w:iCs/>
    </w:rPr>
  </w:style>
  <w:style w:type="character" w:styleId="ad">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4-1">
    <w:name w:val="Grid Table 4 Accent 1"/>
    <w:basedOn w:val="a1"/>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a"/>
    <w:rsid w:val="00325033"/>
    <w:pPr>
      <w:keepLines/>
      <w:overflowPunct w:val="0"/>
      <w:autoSpaceDE w:val="0"/>
      <w:autoSpaceDN w:val="0"/>
      <w:adjustRightInd w:val="0"/>
      <w:spacing w:after="240"/>
      <w:jc w:val="center"/>
      <w:textAlignment w:val="baseline"/>
    </w:pPr>
    <w:rPr>
      <w:rFonts w:ascii="Arial" w:hAnsi="Arial"/>
      <w:b/>
    </w:rPr>
  </w:style>
  <w:style w:type="table" w:styleId="2-5">
    <w:name w:val="Grid Table 2 Accent 5"/>
    <w:basedOn w:val="a1"/>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5">
    <w:name w:val="Grid Table 6 Colorful Accent 5"/>
    <w:basedOn w:val="a1"/>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21"/>
    <w:rsid w:val="00224653"/>
    <w:pPr>
      <w:spacing w:after="180"/>
      <w:ind w:leftChars="0" w:left="851" w:firstLineChars="0" w:hanging="284"/>
      <w:contextualSpacing w:val="0"/>
    </w:pPr>
  </w:style>
  <w:style w:type="character" w:customStyle="1" w:styleId="Char">
    <w:name w:val="批注文字 Char"/>
    <w:link w:val="a5"/>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21">
    <w:name w:val="List 2"/>
    <w:basedOn w:val="a"/>
    <w:rsid w:val="00224653"/>
    <w:pPr>
      <w:ind w:leftChars="200" w:left="100" w:hangingChars="200" w:hanging="200"/>
      <w:contextualSpacing/>
    </w:pPr>
  </w:style>
  <w:style w:type="paragraph" w:styleId="ae">
    <w:name w:val="Balloon Text"/>
    <w:basedOn w:val="a"/>
    <w:link w:val="Char0"/>
    <w:rsid w:val="00224653"/>
    <w:rPr>
      <w:sz w:val="18"/>
      <w:szCs w:val="18"/>
    </w:rPr>
  </w:style>
  <w:style w:type="character" w:customStyle="1" w:styleId="Char0">
    <w:name w:val="批注框文本 Char"/>
    <w:link w:val="ae"/>
    <w:rsid w:val="00224653"/>
    <w:rPr>
      <w:sz w:val="18"/>
      <w:szCs w:val="18"/>
      <w:lang w:val="en-GB" w:eastAsia="en-US"/>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6159D2"/>
    <w:rPr>
      <w:sz w:val="22"/>
      <w:szCs w:val="22"/>
      <w:lang w:eastAsia="en-US"/>
    </w:rPr>
  </w:style>
  <w:style w:type="paragraph" w:customStyle="1" w:styleId="NO">
    <w:name w:val="NO"/>
    <w:basedOn w:val="a"/>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af0">
    <w:name w:val="caption"/>
    <w:aliases w:val="cap"/>
    <w:basedOn w:val="a"/>
    <w:next w:val="a"/>
    <w:link w:val="Char2"/>
    <w:qFormat/>
    <w:rsid w:val="006159D2"/>
    <w:pPr>
      <w:autoSpaceDE w:val="0"/>
      <w:autoSpaceDN w:val="0"/>
      <w:adjustRightInd w:val="0"/>
      <w:snapToGrid w:val="0"/>
      <w:spacing w:after="120"/>
      <w:jc w:val="center"/>
    </w:pPr>
    <w:rPr>
      <w:b/>
      <w:bCs/>
      <w:lang w:val="en-US"/>
    </w:rPr>
  </w:style>
  <w:style w:type="character" w:customStyle="1" w:styleId="Char2">
    <w:name w:val="题注 Char"/>
    <w:aliases w:val="cap Char"/>
    <w:link w:val="af0"/>
    <w:rsid w:val="006159D2"/>
    <w:rPr>
      <w:b/>
      <w:bCs/>
      <w:lang w:eastAsia="en-US"/>
    </w:rPr>
  </w:style>
  <w:style w:type="paragraph" w:customStyle="1" w:styleId="3GPPAgreements">
    <w:name w:val="3GPP Agreements"/>
    <w:basedOn w:val="a"/>
    <w:link w:val="3GPPAgreementsChar"/>
    <w:qFormat/>
    <w:rsid w:val="006159D2"/>
    <w:pPr>
      <w:numPr>
        <w:numId w:val="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a"/>
    <w:rsid w:val="00D74BAA"/>
    <w:pPr>
      <w:autoSpaceDE w:val="0"/>
      <w:autoSpaceDN w:val="0"/>
      <w:snapToGrid w:val="0"/>
      <w:spacing w:after="60"/>
      <w:jc w:val="both"/>
    </w:pPr>
    <w:rPr>
      <w:szCs w:val="16"/>
      <w:lang w:val="en-US"/>
    </w:rPr>
  </w:style>
  <w:style w:type="character" w:customStyle="1" w:styleId="8Char">
    <w:name w:val="标题 8 Char"/>
    <w:link w:val="8"/>
    <w:semiHidden/>
    <w:rsid w:val="00AD09F4"/>
    <w:rPr>
      <w:rFonts w:ascii="Calibri" w:eastAsia="Times New Roman" w:hAnsi="Calibri" w:cs="Times New Roman"/>
      <w:i/>
      <w:iCs/>
      <w:sz w:val="24"/>
      <w:szCs w:val="24"/>
      <w:lang w:val="en-GB"/>
    </w:rPr>
  </w:style>
  <w:style w:type="paragraph" w:styleId="af1">
    <w:name w:val="annotation subject"/>
    <w:basedOn w:val="a5"/>
    <w:next w:val="a5"/>
    <w:link w:val="Char3"/>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f1"/>
    <w:rsid w:val="00EE2FCE"/>
    <w:rPr>
      <w:rFonts w:ascii="Arial" w:hAnsi="Arial"/>
      <w:b/>
      <w:bCs/>
      <w:lang w:val="en-GB" w:eastAsia="en-US"/>
    </w:rPr>
  </w:style>
  <w:style w:type="paragraph" w:styleId="af2">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af3">
    <w:name w:val="footnote text"/>
    <w:basedOn w:val="a"/>
    <w:link w:val="Char4"/>
    <w:rsid w:val="007E110B"/>
    <w:pPr>
      <w:snapToGrid w:val="0"/>
    </w:pPr>
    <w:rPr>
      <w:sz w:val="18"/>
      <w:szCs w:val="18"/>
    </w:rPr>
  </w:style>
  <w:style w:type="character" w:customStyle="1" w:styleId="Char4">
    <w:name w:val="脚注文本 Char"/>
    <w:link w:val="af3"/>
    <w:rsid w:val="007E110B"/>
    <w:rPr>
      <w:sz w:val="18"/>
      <w:szCs w:val="18"/>
      <w:lang w:val="en-GB" w:eastAsia="en-US"/>
    </w:rPr>
  </w:style>
  <w:style w:type="character" w:styleId="af4">
    <w:name w:val="footnote reference"/>
    <w:rsid w:val="007E11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4056133">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42030041">
      <w:bodyDiv w:val="1"/>
      <w:marLeft w:val="0"/>
      <w:marRight w:val="0"/>
      <w:marTop w:val="0"/>
      <w:marBottom w:val="0"/>
      <w:divBdr>
        <w:top w:val="none" w:sz="0" w:space="0" w:color="auto"/>
        <w:left w:val="none" w:sz="0" w:space="0" w:color="auto"/>
        <w:bottom w:val="none" w:sz="0" w:space="0" w:color="auto"/>
        <w:right w:val="none" w:sz="0" w:space="0" w:color="auto"/>
      </w:divBdr>
    </w:div>
    <w:div w:id="245305647">
      <w:bodyDiv w:val="1"/>
      <w:marLeft w:val="0"/>
      <w:marRight w:val="0"/>
      <w:marTop w:val="0"/>
      <w:marBottom w:val="0"/>
      <w:divBdr>
        <w:top w:val="none" w:sz="0" w:space="0" w:color="auto"/>
        <w:left w:val="none" w:sz="0" w:space="0" w:color="auto"/>
        <w:bottom w:val="none" w:sz="0" w:space="0" w:color="auto"/>
        <w:right w:val="none" w:sz="0" w:space="0" w:color="auto"/>
      </w:divBdr>
      <w:divsChild>
        <w:div w:id="524172529">
          <w:marLeft w:val="1166"/>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4117723">
      <w:bodyDiv w:val="1"/>
      <w:marLeft w:val="0"/>
      <w:marRight w:val="0"/>
      <w:marTop w:val="0"/>
      <w:marBottom w:val="0"/>
      <w:divBdr>
        <w:top w:val="none" w:sz="0" w:space="0" w:color="auto"/>
        <w:left w:val="none" w:sz="0" w:space="0" w:color="auto"/>
        <w:bottom w:val="none" w:sz="0" w:space="0" w:color="auto"/>
        <w:right w:val="none" w:sz="0" w:space="0" w:color="auto"/>
      </w:divBdr>
      <w:divsChild>
        <w:div w:id="35669781">
          <w:marLeft w:val="0"/>
          <w:marRight w:val="0"/>
          <w:marTop w:val="0"/>
          <w:marBottom w:val="0"/>
          <w:divBdr>
            <w:top w:val="none" w:sz="0" w:space="0" w:color="auto"/>
            <w:left w:val="none" w:sz="0" w:space="0" w:color="auto"/>
            <w:bottom w:val="none" w:sz="0" w:space="0" w:color="auto"/>
            <w:right w:val="none" w:sz="0" w:space="0" w:color="auto"/>
          </w:divBdr>
          <w:divsChild>
            <w:div w:id="1390765697">
              <w:marLeft w:val="0"/>
              <w:marRight w:val="0"/>
              <w:marTop w:val="0"/>
              <w:marBottom w:val="0"/>
              <w:divBdr>
                <w:top w:val="none" w:sz="0" w:space="0" w:color="auto"/>
                <w:left w:val="none" w:sz="0" w:space="0" w:color="auto"/>
                <w:bottom w:val="none" w:sz="0" w:space="0" w:color="auto"/>
                <w:right w:val="none" w:sz="0" w:space="0" w:color="auto"/>
              </w:divBdr>
            </w:div>
          </w:divsChild>
        </w:div>
        <w:div w:id="514223687">
          <w:marLeft w:val="0"/>
          <w:marRight w:val="0"/>
          <w:marTop w:val="0"/>
          <w:marBottom w:val="0"/>
          <w:divBdr>
            <w:top w:val="none" w:sz="0" w:space="0" w:color="auto"/>
            <w:left w:val="none" w:sz="0" w:space="0" w:color="auto"/>
            <w:bottom w:val="none" w:sz="0" w:space="0" w:color="auto"/>
            <w:right w:val="none" w:sz="0" w:space="0" w:color="auto"/>
          </w:divBdr>
          <w:divsChild>
            <w:div w:id="218825252">
              <w:marLeft w:val="0"/>
              <w:marRight w:val="0"/>
              <w:marTop w:val="0"/>
              <w:marBottom w:val="0"/>
              <w:divBdr>
                <w:top w:val="none" w:sz="0" w:space="0" w:color="auto"/>
                <w:left w:val="none" w:sz="0" w:space="0" w:color="auto"/>
                <w:bottom w:val="none" w:sz="0" w:space="0" w:color="auto"/>
                <w:right w:val="none" w:sz="0" w:space="0" w:color="auto"/>
              </w:divBdr>
            </w:div>
          </w:divsChild>
        </w:div>
        <w:div w:id="1229416619">
          <w:marLeft w:val="0"/>
          <w:marRight w:val="0"/>
          <w:marTop w:val="0"/>
          <w:marBottom w:val="0"/>
          <w:divBdr>
            <w:top w:val="none" w:sz="0" w:space="0" w:color="auto"/>
            <w:left w:val="none" w:sz="0" w:space="0" w:color="auto"/>
            <w:bottom w:val="none" w:sz="0" w:space="0" w:color="auto"/>
            <w:right w:val="none" w:sz="0" w:space="0" w:color="auto"/>
          </w:divBdr>
          <w:divsChild>
            <w:div w:id="1785344569">
              <w:marLeft w:val="0"/>
              <w:marRight w:val="0"/>
              <w:marTop w:val="0"/>
              <w:marBottom w:val="0"/>
              <w:divBdr>
                <w:top w:val="none" w:sz="0" w:space="0" w:color="auto"/>
                <w:left w:val="none" w:sz="0" w:space="0" w:color="auto"/>
                <w:bottom w:val="none" w:sz="0" w:space="0" w:color="auto"/>
                <w:right w:val="none" w:sz="0" w:space="0" w:color="auto"/>
              </w:divBdr>
            </w:div>
          </w:divsChild>
        </w:div>
        <w:div w:id="2001076814">
          <w:marLeft w:val="0"/>
          <w:marRight w:val="0"/>
          <w:marTop w:val="0"/>
          <w:marBottom w:val="0"/>
          <w:divBdr>
            <w:top w:val="none" w:sz="0" w:space="0" w:color="auto"/>
            <w:left w:val="none" w:sz="0" w:space="0" w:color="auto"/>
            <w:bottom w:val="none" w:sz="0" w:space="0" w:color="auto"/>
            <w:right w:val="none" w:sz="0" w:space="0" w:color="auto"/>
          </w:divBdr>
          <w:divsChild>
            <w:div w:id="12978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72370">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680543457">
      <w:bodyDiv w:val="1"/>
      <w:marLeft w:val="0"/>
      <w:marRight w:val="0"/>
      <w:marTop w:val="0"/>
      <w:marBottom w:val="0"/>
      <w:divBdr>
        <w:top w:val="none" w:sz="0" w:space="0" w:color="auto"/>
        <w:left w:val="none" w:sz="0" w:space="0" w:color="auto"/>
        <w:bottom w:val="none" w:sz="0" w:space="0" w:color="auto"/>
        <w:right w:val="none" w:sz="0" w:space="0" w:color="auto"/>
      </w:divBdr>
    </w:div>
    <w:div w:id="720443430">
      <w:bodyDiv w:val="1"/>
      <w:marLeft w:val="0"/>
      <w:marRight w:val="0"/>
      <w:marTop w:val="0"/>
      <w:marBottom w:val="0"/>
      <w:divBdr>
        <w:top w:val="none" w:sz="0" w:space="0" w:color="auto"/>
        <w:left w:val="none" w:sz="0" w:space="0" w:color="auto"/>
        <w:bottom w:val="none" w:sz="0" w:space="0" w:color="auto"/>
        <w:right w:val="none" w:sz="0" w:space="0" w:color="auto"/>
      </w:divBdr>
    </w:div>
    <w:div w:id="726808117">
      <w:bodyDiv w:val="1"/>
      <w:marLeft w:val="0"/>
      <w:marRight w:val="0"/>
      <w:marTop w:val="0"/>
      <w:marBottom w:val="0"/>
      <w:divBdr>
        <w:top w:val="none" w:sz="0" w:space="0" w:color="auto"/>
        <w:left w:val="none" w:sz="0" w:space="0" w:color="auto"/>
        <w:bottom w:val="none" w:sz="0" w:space="0" w:color="auto"/>
        <w:right w:val="none" w:sz="0" w:space="0" w:color="auto"/>
      </w:divBdr>
    </w:div>
    <w:div w:id="735205807">
      <w:bodyDiv w:val="1"/>
      <w:marLeft w:val="0"/>
      <w:marRight w:val="0"/>
      <w:marTop w:val="0"/>
      <w:marBottom w:val="0"/>
      <w:divBdr>
        <w:top w:val="none" w:sz="0" w:space="0" w:color="auto"/>
        <w:left w:val="none" w:sz="0" w:space="0" w:color="auto"/>
        <w:bottom w:val="none" w:sz="0" w:space="0" w:color="auto"/>
        <w:right w:val="none" w:sz="0" w:space="0" w:color="auto"/>
      </w:divBdr>
      <w:divsChild>
        <w:div w:id="200749367">
          <w:marLeft w:val="446"/>
          <w:marRight w:val="0"/>
          <w:marTop w:val="0"/>
          <w:marBottom w:val="0"/>
          <w:divBdr>
            <w:top w:val="none" w:sz="0" w:space="0" w:color="auto"/>
            <w:left w:val="none" w:sz="0" w:space="0" w:color="auto"/>
            <w:bottom w:val="none" w:sz="0" w:space="0" w:color="auto"/>
            <w:right w:val="none" w:sz="0" w:space="0" w:color="auto"/>
          </w:divBdr>
        </w:div>
      </w:divsChild>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944966350">
      <w:bodyDiv w:val="1"/>
      <w:marLeft w:val="0"/>
      <w:marRight w:val="0"/>
      <w:marTop w:val="0"/>
      <w:marBottom w:val="0"/>
      <w:divBdr>
        <w:top w:val="none" w:sz="0" w:space="0" w:color="auto"/>
        <w:left w:val="none" w:sz="0" w:space="0" w:color="auto"/>
        <w:bottom w:val="none" w:sz="0" w:space="0" w:color="auto"/>
        <w:right w:val="none" w:sz="0" w:space="0" w:color="auto"/>
      </w:divBdr>
    </w:div>
    <w:div w:id="954170976">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32757645">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970801">
      <w:bodyDiv w:val="1"/>
      <w:marLeft w:val="0"/>
      <w:marRight w:val="0"/>
      <w:marTop w:val="0"/>
      <w:marBottom w:val="0"/>
      <w:divBdr>
        <w:top w:val="none" w:sz="0" w:space="0" w:color="auto"/>
        <w:left w:val="none" w:sz="0" w:space="0" w:color="auto"/>
        <w:bottom w:val="none" w:sz="0" w:space="0" w:color="auto"/>
        <w:right w:val="none" w:sz="0" w:space="0" w:color="auto"/>
      </w:divBdr>
    </w:div>
    <w:div w:id="1364012614">
      <w:bodyDiv w:val="1"/>
      <w:marLeft w:val="0"/>
      <w:marRight w:val="0"/>
      <w:marTop w:val="0"/>
      <w:marBottom w:val="0"/>
      <w:divBdr>
        <w:top w:val="none" w:sz="0" w:space="0" w:color="auto"/>
        <w:left w:val="none" w:sz="0" w:space="0" w:color="auto"/>
        <w:bottom w:val="none" w:sz="0" w:space="0" w:color="auto"/>
        <w:right w:val="none" w:sz="0" w:space="0" w:color="auto"/>
      </w:divBdr>
    </w:div>
    <w:div w:id="1497765660">
      <w:bodyDiv w:val="1"/>
      <w:marLeft w:val="0"/>
      <w:marRight w:val="0"/>
      <w:marTop w:val="0"/>
      <w:marBottom w:val="0"/>
      <w:divBdr>
        <w:top w:val="none" w:sz="0" w:space="0" w:color="auto"/>
        <w:left w:val="none" w:sz="0" w:space="0" w:color="auto"/>
        <w:bottom w:val="none" w:sz="0" w:space="0" w:color="auto"/>
        <w:right w:val="none" w:sz="0" w:space="0" w:color="auto"/>
      </w:divBdr>
      <w:divsChild>
        <w:div w:id="125246901">
          <w:marLeft w:val="0"/>
          <w:marRight w:val="0"/>
          <w:marTop w:val="0"/>
          <w:marBottom w:val="0"/>
          <w:divBdr>
            <w:top w:val="none" w:sz="0" w:space="0" w:color="auto"/>
            <w:left w:val="none" w:sz="0" w:space="0" w:color="auto"/>
            <w:bottom w:val="none" w:sz="0" w:space="0" w:color="auto"/>
            <w:right w:val="none" w:sz="0" w:space="0" w:color="auto"/>
          </w:divBdr>
          <w:divsChild>
            <w:div w:id="1365400929">
              <w:marLeft w:val="0"/>
              <w:marRight w:val="0"/>
              <w:marTop w:val="0"/>
              <w:marBottom w:val="0"/>
              <w:divBdr>
                <w:top w:val="none" w:sz="0" w:space="0" w:color="auto"/>
                <w:left w:val="none" w:sz="0" w:space="0" w:color="auto"/>
                <w:bottom w:val="none" w:sz="0" w:space="0" w:color="auto"/>
                <w:right w:val="none" w:sz="0" w:space="0" w:color="auto"/>
              </w:divBdr>
            </w:div>
          </w:divsChild>
        </w:div>
        <w:div w:id="203104774">
          <w:marLeft w:val="0"/>
          <w:marRight w:val="0"/>
          <w:marTop w:val="0"/>
          <w:marBottom w:val="0"/>
          <w:divBdr>
            <w:top w:val="none" w:sz="0" w:space="0" w:color="auto"/>
            <w:left w:val="none" w:sz="0" w:space="0" w:color="auto"/>
            <w:bottom w:val="none" w:sz="0" w:space="0" w:color="auto"/>
            <w:right w:val="none" w:sz="0" w:space="0" w:color="auto"/>
          </w:divBdr>
          <w:divsChild>
            <w:div w:id="763889424">
              <w:marLeft w:val="0"/>
              <w:marRight w:val="0"/>
              <w:marTop w:val="0"/>
              <w:marBottom w:val="0"/>
              <w:divBdr>
                <w:top w:val="none" w:sz="0" w:space="0" w:color="auto"/>
                <w:left w:val="none" w:sz="0" w:space="0" w:color="auto"/>
                <w:bottom w:val="none" w:sz="0" w:space="0" w:color="auto"/>
                <w:right w:val="none" w:sz="0" w:space="0" w:color="auto"/>
              </w:divBdr>
            </w:div>
          </w:divsChild>
        </w:div>
        <w:div w:id="1320158304">
          <w:marLeft w:val="0"/>
          <w:marRight w:val="0"/>
          <w:marTop w:val="0"/>
          <w:marBottom w:val="0"/>
          <w:divBdr>
            <w:top w:val="none" w:sz="0" w:space="0" w:color="auto"/>
            <w:left w:val="none" w:sz="0" w:space="0" w:color="auto"/>
            <w:bottom w:val="none" w:sz="0" w:space="0" w:color="auto"/>
            <w:right w:val="none" w:sz="0" w:space="0" w:color="auto"/>
          </w:divBdr>
          <w:divsChild>
            <w:div w:id="922685153">
              <w:marLeft w:val="0"/>
              <w:marRight w:val="0"/>
              <w:marTop w:val="0"/>
              <w:marBottom w:val="0"/>
              <w:divBdr>
                <w:top w:val="none" w:sz="0" w:space="0" w:color="auto"/>
                <w:left w:val="none" w:sz="0" w:space="0" w:color="auto"/>
                <w:bottom w:val="none" w:sz="0" w:space="0" w:color="auto"/>
                <w:right w:val="none" w:sz="0" w:space="0" w:color="auto"/>
              </w:divBdr>
            </w:div>
          </w:divsChild>
        </w:div>
        <w:div w:id="2101749567">
          <w:marLeft w:val="0"/>
          <w:marRight w:val="0"/>
          <w:marTop w:val="0"/>
          <w:marBottom w:val="0"/>
          <w:divBdr>
            <w:top w:val="none" w:sz="0" w:space="0" w:color="auto"/>
            <w:left w:val="none" w:sz="0" w:space="0" w:color="auto"/>
            <w:bottom w:val="none" w:sz="0" w:space="0" w:color="auto"/>
            <w:right w:val="none" w:sz="0" w:space="0" w:color="auto"/>
          </w:divBdr>
          <w:divsChild>
            <w:div w:id="20156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55037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0087558">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693071338">
      <w:bodyDiv w:val="1"/>
      <w:marLeft w:val="0"/>
      <w:marRight w:val="0"/>
      <w:marTop w:val="0"/>
      <w:marBottom w:val="0"/>
      <w:divBdr>
        <w:top w:val="none" w:sz="0" w:space="0" w:color="auto"/>
        <w:left w:val="none" w:sz="0" w:space="0" w:color="auto"/>
        <w:bottom w:val="none" w:sz="0" w:space="0" w:color="auto"/>
        <w:right w:val="none" w:sz="0" w:space="0" w:color="auto"/>
      </w:divBdr>
      <w:divsChild>
        <w:div w:id="107284706">
          <w:marLeft w:val="0"/>
          <w:marRight w:val="0"/>
          <w:marTop w:val="0"/>
          <w:marBottom w:val="0"/>
          <w:divBdr>
            <w:top w:val="none" w:sz="0" w:space="0" w:color="auto"/>
            <w:left w:val="none" w:sz="0" w:space="0" w:color="auto"/>
            <w:bottom w:val="none" w:sz="0" w:space="0" w:color="auto"/>
            <w:right w:val="none" w:sz="0" w:space="0" w:color="auto"/>
          </w:divBdr>
          <w:divsChild>
            <w:div w:id="1233083262">
              <w:marLeft w:val="0"/>
              <w:marRight w:val="0"/>
              <w:marTop w:val="0"/>
              <w:marBottom w:val="0"/>
              <w:divBdr>
                <w:top w:val="none" w:sz="0" w:space="0" w:color="auto"/>
                <w:left w:val="none" w:sz="0" w:space="0" w:color="auto"/>
                <w:bottom w:val="none" w:sz="0" w:space="0" w:color="auto"/>
                <w:right w:val="none" w:sz="0" w:space="0" w:color="auto"/>
              </w:divBdr>
            </w:div>
          </w:divsChild>
        </w:div>
        <w:div w:id="703408545">
          <w:marLeft w:val="0"/>
          <w:marRight w:val="0"/>
          <w:marTop w:val="0"/>
          <w:marBottom w:val="0"/>
          <w:divBdr>
            <w:top w:val="none" w:sz="0" w:space="0" w:color="auto"/>
            <w:left w:val="none" w:sz="0" w:space="0" w:color="auto"/>
            <w:bottom w:val="none" w:sz="0" w:space="0" w:color="auto"/>
            <w:right w:val="none" w:sz="0" w:space="0" w:color="auto"/>
          </w:divBdr>
          <w:divsChild>
            <w:div w:id="696128224">
              <w:marLeft w:val="0"/>
              <w:marRight w:val="0"/>
              <w:marTop w:val="0"/>
              <w:marBottom w:val="0"/>
              <w:divBdr>
                <w:top w:val="none" w:sz="0" w:space="0" w:color="auto"/>
                <w:left w:val="none" w:sz="0" w:space="0" w:color="auto"/>
                <w:bottom w:val="none" w:sz="0" w:space="0" w:color="auto"/>
                <w:right w:val="none" w:sz="0" w:space="0" w:color="auto"/>
              </w:divBdr>
            </w:div>
          </w:divsChild>
        </w:div>
        <w:div w:id="879438032">
          <w:marLeft w:val="0"/>
          <w:marRight w:val="0"/>
          <w:marTop w:val="0"/>
          <w:marBottom w:val="0"/>
          <w:divBdr>
            <w:top w:val="none" w:sz="0" w:space="0" w:color="auto"/>
            <w:left w:val="none" w:sz="0" w:space="0" w:color="auto"/>
            <w:bottom w:val="none" w:sz="0" w:space="0" w:color="auto"/>
            <w:right w:val="none" w:sz="0" w:space="0" w:color="auto"/>
          </w:divBdr>
          <w:divsChild>
            <w:div w:id="135073604">
              <w:marLeft w:val="0"/>
              <w:marRight w:val="0"/>
              <w:marTop w:val="0"/>
              <w:marBottom w:val="0"/>
              <w:divBdr>
                <w:top w:val="none" w:sz="0" w:space="0" w:color="auto"/>
                <w:left w:val="none" w:sz="0" w:space="0" w:color="auto"/>
                <w:bottom w:val="none" w:sz="0" w:space="0" w:color="auto"/>
                <w:right w:val="none" w:sz="0" w:space="0" w:color="auto"/>
              </w:divBdr>
            </w:div>
          </w:divsChild>
        </w:div>
        <w:div w:id="1389570983">
          <w:marLeft w:val="0"/>
          <w:marRight w:val="0"/>
          <w:marTop w:val="0"/>
          <w:marBottom w:val="0"/>
          <w:divBdr>
            <w:top w:val="none" w:sz="0" w:space="0" w:color="auto"/>
            <w:left w:val="none" w:sz="0" w:space="0" w:color="auto"/>
            <w:bottom w:val="none" w:sz="0" w:space="0" w:color="auto"/>
            <w:right w:val="none" w:sz="0" w:space="0" w:color="auto"/>
          </w:divBdr>
          <w:divsChild>
            <w:div w:id="1700740549">
              <w:marLeft w:val="0"/>
              <w:marRight w:val="0"/>
              <w:marTop w:val="0"/>
              <w:marBottom w:val="0"/>
              <w:divBdr>
                <w:top w:val="none" w:sz="0" w:space="0" w:color="auto"/>
                <w:left w:val="none" w:sz="0" w:space="0" w:color="auto"/>
                <w:bottom w:val="none" w:sz="0" w:space="0" w:color="auto"/>
                <w:right w:val="none" w:sz="0" w:space="0" w:color="auto"/>
              </w:divBdr>
            </w:div>
          </w:divsChild>
        </w:div>
        <w:div w:id="1667785603">
          <w:marLeft w:val="0"/>
          <w:marRight w:val="0"/>
          <w:marTop w:val="0"/>
          <w:marBottom w:val="0"/>
          <w:divBdr>
            <w:top w:val="none" w:sz="0" w:space="0" w:color="auto"/>
            <w:left w:val="none" w:sz="0" w:space="0" w:color="auto"/>
            <w:bottom w:val="none" w:sz="0" w:space="0" w:color="auto"/>
            <w:right w:val="none" w:sz="0" w:space="0" w:color="auto"/>
          </w:divBdr>
          <w:divsChild>
            <w:div w:id="1953433019">
              <w:marLeft w:val="0"/>
              <w:marRight w:val="0"/>
              <w:marTop w:val="0"/>
              <w:marBottom w:val="0"/>
              <w:divBdr>
                <w:top w:val="none" w:sz="0" w:space="0" w:color="auto"/>
                <w:left w:val="none" w:sz="0" w:space="0" w:color="auto"/>
                <w:bottom w:val="none" w:sz="0" w:space="0" w:color="auto"/>
                <w:right w:val="none" w:sz="0" w:space="0" w:color="auto"/>
              </w:divBdr>
            </w:div>
          </w:divsChild>
        </w:div>
        <w:div w:id="1752434121">
          <w:marLeft w:val="0"/>
          <w:marRight w:val="0"/>
          <w:marTop w:val="0"/>
          <w:marBottom w:val="0"/>
          <w:divBdr>
            <w:top w:val="none" w:sz="0" w:space="0" w:color="auto"/>
            <w:left w:val="none" w:sz="0" w:space="0" w:color="auto"/>
            <w:bottom w:val="none" w:sz="0" w:space="0" w:color="auto"/>
            <w:right w:val="none" w:sz="0" w:space="0" w:color="auto"/>
          </w:divBdr>
          <w:divsChild>
            <w:div w:id="163014793">
              <w:marLeft w:val="0"/>
              <w:marRight w:val="0"/>
              <w:marTop w:val="0"/>
              <w:marBottom w:val="0"/>
              <w:divBdr>
                <w:top w:val="none" w:sz="0" w:space="0" w:color="auto"/>
                <w:left w:val="none" w:sz="0" w:space="0" w:color="auto"/>
                <w:bottom w:val="none" w:sz="0" w:space="0" w:color="auto"/>
                <w:right w:val="none" w:sz="0" w:space="0" w:color="auto"/>
              </w:divBdr>
            </w:div>
          </w:divsChild>
        </w:div>
        <w:div w:id="1774671675">
          <w:marLeft w:val="0"/>
          <w:marRight w:val="0"/>
          <w:marTop w:val="0"/>
          <w:marBottom w:val="0"/>
          <w:divBdr>
            <w:top w:val="none" w:sz="0" w:space="0" w:color="auto"/>
            <w:left w:val="none" w:sz="0" w:space="0" w:color="auto"/>
            <w:bottom w:val="none" w:sz="0" w:space="0" w:color="auto"/>
            <w:right w:val="none" w:sz="0" w:space="0" w:color="auto"/>
          </w:divBdr>
          <w:divsChild>
            <w:div w:id="684599572">
              <w:marLeft w:val="0"/>
              <w:marRight w:val="0"/>
              <w:marTop w:val="0"/>
              <w:marBottom w:val="0"/>
              <w:divBdr>
                <w:top w:val="none" w:sz="0" w:space="0" w:color="auto"/>
                <w:left w:val="none" w:sz="0" w:space="0" w:color="auto"/>
                <w:bottom w:val="none" w:sz="0" w:space="0" w:color="auto"/>
                <w:right w:val="none" w:sz="0" w:space="0" w:color="auto"/>
              </w:divBdr>
            </w:div>
          </w:divsChild>
        </w:div>
        <w:div w:id="1789854192">
          <w:marLeft w:val="0"/>
          <w:marRight w:val="0"/>
          <w:marTop w:val="0"/>
          <w:marBottom w:val="0"/>
          <w:divBdr>
            <w:top w:val="none" w:sz="0" w:space="0" w:color="auto"/>
            <w:left w:val="none" w:sz="0" w:space="0" w:color="auto"/>
            <w:bottom w:val="none" w:sz="0" w:space="0" w:color="auto"/>
            <w:right w:val="none" w:sz="0" w:space="0" w:color="auto"/>
          </w:divBdr>
          <w:divsChild>
            <w:div w:id="1086653129">
              <w:marLeft w:val="0"/>
              <w:marRight w:val="0"/>
              <w:marTop w:val="0"/>
              <w:marBottom w:val="0"/>
              <w:divBdr>
                <w:top w:val="none" w:sz="0" w:space="0" w:color="auto"/>
                <w:left w:val="none" w:sz="0" w:space="0" w:color="auto"/>
                <w:bottom w:val="none" w:sz="0" w:space="0" w:color="auto"/>
                <w:right w:val="none" w:sz="0" w:space="0" w:color="auto"/>
              </w:divBdr>
            </w:div>
          </w:divsChild>
        </w:div>
        <w:div w:id="2075276553">
          <w:marLeft w:val="0"/>
          <w:marRight w:val="0"/>
          <w:marTop w:val="0"/>
          <w:marBottom w:val="0"/>
          <w:divBdr>
            <w:top w:val="none" w:sz="0" w:space="0" w:color="auto"/>
            <w:left w:val="none" w:sz="0" w:space="0" w:color="auto"/>
            <w:bottom w:val="none" w:sz="0" w:space="0" w:color="auto"/>
            <w:right w:val="none" w:sz="0" w:space="0" w:color="auto"/>
          </w:divBdr>
          <w:divsChild>
            <w:div w:id="142738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15828">
      <w:bodyDiv w:val="1"/>
      <w:marLeft w:val="0"/>
      <w:marRight w:val="0"/>
      <w:marTop w:val="0"/>
      <w:marBottom w:val="0"/>
      <w:divBdr>
        <w:top w:val="none" w:sz="0" w:space="0" w:color="auto"/>
        <w:left w:val="none" w:sz="0" w:space="0" w:color="auto"/>
        <w:bottom w:val="none" w:sz="0" w:space="0" w:color="auto"/>
        <w:right w:val="none" w:sz="0" w:space="0" w:color="auto"/>
      </w:divBdr>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1961107554">
      <w:bodyDiv w:val="1"/>
      <w:marLeft w:val="0"/>
      <w:marRight w:val="0"/>
      <w:marTop w:val="0"/>
      <w:marBottom w:val="0"/>
      <w:divBdr>
        <w:top w:val="none" w:sz="0" w:space="0" w:color="auto"/>
        <w:left w:val="none" w:sz="0" w:space="0" w:color="auto"/>
        <w:bottom w:val="none" w:sz="0" w:space="0" w:color="auto"/>
        <w:right w:val="none" w:sz="0" w:space="0" w:color="auto"/>
      </w:divBdr>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076974094">
      <w:bodyDiv w:val="1"/>
      <w:marLeft w:val="0"/>
      <w:marRight w:val="0"/>
      <w:marTop w:val="0"/>
      <w:marBottom w:val="0"/>
      <w:divBdr>
        <w:top w:val="none" w:sz="0" w:space="0" w:color="auto"/>
        <w:left w:val="none" w:sz="0" w:space="0" w:color="auto"/>
        <w:bottom w:val="none" w:sz="0" w:space="0" w:color="auto"/>
        <w:right w:val="none" w:sz="0" w:space="0" w:color="auto"/>
      </w:divBdr>
      <w:divsChild>
        <w:div w:id="76563563">
          <w:marLeft w:val="0"/>
          <w:marRight w:val="0"/>
          <w:marTop w:val="0"/>
          <w:marBottom w:val="0"/>
          <w:divBdr>
            <w:top w:val="none" w:sz="0" w:space="0" w:color="auto"/>
            <w:left w:val="none" w:sz="0" w:space="0" w:color="auto"/>
            <w:bottom w:val="none" w:sz="0" w:space="0" w:color="auto"/>
            <w:right w:val="none" w:sz="0" w:space="0" w:color="auto"/>
          </w:divBdr>
          <w:divsChild>
            <w:div w:id="1175999390">
              <w:marLeft w:val="0"/>
              <w:marRight w:val="0"/>
              <w:marTop w:val="0"/>
              <w:marBottom w:val="0"/>
              <w:divBdr>
                <w:top w:val="none" w:sz="0" w:space="0" w:color="auto"/>
                <w:left w:val="none" w:sz="0" w:space="0" w:color="auto"/>
                <w:bottom w:val="none" w:sz="0" w:space="0" w:color="auto"/>
                <w:right w:val="none" w:sz="0" w:space="0" w:color="auto"/>
              </w:divBdr>
            </w:div>
          </w:divsChild>
        </w:div>
        <w:div w:id="93329471">
          <w:marLeft w:val="0"/>
          <w:marRight w:val="0"/>
          <w:marTop w:val="0"/>
          <w:marBottom w:val="0"/>
          <w:divBdr>
            <w:top w:val="none" w:sz="0" w:space="0" w:color="auto"/>
            <w:left w:val="none" w:sz="0" w:space="0" w:color="auto"/>
            <w:bottom w:val="none" w:sz="0" w:space="0" w:color="auto"/>
            <w:right w:val="none" w:sz="0" w:space="0" w:color="auto"/>
          </w:divBdr>
          <w:divsChild>
            <w:div w:id="1086801565">
              <w:marLeft w:val="0"/>
              <w:marRight w:val="0"/>
              <w:marTop w:val="0"/>
              <w:marBottom w:val="0"/>
              <w:divBdr>
                <w:top w:val="none" w:sz="0" w:space="0" w:color="auto"/>
                <w:left w:val="none" w:sz="0" w:space="0" w:color="auto"/>
                <w:bottom w:val="none" w:sz="0" w:space="0" w:color="auto"/>
                <w:right w:val="none" w:sz="0" w:space="0" w:color="auto"/>
              </w:divBdr>
            </w:div>
          </w:divsChild>
        </w:div>
        <w:div w:id="400635180">
          <w:marLeft w:val="0"/>
          <w:marRight w:val="0"/>
          <w:marTop w:val="0"/>
          <w:marBottom w:val="0"/>
          <w:divBdr>
            <w:top w:val="none" w:sz="0" w:space="0" w:color="auto"/>
            <w:left w:val="none" w:sz="0" w:space="0" w:color="auto"/>
            <w:bottom w:val="none" w:sz="0" w:space="0" w:color="auto"/>
            <w:right w:val="none" w:sz="0" w:space="0" w:color="auto"/>
          </w:divBdr>
          <w:divsChild>
            <w:div w:id="799760028">
              <w:marLeft w:val="0"/>
              <w:marRight w:val="0"/>
              <w:marTop w:val="0"/>
              <w:marBottom w:val="0"/>
              <w:divBdr>
                <w:top w:val="none" w:sz="0" w:space="0" w:color="auto"/>
                <w:left w:val="none" w:sz="0" w:space="0" w:color="auto"/>
                <w:bottom w:val="none" w:sz="0" w:space="0" w:color="auto"/>
                <w:right w:val="none" w:sz="0" w:space="0" w:color="auto"/>
              </w:divBdr>
            </w:div>
          </w:divsChild>
        </w:div>
        <w:div w:id="819421754">
          <w:marLeft w:val="0"/>
          <w:marRight w:val="0"/>
          <w:marTop w:val="0"/>
          <w:marBottom w:val="0"/>
          <w:divBdr>
            <w:top w:val="none" w:sz="0" w:space="0" w:color="auto"/>
            <w:left w:val="none" w:sz="0" w:space="0" w:color="auto"/>
            <w:bottom w:val="none" w:sz="0" w:space="0" w:color="auto"/>
            <w:right w:val="none" w:sz="0" w:space="0" w:color="auto"/>
          </w:divBdr>
          <w:divsChild>
            <w:div w:id="1136408261">
              <w:marLeft w:val="0"/>
              <w:marRight w:val="0"/>
              <w:marTop w:val="0"/>
              <w:marBottom w:val="0"/>
              <w:divBdr>
                <w:top w:val="none" w:sz="0" w:space="0" w:color="auto"/>
                <w:left w:val="none" w:sz="0" w:space="0" w:color="auto"/>
                <w:bottom w:val="none" w:sz="0" w:space="0" w:color="auto"/>
                <w:right w:val="none" w:sz="0" w:space="0" w:color="auto"/>
              </w:divBdr>
            </w:div>
          </w:divsChild>
        </w:div>
        <w:div w:id="1012608449">
          <w:marLeft w:val="0"/>
          <w:marRight w:val="0"/>
          <w:marTop w:val="0"/>
          <w:marBottom w:val="0"/>
          <w:divBdr>
            <w:top w:val="none" w:sz="0" w:space="0" w:color="auto"/>
            <w:left w:val="none" w:sz="0" w:space="0" w:color="auto"/>
            <w:bottom w:val="none" w:sz="0" w:space="0" w:color="auto"/>
            <w:right w:val="none" w:sz="0" w:space="0" w:color="auto"/>
          </w:divBdr>
          <w:divsChild>
            <w:div w:id="1392072104">
              <w:marLeft w:val="0"/>
              <w:marRight w:val="0"/>
              <w:marTop w:val="0"/>
              <w:marBottom w:val="0"/>
              <w:divBdr>
                <w:top w:val="none" w:sz="0" w:space="0" w:color="auto"/>
                <w:left w:val="none" w:sz="0" w:space="0" w:color="auto"/>
                <w:bottom w:val="none" w:sz="0" w:space="0" w:color="auto"/>
                <w:right w:val="none" w:sz="0" w:space="0" w:color="auto"/>
              </w:divBdr>
            </w:div>
          </w:divsChild>
        </w:div>
        <w:div w:id="1426876224">
          <w:marLeft w:val="0"/>
          <w:marRight w:val="0"/>
          <w:marTop w:val="0"/>
          <w:marBottom w:val="0"/>
          <w:divBdr>
            <w:top w:val="none" w:sz="0" w:space="0" w:color="auto"/>
            <w:left w:val="none" w:sz="0" w:space="0" w:color="auto"/>
            <w:bottom w:val="none" w:sz="0" w:space="0" w:color="auto"/>
            <w:right w:val="none" w:sz="0" w:space="0" w:color="auto"/>
          </w:divBdr>
          <w:divsChild>
            <w:div w:id="239409132">
              <w:marLeft w:val="0"/>
              <w:marRight w:val="0"/>
              <w:marTop w:val="0"/>
              <w:marBottom w:val="0"/>
              <w:divBdr>
                <w:top w:val="none" w:sz="0" w:space="0" w:color="auto"/>
                <w:left w:val="none" w:sz="0" w:space="0" w:color="auto"/>
                <w:bottom w:val="none" w:sz="0" w:space="0" w:color="auto"/>
                <w:right w:val="none" w:sz="0" w:space="0" w:color="auto"/>
              </w:divBdr>
            </w:div>
          </w:divsChild>
        </w:div>
        <w:div w:id="1470631927">
          <w:marLeft w:val="0"/>
          <w:marRight w:val="0"/>
          <w:marTop w:val="0"/>
          <w:marBottom w:val="0"/>
          <w:divBdr>
            <w:top w:val="none" w:sz="0" w:space="0" w:color="auto"/>
            <w:left w:val="none" w:sz="0" w:space="0" w:color="auto"/>
            <w:bottom w:val="none" w:sz="0" w:space="0" w:color="auto"/>
            <w:right w:val="none" w:sz="0" w:space="0" w:color="auto"/>
          </w:divBdr>
          <w:divsChild>
            <w:div w:id="1665281199">
              <w:marLeft w:val="0"/>
              <w:marRight w:val="0"/>
              <w:marTop w:val="0"/>
              <w:marBottom w:val="0"/>
              <w:divBdr>
                <w:top w:val="none" w:sz="0" w:space="0" w:color="auto"/>
                <w:left w:val="none" w:sz="0" w:space="0" w:color="auto"/>
                <w:bottom w:val="none" w:sz="0" w:space="0" w:color="auto"/>
                <w:right w:val="none" w:sz="0" w:space="0" w:color="auto"/>
              </w:divBdr>
            </w:div>
          </w:divsChild>
        </w:div>
        <w:div w:id="1988852976">
          <w:marLeft w:val="0"/>
          <w:marRight w:val="0"/>
          <w:marTop w:val="0"/>
          <w:marBottom w:val="0"/>
          <w:divBdr>
            <w:top w:val="none" w:sz="0" w:space="0" w:color="auto"/>
            <w:left w:val="none" w:sz="0" w:space="0" w:color="auto"/>
            <w:bottom w:val="none" w:sz="0" w:space="0" w:color="auto"/>
            <w:right w:val="none" w:sz="0" w:space="0" w:color="auto"/>
          </w:divBdr>
          <w:divsChild>
            <w:div w:id="1740905584">
              <w:marLeft w:val="0"/>
              <w:marRight w:val="0"/>
              <w:marTop w:val="0"/>
              <w:marBottom w:val="0"/>
              <w:divBdr>
                <w:top w:val="none" w:sz="0" w:space="0" w:color="auto"/>
                <w:left w:val="none" w:sz="0" w:space="0" w:color="auto"/>
                <w:bottom w:val="none" w:sz="0" w:space="0" w:color="auto"/>
                <w:right w:val="none" w:sz="0" w:space="0" w:color="auto"/>
              </w:divBdr>
            </w:div>
          </w:divsChild>
        </w:div>
        <w:div w:id="2006669460">
          <w:marLeft w:val="0"/>
          <w:marRight w:val="0"/>
          <w:marTop w:val="0"/>
          <w:marBottom w:val="0"/>
          <w:divBdr>
            <w:top w:val="none" w:sz="0" w:space="0" w:color="auto"/>
            <w:left w:val="none" w:sz="0" w:space="0" w:color="auto"/>
            <w:bottom w:val="none" w:sz="0" w:space="0" w:color="auto"/>
            <w:right w:val="none" w:sz="0" w:space="0" w:color="auto"/>
          </w:divBdr>
          <w:divsChild>
            <w:div w:id="197174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1E1BE-0132-4A2F-A226-3BC590BD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HW_Yang</cp:lastModifiedBy>
  <cp:revision>2</cp:revision>
  <cp:lastPrinted>2001-04-23T03:30:00Z</cp:lastPrinted>
  <dcterms:created xsi:type="dcterms:W3CDTF">2021-11-29T03:16:00Z</dcterms:created>
  <dcterms:modified xsi:type="dcterms:W3CDTF">2021-11-29T03:16:00Z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(3)KIQkt4GuSL5ev6seI/0COaghnZA4XdYzNsNbU7THcIH8nix1W/etsxXsBfQGWI3hy50qucty
2SMxWCBX6qZ8ETlAy7t0xOKnnlHLeS7S1JldNZ/r8id0KvRSdA4Z7rmzRY07BxmxwnmjFIK7
BuCp1Mz5fO3jvoADkiXBWUW5y3H4yPi1Kmg0Z66V7PQ+eCRl0X25dZrzlxURsUS09FOV4Qlu
4oZqB2nMmyxgVRIssZ</vt:lpwstr>
  </property>
  <property fmtid="{D5CDD505-2E9C-101B-9397-08002B2CF9AE}" pid="3" name="_2015_ms_pID_7253431">
    <vt:lpwstr>hyfMIFb9gT7V/iErYHmYk0vNRuxBhbu/EbJDWa5QSbWMiNBz/8N7ld
6SYExvgE9pvjDVV+fR5bQeQkaiweFgIju6A8tamjl3gjojxfjd1UO9jBjYEpleJQZB3Ad4r4
B4ra2QGR1J0rmmbLKWiEp+Mmr/aVDoQ7AMckbty/9vpqpr4PFnkROIcB8TVr7FVCnazi1Gom
SGKw+dLkZz3yzrhlSQmD40o3klMOKti/zqnA</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1636506267</vt:lpwstr>
  </property>
</Properties>
</file>