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3CF13" w14:textId="3E5F7F7C" w:rsidR="006D54A5" w:rsidRDefault="000246EA" w:rsidP="003B7C7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bookmarkStart w:id="0" w:name="_Toc193024528"/>
      <w:r w:rsidRPr="000246EA">
        <w:rPr>
          <w:rFonts w:cs="Arial"/>
          <w:b/>
          <w:noProof/>
          <w:sz w:val="24"/>
          <w:lang w:eastAsia="zh-CN"/>
        </w:rPr>
        <w:t>3GPP TSG</w:t>
      </w:r>
      <w:r w:rsidR="00C8798C">
        <w:rPr>
          <w:rFonts w:cs="Arial"/>
          <w:b/>
          <w:noProof/>
          <w:sz w:val="24"/>
          <w:lang w:eastAsia="zh-CN"/>
        </w:rPr>
        <w:t xml:space="preserve"> </w:t>
      </w:r>
      <w:r w:rsidRPr="000246EA">
        <w:rPr>
          <w:rFonts w:cs="Arial"/>
          <w:b/>
          <w:noProof/>
          <w:sz w:val="24"/>
          <w:lang w:eastAsia="zh-CN"/>
        </w:rPr>
        <w:t>RAN Meeting #</w:t>
      </w:r>
      <w:r w:rsidR="00C8798C">
        <w:rPr>
          <w:rFonts w:cs="Arial"/>
          <w:b/>
          <w:noProof/>
          <w:sz w:val="24"/>
          <w:lang w:eastAsia="zh-CN"/>
        </w:rPr>
        <w:t>94</w:t>
      </w:r>
      <w:r>
        <w:rPr>
          <w:rFonts w:cs="Arial"/>
          <w:b/>
          <w:noProof/>
          <w:sz w:val="24"/>
          <w:lang w:eastAsia="zh-CN"/>
        </w:rPr>
        <w:t>-e</w:t>
      </w:r>
      <w:r w:rsidRPr="000246EA">
        <w:rPr>
          <w:rFonts w:cs="Arial"/>
          <w:b/>
          <w:noProof/>
          <w:sz w:val="24"/>
          <w:lang w:eastAsia="zh-CN"/>
        </w:rPr>
        <w:tab/>
      </w:r>
      <w:r w:rsidR="00C8798C" w:rsidRPr="00C8798C">
        <w:rPr>
          <w:rFonts w:cs="Arial"/>
          <w:b/>
          <w:noProof/>
          <w:sz w:val="24"/>
          <w:lang w:eastAsia="zh-CN"/>
        </w:rPr>
        <w:t>RP-213046</w:t>
      </w:r>
    </w:p>
    <w:p w14:paraId="286D32D6" w14:textId="1AF561A1" w:rsidR="000246EA" w:rsidRPr="000246EA" w:rsidRDefault="00AC2E88" w:rsidP="003B7C7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>
        <w:rPr>
          <w:b/>
          <w:sz w:val="24"/>
        </w:rPr>
        <w:t xml:space="preserve">e-Meeting, </w:t>
      </w:r>
      <w:r w:rsidR="00C8798C" w:rsidRPr="00C8798C">
        <w:rPr>
          <w:b/>
          <w:sz w:val="24"/>
        </w:rPr>
        <w:t>December 6 - 17, 2021</w:t>
      </w:r>
      <w:r w:rsidR="000246EA">
        <w:rPr>
          <w:b/>
          <w:sz w:val="24"/>
          <w:szCs w:val="24"/>
          <w:lang w:eastAsia="zh-CN"/>
        </w:rPr>
        <w:tab/>
      </w:r>
    </w:p>
    <w:p w14:paraId="62DE9EFF" w14:textId="77777777" w:rsidR="0037119B" w:rsidRPr="000246EA" w:rsidRDefault="0037119B" w:rsidP="003B7C7A">
      <w:pPr>
        <w:pStyle w:val="Footer"/>
        <w:ind w:rightChars="-212" w:right="-424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71B21301" w14:textId="3144FC23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Pr="00E45C27">
        <w:rPr>
          <w:rFonts w:ascii="Arial" w:hAnsi="Arial" w:cs="Arial"/>
          <w:b/>
          <w:sz w:val="22"/>
        </w:rPr>
        <w:t>Qualcomm Incorporated</w:t>
      </w:r>
    </w:p>
    <w:p w14:paraId="578FF164" w14:textId="585AAABA" w:rsidR="00101C82" w:rsidRPr="00AC6F32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proofErr w:type="spellStart"/>
      <w:r w:rsidR="00C8798C" w:rsidRPr="00C8798C">
        <w:rPr>
          <w:rFonts w:ascii="Arial" w:hAnsi="Arial" w:cs="Arial"/>
          <w:b/>
          <w:sz w:val="22"/>
        </w:rPr>
        <w:t>RedCap</w:t>
      </w:r>
      <w:proofErr w:type="spellEnd"/>
      <w:r w:rsidR="00C8798C" w:rsidRPr="00C8798C">
        <w:rPr>
          <w:rFonts w:ascii="Arial" w:hAnsi="Arial" w:cs="Arial"/>
          <w:b/>
          <w:sz w:val="22"/>
        </w:rPr>
        <w:t xml:space="preserve"> IDLE mode operation</w:t>
      </w:r>
    </w:p>
    <w:p w14:paraId="482C760D" w14:textId="5946DFAC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="00CE5F55">
        <w:rPr>
          <w:rFonts w:ascii="Arial" w:hAnsi="Arial" w:cs="Arial"/>
          <w:b/>
          <w:sz w:val="22"/>
        </w:rPr>
        <w:tab/>
      </w:r>
      <w:r w:rsidR="00AD5D33" w:rsidRPr="00476B15">
        <w:rPr>
          <w:rFonts w:ascii="Arial" w:eastAsia="ＭＳ 明朝" w:hAnsi="Arial" w:cs="Arial"/>
          <w:b/>
          <w:sz w:val="22"/>
          <w:szCs w:val="22"/>
        </w:rPr>
        <w:t>Decision</w:t>
      </w:r>
    </w:p>
    <w:p w14:paraId="6CB999B3" w14:textId="1A29FA9E" w:rsidR="00101C82" w:rsidRPr="009D2525" w:rsidRDefault="00101C82" w:rsidP="00CE5F55">
      <w:pPr>
        <w:rPr>
          <w:rFonts w:eastAsiaTheme="minorEastAsia"/>
          <w:lang w:eastAsia="ja-JP"/>
        </w:rPr>
      </w:pPr>
      <w:r w:rsidRPr="00E45C27">
        <w:rPr>
          <w:rFonts w:ascii="Arial" w:hAnsi="Arial" w:cs="Arial"/>
          <w:b/>
          <w:sz w:val="22"/>
        </w:rPr>
        <w:t>Agenda Item:</w:t>
      </w:r>
      <w:r w:rsidR="00A17A04">
        <w:rPr>
          <w:rFonts w:ascii="Arial" w:hAnsi="Arial" w:cs="Arial"/>
          <w:b/>
          <w:sz w:val="22"/>
        </w:rPr>
        <w:t xml:space="preserve"> </w:t>
      </w:r>
      <w:r w:rsidR="00CE5F55">
        <w:rPr>
          <w:rFonts w:ascii="Arial" w:hAnsi="Arial" w:cs="Arial"/>
          <w:b/>
          <w:sz w:val="22"/>
        </w:rPr>
        <w:tab/>
      </w:r>
      <w:r w:rsidR="00C8798C" w:rsidRPr="00C8798C">
        <w:rPr>
          <w:rFonts w:ascii="Arial" w:eastAsiaTheme="minorEastAsia" w:hAnsi="Arial" w:cs="Arial"/>
          <w:b/>
          <w:sz w:val="22"/>
          <w:lang w:eastAsia="ja-JP"/>
        </w:rPr>
        <w:t>9.3.1.7</w:t>
      </w:r>
    </w:p>
    <w:p w14:paraId="5D86AEA4" w14:textId="65E7A55C" w:rsidR="00030120" w:rsidRPr="001B1434" w:rsidRDefault="00712AA2" w:rsidP="00030120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  <w:bookmarkEnd w:id="0"/>
    </w:p>
    <w:p w14:paraId="53EFCEC2" w14:textId="102EF432" w:rsidR="00692422" w:rsidRDefault="00C8798C" w:rsidP="00304AB1">
      <w:pPr>
        <w:spacing w:before="120" w:after="120"/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/>
          <w:bCs/>
          <w:sz w:val="22"/>
          <w:szCs w:val="22"/>
          <w:lang w:eastAsia="ja-JP"/>
        </w:rPr>
        <w:t xml:space="preserve">RAN1 has been working on </w:t>
      </w:r>
      <w:r w:rsidR="00692422">
        <w:rPr>
          <w:rFonts w:eastAsiaTheme="minorEastAsia"/>
          <w:bCs/>
          <w:sz w:val="22"/>
          <w:szCs w:val="22"/>
          <w:lang w:eastAsia="ja-JP"/>
        </w:rPr>
        <w:t xml:space="preserve">the use of NCD-SSB for </w:t>
      </w:r>
      <w:proofErr w:type="spellStart"/>
      <w:r w:rsidR="00692422">
        <w:rPr>
          <w:rFonts w:eastAsiaTheme="minorEastAsia"/>
          <w:bCs/>
          <w:sz w:val="22"/>
          <w:szCs w:val="22"/>
          <w:lang w:eastAsia="ja-JP"/>
        </w:rPr>
        <w:t>RedCap</w:t>
      </w:r>
      <w:proofErr w:type="spellEnd"/>
      <w:r w:rsidR="00692422">
        <w:rPr>
          <w:rFonts w:eastAsiaTheme="minorEastAsia"/>
          <w:bCs/>
          <w:sz w:val="22"/>
          <w:szCs w:val="22"/>
          <w:lang w:eastAsia="ja-JP"/>
        </w:rPr>
        <w:t xml:space="preserve"> </w:t>
      </w:r>
      <w:r>
        <w:rPr>
          <w:rFonts w:eastAsiaTheme="minorEastAsia"/>
          <w:bCs/>
          <w:sz w:val="22"/>
          <w:szCs w:val="22"/>
          <w:lang w:eastAsia="ja-JP"/>
        </w:rPr>
        <w:t>BWP operation</w:t>
      </w:r>
      <w:r w:rsidR="00692422">
        <w:rPr>
          <w:rFonts w:eastAsiaTheme="minorEastAsia"/>
          <w:bCs/>
          <w:sz w:val="22"/>
          <w:szCs w:val="22"/>
          <w:lang w:eastAsia="ja-JP"/>
        </w:rPr>
        <w:t xml:space="preserve"> in idle</w:t>
      </w:r>
      <w:r w:rsidR="00315F72">
        <w:rPr>
          <w:rFonts w:eastAsiaTheme="minorEastAsia"/>
          <w:bCs/>
          <w:sz w:val="22"/>
          <w:szCs w:val="22"/>
          <w:lang w:eastAsia="ja-JP"/>
        </w:rPr>
        <w:t>/inactive</w:t>
      </w:r>
      <w:r w:rsidR="00692422">
        <w:rPr>
          <w:rFonts w:eastAsiaTheme="minorEastAsia"/>
          <w:bCs/>
          <w:sz w:val="22"/>
          <w:szCs w:val="22"/>
          <w:lang w:eastAsia="ja-JP"/>
        </w:rPr>
        <w:t xml:space="preserve"> mode and connected mode. </w:t>
      </w:r>
      <w:r w:rsidR="002B15F6">
        <w:rPr>
          <w:rFonts w:eastAsiaTheme="minorEastAsia" w:hint="eastAsia"/>
          <w:bCs/>
          <w:sz w:val="22"/>
          <w:szCs w:val="22"/>
          <w:lang w:eastAsia="ja-JP"/>
        </w:rPr>
        <w:t>T</w:t>
      </w:r>
      <w:r w:rsidR="00692422">
        <w:rPr>
          <w:rFonts w:eastAsiaTheme="minorEastAsia"/>
          <w:bCs/>
          <w:sz w:val="22"/>
          <w:szCs w:val="22"/>
          <w:lang w:eastAsia="ja-JP"/>
        </w:rPr>
        <w:t xml:space="preserve">he concept of separate initial BWP that is specific to </w:t>
      </w:r>
      <w:proofErr w:type="spellStart"/>
      <w:r w:rsidR="00692422">
        <w:rPr>
          <w:rFonts w:eastAsiaTheme="minorEastAsia"/>
          <w:bCs/>
          <w:sz w:val="22"/>
          <w:szCs w:val="22"/>
          <w:lang w:eastAsia="ja-JP"/>
        </w:rPr>
        <w:t>RedCap</w:t>
      </w:r>
      <w:proofErr w:type="spellEnd"/>
      <w:r w:rsidR="00692422">
        <w:rPr>
          <w:rFonts w:eastAsiaTheme="minorEastAsia"/>
          <w:bCs/>
          <w:sz w:val="22"/>
          <w:szCs w:val="22"/>
          <w:lang w:eastAsia="ja-JP"/>
        </w:rPr>
        <w:t xml:space="preserve"> UEs has been agreed [1].</w:t>
      </w:r>
    </w:p>
    <w:p w14:paraId="2C220C46" w14:textId="40CC4FCC" w:rsidR="006A4907" w:rsidRPr="00304AB1" w:rsidRDefault="00143694" w:rsidP="00304AB1">
      <w:pPr>
        <w:spacing w:before="120" w:after="120"/>
        <w:rPr>
          <w:rFonts w:eastAsiaTheme="minorEastAsia"/>
          <w:bCs/>
          <w:lang w:eastAsia="ja-JP"/>
        </w:rPr>
      </w:pPr>
      <w:r>
        <w:rPr>
          <w:rFonts w:eastAsiaTheme="minorEastAsia"/>
          <w:bCs/>
          <w:sz w:val="22"/>
          <w:szCs w:val="22"/>
          <w:lang w:eastAsia="ja-JP"/>
        </w:rPr>
        <w:t xml:space="preserve">Towards the completion of the </w:t>
      </w:r>
      <w:proofErr w:type="spellStart"/>
      <w:r>
        <w:rPr>
          <w:rFonts w:eastAsiaTheme="minorEastAsia"/>
          <w:bCs/>
          <w:sz w:val="22"/>
          <w:szCs w:val="22"/>
          <w:lang w:eastAsia="ja-JP"/>
        </w:rPr>
        <w:t>RedCap</w:t>
      </w:r>
      <w:proofErr w:type="spellEnd"/>
      <w:r>
        <w:rPr>
          <w:rFonts w:eastAsiaTheme="minorEastAsia"/>
          <w:bCs/>
          <w:sz w:val="22"/>
          <w:szCs w:val="22"/>
          <w:lang w:eastAsia="ja-JP"/>
        </w:rPr>
        <w:t xml:space="preserve"> WI</w:t>
      </w:r>
      <w:r w:rsidR="002B15F6">
        <w:rPr>
          <w:rFonts w:eastAsiaTheme="minorEastAsia"/>
          <w:bCs/>
          <w:sz w:val="22"/>
          <w:szCs w:val="22"/>
          <w:lang w:eastAsia="ja-JP"/>
        </w:rPr>
        <w:t xml:space="preserve"> that’s approaching</w:t>
      </w:r>
      <w:r>
        <w:rPr>
          <w:rFonts w:eastAsiaTheme="minorEastAsia"/>
          <w:bCs/>
          <w:sz w:val="22"/>
          <w:szCs w:val="22"/>
          <w:lang w:eastAsia="ja-JP"/>
        </w:rPr>
        <w:t xml:space="preserve">, </w:t>
      </w:r>
      <w:r w:rsidR="002B15F6">
        <w:rPr>
          <w:rFonts w:eastAsiaTheme="minorEastAsia"/>
          <w:bCs/>
          <w:sz w:val="22"/>
          <w:szCs w:val="22"/>
          <w:lang w:eastAsia="ja-JP"/>
        </w:rPr>
        <w:t xml:space="preserve">we believe </w:t>
      </w:r>
      <w:r>
        <w:rPr>
          <w:rFonts w:eastAsiaTheme="minorEastAsia"/>
          <w:bCs/>
          <w:sz w:val="22"/>
          <w:szCs w:val="22"/>
          <w:lang w:eastAsia="ja-JP"/>
        </w:rPr>
        <w:t>i</w:t>
      </w:r>
      <w:r w:rsidR="00692422">
        <w:rPr>
          <w:rFonts w:eastAsiaTheme="minorEastAsia"/>
          <w:bCs/>
          <w:sz w:val="22"/>
          <w:szCs w:val="22"/>
          <w:lang w:eastAsia="ja-JP"/>
        </w:rPr>
        <w:t>t is important to make sure idle</w:t>
      </w:r>
      <w:r w:rsidR="00315F72">
        <w:rPr>
          <w:rFonts w:eastAsiaTheme="minorEastAsia"/>
          <w:bCs/>
          <w:sz w:val="22"/>
          <w:szCs w:val="22"/>
          <w:lang w:eastAsia="ja-JP"/>
        </w:rPr>
        <w:t>/inactive</w:t>
      </w:r>
      <w:r w:rsidR="00692422">
        <w:rPr>
          <w:rFonts w:eastAsiaTheme="minorEastAsia"/>
          <w:bCs/>
          <w:sz w:val="22"/>
          <w:szCs w:val="22"/>
          <w:lang w:eastAsia="ja-JP"/>
        </w:rPr>
        <w:t xml:space="preserve"> mode operation does not have a significant impact to </w:t>
      </w:r>
      <w:r w:rsidR="002B15F6">
        <w:rPr>
          <w:rFonts w:eastAsiaTheme="minorEastAsia"/>
          <w:bCs/>
          <w:sz w:val="22"/>
          <w:szCs w:val="22"/>
          <w:lang w:eastAsia="ja-JP"/>
        </w:rPr>
        <w:t xml:space="preserve">basic </w:t>
      </w:r>
      <w:r w:rsidR="00692422">
        <w:rPr>
          <w:rFonts w:eastAsiaTheme="minorEastAsia"/>
          <w:bCs/>
          <w:sz w:val="22"/>
          <w:szCs w:val="22"/>
          <w:lang w:eastAsia="ja-JP"/>
        </w:rPr>
        <w:t xml:space="preserve">cell selection/reselection procedures </w:t>
      </w:r>
      <w:r>
        <w:rPr>
          <w:rFonts w:eastAsiaTheme="minorEastAsia"/>
          <w:bCs/>
          <w:sz w:val="22"/>
          <w:szCs w:val="22"/>
          <w:lang w:eastAsia="ja-JP"/>
        </w:rPr>
        <w:t>in idle</w:t>
      </w:r>
      <w:r w:rsidR="00315F72">
        <w:rPr>
          <w:rFonts w:eastAsiaTheme="minorEastAsia"/>
          <w:bCs/>
          <w:sz w:val="22"/>
          <w:szCs w:val="22"/>
          <w:lang w:eastAsia="ja-JP"/>
        </w:rPr>
        <w:t>/inactive</w:t>
      </w:r>
      <w:r>
        <w:rPr>
          <w:rFonts w:eastAsiaTheme="minorEastAsia"/>
          <w:bCs/>
          <w:sz w:val="22"/>
          <w:szCs w:val="22"/>
          <w:lang w:eastAsia="ja-JP"/>
        </w:rPr>
        <w:t xml:space="preserve"> mode. </w:t>
      </w:r>
      <w:r w:rsidR="00413075" w:rsidRPr="00EA46B6">
        <w:rPr>
          <w:rFonts w:eastAsiaTheme="minorEastAsia"/>
          <w:bCs/>
          <w:sz w:val="22"/>
          <w:szCs w:val="22"/>
          <w:lang w:eastAsia="ja-JP"/>
        </w:rPr>
        <w:t xml:space="preserve">In this document, we discuss </w:t>
      </w:r>
      <w:r>
        <w:rPr>
          <w:rFonts w:eastAsiaTheme="minorEastAsia"/>
          <w:bCs/>
          <w:sz w:val="22"/>
          <w:szCs w:val="22"/>
          <w:lang w:eastAsia="ja-JP"/>
        </w:rPr>
        <w:t xml:space="preserve">two schemes RAN1 has identified and </w:t>
      </w:r>
      <w:proofErr w:type="gramStart"/>
      <w:r>
        <w:rPr>
          <w:rFonts w:eastAsiaTheme="minorEastAsia"/>
          <w:bCs/>
          <w:sz w:val="22"/>
          <w:szCs w:val="22"/>
          <w:lang w:eastAsia="ja-JP"/>
        </w:rPr>
        <w:t xml:space="preserve">look </w:t>
      </w:r>
      <w:r w:rsidR="002B15F6">
        <w:rPr>
          <w:rFonts w:eastAsiaTheme="minorEastAsia"/>
          <w:bCs/>
          <w:sz w:val="22"/>
          <w:szCs w:val="22"/>
          <w:lang w:eastAsia="ja-JP"/>
        </w:rPr>
        <w:t>into</w:t>
      </w:r>
      <w:proofErr w:type="gramEnd"/>
      <w:r w:rsidR="002B15F6">
        <w:rPr>
          <w:rFonts w:eastAsiaTheme="minorEastAsia"/>
          <w:bCs/>
          <w:sz w:val="22"/>
          <w:szCs w:val="22"/>
          <w:lang w:eastAsia="ja-JP"/>
        </w:rPr>
        <w:t xml:space="preserve"> possible</w:t>
      </w:r>
      <w:r>
        <w:rPr>
          <w:rFonts w:eastAsiaTheme="minorEastAsia"/>
          <w:bCs/>
          <w:sz w:val="22"/>
          <w:szCs w:val="22"/>
          <w:lang w:eastAsia="ja-JP"/>
        </w:rPr>
        <w:t xml:space="preserve"> impact</w:t>
      </w:r>
      <w:r w:rsidR="002B15F6">
        <w:rPr>
          <w:rFonts w:eastAsiaTheme="minorEastAsia"/>
          <w:bCs/>
          <w:sz w:val="22"/>
          <w:szCs w:val="22"/>
          <w:lang w:eastAsia="ja-JP"/>
        </w:rPr>
        <w:t>s</w:t>
      </w:r>
      <w:r>
        <w:rPr>
          <w:rFonts w:eastAsiaTheme="minorEastAsia"/>
          <w:bCs/>
          <w:sz w:val="22"/>
          <w:szCs w:val="22"/>
          <w:lang w:eastAsia="ja-JP"/>
        </w:rPr>
        <w:t xml:space="preserve"> to cell selection/reselection procedures</w:t>
      </w:r>
      <w:r w:rsidR="00FC5888" w:rsidRPr="00EA46B6">
        <w:rPr>
          <w:rFonts w:eastAsiaTheme="minorEastAsia"/>
          <w:bCs/>
          <w:sz w:val="22"/>
          <w:szCs w:val="22"/>
          <w:lang w:eastAsia="ja-JP"/>
        </w:rPr>
        <w:t>.</w:t>
      </w:r>
    </w:p>
    <w:p w14:paraId="044081AF" w14:textId="479C0AB5" w:rsidR="00AD5D33" w:rsidRPr="00AD5D33" w:rsidRDefault="00AD5D33" w:rsidP="009663B3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Discussion</w:t>
      </w:r>
    </w:p>
    <w:p w14:paraId="783AC6AA" w14:textId="77CDDFD0" w:rsidR="00FB208A" w:rsidRPr="00FB208A" w:rsidRDefault="00143694" w:rsidP="00FB208A">
      <w:pPr>
        <w:pStyle w:val="ListParagraph"/>
        <w:keepNext/>
        <w:keepLines/>
        <w:numPr>
          <w:ilvl w:val="1"/>
          <w:numId w:val="25"/>
        </w:numPr>
        <w:spacing w:before="180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>Scheme 1</w:t>
      </w:r>
    </w:p>
    <w:p w14:paraId="6F88D5AB" w14:textId="3A8B46B8" w:rsidR="00315F72" w:rsidRDefault="00315F72" w:rsidP="00174A4E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val="en-US" w:eastAsia="ja-JP"/>
        </w:rPr>
        <w:t>I</w:t>
      </w:r>
      <w:r>
        <w:rPr>
          <w:rFonts w:eastAsiaTheme="minorEastAsia"/>
          <w:sz w:val="22"/>
          <w:szCs w:val="22"/>
          <w:lang w:val="en-US" w:eastAsia="ja-JP"/>
        </w:rPr>
        <w:t xml:space="preserve">n this scheme, an idle/inactive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RedCap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UE camps on </w:t>
      </w:r>
      <w:r w:rsidR="002B15F6">
        <w:rPr>
          <w:rFonts w:eastAsiaTheme="minorEastAsia"/>
          <w:sz w:val="22"/>
          <w:szCs w:val="22"/>
          <w:lang w:val="en-US" w:eastAsia="ja-JP"/>
        </w:rPr>
        <w:t xml:space="preserve">a cell associated with </w:t>
      </w:r>
      <w:r>
        <w:rPr>
          <w:rFonts w:eastAsiaTheme="minorEastAsia"/>
          <w:sz w:val="22"/>
          <w:szCs w:val="22"/>
          <w:lang w:val="en-US" w:eastAsia="ja-JP"/>
        </w:rPr>
        <w:t>CD-SSB and receive</w:t>
      </w:r>
      <w:r w:rsidR="002B15F6">
        <w:rPr>
          <w:rFonts w:eastAsiaTheme="minorEastAsia"/>
          <w:sz w:val="22"/>
          <w:szCs w:val="22"/>
          <w:lang w:val="en-US" w:eastAsia="ja-JP"/>
        </w:rPr>
        <w:t>s</w:t>
      </w:r>
      <w:r>
        <w:rPr>
          <w:rFonts w:eastAsiaTheme="minorEastAsia"/>
          <w:sz w:val="22"/>
          <w:szCs w:val="22"/>
          <w:lang w:val="en-US" w:eastAsia="ja-JP"/>
        </w:rPr>
        <w:t xml:space="preserve"> paging and system information</w:t>
      </w:r>
      <w:r w:rsidR="002B15F6">
        <w:rPr>
          <w:rFonts w:eastAsiaTheme="minorEastAsia"/>
          <w:sz w:val="22"/>
          <w:szCs w:val="22"/>
          <w:lang w:val="en-US" w:eastAsia="ja-JP"/>
        </w:rPr>
        <w:t xml:space="preserve"> from </w:t>
      </w:r>
      <w:r w:rsidR="00B65261">
        <w:rPr>
          <w:rFonts w:eastAsiaTheme="minorEastAsia"/>
          <w:sz w:val="22"/>
          <w:szCs w:val="22"/>
          <w:lang w:val="en-US" w:eastAsia="ja-JP"/>
        </w:rPr>
        <w:t>the initial DL BWP</w:t>
      </w:r>
      <w:r>
        <w:rPr>
          <w:rFonts w:eastAsiaTheme="minorEastAsia"/>
          <w:sz w:val="22"/>
          <w:szCs w:val="22"/>
          <w:lang w:val="en-US" w:eastAsia="ja-JP"/>
        </w:rPr>
        <w:t xml:space="preserve">. </w:t>
      </w:r>
      <w:r w:rsidR="00606EE8" w:rsidRPr="00606EE8">
        <w:rPr>
          <w:rFonts w:eastAsiaTheme="minorEastAsia"/>
          <w:sz w:val="22"/>
          <w:szCs w:val="22"/>
          <w:lang w:val="en-US" w:eastAsia="ja-JP"/>
        </w:rPr>
        <w:t xml:space="preserve">Upon access, the </w:t>
      </w:r>
      <w:proofErr w:type="spellStart"/>
      <w:r w:rsidR="00606EE8" w:rsidRPr="00606EE8">
        <w:rPr>
          <w:rFonts w:eastAsiaTheme="minorEastAsia"/>
          <w:sz w:val="22"/>
          <w:szCs w:val="22"/>
          <w:lang w:val="en-US" w:eastAsia="ja-JP"/>
        </w:rPr>
        <w:t>RedCap</w:t>
      </w:r>
      <w:proofErr w:type="spellEnd"/>
      <w:r w:rsidR="00606EE8" w:rsidRPr="00606EE8">
        <w:rPr>
          <w:rFonts w:eastAsiaTheme="minorEastAsia"/>
          <w:sz w:val="22"/>
          <w:szCs w:val="22"/>
          <w:lang w:val="en-US" w:eastAsia="ja-JP"/>
        </w:rPr>
        <w:t xml:space="preserve"> UE switches to the separate </w:t>
      </w:r>
      <w:proofErr w:type="spellStart"/>
      <w:r w:rsidR="00606EE8" w:rsidRPr="00606EE8">
        <w:rPr>
          <w:rFonts w:eastAsiaTheme="minorEastAsia"/>
          <w:sz w:val="22"/>
          <w:szCs w:val="22"/>
          <w:lang w:val="en-US" w:eastAsia="ja-JP"/>
        </w:rPr>
        <w:t>RedCap</w:t>
      </w:r>
      <w:proofErr w:type="spellEnd"/>
      <w:r w:rsidR="00606EE8" w:rsidRPr="00606EE8">
        <w:rPr>
          <w:rFonts w:eastAsiaTheme="minorEastAsia"/>
          <w:sz w:val="22"/>
          <w:szCs w:val="22"/>
          <w:lang w:val="en-US" w:eastAsia="ja-JP"/>
        </w:rPr>
        <w:t xml:space="preserve"> specific initial BWP.</w:t>
      </w:r>
      <w:r w:rsidR="009257B3">
        <w:rPr>
          <w:rFonts w:eastAsiaTheme="minorEastAsia"/>
          <w:sz w:val="22"/>
          <w:szCs w:val="22"/>
          <w:lang w:val="en-US" w:eastAsia="ja-JP"/>
        </w:rPr>
        <w:t xml:space="preserve"> </w:t>
      </w:r>
      <w:r w:rsidR="009257B3" w:rsidRPr="00315F72">
        <w:rPr>
          <w:rFonts w:eastAsiaTheme="minorEastAsia" w:hint="eastAsia"/>
          <w:sz w:val="22"/>
          <w:szCs w:val="22"/>
          <w:lang w:val="en-US" w:eastAsia="ja-JP"/>
        </w:rPr>
        <w:t>T</w:t>
      </w:r>
      <w:r w:rsidR="009257B3" w:rsidRPr="00315F72">
        <w:rPr>
          <w:rFonts w:eastAsiaTheme="minorEastAsia"/>
          <w:sz w:val="22"/>
          <w:szCs w:val="22"/>
          <w:lang w:val="en-US" w:eastAsia="ja-JP"/>
        </w:rPr>
        <w:t>his</w:t>
      </w:r>
      <w:r w:rsidR="009257B3">
        <w:rPr>
          <w:rFonts w:eastAsiaTheme="minorEastAsia"/>
          <w:sz w:val="22"/>
          <w:szCs w:val="22"/>
          <w:lang w:val="en-US" w:eastAsia="ja-JP"/>
        </w:rPr>
        <w:t xml:space="preserve"> scheme has almost no impact to the current cell selection/reselection procedures. Specifically, the intra-frequency cell reselection remains to be based on the frequency of CD-SSB that the UE is camping on.</w:t>
      </w:r>
    </w:p>
    <w:p w14:paraId="0C24C329" w14:textId="27C31F83" w:rsidR="000E071D" w:rsidRPr="009257B3" w:rsidRDefault="000E071D" w:rsidP="00B73838">
      <w:pPr>
        <w:jc w:val="center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noProof/>
          <w:sz w:val="22"/>
          <w:szCs w:val="22"/>
          <w:lang w:val="en-US" w:eastAsia="ja-JP"/>
        </w:rPr>
        <w:drawing>
          <wp:inline distT="0" distB="0" distL="0" distR="0" wp14:anchorId="6E8EE693" wp14:editId="04D9E611">
            <wp:extent cx="5655456" cy="3113584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538" cy="3116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2DB1A1" w14:textId="611D36D2" w:rsidR="00315F72" w:rsidRDefault="00315F72" w:rsidP="00174A4E">
      <w:pPr>
        <w:rPr>
          <w:rFonts w:eastAsiaTheme="minorEastAsia"/>
          <w:sz w:val="22"/>
          <w:szCs w:val="22"/>
          <w:lang w:val="en-US" w:eastAsia="ja-JP"/>
        </w:rPr>
      </w:pPr>
    </w:p>
    <w:p w14:paraId="259BB9EA" w14:textId="04BAE445" w:rsidR="00315F72" w:rsidRPr="00315F72" w:rsidRDefault="00315F72" w:rsidP="000E071D">
      <w:pPr>
        <w:spacing w:after="360"/>
        <w:jc w:val="center"/>
        <w:rPr>
          <w:rFonts w:eastAsiaTheme="minorEastAsia"/>
          <w:b/>
          <w:bCs/>
          <w:sz w:val="22"/>
          <w:szCs w:val="22"/>
          <w:u w:val="single"/>
          <w:lang w:val="en-US" w:eastAsia="ja-JP"/>
        </w:rPr>
      </w:pPr>
      <w:r w:rsidRPr="00315F72">
        <w:rPr>
          <w:rFonts w:eastAsiaTheme="minorEastAsia"/>
          <w:b/>
          <w:bCs/>
          <w:sz w:val="22"/>
          <w:szCs w:val="22"/>
          <w:u w:val="single"/>
          <w:lang w:val="en-US" w:eastAsia="ja-JP"/>
        </w:rPr>
        <w:lastRenderedPageBreak/>
        <w:t>Scheme 1</w:t>
      </w:r>
    </w:p>
    <w:p w14:paraId="4F2F2BF1" w14:textId="427CF3BB" w:rsidR="00A35615" w:rsidRDefault="009257B3" w:rsidP="009257B3">
      <w:pPr>
        <w:ind w:leftChars="-11" w:left="1558" w:hangingChars="732" w:hanging="1580"/>
        <w:rPr>
          <w:rFonts w:eastAsiaTheme="minorEastAsia"/>
          <w:sz w:val="22"/>
          <w:szCs w:val="22"/>
          <w:lang w:val="en-US" w:eastAsia="ja-JP"/>
        </w:rPr>
      </w:pPr>
      <w:bookmarkStart w:id="1" w:name="_Hlk88849589"/>
      <w:r>
        <w:rPr>
          <w:rFonts w:eastAsiaTheme="minorEastAsia"/>
          <w:b/>
          <w:bCs/>
          <w:sz w:val="22"/>
          <w:szCs w:val="22"/>
          <w:lang w:val="en-US" w:eastAsia="ja-JP"/>
        </w:rPr>
        <w:t>Observation</w:t>
      </w:r>
      <w:r w:rsidR="00A35615">
        <w:rPr>
          <w:rFonts w:eastAsiaTheme="minorEastAsia"/>
          <w:b/>
          <w:bCs/>
          <w:sz w:val="22"/>
          <w:szCs w:val="22"/>
          <w:lang w:val="en-US" w:eastAsia="ja-JP"/>
        </w:rPr>
        <w:t xml:space="preserve"> 1</w:t>
      </w:r>
      <w:r w:rsidR="00A35615"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 w:rsidRPr="009257B3">
        <w:rPr>
          <w:rFonts w:eastAsiaTheme="minorEastAsia"/>
          <w:sz w:val="22"/>
          <w:szCs w:val="22"/>
          <w:lang w:val="en-US" w:eastAsia="ja-JP"/>
        </w:rPr>
        <w:t xml:space="preserve">Scheme 1 </w:t>
      </w:r>
      <w:r>
        <w:rPr>
          <w:rFonts w:eastAsiaTheme="minorEastAsia"/>
          <w:sz w:val="22"/>
          <w:szCs w:val="22"/>
          <w:lang w:val="en-US" w:eastAsia="ja-JP"/>
        </w:rPr>
        <w:t xml:space="preserve">has almost no impact to the current cell selection/reselection procedures. </w:t>
      </w:r>
    </w:p>
    <w:bookmarkEnd w:id="1"/>
    <w:p w14:paraId="25F246E5" w14:textId="1540C1BE" w:rsidR="00A35615" w:rsidRPr="00FB208A" w:rsidRDefault="009257B3" w:rsidP="00A35615">
      <w:pPr>
        <w:pStyle w:val="ListParagraph"/>
        <w:keepNext/>
        <w:keepLines/>
        <w:numPr>
          <w:ilvl w:val="1"/>
          <w:numId w:val="25"/>
        </w:numPr>
        <w:spacing w:before="180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>Scheme 2</w:t>
      </w:r>
    </w:p>
    <w:p w14:paraId="4C328261" w14:textId="39B5D812" w:rsidR="009257B3" w:rsidRDefault="007C5B7D" w:rsidP="00174A4E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RAN1 agreed this scheme as working assumption. </w:t>
      </w:r>
      <w:r w:rsidR="009257B3">
        <w:rPr>
          <w:rFonts w:eastAsiaTheme="minorEastAsia" w:hint="eastAsia"/>
          <w:sz w:val="22"/>
          <w:szCs w:val="22"/>
          <w:lang w:val="en-US" w:eastAsia="ja-JP"/>
        </w:rPr>
        <w:t>I</w:t>
      </w:r>
      <w:r w:rsidR="009257B3">
        <w:rPr>
          <w:rFonts w:eastAsiaTheme="minorEastAsia"/>
          <w:sz w:val="22"/>
          <w:szCs w:val="22"/>
          <w:lang w:val="en-US" w:eastAsia="ja-JP"/>
        </w:rPr>
        <w:t xml:space="preserve">n this scheme, an idle/inactive </w:t>
      </w:r>
      <w:proofErr w:type="spellStart"/>
      <w:r w:rsidR="009257B3">
        <w:rPr>
          <w:rFonts w:eastAsiaTheme="minorEastAsia"/>
          <w:sz w:val="22"/>
          <w:szCs w:val="22"/>
          <w:lang w:val="en-US" w:eastAsia="ja-JP"/>
        </w:rPr>
        <w:t>RedCap</w:t>
      </w:r>
      <w:proofErr w:type="spellEnd"/>
      <w:r w:rsidR="009257B3">
        <w:rPr>
          <w:rFonts w:eastAsiaTheme="minorEastAsia"/>
          <w:sz w:val="22"/>
          <w:szCs w:val="22"/>
          <w:lang w:val="en-US" w:eastAsia="ja-JP"/>
        </w:rPr>
        <w:t xml:space="preserve"> UE camps on</w:t>
      </w:r>
      <w:r w:rsidR="002B15F6">
        <w:rPr>
          <w:rFonts w:eastAsiaTheme="minorEastAsia"/>
          <w:sz w:val="22"/>
          <w:szCs w:val="22"/>
          <w:lang w:val="en-US" w:eastAsia="ja-JP"/>
        </w:rPr>
        <w:t xml:space="preserve"> a cell associated with</w:t>
      </w:r>
      <w:r w:rsidR="009257B3">
        <w:rPr>
          <w:rFonts w:eastAsiaTheme="minorEastAsia"/>
          <w:sz w:val="22"/>
          <w:szCs w:val="22"/>
          <w:lang w:val="en-US" w:eastAsia="ja-JP"/>
        </w:rPr>
        <w:t xml:space="preserve"> NCD-SSB</w:t>
      </w:r>
      <w:r w:rsidR="002B15F6">
        <w:rPr>
          <w:rFonts w:eastAsiaTheme="minorEastAsia"/>
          <w:sz w:val="22"/>
          <w:szCs w:val="22"/>
          <w:lang w:val="en-US" w:eastAsia="ja-JP"/>
        </w:rPr>
        <w:t xml:space="preserve">, </w:t>
      </w:r>
      <w:r w:rsidR="009257B3">
        <w:rPr>
          <w:rFonts w:eastAsiaTheme="minorEastAsia"/>
          <w:sz w:val="22"/>
          <w:szCs w:val="22"/>
          <w:lang w:val="en-US" w:eastAsia="ja-JP"/>
        </w:rPr>
        <w:t>receive</w:t>
      </w:r>
      <w:r w:rsidR="002B15F6">
        <w:rPr>
          <w:rFonts w:eastAsiaTheme="minorEastAsia"/>
          <w:sz w:val="22"/>
          <w:szCs w:val="22"/>
          <w:lang w:val="en-US" w:eastAsia="ja-JP"/>
        </w:rPr>
        <w:t>s</w:t>
      </w:r>
      <w:r w:rsidR="009257B3">
        <w:rPr>
          <w:rFonts w:eastAsiaTheme="minorEastAsia"/>
          <w:sz w:val="22"/>
          <w:szCs w:val="22"/>
          <w:lang w:val="en-US" w:eastAsia="ja-JP"/>
        </w:rPr>
        <w:t xml:space="preserve"> </w:t>
      </w:r>
      <w:proofErr w:type="gramStart"/>
      <w:r w:rsidR="009257B3">
        <w:rPr>
          <w:rFonts w:eastAsiaTheme="minorEastAsia"/>
          <w:sz w:val="22"/>
          <w:szCs w:val="22"/>
          <w:lang w:val="en-US" w:eastAsia="ja-JP"/>
        </w:rPr>
        <w:t>paging</w:t>
      </w:r>
      <w:proofErr w:type="gramEnd"/>
      <w:r w:rsidR="009257B3">
        <w:rPr>
          <w:rFonts w:eastAsiaTheme="minorEastAsia"/>
          <w:sz w:val="22"/>
          <w:szCs w:val="22"/>
          <w:lang w:val="en-US" w:eastAsia="ja-JP"/>
        </w:rPr>
        <w:t xml:space="preserve"> </w:t>
      </w:r>
      <w:r w:rsidR="00722CE6">
        <w:rPr>
          <w:rFonts w:eastAsiaTheme="minorEastAsia"/>
          <w:sz w:val="22"/>
          <w:szCs w:val="22"/>
          <w:lang w:val="en-US" w:eastAsia="ja-JP"/>
        </w:rPr>
        <w:t>and perform</w:t>
      </w:r>
      <w:r w:rsidR="00A07363">
        <w:rPr>
          <w:rFonts w:eastAsiaTheme="minorEastAsia"/>
          <w:sz w:val="22"/>
          <w:szCs w:val="22"/>
          <w:lang w:val="en-US" w:eastAsia="ja-JP"/>
        </w:rPr>
        <w:t>s</w:t>
      </w:r>
      <w:r w:rsidR="00722CE6">
        <w:rPr>
          <w:rFonts w:eastAsiaTheme="minorEastAsia"/>
          <w:sz w:val="22"/>
          <w:szCs w:val="22"/>
          <w:lang w:val="en-US" w:eastAsia="ja-JP"/>
        </w:rPr>
        <w:t xml:space="preserve"> access </w:t>
      </w:r>
      <w:r w:rsidR="009257B3">
        <w:rPr>
          <w:rFonts w:eastAsiaTheme="minorEastAsia"/>
          <w:sz w:val="22"/>
          <w:szCs w:val="22"/>
          <w:lang w:val="en-US" w:eastAsia="ja-JP"/>
        </w:rPr>
        <w:t xml:space="preserve">using the separate </w:t>
      </w:r>
      <w:proofErr w:type="spellStart"/>
      <w:r w:rsidR="009257B3">
        <w:rPr>
          <w:rFonts w:eastAsiaTheme="minorEastAsia"/>
          <w:sz w:val="22"/>
          <w:szCs w:val="22"/>
          <w:lang w:val="en-US" w:eastAsia="ja-JP"/>
        </w:rPr>
        <w:t>RedCap</w:t>
      </w:r>
      <w:proofErr w:type="spellEnd"/>
      <w:r w:rsidR="009257B3">
        <w:rPr>
          <w:rFonts w:eastAsiaTheme="minorEastAsia"/>
          <w:sz w:val="22"/>
          <w:szCs w:val="22"/>
          <w:lang w:val="en-US" w:eastAsia="ja-JP"/>
        </w:rPr>
        <w:t xml:space="preserve"> specific initial BWP.</w:t>
      </w:r>
      <w:r w:rsidR="00722CE6">
        <w:rPr>
          <w:rFonts w:eastAsiaTheme="minorEastAsia"/>
          <w:sz w:val="22"/>
          <w:szCs w:val="22"/>
          <w:lang w:val="en-US" w:eastAsia="ja-JP"/>
        </w:rPr>
        <w:t xml:space="preserve"> System information is acquired </w:t>
      </w:r>
      <w:r w:rsidR="00B65261">
        <w:rPr>
          <w:rFonts w:eastAsiaTheme="minorEastAsia"/>
          <w:sz w:val="22"/>
          <w:szCs w:val="22"/>
          <w:lang w:val="en-US" w:eastAsia="ja-JP"/>
        </w:rPr>
        <w:t>from the initial DL BWP</w:t>
      </w:r>
      <w:r w:rsidR="00722CE6">
        <w:rPr>
          <w:rFonts w:eastAsiaTheme="minorEastAsia"/>
          <w:sz w:val="22"/>
          <w:szCs w:val="22"/>
          <w:lang w:val="en-US" w:eastAsia="ja-JP"/>
        </w:rPr>
        <w:t xml:space="preserve"> </w:t>
      </w:r>
      <w:r w:rsidR="00606EE8">
        <w:rPr>
          <w:rFonts w:eastAsiaTheme="minorEastAsia"/>
          <w:sz w:val="22"/>
          <w:szCs w:val="22"/>
          <w:lang w:val="en-US" w:eastAsia="ja-JP"/>
        </w:rPr>
        <w:t xml:space="preserve">associated with </w:t>
      </w:r>
      <w:r w:rsidR="00722CE6">
        <w:rPr>
          <w:rFonts w:eastAsiaTheme="minorEastAsia"/>
          <w:sz w:val="22"/>
          <w:szCs w:val="22"/>
          <w:lang w:val="en-US" w:eastAsia="ja-JP"/>
        </w:rPr>
        <w:t xml:space="preserve">CD-SSB, </w:t>
      </w:r>
      <w:proofErr w:type="gramStart"/>
      <w:r w:rsidR="00722CE6">
        <w:rPr>
          <w:rFonts w:eastAsiaTheme="minorEastAsia"/>
          <w:sz w:val="22"/>
          <w:szCs w:val="22"/>
          <w:lang w:val="en-US" w:eastAsia="ja-JP"/>
        </w:rPr>
        <w:t>e.g.</w:t>
      </w:r>
      <w:proofErr w:type="gramEnd"/>
      <w:r w:rsidR="00722CE6">
        <w:rPr>
          <w:rFonts w:eastAsiaTheme="minorEastAsia"/>
          <w:sz w:val="22"/>
          <w:szCs w:val="22"/>
          <w:lang w:val="en-US" w:eastAsia="ja-JP"/>
        </w:rPr>
        <w:t xml:space="preserve"> upon the system information modification notification.</w:t>
      </w:r>
    </w:p>
    <w:p w14:paraId="2D860139" w14:textId="1F39211B" w:rsidR="000E071D" w:rsidRDefault="000E071D" w:rsidP="00B73838">
      <w:pPr>
        <w:jc w:val="center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noProof/>
          <w:sz w:val="22"/>
          <w:szCs w:val="22"/>
          <w:lang w:val="en-US" w:eastAsia="ja-JP"/>
        </w:rPr>
        <w:drawing>
          <wp:inline distT="0" distB="0" distL="0" distR="0" wp14:anchorId="12216A67" wp14:editId="325233C4">
            <wp:extent cx="5600602" cy="2956833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963" cy="2971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8EF87" w14:textId="77777777" w:rsidR="00722CE6" w:rsidRDefault="00722CE6" w:rsidP="000E071D">
      <w:pPr>
        <w:spacing w:after="360"/>
        <w:jc w:val="center"/>
        <w:rPr>
          <w:rFonts w:eastAsiaTheme="minorEastAsia"/>
          <w:sz w:val="22"/>
          <w:szCs w:val="22"/>
          <w:lang w:val="en-US" w:eastAsia="ja-JP"/>
        </w:rPr>
      </w:pPr>
      <w:r w:rsidRPr="00722CE6">
        <w:rPr>
          <w:rFonts w:eastAsiaTheme="minorEastAsia" w:hint="eastAsia"/>
          <w:b/>
          <w:bCs/>
          <w:sz w:val="22"/>
          <w:szCs w:val="22"/>
          <w:u w:val="single"/>
          <w:lang w:val="en-US" w:eastAsia="ja-JP"/>
        </w:rPr>
        <w:t>S</w:t>
      </w:r>
      <w:r w:rsidRPr="00722CE6">
        <w:rPr>
          <w:rFonts w:eastAsiaTheme="minorEastAsia"/>
          <w:b/>
          <w:bCs/>
          <w:sz w:val="22"/>
          <w:szCs w:val="22"/>
          <w:u w:val="single"/>
          <w:lang w:val="en-US" w:eastAsia="ja-JP"/>
        </w:rPr>
        <w:t>cheme 2</w:t>
      </w:r>
    </w:p>
    <w:p w14:paraId="6BB8376A" w14:textId="1B878995" w:rsidR="00722CE6" w:rsidRDefault="00722CE6" w:rsidP="00174A4E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val="en-US" w:eastAsia="ja-JP"/>
        </w:rPr>
        <w:t>T</w:t>
      </w:r>
      <w:r>
        <w:rPr>
          <w:rFonts w:eastAsiaTheme="minorEastAsia"/>
          <w:sz w:val="22"/>
          <w:szCs w:val="22"/>
          <w:lang w:val="en-US" w:eastAsia="ja-JP"/>
        </w:rPr>
        <w:t>his scheme departs from the existing idle</w:t>
      </w:r>
      <w:r w:rsidR="00382FF3">
        <w:rPr>
          <w:rFonts w:eastAsiaTheme="minorEastAsia"/>
          <w:sz w:val="22"/>
          <w:szCs w:val="22"/>
          <w:lang w:val="en-US" w:eastAsia="ja-JP"/>
        </w:rPr>
        <w:t>/inactive</w:t>
      </w:r>
      <w:r>
        <w:rPr>
          <w:rFonts w:eastAsiaTheme="minorEastAsia"/>
          <w:sz w:val="22"/>
          <w:szCs w:val="22"/>
          <w:lang w:val="en-US" w:eastAsia="ja-JP"/>
        </w:rPr>
        <w:t xml:space="preserve">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behaviour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where the UE camps on the frequency of CD-SSB</w:t>
      </w:r>
      <w:r w:rsidR="00A07363">
        <w:rPr>
          <w:rFonts w:eastAsiaTheme="minorEastAsia"/>
          <w:sz w:val="22"/>
          <w:szCs w:val="22"/>
          <w:lang w:val="en-US" w:eastAsia="ja-JP"/>
        </w:rPr>
        <w:t>,</w:t>
      </w:r>
      <w:r w:rsidR="00FD17F3">
        <w:rPr>
          <w:rFonts w:eastAsiaTheme="minorEastAsia"/>
          <w:sz w:val="22"/>
          <w:szCs w:val="22"/>
          <w:lang w:val="en-US" w:eastAsia="ja-JP"/>
        </w:rPr>
        <w:t xml:space="preserve"> and immediately invites a few fundamental questions.</w:t>
      </w:r>
    </w:p>
    <w:p w14:paraId="0302817E" w14:textId="18A25A23" w:rsidR="00FD17F3" w:rsidRPr="00FD17F3" w:rsidRDefault="00FD17F3" w:rsidP="00FD17F3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lang w:eastAsia="ja-JP"/>
        </w:rPr>
      </w:pPr>
      <w:r w:rsidRPr="00FD17F3">
        <w:rPr>
          <w:rFonts w:ascii="Times New Roman" w:eastAsiaTheme="minorEastAsia" w:hAnsi="Times New Roman"/>
          <w:lang w:eastAsia="ja-JP"/>
        </w:rPr>
        <w:t xml:space="preserve">Whether the intra-frequency cell reselection </w:t>
      </w:r>
      <w:r w:rsidR="00CF2AC6">
        <w:rPr>
          <w:rFonts w:ascii="Times New Roman" w:eastAsiaTheme="minorEastAsia" w:hAnsi="Times New Roman"/>
          <w:lang w:eastAsia="ja-JP"/>
        </w:rPr>
        <w:t xml:space="preserve">should be performed </w:t>
      </w:r>
      <w:r w:rsidRPr="00FD17F3">
        <w:rPr>
          <w:rFonts w:ascii="Times New Roman" w:eastAsiaTheme="minorEastAsia" w:hAnsi="Times New Roman"/>
          <w:lang w:eastAsia="ja-JP"/>
        </w:rPr>
        <w:t>on the frequency of NCD-SSB</w:t>
      </w:r>
      <w:r w:rsidR="00CF2AC6">
        <w:rPr>
          <w:rFonts w:ascii="Times New Roman" w:eastAsiaTheme="minorEastAsia" w:hAnsi="Times New Roman"/>
          <w:lang w:eastAsia="ja-JP"/>
        </w:rPr>
        <w:t>.</w:t>
      </w:r>
    </w:p>
    <w:p w14:paraId="29AA9CED" w14:textId="23351250" w:rsidR="00FD17F3" w:rsidRPr="00FD17F3" w:rsidRDefault="00CF2AC6" w:rsidP="00FD17F3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 xml:space="preserve">For idle/inactive measurements: </w:t>
      </w:r>
      <w:r w:rsidR="00FD17F3" w:rsidRPr="00FD17F3">
        <w:rPr>
          <w:rFonts w:ascii="Times New Roman" w:eastAsiaTheme="minorEastAsia" w:hAnsi="Times New Roman"/>
          <w:lang w:eastAsia="ja-JP"/>
        </w:rPr>
        <w:t xml:space="preserve">Whether </w:t>
      </w:r>
      <w:proofErr w:type="spellStart"/>
      <w:r w:rsidR="00FD17F3" w:rsidRPr="00FD17F3">
        <w:rPr>
          <w:rFonts w:ascii="Times New Roman" w:eastAsiaTheme="minorEastAsia" w:hAnsi="Times New Roman"/>
          <w:lang w:eastAsia="ja-JP"/>
        </w:rPr>
        <w:t>neighbour</w:t>
      </w:r>
      <w:proofErr w:type="spellEnd"/>
      <w:r w:rsidR="00FD17F3" w:rsidRPr="00FD17F3">
        <w:rPr>
          <w:rFonts w:ascii="Times New Roman" w:eastAsiaTheme="minorEastAsia" w:hAnsi="Times New Roman"/>
          <w:lang w:eastAsia="ja-JP"/>
        </w:rPr>
        <w:t xml:space="preserve"> cells also transmit NCD-SSB on the same frequency as the serving cell</w:t>
      </w:r>
      <w:r>
        <w:rPr>
          <w:rFonts w:ascii="Times New Roman" w:eastAsiaTheme="minorEastAsia" w:hAnsi="Times New Roman"/>
          <w:lang w:eastAsia="ja-JP"/>
        </w:rPr>
        <w:t>’s NCD-SSB.</w:t>
      </w:r>
    </w:p>
    <w:p w14:paraId="1FE7AD80" w14:textId="22CD1E03" w:rsidR="00FD17F3" w:rsidRPr="00FD17F3" w:rsidRDefault="00CF2AC6" w:rsidP="00FD17F3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 xml:space="preserve">For system information </w:t>
      </w:r>
      <w:r w:rsidR="00B65261">
        <w:rPr>
          <w:rFonts w:ascii="Times New Roman" w:eastAsiaTheme="minorEastAsia" w:hAnsi="Times New Roman"/>
          <w:lang w:eastAsia="ja-JP"/>
        </w:rPr>
        <w:t>acquisition from</w:t>
      </w:r>
      <w:r>
        <w:rPr>
          <w:rFonts w:ascii="Times New Roman" w:eastAsiaTheme="minorEastAsia" w:hAnsi="Times New Roman"/>
          <w:lang w:eastAsia="ja-JP"/>
        </w:rPr>
        <w:t xml:space="preserve"> reselected cell: </w:t>
      </w:r>
      <w:r w:rsidR="00FD17F3" w:rsidRPr="00FD17F3">
        <w:rPr>
          <w:rFonts w:ascii="Times New Roman" w:eastAsiaTheme="minorEastAsia" w:hAnsi="Times New Roman"/>
          <w:lang w:eastAsia="ja-JP"/>
        </w:rPr>
        <w:t xml:space="preserve">Whether a </w:t>
      </w:r>
      <w:proofErr w:type="spellStart"/>
      <w:r w:rsidR="00FD17F3" w:rsidRPr="00FD17F3">
        <w:rPr>
          <w:rFonts w:ascii="Times New Roman" w:eastAsiaTheme="minorEastAsia" w:hAnsi="Times New Roman"/>
          <w:lang w:eastAsia="ja-JP"/>
        </w:rPr>
        <w:t>neighbour</w:t>
      </w:r>
      <w:proofErr w:type="spellEnd"/>
      <w:r w:rsidR="00FD17F3" w:rsidRPr="00FD17F3">
        <w:rPr>
          <w:rFonts w:ascii="Times New Roman" w:eastAsiaTheme="minorEastAsia" w:hAnsi="Times New Roman"/>
          <w:lang w:eastAsia="ja-JP"/>
        </w:rPr>
        <w:t xml:space="preserve"> cell </w:t>
      </w:r>
      <w:r w:rsidR="00B65261">
        <w:rPr>
          <w:rFonts w:ascii="Times New Roman" w:eastAsiaTheme="minorEastAsia" w:hAnsi="Times New Roman"/>
          <w:lang w:eastAsia="ja-JP"/>
        </w:rPr>
        <w:t xml:space="preserve">associated with NCD-SSB </w:t>
      </w:r>
      <w:r w:rsidR="00FD17F3" w:rsidRPr="00FD17F3">
        <w:rPr>
          <w:rFonts w:ascii="Times New Roman" w:eastAsiaTheme="minorEastAsia" w:hAnsi="Times New Roman"/>
          <w:lang w:eastAsia="ja-JP"/>
        </w:rPr>
        <w:t xml:space="preserve">found on the frequency of </w:t>
      </w:r>
      <w:r w:rsidR="00B65261">
        <w:rPr>
          <w:rFonts w:ascii="Times New Roman" w:eastAsiaTheme="minorEastAsia" w:hAnsi="Times New Roman"/>
          <w:lang w:eastAsia="ja-JP"/>
        </w:rPr>
        <w:t xml:space="preserve">serving cell’s </w:t>
      </w:r>
      <w:r w:rsidR="00FD17F3" w:rsidRPr="00FD17F3">
        <w:rPr>
          <w:rFonts w:ascii="Times New Roman" w:eastAsiaTheme="minorEastAsia" w:hAnsi="Times New Roman"/>
          <w:lang w:eastAsia="ja-JP"/>
        </w:rPr>
        <w:t>NCD-SSB transmits CD-SSB on the same frequency as the serving cell</w:t>
      </w:r>
      <w:r>
        <w:rPr>
          <w:rFonts w:ascii="Times New Roman" w:eastAsiaTheme="minorEastAsia" w:hAnsi="Times New Roman"/>
          <w:lang w:eastAsia="ja-JP"/>
        </w:rPr>
        <w:t>’s CD-SSB.</w:t>
      </w:r>
    </w:p>
    <w:p w14:paraId="0F7A7710" w14:textId="5A68079F" w:rsidR="00A35615" w:rsidRDefault="00CF2AC6" w:rsidP="00174A4E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>Th</w:t>
      </w:r>
      <w:r w:rsidR="00382FF3">
        <w:rPr>
          <w:rFonts w:eastAsiaTheme="minorEastAsia"/>
          <w:sz w:val="22"/>
          <w:szCs w:val="22"/>
          <w:lang w:val="en-US" w:eastAsia="ja-JP"/>
        </w:rPr>
        <w:t>e</w:t>
      </w:r>
      <w:r>
        <w:rPr>
          <w:rFonts w:eastAsiaTheme="minorEastAsia"/>
          <w:sz w:val="22"/>
          <w:szCs w:val="22"/>
          <w:lang w:val="en-US" w:eastAsia="ja-JP"/>
        </w:rPr>
        <w:t xml:space="preserve">se questions </w:t>
      </w:r>
      <w:r w:rsidR="00B65261">
        <w:rPr>
          <w:rFonts w:eastAsiaTheme="minorEastAsia"/>
          <w:sz w:val="22"/>
          <w:szCs w:val="22"/>
          <w:lang w:val="en-US" w:eastAsia="ja-JP"/>
        </w:rPr>
        <w:t>point to</w:t>
      </w:r>
      <w:r w:rsidR="00382FF3">
        <w:rPr>
          <w:rFonts w:eastAsiaTheme="minorEastAsia"/>
          <w:sz w:val="22"/>
          <w:szCs w:val="22"/>
          <w:lang w:val="en-US" w:eastAsia="ja-JP"/>
        </w:rPr>
        <w:t xml:space="preserve"> not only specification impact for overall </w:t>
      </w:r>
      <w:r w:rsidR="00B65261">
        <w:rPr>
          <w:rFonts w:eastAsiaTheme="minorEastAsia"/>
          <w:sz w:val="22"/>
          <w:szCs w:val="22"/>
          <w:lang w:val="en-US" w:eastAsia="ja-JP"/>
        </w:rPr>
        <w:t>system level</w:t>
      </w:r>
      <w:r w:rsidR="00382FF3">
        <w:rPr>
          <w:rFonts w:eastAsiaTheme="minorEastAsia"/>
          <w:sz w:val="22"/>
          <w:szCs w:val="22"/>
          <w:lang w:val="en-US" w:eastAsia="ja-JP"/>
        </w:rPr>
        <w:t xml:space="preserve"> design, but also impact to network deployment.</w:t>
      </w:r>
      <w:r w:rsidR="00382FF3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="00382FF3">
        <w:rPr>
          <w:rFonts w:eastAsiaTheme="minorEastAsia"/>
          <w:sz w:val="22"/>
          <w:szCs w:val="22"/>
          <w:lang w:val="en-US" w:eastAsia="ja-JP"/>
        </w:rPr>
        <w:t>We believe the simplest approach is to stick to the existing intra-</w:t>
      </w:r>
      <w:r w:rsidR="00B74641">
        <w:rPr>
          <w:rFonts w:eastAsiaTheme="minorEastAsia"/>
          <w:sz w:val="22"/>
          <w:szCs w:val="22"/>
          <w:lang w:val="en-US" w:eastAsia="ja-JP"/>
        </w:rPr>
        <w:t>frequency cell reselection where the cell reselection measurements and ranking are performed based on the cells on the frequency of CD-SSB.</w:t>
      </w:r>
    </w:p>
    <w:p w14:paraId="63F933CE" w14:textId="0D59D5F3" w:rsidR="001778C4" w:rsidRDefault="001778C4" w:rsidP="00174A4E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val="en-US" w:eastAsia="ja-JP"/>
        </w:rPr>
        <w:t>I</w:t>
      </w:r>
      <w:r>
        <w:rPr>
          <w:rFonts w:eastAsiaTheme="minorEastAsia"/>
          <w:sz w:val="22"/>
          <w:szCs w:val="22"/>
          <w:lang w:val="en-US" w:eastAsia="ja-JP"/>
        </w:rPr>
        <w:t>t should be noted however that it makes “intra-frequency” measurements in idle/inactive mode no longer truly be on the frequency of SSB the UE is camping on. Some RAN4 impact is expected.</w:t>
      </w:r>
    </w:p>
    <w:p w14:paraId="1A6F8370" w14:textId="4634E76A" w:rsidR="00B74641" w:rsidRDefault="00B74641" w:rsidP="00174A4E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>An additional aspect RAN2 and RAN3 will have to work on is to enable CN/RAN paging on</w:t>
      </w:r>
      <w:r w:rsidRPr="00B74641">
        <w:rPr>
          <w:rFonts w:eastAsiaTheme="minorEastAsia"/>
          <w:sz w:val="22"/>
          <w:szCs w:val="22"/>
          <w:lang w:val="en-US" w:eastAsia="ja-JP"/>
        </w:rPr>
        <w:t xml:space="preserve"> </w:t>
      </w:r>
      <w:r>
        <w:rPr>
          <w:rFonts w:eastAsiaTheme="minorEastAsia"/>
          <w:sz w:val="22"/>
          <w:szCs w:val="22"/>
          <w:lang w:val="en-US" w:eastAsia="ja-JP"/>
        </w:rPr>
        <w:t xml:space="preserve">the separate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RedCap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specific initial </w:t>
      </w:r>
      <w:r w:rsidR="00B65261">
        <w:rPr>
          <w:rFonts w:eastAsiaTheme="minorEastAsia"/>
          <w:sz w:val="22"/>
          <w:szCs w:val="22"/>
          <w:lang w:val="en-US" w:eastAsia="ja-JP"/>
        </w:rPr>
        <w:t xml:space="preserve">DL </w:t>
      </w:r>
      <w:r>
        <w:rPr>
          <w:rFonts w:eastAsiaTheme="minorEastAsia"/>
          <w:sz w:val="22"/>
          <w:szCs w:val="22"/>
          <w:lang w:val="en-US" w:eastAsia="ja-JP"/>
        </w:rPr>
        <w:t>BWP.</w:t>
      </w:r>
      <w:r w:rsidR="00FC4D3F">
        <w:rPr>
          <w:rFonts w:eastAsiaTheme="minorEastAsia"/>
          <w:sz w:val="22"/>
          <w:szCs w:val="22"/>
          <w:lang w:val="en-US" w:eastAsia="ja-JP"/>
        </w:rPr>
        <w:t xml:space="preserve"> It should also be discussed if </w:t>
      </w:r>
      <w:proofErr w:type="spellStart"/>
      <w:r w:rsidR="00FC4D3F">
        <w:rPr>
          <w:rFonts w:eastAsiaTheme="minorEastAsia"/>
          <w:sz w:val="22"/>
          <w:szCs w:val="22"/>
          <w:lang w:val="en-US" w:eastAsia="ja-JP"/>
        </w:rPr>
        <w:t>RedCap</w:t>
      </w:r>
      <w:proofErr w:type="spellEnd"/>
      <w:r w:rsidR="00FC4D3F">
        <w:rPr>
          <w:rFonts w:eastAsiaTheme="minorEastAsia"/>
          <w:sz w:val="22"/>
          <w:szCs w:val="22"/>
          <w:lang w:val="en-US" w:eastAsia="ja-JP"/>
        </w:rPr>
        <w:t xml:space="preserve"> UEs are distributed into CORESE#0 of CD-SSB and NCD-SSB for camping.</w:t>
      </w:r>
    </w:p>
    <w:p w14:paraId="70876808" w14:textId="71B6F20E" w:rsidR="007C5B7D" w:rsidRPr="007C5B7D" w:rsidRDefault="007C5B7D" w:rsidP="007C5B7D">
      <w:pPr>
        <w:ind w:leftChars="-11" w:left="1558" w:hangingChars="732" w:hanging="1580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b/>
          <w:bCs/>
          <w:sz w:val="22"/>
          <w:szCs w:val="22"/>
          <w:lang w:val="en-US" w:eastAsia="ja-JP"/>
        </w:rPr>
        <w:t xml:space="preserve">Observation </w:t>
      </w:r>
      <w:r w:rsidR="00FC4D3F">
        <w:rPr>
          <w:rFonts w:eastAsiaTheme="minorEastAsia"/>
          <w:b/>
          <w:bCs/>
          <w:sz w:val="22"/>
          <w:szCs w:val="22"/>
          <w:lang w:val="en-US" w:eastAsia="ja-JP"/>
        </w:rPr>
        <w:t>2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 w:rsidRPr="009257B3">
        <w:rPr>
          <w:rFonts w:eastAsiaTheme="minorEastAsia"/>
          <w:sz w:val="22"/>
          <w:szCs w:val="22"/>
          <w:lang w:val="en-US" w:eastAsia="ja-JP"/>
        </w:rPr>
        <w:t xml:space="preserve">Scheme </w:t>
      </w:r>
      <w:r>
        <w:rPr>
          <w:rFonts w:eastAsiaTheme="minorEastAsia"/>
          <w:sz w:val="22"/>
          <w:szCs w:val="22"/>
          <w:lang w:val="en-US" w:eastAsia="ja-JP"/>
        </w:rPr>
        <w:t>2</w:t>
      </w:r>
      <w:r w:rsidRPr="009257B3">
        <w:rPr>
          <w:rFonts w:eastAsiaTheme="minorEastAsia"/>
          <w:sz w:val="22"/>
          <w:szCs w:val="22"/>
          <w:lang w:val="en-US" w:eastAsia="ja-JP"/>
        </w:rPr>
        <w:t xml:space="preserve"> </w:t>
      </w:r>
      <w:r>
        <w:rPr>
          <w:rFonts w:eastAsiaTheme="minorEastAsia"/>
          <w:sz w:val="22"/>
          <w:szCs w:val="22"/>
          <w:lang w:val="en-US" w:eastAsia="ja-JP"/>
        </w:rPr>
        <w:t xml:space="preserve">has more impact to the current idle/inactive mode procedures. </w:t>
      </w:r>
    </w:p>
    <w:p w14:paraId="1CA3B5A2" w14:textId="60CA7D7A" w:rsidR="006A5AD3" w:rsidRDefault="006A5AD3" w:rsidP="006A5AD3">
      <w:pPr>
        <w:ind w:left="1111" w:hangingChars="515" w:hanging="1111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b/>
          <w:bCs/>
          <w:sz w:val="22"/>
          <w:szCs w:val="22"/>
          <w:lang w:val="en-US" w:eastAsia="ja-JP"/>
        </w:rPr>
        <w:lastRenderedPageBreak/>
        <w:t xml:space="preserve">Proposal </w:t>
      </w:r>
      <w:r w:rsidR="007C5B7D">
        <w:rPr>
          <w:rFonts w:eastAsiaTheme="minorEastAsia"/>
          <w:b/>
          <w:bCs/>
          <w:sz w:val="22"/>
          <w:szCs w:val="22"/>
          <w:lang w:val="en-US" w:eastAsia="ja-JP"/>
        </w:rPr>
        <w:t>1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 w:rsidR="0083158D" w:rsidRPr="0083158D">
        <w:rPr>
          <w:rFonts w:eastAsiaTheme="minorEastAsia"/>
          <w:sz w:val="22"/>
          <w:szCs w:val="22"/>
          <w:lang w:val="en-US" w:eastAsia="ja-JP"/>
        </w:rPr>
        <w:t>RAN2 should work on the assumption that the cell reselection measurements and cell ranking is performed based on the “intra-frequency” cells on the frequency of CD-SSB, regardless of whether the UE is camping on a cell associated with CD-SSB (scheme 1) or a cell associated with NCD-SSB (scheme 2)</w:t>
      </w:r>
      <w:r w:rsidR="007C5B7D">
        <w:rPr>
          <w:rFonts w:eastAsiaTheme="minorEastAsia"/>
          <w:sz w:val="22"/>
          <w:szCs w:val="22"/>
          <w:lang w:val="en-US" w:eastAsia="ja-JP"/>
        </w:rPr>
        <w:t>.</w:t>
      </w:r>
    </w:p>
    <w:p w14:paraId="51B3CD52" w14:textId="17750CA5" w:rsidR="008B53D1" w:rsidRPr="00EA46B6" w:rsidRDefault="008B53D1" w:rsidP="00687BCD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 w:rsidRPr="00EA46B6">
        <w:rPr>
          <w:rFonts w:eastAsia="SimSun" w:cs="Arial"/>
          <w:lang w:eastAsia="zh-CN"/>
        </w:rPr>
        <w:t>Conclusion</w:t>
      </w:r>
    </w:p>
    <w:p w14:paraId="20DA4D72" w14:textId="6B48B45E" w:rsidR="008C22D2" w:rsidRDefault="00FC5888" w:rsidP="00FC4D3F">
      <w:pPr>
        <w:ind w:left="1"/>
        <w:rPr>
          <w:rFonts w:eastAsiaTheme="minorEastAsia"/>
          <w:bCs/>
          <w:sz w:val="22"/>
          <w:szCs w:val="22"/>
          <w:lang w:eastAsia="ja-JP"/>
        </w:rPr>
      </w:pPr>
      <w:r w:rsidRPr="00EA46B6">
        <w:rPr>
          <w:rFonts w:eastAsiaTheme="minorEastAsia"/>
          <w:bCs/>
          <w:sz w:val="22"/>
          <w:szCs w:val="22"/>
          <w:lang w:eastAsia="ja-JP"/>
        </w:rPr>
        <w:t>In this document,</w:t>
      </w:r>
      <w:r w:rsidR="00A07363">
        <w:rPr>
          <w:rFonts w:eastAsiaTheme="minorEastAsia"/>
          <w:bCs/>
          <w:sz w:val="22"/>
          <w:szCs w:val="22"/>
          <w:lang w:eastAsia="ja-JP"/>
        </w:rPr>
        <w:t xml:space="preserve"> we discussed idle mode operation of </w:t>
      </w:r>
      <w:proofErr w:type="spellStart"/>
      <w:r w:rsidR="006C2793">
        <w:rPr>
          <w:rFonts w:eastAsiaTheme="minorEastAsia"/>
          <w:bCs/>
          <w:sz w:val="22"/>
          <w:szCs w:val="22"/>
          <w:lang w:eastAsia="ja-JP"/>
        </w:rPr>
        <w:t>RedCap</w:t>
      </w:r>
      <w:proofErr w:type="spellEnd"/>
      <w:r w:rsidR="006C2793">
        <w:rPr>
          <w:rFonts w:eastAsiaTheme="minorEastAsia"/>
          <w:bCs/>
          <w:sz w:val="22"/>
          <w:szCs w:val="22"/>
          <w:lang w:eastAsia="ja-JP"/>
        </w:rPr>
        <w:t xml:space="preserve">, </w:t>
      </w:r>
      <w:proofErr w:type="gramStart"/>
      <w:r w:rsidR="006C2793">
        <w:rPr>
          <w:rFonts w:eastAsiaTheme="minorEastAsia"/>
          <w:bCs/>
          <w:sz w:val="22"/>
          <w:szCs w:val="22"/>
          <w:lang w:eastAsia="ja-JP"/>
        </w:rPr>
        <w:t>in particular in</w:t>
      </w:r>
      <w:proofErr w:type="gramEnd"/>
      <w:r w:rsidR="006C2793">
        <w:rPr>
          <w:rFonts w:eastAsiaTheme="minorEastAsia"/>
          <w:bCs/>
          <w:sz w:val="22"/>
          <w:szCs w:val="22"/>
          <w:lang w:eastAsia="ja-JP"/>
        </w:rPr>
        <w:t xml:space="preserve"> relation to NCD-SSB and the </w:t>
      </w:r>
      <w:proofErr w:type="spellStart"/>
      <w:r w:rsidR="006C2793">
        <w:rPr>
          <w:rFonts w:eastAsiaTheme="minorEastAsia"/>
          <w:bCs/>
          <w:sz w:val="22"/>
          <w:szCs w:val="22"/>
          <w:lang w:eastAsia="ja-JP"/>
        </w:rPr>
        <w:t>RedCap</w:t>
      </w:r>
      <w:proofErr w:type="spellEnd"/>
      <w:r w:rsidR="006C2793">
        <w:rPr>
          <w:rFonts w:eastAsiaTheme="minorEastAsia"/>
          <w:bCs/>
          <w:sz w:val="22"/>
          <w:szCs w:val="22"/>
          <w:lang w:eastAsia="ja-JP"/>
        </w:rPr>
        <w:t xml:space="preserve"> specific initial BWP. We looked at the two schemes RAN1 has been working on.</w:t>
      </w:r>
    </w:p>
    <w:p w14:paraId="142E641A" w14:textId="77777777" w:rsidR="001778C4" w:rsidRDefault="001778C4" w:rsidP="001778C4">
      <w:pPr>
        <w:ind w:leftChars="-11" w:left="1558" w:hangingChars="732" w:hanging="1580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b/>
          <w:bCs/>
          <w:sz w:val="22"/>
          <w:szCs w:val="22"/>
          <w:lang w:val="en-US" w:eastAsia="ja-JP"/>
        </w:rPr>
        <w:t>Observation 1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 w:rsidRPr="009257B3">
        <w:rPr>
          <w:rFonts w:eastAsiaTheme="minorEastAsia"/>
          <w:sz w:val="22"/>
          <w:szCs w:val="22"/>
          <w:lang w:val="en-US" w:eastAsia="ja-JP"/>
        </w:rPr>
        <w:t xml:space="preserve">Scheme 1 </w:t>
      </w:r>
      <w:r>
        <w:rPr>
          <w:rFonts w:eastAsiaTheme="minorEastAsia"/>
          <w:sz w:val="22"/>
          <w:szCs w:val="22"/>
          <w:lang w:val="en-US" w:eastAsia="ja-JP"/>
        </w:rPr>
        <w:t xml:space="preserve">has almost no impact to the current cell selection/reselection procedures. </w:t>
      </w:r>
    </w:p>
    <w:p w14:paraId="417D19D7" w14:textId="77777777" w:rsidR="001778C4" w:rsidRPr="007C5B7D" w:rsidRDefault="001778C4" w:rsidP="001778C4">
      <w:pPr>
        <w:ind w:leftChars="-11" w:left="1558" w:hangingChars="732" w:hanging="1580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b/>
          <w:bCs/>
          <w:sz w:val="22"/>
          <w:szCs w:val="22"/>
          <w:lang w:val="en-US" w:eastAsia="ja-JP"/>
        </w:rPr>
        <w:t>Observation 2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 w:rsidRPr="009257B3">
        <w:rPr>
          <w:rFonts w:eastAsiaTheme="minorEastAsia"/>
          <w:sz w:val="22"/>
          <w:szCs w:val="22"/>
          <w:lang w:val="en-US" w:eastAsia="ja-JP"/>
        </w:rPr>
        <w:t xml:space="preserve">Scheme </w:t>
      </w:r>
      <w:r>
        <w:rPr>
          <w:rFonts w:eastAsiaTheme="minorEastAsia"/>
          <w:sz w:val="22"/>
          <w:szCs w:val="22"/>
          <w:lang w:val="en-US" w:eastAsia="ja-JP"/>
        </w:rPr>
        <w:t>2</w:t>
      </w:r>
      <w:r w:rsidRPr="009257B3">
        <w:rPr>
          <w:rFonts w:eastAsiaTheme="minorEastAsia"/>
          <w:sz w:val="22"/>
          <w:szCs w:val="22"/>
          <w:lang w:val="en-US" w:eastAsia="ja-JP"/>
        </w:rPr>
        <w:t xml:space="preserve"> </w:t>
      </w:r>
      <w:r>
        <w:rPr>
          <w:rFonts w:eastAsiaTheme="minorEastAsia"/>
          <w:sz w:val="22"/>
          <w:szCs w:val="22"/>
          <w:lang w:val="en-US" w:eastAsia="ja-JP"/>
        </w:rPr>
        <w:t xml:space="preserve">has more impact to the current idle/inactive mode procedures. </w:t>
      </w:r>
    </w:p>
    <w:p w14:paraId="18D73C3B" w14:textId="4BD5F1D6" w:rsidR="001778C4" w:rsidRPr="0083158D" w:rsidRDefault="0083158D" w:rsidP="006C2793">
      <w:pPr>
        <w:ind w:left="1111" w:hangingChars="515" w:hanging="1111"/>
        <w:rPr>
          <w:rFonts w:eastAsiaTheme="minorEastAsia" w:hint="eastAsia"/>
          <w:sz w:val="22"/>
          <w:szCs w:val="22"/>
          <w:lang w:val="en-US" w:eastAsia="ja-JP"/>
        </w:rPr>
      </w:pPr>
      <w:r>
        <w:rPr>
          <w:rFonts w:eastAsiaTheme="minorEastAsia"/>
          <w:b/>
          <w:bCs/>
          <w:sz w:val="22"/>
          <w:szCs w:val="22"/>
          <w:lang w:val="en-US" w:eastAsia="ja-JP"/>
        </w:rPr>
        <w:t>Proposal 1</w:t>
      </w:r>
      <w:r w:rsidRPr="004C5829">
        <w:rPr>
          <w:rFonts w:eastAsiaTheme="minorEastAsia"/>
          <w:b/>
          <w:bCs/>
          <w:sz w:val="22"/>
          <w:szCs w:val="22"/>
          <w:lang w:val="en-US" w:eastAsia="ja-JP"/>
        </w:rPr>
        <w:t>: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ab/>
      </w:r>
      <w:r w:rsidRPr="0083158D">
        <w:rPr>
          <w:rFonts w:eastAsiaTheme="minorEastAsia"/>
          <w:sz w:val="22"/>
          <w:szCs w:val="22"/>
          <w:lang w:val="en-US" w:eastAsia="ja-JP"/>
        </w:rPr>
        <w:t>RAN2 should work on the assumption that the cell reselection measurements and cell ranking is performed based on the “intra-frequency” cells on the frequency of CD-SSB, regardless of whether the UE is camping on a cell associated with CD-SSB (scheme 1) or a cell associated with NCD-SSB (scheme 2)</w:t>
      </w:r>
      <w:r>
        <w:rPr>
          <w:rFonts w:eastAsiaTheme="minorEastAsia"/>
          <w:sz w:val="22"/>
          <w:szCs w:val="22"/>
          <w:lang w:val="en-US" w:eastAsia="ja-JP"/>
        </w:rPr>
        <w:t>.</w:t>
      </w:r>
    </w:p>
    <w:p w14:paraId="50E27D26" w14:textId="53CBCC00" w:rsidR="00030120" w:rsidRDefault="00030120" w:rsidP="00030120">
      <w:pPr>
        <w:pStyle w:val="Heading1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References</w:t>
      </w:r>
    </w:p>
    <w:p w14:paraId="71D220B9" w14:textId="77FA1B36" w:rsidR="00030120" w:rsidRDefault="00030120" w:rsidP="0030570E">
      <w:pPr>
        <w:rPr>
          <w:rFonts w:eastAsiaTheme="minorEastAsia"/>
          <w:sz w:val="22"/>
          <w:szCs w:val="22"/>
          <w:lang w:eastAsia="ja-JP"/>
        </w:rPr>
      </w:pPr>
      <w:r w:rsidRPr="0002699E">
        <w:rPr>
          <w:rFonts w:eastAsiaTheme="minorEastAsia"/>
          <w:sz w:val="22"/>
          <w:szCs w:val="22"/>
          <w:lang w:eastAsia="ja-JP"/>
        </w:rPr>
        <w:t>[1]</w:t>
      </w:r>
      <w:r w:rsidRPr="0002699E">
        <w:rPr>
          <w:rFonts w:eastAsiaTheme="minorEastAsia"/>
          <w:sz w:val="22"/>
          <w:szCs w:val="22"/>
          <w:lang w:eastAsia="ja-JP"/>
        </w:rPr>
        <w:tab/>
      </w:r>
      <w:r w:rsidRPr="0002699E">
        <w:rPr>
          <w:rFonts w:eastAsiaTheme="minorEastAsia"/>
          <w:sz w:val="22"/>
          <w:szCs w:val="22"/>
          <w:lang w:eastAsia="ja-JP"/>
        </w:rPr>
        <w:tab/>
      </w:r>
      <w:r w:rsidR="00692422" w:rsidRPr="00692422">
        <w:rPr>
          <w:rFonts w:eastAsiaTheme="minorEastAsia"/>
          <w:sz w:val="22"/>
          <w:szCs w:val="22"/>
          <w:lang w:eastAsia="ja-JP"/>
        </w:rPr>
        <w:t>R1-2112802</w:t>
      </w:r>
      <w:r w:rsidR="008C22D2">
        <w:rPr>
          <w:sz w:val="22"/>
          <w:szCs w:val="22"/>
        </w:rPr>
        <w:tab/>
      </w:r>
      <w:r w:rsidR="00AC2E88" w:rsidRPr="008C22D2">
        <w:rPr>
          <w:sz w:val="22"/>
          <w:szCs w:val="22"/>
        </w:rPr>
        <w:tab/>
      </w:r>
      <w:r w:rsidR="00692422" w:rsidRPr="00692422">
        <w:rPr>
          <w:rFonts w:eastAsia="ＭＳ 明朝"/>
          <w:sz w:val="22"/>
          <w:szCs w:val="22"/>
        </w:rPr>
        <w:t xml:space="preserve">LS on use of NCD-SSB or CSI-RS in DL BWPs for </w:t>
      </w:r>
      <w:proofErr w:type="spellStart"/>
      <w:r w:rsidR="00692422" w:rsidRPr="00692422">
        <w:rPr>
          <w:rFonts w:eastAsia="ＭＳ 明朝"/>
          <w:sz w:val="22"/>
          <w:szCs w:val="22"/>
        </w:rPr>
        <w:t>RedCap</w:t>
      </w:r>
      <w:proofErr w:type="spellEnd"/>
      <w:r w:rsidR="00692422" w:rsidRPr="00692422">
        <w:rPr>
          <w:rFonts w:eastAsia="ＭＳ 明朝"/>
          <w:sz w:val="22"/>
          <w:szCs w:val="22"/>
        </w:rPr>
        <w:t xml:space="preserve"> UE</w:t>
      </w:r>
      <w:r w:rsidR="00AC2E88" w:rsidRPr="00EA46B6">
        <w:rPr>
          <w:rFonts w:eastAsiaTheme="minorEastAsia"/>
          <w:sz w:val="22"/>
          <w:szCs w:val="22"/>
          <w:lang w:eastAsia="ja-JP"/>
        </w:rPr>
        <w:t xml:space="preserve"> (To RAN2</w:t>
      </w:r>
      <w:r w:rsidR="00692422">
        <w:rPr>
          <w:rFonts w:eastAsiaTheme="minorEastAsia"/>
          <w:sz w:val="22"/>
          <w:szCs w:val="22"/>
          <w:lang w:eastAsia="ja-JP"/>
        </w:rPr>
        <w:t>, RAN4</w:t>
      </w:r>
      <w:r w:rsidR="00AC2E88" w:rsidRPr="00EA46B6">
        <w:rPr>
          <w:rFonts w:eastAsiaTheme="minorEastAsia"/>
          <w:sz w:val="22"/>
          <w:szCs w:val="22"/>
          <w:lang w:eastAsia="ja-JP"/>
        </w:rPr>
        <w:t>)</w:t>
      </w:r>
    </w:p>
    <w:sectPr w:rsidR="00030120" w:rsidSect="005A150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11F32" w14:textId="77777777" w:rsidR="00D40A6C" w:rsidRDefault="00D40A6C">
      <w:r>
        <w:separator/>
      </w:r>
    </w:p>
  </w:endnote>
  <w:endnote w:type="continuationSeparator" w:id="0">
    <w:p w14:paraId="4BA344F7" w14:textId="77777777" w:rsidR="00D40A6C" w:rsidRDefault="00D40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altName w:val="Wingdings"/>
    <w:charset w:val="00"/>
    <w:family w:val="auto"/>
    <w:pitch w:val="variable"/>
    <w:sig w:usb0="00000087" w:usb1="00000000" w:usb2="00000000" w:usb3="00000000" w:csb0="0000001B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54A07" w14:textId="77777777" w:rsidR="00074382" w:rsidRDefault="000743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B5739" w14:textId="77777777" w:rsidR="00D40A6C" w:rsidRDefault="00D40A6C">
      <w:r>
        <w:separator/>
      </w:r>
    </w:p>
  </w:footnote>
  <w:footnote w:type="continuationSeparator" w:id="0">
    <w:p w14:paraId="52F83EBC" w14:textId="77777777" w:rsidR="00D40A6C" w:rsidRDefault="00D40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2" w15:restartNumberingAfterBreak="0">
    <w:nsid w:val="06EC2E54"/>
    <w:multiLevelType w:val="hybridMultilevel"/>
    <w:tmpl w:val="EB781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E070B1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AD1C3E"/>
    <w:multiLevelType w:val="hybridMultilevel"/>
    <w:tmpl w:val="4CB403D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71F3AF6"/>
    <w:multiLevelType w:val="hybridMultilevel"/>
    <w:tmpl w:val="E108B2C6"/>
    <w:lvl w:ilvl="0" w:tplc="4B264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8121776"/>
    <w:multiLevelType w:val="hybridMultilevel"/>
    <w:tmpl w:val="62B08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988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ms Rmn" w:hAnsi="Tms Rmn" w:hint="default"/>
      </w:rPr>
    </w:lvl>
  </w:abstractNum>
  <w:abstractNum w:abstractNumId="14" w15:restartNumberingAfterBreak="0">
    <w:nsid w:val="22637776"/>
    <w:multiLevelType w:val="hybridMultilevel"/>
    <w:tmpl w:val="CDCEDD8E"/>
    <w:lvl w:ilvl="0" w:tplc="F7FC477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1927CE"/>
    <w:multiLevelType w:val="hybridMultilevel"/>
    <w:tmpl w:val="440CCB9C"/>
    <w:lvl w:ilvl="0" w:tplc="51E29B9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E0441"/>
    <w:multiLevelType w:val="hybridMultilevel"/>
    <w:tmpl w:val="BB0E8DF4"/>
    <w:lvl w:ilvl="0" w:tplc="BFC20810"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0B3EC8"/>
    <w:multiLevelType w:val="hybridMultilevel"/>
    <w:tmpl w:val="5A166DDE"/>
    <w:lvl w:ilvl="0" w:tplc="57BEA7F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1AE3AC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D56C46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9FE15B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532CC6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B738685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8967E2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40BAF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5B0328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0" w15:restartNumberingAfterBreak="0">
    <w:nsid w:val="3F2D6231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EF1F7E"/>
    <w:multiLevelType w:val="hybridMultilevel"/>
    <w:tmpl w:val="ABAED954"/>
    <w:lvl w:ilvl="0" w:tplc="CCD45CA2">
      <w:start w:val="1"/>
      <w:numFmt w:val="bullet"/>
      <w:lvlText w:val="•"/>
      <w:lvlJc w:val="left"/>
      <w:pPr>
        <w:ind w:left="704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F024BB5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8E47B17"/>
    <w:multiLevelType w:val="hybridMultilevel"/>
    <w:tmpl w:val="CFC2FCDC"/>
    <w:lvl w:ilvl="0" w:tplc="51E29B9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1CC2A2D"/>
    <w:multiLevelType w:val="hybridMultilevel"/>
    <w:tmpl w:val="8F24C8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5000893"/>
    <w:multiLevelType w:val="hybridMultilevel"/>
    <w:tmpl w:val="FA6EFCCA"/>
    <w:lvl w:ilvl="0" w:tplc="3A3A4D1E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5193D92"/>
    <w:multiLevelType w:val="hybridMultilevel"/>
    <w:tmpl w:val="1C6E17A4"/>
    <w:lvl w:ilvl="0" w:tplc="1F76727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56F658F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AB3700E"/>
    <w:multiLevelType w:val="hybridMultilevel"/>
    <w:tmpl w:val="9238E882"/>
    <w:lvl w:ilvl="0" w:tplc="F4BA4D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3"/>
  </w:num>
  <w:num w:numId="4">
    <w:abstractNumId w:val="34"/>
  </w:num>
  <w:num w:numId="5">
    <w:abstractNumId w:val="26"/>
  </w:num>
  <w:num w:numId="6">
    <w:abstractNumId w:val="3"/>
  </w:num>
  <w:num w:numId="7">
    <w:abstractNumId w:val="7"/>
  </w:num>
  <w:num w:numId="8">
    <w:abstractNumId w:val="21"/>
  </w:num>
  <w:num w:numId="9">
    <w:abstractNumId w:val="22"/>
  </w:num>
  <w:num w:numId="10">
    <w:abstractNumId w:val="8"/>
  </w:num>
  <w:num w:numId="11">
    <w:abstractNumId w:val="5"/>
    <w:lvlOverride w:ilvl="0">
      <w:lvl w:ilvl="0">
        <w:start w:val="1"/>
        <w:numFmt w:val="decimal"/>
        <w:suff w:val="nothing"/>
        <w:lvlText w:val="%1  "/>
        <w:lvlJc w:val="left"/>
        <w:pPr>
          <w:ind w:left="3970" w:firstLine="0"/>
        </w:pPr>
        <w:rPr>
          <w:rFonts w:ascii="Arial" w:eastAsia="SimHei" w:hAnsi="Arial" w:hint="default"/>
          <w:b w:val="0"/>
          <w:i w:val="0"/>
          <w:sz w:val="36"/>
          <w:szCs w:val="36"/>
        </w:rPr>
      </w:lvl>
    </w:lvlOverride>
    <w:lvlOverride w:ilvl="1">
      <w:lvl w:ilvl="1">
        <w:start w:val="1"/>
        <w:numFmt w:val="decimal"/>
        <w:lvlRestart w:val="0"/>
        <w:pStyle w:val="Heading2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30"/>
          <w:szCs w:val="30"/>
        </w:rPr>
      </w:lvl>
    </w:lvlOverride>
    <w:lvlOverride w:ilvl="2">
      <w:lvl w:ilvl="2">
        <w:start w:val="1"/>
        <w:numFmt w:val="decimal"/>
        <w:pStyle w:val="Heading3"/>
        <w:suff w:val="nothing"/>
        <w:lvlText w:val="%1.%2.%3  "/>
        <w:lvlJc w:val="left"/>
        <w:pPr>
          <w:ind w:left="2978" w:firstLine="0"/>
        </w:pPr>
        <w:rPr>
          <w:rFonts w:ascii="Arial" w:hAnsi="Arial" w:hint="default"/>
          <w:b/>
          <w:i w:val="0"/>
          <w:sz w:val="21"/>
          <w:szCs w:val="21"/>
        </w:rPr>
      </w:lvl>
    </w:lvlOverride>
    <w:lvlOverride w:ilvl="3">
      <w:lvl w:ilvl="3">
        <w:start w:val="1"/>
        <w:numFmt w:val="decimal"/>
        <w:pStyle w:val="Heading4"/>
        <w:suff w:val="nothing"/>
        <w:lvlText w:val="%1.%2.%3.%4  "/>
        <w:lvlJc w:val="left"/>
        <w:pPr>
          <w:ind w:left="0" w:firstLine="0"/>
        </w:pPr>
        <w:rPr>
          <w:rFonts w:ascii="Times New Roman" w:hAnsi="Times New Roman" w:cs="Times New Roman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1134"/>
          </w:tabs>
          <w:ind w:left="1134" w:hanging="312"/>
        </w:pPr>
        <w:rPr>
          <w:rFonts w:hint="default"/>
          <w:b w:val="0"/>
          <w:i w:val="0"/>
          <w:sz w:val="21"/>
          <w:szCs w:val="21"/>
        </w:rPr>
      </w:lvl>
    </w:lvlOverride>
    <w:lvlOverride w:ilvl="6">
      <w:lvl w:ilvl="6">
        <w:start w:val="1"/>
        <w:numFmt w:val="lowerLetter"/>
        <w:lvlText w:val="%7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7">
      <w:lvl w:ilvl="7">
        <w:start w:val="1"/>
        <w:numFmt w:val="decimal"/>
        <w:lvlRestart w:val="0"/>
        <w:pStyle w:val="a"/>
        <w:suff w:val="space"/>
        <w:lvlText w:val="Figure %8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  <w:lvlOverride w:ilvl="8">
      <w:lvl w:ilvl="8">
        <w:start w:val="1"/>
        <w:numFmt w:val="decimal"/>
        <w:lvlRestart w:val="0"/>
        <w:pStyle w:val="a0"/>
        <w:suff w:val="space"/>
        <w:lvlText w:val="表%9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</w:num>
  <w:num w:numId="12">
    <w:abstractNumId w:val="29"/>
  </w:num>
  <w:num w:numId="13">
    <w:abstractNumId w:val="12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1"/>
  </w:num>
  <w:num w:numId="16">
    <w:abstractNumId w:val="23"/>
  </w:num>
  <w:num w:numId="17">
    <w:abstractNumId w:val="16"/>
  </w:num>
  <w:num w:numId="18">
    <w:abstractNumId w:val="30"/>
  </w:num>
  <w:num w:numId="19">
    <w:abstractNumId w:val="28"/>
  </w:num>
  <w:num w:numId="20">
    <w:abstractNumId w:val="19"/>
  </w:num>
  <w:num w:numId="21">
    <w:abstractNumId w:val="27"/>
  </w:num>
  <w:num w:numId="22">
    <w:abstractNumId w:val="17"/>
  </w:num>
  <w:num w:numId="23">
    <w:abstractNumId w:val="17"/>
  </w:num>
  <w:num w:numId="24">
    <w:abstractNumId w:val="2"/>
  </w:num>
  <w:num w:numId="25">
    <w:abstractNumId w:val="4"/>
  </w:num>
  <w:num w:numId="26">
    <w:abstractNumId w:val="31"/>
  </w:num>
  <w:num w:numId="27">
    <w:abstractNumId w:val="32"/>
  </w:num>
  <w:num w:numId="28">
    <w:abstractNumId w:val="18"/>
  </w:num>
  <w:num w:numId="29">
    <w:abstractNumId w:val="10"/>
  </w:num>
  <w:num w:numId="30">
    <w:abstractNumId w:val="20"/>
  </w:num>
  <w:num w:numId="31">
    <w:abstractNumId w:val="15"/>
  </w:num>
  <w:num w:numId="32">
    <w:abstractNumId w:val="13"/>
  </w:num>
  <w:num w:numId="33">
    <w:abstractNumId w:val="25"/>
  </w:num>
  <w:num w:numId="34">
    <w:abstractNumId w:val="24"/>
  </w:num>
  <w:num w:numId="35">
    <w:abstractNumId w:val="14"/>
  </w:num>
  <w:num w:numId="3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E5C"/>
    <w:rsid w:val="000244BD"/>
    <w:rsid w:val="000246EA"/>
    <w:rsid w:val="000248CC"/>
    <w:rsid w:val="00025434"/>
    <w:rsid w:val="0002580A"/>
    <w:rsid w:val="0002699E"/>
    <w:rsid w:val="0002747B"/>
    <w:rsid w:val="000274A8"/>
    <w:rsid w:val="00027B18"/>
    <w:rsid w:val="00030120"/>
    <w:rsid w:val="00030EC3"/>
    <w:rsid w:val="00030FC1"/>
    <w:rsid w:val="00031567"/>
    <w:rsid w:val="00031F2E"/>
    <w:rsid w:val="000323EC"/>
    <w:rsid w:val="00032529"/>
    <w:rsid w:val="00032AB8"/>
    <w:rsid w:val="0003419C"/>
    <w:rsid w:val="000346B7"/>
    <w:rsid w:val="000357E9"/>
    <w:rsid w:val="00035A88"/>
    <w:rsid w:val="00035D56"/>
    <w:rsid w:val="0003605A"/>
    <w:rsid w:val="00036710"/>
    <w:rsid w:val="0003773A"/>
    <w:rsid w:val="00037B33"/>
    <w:rsid w:val="00040222"/>
    <w:rsid w:val="000408C0"/>
    <w:rsid w:val="00040B64"/>
    <w:rsid w:val="0004127F"/>
    <w:rsid w:val="0004151B"/>
    <w:rsid w:val="00041783"/>
    <w:rsid w:val="00042122"/>
    <w:rsid w:val="000421C4"/>
    <w:rsid w:val="0004220B"/>
    <w:rsid w:val="00042B5C"/>
    <w:rsid w:val="00043833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45DD"/>
    <w:rsid w:val="0005476A"/>
    <w:rsid w:val="00054CEB"/>
    <w:rsid w:val="00055209"/>
    <w:rsid w:val="0005627F"/>
    <w:rsid w:val="00057F83"/>
    <w:rsid w:val="00061E8D"/>
    <w:rsid w:val="000622D3"/>
    <w:rsid w:val="00062A3B"/>
    <w:rsid w:val="00064173"/>
    <w:rsid w:val="00064EA8"/>
    <w:rsid w:val="000655EF"/>
    <w:rsid w:val="00066553"/>
    <w:rsid w:val="000703C3"/>
    <w:rsid w:val="00070CDD"/>
    <w:rsid w:val="00070E87"/>
    <w:rsid w:val="00070F2C"/>
    <w:rsid w:val="00071653"/>
    <w:rsid w:val="00071DB6"/>
    <w:rsid w:val="00072EDF"/>
    <w:rsid w:val="000737A3"/>
    <w:rsid w:val="000737BB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E9F"/>
    <w:rsid w:val="00076F14"/>
    <w:rsid w:val="000772B2"/>
    <w:rsid w:val="00077717"/>
    <w:rsid w:val="0007781A"/>
    <w:rsid w:val="000803DC"/>
    <w:rsid w:val="00080891"/>
    <w:rsid w:val="000810B7"/>
    <w:rsid w:val="00081C37"/>
    <w:rsid w:val="0008200D"/>
    <w:rsid w:val="00082E28"/>
    <w:rsid w:val="00083024"/>
    <w:rsid w:val="000832CF"/>
    <w:rsid w:val="00083842"/>
    <w:rsid w:val="000843D9"/>
    <w:rsid w:val="00084F0C"/>
    <w:rsid w:val="0008542A"/>
    <w:rsid w:val="00085DF3"/>
    <w:rsid w:val="00086B96"/>
    <w:rsid w:val="000907F9"/>
    <w:rsid w:val="000908DE"/>
    <w:rsid w:val="00090DCB"/>
    <w:rsid w:val="00091874"/>
    <w:rsid w:val="00092EB7"/>
    <w:rsid w:val="00093CCB"/>
    <w:rsid w:val="00093E22"/>
    <w:rsid w:val="00094829"/>
    <w:rsid w:val="00094A38"/>
    <w:rsid w:val="0009762D"/>
    <w:rsid w:val="00097964"/>
    <w:rsid w:val="00097992"/>
    <w:rsid w:val="00097FD1"/>
    <w:rsid w:val="000A0268"/>
    <w:rsid w:val="000A0C11"/>
    <w:rsid w:val="000A10EB"/>
    <w:rsid w:val="000A1151"/>
    <w:rsid w:val="000A122B"/>
    <w:rsid w:val="000A22B8"/>
    <w:rsid w:val="000A28F5"/>
    <w:rsid w:val="000A2D64"/>
    <w:rsid w:val="000A2EEE"/>
    <w:rsid w:val="000A3579"/>
    <w:rsid w:val="000A3769"/>
    <w:rsid w:val="000A394F"/>
    <w:rsid w:val="000A43E7"/>
    <w:rsid w:val="000A4C5A"/>
    <w:rsid w:val="000A5C61"/>
    <w:rsid w:val="000A5E2F"/>
    <w:rsid w:val="000A689E"/>
    <w:rsid w:val="000A6AA2"/>
    <w:rsid w:val="000A6CBD"/>
    <w:rsid w:val="000B0426"/>
    <w:rsid w:val="000B0E88"/>
    <w:rsid w:val="000B1185"/>
    <w:rsid w:val="000B13E4"/>
    <w:rsid w:val="000B1B85"/>
    <w:rsid w:val="000B1EFF"/>
    <w:rsid w:val="000B43AA"/>
    <w:rsid w:val="000B48A6"/>
    <w:rsid w:val="000B4B4A"/>
    <w:rsid w:val="000B5774"/>
    <w:rsid w:val="000B5A47"/>
    <w:rsid w:val="000B5F7E"/>
    <w:rsid w:val="000B6495"/>
    <w:rsid w:val="000B6C31"/>
    <w:rsid w:val="000B78CC"/>
    <w:rsid w:val="000B7912"/>
    <w:rsid w:val="000C00E1"/>
    <w:rsid w:val="000C10AB"/>
    <w:rsid w:val="000C42DD"/>
    <w:rsid w:val="000C4E93"/>
    <w:rsid w:val="000C517E"/>
    <w:rsid w:val="000C5C78"/>
    <w:rsid w:val="000C6CBB"/>
    <w:rsid w:val="000C6D76"/>
    <w:rsid w:val="000C6E31"/>
    <w:rsid w:val="000C7168"/>
    <w:rsid w:val="000D0344"/>
    <w:rsid w:val="000D1A60"/>
    <w:rsid w:val="000D207F"/>
    <w:rsid w:val="000D2D17"/>
    <w:rsid w:val="000D3A03"/>
    <w:rsid w:val="000D3B23"/>
    <w:rsid w:val="000D468C"/>
    <w:rsid w:val="000D6D39"/>
    <w:rsid w:val="000D6ECD"/>
    <w:rsid w:val="000E02F8"/>
    <w:rsid w:val="000E071D"/>
    <w:rsid w:val="000E07AC"/>
    <w:rsid w:val="000E0A36"/>
    <w:rsid w:val="000E1353"/>
    <w:rsid w:val="000E13C9"/>
    <w:rsid w:val="000E2B1B"/>
    <w:rsid w:val="000E301C"/>
    <w:rsid w:val="000E3370"/>
    <w:rsid w:val="000E4329"/>
    <w:rsid w:val="000E558F"/>
    <w:rsid w:val="000E5762"/>
    <w:rsid w:val="000E7B72"/>
    <w:rsid w:val="000E7C81"/>
    <w:rsid w:val="000F025B"/>
    <w:rsid w:val="000F0F1C"/>
    <w:rsid w:val="000F14C8"/>
    <w:rsid w:val="000F1FC4"/>
    <w:rsid w:val="000F344F"/>
    <w:rsid w:val="000F396C"/>
    <w:rsid w:val="000F3D9C"/>
    <w:rsid w:val="000F446E"/>
    <w:rsid w:val="000F46E2"/>
    <w:rsid w:val="000F5047"/>
    <w:rsid w:val="000F59D9"/>
    <w:rsid w:val="000F691B"/>
    <w:rsid w:val="000F6965"/>
    <w:rsid w:val="000F6A3C"/>
    <w:rsid w:val="000F6E6D"/>
    <w:rsid w:val="000F70A2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1DD1"/>
    <w:rsid w:val="001024B9"/>
    <w:rsid w:val="0010434F"/>
    <w:rsid w:val="001053B5"/>
    <w:rsid w:val="0010634F"/>
    <w:rsid w:val="001064D3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6BF0"/>
    <w:rsid w:val="001175FF"/>
    <w:rsid w:val="00117B42"/>
    <w:rsid w:val="00117E84"/>
    <w:rsid w:val="00117FF8"/>
    <w:rsid w:val="0012056B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539"/>
    <w:rsid w:val="00126BF7"/>
    <w:rsid w:val="00126C58"/>
    <w:rsid w:val="00127898"/>
    <w:rsid w:val="0013091C"/>
    <w:rsid w:val="00130C8A"/>
    <w:rsid w:val="00130DE2"/>
    <w:rsid w:val="001312D1"/>
    <w:rsid w:val="0013156C"/>
    <w:rsid w:val="00131767"/>
    <w:rsid w:val="00131814"/>
    <w:rsid w:val="00131C65"/>
    <w:rsid w:val="00131EA5"/>
    <w:rsid w:val="00131EAE"/>
    <w:rsid w:val="0013204A"/>
    <w:rsid w:val="001322C6"/>
    <w:rsid w:val="001324AB"/>
    <w:rsid w:val="00132625"/>
    <w:rsid w:val="00135B09"/>
    <w:rsid w:val="00136E59"/>
    <w:rsid w:val="00140232"/>
    <w:rsid w:val="0014087A"/>
    <w:rsid w:val="00140A0D"/>
    <w:rsid w:val="00141333"/>
    <w:rsid w:val="00141DD6"/>
    <w:rsid w:val="0014201D"/>
    <w:rsid w:val="00143694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3715"/>
    <w:rsid w:val="001551A2"/>
    <w:rsid w:val="0015526C"/>
    <w:rsid w:val="00155873"/>
    <w:rsid w:val="0015591C"/>
    <w:rsid w:val="0015651D"/>
    <w:rsid w:val="00156E0A"/>
    <w:rsid w:val="00157372"/>
    <w:rsid w:val="00157872"/>
    <w:rsid w:val="00157EDB"/>
    <w:rsid w:val="0016006A"/>
    <w:rsid w:val="0016044E"/>
    <w:rsid w:val="00160540"/>
    <w:rsid w:val="00160907"/>
    <w:rsid w:val="00160DF5"/>
    <w:rsid w:val="00161278"/>
    <w:rsid w:val="00162079"/>
    <w:rsid w:val="00162EA4"/>
    <w:rsid w:val="001636D5"/>
    <w:rsid w:val="00163E9A"/>
    <w:rsid w:val="00163EEC"/>
    <w:rsid w:val="00164E91"/>
    <w:rsid w:val="00164EC7"/>
    <w:rsid w:val="00165014"/>
    <w:rsid w:val="001650C9"/>
    <w:rsid w:val="001650D3"/>
    <w:rsid w:val="001655EF"/>
    <w:rsid w:val="0016708D"/>
    <w:rsid w:val="001679FD"/>
    <w:rsid w:val="0017004D"/>
    <w:rsid w:val="0017100B"/>
    <w:rsid w:val="00171F68"/>
    <w:rsid w:val="00172E01"/>
    <w:rsid w:val="00173ECA"/>
    <w:rsid w:val="0017427C"/>
    <w:rsid w:val="00174A4E"/>
    <w:rsid w:val="00177369"/>
    <w:rsid w:val="001775C4"/>
    <w:rsid w:val="001778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60A0"/>
    <w:rsid w:val="001862F8"/>
    <w:rsid w:val="00187D69"/>
    <w:rsid w:val="0019001E"/>
    <w:rsid w:val="00190FB9"/>
    <w:rsid w:val="001921E2"/>
    <w:rsid w:val="0019227A"/>
    <w:rsid w:val="0019397F"/>
    <w:rsid w:val="0019428A"/>
    <w:rsid w:val="001945B5"/>
    <w:rsid w:val="00194C64"/>
    <w:rsid w:val="0019548E"/>
    <w:rsid w:val="00195650"/>
    <w:rsid w:val="00195D28"/>
    <w:rsid w:val="00195FA6"/>
    <w:rsid w:val="001961B4"/>
    <w:rsid w:val="0019659B"/>
    <w:rsid w:val="001968A1"/>
    <w:rsid w:val="001977C8"/>
    <w:rsid w:val="001979C2"/>
    <w:rsid w:val="00197C7B"/>
    <w:rsid w:val="001A1A0C"/>
    <w:rsid w:val="001A1B88"/>
    <w:rsid w:val="001A1F92"/>
    <w:rsid w:val="001A22B9"/>
    <w:rsid w:val="001A2382"/>
    <w:rsid w:val="001A34F0"/>
    <w:rsid w:val="001A38C1"/>
    <w:rsid w:val="001A461E"/>
    <w:rsid w:val="001A4789"/>
    <w:rsid w:val="001A4BE4"/>
    <w:rsid w:val="001A4FE5"/>
    <w:rsid w:val="001A522B"/>
    <w:rsid w:val="001A68F4"/>
    <w:rsid w:val="001A6CB0"/>
    <w:rsid w:val="001A7046"/>
    <w:rsid w:val="001B1434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4AD7"/>
    <w:rsid w:val="001C50FF"/>
    <w:rsid w:val="001C541B"/>
    <w:rsid w:val="001C555F"/>
    <w:rsid w:val="001C5F62"/>
    <w:rsid w:val="001C6466"/>
    <w:rsid w:val="001C68B2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B57"/>
    <w:rsid w:val="001E0E99"/>
    <w:rsid w:val="001E1A4D"/>
    <w:rsid w:val="001E3038"/>
    <w:rsid w:val="001E35AF"/>
    <w:rsid w:val="001E3784"/>
    <w:rsid w:val="001E41F3"/>
    <w:rsid w:val="001E429A"/>
    <w:rsid w:val="001E4AA3"/>
    <w:rsid w:val="001E50B9"/>
    <w:rsid w:val="001E50E2"/>
    <w:rsid w:val="001E6065"/>
    <w:rsid w:val="001E7450"/>
    <w:rsid w:val="001E7D40"/>
    <w:rsid w:val="001F0201"/>
    <w:rsid w:val="001F0CA1"/>
    <w:rsid w:val="001F19A6"/>
    <w:rsid w:val="001F2538"/>
    <w:rsid w:val="001F2CFC"/>
    <w:rsid w:val="001F2F1D"/>
    <w:rsid w:val="001F3370"/>
    <w:rsid w:val="001F3482"/>
    <w:rsid w:val="001F3BDF"/>
    <w:rsid w:val="001F46A0"/>
    <w:rsid w:val="001F46F6"/>
    <w:rsid w:val="001F477C"/>
    <w:rsid w:val="001F5A31"/>
    <w:rsid w:val="001F5B17"/>
    <w:rsid w:val="001F6117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65D"/>
    <w:rsid w:val="00203D25"/>
    <w:rsid w:val="002042A1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FA2"/>
    <w:rsid w:val="002142CB"/>
    <w:rsid w:val="00214991"/>
    <w:rsid w:val="00214C9E"/>
    <w:rsid w:val="00215D39"/>
    <w:rsid w:val="00215E50"/>
    <w:rsid w:val="002164FA"/>
    <w:rsid w:val="0021696D"/>
    <w:rsid w:val="002176E4"/>
    <w:rsid w:val="00220898"/>
    <w:rsid w:val="00220D1E"/>
    <w:rsid w:val="002214AD"/>
    <w:rsid w:val="0022178D"/>
    <w:rsid w:val="0022182B"/>
    <w:rsid w:val="002218CC"/>
    <w:rsid w:val="002219B7"/>
    <w:rsid w:val="00222130"/>
    <w:rsid w:val="002237C6"/>
    <w:rsid w:val="00223971"/>
    <w:rsid w:val="0022418F"/>
    <w:rsid w:val="0022499C"/>
    <w:rsid w:val="00224B6C"/>
    <w:rsid w:val="002255B7"/>
    <w:rsid w:val="00225BF4"/>
    <w:rsid w:val="00225E3B"/>
    <w:rsid w:val="002261DC"/>
    <w:rsid w:val="002263AA"/>
    <w:rsid w:val="002266DC"/>
    <w:rsid w:val="0022697F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3F6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6A9D"/>
    <w:rsid w:val="002376A3"/>
    <w:rsid w:val="002379A1"/>
    <w:rsid w:val="00237BBB"/>
    <w:rsid w:val="00237FAD"/>
    <w:rsid w:val="00241CD4"/>
    <w:rsid w:val="0024335F"/>
    <w:rsid w:val="00243BC1"/>
    <w:rsid w:val="00244332"/>
    <w:rsid w:val="00244B5C"/>
    <w:rsid w:val="0024533F"/>
    <w:rsid w:val="00245B23"/>
    <w:rsid w:val="00246DE8"/>
    <w:rsid w:val="00247DEA"/>
    <w:rsid w:val="00247DFC"/>
    <w:rsid w:val="0025012F"/>
    <w:rsid w:val="0025022A"/>
    <w:rsid w:val="00250266"/>
    <w:rsid w:val="00250854"/>
    <w:rsid w:val="00252061"/>
    <w:rsid w:val="0025228F"/>
    <w:rsid w:val="00252712"/>
    <w:rsid w:val="00252E85"/>
    <w:rsid w:val="002530BE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4C7"/>
    <w:rsid w:val="00265B22"/>
    <w:rsid w:val="00265FB9"/>
    <w:rsid w:val="002666D3"/>
    <w:rsid w:val="00266DE0"/>
    <w:rsid w:val="00267881"/>
    <w:rsid w:val="00270A19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D12"/>
    <w:rsid w:val="00275EA4"/>
    <w:rsid w:val="00276CD2"/>
    <w:rsid w:val="0027717D"/>
    <w:rsid w:val="00277990"/>
    <w:rsid w:val="00277A1E"/>
    <w:rsid w:val="0028062F"/>
    <w:rsid w:val="002807CC"/>
    <w:rsid w:val="002808AD"/>
    <w:rsid w:val="00280FEC"/>
    <w:rsid w:val="00281E9E"/>
    <w:rsid w:val="00281EB0"/>
    <w:rsid w:val="00282341"/>
    <w:rsid w:val="00282E7C"/>
    <w:rsid w:val="00283091"/>
    <w:rsid w:val="0028456D"/>
    <w:rsid w:val="00285749"/>
    <w:rsid w:val="0028675B"/>
    <w:rsid w:val="00286AB7"/>
    <w:rsid w:val="002875A7"/>
    <w:rsid w:val="0029065C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7A2"/>
    <w:rsid w:val="002A35D0"/>
    <w:rsid w:val="002A3934"/>
    <w:rsid w:val="002A4AE4"/>
    <w:rsid w:val="002A622D"/>
    <w:rsid w:val="002A6CC9"/>
    <w:rsid w:val="002A6F52"/>
    <w:rsid w:val="002A6FBE"/>
    <w:rsid w:val="002A71BE"/>
    <w:rsid w:val="002A7621"/>
    <w:rsid w:val="002A7A7C"/>
    <w:rsid w:val="002B06B9"/>
    <w:rsid w:val="002B15F6"/>
    <w:rsid w:val="002B1C9E"/>
    <w:rsid w:val="002B1E85"/>
    <w:rsid w:val="002B3607"/>
    <w:rsid w:val="002B3EE6"/>
    <w:rsid w:val="002B4A9F"/>
    <w:rsid w:val="002B565A"/>
    <w:rsid w:val="002B59FE"/>
    <w:rsid w:val="002B689A"/>
    <w:rsid w:val="002B7017"/>
    <w:rsid w:val="002B717E"/>
    <w:rsid w:val="002B7766"/>
    <w:rsid w:val="002C0476"/>
    <w:rsid w:val="002C05AE"/>
    <w:rsid w:val="002C0977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8C"/>
    <w:rsid w:val="002C63B6"/>
    <w:rsid w:val="002C6820"/>
    <w:rsid w:val="002C7091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74B9"/>
    <w:rsid w:val="002F03BC"/>
    <w:rsid w:val="002F1E63"/>
    <w:rsid w:val="002F1F95"/>
    <w:rsid w:val="002F3542"/>
    <w:rsid w:val="002F4309"/>
    <w:rsid w:val="002F4367"/>
    <w:rsid w:val="002F55B2"/>
    <w:rsid w:val="002F56DE"/>
    <w:rsid w:val="002F6B54"/>
    <w:rsid w:val="002F7A88"/>
    <w:rsid w:val="003001D0"/>
    <w:rsid w:val="00302459"/>
    <w:rsid w:val="003028B2"/>
    <w:rsid w:val="00303421"/>
    <w:rsid w:val="00303DCF"/>
    <w:rsid w:val="003045A8"/>
    <w:rsid w:val="0030466B"/>
    <w:rsid w:val="00304785"/>
    <w:rsid w:val="00304AB1"/>
    <w:rsid w:val="003055FF"/>
    <w:rsid w:val="00305706"/>
    <w:rsid w:val="0030570E"/>
    <w:rsid w:val="00305BD4"/>
    <w:rsid w:val="00305EE5"/>
    <w:rsid w:val="0030613F"/>
    <w:rsid w:val="0030696B"/>
    <w:rsid w:val="003079D9"/>
    <w:rsid w:val="00307BD7"/>
    <w:rsid w:val="00307D01"/>
    <w:rsid w:val="0031002D"/>
    <w:rsid w:val="00310AAF"/>
    <w:rsid w:val="00310F20"/>
    <w:rsid w:val="00311227"/>
    <w:rsid w:val="003112EC"/>
    <w:rsid w:val="0031179C"/>
    <w:rsid w:val="00312409"/>
    <w:rsid w:val="00312856"/>
    <w:rsid w:val="0031543D"/>
    <w:rsid w:val="00315F2F"/>
    <w:rsid w:val="00315F72"/>
    <w:rsid w:val="00316D12"/>
    <w:rsid w:val="00316D4A"/>
    <w:rsid w:val="00317161"/>
    <w:rsid w:val="003173E6"/>
    <w:rsid w:val="003205DA"/>
    <w:rsid w:val="00320632"/>
    <w:rsid w:val="0032143F"/>
    <w:rsid w:val="0032149E"/>
    <w:rsid w:val="00321599"/>
    <w:rsid w:val="0032202E"/>
    <w:rsid w:val="00322274"/>
    <w:rsid w:val="00322BF9"/>
    <w:rsid w:val="00324E7A"/>
    <w:rsid w:val="0032570B"/>
    <w:rsid w:val="00325769"/>
    <w:rsid w:val="00325B85"/>
    <w:rsid w:val="00326166"/>
    <w:rsid w:val="00326C1A"/>
    <w:rsid w:val="00327381"/>
    <w:rsid w:val="003274D6"/>
    <w:rsid w:val="00327721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6B99"/>
    <w:rsid w:val="0033706F"/>
    <w:rsid w:val="003371C6"/>
    <w:rsid w:val="00337830"/>
    <w:rsid w:val="003406B4"/>
    <w:rsid w:val="00340FC5"/>
    <w:rsid w:val="003410F1"/>
    <w:rsid w:val="00341115"/>
    <w:rsid w:val="00341FD2"/>
    <w:rsid w:val="00342A3B"/>
    <w:rsid w:val="00342E6E"/>
    <w:rsid w:val="003432BE"/>
    <w:rsid w:val="00343595"/>
    <w:rsid w:val="003436A3"/>
    <w:rsid w:val="003452B6"/>
    <w:rsid w:val="003458B4"/>
    <w:rsid w:val="00346619"/>
    <w:rsid w:val="00346702"/>
    <w:rsid w:val="00346B6E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2E18"/>
    <w:rsid w:val="0035378A"/>
    <w:rsid w:val="00353A10"/>
    <w:rsid w:val="00353AB7"/>
    <w:rsid w:val="00354C0B"/>
    <w:rsid w:val="003555A1"/>
    <w:rsid w:val="00355891"/>
    <w:rsid w:val="00355E3A"/>
    <w:rsid w:val="00355E72"/>
    <w:rsid w:val="003561A9"/>
    <w:rsid w:val="003568F8"/>
    <w:rsid w:val="0035794E"/>
    <w:rsid w:val="00357A1A"/>
    <w:rsid w:val="00357AB7"/>
    <w:rsid w:val="00360667"/>
    <w:rsid w:val="00360B22"/>
    <w:rsid w:val="003616A4"/>
    <w:rsid w:val="00361D36"/>
    <w:rsid w:val="0036204C"/>
    <w:rsid w:val="003621A3"/>
    <w:rsid w:val="00363667"/>
    <w:rsid w:val="00363B13"/>
    <w:rsid w:val="00363B7A"/>
    <w:rsid w:val="00364332"/>
    <w:rsid w:val="003643D7"/>
    <w:rsid w:val="00364510"/>
    <w:rsid w:val="00364B9C"/>
    <w:rsid w:val="00366891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5C3D"/>
    <w:rsid w:val="00377746"/>
    <w:rsid w:val="00377834"/>
    <w:rsid w:val="00380348"/>
    <w:rsid w:val="00380EBB"/>
    <w:rsid w:val="003819DC"/>
    <w:rsid w:val="00381C0D"/>
    <w:rsid w:val="00381F6C"/>
    <w:rsid w:val="00382B41"/>
    <w:rsid w:val="00382FF3"/>
    <w:rsid w:val="00383C5E"/>
    <w:rsid w:val="00384193"/>
    <w:rsid w:val="00384EED"/>
    <w:rsid w:val="00384FE9"/>
    <w:rsid w:val="003862C3"/>
    <w:rsid w:val="00386A29"/>
    <w:rsid w:val="00386A4C"/>
    <w:rsid w:val="0038714A"/>
    <w:rsid w:val="00387985"/>
    <w:rsid w:val="00387EF5"/>
    <w:rsid w:val="003901C6"/>
    <w:rsid w:val="00390EDA"/>
    <w:rsid w:val="003911CA"/>
    <w:rsid w:val="003911DC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5495"/>
    <w:rsid w:val="0039604D"/>
    <w:rsid w:val="0039611D"/>
    <w:rsid w:val="00396450"/>
    <w:rsid w:val="0039653E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FE1"/>
    <w:rsid w:val="003A557A"/>
    <w:rsid w:val="003A621C"/>
    <w:rsid w:val="003A6324"/>
    <w:rsid w:val="003A635E"/>
    <w:rsid w:val="003A6D12"/>
    <w:rsid w:val="003A6D6C"/>
    <w:rsid w:val="003A6DBE"/>
    <w:rsid w:val="003B05C1"/>
    <w:rsid w:val="003B153E"/>
    <w:rsid w:val="003B2161"/>
    <w:rsid w:val="003B3117"/>
    <w:rsid w:val="003B421A"/>
    <w:rsid w:val="003B5800"/>
    <w:rsid w:val="003B5D1A"/>
    <w:rsid w:val="003B64A8"/>
    <w:rsid w:val="003B7BC8"/>
    <w:rsid w:val="003B7C7A"/>
    <w:rsid w:val="003B7C7F"/>
    <w:rsid w:val="003C0C26"/>
    <w:rsid w:val="003C11F8"/>
    <w:rsid w:val="003C1312"/>
    <w:rsid w:val="003C2B6C"/>
    <w:rsid w:val="003C3310"/>
    <w:rsid w:val="003C34BB"/>
    <w:rsid w:val="003C4C53"/>
    <w:rsid w:val="003C571B"/>
    <w:rsid w:val="003C6D1F"/>
    <w:rsid w:val="003C6D51"/>
    <w:rsid w:val="003C7216"/>
    <w:rsid w:val="003D0F1F"/>
    <w:rsid w:val="003D17A2"/>
    <w:rsid w:val="003D1A37"/>
    <w:rsid w:val="003D1E8E"/>
    <w:rsid w:val="003D4B4C"/>
    <w:rsid w:val="003D4B7C"/>
    <w:rsid w:val="003D4CBF"/>
    <w:rsid w:val="003D4EFC"/>
    <w:rsid w:val="003D4F74"/>
    <w:rsid w:val="003D592A"/>
    <w:rsid w:val="003D5D8C"/>
    <w:rsid w:val="003D5DCB"/>
    <w:rsid w:val="003D624C"/>
    <w:rsid w:val="003D6692"/>
    <w:rsid w:val="003D6F36"/>
    <w:rsid w:val="003D7589"/>
    <w:rsid w:val="003D7D85"/>
    <w:rsid w:val="003E0A6C"/>
    <w:rsid w:val="003E0E02"/>
    <w:rsid w:val="003E0E80"/>
    <w:rsid w:val="003E2447"/>
    <w:rsid w:val="003E29F7"/>
    <w:rsid w:val="003E3A8C"/>
    <w:rsid w:val="003E3ABC"/>
    <w:rsid w:val="003E3E81"/>
    <w:rsid w:val="003E4491"/>
    <w:rsid w:val="003E47BE"/>
    <w:rsid w:val="003E4EC2"/>
    <w:rsid w:val="003E4F0B"/>
    <w:rsid w:val="003E576C"/>
    <w:rsid w:val="003E5E42"/>
    <w:rsid w:val="003E63F2"/>
    <w:rsid w:val="003E657F"/>
    <w:rsid w:val="003E6759"/>
    <w:rsid w:val="003E69F6"/>
    <w:rsid w:val="003E6C2A"/>
    <w:rsid w:val="003E71D0"/>
    <w:rsid w:val="003E77C4"/>
    <w:rsid w:val="003E7F9C"/>
    <w:rsid w:val="003F0800"/>
    <w:rsid w:val="003F0EBD"/>
    <w:rsid w:val="003F193D"/>
    <w:rsid w:val="003F1A72"/>
    <w:rsid w:val="003F1DA4"/>
    <w:rsid w:val="003F21A6"/>
    <w:rsid w:val="003F2306"/>
    <w:rsid w:val="003F27D5"/>
    <w:rsid w:val="003F2910"/>
    <w:rsid w:val="003F2930"/>
    <w:rsid w:val="003F44B4"/>
    <w:rsid w:val="003F4DD2"/>
    <w:rsid w:val="003F5304"/>
    <w:rsid w:val="003F533A"/>
    <w:rsid w:val="003F5516"/>
    <w:rsid w:val="003F61EC"/>
    <w:rsid w:val="003F6453"/>
    <w:rsid w:val="003F691C"/>
    <w:rsid w:val="003F6A59"/>
    <w:rsid w:val="003F6ED7"/>
    <w:rsid w:val="0040062A"/>
    <w:rsid w:val="00400B66"/>
    <w:rsid w:val="004012D7"/>
    <w:rsid w:val="004039BF"/>
    <w:rsid w:val="00405F3D"/>
    <w:rsid w:val="00407226"/>
    <w:rsid w:val="0040733E"/>
    <w:rsid w:val="0040734E"/>
    <w:rsid w:val="004076D7"/>
    <w:rsid w:val="00407AFD"/>
    <w:rsid w:val="00407F9F"/>
    <w:rsid w:val="0041097E"/>
    <w:rsid w:val="00410C01"/>
    <w:rsid w:val="004122AC"/>
    <w:rsid w:val="00413075"/>
    <w:rsid w:val="004131D9"/>
    <w:rsid w:val="0041390E"/>
    <w:rsid w:val="00414BB3"/>
    <w:rsid w:val="00415963"/>
    <w:rsid w:val="0041669D"/>
    <w:rsid w:val="00416961"/>
    <w:rsid w:val="00416AC5"/>
    <w:rsid w:val="00417337"/>
    <w:rsid w:val="004201F7"/>
    <w:rsid w:val="004213BC"/>
    <w:rsid w:val="00421E1E"/>
    <w:rsid w:val="00421EAB"/>
    <w:rsid w:val="0042359A"/>
    <w:rsid w:val="00423EC7"/>
    <w:rsid w:val="00424F14"/>
    <w:rsid w:val="00425EC2"/>
    <w:rsid w:val="00426620"/>
    <w:rsid w:val="00426E17"/>
    <w:rsid w:val="0042735E"/>
    <w:rsid w:val="00427BCC"/>
    <w:rsid w:val="004318BE"/>
    <w:rsid w:val="004318E1"/>
    <w:rsid w:val="00431E67"/>
    <w:rsid w:val="00432259"/>
    <w:rsid w:val="00433E63"/>
    <w:rsid w:val="00434BE2"/>
    <w:rsid w:val="00435C19"/>
    <w:rsid w:val="00435C42"/>
    <w:rsid w:val="00435C8B"/>
    <w:rsid w:val="00437000"/>
    <w:rsid w:val="0043736B"/>
    <w:rsid w:val="004377CA"/>
    <w:rsid w:val="00437A99"/>
    <w:rsid w:val="004407C5"/>
    <w:rsid w:val="00440872"/>
    <w:rsid w:val="00440BBE"/>
    <w:rsid w:val="00440E69"/>
    <w:rsid w:val="00441AC3"/>
    <w:rsid w:val="00441CFA"/>
    <w:rsid w:val="00441DB5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53767"/>
    <w:rsid w:val="00453897"/>
    <w:rsid w:val="004542E4"/>
    <w:rsid w:val="00454366"/>
    <w:rsid w:val="00454B84"/>
    <w:rsid w:val="004551DD"/>
    <w:rsid w:val="004555BE"/>
    <w:rsid w:val="00455A36"/>
    <w:rsid w:val="00455F90"/>
    <w:rsid w:val="0045678B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B7E"/>
    <w:rsid w:val="00461FA9"/>
    <w:rsid w:val="00462D19"/>
    <w:rsid w:val="0046360E"/>
    <w:rsid w:val="004648C5"/>
    <w:rsid w:val="0046604C"/>
    <w:rsid w:val="0046666E"/>
    <w:rsid w:val="004667D7"/>
    <w:rsid w:val="00466B68"/>
    <w:rsid w:val="00467069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3343"/>
    <w:rsid w:val="0047345E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8"/>
    <w:rsid w:val="004819B1"/>
    <w:rsid w:val="004822A4"/>
    <w:rsid w:val="004822F3"/>
    <w:rsid w:val="004828BD"/>
    <w:rsid w:val="00483D3E"/>
    <w:rsid w:val="00483DD0"/>
    <w:rsid w:val="00483ED7"/>
    <w:rsid w:val="00485FEE"/>
    <w:rsid w:val="004863CD"/>
    <w:rsid w:val="004865D5"/>
    <w:rsid w:val="00486B79"/>
    <w:rsid w:val="00486D5B"/>
    <w:rsid w:val="00487A1F"/>
    <w:rsid w:val="004905B3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C9E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73E3"/>
    <w:rsid w:val="004B75AB"/>
    <w:rsid w:val="004C04DE"/>
    <w:rsid w:val="004C0C0C"/>
    <w:rsid w:val="004C0CE1"/>
    <w:rsid w:val="004C22BC"/>
    <w:rsid w:val="004C22BE"/>
    <w:rsid w:val="004C3EDE"/>
    <w:rsid w:val="004C4C6D"/>
    <w:rsid w:val="004C4FA4"/>
    <w:rsid w:val="004C522D"/>
    <w:rsid w:val="004C5480"/>
    <w:rsid w:val="004C5649"/>
    <w:rsid w:val="004C5829"/>
    <w:rsid w:val="004C65ED"/>
    <w:rsid w:val="004C702B"/>
    <w:rsid w:val="004C7705"/>
    <w:rsid w:val="004C78C2"/>
    <w:rsid w:val="004D03A1"/>
    <w:rsid w:val="004D051C"/>
    <w:rsid w:val="004D0597"/>
    <w:rsid w:val="004D0807"/>
    <w:rsid w:val="004D1343"/>
    <w:rsid w:val="004D14A6"/>
    <w:rsid w:val="004D1F63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74A4"/>
    <w:rsid w:val="004D77DC"/>
    <w:rsid w:val="004E03FF"/>
    <w:rsid w:val="004E04CB"/>
    <w:rsid w:val="004E118E"/>
    <w:rsid w:val="004E131C"/>
    <w:rsid w:val="004E171E"/>
    <w:rsid w:val="004E176C"/>
    <w:rsid w:val="004E1D68"/>
    <w:rsid w:val="004E22D6"/>
    <w:rsid w:val="004E4D87"/>
    <w:rsid w:val="004E503C"/>
    <w:rsid w:val="004E669F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D49"/>
    <w:rsid w:val="004F6F3D"/>
    <w:rsid w:val="004F73A5"/>
    <w:rsid w:val="004F76F4"/>
    <w:rsid w:val="004F79E8"/>
    <w:rsid w:val="00500786"/>
    <w:rsid w:val="0050081E"/>
    <w:rsid w:val="00501087"/>
    <w:rsid w:val="00501FA3"/>
    <w:rsid w:val="00502456"/>
    <w:rsid w:val="00502CE9"/>
    <w:rsid w:val="00502EB2"/>
    <w:rsid w:val="00503224"/>
    <w:rsid w:val="00503992"/>
    <w:rsid w:val="0050449A"/>
    <w:rsid w:val="00504E75"/>
    <w:rsid w:val="005058E9"/>
    <w:rsid w:val="005062AB"/>
    <w:rsid w:val="00506964"/>
    <w:rsid w:val="00506A37"/>
    <w:rsid w:val="00506B18"/>
    <w:rsid w:val="00506CEC"/>
    <w:rsid w:val="00507CBA"/>
    <w:rsid w:val="00510C81"/>
    <w:rsid w:val="00510F75"/>
    <w:rsid w:val="005111F5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49"/>
    <w:rsid w:val="005202F4"/>
    <w:rsid w:val="005203B7"/>
    <w:rsid w:val="0052072E"/>
    <w:rsid w:val="00521D1C"/>
    <w:rsid w:val="005223F3"/>
    <w:rsid w:val="0052262E"/>
    <w:rsid w:val="00522A48"/>
    <w:rsid w:val="00523857"/>
    <w:rsid w:val="00523B56"/>
    <w:rsid w:val="00523BAE"/>
    <w:rsid w:val="00524175"/>
    <w:rsid w:val="005242AC"/>
    <w:rsid w:val="00524A9D"/>
    <w:rsid w:val="005266F6"/>
    <w:rsid w:val="00526805"/>
    <w:rsid w:val="00526910"/>
    <w:rsid w:val="0052757D"/>
    <w:rsid w:val="0052770D"/>
    <w:rsid w:val="00527855"/>
    <w:rsid w:val="00527F4C"/>
    <w:rsid w:val="005304D0"/>
    <w:rsid w:val="00530B1F"/>
    <w:rsid w:val="00530D6B"/>
    <w:rsid w:val="005317D1"/>
    <w:rsid w:val="00531843"/>
    <w:rsid w:val="00531C66"/>
    <w:rsid w:val="005325DA"/>
    <w:rsid w:val="00532F2B"/>
    <w:rsid w:val="005330EE"/>
    <w:rsid w:val="00533931"/>
    <w:rsid w:val="00533F7F"/>
    <w:rsid w:val="00534912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372"/>
    <w:rsid w:val="0054576E"/>
    <w:rsid w:val="005457F5"/>
    <w:rsid w:val="00545BEF"/>
    <w:rsid w:val="00545F82"/>
    <w:rsid w:val="005468F2"/>
    <w:rsid w:val="00546EF4"/>
    <w:rsid w:val="005473E7"/>
    <w:rsid w:val="0054785C"/>
    <w:rsid w:val="005501A1"/>
    <w:rsid w:val="00550AA8"/>
    <w:rsid w:val="00550DD0"/>
    <w:rsid w:val="00551346"/>
    <w:rsid w:val="00551C3E"/>
    <w:rsid w:val="00551DDD"/>
    <w:rsid w:val="00552D60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2B5"/>
    <w:rsid w:val="005609CE"/>
    <w:rsid w:val="00561083"/>
    <w:rsid w:val="005634D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C46"/>
    <w:rsid w:val="00573CE7"/>
    <w:rsid w:val="00573E45"/>
    <w:rsid w:val="0057405E"/>
    <w:rsid w:val="0057426E"/>
    <w:rsid w:val="00575C14"/>
    <w:rsid w:val="00575D4E"/>
    <w:rsid w:val="005761D2"/>
    <w:rsid w:val="0057684A"/>
    <w:rsid w:val="00576998"/>
    <w:rsid w:val="00577456"/>
    <w:rsid w:val="00577754"/>
    <w:rsid w:val="00577BB6"/>
    <w:rsid w:val="0058102B"/>
    <w:rsid w:val="005813B0"/>
    <w:rsid w:val="005813D4"/>
    <w:rsid w:val="00581678"/>
    <w:rsid w:val="005831DD"/>
    <w:rsid w:val="00583382"/>
    <w:rsid w:val="005837F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1AF"/>
    <w:rsid w:val="005A1348"/>
    <w:rsid w:val="005A1503"/>
    <w:rsid w:val="005A19CA"/>
    <w:rsid w:val="005A2C0F"/>
    <w:rsid w:val="005A2C9F"/>
    <w:rsid w:val="005A36CA"/>
    <w:rsid w:val="005A3E77"/>
    <w:rsid w:val="005A4684"/>
    <w:rsid w:val="005A5317"/>
    <w:rsid w:val="005A5B67"/>
    <w:rsid w:val="005A619D"/>
    <w:rsid w:val="005A6F63"/>
    <w:rsid w:val="005A77C6"/>
    <w:rsid w:val="005A7B64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5098"/>
    <w:rsid w:val="005B57AD"/>
    <w:rsid w:val="005B5F61"/>
    <w:rsid w:val="005B6109"/>
    <w:rsid w:val="005B62D9"/>
    <w:rsid w:val="005B63E4"/>
    <w:rsid w:val="005B64D0"/>
    <w:rsid w:val="005B6611"/>
    <w:rsid w:val="005B662F"/>
    <w:rsid w:val="005B6F97"/>
    <w:rsid w:val="005B77F9"/>
    <w:rsid w:val="005B79EA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8DF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B06"/>
    <w:rsid w:val="005E0079"/>
    <w:rsid w:val="005E066C"/>
    <w:rsid w:val="005E133B"/>
    <w:rsid w:val="005E2C44"/>
    <w:rsid w:val="005E300B"/>
    <w:rsid w:val="005E3280"/>
    <w:rsid w:val="005E4CBB"/>
    <w:rsid w:val="005E50BD"/>
    <w:rsid w:val="005E57AC"/>
    <w:rsid w:val="005E5A4E"/>
    <w:rsid w:val="005E64D8"/>
    <w:rsid w:val="005E7576"/>
    <w:rsid w:val="005F05AC"/>
    <w:rsid w:val="005F0E08"/>
    <w:rsid w:val="005F1E30"/>
    <w:rsid w:val="005F2768"/>
    <w:rsid w:val="005F3174"/>
    <w:rsid w:val="005F32BA"/>
    <w:rsid w:val="005F48CD"/>
    <w:rsid w:val="005F4C9F"/>
    <w:rsid w:val="005F4DC1"/>
    <w:rsid w:val="005F5AB9"/>
    <w:rsid w:val="005F643E"/>
    <w:rsid w:val="00600A54"/>
    <w:rsid w:val="00600BB7"/>
    <w:rsid w:val="00600E5D"/>
    <w:rsid w:val="006012B9"/>
    <w:rsid w:val="00602547"/>
    <w:rsid w:val="00604E6A"/>
    <w:rsid w:val="00604EAF"/>
    <w:rsid w:val="006050EC"/>
    <w:rsid w:val="006050F1"/>
    <w:rsid w:val="00605735"/>
    <w:rsid w:val="00606EE8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60D"/>
    <w:rsid w:val="00623FA7"/>
    <w:rsid w:val="00625940"/>
    <w:rsid w:val="00625A8A"/>
    <w:rsid w:val="00625CEF"/>
    <w:rsid w:val="00625FB3"/>
    <w:rsid w:val="00626DE8"/>
    <w:rsid w:val="0062747E"/>
    <w:rsid w:val="0062772E"/>
    <w:rsid w:val="00627890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381B"/>
    <w:rsid w:val="00634784"/>
    <w:rsid w:val="00634C72"/>
    <w:rsid w:val="00635D14"/>
    <w:rsid w:val="00636332"/>
    <w:rsid w:val="006371D9"/>
    <w:rsid w:val="006407A8"/>
    <w:rsid w:val="006409C9"/>
    <w:rsid w:val="00641134"/>
    <w:rsid w:val="006418C7"/>
    <w:rsid w:val="00641C1D"/>
    <w:rsid w:val="006423CC"/>
    <w:rsid w:val="006428D6"/>
    <w:rsid w:val="006429F8"/>
    <w:rsid w:val="00642ED4"/>
    <w:rsid w:val="006438A5"/>
    <w:rsid w:val="006439F7"/>
    <w:rsid w:val="00643D70"/>
    <w:rsid w:val="00643D8F"/>
    <w:rsid w:val="00643FDE"/>
    <w:rsid w:val="0064476B"/>
    <w:rsid w:val="00645127"/>
    <w:rsid w:val="006454A1"/>
    <w:rsid w:val="00646458"/>
    <w:rsid w:val="006464D4"/>
    <w:rsid w:val="00646641"/>
    <w:rsid w:val="006478FA"/>
    <w:rsid w:val="00647B41"/>
    <w:rsid w:val="00647E1E"/>
    <w:rsid w:val="00651261"/>
    <w:rsid w:val="006519C5"/>
    <w:rsid w:val="00651BE5"/>
    <w:rsid w:val="00651FF6"/>
    <w:rsid w:val="00652CF7"/>
    <w:rsid w:val="00652E41"/>
    <w:rsid w:val="00653557"/>
    <w:rsid w:val="00653D47"/>
    <w:rsid w:val="0065407D"/>
    <w:rsid w:val="00654A1C"/>
    <w:rsid w:val="00656298"/>
    <w:rsid w:val="00656FA4"/>
    <w:rsid w:val="006574A6"/>
    <w:rsid w:val="00657CE2"/>
    <w:rsid w:val="0066041B"/>
    <w:rsid w:val="006611FE"/>
    <w:rsid w:val="00661A0F"/>
    <w:rsid w:val="00661F1C"/>
    <w:rsid w:val="0066303A"/>
    <w:rsid w:val="006631D6"/>
    <w:rsid w:val="006631D9"/>
    <w:rsid w:val="00663C16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B5A"/>
    <w:rsid w:val="00670B7C"/>
    <w:rsid w:val="00670E91"/>
    <w:rsid w:val="00671283"/>
    <w:rsid w:val="00671DF8"/>
    <w:rsid w:val="00672394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D4A"/>
    <w:rsid w:val="00681497"/>
    <w:rsid w:val="00681942"/>
    <w:rsid w:val="00682B5C"/>
    <w:rsid w:val="00683590"/>
    <w:rsid w:val="00683A98"/>
    <w:rsid w:val="00683B19"/>
    <w:rsid w:val="00683D90"/>
    <w:rsid w:val="00683E2C"/>
    <w:rsid w:val="0068422A"/>
    <w:rsid w:val="006853A9"/>
    <w:rsid w:val="00685676"/>
    <w:rsid w:val="006858DF"/>
    <w:rsid w:val="006858F2"/>
    <w:rsid w:val="00685C1F"/>
    <w:rsid w:val="00685CB5"/>
    <w:rsid w:val="0068682B"/>
    <w:rsid w:val="00687172"/>
    <w:rsid w:val="0068764D"/>
    <w:rsid w:val="00687BCD"/>
    <w:rsid w:val="006900EA"/>
    <w:rsid w:val="006906C2"/>
    <w:rsid w:val="00690861"/>
    <w:rsid w:val="006909CC"/>
    <w:rsid w:val="00690D77"/>
    <w:rsid w:val="00692422"/>
    <w:rsid w:val="00693451"/>
    <w:rsid w:val="006934E0"/>
    <w:rsid w:val="00693A52"/>
    <w:rsid w:val="00694F02"/>
    <w:rsid w:val="00695A8E"/>
    <w:rsid w:val="00696285"/>
    <w:rsid w:val="006A0A1F"/>
    <w:rsid w:val="006A1714"/>
    <w:rsid w:val="006A31B6"/>
    <w:rsid w:val="006A4268"/>
    <w:rsid w:val="006A443D"/>
    <w:rsid w:val="006A4507"/>
    <w:rsid w:val="006A45A0"/>
    <w:rsid w:val="006A4792"/>
    <w:rsid w:val="006A4879"/>
    <w:rsid w:val="006A4907"/>
    <w:rsid w:val="006A4BC4"/>
    <w:rsid w:val="006A5AD3"/>
    <w:rsid w:val="006A5D64"/>
    <w:rsid w:val="006A5F7F"/>
    <w:rsid w:val="006A664F"/>
    <w:rsid w:val="006A6838"/>
    <w:rsid w:val="006A6996"/>
    <w:rsid w:val="006A6C31"/>
    <w:rsid w:val="006A7346"/>
    <w:rsid w:val="006A7D56"/>
    <w:rsid w:val="006B007A"/>
    <w:rsid w:val="006B0831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4BE"/>
    <w:rsid w:val="006B595B"/>
    <w:rsid w:val="006B74EC"/>
    <w:rsid w:val="006B7ED5"/>
    <w:rsid w:val="006C0933"/>
    <w:rsid w:val="006C09F2"/>
    <w:rsid w:val="006C0EE6"/>
    <w:rsid w:val="006C1644"/>
    <w:rsid w:val="006C208C"/>
    <w:rsid w:val="006C2793"/>
    <w:rsid w:val="006C366D"/>
    <w:rsid w:val="006C3E60"/>
    <w:rsid w:val="006C568F"/>
    <w:rsid w:val="006C7131"/>
    <w:rsid w:val="006C73D1"/>
    <w:rsid w:val="006C7660"/>
    <w:rsid w:val="006C76A0"/>
    <w:rsid w:val="006D0082"/>
    <w:rsid w:val="006D04C7"/>
    <w:rsid w:val="006D059C"/>
    <w:rsid w:val="006D0692"/>
    <w:rsid w:val="006D0D08"/>
    <w:rsid w:val="006D11C0"/>
    <w:rsid w:val="006D1E5C"/>
    <w:rsid w:val="006D226B"/>
    <w:rsid w:val="006D23AF"/>
    <w:rsid w:val="006D26CA"/>
    <w:rsid w:val="006D2F71"/>
    <w:rsid w:val="006D3886"/>
    <w:rsid w:val="006D39AD"/>
    <w:rsid w:val="006D53C8"/>
    <w:rsid w:val="006D53FF"/>
    <w:rsid w:val="006D54A5"/>
    <w:rsid w:val="006D5BCB"/>
    <w:rsid w:val="006D5CD0"/>
    <w:rsid w:val="006D610E"/>
    <w:rsid w:val="006D6B98"/>
    <w:rsid w:val="006D6FC7"/>
    <w:rsid w:val="006E0B67"/>
    <w:rsid w:val="006E0CB0"/>
    <w:rsid w:val="006E11B4"/>
    <w:rsid w:val="006E1AFB"/>
    <w:rsid w:val="006E208E"/>
    <w:rsid w:val="006E21E4"/>
    <w:rsid w:val="006E220F"/>
    <w:rsid w:val="006E3A1C"/>
    <w:rsid w:val="006E46B3"/>
    <w:rsid w:val="006E4D82"/>
    <w:rsid w:val="006E59BA"/>
    <w:rsid w:val="006E7512"/>
    <w:rsid w:val="006F0769"/>
    <w:rsid w:val="006F14B7"/>
    <w:rsid w:val="006F1D76"/>
    <w:rsid w:val="006F2236"/>
    <w:rsid w:val="006F495F"/>
    <w:rsid w:val="006F4DAF"/>
    <w:rsid w:val="006F599A"/>
    <w:rsid w:val="006F6366"/>
    <w:rsid w:val="006F6858"/>
    <w:rsid w:val="006F6A68"/>
    <w:rsid w:val="006F6EDB"/>
    <w:rsid w:val="006F6F67"/>
    <w:rsid w:val="006F736D"/>
    <w:rsid w:val="006F7573"/>
    <w:rsid w:val="006F77CF"/>
    <w:rsid w:val="006F7ADA"/>
    <w:rsid w:val="00700B53"/>
    <w:rsid w:val="00700BE2"/>
    <w:rsid w:val="00701910"/>
    <w:rsid w:val="00701F6E"/>
    <w:rsid w:val="00702276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B59"/>
    <w:rsid w:val="00707C9A"/>
    <w:rsid w:val="00707D3A"/>
    <w:rsid w:val="0071066D"/>
    <w:rsid w:val="00710C08"/>
    <w:rsid w:val="007119A5"/>
    <w:rsid w:val="007119FC"/>
    <w:rsid w:val="0071229A"/>
    <w:rsid w:val="007125B7"/>
    <w:rsid w:val="00712AA2"/>
    <w:rsid w:val="00712F5A"/>
    <w:rsid w:val="007132D7"/>
    <w:rsid w:val="007136BA"/>
    <w:rsid w:val="007138B7"/>
    <w:rsid w:val="00713EB1"/>
    <w:rsid w:val="007144C9"/>
    <w:rsid w:val="007156C4"/>
    <w:rsid w:val="00716177"/>
    <w:rsid w:val="00717008"/>
    <w:rsid w:val="007174EE"/>
    <w:rsid w:val="007201DB"/>
    <w:rsid w:val="00720AED"/>
    <w:rsid w:val="00720CE4"/>
    <w:rsid w:val="00721748"/>
    <w:rsid w:val="00721BB2"/>
    <w:rsid w:val="007226F2"/>
    <w:rsid w:val="00722CE6"/>
    <w:rsid w:val="007237E8"/>
    <w:rsid w:val="00724A97"/>
    <w:rsid w:val="00724BF1"/>
    <w:rsid w:val="007250CB"/>
    <w:rsid w:val="0072589F"/>
    <w:rsid w:val="00725C04"/>
    <w:rsid w:val="00726781"/>
    <w:rsid w:val="00726AB8"/>
    <w:rsid w:val="00726B94"/>
    <w:rsid w:val="007277FE"/>
    <w:rsid w:val="007304DD"/>
    <w:rsid w:val="007305E0"/>
    <w:rsid w:val="00730A12"/>
    <w:rsid w:val="007310F2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6307"/>
    <w:rsid w:val="007378BA"/>
    <w:rsid w:val="00740716"/>
    <w:rsid w:val="00742213"/>
    <w:rsid w:val="00742E86"/>
    <w:rsid w:val="0074377F"/>
    <w:rsid w:val="00743E79"/>
    <w:rsid w:val="00744523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4A11"/>
    <w:rsid w:val="00755FDE"/>
    <w:rsid w:val="0075784A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78AB"/>
    <w:rsid w:val="007678C0"/>
    <w:rsid w:val="00770002"/>
    <w:rsid w:val="007700E9"/>
    <w:rsid w:val="007705B7"/>
    <w:rsid w:val="0077070C"/>
    <w:rsid w:val="00770FA4"/>
    <w:rsid w:val="00772EE9"/>
    <w:rsid w:val="007739D5"/>
    <w:rsid w:val="00773E86"/>
    <w:rsid w:val="00774029"/>
    <w:rsid w:val="007742A6"/>
    <w:rsid w:val="00774723"/>
    <w:rsid w:val="00774B66"/>
    <w:rsid w:val="00774D3C"/>
    <w:rsid w:val="00774E5A"/>
    <w:rsid w:val="00775151"/>
    <w:rsid w:val="007751E2"/>
    <w:rsid w:val="007755FD"/>
    <w:rsid w:val="007764BF"/>
    <w:rsid w:val="00776573"/>
    <w:rsid w:val="0077683F"/>
    <w:rsid w:val="00776B4A"/>
    <w:rsid w:val="00776D40"/>
    <w:rsid w:val="00776E78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BE"/>
    <w:rsid w:val="00785178"/>
    <w:rsid w:val="0078572C"/>
    <w:rsid w:val="00785739"/>
    <w:rsid w:val="0078595E"/>
    <w:rsid w:val="00786961"/>
    <w:rsid w:val="00787592"/>
    <w:rsid w:val="007876DB"/>
    <w:rsid w:val="00791465"/>
    <w:rsid w:val="00791F23"/>
    <w:rsid w:val="007922F8"/>
    <w:rsid w:val="00792CD6"/>
    <w:rsid w:val="00793194"/>
    <w:rsid w:val="007931BA"/>
    <w:rsid w:val="00793280"/>
    <w:rsid w:val="007934B9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510"/>
    <w:rsid w:val="00797804"/>
    <w:rsid w:val="00797921"/>
    <w:rsid w:val="00797D98"/>
    <w:rsid w:val="007A0801"/>
    <w:rsid w:val="007A0AFA"/>
    <w:rsid w:val="007A15DE"/>
    <w:rsid w:val="007A1FA7"/>
    <w:rsid w:val="007A3C50"/>
    <w:rsid w:val="007A4999"/>
    <w:rsid w:val="007A4CD1"/>
    <w:rsid w:val="007A51FF"/>
    <w:rsid w:val="007A76A0"/>
    <w:rsid w:val="007A7CF5"/>
    <w:rsid w:val="007B02C2"/>
    <w:rsid w:val="007B0344"/>
    <w:rsid w:val="007B3142"/>
    <w:rsid w:val="007B3DFE"/>
    <w:rsid w:val="007B43A5"/>
    <w:rsid w:val="007B446A"/>
    <w:rsid w:val="007B4696"/>
    <w:rsid w:val="007B512A"/>
    <w:rsid w:val="007B5967"/>
    <w:rsid w:val="007B5C47"/>
    <w:rsid w:val="007B63CE"/>
    <w:rsid w:val="007B6720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D26"/>
    <w:rsid w:val="007C4EC1"/>
    <w:rsid w:val="007C4F48"/>
    <w:rsid w:val="007C50C2"/>
    <w:rsid w:val="007C5B7D"/>
    <w:rsid w:val="007C6B55"/>
    <w:rsid w:val="007C7B97"/>
    <w:rsid w:val="007D07B5"/>
    <w:rsid w:val="007D0F11"/>
    <w:rsid w:val="007D0F5F"/>
    <w:rsid w:val="007D10FB"/>
    <w:rsid w:val="007D180C"/>
    <w:rsid w:val="007D1F62"/>
    <w:rsid w:val="007D26D4"/>
    <w:rsid w:val="007D2FA5"/>
    <w:rsid w:val="007D36F1"/>
    <w:rsid w:val="007D3F2F"/>
    <w:rsid w:val="007D4472"/>
    <w:rsid w:val="007D4827"/>
    <w:rsid w:val="007D4D00"/>
    <w:rsid w:val="007D54F5"/>
    <w:rsid w:val="007D5A06"/>
    <w:rsid w:val="007D6137"/>
    <w:rsid w:val="007D62C8"/>
    <w:rsid w:val="007D6BB2"/>
    <w:rsid w:val="007D7072"/>
    <w:rsid w:val="007D72EC"/>
    <w:rsid w:val="007D7D7A"/>
    <w:rsid w:val="007E0480"/>
    <w:rsid w:val="007E06D6"/>
    <w:rsid w:val="007E1300"/>
    <w:rsid w:val="007E223B"/>
    <w:rsid w:val="007E2488"/>
    <w:rsid w:val="007E2A25"/>
    <w:rsid w:val="007E3B38"/>
    <w:rsid w:val="007E3B8F"/>
    <w:rsid w:val="007E3BE9"/>
    <w:rsid w:val="007E3C89"/>
    <w:rsid w:val="007E3D5B"/>
    <w:rsid w:val="007E3FC5"/>
    <w:rsid w:val="007E45E3"/>
    <w:rsid w:val="007E4B81"/>
    <w:rsid w:val="007E4C39"/>
    <w:rsid w:val="007E4EB7"/>
    <w:rsid w:val="007E6426"/>
    <w:rsid w:val="007E6913"/>
    <w:rsid w:val="007E7204"/>
    <w:rsid w:val="007E7D90"/>
    <w:rsid w:val="007E7FB5"/>
    <w:rsid w:val="007E7FB6"/>
    <w:rsid w:val="007F0071"/>
    <w:rsid w:val="007F0D49"/>
    <w:rsid w:val="007F0DBF"/>
    <w:rsid w:val="007F0E6B"/>
    <w:rsid w:val="007F11E8"/>
    <w:rsid w:val="007F12FC"/>
    <w:rsid w:val="007F1803"/>
    <w:rsid w:val="007F1950"/>
    <w:rsid w:val="007F2025"/>
    <w:rsid w:val="007F2619"/>
    <w:rsid w:val="007F2759"/>
    <w:rsid w:val="007F38D9"/>
    <w:rsid w:val="007F3BE3"/>
    <w:rsid w:val="007F3EAE"/>
    <w:rsid w:val="007F402D"/>
    <w:rsid w:val="007F4260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B02"/>
    <w:rsid w:val="00801D69"/>
    <w:rsid w:val="00802CEE"/>
    <w:rsid w:val="00803C6E"/>
    <w:rsid w:val="00804A7D"/>
    <w:rsid w:val="0080653B"/>
    <w:rsid w:val="008069D9"/>
    <w:rsid w:val="00806C8E"/>
    <w:rsid w:val="00806CD9"/>
    <w:rsid w:val="00807008"/>
    <w:rsid w:val="00807633"/>
    <w:rsid w:val="00807E69"/>
    <w:rsid w:val="00810253"/>
    <w:rsid w:val="0081051F"/>
    <w:rsid w:val="00811EB2"/>
    <w:rsid w:val="00814156"/>
    <w:rsid w:val="00815494"/>
    <w:rsid w:val="00815F0E"/>
    <w:rsid w:val="00816CC5"/>
    <w:rsid w:val="00821EEF"/>
    <w:rsid w:val="008227A6"/>
    <w:rsid w:val="00822B37"/>
    <w:rsid w:val="00822F59"/>
    <w:rsid w:val="0082326C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304C5"/>
    <w:rsid w:val="0083056C"/>
    <w:rsid w:val="0083158D"/>
    <w:rsid w:val="008316E1"/>
    <w:rsid w:val="0083245A"/>
    <w:rsid w:val="008325AE"/>
    <w:rsid w:val="00832EE8"/>
    <w:rsid w:val="00833076"/>
    <w:rsid w:val="00833D68"/>
    <w:rsid w:val="008341DD"/>
    <w:rsid w:val="00835204"/>
    <w:rsid w:val="00835365"/>
    <w:rsid w:val="008353C5"/>
    <w:rsid w:val="00835679"/>
    <w:rsid w:val="0083568C"/>
    <w:rsid w:val="0083606D"/>
    <w:rsid w:val="00836520"/>
    <w:rsid w:val="00836974"/>
    <w:rsid w:val="00836E5A"/>
    <w:rsid w:val="008370E9"/>
    <w:rsid w:val="00837EEB"/>
    <w:rsid w:val="00841840"/>
    <w:rsid w:val="008421D3"/>
    <w:rsid w:val="00842F5B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210C"/>
    <w:rsid w:val="008525BE"/>
    <w:rsid w:val="0085294A"/>
    <w:rsid w:val="008537FC"/>
    <w:rsid w:val="008542C0"/>
    <w:rsid w:val="00855806"/>
    <w:rsid w:val="00855B68"/>
    <w:rsid w:val="0085631C"/>
    <w:rsid w:val="0085641C"/>
    <w:rsid w:val="0085689B"/>
    <w:rsid w:val="008579C0"/>
    <w:rsid w:val="0086068C"/>
    <w:rsid w:val="00860834"/>
    <w:rsid w:val="0086122E"/>
    <w:rsid w:val="00861746"/>
    <w:rsid w:val="00861B09"/>
    <w:rsid w:val="00861DD9"/>
    <w:rsid w:val="008635FD"/>
    <w:rsid w:val="00863BFA"/>
    <w:rsid w:val="00863EE0"/>
    <w:rsid w:val="0086513D"/>
    <w:rsid w:val="008653BE"/>
    <w:rsid w:val="00866388"/>
    <w:rsid w:val="008677D5"/>
    <w:rsid w:val="0086790E"/>
    <w:rsid w:val="00867F54"/>
    <w:rsid w:val="00870CD4"/>
    <w:rsid w:val="00871DCE"/>
    <w:rsid w:val="00872C69"/>
    <w:rsid w:val="00872FA8"/>
    <w:rsid w:val="008736B6"/>
    <w:rsid w:val="00873AA0"/>
    <w:rsid w:val="00873D16"/>
    <w:rsid w:val="00874BD6"/>
    <w:rsid w:val="00874E26"/>
    <w:rsid w:val="00875A84"/>
    <w:rsid w:val="008760B0"/>
    <w:rsid w:val="00876736"/>
    <w:rsid w:val="00876B78"/>
    <w:rsid w:val="00877626"/>
    <w:rsid w:val="00877ACA"/>
    <w:rsid w:val="008809A6"/>
    <w:rsid w:val="0088193D"/>
    <w:rsid w:val="00881BC8"/>
    <w:rsid w:val="008838A3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90994"/>
    <w:rsid w:val="00890C7C"/>
    <w:rsid w:val="00890F8C"/>
    <w:rsid w:val="008918A8"/>
    <w:rsid w:val="00891A1D"/>
    <w:rsid w:val="008922C2"/>
    <w:rsid w:val="00892701"/>
    <w:rsid w:val="0089307B"/>
    <w:rsid w:val="00893900"/>
    <w:rsid w:val="008943BD"/>
    <w:rsid w:val="008946B7"/>
    <w:rsid w:val="00894AE9"/>
    <w:rsid w:val="00894CFF"/>
    <w:rsid w:val="0089651A"/>
    <w:rsid w:val="00896A58"/>
    <w:rsid w:val="00897872"/>
    <w:rsid w:val="00897E6D"/>
    <w:rsid w:val="008A0411"/>
    <w:rsid w:val="008A07B6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681"/>
    <w:rsid w:val="008B4739"/>
    <w:rsid w:val="008B53D1"/>
    <w:rsid w:val="008B5737"/>
    <w:rsid w:val="008B6722"/>
    <w:rsid w:val="008B702B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2D2"/>
    <w:rsid w:val="008C24DF"/>
    <w:rsid w:val="008C26BB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76B"/>
    <w:rsid w:val="008D1CC6"/>
    <w:rsid w:val="008D2252"/>
    <w:rsid w:val="008D2C81"/>
    <w:rsid w:val="008D4F05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E2E"/>
    <w:rsid w:val="008D6F12"/>
    <w:rsid w:val="008E0045"/>
    <w:rsid w:val="008E0711"/>
    <w:rsid w:val="008E0875"/>
    <w:rsid w:val="008E120E"/>
    <w:rsid w:val="008E2FB5"/>
    <w:rsid w:val="008E317F"/>
    <w:rsid w:val="008E3EF2"/>
    <w:rsid w:val="008E48DB"/>
    <w:rsid w:val="008E4D0D"/>
    <w:rsid w:val="008E5CF9"/>
    <w:rsid w:val="008E726F"/>
    <w:rsid w:val="008E75F1"/>
    <w:rsid w:val="008E79CD"/>
    <w:rsid w:val="008E7DBA"/>
    <w:rsid w:val="008F02B9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7B1"/>
    <w:rsid w:val="008F7809"/>
    <w:rsid w:val="008F797E"/>
    <w:rsid w:val="008F7CD0"/>
    <w:rsid w:val="00900ECE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28C4"/>
    <w:rsid w:val="00912C61"/>
    <w:rsid w:val="009136BB"/>
    <w:rsid w:val="00914E80"/>
    <w:rsid w:val="009151D8"/>
    <w:rsid w:val="0091527F"/>
    <w:rsid w:val="00916611"/>
    <w:rsid w:val="009168A5"/>
    <w:rsid w:val="009173E2"/>
    <w:rsid w:val="00917442"/>
    <w:rsid w:val="0091792E"/>
    <w:rsid w:val="00917AF9"/>
    <w:rsid w:val="009202E9"/>
    <w:rsid w:val="00920974"/>
    <w:rsid w:val="009212DD"/>
    <w:rsid w:val="009222D0"/>
    <w:rsid w:val="009223F3"/>
    <w:rsid w:val="00922527"/>
    <w:rsid w:val="0092267B"/>
    <w:rsid w:val="00922D7C"/>
    <w:rsid w:val="009239BB"/>
    <w:rsid w:val="00923B21"/>
    <w:rsid w:val="009244EA"/>
    <w:rsid w:val="009245BF"/>
    <w:rsid w:val="0092516E"/>
    <w:rsid w:val="009253D5"/>
    <w:rsid w:val="00925488"/>
    <w:rsid w:val="009257B3"/>
    <w:rsid w:val="00926114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10DF"/>
    <w:rsid w:val="00941992"/>
    <w:rsid w:val="009421CA"/>
    <w:rsid w:val="00942574"/>
    <w:rsid w:val="00942DAE"/>
    <w:rsid w:val="00942E79"/>
    <w:rsid w:val="009433E5"/>
    <w:rsid w:val="00943A32"/>
    <w:rsid w:val="00943AAA"/>
    <w:rsid w:val="00945CE8"/>
    <w:rsid w:val="00945E5F"/>
    <w:rsid w:val="00946A28"/>
    <w:rsid w:val="00946B18"/>
    <w:rsid w:val="009479AE"/>
    <w:rsid w:val="00950BB4"/>
    <w:rsid w:val="00951CDA"/>
    <w:rsid w:val="00952C8C"/>
    <w:rsid w:val="00952DFC"/>
    <w:rsid w:val="00952EB2"/>
    <w:rsid w:val="0095304E"/>
    <w:rsid w:val="009532B9"/>
    <w:rsid w:val="009545FA"/>
    <w:rsid w:val="00954A16"/>
    <w:rsid w:val="00955911"/>
    <w:rsid w:val="00955C83"/>
    <w:rsid w:val="00955EC7"/>
    <w:rsid w:val="009568A6"/>
    <w:rsid w:val="00956A83"/>
    <w:rsid w:val="00956F3A"/>
    <w:rsid w:val="00957ED8"/>
    <w:rsid w:val="009601C4"/>
    <w:rsid w:val="0096078F"/>
    <w:rsid w:val="009612A1"/>
    <w:rsid w:val="009639ED"/>
    <w:rsid w:val="00964DEA"/>
    <w:rsid w:val="009663B3"/>
    <w:rsid w:val="00966D42"/>
    <w:rsid w:val="00966E9C"/>
    <w:rsid w:val="00967109"/>
    <w:rsid w:val="00967BBC"/>
    <w:rsid w:val="00967E39"/>
    <w:rsid w:val="00970937"/>
    <w:rsid w:val="009730B0"/>
    <w:rsid w:val="00973120"/>
    <w:rsid w:val="00974045"/>
    <w:rsid w:val="0097454C"/>
    <w:rsid w:val="00974677"/>
    <w:rsid w:val="00974794"/>
    <w:rsid w:val="009747DD"/>
    <w:rsid w:val="009749F3"/>
    <w:rsid w:val="00974FA3"/>
    <w:rsid w:val="00975E6F"/>
    <w:rsid w:val="00977CF7"/>
    <w:rsid w:val="00980067"/>
    <w:rsid w:val="00980129"/>
    <w:rsid w:val="00981B7A"/>
    <w:rsid w:val="00982B90"/>
    <w:rsid w:val="00982FFF"/>
    <w:rsid w:val="00983640"/>
    <w:rsid w:val="00983665"/>
    <w:rsid w:val="00983808"/>
    <w:rsid w:val="0098407D"/>
    <w:rsid w:val="00986FB9"/>
    <w:rsid w:val="00986FD3"/>
    <w:rsid w:val="00987BF6"/>
    <w:rsid w:val="00987E85"/>
    <w:rsid w:val="00987F4F"/>
    <w:rsid w:val="00990A84"/>
    <w:rsid w:val="00991380"/>
    <w:rsid w:val="00992D21"/>
    <w:rsid w:val="00992F7D"/>
    <w:rsid w:val="009930E6"/>
    <w:rsid w:val="009935B7"/>
    <w:rsid w:val="009938B4"/>
    <w:rsid w:val="00994B72"/>
    <w:rsid w:val="009950FA"/>
    <w:rsid w:val="0099570D"/>
    <w:rsid w:val="00995866"/>
    <w:rsid w:val="00997584"/>
    <w:rsid w:val="0099787A"/>
    <w:rsid w:val="00997F0E"/>
    <w:rsid w:val="00997F4A"/>
    <w:rsid w:val="009A06DF"/>
    <w:rsid w:val="009A13E5"/>
    <w:rsid w:val="009A1557"/>
    <w:rsid w:val="009A1664"/>
    <w:rsid w:val="009A184B"/>
    <w:rsid w:val="009A1CFA"/>
    <w:rsid w:val="009A265A"/>
    <w:rsid w:val="009A2770"/>
    <w:rsid w:val="009A2F76"/>
    <w:rsid w:val="009A3965"/>
    <w:rsid w:val="009A408D"/>
    <w:rsid w:val="009A4F25"/>
    <w:rsid w:val="009A516A"/>
    <w:rsid w:val="009A5309"/>
    <w:rsid w:val="009A5632"/>
    <w:rsid w:val="009A5C52"/>
    <w:rsid w:val="009A5CEE"/>
    <w:rsid w:val="009A63C8"/>
    <w:rsid w:val="009A676C"/>
    <w:rsid w:val="009A722D"/>
    <w:rsid w:val="009A7356"/>
    <w:rsid w:val="009B055C"/>
    <w:rsid w:val="009B1E6F"/>
    <w:rsid w:val="009B2BFE"/>
    <w:rsid w:val="009B3102"/>
    <w:rsid w:val="009B3419"/>
    <w:rsid w:val="009B350B"/>
    <w:rsid w:val="009B3D69"/>
    <w:rsid w:val="009B431B"/>
    <w:rsid w:val="009B468E"/>
    <w:rsid w:val="009B46E9"/>
    <w:rsid w:val="009B4CD2"/>
    <w:rsid w:val="009B5128"/>
    <w:rsid w:val="009B6FA1"/>
    <w:rsid w:val="009B7055"/>
    <w:rsid w:val="009C044A"/>
    <w:rsid w:val="009C1477"/>
    <w:rsid w:val="009C1D65"/>
    <w:rsid w:val="009C25BC"/>
    <w:rsid w:val="009C3424"/>
    <w:rsid w:val="009C387A"/>
    <w:rsid w:val="009C3C1E"/>
    <w:rsid w:val="009C3E68"/>
    <w:rsid w:val="009C3F6D"/>
    <w:rsid w:val="009C43FE"/>
    <w:rsid w:val="009C4E47"/>
    <w:rsid w:val="009C4FD9"/>
    <w:rsid w:val="009C5D58"/>
    <w:rsid w:val="009C5FA0"/>
    <w:rsid w:val="009C7CD3"/>
    <w:rsid w:val="009D0574"/>
    <w:rsid w:val="009D068C"/>
    <w:rsid w:val="009D119A"/>
    <w:rsid w:val="009D1200"/>
    <w:rsid w:val="009D16F2"/>
    <w:rsid w:val="009D1B22"/>
    <w:rsid w:val="009D2525"/>
    <w:rsid w:val="009D3110"/>
    <w:rsid w:val="009D3199"/>
    <w:rsid w:val="009D40C7"/>
    <w:rsid w:val="009D4386"/>
    <w:rsid w:val="009D4DCC"/>
    <w:rsid w:val="009D5554"/>
    <w:rsid w:val="009D63F9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40F2"/>
    <w:rsid w:val="009E5207"/>
    <w:rsid w:val="009E6601"/>
    <w:rsid w:val="009E66F7"/>
    <w:rsid w:val="009E6BC6"/>
    <w:rsid w:val="009E6DC2"/>
    <w:rsid w:val="009E7377"/>
    <w:rsid w:val="009E79AF"/>
    <w:rsid w:val="009F256E"/>
    <w:rsid w:val="009F3D5C"/>
    <w:rsid w:val="009F458D"/>
    <w:rsid w:val="009F47A0"/>
    <w:rsid w:val="009F4DAC"/>
    <w:rsid w:val="009F4F06"/>
    <w:rsid w:val="009F5C3D"/>
    <w:rsid w:val="009F6308"/>
    <w:rsid w:val="009F6450"/>
    <w:rsid w:val="00A0008D"/>
    <w:rsid w:val="00A0043B"/>
    <w:rsid w:val="00A005C4"/>
    <w:rsid w:val="00A007DD"/>
    <w:rsid w:val="00A00EE3"/>
    <w:rsid w:val="00A016DA"/>
    <w:rsid w:val="00A0272F"/>
    <w:rsid w:val="00A029E2"/>
    <w:rsid w:val="00A03496"/>
    <w:rsid w:val="00A03D6B"/>
    <w:rsid w:val="00A044F6"/>
    <w:rsid w:val="00A05800"/>
    <w:rsid w:val="00A0622B"/>
    <w:rsid w:val="00A06BFC"/>
    <w:rsid w:val="00A0721B"/>
    <w:rsid w:val="00A07363"/>
    <w:rsid w:val="00A07ACA"/>
    <w:rsid w:val="00A102D0"/>
    <w:rsid w:val="00A10593"/>
    <w:rsid w:val="00A106DD"/>
    <w:rsid w:val="00A10749"/>
    <w:rsid w:val="00A10CEC"/>
    <w:rsid w:val="00A11121"/>
    <w:rsid w:val="00A11DA6"/>
    <w:rsid w:val="00A142CE"/>
    <w:rsid w:val="00A153B1"/>
    <w:rsid w:val="00A16333"/>
    <w:rsid w:val="00A16A4C"/>
    <w:rsid w:val="00A17406"/>
    <w:rsid w:val="00A17781"/>
    <w:rsid w:val="00A17A04"/>
    <w:rsid w:val="00A20135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915"/>
    <w:rsid w:val="00A3512B"/>
    <w:rsid w:val="00A353F8"/>
    <w:rsid w:val="00A35615"/>
    <w:rsid w:val="00A35B31"/>
    <w:rsid w:val="00A35F0F"/>
    <w:rsid w:val="00A36038"/>
    <w:rsid w:val="00A36EF0"/>
    <w:rsid w:val="00A36F33"/>
    <w:rsid w:val="00A37091"/>
    <w:rsid w:val="00A376FA"/>
    <w:rsid w:val="00A37B40"/>
    <w:rsid w:val="00A402CF"/>
    <w:rsid w:val="00A40539"/>
    <w:rsid w:val="00A40CF3"/>
    <w:rsid w:val="00A40D1B"/>
    <w:rsid w:val="00A40FC0"/>
    <w:rsid w:val="00A413AC"/>
    <w:rsid w:val="00A43594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6AE6"/>
    <w:rsid w:val="00A570EF"/>
    <w:rsid w:val="00A61D78"/>
    <w:rsid w:val="00A62B37"/>
    <w:rsid w:val="00A632EB"/>
    <w:rsid w:val="00A638C7"/>
    <w:rsid w:val="00A63C72"/>
    <w:rsid w:val="00A6445D"/>
    <w:rsid w:val="00A64F6B"/>
    <w:rsid w:val="00A6561A"/>
    <w:rsid w:val="00A671CE"/>
    <w:rsid w:val="00A677DD"/>
    <w:rsid w:val="00A700FB"/>
    <w:rsid w:val="00A7021C"/>
    <w:rsid w:val="00A71FE2"/>
    <w:rsid w:val="00A7250A"/>
    <w:rsid w:val="00A725DB"/>
    <w:rsid w:val="00A72DE1"/>
    <w:rsid w:val="00A730E8"/>
    <w:rsid w:val="00A73679"/>
    <w:rsid w:val="00A73BFE"/>
    <w:rsid w:val="00A73EBB"/>
    <w:rsid w:val="00A740DE"/>
    <w:rsid w:val="00A748A2"/>
    <w:rsid w:val="00A75C32"/>
    <w:rsid w:val="00A7613D"/>
    <w:rsid w:val="00A766B8"/>
    <w:rsid w:val="00A76980"/>
    <w:rsid w:val="00A76C68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87CB6"/>
    <w:rsid w:val="00A902E3"/>
    <w:rsid w:val="00A9131B"/>
    <w:rsid w:val="00A91BB3"/>
    <w:rsid w:val="00A91F58"/>
    <w:rsid w:val="00A928E5"/>
    <w:rsid w:val="00A92BC0"/>
    <w:rsid w:val="00A934D0"/>
    <w:rsid w:val="00A94392"/>
    <w:rsid w:val="00A95314"/>
    <w:rsid w:val="00A95581"/>
    <w:rsid w:val="00A95754"/>
    <w:rsid w:val="00A95EB2"/>
    <w:rsid w:val="00A966E1"/>
    <w:rsid w:val="00A9721B"/>
    <w:rsid w:val="00AA0233"/>
    <w:rsid w:val="00AA1032"/>
    <w:rsid w:val="00AA12EF"/>
    <w:rsid w:val="00AA3A7F"/>
    <w:rsid w:val="00AA3BC5"/>
    <w:rsid w:val="00AA44DC"/>
    <w:rsid w:val="00AA4C5E"/>
    <w:rsid w:val="00AA55B9"/>
    <w:rsid w:val="00AA63DF"/>
    <w:rsid w:val="00AA6B03"/>
    <w:rsid w:val="00AA73DA"/>
    <w:rsid w:val="00AA7438"/>
    <w:rsid w:val="00AA7DFA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91A"/>
    <w:rsid w:val="00AB7229"/>
    <w:rsid w:val="00AB7423"/>
    <w:rsid w:val="00AB7484"/>
    <w:rsid w:val="00AB7F40"/>
    <w:rsid w:val="00AC2B26"/>
    <w:rsid w:val="00AC2E88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BD2"/>
    <w:rsid w:val="00AD0483"/>
    <w:rsid w:val="00AD0624"/>
    <w:rsid w:val="00AD0870"/>
    <w:rsid w:val="00AD0BA2"/>
    <w:rsid w:val="00AD1841"/>
    <w:rsid w:val="00AD3119"/>
    <w:rsid w:val="00AD3B6A"/>
    <w:rsid w:val="00AD4239"/>
    <w:rsid w:val="00AD45A8"/>
    <w:rsid w:val="00AD482F"/>
    <w:rsid w:val="00AD4ACF"/>
    <w:rsid w:val="00AD530D"/>
    <w:rsid w:val="00AD5D33"/>
    <w:rsid w:val="00AD6DD5"/>
    <w:rsid w:val="00AD6FB8"/>
    <w:rsid w:val="00AD7850"/>
    <w:rsid w:val="00AE0052"/>
    <w:rsid w:val="00AE20D4"/>
    <w:rsid w:val="00AE2CC3"/>
    <w:rsid w:val="00AE2DDF"/>
    <w:rsid w:val="00AE2FD1"/>
    <w:rsid w:val="00AE30CF"/>
    <w:rsid w:val="00AE3889"/>
    <w:rsid w:val="00AE3967"/>
    <w:rsid w:val="00AE4202"/>
    <w:rsid w:val="00AE45B9"/>
    <w:rsid w:val="00AE539A"/>
    <w:rsid w:val="00AE5600"/>
    <w:rsid w:val="00AE57DC"/>
    <w:rsid w:val="00AE5B63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12C9"/>
    <w:rsid w:val="00AF1890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D48"/>
    <w:rsid w:val="00B03847"/>
    <w:rsid w:val="00B039EC"/>
    <w:rsid w:val="00B04646"/>
    <w:rsid w:val="00B05422"/>
    <w:rsid w:val="00B05534"/>
    <w:rsid w:val="00B05999"/>
    <w:rsid w:val="00B074DA"/>
    <w:rsid w:val="00B075E1"/>
    <w:rsid w:val="00B07ABB"/>
    <w:rsid w:val="00B07FFB"/>
    <w:rsid w:val="00B11C6A"/>
    <w:rsid w:val="00B12191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C79"/>
    <w:rsid w:val="00B27D41"/>
    <w:rsid w:val="00B27F94"/>
    <w:rsid w:val="00B30D09"/>
    <w:rsid w:val="00B31244"/>
    <w:rsid w:val="00B315E0"/>
    <w:rsid w:val="00B317F4"/>
    <w:rsid w:val="00B31E2B"/>
    <w:rsid w:val="00B31E50"/>
    <w:rsid w:val="00B31ED2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CC0"/>
    <w:rsid w:val="00B35E06"/>
    <w:rsid w:val="00B366FA"/>
    <w:rsid w:val="00B36878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4656"/>
    <w:rsid w:val="00B45A16"/>
    <w:rsid w:val="00B463C9"/>
    <w:rsid w:val="00B46F99"/>
    <w:rsid w:val="00B47C0A"/>
    <w:rsid w:val="00B5000A"/>
    <w:rsid w:val="00B50132"/>
    <w:rsid w:val="00B50621"/>
    <w:rsid w:val="00B50707"/>
    <w:rsid w:val="00B50E1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706E"/>
    <w:rsid w:val="00B57CCD"/>
    <w:rsid w:val="00B6023C"/>
    <w:rsid w:val="00B614F8"/>
    <w:rsid w:val="00B619BE"/>
    <w:rsid w:val="00B61DD1"/>
    <w:rsid w:val="00B61FEB"/>
    <w:rsid w:val="00B62101"/>
    <w:rsid w:val="00B624C2"/>
    <w:rsid w:val="00B625C5"/>
    <w:rsid w:val="00B62DF2"/>
    <w:rsid w:val="00B64038"/>
    <w:rsid w:val="00B642D5"/>
    <w:rsid w:val="00B6437B"/>
    <w:rsid w:val="00B65261"/>
    <w:rsid w:val="00B65CF2"/>
    <w:rsid w:val="00B65EF1"/>
    <w:rsid w:val="00B667C5"/>
    <w:rsid w:val="00B67E51"/>
    <w:rsid w:val="00B67FC0"/>
    <w:rsid w:val="00B704CB"/>
    <w:rsid w:val="00B705D1"/>
    <w:rsid w:val="00B706D8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838"/>
    <w:rsid w:val="00B73A45"/>
    <w:rsid w:val="00B74641"/>
    <w:rsid w:val="00B7489F"/>
    <w:rsid w:val="00B7529A"/>
    <w:rsid w:val="00B752D5"/>
    <w:rsid w:val="00B75A4C"/>
    <w:rsid w:val="00B75AF3"/>
    <w:rsid w:val="00B75C95"/>
    <w:rsid w:val="00B763D4"/>
    <w:rsid w:val="00B76750"/>
    <w:rsid w:val="00B77271"/>
    <w:rsid w:val="00B77537"/>
    <w:rsid w:val="00B77AF1"/>
    <w:rsid w:val="00B77EB5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B53"/>
    <w:rsid w:val="00B93152"/>
    <w:rsid w:val="00B93489"/>
    <w:rsid w:val="00B93B3A"/>
    <w:rsid w:val="00B93D8B"/>
    <w:rsid w:val="00B95042"/>
    <w:rsid w:val="00B95724"/>
    <w:rsid w:val="00B95D06"/>
    <w:rsid w:val="00B963DC"/>
    <w:rsid w:val="00B97C5D"/>
    <w:rsid w:val="00BA030D"/>
    <w:rsid w:val="00BA06E3"/>
    <w:rsid w:val="00BA0C8C"/>
    <w:rsid w:val="00BA0E07"/>
    <w:rsid w:val="00BA109A"/>
    <w:rsid w:val="00BA1642"/>
    <w:rsid w:val="00BA1C77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3C0"/>
    <w:rsid w:val="00BA7518"/>
    <w:rsid w:val="00BB121E"/>
    <w:rsid w:val="00BB3825"/>
    <w:rsid w:val="00BB399B"/>
    <w:rsid w:val="00BB4CBA"/>
    <w:rsid w:val="00BB5613"/>
    <w:rsid w:val="00BB6430"/>
    <w:rsid w:val="00BB6A53"/>
    <w:rsid w:val="00BB6B31"/>
    <w:rsid w:val="00BB7A83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AC5"/>
    <w:rsid w:val="00BC62AB"/>
    <w:rsid w:val="00BC6302"/>
    <w:rsid w:val="00BC672F"/>
    <w:rsid w:val="00BC68D4"/>
    <w:rsid w:val="00BC6C4E"/>
    <w:rsid w:val="00BC7343"/>
    <w:rsid w:val="00BC7455"/>
    <w:rsid w:val="00BD0E0B"/>
    <w:rsid w:val="00BD1669"/>
    <w:rsid w:val="00BD279D"/>
    <w:rsid w:val="00BD2888"/>
    <w:rsid w:val="00BD36FB"/>
    <w:rsid w:val="00BD37FB"/>
    <w:rsid w:val="00BD3A62"/>
    <w:rsid w:val="00BD47F5"/>
    <w:rsid w:val="00BD58D2"/>
    <w:rsid w:val="00BD5AE8"/>
    <w:rsid w:val="00BD5E3C"/>
    <w:rsid w:val="00BD5E51"/>
    <w:rsid w:val="00BD64F8"/>
    <w:rsid w:val="00BD66B1"/>
    <w:rsid w:val="00BD73E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310E"/>
    <w:rsid w:val="00BF3830"/>
    <w:rsid w:val="00BF394D"/>
    <w:rsid w:val="00BF3A83"/>
    <w:rsid w:val="00BF42CA"/>
    <w:rsid w:val="00BF5DB1"/>
    <w:rsid w:val="00BF6172"/>
    <w:rsid w:val="00BF639F"/>
    <w:rsid w:val="00BF7178"/>
    <w:rsid w:val="00BF7F4B"/>
    <w:rsid w:val="00C003C3"/>
    <w:rsid w:val="00C0058C"/>
    <w:rsid w:val="00C00D56"/>
    <w:rsid w:val="00C014F0"/>
    <w:rsid w:val="00C01BE2"/>
    <w:rsid w:val="00C020C7"/>
    <w:rsid w:val="00C026D5"/>
    <w:rsid w:val="00C04139"/>
    <w:rsid w:val="00C042AF"/>
    <w:rsid w:val="00C04835"/>
    <w:rsid w:val="00C055E5"/>
    <w:rsid w:val="00C06126"/>
    <w:rsid w:val="00C06C41"/>
    <w:rsid w:val="00C072C0"/>
    <w:rsid w:val="00C11121"/>
    <w:rsid w:val="00C11488"/>
    <w:rsid w:val="00C11712"/>
    <w:rsid w:val="00C11D42"/>
    <w:rsid w:val="00C12964"/>
    <w:rsid w:val="00C13443"/>
    <w:rsid w:val="00C138D6"/>
    <w:rsid w:val="00C13C52"/>
    <w:rsid w:val="00C1443B"/>
    <w:rsid w:val="00C15434"/>
    <w:rsid w:val="00C168C6"/>
    <w:rsid w:val="00C16A56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3B1D"/>
    <w:rsid w:val="00C23C95"/>
    <w:rsid w:val="00C23FBD"/>
    <w:rsid w:val="00C2412B"/>
    <w:rsid w:val="00C2448E"/>
    <w:rsid w:val="00C24E1D"/>
    <w:rsid w:val="00C25D27"/>
    <w:rsid w:val="00C2672A"/>
    <w:rsid w:val="00C26F6F"/>
    <w:rsid w:val="00C322F9"/>
    <w:rsid w:val="00C32F4E"/>
    <w:rsid w:val="00C33340"/>
    <w:rsid w:val="00C33600"/>
    <w:rsid w:val="00C33E6D"/>
    <w:rsid w:val="00C344DF"/>
    <w:rsid w:val="00C34C71"/>
    <w:rsid w:val="00C34EB0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B3E"/>
    <w:rsid w:val="00C41FEE"/>
    <w:rsid w:val="00C42B87"/>
    <w:rsid w:val="00C42D5A"/>
    <w:rsid w:val="00C42D6F"/>
    <w:rsid w:val="00C434FF"/>
    <w:rsid w:val="00C43B02"/>
    <w:rsid w:val="00C44C60"/>
    <w:rsid w:val="00C45252"/>
    <w:rsid w:val="00C452E2"/>
    <w:rsid w:val="00C4539D"/>
    <w:rsid w:val="00C45879"/>
    <w:rsid w:val="00C458AC"/>
    <w:rsid w:val="00C460F5"/>
    <w:rsid w:val="00C466B2"/>
    <w:rsid w:val="00C4727C"/>
    <w:rsid w:val="00C4771E"/>
    <w:rsid w:val="00C47D31"/>
    <w:rsid w:val="00C47F2E"/>
    <w:rsid w:val="00C5040C"/>
    <w:rsid w:val="00C512B0"/>
    <w:rsid w:val="00C52323"/>
    <w:rsid w:val="00C52735"/>
    <w:rsid w:val="00C52CA4"/>
    <w:rsid w:val="00C5442E"/>
    <w:rsid w:val="00C54BEB"/>
    <w:rsid w:val="00C5571D"/>
    <w:rsid w:val="00C55D04"/>
    <w:rsid w:val="00C55F63"/>
    <w:rsid w:val="00C56631"/>
    <w:rsid w:val="00C56A9B"/>
    <w:rsid w:val="00C604D9"/>
    <w:rsid w:val="00C60C16"/>
    <w:rsid w:val="00C610FD"/>
    <w:rsid w:val="00C613E6"/>
    <w:rsid w:val="00C61BC1"/>
    <w:rsid w:val="00C61C41"/>
    <w:rsid w:val="00C6290F"/>
    <w:rsid w:val="00C633B1"/>
    <w:rsid w:val="00C63735"/>
    <w:rsid w:val="00C63C1A"/>
    <w:rsid w:val="00C63F3B"/>
    <w:rsid w:val="00C64816"/>
    <w:rsid w:val="00C65599"/>
    <w:rsid w:val="00C66772"/>
    <w:rsid w:val="00C673DC"/>
    <w:rsid w:val="00C67440"/>
    <w:rsid w:val="00C67B92"/>
    <w:rsid w:val="00C709D4"/>
    <w:rsid w:val="00C716CA"/>
    <w:rsid w:val="00C72765"/>
    <w:rsid w:val="00C727DB"/>
    <w:rsid w:val="00C7324F"/>
    <w:rsid w:val="00C73295"/>
    <w:rsid w:val="00C73C42"/>
    <w:rsid w:val="00C73E8F"/>
    <w:rsid w:val="00C74835"/>
    <w:rsid w:val="00C7493C"/>
    <w:rsid w:val="00C7517E"/>
    <w:rsid w:val="00C75969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FD1"/>
    <w:rsid w:val="00C83013"/>
    <w:rsid w:val="00C83046"/>
    <w:rsid w:val="00C84DC4"/>
    <w:rsid w:val="00C854A8"/>
    <w:rsid w:val="00C85755"/>
    <w:rsid w:val="00C85BDF"/>
    <w:rsid w:val="00C860CA"/>
    <w:rsid w:val="00C86789"/>
    <w:rsid w:val="00C86957"/>
    <w:rsid w:val="00C8798C"/>
    <w:rsid w:val="00C9112D"/>
    <w:rsid w:val="00C9170E"/>
    <w:rsid w:val="00C9195B"/>
    <w:rsid w:val="00C91FC9"/>
    <w:rsid w:val="00C92086"/>
    <w:rsid w:val="00C9231D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005"/>
    <w:rsid w:val="00CA3678"/>
    <w:rsid w:val="00CA4571"/>
    <w:rsid w:val="00CA50A6"/>
    <w:rsid w:val="00CA5422"/>
    <w:rsid w:val="00CA7256"/>
    <w:rsid w:val="00CA7E34"/>
    <w:rsid w:val="00CB06EA"/>
    <w:rsid w:val="00CB0753"/>
    <w:rsid w:val="00CB0954"/>
    <w:rsid w:val="00CB11E0"/>
    <w:rsid w:val="00CB185E"/>
    <w:rsid w:val="00CB33D7"/>
    <w:rsid w:val="00CB3714"/>
    <w:rsid w:val="00CB43B9"/>
    <w:rsid w:val="00CB4678"/>
    <w:rsid w:val="00CB4B4A"/>
    <w:rsid w:val="00CB4DE2"/>
    <w:rsid w:val="00CB5B31"/>
    <w:rsid w:val="00CB6DD4"/>
    <w:rsid w:val="00CB6E7E"/>
    <w:rsid w:val="00CB6F90"/>
    <w:rsid w:val="00CC004A"/>
    <w:rsid w:val="00CC1B29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76C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A92"/>
    <w:rsid w:val="00CD1E3E"/>
    <w:rsid w:val="00CD1F55"/>
    <w:rsid w:val="00CD53C9"/>
    <w:rsid w:val="00CD694A"/>
    <w:rsid w:val="00CD69CD"/>
    <w:rsid w:val="00CD6ED2"/>
    <w:rsid w:val="00CE05E2"/>
    <w:rsid w:val="00CE0A18"/>
    <w:rsid w:val="00CE0D62"/>
    <w:rsid w:val="00CE115C"/>
    <w:rsid w:val="00CE1A22"/>
    <w:rsid w:val="00CE1DE0"/>
    <w:rsid w:val="00CE2781"/>
    <w:rsid w:val="00CE2799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39E"/>
    <w:rsid w:val="00CE7B16"/>
    <w:rsid w:val="00CF09CF"/>
    <w:rsid w:val="00CF0BD5"/>
    <w:rsid w:val="00CF2AC6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62BB"/>
    <w:rsid w:val="00CF7357"/>
    <w:rsid w:val="00CF7811"/>
    <w:rsid w:val="00CF7C57"/>
    <w:rsid w:val="00CF7D1E"/>
    <w:rsid w:val="00D00414"/>
    <w:rsid w:val="00D0140B"/>
    <w:rsid w:val="00D0153D"/>
    <w:rsid w:val="00D020D2"/>
    <w:rsid w:val="00D028DF"/>
    <w:rsid w:val="00D0291E"/>
    <w:rsid w:val="00D02A8E"/>
    <w:rsid w:val="00D033CA"/>
    <w:rsid w:val="00D03DEE"/>
    <w:rsid w:val="00D045B1"/>
    <w:rsid w:val="00D051A3"/>
    <w:rsid w:val="00D0592B"/>
    <w:rsid w:val="00D06685"/>
    <w:rsid w:val="00D103F0"/>
    <w:rsid w:val="00D10969"/>
    <w:rsid w:val="00D10E55"/>
    <w:rsid w:val="00D1131F"/>
    <w:rsid w:val="00D12093"/>
    <w:rsid w:val="00D121DE"/>
    <w:rsid w:val="00D12623"/>
    <w:rsid w:val="00D12684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7D34"/>
    <w:rsid w:val="00D206CE"/>
    <w:rsid w:val="00D20A32"/>
    <w:rsid w:val="00D20F76"/>
    <w:rsid w:val="00D2143C"/>
    <w:rsid w:val="00D22009"/>
    <w:rsid w:val="00D233A3"/>
    <w:rsid w:val="00D2389D"/>
    <w:rsid w:val="00D23A42"/>
    <w:rsid w:val="00D2451C"/>
    <w:rsid w:val="00D24B5B"/>
    <w:rsid w:val="00D25335"/>
    <w:rsid w:val="00D25C6F"/>
    <w:rsid w:val="00D2660D"/>
    <w:rsid w:val="00D26662"/>
    <w:rsid w:val="00D27DEC"/>
    <w:rsid w:val="00D3018A"/>
    <w:rsid w:val="00D302D5"/>
    <w:rsid w:val="00D317C2"/>
    <w:rsid w:val="00D31F7E"/>
    <w:rsid w:val="00D32033"/>
    <w:rsid w:val="00D321FE"/>
    <w:rsid w:val="00D322C4"/>
    <w:rsid w:val="00D32AE8"/>
    <w:rsid w:val="00D32B0C"/>
    <w:rsid w:val="00D32D53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40292"/>
    <w:rsid w:val="00D40A6C"/>
    <w:rsid w:val="00D40C3D"/>
    <w:rsid w:val="00D41368"/>
    <w:rsid w:val="00D413F6"/>
    <w:rsid w:val="00D414D6"/>
    <w:rsid w:val="00D41622"/>
    <w:rsid w:val="00D416A9"/>
    <w:rsid w:val="00D43926"/>
    <w:rsid w:val="00D44952"/>
    <w:rsid w:val="00D45CC1"/>
    <w:rsid w:val="00D46C93"/>
    <w:rsid w:val="00D47B5E"/>
    <w:rsid w:val="00D500FB"/>
    <w:rsid w:val="00D5023D"/>
    <w:rsid w:val="00D504D2"/>
    <w:rsid w:val="00D507C5"/>
    <w:rsid w:val="00D513AD"/>
    <w:rsid w:val="00D51DA3"/>
    <w:rsid w:val="00D52236"/>
    <w:rsid w:val="00D5234E"/>
    <w:rsid w:val="00D52BC4"/>
    <w:rsid w:val="00D52DEF"/>
    <w:rsid w:val="00D52EC2"/>
    <w:rsid w:val="00D55136"/>
    <w:rsid w:val="00D55157"/>
    <w:rsid w:val="00D55329"/>
    <w:rsid w:val="00D56017"/>
    <w:rsid w:val="00D56473"/>
    <w:rsid w:val="00D575BD"/>
    <w:rsid w:val="00D60117"/>
    <w:rsid w:val="00D608D2"/>
    <w:rsid w:val="00D60DA5"/>
    <w:rsid w:val="00D613F6"/>
    <w:rsid w:val="00D61847"/>
    <w:rsid w:val="00D61CFF"/>
    <w:rsid w:val="00D61DC2"/>
    <w:rsid w:val="00D61E64"/>
    <w:rsid w:val="00D6360C"/>
    <w:rsid w:val="00D645DF"/>
    <w:rsid w:val="00D64714"/>
    <w:rsid w:val="00D65550"/>
    <w:rsid w:val="00D65EDA"/>
    <w:rsid w:val="00D66BC4"/>
    <w:rsid w:val="00D66DB4"/>
    <w:rsid w:val="00D66F5B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637"/>
    <w:rsid w:val="00D75A53"/>
    <w:rsid w:val="00D760A8"/>
    <w:rsid w:val="00D76CB8"/>
    <w:rsid w:val="00D76E28"/>
    <w:rsid w:val="00D775A4"/>
    <w:rsid w:val="00D77A26"/>
    <w:rsid w:val="00D80C65"/>
    <w:rsid w:val="00D816BE"/>
    <w:rsid w:val="00D82813"/>
    <w:rsid w:val="00D8342A"/>
    <w:rsid w:val="00D8495E"/>
    <w:rsid w:val="00D850C7"/>
    <w:rsid w:val="00D85B8A"/>
    <w:rsid w:val="00D877BF"/>
    <w:rsid w:val="00D87C2E"/>
    <w:rsid w:val="00D90126"/>
    <w:rsid w:val="00D9074A"/>
    <w:rsid w:val="00D9097D"/>
    <w:rsid w:val="00D915D4"/>
    <w:rsid w:val="00D9261A"/>
    <w:rsid w:val="00D92717"/>
    <w:rsid w:val="00D94667"/>
    <w:rsid w:val="00D949C7"/>
    <w:rsid w:val="00D94E69"/>
    <w:rsid w:val="00D952E4"/>
    <w:rsid w:val="00D9576D"/>
    <w:rsid w:val="00D95B22"/>
    <w:rsid w:val="00D969F5"/>
    <w:rsid w:val="00DA05AE"/>
    <w:rsid w:val="00DA1222"/>
    <w:rsid w:val="00DA159C"/>
    <w:rsid w:val="00DA32E6"/>
    <w:rsid w:val="00DA32F7"/>
    <w:rsid w:val="00DA3F28"/>
    <w:rsid w:val="00DA4921"/>
    <w:rsid w:val="00DA4C0D"/>
    <w:rsid w:val="00DA4E30"/>
    <w:rsid w:val="00DA598F"/>
    <w:rsid w:val="00DA6E41"/>
    <w:rsid w:val="00DA7080"/>
    <w:rsid w:val="00DA7113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A2A"/>
    <w:rsid w:val="00DC24F0"/>
    <w:rsid w:val="00DC2BAE"/>
    <w:rsid w:val="00DC2DDF"/>
    <w:rsid w:val="00DC2ED1"/>
    <w:rsid w:val="00DC32FA"/>
    <w:rsid w:val="00DC35C9"/>
    <w:rsid w:val="00DC3707"/>
    <w:rsid w:val="00DC37D3"/>
    <w:rsid w:val="00DC3841"/>
    <w:rsid w:val="00DC545A"/>
    <w:rsid w:val="00DC558E"/>
    <w:rsid w:val="00DC57BD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3C4"/>
    <w:rsid w:val="00DD32E4"/>
    <w:rsid w:val="00DD350D"/>
    <w:rsid w:val="00DD3B19"/>
    <w:rsid w:val="00DD3EB8"/>
    <w:rsid w:val="00DD3F87"/>
    <w:rsid w:val="00DD4216"/>
    <w:rsid w:val="00DD4269"/>
    <w:rsid w:val="00DD4E4E"/>
    <w:rsid w:val="00DD4F6E"/>
    <w:rsid w:val="00DD50DD"/>
    <w:rsid w:val="00DD5220"/>
    <w:rsid w:val="00DD5AE1"/>
    <w:rsid w:val="00DD607C"/>
    <w:rsid w:val="00DD60FD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7727"/>
    <w:rsid w:val="00DE7B4C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795A"/>
    <w:rsid w:val="00DF7C5C"/>
    <w:rsid w:val="00E0078C"/>
    <w:rsid w:val="00E0095F"/>
    <w:rsid w:val="00E00C30"/>
    <w:rsid w:val="00E0128F"/>
    <w:rsid w:val="00E01707"/>
    <w:rsid w:val="00E028EE"/>
    <w:rsid w:val="00E02F3D"/>
    <w:rsid w:val="00E03A59"/>
    <w:rsid w:val="00E03A6C"/>
    <w:rsid w:val="00E03EB1"/>
    <w:rsid w:val="00E04B1F"/>
    <w:rsid w:val="00E052E8"/>
    <w:rsid w:val="00E053EF"/>
    <w:rsid w:val="00E05653"/>
    <w:rsid w:val="00E05A52"/>
    <w:rsid w:val="00E06562"/>
    <w:rsid w:val="00E067A5"/>
    <w:rsid w:val="00E10018"/>
    <w:rsid w:val="00E102A8"/>
    <w:rsid w:val="00E108FF"/>
    <w:rsid w:val="00E10F6B"/>
    <w:rsid w:val="00E115EF"/>
    <w:rsid w:val="00E117A9"/>
    <w:rsid w:val="00E119DC"/>
    <w:rsid w:val="00E1220E"/>
    <w:rsid w:val="00E12DC2"/>
    <w:rsid w:val="00E12DF2"/>
    <w:rsid w:val="00E12F74"/>
    <w:rsid w:val="00E13031"/>
    <w:rsid w:val="00E139CA"/>
    <w:rsid w:val="00E14753"/>
    <w:rsid w:val="00E15170"/>
    <w:rsid w:val="00E15C46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D7C"/>
    <w:rsid w:val="00E253CE"/>
    <w:rsid w:val="00E25691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373D"/>
    <w:rsid w:val="00E33FBB"/>
    <w:rsid w:val="00E34407"/>
    <w:rsid w:val="00E3467F"/>
    <w:rsid w:val="00E34868"/>
    <w:rsid w:val="00E35F1C"/>
    <w:rsid w:val="00E3603E"/>
    <w:rsid w:val="00E37522"/>
    <w:rsid w:val="00E3767F"/>
    <w:rsid w:val="00E37E98"/>
    <w:rsid w:val="00E413B8"/>
    <w:rsid w:val="00E41CD1"/>
    <w:rsid w:val="00E42A67"/>
    <w:rsid w:val="00E42AC9"/>
    <w:rsid w:val="00E4336E"/>
    <w:rsid w:val="00E43714"/>
    <w:rsid w:val="00E4440F"/>
    <w:rsid w:val="00E454D5"/>
    <w:rsid w:val="00E4572C"/>
    <w:rsid w:val="00E47690"/>
    <w:rsid w:val="00E479A3"/>
    <w:rsid w:val="00E47DA6"/>
    <w:rsid w:val="00E47EEB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57747"/>
    <w:rsid w:val="00E57D0D"/>
    <w:rsid w:val="00E6077A"/>
    <w:rsid w:val="00E61597"/>
    <w:rsid w:val="00E61649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BD8"/>
    <w:rsid w:val="00E735F9"/>
    <w:rsid w:val="00E7382B"/>
    <w:rsid w:val="00E73953"/>
    <w:rsid w:val="00E73AA2"/>
    <w:rsid w:val="00E7553B"/>
    <w:rsid w:val="00E75645"/>
    <w:rsid w:val="00E75848"/>
    <w:rsid w:val="00E75864"/>
    <w:rsid w:val="00E759C1"/>
    <w:rsid w:val="00E75A57"/>
    <w:rsid w:val="00E75C08"/>
    <w:rsid w:val="00E76737"/>
    <w:rsid w:val="00E76BF5"/>
    <w:rsid w:val="00E7773D"/>
    <w:rsid w:val="00E7773E"/>
    <w:rsid w:val="00E80FB6"/>
    <w:rsid w:val="00E811C5"/>
    <w:rsid w:val="00E82653"/>
    <w:rsid w:val="00E836AC"/>
    <w:rsid w:val="00E84310"/>
    <w:rsid w:val="00E855A7"/>
    <w:rsid w:val="00E85969"/>
    <w:rsid w:val="00E85C54"/>
    <w:rsid w:val="00E867B5"/>
    <w:rsid w:val="00E86828"/>
    <w:rsid w:val="00E86925"/>
    <w:rsid w:val="00E87423"/>
    <w:rsid w:val="00E901C9"/>
    <w:rsid w:val="00E90534"/>
    <w:rsid w:val="00E91C6C"/>
    <w:rsid w:val="00E922A3"/>
    <w:rsid w:val="00E93D31"/>
    <w:rsid w:val="00E94709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4F4"/>
    <w:rsid w:val="00EA0F03"/>
    <w:rsid w:val="00EA1FBE"/>
    <w:rsid w:val="00EA251F"/>
    <w:rsid w:val="00EA2BF4"/>
    <w:rsid w:val="00EA2CA4"/>
    <w:rsid w:val="00EA2F27"/>
    <w:rsid w:val="00EA30FC"/>
    <w:rsid w:val="00EA434B"/>
    <w:rsid w:val="00EA46B6"/>
    <w:rsid w:val="00EA4ACF"/>
    <w:rsid w:val="00EA5DE8"/>
    <w:rsid w:val="00EA69D1"/>
    <w:rsid w:val="00EA6D06"/>
    <w:rsid w:val="00EA7050"/>
    <w:rsid w:val="00EA7F43"/>
    <w:rsid w:val="00EB00CA"/>
    <w:rsid w:val="00EB08D2"/>
    <w:rsid w:val="00EB08DC"/>
    <w:rsid w:val="00EB13E7"/>
    <w:rsid w:val="00EB21D3"/>
    <w:rsid w:val="00EB21F9"/>
    <w:rsid w:val="00EB3BD5"/>
    <w:rsid w:val="00EB3D79"/>
    <w:rsid w:val="00EB4128"/>
    <w:rsid w:val="00EB4CC3"/>
    <w:rsid w:val="00EB52E7"/>
    <w:rsid w:val="00EB5621"/>
    <w:rsid w:val="00EB5BB5"/>
    <w:rsid w:val="00EB615A"/>
    <w:rsid w:val="00EB63D8"/>
    <w:rsid w:val="00EB69C7"/>
    <w:rsid w:val="00EB6FD8"/>
    <w:rsid w:val="00EB712D"/>
    <w:rsid w:val="00EB7FA8"/>
    <w:rsid w:val="00EC0520"/>
    <w:rsid w:val="00EC0632"/>
    <w:rsid w:val="00EC09CD"/>
    <w:rsid w:val="00EC1708"/>
    <w:rsid w:val="00EC2BA6"/>
    <w:rsid w:val="00EC2E36"/>
    <w:rsid w:val="00EC2F88"/>
    <w:rsid w:val="00EC3290"/>
    <w:rsid w:val="00EC355E"/>
    <w:rsid w:val="00EC4A02"/>
    <w:rsid w:val="00EC50D7"/>
    <w:rsid w:val="00EC586C"/>
    <w:rsid w:val="00EC7950"/>
    <w:rsid w:val="00EC7C1B"/>
    <w:rsid w:val="00ED00C2"/>
    <w:rsid w:val="00ED0187"/>
    <w:rsid w:val="00ED05C1"/>
    <w:rsid w:val="00ED05CE"/>
    <w:rsid w:val="00ED17A9"/>
    <w:rsid w:val="00ED33AC"/>
    <w:rsid w:val="00ED4EF3"/>
    <w:rsid w:val="00ED58D4"/>
    <w:rsid w:val="00ED5D30"/>
    <w:rsid w:val="00ED62CE"/>
    <w:rsid w:val="00EE0580"/>
    <w:rsid w:val="00EE0966"/>
    <w:rsid w:val="00EE0FA6"/>
    <w:rsid w:val="00EE1449"/>
    <w:rsid w:val="00EE17C5"/>
    <w:rsid w:val="00EE21FF"/>
    <w:rsid w:val="00EE32DE"/>
    <w:rsid w:val="00EE356C"/>
    <w:rsid w:val="00EE39D6"/>
    <w:rsid w:val="00EE3DCD"/>
    <w:rsid w:val="00EE41D1"/>
    <w:rsid w:val="00EE4A13"/>
    <w:rsid w:val="00EE4CB7"/>
    <w:rsid w:val="00EE5AB6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E18"/>
    <w:rsid w:val="00EF5453"/>
    <w:rsid w:val="00EF61B2"/>
    <w:rsid w:val="00EF63F4"/>
    <w:rsid w:val="00EF74E7"/>
    <w:rsid w:val="00EF7639"/>
    <w:rsid w:val="00F0018C"/>
    <w:rsid w:val="00F008A4"/>
    <w:rsid w:val="00F00AA8"/>
    <w:rsid w:val="00F01D0B"/>
    <w:rsid w:val="00F020C7"/>
    <w:rsid w:val="00F02C08"/>
    <w:rsid w:val="00F032E5"/>
    <w:rsid w:val="00F0378D"/>
    <w:rsid w:val="00F04AE3"/>
    <w:rsid w:val="00F0584A"/>
    <w:rsid w:val="00F0653A"/>
    <w:rsid w:val="00F06C6C"/>
    <w:rsid w:val="00F07091"/>
    <w:rsid w:val="00F076F4"/>
    <w:rsid w:val="00F07EB5"/>
    <w:rsid w:val="00F07F6E"/>
    <w:rsid w:val="00F10B16"/>
    <w:rsid w:val="00F113C4"/>
    <w:rsid w:val="00F11E39"/>
    <w:rsid w:val="00F122FA"/>
    <w:rsid w:val="00F12DAD"/>
    <w:rsid w:val="00F135DC"/>
    <w:rsid w:val="00F136F7"/>
    <w:rsid w:val="00F13E5A"/>
    <w:rsid w:val="00F1445D"/>
    <w:rsid w:val="00F1450A"/>
    <w:rsid w:val="00F147B1"/>
    <w:rsid w:val="00F14A3D"/>
    <w:rsid w:val="00F15201"/>
    <w:rsid w:val="00F15345"/>
    <w:rsid w:val="00F15B6F"/>
    <w:rsid w:val="00F16AE3"/>
    <w:rsid w:val="00F17524"/>
    <w:rsid w:val="00F17792"/>
    <w:rsid w:val="00F17B6E"/>
    <w:rsid w:val="00F205CA"/>
    <w:rsid w:val="00F207C8"/>
    <w:rsid w:val="00F207D5"/>
    <w:rsid w:val="00F20A47"/>
    <w:rsid w:val="00F20B1C"/>
    <w:rsid w:val="00F20F18"/>
    <w:rsid w:val="00F20FB7"/>
    <w:rsid w:val="00F215A3"/>
    <w:rsid w:val="00F21949"/>
    <w:rsid w:val="00F232D9"/>
    <w:rsid w:val="00F236D4"/>
    <w:rsid w:val="00F23AF6"/>
    <w:rsid w:val="00F23E92"/>
    <w:rsid w:val="00F2401C"/>
    <w:rsid w:val="00F25225"/>
    <w:rsid w:val="00F2536F"/>
    <w:rsid w:val="00F25437"/>
    <w:rsid w:val="00F254D3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2A55"/>
    <w:rsid w:val="00F337B5"/>
    <w:rsid w:val="00F340F4"/>
    <w:rsid w:val="00F34406"/>
    <w:rsid w:val="00F34408"/>
    <w:rsid w:val="00F34E08"/>
    <w:rsid w:val="00F37079"/>
    <w:rsid w:val="00F40081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A58"/>
    <w:rsid w:val="00F45052"/>
    <w:rsid w:val="00F475D5"/>
    <w:rsid w:val="00F476A5"/>
    <w:rsid w:val="00F47A8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BB8"/>
    <w:rsid w:val="00F56E19"/>
    <w:rsid w:val="00F57005"/>
    <w:rsid w:val="00F574EE"/>
    <w:rsid w:val="00F600FF"/>
    <w:rsid w:val="00F601F4"/>
    <w:rsid w:val="00F6109B"/>
    <w:rsid w:val="00F61B0C"/>
    <w:rsid w:val="00F61EB6"/>
    <w:rsid w:val="00F6254C"/>
    <w:rsid w:val="00F63694"/>
    <w:rsid w:val="00F63C33"/>
    <w:rsid w:val="00F6454F"/>
    <w:rsid w:val="00F646A7"/>
    <w:rsid w:val="00F64EDF"/>
    <w:rsid w:val="00F65284"/>
    <w:rsid w:val="00F664F6"/>
    <w:rsid w:val="00F67259"/>
    <w:rsid w:val="00F67AA6"/>
    <w:rsid w:val="00F67B81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592"/>
    <w:rsid w:val="00F750F0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DBD"/>
    <w:rsid w:val="00F81236"/>
    <w:rsid w:val="00F812DD"/>
    <w:rsid w:val="00F824CF"/>
    <w:rsid w:val="00F82DDE"/>
    <w:rsid w:val="00F834DD"/>
    <w:rsid w:val="00F83882"/>
    <w:rsid w:val="00F83E08"/>
    <w:rsid w:val="00F83E8C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13A4"/>
    <w:rsid w:val="00FA1699"/>
    <w:rsid w:val="00FA1FA1"/>
    <w:rsid w:val="00FA2354"/>
    <w:rsid w:val="00FA24AC"/>
    <w:rsid w:val="00FA2A33"/>
    <w:rsid w:val="00FA40DD"/>
    <w:rsid w:val="00FA4654"/>
    <w:rsid w:val="00FA5242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EC4"/>
    <w:rsid w:val="00FB0F94"/>
    <w:rsid w:val="00FB11EF"/>
    <w:rsid w:val="00FB1BB8"/>
    <w:rsid w:val="00FB1D85"/>
    <w:rsid w:val="00FB208A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E5A"/>
    <w:rsid w:val="00FB7F73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D3F"/>
    <w:rsid w:val="00FC4E0F"/>
    <w:rsid w:val="00FC4EA1"/>
    <w:rsid w:val="00FC4F55"/>
    <w:rsid w:val="00FC4F6D"/>
    <w:rsid w:val="00FC5888"/>
    <w:rsid w:val="00FC5B8A"/>
    <w:rsid w:val="00FC6E25"/>
    <w:rsid w:val="00FC7619"/>
    <w:rsid w:val="00FC7ABA"/>
    <w:rsid w:val="00FD09D6"/>
    <w:rsid w:val="00FD14A8"/>
    <w:rsid w:val="00FD17F3"/>
    <w:rsid w:val="00FD2124"/>
    <w:rsid w:val="00FD2A85"/>
    <w:rsid w:val="00FD2C05"/>
    <w:rsid w:val="00FD2EF1"/>
    <w:rsid w:val="00FD3785"/>
    <w:rsid w:val="00FD41F9"/>
    <w:rsid w:val="00FD46A2"/>
    <w:rsid w:val="00FD5D04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4721"/>
    <w:rsid w:val="00FE4872"/>
    <w:rsid w:val="00FE49B8"/>
    <w:rsid w:val="00FE536E"/>
    <w:rsid w:val="00FE55FE"/>
    <w:rsid w:val="00FE729A"/>
    <w:rsid w:val="00FE7A7B"/>
    <w:rsid w:val="00FE7D17"/>
    <w:rsid w:val="00FE7D91"/>
    <w:rsid w:val="00FF0594"/>
    <w:rsid w:val="00FF0F11"/>
    <w:rsid w:val="00FF1068"/>
    <w:rsid w:val="00FF11A3"/>
    <w:rsid w:val="00FF16B5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750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32C9A9"/>
  <w15:chartTrackingRefBased/>
  <w15:docId w15:val="{10A8DFEE-A9A6-48ED-9DB4-5F29BB22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qFormat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SimSu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SimSun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SimSun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SimSun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rsid w:val="008D2252"/>
    <w:rPr>
      <w:rFonts w:ascii="Arial" w:eastAsia="SimSun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0">
    <w:name w:val="Zchn Zchn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SimSun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108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1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4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9EA49-063D-4E03-9203-2635497F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Qualcomm (Masato)</cp:lastModifiedBy>
  <cp:revision>10</cp:revision>
  <cp:lastPrinted>2009-04-22T00:01:00Z</cp:lastPrinted>
  <dcterms:created xsi:type="dcterms:W3CDTF">2021-08-02T09:32:00Z</dcterms:created>
  <dcterms:modified xsi:type="dcterms:W3CDTF">2021-11-29T21:32:00Z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