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9AA9E" w14:textId="67A5A6C9" w:rsidR="001A35D7" w:rsidRPr="00694258" w:rsidRDefault="00B50F91" w:rsidP="001A35D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94258">
        <w:rPr>
          <w:rFonts w:ascii="Arial" w:hAnsi="Arial" w:cs="Arial"/>
          <w:b/>
          <w:bCs/>
          <w:sz w:val="24"/>
          <w:szCs w:val="24"/>
        </w:rPr>
        <w:t>3GPP TSG RAN</w:t>
      </w:r>
      <w:r w:rsidR="0052703C" w:rsidRPr="00694258">
        <w:rPr>
          <w:rFonts w:ascii="Arial" w:hAnsi="Arial" w:cs="Arial"/>
          <w:b/>
          <w:bCs/>
          <w:sz w:val="24"/>
          <w:szCs w:val="24"/>
        </w:rPr>
        <w:t xml:space="preserve"> </w:t>
      </w:r>
      <w:r w:rsidR="00346179" w:rsidRPr="00694258">
        <w:rPr>
          <w:rFonts w:ascii="Arial" w:hAnsi="Arial" w:cs="Arial"/>
          <w:b/>
          <w:bCs/>
          <w:sz w:val="24"/>
          <w:szCs w:val="24"/>
        </w:rPr>
        <w:t>Meeting #</w:t>
      </w:r>
      <w:r w:rsidR="00940A1D" w:rsidRPr="00694258">
        <w:rPr>
          <w:rFonts w:ascii="Arial" w:hAnsi="Arial" w:cs="Arial"/>
          <w:b/>
          <w:bCs/>
          <w:sz w:val="24"/>
          <w:szCs w:val="24"/>
        </w:rPr>
        <w:t>94</w:t>
      </w:r>
      <w:r w:rsidR="0052703C" w:rsidRPr="00694258">
        <w:rPr>
          <w:rFonts w:ascii="Arial" w:hAnsi="Arial" w:cs="Arial"/>
          <w:b/>
          <w:bCs/>
          <w:sz w:val="24"/>
          <w:szCs w:val="24"/>
        </w:rPr>
        <w:t>-e</w:t>
      </w:r>
      <w:r w:rsidR="0052703C" w:rsidRPr="00694258">
        <w:rPr>
          <w:rFonts w:ascii="Arial" w:hAnsi="Arial" w:cs="Arial"/>
          <w:b/>
          <w:bCs/>
          <w:sz w:val="24"/>
          <w:szCs w:val="24"/>
        </w:rPr>
        <w:tab/>
      </w:r>
      <w:r w:rsidR="0052703C" w:rsidRPr="00694258">
        <w:rPr>
          <w:rFonts w:ascii="Arial" w:hAnsi="Arial" w:cs="Arial"/>
          <w:b/>
          <w:bCs/>
          <w:sz w:val="24"/>
          <w:szCs w:val="24"/>
        </w:rPr>
        <w:tab/>
      </w:r>
      <w:r w:rsidR="0052703C" w:rsidRPr="00694258">
        <w:rPr>
          <w:rFonts w:ascii="Arial" w:hAnsi="Arial" w:cs="Arial"/>
          <w:b/>
          <w:bCs/>
          <w:sz w:val="24"/>
          <w:szCs w:val="24"/>
        </w:rPr>
        <w:tab/>
      </w:r>
      <w:r w:rsidR="00DC2D46" w:rsidRPr="00694258">
        <w:rPr>
          <w:rFonts w:ascii="Arial" w:hAnsi="Arial" w:cs="Arial"/>
          <w:b/>
          <w:bCs/>
          <w:sz w:val="24"/>
          <w:szCs w:val="24"/>
        </w:rPr>
        <w:t>RP-21291</w:t>
      </w:r>
      <w:r w:rsidR="00623E0A">
        <w:rPr>
          <w:rFonts w:ascii="Arial" w:hAnsi="Arial" w:cs="Arial"/>
          <w:b/>
          <w:bCs/>
          <w:sz w:val="24"/>
          <w:szCs w:val="24"/>
        </w:rPr>
        <w:t>1</w:t>
      </w:r>
    </w:p>
    <w:p w14:paraId="6EAB2C25" w14:textId="0EF54441" w:rsidR="001A35D7" w:rsidRPr="00694258" w:rsidRDefault="00694258" w:rsidP="001A35D7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94258">
        <w:rPr>
          <w:rFonts w:ascii="Arial" w:hAnsi="Arial" w:cs="Arial"/>
          <w:b/>
          <w:bCs/>
          <w:color w:val="000000" w:themeColor="text1"/>
          <w:sz w:val="24"/>
          <w:szCs w:val="24"/>
        </w:rPr>
        <w:t>Electronic Meeting, December 6</w:t>
      </w:r>
      <w:r w:rsidR="009D2C89" w:rsidRPr="009D2C89">
        <w:rPr>
          <w:rFonts w:ascii="Arial" w:hAnsi="Arial" w:cs="Arial"/>
          <w:b/>
          <w:bCs/>
          <w:color w:val="000000" w:themeColor="text1"/>
          <w:sz w:val="24"/>
          <w:szCs w:val="24"/>
          <w:vertAlign w:val="superscript"/>
        </w:rPr>
        <w:t>th</w:t>
      </w:r>
      <w:r w:rsidR="009D2C8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–</w:t>
      </w:r>
      <w:r w:rsidRPr="0069425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17</w:t>
      </w:r>
      <w:r w:rsidR="009D2C89" w:rsidRPr="009D2C89">
        <w:rPr>
          <w:rFonts w:ascii="Arial" w:hAnsi="Arial" w:cs="Arial"/>
          <w:b/>
          <w:bCs/>
          <w:color w:val="000000" w:themeColor="text1"/>
          <w:sz w:val="24"/>
          <w:szCs w:val="24"/>
          <w:vertAlign w:val="superscript"/>
        </w:rPr>
        <w:t>th</w:t>
      </w:r>
      <w:r w:rsidRPr="00694258">
        <w:rPr>
          <w:rFonts w:ascii="Arial" w:hAnsi="Arial" w:cs="Arial"/>
          <w:b/>
          <w:bCs/>
          <w:color w:val="000000" w:themeColor="text1"/>
          <w:sz w:val="24"/>
          <w:szCs w:val="24"/>
        </w:rPr>
        <w:t>, 2021</w:t>
      </w:r>
    </w:p>
    <w:p w14:paraId="0F5E2C57" w14:textId="23AB3F38" w:rsidR="00694258" w:rsidRDefault="00694258" w:rsidP="001A35D7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31863D36" w14:textId="77777777" w:rsidR="00A0662B" w:rsidRPr="00A0662B" w:rsidRDefault="00A0662B" w:rsidP="00A0662B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sz w:val="24"/>
          <w:szCs w:val="20"/>
          <w:lang w:eastAsia="en-US"/>
        </w:rPr>
      </w:pP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>Source:</w:t>
      </w: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ab/>
      </w:r>
      <w:r w:rsidRPr="00A0662B">
        <w:rPr>
          <w:rFonts w:ascii="Arial" w:eastAsia="SimSun" w:hAnsi="Arial" w:cs="Arial"/>
          <w:b/>
          <w:sz w:val="24"/>
          <w:szCs w:val="20"/>
          <w:lang w:val="en-GB" w:eastAsia="en-US"/>
        </w:rPr>
        <w:t>Intel Corporation</w:t>
      </w:r>
    </w:p>
    <w:p w14:paraId="058BA1CA" w14:textId="77777777" w:rsidR="00623E0A" w:rsidRDefault="00A0662B" w:rsidP="00A0662B">
      <w:pPr>
        <w:overflowPunct w:val="0"/>
        <w:autoSpaceDE w:val="0"/>
        <w:autoSpaceDN w:val="0"/>
        <w:adjustRightInd w:val="0"/>
        <w:ind w:left="1983" w:hangingChars="823" w:hanging="1983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>Title:</w:t>
      </w:r>
      <w:r w:rsidRPr="00A0662B">
        <w:rPr>
          <w:rFonts w:ascii="Arial" w:eastAsia="Malgun Gothic" w:hAnsi="Arial" w:cs="Arial" w:hint="eastAsia"/>
          <w:b/>
          <w:sz w:val="24"/>
          <w:szCs w:val="20"/>
        </w:rPr>
        <w:tab/>
      </w:r>
      <w:r w:rsidR="00623E0A" w:rsidRPr="00623E0A">
        <w:rPr>
          <w:rFonts w:ascii="Arial" w:hAnsi="Arial" w:cs="Arial"/>
          <w:b/>
          <w:sz w:val="24"/>
          <w:szCs w:val="24"/>
        </w:rPr>
        <w:t>Discussion on scope of Rel-18 DSS enhancements</w:t>
      </w:r>
    </w:p>
    <w:p w14:paraId="0C00626C" w14:textId="739DBDEA" w:rsidR="00A0662B" w:rsidRPr="00A0662B" w:rsidRDefault="00A0662B" w:rsidP="00A0662B">
      <w:pPr>
        <w:overflowPunct w:val="0"/>
        <w:autoSpaceDE w:val="0"/>
        <w:autoSpaceDN w:val="0"/>
        <w:adjustRightInd w:val="0"/>
        <w:ind w:left="1983" w:hangingChars="823" w:hanging="1983"/>
        <w:jc w:val="both"/>
        <w:textAlignment w:val="baseline"/>
        <w:rPr>
          <w:rFonts w:ascii="Arial" w:eastAsia="SimSun" w:hAnsi="Arial" w:cs="Arial"/>
          <w:b/>
          <w:sz w:val="24"/>
          <w:szCs w:val="20"/>
          <w:lang w:eastAsia="en-US"/>
        </w:rPr>
      </w:pP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>Agenda item:</w:t>
      </w:r>
      <w:r w:rsidRPr="00A0662B">
        <w:rPr>
          <w:rFonts w:ascii="Arial" w:eastAsia="SimSun" w:hAnsi="Arial" w:cs="Arial" w:hint="eastAsia"/>
          <w:b/>
          <w:sz w:val="24"/>
          <w:szCs w:val="20"/>
          <w:lang w:eastAsia="en-US"/>
        </w:rPr>
        <w:tab/>
      </w: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>8</w:t>
      </w:r>
      <w:r>
        <w:rPr>
          <w:rFonts w:ascii="Arial" w:eastAsia="SimSun" w:hAnsi="Arial" w:cs="Arial"/>
          <w:b/>
          <w:sz w:val="24"/>
          <w:szCs w:val="20"/>
          <w:lang w:eastAsia="en-US"/>
        </w:rPr>
        <w:t>A</w:t>
      </w: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>.1</w:t>
      </w:r>
    </w:p>
    <w:p w14:paraId="05CC8E8C" w14:textId="77777777" w:rsidR="00A0662B" w:rsidRPr="00A0662B" w:rsidRDefault="00A0662B" w:rsidP="00A0662B">
      <w:pPr>
        <w:overflowPunct w:val="0"/>
        <w:autoSpaceDE w:val="0"/>
        <w:autoSpaceDN w:val="0"/>
        <w:adjustRightInd w:val="0"/>
        <w:ind w:left="1983" w:hangingChars="823" w:hanging="1983"/>
        <w:jc w:val="both"/>
        <w:textAlignment w:val="baseline"/>
        <w:rPr>
          <w:rFonts w:ascii="Arial" w:eastAsia="SimSun" w:hAnsi="Arial" w:cs="Arial"/>
          <w:b/>
          <w:sz w:val="24"/>
          <w:szCs w:val="20"/>
          <w:lang w:eastAsia="en-US"/>
        </w:rPr>
      </w:pP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>Document for:</w:t>
      </w:r>
      <w:r w:rsidRPr="00A0662B">
        <w:rPr>
          <w:rFonts w:ascii="Arial" w:eastAsia="SimSun" w:hAnsi="Arial" w:cs="Arial"/>
          <w:b/>
          <w:sz w:val="24"/>
          <w:szCs w:val="20"/>
          <w:lang w:eastAsia="en-US"/>
        </w:rPr>
        <w:tab/>
        <w:t>Discussion and Decision</w:t>
      </w:r>
    </w:p>
    <w:p w14:paraId="13854503" w14:textId="77777777" w:rsidR="00A0662B" w:rsidRPr="00A0662B" w:rsidRDefault="00A0662B" w:rsidP="00A0662B">
      <w:pPr>
        <w:keepNext/>
        <w:keepLines/>
        <w:numPr>
          <w:ilvl w:val="0"/>
          <w:numId w:val="1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/>
        <w:jc w:val="both"/>
        <w:textAlignment w:val="baseline"/>
        <w:outlineLvl w:val="0"/>
        <w:rPr>
          <w:rFonts w:ascii="Arial" w:eastAsia="SimSun" w:hAnsi="Arial" w:cs="Arial"/>
          <w:sz w:val="36"/>
          <w:szCs w:val="20"/>
          <w:lang w:eastAsia="en-US"/>
        </w:rPr>
      </w:pPr>
      <w:r w:rsidRPr="00A0662B">
        <w:rPr>
          <w:rFonts w:ascii="Arial" w:eastAsia="SimSun" w:hAnsi="Arial" w:cs="Arial"/>
          <w:sz w:val="36"/>
          <w:szCs w:val="20"/>
          <w:lang w:eastAsia="en-US"/>
        </w:rPr>
        <w:t>Introduction</w:t>
      </w:r>
    </w:p>
    <w:p w14:paraId="7AB547BF" w14:textId="77F00937" w:rsidR="00A0662B" w:rsidRPr="00A0662B" w:rsidRDefault="00A0662B" w:rsidP="00A0662B">
      <w:pPr>
        <w:overflowPunct w:val="0"/>
        <w:autoSpaceDE w:val="0"/>
        <w:autoSpaceDN w:val="0"/>
        <w:adjustRightInd w:val="0"/>
        <w:spacing w:after="180"/>
        <w:ind w:firstLine="284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 w:rsidRPr="00A0662B">
        <w:rPr>
          <w:rFonts w:ascii="Times New Roman" w:eastAsia="SimSun" w:hAnsi="Times New Roman" w:cs="Times New Roman"/>
          <w:lang w:val="en-GB" w:eastAsia="zh-CN"/>
        </w:rPr>
        <w:t xml:space="preserve">In </w:t>
      </w:r>
      <w:r w:rsidR="0064327A">
        <w:rPr>
          <w:rFonts w:ascii="Times New Roman" w:eastAsia="SimSun" w:hAnsi="Times New Roman" w:cs="Times New Roman"/>
          <w:lang w:val="en-GB" w:eastAsia="zh-CN"/>
        </w:rPr>
        <w:t xml:space="preserve">[1] </w:t>
      </w:r>
      <w:r w:rsidR="00FD4E97">
        <w:rPr>
          <w:rFonts w:ascii="Times New Roman" w:eastAsia="SimSun" w:hAnsi="Times New Roman" w:cs="Times New Roman"/>
          <w:lang w:val="en-GB" w:eastAsia="zh-CN"/>
        </w:rPr>
        <w:t xml:space="preserve">potential </w:t>
      </w:r>
      <w:r w:rsidRPr="00A0662B">
        <w:rPr>
          <w:rFonts w:ascii="Times New Roman" w:eastAsia="SimSun" w:hAnsi="Times New Roman" w:cs="Times New Roman"/>
          <w:lang w:val="en-GB" w:eastAsia="zh-CN"/>
        </w:rPr>
        <w:t xml:space="preserve">objectives </w:t>
      </w:r>
      <w:r w:rsidR="00840C07">
        <w:rPr>
          <w:rFonts w:ascii="Times New Roman" w:eastAsia="SimSun" w:hAnsi="Times New Roman" w:cs="Times New Roman"/>
          <w:lang w:val="en-GB" w:eastAsia="zh-CN"/>
        </w:rPr>
        <w:t>for</w:t>
      </w:r>
      <w:r w:rsidRPr="00A0662B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8F587F">
        <w:rPr>
          <w:rFonts w:ascii="Times New Roman" w:eastAsia="SimSun" w:hAnsi="Times New Roman" w:cs="Times New Roman"/>
          <w:lang w:val="en-GB" w:eastAsia="zh-CN"/>
        </w:rPr>
        <w:t xml:space="preserve">Rel-18 </w:t>
      </w:r>
      <w:r w:rsidR="00840C07">
        <w:rPr>
          <w:rFonts w:ascii="Times New Roman" w:eastAsia="SimSun" w:hAnsi="Times New Roman" w:cs="Times New Roman"/>
          <w:lang w:val="en-GB" w:eastAsia="zh-CN"/>
        </w:rPr>
        <w:t xml:space="preserve">work item on </w:t>
      </w:r>
      <w:r w:rsidR="007819C9" w:rsidRPr="007819C9">
        <w:rPr>
          <w:rFonts w:ascii="Times New Roman" w:eastAsia="SimSun" w:hAnsi="Times New Roman" w:cs="Times New Roman"/>
          <w:lang w:val="en-GB" w:eastAsia="zh-CN"/>
        </w:rPr>
        <w:t xml:space="preserve">Enhancement of NR Dynamic spectrum sharing </w:t>
      </w:r>
      <w:r w:rsidR="0064327A">
        <w:rPr>
          <w:rFonts w:ascii="Times New Roman" w:eastAsia="SimSun" w:hAnsi="Times New Roman" w:cs="Times New Roman"/>
          <w:lang w:val="en-GB" w:eastAsia="zh-CN"/>
        </w:rPr>
        <w:t>were proposed</w:t>
      </w:r>
      <w:r w:rsidR="007737B6">
        <w:rPr>
          <w:rFonts w:ascii="Times New Roman" w:eastAsia="SimSun" w:hAnsi="Times New Roman" w:cs="Times New Roman"/>
          <w:lang w:val="en-GB" w:eastAsia="zh-CN"/>
        </w:rPr>
        <w:t>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926"/>
      </w:tblGrid>
      <w:tr w:rsidR="00A0662B" w:rsidRPr="00A0662B" w14:paraId="35C41582" w14:textId="77777777" w:rsidTr="002208E8">
        <w:tc>
          <w:tcPr>
            <w:tcW w:w="10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4106" w14:textId="77777777" w:rsidR="00FB471C" w:rsidRPr="00FB471C" w:rsidRDefault="00FB471C" w:rsidP="00FB4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</w:rPr>
            </w:pPr>
            <w:r w:rsidRPr="00FB471C">
              <w:rPr>
                <w:rFonts w:ascii="Times New Roman" w:hAnsi="Times New Roman" w:cs="Times New Roman"/>
                <w:bCs/>
              </w:rPr>
              <w:t>The following objectives shall be included for improvement of NR spectrum efficiency for LTE-NR co-existence (RAN1):</w:t>
            </w:r>
          </w:p>
          <w:p w14:paraId="6988894D" w14:textId="77777777" w:rsidR="00FB471C" w:rsidRPr="00FB471C" w:rsidRDefault="00FB471C" w:rsidP="00FB471C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</w:rPr>
            </w:pPr>
            <w:r w:rsidRPr="00FB471C">
              <w:rPr>
                <w:rFonts w:ascii="Times New Roman" w:hAnsi="Times New Roman" w:cs="Times New Roman"/>
                <w:bCs/>
              </w:rPr>
              <w:t>Study and if needed specify NR PDCCH reception in symbols with LTE CRS REs.</w:t>
            </w:r>
          </w:p>
          <w:p w14:paraId="36082E35" w14:textId="0B1CA767" w:rsidR="00FB471C" w:rsidRDefault="00FB471C" w:rsidP="003244AD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</w:rPr>
            </w:pPr>
            <w:r w:rsidRPr="00FB471C">
              <w:rPr>
                <w:rFonts w:ascii="Times New Roman" w:hAnsi="Times New Roman" w:cs="Times New Roman"/>
                <w:bCs/>
              </w:rPr>
              <w:t>Investigate the performance, and enable LTE CRS to puncture NR PDCCH and DMRS if there is the performance gain from the additional PDCCH resources.</w:t>
            </w:r>
          </w:p>
          <w:p w14:paraId="654ECF17" w14:textId="3D143615" w:rsidR="00A216BD" w:rsidRPr="00A216BD" w:rsidRDefault="00A216BD" w:rsidP="00A216B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</w:rPr>
            </w:pPr>
            <w:r w:rsidRPr="00A216BD">
              <w:rPr>
                <w:rFonts w:ascii="Times New Roman" w:hAnsi="Times New Roman" w:cs="Times New Roman" w:hint="eastAsia"/>
                <w:bCs/>
              </w:rPr>
              <w:t>[</w:t>
            </w:r>
            <w:r w:rsidRPr="00A216BD">
              <w:rPr>
                <w:rFonts w:ascii="Times New Roman" w:hAnsi="Times New Roman" w:cs="Times New Roman"/>
                <w:bCs/>
              </w:rPr>
              <w:t>Other additional objective(s) can be added, if agreed]</w:t>
            </w:r>
          </w:p>
          <w:p w14:paraId="3E5DF671" w14:textId="0A8E3B8D" w:rsidR="00A0662B" w:rsidRPr="00A0662B" w:rsidRDefault="00A0662B" w:rsidP="00A0662B">
            <w:pPr>
              <w:overflowPunct w:val="0"/>
              <w:autoSpaceDE w:val="0"/>
              <w:autoSpaceDN w:val="0"/>
              <w:adjustRightInd w:val="0"/>
              <w:ind w:left="576"/>
              <w:textAlignment w:val="baseline"/>
              <w:rPr>
                <w:rFonts w:ascii="Times New Roman" w:eastAsia="Calibri" w:hAnsi="Times New Roman" w:cs="Times New Roman"/>
                <w:lang w:eastAsia="zh-CN"/>
              </w:rPr>
            </w:pPr>
          </w:p>
        </w:tc>
      </w:tr>
    </w:tbl>
    <w:p w14:paraId="3E79E881" w14:textId="6F3A0565" w:rsidR="00A0662B" w:rsidRPr="00A0662B" w:rsidRDefault="00A0662B" w:rsidP="00A0662B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eastAsia="Calibri" w:cs="Times New Roman"/>
          <w:lang w:val="en-GB" w:eastAsia="zh-CN"/>
        </w:rPr>
      </w:pPr>
      <w:r w:rsidRPr="00A0662B">
        <w:rPr>
          <w:rFonts w:ascii="Times New Roman" w:eastAsia="SimSun" w:hAnsi="Times New Roman" w:cs="Times New Roman"/>
          <w:lang w:val="en-GB" w:eastAsia="zh-CN"/>
        </w:rPr>
        <w:t>In this contribution, we provide our views on the corresponding enhancements for Rel-1</w:t>
      </w:r>
      <w:r w:rsidR="00A94471">
        <w:rPr>
          <w:rFonts w:ascii="Times New Roman" w:eastAsia="SimSun" w:hAnsi="Times New Roman" w:cs="Times New Roman"/>
          <w:lang w:val="en-GB" w:eastAsia="zh-CN"/>
        </w:rPr>
        <w:t>8</w:t>
      </w:r>
      <w:r w:rsidRPr="00A0662B">
        <w:rPr>
          <w:rFonts w:ascii="Times New Roman" w:eastAsia="SimSun" w:hAnsi="Times New Roman" w:cs="Times New Roman"/>
          <w:lang w:val="en-GB" w:eastAsia="zh-CN"/>
        </w:rPr>
        <w:t>.</w:t>
      </w:r>
    </w:p>
    <w:p w14:paraId="65D97341" w14:textId="77777777" w:rsidR="00A0662B" w:rsidRPr="00A0662B" w:rsidRDefault="00A0662B" w:rsidP="00A0662B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SimSun" w:hAnsi="Arial" w:cs="Times New Roman"/>
          <w:vanish/>
          <w:sz w:val="32"/>
          <w:szCs w:val="20"/>
          <w:lang w:eastAsia="en-US"/>
        </w:rPr>
      </w:pPr>
    </w:p>
    <w:p w14:paraId="62276F02" w14:textId="32F9FEE8" w:rsidR="00A0662B" w:rsidRDefault="00A0662B" w:rsidP="00A0662B">
      <w:pPr>
        <w:keepNext/>
        <w:keepLines/>
        <w:numPr>
          <w:ilvl w:val="0"/>
          <w:numId w:val="11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Arial"/>
          <w:sz w:val="36"/>
          <w:szCs w:val="20"/>
          <w:lang w:eastAsia="en-US"/>
        </w:rPr>
      </w:pPr>
      <w:r w:rsidRPr="00A0662B">
        <w:rPr>
          <w:rFonts w:ascii="Arial" w:eastAsia="SimSun" w:hAnsi="Arial" w:cs="Arial"/>
          <w:sz w:val="36"/>
          <w:szCs w:val="20"/>
          <w:lang w:eastAsia="en-US"/>
        </w:rPr>
        <w:t>Discussion</w:t>
      </w:r>
      <w:r w:rsidR="00B62E13">
        <w:rPr>
          <w:rFonts w:ascii="Arial" w:eastAsia="SimSun" w:hAnsi="Arial" w:cs="Arial"/>
          <w:sz w:val="36"/>
          <w:szCs w:val="20"/>
          <w:lang w:eastAsia="en-US"/>
        </w:rPr>
        <w:t xml:space="preserve"> on </w:t>
      </w:r>
      <w:r w:rsidR="00032D6B">
        <w:rPr>
          <w:rFonts w:ascii="Arial" w:eastAsia="SimSun" w:hAnsi="Arial" w:cs="Arial"/>
          <w:sz w:val="36"/>
          <w:szCs w:val="20"/>
          <w:lang w:eastAsia="en-US"/>
        </w:rPr>
        <w:t>DSS</w:t>
      </w:r>
      <w:r w:rsidR="00B62E13">
        <w:rPr>
          <w:rFonts w:ascii="Arial" w:eastAsia="SimSun" w:hAnsi="Arial" w:cs="Arial"/>
          <w:sz w:val="36"/>
          <w:szCs w:val="20"/>
          <w:lang w:eastAsia="en-US"/>
        </w:rPr>
        <w:t xml:space="preserve"> enhancements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A94471" w14:paraId="5F6DFF75" w14:textId="77777777" w:rsidTr="00A94471">
        <w:tc>
          <w:tcPr>
            <w:tcW w:w="9926" w:type="dxa"/>
          </w:tcPr>
          <w:p w14:paraId="77FE0479" w14:textId="77777777" w:rsidR="00032D6B" w:rsidRPr="00032D6B" w:rsidRDefault="00032D6B" w:rsidP="00032D6B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2D6B">
              <w:rPr>
                <w:rFonts w:ascii="Times New Roman" w:hAnsi="Times New Roman" w:cs="Times New Roman"/>
                <w:bCs/>
                <w:sz w:val="20"/>
                <w:szCs w:val="20"/>
              </w:rPr>
              <w:t>Study and if needed specify NR PDCCH reception in symbols with LTE CRS REs.</w:t>
            </w:r>
          </w:p>
          <w:p w14:paraId="3113CB60" w14:textId="1FBF36E7" w:rsidR="00A94471" w:rsidRPr="00032D6B" w:rsidRDefault="00032D6B" w:rsidP="00032D6B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2D6B">
              <w:rPr>
                <w:rFonts w:ascii="Times New Roman" w:hAnsi="Times New Roman" w:cs="Times New Roman"/>
                <w:bCs/>
                <w:sz w:val="20"/>
                <w:szCs w:val="20"/>
              </w:rPr>
              <w:t>Investigate the performance, and enable LTE CRS to puncture NR PDCCH and DMRS if there is the performance gain from the additional PDCCH resources.</w:t>
            </w:r>
          </w:p>
        </w:tc>
      </w:tr>
    </w:tbl>
    <w:p w14:paraId="56386FC3" w14:textId="263EFDEF" w:rsidR="00524549" w:rsidRDefault="003E1C0D" w:rsidP="00213A17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>
        <w:rPr>
          <w:rFonts w:ascii="Times New Roman" w:eastAsia="SimSun" w:hAnsi="Times New Roman" w:cs="Times New Roman"/>
          <w:lang w:val="en-GB" w:eastAsia="zh-CN"/>
        </w:rPr>
        <w:t xml:space="preserve">Regarding </w:t>
      </w:r>
      <w:r w:rsidR="00032D6B">
        <w:rPr>
          <w:rFonts w:ascii="Times New Roman" w:eastAsia="SimSun" w:hAnsi="Times New Roman" w:cs="Times New Roman"/>
          <w:lang w:val="en-GB" w:eastAsia="zh-CN"/>
        </w:rPr>
        <w:t>DSS</w:t>
      </w:r>
      <w:r>
        <w:rPr>
          <w:rFonts w:ascii="Times New Roman" w:eastAsia="SimSun" w:hAnsi="Times New Roman" w:cs="Times New Roman"/>
          <w:lang w:val="en-GB" w:eastAsia="zh-CN"/>
        </w:rPr>
        <w:t xml:space="preserve"> enhancements for </w:t>
      </w:r>
      <w:r w:rsidR="00627334">
        <w:rPr>
          <w:rFonts w:ascii="Times New Roman" w:eastAsia="SimSun" w:hAnsi="Times New Roman" w:cs="Times New Roman"/>
          <w:lang w:val="en-GB" w:eastAsia="zh-CN"/>
        </w:rPr>
        <w:t xml:space="preserve">downlink </w:t>
      </w:r>
      <w:r w:rsidR="00032D6B">
        <w:rPr>
          <w:rFonts w:ascii="Times New Roman" w:eastAsia="SimSun" w:hAnsi="Times New Roman" w:cs="Times New Roman"/>
          <w:lang w:val="en-GB" w:eastAsia="zh-CN"/>
        </w:rPr>
        <w:t>control channel</w:t>
      </w:r>
      <w:r>
        <w:rPr>
          <w:rFonts w:ascii="Times New Roman" w:eastAsia="SimSun" w:hAnsi="Times New Roman" w:cs="Times New Roman"/>
          <w:lang w:val="en-GB" w:eastAsia="zh-CN"/>
        </w:rPr>
        <w:t xml:space="preserve">. </w:t>
      </w:r>
      <w:r w:rsidR="00213A17" w:rsidRPr="00213A17">
        <w:rPr>
          <w:rFonts w:ascii="Times New Roman" w:eastAsia="SimSun" w:hAnsi="Times New Roman" w:cs="Times New Roman"/>
          <w:lang w:val="en-GB" w:eastAsia="zh-CN"/>
        </w:rPr>
        <w:t>We s</w:t>
      </w:r>
      <w:r w:rsidR="003C03D9">
        <w:rPr>
          <w:rFonts w:ascii="Times New Roman" w:eastAsia="SimSun" w:hAnsi="Times New Roman" w:cs="Times New Roman"/>
          <w:lang w:val="en-GB" w:eastAsia="zh-CN"/>
        </w:rPr>
        <w:t>u</w:t>
      </w:r>
      <w:r w:rsidR="00213A17" w:rsidRPr="00213A17">
        <w:rPr>
          <w:rFonts w:ascii="Times New Roman" w:eastAsia="SimSun" w:hAnsi="Times New Roman" w:cs="Times New Roman"/>
          <w:lang w:val="en-GB" w:eastAsia="zh-CN"/>
        </w:rPr>
        <w:t xml:space="preserve">pport </w:t>
      </w:r>
      <w:r w:rsidR="003C03D9">
        <w:rPr>
          <w:rFonts w:ascii="Times New Roman" w:eastAsia="SimSun" w:hAnsi="Times New Roman" w:cs="Times New Roman"/>
          <w:lang w:val="en-GB" w:eastAsia="zh-CN"/>
        </w:rPr>
        <w:t xml:space="preserve">the </w:t>
      </w:r>
      <w:r w:rsidR="00213A17" w:rsidRPr="00213A17">
        <w:rPr>
          <w:rFonts w:ascii="Times New Roman" w:eastAsia="SimSun" w:hAnsi="Times New Roman" w:cs="Times New Roman"/>
          <w:lang w:val="en-GB" w:eastAsia="zh-CN"/>
        </w:rPr>
        <w:t>corresponding enhancement</w:t>
      </w:r>
      <w:r w:rsidR="00472AA3">
        <w:rPr>
          <w:rFonts w:ascii="Times New Roman" w:eastAsia="SimSun" w:hAnsi="Times New Roman" w:cs="Times New Roman"/>
          <w:lang w:val="en-GB" w:eastAsia="zh-CN"/>
        </w:rPr>
        <w:t xml:space="preserve"> in Rel-18 NR</w:t>
      </w:r>
      <w:r w:rsidR="00C257A6">
        <w:rPr>
          <w:rFonts w:ascii="Times New Roman" w:eastAsia="SimSun" w:hAnsi="Times New Roman" w:cs="Times New Roman"/>
          <w:lang w:val="en-GB" w:eastAsia="zh-CN"/>
        </w:rPr>
        <w:t xml:space="preserve"> with study phase</w:t>
      </w:r>
      <w:r w:rsidR="00472AA3">
        <w:rPr>
          <w:rFonts w:ascii="Times New Roman" w:eastAsia="SimSun" w:hAnsi="Times New Roman" w:cs="Times New Roman"/>
          <w:lang w:val="en-GB" w:eastAsia="zh-CN"/>
        </w:rPr>
        <w:t>.</w:t>
      </w:r>
      <w:r w:rsidR="00213A17" w:rsidRPr="00213A17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332A55">
        <w:rPr>
          <w:rFonts w:ascii="Times New Roman" w:eastAsia="SimSun" w:hAnsi="Times New Roman" w:cs="Times New Roman"/>
          <w:lang w:val="en-GB" w:eastAsia="zh-CN"/>
        </w:rPr>
        <w:t xml:space="preserve">We think it would be beneficial to enable </w:t>
      </w:r>
      <w:r w:rsidR="00CF0EA7">
        <w:rPr>
          <w:rFonts w:ascii="Times New Roman" w:eastAsia="SimSun" w:hAnsi="Times New Roman" w:cs="Times New Roman"/>
          <w:lang w:val="en-GB" w:eastAsia="zh-CN"/>
        </w:rPr>
        <w:t xml:space="preserve">PDCCH transmission in the symbols </w:t>
      </w:r>
      <w:r w:rsidR="00627334">
        <w:rPr>
          <w:rFonts w:ascii="Times New Roman" w:eastAsia="SimSun" w:hAnsi="Times New Roman" w:cs="Times New Roman"/>
          <w:lang w:val="en-GB" w:eastAsia="zh-CN"/>
        </w:rPr>
        <w:t>containing</w:t>
      </w:r>
      <w:r w:rsidR="00CF0EA7">
        <w:rPr>
          <w:rFonts w:ascii="Times New Roman" w:eastAsia="SimSun" w:hAnsi="Times New Roman" w:cs="Times New Roman"/>
          <w:lang w:val="en-GB" w:eastAsia="zh-CN"/>
        </w:rPr>
        <w:t xml:space="preserve"> LTE CRS</w:t>
      </w:r>
      <w:r w:rsidR="00640A5F">
        <w:rPr>
          <w:rFonts w:ascii="Times New Roman" w:eastAsia="SimSun" w:hAnsi="Times New Roman" w:cs="Times New Roman"/>
          <w:lang w:val="en-GB" w:eastAsia="zh-CN"/>
        </w:rPr>
        <w:t>. More specially for scenario</w:t>
      </w:r>
      <w:r w:rsidR="00F73A9E">
        <w:rPr>
          <w:rFonts w:ascii="Times New Roman" w:eastAsia="SimSun" w:hAnsi="Times New Roman" w:cs="Times New Roman"/>
          <w:lang w:val="en-GB" w:eastAsia="zh-CN"/>
        </w:rPr>
        <w:t xml:space="preserve"> with small fraction of LTE UEs, it may be beneficial to allocate the </w:t>
      </w:r>
      <w:r w:rsidR="00D9097A">
        <w:rPr>
          <w:rFonts w:ascii="Times New Roman" w:eastAsia="SimSun" w:hAnsi="Times New Roman" w:cs="Times New Roman"/>
          <w:lang w:val="en-GB" w:eastAsia="zh-CN"/>
        </w:rPr>
        <w:t>entire DL slot for NR transmission.</w:t>
      </w:r>
      <w:r w:rsidR="00EE4621">
        <w:rPr>
          <w:rFonts w:ascii="Times New Roman" w:eastAsia="SimSun" w:hAnsi="Times New Roman" w:cs="Times New Roman"/>
          <w:lang w:val="en-GB" w:eastAsia="zh-CN"/>
        </w:rPr>
        <w:t xml:space="preserve"> In this case,</w:t>
      </w:r>
      <w:r w:rsidR="00175C80">
        <w:rPr>
          <w:rFonts w:ascii="Times New Roman" w:eastAsia="SimSun" w:hAnsi="Times New Roman" w:cs="Times New Roman"/>
          <w:lang w:val="en-GB" w:eastAsia="zh-CN"/>
        </w:rPr>
        <w:t xml:space="preserve"> all resources except CRS </w:t>
      </w:r>
      <w:r w:rsidR="007B2EF8">
        <w:rPr>
          <w:rFonts w:ascii="Times New Roman" w:eastAsia="SimSun" w:hAnsi="Times New Roman" w:cs="Times New Roman"/>
          <w:lang w:val="en-GB" w:eastAsia="zh-CN"/>
        </w:rPr>
        <w:t>can be used for NR PDCCH transmission.</w:t>
      </w:r>
      <w:r w:rsidR="00DE288E">
        <w:rPr>
          <w:rFonts w:ascii="Times New Roman" w:eastAsia="SimSun" w:hAnsi="Times New Roman" w:cs="Times New Roman"/>
          <w:lang w:val="en-GB" w:eastAsia="zh-CN"/>
        </w:rPr>
        <w:t xml:space="preserve"> This would imply that some of the NR-PDCCH resources including DM-RS would be punctured by CRS tra</w:t>
      </w:r>
      <w:r w:rsidR="0069209E">
        <w:rPr>
          <w:rFonts w:ascii="Times New Roman" w:eastAsia="SimSun" w:hAnsi="Times New Roman" w:cs="Times New Roman"/>
          <w:lang w:val="en-GB" w:eastAsia="zh-CN"/>
        </w:rPr>
        <w:t>nsmission</w:t>
      </w:r>
      <w:r w:rsidR="00DE288E">
        <w:rPr>
          <w:rFonts w:ascii="Times New Roman" w:eastAsia="SimSun" w:hAnsi="Times New Roman" w:cs="Times New Roman"/>
          <w:lang w:val="en-GB" w:eastAsia="zh-CN"/>
        </w:rPr>
        <w:t xml:space="preserve">. </w:t>
      </w:r>
      <w:r w:rsidR="00CD7A07">
        <w:rPr>
          <w:rFonts w:ascii="Times New Roman" w:eastAsia="SimSun" w:hAnsi="Times New Roman" w:cs="Times New Roman"/>
          <w:lang w:val="en-GB" w:eastAsia="zh-CN"/>
        </w:rPr>
        <w:t xml:space="preserve">As part of the study a potential collision of NR PDCCH with LTE PCFICH and LTE PHICH </w:t>
      </w:r>
      <w:r w:rsidR="00F26F75">
        <w:rPr>
          <w:rFonts w:ascii="Times New Roman" w:eastAsia="SimSun" w:hAnsi="Times New Roman" w:cs="Times New Roman"/>
          <w:lang w:val="en-GB" w:eastAsia="zh-CN"/>
        </w:rPr>
        <w:t>may</w:t>
      </w:r>
      <w:r w:rsidR="00CD7A07">
        <w:rPr>
          <w:rFonts w:ascii="Times New Roman" w:eastAsia="SimSun" w:hAnsi="Times New Roman" w:cs="Times New Roman"/>
          <w:lang w:val="en-GB" w:eastAsia="zh-CN"/>
        </w:rPr>
        <w:t xml:space="preserve"> be also considered.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147F53" w14:paraId="54B21788" w14:textId="77777777" w:rsidTr="00147F53">
        <w:tc>
          <w:tcPr>
            <w:tcW w:w="9926" w:type="dxa"/>
          </w:tcPr>
          <w:p w14:paraId="45186A48" w14:textId="6BD1EC5F" w:rsidR="00147F53" w:rsidRPr="00147F53" w:rsidRDefault="00870100" w:rsidP="00870100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hAnsi="Times New Roman" w:cs="Times New Roman"/>
                <w:bCs/>
              </w:rPr>
            </w:pPr>
            <w:r w:rsidRPr="00870100">
              <w:rPr>
                <w:rFonts w:ascii="Times New Roman" w:hAnsi="Times New Roman" w:cs="Times New Roman"/>
                <w:bCs/>
                <w:sz w:val="20"/>
                <w:szCs w:val="20"/>
              </w:rPr>
              <w:t>[Other additional objective(s) can be added, if agreed]</w:t>
            </w:r>
          </w:p>
        </w:tc>
      </w:tr>
    </w:tbl>
    <w:p w14:paraId="6D5E7C9C" w14:textId="419236D5" w:rsidR="00B71693" w:rsidRDefault="0020521A" w:rsidP="00B71693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>
        <w:rPr>
          <w:rFonts w:ascii="Times New Roman" w:eastAsia="SimSun" w:hAnsi="Times New Roman" w:cs="Times New Roman"/>
          <w:lang w:val="en-GB" w:eastAsia="zh-CN"/>
        </w:rPr>
        <w:t xml:space="preserve">Regarding </w:t>
      </w:r>
      <w:r w:rsidR="00640A5F">
        <w:rPr>
          <w:rFonts w:ascii="Times New Roman" w:eastAsia="SimSun" w:hAnsi="Times New Roman" w:cs="Times New Roman"/>
          <w:lang w:val="en-GB" w:eastAsia="zh-CN"/>
        </w:rPr>
        <w:t>other potential DSS enhancement</w:t>
      </w:r>
      <w:r w:rsidR="00AA4355">
        <w:rPr>
          <w:rFonts w:ascii="Times New Roman" w:eastAsia="SimSun" w:hAnsi="Times New Roman" w:cs="Times New Roman"/>
          <w:lang w:val="en-GB" w:eastAsia="zh-CN"/>
        </w:rPr>
        <w:t>s</w:t>
      </w:r>
      <w:r w:rsidR="00640A5F">
        <w:rPr>
          <w:rFonts w:ascii="Times New Roman" w:eastAsia="SimSun" w:hAnsi="Times New Roman" w:cs="Times New Roman"/>
          <w:lang w:val="en-GB" w:eastAsia="zh-CN"/>
        </w:rPr>
        <w:t xml:space="preserve"> such as </w:t>
      </w:r>
      <w:r w:rsidR="00B71693">
        <w:rPr>
          <w:rFonts w:ascii="Times New Roman" w:eastAsia="SimSun" w:hAnsi="Times New Roman" w:cs="Times New Roman"/>
          <w:lang w:val="en-GB" w:eastAsia="zh-CN"/>
        </w:rPr>
        <w:t>dynamic indication of LTE CRS rate matching pattern</w:t>
      </w:r>
      <w:r w:rsidR="00410A57">
        <w:rPr>
          <w:rFonts w:ascii="Times New Roman" w:eastAsia="SimSun" w:hAnsi="Times New Roman" w:cs="Times New Roman"/>
          <w:lang w:val="en-GB" w:eastAsia="zh-CN"/>
        </w:rPr>
        <w:t xml:space="preserve">. </w:t>
      </w:r>
      <w:r w:rsidR="00870100">
        <w:rPr>
          <w:rFonts w:ascii="Times New Roman" w:eastAsia="SimSun" w:hAnsi="Times New Roman" w:cs="Times New Roman"/>
          <w:lang w:val="en-GB" w:eastAsia="zh-CN"/>
        </w:rPr>
        <w:t xml:space="preserve">We are open to </w:t>
      </w:r>
      <w:r w:rsidR="002F06C3">
        <w:rPr>
          <w:rFonts w:ascii="Times New Roman" w:eastAsia="SimSun" w:hAnsi="Times New Roman" w:cs="Times New Roman"/>
          <w:lang w:val="en-GB" w:eastAsia="zh-CN"/>
        </w:rPr>
        <w:t>consider this enhancement</w:t>
      </w:r>
      <w:r w:rsidR="00AD212D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980759">
        <w:rPr>
          <w:rFonts w:ascii="Times New Roman" w:eastAsia="SimSun" w:hAnsi="Times New Roman" w:cs="Times New Roman"/>
          <w:lang w:val="en-GB" w:eastAsia="zh-CN"/>
        </w:rPr>
        <w:t>for</w:t>
      </w:r>
      <w:r w:rsidR="00AD212D">
        <w:rPr>
          <w:rFonts w:ascii="Times New Roman" w:eastAsia="SimSun" w:hAnsi="Times New Roman" w:cs="Times New Roman"/>
          <w:lang w:val="en-GB" w:eastAsia="zh-CN"/>
        </w:rPr>
        <w:t xml:space="preserve"> Rel-18</w:t>
      </w:r>
      <w:r w:rsidR="00980759">
        <w:rPr>
          <w:rFonts w:ascii="Times New Roman" w:eastAsia="SimSun" w:hAnsi="Times New Roman" w:cs="Times New Roman"/>
          <w:lang w:val="en-GB" w:eastAsia="zh-CN"/>
        </w:rPr>
        <w:t xml:space="preserve"> NR</w:t>
      </w:r>
      <w:r w:rsidR="00FB17A4">
        <w:rPr>
          <w:rFonts w:ascii="Times New Roman" w:eastAsia="SimSun" w:hAnsi="Times New Roman" w:cs="Times New Roman"/>
          <w:lang w:val="en-GB" w:eastAsia="zh-CN"/>
        </w:rPr>
        <w:t xml:space="preserve">. </w:t>
      </w:r>
      <w:r w:rsidR="00A52190">
        <w:rPr>
          <w:rFonts w:ascii="Times New Roman" w:eastAsia="SimSun" w:hAnsi="Times New Roman" w:cs="Times New Roman"/>
          <w:lang w:val="en-GB" w:eastAsia="zh-CN"/>
        </w:rPr>
        <w:t>However,</w:t>
      </w:r>
      <w:r w:rsidR="00381332">
        <w:rPr>
          <w:rFonts w:ascii="Times New Roman" w:eastAsia="SimSun" w:hAnsi="Times New Roman" w:cs="Times New Roman"/>
          <w:lang w:val="en-GB" w:eastAsia="zh-CN"/>
        </w:rPr>
        <w:t xml:space="preserve"> </w:t>
      </w:r>
      <w:r w:rsidR="00A52190">
        <w:rPr>
          <w:rFonts w:ascii="Times New Roman" w:eastAsia="SimSun" w:hAnsi="Times New Roman" w:cs="Times New Roman"/>
          <w:lang w:val="en-GB" w:eastAsia="zh-CN"/>
        </w:rPr>
        <w:t>the</w:t>
      </w:r>
      <w:r w:rsidR="00AD212D">
        <w:rPr>
          <w:rFonts w:ascii="Times New Roman" w:eastAsia="SimSun" w:hAnsi="Times New Roman" w:cs="Times New Roman"/>
          <w:lang w:val="en-GB" w:eastAsia="zh-CN"/>
        </w:rPr>
        <w:t xml:space="preserve"> study </w:t>
      </w:r>
      <w:r w:rsidR="00A52190">
        <w:rPr>
          <w:rFonts w:ascii="Times New Roman" w:eastAsia="SimSun" w:hAnsi="Times New Roman" w:cs="Times New Roman"/>
          <w:lang w:val="en-GB" w:eastAsia="zh-CN"/>
        </w:rPr>
        <w:t xml:space="preserve">phase </w:t>
      </w:r>
      <w:r w:rsidR="00AD212D">
        <w:rPr>
          <w:rFonts w:ascii="Times New Roman" w:eastAsia="SimSun" w:hAnsi="Times New Roman" w:cs="Times New Roman"/>
          <w:lang w:val="en-GB" w:eastAsia="zh-CN"/>
        </w:rPr>
        <w:t xml:space="preserve">is needed to understand the performance benefits </w:t>
      </w:r>
      <w:r w:rsidR="00A52190">
        <w:rPr>
          <w:rFonts w:ascii="Times New Roman" w:eastAsia="SimSun" w:hAnsi="Times New Roman" w:cs="Times New Roman"/>
          <w:lang w:val="en-GB" w:eastAsia="zh-CN"/>
        </w:rPr>
        <w:t xml:space="preserve">over the existing semi-static indication </w:t>
      </w:r>
      <w:r w:rsidR="00227970">
        <w:rPr>
          <w:rFonts w:ascii="Times New Roman" w:eastAsia="SimSun" w:hAnsi="Times New Roman" w:cs="Times New Roman"/>
          <w:lang w:val="en-GB" w:eastAsia="zh-CN"/>
        </w:rPr>
        <w:t xml:space="preserve">taking into account </w:t>
      </w:r>
      <w:r w:rsidR="00A52190">
        <w:rPr>
          <w:rFonts w:ascii="Times New Roman" w:eastAsia="SimSun" w:hAnsi="Times New Roman" w:cs="Times New Roman"/>
          <w:lang w:val="en-GB" w:eastAsia="zh-CN"/>
        </w:rPr>
        <w:t xml:space="preserve">that </w:t>
      </w:r>
      <w:r w:rsidR="00601779">
        <w:rPr>
          <w:rFonts w:ascii="Times New Roman" w:eastAsia="SimSun" w:hAnsi="Times New Roman" w:cs="Times New Roman"/>
          <w:lang w:val="en-GB" w:eastAsia="zh-CN"/>
        </w:rPr>
        <w:t xml:space="preserve">dominant </w:t>
      </w:r>
      <w:r w:rsidR="00D83614">
        <w:rPr>
          <w:rFonts w:ascii="Times New Roman" w:eastAsia="SimSun" w:hAnsi="Times New Roman" w:cs="Times New Roman"/>
          <w:lang w:val="en-GB" w:eastAsia="zh-CN"/>
        </w:rPr>
        <w:t xml:space="preserve">interfering </w:t>
      </w:r>
      <w:r w:rsidR="002428A5">
        <w:rPr>
          <w:rFonts w:ascii="Times New Roman" w:eastAsia="SimSun" w:hAnsi="Times New Roman" w:cs="Times New Roman"/>
          <w:lang w:val="en-GB" w:eastAsia="zh-CN"/>
        </w:rPr>
        <w:t xml:space="preserve">LTE </w:t>
      </w:r>
      <w:r w:rsidR="00601779">
        <w:rPr>
          <w:rFonts w:ascii="Times New Roman" w:eastAsia="SimSun" w:hAnsi="Times New Roman" w:cs="Times New Roman"/>
          <w:lang w:val="en-GB" w:eastAsia="zh-CN"/>
        </w:rPr>
        <w:t xml:space="preserve">cell </w:t>
      </w:r>
      <w:r w:rsidR="00775A61">
        <w:rPr>
          <w:rFonts w:ascii="Times New Roman" w:eastAsia="SimSun" w:hAnsi="Times New Roman" w:cs="Times New Roman"/>
          <w:lang w:val="en-GB" w:eastAsia="zh-CN"/>
        </w:rPr>
        <w:t xml:space="preserve">is </w:t>
      </w:r>
      <w:r w:rsidR="00A52190">
        <w:rPr>
          <w:rFonts w:ascii="Times New Roman" w:eastAsia="SimSun" w:hAnsi="Times New Roman" w:cs="Times New Roman"/>
          <w:lang w:val="en-GB" w:eastAsia="zh-CN"/>
        </w:rPr>
        <w:t xml:space="preserve">currently </w:t>
      </w:r>
      <w:r w:rsidR="00775A61">
        <w:rPr>
          <w:rFonts w:ascii="Times New Roman" w:eastAsia="SimSun" w:hAnsi="Times New Roman" w:cs="Times New Roman"/>
          <w:lang w:val="en-GB" w:eastAsia="zh-CN"/>
        </w:rPr>
        <w:t>indicated to NR network using L3 measurements</w:t>
      </w:r>
      <w:r w:rsidR="00E972B7">
        <w:rPr>
          <w:rFonts w:ascii="Times New Roman" w:eastAsia="SimSun" w:hAnsi="Times New Roman" w:cs="Times New Roman"/>
          <w:lang w:val="en-GB" w:eastAsia="zh-CN"/>
        </w:rPr>
        <w:t>.</w:t>
      </w:r>
    </w:p>
    <w:p w14:paraId="0F6CB6D3" w14:textId="2549C8F6" w:rsidR="00016D0D" w:rsidRPr="00524549" w:rsidRDefault="00016D0D" w:rsidP="00016D0D">
      <w:pPr>
        <w:keepNext/>
        <w:keepLines/>
        <w:numPr>
          <w:ilvl w:val="0"/>
          <w:numId w:val="11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Arial"/>
          <w:sz w:val="36"/>
          <w:szCs w:val="20"/>
          <w:lang w:eastAsia="en-US"/>
        </w:rPr>
      </w:pPr>
      <w:r>
        <w:rPr>
          <w:rFonts w:ascii="Arial" w:eastAsia="SimSun" w:hAnsi="Arial" w:cs="Arial"/>
          <w:sz w:val="36"/>
          <w:szCs w:val="20"/>
          <w:lang w:eastAsia="en-US"/>
        </w:rPr>
        <w:lastRenderedPageBreak/>
        <w:t>Summary</w:t>
      </w:r>
    </w:p>
    <w:p w14:paraId="523AD5DA" w14:textId="5B490DD3" w:rsidR="00016D0D" w:rsidRDefault="00016D0D" w:rsidP="00DE4959">
      <w:pPr>
        <w:overflowPunct w:val="0"/>
        <w:autoSpaceDE w:val="0"/>
        <w:autoSpaceDN w:val="0"/>
        <w:adjustRightInd w:val="0"/>
        <w:spacing w:before="240" w:after="180"/>
        <w:ind w:firstLine="288"/>
        <w:jc w:val="both"/>
        <w:textAlignment w:val="baseline"/>
        <w:rPr>
          <w:rFonts w:ascii="Times New Roman" w:eastAsia="SimSun" w:hAnsi="Times New Roman" w:cs="Times New Roman"/>
          <w:lang w:val="en-GB" w:eastAsia="zh-CN"/>
        </w:rPr>
      </w:pPr>
      <w:r>
        <w:rPr>
          <w:rFonts w:ascii="Times New Roman" w:eastAsia="SimSun" w:hAnsi="Times New Roman" w:cs="Times New Roman"/>
          <w:lang w:val="en-GB" w:eastAsia="zh-CN"/>
        </w:rPr>
        <w:t xml:space="preserve">Based on the discussion above we propose the following modifications to the </w:t>
      </w:r>
      <w:r w:rsidR="00A44ABE">
        <w:rPr>
          <w:rFonts w:ascii="Times New Roman" w:eastAsia="SimSun" w:hAnsi="Times New Roman" w:cs="Times New Roman"/>
          <w:lang w:val="en-GB" w:eastAsia="zh-CN"/>
        </w:rPr>
        <w:t>potential objectives</w:t>
      </w:r>
      <w:r w:rsidR="002F443F">
        <w:rPr>
          <w:rFonts w:ascii="Times New Roman" w:eastAsia="SimSun" w:hAnsi="Times New Roman" w:cs="Times New Roman"/>
          <w:lang w:val="en-GB" w:eastAsia="zh-CN"/>
        </w:rPr>
        <w:t xml:space="preserve"> of Rel-18 </w:t>
      </w:r>
      <w:r w:rsidR="00B71693">
        <w:rPr>
          <w:rFonts w:ascii="Times New Roman" w:eastAsia="SimSun" w:hAnsi="Times New Roman" w:cs="Times New Roman"/>
          <w:lang w:val="en-GB" w:eastAsia="zh-CN"/>
        </w:rPr>
        <w:t>DSS</w:t>
      </w:r>
      <w:r w:rsidR="002F443F">
        <w:rPr>
          <w:rFonts w:ascii="Times New Roman" w:eastAsia="SimSun" w:hAnsi="Times New Roman" w:cs="Times New Roman"/>
          <w:lang w:val="en-GB" w:eastAsia="zh-CN"/>
        </w:rPr>
        <w:t xml:space="preserve"> work item</w:t>
      </w:r>
      <w:r w:rsidR="00A44ABE">
        <w:rPr>
          <w:rFonts w:ascii="Times New Roman" w:eastAsia="SimSun" w:hAnsi="Times New Roman" w:cs="Times New Roman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F453D7" w14:paraId="0212137A" w14:textId="77777777" w:rsidTr="00F453D7">
        <w:tc>
          <w:tcPr>
            <w:tcW w:w="9926" w:type="dxa"/>
          </w:tcPr>
          <w:p w14:paraId="56F5A34F" w14:textId="77777777" w:rsidR="001A33F3" w:rsidRPr="00DA4B08" w:rsidRDefault="001A33F3" w:rsidP="001A33F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4B08">
              <w:rPr>
                <w:rFonts w:ascii="Times New Roman" w:hAnsi="Times New Roman" w:cs="Times New Roman"/>
                <w:bCs/>
                <w:sz w:val="20"/>
                <w:szCs w:val="20"/>
              </w:rPr>
              <w:t>The following objectives shall be included for improvement of NR spectrum efficiency for LTE-NR co-existence (RAN1):</w:t>
            </w:r>
          </w:p>
          <w:p w14:paraId="2886F900" w14:textId="2086A902" w:rsidR="001A33F3" w:rsidRPr="00DA4B08" w:rsidRDefault="001A33F3" w:rsidP="001A33F3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4B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Study and if needed </w:t>
            </w:r>
            <w:r w:rsidR="00CD7A07" w:rsidRPr="00DA4B08">
              <w:rPr>
                <w:rFonts w:ascii="Times New Roman" w:hAnsi="Times New Roman" w:cs="Times New Roman"/>
                <w:bCs/>
                <w:sz w:val="20"/>
                <w:szCs w:val="20"/>
              </w:rPr>
              <w:t>sp</w:t>
            </w:r>
            <w:r w:rsidRPr="00DA4B08">
              <w:rPr>
                <w:rFonts w:ascii="Times New Roman" w:hAnsi="Times New Roman" w:cs="Times New Roman"/>
                <w:bCs/>
                <w:sz w:val="20"/>
                <w:szCs w:val="20"/>
              </w:rPr>
              <w:t>ecify NR PDCCH reception in symbols with LTE CRS REs</w:t>
            </w:r>
          </w:p>
          <w:p w14:paraId="5D0B2CAC" w14:textId="77777777" w:rsidR="001A33F3" w:rsidRPr="00DA4B08" w:rsidRDefault="001A33F3" w:rsidP="001A33F3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A4B08">
              <w:rPr>
                <w:rFonts w:ascii="Times New Roman" w:hAnsi="Times New Roman" w:cs="Times New Roman"/>
                <w:bCs/>
                <w:sz w:val="20"/>
                <w:szCs w:val="20"/>
              </w:rPr>
              <w:t>Investigate the performance, and enable LTE CRS to puncture NR PDCCH and DMRS if there is the performance gain from the additional PDCCH resources.</w:t>
            </w:r>
          </w:p>
          <w:p w14:paraId="04E356D4" w14:textId="7D24F3CE" w:rsidR="0095661D" w:rsidRPr="00DA4B08" w:rsidRDefault="007F6477" w:rsidP="001A33F3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Investigate </w:t>
            </w:r>
            <w:r w:rsidR="00FB63A5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necessity </w:t>
            </w:r>
            <w:r w:rsidR="000505BB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for </w:t>
            </w:r>
            <w:r w:rsidR="008324A5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collision </w:t>
            </w:r>
            <w:r w:rsidR="00BB177F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hand</w:t>
            </w:r>
            <w:r w:rsidR="00985671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ling </w:t>
            </w:r>
            <w:r w:rsidR="000505BB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between</w:t>
            </w:r>
            <w:r w:rsidR="00985671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8324A5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NR PDCCH </w:t>
            </w:r>
            <w:r w:rsidR="000505BB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and</w:t>
            </w:r>
            <w:r w:rsidR="008324A5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00092F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LTE PCFICH </w:t>
            </w:r>
            <w:r w:rsidR="000505BB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/</w:t>
            </w:r>
            <w:r w:rsidR="0000092F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PHICH channels</w:t>
            </w:r>
          </w:p>
          <w:p w14:paraId="3E8D9224" w14:textId="77777777" w:rsidR="00F453D7" w:rsidRPr="00DA4B08" w:rsidRDefault="001A33F3" w:rsidP="001A33F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trike/>
                <w:color w:val="FF0000"/>
                <w:sz w:val="20"/>
                <w:szCs w:val="20"/>
              </w:rPr>
            </w:pPr>
            <w:r w:rsidRPr="00DA4B08">
              <w:rPr>
                <w:rFonts w:ascii="Times New Roman" w:hAnsi="Times New Roman" w:cs="Times New Roman" w:hint="eastAsia"/>
                <w:bCs/>
                <w:strike/>
                <w:color w:val="FF0000"/>
                <w:sz w:val="20"/>
                <w:szCs w:val="20"/>
              </w:rPr>
              <w:t>[</w:t>
            </w:r>
            <w:r w:rsidRPr="00DA4B08">
              <w:rPr>
                <w:rFonts w:ascii="Times New Roman" w:hAnsi="Times New Roman" w:cs="Times New Roman"/>
                <w:bCs/>
                <w:strike/>
                <w:color w:val="FF0000"/>
                <w:sz w:val="20"/>
                <w:szCs w:val="20"/>
              </w:rPr>
              <w:t>Other additional objective(s) can be added, if agreed]</w:t>
            </w:r>
          </w:p>
          <w:p w14:paraId="4DD511A0" w14:textId="3E334CBF" w:rsidR="009A372B" w:rsidRPr="009A372B" w:rsidRDefault="009A372B" w:rsidP="009A372B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trike/>
              </w:rPr>
            </w:pPr>
            <w:r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Study and if needed </w:t>
            </w:r>
            <w:r w:rsidR="00790D69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specify </w:t>
            </w:r>
            <w:r w:rsidR="0031587B" w:rsidRPr="00DA4B0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dynamic indication of CRS rate matching</w:t>
            </w:r>
          </w:p>
        </w:tc>
      </w:tr>
    </w:tbl>
    <w:p w14:paraId="40CE9F6F" w14:textId="0E78D489" w:rsidR="00EF0075" w:rsidRPr="00524549" w:rsidRDefault="00EF0075" w:rsidP="00524549">
      <w:pPr>
        <w:keepNext/>
        <w:keepLines/>
        <w:numPr>
          <w:ilvl w:val="0"/>
          <w:numId w:val="11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Arial"/>
          <w:sz w:val="36"/>
          <w:szCs w:val="20"/>
          <w:lang w:eastAsia="en-US"/>
        </w:rPr>
      </w:pPr>
      <w:r w:rsidRPr="00524549">
        <w:rPr>
          <w:rFonts w:ascii="Arial" w:eastAsia="SimSun" w:hAnsi="Arial" w:cs="Arial"/>
          <w:sz w:val="36"/>
          <w:szCs w:val="20"/>
          <w:lang w:eastAsia="en-US"/>
        </w:rPr>
        <w:t>References</w:t>
      </w:r>
    </w:p>
    <w:p w14:paraId="2BB25A5C" w14:textId="6CF18462" w:rsidR="00EF0075" w:rsidRPr="002F443F" w:rsidRDefault="000A1922" w:rsidP="00F453D7">
      <w:pPr>
        <w:pStyle w:val="2222"/>
        <w:numPr>
          <w:ilvl w:val="0"/>
          <w:numId w:val="5"/>
        </w:numPr>
        <w:spacing w:after="60" w:line="288" w:lineRule="auto"/>
        <w:ind w:firstLineChars="0"/>
        <w:rPr>
          <w:rFonts w:cs="Times New Roman"/>
          <w:szCs w:val="22"/>
          <w:lang w:val="en-US" w:eastAsia="ko-KR"/>
        </w:rPr>
      </w:pPr>
      <w:r w:rsidRPr="000A1922">
        <w:rPr>
          <w:rFonts w:cs="Times New Roman"/>
          <w:szCs w:val="22"/>
          <w:lang w:val="en-US" w:eastAsia="ko-KR"/>
        </w:rPr>
        <w:t>RP-212730</w:t>
      </w:r>
      <w:r w:rsidR="00F453D7" w:rsidRPr="002F443F">
        <w:rPr>
          <w:rFonts w:cs="Times New Roman"/>
          <w:szCs w:val="22"/>
          <w:lang w:val="en-US" w:eastAsia="ko-KR"/>
        </w:rPr>
        <w:t xml:space="preserve">, </w:t>
      </w:r>
      <w:r w:rsidR="001A33F3" w:rsidRPr="001A33F3">
        <w:rPr>
          <w:rFonts w:cs="Times New Roman"/>
          <w:szCs w:val="22"/>
          <w:lang w:val="en-US" w:eastAsia="ko-KR"/>
        </w:rPr>
        <w:t>New WI: Enhancement of NR Dynamic spectrum sharing (DSS)</w:t>
      </w:r>
      <w:r w:rsidR="00F453D7" w:rsidRPr="002F443F">
        <w:rPr>
          <w:rFonts w:cs="Times New Roman"/>
          <w:szCs w:val="22"/>
          <w:lang w:val="en-US" w:eastAsia="ko-KR"/>
        </w:rPr>
        <w:t>, Electronic Meeting, Dec. 6 - 17, 2021</w:t>
      </w:r>
    </w:p>
    <w:p w14:paraId="742E5B8F" w14:textId="317B64A7" w:rsidR="00EF0075" w:rsidRPr="0039763A" w:rsidRDefault="00EF0075" w:rsidP="00466B5F">
      <w:pPr>
        <w:snapToGrid w:val="0"/>
        <w:spacing w:after="120" w:line="288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65D11D21" w14:textId="77777777" w:rsidR="00EF0075" w:rsidRPr="0039763A" w:rsidRDefault="00EF0075" w:rsidP="00466B5F">
      <w:pPr>
        <w:snapToGrid w:val="0"/>
        <w:spacing w:after="120"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94053BC" w14:textId="77777777" w:rsidR="00795D66" w:rsidRPr="0039763A" w:rsidRDefault="00795D66">
      <w:pPr>
        <w:snapToGrid w:val="0"/>
        <w:spacing w:after="120"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2F2B38D" w14:textId="77777777" w:rsidR="00A424CD" w:rsidRPr="0039763A" w:rsidRDefault="00A424CD">
      <w:pPr>
        <w:snapToGrid w:val="0"/>
        <w:spacing w:after="120"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A424CD" w:rsidRPr="0039763A" w:rsidSect="001A35D7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2FDD4" w14:textId="77777777" w:rsidR="003027A3" w:rsidRDefault="003027A3" w:rsidP="00FE429F">
      <w:r>
        <w:separator/>
      </w:r>
    </w:p>
  </w:endnote>
  <w:endnote w:type="continuationSeparator" w:id="0">
    <w:p w14:paraId="31643A04" w14:textId="77777777" w:rsidR="003027A3" w:rsidRDefault="003027A3" w:rsidP="00FE429F">
      <w:r>
        <w:continuationSeparator/>
      </w:r>
    </w:p>
  </w:endnote>
  <w:endnote w:type="continuationNotice" w:id="1">
    <w:p w14:paraId="7A347B0E" w14:textId="77777777" w:rsidR="003027A3" w:rsidRDefault="003027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82511B" w14:textId="77777777" w:rsidR="003027A3" w:rsidRDefault="003027A3" w:rsidP="00FE429F">
      <w:r>
        <w:separator/>
      </w:r>
    </w:p>
  </w:footnote>
  <w:footnote w:type="continuationSeparator" w:id="0">
    <w:p w14:paraId="28823AAF" w14:textId="77777777" w:rsidR="003027A3" w:rsidRDefault="003027A3" w:rsidP="00FE429F">
      <w:r>
        <w:continuationSeparator/>
      </w:r>
    </w:p>
  </w:footnote>
  <w:footnote w:type="continuationNotice" w:id="1">
    <w:p w14:paraId="7DB3AADE" w14:textId="77777777" w:rsidR="003027A3" w:rsidRDefault="003027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41EE8"/>
    <w:multiLevelType w:val="hybridMultilevel"/>
    <w:tmpl w:val="B0625484"/>
    <w:lvl w:ilvl="0" w:tplc="8AE4E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FF81930">
      <w:start w:val="1"/>
      <w:numFmt w:val="bullet"/>
      <w:lvlText w:val="­"/>
      <w:lvlJc w:val="left"/>
      <w:pPr>
        <w:ind w:left="1260" w:hanging="420"/>
      </w:pPr>
      <w:rPr>
        <w:rFonts w:ascii="SimSun" w:eastAsia="SimSun" w:hAnsi="SimSu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A97C43"/>
    <w:multiLevelType w:val="hybridMultilevel"/>
    <w:tmpl w:val="F306F3AE"/>
    <w:lvl w:ilvl="0" w:tplc="08090001">
      <w:start w:val="1"/>
      <w:numFmt w:val="bullet"/>
      <w:lvlText w:val=""/>
      <w:lvlJc w:val="left"/>
      <w:pPr>
        <w:ind w:left="331" w:hanging="420"/>
      </w:pPr>
      <w:rPr>
        <w:rFonts w:ascii="Symbol" w:hAnsi="Symbol" w:hint="default"/>
      </w:rPr>
    </w:lvl>
    <w:lvl w:ilvl="1" w:tplc="8AE4EE42">
      <w:start w:val="1"/>
      <w:numFmt w:val="bullet"/>
      <w:lvlText w:val="•"/>
      <w:lvlJc w:val="left"/>
      <w:pPr>
        <w:ind w:left="751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1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1" w:hanging="42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F7A6EC8"/>
    <w:multiLevelType w:val="hybridMultilevel"/>
    <w:tmpl w:val="97EEE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25A17"/>
    <w:multiLevelType w:val="hybridMultilevel"/>
    <w:tmpl w:val="E95CFFB6"/>
    <w:lvl w:ilvl="0" w:tplc="78944BC0">
      <w:start w:val="2"/>
      <w:numFmt w:val="bullet"/>
      <w:lvlText w:val="-"/>
      <w:lvlJc w:val="left"/>
      <w:pPr>
        <w:ind w:left="360" w:hanging="360"/>
      </w:pPr>
      <w:rPr>
        <w:rFonts w:ascii="Segoe UI" w:eastAsia="SimSun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27705"/>
    <w:multiLevelType w:val="hybridMultilevel"/>
    <w:tmpl w:val="2432E3FA"/>
    <w:lvl w:ilvl="0" w:tplc="10DAE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F5011D4"/>
    <w:multiLevelType w:val="hybridMultilevel"/>
    <w:tmpl w:val="C0260C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86B68">
      <w:start w:val="2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28715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A6296F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73481D4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D0ABBF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1F4D0A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A9A081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2B3F28"/>
    <w:multiLevelType w:val="hybridMultilevel"/>
    <w:tmpl w:val="F706635C"/>
    <w:lvl w:ilvl="0" w:tplc="B2D4EA6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248E5"/>
    <w:multiLevelType w:val="hybridMultilevel"/>
    <w:tmpl w:val="92CADF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F16DF5"/>
    <w:multiLevelType w:val="hybridMultilevel"/>
    <w:tmpl w:val="59EE7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59200E"/>
    <w:multiLevelType w:val="multilevel"/>
    <w:tmpl w:val="EC4EF9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AF27A44"/>
    <w:multiLevelType w:val="hybridMultilevel"/>
    <w:tmpl w:val="D16215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96C3DC6"/>
    <w:multiLevelType w:val="multilevel"/>
    <w:tmpl w:val="BA8407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0C8288A"/>
    <w:multiLevelType w:val="hybridMultilevel"/>
    <w:tmpl w:val="CB40F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503EA2"/>
    <w:multiLevelType w:val="hybridMultilevel"/>
    <w:tmpl w:val="F5A45320"/>
    <w:lvl w:ilvl="0" w:tplc="8AE4E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EA7C6C"/>
    <w:multiLevelType w:val="hybridMultilevel"/>
    <w:tmpl w:val="0DEC6A20"/>
    <w:lvl w:ilvl="0" w:tplc="8AE4E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8944BC0">
      <w:start w:val="2"/>
      <w:numFmt w:val="bullet"/>
      <w:lvlText w:val="-"/>
      <w:lvlJc w:val="left"/>
      <w:pPr>
        <w:ind w:left="1260" w:hanging="420"/>
      </w:pPr>
      <w:rPr>
        <w:rFonts w:ascii="Segoe UI" w:eastAsia="SimSun" w:hAnsi="Segoe UI" w:cs="Segoe U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9033EAC"/>
    <w:multiLevelType w:val="hybridMultilevel"/>
    <w:tmpl w:val="291A1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64BE4"/>
    <w:multiLevelType w:val="hybridMultilevel"/>
    <w:tmpl w:val="D21AD1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F242EC8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E26679"/>
    <w:multiLevelType w:val="hybridMultilevel"/>
    <w:tmpl w:val="2432E3FA"/>
    <w:lvl w:ilvl="0" w:tplc="10DAE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5"/>
  </w:num>
  <w:num w:numId="3">
    <w:abstractNumId w:val="10"/>
  </w:num>
  <w:num w:numId="4">
    <w:abstractNumId w:val="6"/>
  </w:num>
  <w:num w:numId="5">
    <w:abstractNumId w:val="2"/>
  </w:num>
  <w:num w:numId="6">
    <w:abstractNumId w:val="16"/>
  </w:num>
  <w:num w:numId="7">
    <w:abstractNumId w:val="3"/>
  </w:num>
  <w:num w:numId="8">
    <w:abstractNumId w:val="19"/>
  </w:num>
  <w:num w:numId="9">
    <w:abstractNumId w:val="9"/>
  </w:num>
  <w:num w:numId="10">
    <w:abstractNumId w:val="12"/>
  </w:num>
  <w:num w:numId="11">
    <w:abstractNumId w:val="5"/>
  </w:num>
  <w:num w:numId="12">
    <w:abstractNumId w:val="13"/>
  </w:num>
  <w:num w:numId="13">
    <w:abstractNumId w:val="1"/>
  </w:num>
  <w:num w:numId="14">
    <w:abstractNumId w:val="18"/>
  </w:num>
  <w:num w:numId="15">
    <w:abstractNumId w:val="17"/>
  </w:num>
  <w:num w:numId="16">
    <w:abstractNumId w:val="0"/>
  </w:num>
  <w:num w:numId="17">
    <w:abstractNumId w:val="8"/>
  </w:num>
  <w:num w:numId="18">
    <w:abstractNumId w:val="11"/>
  </w:num>
  <w:num w:numId="19">
    <w:abstractNumId w:val="21"/>
  </w:num>
  <w:num w:numId="20">
    <w:abstractNumId w:val="20"/>
  </w:num>
  <w:num w:numId="21">
    <w:abstractNumId w:val="4"/>
  </w:num>
  <w:num w:numId="22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8D4"/>
    <w:rsid w:val="0000092F"/>
    <w:rsid w:val="00003358"/>
    <w:rsid w:val="00003CB2"/>
    <w:rsid w:val="00005E61"/>
    <w:rsid w:val="00006A18"/>
    <w:rsid w:val="0000789F"/>
    <w:rsid w:val="0001148B"/>
    <w:rsid w:val="000114EF"/>
    <w:rsid w:val="00012166"/>
    <w:rsid w:val="0001286B"/>
    <w:rsid w:val="00013727"/>
    <w:rsid w:val="000169A6"/>
    <w:rsid w:val="00016D0D"/>
    <w:rsid w:val="000179FF"/>
    <w:rsid w:val="00021164"/>
    <w:rsid w:val="000218EF"/>
    <w:rsid w:val="00022079"/>
    <w:rsid w:val="00023F3D"/>
    <w:rsid w:val="00025DAF"/>
    <w:rsid w:val="00025E58"/>
    <w:rsid w:val="00027425"/>
    <w:rsid w:val="00032D6B"/>
    <w:rsid w:val="00033012"/>
    <w:rsid w:val="00033B1F"/>
    <w:rsid w:val="00042632"/>
    <w:rsid w:val="00044518"/>
    <w:rsid w:val="0004622E"/>
    <w:rsid w:val="000467CA"/>
    <w:rsid w:val="000505BB"/>
    <w:rsid w:val="00051290"/>
    <w:rsid w:val="000521E1"/>
    <w:rsid w:val="00056524"/>
    <w:rsid w:val="00062E39"/>
    <w:rsid w:val="0006422D"/>
    <w:rsid w:val="0006702A"/>
    <w:rsid w:val="00073C52"/>
    <w:rsid w:val="00074156"/>
    <w:rsid w:val="00077CC9"/>
    <w:rsid w:val="00080063"/>
    <w:rsid w:val="000829E3"/>
    <w:rsid w:val="00082A90"/>
    <w:rsid w:val="00082FB3"/>
    <w:rsid w:val="00083A34"/>
    <w:rsid w:val="00083D1C"/>
    <w:rsid w:val="00084798"/>
    <w:rsid w:val="0009045E"/>
    <w:rsid w:val="00090C35"/>
    <w:rsid w:val="00091D20"/>
    <w:rsid w:val="00093811"/>
    <w:rsid w:val="0009417C"/>
    <w:rsid w:val="00096DFD"/>
    <w:rsid w:val="000A1922"/>
    <w:rsid w:val="000A7313"/>
    <w:rsid w:val="000B0582"/>
    <w:rsid w:val="000B11F9"/>
    <w:rsid w:val="000B122A"/>
    <w:rsid w:val="000B1CD0"/>
    <w:rsid w:val="000B275C"/>
    <w:rsid w:val="000B303F"/>
    <w:rsid w:val="000B4F17"/>
    <w:rsid w:val="000B6398"/>
    <w:rsid w:val="000B700D"/>
    <w:rsid w:val="000C66C5"/>
    <w:rsid w:val="000C6F88"/>
    <w:rsid w:val="000C7439"/>
    <w:rsid w:val="000C779C"/>
    <w:rsid w:val="000D00EE"/>
    <w:rsid w:val="000D13E8"/>
    <w:rsid w:val="000E073D"/>
    <w:rsid w:val="000E085E"/>
    <w:rsid w:val="000E61E9"/>
    <w:rsid w:val="000E7950"/>
    <w:rsid w:val="000F141A"/>
    <w:rsid w:val="000F176C"/>
    <w:rsid w:val="000F1A29"/>
    <w:rsid w:val="000F23A3"/>
    <w:rsid w:val="000F2EB2"/>
    <w:rsid w:val="000F448A"/>
    <w:rsid w:val="000F5F09"/>
    <w:rsid w:val="000F6723"/>
    <w:rsid w:val="000F77F5"/>
    <w:rsid w:val="00103718"/>
    <w:rsid w:val="001107D9"/>
    <w:rsid w:val="00113F4F"/>
    <w:rsid w:val="0011443C"/>
    <w:rsid w:val="00114867"/>
    <w:rsid w:val="00115FF1"/>
    <w:rsid w:val="00120442"/>
    <w:rsid w:val="00122A18"/>
    <w:rsid w:val="00122A43"/>
    <w:rsid w:val="00125EB9"/>
    <w:rsid w:val="00131503"/>
    <w:rsid w:val="001317CD"/>
    <w:rsid w:val="00132C2B"/>
    <w:rsid w:val="0013578B"/>
    <w:rsid w:val="00137738"/>
    <w:rsid w:val="00137DE1"/>
    <w:rsid w:val="00142348"/>
    <w:rsid w:val="00143B72"/>
    <w:rsid w:val="0014706A"/>
    <w:rsid w:val="001471A3"/>
    <w:rsid w:val="001477E9"/>
    <w:rsid w:val="00147BBF"/>
    <w:rsid w:val="00147F4B"/>
    <w:rsid w:val="00147F53"/>
    <w:rsid w:val="0015039F"/>
    <w:rsid w:val="001516C5"/>
    <w:rsid w:val="00151C16"/>
    <w:rsid w:val="00152128"/>
    <w:rsid w:val="001544E7"/>
    <w:rsid w:val="0015655A"/>
    <w:rsid w:val="00161A56"/>
    <w:rsid w:val="00163B98"/>
    <w:rsid w:val="00164139"/>
    <w:rsid w:val="001671B7"/>
    <w:rsid w:val="00171B36"/>
    <w:rsid w:val="00171FBD"/>
    <w:rsid w:val="0017247A"/>
    <w:rsid w:val="001724B9"/>
    <w:rsid w:val="00172B69"/>
    <w:rsid w:val="00174DE2"/>
    <w:rsid w:val="00175C80"/>
    <w:rsid w:val="00176316"/>
    <w:rsid w:val="0017734C"/>
    <w:rsid w:val="00177D64"/>
    <w:rsid w:val="0018041A"/>
    <w:rsid w:val="0018176D"/>
    <w:rsid w:val="00181BEB"/>
    <w:rsid w:val="00182247"/>
    <w:rsid w:val="00185D8C"/>
    <w:rsid w:val="001967E5"/>
    <w:rsid w:val="001A18F5"/>
    <w:rsid w:val="001A1D55"/>
    <w:rsid w:val="001A27E0"/>
    <w:rsid w:val="001A33F3"/>
    <w:rsid w:val="001A35D7"/>
    <w:rsid w:val="001A41C1"/>
    <w:rsid w:val="001A7E1D"/>
    <w:rsid w:val="001B0382"/>
    <w:rsid w:val="001B0E2C"/>
    <w:rsid w:val="001B259E"/>
    <w:rsid w:val="001B3020"/>
    <w:rsid w:val="001B58C7"/>
    <w:rsid w:val="001B5D44"/>
    <w:rsid w:val="001B7D85"/>
    <w:rsid w:val="001B7E47"/>
    <w:rsid w:val="001C0973"/>
    <w:rsid w:val="001C28A6"/>
    <w:rsid w:val="001C56BF"/>
    <w:rsid w:val="001C58FE"/>
    <w:rsid w:val="001C5B48"/>
    <w:rsid w:val="001C6A59"/>
    <w:rsid w:val="001D02AE"/>
    <w:rsid w:val="001D1D8A"/>
    <w:rsid w:val="001D649F"/>
    <w:rsid w:val="001E1D08"/>
    <w:rsid w:val="001E2905"/>
    <w:rsid w:val="001E5507"/>
    <w:rsid w:val="001E5EE5"/>
    <w:rsid w:val="001E6168"/>
    <w:rsid w:val="001E7284"/>
    <w:rsid w:val="001E7B54"/>
    <w:rsid w:val="001F0F79"/>
    <w:rsid w:val="001F4B96"/>
    <w:rsid w:val="001F5EBC"/>
    <w:rsid w:val="002015D1"/>
    <w:rsid w:val="002016BC"/>
    <w:rsid w:val="00204B19"/>
    <w:rsid w:val="0020521A"/>
    <w:rsid w:val="00207642"/>
    <w:rsid w:val="002125F0"/>
    <w:rsid w:val="00212A4C"/>
    <w:rsid w:val="0021333F"/>
    <w:rsid w:val="00213A17"/>
    <w:rsid w:val="0021453A"/>
    <w:rsid w:val="002151B8"/>
    <w:rsid w:val="0021659E"/>
    <w:rsid w:val="002168EA"/>
    <w:rsid w:val="0021690D"/>
    <w:rsid w:val="002208E8"/>
    <w:rsid w:val="00223AEB"/>
    <w:rsid w:val="00224BEF"/>
    <w:rsid w:val="0022736B"/>
    <w:rsid w:val="00227970"/>
    <w:rsid w:val="0023052E"/>
    <w:rsid w:val="00230C20"/>
    <w:rsid w:val="00230FAC"/>
    <w:rsid w:val="0023293E"/>
    <w:rsid w:val="00236C8C"/>
    <w:rsid w:val="0023796D"/>
    <w:rsid w:val="00241AE3"/>
    <w:rsid w:val="002428A5"/>
    <w:rsid w:val="00242FA5"/>
    <w:rsid w:val="0024453E"/>
    <w:rsid w:val="00250387"/>
    <w:rsid w:val="002534FF"/>
    <w:rsid w:val="00253E49"/>
    <w:rsid w:val="00255E9A"/>
    <w:rsid w:val="00257ECA"/>
    <w:rsid w:val="002634BD"/>
    <w:rsid w:val="00263DC2"/>
    <w:rsid w:val="00264B42"/>
    <w:rsid w:val="00265CAA"/>
    <w:rsid w:val="00267A83"/>
    <w:rsid w:val="00272C43"/>
    <w:rsid w:val="00274950"/>
    <w:rsid w:val="00274E9F"/>
    <w:rsid w:val="0027684E"/>
    <w:rsid w:val="002771EE"/>
    <w:rsid w:val="0027730E"/>
    <w:rsid w:val="00277B0D"/>
    <w:rsid w:val="00281971"/>
    <w:rsid w:val="00282FC1"/>
    <w:rsid w:val="0028369F"/>
    <w:rsid w:val="002841CB"/>
    <w:rsid w:val="00284BC5"/>
    <w:rsid w:val="00285711"/>
    <w:rsid w:val="002873E9"/>
    <w:rsid w:val="002945F0"/>
    <w:rsid w:val="002A0192"/>
    <w:rsid w:val="002A03FF"/>
    <w:rsid w:val="002A155D"/>
    <w:rsid w:val="002A1AF5"/>
    <w:rsid w:val="002A2A24"/>
    <w:rsid w:val="002B0072"/>
    <w:rsid w:val="002B39B5"/>
    <w:rsid w:val="002B5A01"/>
    <w:rsid w:val="002B6BB5"/>
    <w:rsid w:val="002C0121"/>
    <w:rsid w:val="002C06F9"/>
    <w:rsid w:val="002C2579"/>
    <w:rsid w:val="002C2F10"/>
    <w:rsid w:val="002C2FCB"/>
    <w:rsid w:val="002C6C6B"/>
    <w:rsid w:val="002D06F5"/>
    <w:rsid w:val="002D13CF"/>
    <w:rsid w:val="002D2698"/>
    <w:rsid w:val="002D2D9D"/>
    <w:rsid w:val="002D3B3B"/>
    <w:rsid w:val="002D3F78"/>
    <w:rsid w:val="002D5625"/>
    <w:rsid w:val="002E04C9"/>
    <w:rsid w:val="002E49FF"/>
    <w:rsid w:val="002E4D9E"/>
    <w:rsid w:val="002E79D2"/>
    <w:rsid w:val="002F06C3"/>
    <w:rsid w:val="002F0FBB"/>
    <w:rsid w:val="002F1A3D"/>
    <w:rsid w:val="002F3399"/>
    <w:rsid w:val="002F412F"/>
    <w:rsid w:val="002F443F"/>
    <w:rsid w:val="002F4F6B"/>
    <w:rsid w:val="002F6B6E"/>
    <w:rsid w:val="003027A3"/>
    <w:rsid w:val="00302ADB"/>
    <w:rsid w:val="00304FD8"/>
    <w:rsid w:val="00305247"/>
    <w:rsid w:val="0030541E"/>
    <w:rsid w:val="00310173"/>
    <w:rsid w:val="0031056B"/>
    <w:rsid w:val="00310DDE"/>
    <w:rsid w:val="00311773"/>
    <w:rsid w:val="003140F9"/>
    <w:rsid w:val="003146A3"/>
    <w:rsid w:val="00314BE3"/>
    <w:rsid w:val="0031587B"/>
    <w:rsid w:val="0032017E"/>
    <w:rsid w:val="003244AD"/>
    <w:rsid w:val="00325C13"/>
    <w:rsid w:val="00326730"/>
    <w:rsid w:val="003269B5"/>
    <w:rsid w:val="00327000"/>
    <w:rsid w:val="00331F68"/>
    <w:rsid w:val="00332A55"/>
    <w:rsid w:val="00332B86"/>
    <w:rsid w:val="00334116"/>
    <w:rsid w:val="00334C65"/>
    <w:rsid w:val="00337685"/>
    <w:rsid w:val="00337F17"/>
    <w:rsid w:val="003403BC"/>
    <w:rsid w:val="00343C3D"/>
    <w:rsid w:val="00344985"/>
    <w:rsid w:val="00346179"/>
    <w:rsid w:val="00355A51"/>
    <w:rsid w:val="00356C98"/>
    <w:rsid w:val="0036150C"/>
    <w:rsid w:val="00363B24"/>
    <w:rsid w:val="00364A2B"/>
    <w:rsid w:val="00364B77"/>
    <w:rsid w:val="00370BF1"/>
    <w:rsid w:val="00372E6E"/>
    <w:rsid w:val="00373052"/>
    <w:rsid w:val="00380CFE"/>
    <w:rsid w:val="00381332"/>
    <w:rsid w:val="00381AA0"/>
    <w:rsid w:val="00382710"/>
    <w:rsid w:val="00384139"/>
    <w:rsid w:val="00386AEA"/>
    <w:rsid w:val="00394A0A"/>
    <w:rsid w:val="00394B53"/>
    <w:rsid w:val="0039763A"/>
    <w:rsid w:val="003A0A7E"/>
    <w:rsid w:val="003A2CFD"/>
    <w:rsid w:val="003A34A6"/>
    <w:rsid w:val="003A4890"/>
    <w:rsid w:val="003A53BA"/>
    <w:rsid w:val="003A5744"/>
    <w:rsid w:val="003A60BC"/>
    <w:rsid w:val="003B0441"/>
    <w:rsid w:val="003B0510"/>
    <w:rsid w:val="003B0D3E"/>
    <w:rsid w:val="003B247C"/>
    <w:rsid w:val="003B2679"/>
    <w:rsid w:val="003B29D8"/>
    <w:rsid w:val="003B43A1"/>
    <w:rsid w:val="003B4D5C"/>
    <w:rsid w:val="003B5A38"/>
    <w:rsid w:val="003B5F0E"/>
    <w:rsid w:val="003B6CF0"/>
    <w:rsid w:val="003B6EAE"/>
    <w:rsid w:val="003B7650"/>
    <w:rsid w:val="003C00A7"/>
    <w:rsid w:val="003C03D9"/>
    <w:rsid w:val="003C066D"/>
    <w:rsid w:val="003C0DCC"/>
    <w:rsid w:val="003C0F72"/>
    <w:rsid w:val="003C3E3F"/>
    <w:rsid w:val="003C4561"/>
    <w:rsid w:val="003C61C2"/>
    <w:rsid w:val="003C655D"/>
    <w:rsid w:val="003D0364"/>
    <w:rsid w:val="003D4D26"/>
    <w:rsid w:val="003E0354"/>
    <w:rsid w:val="003E1C0D"/>
    <w:rsid w:val="003E6CCD"/>
    <w:rsid w:val="003F00EF"/>
    <w:rsid w:val="003F0442"/>
    <w:rsid w:val="003F107C"/>
    <w:rsid w:val="003F573B"/>
    <w:rsid w:val="003F6CE3"/>
    <w:rsid w:val="003F72BA"/>
    <w:rsid w:val="00400B11"/>
    <w:rsid w:val="00401BD1"/>
    <w:rsid w:val="004039CC"/>
    <w:rsid w:val="00404FC3"/>
    <w:rsid w:val="00410A57"/>
    <w:rsid w:val="00413806"/>
    <w:rsid w:val="004148CB"/>
    <w:rsid w:val="00415E63"/>
    <w:rsid w:val="004171CA"/>
    <w:rsid w:val="00423393"/>
    <w:rsid w:val="0042502A"/>
    <w:rsid w:val="0043194A"/>
    <w:rsid w:val="00431DF4"/>
    <w:rsid w:val="004331A0"/>
    <w:rsid w:val="00434CFF"/>
    <w:rsid w:val="00440471"/>
    <w:rsid w:val="00441FCD"/>
    <w:rsid w:val="004422ED"/>
    <w:rsid w:val="00444D35"/>
    <w:rsid w:val="00446CEE"/>
    <w:rsid w:val="00446F02"/>
    <w:rsid w:val="004470D2"/>
    <w:rsid w:val="004473BB"/>
    <w:rsid w:val="004478B4"/>
    <w:rsid w:val="0044792D"/>
    <w:rsid w:val="00450CE7"/>
    <w:rsid w:val="00451A15"/>
    <w:rsid w:val="00451B79"/>
    <w:rsid w:val="00452A32"/>
    <w:rsid w:val="00452E3F"/>
    <w:rsid w:val="00454D4F"/>
    <w:rsid w:val="004639E3"/>
    <w:rsid w:val="00463F95"/>
    <w:rsid w:val="00466B5F"/>
    <w:rsid w:val="00470175"/>
    <w:rsid w:val="00472AA3"/>
    <w:rsid w:val="0047709D"/>
    <w:rsid w:val="0048099E"/>
    <w:rsid w:val="00481D03"/>
    <w:rsid w:val="0048433A"/>
    <w:rsid w:val="0049158E"/>
    <w:rsid w:val="00492EA5"/>
    <w:rsid w:val="00492F8C"/>
    <w:rsid w:val="00493107"/>
    <w:rsid w:val="004934A2"/>
    <w:rsid w:val="004A01BD"/>
    <w:rsid w:val="004A0660"/>
    <w:rsid w:val="004A2C76"/>
    <w:rsid w:val="004A3C9F"/>
    <w:rsid w:val="004B04BC"/>
    <w:rsid w:val="004B2751"/>
    <w:rsid w:val="004B2F99"/>
    <w:rsid w:val="004B4D91"/>
    <w:rsid w:val="004B6AB7"/>
    <w:rsid w:val="004B7659"/>
    <w:rsid w:val="004B78EE"/>
    <w:rsid w:val="004B7FE9"/>
    <w:rsid w:val="004C1E46"/>
    <w:rsid w:val="004C30E6"/>
    <w:rsid w:val="004C39BF"/>
    <w:rsid w:val="004C6F45"/>
    <w:rsid w:val="004C7048"/>
    <w:rsid w:val="004D04DF"/>
    <w:rsid w:val="004D6C3F"/>
    <w:rsid w:val="004D7D46"/>
    <w:rsid w:val="004E0A66"/>
    <w:rsid w:val="004E3D97"/>
    <w:rsid w:val="004E4F2E"/>
    <w:rsid w:val="004E66F2"/>
    <w:rsid w:val="004E7C35"/>
    <w:rsid w:val="004F4098"/>
    <w:rsid w:val="004F4B37"/>
    <w:rsid w:val="004F6D3C"/>
    <w:rsid w:val="00500483"/>
    <w:rsid w:val="00500C98"/>
    <w:rsid w:val="00504553"/>
    <w:rsid w:val="00505B26"/>
    <w:rsid w:val="0051138B"/>
    <w:rsid w:val="005118D2"/>
    <w:rsid w:val="005125FE"/>
    <w:rsid w:val="00513542"/>
    <w:rsid w:val="00515644"/>
    <w:rsid w:val="00515BFB"/>
    <w:rsid w:val="0052011D"/>
    <w:rsid w:val="00520705"/>
    <w:rsid w:val="00521344"/>
    <w:rsid w:val="005217A6"/>
    <w:rsid w:val="005243F2"/>
    <w:rsid w:val="00524549"/>
    <w:rsid w:val="00526F5F"/>
    <w:rsid w:val="0052703C"/>
    <w:rsid w:val="0053080A"/>
    <w:rsid w:val="00531F8E"/>
    <w:rsid w:val="00532456"/>
    <w:rsid w:val="00543C60"/>
    <w:rsid w:val="00544C75"/>
    <w:rsid w:val="00545709"/>
    <w:rsid w:val="005506DE"/>
    <w:rsid w:val="00551EB8"/>
    <w:rsid w:val="00552572"/>
    <w:rsid w:val="005555CA"/>
    <w:rsid w:val="00561599"/>
    <w:rsid w:val="00563169"/>
    <w:rsid w:val="00564F29"/>
    <w:rsid w:val="00566B85"/>
    <w:rsid w:val="005670BF"/>
    <w:rsid w:val="00572054"/>
    <w:rsid w:val="0057259D"/>
    <w:rsid w:val="005747A5"/>
    <w:rsid w:val="00577C23"/>
    <w:rsid w:val="0058209C"/>
    <w:rsid w:val="005848D4"/>
    <w:rsid w:val="00587858"/>
    <w:rsid w:val="0059062A"/>
    <w:rsid w:val="00590AB3"/>
    <w:rsid w:val="00591B38"/>
    <w:rsid w:val="00591D4F"/>
    <w:rsid w:val="00593C13"/>
    <w:rsid w:val="00594BD6"/>
    <w:rsid w:val="00594FCD"/>
    <w:rsid w:val="00595ADA"/>
    <w:rsid w:val="00597E9A"/>
    <w:rsid w:val="005A3BB3"/>
    <w:rsid w:val="005A515B"/>
    <w:rsid w:val="005B03DA"/>
    <w:rsid w:val="005B05AA"/>
    <w:rsid w:val="005B0652"/>
    <w:rsid w:val="005B38E1"/>
    <w:rsid w:val="005B3BD8"/>
    <w:rsid w:val="005B446D"/>
    <w:rsid w:val="005B6198"/>
    <w:rsid w:val="005C3F1F"/>
    <w:rsid w:val="005C7E84"/>
    <w:rsid w:val="005D6072"/>
    <w:rsid w:val="005D6865"/>
    <w:rsid w:val="005D6DB7"/>
    <w:rsid w:val="005D710A"/>
    <w:rsid w:val="005D76BF"/>
    <w:rsid w:val="005E39D9"/>
    <w:rsid w:val="005F0FA6"/>
    <w:rsid w:val="005F3541"/>
    <w:rsid w:val="005F470D"/>
    <w:rsid w:val="005F7693"/>
    <w:rsid w:val="005F7EA1"/>
    <w:rsid w:val="006016DF"/>
    <w:rsid w:val="00601779"/>
    <w:rsid w:val="006046AE"/>
    <w:rsid w:val="00604A58"/>
    <w:rsid w:val="006050B4"/>
    <w:rsid w:val="00606088"/>
    <w:rsid w:val="00611163"/>
    <w:rsid w:val="00612428"/>
    <w:rsid w:val="00614B83"/>
    <w:rsid w:val="0061780B"/>
    <w:rsid w:val="006178C0"/>
    <w:rsid w:val="00617D83"/>
    <w:rsid w:val="00621040"/>
    <w:rsid w:val="00623E0A"/>
    <w:rsid w:val="0062587F"/>
    <w:rsid w:val="00627334"/>
    <w:rsid w:val="00631DD1"/>
    <w:rsid w:val="00632737"/>
    <w:rsid w:val="00634488"/>
    <w:rsid w:val="00637438"/>
    <w:rsid w:val="00640A5F"/>
    <w:rsid w:val="00641CFE"/>
    <w:rsid w:val="00641DC4"/>
    <w:rsid w:val="0064327A"/>
    <w:rsid w:val="00643A95"/>
    <w:rsid w:val="00643DBF"/>
    <w:rsid w:val="00644942"/>
    <w:rsid w:val="0064680E"/>
    <w:rsid w:val="00651FE2"/>
    <w:rsid w:val="00653E7F"/>
    <w:rsid w:val="00654232"/>
    <w:rsid w:val="00654F72"/>
    <w:rsid w:val="00656B14"/>
    <w:rsid w:val="00656C4A"/>
    <w:rsid w:val="00660E54"/>
    <w:rsid w:val="00662975"/>
    <w:rsid w:val="00663D6C"/>
    <w:rsid w:val="00671DF7"/>
    <w:rsid w:val="00672E72"/>
    <w:rsid w:val="0067313D"/>
    <w:rsid w:val="00674560"/>
    <w:rsid w:val="0067562B"/>
    <w:rsid w:val="00681254"/>
    <w:rsid w:val="00681674"/>
    <w:rsid w:val="00684171"/>
    <w:rsid w:val="00685B52"/>
    <w:rsid w:val="00687830"/>
    <w:rsid w:val="0069057E"/>
    <w:rsid w:val="0069209E"/>
    <w:rsid w:val="00693147"/>
    <w:rsid w:val="00694258"/>
    <w:rsid w:val="00694EE6"/>
    <w:rsid w:val="006966DC"/>
    <w:rsid w:val="00697F1B"/>
    <w:rsid w:val="006A38C3"/>
    <w:rsid w:val="006B0FF0"/>
    <w:rsid w:val="006B2D8B"/>
    <w:rsid w:val="006B2EF2"/>
    <w:rsid w:val="006B649A"/>
    <w:rsid w:val="006B70C3"/>
    <w:rsid w:val="006B767B"/>
    <w:rsid w:val="006C13B9"/>
    <w:rsid w:val="006C3242"/>
    <w:rsid w:val="006D0BE7"/>
    <w:rsid w:val="006D1F28"/>
    <w:rsid w:val="006D40C7"/>
    <w:rsid w:val="006D4E8B"/>
    <w:rsid w:val="006D5B5B"/>
    <w:rsid w:val="006D5EA2"/>
    <w:rsid w:val="006D68DB"/>
    <w:rsid w:val="006E0795"/>
    <w:rsid w:val="006E2646"/>
    <w:rsid w:val="006E6BAC"/>
    <w:rsid w:val="006F39C5"/>
    <w:rsid w:val="006F756D"/>
    <w:rsid w:val="007019A0"/>
    <w:rsid w:val="007021F8"/>
    <w:rsid w:val="007026AC"/>
    <w:rsid w:val="00703D4D"/>
    <w:rsid w:val="00703FF4"/>
    <w:rsid w:val="00706532"/>
    <w:rsid w:val="00706E78"/>
    <w:rsid w:val="00715377"/>
    <w:rsid w:val="00717639"/>
    <w:rsid w:val="00720AA1"/>
    <w:rsid w:val="00723482"/>
    <w:rsid w:val="00723CF1"/>
    <w:rsid w:val="007243AE"/>
    <w:rsid w:val="007245FB"/>
    <w:rsid w:val="00726327"/>
    <w:rsid w:val="00726851"/>
    <w:rsid w:val="00726EBC"/>
    <w:rsid w:val="00726ED3"/>
    <w:rsid w:val="0073052A"/>
    <w:rsid w:val="0073189A"/>
    <w:rsid w:val="00732F26"/>
    <w:rsid w:val="007347F9"/>
    <w:rsid w:val="00734803"/>
    <w:rsid w:val="00735112"/>
    <w:rsid w:val="00736B41"/>
    <w:rsid w:val="0073761A"/>
    <w:rsid w:val="00741230"/>
    <w:rsid w:val="007460D2"/>
    <w:rsid w:val="00752BF0"/>
    <w:rsid w:val="007531CC"/>
    <w:rsid w:val="007611C0"/>
    <w:rsid w:val="00761C3A"/>
    <w:rsid w:val="00762D30"/>
    <w:rsid w:val="007651E5"/>
    <w:rsid w:val="00765665"/>
    <w:rsid w:val="00766A24"/>
    <w:rsid w:val="00770E90"/>
    <w:rsid w:val="007722F4"/>
    <w:rsid w:val="007737B6"/>
    <w:rsid w:val="0077493A"/>
    <w:rsid w:val="00775253"/>
    <w:rsid w:val="00775A61"/>
    <w:rsid w:val="00775ACA"/>
    <w:rsid w:val="00776641"/>
    <w:rsid w:val="00777BE5"/>
    <w:rsid w:val="00777E68"/>
    <w:rsid w:val="00781146"/>
    <w:rsid w:val="00781160"/>
    <w:rsid w:val="007814D4"/>
    <w:rsid w:val="007819C9"/>
    <w:rsid w:val="00781EA7"/>
    <w:rsid w:val="007840CE"/>
    <w:rsid w:val="007845B5"/>
    <w:rsid w:val="00784E62"/>
    <w:rsid w:val="00785BA5"/>
    <w:rsid w:val="00787AE9"/>
    <w:rsid w:val="00790CE0"/>
    <w:rsid w:val="00790D69"/>
    <w:rsid w:val="00791513"/>
    <w:rsid w:val="007929EB"/>
    <w:rsid w:val="00794328"/>
    <w:rsid w:val="00794EBB"/>
    <w:rsid w:val="00795D66"/>
    <w:rsid w:val="00796FCC"/>
    <w:rsid w:val="007A021A"/>
    <w:rsid w:val="007A2B23"/>
    <w:rsid w:val="007A2C1B"/>
    <w:rsid w:val="007A588C"/>
    <w:rsid w:val="007B0466"/>
    <w:rsid w:val="007B28D1"/>
    <w:rsid w:val="007B2EF8"/>
    <w:rsid w:val="007B3C15"/>
    <w:rsid w:val="007B64DF"/>
    <w:rsid w:val="007C01C9"/>
    <w:rsid w:val="007C218A"/>
    <w:rsid w:val="007C218F"/>
    <w:rsid w:val="007C4F45"/>
    <w:rsid w:val="007C5DAE"/>
    <w:rsid w:val="007C6044"/>
    <w:rsid w:val="007C60A7"/>
    <w:rsid w:val="007C77BD"/>
    <w:rsid w:val="007D6EC7"/>
    <w:rsid w:val="007E19FD"/>
    <w:rsid w:val="007E499A"/>
    <w:rsid w:val="007F0DA8"/>
    <w:rsid w:val="007F23B4"/>
    <w:rsid w:val="007F4CAD"/>
    <w:rsid w:val="007F6477"/>
    <w:rsid w:val="007F6AC3"/>
    <w:rsid w:val="007F6F36"/>
    <w:rsid w:val="008029E8"/>
    <w:rsid w:val="008033A8"/>
    <w:rsid w:val="00807998"/>
    <w:rsid w:val="00812AF1"/>
    <w:rsid w:val="00814DFA"/>
    <w:rsid w:val="00815C04"/>
    <w:rsid w:val="00820373"/>
    <w:rsid w:val="008208EA"/>
    <w:rsid w:val="00821B44"/>
    <w:rsid w:val="00821C0C"/>
    <w:rsid w:val="00824969"/>
    <w:rsid w:val="00826FDC"/>
    <w:rsid w:val="008324A5"/>
    <w:rsid w:val="00834F1D"/>
    <w:rsid w:val="0083514B"/>
    <w:rsid w:val="00835383"/>
    <w:rsid w:val="008371AE"/>
    <w:rsid w:val="00837C0B"/>
    <w:rsid w:val="00840C07"/>
    <w:rsid w:val="008446BB"/>
    <w:rsid w:val="008501D7"/>
    <w:rsid w:val="00850B38"/>
    <w:rsid w:val="00850E93"/>
    <w:rsid w:val="00852787"/>
    <w:rsid w:val="008535CF"/>
    <w:rsid w:val="00853F97"/>
    <w:rsid w:val="00854D58"/>
    <w:rsid w:val="00857AD0"/>
    <w:rsid w:val="0086164B"/>
    <w:rsid w:val="00862BBF"/>
    <w:rsid w:val="00863129"/>
    <w:rsid w:val="00867744"/>
    <w:rsid w:val="00867EAF"/>
    <w:rsid w:val="00870100"/>
    <w:rsid w:val="008715AD"/>
    <w:rsid w:val="00872857"/>
    <w:rsid w:val="008746F7"/>
    <w:rsid w:val="00874B2B"/>
    <w:rsid w:val="008750FA"/>
    <w:rsid w:val="00875677"/>
    <w:rsid w:val="00876FDF"/>
    <w:rsid w:val="0087712F"/>
    <w:rsid w:val="008822B0"/>
    <w:rsid w:val="00882F31"/>
    <w:rsid w:val="00883285"/>
    <w:rsid w:val="00883B84"/>
    <w:rsid w:val="008844A8"/>
    <w:rsid w:val="008847E5"/>
    <w:rsid w:val="00884F3F"/>
    <w:rsid w:val="008850C1"/>
    <w:rsid w:val="00885CC7"/>
    <w:rsid w:val="008903E4"/>
    <w:rsid w:val="008906B1"/>
    <w:rsid w:val="008920FF"/>
    <w:rsid w:val="00893C0B"/>
    <w:rsid w:val="00893F57"/>
    <w:rsid w:val="008942C0"/>
    <w:rsid w:val="00894996"/>
    <w:rsid w:val="008970FA"/>
    <w:rsid w:val="008974CD"/>
    <w:rsid w:val="008A08C0"/>
    <w:rsid w:val="008A249D"/>
    <w:rsid w:val="008A250E"/>
    <w:rsid w:val="008B0A17"/>
    <w:rsid w:val="008B240D"/>
    <w:rsid w:val="008B289D"/>
    <w:rsid w:val="008B2948"/>
    <w:rsid w:val="008B4639"/>
    <w:rsid w:val="008B48E6"/>
    <w:rsid w:val="008B5942"/>
    <w:rsid w:val="008C102D"/>
    <w:rsid w:val="008C2A8F"/>
    <w:rsid w:val="008C5C2A"/>
    <w:rsid w:val="008D2460"/>
    <w:rsid w:val="008E1F13"/>
    <w:rsid w:val="008E3801"/>
    <w:rsid w:val="008E63C9"/>
    <w:rsid w:val="008E6546"/>
    <w:rsid w:val="008E6837"/>
    <w:rsid w:val="008F0A9B"/>
    <w:rsid w:val="008F2C77"/>
    <w:rsid w:val="008F443E"/>
    <w:rsid w:val="008F4DAB"/>
    <w:rsid w:val="008F587F"/>
    <w:rsid w:val="00900353"/>
    <w:rsid w:val="00900BDD"/>
    <w:rsid w:val="00900C02"/>
    <w:rsid w:val="0090194D"/>
    <w:rsid w:val="00901DD6"/>
    <w:rsid w:val="0090247E"/>
    <w:rsid w:val="0090427F"/>
    <w:rsid w:val="00905033"/>
    <w:rsid w:val="00905938"/>
    <w:rsid w:val="00910786"/>
    <w:rsid w:val="0091206F"/>
    <w:rsid w:val="009122A9"/>
    <w:rsid w:val="009135FB"/>
    <w:rsid w:val="00915F0C"/>
    <w:rsid w:val="00920E1C"/>
    <w:rsid w:val="00924E85"/>
    <w:rsid w:val="009261D6"/>
    <w:rsid w:val="00930CE8"/>
    <w:rsid w:val="009348F1"/>
    <w:rsid w:val="00936916"/>
    <w:rsid w:val="00937D62"/>
    <w:rsid w:val="00940A1D"/>
    <w:rsid w:val="009423ED"/>
    <w:rsid w:val="00942E58"/>
    <w:rsid w:val="00945A75"/>
    <w:rsid w:val="00946FB5"/>
    <w:rsid w:val="00950545"/>
    <w:rsid w:val="00950849"/>
    <w:rsid w:val="0095340F"/>
    <w:rsid w:val="00953A0D"/>
    <w:rsid w:val="0095661D"/>
    <w:rsid w:val="00957BEE"/>
    <w:rsid w:val="00957DB7"/>
    <w:rsid w:val="009602FB"/>
    <w:rsid w:val="009609E1"/>
    <w:rsid w:val="009672FA"/>
    <w:rsid w:val="00967720"/>
    <w:rsid w:val="0096776D"/>
    <w:rsid w:val="009679FB"/>
    <w:rsid w:val="00970ABD"/>
    <w:rsid w:val="009721B7"/>
    <w:rsid w:val="00972971"/>
    <w:rsid w:val="00974BD2"/>
    <w:rsid w:val="00975AD2"/>
    <w:rsid w:val="009766C5"/>
    <w:rsid w:val="009772BB"/>
    <w:rsid w:val="0097794B"/>
    <w:rsid w:val="00977BDD"/>
    <w:rsid w:val="00980467"/>
    <w:rsid w:val="00980759"/>
    <w:rsid w:val="00981B38"/>
    <w:rsid w:val="00983770"/>
    <w:rsid w:val="00983D68"/>
    <w:rsid w:val="00985671"/>
    <w:rsid w:val="009856BA"/>
    <w:rsid w:val="0098621D"/>
    <w:rsid w:val="009877AD"/>
    <w:rsid w:val="00990C31"/>
    <w:rsid w:val="00992B3F"/>
    <w:rsid w:val="00993086"/>
    <w:rsid w:val="009936B1"/>
    <w:rsid w:val="009940FA"/>
    <w:rsid w:val="00994B80"/>
    <w:rsid w:val="009A0912"/>
    <w:rsid w:val="009A314E"/>
    <w:rsid w:val="009A372B"/>
    <w:rsid w:val="009A70C4"/>
    <w:rsid w:val="009B3152"/>
    <w:rsid w:val="009B5006"/>
    <w:rsid w:val="009B7F80"/>
    <w:rsid w:val="009C0092"/>
    <w:rsid w:val="009C1D5A"/>
    <w:rsid w:val="009C6962"/>
    <w:rsid w:val="009D146C"/>
    <w:rsid w:val="009D1E6F"/>
    <w:rsid w:val="009D285E"/>
    <w:rsid w:val="009D2C89"/>
    <w:rsid w:val="009D4850"/>
    <w:rsid w:val="009D4B82"/>
    <w:rsid w:val="009D4E91"/>
    <w:rsid w:val="009D4F89"/>
    <w:rsid w:val="009D792A"/>
    <w:rsid w:val="009E003F"/>
    <w:rsid w:val="009E0A56"/>
    <w:rsid w:val="009E1BFD"/>
    <w:rsid w:val="009E4D01"/>
    <w:rsid w:val="009E5754"/>
    <w:rsid w:val="009F0B6D"/>
    <w:rsid w:val="009F1532"/>
    <w:rsid w:val="009F17E1"/>
    <w:rsid w:val="009F180B"/>
    <w:rsid w:val="009F2046"/>
    <w:rsid w:val="009F3367"/>
    <w:rsid w:val="009F39EF"/>
    <w:rsid w:val="009F4C72"/>
    <w:rsid w:val="009F5A4D"/>
    <w:rsid w:val="00A02640"/>
    <w:rsid w:val="00A03BC2"/>
    <w:rsid w:val="00A055DC"/>
    <w:rsid w:val="00A0662B"/>
    <w:rsid w:val="00A07BC7"/>
    <w:rsid w:val="00A146EC"/>
    <w:rsid w:val="00A148E5"/>
    <w:rsid w:val="00A14B75"/>
    <w:rsid w:val="00A16F43"/>
    <w:rsid w:val="00A17311"/>
    <w:rsid w:val="00A216BD"/>
    <w:rsid w:val="00A21D2E"/>
    <w:rsid w:val="00A224BA"/>
    <w:rsid w:val="00A2345B"/>
    <w:rsid w:val="00A23DDB"/>
    <w:rsid w:val="00A244B2"/>
    <w:rsid w:val="00A24C9F"/>
    <w:rsid w:val="00A25954"/>
    <w:rsid w:val="00A275F8"/>
    <w:rsid w:val="00A31C65"/>
    <w:rsid w:val="00A31E9C"/>
    <w:rsid w:val="00A32229"/>
    <w:rsid w:val="00A32987"/>
    <w:rsid w:val="00A3399F"/>
    <w:rsid w:val="00A33C5E"/>
    <w:rsid w:val="00A346D4"/>
    <w:rsid w:val="00A34CAB"/>
    <w:rsid w:val="00A35FE7"/>
    <w:rsid w:val="00A37361"/>
    <w:rsid w:val="00A37440"/>
    <w:rsid w:val="00A40C4D"/>
    <w:rsid w:val="00A424CD"/>
    <w:rsid w:val="00A44ABE"/>
    <w:rsid w:val="00A47DB6"/>
    <w:rsid w:val="00A52190"/>
    <w:rsid w:val="00A569CF"/>
    <w:rsid w:val="00A57DF4"/>
    <w:rsid w:val="00A60664"/>
    <w:rsid w:val="00A6306A"/>
    <w:rsid w:val="00A64671"/>
    <w:rsid w:val="00A672F8"/>
    <w:rsid w:val="00A70C31"/>
    <w:rsid w:val="00A7164A"/>
    <w:rsid w:val="00A7166D"/>
    <w:rsid w:val="00A725A8"/>
    <w:rsid w:val="00A75605"/>
    <w:rsid w:val="00A80FDD"/>
    <w:rsid w:val="00A826A5"/>
    <w:rsid w:val="00A8277F"/>
    <w:rsid w:val="00A83396"/>
    <w:rsid w:val="00A84BFA"/>
    <w:rsid w:val="00A87DEE"/>
    <w:rsid w:val="00A90995"/>
    <w:rsid w:val="00A92B14"/>
    <w:rsid w:val="00A943A9"/>
    <w:rsid w:val="00A94471"/>
    <w:rsid w:val="00A95571"/>
    <w:rsid w:val="00A96A73"/>
    <w:rsid w:val="00AA2EB4"/>
    <w:rsid w:val="00AA31ED"/>
    <w:rsid w:val="00AA392D"/>
    <w:rsid w:val="00AA40C0"/>
    <w:rsid w:val="00AA4355"/>
    <w:rsid w:val="00AA481D"/>
    <w:rsid w:val="00AA49FB"/>
    <w:rsid w:val="00AA55F1"/>
    <w:rsid w:val="00AA5FE5"/>
    <w:rsid w:val="00AA7D37"/>
    <w:rsid w:val="00AB1668"/>
    <w:rsid w:val="00AB52D3"/>
    <w:rsid w:val="00AB61C3"/>
    <w:rsid w:val="00AB6885"/>
    <w:rsid w:val="00AC2520"/>
    <w:rsid w:val="00AC29F6"/>
    <w:rsid w:val="00AC5BD2"/>
    <w:rsid w:val="00AC5D8B"/>
    <w:rsid w:val="00AC6A3D"/>
    <w:rsid w:val="00AC6FE8"/>
    <w:rsid w:val="00AD212D"/>
    <w:rsid w:val="00AD2953"/>
    <w:rsid w:val="00AD3707"/>
    <w:rsid w:val="00AD4976"/>
    <w:rsid w:val="00AE1CF5"/>
    <w:rsid w:val="00AE2697"/>
    <w:rsid w:val="00AE2F63"/>
    <w:rsid w:val="00AE5638"/>
    <w:rsid w:val="00AF06BC"/>
    <w:rsid w:val="00AF201E"/>
    <w:rsid w:val="00AF357A"/>
    <w:rsid w:val="00AF4D2E"/>
    <w:rsid w:val="00AF57A9"/>
    <w:rsid w:val="00AF5D1D"/>
    <w:rsid w:val="00B00D61"/>
    <w:rsid w:val="00B016B8"/>
    <w:rsid w:val="00B01CDB"/>
    <w:rsid w:val="00B02BBB"/>
    <w:rsid w:val="00B114E6"/>
    <w:rsid w:val="00B15C3D"/>
    <w:rsid w:val="00B22A5A"/>
    <w:rsid w:val="00B23727"/>
    <w:rsid w:val="00B26B5E"/>
    <w:rsid w:val="00B277C9"/>
    <w:rsid w:val="00B300DF"/>
    <w:rsid w:val="00B30156"/>
    <w:rsid w:val="00B32B62"/>
    <w:rsid w:val="00B3660F"/>
    <w:rsid w:val="00B36A77"/>
    <w:rsid w:val="00B37C42"/>
    <w:rsid w:val="00B403E0"/>
    <w:rsid w:val="00B40463"/>
    <w:rsid w:val="00B40C2A"/>
    <w:rsid w:val="00B41035"/>
    <w:rsid w:val="00B41798"/>
    <w:rsid w:val="00B42A28"/>
    <w:rsid w:val="00B4412D"/>
    <w:rsid w:val="00B44EAB"/>
    <w:rsid w:val="00B45A37"/>
    <w:rsid w:val="00B50F91"/>
    <w:rsid w:val="00B52C29"/>
    <w:rsid w:val="00B54CB0"/>
    <w:rsid w:val="00B557E2"/>
    <w:rsid w:val="00B55875"/>
    <w:rsid w:val="00B60777"/>
    <w:rsid w:val="00B62E13"/>
    <w:rsid w:val="00B63453"/>
    <w:rsid w:val="00B712CD"/>
    <w:rsid w:val="00B71693"/>
    <w:rsid w:val="00B74813"/>
    <w:rsid w:val="00B7495B"/>
    <w:rsid w:val="00B75F51"/>
    <w:rsid w:val="00B7749F"/>
    <w:rsid w:val="00B80EFC"/>
    <w:rsid w:val="00B8504B"/>
    <w:rsid w:val="00B86951"/>
    <w:rsid w:val="00B86C63"/>
    <w:rsid w:val="00B95D1D"/>
    <w:rsid w:val="00B96435"/>
    <w:rsid w:val="00B9763B"/>
    <w:rsid w:val="00BA332A"/>
    <w:rsid w:val="00BA4670"/>
    <w:rsid w:val="00BA5535"/>
    <w:rsid w:val="00BA6A6D"/>
    <w:rsid w:val="00BB0753"/>
    <w:rsid w:val="00BB177F"/>
    <w:rsid w:val="00BB2BC6"/>
    <w:rsid w:val="00BB307A"/>
    <w:rsid w:val="00BB6F38"/>
    <w:rsid w:val="00BC64BD"/>
    <w:rsid w:val="00BC6B12"/>
    <w:rsid w:val="00BD1669"/>
    <w:rsid w:val="00BD43D7"/>
    <w:rsid w:val="00BD60F4"/>
    <w:rsid w:val="00BD66EB"/>
    <w:rsid w:val="00BD7C81"/>
    <w:rsid w:val="00BD7F95"/>
    <w:rsid w:val="00BE0FCD"/>
    <w:rsid w:val="00BE487E"/>
    <w:rsid w:val="00BF11AA"/>
    <w:rsid w:val="00BF34C8"/>
    <w:rsid w:val="00BF41C4"/>
    <w:rsid w:val="00BF7737"/>
    <w:rsid w:val="00C015BD"/>
    <w:rsid w:val="00C02171"/>
    <w:rsid w:val="00C02F20"/>
    <w:rsid w:val="00C030FD"/>
    <w:rsid w:val="00C049CD"/>
    <w:rsid w:val="00C06199"/>
    <w:rsid w:val="00C10145"/>
    <w:rsid w:val="00C10996"/>
    <w:rsid w:val="00C121B7"/>
    <w:rsid w:val="00C124D1"/>
    <w:rsid w:val="00C15953"/>
    <w:rsid w:val="00C16ECE"/>
    <w:rsid w:val="00C22C7A"/>
    <w:rsid w:val="00C22D80"/>
    <w:rsid w:val="00C234B0"/>
    <w:rsid w:val="00C249E5"/>
    <w:rsid w:val="00C257A6"/>
    <w:rsid w:val="00C30119"/>
    <w:rsid w:val="00C33FE0"/>
    <w:rsid w:val="00C3486E"/>
    <w:rsid w:val="00C355B4"/>
    <w:rsid w:val="00C41193"/>
    <w:rsid w:val="00C453E2"/>
    <w:rsid w:val="00C45A18"/>
    <w:rsid w:val="00C47F9F"/>
    <w:rsid w:val="00C5097C"/>
    <w:rsid w:val="00C50BBC"/>
    <w:rsid w:val="00C52C01"/>
    <w:rsid w:val="00C56FE6"/>
    <w:rsid w:val="00C61EDB"/>
    <w:rsid w:val="00C62489"/>
    <w:rsid w:val="00C63643"/>
    <w:rsid w:val="00C64BBD"/>
    <w:rsid w:val="00C71DD9"/>
    <w:rsid w:val="00C76EF6"/>
    <w:rsid w:val="00C80B37"/>
    <w:rsid w:val="00C81C88"/>
    <w:rsid w:val="00C820F1"/>
    <w:rsid w:val="00C828B4"/>
    <w:rsid w:val="00C83AFF"/>
    <w:rsid w:val="00C83FAD"/>
    <w:rsid w:val="00C843BD"/>
    <w:rsid w:val="00C847A9"/>
    <w:rsid w:val="00C939DB"/>
    <w:rsid w:val="00C95432"/>
    <w:rsid w:val="00C95ADA"/>
    <w:rsid w:val="00C964D3"/>
    <w:rsid w:val="00CA062F"/>
    <w:rsid w:val="00CA150B"/>
    <w:rsid w:val="00CA5E69"/>
    <w:rsid w:val="00CA60B9"/>
    <w:rsid w:val="00CA7C34"/>
    <w:rsid w:val="00CB042B"/>
    <w:rsid w:val="00CB1529"/>
    <w:rsid w:val="00CB612C"/>
    <w:rsid w:val="00CC1277"/>
    <w:rsid w:val="00CC1306"/>
    <w:rsid w:val="00CC2B63"/>
    <w:rsid w:val="00CC3CAE"/>
    <w:rsid w:val="00CC3EE1"/>
    <w:rsid w:val="00CD2A5A"/>
    <w:rsid w:val="00CD39B0"/>
    <w:rsid w:val="00CD7A07"/>
    <w:rsid w:val="00CE2377"/>
    <w:rsid w:val="00CE26A3"/>
    <w:rsid w:val="00CE57EA"/>
    <w:rsid w:val="00CF0EA7"/>
    <w:rsid w:val="00CF4FEE"/>
    <w:rsid w:val="00CF560A"/>
    <w:rsid w:val="00CF568B"/>
    <w:rsid w:val="00CF58F5"/>
    <w:rsid w:val="00CF5943"/>
    <w:rsid w:val="00CF6000"/>
    <w:rsid w:val="00CF6043"/>
    <w:rsid w:val="00CF71B1"/>
    <w:rsid w:val="00D007B5"/>
    <w:rsid w:val="00D04F8D"/>
    <w:rsid w:val="00D054DC"/>
    <w:rsid w:val="00D12256"/>
    <w:rsid w:val="00D123D7"/>
    <w:rsid w:val="00D1752A"/>
    <w:rsid w:val="00D22E23"/>
    <w:rsid w:val="00D244A9"/>
    <w:rsid w:val="00D33099"/>
    <w:rsid w:val="00D33182"/>
    <w:rsid w:val="00D33FA0"/>
    <w:rsid w:val="00D348AF"/>
    <w:rsid w:val="00D34F47"/>
    <w:rsid w:val="00D41881"/>
    <w:rsid w:val="00D41971"/>
    <w:rsid w:val="00D41E7D"/>
    <w:rsid w:val="00D44058"/>
    <w:rsid w:val="00D45D8B"/>
    <w:rsid w:val="00D466C6"/>
    <w:rsid w:val="00D515F2"/>
    <w:rsid w:val="00D51F8A"/>
    <w:rsid w:val="00D522BC"/>
    <w:rsid w:val="00D566CD"/>
    <w:rsid w:val="00D617ED"/>
    <w:rsid w:val="00D63CCB"/>
    <w:rsid w:val="00D65092"/>
    <w:rsid w:val="00D66608"/>
    <w:rsid w:val="00D6667A"/>
    <w:rsid w:val="00D677F2"/>
    <w:rsid w:val="00D70540"/>
    <w:rsid w:val="00D71B81"/>
    <w:rsid w:val="00D73050"/>
    <w:rsid w:val="00D754F1"/>
    <w:rsid w:val="00D7685F"/>
    <w:rsid w:val="00D80D76"/>
    <w:rsid w:val="00D811E7"/>
    <w:rsid w:val="00D812F6"/>
    <w:rsid w:val="00D83159"/>
    <w:rsid w:val="00D83614"/>
    <w:rsid w:val="00D85D41"/>
    <w:rsid w:val="00D864EC"/>
    <w:rsid w:val="00D9097A"/>
    <w:rsid w:val="00D919FC"/>
    <w:rsid w:val="00D91E74"/>
    <w:rsid w:val="00D92C3A"/>
    <w:rsid w:val="00D973B7"/>
    <w:rsid w:val="00DA3A3A"/>
    <w:rsid w:val="00DA4167"/>
    <w:rsid w:val="00DA4B08"/>
    <w:rsid w:val="00DA66AA"/>
    <w:rsid w:val="00DB24C5"/>
    <w:rsid w:val="00DB56C4"/>
    <w:rsid w:val="00DB79F2"/>
    <w:rsid w:val="00DC102C"/>
    <w:rsid w:val="00DC1159"/>
    <w:rsid w:val="00DC1C69"/>
    <w:rsid w:val="00DC2D46"/>
    <w:rsid w:val="00DC4877"/>
    <w:rsid w:val="00DC60AB"/>
    <w:rsid w:val="00DC7F64"/>
    <w:rsid w:val="00DD319A"/>
    <w:rsid w:val="00DE16C9"/>
    <w:rsid w:val="00DE2382"/>
    <w:rsid w:val="00DE288E"/>
    <w:rsid w:val="00DE43F8"/>
    <w:rsid w:val="00DE4959"/>
    <w:rsid w:val="00DE51CC"/>
    <w:rsid w:val="00DE5298"/>
    <w:rsid w:val="00DE7819"/>
    <w:rsid w:val="00DE7C82"/>
    <w:rsid w:val="00DF0D0F"/>
    <w:rsid w:val="00DF18F0"/>
    <w:rsid w:val="00DF3774"/>
    <w:rsid w:val="00DF442F"/>
    <w:rsid w:val="00DF4E1A"/>
    <w:rsid w:val="00DF4F95"/>
    <w:rsid w:val="00E01812"/>
    <w:rsid w:val="00E03DAF"/>
    <w:rsid w:val="00E046C5"/>
    <w:rsid w:val="00E06806"/>
    <w:rsid w:val="00E06DC2"/>
    <w:rsid w:val="00E0753C"/>
    <w:rsid w:val="00E1416C"/>
    <w:rsid w:val="00E16625"/>
    <w:rsid w:val="00E22963"/>
    <w:rsid w:val="00E24DB7"/>
    <w:rsid w:val="00E26F36"/>
    <w:rsid w:val="00E2793E"/>
    <w:rsid w:val="00E31F60"/>
    <w:rsid w:val="00E32BE5"/>
    <w:rsid w:val="00E361CB"/>
    <w:rsid w:val="00E3774F"/>
    <w:rsid w:val="00E40AD9"/>
    <w:rsid w:val="00E416BA"/>
    <w:rsid w:val="00E4743A"/>
    <w:rsid w:val="00E478B2"/>
    <w:rsid w:val="00E5111C"/>
    <w:rsid w:val="00E52080"/>
    <w:rsid w:val="00E52BFB"/>
    <w:rsid w:val="00E52C56"/>
    <w:rsid w:val="00E5486E"/>
    <w:rsid w:val="00E56126"/>
    <w:rsid w:val="00E566E5"/>
    <w:rsid w:val="00E56BEA"/>
    <w:rsid w:val="00E56C22"/>
    <w:rsid w:val="00E60D58"/>
    <w:rsid w:val="00E6254D"/>
    <w:rsid w:val="00E63FD4"/>
    <w:rsid w:val="00E64779"/>
    <w:rsid w:val="00E71A07"/>
    <w:rsid w:val="00E741CA"/>
    <w:rsid w:val="00E80213"/>
    <w:rsid w:val="00E82849"/>
    <w:rsid w:val="00E83CD9"/>
    <w:rsid w:val="00E86420"/>
    <w:rsid w:val="00E90252"/>
    <w:rsid w:val="00E90A32"/>
    <w:rsid w:val="00E94AD5"/>
    <w:rsid w:val="00E96702"/>
    <w:rsid w:val="00E967A4"/>
    <w:rsid w:val="00E972B7"/>
    <w:rsid w:val="00EA31AC"/>
    <w:rsid w:val="00EA7A8B"/>
    <w:rsid w:val="00EB173D"/>
    <w:rsid w:val="00EB1B9A"/>
    <w:rsid w:val="00EB209A"/>
    <w:rsid w:val="00EB4606"/>
    <w:rsid w:val="00EB5C1E"/>
    <w:rsid w:val="00EB601E"/>
    <w:rsid w:val="00EC2E98"/>
    <w:rsid w:val="00EC3AE7"/>
    <w:rsid w:val="00EC42E2"/>
    <w:rsid w:val="00EC4912"/>
    <w:rsid w:val="00EC74A1"/>
    <w:rsid w:val="00ED0C7A"/>
    <w:rsid w:val="00ED0E58"/>
    <w:rsid w:val="00ED46E3"/>
    <w:rsid w:val="00ED70B4"/>
    <w:rsid w:val="00ED721E"/>
    <w:rsid w:val="00EE24E3"/>
    <w:rsid w:val="00EE4621"/>
    <w:rsid w:val="00EE4A3F"/>
    <w:rsid w:val="00EE5844"/>
    <w:rsid w:val="00EE6609"/>
    <w:rsid w:val="00EE6DEF"/>
    <w:rsid w:val="00EE7668"/>
    <w:rsid w:val="00EF0075"/>
    <w:rsid w:val="00EF02CB"/>
    <w:rsid w:val="00EF08CA"/>
    <w:rsid w:val="00EF0FBB"/>
    <w:rsid w:val="00EF1C37"/>
    <w:rsid w:val="00EF23CE"/>
    <w:rsid w:val="00EF5933"/>
    <w:rsid w:val="00EF61D1"/>
    <w:rsid w:val="00EF6F9B"/>
    <w:rsid w:val="00EF7CA6"/>
    <w:rsid w:val="00F015D7"/>
    <w:rsid w:val="00F02197"/>
    <w:rsid w:val="00F0221B"/>
    <w:rsid w:val="00F046C7"/>
    <w:rsid w:val="00F0515E"/>
    <w:rsid w:val="00F06F6B"/>
    <w:rsid w:val="00F06FF4"/>
    <w:rsid w:val="00F07BCC"/>
    <w:rsid w:val="00F128E4"/>
    <w:rsid w:val="00F13416"/>
    <w:rsid w:val="00F144B7"/>
    <w:rsid w:val="00F22600"/>
    <w:rsid w:val="00F2577F"/>
    <w:rsid w:val="00F26F75"/>
    <w:rsid w:val="00F300E4"/>
    <w:rsid w:val="00F302E6"/>
    <w:rsid w:val="00F30A32"/>
    <w:rsid w:val="00F3403A"/>
    <w:rsid w:val="00F353C3"/>
    <w:rsid w:val="00F36434"/>
    <w:rsid w:val="00F36FCD"/>
    <w:rsid w:val="00F42D10"/>
    <w:rsid w:val="00F43FF8"/>
    <w:rsid w:val="00F448AB"/>
    <w:rsid w:val="00F453D7"/>
    <w:rsid w:val="00F45E9E"/>
    <w:rsid w:val="00F50547"/>
    <w:rsid w:val="00F541FA"/>
    <w:rsid w:val="00F5466C"/>
    <w:rsid w:val="00F55AE6"/>
    <w:rsid w:val="00F57172"/>
    <w:rsid w:val="00F600A0"/>
    <w:rsid w:val="00F61265"/>
    <w:rsid w:val="00F61EBD"/>
    <w:rsid w:val="00F6277B"/>
    <w:rsid w:val="00F62CA8"/>
    <w:rsid w:val="00F64CD2"/>
    <w:rsid w:val="00F670F8"/>
    <w:rsid w:val="00F72793"/>
    <w:rsid w:val="00F73A9E"/>
    <w:rsid w:val="00F74857"/>
    <w:rsid w:val="00F765B0"/>
    <w:rsid w:val="00F80BDC"/>
    <w:rsid w:val="00F825ED"/>
    <w:rsid w:val="00F82D96"/>
    <w:rsid w:val="00F83F12"/>
    <w:rsid w:val="00F8428D"/>
    <w:rsid w:val="00F848CE"/>
    <w:rsid w:val="00F85F04"/>
    <w:rsid w:val="00F86EAF"/>
    <w:rsid w:val="00F903B2"/>
    <w:rsid w:val="00F91E7C"/>
    <w:rsid w:val="00F92591"/>
    <w:rsid w:val="00F94943"/>
    <w:rsid w:val="00F94A13"/>
    <w:rsid w:val="00F9635B"/>
    <w:rsid w:val="00FA26CB"/>
    <w:rsid w:val="00FA30FE"/>
    <w:rsid w:val="00FA3F34"/>
    <w:rsid w:val="00FA4079"/>
    <w:rsid w:val="00FA42E7"/>
    <w:rsid w:val="00FA4CC7"/>
    <w:rsid w:val="00FA58F7"/>
    <w:rsid w:val="00FA62D6"/>
    <w:rsid w:val="00FA6E47"/>
    <w:rsid w:val="00FB17A4"/>
    <w:rsid w:val="00FB19A1"/>
    <w:rsid w:val="00FB2722"/>
    <w:rsid w:val="00FB4521"/>
    <w:rsid w:val="00FB471C"/>
    <w:rsid w:val="00FB6252"/>
    <w:rsid w:val="00FB63A5"/>
    <w:rsid w:val="00FB66C5"/>
    <w:rsid w:val="00FB75AE"/>
    <w:rsid w:val="00FC0F32"/>
    <w:rsid w:val="00FC1ED0"/>
    <w:rsid w:val="00FC603F"/>
    <w:rsid w:val="00FC633C"/>
    <w:rsid w:val="00FC6B8C"/>
    <w:rsid w:val="00FC7F92"/>
    <w:rsid w:val="00FC7FDD"/>
    <w:rsid w:val="00FD4138"/>
    <w:rsid w:val="00FD4E97"/>
    <w:rsid w:val="00FD57F7"/>
    <w:rsid w:val="00FD5CB8"/>
    <w:rsid w:val="00FE07B7"/>
    <w:rsid w:val="00FE14BA"/>
    <w:rsid w:val="00FE2064"/>
    <w:rsid w:val="00FE2EB3"/>
    <w:rsid w:val="00FE429F"/>
    <w:rsid w:val="00FE46AE"/>
    <w:rsid w:val="00FE4B9C"/>
    <w:rsid w:val="00FF0FED"/>
    <w:rsid w:val="00FF2922"/>
    <w:rsid w:val="00FF3E83"/>
    <w:rsid w:val="00FF5A86"/>
    <w:rsid w:val="00FF5F10"/>
    <w:rsid w:val="00F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7E3FC"/>
  <w15:docId w15:val="{56BA49DB-B112-4044-87DD-778BAE43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E7D"/>
    <w:pPr>
      <w:spacing w:after="0" w:line="240" w:lineRule="auto"/>
    </w:pPr>
    <w:rPr>
      <w:rFonts w:ascii="Calibri" w:eastAsiaTheme="minorEastAsia" w:hAnsi="Calibri" w:cs="Calibri"/>
      <w:lang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Alt+1,Alt+11,Alt+12"/>
    <w:next w:val="Normal"/>
    <w:link w:val="Heading1Char"/>
    <w:qFormat/>
    <w:rsid w:val="00EF0075"/>
    <w:pPr>
      <w:keepNext/>
      <w:keepLines/>
      <w:numPr>
        <w:numId w:val="4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A066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0662B"/>
    <w:pPr>
      <w:overflowPunct w:val="0"/>
      <w:autoSpaceDE w:val="0"/>
      <w:autoSpaceDN w:val="0"/>
      <w:adjustRightInd w:val="0"/>
      <w:spacing w:before="120" w:after="180"/>
      <w:ind w:left="720" w:hanging="720"/>
      <w:textAlignment w:val="baseline"/>
      <w:outlineLvl w:val="2"/>
    </w:pPr>
    <w:rPr>
      <w:rFonts w:ascii="Arial" w:eastAsia="SimSun" w:hAnsi="Arial" w:cs="Times New Roman"/>
      <w:color w:val="auto"/>
      <w:sz w:val="28"/>
      <w:szCs w:val="20"/>
      <w:lang w:val="en-GB" w:eastAsia="en-US"/>
    </w:rPr>
  </w:style>
  <w:style w:type="paragraph" w:styleId="Heading4">
    <w:name w:val="heading 4"/>
    <w:aliases w:val="h4"/>
    <w:basedOn w:val="Heading3"/>
    <w:next w:val="Normal"/>
    <w:link w:val="Heading4Char"/>
    <w:qFormat/>
    <w:rsid w:val="00A0662B"/>
    <w:pPr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0662B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A0662B"/>
    <w:pPr>
      <w:keepNext/>
      <w:keepLines/>
      <w:overflowPunct w:val="0"/>
      <w:autoSpaceDE w:val="0"/>
      <w:autoSpaceDN w:val="0"/>
      <w:adjustRightInd w:val="0"/>
      <w:spacing w:before="120" w:after="180"/>
      <w:ind w:left="1152" w:hanging="1152"/>
      <w:textAlignment w:val="baseline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A0662B"/>
    <w:pPr>
      <w:keepNext/>
      <w:keepLines/>
      <w:overflowPunct w:val="0"/>
      <w:autoSpaceDE w:val="0"/>
      <w:autoSpaceDN w:val="0"/>
      <w:adjustRightInd w:val="0"/>
      <w:spacing w:before="120" w:after="180"/>
      <w:ind w:left="1296" w:hanging="1296"/>
      <w:textAlignment w:val="baseline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A0662B"/>
    <w:pPr>
      <w:numPr>
        <w:numId w:val="0"/>
      </w:numPr>
      <w:pBdr>
        <w:top w:val="single" w:sz="12" w:space="3" w:color="auto"/>
      </w:pBdr>
      <w:tabs>
        <w:tab w:val="clear" w:pos="426"/>
      </w:tabs>
      <w:spacing w:before="240" w:after="180" w:line="240" w:lineRule="auto"/>
      <w:ind w:left="1440" w:hanging="1440"/>
      <w:outlineLvl w:val="7"/>
    </w:pPr>
    <w:rPr>
      <w:rFonts w:eastAsia="SimSun"/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A0662B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F6723"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94B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4BD6"/>
    <w:pPr>
      <w:spacing w:after="160"/>
    </w:pPr>
    <w:rPr>
      <w:rFonts w:asciiTheme="minorHAnsi" w:eastAsia="SimSun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4B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4B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4BD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4BD6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BD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15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30C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ALChar">
    <w:name w:val="TAL Char"/>
    <w:basedOn w:val="DefaultParagraphFont"/>
    <w:link w:val="TAL"/>
    <w:semiHidden/>
    <w:locked/>
    <w:rsid w:val="00DE16C9"/>
    <w:rPr>
      <w:rFonts w:ascii="Arial" w:hAnsi="Arial" w:cs="Arial"/>
    </w:rPr>
  </w:style>
  <w:style w:type="paragraph" w:customStyle="1" w:styleId="TAL">
    <w:name w:val="TAL"/>
    <w:basedOn w:val="Normal"/>
    <w:link w:val="TALChar"/>
    <w:semiHidden/>
    <w:rsid w:val="00DE16C9"/>
    <w:pPr>
      <w:keepNext/>
    </w:pPr>
    <w:rPr>
      <w:rFonts w:ascii="Arial" w:hAnsi="Arial" w:cs="Arial"/>
    </w:rPr>
  </w:style>
  <w:style w:type="character" w:customStyle="1" w:styleId="TAHCar">
    <w:name w:val="TAH Car"/>
    <w:basedOn w:val="DefaultParagraphFont"/>
    <w:link w:val="TAH"/>
    <w:semiHidden/>
    <w:locked/>
    <w:rsid w:val="00DE16C9"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link w:val="TAHCar"/>
    <w:semiHidden/>
    <w:rsid w:val="00DE16C9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814DFA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b/>
      <w:bCs/>
      <w:kern w:val="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E4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="SimSun" w:hAnsiTheme="minorHAnsi" w:cstheme="minorBid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E429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E429F"/>
    <w:pPr>
      <w:tabs>
        <w:tab w:val="center" w:pos="4153"/>
        <w:tab w:val="right" w:pos="8306"/>
      </w:tabs>
      <w:snapToGrid w:val="0"/>
      <w:spacing w:after="160"/>
    </w:pPr>
    <w:rPr>
      <w:rFonts w:asciiTheme="minorHAnsi" w:eastAsia="SimSun" w:hAnsiTheme="minorHAnsi" w:cstheme="minorBidi"/>
      <w:sz w:val="18"/>
      <w:szCs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E429F"/>
    <w:rPr>
      <w:sz w:val="18"/>
      <w:szCs w:val="18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337F17"/>
  </w:style>
  <w:style w:type="character" w:customStyle="1" w:styleId="normaltextrun">
    <w:name w:val="normaltextrun"/>
    <w:basedOn w:val="DefaultParagraphFont"/>
    <w:rsid w:val="00E90A32"/>
    <w:rPr>
      <w:rFonts w:ascii="Times New Roman" w:hAnsi="Times New Roman" w:cs="Times New Roman" w:hint="default"/>
    </w:rPr>
  </w:style>
  <w:style w:type="character" w:customStyle="1" w:styleId="eop">
    <w:name w:val="eop"/>
    <w:basedOn w:val="DefaultParagraphFont"/>
    <w:rsid w:val="00E90A32"/>
    <w:rPr>
      <w:rFonts w:ascii="Times New Roman" w:hAnsi="Times New Roman" w:cs="Times New Roman" w:hint="default"/>
    </w:rPr>
  </w:style>
  <w:style w:type="paragraph" w:customStyle="1" w:styleId="paragraph">
    <w:name w:val="paragraph"/>
    <w:basedOn w:val="Normal"/>
    <w:rsid w:val="00E90A32"/>
    <w:pPr>
      <w:spacing w:before="100" w:beforeAutospacing="1" w:after="100" w:afterAutospacing="1"/>
    </w:pPr>
    <w:rPr>
      <w:rFonts w:eastAsia="Malgun Gothic"/>
      <w:lang w:eastAsia="en-US"/>
    </w:rPr>
  </w:style>
  <w:style w:type="paragraph" w:styleId="Revision">
    <w:name w:val="Revision"/>
    <w:hidden/>
    <w:uiPriority w:val="99"/>
    <w:semiHidden/>
    <w:rsid w:val="00882F31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57BEE"/>
    <w:rPr>
      <w:color w:val="808080"/>
    </w:rPr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EF0075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EF0075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EF0075"/>
    <w:rPr>
      <w:rFonts w:ascii="Times New Roman" w:eastAsia="Malgun Gothic" w:hAnsi="Times New Roman" w:cs="Batang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59062A"/>
    <w:rPr>
      <w:color w:val="0563C1" w:themeColor="hyperlink"/>
      <w:u w:val="single"/>
    </w:rPr>
  </w:style>
  <w:style w:type="character" w:customStyle="1" w:styleId="apple-style-span">
    <w:name w:val="apple-style-span"/>
    <w:basedOn w:val="DefaultParagraphFont"/>
    <w:rsid w:val="00612428"/>
  </w:style>
  <w:style w:type="character" w:customStyle="1" w:styleId="Heading2Char">
    <w:name w:val="Heading 2 Char"/>
    <w:basedOn w:val="DefaultParagraphFont"/>
    <w:link w:val="Heading2"/>
    <w:uiPriority w:val="9"/>
    <w:semiHidden/>
    <w:rsid w:val="00A066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ko-KR"/>
    </w:rPr>
  </w:style>
  <w:style w:type="character" w:customStyle="1" w:styleId="Heading3Char">
    <w:name w:val="Heading 3 Char"/>
    <w:basedOn w:val="DefaultParagraphFont"/>
    <w:link w:val="Heading3"/>
    <w:rsid w:val="00A0662B"/>
    <w:rPr>
      <w:rFonts w:ascii="Arial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A0662B"/>
    <w:rPr>
      <w:rFonts w:ascii="Arial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0662B"/>
    <w:rPr>
      <w:rFonts w:ascii="Arial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0662B"/>
    <w:rPr>
      <w:rFonts w:ascii="Arial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0662B"/>
    <w:rPr>
      <w:rFonts w:ascii="Arial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0662B"/>
    <w:rPr>
      <w:rFonts w:ascii="Arial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0662B"/>
    <w:rPr>
      <w:rFonts w:ascii="Arial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qFormat/>
    <w:rsid w:val="00A0662B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8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0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21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61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46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83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6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896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5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6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1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3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3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566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6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6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8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7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11" ma:contentTypeDescription="Create a new document." ma:contentTypeScope="" ma:versionID="4814ae6f7318b75a13777f6100880bdd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ff4954b105d468725d2f233a0cd928a9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A454AB-193F-4C52-A014-CDB43BFB55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04046F-0C80-4E3F-AA46-34A3EE8F2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1935EF-35F9-4DE4-BC39-94984A2FA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E437CE-AFED-48B0-9CC9-69E1D8EBCC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Research America Inc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Saifur Rahman/Communication Standards /SRA/Staff Engineer/Samsung Electronics (STA)</dc:creator>
  <cp:keywords>CTPClassification=CTP_NT</cp:keywords>
  <dc:description/>
  <cp:lastModifiedBy>Han, Seunghee</cp:lastModifiedBy>
  <cp:revision>6</cp:revision>
  <dcterms:created xsi:type="dcterms:W3CDTF">2021-11-29T20:43:00Z</dcterms:created>
  <dcterms:modified xsi:type="dcterms:W3CDTF">2021-11-29T21:48:00Z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0x01010072FF044F44F3DD409E3404F670EAECB1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1594300325</vt:lpwstr>
  </property>
  <property fmtid="{D5CDD505-2E9C-101B-9397-08002B2CF9AE}" pid="7" name="TitusGUID">
    <vt:lpwstr>3061089c-032f-44c0-8202-3e2cc0418590</vt:lpwstr>
  </property>
  <property fmtid="{D5CDD505-2E9C-101B-9397-08002B2CF9AE}" pid="8" name="CTP_TimeStamp">
    <vt:lpwstr>2020-07-14 20:29:51Z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