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21"/>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af7"/>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288CC91"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E1D3A15"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34816CE0"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463D1753" w14:textId="643A92D5"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F654E0">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F654E0">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DengXian" w:cs="Arial" w:hint="eastAsia"/>
                <w:lang w:val="en-US" w:eastAsia="zh-CN"/>
              </w:rPr>
              <w:t>ZTE</w:t>
            </w:r>
          </w:p>
        </w:tc>
        <w:tc>
          <w:tcPr>
            <w:tcW w:w="7924" w:type="dxa"/>
          </w:tcPr>
          <w:p w14:paraId="48AB4DC1"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30BA904"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4BC87032" w14:textId="715F9DEC"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DengXian"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af7"/>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af7"/>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af7"/>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DengXian" w:cs="Arial"/>
                <w:lang w:val="en-US" w:eastAsia="zh-CN"/>
              </w:rPr>
              <w:t>Apple</w:t>
            </w:r>
          </w:p>
        </w:tc>
        <w:tc>
          <w:tcPr>
            <w:tcW w:w="7924" w:type="dxa"/>
          </w:tcPr>
          <w:p w14:paraId="31AE3834" w14:textId="77777777"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r w:rsidR="00C45CC6" w:rsidRPr="003555FD" w14:paraId="43687A91" w14:textId="77777777" w:rsidTr="00F34C0D">
        <w:tc>
          <w:tcPr>
            <w:tcW w:w="1705" w:type="dxa"/>
          </w:tcPr>
          <w:p w14:paraId="7A2F5BA1" w14:textId="1A32E8D7" w:rsidR="00C45CC6" w:rsidRPr="00C45CC6" w:rsidRDefault="00C45CC6" w:rsidP="005F6B8F">
            <w:pPr>
              <w:rPr>
                <w:rFonts w:eastAsiaTheme="minorEastAsia" w:cs="Arial" w:hint="eastAsia"/>
                <w:lang w:val="en-US" w:eastAsia="ko-KR"/>
              </w:rPr>
            </w:pPr>
            <w:r>
              <w:rPr>
                <w:rFonts w:eastAsiaTheme="minorEastAsia" w:cs="Arial" w:hint="eastAsia"/>
                <w:lang w:val="en-US" w:eastAsia="ko-KR"/>
              </w:rPr>
              <w:t>LG2</w:t>
            </w:r>
          </w:p>
        </w:tc>
        <w:tc>
          <w:tcPr>
            <w:tcW w:w="7924" w:type="dxa"/>
          </w:tcPr>
          <w:p w14:paraId="702E0FEC"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3225C2DA"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6DB0F13F"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823E5B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05DB26B4" w14:textId="54315435" w:rsidR="00C45CC6" w:rsidRDefault="00C45CC6" w:rsidP="00C45CC6">
            <w:pPr>
              <w:jc w:val="both"/>
              <w:rPr>
                <w:rFonts w:eastAsia="DengXian"/>
                <w:lang w:val="en-US" w:eastAsia="zh-CN"/>
              </w:rPr>
            </w:pPr>
            <w:r>
              <w:rPr>
                <w:rFonts w:eastAsiaTheme="minorEastAsia"/>
                <w:lang w:val="en-CA" w:eastAsia="ko-KR"/>
              </w:rPr>
              <w:lastRenderedPageBreak/>
              <w:t xml:space="preserve">Ob7: SFN in R17 is limited to single </w:t>
            </w:r>
            <w:proofErr w:type="spellStart"/>
            <w:r>
              <w:rPr>
                <w:rFonts w:eastAsiaTheme="minorEastAsia"/>
                <w:lang w:val="en-CA" w:eastAsia="ko-KR"/>
              </w:rPr>
              <w:t>gNB</w:t>
            </w:r>
            <w:proofErr w:type="spellEnd"/>
            <w:r>
              <w:rPr>
                <w:rFonts w:eastAsiaTheme="minorEastAsia"/>
                <w:lang w:val="en-CA" w:eastAsia="ko-KR"/>
              </w:rPr>
              <w:t>-DU. Further SFN enhancements should not be discussed in R17.</w:t>
            </w:r>
          </w:p>
        </w:tc>
      </w:tr>
    </w:tbl>
    <w:p w14:paraId="7D9E64FF" w14:textId="77777777" w:rsidR="00501777" w:rsidRPr="00F34C0D" w:rsidRDefault="00501777" w:rsidP="0025467A"/>
    <w:p w14:paraId="4095872B"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af7"/>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 xml:space="preserve">cannot be purely left up to network implementation </w:t>
            </w:r>
            <w:r w:rsidRPr="00D2208F">
              <w:rPr>
                <w:rFonts w:eastAsiaTheme="minorEastAsia"/>
                <w:lang w:val="en-US" w:eastAsia="zh-CN"/>
              </w:rPr>
              <w:lastRenderedPageBreak/>
              <w:t>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lastRenderedPageBreak/>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맑은 고딕"/>
                <w:lang w:eastAsia="zh-CN"/>
              </w:rPr>
              <w:t>Intel</w:t>
            </w:r>
          </w:p>
        </w:tc>
        <w:tc>
          <w:tcPr>
            <w:tcW w:w="7924" w:type="dxa"/>
          </w:tcPr>
          <w:p w14:paraId="3A1938A9" w14:textId="77777777" w:rsidR="008F07F1" w:rsidRDefault="008F07F1" w:rsidP="008F07F1">
            <w:pPr>
              <w:rPr>
                <w:lang w:eastAsia="zh-CN"/>
              </w:rPr>
            </w:pPr>
            <w:r w:rsidRPr="64DF1290">
              <w:rPr>
                <w:rFonts w:eastAsia="맑은 고딕"/>
                <w:lang w:eastAsia="zh-CN"/>
              </w:rPr>
              <w:t>We don’t think RAN1 should be added</w:t>
            </w:r>
            <w:r>
              <w:rPr>
                <w:rFonts w:eastAsia="맑은 고딕"/>
                <w:lang w:eastAsia="zh-CN"/>
              </w:rPr>
              <w:t>,</w:t>
            </w:r>
            <w:r w:rsidRPr="64DF1290">
              <w:rPr>
                <w:rFonts w:eastAsia="맑은 고딕"/>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t>Interdigital</w:t>
            </w:r>
          </w:p>
        </w:tc>
        <w:tc>
          <w:tcPr>
            <w:tcW w:w="7924" w:type="dxa"/>
          </w:tcPr>
          <w:p w14:paraId="4E21430A"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맑은 고딕"/>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맑은 고딕"/>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DengXian" w:hint="eastAsia"/>
                <w:lang w:val="en-CA" w:eastAsia="zh-CN"/>
              </w:rPr>
              <w:t>C</w:t>
            </w:r>
            <w:r w:rsidRPr="00D5478D">
              <w:rPr>
                <w:rFonts w:eastAsia="DengXian"/>
                <w:lang w:val="en-CA" w:eastAsia="zh-CN"/>
              </w:rPr>
              <w:t>BN</w:t>
            </w:r>
          </w:p>
        </w:tc>
        <w:tc>
          <w:tcPr>
            <w:tcW w:w="7924" w:type="dxa"/>
          </w:tcPr>
          <w:p w14:paraId="56E88312" w14:textId="77777777" w:rsidR="00D5478D" w:rsidRPr="00D5478D" w:rsidRDefault="00D5478D" w:rsidP="00D5478D">
            <w:pPr>
              <w:rPr>
                <w:rFonts w:eastAsia="맑은 고딕"/>
                <w:lang w:eastAsia="zh-CN"/>
              </w:rPr>
            </w:pPr>
            <w:r w:rsidRPr="00D5478D">
              <w:rPr>
                <w:rFonts w:eastAsia="맑은 고딕"/>
                <w:lang w:eastAsia="zh-CN"/>
              </w:rPr>
              <w:t xml:space="preserve">We </w:t>
            </w:r>
            <w:r w:rsidRPr="00D5478D">
              <w:rPr>
                <w:rFonts w:eastAsia="맑은 고딕" w:hint="eastAsia"/>
                <w:lang w:eastAsia="zh-CN"/>
              </w:rPr>
              <w:t>support</w:t>
            </w:r>
            <w:r w:rsidRPr="00D5478D">
              <w:rPr>
                <w:rFonts w:eastAsia="맑은 고딕"/>
                <w:lang w:eastAsia="zh-CN"/>
              </w:rPr>
              <w:t xml:space="preserve"> </w:t>
            </w:r>
            <w:r w:rsidRPr="00D5478D">
              <w:rPr>
                <w:rFonts w:eastAsia="맑은 고딕" w:hint="eastAsia"/>
                <w:lang w:eastAsia="zh-CN"/>
              </w:rPr>
              <w:t>the</w:t>
            </w:r>
            <w:r w:rsidRPr="00D5478D">
              <w:rPr>
                <w:rFonts w:eastAsia="맑은 고딕"/>
                <w:lang w:eastAsia="zh-CN"/>
              </w:rPr>
              <w:t xml:space="preserve"> proposal. </w:t>
            </w:r>
          </w:p>
          <w:p w14:paraId="30F92879" w14:textId="77777777" w:rsidR="00D5478D" w:rsidRPr="00D5478D" w:rsidRDefault="00D5478D" w:rsidP="00D5478D">
            <w:pPr>
              <w:rPr>
                <w:lang w:eastAsia="zh-CN"/>
              </w:rPr>
            </w:pPr>
            <w:r w:rsidRPr="00D5478D">
              <w:rPr>
                <w:rFonts w:eastAsia="맑은 고딕"/>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lastRenderedPageBreak/>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맑은 고딕"/>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DengXian"/>
                <w:lang w:val="en-CA" w:eastAsia="zh-CN"/>
              </w:rPr>
            </w:pPr>
            <w:r>
              <w:rPr>
                <w:rFonts w:eastAsia="DengXian" w:hint="eastAsia"/>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DengXian"/>
                <w:lang w:val="en-CA" w:eastAsia="zh-CN"/>
              </w:rPr>
            </w:pPr>
            <w:r>
              <w:rPr>
                <w:rFonts w:eastAsia="DengXian" w:hint="eastAsia"/>
                <w:lang w:val="en-CA" w:eastAsia="zh-CN"/>
              </w:rPr>
              <w:t>C</w:t>
            </w:r>
            <w:r>
              <w:rPr>
                <w:rFonts w:eastAsia="DengXian"/>
                <w:lang w:val="en-CA" w:eastAsia="zh-CN"/>
              </w:rPr>
              <w:t>MCC</w:t>
            </w:r>
          </w:p>
        </w:tc>
        <w:tc>
          <w:tcPr>
            <w:tcW w:w="7924" w:type="dxa"/>
          </w:tcPr>
          <w:p w14:paraId="75D5B7D6" w14:textId="29CEFC7F"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F654E0">
            <w:r>
              <w:t>vivo</w:t>
            </w:r>
          </w:p>
        </w:tc>
        <w:tc>
          <w:tcPr>
            <w:tcW w:w="7924" w:type="dxa"/>
          </w:tcPr>
          <w:p w14:paraId="69F68D69" w14:textId="77777777" w:rsidR="00F34C0D"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F654E0">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672239">
              <w:rPr>
                <w:rFonts w:cs="Arial"/>
              </w:rPr>
              <w:t>Ericsson</w:t>
            </w:r>
          </w:p>
        </w:tc>
        <w:tc>
          <w:tcPr>
            <w:tcW w:w="7924" w:type="dxa"/>
          </w:tcPr>
          <w:p w14:paraId="0FF18EFB" w14:textId="7777777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Pr>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r w:rsidRPr="00CA16B7">
              <w:rPr>
                <w:color w:val="4472C4" w:themeColor="accent1"/>
                <w:lang w:val="en-US"/>
              </w:rPr>
              <w:t>No standardized support specifically for SFN, is provided in this WI.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Pr>
                <w:lang w:val="en-CA" w:eastAsia="ko-KR"/>
              </w:rPr>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7BCBFEC" w14:textId="77777777" w:rsidTr="00F34C0D">
        <w:tc>
          <w:tcPr>
            <w:tcW w:w="1705" w:type="dxa"/>
          </w:tcPr>
          <w:p w14:paraId="5E94C247" w14:textId="740375A6" w:rsidR="00DD0492" w:rsidRPr="00DD0492" w:rsidRDefault="00DD0492" w:rsidP="00DD0492">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14:paraId="2666B07A"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0BEE1588" w14:textId="4C8CF2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bl>
    <w:p w14:paraId="0BD6AD4E" w14:textId="77777777" w:rsidR="008F4262" w:rsidRPr="00F34C0D" w:rsidRDefault="008F4262" w:rsidP="00C56C85"/>
    <w:p w14:paraId="45C34F18"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lastRenderedPageBreak/>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맑은 고딕"/>
                <w:lang w:val="en-GB" w:eastAsia="zh-CN"/>
              </w:rPr>
              <w:t>Intel</w:t>
            </w:r>
          </w:p>
        </w:tc>
        <w:tc>
          <w:tcPr>
            <w:tcW w:w="7884" w:type="dxa"/>
          </w:tcPr>
          <w:p w14:paraId="2BEFC138" w14:textId="77777777" w:rsidR="001D17BC" w:rsidRDefault="001D17BC" w:rsidP="001D17BC">
            <w:pPr>
              <w:rPr>
                <w:rFonts w:eastAsia="맑은 고딕"/>
              </w:rPr>
            </w:pPr>
            <w:r w:rsidRPr="64DF1290">
              <w:rPr>
                <w:rFonts w:eastAsia="맑은 고딕"/>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맑은 고딕"/>
              </w:rPr>
            </w:pPr>
            <w:r w:rsidRPr="4F4682EB">
              <w:rPr>
                <w:rFonts w:eastAsia="맑은 고딕"/>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맑은 고딕"/>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맑은 고딕"/>
                <w:lang w:eastAsia="zh-CN"/>
              </w:rPr>
            </w:pPr>
            <w:r>
              <w:rPr>
                <w:lang w:val="en-CA" w:eastAsia="zh-CN"/>
              </w:rPr>
              <w:t>Interdigital</w:t>
            </w:r>
          </w:p>
        </w:tc>
        <w:tc>
          <w:tcPr>
            <w:tcW w:w="7884" w:type="dxa"/>
          </w:tcPr>
          <w:p w14:paraId="2053BC47" w14:textId="77777777" w:rsidR="00796167" w:rsidRPr="64DF1290" w:rsidRDefault="00796167" w:rsidP="00796167">
            <w:pPr>
              <w:rPr>
                <w:rFonts w:eastAsia="맑은 고딕"/>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맑은 고딕"/>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0A0E5D3E" w14:textId="2018E586"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F654E0">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F654E0">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lastRenderedPageBreak/>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맑은 고딕"/>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Case C, Case D and Case E are not valid. So from this point, MTK’s proposal makes sense.   </w:t>
            </w:r>
          </w:p>
        </w:tc>
      </w:tr>
      <w:tr w:rsidR="006F49D7" w14:paraId="159982E7" w14:textId="77777777" w:rsidTr="00FB2294">
        <w:trPr>
          <w:trHeight w:val="405"/>
        </w:trPr>
        <w:tc>
          <w:tcPr>
            <w:tcW w:w="1745" w:type="dxa"/>
          </w:tcPr>
          <w:p w14:paraId="4CC1DDDD" w14:textId="28A93270" w:rsidR="006F49D7" w:rsidRPr="006F49D7" w:rsidRDefault="006F49D7" w:rsidP="006F49D7">
            <w:pPr>
              <w:rPr>
                <w:rFonts w:eastAsia="DengXian" w:cs="Arial"/>
                <w:lang w:eastAsia="zh-CN"/>
              </w:rPr>
            </w:pPr>
            <w:r>
              <w:rPr>
                <w:rFonts w:eastAsia="DengXian" w:cs="Arial" w:hint="eastAsia"/>
                <w:lang w:eastAsia="zh-CN"/>
              </w:rPr>
              <w:t>O</w:t>
            </w:r>
            <w:r>
              <w:rPr>
                <w:rFonts w:eastAsia="DengXian" w:cs="Arial"/>
                <w:lang w:eastAsia="zh-CN"/>
              </w:rPr>
              <w:t>PPO</w:t>
            </w:r>
          </w:p>
        </w:tc>
        <w:tc>
          <w:tcPr>
            <w:tcW w:w="7884" w:type="dxa"/>
          </w:tcPr>
          <w:p w14:paraId="530E03C7"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5BB3BDA9"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lastRenderedPageBreak/>
              <w:t>Support.</w:t>
            </w:r>
          </w:p>
          <w:p w14:paraId="197FEA78" w14:textId="77777777" w:rsidR="006F49D7" w:rsidRPr="00D6384A" w:rsidRDefault="006F49D7" w:rsidP="006F49D7">
            <w:pPr>
              <w:pStyle w:val="af7"/>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5B52AA8D" w14:textId="77777777" w:rsidR="006F49D7" w:rsidRPr="00AA5E22" w:rsidRDefault="006F49D7" w:rsidP="006F49D7">
            <w:pPr>
              <w:pStyle w:val="af7"/>
              <w:ind w:left="360"/>
              <w:jc w:val="both"/>
              <w:rPr>
                <w:rFonts w:ascii="Arial" w:eastAsia="DengXian" w:hAnsi="Arial" w:cs="Arial"/>
                <w:lang w:val="en-US" w:eastAsia="zh-CN"/>
              </w:rPr>
            </w:pPr>
          </w:p>
          <w:p w14:paraId="0D65BC77"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4469456F" w14:textId="12FBE186"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bl>
    <w:p w14:paraId="228A2227" w14:textId="77777777" w:rsidR="002509C2" w:rsidRPr="00F34C0D" w:rsidRDefault="002509C2" w:rsidP="002509C2"/>
    <w:p w14:paraId="284CEAE4" w14:textId="77777777" w:rsidR="002509C2" w:rsidRDefault="00FF6991" w:rsidP="00FF6991">
      <w:pPr>
        <w:pStyle w:val="21"/>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w:t>
            </w:r>
            <w:r>
              <w:rPr>
                <w:rFonts w:eastAsiaTheme="minorEastAsia"/>
                <w:lang w:eastAsia="zh-CN"/>
              </w:rPr>
              <w:lastRenderedPageBreak/>
              <w:t xml:space="preserve">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270B85E9"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 xml:space="preserve">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w:t>
            </w:r>
            <w:r>
              <w:rPr>
                <w:rFonts w:cs="Arial"/>
              </w:rPr>
              <w:lastRenderedPageBreak/>
              <w:t>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lastRenderedPageBreak/>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6A620226"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170DDFA9" w14:textId="77777777" w:rsidR="007F1A64" w:rsidRDefault="007F1A64" w:rsidP="007F1A64">
            <w:pPr>
              <w:pStyle w:val="af7"/>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5FA0CB0E"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047C10B3"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26994E6A"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4D171963" w14:textId="6261F280" w:rsidR="00B460EE" w:rsidRDefault="009C0AE4" w:rsidP="009C0AE4">
            <w:pPr>
              <w:rPr>
                <w:rFonts w:eastAsia="DengXian" w:cs="Arial"/>
                <w:lang w:eastAsia="zh-CN"/>
              </w:rPr>
            </w:pPr>
            <w:r>
              <w:rPr>
                <w:rFonts w:eastAsia="DengXian" w:hint="eastAsia"/>
                <w:lang w:eastAsia="zh-CN"/>
              </w:rPr>
              <w:t>B</w:t>
            </w:r>
            <w:r>
              <w:rPr>
                <w:rFonts w:eastAsia="DengXian"/>
                <w:lang w:eastAsia="zh-CN"/>
              </w:rPr>
              <w:t xml:space="preserve">esides, as mentioned by Huawei, lossless HO was discussed in the previous RAN2 and RAN3 meetings, and there was already some progress. How could </w:t>
            </w:r>
            <w:r>
              <w:rPr>
                <w:rFonts w:eastAsia="DengXian"/>
                <w:lang w:eastAsia="zh-CN"/>
              </w:rPr>
              <w:lastRenderedPageBreak/>
              <w:t>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F654E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0349D9F2" w14:textId="77777777" w:rsidR="00F34C0D" w:rsidRDefault="00F34C0D" w:rsidP="00F654E0">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F654E0">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F654E0">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F654E0">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DengXian"/>
                <w:lang w:eastAsia="zh-CN"/>
              </w:rPr>
              <w:t>ZTE</w:t>
            </w:r>
          </w:p>
        </w:tc>
        <w:tc>
          <w:tcPr>
            <w:tcW w:w="7924" w:type="dxa"/>
          </w:tcPr>
          <w:p w14:paraId="559A1E19"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14818525"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47DD8AAC"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191DC519"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1C0376BA"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1C760028" w14:textId="30BD3811"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DengXian"/>
                <w:lang w:eastAsia="zh-CN"/>
              </w:rPr>
            </w:pPr>
            <w:r>
              <w:t>Ericsson</w:t>
            </w:r>
          </w:p>
        </w:tc>
        <w:tc>
          <w:tcPr>
            <w:tcW w:w="7924" w:type="dxa"/>
          </w:tcPr>
          <w:p w14:paraId="52B975ED" w14:textId="01A7F360"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 xml:space="preserve">We support having lossless handover (including data forwarding and PDCP SN synchronization) supported in Rel-17. As mentioned by Huawei, this has been already discussed in RAN2/3, and some agreements have been made. Note </w:t>
            </w:r>
            <w:r>
              <w:rPr>
                <w:lang w:eastAsia="zh-CN"/>
              </w:rPr>
              <w:lastRenderedPageBreak/>
              <w:t>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lastRenderedPageBreak/>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DengXian"/>
                <w:lang w:eastAsia="zh-CN"/>
              </w:rPr>
              <w:t>Apple</w:t>
            </w:r>
          </w:p>
        </w:tc>
        <w:tc>
          <w:tcPr>
            <w:tcW w:w="7924" w:type="dxa"/>
          </w:tcPr>
          <w:p w14:paraId="329C65E6" w14:textId="77777777"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3D1A0BA8" w14:textId="34FE0252"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QoS requirement during the connected mode mobility. </w:t>
            </w:r>
          </w:p>
        </w:tc>
      </w:tr>
      <w:tr w:rsidR="00C45CC6" w14:paraId="0B311C1C" w14:textId="77777777" w:rsidTr="00F34C0D">
        <w:tc>
          <w:tcPr>
            <w:tcW w:w="1705" w:type="dxa"/>
          </w:tcPr>
          <w:p w14:paraId="03B935F6" w14:textId="761016BD" w:rsidR="00C45CC6" w:rsidRPr="00C45CC6" w:rsidRDefault="00C45CC6" w:rsidP="005F6B8F">
            <w:pPr>
              <w:rPr>
                <w:rFonts w:eastAsiaTheme="minorEastAsia" w:hint="eastAsia"/>
                <w:lang w:eastAsia="ko-KR"/>
              </w:rPr>
            </w:pPr>
            <w:r>
              <w:rPr>
                <w:rFonts w:eastAsiaTheme="minorEastAsia" w:hint="eastAsia"/>
                <w:lang w:eastAsia="ko-KR"/>
              </w:rPr>
              <w:t>LG2</w:t>
            </w:r>
          </w:p>
        </w:tc>
        <w:tc>
          <w:tcPr>
            <w:tcW w:w="7924" w:type="dxa"/>
          </w:tcPr>
          <w:p w14:paraId="7357D271" w14:textId="6664515F"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bookmarkStart w:id="2" w:name="_GoBack"/>
            <w:bookmarkEnd w:id="2"/>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1"/>
      </w:pPr>
      <w:r>
        <w:t>3</w:t>
      </w:r>
      <w:r w:rsidR="008D0064">
        <w:tab/>
        <w:t xml:space="preserve">Intermediate </w:t>
      </w:r>
      <w:r w:rsidR="006947EC">
        <w:t>Round Discussion</w:t>
      </w:r>
    </w:p>
    <w:p w14:paraId="2E09B960" w14:textId="77777777" w:rsidR="00C56C85" w:rsidRPr="00C56C85" w:rsidRDefault="00942291" w:rsidP="00942291">
      <w:pPr>
        <w:pStyle w:val="21"/>
      </w:pPr>
      <w:r>
        <w:t>3.1</w:t>
      </w:r>
      <w:r w:rsidR="008D0064">
        <w:tab/>
      </w:r>
      <w:r>
        <w:t>Moderator summary</w:t>
      </w:r>
    </w:p>
    <w:p w14:paraId="4619722A"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21"/>
        <w:rPr>
          <w:rFonts w:cs="Arial"/>
          <w:lang w:val="en-US"/>
        </w:rPr>
      </w:pPr>
      <w:r>
        <w:t>4.1</w:t>
      </w:r>
      <w:r w:rsidR="008D0064">
        <w:tab/>
      </w:r>
      <w:r>
        <w:t>Moderator summary</w:t>
      </w:r>
    </w:p>
    <w:p w14:paraId="28F26BE7" w14:textId="77777777" w:rsidR="00C01F33" w:rsidRDefault="007A6520" w:rsidP="00CE0424">
      <w:pPr>
        <w:pStyle w:val="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1"/>
        <w:rPr>
          <w:lang w:val="en-US"/>
        </w:rPr>
      </w:pPr>
      <w:r>
        <w:rPr>
          <w:lang w:val="en-US"/>
        </w:rPr>
        <w:lastRenderedPageBreak/>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7B4633FC"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4F4551B8"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315CCD65" w14:textId="77777777"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95486" w14:textId="77777777" w:rsidR="00752298" w:rsidRDefault="00752298">
      <w:r>
        <w:separator/>
      </w:r>
    </w:p>
  </w:endnote>
  <w:endnote w:type="continuationSeparator" w:id="0">
    <w:p w14:paraId="0A665390" w14:textId="77777777" w:rsidR="00752298" w:rsidRDefault="00752298">
      <w:r>
        <w:continuationSeparator/>
      </w:r>
    </w:p>
  </w:endnote>
  <w:endnote w:type="continuationNotice" w:id="1">
    <w:p w14:paraId="32874D5F" w14:textId="77777777" w:rsidR="00752298" w:rsidRDefault="007522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AB21" w14:textId="634298E7" w:rsidR="00740ECD" w:rsidRDefault="00C60FCE" w:rsidP="00313FD6">
    <w:pPr>
      <w:pStyle w:val="ac"/>
      <w:tabs>
        <w:tab w:val="center" w:pos="4820"/>
        <w:tab w:val="right" w:pos="9639"/>
      </w:tabs>
      <w:jc w:val="left"/>
    </w:pPr>
    <w:r>
      <w:rPr>
        <w:lang w:val="en-US" w:eastAsia="ko-KR"/>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C60FCE" w:rsidRPr="00C60FCE" w:rsidRDefault="00C60FCE"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53F4DA93" w14:textId="0D103FCE" w:rsidR="00C60FCE" w:rsidRPr="00C60FCE" w:rsidRDefault="00C60FCE" w:rsidP="00C60FCE">
                    <w:pPr>
                      <w:spacing w:after="0"/>
                      <w:rPr>
                        <w:rFonts w:ascii="Calibri" w:hAnsi="Calibri" w:cs="Calibri"/>
                        <w:color w:val="000000"/>
                        <w:sz w:val="14"/>
                      </w:rPr>
                    </w:pPr>
                  </w:p>
                </w:txbxContent>
              </v:textbox>
              <w10:wrap anchorx="page" anchory="page"/>
            </v:shape>
          </w:pict>
        </mc:Fallback>
      </mc:AlternateContent>
    </w:r>
    <w:r w:rsidR="00740ECD">
      <w:tab/>
    </w:r>
    <w:r w:rsidR="00740ECD">
      <w:rPr>
        <w:rStyle w:val="ae"/>
      </w:rPr>
      <w:fldChar w:fldCharType="begin"/>
    </w:r>
    <w:r w:rsidR="00740ECD">
      <w:rPr>
        <w:rStyle w:val="ae"/>
      </w:rPr>
      <w:instrText xml:space="preserve"> PAGE </w:instrText>
    </w:r>
    <w:r w:rsidR="00740ECD">
      <w:rPr>
        <w:rStyle w:val="ae"/>
      </w:rPr>
      <w:fldChar w:fldCharType="separate"/>
    </w:r>
    <w:r w:rsidR="00C45CC6">
      <w:rPr>
        <w:rStyle w:val="ae"/>
      </w:rPr>
      <w:t>19</w:t>
    </w:r>
    <w:r w:rsidR="00740ECD">
      <w:rPr>
        <w:rStyle w:val="ae"/>
      </w:rPr>
      <w:fldChar w:fldCharType="end"/>
    </w:r>
    <w:r w:rsidR="00740ECD">
      <w:rPr>
        <w:rStyle w:val="ae"/>
      </w:rPr>
      <w:t>/</w:t>
    </w:r>
    <w:r w:rsidR="00740ECD">
      <w:rPr>
        <w:rStyle w:val="ae"/>
      </w:rPr>
      <w:fldChar w:fldCharType="begin"/>
    </w:r>
    <w:r w:rsidR="00740ECD">
      <w:rPr>
        <w:rStyle w:val="ae"/>
      </w:rPr>
      <w:instrText xml:space="preserve"> NUMPAGES </w:instrText>
    </w:r>
    <w:r w:rsidR="00740ECD">
      <w:rPr>
        <w:rStyle w:val="ae"/>
      </w:rPr>
      <w:fldChar w:fldCharType="separate"/>
    </w:r>
    <w:r w:rsidR="00C45CC6">
      <w:rPr>
        <w:rStyle w:val="ae"/>
      </w:rPr>
      <w:t>19</w:t>
    </w:r>
    <w:r w:rsidR="00740ECD">
      <w:rPr>
        <w:rStyle w:val="ae"/>
      </w:rPr>
      <w:fldChar w:fldCharType="end"/>
    </w:r>
    <w:r w:rsidR="00740ECD">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AA870" w14:textId="77777777" w:rsidR="00752298" w:rsidRDefault="00752298">
      <w:r>
        <w:separator/>
      </w:r>
    </w:p>
  </w:footnote>
  <w:footnote w:type="continuationSeparator" w:id="0">
    <w:p w14:paraId="595CB3D0" w14:textId="77777777" w:rsidR="00752298" w:rsidRDefault="00752298">
      <w:r>
        <w:continuationSeparator/>
      </w:r>
    </w:p>
  </w:footnote>
  <w:footnote w:type="continuationNotice" w:id="1">
    <w:p w14:paraId="2D7C326A" w14:textId="77777777" w:rsidR="00752298" w:rsidRDefault="0075229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66D4" w14:textId="77777777"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3pt;height:75.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7"/>
  </w:num>
  <w:num w:numId="6">
    <w:abstractNumId w:val="19"/>
  </w:num>
  <w:num w:numId="7">
    <w:abstractNumId w:val="6"/>
  </w:num>
  <w:num w:numId="8">
    <w:abstractNumId w:val="8"/>
  </w:num>
  <w:num w:numId="9">
    <w:abstractNumId w:val="5"/>
  </w:num>
  <w:num w:numId="10">
    <w:abstractNumId w:val="24"/>
  </w:num>
  <w:num w:numId="11">
    <w:abstractNumId w:val="9"/>
  </w:num>
  <w:num w:numId="12">
    <w:abstractNumId w:val="23"/>
  </w:num>
  <w:num w:numId="13">
    <w:abstractNumId w:val="22"/>
  </w:num>
  <w:num w:numId="14">
    <w:abstractNumId w:val="27"/>
  </w:num>
  <w:num w:numId="15">
    <w:abstractNumId w:val="16"/>
  </w:num>
  <w:num w:numId="16">
    <w:abstractNumId w:val="21"/>
  </w:num>
  <w:num w:numId="17">
    <w:abstractNumId w:val="25"/>
  </w:num>
  <w:num w:numId="18">
    <w:abstractNumId w:val="2"/>
  </w:num>
  <w:num w:numId="19">
    <w:abstractNumId w:val="18"/>
  </w:num>
  <w:num w:numId="20">
    <w:abstractNumId w:val="12"/>
  </w:num>
  <w:num w:numId="21">
    <w:abstractNumId w:val="1"/>
  </w:num>
  <w:num w:numId="22">
    <w:abstractNumId w:val="10"/>
  </w:num>
  <w:num w:numId="23">
    <w:abstractNumId w:val="3"/>
  </w:num>
  <w:num w:numId="24">
    <w:abstractNumId w:val="28"/>
  </w:num>
  <w:num w:numId="25">
    <w:abstractNumId w:val="14"/>
  </w:num>
  <w:num w:numId="26">
    <w:abstractNumId w:val="4"/>
  </w:num>
  <w:num w:numId="27">
    <w:abstractNumId w:val="20"/>
  </w:num>
  <w:num w:numId="28">
    <w:abstractNumId w:val="26"/>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1987"/>
    <w:rsid w:val="001A2564"/>
    <w:rsid w:val="001A6173"/>
    <w:rsid w:val="001A6CBA"/>
    <w:rsid w:val="001B0D97"/>
    <w:rsid w:val="001B5A5D"/>
    <w:rsid w:val="001C1CE5"/>
    <w:rsid w:val="001C3D2A"/>
    <w:rsid w:val="001D17BC"/>
    <w:rsid w:val="001D1BFF"/>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2B30"/>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2AA"/>
    <w:rsid w:val="00517816"/>
    <w:rsid w:val="005219CF"/>
    <w:rsid w:val="005239A0"/>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229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EF4"/>
    <w:rsid w:val="00C739CD"/>
    <w:rsid w:val="00C74420"/>
    <w:rsid w:val="00C744FE"/>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A6645"/>
    <w:rsid w:val="00FB041C"/>
    <w:rsid w:val="00FB2294"/>
    <w:rsid w:val="00FB4C80"/>
    <w:rsid w:val="00FB5A5E"/>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Char7"/>
    <w:uiPriority w:val="99"/>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글자만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2DF6C96-B60D-423C-93D4-3F2A13C2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7411</Words>
  <Characters>42246</Characters>
  <Application>Microsoft Office Word</Application>
  <DocSecurity>0</DocSecurity>
  <Lines>352</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49558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LGE</cp:lastModifiedBy>
  <cp:revision>5</cp:revision>
  <cp:lastPrinted>2008-01-31T07:09:00Z</cp:lastPrinted>
  <dcterms:created xsi:type="dcterms:W3CDTF">2021-09-14T10:08:00Z</dcterms:created>
  <dcterms:modified xsi:type="dcterms:W3CDTF">2021-09-14T10:15:00Z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ies>
</file>