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990A" w14:textId="77777777" w:rsidR="008D0064" w:rsidRDefault="008D0064" w:rsidP="008D0064">
      <w:pPr>
        <w:pStyle w:val="3GPPHeader"/>
      </w:pPr>
      <w:r>
        <w:t>3GPP TSG RAN Meeting #</w:t>
      </w:r>
      <w:r w:rsidR="00DF3189">
        <w:t>9</w:t>
      </w:r>
      <w:r w:rsidR="003F66C1">
        <w:t>3</w:t>
      </w:r>
      <w:r>
        <w:t>e</w:t>
      </w:r>
      <w:r>
        <w:tab/>
        <w:t>RP-2</w:t>
      </w:r>
      <w:r w:rsidR="006D438A">
        <w:t>1</w:t>
      </w:r>
      <w:r w:rsidR="00DF3189">
        <w:t>xxxx</w:t>
      </w:r>
    </w:p>
    <w:p w14:paraId="0EB2DA8B" w14:textId="77777777"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7E76CC07" w14:textId="77777777"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2E7E17F6" w14:textId="77777777"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366A161A" w14:textId="77777777"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1EDEC63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63667BCD" w14:textId="77777777" w:rsidR="00E90E49" w:rsidRDefault="00230D18" w:rsidP="00CE0424">
      <w:pPr>
        <w:pStyle w:val="1"/>
      </w:pPr>
      <w:r>
        <w:t>1</w:t>
      </w:r>
      <w:r>
        <w:tab/>
      </w:r>
      <w:r w:rsidR="00E90E49" w:rsidRPr="00CE0424">
        <w:t>Introductio</w:t>
      </w:r>
      <w:r w:rsidR="00DF3189">
        <w:t>n</w:t>
      </w:r>
    </w:p>
    <w:p w14:paraId="6DA8492D" w14:textId="77777777"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6C0C3E27" w14:textId="77777777"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2CB95348" w14:textId="77777777"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5CBCC766" w14:textId="77777777" w:rsidR="008F4262" w:rsidRDefault="008F4262" w:rsidP="008F4262">
      <w:pPr>
        <w:pStyle w:val="21"/>
      </w:pPr>
      <w:r>
        <w:t>2.</w:t>
      </w:r>
      <w:r w:rsidR="00501777">
        <w:t>1</w:t>
      </w:r>
      <w:r>
        <w:tab/>
      </w:r>
      <w:r w:rsidR="004E268C">
        <w:t>Rel-17 NR MBS Scalability Issues</w:t>
      </w:r>
    </w:p>
    <w:p w14:paraId="513A7084" w14:textId="77777777"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9FB5756" w14:textId="77777777"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4A5260D9" w14:textId="77777777"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555A402B" w14:textId="77777777"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025C9B93" w14:textId="77777777"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35C903BC" w14:textId="77777777"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7BA11904" w14:textId="77777777"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6E499780" w14:textId="77777777"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1845FCD1" w14:textId="77777777"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5000A661" w14:textId="77777777" w:rsidR="000D2503" w:rsidRDefault="000D2503" w:rsidP="00B80939">
      <w:r>
        <w:t>Based on these observations, the following was proposed.</w:t>
      </w:r>
    </w:p>
    <w:p w14:paraId="43FBC9E1" w14:textId="77777777"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2D7C9322" w14:textId="77777777" w:rsidR="00B80939" w:rsidRPr="00B80939" w:rsidRDefault="00B80939" w:rsidP="00B80939">
      <w:r>
        <w:t>The following question</w:t>
      </w:r>
      <w:r w:rsidR="008260A9">
        <w:t>s</w:t>
      </w:r>
      <w:r>
        <w:t xml:space="preserve"> invite views on this aspect</w:t>
      </w:r>
      <w:r w:rsidR="00117DEF">
        <w:t>.</w:t>
      </w:r>
    </w:p>
    <w:p w14:paraId="1F254364" w14:textId="77777777"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397041B" w14:textId="77777777" w:rsidR="00DE7104" w:rsidRPr="0088225E" w:rsidRDefault="00DE7104" w:rsidP="00971F15">
      <w:pPr>
        <w:pStyle w:val="aff"/>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0385632B" w14:textId="77777777" w:rsidR="00DE7104" w:rsidRDefault="00DE7104" w:rsidP="00971F15">
      <w:pPr>
        <w:pStyle w:val="aff"/>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2F3A16B4" w14:textId="77777777" w:rsidR="00B80939" w:rsidRPr="0088225E" w:rsidRDefault="00DE7104" w:rsidP="00971F15">
      <w:pPr>
        <w:pStyle w:val="aff"/>
        <w:numPr>
          <w:ilvl w:val="0"/>
          <w:numId w:val="13"/>
        </w:numPr>
        <w:rPr>
          <w:b/>
          <w:bCs/>
        </w:rPr>
      </w:pPr>
      <w:r w:rsidRPr="00DE7104">
        <w:rPr>
          <w:b/>
          <w:bCs/>
        </w:rPr>
        <w:t xml:space="preserve">If </w:t>
      </w:r>
      <w:r>
        <w:rPr>
          <w:b/>
          <w:bCs/>
          <w:lang w:val="en-US"/>
        </w:rPr>
        <w:t>an LS is necessary, which WGs should the LS be sent to?</w:t>
      </w:r>
    </w:p>
    <w:p w14:paraId="6285C610" w14:textId="77777777" w:rsidR="0088225E" w:rsidRPr="0088225E" w:rsidRDefault="0088225E" w:rsidP="0088225E">
      <w:pPr>
        <w:rPr>
          <w:b/>
          <w:bCs/>
        </w:rPr>
      </w:pPr>
    </w:p>
    <w:tbl>
      <w:tblPr>
        <w:tblStyle w:val="aff4"/>
        <w:tblW w:w="0" w:type="auto"/>
        <w:tblLook w:val="04A0" w:firstRow="1" w:lastRow="0" w:firstColumn="1" w:lastColumn="0" w:noHBand="0" w:noVBand="1"/>
      </w:tblPr>
      <w:tblGrid>
        <w:gridCol w:w="1705"/>
        <w:gridCol w:w="7924"/>
      </w:tblGrid>
      <w:tr w:rsidR="00501777" w14:paraId="1A76BB8B" w14:textId="77777777" w:rsidTr="004B357B">
        <w:tc>
          <w:tcPr>
            <w:tcW w:w="1705" w:type="dxa"/>
          </w:tcPr>
          <w:p w14:paraId="410C4960" w14:textId="77777777" w:rsidR="00501777" w:rsidRPr="00B92E46" w:rsidRDefault="00501777" w:rsidP="004B357B">
            <w:pPr>
              <w:rPr>
                <w:b/>
                <w:bCs/>
              </w:rPr>
            </w:pPr>
            <w:r w:rsidRPr="00B92E46">
              <w:rPr>
                <w:b/>
                <w:bCs/>
              </w:rPr>
              <w:t>Company</w:t>
            </w:r>
          </w:p>
        </w:tc>
        <w:tc>
          <w:tcPr>
            <w:tcW w:w="7924" w:type="dxa"/>
          </w:tcPr>
          <w:p w14:paraId="0F67C17E" w14:textId="77777777" w:rsidR="00501777" w:rsidRPr="00B92E46" w:rsidRDefault="00501777" w:rsidP="004B357B">
            <w:pPr>
              <w:rPr>
                <w:b/>
                <w:bCs/>
              </w:rPr>
            </w:pPr>
            <w:r w:rsidRPr="00B92E46">
              <w:rPr>
                <w:b/>
                <w:bCs/>
              </w:rPr>
              <w:t>Views</w:t>
            </w:r>
          </w:p>
        </w:tc>
      </w:tr>
      <w:tr w:rsidR="009035C5" w14:paraId="622AC09C" w14:textId="77777777" w:rsidTr="004B357B">
        <w:tc>
          <w:tcPr>
            <w:tcW w:w="1705" w:type="dxa"/>
          </w:tcPr>
          <w:p w14:paraId="580582E2" w14:textId="77777777" w:rsidR="009035C5" w:rsidRDefault="009035C5" w:rsidP="009035C5">
            <w:r>
              <w:t>Huawei, HiSilicon</w:t>
            </w:r>
          </w:p>
        </w:tc>
        <w:tc>
          <w:tcPr>
            <w:tcW w:w="7924" w:type="dxa"/>
          </w:tcPr>
          <w:p w14:paraId="667B0B90"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19778FFF"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1ADBE6B5"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012E62A8" w14:textId="77777777" w:rsidR="009035C5" w:rsidRDefault="009035C5" w:rsidP="009035C5">
            <w:pPr>
              <w:rPr>
                <w:rFonts w:eastAsia="等线"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等线" w:cs="Calibri" w:hint="eastAsia"/>
                <w:color w:val="00B050"/>
                <w:lang w:eastAsia="zh-CN"/>
              </w:rPr>
              <w:t>R</w:t>
            </w:r>
            <w:r w:rsidRPr="00AE17AB">
              <w:rPr>
                <w:rFonts w:eastAsia="等线" w:cs="Calibri"/>
                <w:color w:val="00B050"/>
                <w:lang w:eastAsia="zh-CN"/>
              </w:rPr>
              <w:t>AN3 continue the work based on current SA2 agreements, if any issues identified in RAN3 later, LS coordination or companies’ internal coordination with other groups are allowed.</w:t>
            </w:r>
          </w:p>
          <w:p w14:paraId="6B8B83A5"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62464F1F"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3E563925"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0CDB14F7"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4BBFF703"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E73F92C" w14:textId="77777777"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8D74102" w14:textId="77777777" w:rsidTr="004B357B">
        <w:tc>
          <w:tcPr>
            <w:tcW w:w="1705" w:type="dxa"/>
          </w:tcPr>
          <w:p w14:paraId="1D2C0048" w14:textId="77777777" w:rsidR="007530E5" w:rsidRDefault="007530E5" w:rsidP="007530E5">
            <w:r>
              <w:t>Intel</w:t>
            </w:r>
          </w:p>
        </w:tc>
        <w:tc>
          <w:tcPr>
            <w:tcW w:w="7924" w:type="dxa"/>
          </w:tcPr>
          <w:p w14:paraId="3C139B4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5739CE4F" w14:textId="77777777" w:rsidR="007530E5" w:rsidRDefault="007530E5" w:rsidP="007530E5">
            <w:pPr>
              <w:overflowPunct/>
              <w:autoSpaceDE/>
              <w:autoSpaceDN/>
              <w:adjustRightInd/>
              <w:spacing w:after="0"/>
              <w:textAlignment w:val="auto"/>
              <w:rPr>
                <w:rFonts w:cs="Arial"/>
                <w:color w:val="000000"/>
                <w:sz w:val="20"/>
                <w:szCs w:val="20"/>
              </w:rPr>
            </w:pPr>
          </w:p>
          <w:p w14:paraId="5FAC97C5"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7B47500E" w14:textId="77777777" w:rsidR="007530E5" w:rsidRDefault="007530E5" w:rsidP="007530E5">
            <w:pPr>
              <w:overflowPunct/>
              <w:autoSpaceDE/>
              <w:autoSpaceDN/>
              <w:adjustRightInd/>
              <w:spacing w:after="0"/>
              <w:textAlignment w:val="auto"/>
              <w:rPr>
                <w:rFonts w:cs="Arial"/>
                <w:color w:val="000000"/>
                <w:sz w:val="20"/>
                <w:szCs w:val="20"/>
              </w:rPr>
            </w:pPr>
          </w:p>
          <w:p w14:paraId="79D734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4FF5BB02" w14:textId="77777777" w:rsidR="007530E5" w:rsidRDefault="007530E5" w:rsidP="007530E5">
            <w:pPr>
              <w:overflowPunct/>
              <w:autoSpaceDE/>
              <w:autoSpaceDN/>
              <w:adjustRightInd/>
              <w:spacing w:after="0"/>
              <w:textAlignment w:val="auto"/>
              <w:rPr>
                <w:rFonts w:cs="Arial"/>
                <w:color w:val="000000"/>
                <w:sz w:val="20"/>
                <w:szCs w:val="20"/>
              </w:rPr>
            </w:pPr>
          </w:p>
          <w:p w14:paraId="21140A2E" w14:textId="7777777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5A348C37" w14:textId="77777777" w:rsidTr="004B357B">
        <w:tc>
          <w:tcPr>
            <w:tcW w:w="1705" w:type="dxa"/>
          </w:tcPr>
          <w:p w14:paraId="14E5A958" w14:textId="77777777" w:rsidR="00796167" w:rsidRDefault="00796167" w:rsidP="00796167">
            <w:r w:rsidRPr="00A614FA">
              <w:rPr>
                <w:lang w:val="en-CA"/>
              </w:rPr>
              <w:lastRenderedPageBreak/>
              <w:t>Interdigital</w:t>
            </w:r>
          </w:p>
        </w:tc>
        <w:tc>
          <w:tcPr>
            <w:tcW w:w="7924" w:type="dxa"/>
          </w:tcPr>
          <w:p w14:paraId="499E509D" w14:textId="77777777" w:rsidR="00796167" w:rsidRDefault="00796167" w:rsidP="00796167">
            <w:pPr>
              <w:rPr>
                <w:lang w:val="en-CA" w:eastAsia="zh-CN"/>
              </w:rPr>
            </w:pPr>
            <w:r w:rsidRPr="00A614FA">
              <w:rPr>
                <w:lang w:val="en-CA" w:eastAsia="zh-CN"/>
              </w:rPr>
              <w:t>With regard tot he observations, we agree that observations 1</w:t>
            </w:r>
            <w:r>
              <w:rPr>
                <w:lang w:val="en-CA" w:eastAsia="zh-CN"/>
              </w:rPr>
              <w:t>,</w:t>
            </w:r>
            <w:r w:rsidRPr="00A614FA">
              <w:rPr>
                <w:lang w:val="en-CA" w:eastAsia="zh-CN"/>
              </w:rPr>
              <w:t>2</w:t>
            </w:r>
            <w:r>
              <w:rPr>
                <w:lang w:val="en-CA" w:eastAsia="zh-CN"/>
              </w:rPr>
              <w:t>,3,</w:t>
            </w:r>
            <w:proofErr w:type="gramStart"/>
            <w:r>
              <w:rPr>
                <w:lang w:val="en-CA" w:eastAsia="zh-CN"/>
              </w:rPr>
              <w:t>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598760FD"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39A0AE77"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6451DBED" w14:textId="77777777" w:rsidR="00796167" w:rsidRPr="00A614FA" w:rsidRDefault="00796167" w:rsidP="00796167">
            <w:pPr>
              <w:rPr>
                <w:lang w:val="en-CA" w:eastAsia="zh-CN"/>
              </w:rPr>
            </w:pPr>
          </w:p>
          <w:p w14:paraId="336F04FD" w14:textId="77777777" w:rsidR="00796167" w:rsidRPr="00A614FA" w:rsidRDefault="00796167" w:rsidP="00796167">
            <w:pPr>
              <w:rPr>
                <w:lang w:val="en-CA" w:eastAsia="zh-CN"/>
              </w:rPr>
            </w:pPr>
          </w:p>
          <w:p w14:paraId="451F3B59" w14:textId="77777777" w:rsidR="00796167" w:rsidRDefault="00796167" w:rsidP="00796167">
            <w:pPr>
              <w:overflowPunct/>
              <w:autoSpaceDE/>
              <w:autoSpaceDN/>
              <w:adjustRightInd/>
              <w:spacing w:after="0"/>
              <w:textAlignment w:val="auto"/>
              <w:rPr>
                <w:rFonts w:cs="Arial"/>
                <w:color w:val="000000"/>
              </w:rPr>
            </w:pPr>
          </w:p>
        </w:tc>
      </w:tr>
      <w:tr w:rsidR="003575E3" w14:paraId="7FE01D43" w14:textId="77777777" w:rsidTr="004B357B">
        <w:tc>
          <w:tcPr>
            <w:tcW w:w="1705" w:type="dxa"/>
          </w:tcPr>
          <w:p w14:paraId="2CF3ED61" w14:textId="77777777" w:rsidR="003575E3" w:rsidRPr="00A614FA" w:rsidRDefault="003575E3" w:rsidP="00796167">
            <w:pPr>
              <w:rPr>
                <w:lang w:val="en-CA"/>
              </w:rPr>
            </w:pPr>
            <w:r w:rsidRPr="003575E3">
              <w:rPr>
                <w:rFonts w:hint="eastAsia"/>
                <w:lang w:eastAsia="zh-CN"/>
              </w:rPr>
              <w:t>MediaTek</w:t>
            </w:r>
          </w:p>
        </w:tc>
        <w:tc>
          <w:tcPr>
            <w:tcW w:w="7924" w:type="dxa"/>
          </w:tcPr>
          <w:p w14:paraId="24E65C1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34677429" w14:textId="77777777"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14334E24" w14:textId="77777777" w:rsidTr="004B357B">
        <w:tc>
          <w:tcPr>
            <w:tcW w:w="1705" w:type="dxa"/>
          </w:tcPr>
          <w:p w14:paraId="53CF8169" w14:textId="77777777"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5AA46C8A" w14:textId="77777777"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p>
          <w:p w14:paraId="70E4CA57" w14:textId="77777777" w:rsidR="0041739A" w:rsidRPr="00FE5170" w:rsidRDefault="0041739A" w:rsidP="0041739A">
            <w:pPr>
              <w:rPr>
                <w:rFonts w:eastAsia="等线"/>
                <w:lang w:eastAsia="zh-CN"/>
              </w:rPr>
            </w:pPr>
            <w:r>
              <w:rPr>
                <w:rFonts w:eastAsiaTheme="minorEastAsia"/>
                <w:lang w:eastAsia="ko-KR"/>
              </w:rPr>
              <w:t>We think this issue is well-known in WGs. LS is not necessary.</w:t>
            </w:r>
          </w:p>
        </w:tc>
      </w:tr>
      <w:tr w:rsidR="007F1A64" w14:paraId="32462010" w14:textId="77777777" w:rsidTr="004B357B">
        <w:tc>
          <w:tcPr>
            <w:tcW w:w="1705" w:type="dxa"/>
          </w:tcPr>
          <w:p w14:paraId="0F49692A" w14:textId="77777777" w:rsidR="007F1A64" w:rsidRDefault="007F1A64" w:rsidP="007F1A64">
            <w:pPr>
              <w:rPr>
                <w:lang w:eastAsia="ko-KR"/>
              </w:rPr>
            </w:pPr>
            <w:r w:rsidRPr="002F4560">
              <w:rPr>
                <w:rFonts w:cs="Arial"/>
              </w:rPr>
              <w:t>Lenovo, Motorola Mobility</w:t>
            </w:r>
          </w:p>
        </w:tc>
        <w:tc>
          <w:tcPr>
            <w:tcW w:w="7924" w:type="dxa"/>
          </w:tcPr>
          <w:p w14:paraId="0E541893" w14:textId="77777777" w:rsidR="007F1A64" w:rsidRPr="00B534B0" w:rsidRDefault="007F1A64" w:rsidP="007F1A64">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4B3F683D" w14:textId="77777777" w:rsidR="007F1A64" w:rsidRDefault="007F1A64" w:rsidP="007F1A64">
            <w:pPr>
              <w:rPr>
                <w:rFonts w:eastAsia="宋体"/>
                <w:lang w:eastAsia="zh-CN"/>
              </w:rPr>
            </w:pPr>
            <w:r>
              <w:rPr>
                <w:rFonts w:eastAsia="宋体"/>
                <w:lang w:eastAsia="zh-CN"/>
              </w:rPr>
              <w:t xml:space="preserve">We should respect the SA2 decision and agreement. </w:t>
            </w:r>
          </w:p>
          <w:p w14:paraId="5A8EC5C6" w14:textId="77777777" w:rsidR="007F1A64" w:rsidRDefault="007F1A64" w:rsidP="007F1A64">
            <w:pPr>
              <w:rPr>
                <w:lang w:eastAsia="ko-KR"/>
              </w:rPr>
            </w:pPr>
            <w:r>
              <w:rPr>
                <w:rFonts w:eastAsia="宋体" w:hint="eastAsia"/>
                <w:lang w:eastAsia="zh-CN"/>
              </w:rPr>
              <w:t>I</w:t>
            </w:r>
            <w:r>
              <w:rPr>
                <w:rFonts w:eastAsia="宋体"/>
                <w:lang w:eastAsia="zh-CN"/>
              </w:rPr>
              <w:t xml:space="preserve">n RAN3#113e, </w:t>
            </w:r>
            <w:r>
              <w:rPr>
                <w:rFonts w:eastAsiaTheme="minorEastAsia"/>
                <w:lang w:eastAsia="zh-CN"/>
              </w:rPr>
              <w:t xml:space="preserve">it has already agreed tha </w:t>
            </w:r>
            <w:r w:rsidRPr="00463CF5">
              <w:rPr>
                <w:rFonts w:eastAsia="等线" w:cs="Calibri" w:hint="eastAsia"/>
                <w:b/>
                <w:bCs/>
                <w:i/>
                <w:iCs/>
                <w:lang w:eastAsia="zh-CN"/>
              </w:rPr>
              <w:t>R</w:t>
            </w:r>
            <w:r w:rsidRPr="00463CF5">
              <w:rPr>
                <w:rFonts w:eastAsia="等线" w:cs="Calibri"/>
                <w:b/>
                <w:bCs/>
                <w:i/>
                <w:iCs/>
                <w:lang w:eastAsia="zh-CN"/>
              </w:rPr>
              <w:t>AN3 continue the work based on current SA2 agreements, if any issues identified in RAN3 later.</w:t>
            </w:r>
          </w:p>
        </w:tc>
      </w:tr>
      <w:tr w:rsidR="00532BB8" w14:paraId="2CAB6E98" w14:textId="77777777" w:rsidTr="004B357B">
        <w:tc>
          <w:tcPr>
            <w:tcW w:w="1705" w:type="dxa"/>
          </w:tcPr>
          <w:p w14:paraId="4748C534" w14:textId="77777777" w:rsidR="00532BB8" w:rsidRPr="00532BB8" w:rsidRDefault="00532BB8" w:rsidP="007F1A64">
            <w:pPr>
              <w:rPr>
                <w:rFonts w:eastAsia="等线" w:cs="Arial"/>
                <w:lang w:eastAsia="zh-CN"/>
              </w:rPr>
            </w:pPr>
            <w:r>
              <w:rPr>
                <w:rFonts w:eastAsia="等线" w:cs="Arial" w:hint="eastAsia"/>
                <w:lang w:eastAsia="zh-CN"/>
              </w:rPr>
              <w:t>CATT</w:t>
            </w:r>
          </w:p>
        </w:tc>
        <w:tc>
          <w:tcPr>
            <w:tcW w:w="7924" w:type="dxa"/>
          </w:tcPr>
          <w:p w14:paraId="4DC228FE" w14:textId="77777777" w:rsidR="00532BB8" w:rsidRPr="00532BB8" w:rsidRDefault="00532BB8" w:rsidP="00532BB8">
            <w:pPr>
              <w:jc w:val="both"/>
              <w:rPr>
                <w:rFonts w:eastAsia="等线"/>
                <w:lang w:eastAsia="zh-CN"/>
              </w:rPr>
            </w:pPr>
            <w:r>
              <w:rPr>
                <w:rFonts w:eastAsia="等线" w:hint="eastAsia"/>
                <w:lang w:eastAsia="zh-CN"/>
              </w:rPr>
              <w:t>For the observations, it seems those have been discussed in the WGs previously. In general we don</w:t>
            </w:r>
            <w:r>
              <w:rPr>
                <w:rFonts w:eastAsia="等线"/>
                <w:lang w:eastAsia="zh-CN"/>
              </w:rPr>
              <w:t>’</w:t>
            </w:r>
            <w:r>
              <w:rPr>
                <w:rFonts w:eastAsia="等线" w:hint="eastAsia"/>
                <w:lang w:eastAsia="zh-CN"/>
              </w:rPr>
              <w:t xml:space="preserve">t think the analysis in the paper is unreasoanble. That being said, we are not sure about the need to send LS to SA or RAN WGs. The main reason is that this is already relatively late stage in R17 (especially in </w:t>
            </w:r>
            <w:r>
              <w:rPr>
                <w:rFonts w:eastAsia="等线" w:hint="eastAsia"/>
                <w:lang w:eastAsia="zh-CN"/>
              </w:rPr>
              <w:lastRenderedPageBreak/>
              <w:t xml:space="preserve">SA2, R1, etc.), and the previous agreements were made based on effort in those WGs. We are not quite sure if the LS is really useful in this stage. </w:t>
            </w:r>
          </w:p>
        </w:tc>
      </w:tr>
      <w:tr w:rsidR="007E731B" w14:paraId="65CE991B" w14:textId="77777777" w:rsidTr="004B357B">
        <w:tc>
          <w:tcPr>
            <w:tcW w:w="1705" w:type="dxa"/>
          </w:tcPr>
          <w:p w14:paraId="47BE7A49" w14:textId="77777777" w:rsidR="007E731B" w:rsidRDefault="007E731B" w:rsidP="007F1A64">
            <w:pPr>
              <w:rPr>
                <w:rFonts w:eastAsia="等线" w:cs="Arial"/>
                <w:lang w:eastAsia="zh-CN"/>
              </w:rPr>
            </w:pPr>
            <w:r>
              <w:rPr>
                <w:rFonts w:eastAsia="等线" w:cs="Arial" w:hint="eastAsia"/>
                <w:lang w:eastAsia="zh-CN"/>
              </w:rPr>
              <w:lastRenderedPageBreak/>
              <w:t>C</w:t>
            </w:r>
            <w:r>
              <w:rPr>
                <w:rFonts w:eastAsia="等线" w:cs="Arial"/>
                <w:lang w:eastAsia="zh-CN"/>
              </w:rPr>
              <w:t>MCC</w:t>
            </w:r>
          </w:p>
        </w:tc>
        <w:tc>
          <w:tcPr>
            <w:tcW w:w="7924" w:type="dxa"/>
          </w:tcPr>
          <w:p w14:paraId="71661DC8" w14:textId="77777777" w:rsidR="007E731B" w:rsidRDefault="007E731B" w:rsidP="007E731B">
            <w:pPr>
              <w:jc w:val="both"/>
              <w:rPr>
                <w:rFonts w:eastAsia="等线"/>
                <w:lang w:eastAsia="zh-CN"/>
              </w:rPr>
            </w:pPr>
            <w:r>
              <w:rPr>
                <w:rFonts w:eastAsia="等线"/>
                <w:lang w:eastAsia="zh-CN"/>
              </w:rPr>
              <w:t>Share similar view with Huawei. There’s no need to send LS for other WGs to revisit, since the remaining time of th</w:t>
            </w:r>
            <w:r>
              <w:rPr>
                <w:rFonts w:eastAsia="等线" w:hint="eastAsia"/>
                <w:lang w:eastAsia="zh-CN"/>
              </w:rPr>
              <w:t>e</w:t>
            </w:r>
            <w:r>
              <w:rPr>
                <w:rFonts w:eastAsia="等线"/>
                <w:lang w:eastAsia="zh-CN"/>
              </w:rPr>
              <w:t xml:space="preserve"> </w:t>
            </w:r>
            <w:r>
              <w:rPr>
                <w:rFonts w:eastAsia="等线" w:hint="eastAsia"/>
                <w:lang w:eastAsia="zh-CN"/>
              </w:rPr>
              <w:t>WI</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limited</w:t>
            </w:r>
            <w:r>
              <w:rPr>
                <w:rFonts w:eastAsia="等线"/>
                <w:lang w:eastAsia="zh-CN"/>
              </w:rPr>
              <w:t>, and most observations related issue has been discussed in different WGs.</w:t>
            </w:r>
          </w:p>
          <w:p w14:paraId="759164A2" w14:textId="77777777" w:rsidR="007E731B" w:rsidRDefault="007E731B" w:rsidP="007E731B">
            <w:pPr>
              <w:jc w:val="both"/>
              <w:rPr>
                <w:rFonts w:eastAsia="等线"/>
                <w:lang w:eastAsia="zh-CN"/>
              </w:rPr>
            </w:pPr>
            <w:r>
              <w:rPr>
                <w:rFonts w:eastAsia="等线"/>
                <w:lang w:eastAsia="zh-CN"/>
              </w:rPr>
              <w:t xml:space="preserve">In our understanding, </w:t>
            </w:r>
            <w:r w:rsidRPr="00576E51">
              <w:rPr>
                <w:rFonts w:eastAsia="等线"/>
                <w:lang w:eastAsia="zh-CN"/>
              </w:rPr>
              <w:t>the mentioned per UE RAN signalling design in observation 1/2/5/8 is based on the SA2 conclusion (i.e. based on which scheme: SMF-based scheme and/or AMF-based scheme), which is not RAN scope, moreover, as all these observations have already been taken into account during the discussion in related RAN WGs</w:t>
            </w:r>
            <w:r>
              <w:rPr>
                <w:rFonts w:eastAsia="等线"/>
                <w:lang w:eastAsia="zh-CN"/>
              </w:rPr>
              <w:t>. As to Observation 3/4, it is related to multicast reception in RRC_Idle and RRC_Inactive, deprioritized in RAN2 R17 discussion, while Observation 7 is about SFN, and both two topics seem to be included in R18 work scope.</w:t>
            </w:r>
          </w:p>
        </w:tc>
      </w:tr>
      <w:tr w:rsidR="00F34C0D" w:rsidRPr="003555FD" w14:paraId="6E19F7BC" w14:textId="77777777" w:rsidTr="00F34C0D">
        <w:tc>
          <w:tcPr>
            <w:tcW w:w="1705" w:type="dxa"/>
          </w:tcPr>
          <w:p w14:paraId="41D47D32" w14:textId="77777777" w:rsidR="00F34C0D" w:rsidRPr="003555FD"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924" w:type="dxa"/>
          </w:tcPr>
          <w:p w14:paraId="0FD3BF95" w14:textId="77777777" w:rsidR="00F34C0D" w:rsidRDefault="00F34C0D" w:rsidP="004B357B">
            <w:pPr>
              <w:rPr>
                <w:rFonts w:eastAsiaTheme="minorEastAsia"/>
                <w:lang w:eastAsia="zh-CN"/>
              </w:rPr>
            </w:pPr>
            <w:r>
              <w:rPr>
                <w:rFonts w:eastAsiaTheme="minorEastAsia" w:hint="eastAsia"/>
                <w:lang w:eastAsia="zh-CN"/>
              </w:rPr>
              <w:t>R</w:t>
            </w:r>
            <w:r>
              <w:rPr>
                <w:rFonts w:eastAsiaTheme="minorEastAsia"/>
                <w:lang w:eastAsia="zh-CN"/>
              </w:rPr>
              <w:t xml:space="preserve">egarding a), for </w:t>
            </w:r>
            <w:r>
              <w:rPr>
                <w:rFonts w:eastAsiaTheme="minorEastAsia" w:hint="eastAsia"/>
                <w:lang w:eastAsia="zh-CN"/>
              </w:rPr>
              <w:t>R</w:t>
            </w:r>
            <w:r>
              <w:rPr>
                <w:rFonts w:eastAsiaTheme="minorEastAsia"/>
                <w:lang w:eastAsia="zh-CN"/>
              </w:rPr>
              <w:t xml:space="preserve">AN and RAN2 has reached consensus to support multicast for INACTIVE UE in R18. And multicast for IDLE UE is FFS now in RAN2. </w:t>
            </w:r>
          </w:p>
          <w:p w14:paraId="4969777E" w14:textId="77777777" w:rsidR="00F34C0D" w:rsidRPr="003555FD" w:rsidRDefault="00F34C0D" w:rsidP="004B357B">
            <w:pPr>
              <w:rPr>
                <w:rFonts w:eastAsiaTheme="minorEastAsia"/>
                <w:lang w:eastAsia="zh-CN"/>
              </w:rPr>
            </w:pPr>
            <w:r>
              <w:rPr>
                <w:rFonts w:eastAsiaTheme="minorEastAsia" w:hint="eastAsia"/>
                <w:lang w:eastAsia="zh-CN"/>
              </w:rPr>
              <w:t>R</w:t>
            </w:r>
            <w:r>
              <w:rPr>
                <w:rFonts w:eastAsiaTheme="minorEastAsia"/>
                <w:lang w:eastAsia="zh-CN"/>
              </w:rPr>
              <w:t>egarding b), no LS is needed.</w:t>
            </w:r>
          </w:p>
        </w:tc>
      </w:tr>
      <w:tr w:rsidR="001D1BFF" w:rsidRPr="003555FD" w14:paraId="10EA679D" w14:textId="77777777" w:rsidTr="00F34C0D">
        <w:tc>
          <w:tcPr>
            <w:tcW w:w="1705" w:type="dxa"/>
          </w:tcPr>
          <w:p w14:paraId="7541D4C4" w14:textId="77777777" w:rsidR="001D1BFF" w:rsidRDefault="001D1BFF" w:rsidP="001D1BFF">
            <w:pPr>
              <w:rPr>
                <w:lang w:eastAsia="zh-CN"/>
              </w:rPr>
            </w:pPr>
            <w:r>
              <w:rPr>
                <w:rFonts w:eastAsia="等线" w:cs="Arial" w:hint="eastAsia"/>
                <w:lang w:val="en-US" w:eastAsia="zh-CN"/>
              </w:rPr>
              <w:t>ZTE</w:t>
            </w:r>
          </w:p>
        </w:tc>
        <w:tc>
          <w:tcPr>
            <w:tcW w:w="7924" w:type="dxa"/>
          </w:tcPr>
          <w:p w14:paraId="798C4B93" w14:textId="77777777" w:rsidR="001D1BFF" w:rsidRDefault="001D1BFF" w:rsidP="001D1BFF">
            <w:pPr>
              <w:jc w:val="both"/>
              <w:rPr>
                <w:rFonts w:eastAsia="等线"/>
                <w:lang w:eastAsia="zh-CN"/>
              </w:rPr>
            </w:pPr>
            <w:r>
              <w:rPr>
                <w:rFonts w:eastAsia="等线" w:hint="eastAsia"/>
                <w:lang w:eastAsia="zh-CN"/>
              </w:rPr>
              <w:t xml:space="preserve">Scalability shall be one of the greatest concern in design of MBS. We agree with the intention proposed here, although some of the observation is not 100% valid to us. Some of the observations made is only for SA2/NG-C signaling, and will only be resolved in corresponding WGs. </w:t>
            </w:r>
          </w:p>
          <w:p w14:paraId="163C47A8" w14:textId="77777777" w:rsidR="001D1BFF" w:rsidRDefault="001D1BFF" w:rsidP="001D1BFF">
            <w:pPr>
              <w:jc w:val="both"/>
              <w:rPr>
                <w:rFonts w:eastAsia="等线"/>
                <w:lang w:eastAsia="zh-CN"/>
              </w:rPr>
            </w:pPr>
            <w:r>
              <w:rPr>
                <w:rFonts w:eastAsia="等线" w:hint="eastAsia"/>
                <w:lang w:eastAsia="zh-CN"/>
              </w:rPr>
              <w:t>However, it might be worth trying so (the LS), as a guidance but not to reverse any existing agreements. It might be helpful for some of the undetermined arguments.</w:t>
            </w:r>
          </w:p>
          <w:p w14:paraId="2195B83F" w14:textId="77777777" w:rsidR="001D1BFF" w:rsidRDefault="001D1BFF" w:rsidP="001D1BFF">
            <w:pPr>
              <w:jc w:val="both"/>
              <w:rPr>
                <w:rFonts w:eastAsia="等线"/>
                <w:lang w:eastAsia="zh-CN"/>
              </w:rPr>
            </w:pPr>
            <w:r>
              <w:rPr>
                <w:rFonts w:eastAsia="等线" w:hint="eastAsia"/>
                <w:lang w:eastAsia="zh-CN"/>
              </w:rPr>
              <w:t xml:space="preserve">If the LS is to be sent out, </w:t>
            </w:r>
          </w:p>
          <w:p w14:paraId="07CA15EB" w14:textId="77777777" w:rsidR="001D1BFF" w:rsidRDefault="001D1BFF" w:rsidP="001D1BFF">
            <w:pPr>
              <w:jc w:val="both"/>
              <w:rPr>
                <w:rFonts w:eastAsia="等线"/>
                <w:lang w:eastAsia="zh-CN"/>
              </w:rPr>
            </w:pPr>
            <w:r>
              <w:rPr>
                <w:rFonts w:eastAsia="等线" w:hint="eastAsia"/>
                <w:lang w:eastAsia="zh-CN"/>
              </w:rPr>
              <w:t>- SA2/RAN3 would better be notified, as a guidance for the rest of Rel-17.</w:t>
            </w:r>
          </w:p>
          <w:p w14:paraId="6EB7815B" w14:textId="77777777" w:rsidR="001D1BFF" w:rsidRDefault="001D1BFF" w:rsidP="001D1BFF">
            <w:pPr>
              <w:rPr>
                <w:lang w:eastAsia="zh-CN"/>
              </w:rPr>
            </w:pPr>
            <w:r>
              <w:rPr>
                <w:rFonts w:eastAsia="等线" w:hint="eastAsia"/>
                <w:lang w:eastAsia="zh-CN"/>
              </w:rPr>
              <w:t>- the content of the LS might need to be reflected as a note to Rel-18 NR MBS in both SA/RAN, to take scalability into consideration, as in OB 3 and 4.</w:t>
            </w:r>
          </w:p>
        </w:tc>
      </w:tr>
      <w:tr w:rsidR="00672239" w:rsidRPr="003555FD" w14:paraId="6F05998C" w14:textId="77777777" w:rsidTr="00F34C0D">
        <w:tc>
          <w:tcPr>
            <w:tcW w:w="1705" w:type="dxa"/>
          </w:tcPr>
          <w:p w14:paraId="0B95A6B7" w14:textId="77777777" w:rsidR="00672239" w:rsidRPr="00672239" w:rsidRDefault="00672239" w:rsidP="00672239">
            <w:pPr>
              <w:rPr>
                <w:rFonts w:eastAsia="等线" w:cs="Arial"/>
                <w:lang w:val="en-US" w:eastAsia="zh-CN"/>
              </w:rPr>
            </w:pPr>
            <w:r w:rsidRPr="00672239">
              <w:rPr>
                <w:rFonts w:cs="Arial"/>
              </w:rPr>
              <w:t>Ericsson</w:t>
            </w:r>
          </w:p>
        </w:tc>
        <w:tc>
          <w:tcPr>
            <w:tcW w:w="7924" w:type="dxa"/>
          </w:tcPr>
          <w:p w14:paraId="07296232" w14:textId="77777777" w:rsidR="00672239" w:rsidRPr="00672239" w:rsidRDefault="00672239" w:rsidP="00672239">
            <w:pPr>
              <w:pStyle w:val="aff"/>
              <w:numPr>
                <w:ilvl w:val="0"/>
                <w:numId w:val="26"/>
              </w:numPr>
              <w:rPr>
                <w:rFonts w:ascii="Arial" w:hAnsi="Arial" w:cs="Arial"/>
                <w:lang w:val="de-DE"/>
              </w:rPr>
            </w:pPr>
            <w:r w:rsidRPr="00672239">
              <w:rPr>
                <w:rFonts w:ascii="Arial" w:hAnsi="Arial" w:cs="Arial"/>
                <w:lang w:val="de-DE"/>
              </w:rPr>
              <w:t>We support the observations</w:t>
            </w:r>
          </w:p>
          <w:p w14:paraId="59A8D5FB"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Yes, considering the importance of the matter</w:t>
            </w:r>
          </w:p>
          <w:p w14:paraId="3D25D267" w14:textId="77777777" w:rsidR="00672239" w:rsidRPr="00672239" w:rsidRDefault="00672239" w:rsidP="00672239">
            <w:pPr>
              <w:pStyle w:val="aff"/>
              <w:numPr>
                <w:ilvl w:val="0"/>
                <w:numId w:val="26"/>
              </w:numPr>
              <w:rPr>
                <w:rFonts w:ascii="Arial" w:eastAsia="等线" w:hAnsi="Arial" w:cs="Arial"/>
                <w:lang w:eastAsia="zh-CN"/>
              </w:rPr>
            </w:pPr>
            <w:r w:rsidRPr="00672239">
              <w:rPr>
                <w:rFonts w:ascii="Arial" w:hAnsi="Arial" w:cs="Arial"/>
                <w:lang w:val="de-DE"/>
              </w:rPr>
              <w:t>RAN1, RAN2, RAN3</w:t>
            </w:r>
          </w:p>
        </w:tc>
      </w:tr>
      <w:tr w:rsidR="000E2D14" w:rsidRPr="003555FD" w14:paraId="26A4A700" w14:textId="77777777" w:rsidTr="00F34C0D">
        <w:tc>
          <w:tcPr>
            <w:tcW w:w="1705" w:type="dxa"/>
          </w:tcPr>
          <w:p w14:paraId="44E091C9" w14:textId="77777777" w:rsidR="000E2D14" w:rsidRPr="00672239" w:rsidRDefault="000E2D14" w:rsidP="00672239">
            <w:pPr>
              <w:rPr>
                <w:rFonts w:cs="Arial"/>
              </w:rPr>
            </w:pPr>
            <w:proofErr w:type="spellStart"/>
            <w:r w:rsidRPr="000E2D14">
              <w:rPr>
                <w:rFonts w:cs="Arial"/>
                <w:lang w:val="en-GB"/>
              </w:rPr>
              <w:t>Spreadtrum</w:t>
            </w:r>
            <w:proofErr w:type="spellEnd"/>
          </w:p>
        </w:tc>
        <w:tc>
          <w:tcPr>
            <w:tcW w:w="7924" w:type="dxa"/>
          </w:tcPr>
          <w:p w14:paraId="7645A4A8" w14:textId="77777777" w:rsidR="000E2D14" w:rsidRPr="003E0070" w:rsidRDefault="000E2D14" w:rsidP="000E2D14">
            <w:r w:rsidRPr="003E0070">
              <w:t>We generally agree with the observation1,2,3,4 although frame work for Multicast is decided in SA2, e.g</w:t>
            </w:r>
            <w:r w:rsidR="00C60B70">
              <w:t>.</w:t>
            </w:r>
            <w:r w:rsidRPr="003E0070">
              <w:t xml:space="preserve"> Multicast Session Activation and establishment of associated PDU Session. And for observation4, the multicast reception in RRC_IDLE/INACTIVE may be discussed in R18.</w:t>
            </w:r>
          </w:p>
          <w:p w14:paraId="68CABCA9" w14:textId="77777777" w:rsidR="000E2D14" w:rsidRPr="003E0070" w:rsidRDefault="000E2D14" w:rsidP="000E2D14">
            <w:r w:rsidRPr="003E0070">
              <w:t>For observation 5, we think if only PTM</w:t>
            </w:r>
            <w:r w:rsidRPr="003E0070">
              <w:rPr>
                <w:rFonts w:hint="eastAsia"/>
              </w:rPr>
              <w:t xml:space="preserve"> </w:t>
            </w:r>
            <w:r w:rsidRPr="003E0070">
              <w:t>is</w:t>
            </w:r>
            <w:r w:rsidRPr="003E0070">
              <w:rPr>
                <w:rFonts w:hint="eastAsia"/>
              </w:rPr>
              <w:t xml:space="preserve"> </w:t>
            </w:r>
            <w:r w:rsidRPr="003E0070">
              <w:t>configured for one UE, the 5GS capacity will be wasted slightly.</w:t>
            </w:r>
          </w:p>
          <w:p w14:paraId="44B49482" w14:textId="77777777" w:rsidR="000E2D14" w:rsidRPr="003E0070" w:rsidRDefault="000E2D14" w:rsidP="000E2D14">
            <w:r w:rsidRPr="003E0070">
              <w:t>For observation 6, we think the paging for multicast activation will use the same POs for unicast, the paging capacity will be influenced. Whether the paging resources will be blocked will depend on the final mechanism which is still being discussed in RAN2.</w:t>
            </w:r>
          </w:p>
          <w:p w14:paraId="5EB21564" w14:textId="77777777" w:rsidR="000E2D14" w:rsidRPr="003E0070" w:rsidRDefault="000E2D14" w:rsidP="000E2D14">
            <w:r w:rsidRPr="003E0070">
              <w:t>It is not needed to consider the issue in observation7 in R17.</w:t>
            </w:r>
          </w:p>
          <w:p w14:paraId="70EB992F" w14:textId="77777777" w:rsidR="000E2D14" w:rsidRPr="003E0070" w:rsidRDefault="000E2D14" w:rsidP="000E2D14">
            <w:r w:rsidRPr="003E0070">
              <w:t>Observation8 is more related to SA2</w:t>
            </w:r>
            <w:r w:rsidR="005172AA">
              <w:t xml:space="preserve"> also</w:t>
            </w:r>
            <w:r w:rsidRPr="003E0070">
              <w:t>.</w:t>
            </w:r>
          </w:p>
          <w:p w14:paraId="19608395" w14:textId="77777777" w:rsidR="000E2D14" w:rsidRPr="000E2D14" w:rsidRDefault="000E2D14" w:rsidP="00A5530E">
            <w:pPr>
              <w:jc w:val="both"/>
              <w:rPr>
                <w:rFonts w:eastAsia="Yu Mincho" w:cs="Arial"/>
              </w:rPr>
            </w:pPr>
            <w:r w:rsidRPr="003E0070">
              <w:t xml:space="preserve">We did not see the need to LS to </w:t>
            </w:r>
            <w:r w:rsidRPr="003E0070">
              <w:rPr>
                <w:rFonts w:hint="eastAsia"/>
              </w:rPr>
              <w:t>any</w:t>
            </w:r>
            <w:r w:rsidRPr="003E0070">
              <w:t xml:space="preserve"> WGs.</w:t>
            </w:r>
          </w:p>
        </w:tc>
      </w:tr>
      <w:tr w:rsidR="00182A46" w:rsidRPr="003555FD" w14:paraId="765F86D4" w14:textId="77777777" w:rsidTr="00F34C0D">
        <w:tc>
          <w:tcPr>
            <w:tcW w:w="1705" w:type="dxa"/>
          </w:tcPr>
          <w:p w14:paraId="15A76380" w14:textId="77777777" w:rsidR="00182A46" w:rsidRPr="000E2D14" w:rsidRDefault="00182A46" w:rsidP="00672239">
            <w:pPr>
              <w:rPr>
                <w:rFonts w:cs="Arial"/>
              </w:rPr>
            </w:pPr>
            <w:r>
              <w:rPr>
                <w:rFonts w:cs="Arial"/>
              </w:rPr>
              <w:t xml:space="preserve">Vodafone </w:t>
            </w:r>
          </w:p>
        </w:tc>
        <w:tc>
          <w:tcPr>
            <w:tcW w:w="7924" w:type="dxa"/>
          </w:tcPr>
          <w:p w14:paraId="51A0D754" w14:textId="77777777" w:rsidR="00182A46" w:rsidRPr="00FC015F" w:rsidRDefault="00182A46" w:rsidP="00182A46">
            <w:pPr>
              <w:rPr>
                <w:rFonts w:cs="Arial"/>
                <w:lang w:val="en-GB"/>
              </w:rPr>
            </w:pPr>
            <w:r w:rsidRPr="00FC015F">
              <w:rPr>
                <w:rFonts w:cs="Arial"/>
                <w:lang w:val="en-GB"/>
              </w:rPr>
              <w:t>We also agree with observations above</w:t>
            </w:r>
          </w:p>
          <w:p w14:paraId="22718357" w14:textId="77777777" w:rsidR="00182A46" w:rsidRPr="00FC015F" w:rsidRDefault="00182A46" w:rsidP="00182A46">
            <w:pPr>
              <w:rPr>
                <w:rFonts w:cs="Arial"/>
                <w:lang w:val="en-GB"/>
              </w:rPr>
            </w:pPr>
            <w:r w:rsidRPr="00FC015F">
              <w:rPr>
                <w:rFonts w:cs="Arial"/>
                <w:lang w:val="en-GB"/>
              </w:rPr>
              <w:lastRenderedPageBreak/>
              <w:t xml:space="preserve">RAN2 Signalling solution should be based on the SA2’s solution </w:t>
            </w:r>
          </w:p>
          <w:p w14:paraId="77C86191" w14:textId="77777777" w:rsidR="00182A46" w:rsidRPr="00FC015F" w:rsidRDefault="00182A46" w:rsidP="00182A46">
            <w:pPr>
              <w:rPr>
                <w:rFonts w:cs="Arial"/>
                <w:lang w:val="en-GB"/>
              </w:rPr>
            </w:pPr>
            <w:r w:rsidRPr="00FC015F">
              <w:rPr>
                <w:rFonts w:cs="Arial"/>
                <w:lang w:val="en-GB"/>
              </w:rPr>
              <w:t>No need to send LS out to other working groups.</w:t>
            </w:r>
          </w:p>
          <w:p w14:paraId="5D53E405" w14:textId="77777777" w:rsidR="00182A46" w:rsidRPr="003E0070" w:rsidRDefault="00182A46" w:rsidP="000E2D14"/>
        </w:tc>
      </w:tr>
      <w:tr w:rsidR="00BB6D87" w:rsidRPr="003555FD" w14:paraId="53FA972A" w14:textId="77777777" w:rsidTr="00F34C0D">
        <w:tc>
          <w:tcPr>
            <w:tcW w:w="1705" w:type="dxa"/>
          </w:tcPr>
          <w:p w14:paraId="49C46C40" w14:textId="77777777" w:rsidR="00BB6D87" w:rsidRPr="00BB6D87" w:rsidRDefault="00BB6D87" w:rsidP="00BB6D87">
            <w:pPr>
              <w:rPr>
                <w:rFonts w:cs="Arial"/>
                <w:lang w:val="en-GB"/>
              </w:rPr>
            </w:pPr>
            <w:r>
              <w:rPr>
                <w:lang w:val="en-GB"/>
              </w:rPr>
              <w:lastRenderedPageBreak/>
              <w:t>Qualcomm</w:t>
            </w:r>
          </w:p>
        </w:tc>
        <w:tc>
          <w:tcPr>
            <w:tcW w:w="7924" w:type="dxa"/>
          </w:tcPr>
          <w:p w14:paraId="0F79A932" w14:textId="77777777" w:rsidR="00BB6D87" w:rsidRDefault="00BB6D87" w:rsidP="00BB6D87">
            <w:pPr>
              <w:rPr>
                <w:lang w:eastAsia="zh-CN"/>
              </w:rPr>
            </w:pPr>
            <w:r>
              <w:rPr>
                <w:lang w:eastAsia="zh-CN"/>
              </w:rPr>
              <w:t>In our view, the contribution addresses some of the system design aspects of multicast in terms of overhead. We would like to highlight the following points:</w:t>
            </w:r>
          </w:p>
          <w:p w14:paraId="495CA3C1" w14:textId="77777777" w:rsidR="00BB6D87" w:rsidRDefault="00BB6D87" w:rsidP="00BB6D87">
            <w:pPr>
              <w:rPr>
                <w:lang w:eastAsia="zh-CN"/>
              </w:rPr>
            </w:pPr>
            <w:r>
              <w:rPr>
                <w:lang w:eastAsia="zh-CN"/>
              </w:rPr>
              <w:t>1.- Most of the obseravtions  are related to decisions made in SA2 based on extensive discussions during SA2 Study and WI phase, RAN does not seem to be the group to discuss these topics.</w:t>
            </w:r>
          </w:p>
          <w:p w14:paraId="0202EC9F" w14:textId="77777777" w:rsidR="00BB6D87" w:rsidRDefault="00BB6D87" w:rsidP="00BB6D87">
            <w:pPr>
              <w:rPr>
                <w:lang w:eastAsia="zh-CN"/>
              </w:rPr>
            </w:pPr>
            <w:r>
              <w:rPr>
                <w:lang w:eastAsia="zh-CN"/>
              </w:rPr>
              <w:t xml:space="preserve">2.- For a given service, if the defining features of multicast are not needed (very accurate transmission area, switching between unicast and multicast, reliability) , the network can use broadcast mode. </w:t>
            </w:r>
          </w:p>
          <w:p w14:paraId="453C4A81" w14:textId="77777777" w:rsidR="00BB6D87" w:rsidRDefault="00BB6D87" w:rsidP="00BB6D87">
            <w:pPr>
              <w:rPr>
                <w:lang w:eastAsia="zh-CN"/>
              </w:rPr>
            </w:pPr>
            <w:r>
              <w:rPr>
                <w:lang w:eastAsia="zh-CN"/>
              </w:rPr>
              <w:t xml:space="preserve">3. For group paging based Multicast activation, RAN2 already discussed and concluded to use unicast POs to reduce UE power consumption and to simplify idle mode DRX design. </w:t>
            </w:r>
          </w:p>
          <w:p w14:paraId="3503204A" w14:textId="77777777" w:rsidR="00BB6D87" w:rsidRPr="00FC015F" w:rsidRDefault="00BB6D87" w:rsidP="00BB6D87">
            <w:pPr>
              <w:rPr>
                <w:rFonts w:cs="Arial"/>
              </w:rPr>
            </w:pPr>
            <w:r>
              <w:rPr>
                <w:lang w:eastAsia="zh-CN"/>
              </w:rPr>
              <w:t>Thus, we do not see any need to send LS to other WGs.</w:t>
            </w:r>
          </w:p>
        </w:tc>
      </w:tr>
      <w:tr w:rsidR="00FB2294" w:rsidRPr="003555FD" w14:paraId="44EB3AF8" w14:textId="77777777" w:rsidTr="00F34C0D">
        <w:tc>
          <w:tcPr>
            <w:tcW w:w="1705" w:type="dxa"/>
          </w:tcPr>
          <w:p w14:paraId="4F860FC2" w14:textId="77777777" w:rsidR="00FB2294" w:rsidRDefault="00FB2294" w:rsidP="00FB2294">
            <w:r w:rsidRPr="00CA16B7">
              <w:rPr>
                <w:color w:val="4472C4" w:themeColor="accent1"/>
                <w:lang w:val="en-GB"/>
              </w:rPr>
              <w:t>Nokia, Nokia Shanghai Bell</w:t>
            </w:r>
          </w:p>
        </w:tc>
        <w:tc>
          <w:tcPr>
            <w:tcW w:w="7924" w:type="dxa"/>
          </w:tcPr>
          <w:p w14:paraId="651755B9" w14:textId="77777777" w:rsidR="00FB2294" w:rsidRPr="00CA16B7" w:rsidRDefault="00FB2294" w:rsidP="00FB2294">
            <w:pPr>
              <w:rPr>
                <w:color w:val="4472C4" w:themeColor="accent1"/>
                <w:lang w:val="en-GB" w:eastAsia="zh-CN"/>
              </w:rPr>
            </w:pPr>
            <w:r w:rsidRPr="00CA16B7">
              <w:rPr>
                <w:color w:val="4472C4" w:themeColor="accent1"/>
                <w:lang w:val="en-GB" w:eastAsia="zh-CN"/>
              </w:rPr>
              <w:t>We agree with the comments above</w:t>
            </w:r>
            <w:r>
              <w:rPr>
                <w:color w:val="4472C4" w:themeColor="accent1"/>
                <w:lang w:val="en-GB" w:eastAsia="zh-CN"/>
              </w:rPr>
              <w:t xml:space="preserve"> from Huawei and others</w:t>
            </w:r>
            <w:r w:rsidRPr="00CA16B7">
              <w:rPr>
                <w:color w:val="4472C4" w:themeColor="accent1"/>
                <w:lang w:val="en-GB" w:eastAsia="zh-CN"/>
              </w:rPr>
              <w:t>, that these aspects have already been thoroughly discussed in RAN3</w:t>
            </w:r>
            <w:r>
              <w:rPr>
                <w:color w:val="4472C4" w:themeColor="accent1"/>
                <w:lang w:val="en-GB" w:eastAsia="zh-CN"/>
              </w:rPr>
              <w:t>, RAN2</w:t>
            </w:r>
            <w:r w:rsidRPr="00CA16B7">
              <w:rPr>
                <w:color w:val="4472C4" w:themeColor="accent1"/>
                <w:lang w:val="en-GB" w:eastAsia="zh-CN"/>
              </w:rPr>
              <w:t xml:space="preserve"> and SA2 and taken into account in the design decisions that have been made. </w:t>
            </w:r>
          </w:p>
          <w:p w14:paraId="4B4088A7" w14:textId="77777777" w:rsidR="00FB2294" w:rsidRPr="00CA16B7" w:rsidRDefault="00FB2294" w:rsidP="00FB2294">
            <w:pPr>
              <w:rPr>
                <w:color w:val="4472C4" w:themeColor="accent1"/>
                <w:lang w:val="en-GB" w:eastAsia="zh-CN"/>
              </w:rPr>
            </w:pPr>
            <w:r w:rsidRPr="00CA16B7">
              <w:rPr>
                <w:color w:val="4472C4" w:themeColor="accent1"/>
                <w:lang w:val="en-GB" w:eastAsia="zh-CN"/>
              </w:rPr>
              <w:t>In more detail, regarding observations 1-4, the time taken is very small in the overall time budget. Moreover, MBS reception in RRC_IDLC/INACTIVE is under discussion for Rel-18.</w:t>
            </w:r>
          </w:p>
          <w:p w14:paraId="05C73E78" w14:textId="77777777" w:rsidR="00FB2294" w:rsidRPr="00CA16B7" w:rsidRDefault="00FB2294" w:rsidP="00FB2294">
            <w:pPr>
              <w:rPr>
                <w:color w:val="4472C4" w:themeColor="accent1"/>
                <w:lang w:val="en-GB" w:eastAsia="zh-CN"/>
              </w:rPr>
            </w:pPr>
            <w:r w:rsidRPr="00CA16B7">
              <w:rPr>
                <w:color w:val="4472C4" w:themeColor="accent1"/>
                <w:lang w:val="en-GB" w:eastAsia="zh-CN"/>
              </w:rPr>
              <w:t>We disagree with observation 6: the more UEs in the cell, the more likely that a single paging in a PO reaches multiple UEs. The RAN2 solution is efficient and avoids the scalability issue.</w:t>
            </w:r>
          </w:p>
          <w:p w14:paraId="47B4463A" w14:textId="77777777" w:rsidR="00FB2294" w:rsidRPr="00CA16B7" w:rsidRDefault="00FB2294" w:rsidP="00FB2294">
            <w:pPr>
              <w:rPr>
                <w:color w:val="4472C4" w:themeColor="accent1"/>
                <w:lang w:val="en-GB" w:eastAsia="zh-CN"/>
              </w:rPr>
            </w:pPr>
            <w:r w:rsidRPr="00CA16B7">
              <w:rPr>
                <w:color w:val="4472C4" w:themeColor="accent1"/>
                <w:lang w:val="en-GB" w:eastAsia="zh-CN"/>
              </w:rPr>
              <w:t xml:space="preserve">Regarding observation 7: the single </w:t>
            </w:r>
            <w:proofErr w:type="spellStart"/>
            <w:r w:rsidRPr="00CA16B7">
              <w:rPr>
                <w:color w:val="4472C4" w:themeColor="accent1"/>
                <w:lang w:val="en-GB" w:eastAsia="zh-CN"/>
              </w:rPr>
              <w:t>gNB</w:t>
            </w:r>
            <w:proofErr w:type="spellEnd"/>
            <w:r w:rsidRPr="00CA16B7">
              <w:rPr>
                <w:color w:val="4472C4" w:themeColor="accent1"/>
                <w:lang w:val="en-GB" w:eastAsia="zh-CN"/>
              </w:rPr>
              <w:t xml:space="preserve">-DU constraint applies only to SFN; a service area can already span multiple DUs. </w:t>
            </w:r>
          </w:p>
          <w:p w14:paraId="69F70798" w14:textId="77777777" w:rsidR="00FB2294" w:rsidRDefault="00FB2294" w:rsidP="00FB2294">
            <w:pPr>
              <w:rPr>
                <w:lang w:eastAsia="zh-CN"/>
              </w:rPr>
            </w:pPr>
            <w:r w:rsidRPr="00CA16B7">
              <w:rPr>
                <w:color w:val="4472C4" w:themeColor="accent1"/>
                <w:lang w:val="en-GB" w:eastAsia="zh-CN"/>
              </w:rPr>
              <w:t>We disagree with observation 8 and with the proposal, as these aspects have already been thoroughly discussed in the WGs and taken into account in the design decisions that have been made.</w:t>
            </w:r>
          </w:p>
        </w:tc>
      </w:tr>
      <w:tr w:rsidR="005F6B8F" w:rsidRPr="003555FD" w14:paraId="1B74BA74" w14:textId="77777777" w:rsidTr="00F34C0D">
        <w:tc>
          <w:tcPr>
            <w:tcW w:w="1705" w:type="dxa"/>
          </w:tcPr>
          <w:p w14:paraId="0F421363" w14:textId="77777777" w:rsidR="005F6B8F" w:rsidRPr="00CA16B7" w:rsidRDefault="005F6B8F" w:rsidP="005F6B8F">
            <w:pPr>
              <w:rPr>
                <w:color w:val="4472C4" w:themeColor="accent1"/>
              </w:rPr>
            </w:pPr>
            <w:r>
              <w:rPr>
                <w:rFonts w:eastAsia="等线" w:cs="Arial"/>
                <w:lang w:val="en-US" w:eastAsia="zh-CN"/>
              </w:rPr>
              <w:t>Apple</w:t>
            </w:r>
          </w:p>
        </w:tc>
        <w:tc>
          <w:tcPr>
            <w:tcW w:w="7924" w:type="dxa"/>
          </w:tcPr>
          <w:p w14:paraId="74EE87E4" w14:textId="77777777" w:rsidR="005F6B8F" w:rsidRDefault="005F6B8F" w:rsidP="005F6B8F">
            <w:pPr>
              <w:jc w:val="both"/>
              <w:rPr>
                <w:rFonts w:eastAsia="等线"/>
                <w:lang w:val="en-US" w:eastAsia="zh-CN"/>
              </w:rPr>
            </w:pPr>
            <w:r>
              <w:rPr>
                <w:rFonts w:eastAsia="等线"/>
                <w:lang w:val="en-US" w:eastAsia="zh-CN"/>
              </w:rPr>
              <w:t xml:space="preserve">For O4-6, support of MBS in IDLE/INACTIVE can be discussed in R18. </w:t>
            </w:r>
          </w:p>
          <w:p w14:paraId="7DE0283D" w14:textId="77777777" w:rsidR="005F6B8F" w:rsidRPr="00CA16B7" w:rsidRDefault="005F6B8F" w:rsidP="005F6B8F">
            <w:pPr>
              <w:rPr>
                <w:color w:val="4472C4" w:themeColor="accent1"/>
                <w:lang w:eastAsia="zh-CN"/>
              </w:rPr>
            </w:pPr>
            <w:r>
              <w:rPr>
                <w:rFonts w:eastAsia="等线"/>
                <w:lang w:val="en-US" w:eastAsia="zh-CN"/>
              </w:rPr>
              <w:t xml:space="preserve">We don’t see the need to send LS to WG. </w:t>
            </w:r>
          </w:p>
        </w:tc>
      </w:tr>
      <w:tr w:rsidR="00C45CC6" w:rsidRPr="003555FD" w14:paraId="4D171203" w14:textId="77777777" w:rsidTr="00F34C0D">
        <w:tc>
          <w:tcPr>
            <w:tcW w:w="1705" w:type="dxa"/>
          </w:tcPr>
          <w:p w14:paraId="6821A537" w14:textId="77777777" w:rsidR="00C45CC6" w:rsidRPr="00C45CC6" w:rsidRDefault="00C45CC6" w:rsidP="005F6B8F">
            <w:pPr>
              <w:rPr>
                <w:rFonts w:eastAsiaTheme="minorEastAsia" w:cs="Arial"/>
                <w:lang w:val="en-US" w:eastAsia="ko-KR"/>
              </w:rPr>
            </w:pPr>
            <w:r>
              <w:rPr>
                <w:rFonts w:eastAsiaTheme="minorEastAsia" w:cs="Arial" w:hint="eastAsia"/>
                <w:lang w:val="en-US" w:eastAsia="ko-KR"/>
              </w:rPr>
              <w:t>LG2</w:t>
            </w:r>
          </w:p>
        </w:tc>
        <w:tc>
          <w:tcPr>
            <w:tcW w:w="7924" w:type="dxa"/>
          </w:tcPr>
          <w:p w14:paraId="6DCC2E35" w14:textId="77777777" w:rsidR="00C45CC6" w:rsidRDefault="00C45CC6" w:rsidP="00C45CC6">
            <w:pPr>
              <w:rPr>
                <w:rFonts w:eastAsiaTheme="minorEastAsia"/>
                <w:lang w:val="en-CA" w:eastAsia="ko-KR"/>
              </w:rPr>
            </w:pPr>
            <w:r>
              <w:rPr>
                <w:rFonts w:eastAsiaTheme="minorEastAsia"/>
                <w:lang w:val="en-CA" w:eastAsia="ko-KR"/>
              </w:rPr>
              <w:t>We don’t see the need to send LS to any WGs</w:t>
            </w:r>
            <w:r>
              <w:rPr>
                <w:lang w:eastAsia="zh-CN"/>
              </w:rPr>
              <w:t>.</w:t>
            </w:r>
          </w:p>
          <w:p w14:paraId="4D15916D" w14:textId="77777777" w:rsidR="00C45CC6" w:rsidRDefault="00C45CC6" w:rsidP="00C45CC6">
            <w:pPr>
              <w:rPr>
                <w:rFonts w:eastAsiaTheme="minorEastAsia"/>
                <w:lang w:val="en-CA" w:eastAsia="ko-KR"/>
              </w:rPr>
            </w:pPr>
            <w:r>
              <w:rPr>
                <w:rFonts w:eastAsiaTheme="minorEastAsia"/>
                <w:lang w:val="en-CA" w:eastAsia="ko-KR"/>
              </w:rPr>
              <w:t>Ob1/6: If the service continuity mechanism that RAN2 is discussing for broadcast session is used also for multicast session, UE will move to MBS-supporting node, if possible. This should be discussed first in RAN2.</w:t>
            </w:r>
          </w:p>
          <w:p w14:paraId="4F78EB46" w14:textId="77777777" w:rsidR="00C45CC6" w:rsidRDefault="00C45CC6" w:rsidP="00C45CC6">
            <w:pPr>
              <w:rPr>
                <w:rFonts w:eastAsiaTheme="minorEastAsia"/>
                <w:lang w:val="en-CA" w:eastAsia="ko-KR"/>
              </w:rPr>
            </w:pPr>
            <w:r>
              <w:rPr>
                <w:rFonts w:eastAsiaTheme="minorEastAsia"/>
                <w:lang w:val="en-CA" w:eastAsia="ko-KR"/>
              </w:rPr>
              <w:t xml:space="preserve">Ob3: Basically, the </w:t>
            </w:r>
            <w:r>
              <w:rPr>
                <w:rFonts w:eastAsiaTheme="minorEastAsia"/>
                <w:lang w:eastAsia="zh-CN"/>
              </w:rPr>
              <w:t xml:space="preserve">configuration for PTP transmission should be per UE. However, </w:t>
            </w:r>
            <w:r>
              <w:rPr>
                <w:rFonts w:eastAsiaTheme="minorEastAsia"/>
                <w:lang w:val="en-CA" w:eastAsia="ko-KR"/>
              </w:rPr>
              <w:t xml:space="preserve">as the group notification for multicast activation was introduced, the per-UE configuration, e.g. BWP configuration/switching, needs to be improved when numerous UEs </w:t>
            </w:r>
            <w:r w:rsidRPr="00722D02">
              <w:rPr>
                <w:rFonts w:eastAsiaTheme="minorEastAsia"/>
                <w:lang w:val="en-CA" w:eastAsia="ko-KR"/>
              </w:rPr>
              <w:t xml:space="preserve">simultaneously </w:t>
            </w:r>
            <w:r>
              <w:rPr>
                <w:rFonts w:eastAsiaTheme="minorEastAsia"/>
                <w:lang w:val="en-CA" w:eastAsia="ko-KR"/>
              </w:rPr>
              <w:t>enter RRC_CONN in response to the group notification. This issue can be discussed in RAN2.</w:t>
            </w:r>
          </w:p>
          <w:p w14:paraId="6CE6ACC0" w14:textId="77777777" w:rsidR="00C45CC6" w:rsidRDefault="00C45CC6" w:rsidP="00C45CC6">
            <w:pPr>
              <w:rPr>
                <w:rFonts w:eastAsiaTheme="minorEastAsia"/>
                <w:lang w:val="en-CA" w:eastAsia="ko-KR"/>
              </w:rPr>
            </w:pPr>
            <w:r>
              <w:rPr>
                <w:rFonts w:eastAsiaTheme="minorEastAsia" w:hint="eastAsia"/>
                <w:lang w:val="en-CA" w:eastAsia="ko-KR"/>
              </w:rPr>
              <w:t xml:space="preserve">Ob4: </w:t>
            </w:r>
            <w:r>
              <w:rPr>
                <w:rFonts w:eastAsiaTheme="minorEastAsia"/>
                <w:lang w:val="en-CA" w:eastAsia="ko-KR"/>
              </w:rPr>
              <w:t xml:space="preserve">The </w:t>
            </w:r>
            <w:r w:rsidRPr="00856442">
              <w:rPr>
                <w:rFonts w:eastAsiaTheme="minorEastAsia"/>
                <w:lang w:val="en-CA" w:eastAsia="ko-KR"/>
              </w:rPr>
              <w:t>multicast reception in RRC_IDLE/INACTIVE</w:t>
            </w:r>
            <w:r>
              <w:rPr>
                <w:rFonts w:eastAsiaTheme="minorEastAsia"/>
                <w:lang w:val="en-CA" w:eastAsia="ko-KR"/>
              </w:rPr>
              <w:t xml:space="preserve"> was already deprioritized in RAN2 and can be discussed in R18. </w:t>
            </w:r>
          </w:p>
          <w:p w14:paraId="687E3729" w14:textId="77777777" w:rsidR="00C45CC6" w:rsidRDefault="00C45CC6" w:rsidP="00C45CC6">
            <w:pPr>
              <w:jc w:val="both"/>
              <w:rPr>
                <w:rFonts w:eastAsia="等线"/>
                <w:lang w:val="en-US" w:eastAsia="zh-CN"/>
              </w:rPr>
            </w:pPr>
            <w:r>
              <w:rPr>
                <w:rFonts w:eastAsiaTheme="minorEastAsia"/>
                <w:lang w:val="en-CA" w:eastAsia="ko-KR"/>
              </w:rPr>
              <w:lastRenderedPageBreak/>
              <w:t xml:space="preserve">Ob7: SFN in R17 is limited to single </w:t>
            </w:r>
            <w:proofErr w:type="spellStart"/>
            <w:r>
              <w:rPr>
                <w:rFonts w:eastAsiaTheme="minorEastAsia"/>
                <w:lang w:val="en-CA" w:eastAsia="ko-KR"/>
              </w:rPr>
              <w:t>gNB</w:t>
            </w:r>
            <w:proofErr w:type="spellEnd"/>
            <w:r>
              <w:rPr>
                <w:rFonts w:eastAsiaTheme="minorEastAsia"/>
                <w:lang w:val="en-CA" w:eastAsia="ko-KR"/>
              </w:rPr>
              <w:t>-DU. Further SFN enhancements should not be discussed in R17.</w:t>
            </w:r>
          </w:p>
        </w:tc>
      </w:tr>
      <w:tr w:rsidR="00526CEF" w:rsidRPr="003555FD" w14:paraId="67A168BC" w14:textId="77777777" w:rsidTr="00F34C0D">
        <w:tc>
          <w:tcPr>
            <w:tcW w:w="1705" w:type="dxa"/>
          </w:tcPr>
          <w:p w14:paraId="091AC912" w14:textId="77777777" w:rsidR="00526CEF" w:rsidRDefault="00526CEF" w:rsidP="005F6B8F">
            <w:pPr>
              <w:rPr>
                <w:rFonts w:cs="Arial"/>
                <w:lang w:val="en-US" w:eastAsia="ko-KR"/>
              </w:rPr>
            </w:pPr>
            <w:r>
              <w:rPr>
                <w:rFonts w:cs="Arial"/>
                <w:lang w:val="en-US" w:eastAsia="ko-KR"/>
              </w:rPr>
              <w:lastRenderedPageBreak/>
              <w:t>AT&amp;T</w:t>
            </w:r>
          </w:p>
        </w:tc>
        <w:tc>
          <w:tcPr>
            <w:tcW w:w="7924" w:type="dxa"/>
          </w:tcPr>
          <w:p w14:paraId="63A0720E" w14:textId="77777777" w:rsidR="00526CEF" w:rsidRPr="00526CEF" w:rsidRDefault="00526CEF" w:rsidP="00526CEF">
            <w:pPr>
              <w:pStyle w:val="aff"/>
              <w:ind w:left="0"/>
              <w:rPr>
                <w:rFonts w:ascii="Arial" w:hAnsi="Arial" w:cs="Arial"/>
              </w:rPr>
            </w:pPr>
            <w:r w:rsidRPr="00526CEF">
              <w:rPr>
                <w:rFonts w:ascii="Arial" w:hAnsi="Arial" w:cs="Arial"/>
              </w:rPr>
              <w:t>AT&amp;T supports proposal 2.1. In particular we agree with Observations 2,3,7 and 8.</w:t>
            </w:r>
          </w:p>
          <w:p w14:paraId="1D447DF9" w14:textId="77777777" w:rsidR="00526CEF" w:rsidRDefault="00526CEF" w:rsidP="00C45CC6">
            <w:pPr>
              <w:rPr>
                <w:lang w:val="en-CA" w:eastAsia="ko-KR"/>
              </w:rPr>
            </w:pPr>
          </w:p>
        </w:tc>
      </w:tr>
    </w:tbl>
    <w:p w14:paraId="363BE5BD" w14:textId="77777777" w:rsidR="00501777" w:rsidRPr="00F34C0D" w:rsidRDefault="00501777" w:rsidP="0025467A"/>
    <w:p w14:paraId="32E95DA6" w14:textId="77777777"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3DBA88EA" w14:textId="77777777"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38234A28" w14:textId="77777777"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3CE0AF82" w14:textId="77777777" w:rsidR="008E6AE1" w:rsidRDefault="008E6AE1" w:rsidP="00971F15">
      <w:pPr>
        <w:pStyle w:val="aff"/>
        <w:numPr>
          <w:ilvl w:val="0"/>
          <w:numId w:val="14"/>
        </w:numPr>
        <w:rPr>
          <w:lang w:val="en-US"/>
        </w:rPr>
      </w:pPr>
      <w:r>
        <w:rPr>
          <w:lang w:val="en-US"/>
        </w:rPr>
        <w:t>R</w:t>
      </w:r>
      <w:r w:rsidR="00D872CE" w:rsidRPr="008E6AE1">
        <w:rPr>
          <w:lang w:val="en-US"/>
        </w:rPr>
        <w:t>evising the WID to include RAN1 into the relevant objective:</w:t>
      </w:r>
    </w:p>
    <w:p w14:paraId="12B9D2F0" w14:textId="77777777" w:rsidR="00D872CE" w:rsidRPr="008E6AE1" w:rsidRDefault="00D872CE" w:rsidP="00971F15">
      <w:pPr>
        <w:pStyle w:val="aff"/>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7DDE0A50" w14:textId="77777777" w:rsidR="00D872CE" w:rsidRPr="00D872CE" w:rsidRDefault="00D872CE" w:rsidP="00971F15">
      <w:pPr>
        <w:pStyle w:val="aff"/>
        <w:numPr>
          <w:ilvl w:val="0"/>
          <w:numId w:val="14"/>
        </w:numPr>
        <w:rPr>
          <w:lang w:val="en-US"/>
        </w:rPr>
      </w:pPr>
      <w:r w:rsidRPr="00D872CE">
        <w:rPr>
          <w:lang w:val="en-US"/>
        </w:rPr>
        <w:t xml:space="preserve">Alternatively, </w:t>
      </w:r>
      <w:bookmarkStart w:id="1" w:name="_Hlk82360507"/>
      <w:r w:rsidRPr="00D872CE">
        <w:rPr>
          <w:lang w:val="en-US"/>
        </w:rPr>
        <w:t>confirm the support of intra-DU SFN in Rel-17 NR MBS and specify necessary components to enable its support</w:t>
      </w:r>
      <w:bookmarkEnd w:id="1"/>
      <w:r w:rsidRPr="00D872CE">
        <w:rPr>
          <w:lang w:val="en-US"/>
        </w:rPr>
        <w:t>.</w:t>
      </w:r>
    </w:p>
    <w:p w14:paraId="4A3EAA0E" w14:textId="77777777" w:rsidR="00D872CE" w:rsidRPr="00E73F6B" w:rsidRDefault="00D872CE" w:rsidP="00E73F6B"/>
    <w:p w14:paraId="610EB2D3" w14:textId="77777777"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0BEF3D65" w14:textId="77777777" w:rsidR="00F75AD3" w:rsidRPr="00F75AD3" w:rsidRDefault="00F75AD3" w:rsidP="00971F15">
      <w:pPr>
        <w:pStyle w:val="aff"/>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7412FF04" w14:textId="77777777" w:rsidR="00F75AD3" w:rsidRPr="00F75AD3" w:rsidRDefault="00F75AD3" w:rsidP="00971F15">
      <w:pPr>
        <w:pStyle w:val="aff"/>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17CE268E" w14:textId="77777777"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f4"/>
        <w:tblW w:w="0" w:type="auto"/>
        <w:tblLook w:val="04A0" w:firstRow="1" w:lastRow="0" w:firstColumn="1" w:lastColumn="0" w:noHBand="0" w:noVBand="1"/>
      </w:tblPr>
      <w:tblGrid>
        <w:gridCol w:w="1705"/>
        <w:gridCol w:w="7924"/>
      </w:tblGrid>
      <w:tr w:rsidR="00B92E46" w14:paraId="7E1F3F10" w14:textId="77777777" w:rsidTr="004B357B">
        <w:tc>
          <w:tcPr>
            <w:tcW w:w="1705" w:type="dxa"/>
          </w:tcPr>
          <w:p w14:paraId="5AA9D0DA" w14:textId="77777777" w:rsidR="00B92E46" w:rsidRPr="00B92E46" w:rsidRDefault="00B92E46" w:rsidP="004B357B">
            <w:pPr>
              <w:rPr>
                <w:b/>
                <w:bCs/>
              </w:rPr>
            </w:pPr>
            <w:r w:rsidRPr="00B92E46">
              <w:rPr>
                <w:b/>
                <w:bCs/>
              </w:rPr>
              <w:t>Company</w:t>
            </w:r>
          </w:p>
        </w:tc>
        <w:tc>
          <w:tcPr>
            <w:tcW w:w="7924" w:type="dxa"/>
          </w:tcPr>
          <w:p w14:paraId="3FBE2F09" w14:textId="77777777" w:rsidR="00B92E46" w:rsidRPr="00B92E46" w:rsidRDefault="00B92E46" w:rsidP="004B357B">
            <w:pPr>
              <w:rPr>
                <w:b/>
                <w:bCs/>
              </w:rPr>
            </w:pPr>
            <w:r w:rsidRPr="00B92E46">
              <w:rPr>
                <w:b/>
                <w:bCs/>
              </w:rPr>
              <w:t>Views</w:t>
            </w:r>
          </w:p>
        </w:tc>
      </w:tr>
      <w:tr w:rsidR="00B92E46" w14:paraId="747D1B2F" w14:textId="77777777" w:rsidTr="004B357B">
        <w:tc>
          <w:tcPr>
            <w:tcW w:w="1705" w:type="dxa"/>
          </w:tcPr>
          <w:p w14:paraId="0FC33E01"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502E6323" w14:textId="77777777" w:rsidR="00B92E46" w:rsidRPr="000627E2" w:rsidRDefault="000627E2" w:rsidP="004B357B">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1E9E0717"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2F82BADF" w14:textId="77777777" w:rsidR="000627E2" w:rsidRPr="000627E2" w:rsidRDefault="000627E2" w:rsidP="00971F15">
            <w:pPr>
              <w:pStyle w:val="aff"/>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547DBB9" w14:textId="77777777" w:rsidR="000627E2" w:rsidRPr="000627E2" w:rsidRDefault="009810A1" w:rsidP="00971F15">
            <w:pPr>
              <w:pStyle w:val="aff"/>
              <w:numPr>
                <w:ilvl w:val="0"/>
                <w:numId w:val="19"/>
              </w:numPr>
              <w:rPr>
                <w:lang w:val="de-DE" w:eastAsia="ko-KR"/>
              </w:rPr>
            </w:pPr>
            <w:r>
              <w:rPr>
                <w:rFonts w:eastAsiaTheme="minorEastAsia"/>
                <w:lang w:val="de-DE" w:eastAsia="ko-KR"/>
              </w:rPr>
              <w:t>We are reluntant to add more work at the last moment of this WI phase.</w:t>
            </w:r>
          </w:p>
          <w:p w14:paraId="70C51275" w14:textId="77777777" w:rsidR="009810A1" w:rsidRDefault="009810A1" w:rsidP="004B357B">
            <w:pPr>
              <w:rPr>
                <w:rFonts w:eastAsiaTheme="minorEastAsia"/>
                <w:sz w:val="20"/>
                <w:szCs w:val="20"/>
                <w:lang w:eastAsia="ko-KR"/>
              </w:rPr>
            </w:pPr>
          </w:p>
          <w:p w14:paraId="536212EE" w14:textId="7777777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241983B3" w14:textId="77777777" w:rsidTr="004B357B">
        <w:tc>
          <w:tcPr>
            <w:tcW w:w="1705" w:type="dxa"/>
          </w:tcPr>
          <w:p w14:paraId="7E88DB66" w14:textId="77777777" w:rsidR="000A4F59" w:rsidRPr="000627E2" w:rsidRDefault="000A4F59" w:rsidP="000A4F59">
            <w:pPr>
              <w:rPr>
                <w:lang w:eastAsia="ko-KR"/>
              </w:rPr>
            </w:pPr>
            <w:r w:rsidRPr="0055422A">
              <w:rPr>
                <w:rFonts w:eastAsiaTheme="minorEastAsia" w:hint="eastAsia"/>
                <w:lang w:eastAsia="zh-CN"/>
              </w:rPr>
              <w:t>H</w:t>
            </w:r>
            <w:r w:rsidRPr="0055422A">
              <w:rPr>
                <w:rFonts w:eastAsiaTheme="minorEastAsia"/>
                <w:lang w:eastAsia="zh-CN"/>
              </w:rPr>
              <w:t>uawei, HiSilicon</w:t>
            </w:r>
          </w:p>
        </w:tc>
        <w:tc>
          <w:tcPr>
            <w:tcW w:w="7924" w:type="dxa"/>
          </w:tcPr>
          <w:p w14:paraId="6355C5AC"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6C8D4DCB"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03EE5DAF" w14:textId="77777777" w:rsidR="000A4F59" w:rsidRDefault="000A4F59" w:rsidP="000A4F59">
            <w:pPr>
              <w:rPr>
                <w:rFonts w:eastAsiaTheme="minorEastAsia"/>
                <w:lang w:val="en-US" w:eastAsia="zh-CN"/>
              </w:rPr>
            </w:pPr>
            <w:r w:rsidRPr="00D2208F">
              <w:rPr>
                <w:rFonts w:eastAsiaTheme="minorEastAsia"/>
                <w:lang w:val="en-US" w:eastAsia="zh-CN"/>
              </w:rPr>
              <w:lastRenderedPageBreak/>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6A8CBCA4"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342DD704"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5D9E7C75" w14:textId="77777777"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6C8CA7B5" w14:textId="77777777" w:rsidTr="0055422A">
        <w:tc>
          <w:tcPr>
            <w:tcW w:w="1705" w:type="dxa"/>
            <w:shd w:val="clear" w:color="auto" w:fill="auto"/>
          </w:tcPr>
          <w:p w14:paraId="01DE32C9" w14:textId="77777777" w:rsidR="005D15AA" w:rsidRDefault="005D15AA" w:rsidP="005D15AA">
            <w:pPr>
              <w:rPr>
                <w:lang w:eastAsia="zh-CN"/>
              </w:rPr>
            </w:pPr>
            <w:r w:rsidRPr="0055422A">
              <w:rPr>
                <w:rFonts w:eastAsia="Yu Mincho" w:hint="eastAsia"/>
              </w:rPr>
              <w:lastRenderedPageBreak/>
              <w:t>TCL communication Ltd.</w:t>
            </w:r>
          </w:p>
        </w:tc>
        <w:tc>
          <w:tcPr>
            <w:tcW w:w="7924" w:type="dxa"/>
          </w:tcPr>
          <w:p w14:paraId="444F0ACE" w14:textId="77777777"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275E6D1D" w14:textId="77777777" w:rsidR="00082973" w:rsidRPr="003B2077" w:rsidRDefault="003B2077" w:rsidP="006164CA">
            <w:pPr>
              <w:rPr>
                <w:rFonts w:eastAsia="等线"/>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7210D3C6" w14:textId="77777777" w:rsidTr="004B357B">
        <w:tc>
          <w:tcPr>
            <w:tcW w:w="1705" w:type="dxa"/>
          </w:tcPr>
          <w:p w14:paraId="6B0AB11B" w14:textId="77777777" w:rsidR="008F07F1" w:rsidRDefault="008F07F1" w:rsidP="008F07F1">
            <w:pPr>
              <w:rPr>
                <w:rFonts w:eastAsia="Yu Mincho"/>
              </w:rPr>
            </w:pPr>
            <w:r w:rsidRPr="64DF1290">
              <w:rPr>
                <w:rFonts w:eastAsia="Malgun Gothic"/>
                <w:lang w:eastAsia="zh-CN"/>
              </w:rPr>
              <w:t>Intel</w:t>
            </w:r>
          </w:p>
        </w:tc>
        <w:tc>
          <w:tcPr>
            <w:tcW w:w="7924" w:type="dxa"/>
          </w:tcPr>
          <w:p w14:paraId="14393772" w14:textId="77777777" w:rsidR="008F07F1" w:rsidRDefault="008F07F1" w:rsidP="008F07F1">
            <w:pPr>
              <w:rPr>
                <w:lang w:eastAsia="zh-CN"/>
              </w:rPr>
            </w:pPr>
            <w:r w:rsidRPr="64DF1290">
              <w:rPr>
                <w:rFonts w:eastAsia="Malgun Gothic"/>
                <w:lang w:eastAsia="zh-CN"/>
              </w:rPr>
              <w:t>We don’t think RAN1 should be added</w:t>
            </w:r>
            <w:r>
              <w:rPr>
                <w:rFonts w:eastAsia="Malgun Gothic"/>
                <w:lang w:eastAsia="zh-CN"/>
              </w:rPr>
              <w:t>,</w:t>
            </w:r>
            <w:r w:rsidRPr="64DF1290">
              <w:rPr>
                <w:rFonts w:eastAsia="Malgun Gothic"/>
                <w:lang w:eastAsia="zh-CN"/>
              </w:rPr>
              <w:t xml:space="preserve"> and introducing additional work at this late stage is not good. Any leftovers can be handled in Rel-18. </w:t>
            </w:r>
          </w:p>
        </w:tc>
      </w:tr>
      <w:tr w:rsidR="00796167" w:rsidRPr="00A614FA" w14:paraId="09AF59C9" w14:textId="77777777" w:rsidTr="004B357B">
        <w:tc>
          <w:tcPr>
            <w:tcW w:w="1705" w:type="dxa"/>
          </w:tcPr>
          <w:p w14:paraId="0A993816" w14:textId="77777777" w:rsidR="00796167" w:rsidRPr="00A614FA" w:rsidRDefault="00796167" w:rsidP="004B357B">
            <w:pPr>
              <w:rPr>
                <w:lang w:val="en-CA" w:eastAsia="zh-CN"/>
              </w:rPr>
            </w:pPr>
            <w:r>
              <w:rPr>
                <w:lang w:val="en-CA" w:eastAsia="zh-CN"/>
              </w:rPr>
              <w:t>Interdigital</w:t>
            </w:r>
          </w:p>
        </w:tc>
        <w:tc>
          <w:tcPr>
            <w:tcW w:w="7924" w:type="dxa"/>
          </w:tcPr>
          <w:p w14:paraId="33095FDC" w14:textId="77777777" w:rsidR="00796167" w:rsidRPr="00A614FA" w:rsidRDefault="00796167" w:rsidP="004B357B">
            <w:pPr>
              <w:rPr>
                <w:lang w:val="en-CA" w:eastAsia="zh-CN"/>
              </w:rPr>
            </w:pPr>
            <w:r>
              <w:rPr>
                <w:lang w:val="en-CA" w:eastAsia="zh-CN"/>
              </w:rPr>
              <w:t xml:space="preserve">Similar to LG, we are not very supportive of adding extra specification work for enabling intra-DU SFN so late in R17. </w:t>
            </w:r>
          </w:p>
        </w:tc>
      </w:tr>
      <w:tr w:rsidR="00796167" w14:paraId="293A2444" w14:textId="77777777" w:rsidTr="004B357B">
        <w:tc>
          <w:tcPr>
            <w:tcW w:w="1705" w:type="dxa"/>
          </w:tcPr>
          <w:p w14:paraId="271425D9" w14:textId="77777777" w:rsidR="00796167" w:rsidRPr="00796167" w:rsidRDefault="003575E3" w:rsidP="008F07F1">
            <w:pPr>
              <w:rPr>
                <w:rFonts w:eastAsia="Malgun Gothic"/>
                <w:lang w:val="en-CA" w:eastAsia="zh-CN"/>
              </w:rPr>
            </w:pPr>
            <w:r w:rsidRPr="003575E3">
              <w:rPr>
                <w:rFonts w:hint="eastAsia"/>
                <w:lang w:val="en-CA" w:eastAsia="zh-CN"/>
              </w:rPr>
              <w:t>MediaTek</w:t>
            </w:r>
          </w:p>
        </w:tc>
        <w:tc>
          <w:tcPr>
            <w:tcW w:w="7924" w:type="dxa"/>
          </w:tcPr>
          <w:p w14:paraId="4AFCC7A7"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5E8438FE" w14:textId="77777777" w:rsidR="003575E3" w:rsidRDefault="003575E3" w:rsidP="003575E3">
            <w:pPr>
              <w:rPr>
                <w:lang w:eastAsia="zh-CN"/>
              </w:rPr>
            </w:pPr>
            <w:r>
              <w:rPr>
                <w:lang w:eastAsia="zh-CN"/>
              </w:rPr>
              <w:t xml:space="preserve">We propose to postpone the support of intra-DU SFN to Rel-18 if physical layer change is a must. </w:t>
            </w:r>
          </w:p>
          <w:p w14:paraId="118B549F" w14:textId="77777777" w:rsidR="00796167" w:rsidRPr="64DF1290" w:rsidRDefault="003575E3" w:rsidP="003575E3">
            <w:pPr>
              <w:rPr>
                <w:rFonts w:eastAsia="Malgun Gothic"/>
                <w:lang w:eastAsia="zh-CN"/>
              </w:rPr>
            </w:pPr>
            <w:r>
              <w:rPr>
                <w:lang w:eastAsia="zh-CN"/>
              </w:rPr>
              <w:t>The work load of Rel-17 MBS is high and we should not add new work load on top of current scope.</w:t>
            </w:r>
          </w:p>
        </w:tc>
      </w:tr>
      <w:tr w:rsidR="00D5478D" w14:paraId="073603C0" w14:textId="77777777" w:rsidTr="004B357B">
        <w:tc>
          <w:tcPr>
            <w:tcW w:w="1705" w:type="dxa"/>
          </w:tcPr>
          <w:p w14:paraId="368E09A3" w14:textId="77777777" w:rsidR="00D5478D" w:rsidRPr="00D5478D" w:rsidRDefault="00D5478D" w:rsidP="00D5478D">
            <w:pPr>
              <w:rPr>
                <w:lang w:val="en-GB" w:eastAsia="zh-CN"/>
              </w:rPr>
            </w:pPr>
            <w:r w:rsidRPr="0055422A">
              <w:rPr>
                <w:rFonts w:eastAsia="等线" w:hint="eastAsia"/>
                <w:lang w:val="en-CA" w:eastAsia="zh-CN"/>
              </w:rPr>
              <w:t>C</w:t>
            </w:r>
            <w:r w:rsidRPr="0055422A">
              <w:rPr>
                <w:rFonts w:eastAsia="等线"/>
                <w:lang w:val="en-CA" w:eastAsia="zh-CN"/>
              </w:rPr>
              <w:t>BN</w:t>
            </w:r>
          </w:p>
        </w:tc>
        <w:tc>
          <w:tcPr>
            <w:tcW w:w="7924" w:type="dxa"/>
          </w:tcPr>
          <w:p w14:paraId="02149041" w14:textId="77777777" w:rsidR="00D5478D" w:rsidRPr="00D5478D" w:rsidRDefault="00D5478D" w:rsidP="00D5478D">
            <w:pPr>
              <w:rPr>
                <w:rFonts w:eastAsia="Malgun Gothic"/>
                <w:lang w:eastAsia="zh-CN"/>
              </w:rPr>
            </w:pPr>
            <w:r w:rsidRPr="00D5478D">
              <w:rPr>
                <w:rFonts w:eastAsia="Malgun Gothic"/>
                <w:lang w:eastAsia="zh-CN"/>
              </w:rPr>
              <w:t xml:space="preserve">We </w:t>
            </w:r>
            <w:r w:rsidRPr="00D5478D">
              <w:rPr>
                <w:rFonts w:eastAsia="Malgun Gothic" w:hint="eastAsia"/>
                <w:lang w:eastAsia="zh-CN"/>
              </w:rPr>
              <w:t>support</w:t>
            </w:r>
            <w:r w:rsidRPr="00D5478D">
              <w:rPr>
                <w:rFonts w:eastAsia="Malgun Gothic"/>
                <w:lang w:eastAsia="zh-CN"/>
              </w:rPr>
              <w:t xml:space="preserve"> </w:t>
            </w:r>
            <w:r w:rsidRPr="00D5478D">
              <w:rPr>
                <w:rFonts w:eastAsia="Malgun Gothic" w:hint="eastAsia"/>
                <w:lang w:eastAsia="zh-CN"/>
              </w:rPr>
              <w:t>the</w:t>
            </w:r>
            <w:r w:rsidRPr="00D5478D">
              <w:rPr>
                <w:rFonts w:eastAsia="Malgun Gothic"/>
                <w:lang w:eastAsia="zh-CN"/>
              </w:rPr>
              <w:t xml:space="preserve"> proposal. </w:t>
            </w:r>
          </w:p>
          <w:p w14:paraId="69EEBF83" w14:textId="77777777" w:rsidR="00D5478D" w:rsidRPr="00D5478D" w:rsidRDefault="00D5478D" w:rsidP="00D5478D">
            <w:pPr>
              <w:rPr>
                <w:lang w:eastAsia="zh-CN"/>
              </w:rPr>
            </w:pPr>
            <w:r w:rsidRPr="00D5478D">
              <w:rPr>
                <w:rFonts w:eastAsia="Malgun Gothic"/>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4B32B6F0" w14:textId="77777777" w:rsidTr="004B357B">
        <w:tc>
          <w:tcPr>
            <w:tcW w:w="1705" w:type="dxa"/>
          </w:tcPr>
          <w:p w14:paraId="3E3A8A3B" w14:textId="77777777" w:rsidR="00192DF1" w:rsidRPr="00D5478D" w:rsidRDefault="00192DF1" w:rsidP="00192DF1">
            <w:pPr>
              <w:rPr>
                <w:rFonts w:eastAsia="等线"/>
                <w:lang w:val="en-CA" w:eastAsia="zh-CN"/>
              </w:rPr>
            </w:pPr>
            <w:r>
              <w:rPr>
                <w:rFonts w:eastAsia="等线" w:hint="eastAsia"/>
                <w:lang w:val="en-CA" w:eastAsia="zh-CN"/>
              </w:rPr>
              <w:t>H</w:t>
            </w:r>
            <w:r>
              <w:rPr>
                <w:rFonts w:eastAsia="等线"/>
                <w:lang w:val="en-CA" w:eastAsia="zh-CN"/>
              </w:rPr>
              <w:t xml:space="preserve">uawei, </w:t>
            </w:r>
            <w:proofErr w:type="spellStart"/>
            <w:r>
              <w:rPr>
                <w:rFonts w:eastAsia="等线"/>
                <w:lang w:val="en-CA" w:eastAsia="zh-CN"/>
              </w:rPr>
              <w:t>HiSilicon</w:t>
            </w:r>
            <w:proofErr w:type="spellEnd"/>
          </w:p>
        </w:tc>
        <w:tc>
          <w:tcPr>
            <w:tcW w:w="7924" w:type="dxa"/>
          </w:tcPr>
          <w:p w14:paraId="66D5DD16" w14:textId="77777777"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358F8529" w14:textId="77777777"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xml:space="preserve">.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w:t>
            </w:r>
            <w:r w:rsidRPr="00737069">
              <w:rPr>
                <w:lang w:eastAsia="zh-CN"/>
              </w:rPr>
              <w:lastRenderedPageBreak/>
              <w:t>design from power saving feature or just moving the TRS configuration as for RRC_CONNECTED UE into SIB/MCCH.</w:t>
            </w:r>
          </w:p>
          <w:p w14:paraId="5DF44C83" w14:textId="77777777"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00281689"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1CF52A3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0460318F" w14:textId="77777777"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7959ECB3" w14:textId="77777777" w:rsidR="00192DF1" w:rsidRDefault="00192DF1" w:rsidP="00192DF1">
            <w:r>
              <w:t>Overall, we suggest RAN to allow spec work for intra-DU SFN for idle/inactive UEs,</w:t>
            </w:r>
            <w:r w:rsidR="00F82D66">
              <w:t xml:space="preserve"> </w:t>
            </w:r>
            <w:r>
              <w:t xml:space="preserve">including: </w:t>
            </w:r>
          </w:p>
          <w:p w14:paraId="09DA803F"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E76B60C" w14:textId="77777777" w:rsidR="00192DF1" w:rsidRPr="00D5478D" w:rsidRDefault="00192DF1" w:rsidP="00F82D66">
            <w:pPr>
              <w:rPr>
                <w:rFonts w:eastAsia="Malgun Gothic"/>
                <w:lang w:eastAsia="zh-CN"/>
              </w:rPr>
            </w:pPr>
            <w:r w:rsidRPr="00A04D3B">
              <w:rPr>
                <w:rFonts w:eastAsiaTheme="minorEastAsia"/>
                <w:i/>
                <w:sz w:val="21"/>
                <w:lang w:val="en-US" w:eastAsia="zh-CN"/>
              </w:rPr>
              <w:t>- Configuring TRS as QCL sources for broadcast transmission (as supported for RRC_CONNECTED UE).</w:t>
            </w:r>
          </w:p>
        </w:tc>
      </w:tr>
      <w:tr w:rsidR="00BD6215" w14:paraId="44621919" w14:textId="77777777" w:rsidTr="004B357B">
        <w:tc>
          <w:tcPr>
            <w:tcW w:w="1705" w:type="dxa"/>
          </w:tcPr>
          <w:p w14:paraId="73A0E116" w14:textId="77777777"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DE80944" w14:textId="77777777" w:rsidR="00BD6215" w:rsidRDefault="00BD6215" w:rsidP="00BD6215">
            <w:pPr>
              <w:rPr>
                <w:lang w:eastAsia="zh-CN"/>
              </w:rPr>
            </w:pPr>
            <w:r>
              <w:rPr>
                <w:lang w:eastAsia="zh-CN"/>
              </w:rPr>
              <w:t>Not support.</w:t>
            </w:r>
          </w:p>
          <w:p w14:paraId="49B874B5" w14:textId="77777777"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r w:rsidR="009462B5" w14:paraId="1FA43CA8" w14:textId="77777777" w:rsidTr="004B357B">
        <w:tc>
          <w:tcPr>
            <w:tcW w:w="1705" w:type="dxa"/>
          </w:tcPr>
          <w:p w14:paraId="0269A9A7" w14:textId="77777777" w:rsidR="009462B5" w:rsidRPr="009462B5" w:rsidRDefault="009462B5" w:rsidP="00192DF1">
            <w:pPr>
              <w:rPr>
                <w:rFonts w:eastAsia="等线"/>
                <w:lang w:val="en-CA" w:eastAsia="zh-CN"/>
              </w:rPr>
            </w:pPr>
            <w:r w:rsidRPr="0055422A">
              <w:rPr>
                <w:rFonts w:eastAsia="等线" w:hint="eastAsia"/>
                <w:lang w:val="en-CA" w:eastAsia="zh-CN"/>
              </w:rPr>
              <w:t>CATT</w:t>
            </w:r>
          </w:p>
        </w:tc>
        <w:tc>
          <w:tcPr>
            <w:tcW w:w="7924" w:type="dxa"/>
          </w:tcPr>
          <w:p w14:paraId="2A9E2FC8" w14:textId="77777777" w:rsidR="004A65AF" w:rsidRDefault="004A65AF" w:rsidP="004A65AF">
            <w:pPr>
              <w:rPr>
                <w:lang w:eastAsia="zh-CN"/>
              </w:rPr>
            </w:pPr>
            <w:r>
              <w:rPr>
                <w:lang w:eastAsia="zh-CN"/>
              </w:rPr>
              <w:t xml:space="preserve">We support the proposal. We think support of intra-DU SFN in Rel-17 is necessary and important. The issues identified in RP-212267 are essential to support intra-DU SFN and they are simple extensions which can be handled in RAN1. </w:t>
            </w:r>
          </w:p>
          <w:p w14:paraId="119BC369" w14:textId="77777777" w:rsidR="009462B5" w:rsidRDefault="004A65AF" w:rsidP="004A65AF">
            <w:pPr>
              <w:rPr>
                <w:lang w:eastAsia="zh-CN"/>
              </w:rPr>
            </w:pPr>
            <w:r>
              <w:rPr>
                <w:lang w:eastAsia="zh-CN"/>
              </w:rPr>
              <w:t>We also think forward compatibility should be taken into account. If the related work cannot be done in Rel-17, it will complicate the network deployment in future.</w:t>
            </w:r>
          </w:p>
        </w:tc>
      </w:tr>
      <w:tr w:rsidR="00AD3B36" w14:paraId="3DF629BD" w14:textId="77777777" w:rsidTr="004B357B">
        <w:tc>
          <w:tcPr>
            <w:tcW w:w="1705" w:type="dxa"/>
          </w:tcPr>
          <w:p w14:paraId="7AB7C4A1" w14:textId="77777777" w:rsidR="00AD3B36" w:rsidRDefault="00AD3B36" w:rsidP="00AD3B36">
            <w:pPr>
              <w:rPr>
                <w:rFonts w:eastAsia="等线"/>
                <w:lang w:val="en-CA" w:eastAsia="zh-CN"/>
              </w:rPr>
            </w:pPr>
            <w:r w:rsidRPr="0055422A">
              <w:rPr>
                <w:rFonts w:eastAsia="等线" w:hint="eastAsia"/>
                <w:lang w:val="en-CA" w:eastAsia="zh-CN"/>
              </w:rPr>
              <w:t>C</w:t>
            </w:r>
            <w:r w:rsidRPr="0055422A">
              <w:rPr>
                <w:rFonts w:eastAsia="等线"/>
                <w:lang w:val="en-CA" w:eastAsia="zh-CN"/>
              </w:rPr>
              <w:t>MCC</w:t>
            </w:r>
          </w:p>
        </w:tc>
        <w:tc>
          <w:tcPr>
            <w:tcW w:w="7924" w:type="dxa"/>
          </w:tcPr>
          <w:p w14:paraId="76FF5F41" w14:textId="77777777" w:rsidR="00AD3B36" w:rsidRDefault="00AD3B36" w:rsidP="00AD3B36">
            <w:pPr>
              <w:rPr>
                <w:lang w:eastAsia="zh-CN"/>
              </w:rPr>
            </w:pPr>
            <w:r>
              <w:rPr>
                <w:rFonts w:eastAsia="等线"/>
                <w:lang w:val="en-GB" w:eastAsia="zh-CN"/>
              </w:rPr>
              <w:t>As the WID</w:t>
            </w:r>
            <w:r w:rsidRPr="00D34A1B">
              <w:rPr>
                <w:rFonts w:eastAsia="等线"/>
                <w:lang w:eastAsia="zh-CN"/>
              </w:rPr>
              <w:t xml:space="preserve"> saying </w:t>
            </w:r>
            <w:r w:rsidRPr="00D34A1B">
              <w:rPr>
                <w:rFonts w:eastAsia="等线" w:hint="eastAsia"/>
                <w:lang w:eastAsia="zh-CN"/>
              </w:rPr>
              <w:t>“</w:t>
            </w:r>
            <w:r w:rsidRPr="00D34A1B">
              <w:rPr>
                <w:i/>
                <w:lang w:val="en-US"/>
              </w:rPr>
              <w:t xml:space="preserve">no standardized support specifically for SFN is provided in this WI. Any SFN operation is transparent to the UE, and any related synchronization is left to network implementation. </w:t>
            </w:r>
            <w:r w:rsidRPr="00D34A1B">
              <w:rPr>
                <w:rFonts w:ascii="等线" w:eastAsia="等线" w:hAnsi="等线" w:hint="eastAsia"/>
                <w:i/>
                <w:lang w:val="en-US" w:eastAsia="zh-CN"/>
              </w:rPr>
              <w:t xml:space="preserve">” </w:t>
            </w:r>
            <w:r>
              <w:rPr>
                <w:rFonts w:eastAsia="等线"/>
                <w:i/>
                <w:lang w:eastAsia="zh-CN"/>
              </w:rPr>
              <w:t>,</w:t>
            </w:r>
            <w:r>
              <w:rPr>
                <w:rFonts w:eastAsia="等线"/>
                <w:lang w:eastAsia="zh-CN"/>
              </w:rPr>
              <w:t xml:space="preserve"> </w:t>
            </w:r>
            <w:r>
              <w:rPr>
                <w:rFonts w:eastAsia="等线"/>
                <w:lang w:val="en-US" w:eastAsia="zh-CN"/>
              </w:rPr>
              <w:t xml:space="preserve">it seems different companies have different understandings on this, thus </w:t>
            </w:r>
            <w:r>
              <w:rPr>
                <w:rFonts w:eastAsia="等线"/>
                <w:lang w:eastAsia="zh-CN"/>
              </w:rPr>
              <w:t>w</w:t>
            </w:r>
            <w:r w:rsidRPr="00D34A1B">
              <w:rPr>
                <w:rFonts w:eastAsia="等线" w:hint="eastAsia"/>
                <w:lang w:eastAsia="zh-CN"/>
              </w:rPr>
              <w:t>e</w:t>
            </w:r>
            <w:r w:rsidRPr="00D34A1B">
              <w:rPr>
                <w:rFonts w:eastAsia="等线"/>
                <w:lang w:eastAsia="zh-CN"/>
              </w:rPr>
              <w:t xml:space="preserve"> </w:t>
            </w:r>
            <w:r>
              <w:rPr>
                <w:rFonts w:eastAsia="等线"/>
                <w:lang w:eastAsia="zh-CN"/>
              </w:rPr>
              <w:t xml:space="preserve">prefer </w:t>
            </w:r>
            <w:r w:rsidRPr="00D34A1B">
              <w:rPr>
                <w:rFonts w:eastAsia="等线"/>
                <w:lang w:eastAsia="zh-CN"/>
              </w:rPr>
              <w:t xml:space="preserve">RAN plenary </w:t>
            </w:r>
            <w:r>
              <w:rPr>
                <w:rFonts w:eastAsia="等线"/>
                <w:lang w:eastAsia="zh-CN"/>
              </w:rPr>
              <w:t>should</w:t>
            </w:r>
            <w:r w:rsidRPr="00D34A1B">
              <w:rPr>
                <w:rFonts w:eastAsia="等线"/>
                <w:lang w:eastAsia="zh-CN"/>
              </w:rPr>
              <w:t xml:space="preserve"> give </w:t>
            </w:r>
            <w:r>
              <w:rPr>
                <w:rFonts w:eastAsia="等线"/>
                <w:lang w:eastAsia="zh-CN"/>
              </w:rPr>
              <w:t xml:space="preserve">a </w:t>
            </w:r>
            <w:r w:rsidRPr="00D34A1B">
              <w:rPr>
                <w:rFonts w:eastAsia="等线"/>
                <w:lang w:eastAsia="zh-CN"/>
              </w:rPr>
              <w:t xml:space="preserve">clarification </w:t>
            </w:r>
            <w:r>
              <w:rPr>
                <w:rFonts w:eastAsia="等线"/>
                <w:lang w:eastAsia="zh-CN"/>
              </w:rPr>
              <w:t>on</w:t>
            </w:r>
            <w:r w:rsidRPr="00D34A1B">
              <w:rPr>
                <w:rFonts w:eastAsia="等线"/>
                <w:lang w:eastAsia="zh-CN"/>
              </w:rPr>
              <w:t xml:space="preserve"> whether intra-DU SFN </w:t>
            </w:r>
            <w:r>
              <w:rPr>
                <w:rFonts w:eastAsia="等线"/>
                <w:lang w:eastAsia="zh-CN"/>
              </w:rPr>
              <w:t>should be</w:t>
            </w:r>
            <w:r w:rsidRPr="00D34A1B">
              <w:rPr>
                <w:rFonts w:eastAsia="等线"/>
                <w:lang w:eastAsia="zh-CN"/>
              </w:rPr>
              <w:t xml:space="preserve"> supported in Rel-17 or not</w:t>
            </w:r>
            <w:r>
              <w:rPr>
                <w:rFonts w:eastAsia="等线"/>
                <w:lang w:eastAsia="zh-CN"/>
              </w:rPr>
              <w:t xml:space="preserve">, otherwise, different companies will argue again in the WG level, which is not helpful for the completion of Rel-17 NR MBS on time. The </w:t>
            </w:r>
            <w:r w:rsidRPr="00D34A1B">
              <w:rPr>
                <w:lang w:eastAsia="zh-CN"/>
              </w:rPr>
              <w:t>forward compatibility</w:t>
            </w:r>
            <w:r>
              <w:rPr>
                <w:lang w:eastAsia="zh-CN"/>
              </w:rPr>
              <w:t xml:space="preserve"> mentioned by some companies can be taken into account when RAN plenary make the decision.</w:t>
            </w:r>
          </w:p>
        </w:tc>
      </w:tr>
      <w:tr w:rsidR="00F34C0D" w14:paraId="6EDC82E0" w14:textId="77777777" w:rsidTr="00F34C0D">
        <w:tc>
          <w:tcPr>
            <w:tcW w:w="1705" w:type="dxa"/>
          </w:tcPr>
          <w:p w14:paraId="27AC0B82" w14:textId="77777777" w:rsidR="00F34C0D" w:rsidRDefault="00F34C0D" w:rsidP="004B357B">
            <w:r>
              <w:t>vivo</w:t>
            </w:r>
          </w:p>
        </w:tc>
        <w:tc>
          <w:tcPr>
            <w:tcW w:w="7924" w:type="dxa"/>
          </w:tcPr>
          <w:p w14:paraId="0E423785" w14:textId="77777777" w:rsidR="00F34C0D" w:rsidRDefault="00F34C0D" w:rsidP="004B357B">
            <w:pPr>
              <w:jc w:val="both"/>
              <w:rPr>
                <w:rFonts w:eastAsiaTheme="minorEastAsia"/>
                <w:lang w:eastAsia="zh-CN"/>
              </w:rPr>
            </w:pPr>
            <w:r>
              <w:rPr>
                <w:rFonts w:eastAsiaTheme="minorEastAsia" w:hint="eastAsia"/>
                <w:lang w:eastAsia="zh-CN"/>
              </w:rPr>
              <w:t>R</w:t>
            </w:r>
            <w:r>
              <w:rPr>
                <w:rFonts w:eastAsiaTheme="minorEastAsia"/>
                <w:lang w:eastAsia="zh-CN"/>
              </w:rPr>
              <w:t xml:space="preserve">egarding a), we think </w:t>
            </w:r>
            <w:r>
              <w:rPr>
                <w:rFonts w:eastAsiaTheme="minorEastAsia" w:hint="eastAsia"/>
                <w:lang w:eastAsia="zh-CN"/>
              </w:rPr>
              <w:t>‘</w:t>
            </w:r>
            <w:r w:rsidRPr="00064B07">
              <w:rPr>
                <w:rFonts w:eastAsiaTheme="minorEastAsia"/>
                <w:lang w:eastAsia="zh-CN"/>
              </w:rPr>
              <w:t>dynamic control of the Broadcast/Multicast transmission area within one gNB-DU</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is not equivalent to </w:t>
            </w:r>
            <w:r>
              <w:rPr>
                <w:rFonts w:eastAsiaTheme="minorEastAsia" w:hint="eastAsia"/>
                <w:lang w:eastAsia="zh-CN"/>
              </w:rPr>
              <w:t>‘</w:t>
            </w:r>
            <w:r>
              <w:rPr>
                <w:rFonts w:eastAsiaTheme="minorEastAsia" w:hint="eastAsia"/>
                <w:lang w:eastAsia="zh-CN"/>
              </w:rPr>
              <w:t>intra-DU</w:t>
            </w:r>
            <w:r>
              <w:rPr>
                <w:rFonts w:eastAsiaTheme="minorEastAsia"/>
                <w:lang w:eastAsia="zh-CN"/>
              </w:rPr>
              <w:t xml:space="preserve"> </w:t>
            </w:r>
            <w:r>
              <w:rPr>
                <w:rFonts w:eastAsiaTheme="minorEastAsia" w:hint="eastAsia"/>
                <w:lang w:eastAsia="zh-CN"/>
              </w:rPr>
              <w:t>SFN</w:t>
            </w:r>
            <w:r>
              <w:rPr>
                <w:rFonts w:eastAsiaTheme="minorEastAsia" w:hint="eastAsia"/>
                <w:lang w:eastAsia="zh-CN"/>
              </w:rPr>
              <w:t>’</w:t>
            </w:r>
            <w:r>
              <w:rPr>
                <w:rFonts w:eastAsiaTheme="minorEastAsia" w:hint="eastAsia"/>
                <w:lang w:eastAsia="zh-CN"/>
              </w:rPr>
              <w:t>.</w:t>
            </w:r>
            <w:r>
              <w:rPr>
                <w:rFonts w:eastAsiaTheme="minorEastAsia"/>
                <w:lang w:eastAsia="zh-CN"/>
              </w:rPr>
              <w:t xml:space="preserve"> </w:t>
            </w:r>
            <w:r>
              <w:rPr>
                <w:rFonts w:eastAsiaTheme="minorEastAsia" w:hint="eastAsia"/>
                <w:lang w:eastAsia="zh-CN"/>
              </w:rPr>
              <w:t>T</w:t>
            </w:r>
            <w:r>
              <w:rPr>
                <w:rFonts w:eastAsiaTheme="minorEastAsia"/>
                <w:lang w:eastAsia="zh-CN"/>
              </w:rPr>
              <w:t xml:space="preserve">o our knownledge, there is no specifc work identified for the previous one in RAN2 and 3 in Rel-17, instead, it is left to network implementation. We don’t see the motivation of RAN1 specific effort for dynamic control of MBS transmission area. </w:t>
            </w:r>
          </w:p>
          <w:p w14:paraId="1D58B320" w14:textId="77777777" w:rsidR="00F34C0D" w:rsidRPr="00064B07" w:rsidRDefault="00F34C0D" w:rsidP="004B357B">
            <w:pPr>
              <w:jc w:val="both"/>
              <w:rPr>
                <w:rFonts w:eastAsiaTheme="minorEastAsia"/>
                <w:lang w:eastAsia="zh-CN"/>
              </w:rPr>
            </w:pPr>
            <w:r>
              <w:rPr>
                <w:rFonts w:eastAsiaTheme="minorEastAsia" w:hint="eastAsia"/>
                <w:lang w:eastAsia="zh-CN"/>
              </w:rPr>
              <w:lastRenderedPageBreak/>
              <w:t>R</w:t>
            </w:r>
            <w:r>
              <w:rPr>
                <w:rFonts w:eastAsiaTheme="minorEastAsia"/>
                <w:lang w:eastAsia="zh-CN"/>
              </w:rPr>
              <w:t xml:space="preserve">egarding b), we are open to intra-DU SFN, but we are not sure whether the RAN1 related work can be completed in Rel-17 with only two meetings left. </w:t>
            </w:r>
          </w:p>
        </w:tc>
      </w:tr>
      <w:tr w:rsidR="001D1BFF" w14:paraId="7ADF9142" w14:textId="77777777" w:rsidTr="00F34C0D">
        <w:tc>
          <w:tcPr>
            <w:tcW w:w="1705" w:type="dxa"/>
          </w:tcPr>
          <w:p w14:paraId="1C95CAAE" w14:textId="77777777" w:rsidR="001D1BFF" w:rsidRDefault="001D1BFF" w:rsidP="001D1BFF">
            <w:r>
              <w:rPr>
                <w:rFonts w:eastAsiaTheme="minorEastAsia" w:hint="eastAsia"/>
                <w:lang w:eastAsia="zh-CN"/>
              </w:rPr>
              <w:lastRenderedPageBreak/>
              <w:t>Z</w:t>
            </w:r>
            <w:r>
              <w:rPr>
                <w:rFonts w:eastAsiaTheme="minorEastAsia"/>
                <w:lang w:eastAsia="zh-CN"/>
              </w:rPr>
              <w:t>TE</w:t>
            </w:r>
          </w:p>
        </w:tc>
        <w:tc>
          <w:tcPr>
            <w:tcW w:w="7924" w:type="dxa"/>
          </w:tcPr>
          <w:p w14:paraId="398D4011" w14:textId="77777777" w:rsidR="001D1BFF" w:rsidRDefault="001D1BFF" w:rsidP="001D1BFF">
            <w:pPr>
              <w:jc w:val="both"/>
              <w:rPr>
                <w:lang w:eastAsia="zh-CN"/>
              </w:rPr>
            </w:pPr>
            <w:r w:rsidRPr="005240FB">
              <w:rPr>
                <w:rFonts w:eastAsiaTheme="minorEastAsia"/>
                <w:lang w:eastAsia="zh-CN"/>
              </w:rPr>
              <w:t xml:space="preserve">Rel-18 MBS WI discussion already includes SFN and it gains wide support from companies. If companies couldn't converge on whether to support SFN in Rel-17 </w:t>
            </w:r>
            <w:r>
              <w:rPr>
                <w:rFonts w:eastAsiaTheme="minorEastAsia"/>
                <w:lang w:eastAsia="zh-CN"/>
              </w:rPr>
              <w:t xml:space="preserve">via specification </w:t>
            </w:r>
            <w:r w:rsidRPr="005240FB">
              <w:rPr>
                <w:rFonts w:eastAsiaTheme="minorEastAsia"/>
                <w:lang w:eastAsia="zh-CN"/>
              </w:rPr>
              <w:t>or the time is not sufficient in Rel-17 for such discussion, we can take it to Rel-18. It is also beneficial by combining intra-DU and inter-DU SFN discussion together in Rel-18 to have consistent design for them</w:t>
            </w:r>
            <w:r>
              <w:rPr>
                <w:rFonts w:eastAsiaTheme="minorEastAsia"/>
                <w:lang w:eastAsia="zh-CN"/>
              </w:rPr>
              <w:t>.</w:t>
            </w:r>
          </w:p>
        </w:tc>
      </w:tr>
      <w:tr w:rsidR="00672239" w14:paraId="5176B483" w14:textId="77777777" w:rsidTr="00F34C0D">
        <w:tc>
          <w:tcPr>
            <w:tcW w:w="1705" w:type="dxa"/>
          </w:tcPr>
          <w:p w14:paraId="6DD47CF2" w14:textId="77777777" w:rsidR="00672239" w:rsidRPr="00672239" w:rsidRDefault="00672239" w:rsidP="00672239">
            <w:pPr>
              <w:rPr>
                <w:rFonts w:cs="Arial"/>
                <w:lang w:eastAsia="zh-CN"/>
              </w:rPr>
            </w:pPr>
            <w:r w:rsidRPr="0055422A">
              <w:rPr>
                <w:rFonts w:cs="Arial"/>
              </w:rPr>
              <w:t>Ericsson</w:t>
            </w:r>
          </w:p>
        </w:tc>
        <w:tc>
          <w:tcPr>
            <w:tcW w:w="7924" w:type="dxa"/>
          </w:tcPr>
          <w:p w14:paraId="0BCA4661"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w:t>
            </w:r>
          </w:p>
          <w:p w14:paraId="69FAB175" w14:textId="77777777" w:rsidR="00672239" w:rsidRPr="00672239" w:rsidRDefault="00672239" w:rsidP="00672239">
            <w:pPr>
              <w:pStyle w:val="aff"/>
              <w:numPr>
                <w:ilvl w:val="0"/>
                <w:numId w:val="27"/>
              </w:numPr>
              <w:rPr>
                <w:rFonts w:ascii="Arial" w:hAnsi="Arial" w:cs="Arial"/>
                <w:lang w:eastAsia="zh-CN"/>
              </w:rPr>
            </w:pPr>
            <w:r w:rsidRPr="00672239">
              <w:rPr>
                <w:rFonts w:ascii="Arial" w:hAnsi="Arial" w:cs="Arial"/>
                <w:lang w:val="de-DE"/>
              </w:rPr>
              <w:t>Support. Any additional specification work only needs to address the Uu interface</w:t>
            </w:r>
          </w:p>
        </w:tc>
      </w:tr>
      <w:tr w:rsidR="00565406" w14:paraId="7431727F" w14:textId="77777777" w:rsidTr="00F34C0D">
        <w:tc>
          <w:tcPr>
            <w:tcW w:w="1705" w:type="dxa"/>
          </w:tcPr>
          <w:p w14:paraId="51F7EBB7" w14:textId="77777777" w:rsidR="00565406" w:rsidRPr="00672239" w:rsidRDefault="00565406" w:rsidP="00672239">
            <w:pPr>
              <w:rPr>
                <w:rFonts w:cs="Arial"/>
              </w:rPr>
            </w:pPr>
            <w:proofErr w:type="spellStart"/>
            <w:r w:rsidRPr="00565406">
              <w:rPr>
                <w:rFonts w:cs="Arial"/>
                <w:lang w:val="en-GB"/>
              </w:rPr>
              <w:t>Spreadtrum</w:t>
            </w:r>
            <w:proofErr w:type="spellEnd"/>
          </w:p>
        </w:tc>
        <w:tc>
          <w:tcPr>
            <w:tcW w:w="7924" w:type="dxa"/>
          </w:tcPr>
          <w:p w14:paraId="2F1ABB6D" w14:textId="77777777" w:rsidR="00565406" w:rsidRDefault="00565406" w:rsidP="00565406">
            <w:pPr>
              <w:rPr>
                <w:rFonts w:ascii="Calibri" w:hAnsi="Calibri"/>
                <w:lang w:eastAsia="zh-CN"/>
              </w:rPr>
            </w:pPr>
            <w:r>
              <w:t>Not support to revist WID.</w:t>
            </w:r>
          </w:p>
          <w:p w14:paraId="2F950650" w14:textId="77777777" w:rsidR="00565406" w:rsidRDefault="00565406" w:rsidP="00565406">
            <w:r>
              <w:t>The WID has clearly claimed:</w:t>
            </w:r>
          </w:p>
          <w:p w14:paraId="031FEA02" w14:textId="77777777" w:rsidR="00565406" w:rsidRDefault="00565406" w:rsidP="00565406">
            <w:pPr>
              <w:rPr>
                <w:i/>
                <w:iCs/>
                <w:lang w:val="en-US"/>
              </w:rPr>
            </w:pPr>
            <w:r>
              <w:rPr>
                <w:i/>
                <w:iCs/>
                <w:lang w:eastAsia="en-US"/>
              </w:rPr>
              <w:t>SFN provides synchronized delivery of user plane packets over the air from different cells. No standardized support specifically for SFN, is provided in this WI. Any SFN operation is transparent to the UE, and any related synchronization is left to network implementation. The existing QCL framework (based on SSB and CSI-RS) is reused.</w:t>
            </w:r>
          </w:p>
          <w:p w14:paraId="7A60F204" w14:textId="77777777" w:rsidR="00565406" w:rsidRPr="00825ECB" w:rsidRDefault="00565406" w:rsidP="00825ECB">
            <w:pPr>
              <w:rPr>
                <w:rFonts w:cs="Arial"/>
              </w:rPr>
            </w:pPr>
            <w:r w:rsidRPr="00825ECB">
              <w:t>We have spent much time to discuss the scope during WID approval. We should avoid to come back to reconsider it again at this stage, where only 2 RAN1 meetings are left, and many essential issues has not solved.</w:t>
            </w:r>
          </w:p>
        </w:tc>
      </w:tr>
      <w:tr w:rsidR="00182A46" w14:paraId="0E02D6D6" w14:textId="77777777" w:rsidTr="00F34C0D">
        <w:tc>
          <w:tcPr>
            <w:tcW w:w="1705" w:type="dxa"/>
          </w:tcPr>
          <w:p w14:paraId="28026A66" w14:textId="77777777" w:rsidR="00182A46" w:rsidRPr="00565406" w:rsidRDefault="00182A46" w:rsidP="00182A46">
            <w:pPr>
              <w:rPr>
                <w:rFonts w:cs="Arial"/>
              </w:rPr>
            </w:pPr>
            <w:r w:rsidRPr="00FC015F">
              <w:rPr>
                <w:rFonts w:cs="Arial"/>
                <w:lang w:val="en-GB"/>
              </w:rPr>
              <w:t xml:space="preserve">Vodafone </w:t>
            </w:r>
          </w:p>
        </w:tc>
        <w:tc>
          <w:tcPr>
            <w:tcW w:w="7924" w:type="dxa"/>
          </w:tcPr>
          <w:p w14:paraId="7FB8930F" w14:textId="77777777" w:rsidR="00182A46" w:rsidRPr="00FC015F" w:rsidRDefault="00182A46" w:rsidP="00182A46">
            <w:pPr>
              <w:rPr>
                <w:rFonts w:cs="Arial"/>
                <w:lang w:val="en-GB"/>
              </w:rPr>
            </w:pPr>
            <w:r w:rsidRPr="00FC015F">
              <w:rPr>
                <w:rFonts w:cs="Arial"/>
                <w:lang w:val="en-GB"/>
              </w:rPr>
              <w:t xml:space="preserve">Intra-DU handover and mobility would be essential for the future applications. </w:t>
            </w:r>
          </w:p>
          <w:p w14:paraId="66EE95A4" w14:textId="77777777" w:rsidR="00182A46" w:rsidRPr="00FC015F" w:rsidRDefault="00182A46" w:rsidP="00182A46">
            <w:pPr>
              <w:rPr>
                <w:rFonts w:cs="Arial"/>
                <w:lang w:val="en-GB"/>
              </w:rPr>
            </w:pPr>
            <w:r w:rsidRPr="00FC015F">
              <w:rPr>
                <w:rFonts w:cs="Arial"/>
                <w:lang w:val="en-GB"/>
              </w:rPr>
              <w:t>No need to add further complexity at this stage and we should aim to complete the Rel17 features completely.</w:t>
            </w:r>
          </w:p>
          <w:p w14:paraId="69EFA3B2" w14:textId="77777777" w:rsidR="00182A46" w:rsidRPr="00FC015F" w:rsidRDefault="00182A46" w:rsidP="00182A46">
            <w:pPr>
              <w:rPr>
                <w:rFonts w:cs="Arial"/>
                <w:lang w:val="en-GB"/>
              </w:rPr>
            </w:pPr>
          </w:p>
          <w:p w14:paraId="2967CBD1" w14:textId="77777777" w:rsidR="00182A46" w:rsidRDefault="00182A46" w:rsidP="00182A46"/>
        </w:tc>
      </w:tr>
      <w:tr w:rsidR="00BB6D87" w14:paraId="3D930378" w14:textId="77777777" w:rsidTr="00F34C0D">
        <w:tc>
          <w:tcPr>
            <w:tcW w:w="1705" w:type="dxa"/>
          </w:tcPr>
          <w:p w14:paraId="1DF89547" w14:textId="77777777" w:rsidR="00BB6D87" w:rsidRPr="00FC015F" w:rsidRDefault="00BB6D87" w:rsidP="00BB6D87">
            <w:pPr>
              <w:rPr>
                <w:rFonts w:cs="Arial"/>
              </w:rPr>
            </w:pPr>
            <w:r w:rsidRPr="0055422A">
              <w:rPr>
                <w:lang w:eastAsia="zh-CN"/>
              </w:rPr>
              <w:t>Qualcomm</w:t>
            </w:r>
          </w:p>
        </w:tc>
        <w:tc>
          <w:tcPr>
            <w:tcW w:w="7924" w:type="dxa"/>
          </w:tcPr>
          <w:p w14:paraId="64838DD9" w14:textId="77777777" w:rsidR="00BB6D87" w:rsidRDefault="00BB6D87" w:rsidP="00BB6D87">
            <w:pPr>
              <w:rPr>
                <w:lang w:eastAsia="zh-CN"/>
              </w:rPr>
            </w:pPr>
            <w:r>
              <w:rPr>
                <w:lang w:eastAsia="zh-CN"/>
              </w:rPr>
              <w:t xml:space="preserve">In our understanding, the work item allows for </w:t>
            </w:r>
            <w:r>
              <w:rPr>
                <w:i/>
                <w:iCs/>
                <w:lang w:eastAsia="zh-CN"/>
              </w:rPr>
              <w:t>implementation-based SFN</w:t>
            </w:r>
            <w:r>
              <w:rPr>
                <w:lang w:eastAsia="zh-CN"/>
              </w:rPr>
              <w:t>, in the sense that there are no defined protocol enahncements to enable joint transmission across multiple nodes.</w:t>
            </w:r>
          </w:p>
          <w:p w14:paraId="25E59B7F" w14:textId="77777777" w:rsidR="00BB6D87" w:rsidRDefault="00BB6D87" w:rsidP="00BB6D87">
            <w:pPr>
              <w:rPr>
                <w:iCs/>
                <w:lang w:val="en-US"/>
              </w:rPr>
            </w:pPr>
            <w:r>
              <w:rPr>
                <w:lang w:eastAsia="zh-CN"/>
              </w:rPr>
              <w:t xml:space="preserve">The wording in the WID uses the carefully selected sentence </w:t>
            </w:r>
            <w:r w:rsidRPr="000627E2">
              <w:rPr>
                <w:i/>
                <w:lang w:val="en-US"/>
              </w:rPr>
              <w:t xml:space="preserve">The existing QCL </w:t>
            </w:r>
            <w:r w:rsidRPr="00462CFF">
              <w:rPr>
                <w:b/>
                <w:bCs/>
                <w:i/>
                <w:lang w:val="en-US"/>
              </w:rPr>
              <w:t>framework</w:t>
            </w:r>
            <w:r w:rsidRPr="000627E2">
              <w:rPr>
                <w:i/>
                <w:lang w:val="en-US"/>
              </w:rPr>
              <w:t xml:space="preserve"> (based on SSB and CSI-RS) is reused</w:t>
            </w:r>
            <w:r>
              <w:rPr>
                <w:iCs/>
                <w:lang w:val="en-US"/>
              </w:rPr>
              <w:t xml:space="preserve">. The intention of this wording is to say that we can use SSB/CSI-RS to enable transparent SFN operation in broadcast/multicast. </w:t>
            </w:r>
          </w:p>
          <w:p w14:paraId="748B0C8F" w14:textId="77777777" w:rsidR="00BB6D87" w:rsidRDefault="00BB6D87" w:rsidP="00BB6D87">
            <w:pPr>
              <w:rPr>
                <w:iCs/>
                <w:lang w:val="en-US"/>
              </w:rPr>
            </w:pPr>
            <w:r>
              <w:rPr>
                <w:iCs/>
                <w:lang w:val="en-US"/>
              </w:rPr>
              <w:t>In RAN1, we have agreed to have the scrambling sequence based on configured virtual cell ID for MBS GC-PDCCH/PDSCH for multicast. They should be extended to broadcast.</w:t>
            </w:r>
          </w:p>
          <w:p w14:paraId="156DB759" w14:textId="77777777" w:rsidR="00BB6D87" w:rsidRDefault="00BB6D87" w:rsidP="00BB6D87">
            <w:pPr>
              <w:rPr>
                <w:iCs/>
                <w:lang w:val="en-US"/>
              </w:rPr>
            </w:pPr>
            <w:r>
              <w:rPr>
                <w:iCs/>
                <w:lang w:val="en-US"/>
              </w:rPr>
              <w:t>Thus, we would support RAN1 to include both TRS and VCID-based scrambling for broadcast, but we do not think a WID update is needed at this stage – note that the discussed enhancements do not apply only to SFN, but also to other features (</w:t>
            </w:r>
            <w:proofErr w:type="gramStart"/>
            <w:r>
              <w:rPr>
                <w:iCs/>
                <w:lang w:val="en-US"/>
              </w:rPr>
              <w:t>e.g.</w:t>
            </w:r>
            <w:proofErr w:type="gramEnd"/>
            <w:r>
              <w:rPr>
                <w:iCs/>
                <w:lang w:val="en-US"/>
              </w:rPr>
              <w:t xml:space="preserve"> reception of MBS from a neighboring cell). One possibility to guide RAN1 would be for RAN to conclude that the following two items are in scope of the WID:</w:t>
            </w:r>
          </w:p>
          <w:p w14:paraId="2D1F8C4D" w14:textId="77777777" w:rsidR="00BB6D87" w:rsidRDefault="00BB6D87" w:rsidP="00BB6D87">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2E563DF1" w14:textId="77777777" w:rsidR="00BB6D87" w:rsidRPr="00FC015F" w:rsidRDefault="00BB6D87" w:rsidP="00BB6D87">
            <w:pPr>
              <w:rPr>
                <w:rFonts w:cs="Arial"/>
              </w:rPr>
            </w:pPr>
            <w:r>
              <w:rPr>
                <w:rFonts w:eastAsiaTheme="minorEastAsia"/>
                <w:lang w:val="en-US" w:eastAsia="zh-CN"/>
              </w:rPr>
              <w:lastRenderedPageBreak/>
              <w:t xml:space="preserve">- </w:t>
            </w:r>
            <w:r w:rsidRPr="00524F9D">
              <w:rPr>
                <w:rFonts w:eastAsiaTheme="minorEastAsia"/>
                <w:sz w:val="20"/>
                <w:szCs w:val="20"/>
                <w:lang w:val="en-US" w:eastAsia="zh-CN"/>
              </w:rPr>
              <w:t>Configuring TRS as QCL sources for broadcast transmission (as supported for RRC_CONNECTED UE).</w:t>
            </w:r>
          </w:p>
        </w:tc>
      </w:tr>
      <w:tr w:rsidR="00FB2294" w14:paraId="282CB664" w14:textId="77777777" w:rsidTr="00F34C0D">
        <w:tc>
          <w:tcPr>
            <w:tcW w:w="1705" w:type="dxa"/>
          </w:tcPr>
          <w:p w14:paraId="4BF8DFEB" w14:textId="77777777" w:rsidR="00FB2294" w:rsidRDefault="00FB2294" w:rsidP="00FB2294">
            <w:pPr>
              <w:rPr>
                <w:lang w:eastAsia="zh-CN"/>
              </w:rPr>
            </w:pPr>
            <w:r w:rsidRPr="00CA16B7">
              <w:rPr>
                <w:color w:val="4472C4" w:themeColor="accent1"/>
                <w:lang w:val="en-GB" w:eastAsia="zh-CN"/>
              </w:rPr>
              <w:lastRenderedPageBreak/>
              <w:t>Nokia, Nokia Shanghai Bell</w:t>
            </w:r>
          </w:p>
        </w:tc>
        <w:tc>
          <w:tcPr>
            <w:tcW w:w="7924" w:type="dxa"/>
          </w:tcPr>
          <w:p w14:paraId="25B32598" w14:textId="77777777" w:rsidR="00FB2294" w:rsidRDefault="00FB2294" w:rsidP="00FB2294">
            <w:pPr>
              <w:rPr>
                <w:color w:val="4472C4" w:themeColor="accent1"/>
                <w:lang w:val="en-GB" w:eastAsia="zh-CN"/>
              </w:rPr>
            </w:pPr>
            <w:r w:rsidRPr="00CA16B7">
              <w:rPr>
                <w:color w:val="4472C4" w:themeColor="accent1"/>
                <w:lang w:val="en-GB" w:eastAsia="zh-CN"/>
              </w:rPr>
              <w:t>The WID is very clear, “</w:t>
            </w:r>
            <w:bookmarkStart w:id="2" w:name="_Hlk82500626"/>
            <w:r w:rsidRPr="00CA16B7">
              <w:rPr>
                <w:color w:val="4472C4" w:themeColor="accent1"/>
                <w:lang w:val="en-US"/>
              </w:rPr>
              <w:t>No standardized support specifically for SFN, is provided in this WI</w:t>
            </w:r>
            <w:bookmarkEnd w:id="2"/>
            <w:r w:rsidRPr="00CA16B7">
              <w:rPr>
                <w:color w:val="4472C4" w:themeColor="accent1"/>
                <w:lang w:val="en-US"/>
              </w:rPr>
              <w:t>. Any SFN operation is transparent to the UE, and any related synchronization is left to network implementation. The existing QCL framework (based on SSB and CSI-RS) is reused.</w:t>
            </w:r>
            <w:r w:rsidRPr="00CA16B7">
              <w:rPr>
                <w:color w:val="4472C4" w:themeColor="accent1"/>
                <w:lang w:val="en-GB" w:eastAsia="zh-CN"/>
              </w:rPr>
              <w:t>”</w:t>
            </w:r>
          </w:p>
          <w:p w14:paraId="64B60F49" w14:textId="77777777" w:rsidR="00FB2294" w:rsidRDefault="00FB2294" w:rsidP="00FB2294">
            <w:pPr>
              <w:rPr>
                <w:color w:val="4472C4" w:themeColor="accent1"/>
                <w:lang w:val="en-GB" w:eastAsia="zh-CN"/>
              </w:rPr>
            </w:pPr>
            <w:r>
              <w:rPr>
                <w:color w:val="4472C4" w:themeColor="accent1"/>
                <w:lang w:val="en-GB" w:eastAsia="zh-CN"/>
              </w:rPr>
              <w:t xml:space="preserve">Moreover, the cited objective relates specifically to dynamic control, which is not related to the potential RAN1 impacts mentioned. </w:t>
            </w:r>
          </w:p>
          <w:p w14:paraId="37753FE8" w14:textId="77777777" w:rsidR="00FB2294" w:rsidRPr="00CA16B7" w:rsidRDefault="00FB2294" w:rsidP="00FB2294">
            <w:pPr>
              <w:rPr>
                <w:color w:val="4472C4" w:themeColor="accent1"/>
                <w:lang w:val="en-GB" w:eastAsia="zh-CN"/>
              </w:rPr>
            </w:pPr>
            <w:r>
              <w:rPr>
                <w:color w:val="4472C4" w:themeColor="accent1"/>
                <w:lang w:val="en-GB" w:eastAsia="zh-CN"/>
              </w:rPr>
              <w:t>We are also aware that IDLE/</w:t>
            </w:r>
            <w:proofErr w:type="spellStart"/>
            <w:r>
              <w:rPr>
                <w:color w:val="4472C4" w:themeColor="accent1"/>
                <w:lang w:val="en-GB" w:eastAsia="zh-CN"/>
              </w:rPr>
              <w:t>INACTIVE_mode</w:t>
            </w:r>
            <w:proofErr w:type="spellEnd"/>
            <w:r>
              <w:rPr>
                <w:color w:val="4472C4" w:themeColor="accent1"/>
                <w:lang w:val="en-GB" w:eastAsia="zh-CN"/>
              </w:rPr>
              <w:t xml:space="preserve"> CSI-RS configuration is being discussed in the UE power saving WI, so it may be best to review after the completion of Rel-17 whether anything is actually missing for support of intra-DU SFN, in order to avoid duplication of solutions between WIs, especially considering the limited time remaining in Rel-17.</w:t>
            </w:r>
          </w:p>
          <w:p w14:paraId="28217FB3" w14:textId="77777777" w:rsidR="00FB2294" w:rsidRDefault="00FB2294" w:rsidP="00FB2294">
            <w:pPr>
              <w:rPr>
                <w:lang w:eastAsia="zh-CN"/>
              </w:rPr>
            </w:pPr>
          </w:p>
        </w:tc>
      </w:tr>
      <w:tr w:rsidR="005F6B8F" w14:paraId="61AE4B7B" w14:textId="77777777" w:rsidTr="00F34C0D">
        <w:tc>
          <w:tcPr>
            <w:tcW w:w="1705" w:type="dxa"/>
          </w:tcPr>
          <w:p w14:paraId="565DF54A" w14:textId="77777777" w:rsidR="005F6B8F" w:rsidRPr="005F6B8F" w:rsidRDefault="005F6B8F" w:rsidP="005F6B8F">
            <w:pPr>
              <w:rPr>
                <w:color w:val="4472C4" w:themeColor="accent1"/>
                <w:lang w:val="en-GB" w:eastAsia="zh-CN"/>
              </w:rPr>
            </w:pPr>
            <w:r w:rsidRPr="0055422A">
              <w:rPr>
                <w:lang w:val="en-CA" w:eastAsia="ko-KR"/>
              </w:rPr>
              <w:t>Apple</w:t>
            </w:r>
          </w:p>
        </w:tc>
        <w:tc>
          <w:tcPr>
            <w:tcW w:w="7924" w:type="dxa"/>
          </w:tcPr>
          <w:p w14:paraId="6D98055A" w14:textId="77777777" w:rsidR="005F6B8F" w:rsidRDefault="005F6B8F" w:rsidP="005F6B8F">
            <w:pPr>
              <w:rPr>
                <w:lang w:val="en-US" w:eastAsia="zh-CN"/>
              </w:rPr>
            </w:pPr>
            <w:r>
              <w:rPr>
                <w:lang w:val="en-US" w:eastAsia="zh-CN"/>
              </w:rPr>
              <w:t xml:space="preserve">We agree the forward compatible is important. It’s better RAN plenary gives the guidance whether RAN1 effort is required to support intra-DU SFN. </w:t>
            </w:r>
          </w:p>
          <w:p w14:paraId="7C1235FE" w14:textId="77777777" w:rsidR="005F6B8F" w:rsidRPr="00CA16B7" w:rsidRDefault="005F6B8F" w:rsidP="005F6B8F">
            <w:pPr>
              <w:rPr>
                <w:color w:val="4472C4" w:themeColor="accent1"/>
                <w:lang w:eastAsia="zh-CN"/>
              </w:rPr>
            </w:pPr>
            <w:r w:rsidRPr="00EA2D43">
              <w:rPr>
                <w:lang w:val="en-US" w:eastAsia="zh-CN"/>
              </w:rPr>
              <w:t xml:space="preserve">For the TRS as QCL source, </w:t>
            </w:r>
            <w:r>
              <w:rPr>
                <w:lang w:val="en-US" w:eastAsia="zh-CN"/>
              </w:rPr>
              <w:t xml:space="preserve">just remind </w:t>
            </w:r>
            <w:r w:rsidRPr="00EA2D43">
              <w:rPr>
                <w:lang w:val="en-US" w:eastAsia="zh-CN"/>
              </w:rPr>
              <w:t xml:space="preserve">there is no census in RAN1 </w:t>
            </w:r>
            <w:r>
              <w:rPr>
                <w:lang w:val="en-US" w:eastAsia="zh-CN"/>
              </w:rPr>
              <w:t>whether t</w:t>
            </w:r>
            <w:r w:rsidRPr="00EA2D43">
              <w:rPr>
                <w:lang w:val="en-US" w:eastAsia="zh-CN"/>
              </w:rPr>
              <w:t>he TRS configuration for idle/inactive</w:t>
            </w:r>
            <w:r>
              <w:rPr>
                <w:lang w:val="en-US" w:eastAsia="zh-CN"/>
              </w:rPr>
              <w:t xml:space="preserve"> UE define in another WI could directly re-use by MBS.</w:t>
            </w:r>
            <w:r w:rsidRPr="00EA2D43">
              <w:rPr>
                <w:lang w:val="en-US" w:eastAsia="zh-CN"/>
              </w:rPr>
              <w:t xml:space="preserve"> </w:t>
            </w:r>
          </w:p>
        </w:tc>
      </w:tr>
      <w:tr w:rsidR="00DD0492" w14:paraId="4FBBABCC" w14:textId="77777777" w:rsidTr="00F34C0D">
        <w:tc>
          <w:tcPr>
            <w:tcW w:w="1705" w:type="dxa"/>
          </w:tcPr>
          <w:p w14:paraId="76929169" w14:textId="77777777" w:rsidR="00DD0492" w:rsidRPr="00DD0492" w:rsidRDefault="00DD0492" w:rsidP="00DD0492">
            <w:pPr>
              <w:rPr>
                <w:rFonts w:eastAsia="等线"/>
                <w:lang w:val="en-CA" w:eastAsia="zh-CN"/>
              </w:rPr>
            </w:pPr>
            <w:r>
              <w:rPr>
                <w:rFonts w:eastAsia="等线" w:hint="eastAsia"/>
                <w:lang w:val="en-CA" w:eastAsia="zh-CN"/>
              </w:rPr>
              <w:t>O</w:t>
            </w:r>
            <w:r>
              <w:rPr>
                <w:rFonts w:eastAsia="等线"/>
                <w:lang w:val="en-CA" w:eastAsia="zh-CN"/>
              </w:rPr>
              <w:t>PPO</w:t>
            </w:r>
          </w:p>
        </w:tc>
        <w:tc>
          <w:tcPr>
            <w:tcW w:w="7924" w:type="dxa"/>
          </w:tcPr>
          <w:p w14:paraId="6FE16047" w14:textId="77777777" w:rsidR="00DD0492" w:rsidRPr="009F1C60" w:rsidRDefault="00DD0492" w:rsidP="00DD0492">
            <w:pPr>
              <w:rPr>
                <w:rFonts w:cs="Arial"/>
                <w:color w:val="111112"/>
                <w:szCs w:val="21"/>
                <w:shd w:val="clear" w:color="auto" w:fill="FFFFFF"/>
              </w:rPr>
            </w:pPr>
            <w:r w:rsidRPr="009F1C60">
              <w:rPr>
                <w:rFonts w:cs="Arial"/>
                <w:color w:val="111112"/>
                <w:szCs w:val="21"/>
                <w:shd w:val="clear" w:color="auto" w:fill="FFFFFF"/>
              </w:rPr>
              <w:t xml:space="preserve">a) No, as it was clearly mentioned in the WID that “ No standardized support specifically for SFN“, to add RAN1 for the objective only cannot address the controversy. </w:t>
            </w:r>
          </w:p>
          <w:p w14:paraId="34377CCE" w14:textId="77777777" w:rsidR="00DD0492" w:rsidRDefault="00DD0492" w:rsidP="00DD0492">
            <w:pPr>
              <w:rPr>
                <w:lang w:val="en-US" w:eastAsia="zh-CN"/>
              </w:rPr>
            </w:pPr>
            <w:r w:rsidRPr="009F1C60">
              <w:rPr>
                <w:rFonts w:cs="Arial"/>
                <w:color w:val="111112"/>
                <w:szCs w:val="21"/>
                <w:shd w:val="clear" w:color="auto" w:fill="FFFFFF"/>
              </w:rPr>
              <w:t>b) No, there is only 2 meeting left in RAN1 for the WI, we prefer no to expand the scope at this stage.</w:t>
            </w:r>
          </w:p>
        </w:tc>
      </w:tr>
      <w:tr w:rsidR="00526CEF" w14:paraId="504D0C4D" w14:textId="77777777" w:rsidTr="00F34C0D">
        <w:tc>
          <w:tcPr>
            <w:tcW w:w="1705" w:type="dxa"/>
          </w:tcPr>
          <w:p w14:paraId="6DBA9D74" w14:textId="77777777" w:rsidR="00526CEF" w:rsidRDefault="00526CEF" w:rsidP="00DD0492">
            <w:pPr>
              <w:rPr>
                <w:rFonts w:eastAsia="等线"/>
                <w:lang w:val="en-CA" w:eastAsia="zh-CN"/>
              </w:rPr>
            </w:pPr>
            <w:r w:rsidRPr="0055422A">
              <w:rPr>
                <w:rFonts w:eastAsia="等线"/>
                <w:lang w:val="en-CA" w:eastAsia="zh-CN"/>
              </w:rPr>
              <w:t>AT&amp;T</w:t>
            </w:r>
          </w:p>
        </w:tc>
        <w:tc>
          <w:tcPr>
            <w:tcW w:w="7924" w:type="dxa"/>
          </w:tcPr>
          <w:p w14:paraId="2B375E02" w14:textId="77777777" w:rsidR="00526CEF" w:rsidRPr="00526CEF" w:rsidRDefault="00526CEF" w:rsidP="00526CEF">
            <w:pPr>
              <w:pStyle w:val="aff"/>
              <w:ind w:left="0"/>
              <w:rPr>
                <w:rFonts w:ascii="Arial" w:hAnsi="Arial" w:cs="Arial"/>
              </w:rPr>
            </w:pPr>
            <w:r w:rsidRPr="00526CEF">
              <w:rPr>
                <w:rFonts w:ascii="Arial" w:hAnsi="Arial" w:cs="Arial"/>
              </w:rPr>
              <w:t>AT&amp;T supports proposal 2.2. In particular we support Q2 a) and b).</w:t>
            </w:r>
          </w:p>
          <w:p w14:paraId="061E37BD" w14:textId="77777777" w:rsidR="00526CEF" w:rsidRPr="009F1C60" w:rsidRDefault="00526CEF" w:rsidP="00DD0492">
            <w:pPr>
              <w:rPr>
                <w:rFonts w:cs="Arial"/>
                <w:color w:val="111112"/>
                <w:szCs w:val="21"/>
                <w:shd w:val="clear" w:color="auto" w:fill="FFFFFF"/>
              </w:rPr>
            </w:pPr>
          </w:p>
        </w:tc>
      </w:tr>
    </w:tbl>
    <w:p w14:paraId="36DDBA1E" w14:textId="77777777" w:rsidR="008F4262" w:rsidRPr="00F34C0D" w:rsidRDefault="008F4262" w:rsidP="00C56C85"/>
    <w:p w14:paraId="7339EA0F" w14:textId="77777777"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0FD54780" w14:textId="77777777"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0424AB55" w14:textId="77777777"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0DCD8757" w14:textId="77777777" w:rsidR="00077108" w:rsidRPr="00077108" w:rsidRDefault="00077108" w:rsidP="002509C2">
      <w:pPr>
        <w:spacing w:after="0"/>
        <w:rPr>
          <w:lang w:val="en-US"/>
        </w:rPr>
      </w:pPr>
      <w:r w:rsidRPr="00077108">
        <w:t>Proposal:</w:t>
      </w:r>
    </w:p>
    <w:p w14:paraId="20CDD592"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13870806" w14:textId="77777777" w:rsidR="00077108" w:rsidRPr="00077108" w:rsidRDefault="00077108" w:rsidP="00971F15">
      <w:pPr>
        <w:numPr>
          <w:ilvl w:val="1"/>
          <w:numId w:val="16"/>
        </w:numPr>
        <w:spacing w:after="0"/>
        <w:rPr>
          <w:lang w:val="en-US"/>
        </w:rPr>
      </w:pPr>
      <w:r w:rsidRPr="00077108">
        <w:rPr>
          <w:lang w:val="en-US"/>
        </w:rPr>
        <w:t>Support Case-C</w:t>
      </w:r>
    </w:p>
    <w:p w14:paraId="3E4B9AAF"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7579F081"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620C8943"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15FAA7AF" w14:textId="77777777" w:rsidR="002509C2" w:rsidRDefault="002509C2" w:rsidP="00077108"/>
    <w:p w14:paraId="4BFF9DF8" w14:textId="77777777"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285C122E" w14:textId="77777777"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6F323571" w14:textId="77777777" w:rsidR="00077108" w:rsidRPr="002509C2" w:rsidRDefault="00077108" w:rsidP="00971F15">
      <w:pPr>
        <w:pStyle w:val="aff"/>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74391BDF"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4DEF2289" w14:textId="77777777" w:rsidR="00077108" w:rsidRPr="002509C2" w:rsidRDefault="00077108" w:rsidP="00971F15">
      <w:pPr>
        <w:pStyle w:val="aff"/>
        <w:numPr>
          <w:ilvl w:val="0"/>
          <w:numId w:val="15"/>
        </w:numPr>
        <w:overflowPunct/>
        <w:autoSpaceDE/>
        <w:autoSpaceDN/>
        <w:adjustRightInd/>
        <w:jc w:val="both"/>
        <w:textAlignment w:val="auto"/>
        <w:rPr>
          <w:iCs/>
          <w:lang w:eastAsia="zh-CN"/>
        </w:rPr>
      </w:pPr>
      <w:r w:rsidRPr="002509C2">
        <w:rPr>
          <w:iCs/>
          <w:lang w:eastAsia="zh-CN"/>
        </w:rPr>
        <w:lastRenderedPageBreak/>
        <w:t xml:space="preserve">The CFR is larger than CORESET#0 but smaller than the initial DL BWP configured by SIB1. </w:t>
      </w:r>
    </w:p>
    <w:p w14:paraId="6A0CCA98" w14:textId="77777777" w:rsidR="00077108" w:rsidRPr="002509C2" w:rsidRDefault="00077108" w:rsidP="002509C2">
      <w:pPr>
        <w:spacing w:after="0"/>
        <w:rPr>
          <w:iCs/>
          <w:lang w:eastAsia="zh-CN"/>
        </w:rPr>
      </w:pPr>
      <w:r w:rsidRPr="002509C2">
        <w:rPr>
          <w:iCs/>
          <w:lang w:eastAsia="zh-CN"/>
        </w:rPr>
        <w:t>Note: The CFR fully contains CORESET#0.</w:t>
      </w:r>
    </w:p>
    <w:p w14:paraId="07C5077B" w14:textId="77777777" w:rsidR="00077108" w:rsidRDefault="00077108" w:rsidP="00077108"/>
    <w:p w14:paraId="2CBCC07E" w14:textId="77777777"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60316E33" w14:textId="77777777" w:rsidR="008900E6" w:rsidRPr="008900E6"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635D7EDB" w14:textId="77777777" w:rsidR="0088225E" w:rsidRPr="00B269D2" w:rsidRDefault="0088225E" w:rsidP="00971F15">
      <w:pPr>
        <w:pStyle w:val="aff"/>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4D879B8" w14:textId="77777777"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f4"/>
        <w:tblW w:w="0" w:type="auto"/>
        <w:tblLook w:val="04A0" w:firstRow="1" w:lastRow="0" w:firstColumn="1" w:lastColumn="0" w:noHBand="0" w:noVBand="1"/>
      </w:tblPr>
      <w:tblGrid>
        <w:gridCol w:w="1745"/>
        <w:gridCol w:w="7884"/>
      </w:tblGrid>
      <w:tr w:rsidR="002509C2" w14:paraId="0427E91A" w14:textId="77777777" w:rsidTr="001D17BC">
        <w:tc>
          <w:tcPr>
            <w:tcW w:w="1745" w:type="dxa"/>
          </w:tcPr>
          <w:p w14:paraId="4FC2395F" w14:textId="77777777" w:rsidR="002509C2" w:rsidRPr="00B92E46" w:rsidRDefault="002509C2" w:rsidP="004B357B">
            <w:pPr>
              <w:rPr>
                <w:b/>
                <w:bCs/>
              </w:rPr>
            </w:pPr>
            <w:r w:rsidRPr="00B92E46">
              <w:rPr>
                <w:b/>
                <w:bCs/>
              </w:rPr>
              <w:t>Company</w:t>
            </w:r>
          </w:p>
        </w:tc>
        <w:tc>
          <w:tcPr>
            <w:tcW w:w="7884" w:type="dxa"/>
          </w:tcPr>
          <w:p w14:paraId="691FCDD2" w14:textId="77777777" w:rsidR="002509C2" w:rsidRPr="00B92E46" w:rsidRDefault="002509C2" w:rsidP="004B357B">
            <w:pPr>
              <w:rPr>
                <w:b/>
                <w:bCs/>
              </w:rPr>
            </w:pPr>
            <w:r w:rsidRPr="00B92E46">
              <w:rPr>
                <w:b/>
                <w:bCs/>
              </w:rPr>
              <w:t>Views</w:t>
            </w:r>
          </w:p>
        </w:tc>
      </w:tr>
      <w:tr w:rsidR="000627E2" w14:paraId="76132DC8" w14:textId="77777777" w:rsidTr="001D17BC">
        <w:tc>
          <w:tcPr>
            <w:tcW w:w="1745" w:type="dxa"/>
          </w:tcPr>
          <w:p w14:paraId="0A264EEF" w14:textId="77777777"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7AAEDB0C" w14:textId="77777777"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21164C5A" w14:textId="77777777"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6F7BEF3C"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0095C923"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0D51EC68" w14:textId="77777777"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1AE6F719"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29A24A9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t>Down-selection to be made at RAN1#106b-e</w:t>
            </w:r>
          </w:p>
          <w:p w14:paraId="52147682" w14:textId="77777777" w:rsidR="009810A1" w:rsidRPr="009810A1" w:rsidRDefault="009810A1" w:rsidP="009810A1">
            <w:pPr>
              <w:spacing w:after="0"/>
              <w:rPr>
                <w:i/>
                <w:sz w:val="20"/>
                <w:szCs w:val="20"/>
                <w:lang w:val="en-US"/>
              </w:rPr>
            </w:pPr>
          </w:p>
        </w:tc>
      </w:tr>
      <w:tr w:rsidR="00252197" w14:paraId="0D1482F3" w14:textId="77777777" w:rsidTr="001D17BC">
        <w:tc>
          <w:tcPr>
            <w:tcW w:w="1745" w:type="dxa"/>
          </w:tcPr>
          <w:p w14:paraId="58D03E00" w14:textId="77777777" w:rsidR="00252197" w:rsidRPr="000627E2" w:rsidRDefault="00252197" w:rsidP="00252197">
            <w:pPr>
              <w:rPr>
                <w:lang w:eastAsia="ko-KR"/>
              </w:rPr>
            </w:pPr>
            <w:r>
              <w:rPr>
                <w:rFonts w:eastAsiaTheme="minorEastAsia" w:hint="eastAsia"/>
                <w:lang w:eastAsia="zh-CN"/>
              </w:rPr>
              <w:t>H</w:t>
            </w:r>
            <w:r>
              <w:rPr>
                <w:rFonts w:eastAsiaTheme="minorEastAsia"/>
                <w:lang w:eastAsia="zh-CN"/>
              </w:rPr>
              <w:t>uawei, HiSilicon</w:t>
            </w:r>
          </w:p>
        </w:tc>
        <w:tc>
          <w:tcPr>
            <w:tcW w:w="7884" w:type="dxa"/>
          </w:tcPr>
          <w:p w14:paraId="47E77904"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161A6154" w14:textId="77777777"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1A4B639D" w14:textId="77777777" w:rsidTr="001D17BC">
        <w:tc>
          <w:tcPr>
            <w:tcW w:w="1745" w:type="dxa"/>
          </w:tcPr>
          <w:p w14:paraId="66F056ED" w14:textId="77777777" w:rsidR="001E37D4" w:rsidRPr="001E37D4" w:rsidRDefault="001E37D4" w:rsidP="00252197">
            <w:pPr>
              <w:rPr>
                <w:lang w:val="en-GB" w:eastAsia="zh-CN"/>
              </w:rPr>
            </w:pPr>
            <w:r>
              <w:rPr>
                <w:lang w:val="en-GB" w:eastAsia="zh-CN"/>
              </w:rPr>
              <w:t>NTT DOCOMO</w:t>
            </w:r>
          </w:p>
        </w:tc>
        <w:tc>
          <w:tcPr>
            <w:tcW w:w="7884" w:type="dxa"/>
          </w:tcPr>
          <w:p w14:paraId="2D43BA36" w14:textId="77777777"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34180EB6" w14:textId="77777777" w:rsidTr="001D17BC">
        <w:tc>
          <w:tcPr>
            <w:tcW w:w="1745" w:type="dxa"/>
          </w:tcPr>
          <w:p w14:paraId="59394823" w14:textId="77777777"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05915936" w14:textId="77777777"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AE6A8EF" w14:textId="77777777" w:rsidTr="001D17BC">
        <w:tc>
          <w:tcPr>
            <w:tcW w:w="1745" w:type="dxa"/>
          </w:tcPr>
          <w:p w14:paraId="19F92866" w14:textId="77777777" w:rsidR="001D17BC" w:rsidRPr="007046BA" w:rsidRDefault="001D17BC" w:rsidP="001D17BC">
            <w:pPr>
              <w:rPr>
                <w:rFonts w:eastAsia="Yu Mincho"/>
              </w:rPr>
            </w:pPr>
            <w:r w:rsidRPr="64DF1290">
              <w:rPr>
                <w:rFonts w:eastAsia="Malgun Gothic"/>
                <w:lang w:val="en-GB" w:eastAsia="zh-CN"/>
              </w:rPr>
              <w:t>Intel</w:t>
            </w:r>
          </w:p>
        </w:tc>
        <w:tc>
          <w:tcPr>
            <w:tcW w:w="7884" w:type="dxa"/>
          </w:tcPr>
          <w:p w14:paraId="068F8116" w14:textId="77777777" w:rsidR="001D17BC" w:rsidRDefault="001D17BC" w:rsidP="001D17BC">
            <w:pPr>
              <w:rPr>
                <w:rFonts w:eastAsia="Malgun Gothic"/>
              </w:rPr>
            </w:pPr>
            <w:r w:rsidRPr="64DF1290">
              <w:rPr>
                <w:rFonts w:eastAsia="Malgun Gothic"/>
              </w:rPr>
              <w:t xml:space="preserve">We support Proposal 2.3-1. RAN1 has already spent an inoridante amount of time debating this issue and this Proposal 2.3-1 (which is already a compromise) should be agreeable to the group. </w:t>
            </w:r>
          </w:p>
          <w:p w14:paraId="4A57ED07" w14:textId="77777777" w:rsidR="001D17BC" w:rsidRDefault="001D17BC" w:rsidP="001D17BC">
            <w:pPr>
              <w:rPr>
                <w:rFonts w:eastAsia="Malgun Gothic"/>
              </w:rPr>
            </w:pPr>
            <w:r w:rsidRPr="4F4682EB">
              <w:rPr>
                <w:rFonts w:eastAsia="Malgun Gothic"/>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2A2CFCB0" w14:textId="77777777" w:rsidR="001D17BC" w:rsidRDefault="001D17BC" w:rsidP="001D17BC">
            <w:pPr>
              <w:rPr>
                <w:rFonts w:eastAsia="Yu Mincho"/>
              </w:rPr>
            </w:pPr>
            <w:r w:rsidRPr="4F4682EB">
              <w:rPr>
                <w:rFonts w:eastAsia="Malgun Gothic"/>
              </w:rPr>
              <w:t>We do not support Proposal 2.3-2.</w:t>
            </w:r>
          </w:p>
        </w:tc>
      </w:tr>
      <w:tr w:rsidR="00796167" w14:paraId="0872F26D" w14:textId="77777777" w:rsidTr="001D17BC">
        <w:tc>
          <w:tcPr>
            <w:tcW w:w="1745" w:type="dxa"/>
          </w:tcPr>
          <w:p w14:paraId="1DEB86C2" w14:textId="77777777" w:rsidR="00796167" w:rsidRPr="64DF1290" w:rsidRDefault="00796167" w:rsidP="00796167">
            <w:pPr>
              <w:rPr>
                <w:rFonts w:eastAsia="Malgun Gothic"/>
                <w:lang w:eastAsia="zh-CN"/>
              </w:rPr>
            </w:pPr>
            <w:r>
              <w:rPr>
                <w:lang w:val="en-CA" w:eastAsia="zh-CN"/>
              </w:rPr>
              <w:t>Interdigital</w:t>
            </w:r>
          </w:p>
        </w:tc>
        <w:tc>
          <w:tcPr>
            <w:tcW w:w="7884" w:type="dxa"/>
          </w:tcPr>
          <w:p w14:paraId="6F9D8136" w14:textId="77777777" w:rsidR="00796167" w:rsidRPr="64DF1290" w:rsidRDefault="00796167" w:rsidP="00796167">
            <w:pPr>
              <w:rPr>
                <w:rFonts w:eastAsia="Malgun Gothic"/>
              </w:rPr>
            </w:pPr>
            <w:r>
              <w:rPr>
                <w:rFonts w:eastAsia="Yu Mincho"/>
                <w:lang w:val="en-CA"/>
              </w:rPr>
              <w:t>We support both proposals.</w:t>
            </w:r>
          </w:p>
        </w:tc>
      </w:tr>
      <w:tr w:rsidR="003575E3" w14:paraId="54DFCEB7" w14:textId="77777777" w:rsidTr="001D17BC">
        <w:tc>
          <w:tcPr>
            <w:tcW w:w="1745" w:type="dxa"/>
          </w:tcPr>
          <w:p w14:paraId="3CCAF22D" w14:textId="77777777" w:rsidR="003575E3" w:rsidRDefault="003575E3" w:rsidP="00796167">
            <w:pPr>
              <w:rPr>
                <w:lang w:val="en-CA" w:eastAsia="zh-CN"/>
              </w:rPr>
            </w:pPr>
            <w:r>
              <w:rPr>
                <w:lang w:eastAsia="zh-CN"/>
              </w:rPr>
              <w:t>MediaTek</w:t>
            </w:r>
          </w:p>
        </w:tc>
        <w:tc>
          <w:tcPr>
            <w:tcW w:w="7884" w:type="dxa"/>
          </w:tcPr>
          <w:p w14:paraId="50B97320" w14:textId="77777777" w:rsidR="003575E3" w:rsidRDefault="003575E3" w:rsidP="003575E3">
            <w:pPr>
              <w:rPr>
                <w:lang w:eastAsia="zh-CN"/>
              </w:rPr>
            </w:pPr>
            <w:r>
              <w:rPr>
                <w:lang w:eastAsia="zh-CN"/>
              </w:rPr>
              <w:t xml:space="preserve">We support proposal 2.3-1 (from RAN1#106e). </w:t>
            </w:r>
          </w:p>
          <w:p w14:paraId="7582771A"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2920108A" w14:textId="77777777" w:rsidR="003575E3" w:rsidRDefault="003575E3" w:rsidP="003575E3">
            <w:pPr>
              <w:rPr>
                <w:b/>
                <w:lang w:eastAsia="zh-CN"/>
              </w:rPr>
            </w:pPr>
            <w:r>
              <w:rPr>
                <w:b/>
                <w:lang w:eastAsia="zh-CN"/>
              </w:rPr>
              <w:lastRenderedPageBreak/>
              <w:t xml:space="preserve">New Proposal: CFR can be configured with any size as long as it covers Coreset0.      </w:t>
            </w:r>
          </w:p>
          <w:p w14:paraId="4E274DC8" w14:textId="77777777" w:rsidR="003575E3" w:rsidRPr="003575E3" w:rsidRDefault="003575E3" w:rsidP="00796167">
            <w:pPr>
              <w:rPr>
                <w:rFonts w:eastAsia="Yu Mincho"/>
              </w:rPr>
            </w:pPr>
          </w:p>
        </w:tc>
      </w:tr>
      <w:tr w:rsidR="00BD6215" w14:paraId="2A4DB740" w14:textId="77777777" w:rsidTr="001D17BC">
        <w:tc>
          <w:tcPr>
            <w:tcW w:w="1745" w:type="dxa"/>
          </w:tcPr>
          <w:p w14:paraId="290A3340" w14:textId="77777777" w:rsidR="00BD6215" w:rsidRPr="00BD6215" w:rsidRDefault="00BD6215" w:rsidP="00796167">
            <w:pPr>
              <w:rPr>
                <w:rFonts w:eastAsiaTheme="minorEastAsia"/>
                <w:lang w:eastAsia="ko-KR"/>
              </w:rPr>
            </w:pPr>
            <w:r>
              <w:rPr>
                <w:rFonts w:eastAsiaTheme="minorEastAsia" w:hint="eastAsia"/>
                <w:lang w:eastAsia="ko-KR"/>
              </w:rPr>
              <w:lastRenderedPageBreak/>
              <w:t>Samsung</w:t>
            </w:r>
          </w:p>
        </w:tc>
        <w:tc>
          <w:tcPr>
            <w:tcW w:w="7884" w:type="dxa"/>
          </w:tcPr>
          <w:p w14:paraId="075CDFE4" w14:textId="77777777"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1105E5CE" w14:textId="77777777"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r w:rsidR="007F1A64" w14:paraId="2E4AEA6E" w14:textId="77777777" w:rsidTr="001D17BC">
        <w:tc>
          <w:tcPr>
            <w:tcW w:w="1745" w:type="dxa"/>
          </w:tcPr>
          <w:p w14:paraId="027BDA8F" w14:textId="77777777" w:rsidR="007F1A64" w:rsidRDefault="007F1A64" w:rsidP="007F1A64">
            <w:pPr>
              <w:rPr>
                <w:lang w:eastAsia="ko-KR"/>
              </w:rPr>
            </w:pPr>
            <w:r>
              <w:rPr>
                <w:lang w:eastAsia="zh-CN"/>
              </w:rPr>
              <w:t>Lenovo, Motorola Mobility</w:t>
            </w:r>
          </w:p>
        </w:tc>
        <w:tc>
          <w:tcPr>
            <w:tcW w:w="7884" w:type="dxa"/>
          </w:tcPr>
          <w:p w14:paraId="647C5E4A" w14:textId="77777777" w:rsidR="007F1A64" w:rsidRDefault="007F1A64" w:rsidP="007F1A64">
            <w:pPr>
              <w:rPr>
                <w:rFonts w:eastAsia="Yu Mincho"/>
              </w:rPr>
            </w:pPr>
            <w:r w:rsidRPr="006407B3">
              <w:rPr>
                <w:rFonts w:eastAsia="Yu Mincho"/>
              </w:rPr>
              <w:t xml:space="preserve">For sake of progress, we can compromise to Proposal 2.3-1. </w:t>
            </w:r>
          </w:p>
          <w:p w14:paraId="123A1B86" w14:textId="77777777" w:rsidR="007F1A64" w:rsidRPr="00FB54FC" w:rsidRDefault="007F1A64" w:rsidP="007F1A64">
            <w:pPr>
              <w:rPr>
                <w:b/>
                <w:bCs/>
                <w:lang w:val="en-US"/>
              </w:rPr>
            </w:pPr>
            <w:r w:rsidRPr="006407B3">
              <w:rPr>
                <w:rFonts w:eastAsia="Yu Mincho"/>
              </w:rPr>
              <w:t>How to make down-selection can be</w:t>
            </w:r>
            <w:r>
              <w:rPr>
                <w:lang w:val="en-US"/>
              </w:rPr>
              <w:t xml:space="preserve"> left to RAN1.</w:t>
            </w:r>
          </w:p>
          <w:p w14:paraId="5A3E979B" w14:textId="77777777" w:rsidR="007F1A64" w:rsidRDefault="007F1A64" w:rsidP="007F1A64">
            <w:pPr>
              <w:rPr>
                <w:lang w:eastAsia="zh-CN"/>
              </w:rPr>
            </w:pPr>
            <w:r>
              <w:rPr>
                <w:rFonts w:eastAsia="Malgun Gothic"/>
              </w:rPr>
              <w:t>In addition, we do not support Proposal 2.3-2 and proposal from MTK. CFR configuration can’t be decoupled with initial DL BWP as anyway BWP is needed for transmission/reception in current NR framework.</w:t>
            </w:r>
          </w:p>
        </w:tc>
      </w:tr>
      <w:tr w:rsidR="009462B5" w14:paraId="5D03DA91" w14:textId="77777777" w:rsidTr="001D17BC">
        <w:tc>
          <w:tcPr>
            <w:tcW w:w="1745" w:type="dxa"/>
          </w:tcPr>
          <w:p w14:paraId="0B103EA1" w14:textId="77777777" w:rsidR="009462B5" w:rsidRPr="009462B5" w:rsidRDefault="009462B5" w:rsidP="007F1A64">
            <w:pPr>
              <w:rPr>
                <w:rFonts w:eastAsia="等线"/>
                <w:lang w:eastAsia="zh-CN"/>
              </w:rPr>
            </w:pPr>
            <w:r>
              <w:rPr>
                <w:rFonts w:eastAsia="等线" w:hint="eastAsia"/>
                <w:lang w:eastAsia="zh-CN"/>
              </w:rPr>
              <w:t>CATT</w:t>
            </w:r>
          </w:p>
        </w:tc>
        <w:tc>
          <w:tcPr>
            <w:tcW w:w="7884" w:type="dxa"/>
          </w:tcPr>
          <w:p w14:paraId="093F509A" w14:textId="77777777" w:rsidR="009462B5" w:rsidRPr="006407B3" w:rsidRDefault="004A65AF" w:rsidP="007F1A64">
            <w:pPr>
              <w:rPr>
                <w:rFonts w:eastAsia="Yu Mincho"/>
              </w:rPr>
            </w:pPr>
            <w:r w:rsidRPr="004A65AF">
              <w:rPr>
                <w:rFonts w:eastAsia="Yu Mincho"/>
              </w:rPr>
              <w:t>We support proposal 2.3-1 (from RAN1#106e) which has been extensively discussed in previous RAN1 meeting and should be the most agreeable proposal for now.</w:t>
            </w:r>
          </w:p>
        </w:tc>
      </w:tr>
      <w:tr w:rsidR="003A3EB9" w14:paraId="5015F94D" w14:textId="77777777" w:rsidTr="001D17BC">
        <w:tc>
          <w:tcPr>
            <w:tcW w:w="1745" w:type="dxa"/>
          </w:tcPr>
          <w:p w14:paraId="77E4D679" w14:textId="77777777" w:rsidR="003A3EB9" w:rsidRDefault="003A3EB9" w:rsidP="007F1A64">
            <w:pPr>
              <w:rPr>
                <w:rFonts w:eastAsia="等线"/>
                <w:lang w:eastAsia="zh-CN"/>
              </w:rPr>
            </w:pPr>
            <w:r>
              <w:rPr>
                <w:rFonts w:eastAsia="等线" w:hint="eastAsia"/>
                <w:lang w:eastAsia="zh-CN"/>
              </w:rPr>
              <w:t>C</w:t>
            </w:r>
            <w:r>
              <w:rPr>
                <w:rFonts w:eastAsia="等线"/>
                <w:lang w:eastAsia="zh-CN"/>
              </w:rPr>
              <w:t>MCC</w:t>
            </w:r>
          </w:p>
        </w:tc>
        <w:tc>
          <w:tcPr>
            <w:tcW w:w="7884" w:type="dxa"/>
          </w:tcPr>
          <w:p w14:paraId="2104CC15" w14:textId="77777777" w:rsidR="003A3EB9" w:rsidRPr="004A65AF" w:rsidRDefault="003A3EB9" w:rsidP="007F1A64">
            <w:pPr>
              <w:rPr>
                <w:rFonts w:eastAsia="Yu Mincho"/>
              </w:rPr>
            </w:pPr>
            <w:r>
              <w:rPr>
                <w:rFonts w:eastAsia="等线"/>
                <w:lang w:eastAsia="zh-CN"/>
              </w:rPr>
              <w:t xml:space="preserve">We do not support proposal 2.3.2, as the comment in Monday’s GTW session, we think this technique discussion should be done in RAN1 not in RAN Plenary. We think the best we can do in RAN plenary is to agree </w:t>
            </w:r>
            <w:r w:rsidRPr="00077108">
              <w:rPr>
                <w:b/>
                <w:bCs/>
                <w:lang w:val="en-US"/>
              </w:rPr>
              <w:t xml:space="preserve">Proposal </w:t>
            </w:r>
            <w:r>
              <w:rPr>
                <w:b/>
                <w:bCs/>
                <w:lang w:val="en-US"/>
              </w:rPr>
              <w:t xml:space="preserve">2.3-1 </w:t>
            </w:r>
            <w:r w:rsidRPr="00077108">
              <w:rPr>
                <w:b/>
                <w:bCs/>
                <w:lang w:val="en-US"/>
              </w:rPr>
              <w:t>(from RAN1</w:t>
            </w:r>
            <w:r>
              <w:rPr>
                <w:b/>
                <w:bCs/>
                <w:lang w:val="en-US"/>
              </w:rPr>
              <w:t>#</w:t>
            </w:r>
            <w:r w:rsidRPr="00077108">
              <w:rPr>
                <w:b/>
                <w:bCs/>
                <w:lang w:val="en-US"/>
              </w:rPr>
              <w:t>106e)</w:t>
            </w:r>
            <w:r>
              <w:rPr>
                <w:b/>
                <w:bCs/>
                <w:lang w:val="en-US"/>
              </w:rPr>
              <w:t xml:space="preserve">, </w:t>
            </w:r>
            <w:r w:rsidRPr="00493803">
              <w:rPr>
                <w:lang w:val="en-US"/>
              </w:rPr>
              <w:t xml:space="preserve">which has been </w:t>
            </w:r>
            <w:r>
              <w:rPr>
                <w:lang w:val="en-US"/>
              </w:rPr>
              <w:t xml:space="preserve">discussed and supported by almost all companies. But we don’t support </w:t>
            </w:r>
            <w:r w:rsidRPr="002509C2">
              <w:rPr>
                <w:rFonts w:hint="eastAsia"/>
                <w:b/>
                <w:iCs/>
                <w:lang w:eastAsia="zh-CN"/>
              </w:rPr>
              <w:t>P</w:t>
            </w:r>
            <w:r w:rsidRPr="002509C2">
              <w:rPr>
                <w:b/>
                <w:iCs/>
                <w:lang w:eastAsia="zh-CN"/>
              </w:rPr>
              <w:t>roposal</w:t>
            </w:r>
            <w:r>
              <w:rPr>
                <w:b/>
                <w:iCs/>
                <w:lang w:eastAsia="zh-CN"/>
              </w:rPr>
              <w:t xml:space="preserve"> 2.3-2 </w:t>
            </w:r>
            <w:r w:rsidRPr="00373691">
              <w:rPr>
                <w:bCs/>
                <w:iCs/>
                <w:lang w:eastAsia="zh-CN"/>
              </w:rPr>
              <w:t xml:space="preserve">or </w:t>
            </w:r>
            <w:r>
              <w:rPr>
                <w:bCs/>
                <w:iCs/>
                <w:lang w:eastAsia="zh-CN"/>
              </w:rPr>
              <w:t xml:space="preserve">any </w:t>
            </w:r>
            <w:r>
              <w:rPr>
                <w:b/>
                <w:lang w:eastAsia="zh-CN"/>
              </w:rPr>
              <w:t>New Proposal</w:t>
            </w:r>
            <w:r>
              <w:rPr>
                <w:bCs/>
                <w:lang w:eastAsia="zh-CN"/>
              </w:rPr>
              <w:t xml:space="preserve">, we have some concerns about case E, in addition, the original agreements about definition of Case C/D/E </w:t>
            </w:r>
            <w:proofErr w:type="gramStart"/>
            <w:r>
              <w:rPr>
                <w:bCs/>
                <w:lang w:eastAsia="zh-CN"/>
              </w:rPr>
              <w:t>is</w:t>
            </w:r>
            <w:proofErr w:type="gramEnd"/>
            <w:r>
              <w:rPr>
                <w:bCs/>
                <w:lang w:eastAsia="zh-CN"/>
              </w:rPr>
              <w:t xml:space="preserve"> clear enough about the CFR size and how to configure the CFR, the proposal 2.3-2 is not needed if we agree proposal 2.3-1.</w:t>
            </w:r>
          </w:p>
        </w:tc>
      </w:tr>
      <w:tr w:rsidR="00F34C0D" w14:paraId="03F1435B" w14:textId="77777777" w:rsidTr="00F34C0D">
        <w:tc>
          <w:tcPr>
            <w:tcW w:w="1745" w:type="dxa"/>
          </w:tcPr>
          <w:p w14:paraId="7609D73C" w14:textId="77777777" w:rsidR="00F34C0D" w:rsidRPr="002A149F" w:rsidRDefault="00F34C0D" w:rsidP="004B357B">
            <w:pPr>
              <w:rPr>
                <w:rFonts w:eastAsiaTheme="minorEastAsia"/>
                <w:lang w:eastAsia="zh-CN"/>
              </w:rPr>
            </w:pPr>
            <w:r>
              <w:rPr>
                <w:rFonts w:eastAsiaTheme="minorEastAsia" w:hint="eastAsia"/>
                <w:lang w:eastAsia="zh-CN"/>
              </w:rPr>
              <w:t>v</w:t>
            </w:r>
            <w:r>
              <w:rPr>
                <w:rFonts w:eastAsiaTheme="minorEastAsia"/>
                <w:lang w:eastAsia="zh-CN"/>
              </w:rPr>
              <w:t>ivo</w:t>
            </w:r>
          </w:p>
        </w:tc>
        <w:tc>
          <w:tcPr>
            <w:tcW w:w="7884" w:type="dxa"/>
          </w:tcPr>
          <w:p w14:paraId="729317F3" w14:textId="77777777" w:rsidR="00F34C0D" w:rsidRDefault="00F34C0D" w:rsidP="004B357B">
            <w:pPr>
              <w:jc w:val="both"/>
              <w:rPr>
                <w:rFonts w:eastAsiaTheme="minorEastAsia"/>
                <w:lang w:eastAsia="zh-CN"/>
              </w:rPr>
            </w:pPr>
            <w:r>
              <w:rPr>
                <w:rFonts w:eastAsiaTheme="minorEastAsia"/>
                <w:lang w:eastAsia="zh-CN"/>
              </w:rPr>
              <w:t xml:space="preserve">We support proposal 2.3-2. </w:t>
            </w:r>
          </w:p>
          <w:p w14:paraId="100AA890" w14:textId="77777777" w:rsidR="00F34C0D" w:rsidRPr="002A149F" w:rsidRDefault="00F34C0D" w:rsidP="004B357B">
            <w:pPr>
              <w:jc w:val="both"/>
              <w:rPr>
                <w:rFonts w:eastAsiaTheme="minorEastAsia"/>
                <w:lang w:eastAsia="zh-CN"/>
              </w:rPr>
            </w:pPr>
            <w:r>
              <w:rPr>
                <w:rFonts w:eastAsiaTheme="minorEastAsia"/>
                <w:lang w:eastAsia="zh-CN"/>
              </w:rPr>
              <w:t xml:space="preserve">There is a need to provide network flexibility to configure CFR without impacting legacy UEs not supporting MBS services, case E and D can provide such flexibility over case C. </w:t>
            </w:r>
            <w:r>
              <w:rPr>
                <w:rFonts w:eastAsiaTheme="minorEastAsia" w:hint="eastAsia"/>
                <w:lang w:eastAsia="zh-CN"/>
              </w:rPr>
              <w:t>The</w:t>
            </w:r>
            <w:r>
              <w:rPr>
                <w:rFonts w:eastAsiaTheme="minorEastAsia"/>
                <w:lang w:eastAsia="zh-CN"/>
              </w:rPr>
              <w:t xml:space="preserve"> proposal does not preclude every cases from deployment persepective and clearly each case has its own merits. Considering a common configuration frame work can be used for case C,D,and E, and no extra spec work is required to support the three cases compared with supprting case C only, hence case C, D, and E should be supported so that network can t</w:t>
            </w:r>
            <w:r w:rsidRPr="00CF08DD">
              <w:rPr>
                <w:rFonts w:eastAsiaTheme="minorEastAsia"/>
                <w:lang w:eastAsia="zh-CN"/>
              </w:rPr>
              <w:t>ake the flexibility to configure the CFR depending on the practical requirements</w:t>
            </w:r>
            <w:r>
              <w:rPr>
                <w:rFonts w:eastAsiaTheme="minorEastAsia"/>
                <w:lang w:eastAsia="zh-CN"/>
              </w:rPr>
              <w:t>.</w:t>
            </w:r>
          </w:p>
        </w:tc>
      </w:tr>
      <w:tr w:rsidR="001D1BFF" w14:paraId="24127EE2" w14:textId="77777777" w:rsidTr="00F34C0D">
        <w:tc>
          <w:tcPr>
            <w:tcW w:w="1745" w:type="dxa"/>
          </w:tcPr>
          <w:p w14:paraId="59B19F86" w14:textId="77777777" w:rsidR="001D1BFF" w:rsidRDefault="001D1BFF" w:rsidP="001D1BFF">
            <w:pPr>
              <w:rPr>
                <w:lang w:eastAsia="zh-CN"/>
              </w:rPr>
            </w:pPr>
            <w:r>
              <w:rPr>
                <w:rFonts w:eastAsiaTheme="minorEastAsia" w:hint="eastAsia"/>
                <w:lang w:eastAsia="zh-CN"/>
              </w:rPr>
              <w:t>Z</w:t>
            </w:r>
            <w:r>
              <w:rPr>
                <w:rFonts w:eastAsiaTheme="minorEastAsia"/>
                <w:lang w:eastAsia="zh-CN"/>
              </w:rPr>
              <w:t>TE</w:t>
            </w:r>
          </w:p>
        </w:tc>
        <w:tc>
          <w:tcPr>
            <w:tcW w:w="7884" w:type="dxa"/>
          </w:tcPr>
          <w:p w14:paraId="0E41AAA1" w14:textId="77777777" w:rsidR="001D1BFF" w:rsidRDefault="001D1BFF" w:rsidP="001D1BFF">
            <w:pPr>
              <w:rPr>
                <w:rFonts w:eastAsiaTheme="minorEastAsia"/>
                <w:lang w:eastAsia="zh-CN"/>
              </w:rPr>
            </w:pPr>
            <w:r>
              <w:rPr>
                <w:rFonts w:eastAsiaTheme="minorEastAsia"/>
                <w:lang w:eastAsia="zh-CN"/>
              </w:rPr>
              <w:t>From our perspective, it is crucial and beneficial for companies to address this issue in this meeting so that we can save more time for working group discussion. Otherwise, it will drag on the working group discussion and jeopardize the completion of MBS WI.</w:t>
            </w:r>
          </w:p>
          <w:p w14:paraId="083B98E4" w14:textId="77777777" w:rsidR="001D1BFF" w:rsidRDefault="001D1BFF" w:rsidP="001D1BFF">
            <w:pPr>
              <w:rPr>
                <w:rFonts w:eastAsiaTheme="minorEastAsia"/>
                <w:lang w:eastAsia="zh-CN"/>
              </w:rPr>
            </w:pPr>
            <w:r>
              <w:rPr>
                <w:rFonts w:eastAsiaTheme="minorEastAsia"/>
                <w:lang w:eastAsia="zh-CN"/>
              </w:rPr>
              <w:t xml:space="preserve">For the two alternatives above, our preference is </w:t>
            </w:r>
            <w:r w:rsidRPr="00177D5A">
              <w:rPr>
                <w:rFonts w:eastAsiaTheme="minorEastAsia"/>
                <w:lang w:eastAsia="zh-CN"/>
              </w:rPr>
              <w:t>Proposal 2.3-2</w:t>
            </w:r>
            <w:r>
              <w:rPr>
                <w:rFonts w:eastAsiaTheme="minorEastAsia"/>
                <w:lang w:eastAsia="zh-CN"/>
              </w:rPr>
              <w:t>, i.e., support all the three cases together. The reasons are as the following.</w:t>
            </w:r>
          </w:p>
          <w:p w14:paraId="7165115B" w14:textId="77777777" w:rsidR="001D1BFF" w:rsidRDefault="001D1BFF" w:rsidP="001D1BFF">
            <w:pPr>
              <w:ind w:leftChars="100" w:left="200"/>
              <w:rPr>
                <w:rFonts w:eastAsiaTheme="minorEastAsia"/>
                <w:lang w:eastAsia="zh-CN"/>
              </w:rPr>
            </w:pPr>
            <w:r>
              <w:rPr>
                <w:rFonts w:eastAsiaTheme="minorEastAsia"/>
                <w:lang w:eastAsia="zh-CN"/>
              </w:rPr>
              <w:t xml:space="preserve">1) Case C, Case D and Case E can be supported by a common framework without any additional specification/implementation work. As long as the CFR is fully contained by a BWP, the only difference between these cases is just the size of CFR. </w:t>
            </w:r>
          </w:p>
          <w:p w14:paraId="4D57C88B" w14:textId="77777777" w:rsidR="001D1BFF" w:rsidRDefault="001D1BFF" w:rsidP="001D1BFF">
            <w:pPr>
              <w:ind w:leftChars="100" w:left="200"/>
              <w:rPr>
                <w:rFonts w:eastAsiaTheme="minorEastAsia"/>
                <w:lang w:eastAsia="zh-CN"/>
              </w:rPr>
            </w:pPr>
            <w:r>
              <w:rPr>
                <w:rFonts w:eastAsiaTheme="minorEastAsia"/>
                <w:lang w:eastAsia="zh-CN"/>
              </w:rPr>
              <w:lastRenderedPageBreak/>
              <w:t xml:space="preserve">2) If </w:t>
            </w:r>
            <w:r w:rsidRPr="00BE0DB0">
              <w:rPr>
                <w:rFonts w:eastAsiaTheme="minorEastAsia"/>
                <w:lang w:eastAsia="zh-CN"/>
              </w:rPr>
              <w:t>Proposal 2.3-1</w:t>
            </w:r>
            <w:r>
              <w:rPr>
                <w:rFonts w:eastAsiaTheme="minorEastAsia"/>
                <w:lang w:eastAsia="zh-CN"/>
              </w:rPr>
              <w:t xml:space="preserve"> is adopted, RAN1 still needs to debate whether to support Case D or Case E in addition to Case C, which will still be time-consuming and drag on the RAN1 discussion. </w:t>
            </w:r>
          </w:p>
          <w:p w14:paraId="3BB55955" w14:textId="77777777" w:rsidR="001D1BFF" w:rsidRDefault="001D1BFF" w:rsidP="001D1BFF">
            <w:pPr>
              <w:ind w:leftChars="100" w:left="200"/>
              <w:rPr>
                <w:rFonts w:eastAsiaTheme="minorEastAsia"/>
                <w:lang w:eastAsia="zh-CN"/>
              </w:rPr>
            </w:pPr>
            <w:r>
              <w:rPr>
                <w:rFonts w:eastAsiaTheme="minorEastAsia"/>
                <w:lang w:eastAsia="zh-CN"/>
              </w:rPr>
              <w:t>3) If all the three cases are supported together, network can choose the desired case based on the MBS deployment requirements flexibily.</w:t>
            </w:r>
          </w:p>
          <w:p w14:paraId="3730EDBE" w14:textId="77777777" w:rsidR="001D1BFF" w:rsidRDefault="001D1BFF" w:rsidP="001D1BFF">
            <w:pPr>
              <w:rPr>
                <w:rFonts w:eastAsiaTheme="minorEastAsia"/>
                <w:lang w:eastAsia="zh-CN"/>
              </w:rPr>
            </w:pPr>
            <w:r>
              <w:rPr>
                <w:rFonts w:eastAsiaTheme="minorEastAsia"/>
                <w:lang w:eastAsia="zh-CN"/>
              </w:rPr>
              <w:t>Also, we want to emphasize that, RAN1 has discussed this issue extensively, only supporting Case C (CFR must be equal to SIB-1 configured initial BWP) is too restrictive for MBS deployment and network implementation. It may also delay the MBS depoyment.</w:t>
            </w:r>
          </w:p>
          <w:p w14:paraId="6B1D6006" w14:textId="77777777" w:rsidR="001D1BFF" w:rsidRDefault="001D1BFF" w:rsidP="001D1BFF">
            <w:pPr>
              <w:rPr>
                <w:rFonts w:eastAsiaTheme="minorEastAsia"/>
                <w:lang w:eastAsia="zh-CN"/>
              </w:rPr>
            </w:pPr>
            <w:r>
              <w:rPr>
                <w:rFonts w:eastAsiaTheme="minorEastAsia"/>
                <w:lang w:eastAsia="zh-CN"/>
              </w:rPr>
              <w:t>Regarding the comments raised online, we would like to response with the following example. Let’s say carrier bandwidth is 100MHz and CORESET#0 is 20MHz, if the SIB-1 configured initial BWP is set as 100MHz, we agree that only Case C and Case D should be sufficient. However, if SIB-1 configured initial BWP is set as some value smaller than 100MHz (e.g., 20MHz or 40MHz), Case C and Case D is not sufficient because MBS can’t fully use the 100MHz bandwidth if Case E is not supported. Please note that, in Case E, CFR configuration will still be confined within the carrier bandwidth.</w:t>
            </w:r>
          </w:p>
          <w:p w14:paraId="60F9A364" w14:textId="77777777" w:rsidR="001D1BFF" w:rsidRDefault="001D1BFF" w:rsidP="001D1BFF">
            <w:pPr>
              <w:rPr>
                <w:rFonts w:eastAsiaTheme="minorEastAsia"/>
                <w:lang w:eastAsia="zh-CN"/>
              </w:rPr>
            </w:pPr>
            <w:r>
              <w:rPr>
                <w:rFonts w:eastAsiaTheme="minorEastAsia"/>
                <w:lang w:eastAsia="zh-CN"/>
              </w:rPr>
              <w:t xml:space="preserve">Both Case C and Case E can configure 100MHz for CFR. We don’t understand why company claimed that Case E will impact UE only supporting small bandwidth but Case C won’t. This comment rasied online is not valid from our perspective. </w:t>
            </w:r>
          </w:p>
          <w:p w14:paraId="63FE0BAB" w14:textId="77777777" w:rsidR="001D1BFF" w:rsidRDefault="001D1BFF" w:rsidP="001D1BFF">
            <w:pPr>
              <w:jc w:val="both"/>
              <w:rPr>
                <w:lang w:eastAsia="zh-CN"/>
              </w:rPr>
            </w:pPr>
            <w:r>
              <w:rPr>
                <w:rFonts w:eastAsiaTheme="minorEastAsia" w:hint="eastAsia"/>
                <w:lang w:eastAsia="zh-CN"/>
              </w:rPr>
              <w:t>T</w:t>
            </w:r>
            <w:r>
              <w:rPr>
                <w:rFonts w:eastAsiaTheme="minorEastAsia"/>
                <w:lang w:eastAsia="zh-CN"/>
              </w:rPr>
              <w:t xml:space="preserve">hus, we suggest to agree on </w:t>
            </w:r>
            <w:r w:rsidRPr="004B3C40">
              <w:rPr>
                <w:rFonts w:eastAsiaTheme="minorEastAsia"/>
                <w:lang w:eastAsia="zh-CN"/>
              </w:rPr>
              <w:t>Proposal 2.3-2</w:t>
            </w:r>
            <w:r>
              <w:rPr>
                <w:rFonts w:eastAsiaTheme="minorEastAsia"/>
                <w:lang w:eastAsia="zh-CN"/>
              </w:rPr>
              <w:t>.</w:t>
            </w:r>
          </w:p>
        </w:tc>
      </w:tr>
      <w:tr w:rsidR="00672239" w14:paraId="37767FAF" w14:textId="77777777" w:rsidTr="00F34C0D">
        <w:tc>
          <w:tcPr>
            <w:tcW w:w="1745" w:type="dxa"/>
          </w:tcPr>
          <w:p w14:paraId="749A5CD2" w14:textId="77777777" w:rsidR="00672239" w:rsidRPr="00672239" w:rsidRDefault="00672239" w:rsidP="00672239">
            <w:pPr>
              <w:rPr>
                <w:rFonts w:cs="Arial"/>
                <w:lang w:eastAsia="zh-CN"/>
              </w:rPr>
            </w:pPr>
            <w:r w:rsidRPr="00672239">
              <w:rPr>
                <w:rFonts w:cs="Arial"/>
              </w:rPr>
              <w:lastRenderedPageBreak/>
              <w:t>Ericsson</w:t>
            </w:r>
          </w:p>
        </w:tc>
        <w:tc>
          <w:tcPr>
            <w:tcW w:w="7884" w:type="dxa"/>
          </w:tcPr>
          <w:p w14:paraId="60E7D162"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w:t>
            </w:r>
          </w:p>
          <w:p w14:paraId="3858886D" w14:textId="77777777" w:rsidR="00672239" w:rsidRPr="00672239" w:rsidRDefault="00672239" w:rsidP="00672239">
            <w:pPr>
              <w:pStyle w:val="aff"/>
              <w:numPr>
                <w:ilvl w:val="0"/>
                <w:numId w:val="28"/>
              </w:numPr>
              <w:rPr>
                <w:rFonts w:ascii="Arial" w:hAnsi="Arial" w:cs="Arial"/>
                <w:lang w:eastAsia="zh-CN"/>
              </w:rPr>
            </w:pPr>
            <w:r w:rsidRPr="00672239">
              <w:rPr>
                <w:rFonts w:ascii="Arial" w:hAnsi="Arial" w:cs="Arial"/>
                <w:lang w:val="de-DE"/>
              </w:rPr>
              <w:t>Support. This is our preferred option, which allows for large flexibility within a common framework. Also beneficial to avoid possibly time-consuming discussions at RAN1#106bis, which may still happen with 2.3-1 only.</w:t>
            </w:r>
          </w:p>
        </w:tc>
      </w:tr>
      <w:tr w:rsidR="009A2600" w14:paraId="0FE9512B" w14:textId="77777777" w:rsidTr="00F34C0D">
        <w:tc>
          <w:tcPr>
            <w:tcW w:w="1745" w:type="dxa"/>
          </w:tcPr>
          <w:p w14:paraId="580D3E5B" w14:textId="77777777" w:rsidR="009A2600" w:rsidRPr="009A2600" w:rsidRDefault="009A2600" w:rsidP="009A2600">
            <w:pPr>
              <w:rPr>
                <w:rFonts w:eastAsia="Yu Mincho" w:cs="Arial"/>
              </w:rPr>
            </w:pPr>
            <w:proofErr w:type="spellStart"/>
            <w:r w:rsidRPr="00D83701">
              <w:rPr>
                <w:rFonts w:eastAsiaTheme="minorEastAsia"/>
                <w:sz w:val="20"/>
                <w:szCs w:val="20"/>
                <w:lang w:val="en-GB"/>
              </w:rPr>
              <w:t>Spreadtrum</w:t>
            </w:r>
            <w:proofErr w:type="spellEnd"/>
          </w:p>
        </w:tc>
        <w:tc>
          <w:tcPr>
            <w:tcW w:w="7884" w:type="dxa"/>
          </w:tcPr>
          <w:p w14:paraId="0F1E0479" w14:textId="77777777" w:rsidR="00E85042" w:rsidRDefault="009A2600" w:rsidP="00E85042">
            <w:r>
              <w:t xml:space="preserve">For the majority, we could be fine with Proposal 2.3-1, although we still don’t undetstand why we package case C, case D and case E. </w:t>
            </w:r>
          </w:p>
          <w:p w14:paraId="0D9E6084" w14:textId="77777777" w:rsidR="009A2600" w:rsidRPr="00672239" w:rsidRDefault="009A2600" w:rsidP="00E85042">
            <w:pPr>
              <w:rPr>
                <w:rFonts w:cs="Arial"/>
              </w:rPr>
            </w:pPr>
            <w:r w:rsidRPr="00E85042">
              <w:t>In our understanding, if Proposa 2.3-1 is supported, there is no need to discuss Proposal 2.3-2.</w:t>
            </w:r>
          </w:p>
        </w:tc>
      </w:tr>
      <w:tr w:rsidR="002319DD" w14:paraId="4B977387" w14:textId="77777777" w:rsidTr="00F34C0D">
        <w:tc>
          <w:tcPr>
            <w:tcW w:w="1745" w:type="dxa"/>
          </w:tcPr>
          <w:p w14:paraId="04DB8E5B" w14:textId="77777777" w:rsidR="002319DD" w:rsidRPr="00D83701" w:rsidRDefault="002319DD" w:rsidP="002319DD">
            <w:r w:rsidRPr="00FC015F">
              <w:rPr>
                <w:rFonts w:cs="Arial"/>
                <w:lang w:val="en-GB"/>
              </w:rPr>
              <w:t>Vodafone</w:t>
            </w:r>
          </w:p>
        </w:tc>
        <w:tc>
          <w:tcPr>
            <w:tcW w:w="7884" w:type="dxa"/>
          </w:tcPr>
          <w:p w14:paraId="75F0E138" w14:textId="77777777" w:rsidR="002319DD" w:rsidRPr="00FC015F" w:rsidRDefault="002319DD" w:rsidP="002319DD">
            <w:pPr>
              <w:rPr>
                <w:lang w:val="en-GB" w:eastAsia="zh-CN"/>
              </w:rPr>
            </w:pPr>
            <w:r w:rsidRPr="00FC015F">
              <w:rPr>
                <w:rFonts w:cs="Arial"/>
                <w:lang w:val="en-GB"/>
              </w:rPr>
              <w:t xml:space="preserve">We do not support </w:t>
            </w:r>
            <w:r w:rsidRPr="00FC015F">
              <w:rPr>
                <w:lang w:val="en-GB" w:eastAsia="zh-CN"/>
              </w:rPr>
              <w:t xml:space="preserve">Proposal 2.3-2 and agree with comments above. </w:t>
            </w:r>
          </w:p>
          <w:p w14:paraId="34FD08F8" w14:textId="77777777" w:rsidR="002319DD" w:rsidRPr="00FC015F" w:rsidRDefault="002319DD" w:rsidP="002319DD">
            <w:pPr>
              <w:rPr>
                <w:rFonts w:cs="Arial"/>
                <w:lang w:val="en-GB"/>
              </w:rPr>
            </w:pPr>
            <w:r w:rsidRPr="00FC015F">
              <w:rPr>
                <w:rFonts w:eastAsia="Malgun Gothic"/>
                <w:lang w:val="en-GB"/>
              </w:rPr>
              <w:t>We support Proposal 2.3-1</w:t>
            </w:r>
          </w:p>
          <w:p w14:paraId="6A4DF406" w14:textId="77777777" w:rsidR="002319DD" w:rsidRDefault="002319DD" w:rsidP="002319DD"/>
        </w:tc>
      </w:tr>
      <w:tr w:rsidR="00BB6D87" w14:paraId="6D19F1AB" w14:textId="77777777" w:rsidTr="00F34C0D">
        <w:tc>
          <w:tcPr>
            <w:tcW w:w="1745" w:type="dxa"/>
          </w:tcPr>
          <w:p w14:paraId="0C37EAB9" w14:textId="77777777" w:rsidR="00BB6D87" w:rsidRPr="00FC015F" w:rsidRDefault="00BB6D87" w:rsidP="00BB6D87">
            <w:pPr>
              <w:rPr>
                <w:rFonts w:cs="Arial"/>
              </w:rPr>
            </w:pPr>
            <w:r>
              <w:rPr>
                <w:lang w:eastAsia="zh-CN"/>
              </w:rPr>
              <w:t>Qualcomm</w:t>
            </w:r>
          </w:p>
        </w:tc>
        <w:tc>
          <w:tcPr>
            <w:tcW w:w="7884" w:type="dxa"/>
          </w:tcPr>
          <w:p w14:paraId="5834652A" w14:textId="77777777" w:rsidR="00BB6D87" w:rsidRPr="00FC015F" w:rsidRDefault="00BB6D87" w:rsidP="00BB6D87">
            <w:pPr>
              <w:rPr>
                <w:rFonts w:cs="Arial"/>
              </w:rPr>
            </w:pPr>
            <w:r>
              <w:rPr>
                <w:rFonts w:eastAsia="Yu Mincho"/>
              </w:rPr>
              <w:t>This topic has been heavily discussed for many RAN1 meetings. It is indeed necessary to have some RAN guidance on how to solve this issue. We support proposal 2.3-2 (we would also be OK with 2.3-1 as a further step forward)</w:t>
            </w:r>
          </w:p>
        </w:tc>
      </w:tr>
      <w:tr w:rsidR="00FB2294" w14:paraId="0745FC74" w14:textId="77777777" w:rsidTr="00FB2294">
        <w:trPr>
          <w:trHeight w:val="405"/>
        </w:trPr>
        <w:tc>
          <w:tcPr>
            <w:tcW w:w="1745" w:type="dxa"/>
          </w:tcPr>
          <w:p w14:paraId="17591F2A" w14:textId="77777777" w:rsidR="00FB2294" w:rsidRPr="00FB2294" w:rsidRDefault="00FB2294" w:rsidP="00FB2294">
            <w:pPr>
              <w:rPr>
                <w:lang w:val="en-GB" w:eastAsia="zh-CN"/>
              </w:rPr>
            </w:pPr>
            <w:r w:rsidRPr="00FB2294">
              <w:rPr>
                <w:color w:val="4472C4" w:themeColor="accent1"/>
                <w:lang w:val="en-GB" w:eastAsia="zh-CN"/>
              </w:rPr>
              <w:t>Nokia, Nokia Shanghai Bell</w:t>
            </w:r>
          </w:p>
        </w:tc>
        <w:tc>
          <w:tcPr>
            <w:tcW w:w="7884" w:type="dxa"/>
          </w:tcPr>
          <w:p w14:paraId="510D536A" w14:textId="77777777" w:rsidR="00FB2294" w:rsidRPr="00FB2294" w:rsidRDefault="00FB2294" w:rsidP="00FB2294">
            <w:pPr>
              <w:rPr>
                <w:rFonts w:eastAsia="Yu Mincho"/>
                <w:lang w:val="en-GB"/>
              </w:rPr>
            </w:pPr>
            <w:r w:rsidRPr="00FB2294">
              <w:rPr>
                <w:rFonts w:eastAsia="Yu Mincho"/>
                <w:color w:val="4472C4" w:themeColor="accent1"/>
                <w:lang w:val="en-GB"/>
              </w:rPr>
              <w:t xml:space="preserve">We agree that RAN1 has already spent too much time on this topic. Only one company prevented agreement of proposal 2.3-1 in RAN1#106e, so, as a minimum, proposal 2.3-1 should be formally agreed. However, it would be far better to make further progress, by agreeing Proposal 2.3-2.  As a compromise, we could also agree LG’s suggestions, among which we prefer Alt 2. </w:t>
            </w:r>
          </w:p>
        </w:tc>
      </w:tr>
      <w:tr w:rsidR="005F6B8F" w14:paraId="73602843" w14:textId="77777777" w:rsidTr="00FB2294">
        <w:trPr>
          <w:trHeight w:val="405"/>
        </w:trPr>
        <w:tc>
          <w:tcPr>
            <w:tcW w:w="1745" w:type="dxa"/>
          </w:tcPr>
          <w:p w14:paraId="22F293AF" w14:textId="77777777" w:rsidR="005F6B8F" w:rsidRPr="005F6B8F" w:rsidRDefault="005F6B8F" w:rsidP="005F6B8F">
            <w:pPr>
              <w:rPr>
                <w:color w:val="4472C4" w:themeColor="accent1"/>
                <w:lang w:val="en-GB" w:eastAsia="zh-CN"/>
              </w:rPr>
            </w:pPr>
            <w:r>
              <w:rPr>
                <w:rFonts w:cs="Arial"/>
              </w:rPr>
              <w:t>Apple</w:t>
            </w:r>
          </w:p>
        </w:tc>
        <w:tc>
          <w:tcPr>
            <w:tcW w:w="7884" w:type="dxa"/>
          </w:tcPr>
          <w:p w14:paraId="4F185420" w14:textId="77777777" w:rsidR="005F6B8F" w:rsidRPr="00FB2294" w:rsidRDefault="005F6B8F" w:rsidP="005F6B8F">
            <w:pPr>
              <w:rPr>
                <w:rFonts w:eastAsia="Yu Mincho"/>
                <w:color w:val="4472C4" w:themeColor="accent1"/>
              </w:rPr>
            </w:pPr>
            <w:r w:rsidRPr="00635137">
              <w:rPr>
                <w:rFonts w:cs="Arial"/>
                <w:lang w:val="en-US"/>
              </w:rPr>
              <w:t xml:space="preserve">Our original preference is Proposal 2.3-1. </w:t>
            </w:r>
            <w:r>
              <w:rPr>
                <w:rFonts w:cs="Arial"/>
                <w:lang w:val="en-US"/>
              </w:rPr>
              <w:t xml:space="preserve">But considering the SIB1 indicated initial downlink BWP is not mandatory configured, if it’s not configured, then </w:t>
            </w:r>
            <w:r>
              <w:rPr>
                <w:rFonts w:cs="Arial"/>
                <w:lang w:val="en-US"/>
              </w:rPr>
              <w:lastRenderedPageBreak/>
              <w:t xml:space="preserve">Case C, Case D and Case E are not valid. </w:t>
            </w:r>
            <w:proofErr w:type="gramStart"/>
            <w:r>
              <w:rPr>
                <w:rFonts w:cs="Arial"/>
                <w:lang w:val="en-US"/>
              </w:rPr>
              <w:t>So</w:t>
            </w:r>
            <w:proofErr w:type="gramEnd"/>
            <w:r>
              <w:rPr>
                <w:rFonts w:cs="Arial"/>
                <w:lang w:val="en-US"/>
              </w:rPr>
              <w:t xml:space="preserve"> from this point, MTK’s proposal makes sense.   </w:t>
            </w:r>
          </w:p>
        </w:tc>
      </w:tr>
      <w:tr w:rsidR="006F49D7" w14:paraId="643B63CE" w14:textId="77777777" w:rsidTr="00FB2294">
        <w:trPr>
          <w:trHeight w:val="405"/>
        </w:trPr>
        <w:tc>
          <w:tcPr>
            <w:tcW w:w="1745" w:type="dxa"/>
          </w:tcPr>
          <w:p w14:paraId="4AF58DF9" w14:textId="77777777" w:rsidR="006F49D7" w:rsidRPr="006F49D7" w:rsidRDefault="006F49D7" w:rsidP="006F49D7">
            <w:pPr>
              <w:rPr>
                <w:rFonts w:eastAsia="等线" w:cs="Arial"/>
                <w:lang w:eastAsia="zh-CN"/>
              </w:rPr>
            </w:pPr>
            <w:r>
              <w:rPr>
                <w:rFonts w:eastAsia="等线" w:cs="Arial" w:hint="eastAsia"/>
                <w:lang w:eastAsia="zh-CN"/>
              </w:rPr>
              <w:lastRenderedPageBreak/>
              <w:t>O</w:t>
            </w:r>
            <w:r>
              <w:rPr>
                <w:rFonts w:eastAsia="等线" w:cs="Arial"/>
                <w:lang w:eastAsia="zh-CN"/>
              </w:rPr>
              <w:t>PPO</w:t>
            </w:r>
          </w:p>
        </w:tc>
        <w:tc>
          <w:tcPr>
            <w:tcW w:w="7884" w:type="dxa"/>
          </w:tcPr>
          <w:p w14:paraId="49545835" w14:textId="77777777" w:rsidR="006F49D7" w:rsidRPr="0025620F" w:rsidRDefault="006F49D7" w:rsidP="006F49D7">
            <w:pPr>
              <w:jc w:val="both"/>
              <w:rPr>
                <w:rFonts w:eastAsiaTheme="minorEastAsia" w:cs="Arial"/>
                <w:lang w:eastAsia="zh-CN"/>
              </w:rPr>
            </w:pPr>
            <w:r w:rsidRPr="0025620F">
              <w:rPr>
                <w:rFonts w:eastAsiaTheme="minorEastAsia" w:cs="Arial"/>
                <w:lang w:eastAsia="zh-CN"/>
              </w:rPr>
              <w:t xml:space="preserve">Proposal 2.3-1 </w:t>
            </w:r>
            <w:r>
              <w:rPr>
                <w:rFonts w:eastAsiaTheme="minorEastAsia" w:cs="Arial"/>
                <w:lang w:eastAsia="zh-CN"/>
              </w:rPr>
              <w:t xml:space="preserve">can be supported rather </w:t>
            </w:r>
            <w:r w:rsidRPr="0025620F">
              <w:rPr>
                <w:rFonts w:eastAsiaTheme="minorEastAsia" w:cs="Arial"/>
                <w:lang w:eastAsia="zh-CN"/>
              </w:rPr>
              <w:t>than Proposal 2.3-2.</w:t>
            </w:r>
          </w:p>
          <w:p w14:paraId="43C8BF6C"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Support.</w:t>
            </w:r>
          </w:p>
          <w:p w14:paraId="076467BB" w14:textId="77777777" w:rsidR="006F49D7" w:rsidRPr="00D6384A" w:rsidRDefault="006F49D7" w:rsidP="006F49D7">
            <w:pPr>
              <w:pStyle w:val="aff"/>
              <w:ind w:left="360"/>
              <w:jc w:val="both"/>
              <w:rPr>
                <w:rFonts w:ascii="Arial" w:eastAsiaTheme="minorEastAsia" w:hAnsi="Arial" w:cs="Arial"/>
                <w:lang w:val="en-US" w:eastAsia="zh-CN"/>
              </w:rPr>
            </w:pPr>
            <w:r>
              <w:rPr>
                <w:rFonts w:ascii="Arial" w:eastAsiaTheme="minorEastAsia" w:hAnsi="Arial" w:cs="Arial"/>
                <w:lang w:val="de-DE" w:eastAsia="zh-CN"/>
              </w:rPr>
              <w:t xml:space="preserve">First of all, </w:t>
            </w:r>
            <w:r w:rsidRPr="0025620F">
              <w:rPr>
                <w:rFonts w:ascii="Arial" w:eastAsiaTheme="minorEastAsia" w:hAnsi="Arial" w:cs="Arial"/>
                <w:lang w:val="de-DE" w:eastAsia="zh-CN"/>
              </w:rPr>
              <w:t>Case C</w:t>
            </w:r>
            <w:r>
              <w:rPr>
                <w:rFonts w:ascii="Arial" w:eastAsiaTheme="minorEastAsia" w:hAnsi="Arial" w:cs="Arial"/>
                <w:lang w:val="de-DE" w:eastAsia="zh-CN"/>
              </w:rPr>
              <w:t xml:space="preserve"> works. Case C and Case A (agreed) can cover majority cases for MBS reception in RRC_IDLE/INACTIVE state. Supporting case D/E is considered as an optimization to the basic cases C and A, but whether/how to support case D/E can be left to RAN1 discussion and make decision.</w:t>
            </w:r>
          </w:p>
          <w:p w14:paraId="31EC2E14" w14:textId="77777777" w:rsidR="006F49D7" w:rsidRPr="00AA5E22" w:rsidRDefault="006F49D7" w:rsidP="006F49D7">
            <w:pPr>
              <w:pStyle w:val="aff"/>
              <w:ind w:left="360"/>
              <w:jc w:val="both"/>
              <w:rPr>
                <w:rFonts w:ascii="Arial" w:eastAsia="等线" w:hAnsi="Arial" w:cs="Arial"/>
                <w:lang w:val="en-US" w:eastAsia="zh-CN"/>
              </w:rPr>
            </w:pPr>
          </w:p>
          <w:p w14:paraId="4CB07122" w14:textId="77777777" w:rsidR="006F49D7" w:rsidRPr="0025620F" w:rsidRDefault="006F49D7" w:rsidP="006F49D7">
            <w:pPr>
              <w:pStyle w:val="aff"/>
              <w:numPr>
                <w:ilvl w:val="0"/>
                <w:numId w:val="29"/>
              </w:numPr>
              <w:jc w:val="both"/>
              <w:rPr>
                <w:rFonts w:ascii="Arial" w:hAnsi="Arial" w:cs="Arial"/>
                <w:lang w:val="de-DE" w:eastAsia="zh-CN"/>
              </w:rPr>
            </w:pPr>
            <w:r w:rsidRPr="0025620F">
              <w:rPr>
                <w:rFonts w:ascii="Arial" w:eastAsiaTheme="minorEastAsia" w:hAnsi="Arial" w:cs="Arial"/>
                <w:lang w:val="de-DE" w:eastAsia="zh-CN"/>
              </w:rPr>
              <w:t>Not support.</w:t>
            </w:r>
          </w:p>
          <w:p w14:paraId="27F10436" w14:textId="77777777" w:rsidR="006F49D7" w:rsidRPr="00635137" w:rsidRDefault="006F49D7" w:rsidP="006F49D7">
            <w:pPr>
              <w:rPr>
                <w:rFonts w:cs="Arial"/>
                <w:lang w:val="en-US"/>
              </w:rPr>
            </w:pPr>
            <w:r w:rsidRPr="0025620F">
              <w:rPr>
                <w:rFonts w:cs="Arial"/>
                <w:lang w:eastAsia="zh-CN"/>
              </w:rPr>
              <w:t>Th</w:t>
            </w:r>
            <w:r>
              <w:rPr>
                <w:rFonts w:cs="Arial"/>
                <w:lang w:eastAsia="zh-CN"/>
              </w:rPr>
              <w:t>e corresponding details</w:t>
            </w:r>
            <w:r w:rsidRPr="0025620F">
              <w:rPr>
                <w:rFonts w:cs="Arial"/>
                <w:lang w:eastAsia="zh-CN"/>
              </w:rPr>
              <w:t xml:space="preserve"> may need more technical discussion in RAN1 and then make decision. Proposal 2.3-1 </w:t>
            </w:r>
            <w:r>
              <w:rPr>
                <w:rFonts w:cs="Arial"/>
                <w:lang w:eastAsia="zh-CN"/>
              </w:rPr>
              <w:t>is preferred</w:t>
            </w:r>
            <w:r w:rsidRPr="0025620F">
              <w:rPr>
                <w:rFonts w:cs="Arial"/>
                <w:lang w:eastAsia="zh-CN"/>
              </w:rPr>
              <w:t>.</w:t>
            </w:r>
          </w:p>
        </w:tc>
      </w:tr>
      <w:tr w:rsidR="00526CEF" w14:paraId="29F1B41A" w14:textId="77777777" w:rsidTr="00FB2294">
        <w:trPr>
          <w:trHeight w:val="405"/>
        </w:trPr>
        <w:tc>
          <w:tcPr>
            <w:tcW w:w="1745" w:type="dxa"/>
          </w:tcPr>
          <w:p w14:paraId="5570CE05" w14:textId="77777777" w:rsidR="00526CEF" w:rsidRDefault="00526CEF" w:rsidP="006F49D7">
            <w:pPr>
              <w:rPr>
                <w:rFonts w:eastAsia="等线" w:cs="Arial"/>
                <w:lang w:eastAsia="zh-CN"/>
              </w:rPr>
            </w:pPr>
            <w:r>
              <w:rPr>
                <w:rFonts w:eastAsia="等线" w:cs="Arial"/>
                <w:lang w:eastAsia="zh-CN"/>
              </w:rPr>
              <w:t>AT&amp;T</w:t>
            </w:r>
          </w:p>
        </w:tc>
        <w:tc>
          <w:tcPr>
            <w:tcW w:w="7884" w:type="dxa"/>
          </w:tcPr>
          <w:p w14:paraId="639C7D24" w14:textId="77777777" w:rsidR="00526CEF" w:rsidRPr="00526CEF" w:rsidRDefault="00526CEF" w:rsidP="00526CEF">
            <w:pPr>
              <w:pStyle w:val="aff"/>
              <w:ind w:left="0"/>
              <w:rPr>
                <w:rFonts w:ascii="Arial" w:hAnsi="Arial" w:cs="Arial"/>
                <w:i/>
                <w:iCs/>
              </w:rPr>
            </w:pPr>
            <w:r w:rsidRPr="00526CEF">
              <w:rPr>
                <w:rFonts w:ascii="Arial" w:hAnsi="Arial" w:cs="Arial"/>
              </w:rPr>
              <w:t>AT&amp;T supports the CFR larger than the initial DL BWP configured by SIB1.</w:t>
            </w:r>
          </w:p>
          <w:p w14:paraId="0579BA6E" w14:textId="77777777" w:rsidR="00526CEF" w:rsidRPr="0025620F" w:rsidRDefault="00526CEF" w:rsidP="006F49D7">
            <w:pPr>
              <w:jc w:val="both"/>
              <w:rPr>
                <w:rFonts w:cs="Arial"/>
                <w:lang w:eastAsia="zh-CN"/>
              </w:rPr>
            </w:pPr>
          </w:p>
        </w:tc>
      </w:tr>
      <w:tr w:rsidR="000834CC" w14:paraId="6B45BEB1" w14:textId="77777777" w:rsidTr="00FB2294">
        <w:trPr>
          <w:trHeight w:val="405"/>
        </w:trPr>
        <w:tc>
          <w:tcPr>
            <w:tcW w:w="1745" w:type="dxa"/>
          </w:tcPr>
          <w:p w14:paraId="38970E61" w14:textId="77777777" w:rsidR="000834CC" w:rsidRDefault="000834CC" w:rsidP="000834CC">
            <w:pPr>
              <w:rPr>
                <w:rFonts w:eastAsia="等线" w:cs="Arial"/>
                <w:lang w:eastAsia="zh-CN"/>
              </w:rPr>
            </w:pPr>
            <w:r w:rsidRPr="00F93E6E">
              <w:rPr>
                <w:rFonts w:eastAsia="等线" w:cs="Arial"/>
                <w:lang w:eastAsia="zh-CN"/>
              </w:rPr>
              <w:t>Convida Wireless</w:t>
            </w:r>
          </w:p>
        </w:tc>
        <w:tc>
          <w:tcPr>
            <w:tcW w:w="7884" w:type="dxa"/>
          </w:tcPr>
          <w:p w14:paraId="160F7D47" w14:textId="77777777" w:rsidR="000834CC" w:rsidRPr="00526CEF" w:rsidRDefault="000834CC" w:rsidP="000834CC">
            <w:pPr>
              <w:pStyle w:val="aff"/>
              <w:ind w:left="0"/>
              <w:rPr>
                <w:rFonts w:ascii="Arial" w:hAnsi="Arial" w:cs="Arial"/>
              </w:rPr>
            </w:pPr>
            <w:r w:rsidRPr="00F93E6E">
              <w:rPr>
                <w:rFonts w:ascii="Arial" w:eastAsia="等线" w:hAnsi="Arial" w:cs="Arial"/>
                <w:lang w:val="de-DE" w:eastAsia="zh-CN"/>
              </w:rPr>
              <w:t xml:space="preserve">We support </w:t>
            </w:r>
            <w:r>
              <w:rPr>
                <w:rFonts w:ascii="Arial" w:eastAsia="等线" w:hAnsi="Arial" w:cs="Arial"/>
                <w:lang w:val="de-DE" w:eastAsia="zh-CN"/>
              </w:rPr>
              <w:t>P</w:t>
            </w:r>
            <w:r w:rsidRPr="00F93E6E">
              <w:rPr>
                <w:rFonts w:ascii="Arial" w:eastAsia="等线" w:hAnsi="Arial" w:cs="Arial"/>
                <w:lang w:val="de-DE" w:eastAsia="zh-CN"/>
              </w:rPr>
              <w:t>roposal 2.3-2</w:t>
            </w:r>
            <w:r>
              <w:rPr>
                <w:rFonts w:ascii="Arial" w:eastAsia="等线" w:hAnsi="Arial" w:cs="Arial"/>
                <w:lang w:val="de-DE" w:eastAsia="zh-CN"/>
              </w:rPr>
              <w:t xml:space="preserve"> for flexibility in system</w:t>
            </w:r>
            <w:r w:rsidRPr="00F93E6E">
              <w:rPr>
                <w:rFonts w:ascii="Arial" w:eastAsia="等线" w:hAnsi="Arial" w:cs="Arial"/>
                <w:lang w:val="de-DE" w:eastAsia="zh-CN"/>
              </w:rPr>
              <w:t>. We are open for Proposal 2.3-1.</w:t>
            </w:r>
          </w:p>
        </w:tc>
      </w:tr>
    </w:tbl>
    <w:p w14:paraId="6DB18B74" w14:textId="77777777" w:rsidR="002509C2" w:rsidRPr="00F34C0D" w:rsidRDefault="002509C2" w:rsidP="002509C2"/>
    <w:p w14:paraId="4F3FC46C" w14:textId="77777777" w:rsidR="002509C2" w:rsidRDefault="00FF6991" w:rsidP="00FF6991">
      <w:pPr>
        <w:pStyle w:val="21"/>
      </w:pPr>
      <w:r>
        <w:t>2.4</w:t>
      </w:r>
      <w:r>
        <w:tab/>
      </w:r>
      <w:r w:rsidR="0014308E">
        <w:t>Lossless HO for Rel-17 MBS</w:t>
      </w:r>
    </w:p>
    <w:p w14:paraId="5C5F30A2" w14:textId="77777777"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AD9A90B"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1B36DDF2"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22ED435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3</w:t>
      </w:r>
      <w:r>
        <w:rPr>
          <w:rFonts w:hint="eastAsia"/>
          <w:b/>
          <w:bCs/>
          <w:lang w:val="en-US" w:eastAsia="zh-CN"/>
        </w:rPr>
        <w:tab/>
      </w:r>
      <w:r>
        <w:rPr>
          <w:rFonts w:hint="eastAsia"/>
          <w:b/>
          <w:bCs/>
          <w:lang w:val="en-US"/>
        </w:rPr>
        <w:t>PDCP SN sync brings significant architectural impacts, e.g., violating existing QoS modeling, NG-U tunnel design.</w:t>
      </w:r>
    </w:p>
    <w:p w14:paraId="033C28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35FC112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2229D5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39EF02B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2148AB3C"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7BDDD477"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082CD7D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3B61EBDD" w14:textId="7777777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36A24811" w14:textId="77777777"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0AB3724B" w14:textId="77777777"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213470FA" w14:textId="77777777" w:rsidR="002D12E8" w:rsidRDefault="002D12E8" w:rsidP="002D12E8">
      <w:pPr>
        <w:rPr>
          <w:b/>
          <w:bCs/>
          <w:lang w:val="en-US" w:eastAsia="zh-CN"/>
        </w:rPr>
      </w:pPr>
    </w:p>
    <w:p w14:paraId="73DEF677" w14:textId="77777777"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4BA236A8" w14:textId="77777777" w:rsidR="00B5115C" w:rsidRPr="002D12E8" w:rsidRDefault="00B5115C" w:rsidP="002D12E8">
      <w:pPr>
        <w:spacing w:after="0"/>
        <w:rPr>
          <w:b/>
          <w:bCs/>
        </w:rPr>
      </w:pPr>
    </w:p>
    <w:tbl>
      <w:tblPr>
        <w:tblStyle w:val="aff4"/>
        <w:tblW w:w="0" w:type="auto"/>
        <w:tblLook w:val="04A0" w:firstRow="1" w:lastRow="0" w:firstColumn="1" w:lastColumn="0" w:noHBand="0" w:noVBand="1"/>
      </w:tblPr>
      <w:tblGrid>
        <w:gridCol w:w="1705"/>
        <w:gridCol w:w="7924"/>
      </w:tblGrid>
      <w:tr w:rsidR="002D12E8" w14:paraId="0B624146" w14:textId="77777777" w:rsidTr="004B357B">
        <w:tc>
          <w:tcPr>
            <w:tcW w:w="1705" w:type="dxa"/>
          </w:tcPr>
          <w:p w14:paraId="29179596" w14:textId="77777777" w:rsidR="002D12E8" w:rsidRPr="00B92E46" w:rsidRDefault="002D12E8" w:rsidP="004B357B">
            <w:pPr>
              <w:rPr>
                <w:b/>
                <w:bCs/>
              </w:rPr>
            </w:pPr>
            <w:r w:rsidRPr="00B92E46">
              <w:rPr>
                <w:b/>
                <w:bCs/>
              </w:rPr>
              <w:t>Company</w:t>
            </w:r>
          </w:p>
        </w:tc>
        <w:tc>
          <w:tcPr>
            <w:tcW w:w="7924" w:type="dxa"/>
          </w:tcPr>
          <w:p w14:paraId="08D26B12" w14:textId="77777777" w:rsidR="002D12E8" w:rsidRPr="00B92E46" w:rsidRDefault="002D12E8" w:rsidP="004B357B">
            <w:pPr>
              <w:rPr>
                <w:b/>
                <w:bCs/>
              </w:rPr>
            </w:pPr>
            <w:r w:rsidRPr="00B92E46">
              <w:rPr>
                <w:b/>
                <w:bCs/>
              </w:rPr>
              <w:t>Views</w:t>
            </w:r>
          </w:p>
        </w:tc>
      </w:tr>
      <w:tr w:rsidR="006539E6" w14:paraId="176B3221" w14:textId="77777777" w:rsidTr="004B357B">
        <w:tc>
          <w:tcPr>
            <w:tcW w:w="1705" w:type="dxa"/>
          </w:tcPr>
          <w:p w14:paraId="536EC297" w14:textId="77777777" w:rsidR="006539E6" w:rsidRDefault="006539E6" w:rsidP="006539E6">
            <w:r>
              <w:t>Huawei, HiSilicon</w:t>
            </w:r>
          </w:p>
        </w:tc>
        <w:tc>
          <w:tcPr>
            <w:tcW w:w="7924" w:type="dxa"/>
          </w:tcPr>
          <w:p w14:paraId="5B2C027B"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42680A8A"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2C693284"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5AC3B862"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21857DEA"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93C4C95"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3952AA0D"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335277DC"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7DCD032B"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CFF7711"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2F879720"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7FBD793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2DF5373"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C9125FC" w14:textId="77777777"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1162D88" w14:textId="77777777" w:rsidTr="007046BA">
        <w:tc>
          <w:tcPr>
            <w:tcW w:w="1705" w:type="dxa"/>
          </w:tcPr>
          <w:p w14:paraId="066EDFF4" w14:textId="77777777" w:rsidR="007046BA" w:rsidRPr="00B52122" w:rsidRDefault="007046BA" w:rsidP="004B357B">
            <w:pPr>
              <w:rPr>
                <w:rFonts w:eastAsia="Yu Mincho"/>
              </w:rPr>
            </w:pPr>
            <w:r>
              <w:rPr>
                <w:rFonts w:eastAsia="Yu Mincho" w:hint="eastAsia"/>
              </w:rPr>
              <w:t>T</w:t>
            </w:r>
            <w:r>
              <w:rPr>
                <w:rFonts w:eastAsia="Yu Mincho"/>
              </w:rPr>
              <w:t xml:space="preserve">CL communication Ltd </w:t>
            </w:r>
          </w:p>
        </w:tc>
        <w:tc>
          <w:tcPr>
            <w:tcW w:w="7924" w:type="dxa"/>
          </w:tcPr>
          <w:p w14:paraId="66923D73" w14:textId="77777777" w:rsidR="00627C19" w:rsidRPr="00627C19" w:rsidRDefault="00627C19" w:rsidP="00DB5157">
            <w:pPr>
              <w:rPr>
                <w:rFonts w:eastAsia="等线"/>
                <w:lang w:eastAsia="zh-CN"/>
              </w:rPr>
            </w:pPr>
            <w:r>
              <w:rPr>
                <w:rFonts w:eastAsiaTheme="minorEastAsia" w:hint="eastAsia"/>
                <w:lang w:eastAsia="zh-CN"/>
              </w:rPr>
              <w:t>W</w:t>
            </w:r>
            <w:r>
              <w:rPr>
                <w:rFonts w:eastAsiaTheme="minorEastAsia"/>
                <w:lang w:eastAsia="zh-CN"/>
              </w:rPr>
              <w:t>e support the proposals.</w:t>
            </w:r>
          </w:p>
          <w:p w14:paraId="134C4C42" w14:textId="77777777"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w:t>
            </w:r>
            <w:r>
              <w:rPr>
                <w:lang w:val="en-US" w:eastAsia="zh-CN"/>
              </w:rPr>
              <w:lastRenderedPageBreak/>
              <w:t xml:space="preserve">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37E0FCCB" w14:textId="77777777" w:rsidTr="007046BA">
        <w:tc>
          <w:tcPr>
            <w:tcW w:w="1705" w:type="dxa"/>
          </w:tcPr>
          <w:p w14:paraId="7ADDA507" w14:textId="77777777" w:rsidR="000C7BD4" w:rsidRDefault="000C7BD4" w:rsidP="000C7BD4">
            <w:pPr>
              <w:rPr>
                <w:rFonts w:eastAsia="Yu Mincho"/>
              </w:rPr>
            </w:pPr>
            <w:r>
              <w:lastRenderedPageBreak/>
              <w:t>Intel</w:t>
            </w:r>
          </w:p>
        </w:tc>
        <w:tc>
          <w:tcPr>
            <w:tcW w:w="7924" w:type="dxa"/>
          </w:tcPr>
          <w:p w14:paraId="2410E9AB" w14:textId="77777777"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7A9629F1" w14:textId="77777777" w:rsidTr="007046BA">
        <w:tc>
          <w:tcPr>
            <w:tcW w:w="1705" w:type="dxa"/>
          </w:tcPr>
          <w:p w14:paraId="4D4ED003" w14:textId="77777777" w:rsidR="00796167" w:rsidRDefault="00796167" w:rsidP="00796167">
            <w:r>
              <w:rPr>
                <w:lang w:val="en-CA"/>
              </w:rPr>
              <w:t>Interdigital</w:t>
            </w:r>
          </w:p>
        </w:tc>
        <w:tc>
          <w:tcPr>
            <w:tcW w:w="7924" w:type="dxa"/>
          </w:tcPr>
          <w:p w14:paraId="638EDBE1" w14:textId="77777777"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0352E67E" w14:textId="77777777" w:rsidTr="007046BA">
        <w:tc>
          <w:tcPr>
            <w:tcW w:w="1705" w:type="dxa"/>
          </w:tcPr>
          <w:p w14:paraId="6DD3EF45" w14:textId="77777777" w:rsidR="00796167" w:rsidRPr="00AE5E89" w:rsidRDefault="00AE5E89" w:rsidP="00796167">
            <w:pPr>
              <w:rPr>
                <w:lang w:val="en-GB"/>
              </w:rPr>
            </w:pPr>
            <w:r w:rsidRPr="00AE5E89">
              <w:rPr>
                <w:rFonts w:hint="eastAsia"/>
                <w:lang w:eastAsia="zh-CN"/>
              </w:rPr>
              <w:t>MediaTek</w:t>
            </w:r>
          </w:p>
        </w:tc>
        <w:tc>
          <w:tcPr>
            <w:tcW w:w="7924" w:type="dxa"/>
          </w:tcPr>
          <w:p w14:paraId="768F197B"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6AD187C8" w14:textId="77777777" w:rsidR="00796167" w:rsidRDefault="00AE5E89" w:rsidP="00AE5E89">
            <w:r>
              <w:rPr>
                <w:lang w:eastAsia="zh-CN"/>
              </w:rPr>
              <w:t>We propose to discuss the issue at WG level and identify the cases to support lossless handover for MBS for Rel-17.</w:t>
            </w:r>
          </w:p>
        </w:tc>
      </w:tr>
      <w:tr w:rsidR="00D5478D" w:rsidRPr="00B52122" w14:paraId="279CF92A" w14:textId="77777777" w:rsidTr="007046BA">
        <w:tc>
          <w:tcPr>
            <w:tcW w:w="1705" w:type="dxa"/>
          </w:tcPr>
          <w:p w14:paraId="1E61135E" w14:textId="77777777" w:rsidR="00D5478D" w:rsidRPr="00AE5E89" w:rsidRDefault="00D5478D" w:rsidP="00D5478D">
            <w:pPr>
              <w:rPr>
                <w:lang w:eastAsia="zh-CN"/>
              </w:rPr>
            </w:pPr>
            <w:r>
              <w:rPr>
                <w:rFonts w:eastAsia="等线" w:hint="eastAsia"/>
                <w:lang w:eastAsia="zh-CN"/>
              </w:rPr>
              <w:t>C</w:t>
            </w:r>
            <w:r>
              <w:rPr>
                <w:rFonts w:eastAsia="等线"/>
                <w:lang w:eastAsia="zh-CN"/>
              </w:rPr>
              <w:t>BN</w:t>
            </w:r>
          </w:p>
        </w:tc>
        <w:tc>
          <w:tcPr>
            <w:tcW w:w="7924" w:type="dxa"/>
          </w:tcPr>
          <w:p w14:paraId="0D30BB58" w14:textId="77777777" w:rsidR="00D5478D" w:rsidRPr="00D5478D" w:rsidRDefault="00D5478D" w:rsidP="00D5478D">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18FE04F" w14:textId="77777777" w:rsidR="00D5478D" w:rsidRPr="00D5478D" w:rsidRDefault="00D5478D" w:rsidP="00D5478D">
            <w:pPr>
              <w:rPr>
                <w:lang w:eastAsia="zh-CN"/>
              </w:rPr>
            </w:pPr>
            <w:r w:rsidRPr="00D5478D">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等线" w:hint="eastAsia"/>
                <w:lang w:val="en-US" w:eastAsia="zh-CN"/>
              </w:rPr>
              <w:t>.</w:t>
            </w:r>
          </w:p>
        </w:tc>
      </w:tr>
      <w:tr w:rsidR="00BC40A2" w:rsidRPr="00B52122" w14:paraId="65E69F08" w14:textId="77777777" w:rsidTr="007046BA">
        <w:tc>
          <w:tcPr>
            <w:tcW w:w="1705" w:type="dxa"/>
          </w:tcPr>
          <w:p w14:paraId="4C0F7827" w14:textId="77777777" w:rsidR="00BC40A2" w:rsidRPr="00BC40A2" w:rsidRDefault="00BC40A2" w:rsidP="00D5478D">
            <w:pPr>
              <w:rPr>
                <w:rFonts w:eastAsiaTheme="minorEastAsia"/>
                <w:lang w:eastAsia="ko-KR"/>
              </w:rPr>
            </w:pPr>
            <w:r>
              <w:rPr>
                <w:rFonts w:eastAsiaTheme="minorEastAsia" w:hint="eastAsia"/>
                <w:lang w:eastAsia="ko-KR"/>
              </w:rPr>
              <w:t>Samsung</w:t>
            </w:r>
          </w:p>
        </w:tc>
        <w:tc>
          <w:tcPr>
            <w:tcW w:w="7924" w:type="dxa"/>
          </w:tcPr>
          <w:p w14:paraId="08815D58" w14:textId="77777777"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r w:rsidR="007F1A64" w:rsidRPr="00B52122" w14:paraId="228B6A2A" w14:textId="77777777" w:rsidTr="007046BA">
        <w:tc>
          <w:tcPr>
            <w:tcW w:w="1705" w:type="dxa"/>
          </w:tcPr>
          <w:p w14:paraId="5B6FDA3C" w14:textId="77777777" w:rsidR="007F1A64" w:rsidRDefault="007F1A64" w:rsidP="007F1A64">
            <w:pPr>
              <w:rPr>
                <w:lang w:eastAsia="ko-KR"/>
              </w:rPr>
            </w:pPr>
            <w:r w:rsidRPr="002F4560">
              <w:rPr>
                <w:rFonts w:cs="Arial"/>
              </w:rPr>
              <w:t>Lenovo, Motorola Mobility</w:t>
            </w:r>
          </w:p>
        </w:tc>
        <w:tc>
          <w:tcPr>
            <w:tcW w:w="7924" w:type="dxa"/>
          </w:tcPr>
          <w:p w14:paraId="6D1411F3" w14:textId="77777777" w:rsidR="007F1A64" w:rsidRPr="000B2CCD" w:rsidRDefault="007F1A64" w:rsidP="007F1A64">
            <w:pPr>
              <w:rPr>
                <w:rFonts w:eastAsia="等线" w:cs="Arial"/>
                <w:lang w:val="en-GB" w:eastAsia="zh-CN"/>
              </w:rPr>
            </w:pPr>
            <w:r w:rsidRPr="000B2CCD">
              <w:rPr>
                <w:rFonts w:eastAsia="等线" w:cs="Arial"/>
                <w:lang w:val="en-GB" w:eastAsia="zh-CN"/>
              </w:rPr>
              <w:t>We do support lossless handover for MBS in Rel-17.</w:t>
            </w:r>
          </w:p>
          <w:p w14:paraId="36019588" w14:textId="77777777" w:rsidR="007F1A64" w:rsidRDefault="007F1A64" w:rsidP="007F1A64">
            <w:pPr>
              <w:pStyle w:val="aff"/>
              <w:numPr>
                <w:ilvl w:val="0"/>
                <w:numId w:val="25"/>
              </w:numPr>
              <w:rPr>
                <w:rFonts w:ascii="Arial" w:eastAsia="等线" w:hAnsi="Arial" w:cs="Arial"/>
                <w:lang w:val="en-GB" w:eastAsia="zh-CN"/>
              </w:rPr>
            </w:pPr>
            <w:r>
              <w:rPr>
                <w:rFonts w:ascii="Arial" w:eastAsia="等线" w:hAnsi="Arial" w:cs="Arial"/>
                <w:lang w:val="en-GB" w:eastAsia="zh-CN"/>
              </w:rPr>
              <w:t xml:space="preserve">As described in the WID, </w:t>
            </w:r>
            <w:r w:rsidRPr="000B2CCD">
              <w:rPr>
                <w:rFonts w:ascii="Arial" w:eastAsia="等线" w:hAnsi="Arial" w:cs="Arial"/>
                <w:lang w:val="en-GB" w:eastAsia="zh-CN"/>
              </w:rPr>
              <w:t>NR MBS covers multicast service</w:t>
            </w:r>
            <w:r>
              <w:rPr>
                <w:rFonts w:ascii="Arial" w:eastAsia="等线" w:hAnsi="Arial" w:cs="Arial"/>
                <w:lang w:val="en-GB" w:eastAsia="zh-CN"/>
              </w:rPr>
              <w:t xml:space="preserve"> with high reliability requirements, </w:t>
            </w:r>
            <w:proofErr w:type="gramStart"/>
            <w:r>
              <w:rPr>
                <w:rFonts w:ascii="Arial" w:eastAsia="等线" w:hAnsi="Arial" w:cs="Arial"/>
                <w:lang w:val="en-GB" w:eastAsia="zh-CN"/>
              </w:rPr>
              <w:t>e.g.</w:t>
            </w:r>
            <w:proofErr w:type="gramEnd"/>
            <w:r>
              <w:rPr>
                <w:rFonts w:ascii="Arial" w:eastAsia="等线" w:hAnsi="Arial" w:cs="Arial"/>
                <w:lang w:val="en-GB" w:eastAsia="zh-CN"/>
              </w:rPr>
              <w:t xml:space="preserve"> </w:t>
            </w:r>
            <w:r w:rsidRPr="000B2CCD">
              <w:rPr>
                <w:rFonts w:ascii="Arial" w:eastAsia="等线" w:hAnsi="Arial" w:cs="Arial"/>
                <w:lang w:val="en-GB" w:eastAsia="zh-CN"/>
              </w:rPr>
              <w:t xml:space="preserve">MBS can be used for industry, V2X and critical mission related service. </w:t>
            </w:r>
            <w:r>
              <w:rPr>
                <w:rFonts w:ascii="Arial" w:eastAsia="等线" w:hAnsi="Arial" w:cs="Arial"/>
                <w:lang w:val="en-GB" w:eastAsia="zh-CN"/>
              </w:rPr>
              <w:t xml:space="preserve">Lossless handover is definitely important for these services. </w:t>
            </w:r>
          </w:p>
          <w:p w14:paraId="75D25ECA" w14:textId="77777777" w:rsidR="007F1A64" w:rsidRDefault="007F1A64" w:rsidP="007F1A64">
            <w:pPr>
              <w:rPr>
                <w:lang w:eastAsia="ko-KR"/>
              </w:rPr>
            </w:pPr>
            <w:r>
              <w:rPr>
                <w:rFonts w:eastAsia="等线" w:cs="Arial"/>
                <w:lang w:val="en-GB" w:eastAsia="zh-CN"/>
              </w:rPr>
              <w:t xml:space="preserve">Minimizing data loss during handover for MBS has been agreed by RAN2, RAN3 and SA2 several meetings ago. RAN1 also agreed to support HARQ feedback and retransmission for high reliability multicast service. </w:t>
            </w:r>
            <w:r w:rsidRPr="000B2CCD">
              <w:rPr>
                <w:rFonts w:eastAsia="等线" w:cs="Arial"/>
                <w:lang w:val="en-GB" w:eastAsia="zh-CN"/>
              </w:rPr>
              <w:t>We should follow the agreement we have made in WGs.</w:t>
            </w:r>
            <w:r w:rsidRPr="00463CF5">
              <w:rPr>
                <w:rFonts w:eastAsia="等线" w:cs="Arial"/>
                <w:lang w:eastAsia="zh-CN"/>
              </w:rPr>
              <w:t xml:space="preserve"> </w:t>
            </w:r>
          </w:p>
        </w:tc>
      </w:tr>
      <w:tr w:rsidR="009462B5" w:rsidRPr="00B52122" w14:paraId="64EB91AD" w14:textId="77777777" w:rsidTr="007046BA">
        <w:tc>
          <w:tcPr>
            <w:tcW w:w="1705" w:type="dxa"/>
          </w:tcPr>
          <w:p w14:paraId="59748D9F" w14:textId="77777777" w:rsidR="009462B5" w:rsidRPr="009462B5" w:rsidRDefault="009462B5" w:rsidP="007F1A64">
            <w:pPr>
              <w:rPr>
                <w:rFonts w:eastAsia="等线" w:cs="Arial"/>
                <w:lang w:eastAsia="zh-CN"/>
              </w:rPr>
            </w:pPr>
            <w:r>
              <w:rPr>
                <w:rFonts w:eastAsia="等线" w:cs="Arial" w:hint="eastAsia"/>
                <w:lang w:eastAsia="zh-CN"/>
              </w:rPr>
              <w:t>CATT</w:t>
            </w:r>
          </w:p>
        </w:tc>
        <w:tc>
          <w:tcPr>
            <w:tcW w:w="7924" w:type="dxa"/>
          </w:tcPr>
          <w:p w14:paraId="6769E7B9" w14:textId="77777777" w:rsidR="009462B5" w:rsidRPr="000B2CCD" w:rsidRDefault="009462B5" w:rsidP="007F1A64">
            <w:pPr>
              <w:rPr>
                <w:rFonts w:eastAsia="等线" w:cs="Arial"/>
                <w:lang w:eastAsia="zh-CN"/>
              </w:rPr>
            </w:pPr>
            <w:r>
              <w:rPr>
                <w:rFonts w:eastAsia="等线" w:cs="Arial" w:hint="eastAsia"/>
                <w:lang w:eastAsia="zh-CN"/>
              </w:rPr>
              <w:t xml:space="preserve">We also think this can be done in Rel-17. Some WG already made progress on the topic. Agree with many points already mentioned by companies. </w:t>
            </w:r>
          </w:p>
        </w:tc>
      </w:tr>
      <w:tr w:rsidR="00B460EE" w:rsidRPr="00B52122" w14:paraId="0CC0EF9B" w14:textId="77777777" w:rsidTr="007046BA">
        <w:tc>
          <w:tcPr>
            <w:tcW w:w="1705" w:type="dxa"/>
          </w:tcPr>
          <w:p w14:paraId="3C408226" w14:textId="77777777" w:rsidR="00B460EE" w:rsidRDefault="00B460EE" w:rsidP="007F1A64">
            <w:pPr>
              <w:rPr>
                <w:rFonts w:eastAsia="等线" w:cs="Arial"/>
                <w:lang w:eastAsia="zh-CN"/>
              </w:rPr>
            </w:pPr>
            <w:r>
              <w:rPr>
                <w:rFonts w:eastAsia="等线" w:cs="Arial" w:hint="eastAsia"/>
                <w:lang w:eastAsia="zh-CN"/>
              </w:rPr>
              <w:t>C</w:t>
            </w:r>
            <w:r>
              <w:rPr>
                <w:rFonts w:eastAsia="等线" w:cs="Arial"/>
                <w:lang w:eastAsia="zh-CN"/>
              </w:rPr>
              <w:t>MCC</w:t>
            </w:r>
          </w:p>
        </w:tc>
        <w:tc>
          <w:tcPr>
            <w:tcW w:w="7924" w:type="dxa"/>
          </w:tcPr>
          <w:p w14:paraId="11CDBFA7" w14:textId="77777777" w:rsidR="009C0AE4" w:rsidRDefault="009C0AE4" w:rsidP="009C0AE4">
            <w:pPr>
              <w:jc w:val="both"/>
              <w:rPr>
                <w:rFonts w:eastAsia="等线"/>
                <w:lang w:eastAsia="zh-CN"/>
              </w:rPr>
            </w:pPr>
            <w:r>
              <w:rPr>
                <w:rFonts w:eastAsia="等线"/>
                <w:lang w:eastAsia="zh-CN"/>
              </w:rPr>
              <w:t>We think lossless HO should be supported in R17 MBS.</w:t>
            </w:r>
          </w:p>
          <w:p w14:paraId="1D3E26F6" w14:textId="77777777" w:rsidR="009C0AE4" w:rsidRDefault="009C0AE4" w:rsidP="009C0AE4">
            <w:pPr>
              <w:jc w:val="both"/>
              <w:rPr>
                <w:rFonts w:eastAsia="等线"/>
                <w:lang w:eastAsia="zh-CN"/>
              </w:rPr>
            </w:pPr>
            <w:r>
              <w:rPr>
                <w:rFonts w:eastAsia="等线"/>
                <w:lang w:eastAsia="zh-CN"/>
              </w:rPr>
              <w:t>According to MBS WID, t</w:t>
            </w:r>
            <w:r w:rsidRPr="00545CFC">
              <w:rPr>
                <w:rFonts w:eastAsia="等线"/>
                <w:lang w:eastAsia="zh-CN"/>
              </w:rPr>
              <w:t>his WI aims to provide the support in RAN for Objective A,</w:t>
            </w:r>
            <w:r>
              <w:rPr>
                <w:rFonts w:eastAsia="等线"/>
                <w:lang w:eastAsia="zh-CN"/>
              </w:rPr>
              <w:t xml:space="preserve"> which </w:t>
            </w:r>
            <w:r w:rsidRPr="00545CFC">
              <w:rPr>
                <w:rFonts w:eastAsia="等线"/>
                <w:lang w:eastAsia="zh-CN"/>
              </w:rPr>
              <w:t xml:space="preserve">is about </w:t>
            </w:r>
            <w:r>
              <w:rPr>
                <w:rFonts w:eastAsia="等线"/>
                <w:lang w:eastAsia="zh-CN"/>
              </w:rPr>
              <w:t>e</w:t>
            </w:r>
            <w:r w:rsidRPr="00545CFC">
              <w:rPr>
                <w:rFonts w:eastAsia="等线"/>
                <w:lang w:eastAsia="zh-CN"/>
              </w:rPr>
              <w:t xml:space="preserve">nabling general MBS services over 5GS and the uses cases </w:t>
            </w:r>
            <w:r w:rsidRPr="00545CFC">
              <w:rPr>
                <w:rFonts w:eastAsia="等线"/>
                <w:lang w:eastAsia="zh-CN"/>
              </w:rPr>
              <w:lastRenderedPageBreak/>
              <w:t>identified that could benefit from this feature include (but are not limited to) public safety and mission critical,. V2X applications, transparent IPv4/IPv6 multicast delivery, IPTV, software delivery over wireless, group communications and IoT applications.</w:t>
            </w:r>
            <w:r>
              <w:rPr>
                <w:rFonts w:eastAsia="等线"/>
                <w:lang w:eastAsia="zh-CN"/>
              </w:rPr>
              <w:t xml:space="preserve"> A</w:t>
            </w:r>
            <w:r>
              <w:rPr>
                <w:rFonts w:eastAsia="等线" w:hint="eastAsia"/>
                <w:lang w:eastAsia="zh-CN"/>
              </w:rPr>
              <w:t>nd</w:t>
            </w:r>
            <w:r>
              <w:rPr>
                <w:rFonts w:eastAsia="等线"/>
                <w:lang w:eastAsia="zh-CN"/>
              </w:rPr>
              <w:t xml:space="preserve"> for mission critical and V2X services, lossless HO is important to ensure the performance.</w:t>
            </w:r>
          </w:p>
          <w:p w14:paraId="7469752B" w14:textId="77777777" w:rsidR="00B460EE" w:rsidRDefault="009C0AE4" w:rsidP="009C0AE4">
            <w:pPr>
              <w:rPr>
                <w:rFonts w:eastAsia="等线" w:cs="Arial"/>
                <w:lang w:eastAsia="zh-CN"/>
              </w:rPr>
            </w:pPr>
            <w:r>
              <w:rPr>
                <w:rFonts w:eastAsia="等线" w:hint="eastAsia"/>
                <w:lang w:eastAsia="zh-CN"/>
              </w:rPr>
              <w:t>B</w:t>
            </w:r>
            <w:r>
              <w:rPr>
                <w:rFonts w:eastAsia="等线"/>
                <w:lang w:eastAsia="zh-CN"/>
              </w:rPr>
              <w:t>esides, as mentioned by Huawei, lossless HO was discussed in the previous RAN2 and RAN3 meetings, and there was already some progress. How could we just revert the works and agreements</w:t>
            </w:r>
            <w:r>
              <w:rPr>
                <w:rFonts w:eastAsia="等线" w:hint="eastAsia"/>
                <w:lang w:eastAsia="zh-CN"/>
              </w:rPr>
              <w:t>,</w:t>
            </w:r>
            <w:r>
              <w:rPr>
                <w:rFonts w:eastAsia="等线"/>
                <w:lang w:eastAsia="zh-CN"/>
              </w:rPr>
              <w:t xml:space="preserve"> but not complete the solution based on the current progress?</w:t>
            </w:r>
          </w:p>
        </w:tc>
      </w:tr>
      <w:tr w:rsidR="00F34C0D" w14:paraId="4F18E835" w14:textId="77777777" w:rsidTr="00F34C0D">
        <w:tc>
          <w:tcPr>
            <w:tcW w:w="1705" w:type="dxa"/>
          </w:tcPr>
          <w:p w14:paraId="60B4BFE2" w14:textId="77777777" w:rsidR="00F34C0D" w:rsidRPr="003555FD" w:rsidRDefault="00F34C0D" w:rsidP="004B357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24" w:type="dxa"/>
          </w:tcPr>
          <w:p w14:paraId="1132323F" w14:textId="77777777" w:rsidR="00F34C0D" w:rsidRDefault="00F34C0D" w:rsidP="004B357B">
            <w:pPr>
              <w:rPr>
                <w:rFonts w:eastAsiaTheme="minorEastAsia"/>
                <w:lang w:eastAsia="zh-CN"/>
              </w:rPr>
            </w:pPr>
            <w:r>
              <w:rPr>
                <w:rFonts w:eastAsiaTheme="minorEastAsia" w:hint="eastAsia"/>
                <w:lang w:eastAsia="zh-CN"/>
              </w:rPr>
              <w:t>F</w:t>
            </w:r>
            <w:r>
              <w:rPr>
                <w:rFonts w:eastAsiaTheme="minorEastAsia"/>
                <w:lang w:eastAsia="zh-CN"/>
              </w:rPr>
              <w:t>rom the perspective of QoS requirement, service continuity and lossless is very important for reliability metric and experience. Hence lossless handover should be supported, especially for AM mode services.</w:t>
            </w:r>
          </w:p>
          <w:p w14:paraId="4DBE5900" w14:textId="77777777" w:rsidR="00F34C0D" w:rsidRDefault="00F34C0D" w:rsidP="004B357B">
            <w:pPr>
              <w:rPr>
                <w:rFonts w:eastAsiaTheme="minorEastAsia"/>
                <w:lang w:eastAsia="zh-CN"/>
              </w:rPr>
            </w:pPr>
            <w:r>
              <w:rPr>
                <w:rFonts w:eastAsiaTheme="minorEastAsia" w:hint="eastAsia"/>
                <w:lang w:eastAsia="zh-CN"/>
              </w:rPr>
              <w:t>P</w:t>
            </w:r>
            <w:r>
              <w:rPr>
                <w:rFonts w:eastAsiaTheme="minorEastAsia"/>
                <w:lang w:eastAsia="zh-CN"/>
              </w:rPr>
              <w:t>DCP SN sync is a feasible and simpler way to guarantee lossless handover with limited impacts. And RAN3 had the following agreement:</w:t>
            </w:r>
          </w:p>
          <w:p w14:paraId="1A694518" w14:textId="77777777" w:rsidR="00F34C0D" w:rsidRDefault="00F34C0D" w:rsidP="004B357B">
            <w:pPr>
              <w:rPr>
                <w:b/>
                <w:bCs/>
                <w:color w:val="00B050"/>
                <w:sz w:val="18"/>
                <w:szCs w:val="18"/>
              </w:rPr>
            </w:pPr>
            <w:r>
              <w:rPr>
                <w:b/>
                <w:bCs/>
                <w:color w:val="00B050"/>
                <w:sz w:val="18"/>
                <w:szCs w:val="18"/>
              </w:rPr>
              <w:t>Source and target gNBs derive synchronized PDCP SN from sequence number and the solution is FFS.</w:t>
            </w:r>
          </w:p>
          <w:p w14:paraId="538C795E" w14:textId="77777777" w:rsidR="00F34C0D" w:rsidRPr="003555FD" w:rsidRDefault="00F34C0D" w:rsidP="004B357B">
            <w:pPr>
              <w:rPr>
                <w:rFonts w:eastAsiaTheme="minorEastAsia"/>
                <w:lang w:eastAsia="zh-CN"/>
              </w:rPr>
            </w:pPr>
            <w:r>
              <w:rPr>
                <w:rFonts w:eastAsiaTheme="minorEastAsia" w:hint="eastAsia"/>
                <w:lang w:eastAsia="zh-CN"/>
              </w:rPr>
              <w:t>W</w:t>
            </w:r>
            <w:r>
              <w:rPr>
                <w:rFonts w:eastAsiaTheme="minorEastAsia"/>
                <w:lang w:eastAsia="zh-CN"/>
              </w:rPr>
              <w:t>e support PDCP SN sync mechanism and detailed solutions can be discussed and concluded in RAN3 and RAN2.</w:t>
            </w:r>
          </w:p>
        </w:tc>
      </w:tr>
      <w:tr w:rsidR="001D1BFF" w14:paraId="218B6902" w14:textId="77777777" w:rsidTr="00F34C0D">
        <w:tc>
          <w:tcPr>
            <w:tcW w:w="1705" w:type="dxa"/>
          </w:tcPr>
          <w:p w14:paraId="09912A06" w14:textId="77777777" w:rsidR="001D1BFF" w:rsidRDefault="001D1BFF" w:rsidP="001D1BFF">
            <w:pPr>
              <w:rPr>
                <w:lang w:eastAsia="zh-CN"/>
              </w:rPr>
            </w:pPr>
            <w:r>
              <w:rPr>
                <w:rFonts w:eastAsia="等线"/>
                <w:lang w:eastAsia="zh-CN"/>
              </w:rPr>
              <w:t>ZTE</w:t>
            </w:r>
          </w:p>
        </w:tc>
        <w:tc>
          <w:tcPr>
            <w:tcW w:w="7924" w:type="dxa"/>
          </w:tcPr>
          <w:p w14:paraId="2105E9D2" w14:textId="77777777" w:rsidR="001D1BFF" w:rsidRPr="00AE0FB4" w:rsidRDefault="001D1BFF" w:rsidP="001D1BFF">
            <w:pPr>
              <w:jc w:val="both"/>
              <w:rPr>
                <w:rFonts w:eastAsia="等线"/>
                <w:lang w:eastAsia="zh-CN"/>
              </w:rPr>
            </w:pPr>
            <w:r w:rsidRPr="00AE0FB4">
              <w:rPr>
                <w:rFonts w:eastAsia="等线"/>
                <w:lang w:eastAsia="zh-CN"/>
              </w:rPr>
              <w:t>We support the proposal of course.</w:t>
            </w:r>
          </w:p>
          <w:p w14:paraId="7AE7D542" w14:textId="77777777" w:rsidR="001D1BFF" w:rsidRPr="00AE0FB4" w:rsidRDefault="001D1BFF" w:rsidP="001D1BFF">
            <w:pPr>
              <w:jc w:val="both"/>
              <w:rPr>
                <w:rFonts w:eastAsia="等线"/>
                <w:b/>
                <w:lang w:eastAsia="zh-CN"/>
              </w:rPr>
            </w:pPr>
            <w:r w:rsidRPr="00AE0FB4">
              <w:rPr>
                <w:rFonts w:eastAsia="等线"/>
                <w:b/>
                <w:lang w:eastAsia="zh-CN"/>
              </w:rPr>
              <w:t># scenarios</w:t>
            </w:r>
          </w:p>
          <w:p w14:paraId="2AED391E" w14:textId="77777777" w:rsidR="001D1BFF" w:rsidRPr="00AE0FB4" w:rsidRDefault="001D1BFF" w:rsidP="001D1BFF">
            <w:pPr>
              <w:jc w:val="both"/>
              <w:rPr>
                <w:rFonts w:eastAsia="等线"/>
                <w:lang w:eastAsia="zh-CN"/>
              </w:rPr>
            </w:pPr>
            <w:r w:rsidRPr="00AE0FB4">
              <w:rPr>
                <w:rFonts w:eastAsia="等线"/>
                <w:lang w:eastAsia="zh-CN"/>
              </w:rPr>
              <w:t>No human perceivable packet loss does not equal lossless. It means packet loss is allowed.</w:t>
            </w:r>
          </w:p>
          <w:p w14:paraId="69B4FC5A" w14:textId="77777777" w:rsidR="001D1BFF" w:rsidRPr="00AE0FB4" w:rsidRDefault="001D1BFF" w:rsidP="001D1BFF">
            <w:pPr>
              <w:jc w:val="both"/>
              <w:rPr>
                <w:rFonts w:eastAsia="等线"/>
                <w:lang w:eastAsia="zh-CN"/>
              </w:rPr>
            </w:pPr>
            <w:r w:rsidRPr="00AE0FB4">
              <w:rPr>
                <w:rFonts w:eastAsia="等线"/>
                <w:lang w:eastAsia="zh-CN"/>
              </w:rPr>
              <w:t>There is no such requirement that asks for no single packet loss for multicast services, even in IP layer.</w:t>
            </w:r>
          </w:p>
          <w:p w14:paraId="5F41FB56" w14:textId="77777777" w:rsidR="001D1BFF" w:rsidRPr="00AE0FB4" w:rsidRDefault="001D1BFF" w:rsidP="001D1BFF">
            <w:pPr>
              <w:jc w:val="both"/>
              <w:rPr>
                <w:rFonts w:eastAsia="等线"/>
                <w:lang w:eastAsia="zh-CN"/>
              </w:rPr>
            </w:pPr>
            <w:r w:rsidRPr="00AE0FB4">
              <w:rPr>
                <w:rFonts w:eastAsia="等线"/>
                <w:lang w:eastAsia="zh-CN"/>
              </w:rPr>
              <w:t>For those kind of high reliability V2X services, it is only fulfilled by Uu interface and only in unicast: do you trust a self-driving car commanded through multicast or PC5 interface?</w:t>
            </w:r>
          </w:p>
          <w:p w14:paraId="0153E8A3" w14:textId="77777777" w:rsidR="001D1BFF" w:rsidRPr="00AE0FB4" w:rsidRDefault="001D1BFF" w:rsidP="001D1BFF">
            <w:pPr>
              <w:jc w:val="both"/>
              <w:rPr>
                <w:rFonts w:eastAsia="等线"/>
                <w:b/>
                <w:lang w:eastAsia="zh-CN"/>
              </w:rPr>
            </w:pPr>
            <w:r w:rsidRPr="00AE0FB4">
              <w:rPr>
                <w:rFonts w:eastAsia="等线"/>
                <w:b/>
                <w:lang w:eastAsia="zh-CN"/>
              </w:rPr>
              <w:t># WG agreements</w:t>
            </w:r>
          </w:p>
          <w:p w14:paraId="0B107941" w14:textId="77777777" w:rsidR="001D1BFF" w:rsidRPr="00AE0FB4" w:rsidRDefault="001D1BFF" w:rsidP="001D1BFF">
            <w:pPr>
              <w:jc w:val="both"/>
              <w:rPr>
                <w:rFonts w:eastAsia="等线"/>
                <w:lang w:eastAsia="zh-CN"/>
              </w:rPr>
            </w:pPr>
            <w:r w:rsidRPr="00AE0FB4">
              <w:rPr>
                <w:rFonts w:eastAsia="等线"/>
                <w:lang w:eastAsia="zh-CN"/>
              </w:rPr>
              <w:t xml:space="preserve">As far as we know, no anticipated coordination has been done inter WGs to really evaluate the systematic impacts. </w:t>
            </w:r>
          </w:p>
          <w:p w14:paraId="12086365" w14:textId="77777777" w:rsidR="001D1BFF" w:rsidRPr="00AE0FB4" w:rsidRDefault="001D1BFF" w:rsidP="001D1BFF">
            <w:pPr>
              <w:jc w:val="both"/>
              <w:rPr>
                <w:rFonts w:eastAsia="等线"/>
                <w:lang w:eastAsia="zh-CN"/>
              </w:rPr>
            </w:pPr>
            <w:r w:rsidRPr="00AE0FB4">
              <w:rPr>
                <w:rFonts w:eastAsia="等线"/>
                <w:lang w:eastAsia="zh-CN"/>
              </w:rPr>
              <w:t>Some of the impacts does not only exist in the architecture (limiting QoS flow mapping), in transport layer (to number PDUs in all Multicast QoS flow as we do to duplicated URLLC QoS flows) but also in air interface. For example, for one multicast session if there is 10 QoS flow, do we have to use 10 RBs to carry the data bits, will it be a limiting factor in real deployments for existing gNBs?</w:t>
            </w:r>
          </w:p>
          <w:p w14:paraId="66D9E22F" w14:textId="77777777" w:rsidR="001D1BFF" w:rsidRPr="00AE0FB4" w:rsidRDefault="001D1BFF" w:rsidP="001D1BFF">
            <w:pPr>
              <w:jc w:val="both"/>
              <w:rPr>
                <w:rFonts w:eastAsia="等线"/>
                <w:b/>
                <w:lang w:eastAsia="zh-CN"/>
              </w:rPr>
            </w:pPr>
            <w:r w:rsidRPr="00AE0FB4">
              <w:rPr>
                <w:rFonts w:eastAsia="等线"/>
                <w:b/>
                <w:lang w:eastAsia="zh-CN"/>
              </w:rPr>
              <w:t># Lessons learnt from eMBMS</w:t>
            </w:r>
          </w:p>
          <w:p w14:paraId="4FC70804" w14:textId="77777777" w:rsidR="001D1BFF" w:rsidRDefault="001D1BFF" w:rsidP="001D1BFF">
            <w:pPr>
              <w:rPr>
                <w:lang w:eastAsia="zh-CN"/>
              </w:rPr>
            </w:pPr>
            <w:r w:rsidRPr="00AE0FB4">
              <w:rPr>
                <w:rFonts w:eastAsia="等线"/>
                <w:lang w:eastAsia="zh-CN"/>
              </w:rPr>
              <w:t>It is more important to have an easily deployable technique, rather than perfecting the solution that only poses limitation in deployment.</w:t>
            </w:r>
          </w:p>
        </w:tc>
      </w:tr>
      <w:tr w:rsidR="00672239" w14:paraId="7B96F12B" w14:textId="77777777" w:rsidTr="00F34C0D">
        <w:tc>
          <w:tcPr>
            <w:tcW w:w="1705" w:type="dxa"/>
          </w:tcPr>
          <w:p w14:paraId="7C48263F" w14:textId="77777777" w:rsidR="00672239" w:rsidRDefault="00672239" w:rsidP="00672239">
            <w:pPr>
              <w:rPr>
                <w:rFonts w:eastAsia="等线"/>
                <w:lang w:eastAsia="zh-CN"/>
              </w:rPr>
            </w:pPr>
            <w:r>
              <w:t>Ericsson</w:t>
            </w:r>
          </w:p>
        </w:tc>
        <w:tc>
          <w:tcPr>
            <w:tcW w:w="7924" w:type="dxa"/>
          </w:tcPr>
          <w:p w14:paraId="76F04BC0" w14:textId="77777777" w:rsidR="00672239" w:rsidRPr="00AE0FB4" w:rsidRDefault="00672239" w:rsidP="00672239">
            <w:pPr>
              <w:jc w:val="both"/>
              <w:rPr>
                <w:rFonts w:eastAsia="等线"/>
                <w:lang w:eastAsia="zh-CN"/>
              </w:rPr>
            </w:pPr>
            <w:r>
              <w:t xml:space="preserve">Support. We </w:t>
            </w:r>
            <w:r w:rsidRPr="003F0A2A">
              <w:rPr>
                <w:lang w:val="en-US" w:eastAsia="zh-CN"/>
              </w:rPr>
              <w:t xml:space="preserve">prefer </w:t>
            </w:r>
            <w:r>
              <w:rPr>
                <w:lang w:val="en-US" w:eastAsia="zh-CN"/>
              </w:rPr>
              <w:t>category 2 in Table 1 in [4]: “C</w:t>
            </w:r>
            <w:r w:rsidRPr="00C96E0D">
              <w:rPr>
                <w:lang w:val="en-US" w:eastAsia="zh-CN"/>
              </w:rPr>
              <w:t>ommon PDCP entity (among RAN nodes)</w:t>
            </w:r>
            <w:r>
              <w:rPr>
                <w:lang w:val="en-US" w:eastAsia="zh-CN"/>
              </w:rPr>
              <w:t>”</w:t>
            </w:r>
          </w:p>
        </w:tc>
      </w:tr>
      <w:tr w:rsidR="007F22F8" w14:paraId="5DD22694" w14:textId="77777777" w:rsidTr="00F34C0D">
        <w:tc>
          <w:tcPr>
            <w:tcW w:w="1705" w:type="dxa"/>
          </w:tcPr>
          <w:p w14:paraId="68AEF887" w14:textId="77777777" w:rsidR="007F22F8" w:rsidRDefault="007F22F8" w:rsidP="00672239">
            <w:proofErr w:type="spellStart"/>
            <w:r w:rsidRPr="007F22F8">
              <w:rPr>
                <w:rFonts w:hint="eastAsia"/>
                <w:lang w:val="en-GB"/>
              </w:rPr>
              <w:t>S</w:t>
            </w:r>
            <w:r w:rsidRPr="007F22F8">
              <w:rPr>
                <w:lang w:val="en-GB"/>
              </w:rPr>
              <w:t>preadtrum</w:t>
            </w:r>
            <w:proofErr w:type="spellEnd"/>
          </w:p>
        </w:tc>
        <w:tc>
          <w:tcPr>
            <w:tcW w:w="7924" w:type="dxa"/>
          </w:tcPr>
          <w:p w14:paraId="1B814144" w14:textId="77777777" w:rsidR="007F22F8" w:rsidRPr="003E0070" w:rsidRDefault="007F22F8" w:rsidP="007F22F8">
            <w:pPr>
              <w:jc w:val="both"/>
            </w:pPr>
            <w:r w:rsidRPr="003E0070">
              <w:t xml:space="preserve">We support lossless handover in </w:t>
            </w:r>
            <w:r w:rsidRPr="003E0070">
              <w:rPr>
                <w:rFonts w:hint="eastAsia"/>
              </w:rPr>
              <w:t>Rel-17 NR MBS.</w:t>
            </w:r>
          </w:p>
          <w:p w14:paraId="48B18899" w14:textId="77777777" w:rsidR="007F22F8" w:rsidRDefault="007F22F8" w:rsidP="007F22F8">
            <w:pPr>
              <w:jc w:val="both"/>
            </w:pPr>
            <w:r w:rsidRPr="003E0070">
              <w:lastRenderedPageBreak/>
              <w:t>We think the lossless handover is he</w:t>
            </w:r>
            <w:r w:rsidR="005E7CA0" w:rsidRPr="003E0070">
              <w:t>l</w:t>
            </w:r>
            <w:r w:rsidRPr="003E0070">
              <w:t>pful and</w:t>
            </w:r>
            <w:r w:rsidR="00FB5A5E" w:rsidRPr="003E0070">
              <w:t xml:space="preserve"> </w:t>
            </w:r>
            <w:r w:rsidRPr="003E0070">
              <w:t>necessary for some MBS services, e.g. software delivery over wireless included in WID RP-201038. Besides, t</w:t>
            </w:r>
            <w:r w:rsidRPr="003E0070">
              <w:rPr>
                <w:rFonts w:hint="eastAsia"/>
              </w:rPr>
              <w:t xml:space="preserve">here </w:t>
            </w:r>
            <w:r w:rsidRPr="003E0070">
              <w:t xml:space="preserve">was </w:t>
            </w:r>
            <w:r w:rsidRPr="003E0070">
              <w:rPr>
                <w:rFonts w:hint="eastAsia"/>
              </w:rPr>
              <w:t>already some progress</w:t>
            </w:r>
            <w:r w:rsidRPr="003E0070">
              <w:t xml:space="preserve"> on the lossless handover.</w:t>
            </w:r>
          </w:p>
        </w:tc>
      </w:tr>
      <w:tr w:rsidR="002319DD" w14:paraId="012B90CA" w14:textId="77777777" w:rsidTr="00F34C0D">
        <w:tc>
          <w:tcPr>
            <w:tcW w:w="1705" w:type="dxa"/>
          </w:tcPr>
          <w:p w14:paraId="621EE32A" w14:textId="77777777" w:rsidR="002319DD" w:rsidRPr="007F22F8" w:rsidRDefault="002319DD" w:rsidP="002319DD">
            <w:r w:rsidRPr="00FC015F">
              <w:rPr>
                <w:lang w:val="en-GB"/>
              </w:rPr>
              <w:lastRenderedPageBreak/>
              <w:t xml:space="preserve">Vodafone </w:t>
            </w:r>
          </w:p>
        </w:tc>
        <w:tc>
          <w:tcPr>
            <w:tcW w:w="7924" w:type="dxa"/>
          </w:tcPr>
          <w:p w14:paraId="55FDB592" w14:textId="77777777" w:rsidR="002319DD" w:rsidRPr="003E0070" w:rsidRDefault="002319DD" w:rsidP="002319DD">
            <w:pPr>
              <w:jc w:val="both"/>
            </w:pPr>
            <w:r w:rsidRPr="00FC015F">
              <w:rPr>
                <w:lang w:val="en-GB"/>
              </w:rPr>
              <w:t>Loss-less handov</w:t>
            </w:r>
            <w:r>
              <w:rPr>
                <w:lang w:val="en-GB"/>
              </w:rPr>
              <w:t xml:space="preserve">er is a useful feature to have and we support this, however we are concerned with the over complexity of the solution in the network and this should not put unnecessarily load or complexity on the network nor signalling  </w:t>
            </w:r>
          </w:p>
        </w:tc>
      </w:tr>
      <w:tr w:rsidR="00BB6D87" w14:paraId="61E6ADBF" w14:textId="77777777" w:rsidTr="00F34C0D">
        <w:tc>
          <w:tcPr>
            <w:tcW w:w="1705" w:type="dxa"/>
          </w:tcPr>
          <w:p w14:paraId="7F5E3453" w14:textId="77777777" w:rsidR="00BB6D87" w:rsidRPr="00FC015F" w:rsidRDefault="00BB6D87" w:rsidP="00BB6D87">
            <w:r>
              <w:t>Qualcomm</w:t>
            </w:r>
          </w:p>
        </w:tc>
        <w:tc>
          <w:tcPr>
            <w:tcW w:w="7924" w:type="dxa"/>
          </w:tcPr>
          <w:p w14:paraId="5C0A5507" w14:textId="77777777" w:rsidR="00BB6D87" w:rsidRDefault="00BB6D87" w:rsidP="00BB6D87">
            <w:pPr>
              <w:rPr>
                <w:lang w:eastAsia="zh-CN"/>
              </w:rPr>
            </w:pPr>
            <w:r>
              <w:rPr>
                <w:lang w:eastAsia="zh-CN"/>
              </w:rPr>
              <w:t>We support having lossless handover (including data forwarding and PDCP SN synchronization) supported in Rel-17. As mentioned by Huawei, this has been already discussed in RAN2/3, and some agreements have been made. Note that RAN2 already agreed, UE can send PDCP status reports and use PTP RLC link for re-transmissions. So, there is no showstopper in RAN2 for lossless handover support.</w:t>
            </w:r>
          </w:p>
          <w:p w14:paraId="136CE31C" w14:textId="77777777" w:rsidR="00BB6D87" w:rsidRDefault="00BB6D87" w:rsidP="00BB6D87">
            <w:pPr>
              <w:rPr>
                <w:lang w:eastAsia="zh-CN"/>
              </w:rPr>
            </w:pPr>
            <w:r>
              <w:rPr>
                <w:lang w:eastAsia="zh-CN"/>
              </w:rPr>
              <w:t>SA2 also requires minimizing data loss during handover, as shown below.</w:t>
            </w:r>
          </w:p>
          <w:p w14:paraId="53515C6C" w14:textId="77777777" w:rsidR="00BB6D87" w:rsidRDefault="00BB6D87" w:rsidP="00BB6D87">
            <w:pPr>
              <w:pStyle w:val="Normal-quote"/>
              <w:rPr>
                <w:lang w:val="en-US" w:eastAsia="zh-CN"/>
              </w:rPr>
            </w:pPr>
            <w:r>
              <w:rPr>
                <w:rFonts w:hint="eastAsia"/>
                <w:lang w:val="en-US" w:eastAsia="zh-CN"/>
              </w:rPr>
              <w:t>TS 23.247</w:t>
            </w:r>
          </w:p>
          <w:p w14:paraId="73537E5D" w14:textId="77777777" w:rsidR="00BB6D87" w:rsidRDefault="00BB6D87" w:rsidP="00BB6D87">
            <w:pPr>
              <w:pStyle w:val="Normal-quote"/>
              <w:rPr>
                <w:lang w:val="en-US" w:eastAsia="zh-CN"/>
              </w:rPr>
            </w:pPr>
            <w:r>
              <w:rPr>
                <w:lang w:val="en-US" w:eastAsia="zh-CN"/>
              </w:rPr>
              <w:t xml:space="preserve">During the mobility from a NG-RAN node that supports MBS to a target NG-RAN node that supports MBS, or from a NG-RAN node that supports MBS to a target NG-RAN node that does not support MBS, </w:t>
            </w:r>
            <w:r w:rsidRPr="007226EA">
              <w:rPr>
                <w:highlight w:val="yellow"/>
                <w:lang w:val="en-US" w:eastAsia="zh-CN"/>
              </w:rPr>
              <w:t>minimization of data loss should be supported.</w:t>
            </w:r>
          </w:p>
          <w:p w14:paraId="65239B89" w14:textId="77777777" w:rsidR="00BB6D87" w:rsidRDefault="00BB6D87" w:rsidP="00BB6D87">
            <w:pPr>
              <w:pStyle w:val="Normal-quote"/>
              <w:ind w:firstLine="560"/>
              <w:rPr>
                <w:color w:val="FF0000"/>
                <w:lang w:val="en-US" w:eastAsia="zh-CN"/>
              </w:rPr>
            </w:pPr>
            <w:r w:rsidRPr="006B06FD">
              <w:rPr>
                <w:color w:val="FF0000"/>
                <w:highlight w:val="yellow"/>
                <w:lang w:val="en-US" w:eastAsia="zh-CN"/>
              </w:rPr>
              <w:t>Editor's note:</w:t>
            </w:r>
            <w:r w:rsidRPr="006B06FD">
              <w:rPr>
                <w:color w:val="FF0000"/>
                <w:highlight w:val="yellow"/>
                <w:lang w:val="en-US" w:eastAsia="zh-CN"/>
              </w:rPr>
              <w:tab/>
              <w:t>How to support the minimization of data loss is for RAN WG to decide.</w:t>
            </w:r>
          </w:p>
          <w:p w14:paraId="2212CA63" w14:textId="77777777" w:rsidR="00BB6D87" w:rsidRDefault="00BB6D87" w:rsidP="00BB6D87">
            <w:pPr>
              <w:rPr>
                <w:lang w:eastAsia="zh-CN"/>
              </w:rPr>
            </w:pPr>
          </w:p>
          <w:p w14:paraId="45EAF5DB" w14:textId="77777777" w:rsidR="00BB6D87" w:rsidRPr="00FC015F" w:rsidRDefault="00BB6D87" w:rsidP="00BB6D87">
            <w:pPr>
              <w:jc w:val="both"/>
            </w:pPr>
            <w:r>
              <w:rPr>
                <w:lang w:eastAsia="zh-CN"/>
              </w:rPr>
              <w:t>It is RAN WG responsibility to define mechanims for preventing loss of data during Multicast HO for SA2 requirement ”</w:t>
            </w:r>
            <w:r w:rsidRPr="007226EA">
              <w:rPr>
                <w:highlight w:val="yellow"/>
                <w:lang w:val="en-US" w:eastAsia="zh-CN"/>
              </w:rPr>
              <w:t>minimization of data loss should be supported</w:t>
            </w:r>
            <w:r>
              <w:rPr>
                <w:highlight w:val="yellow"/>
                <w:lang w:val="en-US" w:eastAsia="zh-CN"/>
              </w:rPr>
              <w:t>”</w:t>
            </w:r>
            <w:r>
              <w:rPr>
                <w:lang w:eastAsia="zh-CN"/>
              </w:rPr>
              <w:t>. Service continuity, L2 reliability and preventing loss of data based on lossless handover in multicast mode are the differentiation features of 5G Multicast compared with 4G eMBMS/SC-PTM Broadcast. Multicast HO is intended to prevent loss of data at RAN level to meet Multicast service QoS requirements (which are same as Unicast QoS).</w:t>
            </w:r>
          </w:p>
        </w:tc>
      </w:tr>
      <w:tr w:rsidR="00FB2294" w14:paraId="11CDED3F" w14:textId="77777777" w:rsidTr="00F34C0D">
        <w:tc>
          <w:tcPr>
            <w:tcW w:w="1705" w:type="dxa"/>
          </w:tcPr>
          <w:p w14:paraId="69A45465" w14:textId="77777777" w:rsidR="00FB2294" w:rsidRPr="00FB2294" w:rsidRDefault="00FB2294" w:rsidP="00BB6D87">
            <w:pPr>
              <w:rPr>
                <w:color w:val="4472C4" w:themeColor="accent1"/>
                <w:lang w:val="en-GB"/>
              </w:rPr>
            </w:pPr>
            <w:r w:rsidRPr="00FB2294">
              <w:rPr>
                <w:color w:val="4472C4" w:themeColor="accent1"/>
                <w:lang w:val="en-GB"/>
              </w:rPr>
              <w:t>Nokia, Nokia Shanghai Bell</w:t>
            </w:r>
          </w:p>
        </w:tc>
        <w:tc>
          <w:tcPr>
            <w:tcW w:w="7924" w:type="dxa"/>
          </w:tcPr>
          <w:p w14:paraId="6046A8FD" w14:textId="77777777" w:rsidR="00FB2294" w:rsidRPr="00FB2294" w:rsidRDefault="00FB2294" w:rsidP="00BB6D87">
            <w:pPr>
              <w:rPr>
                <w:color w:val="4472C4" w:themeColor="accent1"/>
                <w:lang w:val="en-GB" w:eastAsia="zh-CN"/>
              </w:rPr>
            </w:pPr>
            <w:r w:rsidRPr="00FB2294">
              <w:rPr>
                <w:color w:val="4472C4" w:themeColor="accent1"/>
                <w:lang w:val="en-GB" w:eastAsia="zh-CN"/>
              </w:rPr>
              <w:t>Truly lossless handover can be achieved only with RLC AM, which in Rel-17 can be considered when UE is configured with a PTP leg with RLC AM. For PTM, a seamless PTM-PTM handover should be supported for Rel-17 MBS. A seamless handover is not only about packet loss but also about duplicate discarding when a UE moves between cells, which can be achieved with PDCP SN synchronization. In the IP world, multicast is not lossless but also duplicates are not expected.</w:t>
            </w:r>
          </w:p>
        </w:tc>
      </w:tr>
      <w:tr w:rsidR="005F6B8F" w14:paraId="6129F463" w14:textId="77777777" w:rsidTr="00F34C0D">
        <w:tc>
          <w:tcPr>
            <w:tcW w:w="1705" w:type="dxa"/>
          </w:tcPr>
          <w:p w14:paraId="24133C9D" w14:textId="77777777" w:rsidR="005F6B8F" w:rsidRPr="005F6B8F" w:rsidRDefault="005F6B8F" w:rsidP="005F6B8F">
            <w:pPr>
              <w:rPr>
                <w:color w:val="4472C4" w:themeColor="accent1"/>
                <w:lang w:val="en-GB"/>
              </w:rPr>
            </w:pPr>
            <w:r>
              <w:rPr>
                <w:rFonts w:eastAsia="等线"/>
                <w:lang w:eastAsia="zh-CN"/>
              </w:rPr>
              <w:t>Apple</w:t>
            </w:r>
          </w:p>
        </w:tc>
        <w:tc>
          <w:tcPr>
            <w:tcW w:w="7924" w:type="dxa"/>
          </w:tcPr>
          <w:p w14:paraId="11092BC1" w14:textId="77777777" w:rsidR="005F6B8F" w:rsidRPr="00D5478D" w:rsidRDefault="005F6B8F" w:rsidP="005F6B8F">
            <w:pPr>
              <w:rPr>
                <w:rFonts w:ascii="宋体" w:eastAsia="等线" w:hAnsi="宋体" w:cs="宋体"/>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等线" w:hint="eastAsia"/>
                <w:lang w:val="en-US" w:eastAsia="zh-CN"/>
              </w:rPr>
              <w:t>.</w:t>
            </w:r>
          </w:p>
          <w:p w14:paraId="27E040FD" w14:textId="77777777" w:rsidR="005F6B8F" w:rsidRPr="00FB2294" w:rsidRDefault="005F6B8F" w:rsidP="005F6B8F">
            <w:pPr>
              <w:rPr>
                <w:color w:val="4472C4" w:themeColor="accent1"/>
                <w:lang w:eastAsia="zh-CN"/>
              </w:rPr>
            </w:pPr>
            <w:r>
              <w:rPr>
                <w:rFonts w:eastAsia="等线"/>
                <w:lang w:val="en-US" w:eastAsia="zh-CN"/>
              </w:rPr>
              <w:t xml:space="preserve">The lossless handover is very important for the delivery of the MBS service with high reliability QoS requirement during the connected mode mobility. </w:t>
            </w:r>
          </w:p>
        </w:tc>
      </w:tr>
      <w:tr w:rsidR="00C45CC6" w14:paraId="021114CA" w14:textId="77777777" w:rsidTr="00F34C0D">
        <w:tc>
          <w:tcPr>
            <w:tcW w:w="1705" w:type="dxa"/>
          </w:tcPr>
          <w:p w14:paraId="219168F0" w14:textId="77777777" w:rsidR="00C45CC6" w:rsidRPr="00C45CC6" w:rsidRDefault="00C45CC6" w:rsidP="005F6B8F">
            <w:pPr>
              <w:rPr>
                <w:rFonts w:eastAsiaTheme="minorEastAsia"/>
                <w:lang w:eastAsia="ko-KR"/>
              </w:rPr>
            </w:pPr>
            <w:r>
              <w:rPr>
                <w:rFonts w:eastAsiaTheme="minorEastAsia" w:hint="eastAsia"/>
                <w:lang w:eastAsia="ko-KR"/>
              </w:rPr>
              <w:t>LG2</w:t>
            </w:r>
          </w:p>
        </w:tc>
        <w:tc>
          <w:tcPr>
            <w:tcW w:w="7924" w:type="dxa"/>
          </w:tcPr>
          <w:p w14:paraId="62737309" w14:textId="77777777" w:rsidR="00C45CC6" w:rsidRPr="00D5478D" w:rsidRDefault="00C45CC6" w:rsidP="005F6B8F">
            <w:pPr>
              <w:rPr>
                <w:rFonts w:eastAsia="Yu Mincho"/>
              </w:rPr>
            </w:pPr>
            <w:r>
              <w:rPr>
                <w:rFonts w:eastAsiaTheme="minorEastAsia" w:cs="Arial" w:hint="eastAsia"/>
                <w:lang w:eastAsia="ko-KR"/>
              </w:rPr>
              <w:t>We think that lossless H</w:t>
            </w:r>
            <w:r>
              <w:rPr>
                <w:rFonts w:eastAsiaTheme="minorEastAsia" w:cs="Arial"/>
                <w:lang w:eastAsia="ko-KR"/>
              </w:rPr>
              <w:t>O can be supported in a specific case where a UE is configured with a PTP leg and the PTP RLC entity is configured with RLC AM before HO and after HO. The cases supporting lossless HO can be discussed further at WG level.</w:t>
            </w:r>
          </w:p>
        </w:tc>
      </w:tr>
      <w:tr w:rsidR="00526CEF" w14:paraId="516FBB4A" w14:textId="77777777" w:rsidTr="00F34C0D">
        <w:tc>
          <w:tcPr>
            <w:tcW w:w="1705" w:type="dxa"/>
          </w:tcPr>
          <w:p w14:paraId="645727CD" w14:textId="77777777" w:rsidR="00526CEF" w:rsidRDefault="00526CEF" w:rsidP="005F6B8F">
            <w:pPr>
              <w:rPr>
                <w:lang w:eastAsia="ko-KR"/>
              </w:rPr>
            </w:pPr>
            <w:r>
              <w:rPr>
                <w:lang w:eastAsia="ko-KR"/>
              </w:rPr>
              <w:t>AT&amp;T</w:t>
            </w:r>
          </w:p>
        </w:tc>
        <w:tc>
          <w:tcPr>
            <w:tcW w:w="7924" w:type="dxa"/>
          </w:tcPr>
          <w:p w14:paraId="7E9ED9EF" w14:textId="77777777" w:rsidR="00526CEF" w:rsidRPr="00526CEF" w:rsidRDefault="00526CEF" w:rsidP="00526CEF">
            <w:pPr>
              <w:pStyle w:val="aff"/>
              <w:ind w:left="0"/>
              <w:rPr>
                <w:rFonts w:ascii="Arial" w:hAnsi="Arial" w:cs="Arial"/>
              </w:rPr>
            </w:pPr>
            <w:r w:rsidRPr="00526CEF">
              <w:rPr>
                <w:rFonts w:ascii="Arial" w:hAnsi="Arial" w:cs="Arial"/>
              </w:rPr>
              <w:t>AT&amp;T supports observation #8 for work related to item 2.4. Support of lossless handover is not strictly necessary for Public Safety.</w:t>
            </w:r>
          </w:p>
          <w:p w14:paraId="2F1B9D56" w14:textId="77777777" w:rsidR="00526CEF" w:rsidRDefault="00526CEF" w:rsidP="005F6B8F">
            <w:pPr>
              <w:rPr>
                <w:rFonts w:cs="Arial"/>
                <w:lang w:eastAsia="ko-KR"/>
              </w:rPr>
            </w:pPr>
          </w:p>
        </w:tc>
      </w:tr>
      <w:tr w:rsidR="00E11027" w14:paraId="247E64D0" w14:textId="77777777" w:rsidTr="00F34C0D">
        <w:tc>
          <w:tcPr>
            <w:tcW w:w="1705" w:type="dxa"/>
          </w:tcPr>
          <w:p w14:paraId="4670F7EC" w14:textId="77777777" w:rsidR="00E11027" w:rsidRDefault="00E11027" w:rsidP="005F6B8F">
            <w:pPr>
              <w:rPr>
                <w:lang w:eastAsia="ko-KR"/>
              </w:rPr>
            </w:pPr>
            <w:r>
              <w:rPr>
                <w:lang w:eastAsia="ko-KR"/>
              </w:rPr>
              <w:t>Xiaomi</w:t>
            </w:r>
          </w:p>
        </w:tc>
        <w:tc>
          <w:tcPr>
            <w:tcW w:w="7924" w:type="dxa"/>
          </w:tcPr>
          <w:p w14:paraId="76E4041B" w14:textId="77777777" w:rsidR="00E11027" w:rsidRPr="00526CEF" w:rsidRDefault="00E11027" w:rsidP="00526CEF">
            <w:pPr>
              <w:pStyle w:val="aff"/>
              <w:ind w:left="0"/>
              <w:rPr>
                <w:rFonts w:ascii="Arial" w:hAnsi="Arial" w:cs="Arial"/>
              </w:rPr>
            </w:pPr>
            <w:r>
              <w:rPr>
                <w:rFonts w:ascii="Arial" w:hAnsi="Arial" w:cs="Arial"/>
              </w:rPr>
              <w:t>We think that the lossless handover can be supported for Rel-17 MBS, and RAN2 already agreed to support the PDCP status report during mobility to support the PDCP retransmission.</w:t>
            </w:r>
          </w:p>
        </w:tc>
      </w:tr>
    </w:tbl>
    <w:p w14:paraId="1FEE53B6" w14:textId="77777777" w:rsidR="002D12E8" w:rsidRPr="00F34C0D" w:rsidRDefault="002D12E8" w:rsidP="002D12E8">
      <w:pPr>
        <w:rPr>
          <w:b/>
          <w:bCs/>
          <w:lang w:eastAsia="zh-CN"/>
        </w:rPr>
      </w:pPr>
    </w:p>
    <w:p w14:paraId="150E1FEC" w14:textId="77777777" w:rsidR="002D12E8" w:rsidRPr="00C56C85" w:rsidRDefault="002D12E8" w:rsidP="002D12E8"/>
    <w:p w14:paraId="59EB5A0E" w14:textId="77777777" w:rsidR="008D0064" w:rsidRDefault="00942291" w:rsidP="00942291">
      <w:pPr>
        <w:pStyle w:val="1"/>
      </w:pPr>
      <w:r>
        <w:t>3</w:t>
      </w:r>
      <w:r w:rsidR="008D0064">
        <w:tab/>
        <w:t xml:space="preserve">Intermediate </w:t>
      </w:r>
      <w:r w:rsidR="006947EC">
        <w:t>Round Discussion</w:t>
      </w:r>
    </w:p>
    <w:p w14:paraId="34EAA334" w14:textId="77777777" w:rsidR="00935638" w:rsidRPr="0067615B" w:rsidRDefault="00935638" w:rsidP="00935638">
      <w:r>
        <w:t>This section provides some further proposals based on the feedback in the initial round.</w:t>
      </w:r>
    </w:p>
    <w:p w14:paraId="2883CCBF" w14:textId="77777777" w:rsidR="00935638" w:rsidRDefault="00935638" w:rsidP="00935638">
      <w:pPr>
        <w:pStyle w:val="21"/>
      </w:pPr>
      <w:r>
        <w:t>3.1</w:t>
      </w:r>
      <w:r>
        <w:tab/>
        <w:t>Rel-17 NR MBS Scalability Issues</w:t>
      </w:r>
    </w:p>
    <w:p w14:paraId="63528078" w14:textId="77777777" w:rsidR="00935638" w:rsidRDefault="00935638" w:rsidP="00935638">
      <w:r>
        <w:t xml:space="preserve">Based on the feedback it seems that the observations and concerns in </w:t>
      </w:r>
      <w:r>
        <w:fldChar w:fldCharType="begin"/>
      </w:r>
      <w:r>
        <w:instrText xml:space="preserve"> REF _Ref82335568 \r \h </w:instrText>
      </w:r>
      <w:r>
        <w:fldChar w:fldCharType="separate"/>
      </w:r>
      <w:r>
        <w:t>[1]</w:t>
      </w:r>
      <w:r>
        <w:fldChar w:fldCharType="end"/>
      </w:r>
      <w:r>
        <w:t xml:space="preserve"> are not shared by most companies. There isn’t adequate support for sending an LS to any WGs on the issues raised in </w:t>
      </w:r>
      <w:r>
        <w:fldChar w:fldCharType="begin"/>
      </w:r>
      <w:r>
        <w:instrText xml:space="preserve"> REF _Ref82335568 \r \h </w:instrText>
      </w:r>
      <w:r>
        <w:fldChar w:fldCharType="separate"/>
      </w:r>
      <w:r>
        <w:t>[1]</w:t>
      </w:r>
      <w:r>
        <w:fldChar w:fldCharType="end"/>
      </w:r>
      <w:r>
        <w:t>.</w:t>
      </w:r>
      <w:r w:rsidR="0038626C">
        <w:t xml:space="preserve"> The moderator proposes to capture this in the conclusions</w:t>
      </w:r>
      <w:r w:rsidR="00C74BE7">
        <w:t xml:space="preserve"> section of the moderator’s summary (final version of this document)</w:t>
      </w:r>
      <w:r w:rsidR="0038626C">
        <w:t xml:space="preserve"> when this email discussion ends.</w:t>
      </w:r>
    </w:p>
    <w:p w14:paraId="6F176790" w14:textId="77777777" w:rsidR="00935638" w:rsidRDefault="0038626C" w:rsidP="00935638">
      <w:r>
        <w:t>If there are a</w:t>
      </w:r>
      <w:r w:rsidR="00935638">
        <w:t>ny f</w:t>
      </w:r>
      <w:r>
        <w:t>urther</w:t>
      </w:r>
      <w:r w:rsidR="00935638">
        <w:t xml:space="preserve"> comments on this topic</w:t>
      </w:r>
      <w:r>
        <w:t>, they</w:t>
      </w:r>
      <w:r w:rsidR="00935638">
        <w:t xml:space="preserve"> may be provided in the table below.</w:t>
      </w:r>
    </w:p>
    <w:tbl>
      <w:tblPr>
        <w:tblStyle w:val="aff4"/>
        <w:tblW w:w="0" w:type="auto"/>
        <w:tblLook w:val="04A0" w:firstRow="1" w:lastRow="0" w:firstColumn="1" w:lastColumn="0" w:noHBand="0" w:noVBand="1"/>
      </w:tblPr>
      <w:tblGrid>
        <w:gridCol w:w="1745"/>
        <w:gridCol w:w="7884"/>
      </w:tblGrid>
      <w:tr w:rsidR="00935638" w:rsidRPr="00B92E46" w14:paraId="79016FE9" w14:textId="77777777" w:rsidTr="003A3834">
        <w:tc>
          <w:tcPr>
            <w:tcW w:w="1745" w:type="dxa"/>
          </w:tcPr>
          <w:p w14:paraId="6FECF5B2" w14:textId="77777777" w:rsidR="00935638" w:rsidRPr="00B92E46" w:rsidRDefault="00935638" w:rsidP="003A3834">
            <w:pPr>
              <w:rPr>
                <w:b/>
                <w:bCs/>
              </w:rPr>
            </w:pPr>
            <w:r w:rsidRPr="00B92E46">
              <w:rPr>
                <w:b/>
                <w:bCs/>
              </w:rPr>
              <w:t>Company</w:t>
            </w:r>
          </w:p>
        </w:tc>
        <w:tc>
          <w:tcPr>
            <w:tcW w:w="7884" w:type="dxa"/>
          </w:tcPr>
          <w:p w14:paraId="709AAD90" w14:textId="77777777" w:rsidR="00935638" w:rsidRPr="00B92E46" w:rsidRDefault="00935638" w:rsidP="003A3834">
            <w:pPr>
              <w:rPr>
                <w:b/>
                <w:bCs/>
              </w:rPr>
            </w:pPr>
            <w:r w:rsidRPr="00B92E46">
              <w:rPr>
                <w:b/>
                <w:bCs/>
              </w:rPr>
              <w:t>Views</w:t>
            </w:r>
          </w:p>
        </w:tc>
      </w:tr>
      <w:tr w:rsidR="00935638" w:rsidRPr="009810A1" w14:paraId="1C62CF6E" w14:textId="77777777" w:rsidTr="003A3834">
        <w:tc>
          <w:tcPr>
            <w:tcW w:w="1745" w:type="dxa"/>
          </w:tcPr>
          <w:p w14:paraId="472F2E90" w14:textId="77777777" w:rsidR="00935638" w:rsidRDefault="00203226" w:rsidP="003A3834">
            <w:r>
              <w:t>Futurewei</w:t>
            </w:r>
          </w:p>
        </w:tc>
        <w:tc>
          <w:tcPr>
            <w:tcW w:w="7884" w:type="dxa"/>
          </w:tcPr>
          <w:p w14:paraId="781A19F5" w14:textId="77777777" w:rsidR="00935638" w:rsidRPr="000A13FD" w:rsidRDefault="00203226" w:rsidP="003A3834">
            <w:pPr>
              <w:spacing w:after="0"/>
              <w:rPr>
                <w:iCs/>
                <w:sz w:val="20"/>
                <w:szCs w:val="20"/>
                <w:lang w:val="en-US"/>
              </w:rPr>
            </w:pPr>
            <w:r>
              <w:rPr>
                <w:iCs/>
                <w:sz w:val="20"/>
                <w:szCs w:val="20"/>
                <w:lang w:val="en-US"/>
              </w:rPr>
              <w:t>Support moderator’s proposal.</w:t>
            </w:r>
          </w:p>
        </w:tc>
      </w:tr>
      <w:tr w:rsidR="00FA099F" w:rsidRPr="009810A1" w14:paraId="49B1ED23" w14:textId="77777777" w:rsidTr="003A3834">
        <w:tc>
          <w:tcPr>
            <w:tcW w:w="1745" w:type="dxa"/>
          </w:tcPr>
          <w:p w14:paraId="15BC7984" w14:textId="77777777" w:rsidR="00FA099F" w:rsidRDefault="00FA099F" w:rsidP="003A3834">
            <w:r>
              <w:t>Qualcomm</w:t>
            </w:r>
          </w:p>
        </w:tc>
        <w:tc>
          <w:tcPr>
            <w:tcW w:w="7884" w:type="dxa"/>
          </w:tcPr>
          <w:p w14:paraId="7A8E8C86" w14:textId="77777777" w:rsidR="00FA099F" w:rsidRDefault="00FA099F" w:rsidP="003A3834">
            <w:pPr>
              <w:spacing w:after="0"/>
              <w:rPr>
                <w:iCs/>
                <w:lang w:val="en-US"/>
              </w:rPr>
            </w:pPr>
            <w:r>
              <w:rPr>
                <w:iCs/>
                <w:lang w:val="en-US"/>
              </w:rPr>
              <w:t>Support the proposal.</w:t>
            </w:r>
          </w:p>
        </w:tc>
      </w:tr>
      <w:tr w:rsidR="00926450" w:rsidRPr="009810A1" w14:paraId="367C3FC4" w14:textId="77777777" w:rsidTr="003A3834">
        <w:tc>
          <w:tcPr>
            <w:tcW w:w="1745" w:type="dxa"/>
          </w:tcPr>
          <w:p w14:paraId="49E32650" w14:textId="77777777" w:rsidR="00926450" w:rsidRDefault="00926450" w:rsidP="00926450">
            <w:r>
              <w:rPr>
                <w:rFonts w:eastAsia="宋体" w:hint="eastAsia"/>
                <w:lang w:val="en-US" w:eastAsia="zh-CN"/>
              </w:rPr>
              <w:t>ZTE</w:t>
            </w:r>
          </w:p>
        </w:tc>
        <w:tc>
          <w:tcPr>
            <w:tcW w:w="7884" w:type="dxa"/>
          </w:tcPr>
          <w:p w14:paraId="2A41B9A9" w14:textId="77777777" w:rsidR="00926450" w:rsidRDefault="00926450" w:rsidP="00926450">
            <w:pPr>
              <w:spacing w:after="0"/>
              <w:rPr>
                <w:iCs/>
                <w:lang w:val="en-US"/>
              </w:rPr>
            </w:pPr>
            <w:r>
              <w:rPr>
                <w:rFonts w:eastAsia="宋体" w:hint="eastAsia"/>
                <w:iCs/>
                <w:lang w:val="en-US" w:eastAsia="zh-CN"/>
              </w:rPr>
              <w:t>Support the LS.</w:t>
            </w:r>
          </w:p>
        </w:tc>
      </w:tr>
      <w:tr w:rsidR="009957B8" w:rsidRPr="009810A1" w14:paraId="6DADE97F" w14:textId="77777777" w:rsidTr="003A3834">
        <w:tc>
          <w:tcPr>
            <w:tcW w:w="1745" w:type="dxa"/>
          </w:tcPr>
          <w:p w14:paraId="57A724F5" w14:textId="77777777" w:rsidR="009957B8" w:rsidRDefault="009957B8" w:rsidP="00926450">
            <w:pPr>
              <w:rPr>
                <w:rFonts w:eastAsia="宋体"/>
                <w:lang w:val="en-US" w:eastAsia="zh-CN"/>
              </w:rPr>
            </w:pPr>
            <w:r>
              <w:rPr>
                <w:lang w:eastAsia="zh-CN"/>
              </w:rPr>
              <w:t xml:space="preserve">MediaTek </w:t>
            </w:r>
          </w:p>
        </w:tc>
        <w:tc>
          <w:tcPr>
            <w:tcW w:w="7884" w:type="dxa"/>
          </w:tcPr>
          <w:p w14:paraId="4241B447" w14:textId="77777777" w:rsidR="009957B8" w:rsidRDefault="009957B8" w:rsidP="00926450">
            <w:pPr>
              <w:spacing w:after="0"/>
              <w:rPr>
                <w:rFonts w:eastAsia="宋体"/>
                <w:iCs/>
                <w:lang w:val="en-US" w:eastAsia="zh-CN"/>
              </w:rPr>
            </w:pPr>
            <w:r>
              <w:rPr>
                <w:iCs/>
                <w:sz w:val="20"/>
                <w:szCs w:val="20"/>
                <w:lang w:val="en-US"/>
              </w:rPr>
              <w:t>Support moderator’s proposal</w:t>
            </w:r>
          </w:p>
        </w:tc>
      </w:tr>
      <w:tr w:rsidR="00B02D99" w:rsidRPr="009810A1" w14:paraId="3DAEF8ED" w14:textId="77777777" w:rsidTr="003A3834">
        <w:tc>
          <w:tcPr>
            <w:tcW w:w="1745" w:type="dxa"/>
          </w:tcPr>
          <w:p w14:paraId="43E3A7F2" w14:textId="77777777" w:rsidR="00B02D99" w:rsidRDefault="00B02D99" w:rsidP="00B02D99">
            <w:pPr>
              <w:rPr>
                <w:lang w:eastAsia="zh-CN"/>
              </w:rPr>
            </w:pPr>
            <w:r>
              <w:rPr>
                <w:rFonts w:eastAsiaTheme="minorEastAsia" w:hint="eastAsia"/>
                <w:lang w:val="en-US" w:eastAsia="ko-KR"/>
              </w:rPr>
              <w:t>S</w:t>
            </w:r>
            <w:r>
              <w:rPr>
                <w:rFonts w:eastAsiaTheme="minorEastAsia"/>
                <w:lang w:val="en-US" w:eastAsia="ko-KR"/>
              </w:rPr>
              <w:t>amsung</w:t>
            </w:r>
          </w:p>
        </w:tc>
        <w:tc>
          <w:tcPr>
            <w:tcW w:w="7884" w:type="dxa"/>
          </w:tcPr>
          <w:p w14:paraId="0FAEBDAB" w14:textId="77777777" w:rsidR="00B02D99" w:rsidRDefault="00B02D99" w:rsidP="00B02D99">
            <w:pPr>
              <w:spacing w:after="0"/>
              <w:rPr>
                <w:iCs/>
                <w:lang w:val="en-US"/>
              </w:rPr>
            </w:pPr>
            <w:r>
              <w:rPr>
                <w:rFonts w:eastAsiaTheme="minorEastAsia" w:hint="eastAsia"/>
                <w:iCs/>
                <w:lang w:val="en-US" w:eastAsia="ko-KR"/>
              </w:rPr>
              <w:t>Support the proposal</w:t>
            </w:r>
          </w:p>
        </w:tc>
      </w:tr>
      <w:tr w:rsidR="00755854" w:rsidRPr="009810A1" w14:paraId="7C6F58A6" w14:textId="77777777" w:rsidTr="003A3834">
        <w:tc>
          <w:tcPr>
            <w:tcW w:w="1745" w:type="dxa"/>
          </w:tcPr>
          <w:p w14:paraId="7C907196" w14:textId="77777777" w:rsidR="00755854" w:rsidRPr="00755854" w:rsidRDefault="00755854" w:rsidP="00B02D99">
            <w:pPr>
              <w:rPr>
                <w:rFonts w:eastAsia="等线"/>
                <w:lang w:val="en-US" w:eastAsia="zh-CN"/>
              </w:rPr>
            </w:pPr>
            <w:r>
              <w:rPr>
                <w:rFonts w:eastAsia="等线" w:hint="eastAsia"/>
                <w:lang w:val="en-US" w:eastAsia="zh-CN"/>
              </w:rPr>
              <w:t>CATT</w:t>
            </w:r>
          </w:p>
        </w:tc>
        <w:tc>
          <w:tcPr>
            <w:tcW w:w="7884" w:type="dxa"/>
          </w:tcPr>
          <w:p w14:paraId="4C62915C" w14:textId="77777777" w:rsidR="00755854" w:rsidRDefault="00755854" w:rsidP="00B02D99">
            <w:pPr>
              <w:spacing w:after="0"/>
              <w:rPr>
                <w:iCs/>
                <w:lang w:val="en-US" w:eastAsia="ko-KR"/>
              </w:rPr>
            </w:pPr>
            <w:r>
              <w:rPr>
                <w:iCs/>
                <w:sz w:val="20"/>
                <w:szCs w:val="20"/>
                <w:lang w:val="en-US"/>
              </w:rPr>
              <w:t>Support moderator’s proposal.</w:t>
            </w:r>
          </w:p>
        </w:tc>
      </w:tr>
      <w:tr w:rsidR="00FE1621" w:rsidRPr="009810A1" w14:paraId="77AFFB5B" w14:textId="77777777" w:rsidTr="003A3834">
        <w:tc>
          <w:tcPr>
            <w:tcW w:w="1745" w:type="dxa"/>
          </w:tcPr>
          <w:p w14:paraId="56A8DD87" w14:textId="77777777" w:rsidR="00FE1621" w:rsidRPr="00AF4DC3" w:rsidRDefault="00FE1621" w:rsidP="00FE1621">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7884" w:type="dxa"/>
          </w:tcPr>
          <w:p w14:paraId="27475C63" w14:textId="77777777" w:rsidR="00FE1621" w:rsidRDefault="00FE1621" w:rsidP="00FE1621">
            <w:pPr>
              <w:spacing w:after="0"/>
              <w:rPr>
                <w:iCs/>
                <w:lang w:val="en-US" w:eastAsia="ko-KR"/>
              </w:rPr>
            </w:pPr>
            <w:r>
              <w:rPr>
                <w:iCs/>
                <w:sz w:val="20"/>
                <w:szCs w:val="20"/>
                <w:lang w:val="en-US"/>
              </w:rPr>
              <w:t>Support moderator’s proposal</w:t>
            </w:r>
          </w:p>
        </w:tc>
      </w:tr>
      <w:tr w:rsidR="000A2109" w:rsidRPr="009810A1" w14:paraId="410FEEB2" w14:textId="77777777" w:rsidTr="000A2109">
        <w:tc>
          <w:tcPr>
            <w:tcW w:w="1745" w:type="dxa"/>
          </w:tcPr>
          <w:p w14:paraId="354AD782" w14:textId="77777777" w:rsidR="000A2109" w:rsidRDefault="000A2109" w:rsidP="0076667F">
            <w:r>
              <w:t>Vivo</w:t>
            </w:r>
          </w:p>
        </w:tc>
        <w:tc>
          <w:tcPr>
            <w:tcW w:w="7884" w:type="dxa"/>
          </w:tcPr>
          <w:p w14:paraId="133A5D09" w14:textId="77777777" w:rsidR="000A2109" w:rsidRDefault="000A2109" w:rsidP="0076667F">
            <w:pPr>
              <w:spacing w:after="0"/>
              <w:rPr>
                <w:iCs/>
                <w:lang w:val="en-US"/>
              </w:rPr>
            </w:pPr>
            <w:r>
              <w:rPr>
                <w:iCs/>
                <w:lang w:val="en-US"/>
              </w:rPr>
              <w:t>Support the proposal.</w:t>
            </w:r>
          </w:p>
        </w:tc>
      </w:tr>
      <w:tr w:rsidR="008E440B" w:rsidRPr="009810A1" w14:paraId="652AF3DA" w14:textId="77777777" w:rsidTr="000A2109">
        <w:tc>
          <w:tcPr>
            <w:tcW w:w="1745" w:type="dxa"/>
          </w:tcPr>
          <w:p w14:paraId="1B4506FF" w14:textId="77777777" w:rsidR="008E440B" w:rsidRDefault="008E440B" w:rsidP="008E440B">
            <w:r>
              <w:rPr>
                <w:lang w:val="en-US" w:eastAsia="ko-KR"/>
              </w:rPr>
              <w:t>Apple</w:t>
            </w:r>
          </w:p>
        </w:tc>
        <w:tc>
          <w:tcPr>
            <w:tcW w:w="7884" w:type="dxa"/>
          </w:tcPr>
          <w:p w14:paraId="422A206E" w14:textId="77777777" w:rsidR="008E440B" w:rsidRDefault="008E440B" w:rsidP="008E440B">
            <w:pPr>
              <w:spacing w:after="0"/>
              <w:rPr>
                <w:iCs/>
                <w:lang w:val="en-US"/>
              </w:rPr>
            </w:pPr>
            <w:r>
              <w:rPr>
                <w:iCs/>
                <w:lang w:val="en-US" w:eastAsia="ko-KR"/>
              </w:rPr>
              <w:t xml:space="preserve">Support moderator’s proposal. </w:t>
            </w:r>
          </w:p>
        </w:tc>
      </w:tr>
      <w:tr w:rsidR="00361933" w:rsidRPr="009810A1" w14:paraId="3E430B55" w14:textId="77777777" w:rsidTr="000A2109">
        <w:tc>
          <w:tcPr>
            <w:tcW w:w="1745" w:type="dxa"/>
          </w:tcPr>
          <w:p w14:paraId="3BD9CE82" w14:textId="77777777" w:rsidR="00361933" w:rsidRPr="00361933" w:rsidRDefault="00361933" w:rsidP="008E440B">
            <w:pPr>
              <w:rPr>
                <w:rFonts w:eastAsia="等线"/>
                <w:lang w:val="en-US" w:eastAsia="zh-CN"/>
              </w:rPr>
            </w:pPr>
            <w:r>
              <w:rPr>
                <w:rFonts w:eastAsia="等线"/>
                <w:lang w:val="en-US" w:eastAsia="zh-CN"/>
              </w:rPr>
              <w:t>TCL</w:t>
            </w:r>
          </w:p>
        </w:tc>
        <w:tc>
          <w:tcPr>
            <w:tcW w:w="7884" w:type="dxa"/>
          </w:tcPr>
          <w:p w14:paraId="2DD422AD" w14:textId="77777777" w:rsidR="00361933" w:rsidRDefault="00361933" w:rsidP="008E440B">
            <w:pPr>
              <w:spacing w:after="0"/>
              <w:rPr>
                <w:iCs/>
                <w:lang w:val="en-US" w:eastAsia="ko-KR"/>
              </w:rPr>
            </w:pPr>
            <w:r>
              <w:rPr>
                <w:iCs/>
                <w:lang w:val="en-US"/>
              </w:rPr>
              <w:t>Support the proposal.</w:t>
            </w:r>
          </w:p>
        </w:tc>
      </w:tr>
      <w:tr w:rsidR="00D20AE7" w:rsidRPr="009810A1" w14:paraId="04211541" w14:textId="77777777" w:rsidTr="000A2109">
        <w:tc>
          <w:tcPr>
            <w:tcW w:w="1745" w:type="dxa"/>
          </w:tcPr>
          <w:p w14:paraId="2D169678" w14:textId="77777777" w:rsidR="00D20AE7" w:rsidRDefault="00D20AE7" w:rsidP="00D20AE7">
            <w:pPr>
              <w:rPr>
                <w:rFonts w:eastAsia="等线"/>
                <w:lang w:val="en-US" w:eastAsia="zh-CN"/>
              </w:rPr>
            </w:pPr>
            <w:r>
              <w:rPr>
                <w:rFonts w:hint="eastAsia"/>
                <w:lang w:val="en-US" w:eastAsia="ko-KR"/>
              </w:rPr>
              <w:t>Huawei</w:t>
            </w:r>
            <w:r>
              <w:rPr>
                <w:lang w:val="en-US" w:eastAsia="ko-KR"/>
              </w:rPr>
              <w:t xml:space="preserve">, </w:t>
            </w:r>
            <w:proofErr w:type="spellStart"/>
            <w:r>
              <w:rPr>
                <w:lang w:val="en-US" w:eastAsia="ko-KR"/>
              </w:rPr>
              <w:t>HiSilicon</w:t>
            </w:r>
            <w:proofErr w:type="spellEnd"/>
          </w:p>
        </w:tc>
        <w:tc>
          <w:tcPr>
            <w:tcW w:w="7884" w:type="dxa"/>
          </w:tcPr>
          <w:p w14:paraId="56974439" w14:textId="77777777" w:rsidR="00D20AE7" w:rsidRDefault="00D20AE7" w:rsidP="00D20AE7">
            <w:pPr>
              <w:spacing w:after="0"/>
              <w:rPr>
                <w:iCs/>
                <w:lang w:val="en-US"/>
              </w:rPr>
            </w:pPr>
            <w:r>
              <w:rPr>
                <w:rFonts w:eastAsia="等线"/>
                <w:iCs/>
                <w:lang w:val="en-US" w:eastAsia="zh-CN"/>
              </w:rPr>
              <w:t>We support moderator’s proposal</w:t>
            </w:r>
          </w:p>
        </w:tc>
      </w:tr>
      <w:tr w:rsidR="00751825" w:rsidRPr="009810A1" w14:paraId="00464D6B" w14:textId="77777777" w:rsidTr="000A2109">
        <w:tc>
          <w:tcPr>
            <w:tcW w:w="1745" w:type="dxa"/>
          </w:tcPr>
          <w:p w14:paraId="04390A3A" w14:textId="77777777" w:rsidR="00751825" w:rsidRDefault="00751825" w:rsidP="00751825">
            <w:pPr>
              <w:rPr>
                <w:lang w:val="en-US" w:eastAsia="ko-KR"/>
              </w:rPr>
            </w:pPr>
            <w:r>
              <w:rPr>
                <w:rFonts w:eastAsiaTheme="minorEastAsia" w:hint="eastAsia"/>
                <w:lang w:val="en-US" w:eastAsia="ko-KR"/>
              </w:rPr>
              <w:t>C</w:t>
            </w:r>
            <w:r>
              <w:rPr>
                <w:rFonts w:eastAsiaTheme="minorEastAsia"/>
                <w:lang w:val="en-US" w:eastAsia="ko-KR"/>
              </w:rPr>
              <w:t>MCC</w:t>
            </w:r>
          </w:p>
        </w:tc>
        <w:tc>
          <w:tcPr>
            <w:tcW w:w="7884" w:type="dxa"/>
          </w:tcPr>
          <w:p w14:paraId="1B49FB9C" w14:textId="77777777" w:rsidR="00751825" w:rsidRDefault="00751825" w:rsidP="00751825">
            <w:pPr>
              <w:spacing w:after="0"/>
              <w:rPr>
                <w:rFonts w:eastAsia="等线"/>
                <w:iCs/>
                <w:lang w:val="en-US" w:eastAsia="zh-CN"/>
              </w:rPr>
            </w:pPr>
            <w:r>
              <w:rPr>
                <w:rFonts w:eastAsiaTheme="minorEastAsia" w:hint="eastAsia"/>
                <w:iCs/>
                <w:lang w:val="en-US" w:eastAsia="ko-KR"/>
              </w:rPr>
              <w:t>S</w:t>
            </w:r>
            <w:r>
              <w:rPr>
                <w:rFonts w:eastAsiaTheme="minorEastAsia"/>
                <w:iCs/>
                <w:lang w:val="en-US" w:eastAsia="ko-KR"/>
              </w:rPr>
              <w:t>upport</w:t>
            </w:r>
          </w:p>
        </w:tc>
      </w:tr>
      <w:tr w:rsidR="006A2666" w:rsidRPr="009810A1" w14:paraId="202B3583" w14:textId="77777777" w:rsidTr="000A2109">
        <w:tc>
          <w:tcPr>
            <w:tcW w:w="1745" w:type="dxa"/>
          </w:tcPr>
          <w:p w14:paraId="2414A8C3" w14:textId="77777777" w:rsidR="006A2666" w:rsidRPr="006A2666" w:rsidRDefault="006A2666" w:rsidP="00751825">
            <w:pPr>
              <w:rPr>
                <w:rFonts w:eastAsia="等线"/>
                <w:lang w:val="en-US" w:eastAsia="zh-CN"/>
              </w:rPr>
            </w:pPr>
            <w:r>
              <w:rPr>
                <w:rFonts w:eastAsia="等线" w:hint="eastAsia"/>
                <w:lang w:val="en-US" w:eastAsia="zh-CN"/>
              </w:rPr>
              <w:t>L</w:t>
            </w:r>
            <w:r>
              <w:rPr>
                <w:rFonts w:eastAsia="等线"/>
                <w:lang w:val="en-US" w:eastAsia="zh-CN"/>
              </w:rPr>
              <w:t>enovo, Motorola Mobility</w:t>
            </w:r>
          </w:p>
        </w:tc>
        <w:tc>
          <w:tcPr>
            <w:tcW w:w="7884" w:type="dxa"/>
          </w:tcPr>
          <w:p w14:paraId="479AFEBB" w14:textId="77777777" w:rsidR="006A2666" w:rsidRPr="006A2666" w:rsidRDefault="006A2666" w:rsidP="00751825">
            <w:pPr>
              <w:spacing w:after="0"/>
              <w:rPr>
                <w:rFonts w:eastAsia="等线"/>
                <w:iCs/>
                <w:lang w:val="en-US" w:eastAsia="zh-CN"/>
              </w:rPr>
            </w:pPr>
            <w:r>
              <w:rPr>
                <w:rFonts w:eastAsia="等线"/>
                <w:iCs/>
                <w:lang w:val="en-US" w:eastAsia="zh-CN"/>
              </w:rPr>
              <w:t>We support moderator’s proposal</w:t>
            </w:r>
          </w:p>
        </w:tc>
      </w:tr>
      <w:tr w:rsidR="00E3500A" w:rsidRPr="009810A1" w14:paraId="4B53730C" w14:textId="77777777" w:rsidTr="000A2109">
        <w:tc>
          <w:tcPr>
            <w:tcW w:w="1745" w:type="dxa"/>
          </w:tcPr>
          <w:p w14:paraId="34B09372" w14:textId="77777777" w:rsidR="00E3500A" w:rsidRDefault="00E3500A" w:rsidP="00E3500A">
            <w:pPr>
              <w:rPr>
                <w:rFonts w:eastAsia="等线"/>
                <w:lang w:val="en-US" w:eastAsia="zh-CN"/>
              </w:rPr>
            </w:pPr>
            <w:r>
              <w:t>Ericsson</w:t>
            </w:r>
          </w:p>
        </w:tc>
        <w:tc>
          <w:tcPr>
            <w:tcW w:w="7884" w:type="dxa"/>
          </w:tcPr>
          <w:p w14:paraId="7515405F" w14:textId="77777777" w:rsidR="00E3500A" w:rsidRDefault="00E3500A" w:rsidP="00E3500A">
            <w:pPr>
              <w:spacing w:after="0"/>
              <w:rPr>
                <w:rFonts w:eastAsia="等线"/>
                <w:iCs/>
                <w:lang w:val="en-US" w:eastAsia="zh-CN"/>
              </w:rPr>
            </w:pPr>
            <w:r>
              <w:rPr>
                <w:iCs/>
                <w:lang w:val="en-US"/>
              </w:rPr>
              <w:t>Although we disagree with the majority, considering the situation, we can agree with the moderator’s proposal.</w:t>
            </w:r>
          </w:p>
        </w:tc>
      </w:tr>
      <w:tr w:rsidR="007A1293" w:rsidRPr="009810A1" w14:paraId="1A2B0CCD" w14:textId="77777777" w:rsidTr="000A2109">
        <w:tc>
          <w:tcPr>
            <w:tcW w:w="1745" w:type="dxa"/>
          </w:tcPr>
          <w:p w14:paraId="5B717AFC" w14:textId="77777777" w:rsidR="007A1293" w:rsidRDefault="007A1293" w:rsidP="007A1293">
            <w:r>
              <w:rPr>
                <w:rFonts w:eastAsia="等线"/>
                <w:lang w:val="en-US" w:eastAsia="zh-CN"/>
              </w:rPr>
              <w:t>Nokia, Nokia Shanghai Bell</w:t>
            </w:r>
          </w:p>
        </w:tc>
        <w:tc>
          <w:tcPr>
            <w:tcW w:w="7884" w:type="dxa"/>
          </w:tcPr>
          <w:p w14:paraId="2B87F768" w14:textId="77777777" w:rsidR="007A1293" w:rsidRDefault="007A1293" w:rsidP="007A1293">
            <w:pPr>
              <w:spacing w:after="0"/>
              <w:rPr>
                <w:iCs/>
                <w:lang w:val="en-US"/>
              </w:rPr>
            </w:pPr>
            <w:r>
              <w:rPr>
                <w:rFonts w:eastAsia="等线"/>
                <w:iCs/>
                <w:lang w:val="en-US" w:eastAsia="zh-CN"/>
              </w:rPr>
              <w:t xml:space="preserve">We support the moderator’s proposal. </w:t>
            </w:r>
          </w:p>
        </w:tc>
      </w:tr>
    </w:tbl>
    <w:p w14:paraId="0096DAE9" w14:textId="77777777" w:rsidR="00935638" w:rsidRDefault="00935638" w:rsidP="00935638"/>
    <w:p w14:paraId="3658C63B" w14:textId="77777777" w:rsidR="00935638" w:rsidRDefault="00935638" w:rsidP="00935638"/>
    <w:p w14:paraId="06B99802" w14:textId="77777777" w:rsidR="00935638" w:rsidRPr="00D940E2" w:rsidRDefault="00935638" w:rsidP="00935638">
      <w:pPr>
        <w:pStyle w:val="21"/>
        <w:rPr>
          <w:lang w:val="fr-FR"/>
        </w:rPr>
      </w:pPr>
      <w:r w:rsidRPr="00D940E2">
        <w:rPr>
          <w:lang w:val="fr-FR"/>
        </w:rPr>
        <w:t>3.2</w:t>
      </w:r>
      <w:r w:rsidRPr="00D940E2">
        <w:rPr>
          <w:lang w:val="fr-FR"/>
        </w:rPr>
        <w:tab/>
        <w:t>Intra-DU SFN for Rel-17 NR MBS</w:t>
      </w:r>
    </w:p>
    <w:p w14:paraId="19094A1D" w14:textId="77777777" w:rsidR="00935638" w:rsidRDefault="00935638" w:rsidP="00935638">
      <w:pPr>
        <w:rPr>
          <w:lang w:eastAsia="zh-CN"/>
        </w:rPr>
      </w:pPr>
      <w:r>
        <w:t>The views on</w:t>
      </w:r>
      <w:r w:rsidR="00977602">
        <w:t xml:space="preserve"> whether specification changes</w:t>
      </w:r>
      <w:r w:rsidR="001C75DC">
        <w:t xml:space="preserve"> should be supported for intra-DU SFN for Rel-17 NR MBS seem quite split. </w:t>
      </w:r>
      <w:r w:rsidR="00492D5B">
        <w:t>As Nokia points out, the WID states that “</w:t>
      </w:r>
      <w:r w:rsidR="00492D5B" w:rsidRPr="00492D5B">
        <w:t>No standardized support specifically for SFN, is provided in this WI</w:t>
      </w:r>
      <w:r w:rsidR="00492D5B">
        <w:t xml:space="preserve">”. However, </w:t>
      </w:r>
      <w:r w:rsidR="00086C76">
        <w:t>as Huawei points out, “</w:t>
      </w:r>
      <w:r w:rsidR="00086C76" w:rsidRPr="00CA5872">
        <w:rPr>
          <w:lang w:eastAsia="zh-CN"/>
        </w:rPr>
        <w:t>Not fully specifying the targeted support for intra-DU SFN in R</w:t>
      </w:r>
      <w:r w:rsidR="00086C76">
        <w:rPr>
          <w:lang w:eastAsia="zh-CN"/>
        </w:rPr>
        <w:t>el-</w:t>
      </w:r>
      <w:r w:rsidR="00086C76" w:rsidRPr="00CA5872">
        <w:rPr>
          <w:lang w:eastAsia="zh-CN"/>
        </w:rPr>
        <w:lastRenderedPageBreak/>
        <w:t>17 and leaving some of the work to R</w:t>
      </w:r>
      <w:r w:rsidR="00086C76">
        <w:rPr>
          <w:lang w:eastAsia="zh-CN"/>
        </w:rPr>
        <w:t>el-</w:t>
      </w:r>
      <w:r w:rsidR="00086C76" w:rsidRPr="00CA5872">
        <w:rPr>
          <w:lang w:eastAsia="zh-CN"/>
        </w:rPr>
        <w:t xml:space="preserve">18 (pending further agreement) would bring forward compatibility issue </w:t>
      </w:r>
      <w:r w:rsidR="00086C76">
        <w:rPr>
          <w:lang w:eastAsia="zh-CN"/>
        </w:rPr>
        <w:t>for</w:t>
      </w:r>
      <w:r w:rsidR="00086C76" w:rsidRPr="00CA5872">
        <w:rPr>
          <w:lang w:eastAsia="zh-CN"/>
        </w:rPr>
        <w:t xml:space="preserve"> Rel-18 inter-DU SFN and </w:t>
      </w:r>
      <w:r w:rsidR="00086C76" w:rsidRPr="00CA5872">
        <w:rPr>
          <w:rFonts w:hint="eastAsia"/>
          <w:lang w:eastAsia="zh-CN"/>
        </w:rPr>
        <w:t>m</w:t>
      </w:r>
      <w:r w:rsidR="00086C76" w:rsidRPr="00CA5872">
        <w:rPr>
          <w:lang w:eastAsia="zh-CN"/>
        </w:rPr>
        <w:t xml:space="preserve">ake the network deployment more complex and </w:t>
      </w:r>
      <w:r w:rsidR="00086C76">
        <w:rPr>
          <w:lang w:eastAsia="zh-CN"/>
        </w:rPr>
        <w:t>less</w:t>
      </w:r>
      <w:r w:rsidR="00086C76" w:rsidRPr="00CA5872">
        <w:rPr>
          <w:lang w:eastAsia="zh-CN"/>
        </w:rPr>
        <w:t xml:space="preserve"> efficient, e.g., network will have to transmit the SFN broadcast to Rel-18 UEs and transmit an additional copy to Rel-17 UEs which does not support </w:t>
      </w:r>
      <w:r w:rsidR="00086C76">
        <w:rPr>
          <w:lang w:eastAsia="zh-CN"/>
        </w:rPr>
        <w:t xml:space="preserve">intra-DU </w:t>
      </w:r>
      <w:r w:rsidR="00086C76" w:rsidRPr="00CA5872">
        <w:rPr>
          <w:lang w:eastAsia="zh-CN"/>
        </w:rPr>
        <w:t>SFN</w:t>
      </w:r>
      <w:r w:rsidR="00086C76">
        <w:rPr>
          <w:lang w:eastAsia="zh-CN"/>
        </w:rPr>
        <w:t xml:space="preserve"> in idle/inactive state</w:t>
      </w:r>
      <w:r w:rsidR="00086C76" w:rsidRPr="00CA5872">
        <w:rPr>
          <w:lang w:eastAsia="zh-CN"/>
        </w:rPr>
        <w:t>....</w:t>
      </w:r>
      <w:r w:rsidR="00086C76">
        <w:rPr>
          <w:lang w:eastAsia="zh-CN"/>
        </w:rPr>
        <w:t>”</w:t>
      </w:r>
    </w:p>
    <w:p w14:paraId="146CF5A8" w14:textId="77777777" w:rsidR="00086C76" w:rsidRDefault="00086C76" w:rsidP="00935638">
      <w:pPr>
        <w:rPr>
          <w:lang w:eastAsia="zh-CN"/>
        </w:rPr>
      </w:pPr>
      <w:r>
        <w:rPr>
          <w:lang w:eastAsia="zh-CN"/>
        </w:rPr>
        <w:t>It is not clear to the moderator if this potential compatibility issue between Rel-17 and Rel-18 UEs has been sufficiently discussed. While many companies cite the workload as an issue for Rel-17</w:t>
      </w:r>
      <w:r w:rsidR="00FC0F74">
        <w:rPr>
          <w:lang w:eastAsia="zh-CN"/>
        </w:rPr>
        <w:t xml:space="preserve"> and refer to Rel-18 discussions where SFN is being discussed</w:t>
      </w:r>
      <w:r>
        <w:rPr>
          <w:lang w:eastAsia="zh-CN"/>
        </w:rPr>
        <w:t xml:space="preserve">, if such potential compatibility issues can be avoided with a simple change to the specs, it seems that it is worthwhile </w:t>
      </w:r>
      <w:r w:rsidR="00625676">
        <w:rPr>
          <w:lang w:eastAsia="zh-CN"/>
        </w:rPr>
        <w:t xml:space="preserve">discussing this further </w:t>
      </w:r>
      <w:r>
        <w:rPr>
          <w:lang w:eastAsia="zh-CN"/>
        </w:rPr>
        <w:t>in the intermediate round</w:t>
      </w:r>
      <w:r w:rsidR="00FC0F74">
        <w:rPr>
          <w:lang w:eastAsia="zh-CN"/>
        </w:rPr>
        <w:t xml:space="preserve"> discussions</w:t>
      </w:r>
      <w:r>
        <w:rPr>
          <w:lang w:eastAsia="zh-CN"/>
        </w:rPr>
        <w:t>.</w:t>
      </w:r>
      <w:r w:rsidR="00B149AC">
        <w:rPr>
          <w:lang w:eastAsia="zh-CN"/>
        </w:rPr>
        <w:t xml:space="preserve"> The moderator therefore requests feedback on the following questions.</w:t>
      </w:r>
    </w:p>
    <w:p w14:paraId="3318ED92" w14:textId="77777777" w:rsidR="00625676" w:rsidRDefault="00FC0F74" w:rsidP="00625676">
      <w:pPr>
        <w:spacing w:after="0"/>
        <w:rPr>
          <w:b/>
          <w:bCs/>
        </w:rPr>
      </w:pPr>
      <w:r w:rsidRPr="00FC0F74">
        <w:rPr>
          <w:b/>
          <w:bCs/>
          <w:lang w:eastAsia="zh-CN"/>
        </w:rPr>
        <w:t>Q</w:t>
      </w:r>
      <w:r w:rsidR="00FC45B6">
        <w:rPr>
          <w:b/>
          <w:bCs/>
          <w:lang w:eastAsia="zh-CN"/>
        </w:rPr>
        <w:t>5.1</w:t>
      </w:r>
      <w:r w:rsidRPr="00FC0F74">
        <w:rPr>
          <w:b/>
          <w:bCs/>
          <w:lang w:eastAsia="zh-CN"/>
        </w:rPr>
        <w:t xml:space="preserve"> Are there any compatibility issues between Rel-17 and Rel-18 if </w:t>
      </w:r>
      <w:r w:rsidRPr="00FC0F74">
        <w:rPr>
          <w:b/>
          <w:bCs/>
        </w:rPr>
        <w:t xml:space="preserve">no specification changes are made to enable support of intra-DU SFN for broadcast in Rel-17? </w:t>
      </w:r>
    </w:p>
    <w:p w14:paraId="5E5ED513" w14:textId="77777777" w:rsidR="006256DA" w:rsidRDefault="006256DA" w:rsidP="00625676">
      <w:pPr>
        <w:spacing w:after="0"/>
        <w:rPr>
          <w:b/>
          <w:bCs/>
        </w:rPr>
      </w:pPr>
    </w:p>
    <w:p w14:paraId="77212E56" w14:textId="77777777" w:rsidR="006256DA" w:rsidRDefault="00625676" w:rsidP="00625676">
      <w:pPr>
        <w:spacing w:after="0"/>
        <w:rPr>
          <w:b/>
          <w:bCs/>
        </w:rPr>
      </w:pPr>
      <w:r>
        <w:rPr>
          <w:b/>
          <w:bCs/>
        </w:rPr>
        <w:t>Q</w:t>
      </w:r>
      <w:r w:rsidR="00FC45B6">
        <w:rPr>
          <w:b/>
          <w:bCs/>
        </w:rPr>
        <w:t>5.2</w:t>
      </w:r>
      <w:r>
        <w:rPr>
          <w:b/>
          <w:bCs/>
        </w:rPr>
        <w:t xml:space="preserve"> If so, do you support an agreement in RAN clarifying that the following are within the scope of the WID?</w:t>
      </w:r>
    </w:p>
    <w:p w14:paraId="4EFBA3C9" w14:textId="77777777" w:rsidR="006256DA"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Configurable scrambling sequence initialization for PDCCH/PDSCH and DMRS sequence generator initialization for PDCCH/PDSCH for broadcast transmission for broadcast (as supported for RRC_CONNECTED UE).</w:t>
      </w:r>
    </w:p>
    <w:p w14:paraId="26C72A51" w14:textId="77777777" w:rsidR="00625676" w:rsidRPr="006256DA" w:rsidRDefault="00625676" w:rsidP="00625676">
      <w:pPr>
        <w:pStyle w:val="aff"/>
        <w:numPr>
          <w:ilvl w:val="0"/>
          <w:numId w:val="30"/>
        </w:numPr>
        <w:rPr>
          <w:rFonts w:ascii="Arial" w:hAnsi="Arial" w:cs="Arial"/>
          <w:b/>
          <w:bCs/>
          <w:sz w:val="18"/>
          <w:szCs w:val="20"/>
          <w:lang w:val="en-GB" w:eastAsia="ja-JP"/>
        </w:rPr>
      </w:pPr>
      <w:r w:rsidRPr="006256DA">
        <w:rPr>
          <w:rFonts w:ascii="Arial" w:hAnsi="Arial" w:cs="Arial"/>
          <w:b/>
          <w:bCs/>
          <w:iCs/>
          <w:sz w:val="20"/>
          <w:szCs w:val="20"/>
          <w:lang w:val="en-US" w:eastAsia="zh-CN"/>
        </w:rPr>
        <w:t>Configuring TRS as QCL sources for broadcast transmission (as supported for RRC_CONNECTED UE).</w:t>
      </w:r>
    </w:p>
    <w:p w14:paraId="41AF262A" w14:textId="77777777" w:rsidR="00086C76" w:rsidRDefault="00086C76" w:rsidP="00935638"/>
    <w:p w14:paraId="7757F0B2" w14:textId="77777777" w:rsidR="00625676" w:rsidRDefault="00625676" w:rsidP="00625676">
      <w:r>
        <w:t>Please provide your answers to the above questions in the table below.</w:t>
      </w:r>
    </w:p>
    <w:tbl>
      <w:tblPr>
        <w:tblStyle w:val="aff4"/>
        <w:tblW w:w="0" w:type="auto"/>
        <w:tblLook w:val="04A0" w:firstRow="1" w:lastRow="0" w:firstColumn="1" w:lastColumn="0" w:noHBand="0" w:noVBand="1"/>
      </w:tblPr>
      <w:tblGrid>
        <w:gridCol w:w="1745"/>
        <w:gridCol w:w="7884"/>
      </w:tblGrid>
      <w:tr w:rsidR="00625676" w:rsidRPr="00B92E46" w14:paraId="00E73C58" w14:textId="77777777" w:rsidTr="003A3834">
        <w:tc>
          <w:tcPr>
            <w:tcW w:w="1745" w:type="dxa"/>
          </w:tcPr>
          <w:p w14:paraId="03B9DBE5" w14:textId="77777777" w:rsidR="00625676" w:rsidRPr="00B92E46" w:rsidRDefault="00625676" w:rsidP="003A3834">
            <w:pPr>
              <w:rPr>
                <w:b/>
                <w:bCs/>
              </w:rPr>
            </w:pPr>
            <w:r w:rsidRPr="00B92E46">
              <w:rPr>
                <w:b/>
                <w:bCs/>
              </w:rPr>
              <w:t>Company</w:t>
            </w:r>
          </w:p>
        </w:tc>
        <w:tc>
          <w:tcPr>
            <w:tcW w:w="7884" w:type="dxa"/>
          </w:tcPr>
          <w:p w14:paraId="0C35A428" w14:textId="77777777" w:rsidR="00625676" w:rsidRPr="00B92E46" w:rsidRDefault="00625676" w:rsidP="003A3834">
            <w:pPr>
              <w:rPr>
                <w:b/>
                <w:bCs/>
              </w:rPr>
            </w:pPr>
            <w:r w:rsidRPr="00B92E46">
              <w:rPr>
                <w:b/>
                <w:bCs/>
              </w:rPr>
              <w:t>Views</w:t>
            </w:r>
          </w:p>
        </w:tc>
      </w:tr>
      <w:tr w:rsidR="00625676" w:rsidRPr="009810A1" w14:paraId="2B94CAF3" w14:textId="77777777" w:rsidTr="003A3834">
        <w:tc>
          <w:tcPr>
            <w:tcW w:w="1745" w:type="dxa"/>
          </w:tcPr>
          <w:p w14:paraId="4202BD15" w14:textId="77777777" w:rsidR="00625676" w:rsidRDefault="00F920C7" w:rsidP="003A3834">
            <w:r>
              <w:t xml:space="preserve"> </w:t>
            </w:r>
            <w:r w:rsidR="00FA099F">
              <w:t>Qualcomm</w:t>
            </w:r>
          </w:p>
        </w:tc>
        <w:tc>
          <w:tcPr>
            <w:tcW w:w="7884" w:type="dxa"/>
          </w:tcPr>
          <w:p w14:paraId="7E1CA28C" w14:textId="77777777" w:rsidR="00625676" w:rsidRPr="00203226" w:rsidRDefault="00FA099F" w:rsidP="00FA099F">
            <w:pPr>
              <w:rPr>
                <w:iCs/>
                <w:sz w:val="20"/>
                <w:szCs w:val="20"/>
                <w:highlight w:val="yellow"/>
                <w:lang w:val="en-US"/>
              </w:rPr>
            </w:pPr>
            <w:r w:rsidRPr="00FA099F">
              <w:t>We support Q5.2</w:t>
            </w:r>
            <w:r>
              <w:t xml:space="preserve"> – it would be useful to note that these two items are in scope.</w:t>
            </w:r>
          </w:p>
        </w:tc>
      </w:tr>
      <w:tr w:rsidR="005801BA" w:rsidRPr="009810A1" w14:paraId="41BE1DF2" w14:textId="77777777" w:rsidTr="003A3834">
        <w:tc>
          <w:tcPr>
            <w:tcW w:w="1745" w:type="dxa"/>
          </w:tcPr>
          <w:p w14:paraId="063A89F2" w14:textId="77777777" w:rsidR="005801BA" w:rsidRPr="005801BA" w:rsidRDefault="00A811C1" w:rsidP="003A3834">
            <w:pPr>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7884" w:type="dxa"/>
          </w:tcPr>
          <w:p w14:paraId="0ECACF33" w14:textId="77777777" w:rsidR="005801BA" w:rsidRDefault="003A3834" w:rsidP="003A3834">
            <w:pPr>
              <w:rPr>
                <w:rFonts w:eastAsiaTheme="minorEastAsia"/>
                <w:lang w:eastAsia="ko-KR"/>
              </w:rPr>
            </w:pPr>
            <w:r>
              <w:rPr>
                <w:rFonts w:eastAsiaTheme="minorEastAsia"/>
                <w:lang w:eastAsia="ko-KR"/>
              </w:rPr>
              <w:t xml:space="preserve">Q5.1: </w:t>
            </w:r>
            <w:r>
              <w:rPr>
                <w:rFonts w:eastAsiaTheme="minorEastAsia" w:hint="eastAsia"/>
                <w:lang w:eastAsia="ko-KR"/>
              </w:rPr>
              <w:t xml:space="preserve">We assume that </w:t>
            </w:r>
            <w:r>
              <w:rPr>
                <w:rFonts w:eastAsiaTheme="minorEastAsia"/>
                <w:lang w:eastAsia="ko-KR"/>
              </w:rPr>
              <w:t>if SFN based on Rel-18 enhancement is applied to group common transmission, Rel-18 UE supporting such enhancement would receive group common transmission based on Rel-18 parameters in SIB/MCCH. With this assumption, w</w:t>
            </w:r>
            <w:r w:rsidR="005801BA">
              <w:rPr>
                <w:rFonts w:eastAsiaTheme="minorEastAsia" w:hint="eastAsia"/>
                <w:lang w:eastAsia="ko-KR"/>
              </w:rPr>
              <w:t xml:space="preserve">e </w:t>
            </w:r>
            <w:r>
              <w:rPr>
                <w:rFonts w:eastAsiaTheme="minorEastAsia"/>
                <w:lang w:eastAsia="ko-KR"/>
              </w:rPr>
              <w:t>could avoid any backward/forward compatibility issue.</w:t>
            </w:r>
          </w:p>
          <w:p w14:paraId="157B998B" w14:textId="77777777" w:rsidR="003A3834" w:rsidRPr="005801BA" w:rsidRDefault="003A3834" w:rsidP="00253CE0">
            <w:pPr>
              <w:rPr>
                <w:rFonts w:eastAsiaTheme="minorEastAsia"/>
                <w:lang w:eastAsia="ko-KR"/>
              </w:rPr>
            </w:pPr>
            <w:r>
              <w:rPr>
                <w:rFonts w:eastAsiaTheme="minorEastAsia"/>
                <w:lang w:eastAsia="ko-KR"/>
              </w:rPr>
              <w:t xml:space="preserve">BTW, if SFN is introduced in Rel-18, we wonder if we should limit SFN to broadcast only. We could </w:t>
            </w:r>
            <w:r w:rsidR="00253CE0">
              <w:rPr>
                <w:rFonts w:eastAsiaTheme="minorEastAsia"/>
                <w:lang w:eastAsia="ko-KR"/>
              </w:rPr>
              <w:t>consider</w:t>
            </w:r>
            <w:r>
              <w:rPr>
                <w:rFonts w:eastAsiaTheme="minorEastAsia"/>
                <w:lang w:eastAsia="ko-KR"/>
              </w:rPr>
              <w:t xml:space="preserve"> </w:t>
            </w:r>
            <w:r w:rsidR="00423A94">
              <w:rPr>
                <w:rFonts w:eastAsiaTheme="minorEastAsia"/>
                <w:lang w:eastAsia="ko-KR"/>
              </w:rPr>
              <w:t xml:space="preserve">intra-DU </w:t>
            </w:r>
            <w:r>
              <w:rPr>
                <w:rFonts w:eastAsiaTheme="minorEastAsia"/>
                <w:lang w:eastAsia="ko-KR"/>
              </w:rPr>
              <w:t>SFN for multicast as well.</w:t>
            </w:r>
          </w:p>
        </w:tc>
      </w:tr>
      <w:tr w:rsidR="003C1E57" w:rsidRPr="009810A1" w14:paraId="5DA16719" w14:textId="77777777" w:rsidTr="003A3834">
        <w:tc>
          <w:tcPr>
            <w:tcW w:w="1745" w:type="dxa"/>
          </w:tcPr>
          <w:p w14:paraId="358FAC73" w14:textId="77777777" w:rsidR="003C1E57" w:rsidRDefault="003C1E57" w:rsidP="003A3834">
            <w:pPr>
              <w:rPr>
                <w:lang w:eastAsia="ko-KR"/>
              </w:rPr>
            </w:pPr>
            <w:r>
              <w:rPr>
                <w:lang w:eastAsia="zh-CN"/>
              </w:rPr>
              <w:t>MediaTek</w:t>
            </w:r>
          </w:p>
        </w:tc>
        <w:tc>
          <w:tcPr>
            <w:tcW w:w="7884" w:type="dxa"/>
          </w:tcPr>
          <w:p w14:paraId="63D781F4" w14:textId="77777777" w:rsidR="003C1E57" w:rsidRDefault="003C1E57" w:rsidP="003A3834">
            <w:pPr>
              <w:rPr>
                <w:lang w:eastAsia="ko-KR"/>
              </w:rPr>
            </w:pPr>
            <w:r w:rsidRPr="003C1E57">
              <w:rPr>
                <w:rFonts w:eastAsiaTheme="minorEastAsia"/>
                <w:lang w:eastAsia="ko-KR"/>
              </w:rPr>
              <w:t>W</w:t>
            </w:r>
            <w:r w:rsidRPr="003C1E57">
              <w:rPr>
                <w:rFonts w:eastAsiaTheme="minorEastAsia" w:hint="eastAsia"/>
                <w:lang w:eastAsia="ko-KR"/>
              </w:rPr>
              <w:t xml:space="preserve">e </w:t>
            </w:r>
            <w:r w:rsidRPr="003C1E57">
              <w:rPr>
                <w:rFonts w:eastAsiaTheme="minorEastAsia"/>
                <w:lang w:eastAsia="ko-KR"/>
              </w:rPr>
              <w:t>share the same view as LG</w:t>
            </w:r>
          </w:p>
        </w:tc>
      </w:tr>
      <w:tr w:rsidR="00B06D65" w:rsidRPr="009810A1" w14:paraId="4858EE92" w14:textId="77777777" w:rsidTr="003A3834">
        <w:tc>
          <w:tcPr>
            <w:tcW w:w="1745" w:type="dxa"/>
          </w:tcPr>
          <w:p w14:paraId="13FD14C8" w14:textId="77777777" w:rsidR="00B06D65" w:rsidRDefault="00B06D65" w:rsidP="00B06D65">
            <w:pPr>
              <w:rPr>
                <w:lang w:eastAsia="zh-CN"/>
              </w:rPr>
            </w:pPr>
            <w:r>
              <w:rPr>
                <w:rFonts w:eastAsia="等线" w:hint="eastAsia"/>
                <w:lang w:eastAsia="zh-CN"/>
              </w:rPr>
              <w:t>Z</w:t>
            </w:r>
            <w:r>
              <w:rPr>
                <w:rFonts w:eastAsia="等线"/>
                <w:lang w:eastAsia="zh-CN"/>
              </w:rPr>
              <w:t>TE</w:t>
            </w:r>
          </w:p>
        </w:tc>
        <w:tc>
          <w:tcPr>
            <w:tcW w:w="7884" w:type="dxa"/>
          </w:tcPr>
          <w:p w14:paraId="6F13094E" w14:textId="77777777" w:rsidR="00B06D65" w:rsidRPr="003C1E57" w:rsidRDefault="00B06D65" w:rsidP="00B06D65">
            <w:pPr>
              <w:rPr>
                <w:lang w:eastAsia="ko-KR"/>
              </w:rPr>
            </w:pPr>
            <w:r>
              <w:rPr>
                <w:rFonts w:eastAsia="等线" w:hint="eastAsia"/>
                <w:lang w:eastAsia="zh-CN"/>
              </w:rPr>
              <w:t>C</w:t>
            </w:r>
            <w:r>
              <w:rPr>
                <w:rFonts w:eastAsia="等线"/>
                <w:lang w:eastAsia="zh-CN"/>
              </w:rPr>
              <w:t xml:space="preserve">onsidering the interests from MBS operators and small spec changes for the two items listed in Q5.2, we support to have </w:t>
            </w:r>
            <w:r w:rsidRPr="00501FDF">
              <w:rPr>
                <w:rFonts w:eastAsia="等线"/>
                <w:lang w:eastAsia="zh-CN"/>
              </w:rPr>
              <w:t>Intra-DU SFN for Rel-17 NR MBS</w:t>
            </w:r>
            <w:r>
              <w:rPr>
                <w:rFonts w:eastAsia="等线"/>
                <w:lang w:eastAsia="zh-CN"/>
              </w:rPr>
              <w:t>.</w:t>
            </w:r>
          </w:p>
        </w:tc>
      </w:tr>
      <w:tr w:rsidR="0090511E" w:rsidRPr="009810A1" w14:paraId="424F8838" w14:textId="77777777" w:rsidTr="003A3834">
        <w:tc>
          <w:tcPr>
            <w:tcW w:w="1745" w:type="dxa"/>
          </w:tcPr>
          <w:p w14:paraId="16C52CFC" w14:textId="77777777" w:rsidR="0090511E" w:rsidRDefault="0090511E" w:rsidP="00B06D65">
            <w:pPr>
              <w:rPr>
                <w:rFonts w:eastAsia="等线"/>
                <w:lang w:eastAsia="zh-CN"/>
              </w:rPr>
            </w:pPr>
            <w:r>
              <w:rPr>
                <w:rFonts w:eastAsia="等线" w:hint="eastAsia"/>
                <w:lang w:eastAsia="zh-CN"/>
              </w:rPr>
              <w:t>CATT</w:t>
            </w:r>
          </w:p>
        </w:tc>
        <w:tc>
          <w:tcPr>
            <w:tcW w:w="7884" w:type="dxa"/>
          </w:tcPr>
          <w:p w14:paraId="255B8023" w14:textId="77777777" w:rsidR="0090511E" w:rsidRDefault="0090511E" w:rsidP="0090511E">
            <w:pPr>
              <w:rPr>
                <w:rFonts w:eastAsia="等线"/>
                <w:lang w:eastAsia="zh-CN"/>
              </w:rPr>
            </w:pPr>
            <w:r>
              <w:rPr>
                <w:rFonts w:eastAsia="等线" w:hint="eastAsia"/>
                <w:lang w:eastAsia="zh-CN"/>
              </w:rPr>
              <w:t xml:space="preserve">We support </w:t>
            </w:r>
            <w:r w:rsidRPr="0090511E">
              <w:rPr>
                <w:rFonts w:eastAsia="等线"/>
                <w:lang w:eastAsia="zh-CN"/>
              </w:rPr>
              <w:t>Q5.2‎</w:t>
            </w:r>
            <w:r>
              <w:rPr>
                <w:rFonts w:eastAsia="等线" w:hint="eastAsia"/>
                <w:lang w:eastAsia="zh-CN"/>
              </w:rPr>
              <w:t xml:space="preserve"> that it is clarfied that those asepcts are within the scope. This helps further R1 work. </w:t>
            </w:r>
          </w:p>
        </w:tc>
      </w:tr>
      <w:tr w:rsidR="000A2109" w14:paraId="4FDBE5D6" w14:textId="77777777" w:rsidTr="000A2109">
        <w:tc>
          <w:tcPr>
            <w:tcW w:w="1745" w:type="dxa"/>
            <w:hideMark/>
          </w:tcPr>
          <w:p w14:paraId="0029AD74" w14:textId="77777777" w:rsidR="000A2109" w:rsidRDefault="000A2109" w:rsidP="0076667F">
            <w:r>
              <w:rPr>
                <w:rFonts w:ascii="等线" w:eastAsia="等线" w:hAnsi="等线" w:hint="eastAsia"/>
                <w:lang w:eastAsia="zh-CN"/>
              </w:rPr>
              <w:t>Vivo</w:t>
            </w:r>
          </w:p>
        </w:tc>
        <w:tc>
          <w:tcPr>
            <w:tcW w:w="7884" w:type="dxa"/>
          </w:tcPr>
          <w:p w14:paraId="59EFFE33" w14:textId="77777777" w:rsidR="000A2109" w:rsidRDefault="000A2109" w:rsidP="0076667F">
            <w:pPr>
              <w:rPr>
                <w:lang w:eastAsia="zh-CN"/>
              </w:rPr>
            </w:pPr>
            <w:r>
              <w:t xml:space="preserve">Regarding Q5.1, </w:t>
            </w:r>
            <w:r>
              <w:rPr>
                <w:lang w:eastAsia="zh-CN"/>
              </w:rPr>
              <w:t>network transmitting the SFN broadcast to Rel-18 UEs and transmitting an additional copy to Rel-17 Ues should be avoided. In that sense, we think it has some merits to consider forward compatibility issue in Rel-17.</w:t>
            </w:r>
          </w:p>
          <w:p w14:paraId="66F7DA2B" w14:textId="77777777" w:rsidR="000A2109" w:rsidRDefault="000A2109" w:rsidP="0076667F">
            <w:pPr>
              <w:rPr>
                <w:lang w:eastAsia="zh-CN"/>
              </w:rPr>
            </w:pPr>
            <w:r>
              <w:rPr>
                <w:lang w:eastAsia="zh-CN"/>
              </w:rPr>
              <w:t>Regarding Q5.2, we are open to discuss the sub-bullet as listed by moderator, however the support of SFN should have minimized specification impact.</w:t>
            </w:r>
          </w:p>
          <w:p w14:paraId="4D79A492" w14:textId="77777777" w:rsidR="000A2109" w:rsidRDefault="000A2109" w:rsidP="0076667F">
            <w:pPr>
              <w:pStyle w:val="aff"/>
              <w:numPr>
                <w:ilvl w:val="0"/>
                <w:numId w:val="31"/>
              </w:numPr>
              <w:textAlignment w:val="auto"/>
              <w:rPr>
                <w:lang w:val="de-DE" w:eastAsia="zh-CN"/>
              </w:rPr>
            </w:pPr>
            <w:r>
              <w:rPr>
                <w:lang w:val="de-DE" w:eastAsia="zh-CN"/>
              </w:rPr>
              <w:t xml:space="preserve">For scrambling issues, RAN1 is ongoing discussing potential search space design of MBS. </w:t>
            </w:r>
          </w:p>
          <w:p w14:paraId="4EAB6608" w14:textId="77777777" w:rsidR="000A2109" w:rsidRDefault="000A2109" w:rsidP="0076667F">
            <w:pPr>
              <w:pStyle w:val="aff"/>
              <w:numPr>
                <w:ilvl w:val="0"/>
                <w:numId w:val="31"/>
              </w:numPr>
              <w:textAlignment w:val="auto"/>
              <w:rPr>
                <w:lang w:val="de-DE" w:eastAsia="zh-CN"/>
              </w:rPr>
            </w:pPr>
            <w:r>
              <w:rPr>
                <w:lang w:val="de-DE" w:eastAsia="zh-CN"/>
              </w:rPr>
              <w:t>For TRS issues, we are open for discussion further in RAN1 whether it need to be supported or not, but should not commit to support now</w:t>
            </w:r>
          </w:p>
          <w:p w14:paraId="20761773" w14:textId="77777777" w:rsidR="000A2109" w:rsidRDefault="000A2109" w:rsidP="0076667F">
            <w:pPr>
              <w:pStyle w:val="aff"/>
              <w:ind w:left="420"/>
              <w:rPr>
                <w:rFonts w:eastAsia="等线"/>
                <w:iCs/>
                <w:lang w:val="en-US" w:eastAsia="zh-CN"/>
              </w:rPr>
            </w:pPr>
          </w:p>
          <w:p w14:paraId="6D6E68BF" w14:textId="77777777" w:rsidR="000A2109" w:rsidRDefault="000A2109" w:rsidP="0076667F">
            <w:pPr>
              <w:rPr>
                <w:lang w:eastAsia="zh-CN"/>
              </w:rPr>
            </w:pPr>
            <w:r>
              <w:rPr>
                <w:lang w:eastAsia="zh-CN"/>
              </w:rPr>
              <w:t>We suggest to update the proposal as below</w:t>
            </w:r>
          </w:p>
          <w:p w14:paraId="3FB55CA6" w14:textId="77777777" w:rsidR="000A2109" w:rsidRDefault="000A2109" w:rsidP="0076667F">
            <w:pPr>
              <w:pStyle w:val="aff"/>
              <w:numPr>
                <w:ilvl w:val="0"/>
                <w:numId w:val="31"/>
              </w:numPr>
              <w:textAlignment w:val="auto"/>
              <w:rPr>
                <w:rFonts w:eastAsia="等线"/>
                <w:iCs/>
                <w:sz w:val="20"/>
                <w:szCs w:val="20"/>
                <w:lang w:val="en-US" w:eastAsia="zh-CN"/>
              </w:rPr>
            </w:pPr>
            <w:r>
              <w:rPr>
                <w:lang w:val="de-DE" w:eastAsia="zh-CN"/>
              </w:rPr>
              <w:lastRenderedPageBreak/>
              <w:t>The following issues can be further discussed in RAN1 aiming for minimized spec impact</w:t>
            </w:r>
          </w:p>
          <w:p w14:paraId="2BB0307C" w14:textId="77777777" w:rsidR="000A2109" w:rsidRDefault="000A2109" w:rsidP="0076667F">
            <w:pPr>
              <w:pStyle w:val="aff"/>
              <w:numPr>
                <w:ilvl w:val="1"/>
                <w:numId w:val="31"/>
              </w:numPr>
              <w:textAlignment w:val="auto"/>
              <w:rPr>
                <w:rFonts w:ascii="Arial" w:hAnsi="Arial" w:cs="Arial"/>
                <w:b/>
                <w:bCs/>
                <w:color w:val="000000" w:themeColor="text1"/>
                <w:sz w:val="18"/>
                <w:szCs w:val="20"/>
                <w:lang w:val="en-GB" w:eastAsia="ja-JP"/>
              </w:rPr>
            </w:pPr>
            <w:r>
              <w:rPr>
                <w:rFonts w:ascii="Arial" w:hAnsi="Arial" w:cs="Arial"/>
                <w:b/>
                <w:bCs/>
                <w:iCs/>
                <w:strike/>
                <w:color w:val="000000" w:themeColor="text1"/>
                <w:sz w:val="20"/>
                <w:szCs w:val="20"/>
                <w:lang w:val="en-US" w:eastAsia="zh-CN"/>
              </w:rPr>
              <w:t xml:space="preserve">Configurable s </w:t>
            </w:r>
            <w:r>
              <w:rPr>
                <w:rFonts w:ascii="Arial" w:hAnsi="Arial" w:cs="Arial"/>
                <w:b/>
                <w:bCs/>
                <w:iCs/>
                <w:color w:val="000000" w:themeColor="text1"/>
                <w:sz w:val="20"/>
                <w:szCs w:val="20"/>
                <w:lang w:val="en-US" w:eastAsia="zh-CN"/>
              </w:rPr>
              <w:t>Scrambling sequence initialization for PDCCH/PDSCH and DMRS sequence generator initialization for PDCCH/PDSCH for broadcast transmission for broadcast (as supported for RRC_CONNECTED UE).</w:t>
            </w:r>
          </w:p>
          <w:p w14:paraId="2140D945" w14:textId="77777777" w:rsidR="000A2109" w:rsidRDefault="000A2109" w:rsidP="0076667F">
            <w:pPr>
              <w:pStyle w:val="aff"/>
              <w:numPr>
                <w:ilvl w:val="1"/>
                <w:numId w:val="31"/>
              </w:numPr>
              <w:textAlignment w:val="auto"/>
              <w:rPr>
                <w:rFonts w:ascii="Arial" w:hAnsi="Arial" w:cs="Arial"/>
                <w:b/>
                <w:bCs/>
                <w:sz w:val="18"/>
                <w:szCs w:val="20"/>
                <w:lang w:val="en-GB" w:eastAsia="ja-JP"/>
              </w:rPr>
            </w:pPr>
            <w:r>
              <w:rPr>
                <w:rFonts w:ascii="Arial" w:hAnsi="Arial" w:cs="Arial"/>
                <w:b/>
                <w:bCs/>
                <w:iCs/>
                <w:strike/>
                <w:sz w:val="20"/>
                <w:szCs w:val="20"/>
                <w:lang w:val="en-US" w:eastAsia="zh-CN"/>
              </w:rPr>
              <w:t xml:space="preserve">Configuring </w:t>
            </w:r>
            <w:r>
              <w:rPr>
                <w:rFonts w:ascii="Arial" w:hAnsi="Arial" w:cs="Arial"/>
                <w:b/>
                <w:bCs/>
                <w:iCs/>
                <w:sz w:val="20"/>
                <w:szCs w:val="20"/>
                <w:lang w:val="en-US" w:eastAsia="zh-CN"/>
              </w:rPr>
              <w:t>TRS as QCL sources for broadcast transmission (as supported for RRC_CONNECTED UE).</w:t>
            </w:r>
          </w:p>
        </w:tc>
      </w:tr>
      <w:tr w:rsidR="00410B77" w14:paraId="04B8825A" w14:textId="77777777" w:rsidTr="000A2109">
        <w:tc>
          <w:tcPr>
            <w:tcW w:w="1745" w:type="dxa"/>
          </w:tcPr>
          <w:p w14:paraId="420D1E4E" w14:textId="77777777" w:rsidR="00410B77" w:rsidRPr="00410B77" w:rsidRDefault="00410B77" w:rsidP="0076667F">
            <w:pPr>
              <w:rPr>
                <w:rFonts w:eastAsia="等线"/>
                <w:lang w:eastAsia="zh-CN"/>
              </w:rPr>
            </w:pPr>
            <w:r w:rsidRPr="00410B77">
              <w:rPr>
                <w:rFonts w:eastAsia="等线"/>
                <w:lang w:eastAsia="zh-CN"/>
              </w:rPr>
              <w:lastRenderedPageBreak/>
              <w:t>CBN</w:t>
            </w:r>
          </w:p>
        </w:tc>
        <w:tc>
          <w:tcPr>
            <w:tcW w:w="7884" w:type="dxa"/>
          </w:tcPr>
          <w:p w14:paraId="0C506ED4" w14:textId="77777777" w:rsidR="00410B77" w:rsidRDefault="00410B77" w:rsidP="0076667F">
            <w:r w:rsidRPr="00410B77">
              <w:t xml:space="preserve">We support </w:t>
            </w:r>
            <w:r>
              <w:t>the two items of Q5.2</w:t>
            </w:r>
            <w:r w:rsidRPr="00410B77">
              <w:t xml:space="preserve"> </w:t>
            </w:r>
            <w:r>
              <w:t>are clarified in the scope of the WID.</w:t>
            </w:r>
          </w:p>
        </w:tc>
      </w:tr>
      <w:tr w:rsidR="00F6148E" w14:paraId="67F2D9CB" w14:textId="77777777" w:rsidTr="000A2109">
        <w:tc>
          <w:tcPr>
            <w:tcW w:w="1745" w:type="dxa"/>
          </w:tcPr>
          <w:p w14:paraId="356D672D" w14:textId="77777777" w:rsidR="00F6148E" w:rsidRPr="00410B77" w:rsidRDefault="00F6148E" w:rsidP="0076667F">
            <w:pPr>
              <w:rPr>
                <w:rFonts w:eastAsia="等线"/>
                <w:lang w:eastAsia="zh-CN"/>
              </w:rPr>
            </w:pPr>
            <w:r>
              <w:rPr>
                <w:rFonts w:eastAsia="等线" w:hint="eastAsia"/>
                <w:lang w:eastAsia="zh-CN"/>
              </w:rPr>
              <w:t>T</w:t>
            </w:r>
            <w:r>
              <w:rPr>
                <w:rFonts w:eastAsia="等线"/>
                <w:lang w:eastAsia="zh-CN"/>
              </w:rPr>
              <w:t>CL</w:t>
            </w:r>
          </w:p>
        </w:tc>
        <w:tc>
          <w:tcPr>
            <w:tcW w:w="7884" w:type="dxa"/>
          </w:tcPr>
          <w:p w14:paraId="411BF0D4" w14:textId="77777777" w:rsidR="00F6148E" w:rsidRPr="00BE15CE" w:rsidRDefault="00BE15CE" w:rsidP="0076667F">
            <w:pPr>
              <w:rPr>
                <w:rFonts w:eastAsia="等线"/>
                <w:lang w:eastAsia="zh-CN"/>
              </w:rPr>
            </w:pPr>
            <w:r>
              <w:rPr>
                <w:rFonts w:eastAsia="等线" w:hint="eastAsia"/>
                <w:lang w:eastAsia="zh-CN"/>
              </w:rPr>
              <w:t>S</w:t>
            </w:r>
            <w:r>
              <w:rPr>
                <w:rFonts w:eastAsia="等线"/>
                <w:lang w:eastAsia="zh-CN"/>
              </w:rPr>
              <w:t xml:space="preserve">upport </w:t>
            </w:r>
            <w:r w:rsidRPr="00D11087">
              <w:rPr>
                <w:rFonts w:eastAsia="等线"/>
                <w:lang w:eastAsia="zh-CN"/>
              </w:rPr>
              <w:t xml:space="preserve">Q5.2. </w:t>
            </w:r>
          </w:p>
        </w:tc>
      </w:tr>
      <w:tr w:rsidR="00D20AE7" w14:paraId="0065B2A4" w14:textId="77777777" w:rsidTr="000A2109">
        <w:tc>
          <w:tcPr>
            <w:tcW w:w="1745" w:type="dxa"/>
          </w:tcPr>
          <w:p w14:paraId="6A9A2659" w14:textId="77777777" w:rsidR="00D20AE7" w:rsidRDefault="00D20AE7" w:rsidP="00D20AE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36BE09DC" w14:textId="77777777" w:rsidR="00D20AE7" w:rsidRDefault="00D20AE7" w:rsidP="00D20AE7">
            <w:pPr>
              <w:rPr>
                <w:rFonts w:eastAsia="等线"/>
                <w:lang w:eastAsia="zh-CN"/>
              </w:rPr>
            </w:pPr>
            <w:r>
              <w:rPr>
                <w:rFonts w:eastAsia="等线"/>
                <w:lang w:eastAsia="zh-CN"/>
              </w:rPr>
              <w:t xml:space="preserve">Q5.1: Yes. If </w:t>
            </w:r>
            <w:r w:rsidRPr="008A13A3">
              <w:rPr>
                <w:rFonts w:eastAsia="等线"/>
                <w:lang w:eastAsia="zh-CN"/>
              </w:rPr>
              <w:t>scrambling sequence initialization for PDCCH/PDSCH and DMRS sequence generator initialization for PDCCH/PDSCH</w:t>
            </w:r>
            <w:r>
              <w:rPr>
                <w:rFonts w:eastAsia="等线"/>
                <w:lang w:eastAsia="zh-CN"/>
              </w:rPr>
              <w:t xml:space="preserve"> for broadcast are </w:t>
            </w:r>
            <w:r w:rsidRPr="008C5A7C">
              <w:rPr>
                <w:rFonts w:eastAsia="等线"/>
                <w:b/>
                <w:lang w:eastAsia="zh-CN"/>
              </w:rPr>
              <w:t>based on cell ID in Rel-17</w:t>
            </w:r>
            <w:r>
              <w:rPr>
                <w:rFonts w:eastAsia="等线"/>
                <w:lang w:eastAsia="zh-CN"/>
              </w:rPr>
              <w:t xml:space="preserve"> </w:t>
            </w:r>
            <w:r>
              <w:rPr>
                <w:rFonts w:eastAsia="等线"/>
                <w:b/>
                <w:lang w:eastAsia="zh-CN"/>
              </w:rPr>
              <w:t xml:space="preserve">but based on a </w:t>
            </w:r>
            <w:r w:rsidRPr="00645433">
              <w:rPr>
                <w:rFonts w:eastAsia="等线"/>
                <w:b/>
                <w:lang w:eastAsia="zh-CN"/>
              </w:rPr>
              <w:t>potential</w:t>
            </w:r>
            <w:r>
              <w:rPr>
                <w:rFonts w:eastAsia="等线"/>
                <w:b/>
                <w:lang w:eastAsia="zh-CN"/>
              </w:rPr>
              <w:t xml:space="preserve"> </w:t>
            </w:r>
            <w:r w:rsidRPr="008C5A7C">
              <w:rPr>
                <w:rFonts w:eastAsia="等线"/>
                <w:b/>
                <w:lang w:eastAsia="zh-CN"/>
              </w:rPr>
              <w:t>configurable ID in Rel-18</w:t>
            </w:r>
            <w:r>
              <w:rPr>
                <w:rFonts w:eastAsia="等线"/>
                <w:lang w:eastAsia="zh-CN"/>
              </w:rPr>
              <w:t>, then SFN in Rel-18 cannot support R</w:t>
            </w:r>
            <w:r>
              <w:rPr>
                <w:rFonts w:eastAsia="等线" w:hint="eastAsia"/>
                <w:lang w:eastAsia="zh-CN"/>
              </w:rPr>
              <w:t>1</w:t>
            </w:r>
            <w:r>
              <w:rPr>
                <w:rFonts w:eastAsia="等线"/>
                <w:lang w:eastAsia="zh-CN"/>
              </w:rPr>
              <w:t>7 UE for broadcast. This is the compatibility issue we refer to.</w:t>
            </w:r>
          </w:p>
          <w:p w14:paraId="338D1B7C" w14:textId="77777777" w:rsidR="00D20AE7" w:rsidRDefault="00D20AE7" w:rsidP="00D20AE7">
            <w:pPr>
              <w:rPr>
                <w:rFonts w:eastAsia="等线"/>
                <w:lang w:eastAsia="zh-CN"/>
              </w:rPr>
            </w:pPr>
            <w:r w:rsidRPr="00645433">
              <w:rPr>
                <w:rFonts w:eastAsia="等线"/>
                <w:lang w:eastAsia="zh-CN"/>
              </w:rPr>
              <w:t>RAN#89e confirmed broadcast is in the scope of Rel-17 (RP-202086). Then some operators may will start deploy broadcast with Rel-17 and further enhance broadcast in Rel-18. So when we design Rel-17 MBS, we should consider forward compatibility as stated in the WID.</w:t>
            </w:r>
          </w:p>
          <w:p w14:paraId="4764205D" w14:textId="77777777" w:rsidR="00D20AE7" w:rsidRDefault="00D20AE7" w:rsidP="00D20AE7">
            <w:pPr>
              <w:rPr>
                <w:rFonts w:eastAsia="等线"/>
                <w:lang w:eastAsia="zh-CN"/>
              </w:rPr>
            </w:pPr>
            <w:r>
              <w:rPr>
                <w:rFonts w:eastAsia="等线"/>
                <w:lang w:eastAsia="zh-CN"/>
              </w:rPr>
              <w:t>Q5.2: We support RAN agreement to clarify the two bullets are within the scope of WID:</w:t>
            </w:r>
          </w:p>
          <w:p w14:paraId="673A7217"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Configurable scrambling sequence initialization for PDCCH/PDSCH and DMRS sequence generator initialization for PDCCH/PDSCH for broadcast transmission for broadcast (as supported for RRC_CONNECTED UE).</w:t>
            </w:r>
          </w:p>
          <w:p w14:paraId="4837C22F" w14:textId="77777777" w:rsidR="00D20AE7" w:rsidRPr="008C5A7C" w:rsidRDefault="00D20AE7" w:rsidP="00D20AE7">
            <w:pPr>
              <w:numPr>
                <w:ilvl w:val="0"/>
                <w:numId w:val="30"/>
              </w:numPr>
              <w:rPr>
                <w:rFonts w:eastAsia="等线"/>
                <w:bCs/>
                <w:lang w:val="en-GB" w:eastAsia="zh-CN"/>
              </w:rPr>
            </w:pPr>
            <w:r w:rsidRPr="008C5A7C">
              <w:rPr>
                <w:rFonts w:eastAsia="等线"/>
                <w:bCs/>
                <w:iCs/>
                <w:lang w:val="en-US" w:eastAsia="zh-CN"/>
              </w:rPr>
              <w:t>Configuring TRS as QCL sources for broadcast transmission (as supported for RRC_CONNECTED UE).</w:t>
            </w:r>
          </w:p>
          <w:p w14:paraId="1E215925" w14:textId="77777777" w:rsidR="00D20AE7" w:rsidRDefault="00D20AE7" w:rsidP="00D20AE7">
            <w:pPr>
              <w:rPr>
                <w:rFonts w:eastAsia="等线"/>
                <w:lang w:eastAsia="zh-CN"/>
              </w:rPr>
            </w:pPr>
            <w:r w:rsidRPr="00645433">
              <w:rPr>
                <w:rFonts w:eastAsia="等线"/>
                <w:lang w:val="en-GB" w:eastAsia="zh-CN"/>
              </w:rPr>
              <w:t>We also agree with Qualcomm that such minor specification work is not only for intra-DU SFN but also for some other scenarios.</w:t>
            </w:r>
          </w:p>
        </w:tc>
      </w:tr>
      <w:tr w:rsidR="00016EE3" w14:paraId="6C667302" w14:textId="77777777" w:rsidTr="000A2109">
        <w:tc>
          <w:tcPr>
            <w:tcW w:w="1745" w:type="dxa"/>
          </w:tcPr>
          <w:p w14:paraId="5882FB05" w14:textId="77777777" w:rsidR="00016EE3" w:rsidRDefault="00016EE3" w:rsidP="00016EE3">
            <w:pPr>
              <w:rPr>
                <w:rFonts w:eastAsia="等线"/>
                <w:lang w:eastAsia="zh-CN"/>
              </w:rPr>
            </w:pPr>
            <w:r>
              <w:rPr>
                <w:rFonts w:eastAsia="等线" w:hint="eastAsia"/>
                <w:lang w:eastAsia="zh-CN"/>
              </w:rPr>
              <w:t>C</w:t>
            </w:r>
            <w:r>
              <w:rPr>
                <w:rFonts w:eastAsia="等线"/>
                <w:lang w:eastAsia="zh-CN"/>
              </w:rPr>
              <w:t>MCC</w:t>
            </w:r>
          </w:p>
        </w:tc>
        <w:tc>
          <w:tcPr>
            <w:tcW w:w="7884" w:type="dxa"/>
          </w:tcPr>
          <w:p w14:paraId="33E4C68F" w14:textId="77777777" w:rsidR="00016EE3" w:rsidRDefault="00016EE3" w:rsidP="00016EE3">
            <w:pPr>
              <w:rPr>
                <w:rFonts w:eastAsia="Yu Mincho"/>
              </w:rPr>
            </w:pPr>
            <w:r>
              <w:rPr>
                <w:rFonts w:eastAsia="Yu Mincho"/>
              </w:rPr>
              <w:t xml:space="preserve">We support that </w:t>
            </w:r>
            <w:r>
              <w:rPr>
                <w:rFonts w:eastAsia="Yu Mincho" w:hint="eastAsia"/>
              </w:rPr>
              <w:t>c</w:t>
            </w:r>
            <w:r w:rsidRPr="00E50FCD">
              <w:rPr>
                <w:rFonts w:eastAsia="Yu Mincho"/>
              </w:rPr>
              <w:t>onfigurable scrambling sequence initialization for PDCCH/PDSCH and DMRS sequence generator initialization for PDCCH/PDSCH</w:t>
            </w:r>
            <w:r>
              <w:rPr>
                <w:rFonts w:eastAsia="Yu Mincho"/>
              </w:rPr>
              <w:t xml:space="preserve"> can be discussed in RAN1 in Rel-17.</w:t>
            </w:r>
          </w:p>
          <w:p w14:paraId="6AA238B5" w14:textId="77777777" w:rsidR="00016EE3" w:rsidRDefault="00016EE3" w:rsidP="00016EE3">
            <w:pPr>
              <w:rPr>
                <w:rFonts w:eastAsia="等线"/>
                <w:lang w:eastAsia="zh-CN"/>
              </w:rPr>
            </w:pPr>
            <w:r>
              <w:rPr>
                <w:rFonts w:eastAsia="Yu Mincho" w:hint="eastAsia"/>
              </w:rPr>
              <w:t>R</w:t>
            </w:r>
            <w:r>
              <w:rPr>
                <w:rFonts w:eastAsia="Yu Mincho"/>
              </w:rPr>
              <w:t xml:space="preserve">egarding </w:t>
            </w:r>
            <w:r w:rsidRPr="00E50FCD">
              <w:rPr>
                <w:rFonts w:eastAsia="Yu Mincho"/>
              </w:rPr>
              <w:t>TRS as QCL sources for broadcast transmission</w:t>
            </w:r>
            <w:r>
              <w:rPr>
                <w:rFonts w:eastAsia="Yu Mincho"/>
              </w:rPr>
              <w:t xml:space="preserve">, we are fine to discuss it in RAN1, but we currently think the intra-DU SFN can work even without </w:t>
            </w:r>
            <w:r w:rsidRPr="00E50FCD">
              <w:rPr>
                <w:rFonts w:eastAsia="Yu Mincho"/>
              </w:rPr>
              <w:t>TRS as QCL sources for broadcast transmission</w:t>
            </w:r>
            <w:r>
              <w:rPr>
                <w:rFonts w:eastAsia="Yu Mincho"/>
              </w:rPr>
              <w:t>.</w:t>
            </w:r>
          </w:p>
        </w:tc>
      </w:tr>
      <w:tr w:rsidR="00E3500A" w14:paraId="0B7F6EBE" w14:textId="77777777" w:rsidTr="000A2109">
        <w:tc>
          <w:tcPr>
            <w:tcW w:w="1745" w:type="dxa"/>
          </w:tcPr>
          <w:p w14:paraId="31570C36" w14:textId="77777777" w:rsidR="00E3500A" w:rsidRPr="00E3500A" w:rsidRDefault="00E3500A" w:rsidP="00E3500A">
            <w:pPr>
              <w:rPr>
                <w:rFonts w:eastAsia="等线"/>
                <w:lang w:eastAsia="zh-CN"/>
              </w:rPr>
            </w:pPr>
            <w:r w:rsidRPr="00E3500A">
              <w:t xml:space="preserve"> Ericsson</w:t>
            </w:r>
          </w:p>
        </w:tc>
        <w:tc>
          <w:tcPr>
            <w:tcW w:w="7884" w:type="dxa"/>
          </w:tcPr>
          <w:p w14:paraId="737C5073" w14:textId="77777777" w:rsidR="00E3500A" w:rsidRPr="00E3500A" w:rsidRDefault="00E3500A" w:rsidP="00E3500A">
            <w:pPr>
              <w:spacing w:after="0"/>
              <w:rPr>
                <w:iCs/>
                <w:lang w:val="en-US"/>
              </w:rPr>
            </w:pPr>
            <w:r w:rsidRPr="00E3500A">
              <w:rPr>
                <w:iCs/>
                <w:lang w:val="en-US"/>
              </w:rPr>
              <w:t xml:space="preserve">Q5.1 Yes. With no specification changes in Rel-17, scrambling will be based on </w:t>
            </w:r>
            <w:proofErr w:type="spellStart"/>
            <w:r w:rsidRPr="00E3500A">
              <w:rPr>
                <w:iCs/>
                <w:lang w:val="en-US"/>
              </w:rPr>
              <w:t>cell_id</w:t>
            </w:r>
            <w:proofErr w:type="spellEnd"/>
            <w:r w:rsidRPr="00E3500A">
              <w:rPr>
                <w:iCs/>
                <w:lang w:val="en-US"/>
              </w:rPr>
              <w:t xml:space="preserve"> and inter-cell SFN will not be supported when adjacent/different cells will have different </w:t>
            </w:r>
            <w:proofErr w:type="spellStart"/>
            <w:r w:rsidRPr="00E3500A">
              <w:rPr>
                <w:iCs/>
                <w:lang w:val="en-US"/>
              </w:rPr>
              <w:t>cell_id</w:t>
            </w:r>
            <w:proofErr w:type="spellEnd"/>
            <w:r w:rsidRPr="00E3500A">
              <w:rPr>
                <w:iCs/>
                <w:lang w:val="en-US"/>
              </w:rPr>
              <w:t xml:space="preserve"> and consequently use different scrambling. Assuming this functionality is supported in Rel-18, Rel-17 UEs will not be able to receive such broadcasts.</w:t>
            </w:r>
          </w:p>
          <w:p w14:paraId="03274E02" w14:textId="77777777" w:rsidR="00E3500A" w:rsidRPr="00E3500A" w:rsidRDefault="00E3500A" w:rsidP="00E3500A">
            <w:pPr>
              <w:spacing w:after="0"/>
              <w:rPr>
                <w:iCs/>
                <w:lang w:val="en-US"/>
              </w:rPr>
            </w:pPr>
            <w:r w:rsidRPr="00E3500A">
              <w:rPr>
                <w:iCs/>
                <w:lang w:val="en-US"/>
              </w:rPr>
              <w:t>Q5.2 Support. This would align broadcast with multicast, which already supports this with existing RAN1 agreements. This is a simple specification change given that there was no significant standardization work in RAN1 to support this for multicast and we do not foresee this for broadcast either.</w:t>
            </w:r>
          </w:p>
          <w:p w14:paraId="15E84A84" w14:textId="77777777" w:rsidR="00E3500A" w:rsidRPr="00E3500A" w:rsidRDefault="00E3500A" w:rsidP="00E3500A">
            <w:pPr>
              <w:rPr>
                <w:rFonts w:eastAsia="Yu Mincho"/>
              </w:rPr>
            </w:pPr>
            <w:r w:rsidRPr="00E3500A">
              <w:rPr>
                <w:iCs/>
                <w:lang w:val="en-US"/>
              </w:rPr>
              <w:t>A RAN agreement does not need to mention SFN, since the targeted specification impact is very specific and this impact also addresses other use cases than SFN, as explained by Qualcomm, so can be justified also from that perspective.</w:t>
            </w:r>
          </w:p>
        </w:tc>
      </w:tr>
      <w:tr w:rsidR="007A1293" w14:paraId="5BB107D0" w14:textId="77777777" w:rsidTr="000A2109">
        <w:tc>
          <w:tcPr>
            <w:tcW w:w="1745" w:type="dxa"/>
          </w:tcPr>
          <w:p w14:paraId="32C82FC3" w14:textId="77777777" w:rsidR="007A1293" w:rsidRPr="00E3500A" w:rsidRDefault="007A1293" w:rsidP="007A1293">
            <w:r>
              <w:rPr>
                <w:rFonts w:eastAsia="等线"/>
                <w:lang w:eastAsia="zh-CN"/>
              </w:rPr>
              <w:lastRenderedPageBreak/>
              <w:t>Nokia, Nokia Shanghai Bell</w:t>
            </w:r>
          </w:p>
        </w:tc>
        <w:tc>
          <w:tcPr>
            <w:tcW w:w="7884" w:type="dxa"/>
          </w:tcPr>
          <w:p w14:paraId="44DD2348" w14:textId="77777777" w:rsidR="007A1293" w:rsidRPr="00AE08B0" w:rsidRDefault="007A1293" w:rsidP="007A1293">
            <w:pPr>
              <w:rPr>
                <w:rFonts w:eastAsia="Yu Mincho"/>
                <w:lang w:val="en-GB"/>
              </w:rPr>
            </w:pPr>
            <w:r w:rsidRPr="00AE08B0">
              <w:rPr>
                <w:rFonts w:eastAsia="Yu Mincho"/>
                <w:lang w:val="en-GB"/>
              </w:rPr>
              <w:t>The important question is 5.2.</w:t>
            </w:r>
          </w:p>
          <w:p w14:paraId="729F5A05" w14:textId="77777777" w:rsidR="007A1293" w:rsidRPr="00AE08B0" w:rsidRDefault="007A1293" w:rsidP="007A1293">
            <w:pPr>
              <w:rPr>
                <w:rFonts w:eastAsia="Yu Mincho"/>
                <w:lang w:val="en-GB"/>
              </w:rPr>
            </w:pPr>
            <w:r w:rsidRPr="00AE08B0">
              <w:rPr>
                <w:rFonts w:eastAsia="Yu Mincho"/>
                <w:lang w:val="en-GB"/>
              </w:rPr>
              <w:t>As a way forward, we can accept specifying the above two bullets for MBS reception in general, whether or not SFN is actually deployed. However, it should be noted that:</w:t>
            </w:r>
          </w:p>
          <w:p w14:paraId="664D5BFD" w14:textId="77777777" w:rsidR="007A1293" w:rsidRPr="00AE08B0" w:rsidRDefault="007A1293" w:rsidP="007A1293">
            <w:pPr>
              <w:rPr>
                <w:rFonts w:eastAsia="Yu Mincho"/>
                <w:lang w:val="en-GB"/>
              </w:rPr>
            </w:pPr>
            <w:r w:rsidRPr="00AE08B0">
              <w:rPr>
                <w:rFonts w:eastAsia="Yu Mincho"/>
                <w:lang w:val="en-GB"/>
              </w:rPr>
              <w:t>-</w:t>
            </w:r>
            <w:r w:rsidRPr="00AE08B0">
              <w:rPr>
                <w:rFonts w:eastAsia="Yu Mincho"/>
                <w:lang w:val="en-GB"/>
              </w:rPr>
              <w:tab/>
              <w:t xml:space="preserve">TRS is not necessarily required in all cases, whether for single-cell or intra-DU SFN reception, so the presence of TRS would be optional from the network perspective. </w:t>
            </w:r>
          </w:p>
          <w:p w14:paraId="40CEE196" w14:textId="77777777" w:rsidR="007A1293" w:rsidRPr="00E3500A" w:rsidRDefault="007A1293" w:rsidP="007A1293">
            <w:pPr>
              <w:spacing w:after="0"/>
              <w:rPr>
                <w:iCs/>
                <w:lang w:val="en-US"/>
              </w:rPr>
            </w:pPr>
            <w:r w:rsidRPr="00AE08B0">
              <w:rPr>
                <w:rFonts w:eastAsia="Yu Mincho"/>
                <w:lang w:val="en-GB"/>
              </w:rPr>
              <w:t>-</w:t>
            </w:r>
            <w:r w:rsidRPr="00AE08B0">
              <w:rPr>
                <w:rFonts w:eastAsia="Yu Mincho"/>
                <w:lang w:val="en-GB"/>
              </w:rPr>
              <w:tab/>
              <w:t>There should not be any explicit SFN configuration for TRS:  SFN would be enabled transparently to the UE simply by aligning the TRS configurations between the participating cells in an implementation way on the network side.</w:t>
            </w:r>
          </w:p>
        </w:tc>
      </w:tr>
    </w:tbl>
    <w:p w14:paraId="3185ABFA" w14:textId="77777777" w:rsidR="00625676" w:rsidRPr="000A2109" w:rsidRDefault="00625676" w:rsidP="00935638"/>
    <w:p w14:paraId="7023617F" w14:textId="77777777" w:rsidR="00625676" w:rsidRDefault="00625676" w:rsidP="00935638"/>
    <w:p w14:paraId="18603083" w14:textId="77777777" w:rsidR="00625676" w:rsidRDefault="00625676" w:rsidP="00935638"/>
    <w:p w14:paraId="3D31D04E" w14:textId="77777777" w:rsidR="00935638" w:rsidRDefault="00935638" w:rsidP="00935638">
      <w:pPr>
        <w:pStyle w:val="21"/>
      </w:pPr>
      <w:bookmarkStart w:id="3" w:name="_Hlk82581464"/>
      <w:r>
        <w:t>3.3</w:t>
      </w:r>
      <w:r>
        <w:tab/>
        <w:t>Common Frequency Resource (CFR) for Broadcast</w:t>
      </w:r>
      <w:bookmarkEnd w:id="3"/>
    </w:p>
    <w:p w14:paraId="3B111B73" w14:textId="77777777" w:rsidR="00935638" w:rsidRDefault="00FC45B6" w:rsidP="00935638">
      <w:r>
        <w:t>Based on the feedback,</w:t>
      </w:r>
      <w:r w:rsidR="00A94ED0">
        <w:t xml:space="preserve"> while some companies think more progress can be made by agreeing to more than the proposal from RAN1#106e, most companies are fine with the proposal from RAN1#106e as a compromise. Therefore, it is suggested to agree to this proposal and feedback on this course of action is requested below.</w:t>
      </w:r>
    </w:p>
    <w:p w14:paraId="1A56DFD3" w14:textId="77777777" w:rsidR="00A94ED0" w:rsidRDefault="00A94ED0" w:rsidP="00FC45B6">
      <w:pPr>
        <w:spacing w:after="0"/>
        <w:rPr>
          <w:b/>
          <w:bCs/>
          <w:lang w:val="en-US"/>
        </w:rPr>
      </w:pPr>
    </w:p>
    <w:p w14:paraId="11D55B5A" w14:textId="77777777" w:rsidR="00A94ED0" w:rsidRDefault="00A94ED0" w:rsidP="00FC45B6">
      <w:pPr>
        <w:spacing w:after="0"/>
        <w:rPr>
          <w:b/>
          <w:bCs/>
          <w:lang w:val="en-US"/>
        </w:rPr>
      </w:pPr>
      <w:r>
        <w:rPr>
          <w:b/>
          <w:bCs/>
          <w:lang w:val="en-US"/>
        </w:rPr>
        <w:t>Q6: Do you support the following proposal from RAN1#106e?</w:t>
      </w:r>
    </w:p>
    <w:p w14:paraId="411E39ED" w14:textId="77777777" w:rsidR="00FC45B6" w:rsidRPr="00FC45B6" w:rsidRDefault="00FC45B6" w:rsidP="00FC45B6">
      <w:pPr>
        <w:spacing w:after="0"/>
      </w:pPr>
      <w:r w:rsidRPr="00077108">
        <w:rPr>
          <w:b/>
          <w:bCs/>
          <w:lang w:val="en-US"/>
        </w:rPr>
        <w:t>Proposal (from RAN1</w:t>
      </w:r>
      <w:r>
        <w:rPr>
          <w:b/>
          <w:bCs/>
          <w:lang w:val="en-US"/>
        </w:rPr>
        <w:t>#</w:t>
      </w:r>
      <w:r w:rsidRPr="00077108">
        <w:rPr>
          <w:b/>
          <w:bCs/>
          <w:lang w:val="en-US"/>
        </w:rPr>
        <w:t>106e):</w:t>
      </w:r>
    </w:p>
    <w:p w14:paraId="3FA115B6" w14:textId="77777777" w:rsidR="00FC45B6" w:rsidRPr="00077108" w:rsidRDefault="00FC45B6" w:rsidP="00FC45B6">
      <w:pPr>
        <w:spacing w:after="0"/>
        <w:rPr>
          <w:lang w:val="en-US"/>
        </w:rPr>
      </w:pPr>
      <w:r w:rsidRPr="00077108">
        <w:rPr>
          <w:lang w:val="en-US"/>
        </w:rPr>
        <w:t>For a configured/defined CFR for GC-PDCCH/PDSCH carrying MCCH and MTCH for broadcast reception with UEs in RRC IDLE/INACTIVE state.</w:t>
      </w:r>
    </w:p>
    <w:p w14:paraId="21CAAE14" w14:textId="77777777" w:rsidR="00FC45B6" w:rsidRPr="00077108" w:rsidRDefault="00FC45B6" w:rsidP="00FC45B6">
      <w:pPr>
        <w:numPr>
          <w:ilvl w:val="1"/>
          <w:numId w:val="16"/>
        </w:numPr>
        <w:spacing w:after="0"/>
        <w:rPr>
          <w:lang w:val="en-US"/>
        </w:rPr>
      </w:pPr>
      <w:r w:rsidRPr="00077108">
        <w:rPr>
          <w:lang w:val="en-US"/>
        </w:rPr>
        <w:t>Support Case-C</w:t>
      </w:r>
    </w:p>
    <w:p w14:paraId="7784E943" w14:textId="77777777" w:rsidR="00FC45B6" w:rsidRPr="00077108" w:rsidRDefault="00FC45B6" w:rsidP="00FC45B6">
      <w:pPr>
        <w:numPr>
          <w:ilvl w:val="1"/>
          <w:numId w:val="16"/>
        </w:numPr>
        <w:spacing w:after="0"/>
        <w:rPr>
          <w:lang w:val="en-US"/>
        </w:rPr>
      </w:pPr>
      <w:r w:rsidRPr="00077108">
        <w:rPr>
          <w:lang w:val="en-US"/>
        </w:rPr>
        <w:t xml:space="preserve">Working assumption: Support at least one of Case D and Case E. </w:t>
      </w:r>
    </w:p>
    <w:p w14:paraId="40F5B1CA" w14:textId="77777777" w:rsidR="00FC45B6" w:rsidRPr="00077108" w:rsidRDefault="00FC45B6" w:rsidP="00FC45B6">
      <w:pPr>
        <w:numPr>
          <w:ilvl w:val="2"/>
          <w:numId w:val="16"/>
        </w:numPr>
        <w:spacing w:after="0"/>
        <w:rPr>
          <w:lang w:val="en-US"/>
        </w:rPr>
      </w:pPr>
      <w:r w:rsidRPr="00077108">
        <w:rPr>
          <w:lang w:val="en-US"/>
        </w:rPr>
        <w:t>Down-selection to be made at RAN1#106b-e</w:t>
      </w:r>
    </w:p>
    <w:p w14:paraId="2CB2755D" w14:textId="77777777" w:rsidR="00FC45B6" w:rsidRDefault="00FC45B6" w:rsidP="00FC45B6">
      <w:pPr>
        <w:numPr>
          <w:ilvl w:val="1"/>
          <w:numId w:val="16"/>
        </w:numPr>
        <w:spacing w:after="0"/>
        <w:rPr>
          <w:lang w:val="en-US"/>
        </w:rPr>
      </w:pPr>
      <w:r w:rsidRPr="00077108">
        <w:rPr>
          <w:lang w:val="en-US"/>
        </w:rPr>
        <w:t>Note: Case C, D and E are defined in previous agreements</w:t>
      </w:r>
    </w:p>
    <w:p w14:paraId="554D489A" w14:textId="77777777" w:rsidR="00A94ED0" w:rsidRDefault="00A94ED0" w:rsidP="00A94ED0">
      <w:pPr>
        <w:spacing w:after="0"/>
        <w:rPr>
          <w:lang w:val="en-US"/>
        </w:rPr>
      </w:pPr>
    </w:p>
    <w:p w14:paraId="10E7114B" w14:textId="77777777" w:rsidR="00A94ED0" w:rsidRPr="00077108" w:rsidRDefault="00A94ED0" w:rsidP="00A94ED0">
      <w:pPr>
        <w:spacing w:after="0"/>
        <w:rPr>
          <w:lang w:val="en-US"/>
        </w:rPr>
      </w:pPr>
      <w:r>
        <w:rPr>
          <w:lang w:val="en-US"/>
        </w:rPr>
        <w:t>Please provide your views in the table below.</w:t>
      </w:r>
    </w:p>
    <w:tbl>
      <w:tblPr>
        <w:tblStyle w:val="aff4"/>
        <w:tblW w:w="0" w:type="auto"/>
        <w:tblLook w:val="04A0" w:firstRow="1" w:lastRow="0" w:firstColumn="1" w:lastColumn="0" w:noHBand="0" w:noVBand="1"/>
      </w:tblPr>
      <w:tblGrid>
        <w:gridCol w:w="1745"/>
        <w:gridCol w:w="7884"/>
      </w:tblGrid>
      <w:tr w:rsidR="00A94ED0" w:rsidRPr="00B92E46" w14:paraId="4E7DE45C" w14:textId="77777777" w:rsidTr="003A3834">
        <w:tc>
          <w:tcPr>
            <w:tcW w:w="1745" w:type="dxa"/>
          </w:tcPr>
          <w:p w14:paraId="0B8F1974" w14:textId="77777777" w:rsidR="00A94ED0" w:rsidRPr="00B92E46" w:rsidRDefault="00A94ED0" w:rsidP="003A3834">
            <w:pPr>
              <w:rPr>
                <w:b/>
                <w:bCs/>
              </w:rPr>
            </w:pPr>
            <w:r w:rsidRPr="00B92E46">
              <w:rPr>
                <w:b/>
                <w:bCs/>
              </w:rPr>
              <w:t>Company</w:t>
            </w:r>
          </w:p>
        </w:tc>
        <w:tc>
          <w:tcPr>
            <w:tcW w:w="7884" w:type="dxa"/>
          </w:tcPr>
          <w:p w14:paraId="0BD03B41" w14:textId="77777777" w:rsidR="00A94ED0" w:rsidRPr="00B92E46" w:rsidRDefault="00A94ED0" w:rsidP="003A3834">
            <w:pPr>
              <w:rPr>
                <w:b/>
                <w:bCs/>
              </w:rPr>
            </w:pPr>
            <w:r w:rsidRPr="00B92E46">
              <w:rPr>
                <w:b/>
                <w:bCs/>
              </w:rPr>
              <w:t>Views</w:t>
            </w:r>
          </w:p>
        </w:tc>
      </w:tr>
      <w:tr w:rsidR="00A94ED0" w:rsidRPr="009810A1" w14:paraId="38A76F9C" w14:textId="77777777" w:rsidTr="003A3834">
        <w:tc>
          <w:tcPr>
            <w:tcW w:w="1745" w:type="dxa"/>
          </w:tcPr>
          <w:p w14:paraId="4EAE7CA8" w14:textId="77777777" w:rsidR="00A94ED0" w:rsidRDefault="00203226" w:rsidP="003A3834">
            <w:r>
              <w:t>Futurewei</w:t>
            </w:r>
          </w:p>
        </w:tc>
        <w:tc>
          <w:tcPr>
            <w:tcW w:w="7884" w:type="dxa"/>
          </w:tcPr>
          <w:p w14:paraId="16F10DB4" w14:textId="77777777" w:rsidR="00A94ED0" w:rsidRPr="000A13FD" w:rsidRDefault="00203226" w:rsidP="003A3834">
            <w:pPr>
              <w:spacing w:after="0"/>
              <w:rPr>
                <w:iCs/>
                <w:sz w:val="20"/>
                <w:szCs w:val="20"/>
                <w:lang w:val="en-US"/>
              </w:rPr>
            </w:pPr>
            <w:r>
              <w:rPr>
                <w:iCs/>
                <w:sz w:val="20"/>
                <w:szCs w:val="20"/>
                <w:lang w:val="en-US"/>
              </w:rPr>
              <w:t>Support</w:t>
            </w:r>
          </w:p>
        </w:tc>
      </w:tr>
      <w:tr w:rsidR="00FA099F" w:rsidRPr="009810A1" w14:paraId="43C2634C" w14:textId="77777777" w:rsidTr="003A3834">
        <w:tc>
          <w:tcPr>
            <w:tcW w:w="1745" w:type="dxa"/>
          </w:tcPr>
          <w:p w14:paraId="0A717683" w14:textId="77777777" w:rsidR="00FA099F" w:rsidRDefault="00FA099F" w:rsidP="003A3834">
            <w:r>
              <w:t>Qualcomm</w:t>
            </w:r>
          </w:p>
        </w:tc>
        <w:tc>
          <w:tcPr>
            <w:tcW w:w="7884" w:type="dxa"/>
          </w:tcPr>
          <w:p w14:paraId="3DDC33F7" w14:textId="77777777" w:rsidR="00FA099F" w:rsidRDefault="00FA099F" w:rsidP="003A3834">
            <w:pPr>
              <w:spacing w:after="0"/>
              <w:rPr>
                <w:iCs/>
                <w:lang w:val="en-US"/>
              </w:rPr>
            </w:pPr>
            <w:r>
              <w:rPr>
                <w:iCs/>
                <w:lang w:val="en-US"/>
              </w:rPr>
              <w:t>Support</w:t>
            </w:r>
          </w:p>
        </w:tc>
      </w:tr>
      <w:tr w:rsidR="00D940E2" w:rsidRPr="009810A1" w14:paraId="0BCFEF02" w14:textId="77777777" w:rsidTr="003A3834">
        <w:tc>
          <w:tcPr>
            <w:tcW w:w="1745" w:type="dxa"/>
          </w:tcPr>
          <w:p w14:paraId="136828EA" w14:textId="77777777" w:rsidR="00D940E2" w:rsidRDefault="00D940E2" w:rsidP="003A3834">
            <w:r>
              <w:t>Convida Wireless</w:t>
            </w:r>
          </w:p>
        </w:tc>
        <w:tc>
          <w:tcPr>
            <w:tcW w:w="7884" w:type="dxa"/>
          </w:tcPr>
          <w:p w14:paraId="1DF6455E" w14:textId="77777777" w:rsidR="00D940E2" w:rsidRDefault="00D940E2" w:rsidP="003A3834">
            <w:pPr>
              <w:spacing w:after="0"/>
              <w:rPr>
                <w:iCs/>
                <w:lang w:val="en-US"/>
              </w:rPr>
            </w:pPr>
            <w:r>
              <w:rPr>
                <w:iCs/>
                <w:lang w:val="en-US"/>
              </w:rPr>
              <w:t>We are ok with the proposal.</w:t>
            </w:r>
          </w:p>
        </w:tc>
      </w:tr>
      <w:tr w:rsidR="00371379" w:rsidRPr="009810A1" w14:paraId="26FEB7E1" w14:textId="77777777" w:rsidTr="003A3834">
        <w:tc>
          <w:tcPr>
            <w:tcW w:w="1745" w:type="dxa"/>
          </w:tcPr>
          <w:p w14:paraId="4310DA9F" w14:textId="77777777" w:rsidR="00371379" w:rsidRDefault="00371379" w:rsidP="003A3834">
            <w:r>
              <w:t>Intel</w:t>
            </w:r>
          </w:p>
        </w:tc>
        <w:tc>
          <w:tcPr>
            <w:tcW w:w="7884" w:type="dxa"/>
          </w:tcPr>
          <w:p w14:paraId="789FD6C2" w14:textId="77777777" w:rsidR="00371379" w:rsidRDefault="0000502F" w:rsidP="003A3834">
            <w:pPr>
              <w:spacing w:after="0"/>
              <w:rPr>
                <w:iCs/>
                <w:lang w:val="en-US"/>
              </w:rPr>
            </w:pPr>
            <w:r>
              <w:rPr>
                <w:iCs/>
                <w:lang w:val="en-US"/>
              </w:rPr>
              <w:t xml:space="preserve">Support </w:t>
            </w:r>
          </w:p>
        </w:tc>
      </w:tr>
      <w:tr w:rsidR="00926450" w:rsidRPr="009810A1" w14:paraId="5A43F334" w14:textId="77777777" w:rsidTr="003A3834">
        <w:tc>
          <w:tcPr>
            <w:tcW w:w="1745" w:type="dxa"/>
          </w:tcPr>
          <w:p w14:paraId="14E0FFB1" w14:textId="77777777" w:rsidR="00926450" w:rsidRDefault="00926450" w:rsidP="00926450">
            <w:r>
              <w:rPr>
                <w:rFonts w:eastAsia="等线" w:hint="eastAsia"/>
                <w:lang w:eastAsia="zh-CN"/>
              </w:rPr>
              <w:t>Z</w:t>
            </w:r>
            <w:r>
              <w:rPr>
                <w:rFonts w:eastAsia="等线"/>
                <w:lang w:eastAsia="zh-CN"/>
              </w:rPr>
              <w:t>TE</w:t>
            </w:r>
          </w:p>
        </w:tc>
        <w:tc>
          <w:tcPr>
            <w:tcW w:w="7884" w:type="dxa"/>
          </w:tcPr>
          <w:p w14:paraId="16BDF1AF" w14:textId="77777777" w:rsidR="00926450" w:rsidRDefault="00926450" w:rsidP="00926450">
            <w:pPr>
              <w:spacing w:after="0"/>
              <w:rPr>
                <w:rFonts w:eastAsia="等线"/>
                <w:iCs/>
                <w:lang w:val="en-US" w:eastAsia="zh-CN"/>
              </w:rPr>
            </w:pPr>
            <w:r>
              <w:rPr>
                <w:rFonts w:eastAsia="等线" w:hint="eastAsia"/>
                <w:iCs/>
                <w:lang w:val="en-US" w:eastAsia="zh-CN"/>
              </w:rPr>
              <w:t>W</w:t>
            </w:r>
            <w:r>
              <w:rPr>
                <w:rFonts w:eastAsia="等线"/>
                <w:iCs/>
                <w:lang w:val="en-US" w:eastAsia="zh-CN"/>
              </w:rPr>
              <w:t>hile our preference is to support all the three cases together to avoid further discussion in RAN1. But if companies prefer to go with the previous proposal, we would suggest the following updates, i.e., removing “working assumption”. This can avoid the situation that company keeps objecting one case and RAN1 has to overturn the working assumption.</w:t>
            </w:r>
          </w:p>
          <w:p w14:paraId="0FED8BE3" w14:textId="77777777" w:rsidR="00926450" w:rsidRDefault="00926450" w:rsidP="00926450">
            <w:pPr>
              <w:spacing w:after="0"/>
              <w:rPr>
                <w:rFonts w:eastAsia="等线"/>
                <w:iCs/>
                <w:lang w:val="en-US" w:eastAsia="zh-CN"/>
              </w:rPr>
            </w:pPr>
          </w:p>
          <w:p w14:paraId="271C379E" w14:textId="77777777" w:rsidR="00926450" w:rsidRDefault="00926450" w:rsidP="00926450">
            <w:pPr>
              <w:spacing w:after="0"/>
              <w:rPr>
                <w:rFonts w:eastAsia="等线"/>
                <w:iCs/>
                <w:lang w:val="en-US" w:eastAsia="zh-CN"/>
              </w:rPr>
            </w:pPr>
          </w:p>
          <w:p w14:paraId="008E6C10" w14:textId="77777777" w:rsidR="00926450" w:rsidRPr="00FC45B6" w:rsidRDefault="00926450" w:rsidP="00926450">
            <w:pPr>
              <w:spacing w:after="0"/>
            </w:pPr>
            <w:r w:rsidRPr="00077108">
              <w:rPr>
                <w:b/>
                <w:bCs/>
                <w:lang w:val="en-US"/>
              </w:rPr>
              <w:t>Proposal:</w:t>
            </w:r>
          </w:p>
          <w:p w14:paraId="72D4561C" w14:textId="77777777" w:rsidR="00926450" w:rsidRPr="00077108" w:rsidRDefault="00926450" w:rsidP="00926450">
            <w:pPr>
              <w:spacing w:after="0"/>
              <w:rPr>
                <w:lang w:val="en-US"/>
              </w:rPr>
            </w:pPr>
            <w:r w:rsidRPr="00077108">
              <w:rPr>
                <w:lang w:val="en-US"/>
              </w:rPr>
              <w:t>For a configured/defined CFR for GC-PDCCH/PDSCH carrying MCCH and MTCH for broadcast reception with UEs in RRC IDLE/INACTIVE state.</w:t>
            </w:r>
          </w:p>
          <w:p w14:paraId="56F86822" w14:textId="77777777" w:rsidR="00926450" w:rsidRPr="00077108" w:rsidRDefault="00926450" w:rsidP="00926450">
            <w:pPr>
              <w:numPr>
                <w:ilvl w:val="1"/>
                <w:numId w:val="16"/>
              </w:numPr>
              <w:spacing w:after="0"/>
              <w:rPr>
                <w:lang w:val="en-US"/>
              </w:rPr>
            </w:pPr>
            <w:r w:rsidRPr="00077108">
              <w:rPr>
                <w:lang w:val="en-US"/>
              </w:rPr>
              <w:t>Support Case-C</w:t>
            </w:r>
          </w:p>
          <w:p w14:paraId="12BFBE64" w14:textId="77777777" w:rsidR="00926450" w:rsidRPr="00077108" w:rsidRDefault="00926450" w:rsidP="00926450">
            <w:pPr>
              <w:numPr>
                <w:ilvl w:val="1"/>
                <w:numId w:val="16"/>
              </w:numPr>
              <w:spacing w:after="0"/>
              <w:rPr>
                <w:lang w:val="en-US"/>
              </w:rPr>
            </w:pPr>
            <w:r w:rsidRPr="00D31324">
              <w:rPr>
                <w:strike/>
                <w:color w:val="FF0000"/>
                <w:lang w:val="en-US"/>
              </w:rPr>
              <w:lastRenderedPageBreak/>
              <w:t xml:space="preserve">Working assumption: </w:t>
            </w:r>
            <w:r w:rsidRPr="00077108">
              <w:rPr>
                <w:lang w:val="en-US"/>
              </w:rPr>
              <w:t xml:space="preserve">Support at least one of Case D and Case E. </w:t>
            </w:r>
          </w:p>
          <w:p w14:paraId="60F7B43B" w14:textId="77777777" w:rsidR="00926450" w:rsidRPr="00077108" w:rsidRDefault="00926450" w:rsidP="00926450">
            <w:pPr>
              <w:numPr>
                <w:ilvl w:val="2"/>
                <w:numId w:val="16"/>
              </w:numPr>
              <w:spacing w:after="0"/>
              <w:rPr>
                <w:lang w:val="en-US"/>
              </w:rPr>
            </w:pPr>
            <w:r w:rsidRPr="00077108">
              <w:rPr>
                <w:lang w:val="en-US"/>
              </w:rPr>
              <w:t>Down-selection to be made at RAN1#106b-e</w:t>
            </w:r>
          </w:p>
          <w:p w14:paraId="19CA143A" w14:textId="77777777" w:rsidR="00926450" w:rsidRDefault="00926450" w:rsidP="00926450">
            <w:pPr>
              <w:numPr>
                <w:ilvl w:val="1"/>
                <w:numId w:val="16"/>
              </w:numPr>
              <w:spacing w:after="0"/>
              <w:rPr>
                <w:lang w:val="en-US"/>
              </w:rPr>
            </w:pPr>
            <w:r w:rsidRPr="00077108">
              <w:rPr>
                <w:lang w:val="en-US"/>
              </w:rPr>
              <w:t>Note: Case C, D and E are defined in previous agreements</w:t>
            </w:r>
          </w:p>
          <w:p w14:paraId="7876B1E9" w14:textId="77777777" w:rsidR="00926450" w:rsidRDefault="00926450" w:rsidP="00926450">
            <w:pPr>
              <w:spacing w:after="0"/>
              <w:rPr>
                <w:rFonts w:eastAsia="等线"/>
                <w:iCs/>
                <w:lang w:val="en-US" w:eastAsia="zh-CN"/>
              </w:rPr>
            </w:pPr>
          </w:p>
          <w:p w14:paraId="7C94245D" w14:textId="77777777" w:rsidR="00926450" w:rsidRDefault="00926450" w:rsidP="00926450">
            <w:pPr>
              <w:spacing w:after="0"/>
              <w:rPr>
                <w:iCs/>
                <w:lang w:val="en-US"/>
              </w:rPr>
            </w:pPr>
          </w:p>
        </w:tc>
      </w:tr>
      <w:tr w:rsidR="003A3834" w:rsidRPr="009810A1" w14:paraId="6DA63429" w14:textId="77777777" w:rsidTr="003A3834">
        <w:tc>
          <w:tcPr>
            <w:tcW w:w="1745" w:type="dxa"/>
          </w:tcPr>
          <w:p w14:paraId="7BD5EF9F" w14:textId="77777777" w:rsidR="003A3834" w:rsidRPr="003A3834" w:rsidRDefault="003A3834" w:rsidP="00926450">
            <w:pPr>
              <w:rPr>
                <w:rFonts w:eastAsiaTheme="minorEastAsia"/>
                <w:lang w:eastAsia="ko-KR"/>
              </w:rPr>
            </w:pPr>
            <w:r>
              <w:rPr>
                <w:rFonts w:eastAsiaTheme="minorEastAsia" w:hint="eastAsia"/>
                <w:lang w:eastAsia="ko-KR"/>
              </w:rPr>
              <w:lastRenderedPageBreak/>
              <w:t>LG</w:t>
            </w:r>
            <w:r w:rsidR="00A811C1">
              <w:rPr>
                <w:rFonts w:eastAsiaTheme="minorEastAsia"/>
                <w:lang w:eastAsia="ko-KR"/>
              </w:rPr>
              <w:t xml:space="preserve"> Electronics</w:t>
            </w:r>
          </w:p>
        </w:tc>
        <w:tc>
          <w:tcPr>
            <w:tcW w:w="7884" w:type="dxa"/>
          </w:tcPr>
          <w:p w14:paraId="5956AFE1" w14:textId="77777777" w:rsidR="003A3834" w:rsidRPr="003A3834" w:rsidRDefault="003A3834" w:rsidP="000128C5">
            <w:pPr>
              <w:spacing w:after="0"/>
              <w:rPr>
                <w:rFonts w:eastAsiaTheme="minorEastAsia"/>
                <w:iCs/>
                <w:lang w:val="en-US" w:eastAsia="ko-KR"/>
              </w:rPr>
            </w:pPr>
            <w:r>
              <w:rPr>
                <w:rFonts w:eastAsiaTheme="minorEastAsia" w:hint="eastAsia"/>
                <w:iCs/>
                <w:lang w:val="en-US" w:eastAsia="ko-KR"/>
              </w:rPr>
              <w:t xml:space="preserve">We </w:t>
            </w:r>
            <w:r w:rsidR="000128C5">
              <w:rPr>
                <w:rFonts w:eastAsiaTheme="minorEastAsia"/>
                <w:iCs/>
                <w:lang w:val="en-US" w:eastAsia="ko-KR"/>
              </w:rPr>
              <w:t>generally support this proposal. We also think that ‘working assumption’ can be removed.</w:t>
            </w:r>
          </w:p>
        </w:tc>
      </w:tr>
      <w:tr w:rsidR="00A90375" w:rsidRPr="009810A1" w14:paraId="779BB04D" w14:textId="77777777" w:rsidTr="003A3834">
        <w:tc>
          <w:tcPr>
            <w:tcW w:w="1745" w:type="dxa"/>
          </w:tcPr>
          <w:p w14:paraId="1C2BF88A" w14:textId="77777777" w:rsidR="00A90375" w:rsidRDefault="00A90375" w:rsidP="00A90375">
            <w:pPr>
              <w:rPr>
                <w:lang w:eastAsia="ko-KR"/>
              </w:rPr>
            </w:pPr>
            <w:r>
              <w:rPr>
                <w:rFonts w:eastAsiaTheme="minorEastAsia"/>
                <w:lang w:eastAsia="ko-KR"/>
              </w:rPr>
              <w:t>MediaTek</w:t>
            </w:r>
          </w:p>
        </w:tc>
        <w:tc>
          <w:tcPr>
            <w:tcW w:w="7884" w:type="dxa"/>
          </w:tcPr>
          <w:p w14:paraId="5DEA927C" w14:textId="77777777" w:rsidR="00A90375" w:rsidRDefault="00A90375" w:rsidP="00A90375">
            <w:pPr>
              <w:spacing w:after="0"/>
              <w:rPr>
                <w:rFonts w:eastAsiaTheme="minorEastAsia"/>
                <w:iCs/>
                <w:lang w:val="en-US" w:eastAsia="ko-KR"/>
              </w:rPr>
            </w:pPr>
            <w:r>
              <w:rPr>
                <w:rFonts w:eastAsiaTheme="minorEastAsia" w:hint="eastAsia"/>
                <w:iCs/>
                <w:lang w:val="en-US" w:eastAsia="ko-KR"/>
              </w:rPr>
              <w:t xml:space="preserve">We </w:t>
            </w:r>
            <w:r>
              <w:rPr>
                <w:rFonts w:eastAsiaTheme="minorEastAsia"/>
                <w:iCs/>
                <w:lang w:val="en-US" w:eastAsia="ko-KR"/>
              </w:rPr>
              <w:t>generally support this proposal.</w:t>
            </w:r>
          </w:p>
          <w:p w14:paraId="0B027C69" w14:textId="77777777" w:rsidR="00170BB8" w:rsidRDefault="00170BB8" w:rsidP="00A90375">
            <w:pPr>
              <w:spacing w:after="0"/>
              <w:rPr>
                <w:rFonts w:eastAsiaTheme="minorEastAsia"/>
                <w:iCs/>
                <w:lang w:val="en-US" w:eastAsia="ko-KR"/>
              </w:rPr>
            </w:pPr>
          </w:p>
          <w:p w14:paraId="796B880E" w14:textId="77777777" w:rsidR="00A90375" w:rsidRDefault="00A90375" w:rsidP="00A90375">
            <w:pPr>
              <w:spacing w:after="0"/>
              <w:rPr>
                <w:rFonts w:eastAsiaTheme="minorEastAsia"/>
                <w:iCs/>
                <w:lang w:val="en-US" w:eastAsia="ko-KR"/>
              </w:rPr>
            </w:pPr>
            <w:r w:rsidRPr="00A90375">
              <w:rPr>
                <w:rFonts w:eastAsiaTheme="minorEastAsia"/>
                <w:iCs/>
                <w:lang w:val="en-US" w:eastAsia="ko-KR"/>
              </w:rPr>
              <w:t>Meanwhile</w:t>
            </w:r>
            <w:r>
              <w:rPr>
                <w:rFonts w:eastAsiaTheme="minorEastAsia"/>
                <w:iCs/>
                <w:lang w:val="en-US" w:eastAsia="ko-KR"/>
              </w:rPr>
              <w:t xml:space="preserve">, we did not see the need to couple the discussion between CFR and initial BWP. </w:t>
            </w:r>
          </w:p>
          <w:p w14:paraId="2D4F7EF8" w14:textId="77777777" w:rsidR="00170BB8" w:rsidRDefault="00170BB8" w:rsidP="00A90375">
            <w:pPr>
              <w:spacing w:after="0"/>
              <w:rPr>
                <w:rFonts w:eastAsiaTheme="minorEastAsia"/>
                <w:iCs/>
                <w:lang w:val="en-US" w:eastAsia="ko-KR"/>
              </w:rPr>
            </w:pPr>
          </w:p>
          <w:p w14:paraId="5DC6A990" w14:textId="77777777" w:rsidR="00170BB8" w:rsidRDefault="00A90375" w:rsidP="00A90375">
            <w:pPr>
              <w:spacing w:after="0"/>
              <w:rPr>
                <w:rFonts w:eastAsiaTheme="minorEastAsia"/>
                <w:iCs/>
                <w:lang w:val="en-US" w:eastAsia="ko-KR"/>
              </w:rPr>
            </w:pPr>
            <w:r>
              <w:rPr>
                <w:rFonts w:eastAsiaTheme="minorEastAsia"/>
                <w:iCs/>
                <w:lang w:val="en-US" w:eastAsia="ko-KR"/>
              </w:rPr>
              <w:t>If the other companies really want to discuss the coupling</w:t>
            </w:r>
            <w:r w:rsidR="00170BB8">
              <w:rPr>
                <w:rFonts w:eastAsiaTheme="minorEastAsia"/>
                <w:iCs/>
                <w:lang w:val="en-US" w:eastAsia="ko-KR"/>
              </w:rPr>
              <w:t xml:space="preserve"> between CFR and initial BWP</w:t>
            </w:r>
            <w:r>
              <w:rPr>
                <w:rFonts w:eastAsiaTheme="minorEastAsia"/>
                <w:iCs/>
                <w:lang w:val="en-US" w:eastAsia="ko-KR"/>
              </w:rPr>
              <w:t>, we suggest to also consider an additional case</w:t>
            </w:r>
            <w:r w:rsidR="00170BB8">
              <w:rPr>
                <w:rFonts w:eastAsiaTheme="minorEastAsia"/>
                <w:iCs/>
                <w:lang w:val="en-US" w:eastAsia="ko-KR"/>
              </w:rPr>
              <w:t xml:space="preserve"> as below:</w:t>
            </w:r>
          </w:p>
          <w:p w14:paraId="2963DF5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777CDBC2" w14:textId="77777777" w:rsidR="00A90375" w:rsidRDefault="00A90375" w:rsidP="00A90375">
            <w:pPr>
              <w:spacing w:after="0"/>
              <w:rPr>
                <w:rFonts w:eastAsiaTheme="minorEastAsia"/>
                <w:iCs/>
                <w:lang w:val="en-US" w:eastAsia="ko-KR"/>
              </w:rPr>
            </w:pPr>
            <w:r>
              <w:rPr>
                <w:rFonts w:eastAsiaTheme="minorEastAsia"/>
                <w:iCs/>
                <w:lang w:val="en-US" w:eastAsia="ko-KR"/>
              </w:rPr>
              <w:t>Case F: CFR covers coreset0, CFR does not cover initial BWP and CFR may be bigger or smaller than initial BWP</w:t>
            </w:r>
            <w:r w:rsidR="00170BB8">
              <w:rPr>
                <w:rFonts w:eastAsiaTheme="minorEastAsia"/>
                <w:iCs/>
                <w:lang w:val="en-US" w:eastAsia="ko-KR"/>
              </w:rPr>
              <w:t xml:space="preserve"> (as explained in the figure below)</w:t>
            </w:r>
          </w:p>
          <w:p w14:paraId="0C078DAD" w14:textId="77777777" w:rsidR="00170BB8" w:rsidRDefault="00170BB8" w:rsidP="00A90375">
            <w:pPr>
              <w:spacing w:after="0"/>
              <w:rPr>
                <w:rFonts w:eastAsiaTheme="minorEastAsia"/>
                <w:iCs/>
                <w:lang w:val="en-US" w:eastAsia="ko-KR"/>
              </w:rPr>
            </w:pPr>
          </w:p>
          <w:p w14:paraId="18D2E46A" w14:textId="77777777" w:rsidR="00A90375" w:rsidRDefault="00170BB8" w:rsidP="00A90375">
            <w:pPr>
              <w:spacing w:after="0"/>
              <w:rPr>
                <w:rFonts w:eastAsiaTheme="minorEastAsia"/>
                <w:iCs/>
                <w:lang w:val="en-US" w:eastAsia="ko-KR"/>
              </w:rPr>
            </w:pPr>
            <w:r w:rsidRPr="00170BB8">
              <w:rPr>
                <w:iCs/>
                <w:noProof/>
                <w:lang w:val="en-US" w:eastAsia="zh-CN"/>
              </w:rPr>
              <w:drawing>
                <wp:inline distT="0" distB="0" distL="0" distR="0" wp14:anchorId="229B835D" wp14:editId="430B4700">
                  <wp:extent cx="2027582" cy="5429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479" cy="552570"/>
                          </a:xfrm>
                          <a:prstGeom prst="rect">
                            <a:avLst/>
                          </a:prstGeom>
                          <a:noFill/>
                          <a:ln>
                            <a:noFill/>
                          </a:ln>
                        </pic:spPr>
                      </pic:pic>
                    </a:graphicData>
                  </a:graphic>
                </wp:inline>
              </w:drawing>
            </w:r>
          </w:p>
          <w:p w14:paraId="6D9183AE" w14:textId="77777777" w:rsidR="00A90375" w:rsidRDefault="00A90375" w:rsidP="00A90375">
            <w:pPr>
              <w:spacing w:after="0"/>
              <w:rPr>
                <w:rFonts w:eastAsiaTheme="minorEastAsia"/>
                <w:iCs/>
                <w:lang w:val="en-US" w:eastAsia="ko-KR"/>
              </w:rPr>
            </w:pPr>
            <w:r>
              <w:rPr>
                <w:rFonts w:eastAsiaTheme="minorEastAsia"/>
                <w:iCs/>
                <w:lang w:val="en-US" w:eastAsia="ko-KR"/>
              </w:rPr>
              <w:t xml:space="preserve">         </w:t>
            </w:r>
          </w:p>
          <w:p w14:paraId="0275ADDD" w14:textId="77777777" w:rsidR="00A90375" w:rsidRDefault="00A90375" w:rsidP="00A90375">
            <w:pPr>
              <w:spacing w:after="0"/>
              <w:rPr>
                <w:iCs/>
                <w:lang w:val="en-US" w:eastAsia="ko-KR"/>
              </w:rPr>
            </w:pPr>
            <w:r>
              <w:rPr>
                <w:rFonts w:ascii="等线" w:eastAsia="等线" w:hAnsi="等线"/>
                <w:iCs/>
                <w:lang w:val="en-US" w:eastAsia="zh-CN"/>
              </w:rPr>
              <w:t xml:space="preserve"> </w:t>
            </w:r>
            <w:r>
              <w:rPr>
                <w:rFonts w:eastAsiaTheme="minorEastAsia"/>
                <w:iCs/>
                <w:lang w:val="en-US" w:eastAsia="ko-KR"/>
              </w:rPr>
              <w:t xml:space="preserve"> </w:t>
            </w:r>
          </w:p>
        </w:tc>
      </w:tr>
      <w:tr w:rsidR="00B02D99" w:rsidRPr="009810A1" w14:paraId="23DD7095" w14:textId="77777777" w:rsidTr="003A3834">
        <w:tc>
          <w:tcPr>
            <w:tcW w:w="1745" w:type="dxa"/>
          </w:tcPr>
          <w:p w14:paraId="2AC782F2" w14:textId="77777777" w:rsidR="00B02D99" w:rsidRDefault="00B02D99" w:rsidP="00B02D99">
            <w:pPr>
              <w:rPr>
                <w:lang w:eastAsia="ko-KR"/>
              </w:rPr>
            </w:pPr>
            <w:r>
              <w:rPr>
                <w:rFonts w:eastAsiaTheme="minorEastAsia" w:hint="eastAsia"/>
                <w:lang w:eastAsia="ko-KR"/>
              </w:rPr>
              <w:t>Samsung</w:t>
            </w:r>
          </w:p>
        </w:tc>
        <w:tc>
          <w:tcPr>
            <w:tcW w:w="7884" w:type="dxa"/>
          </w:tcPr>
          <w:p w14:paraId="42F749F7" w14:textId="77777777" w:rsidR="00B02D99" w:rsidRDefault="00B02D99" w:rsidP="00B02D99">
            <w:pPr>
              <w:spacing w:after="0"/>
              <w:rPr>
                <w:iCs/>
                <w:lang w:val="en-US" w:eastAsia="ko-KR"/>
              </w:rPr>
            </w:pPr>
            <w:r>
              <w:rPr>
                <w:rFonts w:eastAsiaTheme="minorEastAsia" w:hint="eastAsia"/>
                <w:iCs/>
                <w:lang w:val="en-US" w:eastAsia="ko-KR"/>
              </w:rPr>
              <w:t>Support</w:t>
            </w:r>
          </w:p>
        </w:tc>
      </w:tr>
      <w:tr w:rsidR="00973E53" w:rsidRPr="009810A1" w14:paraId="7D96CE5E" w14:textId="77777777" w:rsidTr="0076667F">
        <w:tc>
          <w:tcPr>
            <w:tcW w:w="1745" w:type="dxa"/>
          </w:tcPr>
          <w:p w14:paraId="0134D488" w14:textId="77777777" w:rsidR="00973E53" w:rsidRPr="00636AB0" w:rsidRDefault="00973E53" w:rsidP="0076667F">
            <w:pPr>
              <w:rPr>
                <w:rFonts w:eastAsia="等线"/>
                <w:lang w:eastAsia="zh-CN"/>
              </w:rPr>
            </w:pPr>
            <w:r>
              <w:rPr>
                <w:rFonts w:eastAsia="等线" w:hint="eastAsia"/>
                <w:lang w:eastAsia="zh-CN"/>
              </w:rPr>
              <w:t>CATT</w:t>
            </w:r>
          </w:p>
        </w:tc>
        <w:tc>
          <w:tcPr>
            <w:tcW w:w="7884" w:type="dxa"/>
          </w:tcPr>
          <w:p w14:paraId="62CA150F" w14:textId="77777777" w:rsidR="00973E53" w:rsidRPr="00636AB0" w:rsidRDefault="00973E53" w:rsidP="0076667F">
            <w:pPr>
              <w:spacing w:after="0"/>
              <w:rPr>
                <w:rFonts w:eastAsia="等线"/>
                <w:iCs/>
                <w:lang w:val="en-US" w:eastAsia="zh-CN"/>
              </w:rPr>
            </w:pPr>
            <w:r>
              <w:rPr>
                <w:rFonts w:eastAsia="等线" w:hint="eastAsia"/>
                <w:iCs/>
                <w:lang w:val="en-US" w:eastAsia="zh-CN"/>
              </w:rPr>
              <w:t>Support.</w:t>
            </w:r>
          </w:p>
        </w:tc>
      </w:tr>
      <w:tr w:rsidR="00636AB0" w:rsidRPr="009810A1" w14:paraId="6AA2CE87" w14:textId="77777777" w:rsidTr="003A3834">
        <w:tc>
          <w:tcPr>
            <w:tcW w:w="1745" w:type="dxa"/>
          </w:tcPr>
          <w:p w14:paraId="1D77E35D" w14:textId="77777777" w:rsidR="00636AB0" w:rsidRPr="00636AB0" w:rsidRDefault="00973E53" w:rsidP="00B02D99">
            <w:pPr>
              <w:rPr>
                <w:rFonts w:eastAsia="等线"/>
                <w:lang w:eastAsia="zh-CN"/>
              </w:rPr>
            </w:pPr>
            <w:r>
              <w:rPr>
                <w:rFonts w:eastAsia="等线" w:hint="eastAsia"/>
                <w:lang w:eastAsia="zh-CN"/>
              </w:rPr>
              <w:t>O</w:t>
            </w:r>
            <w:r>
              <w:rPr>
                <w:rFonts w:eastAsia="等线"/>
                <w:lang w:eastAsia="zh-CN"/>
              </w:rPr>
              <w:t>PPO</w:t>
            </w:r>
          </w:p>
        </w:tc>
        <w:tc>
          <w:tcPr>
            <w:tcW w:w="7884" w:type="dxa"/>
          </w:tcPr>
          <w:p w14:paraId="1B5A19F7" w14:textId="77777777" w:rsidR="00636AB0" w:rsidRPr="00636AB0" w:rsidRDefault="00973E53" w:rsidP="00B02D99">
            <w:pPr>
              <w:spacing w:after="0"/>
              <w:rPr>
                <w:rFonts w:eastAsia="等线"/>
                <w:iCs/>
                <w:lang w:val="en-US" w:eastAsia="zh-CN"/>
              </w:rPr>
            </w:pPr>
            <w:r>
              <w:rPr>
                <w:rFonts w:eastAsia="等线"/>
                <w:iCs/>
                <w:lang w:val="en-US" w:eastAsia="zh-CN"/>
              </w:rPr>
              <w:t>We are OK with the proposal provided by moderator.</w:t>
            </w:r>
          </w:p>
        </w:tc>
      </w:tr>
      <w:tr w:rsidR="00110256" w:rsidRPr="009810A1" w14:paraId="4CD156EC" w14:textId="77777777" w:rsidTr="003A3834">
        <w:tc>
          <w:tcPr>
            <w:tcW w:w="1745" w:type="dxa"/>
          </w:tcPr>
          <w:p w14:paraId="02D9FAEC" w14:textId="77777777" w:rsidR="00110256" w:rsidRPr="00971FE6" w:rsidRDefault="00110256" w:rsidP="00110256">
            <w:pPr>
              <w:rPr>
                <w:rFonts w:eastAsia="等线"/>
                <w:lang w:eastAsia="zh-CN"/>
              </w:rPr>
            </w:pPr>
            <w:r>
              <w:rPr>
                <w:rFonts w:eastAsia="等线"/>
                <w:lang w:eastAsia="zh-CN"/>
              </w:rPr>
              <w:t>Spreadtrum</w:t>
            </w:r>
          </w:p>
        </w:tc>
        <w:tc>
          <w:tcPr>
            <w:tcW w:w="7884" w:type="dxa"/>
          </w:tcPr>
          <w:p w14:paraId="7F7BD618" w14:textId="77777777" w:rsidR="00110256" w:rsidRPr="00971FE6" w:rsidRDefault="00110256" w:rsidP="00110256">
            <w:pPr>
              <w:spacing w:after="0"/>
              <w:rPr>
                <w:rFonts w:eastAsia="等线"/>
                <w:iCs/>
                <w:lang w:val="en-US" w:eastAsia="zh-CN"/>
              </w:rPr>
            </w:pPr>
            <w:r>
              <w:rPr>
                <w:rFonts w:eastAsia="等线" w:hint="eastAsia"/>
                <w:iCs/>
                <w:lang w:val="en-US" w:eastAsia="zh-CN"/>
              </w:rPr>
              <w:t>Su</w:t>
            </w:r>
            <w:r>
              <w:rPr>
                <w:rFonts w:eastAsia="等线"/>
                <w:iCs/>
                <w:lang w:val="en-US" w:eastAsia="zh-CN"/>
              </w:rPr>
              <w:t>pport Moderator’s proposal</w:t>
            </w:r>
          </w:p>
        </w:tc>
      </w:tr>
      <w:tr w:rsidR="000A2109" w14:paraId="6B5902F3" w14:textId="77777777" w:rsidTr="000A2109">
        <w:tc>
          <w:tcPr>
            <w:tcW w:w="1745" w:type="dxa"/>
            <w:hideMark/>
          </w:tcPr>
          <w:p w14:paraId="16008469" w14:textId="77777777" w:rsidR="000A2109" w:rsidRDefault="000A2109" w:rsidP="0076667F">
            <w:r>
              <w:t>vivo</w:t>
            </w:r>
          </w:p>
        </w:tc>
        <w:tc>
          <w:tcPr>
            <w:tcW w:w="7884" w:type="dxa"/>
          </w:tcPr>
          <w:p w14:paraId="2CE48078" w14:textId="77777777" w:rsidR="000A2109" w:rsidRDefault="000A2109" w:rsidP="0076667F">
            <w:pPr>
              <w:spacing w:after="0"/>
              <w:rPr>
                <w:iCs/>
                <w:lang w:val="en-US"/>
              </w:rPr>
            </w:pPr>
            <w:r>
              <w:rPr>
                <w:iCs/>
                <w:lang w:val="en-US"/>
              </w:rPr>
              <w:t>To make progress, we can accept the proposal above by deleting ‘working assumption’ to save RAN1 time, a</w:t>
            </w:r>
            <w:r>
              <w:rPr>
                <w:rFonts w:eastAsia="等线"/>
                <w:iCs/>
                <w:lang w:val="en-US" w:eastAsia="zh-CN"/>
              </w:rPr>
              <w:t xml:space="preserve">s </w:t>
            </w:r>
            <w:r>
              <w:rPr>
                <w:iCs/>
                <w:lang w:val="en-US"/>
              </w:rPr>
              <w:t>majority agree that this proposal has been extensively discussed and</w:t>
            </w:r>
            <w:r>
              <w:rPr>
                <w:rFonts w:eastAsia="等线"/>
                <w:iCs/>
                <w:lang w:val="en-US" w:eastAsia="zh-CN"/>
              </w:rPr>
              <w:t xml:space="preserve"> any possible down selection will be made at next RAN1 meeting, </w:t>
            </w:r>
            <w:r>
              <w:rPr>
                <w:iCs/>
                <w:lang w:val="en-US"/>
              </w:rPr>
              <w:t>working assumption is redundant here.</w:t>
            </w:r>
          </w:p>
          <w:p w14:paraId="55214AA4" w14:textId="77777777" w:rsidR="000A2109" w:rsidRDefault="000A2109" w:rsidP="0076667F">
            <w:pPr>
              <w:spacing w:after="0"/>
              <w:rPr>
                <w:rFonts w:eastAsia="Yu Mincho"/>
                <w:iCs/>
                <w:lang w:val="en-US"/>
              </w:rPr>
            </w:pPr>
          </w:p>
          <w:p w14:paraId="7939679E" w14:textId="77777777" w:rsidR="000A2109" w:rsidRDefault="000A2109" w:rsidP="0076667F">
            <w:pPr>
              <w:spacing w:after="0"/>
              <w:rPr>
                <w:lang w:val="en-US"/>
              </w:rPr>
            </w:pPr>
            <w:r>
              <w:rPr>
                <w:lang w:val="en-US"/>
              </w:rPr>
              <w:t>For a configured/defined CFR for GC-PDCCH/PDSCH carrying MCCH and MTCH for broadcast reception with UEs in RRC IDLE/INACTIVE state.</w:t>
            </w:r>
          </w:p>
          <w:p w14:paraId="2A4903C6" w14:textId="77777777" w:rsidR="000A2109" w:rsidRDefault="000A2109" w:rsidP="000A2109">
            <w:pPr>
              <w:numPr>
                <w:ilvl w:val="1"/>
                <w:numId w:val="16"/>
              </w:numPr>
              <w:spacing w:after="0"/>
              <w:textAlignment w:val="auto"/>
              <w:rPr>
                <w:lang w:val="en-US"/>
              </w:rPr>
            </w:pPr>
            <w:r>
              <w:rPr>
                <w:lang w:val="en-US"/>
              </w:rPr>
              <w:t>Support Case-C</w:t>
            </w:r>
          </w:p>
          <w:p w14:paraId="4E2281A5" w14:textId="77777777" w:rsidR="000A2109" w:rsidRDefault="000A2109" w:rsidP="000A2109">
            <w:pPr>
              <w:numPr>
                <w:ilvl w:val="1"/>
                <w:numId w:val="16"/>
              </w:numPr>
              <w:spacing w:after="0"/>
              <w:textAlignment w:val="auto"/>
              <w:rPr>
                <w:lang w:val="en-US"/>
              </w:rPr>
            </w:pPr>
            <w:r>
              <w:rPr>
                <w:strike/>
                <w:color w:val="FF0000"/>
                <w:lang w:val="en-US"/>
              </w:rPr>
              <w:t>Working assumption</w:t>
            </w:r>
            <w:r>
              <w:rPr>
                <w:lang w:val="en-US"/>
              </w:rPr>
              <w:t xml:space="preserve">: Support at least one of Case D and Case E. </w:t>
            </w:r>
          </w:p>
          <w:p w14:paraId="1CD4720F" w14:textId="77777777" w:rsidR="000A2109" w:rsidRDefault="000A2109" w:rsidP="000A2109">
            <w:pPr>
              <w:numPr>
                <w:ilvl w:val="2"/>
                <w:numId w:val="16"/>
              </w:numPr>
              <w:spacing w:after="0"/>
              <w:textAlignment w:val="auto"/>
              <w:rPr>
                <w:lang w:val="en-US"/>
              </w:rPr>
            </w:pPr>
            <w:r>
              <w:rPr>
                <w:lang w:val="en-US"/>
              </w:rPr>
              <w:t>Down-selection to be made at RAN1#106b-e</w:t>
            </w:r>
          </w:p>
          <w:p w14:paraId="1D285822" w14:textId="77777777" w:rsidR="000A2109" w:rsidRDefault="000A2109" w:rsidP="000A2109">
            <w:pPr>
              <w:numPr>
                <w:ilvl w:val="1"/>
                <w:numId w:val="16"/>
              </w:numPr>
              <w:spacing w:after="0"/>
              <w:textAlignment w:val="auto"/>
              <w:rPr>
                <w:lang w:val="en-US"/>
              </w:rPr>
            </w:pPr>
            <w:r>
              <w:rPr>
                <w:lang w:val="en-US"/>
              </w:rPr>
              <w:t>Note: Case C, D and E are defined in previous agreements</w:t>
            </w:r>
          </w:p>
          <w:p w14:paraId="2FC9CA0C" w14:textId="77777777" w:rsidR="000A2109" w:rsidRDefault="000A2109" w:rsidP="0076667F">
            <w:pPr>
              <w:spacing w:after="0"/>
              <w:rPr>
                <w:iCs/>
                <w:lang w:val="en-US"/>
              </w:rPr>
            </w:pPr>
          </w:p>
        </w:tc>
      </w:tr>
      <w:tr w:rsidR="008E440B" w14:paraId="3C7D4E67" w14:textId="77777777" w:rsidTr="000A2109">
        <w:tc>
          <w:tcPr>
            <w:tcW w:w="1745" w:type="dxa"/>
          </w:tcPr>
          <w:p w14:paraId="50D32740" w14:textId="77777777" w:rsidR="008E440B" w:rsidRPr="008E440B" w:rsidRDefault="008E440B" w:rsidP="008E440B">
            <w:pPr>
              <w:rPr>
                <w:lang w:val="en-GB"/>
              </w:rPr>
            </w:pPr>
            <w:r>
              <w:rPr>
                <w:lang w:eastAsia="ko-KR"/>
              </w:rPr>
              <w:t>Apple</w:t>
            </w:r>
          </w:p>
        </w:tc>
        <w:tc>
          <w:tcPr>
            <w:tcW w:w="7884" w:type="dxa"/>
          </w:tcPr>
          <w:p w14:paraId="4F95AF92" w14:textId="77777777" w:rsidR="008E440B" w:rsidRDefault="008E440B" w:rsidP="008E440B">
            <w:pPr>
              <w:spacing w:after="0"/>
              <w:rPr>
                <w:iCs/>
                <w:lang w:val="en-US"/>
              </w:rPr>
            </w:pPr>
            <w:r>
              <w:rPr>
                <w:iCs/>
                <w:lang w:val="en-US"/>
              </w:rPr>
              <w:t>We are ok with the proposal.</w:t>
            </w:r>
          </w:p>
        </w:tc>
      </w:tr>
      <w:tr w:rsidR="007C6066" w14:paraId="3D00BA6A" w14:textId="77777777" w:rsidTr="000A2109">
        <w:tc>
          <w:tcPr>
            <w:tcW w:w="1745" w:type="dxa"/>
          </w:tcPr>
          <w:p w14:paraId="2E35A182" w14:textId="77777777" w:rsidR="007C6066" w:rsidRPr="007C6066" w:rsidRDefault="007C6066" w:rsidP="008E440B">
            <w:pPr>
              <w:rPr>
                <w:rFonts w:eastAsia="等线"/>
                <w:lang w:eastAsia="zh-CN"/>
              </w:rPr>
            </w:pPr>
            <w:r>
              <w:rPr>
                <w:rFonts w:eastAsia="等线" w:hint="eastAsia"/>
                <w:lang w:eastAsia="zh-CN"/>
              </w:rPr>
              <w:t>T</w:t>
            </w:r>
            <w:r>
              <w:rPr>
                <w:rFonts w:eastAsia="等线"/>
                <w:lang w:eastAsia="zh-CN"/>
              </w:rPr>
              <w:t>CL</w:t>
            </w:r>
          </w:p>
        </w:tc>
        <w:tc>
          <w:tcPr>
            <w:tcW w:w="7884" w:type="dxa"/>
          </w:tcPr>
          <w:p w14:paraId="5A81B4C4" w14:textId="77777777" w:rsidR="007C6066" w:rsidRPr="007C6066" w:rsidRDefault="007C6066" w:rsidP="008E440B">
            <w:pPr>
              <w:spacing w:after="0"/>
              <w:rPr>
                <w:rFonts w:eastAsia="等线"/>
                <w:iCs/>
                <w:lang w:val="en-US" w:eastAsia="zh-CN"/>
              </w:rPr>
            </w:pPr>
            <w:r>
              <w:rPr>
                <w:rFonts w:eastAsia="等线"/>
                <w:iCs/>
                <w:lang w:val="en-US" w:eastAsia="zh-CN"/>
              </w:rPr>
              <w:t xml:space="preserve">Support. </w:t>
            </w:r>
          </w:p>
        </w:tc>
      </w:tr>
      <w:tr w:rsidR="00D20AE7" w14:paraId="02CCB44E" w14:textId="77777777" w:rsidTr="000A2109">
        <w:tc>
          <w:tcPr>
            <w:tcW w:w="1745" w:type="dxa"/>
          </w:tcPr>
          <w:p w14:paraId="5FFC4DF8" w14:textId="77777777" w:rsidR="00D20AE7" w:rsidRDefault="00D20AE7" w:rsidP="00D20AE7">
            <w:pPr>
              <w:rPr>
                <w:rFonts w:eastAsia="等线"/>
                <w:lang w:eastAsia="zh-CN"/>
              </w:rPr>
            </w:pPr>
            <w:r>
              <w:rPr>
                <w:rFonts w:hint="eastAsia"/>
                <w:lang w:eastAsia="ko-KR"/>
              </w:rPr>
              <w:t>Huawei</w:t>
            </w:r>
            <w:r>
              <w:rPr>
                <w:lang w:eastAsia="ko-KR"/>
              </w:rPr>
              <w:t>, HiSilicon</w:t>
            </w:r>
          </w:p>
        </w:tc>
        <w:tc>
          <w:tcPr>
            <w:tcW w:w="7884" w:type="dxa"/>
          </w:tcPr>
          <w:p w14:paraId="6D481EA6" w14:textId="77777777" w:rsidR="00D20AE7" w:rsidRDefault="00D20AE7" w:rsidP="00D20AE7">
            <w:pPr>
              <w:spacing w:after="0"/>
              <w:rPr>
                <w:rFonts w:eastAsia="等线"/>
                <w:iCs/>
                <w:lang w:val="en-US" w:eastAsia="zh-CN"/>
              </w:rPr>
            </w:pPr>
            <w:r>
              <w:rPr>
                <w:rFonts w:eastAsia="等线" w:hint="eastAsia"/>
                <w:iCs/>
                <w:lang w:val="en-US" w:eastAsia="zh-CN"/>
              </w:rPr>
              <w:t>W</w:t>
            </w:r>
            <w:r>
              <w:rPr>
                <w:rFonts w:eastAsia="等线"/>
                <w:iCs/>
                <w:lang w:val="en-US" w:eastAsia="zh-CN"/>
              </w:rPr>
              <w:t xml:space="preserve">e support the proposal. </w:t>
            </w:r>
          </w:p>
        </w:tc>
      </w:tr>
      <w:tr w:rsidR="00BE3969" w14:paraId="72F8A1DD" w14:textId="77777777" w:rsidTr="000A2109">
        <w:tc>
          <w:tcPr>
            <w:tcW w:w="1745" w:type="dxa"/>
          </w:tcPr>
          <w:p w14:paraId="022DBA54" w14:textId="77777777" w:rsidR="00BE3969" w:rsidRDefault="00BE3969" w:rsidP="00BE3969">
            <w:pPr>
              <w:rPr>
                <w:lang w:eastAsia="ko-KR"/>
              </w:rPr>
            </w:pPr>
            <w:r>
              <w:rPr>
                <w:rFonts w:eastAsiaTheme="minorEastAsia" w:hint="eastAsia"/>
                <w:lang w:eastAsia="ko-KR"/>
              </w:rPr>
              <w:t>C</w:t>
            </w:r>
            <w:r>
              <w:rPr>
                <w:rFonts w:eastAsiaTheme="minorEastAsia"/>
                <w:lang w:eastAsia="ko-KR"/>
              </w:rPr>
              <w:t>MCC</w:t>
            </w:r>
          </w:p>
        </w:tc>
        <w:tc>
          <w:tcPr>
            <w:tcW w:w="7884" w:type="dxa"/>
          </w:tcPr>
          <w:p w14:paraId="2F51DF84" w14:textId="77777777" w:rsidR="00BE3969" w:rsidRDefault="00BE3969" w:rsidP="00BE3969">
            <w:pPr>
              <w:spacing w:after="0"/>
              <w:rPr>
                <w:rFonts w:eastAsia="等线"/>
                <w:iCs/>
                <w:lang w:val="en-US" w:eastAsia="zh-CN"/>
              </w:rPr>
            </w:pPr>
            <w:r>
              <w:rPr>
                <w:rFonts w:eastAsia="Yu Mincho" w:hint="eastAsia"/>
                <w:iCs/>
                <w:lang w:val="en-US"/>
              </w:rPr>
              <w:t>S</w:t>
            </w:r>
            <w:r>
              <w:rPr>
                <w:rFonts w:eastAsia="Yu Mincho"/>
                <w:iCs/>
                <w:lang w:val="en-US"/>
              </w:rPr>
              <w:t>upport.</w:t>
            </w:r>
          </w:p>
        </w:tc>
      </w:tr>
      <w:tr w:rsidR="006A2666" w14:paraId="2F98BAA9" w14:textId="77777777" w:rsidTr="000A2109">
        <w:tc>
          <w:tcPr>
            <w:tcW w:w="1745" w:type="dxa"/>
          </w:tcPr>
          <w:p w14:paraId="47668875" w14:textId="77777777" w:rsidR="006A2666" w:rsidRPr="006A2666" w:rsidRDefault="006A2666" w:rsidP="00BE3969">
            <w:pPr>
              <w:rPr>
                <w:rFonts w:eastAsia="等线"/>
                <w:lang w:eastAsia="zh-CN"/>
              </w:rPr>
            </w:pPr>
            <w:r>
              <w:rPr>
                <w:rFonts w:eastAsia="等线" w:hint="eastAsia"/>
                <w:lang w:eastAsia="zh-CN"/>
              </w:rPr>
              <w:t>L</w:t>
            </w:r>
            <w:r>
              <w:rPr>
                <w:rFonts w:eastAsia="等线"/>
                <w:lang w:eastAsia="zh-CN"/>
              </w:rPr>
              <w:t>enovo, Motorola Mobility</w:t>
            </w:r>
          </w:p>
        </w:tc>
        <w:tc>
          <w:tcPr>
            <w:tcW w:w="7884" w:type="dxa"/>
          </w:tcPr>
          <w:p w14:paraId="438DBD01" w14:textId="77777777" w:rsidR="006A2666" w:rsidRPr="006A2666" w:rsidRDefault="006A2666" w:rsidP="00BE3969">
            <w:pPr>
              <w:spacing w:after="0"/>
              <w:rPr>
                <w:rFonts w:eastAsia="等线"/>
                <w:iCs/>
                <w:lang w:val="en-US" w:eastAsia="zh-CN"/>
              </w:rPr>
            </w:pPr>
            <w:r>
              <w:rPr>
                <w:rFonts w:eastAsia="等线"/>
                <w:iCs/>
                <w:lang w:val="en-US" w:eastAsia="zh-CN"/>
              </w:rPr>
              <w:t xml:space="preserve">We are fine with the proposal. </w:t>
            </w:r>
          </w:p>
        </w:tc>
      </w:tr>
      <w:tr w:rsidR="00E3500A" w14:paraId="10EE6321" w14:textId="77777777" w:rsidTr="000A2109">
        <w:tc>
          <w:tcPr>
            <w:tcW w:w="1745" w:type="dxa"/>
          </w:tcPr>
          <w:p w14:paraId="113DC36F" w14:textId="77777777" w:rsidR="00E3500A" w:rsidRDefault="00E3500A" w:rsidP="00E3500A">
            <w:pPr>
              <w:rPr>
                <w:rFonts w:eastAsia="等线"/>
                <w:lang w:eastAsia="zh-CN"/>
              </w:rPr>
            </w:pPr>
            <w:r>
              <w:lastRenderedPageBreak/>
              <w:t>Ericsson</w:t>
            </w:r>
          </w:p>
        </w:tc>
        <w:tc>
          <w:tcPr>
            <w:tcW w:w="7884" w:type="dxa"/>
          </w:tcPr>
          <w:p w14:paraId="097F2B3B" w14:textId="77777777" w:rsidR="00E3500A" w:rsidRDefault="00E3500A" w:rsidP="00E3500A">
            <w:pPr>
              <w:spacing w:after="0"/>
              <w:rPr>
                <w:iCs/>
                <w:lang w:eastAsia="zh-CN"/>
              </w:rPr>
            </w:pPr>
            <w:r>
              <w:rPr>
                <w:iCs/>
                <w:lang w:val="en-US"/>
              </w:rPr>
              <w:t>Support. We prefer however the ea</w:t>
            </w:r>
            <w:r w:rsidRPr="008105B0">
              <w:rPr>
                <w:iCs/>
                <w:lang w:val="en-US"/>
              </w:rPr>
              <w:t xml:space="preserve">rlier </w:t>
            </w:r>
            <w:r w:rsidRPr="008105B0">
              <w:rPr>
                <w:rFonts w:hint="eastAsia"/>
                <w:iCs/>
                <w:lang w:eastAsia="zh-CN"/>
              </w:rPr>
              <w:t>P</w:t>
            </w:r>
            <w:r w:rsidRPr="008105B0">
              <w:rPr>
                <w:iCs/>
                <w:lang w:eastAsia="zh-CN"/>
              </w:rPr>
              <w:t>roposal 2.3-2</w:t>
            </w:r>
            <w:r>
              <w:rPr>
                <w:iCs/>
                <w:lang w:eastAsia="zh-CN"/>
              </w:rPr>
              <w:t>, which would relieve RAN1 of further time-consuming discussions about this issue</w:t>
            </w:r>
            <w:r w:rsidRPr="008105B0">
              <w:rPr>
                <w:iCs/>
                <w:lang w:eastAsia="zh-CN"/>
              </w:rPr>
              <w:t xml:space="preserve">. </w:t>
            </w:r>
          </w:p>
          <w:p w14:paraId="6EAA28DC" w14:textId="77777777" w:rsidR="00E3500A" w:rsidRDefault="00E3500A" w:rsidP="00E3500A">
            <w:pPr>
              <w:spacing w:after="0"/>
              <w:rPr>
                <w:rFonts w:eastAsia="等线"/>
                <w:iCs/>
                <w:lang w:val="en-US" w:eastAsia="zh-CN"/>
              </w:rPr>
            </w:pPr>
            <w:r w:rsidRPr="008105B0">
              <w:rPr>
                <w:iCs/>
                <w:lang w:eastAsia="zh-CN"/>
              </w:rPr>
              <w:t>MediaTek’s formulation is also fine</w:t>
            </w:r>
            <w:r>
              <w:rPr>
                <w:iCs/>
                <w:lang w:eastAsia="zh-CN"/>
              </w:rPr>
              <w:t xml:space="preserve"> („</w:t>
            </w:r>
            <w:r w:rsidRPr="0098689D">
              <w:rPr>
                <w:i/>
                <w:lang w:eastAsia="zh-CN"/>
              </w:rPr>
              <w:t>CFR can be configured with any size as long as it covers Coreset0</w:t>
            </w:r>
            <w:r w:rsidRPr="0098689D">
              <w:rPr>
                <w:iCs/>
                <w:lang w:eastAsia="zh-CN"/>
              </w:rPr>
              <w:t>.</w:t>
            </w:r>
            <w:r>
              <w:rPr>
                <w:iCs/>
                <w:lang w:eastAsia="zh-CN"/>
              </w:rPr>
              <w:t>“)</w:t>
            </w:r>
            <w:r w:rsidRPr="008105B0">
              <w:rPr>
                <w:iCs/>
                <w:lang w:eastAsia="zh-CN"/>
              </w:rPr>
              <w:t>.</w:t>
            </w:r>
          </w:p>
        </w:tc>
      </w:tr>
      <w:tr w:rsidR="007A1293" w14:paraId="1CF17DC2" w14:textId="77777777" w:rsidTr="000A2109">
        <w:tc>
          <w:tcPr>
            <w:tcW w:w="1745" w:type="dxa"/>
          </w:tcPr>
          <w:p w14:paraId="245DAF59" w14:textId="77777777" w:rsidR="007A1293" w:rsidRDefault="007A1293" w:rsidP="007A1293">
            <w:r>
              <w:rPr>
                <w:rFonts w:eastAsia="等线"/>
                <w:lang w:eastAsia="zh-CN"/>
              </w:rPr>
              <w:t>Nokia, Nokia Shanghai Bell</w:t>
            </w:r>
          </w:p>
        </w:tc>
        <w:tc>
          <w:tcPr>
            <w:tcW w:w="7884" w:type="dxa"/>
          </w:tcPr>
          <w:p w14:paraId="391CB250" w14:textId="77777777" w:rsidR="007A1293" w:rsidRDefault="007A1293" w:rsidP="007A1293">
            <w:pPr>
              <w:spacing w:after="0"/>
              <w:rPr>
                <w:iCs/>
                <w:lang w:val="en-US"/>
              </w:rPr>
            </w:pPr>
            <w:r>
              <w:rPr>
                <w:rFonts w:eastAsia="等线"/>
                <w:iCs/>
                <w:lang w:val="en-US" w:eastAsia="zh-CN"/>
              </w:rPr>
              <w:t>We support agreeing the proposal, provided that “working assumption” is deleted as suggested by several companies above. We are also fine with “</w:t>
            </w:r>
            <w:r w:rsidRPr="0098689D">
              <w:rPr>
                <w:i/>
                <w:lang w:eastAsia="zh-CN"/>
              </w:rPr>
              <w:t>CFR can be configured with any size as long as it covers Coreset0</w:t>
            </w:r>
            <w:r>
              <w:rPr>
                <w:rFonts w:eastAsia="等线"/>
                <w:iCs/>
                <w:lang w:val="en-US" w:eastAsia="zh-CN"/>
              </w:rPr>
              <w:t xml:space="preserve">” as proposed by MediaTek/Ericsson. </w:t>
            </w:r>
          </w:p>
        </w:tc>
      </w:tr>
    </w:tbl>
    <w:p w14:paraId="77723505" w14:textId="77777777" w:rsidR="00FC45B6" w:rsidRPr="000A2109" w:rsidRDefault="00FC45B6" w:rsidP="00935638"/>
    <w:p w14:paraId="7368EDD6" w14:textId="77777777" w:rsidR="00A94ED0" w:rsidRDefault="00A94ED0" w:rsidP="00935638"/>
    <w:p w14:paraId="1B790FAC" w14:textId="77777777" w:rsidR="00935638" w:rsidRDefault="00935638" w:rsidP="00935638">
      <w:pPr>
        <w:pStyle w:val="21"/>
      </w:pPr>
      <w:r>
        <w:t>3.4</w:t>
      </w:r>
      <w:r>
        <w:tab/>
        <w:t>Lossless HO for Rel-17 MBS</w:t>
      </w:r>
    </w:p>
    <w:p w14:paraId="0E5B06BD" w14:textId="77777777" w:rsidR="003B12EF" w:rsidRDefault="003B12EF" w:rsidP="003B12EF">
      <w:r>
        <w:t xml:space="preserve">It seems that there is overwhelming support to keep lossless HO functionality in </w:t>
      </w:r>
      <w:r w:rsidRPr="002D12E8">
        <w:rPr>
          <w:rFonts w:hint="eastAsia"/>
          <w:lang w:val="en-US" w:eastAsia="zh-CN"/>
        </w:rPr>
        <w:t>Rel-17 NR MBS</w:t>
      </w:r>
      <w:r>
        <w:rPr>
          <w:lang w:val="en-US" w:eastAsia="zh-CN"/>
        </w:rPr>
        <w:t xml:space="preserve">. </w:t>
      </w:r>
      <w:r>
        <w:t xml:space="preserve">The moderator proposes to capture this in the conclusions </w:t>
      </w:r>
      <w:r w:rsidR="00C74BE7">
        <w:t xml:space="preserve">section of the moderator’s summary (final version of this document) </w:t>
      </w:r>
      <w:r>
        <w:t>when this email discussion ends.</w:t>
      </w:r>
    </w:p>
    <w:p w14:paraId="551E3E8D" w14:textId="77777777" w:rsidR="003B12EF" w:rsidRDefault="003B12EF" w:rsidP="003B12EF">
      <w:r>
        <w:t>If there are any further comments on this topic, they may be provided in the table below.</w:t>
      </w:r>
    </w:p>
    <w:tbl>
      <w:tblPr>
        <w:tblStyle w:val="aff4"/>
        <w:tblW w:w="0" w:type="auto"/>
        <w:tblLook w:val="04A0" w:firstRow="1" w:lastRow="0" w:firstColumn="1" w:lastColumn="0" w:noHBand="0" w:noVBand="1"/>
      </w:tblPr>
      <w:tblGrid>
        <w:gridCol w:w="1745"/>
        <w:gridCol w:w="7884"/>
      </w:tblGrid>
      <w:tr w:rsidR="003B12EF" w:rsidRPr="00B92E46" w14:paraId="7FC82477" w14:textId="77777777" w:rsidTr="003A3834">
        <w:tc>
          <w:tcPr>
            <w:tcW w:w="1745" w:type="dxa"/>
          </w:tcPr>
          <w:p w14:paraId="0452826A" w14:textId="77777777" w:rsidR="003B12EF" w:rsidRPr="00B92E46" w:rsidRDefault="003B12EF" w:rsidP="003A3834">
            <w:pPr>
              <w:rPr>
                <w:b/>
                <w:bCs/>
              </w:rPr>
            </w:pPr>
            <w:r w:rsidRPr="00B92E46">
              <w:rPr>
                <w:b/>
                <w:bCs/>
              </w:rPr>
              <w:t>Company</w:t>
            </w:r>
          </w:p>
        </w:tc>
        <w:tc>
          <w:tcPr>
            <w:tcW w:w="7884" w:type="dxa"/>
          </w:tcPr>
          <w:p w14:paraId="6C61D227" w14:textId="77777777" w:rsidR="003B12EF" w:rsidRPr="00B92E46" w:rsidRDefault="003B12EF" w:rsidP="003A3834">
            <w:pPr>
              <w:rPr>
                <w:b/>
                <w:bCs/>
              </w:rPr>
            </w:pPr>
            <w:r w:rsidRPr="00B92E46">
              <w:rPr>
                <w:b/>
                <w:bCs/>
              </w:rPr>
              <w:t>Views</w:t>
            </w:r>
          </w:p>
        </w:tc>
      </w:tr>
      <w:tr w:rsidR="003B12EF" w:rsidRPr="009810A1" w14:paraId="42DF2EE5" w14:textId="77777777" w:rsidTr="003A3834">
        <w:tc>
          <w:tcPr>
            <w:tcW w:w="1745" w:type="dxa"/>
          </w:tcPr>
          <w:p w14:paraId="3C2BE4A3" w14:textId="77777777" w:rsidR="003B12EF" w:rsidRDefault="00203226" w:rsidP="003A3834">
            <w:r>
              <w:t>Futurewei</w:t>
            </w:r>
          </w:p>
        </w:tc>
        <w:tc>
          <w:tcPr>
            <w:tcW w:w="7884" w:type="dxa"/>
          </w:tcPr>
          <w:p w14:paraId="7AEF2158" w14:textId="77777777" w:rsidR="003B12EF" w:rsidRPr="000A13FD" w:rsidRDefault="00F920C7" w:rsidP="003A3834">
            <w:pPr>
              <w:spacing w:after="0"/>
              <w:rPr>
                <w:iCs/>
                <w:sz w:val="20"/>
                <w:szCs w:val="20"/>
                <w:lang w:val="en-US"/>
              </w:rPr>
            </w:pPr>
            <w:r>
              <w:rPr>
                <w:iCs/>
                <w:sz w:val="20"/>
                <w:szCs w:val="20"/>
                <w:lang w:val="en-US"/>
              </w:rPr>
              <w:t xml:space="preserve">Share the majority view that this can be kept in Rel-17 scope. </w:t>
            </w:r>
          </w:p>
        </w:tc>
      </w:tr>
      <w:tr w:rsidR="00FA099F" w:rsidRPr="009810A1" w14:paraId="737F85E7" w14:textId="77777777" w:rsidTr="003A3834">
        <w:tc>
          <w:tcPr>
            <w:tcW w:w="1745" w:type="dxa"/>
          </w:tcPr>
          <w:p w14:paraId="0716DFD6" w14:textId="77777777" w:rsidR="00FA099F" w:rsidRPr="00FA099F" w:rsidRDefault="00FA099F" w:rsidP="003A3834">
            <w:pPr>
              <w:rPr>
                <w:iCs/>
                <w:sz w:val="20"/>
                <w:szCs w:val="20"/>
                <w:lang w:val="en-US"/>
              </w:rPr>
            </w:pPr>
            <w:r w:rsidRPr="00FA099F">
              <w:rPr>
                <w:iCs/>
                <w:sz w:val="20"/>
                <w:szCs w:val="20"/>
                <w:lang w:val="en-US"/>
              </w:rPr>
              <w:t>Qualcomm</w:t>
            </w:r>
          </w:p>
        </w:tc>
        <w:tc>
          <w:tcPr>
            <w:tcW w:w="7884" w:type="dxa"/>
          </w:tcPr>
          <w:p w14:paraId="1395C3A6" w14:textId="77777777" w:rsidR="00FA099F" w:rsidRPr="00FA099F" w:rsidRDefault="00FA099F" w:rsidP="003A3834">
            <w:pPr>
              <w:spacing w:after="0"/>
              <w:rPr>
                <w:iCs/>
                <w:sz w:val="20"/>
                <w:szCs w:val="20"/>
                <w:lang w:val="en-US"/>
              </w:rPr>
            </w:pPr>
            <w:r w:rsidRPr="00FA099F">
              <w:rPr>
                <w:iCs/>
                <w:sz w:val="20"/>
                <w:szCs w:val="20"/>
                <w:lang w:val="en-US"/>
              </w:rPr>
              <w:t>We agree that lossless HO should be kept in scope.</w:t>
            </w:r>
          </w:p>
        </w:tc>
      </w:tr>
      <w:tr w:rsidR="00926450" w:rsidRPr="009810A1" w14:paraId="20A92D15" w14:textId="77777777" w:rsidTr="003A3834">
        <w:tc>
          <w:tcPr>
            <w:tcW w:w="1745" w:type="dxa"/>
          </w:tcPr>
          <w:p w14:paraId="7E40DD82" w14:textId="77777777" w:rsidR="00926450" w:rsidRPr="00FA099F" w:rsidRDefault="00926450" w:rsidP="00926450">
            <w:pPr>
              <w:rPr>
                <w:iCs/>
                <w:lang w:val="en-US"/>
              </w:rPr>
            </w:pPr>
            <w:r>
              <w:rPr>
                <w:rFonts w:eastAsia="宋体" w:hint="eastAsia"/>
                <w:iCs/>
                <w:sz w:val="20"/>
                <w:szCs w:val="20"/>
                <w:lang w:val="en-US" w:eastAsia="zh-CN"/>
              </w:rPr>
              <w:t>ZTE</w:t>
            </w:r>
          </w:p>
        </w:tc>
        <w:tc>
          <w:tcPr>
            <w:tcW w:w="7884" w:type="dxa"/>
          </w:tcPr>
          <w:p w14:paraId="197EC85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One the other side of the overwhelming support, concerns from operators / vendors / industries shall not be ignored:</w:t>
            </w:r>
          </w:p>
          <w:p w14:paraId="2FD7FAFC"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- 3GPP serves the real / emergent industry need.</w:t>
            </w:r>
          </w:p>
          <w:p w14:paraId="0BC45F6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complexity in deployments / specs is harmful to the technique itself.</w:t>
            </w:r>
          </w:p>
          <w:p w14:paraId="078DB630" w14:textId="77777777" w:rsidR="00926450" w:rsidRDefault="00926450" w:rsidP="00926450">
            <w:pPr>
              <w:spacing w:after="0"/>
              <w:rPr>
                <w:rFonts w:eastAsia="宋体"/>
                <w:iCs/>
                <w:sz w:val="20"/>
                <w:szCs w:val="20"/>
                <w:lang w:val="en-US" w:eastAsia="zh-CN"/>
              </w:rPr>
            </w:pPr>
          </w:p>
          <w:p w14:paraId="6292FDE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Some of the across WGs coordination have to be taken among WGs:</w:t>
            </w:r>
          </w:p>
          <w:p w14:paraId="3C230558"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RAN2 has not started the evaluation of the solutions yet.</w:t>
            </w:r>
          </w:p>
          <w:p w14:paraId="2690E1EE"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SA2 has not been notified yet, however MBS in SA2 is to be frozen in Sep. 2021 (this month!).</w:t>
            </w:r>
          </w:p>
          <w:p w14:paraId="1F381C96" w14:textId="77777777" w:rsidR="00926450" w:rsidRDefault="00926450" w:rsidP="00926450">
            <w:pPr>
              <w:spacing w:after="0"/>
              <w:rPr>
                <w:rFonts w:eastAsia="宋体"/>
                <w:iCs/>
                <w:sz w:val="20"/>
                <w:szCs w:val="20"/>
                <w:lang w:val="en-US" w:eastAsia="zh-CN"/>
              </w:rPr>
            </w:pPr>
          </w:p>
          <w:p w14:paraId="46AD7804"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As we are approaching the end of WI,</w:t>
            </w:r>
          </w:p>
          <w:p w14:paraId="07E1FCE9"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xml:space="preserve">- we should focus on stage 3 design now. </w:t>
            </w:r>
          </w:p>
          <w:p w14:paraId="03B026C1" w14:textId="77777777" w:rsidR="00926450" w:rsidRDefault="00926450" w:rsidP="00926450">
            <w:pPr>
              <w:spacing w:after="0"/>
              <w:rPr>
                <w:rFonts w:eastAsia="宋体"/>
                <w:iCs/>
                <w:sz w:val="20"/>
                <w:szCs w:val="20"/>
                <w:lang w:val="en-US" w:eastAsia="zh-CN"/>
              </w:rPr>
            </w:pPr>
            <w:r>
              <w:rPr>
                <w:rFonts w:eastAsia="宋体" w:hint="eastAsia"/>
                <w:iCs/>
                <w:sz w:val="20"/>
                <w:szCs w:val="20"/>
                <w:lang w:val="en-US" w:eastAsia="zh-CN"/>
              </w:rPr>
              <w:t>- spending more time on the feature will only raise the possibility of delay of the WI.</w:t>
            </w:r>
          </w:p>
          <w:p w14:paraId="17CB5EC2" w14:textId="77777777" w:rsidR="00926450" w:rsidRDefault="00926450" w:rsidP="00926450">
            <w:pPr>
              <w:spacing w:after="0"/>
              <w:rPr>
                <w:rFonts w:eastAsia="宋体"/>
                <w:iCs/>
                <w:sz w:val="20"/>
                <w:szCs w:val="20"/>
                <w:lang w:val="en-US" w:eastAsia="zh-CN"/>
              </w:rPr>
            </w:pPr>
          </w:p>
          <w:p w14:paraId="6FFEE522" w14:textId="77777777" w:rsidR="00926450" w:rsidRPr="00FA099F" w:rsidRDefault="00926450" w:rsidP="00926450">
            <w:pPr>
              <w:spacing w:after="0"/>
              <w:rPr>
                <w:iCs/>
                <w:lang w:val="en-US"/>
              </w:rPr>
            </w:pPr>
            <w:r>
              <w:rPr>
                <w:rFonts w:eastAsia="宋体" w:hint="eastAsia"/>
                <w:iCs/>
                <w:sz w:val="20"/>
                <w:szCs w:val="20"/>
                <w:lang w:val="en-US" w:eastAsia="zh-CN"/>
              </w:rPr>
              <w:t xml:space="preserve">For </w:t>
            </w:r>
            <w:proofErr w:type="gramStart"/>
            <w:r>
              <w:rPr>
                <w:rFonts w:eastAsia="宋体" w:hint="eastAsia"/>
                <w:iCs/>
                <w:sz w:val="20"/>
                <w:szCs w:val="20"/>
                <w:lang w:val="en-US" w:eastAsia="zh-CN"/>
              </w:rPr>
              <w:t>now</w:t>
            </w:r>
            <w:proofErr w:type="gramEnd"/>
            <w:r>
              <w:rPr>
                <w:rFonts w:eastAsia="宋体" w:hint="eastAsia"/>
                <w:iCs/>
                <w:sz w:val="20"/>
                <w:szCs w:val="20"/>
                <w:lang w:val="en-US" w:eastAsia="zh-CN"/>
              </w:rPr>
              <w:t xml:space="preserve"> it is the right time to drop the support of Lossless HO for Rel-17 MBS.</w:t>
            </w:r>
          </w:p>
        </w:tc>
      </w:tr>
      <w:tr w:rsidR="00A90375" w:rsidRPr="009810A1" w14:paraId="0BFBF837" w14:textId="77777777" w:rsidTr="003A3834">
        <w:tc>
          <w:tcPr>
            <w:tcW w:w="1745" w:type="dxa"/>
          </w:tcPr>
          <w:p w14:paraId="15334F7B" w14:textId="77777777" w:rsidR="00A90375" w:rsidRDefault="00A90375" w:rsidP="00926450">
            <w:pPr>
              <w:rPr>
                <w:rFonts w:eastAsia="宋体"/>
                <w:iCs/>
                <w:lang w:val="en-US" w:eastAsia="zh-CN"/>
              </w:rPr>
            </w:pPr>
            <w:r>
              <w:rPr>
                <w:rFonts w:eastAsiaTheme="minorEastAsia"/>
                <w:lang w:eastAsia="ko-KR"/>
              </w:rPr>
              <w:t>MediaTek</w:t>
            </w:r>
          </w:p>
        </w:tc>
        <w:tc>
          <w:tcPr>
            <w:tcW w:w="7884" w:type="dxa"/>
          </w:tcPr>
          <w:p w14:paraId="6C7CD4C8" w14:textId="77777777" w:rsidR="00A90375" w:rsidRDefault="00A90375" w:rsidP="00926450">
            <w:pPr>
              <w:spacing w:after="0"/>
              <w:rPr>
                <w:rFonts w:eastAsia="宋体"/>
                <w:iCs/>
                <w:lang w:val="en-US" w:eastAsia="zh-CN"/>
              </w:rPr>
            </w:pPr>
            <w:r>
              <w:rPr>
                <w:rFonts w:eastAsia="宋体"/>
                <w:iCs/>
                <w:lang w:val="en-US" w:eastAsia="zh-CN"/>
              </w:rPr>
              <w:t xml:space="preserve">We agree that lossless HO should be kept in Rel-17 MBS scope as is. </w:t>
            </w:r>
          </w:p>
        </w:tc>
      </w:tr>
      <w:tr w:rsidR="00B02D99" w:rsidRPr="009810A1" w14:paraId="4AC40937" w14:textId="77777777" w:rsidTr="003A3834">
        <w:tc>
          <w:tcPr>
            <w:tcW w:w="1745" w:type="dxa"/>
          </w:tcPr>
          <w:p w14:paraId="5C6E1DAF" w14:textId="77777777" w:rsidR="00B02D99" w:rsidRDefault="00B02D99" w:rsidP="00B02D99">
            <w:pPr>
              <w:rPr>
                <w:lang w:eastAsia="ko-KR"/>
              </w:rPr>
            </w:pPr>
            <w:r>
              <w:rPr>
                <w:rFonts w:eastAsiaTheme="minorEastAsia" w:hint="eastAsia"/>
                <w:iCs/>
                <w:lang w:val="en-US" w:eastAsia="ko-KR"/>
              </w:rPr>
              <w:t>Samsung</w:t>
            </w:r>
          </w:p>
        </w:tc>
        <w:tc>
          <w:tcPr>
            <w:tcW w:w="7884" w:type="dxa"/>
          </w:tcPr>
          <w:p w14:paraId="0775BC43" w14:textId="77777777" w:rsidR="00B02D99" w:rsidRDefault="00B02D99" w:rsidP="00B02D99">
            <w:pPr>
              <w:spacing w:after="0"/>
              <w:rPr>
                <w:rFonts w:eastAsia="宋体"/>
                <w:iCs/>
                <w:lang w:val="en-US" w:eastAsia="zh-CN"/>
              </w:rPr>
            </w:pPr>
            <w:r>
              <w:rPr>
                <w:rFonts w:eastAsiaTheme="minorEastAsia"/>
                <w:iCs/>
                <w:lang w:val="en-US" w:eastAsia="ko-KR"/>
              </w:rPr>
              <w:t>S</w:t>
            </w:r>
            <w:r>
              <w:rPr>
                <w:rFonts w:eastAsiaTheme="minorEastAsia" w:hint="eastAsia"/>
                <w:iCs/>
                <w:lang w:val="en-US" w:eastAsia="ko-KR"/>
              </w:rPr>
              <w:t xml:space="preserve">upport </w:t>
            </w:r>
            <w:r>
              <w:rPr>
                <w:rFonts w:eastAsiaTheme="minorEastAsia"/>
                <w:iCs/>
                <w:lang w:val="en-US" w:eastAsia="ko-KR"/>
              </w:rPr>
              <w:t>the moderator’s proposal</w:t>
            </w:r>
          </w:p>
        </w:tc>
      </w:tr>
      <w:tr w:rsidR="00973E53" w:rsidRPr="009810A1" w14:paraId="3C8D3310" w14:textId="77777777" w:rsidTr="0076667F">
        <w:tc>
          <w:tcPr>
            <w:tcW w:w="1745" w:type="dxa"/>
          </w:tcPr>
          <w:p w14:paraId="5DA269A1" w14:textId="77777777" w:rsidR="00973E53" w:rsidRPr="00636AB0" w:rsidRDefault="00973E53" w:rsidP="0076667F">
            <w:pPr>
              <w:rPr>
                <w:rFonts w:eastAsia="等线"/>
                <w:iCs/>
                <w:lang w:val="en-US" w:eastAsia="zh-CN"/>
              </w:rPr>
            </w:pPr>
            <w:r>
              <w:rPr>
                <w:rFonts w:eastAsia="等线" w:hint="eastAsia"/>
                <w:iCs/>
                <w:lang w:val="en-US" w:eastAsia="zh-CN"/>
              </w:rPr>
              <w:t>CATT</w:t>
            </w:r>
          </w:p>
        </w:tc>
        <w:tc>
          <w:tcPr>
            <w:tcW w:w="7884" w:type="dxa"/>
          </w:tcPr>
          <w:p w14:paraId="3ABB3FD9" w14:textId="77777777" w:rsidR="00973E53" w:rsidRDefault="00973E53" w:rsidP="0076667F">
            <w:pPr>
              <w:spacing w:after="0"/>
              <w:rPr>
                <w:iCs/>
                <w:lang w:val="en-US" w:eastAsia="ko-KR"/>
              </w:rPr>
            </w:pPr>
            <w:r>
              <w:rPr>
                <w:iCs/>
                <w:sz w:val="20"/>
                <w:szCs w:val="20"/>
                <w:lang w:val="en-US"/>
              </w:rPr>
              <w:t>Support moderator’s proposal.</w:t>
            </w:r>
          </w:p>
        </w:tc>
      </w:tr>
      <w:tr w:rsidR="00636AB0" w:rsidRPr="009810A1" w14:paraId="040F132B" w14:textId="77777777" w:rsidTr="003A3834">
        <w:tc>
          <w:tcPr>
            <w:tcW w:w="1745" w:type="dxa"/>
          </w:tcPr>
          <w:p w14:paraId="0FECAE61" w14:textId="77777777" w:rsidR="00636AB0" w:rsidRPr="00636AB0" w:rsidRDefault="00973E53" w:rsidP="00B02D99">
            <w:pPr>
              <w:rPr>
                <w:rFonts w:eastAsia="等线"/>
                <w:iCs/>
                <w:lang w:val="en-US" w:eastAsia="zh-CN"/>
              </w:rPr>
            </w:pPr>
            <w:r>
              <w:rPr>
                <w:rFonts w:eastAsia="等线" w:hint="eastAsia"/>
                <w:iCs/>
                <w:lang w:val="en-US" w:eastAsia="zh-CN"/>
              </w:rPr>
              <w:t>O</w:t>
            </w:r>
            <w:r>
              <w:rPr>
                <w:rFonts w:eastAsia="等线"/>
                <w:iCs/>
                <w:lang w:val="en-US" w:eastAsia="zh-CN"/>
              </w:rPr>
              <w:t>PPO</w:t>
            </w:r>
          </w:p>
        </w:tc>
        <w:tc>
          <w:tcPr>
            <w:tcW w:w="7884" w:type="dxa"/>
          </w:tcPr>
          <w:p w14:paraId="05EA703F" w14:textId="77777777" w:rsidR="00973E53" w:rsidRDefault="00973E53" w:rsidP="00973E53">
            <w:pPr>
              <w:spacing w:after="0"/>
              <w:rPr>
                <w:rFonts w:eastAsia="宋体"/>
                <w:iCs/>
                <w:lang w:val="en-US" w:eastAsia="zh-CN"/>
              </w:rPr>
            </w:pPr>
            <w:r>
              <w:rPr>
                <w:rFonts w:eastAsia="宋体"/>
                <w:iCs/>
                <w:lang w:val="en-US" w:eastAsia="zh-CN"/>
              </w:rPr>
              <w:t>Support the proposal by moderator.</w:t>
            </w:r>
          </w:p>
          <w:p w14:paraId="0DE0CC6C" w14:textId="77777777" w:rsidR="00636AB0" w:rsidRDefault="00973E53" w:rsidP="00973E53">
            <w:pPr>
              <w:spacing w:after="0"/>
              <w:rPr>
                <w:iCs/>
                <w:lang w:val="en-US" w:eastAsia="ko-KR"/>
              </w:rPr>
            </w:pPr>
            <w:r>
              <w:rPr>
                <w:rFonts w:eastAsia="宋体" w:hint="eastAsia"/>
                <w:iCs/>
                <w:lang w:val="en-US" w:eastAsia="zh-CN"/>
              </w:rPr>
              <w:t>R</w:t>
            </w:r>
            <w:r>
              <w:rPr>
                <w:rFonts w:eastAsia="宋体"/>
                <w:iCs/>
                <w:lang w:val="en-US" w:eastAsia="zh-CN"/>
              </w:rPr>
              <w:t>LC AM in PTM leg is not supported in R17, and supporting lossless HO may require more clarification and extra work to be done.</w:t>
            </w:r>
          </w:p>
        </w:tc>
      </w:tr>
      <w:tr w:rsidR="00F02855" w:rsidRPr="009810A1" w14:paraId="1DD9EC83" w14:textId="77777777" w:rsidTr="003A3834">
        <w:tc>
          <w:tcPr>
            <w:tcW w:w="1745" w:type="dxa"/>
          </w:tcPr>
          <w:p w14:paraId="515F1A7B" w14:textId="77777777" w:rsidR="00F02855" w:rsidRDefault="00F02855" w:rsidP="00F02855">
            <w:pPr>
              <w:rPr>
                <w:iCs/>
                <w:lang w:val="en-US" w:eastAsia="ko-KR"/>
              </w:rPr>
            </w:pPr>
            <w:r>
              <w:rPr>
                <w:rFonts w:eastAsia="等线"/>
                <w:lang w:eastAsia="zh-CN"/>
              </w:rPr>
              <w:t>Spreadtrum</w:t>
            </w:r>
          </w:p>
        </w:tc>
        <w:tc>
          <w:tcPr>
            <w:tcW w:w="7884" w:type="dxa"/>
          </w:tcPr>
          <w:p w14:paraId="4887D3EC" w14:textId="77777777" w:rsidR="00F02855" w:rsidRDefault="00F02855" w:rsidP="00F02855">
            <w:pPr>
              <w:rPr>
                <w:iCs/>
                <w:lang w:val="en-US" w:eastAsia="ko-KR"/>
              </w:rPr>
            </w:pPr>
            <w:r w:rsidRPr="00E93D71">
              <w:rPr>
                <w:rFonts w:eastAsia="等线"/>
                <w:lang w:eastAsia="zh-CN"/>
              </w:rPr>
              <w:t>We agree that lossless HO should be kept in Rel-17 scope.</w:t>
            </w:r>
          </w:p>
        </w:tc>
      </w:tr>
      <w:tr w:rsidR="000A2109" w14:paraId="5DECB22F" w14:textId="77777777" w:rsidTr="000A2109">
        <w:tc>
          <w:tcPr>
            <w:tcW w:w="1745" w:type="dxa"/>
            <w:hideMark/>
          </w:tcPr>
          <w:p w14:paraId="4C532705" w14:textId="77777777" w:rsidR="000A2109" w:rsidRDefault="000A2109" w:rsidP="0076667F">
            <w:r>
              <w:t>Vivo</w:t>
            </w:r>
          </w:p>
        </w:tc>
        <w:tc>
          <w:tcPr>
            <w:tcW w:w="7884" w:type="dxa"/>
            <w:hideMark/>
          </w:tcPr>
          <w:p w14:paraId="2D0CC4F5" w14:textId="77777777" w:rsidR="000A2109" w:rsidRDefault="000A2109" w:rsidP="0076667F">
            <w:pPr>
              <w:spacing w:after="0"/>
              <w:rPr>
                <w:iCs/>
                <w:sz w:val="20"/>
                <w:szCs w:val="20"/>
                <w:lang w:val="en-US"/>
              </w:rPr>
            </w:pPr>
            <w:r>
              <w:rPr>
                <w:iCs/>
                <w:sz w:val="20"/>
                <w:szCs w:val="20"/>
                <w:lang w:val="en-US"/>
              </w:rPr>
              <w:t>support</w:t>
            </w:r>
          </w:p>
        </w:tc>
      </w:tr>
      <w:tr w:rsidR="003F160A" w14:paraId="4E63D154" w14:textId="77777777" w:rsidTr="000A2109">
        <w:tc>
          <w:tcPr>
            <w:tcW w:w="1745" w:type="dxa"/>
          </w:tcPr>
          <w:p w14:paraId="5C7CA457" w14:textId="77777777" w:rsidR="003F160A" w:rsidRPr="003F160A" w:rsidRDefault="003F160A" w:rsidP="0076667F">
            <w:pPr>
              <w:rPr>
                <w:rFonts w:eastAsia="等线"/>
                <w:lang w:eastAsia="zh-CN"/>
              </w:rPr>
            </w:pPr>
            <w:r>
              <w:rPr>
                <w:rFonts w:eastAsia="等线" w:hint="eastAsia"/>
                <w:lang w:eastAsia="zh-CN"/>
              </w:rPr>
              <w:t>C</w:t>
            </w:r>
            <w:r>
              <w:rPr>
                <w:rFonts w:eastAsia="等线"/>
                <w:lang w:eastAsia="zh-CN"/>
              </w:rPr>
              <w:t>BN</w:t>
            </w:r>
          </w:p>
        </w:tc>
        <w:tc>
          <w:tcPr>
            <w:tcW w:w="7884" w:type="dxa"/>
          </w:tcPr>
          <w:p w14:paraId="34B993B2" w14:textId="77777777" w:rsidR="003F160A" w:rsidRPr="003F160A" w:rsidRDefault="003F160A" w:rsidP="003F160A">
            <w:pPr>
              <w:rPr>
                <w:rFonts w:ascii="宋体" w:eastAsia="Yu Mincho" w:hAnsi="宋体" w:cs="宋体"/>
                <w:lang w:val="en-US"/>
              </w:rPr>
            </w:pPr>
            <w:r w:rsidRPr="00D5478D">
              <w:rPr>
                <w:rFonts w:eastAsia="Yu Mincho"/>
              </w:rPr>
              <w:t xml:space="preserve">We support lossless handover </w:t>
            </w:r>
            <w:r>
              <w:rPr>
                <w:rFonts w:eastAsia="Yu Mincho"/>
              </w:rPr>
              <w:t xml:space="preserve">be kept </w:t>
            </w:r>
            <w:r w:rsidRPr="00D5478D">
              <w:rPr>
                <w:rFonts w:eastAsia="Yu Mincho"/>
              </w:rPr>
              <w:t xml:space="preserve">in </w:t>
            </w:r>
            <w:r w:rsidRPr="00D5478D">
              <w:rPr>
                <w:rFonts w:hint="eastAsia"/>
                <w:lang w:val="en-US" w:eastAsia="zh-CN"/>
              </w:rPr>
              <w:t>Rel-17 NR MBS</w:t>
            </w:r>
            <w:r w:rsidRPr="00D5478D">
              <w:rPr>
                <w:rFonts w:eastAsia="等线" w:hint="eastAsia"/>
                <w:lang w:val="en-US" w:eastAsia="zh-CN"/>
              </w:rPr>
              <w:t>.</w:t>
            </w:r>
          </w:p>
        </w:tc>
      </w:tr>
      <w:tr w:rsidR="008E440B" w14:paraId="64EADAE1" w14:textId="77777777" w:rsidTr="000A2109">
        <w:tc>
          <w:tcPr>
            <w:tcW w:w="1745" w:type="dxa"/>
          </w:tcPr>
          <w:p w14:paraId="66627029" w14:textId="77777777" w:rsidR="008E440B" w:rsidRDefault="008E440B" w:rsidP="008E440B">
            <w:pPr>
              <w:rPr>
                <w:rFonts w:eastAsia="等线"/>
                <w:lang w:eastAsia="zh-CN"/>
              </w:rPr>
            </w:pPr>
            <w:r>
              <w:rPr>
                <w:iCs/>
                <w:lang w:val="en-US" w:eastAsia="ko-KR"/>
              </w:rPr>
              <w:t>Apple</w:t>
            </w:r>
          </w:p>
        </w:tc>
        <w:tc>
          <w:tcPr>
            <w:tcW w:w="7884" w:type="dxa"/>
          </w:tcPr>
          <w:p w14:paraId="6975BD44" w14:textId="77777777" w:rsidR="008E440B" w:rsidRPr="00D5478D" w:rsidRDefault="008E440B" w:rsidP="008E440B">
            <w:pPr>
              <w:rPr>
                <w:rFonts w:eastAsia="Yu Mincho"/>
              </w:rPr>
            </w:pPr>
            <w:r>
              <w:rPr>
                <w:iCs/>
                <w:lang w:val="en-US" w:eastAsia="ko-KR"/>
              </w:rPr>
              <w:t xml:space="preserve">We agree to keep lossless HO in R17 MBS scope. </w:t>
            </w:r>
          </w:p>
        </w:tc>
      </w:tr>
      <w:tr w:rsidR="003A2F04" w14:paraId="6E18CFC4" w14:textId="77777777" w:rsidTr="000A2109">
        <w:tc>
          <w:tcPr>
            <w:tcW w:w="1745" w:type="dxa"/>
          </w:tcPr>
          <w:p w14:paraId="20DBC946" w14:textId="77777777" w:rsidR="003A2F04" w:rsidRPr="007376B0" w:rsidRDefault="003A2F04" w:rsidP="008E440B">
            <w:pPr>
              <w:rPr>
                <w:rFonts w:eastAsia="等线"/>
                <w:lang w:eastAsia="zh-CN"/>
              </w:rPr>
            </w:pPr>
            <w:r w:rsidRPr="007376B0">
              <w:rPr>
                <w:rFonts w:eastAsia="等线" w:hint="eastAsia"/>
                <w:lang w:eastAsia="zh-CN"/>
              </w:rPr>
              <w:t>TCL</w:t>
            </w:r>
          </w:p>
        </w:tc>
        <w:tc>
          <w:tcPr>
            <w:tcW w:w="7884" w:type="dxa"/>
          </w:tcPr>
          <w:p w14:paraId="2AC54C9C" w14:textId="77777777" w:rsidR="003A2F04" w:rsidRPr="007376B0" w:rsidRDefault="003A2F04" w:rsidP="008E440B">
            <w:pPr>
              <w:rPr>
                <w:rFonts w:eastAsia="等线"/>
                <w:lang w:eastAsia="zh-CN"/>
              </w:rPr>
            </w:pPr>
            <w:r w:rsidRPr="007376B0">
              <w:rPr>
                <w:rFonts w:eastAsia="等线"/>
                <w:lang w:eastAsia="zh-CN"/>
              </w:rPr>
              <w:t xml:space="preserve">Support. </w:t>
            </w:r>
          </w:p>
        </w:tc>
      </w:tr>
      <w:tr w:rsidR="00D20AE7" w14:paraId="2D6491E9" w14:textId="77777777" w:rsidTr="000A2109">
        <w:tc>
          <w:tcPr>
            <w:tcW w:w="1745" w:type="dxa"/>
          </w:tcPr>
          <w:p w14:paraId="48E77CE7" w14:textId="77777777" w:rsidR="00D20AE7" w:rsidRPr="007376B0" w:rsidRDefault="00D20AE7" w:rsidP="00D20AE7">
            <w:pPr>
              <w:rPr>
                <w:rFonts w:eastAsia="等线"/>
                <w:lang w:eastAsia="zh-CN"/>
              </w:rPr>
            </w:pPr>
            <w:r>
              <w:rPr>
                <w:rFonts w:eastAsia="等线" w:hint="eastAsia"/>
                <w:iCs/>
                <w:lang w:val="en-US" w:eastAsia="zh-CN"/>
              </w:rPr>
              <w:lastRenderedPageBreak/>
              <w:t>H</w:t>
            </w:r>
            <w:r>
              <w:rPr>
                <w:rFonts w:eastAsia="等线"/>
                <w:iCs/>
                <w:lang w:val="en-US" w:eastAsia="zh-CN"/>
              </w:rPr>
              <w:t xml:space="preserve">uawei, </w:t>
            </w:r>
            <w:proofErr w:type="spellStart"/>
            <w:r>
              <w:rPr>
                <w:rFonts w:eastAsia="等线"/>
                <w:iCs/>
                <w:lang w:val="en-US" w:eastAsia="zh-CN"/>
              </w:rPr>
              <w:t>HiSilicon</w:t>
            </w:r>
            <w:proofErr w:type="spellEnd"/>
          </w:p>
        </w:tc>
        <w:tc>
          <w:tcPr>
            <w:tcW w:w="7884" w:type="dxa"/>
          </w:tcPr>
          <w:p w14:paraId="73AF7691" w14:textId="77777777" w:rsidR="00D20AE7" w:rsidRPr="007376B0" w:rsidRDefault="00D20AE7" w:rsidP="00D20AE7">
            <w:pPr>
              <w:rPr>
                <w:rFonts w:eastAsia="等线"/>
                <w:lang w:eastAsia="zh-CN"/>
              </w:rPr>
            </w:pPr>
            <w:r>
              <w:rPr>
                <w:rFonts w:eastAsia="等线" w:hint="eastAsia"/>
                <w:iCs/>
                <w:lang w:val="en-US" w:eastAsia="zh-CN"/>
              </w:rPr>
              <w:t>S</w:t>
            </w:r>
            <w:r>
              <w:rPr>
                <w:rFonts w:eastAsia="等线"/>
                <w:iCs/>
                <w:lang w:val="en-US" w:eastAsia="zh-CN"/>
              </w:rPr>
              <w:t>upport moderator’s proposal</w:t>
            </w:r>
          </w:p>
        </w:tc>
      </w:tr>
      <w:tr w:rsidR="00BE3969" w14:paraId="07DAB0EC" w14:textId="77777777" w:rsidTr="000A2109">
        <w:tc>
          <w:tcPr>
            <w:tcW w:w="1745" w:type="dxa"/>
          </w:tcPr>
          <w:p w14:paraId="063E6D97" w14:textId="77777777" w:rsidR="00BE3969" w:rsidRDefault="00BE3969" w:rsidP="00BE3969">
            <w:pPr>
              <w:rPr>
                <w:rFonts w:eastAsia="等线"/>
                <w:iCs/>
                <w:lang w:val="en-US" w:eastAsia="zh-CN"/>
              </w:rPr>
            </w:pPr>
            <w:r>
              <w:rPr>
                <w:rFonts w:eastAsiaTheme="minorEastAsia" w:hint="eastAsia"/>
                <w:iCs/>
                <w:lang w:val="en-US" w:eastAsia="ko-KR"/>
              </w:rPr>
              <w:t>C</w:t>
            </w:r>
            <w:r>
              <w:rPr>
                <w:rFonts w:eastAsiaTheme="minorEastAsia"/>
                <w:iCs/>
                <w:lang w:val="en-US" w:eastAsia="ko-KR"/>
              </w:rPr>
              <w:t>MCC</w:t>
            </w:r>
          </w:p>
        </w:tc>
        <w:tc>
          <w:tcPr>
            <w:tcW w:w="7884" w:type="dxa"/>
          </w:tcPr>
          <w:p w14:paraId="23FEFA72" w14:textId="77777777" w:rsidR="00BE3969" w:rsidRDefault="00BE3969" w:rsidP="00BE3969">
            <w:pPr>
              <w:rPr>
                <w:rFonts w:eastAsia="等线"/>
                <w:iCs/>
                <w:lang w:val="en-US" w:eastAsia="zh-CN"/>
              </w:rPr>
            </w:pPr>
            <w:r>
              <w:rPr>
                <w:rFonts w:eastAsiaTheme="minorEastAsia" w:hint="eastAsia"/>
                <w:iCs/>
                <w:lang w:val="en-US" w:eastAsia="ko-KR"/>
              </w:rPr>
              <w:t>W</w:t>
            </w:r>
            <w:r>
              <w:rPr>
                <w:rFonts w:eastAsiaTheme="minorEastAsia"/>
                <w:iCs/>
                <w:lang w:val="en-US" w:eastAsia="ko-KR"/>
              </w:rPr>
              <w:t>e agree to keep lossless HO in R17 MBS.</w:t>
            </w:r>
          </w:p>
        </w:tc>
      </w:tr>
      <w:tr w:rsidR="006A2666" w14:paraId="6A047DBD" w14:textId="77777777" w:rsidTr="000A2109">
        <w:tc>
          <w:tcPr>
            <w:tcW w:w="1745" w:type="dxa"/>
          </w:tcPr>
          <w:p w14:paraId="6BC2087A" w14:textId="77777777" w:rsidR="006A2666" w:rsidRPr="006A2666" w:rsidRDefault="006A2666" w:rsidP="00BE3969">
            <w:pPr>
              <w:rPr>
                <w:rFonts w:eastAsia="等线"/>
                <w:iCs/>
                <w:lang w:val="en-US" w:eastAsia="zh-CN"/>
              </w:rPr>
            </w:pPr>
            <w:r>
              <w:rPr>
                <w:rFonts w:eastAsia="等线" w:hint="eastAsia"/>
                <w:iCs/>
                <w:lang w:val="en-US" w:eastAsia="zh-CN"/>
              </w:rPr>
              <w:t>L</w:t>
            </w:r>
            <w:r>
              <w:rPr>
                <w:rFonts w:eastAsia="等线"/>
                <w:iCs/>
                <w:lang w:val="en-US" w:eastAsia="zh-CN"/>
              </w:rPr>
              <w:t>enovo, Motorola</w:t>
            </w:r>
          </w:p>
        </w:tc>
        <w:tc>
          <w:tcPr>
            <w:tcW w:w="7884" w:type="dxa"/>
          </w:tcPr>
          <w:p w14:paraId="0DCC19BF" w14:textId="77777777" w:rsidR="006A2666" w:rsidRDefault="006A2666" w:rsidP="00BE3969">
            <w:pPr>
              <w:rPr>
                <w:iCs/>
                <w:lang w:val="en-US" w:eastAsia="ko-KR"/>
              </w:rPr>
            </w:pPr>
            <w:r>
              <w:rPr>
                <w:iCs/>
                <w:sz w:val="20"/>
                <w:szCs w:val="20"/>
                <w:lang w:val="en-US"/>
              </w:rPr>
              <w:t>Support moderator’s proposal.</w:t>
            </w:r>
          </w:p>
        </w:tc>
      </w:tr>
      <w:tr w:rsidR="00E3500A" w14:paraId="139A6621" w14:textId="77777777" w:rsidTr="000A2109">
        <w:tc>
          <w:tcPr>
            <w:tcW w:w="1745" w:type="dxa"/>
          </w:tcPr>
          <w:p w14:paraId="4958B532" w14:textId="77777777" w:rsidR="00E3500A" w:rsidRDefault="00E3500A" w:rsidP="00E3500A">
            <w:pPr>
              <w:rPr>
                <w:rFonts w:eastAsia="等线"/>
                <w:iCs/>
                <w:lang w:val="en-US" w:eastAsia="zh-CN"/>
              </w:rPr>
            </w:pPr>
            <w:r>
              <w:t>Ericsson</w:t>
            </w:r>
          </w:p>
        </w:tc>
        <w:tc>
          <w:tcPr>
            <w:tcW w:w="7884" w:type="dxa"/>
          </w:tcPr>
          <w:p w14:paraId="6B2C0A77" w14:textId="77777777" w:rsidR="00E3500A" w:rsidRDefault="00E3500A" w:rsidP="00E3500A">
            <w:pPr>
              <w:rPr>
                <w:iCs/>
                <w:lang w:val="en-US"/>
              </w:rPr>
            </w:pPr>
            <w:r w:rsidRPr="00B6000B">
              <w:rPr>
                <w:rFonts w:cs="Arial"/>
                <w:iCs/>
                <w:lang w:val="en-US"/>
              </w:rPr>
              <w:t>There seems to be a misunderstanding about what is the scope of the current WID with respect to mobility. The current WID states: “</w:t>
            </w:r>
            <w:r w:rsidRPr="00E34046">
              <w:rPr>
                <w:rFonts w:cs="Arial"/>
                <w:i/>
                <w:iCs/>
                <w:color w:val="000000"/>
              </w:rPr>
              <w:t>Specify support for basic mobility with service continuity [RAN2, RAN3]</w:t>
            </w:r>
            <w:r w:rsidRPr="00B6000B">
              <w:rPr>
                <w:rFonts w:cs="Arial"/>
                <w:iCs/>
                <w:lang w:val="en-US"/>
              </w:rPr>
              <w:t xml:space="preserve">”, i.e. it does not include any requirements for </w:t>
            </w:r>
            <w:r w:rsidRPr="00B6000B">
              <w:rPr>
                <w:rFonts w:cs="Arial"/>
                <w:iCs/>
                <w:u w:val="single"/>
                <w:lang w:val="en-US"/>
              </w:rPr>
              <w:t>lossless</w:t>
            </w:r>
            <w:r w:rsidRPr="00B6000B">
              <w:rPr>
                <w:rFonts w:cs="Arial"/>
                <w:iCs/>
                <w:lang w:val="en-US"/>
              </w:rPr>
              <w:t xml:space="preserve"> mobility. We prefer to keep the current scope and to not extend it to lossless mobility, which would require a change of the WID. </w:t>
            </w:r>
            <w:r>
              <w:rPr>
                <w:rFonts w:cs="Arial"/>
                <w:iCs/>
                <w:lang w:val="en-US"/>
              </w:rPr>
              <w:t>We</w:t>
            </w:r>
            <w:r w:rsidRPr="00B6000B">
              <w:rPr>
                <w:rFonts w:cs="Arial"/>
                <w:iCs/>
                <w:lang w:val="en-US"/>
              </w:rPr>
              <w:t xml:space="preserve"> are of course supportive of </w:t>
            </w:r>
            <w:r w:rsidRPr="00B6000B">
              <w:rPr>
                <w:rFonts w:cs="Arial"/>
                <w:i/>
                <w:lang w:val="en-US"/>
              </w:rPr>
              <w:t>minimizing</w:t>
            </w:r>
            <w:r w:rsidRPr="00B6000B">
              <w:rPr>
                <w:rFonts w:cs="Arial"/>
                <w:iCs/>
                <w:lang w:val="en-US"/>
              </w:rPr>
              <w:t xml:space="preserve"> data loss, but </w:t>
            </w:r>
            <w:r>
              <w:rPr>
                <w:rFonts w:cs="Arial"/>
                <w:iCs/>
                <w:lang w:val="en-US"/>
              </w:rPr>
              <w:t>“</w:t>
            </w:r>
            <w:r w:rsidRPr="00B6000B">
              <w:rPr>
                <w:rFonts w:cs="Arial"/>
                <w:iCs/>
                <w:lang w:val="en-US"/>
              </w:rPr>
              <w:t>lossless</w:t>
            </w:r>
            <w:r>
              <w:rPr>
                <w:rFonts w:cs="Arial"/>
                <w:iCs/>
                <w:lang w:val="en-US"/>
              </w:rPr>
              <w:t>”</w:t>
            </w:r>
            <w:r w:rsidRPr="00B6000B">
              <w:rPr>
                <w:rFonts w:cs="Arial"/>
                <w:iCs/>
                <w:lang w:val="en-US"/>
              </w:rPr>
              <w:t xml:space="preserve"> goes beyond the current Rel-17 scope.</w:t>
            </w:r>
          </w:p>
        </w:tc>
      </w:tr>
    </w:tbl>
    <w:p w14:paraId="254CACDF" w14:textId="77777777" w:rsidR="003B12EF" w:rsidRDefault="003B12EF" w:rsidP="003B12EF"/>
    <w:p w14:paraId="0990B949" w14:textId="77777777" w:rsidR="003B12EF" w:rsidRPr="003B12EF" w:rsidRDefault="003B12EF" w:rsidP="003B12EF"/>
    <w:p w14:paraId="1020E9EF" w14:textId="77777777"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59BB2314" w14:textId="77777777" w:rsidR="000E0AD6" w:rsidRDefault="00942291" w:rsidP="00942291">
      <w:pPr>
        <w:pStyle w:val="21"/>
      </w:pPr>
      <w:r>
        <w:t>4.1</w:t>
      </w:r>
      <w:r w:rsidR="008D0064">
        <w:tab/>
      </w:r>
      <w:r w:rsidR="0076667F">
        <w:t>Rel-17 NR MBS Scalability Issues</w:t>
      </w:r>
    </w:p>
    <w:p w14:paraId="7B3DAB60" w14:textId="77777777" w:rsidR="005317F6" w:rsidRDefault="005317F6" w:rsidP="005317F6">
      <w:r>
        <w:t>It seems that everyone is ok with the proposed conclusion. Hence, the following is captured in the Conclusions section</w:t>
      </w:r>
      <w:r w:rsidR="00DB4A76">
        <w:t xml:space="preserve"> (Section 5 below):</w:t>
      </w:r>
    </w:p>
    <w:p w14:paraId="07E47E69" w14:textId="77777777" w:rsidR="00DB4A76" w:rsidRDefault="00C40F22" w:rsidP="00DB4A76">
      <w:r>
        <w:t>“</w:t>
      </w:r>
      <w:r w:rsidR="00DB4A76">
        <w:t xml:space="preserve">There is no consensus to send an LS to any WGs on the Rel-17 NR MBS scalability issues raised in </w:t>
      </w:r>
      <w:r w:rsidR="00DB4A76">
        <w:fldChar w:fldCharType="begin"/>
      </w:r>
      <w:r w:rsidR="00DB4A76">
        <w:instrText xml:space="preserve"> REF _Ref82335568 \r \h </w:instrText>
      </w:r>
      <w:r w:rsidR="00DB4A76">
        <w:fldChar w:fldCharType="separate"/>
      </w:r>
      <w:r w:rsidR="00DB4A76">
        <w:t>[1]</w:t>
      </w:r>
      <w:r w:rsidR="00DB4A76">
        <w:fldChar w:fldCharType="end"/>
      </w:r>
      <w:r w:rsidR="00DB4A76">
        <w:t>.</w:t>
      </w:r>
      <w:r>
        <w:t>”</w:t>
      </w:r>
    </w:p>
    <w:p w14:paraId="63D2316C" w14:textId="77777777" w:rsidR="00C40F22" w:rsidRDefault="00C40F22" w:rsidP="00C40F22">
      <w:r>
        <w:t>The moderator assumes this should be fine for everyone but in case anyone has comments, they can provide them in the table below.</w:t>
      </w:r>
    </w:p>
    <w:tbl>
      <w:tblPr>
        <w:tblStyle w:val="aff4"/>
        <w:tblW w:w="0" w:type="auto"/>
        <w:tblLook w:val="04A0" w:firstRow="1" w:lastRow="0" w:firstColumn="1" w:lastColumn="0" w:noHBand="0" w:noVBand="1"/>
      </w:tblPr>
      <w:tblGrid>
        <w:gridCol w:w="1867"/>
        <w:gridCol w:w="7762"/>
      </w:tblGrid>
      <w:tr w:rsidR="00C40F22" w:rsidRPr="00B92E46" w14:paraId="7087F459" w14:textId="77777777" w:rsidTr="002F28DB">
        <w:tc>
          <w:tcPr>
            <w:tcW w:w="1745" w:type="dxa"/>
          </w:tcPr>
          <w:p w14:paraId="11BEEDAE" w14:textId="77777777" w:rsidR="00C40F22" w:rsidRPr="00B92E46" w:rsidRDefault="00C40F22" w:rsidP="002F28DB">
            <w:pPr>
              <w:rPr>
                <w:b/>
                <w:bCs/>
              </w:rPr>
            </w:pPr>
            <w:r w:rsidRPr="00B92E46">
              <w:rPr>
                <w:b/>
                <w:bCs/>
              </w:rPr>
              <w:t>Company</w:t>
            </w:r>
          </w:p>
        </w:tc>
        <w:tc>
          <w:tcPr>
            <w:tcW w:w="7884" w:type="dxa"/>
          </w:tcPr>
          <w:p w14:paraId="64B0DFD6" w14:textId="77777777" w:rsidR="00C40F22" w:rsidRPr="00B92E46" w:rsidRDefault="00C40F22" w:rsidP="002F28DB">
            <w:pPr>
              <w:rPr>
                <w:b/>
                <w:bCs/>
              </w:rPr>
            </w:pPr>
            <w:r w:rsidRPr="00B92E46">
              <w:rPr>
                <w:b/>
                <w:bCs/>
              </w:rPr>
              <w:t>Views</w:t>
            </w:r>
          </w:p>
        </w:tc>
      </w:tr>
      <w:tr w:rsidR="00C40F22" w:rsidRPr="000A13FD" w14:paraId="59FF4BFE" w14:textId="77777777" w:rsidTr="002F28DB">
        <w:tc>
          <w:tcPr>
            <w:tcW w:w="1745" w:type="dxa"/>
          </w:tcPr>
          <w:p w14:paraId="2AB5F1D8" w14:textId="77777777" w:rsidR="00C40F22" w:rsidRPr="002F28DB" w:rsidRDefault="002F28DB" w:rsidP="002F28DB">
            <w:pPr>
              <w:rPr>
                <w:rFonts w:eastAsia="等线"/>
                <w:lang w:eastAsia="zh-CN"/>
              </w:rPr>
            </w:pPr>
            <w:r>
              <w:rPr>
                <w:rFonts w:eastAsia="等线" w:hint="eastAsia"/>
                <w:lang w:eastAsia="zh-CN"/>
              </w:rPr>
              <w:t>CATT</w:t>
            </w:r>
          </w:p>
        </w:tc>
        <w:tc>
          <w:tcPr>
            <w:tcW w:w="7884" w:type="dxa"/>
          </w:tcPr>
          <w:p w14:paraId="210BBA85" w14:textId="77777777" w:rsidR="00C40F22"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proposed conclusion. </w:t>
            </w:r>
          </w:p>
        </w:tc>
      </w:tr>
      <w:tr w:rsidR="00FD3914" w:rsidRPr="000A13FD" w14:paraId="563A080F" w14:textId="77777777" w:rsidTr="002F28DB">
        <w:tc>
          <w:tcPr>
            <w:tcW w:w="1745" w:type="dxa"/>
          </w:tcPr>
          <w:p w14:paraId="32133AA6" w14:textId="77777777" w:rsidR="00FD3914" w:rsidRDefault="00FD3914" w:rsidP="00FD3914">
            <w:r>
              <w:t>Samsung</w:t>
            </w:r>
          </w:p>
        </w:tc>
        <w:tc>
          <w:tcPr>
            <w:tcW w:w="7884" w:type="dxa"/>
          </w:tcPr>
          <w:p w14:paraId="26BDB0F2"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77978F6" w14:textId="77777777" w:rsidTr="002F28DB">
        <w:tc>
          <w:tcPr>
            <w:tcW w:w="1745" w:type="dxa"/>
          </w:tcPr>
          <w:p w14:paraId="0B54009E"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14:paraId="30A866B8"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14:paraId="1A224039" w14:textId="77777777" w:rsidR="0076667F" w:rsidRDefault="0076667F" w:rsidP="0076667F"/>
    <w:p w14:paraId="2F068FCB" w14:textId="77777777" w:rsidR="0076667F" w:rsidRPr="00D940E2" w:rsidRDefault="0076667F" w:rsidP="0076667F">
      <w:pPr>
        <w:pStyle w:val="21"/>
        <w:rPr>
          <w:lang w:val="fr-FR"/>
        </w:rPr>
      </w:pPr>
      <w:r>
        <w:rPr>
          <w:lang w:val="fr-FR"/>
        </w:rPr>
        <w:t>4</w:t>
      </w:r>
      <w:r w:rsidRPr="00D940E2">
        <w:rPr>
          <w:lang w:val="fr-FR"/>
        </w:rPr>
        <w:t>.2</w:t>
      </w:r>
      <w:r w:rsidRPr="00D940E2">
        <w:rPr>
          <w:lang w:val="fr-FR"/>
        </w:rPr>
        <w:tab/>
        <w:t>Intra-DU SFN for Rel-17 NR MBS</w:t>
      </w:r>
    </w:p>
    <w:p w14:paraId="29C7245B" w14:textId="77777777" w:rsidR="00595467" w:rsidRDefault="00A5477F" w:rsidP="0076667F">
      <w:r>
        <w:t xml:space="preserve">It seems that there is no </w:t>
      </w:r>
      <w:r w:rsidR="008F29F8">
        <w:t xml:space="preserve">strong </w:t>
      </w:r>
      <w:r>
        <w:t>opposition to clarify that the proposed bullets can be considered to be within the scope of the WID as long as the specification impacts are minimal. Based on the comments, it is therefore worthwhile checking if proposal</w:t>
      </w:r>
      <w:r w:rsidR="00595467">
        <w:t xml:space="preserve"> below </w:t>
      </w:r>
      <w:r>
        <w:t>is agreeable.</w:t>
      </w:r>
      <w:r w:rsidR="00DB4B73">
        <w:t xml:space="preserve"> </w:t>
      </w:r>
    </w:p>
    <w:p w14:paraId="57CA8715" w14:textId="77777777" w:rsidR="00A5477F" w:rsidRDefault="00595467" w:rsidP="0076667F">
      <w:r>
        <w:t>N</w:t>
      </w:r>
      <w:r w:rsidR="00DB4B73">
        <w:t>otes from the moderator</w:t>
      </w:r>
      <w:r>
        <w:t xml:space="preserve">: </w:t>
      </w:r>
      <w:r w:rsidR="00DB4B73">
        <w:t xml:space="preserve">The second note proposed by Nokia seems to be clear from the WID anyway and hence is not included. </w:t>
      </w:r>
      <w:r>
        <w:t xml:space="preserve">To </w:t>
      </w:r>
      <w:proofErr w:type="spellStart"/>
      <w:r>
        <w:t>vivo’s</w:t>
      </w:r>
      <w:proofErr w:type="spellEnd"/>
      <w:r>
        <w:t xml:space="preserve"> comments, </w:t>
      </w:r>
      <w:r w:rsidR="00086BBC">
        <w:t>“</w:t>
      </w:r>
      <w:r>
        <w:t>c</w:t>
      </w:r>
      <w:r w:rsidR="00DB4B73">
        <w:t>onfigurable</w:t>
      </w:r>
      <w:r w:rsidR="00086BBC">
        <w:t>”</w:t>
      </w:r>
      <w:r w:rsidR="00DB4B73">
        <w:t xml:space="preserve"> is retained in the sub-bullets since that seems to be the main thrust of the solutions being discussed and most companies are ok with it.</w:t>
      </w:r>
      <w:r>
        <w:t xml:space="preserve"> Hopefully the proposal can be an acceptable compromise. </w:t>
      </w:r>
    </w:p>
    <w:p w14:paraId="0FAD0A2C" w14:textId="77777777" w:rsidR="00A5477F" w:rsidRPr="00A5477F" w:rsidRDefault="00A5477F" w:rsidP="00A5477F">
      <w:pPr>
        <w:spacing w:after="0"/>
        <w:rPr>
          <w:b/>
          <w:bCs/>
        </w:rPr>
      </w:pPr>
      <w:r w:rsidRPr="00A5477F">
        <w:rPr>
          <w:b/>
          <w:bCs/>
        </w:rPr>
        <w:t>Proposal:</w:t>
      </w:r>
    </w:p>
    <w:p w14:paraId="7C6BEFC8" w14:textId="77777777" w:rsidR="008F29F8" w:rsidRPr="008F29F8" w:rsidRDefault="00A5477F" w:rsidP="008F29F8">
      <w:pPr>
        <w:pStyle w:val="aff"/>
        <w:numPr>
          <w:ilvl w:val="0"/>
          <w:numId w:val="35"/>
        </w:numPr>
        <w:rPr>
          <w:rFonts w:ascii="Arial" w:hAnsi="Arial" w:cs="Arial"/>
          <w:sz w:val="20"/>
          <w:szCs w:val="20"/>
        </w:rPr>
      </w:pPr>
      <w:r w:rsidRPr="008F29F8">
        <w:rPr>
          <w:rFonts w:ascii="Arial" w:hAnsi="Arial" w:cs="Arial"/>
          <w:sz w:val="20"/>
          <w:szCs w:val="20"/>
        </w:rPr>
        <w:t>The following aspects can be considered to be within the scope of the Rel-17 MBS WID and can be further discussed in the WGs with the aim of minimizing specification impacts:</w:t>
      </w:r>
    </w:p>
    <w:p w14:paraId="53DAB587" w14:textId="77777777" w:rsidR="008F29F8" w:rsidRPr="008F29F8" w:rsidRDefault="00A5477F" w:rsidP="008F29F8">
      <w:pPr>
        <w:pStyle w:val="aff"/>
        <w:numPr>
          <w:ilvl w:val="1"/>
          <w:numId w:val="35"/>
        </w:numPr>
        <w:rPr>
          <w:rFonts w:ascii="Arial" w:hAnsi="Arial" w:cs="Arial"/>
          <w:sz w:val="20"/>
          <w:szCs w:val="20"/>
        </w:rPr>
      </w:pPr>
      <w:r w:rsidRPr="008F29F8">
        <w:rPr>
          <w:rFonts w:ascii="Arial" w:hAnsi="Arial" w:cs="Arial"/>
          <w:sz w:val="20"/>
          <w:szCs w:val="20"/>
        </w:rPr>
        <w:t>Configurable scrambling sequence initialization for PDCCH/PDSCH and DMRS sequence generator initialization for PDCCH/PDSCH for broadcast transmission (as supported for RRC_CONNECTED UE).</w:t>
      </w:r>
    </w:p>
    <w:p w14:paraId="0872EF36" w14:textId="77777777" w:rsidR="00A5477F" w:rsidRPr="008F29F8" w:rsidRDefault="00A5477F" w:rsidP="008F29F8">
      <w:pPr>
        <w:pStyle w:val="aff"/>
        <w:numPr>
          <w:ilvl w:val="1"/>
          <w:numId w:val="35"/>
        </w:numPr>
        <w:rPr>
          <w:rFonts w:ascii="Arial" w:hAnsi="Arial" w:cs="Arial"/>
          <w:sz w:val="20"/>
          <w:szCs w:val="20"/>
        </w:rPr>
      </w:pPr>
      <w:r w:rsidRPr="008F29F8">
        <w:rPr>
          <w:rFonts w:ascii="Arial" w:hAnsi="Arial" w:cs="Arial"/>
          <w:sz w:val="20"/>
          <w:szCs w:val="20"/>
        </w:rPr>
        <w:t>Configuring TRS as QCL sources for broadcast transmission (as supported for RRC_CONNECTED UE).</w:t>
      </w:r>
    </w:p>
    <w:p w14:paraId="3C4FA510" w14:textId="77777777" w:rsidR="008F29F8" w:rsidRPr="00377878" w:rsidRDefault="008F29F8" w:rsidP="00377878">
      <w:pPr>
        <w:pStyle w:val="aff"/>
        <w:numPr>
          <w:ilvl w:val="0"/>
          <w:numId w:val="35"/>
        </w:numPr>
        <w:rPr>
          <w:rFonts w:ascii="Arial" w:hAnsi="Arial" w:cs="Arial"/>
          <w:sz w:val="20"/>
          <w:szCs w:val="20"/>
        </w:rPr>
      </w:pPr>
      <w:r w:rsidRPr="00377878">
        <w:rPr>
          <w:rFonts w:ascii="Arial" w:hAnsi="Arial" w:cs="Arial"/>
          <w:sz w:val="20"/>
          <w:szCs w:val="20"/>
        </w:rPr>
        <w:lastRenderedPageBreak/>
        <w:t>Note</w:t>
      </w:r>
      <w:r w:rsidR="00377878" w:rsidRPr="00377878">
        <w:rPr>
          <w:rFonts w:ascii="Arial" w:hAnsi="Arial" w:cs="Arial"/>
          <w:sz w:val="20"/>
          <w:szCs w:val="20"/>
          <w:lang w:val="en-US"/>
        </w:rPr>
        <w:t>:</w:t>
      </w:r>
      <w:r w:rsidRPr="00377878">
        <w:rPr>
          <w:rFonts w:ascii="Arial" w:hAnsi="Arial" w:cs="Arial"/>
          <w:sz w:val="20"/>
          <w:szCs w:val="20"/>
          <w:lang w:val="en-US"/>
        </w:rPr>
        <w:t xml:space="preserve"> </w:t>
      </w:r>
      <w:r w:rsidR="00377878" w:rsidRPr="00377878">
        <w:rPr>
          <w:rFonts w:ascii="Arial" w:hAnsi="Arial" w:cs="Arial"/>
          <w:sz w:val="20"/>
          <w:szCs w:val="20"/>
          <w:lang w:val="en-US"/>
        </w:rPr>
        <w:t>F</w:t>
      </w:r>
      <w:r w:rsidRPr="00377878">
        <w:rPr>
          <w:rFonts w:ascii="Arial" w:hAnsi="Arial" w:cs="Arial"/>
          <w:sz w:val="20"/>
          <w:szCs w:val="20"/>
          <w:lang w:val="en-US"/>
        </w:rPr>
        <w:t>or broadcast transmission</w:t>
      </w:r>
      <w:r w:rsidR="00DB4B73">
        <w:rPr>
          <w:rFonts w:ascii="Arial" w:hAnsi="Arial" w:cs="Arial"/>
          <w:sz w:val="20"/>
          <w:szCs w:val="20"/>
          <w:lang w:val="en-US"/>
        </w:rPr>
        <w:t>,</w:t>
      </w:r>
      <w:r w:rsidRPr="00377878">
        <w:rPr>
          <w:rFonts w:ascii="Arial" w:hAnsi="Arial" w:cs="Arial"/>
          <w:sz w:val="20"/>
          <w:szCs w:val="20"/>
        </w:rPr>
        <w:t xml:space="preserve"> the presence of TRS would be optional from </w:t>
      </w:r>
      <w:r w:rsidRPr="00377878">
        <w:rPr>
          <w:rFonts w:ascii="Arial" w:hAnsi="Arial" w:cs="Arial"/>
          <w:sz w:val="20"/>
          <w:szCs w:val="20"/>
          <w:lang w:val="en-US"/>
        </w:rPr>
        <w:t>a</w:t>
      </w:r>
      <w:r w:rsidRPr="00377878">
        <w:rPr>
          <w:rFonts w:ascii="Arial" w:hAnsi="Arial" w:cs="Arial"/>
          <w:sz w:val="20"/>
          <w:szCs w:val="20"/>
        </w:rPr>
        <w:t xml:space="preserve"> network perspective. </w:t>
      </w:r>
    </w:p>
    <w:p w14:paraId="567C245D" w14:textId="77777777" w:rsidR="008F29F8" w:rsidRPr="008F29F8" w:rsidRDefault="008F29F8" w:rsidP="00377878">
      <w:pPr>
        <w:pStyle w:val="aff"/>
        <w:ind w:left="1440"/>
        <w:rPr>
          <w:rFonts w:ascii="Arial" w:hAnsi="Arial" w:cs="Arial"/>
          <w:sz w:val="20"/>
          <w:szCs w:val="20"/>
        </w:rPr>
      </w:pPr>
    </w:p>
    <w:p w14:paraId="738BDD8C" w14:textId="77777777" w:rsidR="00DB4A76" w:rsidRDefault="00A5477F" w:rsidP="0076667F">
      <w:r>
        <w:br/>
        <w:t xml:space="preserve">Please </w:t>
      </w:r>
      <w:r w:rsidR="00D873CE">
        <w:t xml:space="preserve">provide any comments you may have </w:t>
      </w:r>
      <w:r>
        <w:t>on the proposal above in the table below.</w:t>
      </w:r>
    </w:p>
    <w:tbl>
      <w:tblPr>
        <w:tblStyle w:val="aff4"/>
        <w:tblW w:w="0" w:type="auto"/>
        <w:tblLook w:val="04A0" w:firstRow="1" w:lastRow="0" w:firstColumn="1" w:lastColumn="0" w:noHBand="0" w:noVBand="1"/>
      </w:tblPr>
      <w:tblGrid>
        <w:gridCol w:w="1867"/>
        <w:gridCol w:w="7762"/>
      </w:tblGrid>
      <w:tr w:rsidR="00A5477F" w:rsidRPr="00B92E46" w14:paraId="04A41F66" w14:textId="77777777" w:rsidTr="002F28DB">
        <w:tc>
          <w:tcPr>
            <w:tcW w:w="1745" w:type="dxa"/>
          </w:tcPr>
          <w:p w14:paraId="57BF34ED" w14:textId="77777777" w:rsidR="00A5477F" w:rsidRPr="00B92E46" w:rsidRDefault="00A5477F" w:rsidP="002F28DB">
            <w:pPr>
              <w:rPr>
                <w:b/>
                <w:bCs/>
              </w:rPr>
            </w:pPr>
            <w:r w:rsidRPr="00B92E46">
              <w:rPr>
                <w:b/>
                <w:bCs/>
              </w:rPr>
              <w:t>Company</w:t>
            </w:r>
          </w:p>
        </w:tc>
        <w:tc>
          <w:tcPr>
            <w:tcW w:w="7884" w:type="dxa"/>
          </w:tcPr>
          <w:p w14:paraId="5D5E45AE" w14:textId="77777777" w:rsidR="00A5477F" w:rsidRPr="00B92E46" w:rsidRDefault="00A5477F" w:rsidP="002F28DB">
            <w:pPr>
              <w:rPr>
                <w:b/>
                <w:bCs/>
              </w:rPr>
            </w:pPr>
            <w:r w:rsidRPr="00B92E46">
              <w:rPr>
                <w:b/>
                <w:bCs/>
              </w:rPr>
              <w:t>Views</w:t>
            </w:r>
          </w:p>
        </w:tc>
      </w:tr>
      <w:tr w:rsidR="002F28DB" w:rsidRPr="000A13FD" w14:paraId="4839C416" w14:textId="77777777" w:rsidTr="002F28DB">
        <w:tc>
          <w:tcPr>
            <w:tcW w:w="1745" w:type="dxa"/>
          </w:tcPr>
          <w:p w14:paraId="275530D9" w14:textId="77777777" w:rsidR="002F28DB" w:rsidRPr="002F28DB" w:rsidRDefault="002F28DB" w:rsidP="002F28DB">
            <w:pPr>
              <w:rPr>
                <w:rFonts w:eastAsia="等线"/>
                <w:lang w:eastAsia="zh-CN"/>
              </w:rPr>
            </w:pPr>
            <w:r>
              <w:rPr>
                <w:rFonts w:eastAsia="等线" w:hint="eastAsia"/>
                <w:lang w:eastAsia="zh-CN"/>
              </w:rPr>
              <w:t>CATT</w:t>
            </w:r>
          </w:p>
        </w:tc>
        <w:tc>
          <w:tcPr>
            <w:tcW w:w="7884" w:type="dxa"/>
          </w:tcPr>
          <w:p w14:paraId="0A3FAF6E" w14:textId="77777777" w:rsidR="002F28DB" w:rsidRPr="002F28DB" w:rsidRDefault="002F28DB" w:rsidP="002F28DB">
            <w:pPr>
              <w:spacing w:after="0"/>
              <w:rPr>
                <w:rFonts w:eastAsia="等线"/>
                <w:iCs/>
                <w:sz w:val="20"/>
                <w:szCs w:val="20"/>
                <w:lang w:val="en-US" w:eastAsia="zh-CN"/>
              </w:rPr>
            </w:pPr>
            <w:r>
              <w:rPr>
                <w:rFonts w:eastAsia="等线" w:hint="eastAsia"/>
                <w:iCs/>
                <w:sz w:val="20"/>
                <w:szCs w:val="20"/>
                <w:lang w:val="en-US" w:eastAsia="zh-CN"/>
              </w:rPr>
              <w:t xml:space="preserve">Agree with the proposal. </w:t>
            </w:r>
          </w:p>
        </w:tc>
      </w:tr>
      <w:tr w:rsidR="00FD3914" w:rsidRPr="000A13FD" w14:paraId="2A146C53" w14:textId="77777777" w:rsidTr="002F28DB">
        <w:tc>
          <w:tcPr>
            <w:tcW w:w="1745" w:type="dxa"/>
          </w:tcPr>
          <w:p w14:paraId="6B245183" w14:textId="77777777" w:rsidR="00FD3914" w:rsidRDefault="00FD3914" w:rsidP="00FD3914">
            <w:r>
              <w:t>Samsung</w:t>
            </w:r>
          </w:p>
        </w:tc>
        <w:tc>
          <w:tcPr>
            <w:tcW w:w="7884" w:type="dxa"/>
          </w:tcPr>
          <w:p w14:paraId="6B580067"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70FD42D2" w14:textId="77777777" w:rsidTr="002F28DB">
        <w:tc>
          <w:tcPr>
            <w:tcW w:w="1745" w:type="dxa"/>
          </w:tcPr>
          <w:p w14:paraId="6C8C7E32"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14:paraId="64D24065"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r w:rsidR="00B31627" w:rsidRPr="000A13FD" w14:paraId="37042163" w14:textId="77777777" w:rsidTr="002F28DB">
        <w:tc>
          <w:tcPr>
            <w:tcW w:w="1745" w:type="dxa"/>
          </w:tcPr>
          <w:p w14:paraId="040FF78C" w14:textId="2A44D546" w:rsidR="00B31627" w:rsidRDefault="00B31627" w:rsidP="008C59D7">
            <w:pPr>
              <w:rPr>
                <w:rFonts w:eastAsia="等线" w:hint="eastAsia"/>
                <w:lang w:eastAsia="zh-CN"/>
              </w:rPr>
            </w:pPr>
            <w:r>
              <w:rPr>
                <w:rFonts w:eastAsia="等线" w:hint="eastAsia"/>
                <w:lang w:eastAsia="zh-CN"/>
              </w:rPr>
              <w:t>C</w:t>
            </w:r>
            <w:r>
              <w:rPr>
                <w:rFonts w:eastAsia="等线"/>
                <w:lang w:eastAsia="zh-CN"/>
              </w:rPr>
              <w:t>BN</w:t>
            </w:r>
          </w:p>
        </w:tc>
        <w:tc>
          <w:tcPr>
            <w:tcW w:w="7884" w:type="dxa"/>
          </w:tcPr>
          <w:p w14:paraId="73985BBC" w14:textId="7C9B3A39" w:rsidR="00B31627" w:rsidRDefault="00B31627" w:rsidP="008C59D7">
            <w:pPr>
              <w:spacing w:after="0"/>
              <w:rPr>
                <w:rFonts w:eastAsia="等线" w:hint="eastAsia"/>
                <w:iCs/>
                <w:lang w:val="en-US" w:eastAsia="zh-CN"/>
              </w:rPr>
            </w:pPr>
            <w:r>
              <w:rPr>
                <w:rFonts w:eastAsia="等线"/>
                <w:iCs/>
                <w:lang w:val="en-US" w:eastAsia="zh-CN"/>
              </w:rPr>
              <w:t>A</w:t>
            </w:r>
            <w:r>
              <w:rPr>
                <w:rFonts w:eastAsia="等线" w:hint="eastAsia"/>
                <w:iCs/>
                <w:lang w:val="en-US" w:eastAsia="zh-CN"/>
              </w:rPr>
              <w:t>gree</w:t>
            </w:r>
          </w:p>
        </w:tc>
      </w:tr>
    </w:tbl>
    <w:p w14:paraId="3EF97437" w14:textId="77777777" w:rsidR="00A5477F" w:rsidRDefault="00A5477F" w:rsidP="0076667F"/>
    <w:p w14:paraId="02EC3AA0" w14:textId="77777777" w:rsidR="00A5477F" w:rsidRDefault="00A5477F" w:rsidP="0076667F"/>
    <w:p w14:paraId="3B91BB08" w14:textId="77777777" w:rsidR="0076667F" w:rsidRDefault="0076667F" w:rsidP="0076667F">
      <w:pPr>
        <w:pStyle w:val="21"/>
      </w:pPr>
      <w:r>
        <w:t>4.3</w:t>
      </w:r>
      <w:r>
        <w:tab/>
        <w:t>Common Frequency Resource (CFR) for Broadcast</w:t>
      </w:r>
    </w:p>
    <w:p w14:paraId="60C0F082" w14:textId="77777777" w:rsidR="00A90B5C" w:rsidRPr="00C40F22" w:rsidRDefault="00E917AF" w:rsidP="00C40F22">
      <w:r>
        <w:rPr>
          <w:lang w:val="en-US"/>
        </w:rPr>
        <w:t xml:space="preserve">It seems that everyone is ok with the </w:t>
      </w:r>
      <w:r w:rsidR="00086BBC">
        <w:rPr>
          <w:lang w:val="en-US"/>
        </w:rPr>
        <w:t>proposal,</w:t>
      </w:r>
      <w:r>
        <w:rPr>
          <w:lang w:val="en-US"/>
        </w:rPr>
        <w:t xml:space="preserve"> but some companies would like to go further and remove “working assumption” for the second bullet. There were no comments opposed to this and hence, to make more progress, it is worthwhile trying to check in the final round if there are any concerns with the proposal below where “working assumption” is removed.</w:t>
      </w:r>
      <w:r w:rsidR="00C40F22">
        <w:rPr>
          <w:lang w:val="en-US"/>
        </w:rPr>
        <w:t xml:space="preserve"> </w:t>
      </w:r>
      <w:r w:rsidR="00C40F22">
        <w:t xml:space="preserve">If there are any concerns expressed, the fallback with “working assumption” included for the second bullet will be captured in the conclusions as being agreed. </w:t>
      </w:r>
    </w:p>
    <w:p w14:paraId="64D78A75" w14:textId="77777777" w:rsidR="00A90B5C" w:rsidRPr="00A90B5C" w:rsidRDefault="00A90B5C" w:rsidP="00A90B5C">
      <w:pPr>
        <w:spacing w:after="0"/>
        <w:rPr>
          <w:lang w:val="en-US"/>
        </w:rPr>
      </w:pPr>
    </w:p>
    <w:p w14:paraId="3BE7A589" w14:textId="77777777" w:rsidR="00A90B5C" w:rsidRPr="00FC45B6" w:rsidRDefault="00A90B5C" w:rsidP="00A90B5C">
      <w:pPr>
        <w:spacing w:after="0"/>
      </w:pPr>
      <w:r w:rsidRPr="00077108">
        <w:rPr>
          <w:b/>
          <w:bCs/>
          <w:lang w:val="en-US"/>
        </w:rPr>
        <w:t>Proposal (from RAN1</w:t>
      </w:r>
      <w:r>
        <w:rPr>
          <w:b/>
          <w:bCs/>
          <w:lang w:val="en-US"/>
        </w:rPr>
        <w:t>#</w:t>
      </w:r>
      <w:r w:rsidRPr="00077108">
        <w:rPr>
          <w:b/>
          <w:bCs/>
          <w:lang w:val="en-US"/>
        </w:rPr>
        <w:t>106e):</w:t>
      </w:r>
    </w:p>
    <w:p w14:paraId="40C65C59" w14:textId="77777777" w:rsidR="00A90B5C" w:rsidRPr="00077108" w:rsidRDefault="00A90B5C" w:rsidP="00A90B5C">
      <w:pPr>
        <w:spacing w:after="0"/>
        <w:rPr>
          <w:lang w:val="en-US"/>
        </w:rPr>
      </w:pPr>
      <w:r w:rsidRPr="00077108">
        <w:rPr>
          <w:lang w:val="en-US"/>
        </w:rPr>
        <w:t>For a configured/defined CFR for GC-PDCCH/PDSCH carrying MCCH and MTCH for broadcast reception with UEs in RRC IDLE/INACTIVE state.</w:t>
      </w:r>
    </w:p>
    <w:p w14:paraId="14D1AB89" w14:textId="77777777" w:rsidR="00A90B5C" w:rsidRPr="00077108" w:rsidRDefault="00A90B5C" w:rsidP="00A90B5C">
      <w:pPr>
        <w:numPr>
          <w:ilvl w:val="1"/>
          <w:numId w:val="16"/>
        </w:numPr>
        <w:spacing w:after="0"/>
        <w:rPr>
          <w:lang w:val="en-US"/>
        </w:rPr>
      </w:pPr>
      <w:r w:rsidRPr="00077108">
        <w:rPr>
          <w:lang w:val="en-US"/>
        </w:rPr>
        <w:t>Support Case-C</w:t>
      </w:r>
    </w:p>
    <w:p w14:paraId="4AAE5B25" w14:textId="77777777" w:rsidR="00A90B5C" w:rsidRPr="00077108" w:rsidRDefault="00A90B5C" w:rsidP="00A90B5C">
      <w:pPr>
        <w:numPr>
          <w:ilvl w:val="1"/>
          <w:numId w:val="16"/>
        </w:numPr>
        <w:spacing w:after="0"/>
        <w:rPr>
          <w:lang w:val="en-US"/>
        </w:rPr>
      </w:pPr>
      <w:r w:rsidRPr="00E917AF">
        <w:rPr>
          <w:strike/>
          <w:lang w:val="en-US"/>
        </w:rPr>
        <w:t>Working assumption:</w:t>
      </w:r>
      <w:r w:rsidRPr="00077108">
        <w:rPr>
          <w:lang w:val="en-US"/>
        </w:rPr>
        <w:t xml:space="preserve"> Support at least one of Case D and Case E. </w:t>
      </w:r>
    </w:p>
    <w:p w14:paraId="1DEB7302" w14:textId="77777777" w:rsidR="00A90B5C" w:rsidRPr="00077108" w:rsidRDefault="00A90B5C" w:rsidP="00A90B5C">
      <w:pPr>
        <w:numPr>
          <w:ilvl w:val="2"/>
          <w:numId w:val="16"/>
        </w:numPr>
        <w:spacing w:after="0"/>
        <w:rPr>
          <w:lang w:val="en-US"/>
        </w:rPr>
      </w:pPr>
      <w:r w:rsidRPr="00077108">
        <w:rPr>
          <w:lang w:val="en-US"/>
        </w:rPr>
        <w:t>Down-selection to be made at RAN1#106b-e</w:t>
      </w:r>
    </w:p>
    <w:p w14:paraId="6CA7E206" w14:textId="77777777" w:rsidR="00A90B5C" w:rsidRDefault="00A90B5C" w:rsidP="00A90B5C">
      <w:pPr>
        <w:numPr>
          <w:ilvl w:val="1"/>
          <w:numId w:val="16"/>
        </w:numPr>
        <w:spacing w:after="0"/>
        <w:rPr>
          <w:lang w:val="en-US"/>
        </w:rPr>
      </w:pPr>
      <w:r w:rsidRPr="00077108">
        <w:rPr>
          <w:lang w:val="en-US"/>
        </w:rPr>
        <w:t>Note: Case C, D and E are defined in previous agreements</w:t>
      </w:r>
    </w:p>
    <w:p w14:paraId="7F96F943" w14:textId="77777777" w:rsidR="0076667F" w:rsidRDefault="0076667F" w:rsidP="0076667F"/>
    <w:p w14:paraId="5DE56D8F" w14:textId="77777777" w:rsidR="00A90B5C" w:rsidRDefault="00C40F22" w:rsidP="0076667F">
      <w:r>
        <w:t xml:space="preserve">Please indicate in the table below in case you have any concerns with the proposal above. </w:t>
      </w:r>
    </w:p>
    <w:tbl>
      <w:tblPr>
        <w:tblStyle w:val="aff4"/>
        <w:tblW w:w="0" w:type="auto"/>
        <w:tblLook w:val="04A0" w:firstRow="1" w:lastRow="0" w:firstColumn="1" w:lastColumn="0" w:noHBand="0" w:noVBand="1"/>
      </w:tblPr>
      <w:tblGrid>
        <w:gridCol w:w="1867"/>
        <w:gridCol w:w="7762"/>
      </w:tblGrid>
      <w:tr w:rsidR="00C40F22" w:rsidRPr="00B92E46" w14:paraId="71998A8A" w14:textId="77777777" w:rsidTr="002F28DB">
        <w:tc>
          <w:tcPr>
            <w:tcW w:w="1745" w:type="dxa"/>
          </w:tcPr>
          <w:p w14:paraId="45A8E848" w14:textId="77777777" w:rsidR="00C40F22" w:rsidRPr="00B92E46" w:rsidRDefault="00C40F22" w:rsidP="002F28DB">
            <w:pPr>
              <w:rPr>
                <w:b/>
                <w:bCs/>
              </w:rPr>
            </w:pPr>
            <w:r w:rsidRPr="00B92E46">
              <w:rPr>
                <w:b/>
                <w:bCs/>
              </w:rPr>
              <w:t>Company</w:t>
            </w:r>
          </w:p>
        </w:tc>
        <w:tc>
          <w:tcPr>
            <w:tcW w:w="7884" w:type="dxa"/>
          </w:tcPr>
          <w:p w14:paraId="7BE3EA1E" w14:textId="77777777" w:rsidR="00C40F22" w:rsidRPr="00B92E46" w:rsidRDefault="00C40F22" w:rsidP="002F28DB">
            <w:pPr>
              <w:rPr>
                <w:b/>
                <w:bCs/>
              </w:rPr>
            </w:pPr>
            <w:r w:rsidRPr="00B92E46">
              <w:rPr>
                <w:b/>
                <w:bCs/>
              </w:rPr>
              <w:t>Views</w:t>
            </w:r>
          </w:p>
        </w:tc>
      </w:tr>
      <w:tr w:rsidR="00C40F22" w:rsidRPr="000A13FD" w14:paraId="294FD46B" w14:textId="77777777" w:rsidTr="002F28DB">
        <w:tc>
          <w:tcPr>
            <w:tcW w:w="1745" w:type="dxa"/>
          </w:tcPr>
          <w:p w14:paraId="2A64C3E6" w14:textId="77777777" w:rsidR="00C40F22" w:rsidRPr="00E8593B" w:rsidRDefault="00E8593B" w:rsidP="002F28DB">
            <w:pPr>
              <w:rPr>
                <w:rFonts w:eastAsia="等线"/>
                <w:lang w:eastAsia="zh-CN"/>
              </w:rPr>
            </w:pPr>
            <w:r>
              <w:rPr>
                <w:rFonts w:eastAsia="等线" w:hint="eastAsia"/>
                <w:lang w:eastAsia="zh-CN"/>
              </w:rPr>
              <w:t>CATT</w:t>
            </w:r>
          </w:p>
        </w:tc>
        <w:tc>
          <w:tcPr>
            <w:tcW w:w="7884" w:type="dxa"/>
          </w:tcPr>
          <w:p w14:paraId="76BC1A74" w14:textId="77777777" w:rsidR="00C40F22" w:rsidRPr="00E8593B" w:rsidRDefault="00E8593B" w:rsidP="00E8593B">
            <w:pPr>
              <w:spacing w:after="0"/>
              <w:rPr>
                <w:rFonts w:eastAsia="等线"/>
                <w:iCs/>
                <w:sz w:val="20"/>
                <w:szCs w:val="20"/>
                <w:lang w:val="en-US" w:eastAsia="zh-CN"/>
              </w:rPr>
            </w:pPr>
            <w:r>
              <w:rPr>
                <w:rFonts w:eastAsia="等线" w:hint="eastAsia"/>
                <w:iCs/>
                <w:sz w:val="20"/>
                <w:szCs w:val="20"/>
                <w:lang w:val="en-US" w:eastAsia="zh-CN"/>
              </w:rPr>
              <w:t xml:space="preserve">We agree with the proposal. OK to remove </w:t>
            </w:r>
            <w:r>
              <w:rPr>
                <w:rFonts w:eastAsia="等线"/>
                <w:iCs/>
                <w:sz w:val="20"/>
                <w:szCs w:val="20"/>
                <w:lang w:val="en-US" w:eastAsia="zh-CN"/>
              </w:rPr>
              <w:t>‘</w:t>
            </w:r>
            <w:r>
              <w:rPr>
                <w:rFonts w:eastAsia="等线" w:hint="eastAsia"/>
                <w:iCs/>
                <w:sz w:val="20"/>
                <w:szCs w:val="20"/>
                <w:lang w:val="en-US" w:eastAsia="zh-CN"/>
              </w:rPr>
              <w:t>WA</w:t>
            </w:r>
            <w:r>
              <w:rPr>
                <w:rFonts w:eastAsia="等线"/>
                <w:iCs/>
                <w:sz w:val="20"/>
                <w:szCs w:val="20"/>
                <w:lang w:val="en-US" w:eastAsia="zh-CN"/>
              </w:rPr>
              <w:t>’</w:t>
            </w:r>
            <w:r>
              <w:rPr>
                <w:rFonts w:eastAsia="等线" w:hint="eastAsia"/>
                <w:iCs/>
                <w:sz w:val="20"/>
                <w:szCs w:val="20"/>
                <w:lang w:val="en-US" w:eastAsia="zh-CN"/>
              </w:rPr>
              <w:t>.</w:t>
            </w:r>
          </w:p>
        </w:tc>
      </w:tr>
      <w:tr w:rsidR="00E8593B" w:rsidRPr="000A13FD" w14:paraId="2A7571AC" w14:textId="77777777" w:rsidTr="002F28DB">
        <w:tc>
          <w:tcPr>
            <w:tcW w:w="1745" w:type="dxa"/>
          </w:tcPr>
          <w:p w14:paraId="7694E582" w14:textId="77777777" w:rsidR="00E8593B" w:rsidRDefault="00FD3914" w:rsidP="002F28DB">
            <w:r>
              <w:t>Samsung</w:t>
            </w:r>
          </w:p>
        </w:tc>
        <w:tc>
          <w:tcPr>
            <w:tcW w:w="7884" w:type="dxa"/>
          </w:tcPr>
          <w:p w14:paraId="4935A7DC" w14:textId="77777777" w:rsidR="00E8593B" w:rsidRPr="000A13FD" w:rsidRDefault="00FD3914" w:rsidP="002F28DB">
            <w:pPr>
              <w:spacing w:after="0"/>
              <w:rPr>
                <w:iCs/>
                <w:lang w:val="en-US"/>
              </w:rPr>
            </w:pPr>
            <w:r w:rsidRPr="00FD3914">
              <w:rPr>
                <w:iCs/>
                <w:lang w:val="en-US"/>
              </w:rPr>
              <w:t>Support the moderator’s proposal</w:t>
            </w:r>
          </w:p>
        </w:tc>
      </w:tr>
      <w:tr w:rsidR="008C59D7" w:rsidRPr="000A13FD" w14:paraId="048BA57A" w14:textId="77777777" w:rsidTr="002F28DB">
        <w:tc>
          <w:tcPr>
            <w:tcW w:w="1745" w:type="dxa"/>
          </w:tcPr>
          <w:p w14:paraId="7696A9A6" w14:textId="77777777" w:rsidR="008C59D7" w:rsidRDefault="008C59D7" w:rsidP="008C59D7">
            <w:pPr>
              <w:rPr>
                <w:rFonts w:eastAsia="等线"/>
                <w:lang w:eastAsia="zh-CN"/>
              </w:rPr>
            </w:pPr>
            <w:r>
              <w:rPr>
                <w:rFonts w:eastAsia="等线" w:hint="eastAsia"/>
                <w:lang w:eastAsia="zh-CN"/>
              </w:rPr>
              <w:t>H</w:t>
            </w:r>
            <w:r>
              <w:rPr>
                <w:rFonts w:eastAsia="等线"/>
                <w:lang w:eastAsia="zh-CN"/>
              </w:rPr>
              <w:t>uawei,HiSilicon</w:t>
            </w:r>
          </w:p>
        </w:tc>
        <w:tc>
          <w:tcPr>
            <w:tcW w:w="7884" w:type="dxa"/>
          </w:tcPr>
          <w:p w14:paraId="0CF7412A" w14:textId="77777777" w:rsidR="008C59D7" w:rsidRDefault="008C59D7" w:rsidP="008C59D7">
            <w:pPr>
              <w:spacing w:after="0"/>
              <w:rPr>
                <w:rFonts w:eastAsia="等线"/>
                <w:iCs/>
                <w:lang w:val="en-US" w:eastAsia="zh-CN"/>
              </w:rPr>
            </w:pPr>
            <w:r>
              <w:rPr>
                <w:rFonts w:eastAsia="等线" w:hint="eastAsia"/>
                <w:iCs/>
                <w:lang w:val="en-US" w:eastAsia="zh-CN"/>
              </w:rPr>
              <w:t>A</w:t>
            </w:r>
            <w:r>
              <w:rPr>
                <w:rFonts w:eastAsia="等线"/>
                <w:iCs/>
                <w:lang w:val="en-US" w:eastAsia="zh-CN"/>
              </w:rPr>
              <w:t>gree</w:t>
            </w:r>
          </w:p>
        </w:tc>
      </w:tr>
    </w:tbl>
    <w:p w14:paraId="7C57FC27" w14:textId="77777777" w:rsidR="00C40F22" w:rsidRDefault="00C40F22" w:rsidP="0076667F"/>
    <w:p w14:paraId="56716545" w14:textId="77777777" w:rsidR="0076667F" w:rsidRDefault="0076667F" w:rsidP="0076667F">
      <w:pPr>
        <w:pStyle w:val="21"/>
      </w:pPr>
      <w:r>
        <w:t>4.4</w:t>
      </w:r>
      <w:r>
        <w:tab/>
        <w:t>Lossless HO for Rel-17 MBS</w:t>
      </w:r>
    </w:p>
    <w:p w14:paraId="5746E0B5" w14:textId="77777777" w:rsidR="005317F6" w:rsidRDefault="005317F6" w:rsidP="0076667F">
      <w:r>
        <w:t>Based on the comments, t</w:t>
      </w:r>
      <w:r w:rsidR="00A57EDE">
        <w:t>here seems to be some differences in views on what is in the scope of the WID. Nevertheless, there is no consensus to make any changes in the WID and the overwhelming majority view is to continue discussions in the working groups based on the current WID.</w:t>
      </w:r>
      <w:r>
        <w:t xml:space="preserve"> Therefore, the following will be captured in the Conclusions section (Section 5 below):</w:t>
      </w:r>
    </w:p>
    <w:p w14:paraId="55275505" w14:textId="77777777" w:rsidR="005317F6" w:rsidRDefault="00C40F22" w:rsidP="0076667F">
      <w:r>
        <w:t>“</w:t>
      </w:r>
      <w:r w:rsidR="00FA42D1">
        <w:t xml:space="preserve">There is no consensus to make any changes to the WID on the issue of lossless HO for Rel-17 MBS raised in </w:t>
      </w:r>
      <w:r w:rsidR="00FA42D1">
        <w:fldChar w:fldCharType="begin"/>
      </w:r>
      <w:r w:rsidR="00FA42D1">
        <w:instrText xml:space="preserve"> REF _Ref82359692 \r \h </w:instrText>
      </w:r>
      <w:r w:rsidR="00FA42D1">
        <w:fldChar w:fldCharType="separate"/>
      </w:r>
      <w:r w:rsidR="00FA42D1">
        <w:t>[4]</w:t>
      </w:r>
      <w:r w:rsidR="00FA42D1">
        <w:fldChar w:fldCharType="end"/>
      </w:r>
      <w:r w:rsidR="00FA42D1">
        <w:t>.</w:t>
      </w:r>
      <w:r>
        <w:t>”</w:t>
      </w:r>
    </w:p>
    <w:p w14:paraId="60F595C7" w14:textId="77777777" w:rsidR="005317F6" w:rsidRDefault="005317F6" w:rsidP="0076667F">
      <w:r>
        <w:t>The moderator assumes this should be fine for everyone but in case anyone has comments, they can provide them in the table below.</w:t>
      </w:r>
    </w:p>
    <w:tbl>
      <w:tblPr>
        <w:tblStyle w:val="aff4"/>
        <w:tblW w:w="0" w:type="auto"/>
        <w:tblLook w:val="04A0" w:firstRow="1" w:lastRow="0" w:firstColumn="1" w:lastColumn="0" w:noHBand="0" w:noVBand="1"/>
      </w:tblPr>
      <w:tblGrid>
        <w:gridCol w:w="1745"/>
        <w:gridCol w:w="7884"/>
      </w:tblGrid>
      <w:tr w:rsidR="005317F6" w:rsidRPr="00B92E46" w14:paraId="252D4A49" w14:textId="77777777" w:rsidTr="002F28DB">
        <w:tc>
          <w:tcPr>
            <w:tcW w:w="1745" w:type="dxa"/>
          </w:tcPr>
          <w:p w14:paraId="487FE1E3" w14:textId="77777777" w:rsidR="005317F6" w:rsidRPr="00B92E46" w:rsidRDefault="005317F6" w:rsidP="002F28DB">
            <w:pPr>
              <w:rPr>
                <w:b/>
                <w:bCs/>
              </w:rPr>
            </w:pPr>
            <w:r w:rsidRPr="00B92E46">
              <w:rPr>
                <w:b/>
                <w:bCs/>
              </w:rPr>
              <w:lastRenderedPageBreak/>
              <w:t>Company</w:t>
            </w:r>
          </w:p>
        </w:tc>
        <w:tc>
          <w:tcPr>
            <w:tcW w:w="7884" w:type="dxa"/>
          </w:tcPr>
          <w:p w14:paraId="6D099F33" w14:textId="77777777" w:rsidR="005317F6" w:rsidRPr="00B92E46" w:rsidRDefault="005317F6" w:rsidP="002F28DB">
            <w:pPr>
              <w:rPr>
                <w:b/>
                <w:bCs/>
              </w:rPr>
            </w:pPr>
            <w:r w:rsidRPr="00B92E46">
              <w:rPr>
                <w:b/>
                <w:bCs/>
              </w:rPr>
              <w:t>Views</w:t>
            </w:r>
          </w:p>
        </w:tc>
      </w:tr>
      <w:tr w:rsidR="005317F6" w:rsidRPr="000A13FD" w14:paraId="18A10E59" w14:textId="77777777" w:rsidTr="002F28DB">
        <w:tc>
          <w:tcPr>
            <w:tcW w:w="1745" w:type="dxa"/>
          </w:tcPr>
          <w:p w14:paraId="55879594" w14:textId="77777777" w:rsidR="005317F6" w:rsidRPr="00E8593B" w:rsidRDefault="00E8593B" w:rsidP="002F28DB">
            <w:pPr>
              <w:rPr>
                <w:rFonts w:eastAsia="等线"/>
                <w:lang w:eastAsia="zh-CN"/>
              </w:rPr>
            </w:pPr>
            <w:r>
              <w:rPr>
                <w:rFonts w:eastAsia="等线" w:hint="eastAsia"/>
                <w:lang w:eastAsia="zh-CN"/>
              </w:rPr>
              <w:t>CATT</w:t>
            </w:r>
          </w:p>
        </w:tc>
        <w:tc>
          <w:tcPr>
            <w:tcW w:w="7884" w:type="dxa"/>
          </w:tcPr>
          <w:p w14:paraId="4D823E69" w14:textId="77777777" w:rsidR="005317F6" w:rsidRPr="00E8593B" w:rsidRDefault="00E8593B" w:rsidP="002F28DB">
            <w:pPr>
              <w:spacing w:after="0"/>
              <w:rPr>
                <w:rFonts w:eastAsia="等线"/>
                <w:iCs/>
                <w:sz w:val="20"/>
                <w:szCs w:val="20"/>
                <w:lang w:val="en-US" w:eastAsia="zh-CN"/>
              </w:rPr>
            </w:pPr>
            <w:r>
              <w:rPr>
                <w:rFonts w:eastAsia="等线" w:hint="eastAsia"/>
                <w:iCs/>
                <w:sz w:val="20"/>
                <w:szCs w:val="20"/>
                <w:lang w:val="en-US" w:eastAsia="zh-CN"/>
              </w:rPr>
              <w:t xml:space="preserve">We agree with the proposed conclusion. </w:t>
            </w:r>
          </w:p>
        </w:tc>
      </w:tr>
      <w:tr w:rsidR="00FD3914" w:rsidRPr="000A13FD" w14:paraId="37A2A2B2" w14:textId="77777777" w:rsidTr="002F28DB">
        <w:tc>
          <w:tcPr>
            <w:tcW w:w="1745" w:type="dxa"/>
          </w:tcPr>
          <w:p w14:paraId="75B03BC1" w14:textId="77777777" w:rsidR="00FD3914" w:rsidRDefault="00FD3914" w:rsidP="00FD3914">
            <w:r>
              <w:t>Samsung</w:t>
            </w:r>
          </w:p>
        </w:tc>
        <w:tc>
          <w:tcPr>
            <w:tcW w:w="7884" w:type="dxa"/>
          </w:tcPr>
          <w:p w14:paraId="04F149A3" w14:textId="77777777" w:rsidR="00FD3914" w:rsidRPr="000A13FD" w:rsidRDefault="00FD3914" w:rsidP="00FD3914">
            <w:pPr>
              <w:spacing w:after="0"/>
              <w:rPr>
                <w:iCs/>
                <w:lang w:val="en-US"/>
              </w:rPr>
            </w:pPr>
            <w:r w:rsidRPr="00FD3914">
              <w:rPr>
                <w:iCs/>
                <w:lang w:val="en-US"/>
              </w:rPr>
              <w:t>Support the moderator’s proposal</w:t>
            </w:r>
          </w:p>
        </w:tc>
      </w:tr>
      <w:tr w:rsidR="008C59D7" w:rsidRPr="000A13FD" w14:paraId="4EAECE09" w14:textId="77777777" w:rsidTr="002F28DB">
        <w:tc>
          <w:tcPr>
            <w:tcW w:w="1745" w:type="dxa"/>
          </w:tcPr>
          <w:p w14:paraId="75484E25" w14:textId="77777777" w:rsidR="008C59D7" w:rsidRPr="00774932" w:rsidRDefault="008C59D7" w:rsidP="008C59D7">
            <w:pPr>
              <w:rPr>
                <w:rFonts w:eastAsia="等线"/>
                <w:lang w:eastAsia="zh-CN"/>
              </w:rPr>
            </w:pPr>
            <w:r>
              <w:rPr>
                <w:rFonts w:eastAsia="等线" w:hint="eastAsia"/>
                <w:lang w:eastAsia="zh-CN"/>
              </w:rPr>
              <w:t>H</w:t>
            </w:r>
            <w:r>
              <w:rPr>
                <w:rFonts w:eastAsia="等线"/>
                <w:lang w:eastAsia="zh-CN"/>
              </w:rPr>
              <w:t>uawei, HiSilicon</w:t>
            </w:r>
          </w:p>
        </w:tc>
        <w:tc>
          <w:tcPr>
            <w:tcW w:w="7884" w:type="dxa"/>
          </w:tcPr>
          <w:p w14:paraId="71EAC638" w14:textId="77777777" w:rsidR="008C59D7" w:rsidRPr="00774932" w:rsidRDefault="008C59D7" w:rsidP="008C59D7">
            <w:pPr>
              <w:spacing w:after="0"/>
              <w:rPr>
                <w:iCs/>
                <w:lang w:val="en-US"/>
              </w:rPr>
            </w:pPr>
            <w:r w:rsidRPr="00774932">
              <w:rPr>
                <w:iCs/>
                <w:lang w:val="en-US"/>
              </w:rPr>
              <w:t>Revision needed.</w:t>
            </w:r>
          </w:p>
          <w:p w14:paraId="56C33805" w14:textId="77777777" w:rsidR="008C59D7" w:rsidRPr="00774932" w:rsidRDefault="008C59D7" w:rsidP="008C59D7">
            <w:pPr>
              <w:spacing w:after="0"/>
              <w:rPr>
                <w:iCs/>
                <w:lang w:val="en-US"/>
              </w:rPr>
            </w:pPr>
          </w:p>
          <w:p w14:paraId="1A490464" w14:textId="77777777" w:rsidR="008C59D7" w:rsidRPr="00774932" w:rsidRDefault="008C59D7" w:rsidP="008C59D7">
            <w:pPr>
              <w:spacing w:after="0"/>
              <w:rPr>
                <w:iCs/>
                <w:lang w:val="en-US"/>
              </w:rPr>
            </w:pPr>
            <w:r w:rsidRPr="00774932">
              <w:rPr>
                <w:iCs/>
                <w:lang w:val="en-US"/>
              </w:rPr>
              <w:t>The proposal in [4] is "Rel-17 NR MBS does not pursue lossless handover", and there is no proposal regarding whether or not to revise the WID. Based on the pr</w:t>
            </w:r>
            <w:r>
              <w:rPr>
                <w:iCs/>
                <w:lang w:val="en-US"/>
              </w:rPr>
              <w:t>oposal, the discussion among com</w:t>
            </w:r>
            <w:r w:rsidRPr="00774932">
              <w:rPr>
                <w:iCs/>
                <w:lang w:val="en-US"/>
              </w:rPr>
              <w:t>panies focused on whether RAN WGs should stop pursuing lossless handover</w:t>
            </w:r>
            <w:r>
              <w:rPr>
                <w:iCs/>
                <w:lang w:val="en-US"/>
              </w:rPr>
              <w:t xml:space="preserve"> or not</w:t>
            </w:r>
            <w:r w:rsidRPr="00774932">
              <w:rPr>
                <w:iCs/>
                <w:lang w:val="en-US"/>
              </w:rPr>
              <w:t>. As there is neither proposal for WID revision nor explicit discussion on WID revision, we feel there is no need to con</w:t>
            </w:r>
            <w:r>
              <w:rPr>
                <w:iCs/>
                <w:lang w:val="en-US"/>
              </w:rPr>
              <w:t>c</w:t>
            </w:r>
            <w:r w:rsidRPr="00774932">
              <w:rPr>
                <w:iCs/>
                <w:lang w:val="en-US"/>
              </w:rPr>
              <w:t>lude whether</w:t>
            </w:r>
            <w:r>
              <w:rPr>
                <w:iCs/>
                <w:lang w:val="en-US"/>
              </w:rPr>
              <w:t xml:space="preserve"> WID revision is needed or not.</w:t>
            </w:r>
          </w:p>
          <w:p w14:paraId="7E3A2B5E" w14:textId="77777777" w:rsidR="008C59D7" w:rsidRPr="00774932" w:rsidRDefault="008C59D7" w:rsidP="008C59D7">
            <w:pPr>
              <w:spacing w:after="0"/>
              <w:rPr>
                <w:iCs/>
                <w:lang w:val="en-US"/>
              </w:rPr>
            </w:pPr>
          </w:p>
          <w:p w14:paraId="189EBA73" w14:textId="77777777" w:rsidR="008C59D7" w:rsidRPr="00774932" w:rsidRDefault="008C59D7" w:rsidP="008C59D7">
            <w:pPr>
              <w:spacing w:after="0"/>
              <w:rPr>
                <w:iCs/>
                <w:lang w:val="en-US"/>
              </w:rPr>
            </w:pPr>
            <w:r w:rsidRPr="00774932">
              <w:rPr>
                <w:iCs/>
                <w:lang w:val="en-US"/>
              </w:rPr>
              <w:t>According to moderator obse</w:t>
            </w:r>
            <w:r>
              <w:rPr>
                <w:iCs/>
                <w:lang w:val="en-US"/>
              </w:rPr>
              <w:t>r</w:t>
            </w:r>
            <w:r w:rsidRPr="00774932">
              <w:rPr>
                <w:iCs/>
                <w:lang w:val="en-US"/>
              </w:rPr>
              <w:t>vation and summary, "overwhelming majority view is to continue discussions in the working groups", we suggest conclusion is written in a way that better reflects the discussion in this week. We therefore propose a con</w:t>
            </w:r>
            <w:r>
              <w:rPr>
                <w:iCs/>
                <w:lang w:val="en-US"/>
              </w:rPr>
              <w:t>c</w:t>
            </w:r>
            <w:r w:rsidRPr="00774932">
              <w:rPr>
                <w:iCs/>
                <w:lang w:val="en-US"/>
              </w:rPr>
              <w:t>lu</w:t>
            </w:r>
            <w:r>
              <w:rPr>
                <w:iCs/>
                <w:lang w:val="en-US"/>
              </w:rPr>
              <w:t>s</w:t>
            </w:r>
            <w:r w:rsidRPr="00774932">
              <w:rPr>
                <w:iCs/>
                <w:lang w:val="en-US"/>
              </w:rPr>
              <w:t xml:space="preserve">ion </w:t>
            </w:r>
            <w:r>
              <w:rPr>
                <w:iCs/>
                <w:lang w:val="en-US"/>
              </w:rPr>
              <w:t>as</w:t>
            </w:r>
            <w:r w:rsidRPr="00774932">
              <w:rPr>
                <w:iCs/>
                <w:lang w:val="en-US"/>
              </w:rPr>
              <w:t xml:space="preserve"> below:</w:t>
            </w:r>
          </w:p>
          <w:p w14:paraId="1C6386A7" w14:textId="77777777" w:rsidR="008C59D7" w:rsidRPr="00774932" w:rsidRDefault="008C59D7" w:rsidP="008C59D7">
            <w:pPr>
              <w:spacing w:after="0"/>
              <w:rPr>
                <w:iCs/>
                <w:lang w:val="en-US"/>
              </w:rPr>
            </w:pPr>
          </w:p>
          <w:p w14:paraId="313162FA" w14:textId="77777777" w:rsidR="008C59D7" w:rsidRPr="000A13FD" w:rsidRDefault="008C59D7" w:rsidP="008C59D7">
            <w:pPr>
              <w:spacing w:after="0"/>
              <w:rPr>
                <w:iCs/>
                <w:lang w:val="en-US"/>
              </w:rPr>
            </w:pPr>
            <w:r>
              <w:rPr>
                <w:iCs/>
                <w:lang w:val="en-US"/>
              </w:rPr>
              <w:t>There is no cons</w:t>
            </w:r>
            <w:r w:rsidRPr="00774932">
              <w:rPr>
                <w:iCs/>
                <w:lang w:val="en-US"/>
              </w:rPr>
              <w:t xml:space="preserve">ensus to agree on the proposal "Rel-17 NR MBS does not pursue lossless handover". RAN WGs to continue the </w:t>
            </w:r>
            <w:r>
              <w:rPr>
                <w:iCs/>
                <w:lang w:val="en-US"/>
              </w:rPr>
              <w:t xml:space="preserve">related </w:t>
            </w:r>
            <w:r w:rsidRPr="00774932">
              <w:rPr>
                <w:iCs/>
                <w:lang w:val="en-US"/>
              </w:rPr>
              <w:t>work based on agreements already taken in WGs.</w:t>
            </w:r>
          </w:p>
        </w:tc>
      </w:tr>
      <w:tr w:rsidR="00703EE6" w:rsidRPr="000A13FD" w14:paraId="3CF5A4A0" w14:textId="77777777" w:rsidTr="002F28DB">
        <w:tc>
          <w:tcPr>
            <w:tcW w:w="1745" w:type="dxa"/>
          </w:tcPr>
          <w:p w14:paraId="2896D90C" w14:textId="525EF9AB" w:rsidR="00703EE6" w:rsidRDefault="00703EE6" w:rsidP="008C59D7">
            <w:pPr>
              <w:rPr>
                <w:rFonts w:eastAsia="等线" w:hint="eastAsia"/>
                <w:lang w:eastAsia="zh-CN"/>
              </w:rPr>
            </w:pPr>
            <w:r>
              <w:rPr>
                <w:rFonts w:eastAsia="等线" w:hint="eastAsia"/>
                <w:lang w:eastAsia="zh-CN"/>
              </w:rPr>
              <w:t>C</w:t>
            </w:r>
            <w:r>
              <w:rPr>
                <w:rFonts w:eastAsia="等线"/>
                <w:lang w:eastAsia="zh-CN"/>
              </w:rPr>
              <w:t>BN</w:t>
            </w:r>
          </w:p>
        </w:tc>
        <w:tc>
          <w:tcPr>
            <w:tcW w:w="7884" w:type="dxa"/>
          </w:tcPr>
          <w:p w14:paraId="3E1168FE" w14:textId="2FB646E8" w:rsidR="00703EE6" w:rsidRPr="00703EE6" w:rsidRDefault="00703EE6" w:rsidP="008C59D7">
            <w:pPr>
              <w:spacing w:after="0"/>
              <w:rPr>
                <w:rFonts w:eastAsia="等线" w:hint="eastAsia"/>
                <w:iCs/>
                <w:lang w:val="en-US" w:eastAsia="zh-CN"/>
              </w:rPr>
            </w:pPr>
            <w:r>
              <w:rPr>
                <w:rFonts w:eastAsia="等线" w:hint="eastAsia"/>
                <w:iCs/>
                <w:lang w:val="en-US" w:eastAsia="zh-CN"/>
              </w:rPr>
              <w:t>From</w:t>
            </w:r>
            <w:r>
              <w:rPr>
                <w:rFonts w:eastAsia="等线"/>
                <w:iCs/>
                <w:lang w:val="en-US" w:eastAsia="zh-CN"/>
              </w:rPr>
              <w:t xml:space="preserve"> the </w:t>
            </w:r>
            <w:r w:rsidR="0016372E">
              <w:rPr>
                <w:rFonts w:eastAsia="等线"/>
                <w:iCs/>
                <w:lang w:val="en-US" w:eastAsia="zh-CN"/>
              </w:rPr>
              <w:t>previous</w:t>
            </w:r>
            <w:r>
              <w:rPr>
                <w:rFonts w:eastAsia="等线"/>
                <w:iCs/>
                <w:lang w:val="en-US" w:eastAsia="zh-CN"/>
              </w:rPr>
              <w:t xml:space="preserve"> round of discussion</w:t>
            </w:r>
            <w:r w:rsidR="0016372E">
              <w:rPr>
                <w:rFonts w:eastAsia="等线"/>
                <w:iCs/>
                <w:lang w:val="en-US" w:eastAsia="zh-CN"/>
              </w:rPr>
              <w:t>s</w:t>
            </w:r>
            <w:r>
              <w:rPr>
                <w:rFonts w:eastAsia="等线"/>
                <w:iCs/>
                <w:lang w:val="en-US" w:eastAsia="zh-CN"/>
              </w:rPr>
              <w:t>,</w:t>
            </w:r>
            <w:r w:rsidR="00662DDF">
              <w:rPr>
                <w:rFonts w:eastAsia="等线"/>
                <w:iCs/>
                <w:lang w:val="en-US" w:eastAsia="zh-CN"/>
              </w:rPr>
              <w:t xml:space="preserve"> </w:t>
            </w:r>
            <w:r w:rsidR="00662DDF" w:rsidRPr="00774932">
              <w:rPr>
                <w:iCs/>
                <w:lang w:val="en-US"/>
              </w:rPr>
              <w:t>overwhelming majority</w:t>
            </w:r>
            <w:r w:rsidR="00662DDF">
              <w:rPr>
                <w:iCs/>
                <w:lang w:val="en-US"/>
              </w:rPr>
              <w:t xml:space="preserve"> of</w:t>
            </w:r>
            <w:r>
              <w:rPr>
                <w:rFonts w:eastAsia="等线"/>
                <w:iCs/>
                <w:lang w:val="en-US" w:eastAsia="zh-CN"/>
              </w:rPr>
              <w:t xml:space="preserve"> </w:t>
            </w:r>
            <w:r w:rsidR="00B33CDB">
              <w:rPr>
                <w:rFonts w:eastAsia="等线"/>
                <w:iCs/>
                <w:lang w:val="en-US" w:eastAsia="zh-CN"/>
              </w:rPr>
              <w:t>companies support lossless handover be kept in the scope of Rel-17 NR MBS.</w:t>
            </w:r>
            <w:r w:rsidR="0016372E">
              <w:rPr>
                <w:rFonts w:eastAsia="等线"/>
                <w:iCs/>
                <w:lang w:val="en-US" w:eastAsia="zh-CN"/>
              </w:rPr>
              <w:t xml:space="preserve"> </w:t>
            </w:r>
            <w:r w:rsidR="0016372E" w:rsidRPr="0016372E">
              <w:rPr>
                <w:rFonts w:eastAsia="等线"/>
                <w:iCs/>
                <w:lang w:val="en-US" w:eastAsia="zh-CN"/>
              </w:rPr>
              <w:t xml:space="preserve">The current conclusions do not seem to reflect the </w:t>
            </w:r>
            <w:r w:rsidR="00C236E2">
              <w:rPr>
                <w:rFonts w:eastAsia="等线"/>
                <w:iCs/>
                <w:lang w:val="en-US" w:eastAsia="zh-CN"/>
              </w:rPr>
              <w:t xml:space="preserve">focus </w:t>
            </w:r>
            <w:r w:rsidR="0016372E" w:rsidRPr="0016372E">
              <w:rPr>
                <w:rFonts w:eastAsia="等线"/>
                <w:iCs/>
                <w:lang w:val="en-US" w:eastAsia="zh-CN"/>
              </w:rPr>
              <w:t>of the previous round of discussions</w:t>
            </w:r>
            <w:r w:rsidR="0016372E">
              <w:rPr>
                <w:rFonts w:eastAsia="等线"/>
                <w:iCs/>
                <w:lang w:val="en-US" w:eastAsia="zh-CN"/>
              </w:rPr>
              <w:t>.</w:t>
            </w:r>
            <w:r w:rsidR="00C236E2">
              <w:rPr>
                <w:rFonts w:eastAsia="等线"/>
                <w:iCs/>
                <w:lang w:val="en-US" w:eastAsia="zh-CN"/>
              </w:rPr>
              <w:t xml:space="preserve"> We agree with Huawei that the conclusion should be revised.</w:t>
            </w:r>
          </w:p>
        </w:tc>
      </w:tr>
    </w:tbl>
    <w:p w14:paraId="23231879" w14:textId="77777777" w:rsidR="005317F6" w:rsidRPr="0076667F" w:rsidRDefault="005317F6" w:rsidP="0076667F"/>
    <w:p w14:paraId="146E8E56" w14:textId="77777777" w:rsidR="0076667F" w:rsidRPr="0076667F" w:rsidRDefault="0076667F" w:rsidP="0076667F"/>
    <w:p w14:paraId="70572B71" w14:textId="77777777" w:rsidR="00C01F33" w:rsidRDefault="007A6520" w:rsidP="00CE0424">
      <w:pPr>
        <w:pStyle w:val="1"/>
      </w:pPr>
      <w:r>
        <w:t>5</w:t>
      </w:r>
      <w:r w:rsidR="001778C3">
        <w:tab/>
      </w:r>
      <w:r w:rsidR="00C01F33" w:rsidRPr="00CE0424">
        <w:t>Conclusion</w:t>
      </w:r>
    </w:p>
    <w:p w14:paraId="5B2A82B6" w14:textId="77777777" w:rsidR="005317F6" w:rsidRDefault="00FA42D1" w:rsidP="006D438A">
      <w:r>
        <w:t>There is no consensus</w:t>
      </w:r>
      <w:r w:rsidR="005317F6">
        <w:t xml:space="preserve"> </w:t>
      </w:r>
      <w:r>
        <w:t>to</w:t>
      </w:r>
      <w:r w:rsidR="005317F6">
        <w:t xml:space="preserve"> send an LS to any WGs </w:t>
      </w:r>
      <w:r>
        <w:t xml:space="preserve">on the Rel-17 NR MBS scalability </w:t>
      </w:r>
      <w:r w:rsidR="005317F6">
        <w:t xml:space="preserve">issues raised in </w:t>
      </w:r>
      <w:r w:rsidR="005317F6">
        <w:fldChar w:fldCharType="begin"/>
      </w:r>
      <w:r w:rsidR="005317F6">
        <w:instrText xml:space="preserve"> REF _Ref82335568 \r \h </w:instrText>
      </w:r>
      <w:r w:rsidR="005317F6">
        <w:fldChar w:fldCharType="separate"/>
      </w:r>
      <w:r w:rsidR="005317F6">
        <w:t>[1]</w:t>
      </w:r>
      <w:r w:rsidR="005317F6">
        <w:fldChar w:fldCharType="end"/>
      </w:r>
      <w:r w:rsidR="005317F6">
        <w:t>.</w:t>
      </w:r>
    </w:p>
    <w:p w14:paraId="08E57948" w14:textId="77777777" w:rsidR="00585E69" w:rsidRDefault="00A57EDE" w:rsidP="006D438A">
      <w:r>
        <w:t xml:space="preserve">There </w:t>
      </w:r>
      <w:r w:rsidR="00FA42D1">
        <w:t xml:space="preserve">is </w:t>
      </w:r>
      <w:r>
        <w:t xml:space="preserve">no consensus to make any changes to the WID on </w:t>
      </w:r>
      <w:r w:rsidR="00FA42D1">
        <w:t xml:space="preserve">the issue of </w:t>
      </w:r>
      <w:r>
        <w:t>lossless HO for Rel-17 MBS</w:t>
      </w:r>
      <w:r w:rsidR="00FA42D1">
        <w:t xml:space="preserve"> raised in </w:t>
      </w:r>
      <w:r w:rsidR="00FA42D1">
        <w:fldChar w:fldCharType="begin"/>
      </w:r>
      <w:r w:rsidR="00FA42D1">
        <w:instrText xml:space="preserve"> REF _Ref82359692 \r \h </w:instrText>
      </w:r>
      <w:r w:rsidR="00FA42D1">
        <w:fldChar w:fldCharType="separate"/>
      </w:r>
      <w:r w:rsidR="00FA42D1">
        <w:t>[4]</w:t>
      </w:r>
      <w:r w:rsidR="00FA42D1">
        <w:fldChar w:fldCharType="end"/>
      </w:r>
      <w:r>
        <w:t xml:space="preserve">. </w:t>
      </w:r>
    </w:p>
    <w:p w14:paraId="666A679E" w14:textId="77777777" w:rsidR="00585E69" w:rsidRPr="006D438A" w:rsidRDefault="00585E69" w:rsidP="006D438A"/>
    <w:p w14:paraId="1B15F589" w14:textId="77777777" w:rsidR="00C15C4A" w:rsidRDefault="00901988" w:rsidP="006D438A">
      <w:pPr>
        <w:pStyle w:val="1"/>
        <w:rPr>
          <w:lang w:val="en-US"/>
        </w:rPr>
      </w:pPr>
      <w:r>
        <w:rPr>
          <w:lang w:val="en-US"/>
        </w:rPr>
        <w:t>6</w:t>
      </w:r>
      <w:r>
        <w:rPr>
          <w:lang w:val="en-US"/>
        </w:rPr>
        <w:tab/>
      </w:r>
      <w:r w:rsidR="008D0064">
        <w:rPr>
          <w:lang w:val="en-US"/>
        </w:rPr>
        <w:t>References</w:t>
      </w:r>
    </w:p>
    <w:p w14:paraId="34795A25" w14:textId="77777777" w:rsidR="000E7601" w:rsidRPr="000E7601" w:rsidRDefault="000E7601" w:rsidP="000E7601">
      <w:pPr>
        <w:pStyle w:val="Reference"/>
        <w:rPr>
          <w:lang w:val="en-US"/>
        </w:rPr>
      </w:pPr>
      <w:bookmarkStart w:id="4" w:name="_Ref67255942"/>
      <w:bookmarkStart w:id="5" w:name="_Ref82335568"/>
      <w:r w:rsidRPr="000E7601">
        <w:rPr>
          <w:lang w:val="en-US"/>
        </w:rPr>
        <w:t>RP-21</w:t>
      </w:r>
      <w:r w:rsidR="00236C39">
        <w:rPr>
          <w:lang w:val="en-US"/>
        </w:rPr>
        <w:t>2093</w:t>
      </w:r>
      <w:r w:rsidRPr="000E7601">
        <w:rPr>
          <w:lang w:val="en-US"/>
        </w:rPr>
        <w:tab/>
      </w:r>
      <w:bookmarkEnd w:id="4"/>
      <w:r w:rsidR="00236C39" w:rsidRPr="00236C39">
        <w:rPr>
          <w:lang w:val="en-US"/>
        </w:rPr>
        <w:t>The State of Rel-17 NR MBS</w:t>
      </w:r>
      <w:r w:rsidR="00236C39">
        <w:rPr>
          <w:lang w:val="en-US"/>
        </w:rPr>
        <w:tab/>
        <w:t>Ericsson, AT&amp;T</w:t>
      </w:r>
      <w:bookmarkEnd w:id="5"/>
    </w:p>
    <w:p w14:paraId="2E83FAF5" w14:textId="77777777" w:rsidR="00475E70" w:rsidRDefault="00475E70" w:rsidP="0025467A">
      <w:pPr>
        <w:pStyle w:val="Reference"/>
        <w:rPr>
          <w:lang w:val="en-US"/>
        </w:rPr>
      </w:pPr>
      <w:bookmarkStart w:id="6"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6"/>
    </w:p>
    <w:p w14:paraId="183F67B7" w14:textId="77777777" w:rsidR="00077108" w:rsidRDefault="00077108" w:rsidP="0025467A">
      <w:pPr>
        <w:pStyle w:val="Reference"/>
        <w:rPr>
          <w:lang w:val="en-US"/>
        </w:rPr>
      </w:pPr>
      <w:bookmarkStart w:id="7"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7"/>
    </w:p>
    <w:p w14:paraId="537AA1BC" w14:textId="2B737826" w:rsidR="0014308E" w:rsidRPr="0025467A" w:rsidRDefault="0014308E" w:rsidP="0025467A">
      <w:pPr>
        <w:pStyle w:val="Reference"/>
        <w:rPr>
          <w:lang w:val="en-US"/>
        </w:rPr>
      </w:pPr>
      <w:bookmarkStart w:id="8"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8"/>
      <w:proofErr w:type="spellEnd"/>
    </w:p>
    <w:sectPr w:rsidR="0014308E" w:rsidRPr="0025467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5468" w14:textId="77777777" w:rsidR="00BA24AD" w:rsidRDefault="00BA24AD">
      <w:r>
        <w:separator/>
      </w:r>
    </w:p>
  </w:endnote>
  <w:endnote w:type="continuationSeparator" w:id="0">
    <w:p w14:paraId="5E09C81C" w14:textId="77777777" w:rsidR="00BA24AD" w:rsidRDefault="00BA24AD">
      <w:r>
        <w:continuationSeparator/>
      </w:r>
    </w:p>
  </w:endnote>
  <w:endnote w:type="continuationNotice" w:id="1">
    <w:p w14:paraId="3E3A2A50" w14:textId="77777777" w:rsidR="00BA24AD" w:rsidRDefault="00BA24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3E35" w14:textId="77777777" w:rsidR="002F28DB" w:rsidRDefault="002F28DB" w:rsidP="00313FD6">
    <w:pPr>
      <w:pStyle w:val="af"/>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14:anchorId="7B09C297" wp14:editId="407B14EA">
              <wp:simplePos x="0" y="0"/>
              <wp:positionH relativeFrom="page">
                <wp:posOffset>0</wp:posOffset>
              </wp:positionH>
              <wp:positionV relativeFrom="page">
                <wp:posOffset>10229215</wp:posOffset>
              </wp:positionV>
              <wp:extent cx="7560945" cy="273050"/>
              <wp:effectExtent l="0" t="0" r="0" b="12700"/>
              <wp:wrapNone/>
              <wp:docPr id="1" name="MSIPCM168340f1881c47d4abc44a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E2ACD" w14:textId="77777777" w:rsidR="002F28DB" w:rsidRPr="00C60FCE" w:rsidRDefault="002F28DB" w:rsidP="00C60F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08C13E" id="_x0000_t202" coordsize="21600,21600" o:spt="202" path="m,l,21600r21600,l21600,xe">
              <v:stroke joinstyle="miter"/>
              <v:path gradientshapeok="t" o:connecttype="rect"/>
            </v:shapetype>
            <v:shape id="MSIPCM168340f1881c47d4abc44a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Pf2gc4dAwAAOAYAAA4AAAAAAAAA&#10;AAAAAAAALgIAAGRycy9lMm9Eb2MueG1sUEsBAi0AFAAGAAgAAAAhAPLR7nPeAAAACwEAAA8AAAAA&#10;AAAAAAAAAAAAdwUAAGRycy9kb3ducmV2LnhtbFBLBQYAAAAABAAEAPMAAACCBgAAAAA=&#10;" o:allowincell="f" filled="f" stroked="f" strokeweight=".5pt">
              <v:textbox inset="20pt,0,,0">
                <w:txbxContent>
                  <w:p w:rsidR="002F28DB" w:rsidRPr="00C60FCE" w:rsidRDefault="002F28DB" w:rsidP="00C60FCE">
                    <w:pPr>
                      <w:spacing w:after="0"/>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8C59D7">
      <w:rPr>
        <w:rStyle w:val="af3"/>
      </w:rPr>
      <w:t>27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C59D7">
      <w:rPr>
        <w:rStyle w:val="af3"/>
      </w:rPr>
      <w:t>27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5725" w14:textId="77777777" w:rsidR="00BA24AD" w:rsidRDefault="00BA24AD">
      <w:r>
        <w:separator/>
      </w:r>
    </w:p>
  </w:footnote>
  <w:footnote w:type="continuationSeparator" w:id="0">
    <w:p w14:paraId="26C32AE3" w14:textId="77777777" w:rsidR="00BA24AD" w:rsidRDefault="00BA24AD">
      <w:r>
        <w:continuationSeparator/>
      </w:r>
    </w:p>
  </w:footnote>
  <w:footnote w:type="continuationNotice" w:id="1">
    <w:p w14:paraId="4AD58792" w14:textId="77777777" w:rsidR="00BA24AD" w:rsidRDefault="00BA24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016C" w14:textId="77777777" w:rsidR="002F28DB" w:rsidRDefault="002F28D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CA00131"/>
    <w:multiLevelType w:val="hybridMultilevel"/>
    <w:tmpl w:val="8DFA26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CF38F2"/>
    <w:multiLevelType w:val="hybridMultilevel"/>
    <w:tmpl w:val="AD286CA4"/>
    <w:lvl w:ilvl="0" w:tplc="CAC2E880">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CA1863"/>
    <w:multiLevelType w:val="hybridMultilevel"/>
    <w:tmpl w:val="E0B4D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380D7B"/>
    <w:multiLevelType w:val="hybridMultilevel"/>
    <w:tmpl w:val="E1E4A860"/>
    <w:lvl w:ilvl="0" w:tplc="1108B6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075C60"/>
    <w:multiLevelType w:val="hybridMultilevel"/>
    <w:tmpl w:val="406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FBF7742"/>
    <w:multiLevelType w:val="hybridMultilevel"/>
    <w:tmpl w:val="DAF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7B2775C"/>
    <w:multiLevelType w:val="hybridMultilevel"/>
    <w:tmpl w:val="6802A9A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811F97"/>
    <w:multiLevelType w:val="hybridMultilevel"/>
    <w:tmpl w:val="17DEF56E"/>
    <w:lvl w:ilvl="0" w:tplc="D7C890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51DF3083"/>
    <w:multiLevelType w:val="hybridMultilevel"/>
    <w:tmpl w:val="BD32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9D6D7A"/>
    <w:multiLevelType w:val="hybridMultilevel"/>
    <w:tmpl w:val="BE80A9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E3836"/>
    <w:multiLevelType w:val="hybridMultilevel"/>
    <w:tmpl w:val="9C865E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3"/>
  </w:num>
  <w:num w:numId="6">
    <w:abstractNumId w:val="25"/>
  </w:num>
  <w:num w:numId="7">
    <w:abstractNumId w:val="8"/>
  </w:num>
  <w:num w:numId="8">
    <w:abstractNumId w:val="11"/>
  </w:num>
  <w:num w:numId="9">
    <w:abstractNumId w:val="5"/>
  </w:num>
  <w:num w:numId="10">
    <w:abstractNumId w:val="30"/>
  </w:num>
  <w:num w:numId="11">
    <w:abstractNumId w:val="13"/>
  </w:num>
  <w:num w:numId="12">
    <w:abstractNumId w:val="29"/>
  </w:num>
  <w:num w:numId="13">
    <w:abstractNumId w:val="28"/>
  </w:num>
  <w:num w:numId="14">
    <w:abstractNumId w:val="33"/>
  </w:num>
  <w:num w:numId="15">
    <w:abstractNumId w:val="21"/>
  </w:num>
  <w:num w:numId="16">
    <w:abstractNumId w:val="27"/>
  </w:num>
  <w:num w:numId="17">
    <w:abstractNumId w:val="31"/>
  </w:num>
  <w:num w:numId="18">
    <w:abstractNumId w:val="2"/>
  </w:num>
  <w:num w:numId="19">
    <w:abstractNumId w:val="24"/>
  </w:num>
  <w:num w:numId="20">
    <w:abstractNumId w:val="17"/>
  </w:num>
  <w:num w:numId="21">
    <w:abstractNumId w:val="1"/>
  </w:num>
  <w:num w:numId="22">
    <w:abstractNumId w:val="15"/>
  </w:num>
  <w:num w:numId="23">
    <w:abstractNumId w:val="3"/>
  </w:num>
  <w:num w:numId="24">
    <w:abstractNumId w:val="34"/>
  </w:num>
  <w:num w:numId="25">
    <w:abstractNumId w:val="19"/>
  </w:num>
  <w:num w:numId="26">
    <w:abstractNumId w:val="4"/>
  </w:num>
  <w:num w:numId="27">
    <w:abstractNumId w:val="26"/>
  </w:num>
  <w:num w:numId="28">
    <w:abstractNumId w:val="32"/>
  </w:num>
  <w:num w:numId="29">
    <w:abstractNumId w:val="9"/>
  </w:num>
  <w:num w:numId="30">
    <w:abstractNumId w:val="22"/>
  </w:num>
  <w:num w:numId="31">
    <w:abstractNumId w:val="6"/>
  </w:num>
  <w:num w:numId="32">
    <w:abstractNumId w:val="10"/>
  </w:num>
  <w:num w:numId="33">
    <w:abstractNumId w:val="14"/>
  </w:num>
  <w:num w:numId="34">
    <w:abstractNumId w:val="12"/>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6"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C3"/>
    <w:rsid w:val="000006E1"/>
    <w:rsid w:val="00002A37"/>
    <w:rsid w:val="0000502F"/>
    <w:rsid w:val="0000564C"/>
    <w:rsid w:val="00006446"/>
    <w:rsid w:val="00006896"/>
    <w:rsid w:val="0000774B"/>
    <w:rsid w:val="00007CDC"/>
    <w:rsid w:val="00011B28"/>
    <w:rsid w:val="000128C5"/>
    <w:rsid w:val="00015777"/>
    <w:rsid w:val="00015D15"/>
    <w:rsid w:val="00016EE3"/>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34CC"/>
    <w:rsid w:val="00084F39"/>
    <w:rsid w:val="000855EB"/>
    <w:rsid w:val="00085B52"/>
    <w:rsid w:val="00085BBA"/>
    <w:rsid w:val="000866F2"/>
    <w:rsid w:val="00086BBC"/>
    <w:rsid w:val="00086C76"/>
    <w:rsid w:val="000871DF"/>
    <w:rsid w:val="0009009F"/>
    <w:rsid w:val="0009100B"/>
    <w:rsid w:val="00091557"/>
    <w:rsid w:val="000924C1"/>
    <w:rsid w:val="000924F0"/>
    <w:rsid w:val="000929DF"/>
    <w:rsid w:val="00093474"/>
    <w:rsid w:val="0009510F"/>
    <w:rsid w:val="0009682E"/>
    <w:rsid w:val="000A09C7"/>
    <w:rsid w:val="000A1B7B"/>
    <w:rsid w:val="000A2109"/>
    <w:rsid w:val="000A4F59"/>
    <w:rsid w:val="000A56F2"/>
    <w:rsid w:val="000B0225"/>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9CB"/>
    <w:rsid w:val="000D0D07"/>
    <w:rsid w:val="000D2503"/>
    <w:rsid w:val="000D4797"/>
    <w:rsid w:val="000D6999"/>
    <w:rsid w:val="000E0527"/>
    <w:rsid w:val="000E0AD6"/>
    <w:rsid w:val="000E1E92"/>
    <w:rsid w:val="000E2D14"/>
    <w:rsid w:val="000E7601"/>
    <w:rsid w:val="000F06D6"/>
    <w:rsid w:val="000F0EB1"/>
    <w:rsid w:val="000F1106"/>
    <w:rsid w:val="000F3BE9"/>
    <w:rsid w:val="000F3F6C"/>
    <w:rsid w:val="000F6DF3"/>
    <w:rsid w:val="001005FF"/>
    <w:rsid w:val="00101966"/>
    <w:rsid w:val="00101D1B"/>
    <w:rsid w:val="001062FB"/>
    <w:rsid w:val="001063E6"/>
    <w:rsid w:val="00110256"/>
    <w:rsid w:val="00113CF4"/>
    <w:rsid w:val="001153EA"/>
    <w:rsid w:val="00115643"/>
    <w:rsid w:val="00116765"/>
    <w:rsid w:val="00117DEF"/>
    <w:rsid w:val="00121175"/>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43A5F"/>
    <w:rsid w:val="00145422"/>
    <w:rsid w:val="00151E23"/>
    <w:rsid w:val="001526E0"/>
    <w:rsid w:val="001548FA"/>
    <w:rsid w:val="001551B5"/>
    <w:rsid w:val="00156695"/>
    <w:rsid w:val="0016372E"/>
    <w:rsid w:val="001659C1"/>
    <w:rsid w:val="00170BB8"/>
    <w:rsid w:val="00173A8E"/>
    <w:rsid w:val="001746BA"/>
    <w:rsid w:val="0017484B"/>
    <w:rsid w:val="0017502C"/>
    <w:rsid w:val="001778C3"/>
    <w:rsid w:val="0018143F"/>
    <w:rsid w:val="00181F93"/>
    <w:rsid w:val="00181FF8"/>
    <w:rsid w:val="00182A46"/>
    <w:rsid w:val="00185AEE"/>
    <w:rsid w:val="00187203"/>
    <w:rsid w:val="00190AC1"/>
    <w:rsid w:val="00192D68"/>
    <w:rsid w:val="00192DF1"/>
    <w:rsid w:val="0019341A"/>
    <w:rsid w:val="00193EDF"/>
    <w:rsid w:val="00197D51"/>
    <w:rsid w:val="00197DF9"/>
    <w:rsid w:val="001A00C8"/>
    <w:rsid w:val="001A1987"/>
    <w:rsid w:val="001A2564"/>
    <w:rsid w:val="001A6173"/>
    <w:rsid w:val="001A6CBA"/>
    <w:rsid w:val="001B0D97"/>
    <w:rsid w:val="001B5A5D"/>
    <w:rsid w:val="001C1CE5"/>
    <w:rsid w:val="001C3D2A"/>
    <w:rsid w:val="001C75DC"/>
    <w:rsid w:val="001D17BC"/>
    <w:rsid w:val="001D1BFF"/>
    <w:rsid w:val="001D2F46"/>
    <w:rsid w:val="001D51BA"/>
    <w:rsid w:val="001D53E7"/>
    <w:rsid w:val="001D6342"/>
    <w:rsid w:val="001D6D53"/>
    <w:rsid w:val="001D7324"/>
    <w:rsid w:val="001E37D4"/>
    <w:rsid w:val="001E58E2"/>
    <w:rsid w:val="001E5A1B"/>
    <w:rsid w:val="001E7AED"/>
    <w:rsid w:val="001F0951"/>
    <w:rsid w:val="001F3916"/>
    <w:rsid w:val="001F54C5"/>
    <w:rsid w:val="001F662C"/>
    <w:rsid w:val="001F7074"/>
    <w:rsid w:val="001F7ED0"/>
    <w:rsid w:val="00200490"/>
    <w:rsid w:val="00200544"/>
    <w:rsid w:val="00201F3A"/>
    <w:rsid w:val="00203226"/>
    <w:rsid w:val="00203F96"/>
    <w:rsid w:val="002069B2"/>
    <w:rsid w:val="00207D2E"/>
    <w:rsid w:val="00207FA3"/>
    <w:rsid w:val="00211C5D"/>
    <w:rsid w:val="00211FAE"/>
    <w:rsid w:val="00212486"/>
    <w:rsid w:val="002128E6"/>
    <w:rsid w:val="00213F60"/>
    <w:rsid w:val="00214DA8"/>
    <w:rsid w:val="00215423"/>
    <w:rsid w:val="002158FA"/>
    <w:rsid w:val="00220600"/>
    <w:rsid w:val="002224DB"/>
    <w:rsid w:val="00223FCB"/>
    <w:rsid w:val="002252C3"/>
    <w:rsid w:val="00225C54"/>
    <w:rsid w:val="00230765"/>
    <w:rsid w:val="00230D18"/>
    <w:rsid w:val="002319DD"/>
    <w:rsid w:val="002319E4"/>
    <w:rsid w:val="00233332"/>
    <w:rsid w:val="00235632"/>
    <w:rsid w:val="00235872"/>
    <w:rsid w:val="00236C39"/>
    <w:rsid w:val="00241559"/>
    <w:rsid w:val="002435B3"/>
    <w:rsid w:val="002458EB"/>
    <w:rsid w:val="002500C8"/>
    <w:rsid w:val="002509C2"/>
    <w:rsid w:val="00252197"/>
    <w:rsid w:val="00253CE0"/>
    <w:rsid w:val="0025467A"/>
    <w:rsid w:val="00255742"/>
    <w:rsid w:val="00257543"/>
    <w:rsid w:val="002617E7"/>
    <w:rsid w:val="00261A2A"/>
    <w:rsid w:val="00262BFE"/>
    <w:rsid w:val="00264228"/>
    <w:rsid w:val="00264334"/>
    <w:rsid w:val="0026473E"/>
    <w:rsid w:val="00266214"/>
    <w:rsid w:val="00266CB4"/>
    <w:rsid w:val="00267C83"/>
    <w:rsid w:val="0027144F"/>
    <w:rsid w:val="002714FB"/>
    <w:rsid w:val="00271813"/>
    <w:rsid w:val="00271F3A"/>
    <w:rsid w:val="00273278"/>
    <w:rsid w:val="002737F4"/>
    <w:rsid w:val="0027441F"/>
    <w:rsid w:val="002805F5"/>
    <w:rsid w:val="00280751"/>
    <w:rsid w:val="00280964"/>
    <w:rsid w:val="002816F0"/>
    <w:rsid w:val="00281F72"/>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C4B8A"/>
    <w:rsid w:val="002C5EDF"/>
    <w:rsid w:val="002D071A"/>
    <w:rsid w:val="002D12E8"/>
    <w:rsid w:val="002D34B2"/>
    <w:rsid w:val="002D48B0"/>
    <w:rsid w:val="002D5B37"/>
    <w:rsid w:val="002D5DA7"/>
    <w:rsid w:val="002D7637"/>
    <w:rsid w:val="002E17F2"/>
    <w:rsid w:val="002E54CF"/>
    <w:rsid w:val="002E7CAE"/>
    <w:rsid w:val="002F24C9"/>
    <w:rsid w:val="002F2771"/>
    <w:rsid w:val="002F28DB"/>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1AFF"/>
    <w:rsid w:val="00332A58"/>
    <w:rsid w:val="00334579"/>
    <w:rsid w:val="00335858"/>
    <w:rsid w:val="00336BDA"/>
    <w:rsid w:val="00341099"/>
    <w:rsid w:val="00342BD7"/>
    <w:rsid w:val="00346DB5"/>
    <w:rsid w:val="003477B1"/>
    <w:rsid w:val="003501C4"/>
    <w:rsid w:val="00357380"/>
    <w:rsid w:val="003575E3"/>
    <w:rsid w:val="003602D9"/>
    <w:rsid w:val="003604CE"/>
    <w:rsid w:val="0036189D"/>
    <w:rsid w:val="00361933"/>
    <w:rsid w:val="00370E47"/>
    <w:rsid w:val="00371379"/>
    <w:rsid w:val="00372A07"/>
    <w:rsid w:val="003742AC"/>
    <w:rsid w:val="00377878"/>
    <w:rsid w:val="00377CE1"/>
    <w:rsid w:val="00382B30"/>
    <w:rsid w:val="00385BF0"/>
    <w:rsid w:val="0038626C"/>
    <w:rsid w:val="003939FF"/>
    <w:rsid w:val="0039492E"/>
    <w:rsid w:val="003A2223"/>
    <w:rsid w:val="003A2A0F"/>
    <w:rsid w:val="003A2F04"/>
    <w:rsid w:val="003A3834"/>
    <w:rsid w:val="003A3EB9"/>
    <w:rsid w:val="003A45A1"/>
    <w:rsid w:val="003A5B0A"/>
    <w:rsid w:val="003A6BAC"/>
    <w:rsid w:val="003A70A4"/>
    <w:rsid w:val="003A7EF3"/>
    <w:rsid w:val="003B12EF"/>
    <w:rsid w:val="003B159C"/>
    <w:rsid w:val="003B1A21"/>
    <w:rsid w:val="003B2077"/>
    <w:rsid w:val="003B27E8"/>
    <w:rsid w:val="003B369F"/>
    <w:rsid w:val="003B36A3"/>
    <w:rsid w:val="003B64BB"/>
    <w:rsid w:val="003B7FE5"/>
    <w:rsid w:val="003C10F6"/>
    <w:rsid w:val="003C11C8"/>
    <w:rsid w:val="003C1E57"/>
    <w:rsid w:val="003C2702"/>
    <w:rsid w:val="003C4695"/>
    <w:rsid w:val="003C510A"/>
    <w:rsid w:val="003C5129"/>
    <w:rsid w:val="003C6D43"/>
    <w:rsid w:val="003C6FE4"/>
    <w:rsid w:val="003C7806"/>
    <w:rsid w:val="003D109F"/>
    <w:rsid w:val="003D2478"/>
    <w:rsid w:val="003D3C45"/>
    <w:rsid w:val="003D4374"/>
    <w:rsid w:val="003D5B1F"/>
    <w:rsid w:val="003D6441"/>
    <w:rsid w:val="003D645D"/>
    <w:rsid w:val="003D7103"/>
    <w:rsid w:val="003E0070"/>
    <w:rsid w:val="003E15FA"/>
    <w:rsid w:val="003E4197"/>
    <w:rsid w:val="003E55E4"/>
    <w:rsid w:val="003E74E3"/>
    <w:rsid w:val="003F05C7"/>
    <w:rsid w:val="003F160A"/>
    <w:rsid w:val="003F27F0"/>
    <w:rsid w:val="003F2CD4"/>
    <w:rsid w:val="003F66C1"/>
    <w:rsid w:val="003F6BBE"/>
    <w:rsid w:val="004000E8"/>
    <w:rsid w:val="00402E2B"/>
    <w:rsid w:val="0040512B"/>
    <w:rsid w:val="00405CA5"/>
    <w:rsid w:val="00407CD3"/>
    <w:rsid w:val="00410134"/>
    <w:rsid w:val="00410B72"/>
    <w:rsid w:val="00410B77"/>
    <w:rsid w:val="00410F18"/>
    <w:rsid w:val="0041263E"/>
    <w:rsid w:val="00413AAC"/>
    <w:rsid w:val="00413E92"/>
    <w:rsid w:val="00415ECC"/>
    <w:rsid w:val="004160C3"/>
    <w:rsid w:val="0041739A"/>
    <w:rsid w:val="00421105"/>
    <w:rsid w:val="00422AA4"/>
    <w:rsid w:val="00423A94"/>
    <w:rsid w:val="004242F4"/>
    <w:rsid w:val="00427248"/>
    <w:rsid w:val="00437447"/>
    <w:rsid w:val="00441A92"/>
    <w:rsid w:val="00442004"/>
    <w:rsid w:val="004431DC"/>
    <w:rsid w:val="00444F56"/>
    <w:rsid w:val="00446488"/>
    <w:rsid w:val="004517AA"/>
    <w:rsid w:val="0045219D"/>
    <w:rsid w:val="00452CAC"/>
    <w:rsid w:val="0045419E"/>
    <w:rsid w:val="00457565"/>
    <w:rsid w:val="00457B71"/>
    <w:rsid w:val="0046230E"/>
    <w:rsid w:val="00465E8E"/>
    <w:rsid w:val="004669E2"/>
    <w:rsid w:val="00467B9C"/>
    <w:rsid w:val="00470AA9"/>
    <w:rsid w:val="00470C31"/>
    <w:rsid w:val="00470F4C"/>
    <w:rsid w:val="00471DE0"/>
    <w:rsid w:val="004731F8"/>
    <w:rsid w:val="004734D0"/>
    <w:rsid w:val="0047556B"/>
    <w:rsid w:val="00475E70"/>
    <w:rsid w:val="00477768"/>
    <w:rsid w:val="00485F8E"/>
    <w:rsid w:val="00492BC5"/>
    <w:rsid w:val="00492D5B"/>
    <w:rsid w:val="00494C07"/>
    <w:rsid w:val="004964F1"/>
    <w:rsid w:val="004A16BC"/>
    <w:rsid w:val="004A252B"/>
    <w:rsid w:val="004A2B94"/>
    <w:rsid w:val="004A5D08"/>
    <w:rsid w:val="004A65AF"/>
    <w:rsid w:val="004A787E"/>
    <w:rsid w:val="004B357B"/>
    <w:rsid w:val="004B6F6A"/>
    <w:rsid w:val="004B7C0C"/>
    <w:rsid w:val="004C08BB"/>
    <w:rsid w:val="004C2739"/>
    <w:rsid w:val="004C3898"/>
    <w:rsid w:val="004C4229"/>
    <w:rsid w:val="004D11B8"/>
    <w:rsid w:val="004D36B1"/>
    <w:rsid w:val="004D4425"/>
    <w:rsid w:val="004D469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6C7F"/>
    <w:rsid w:val="004F76CB"/>
    <w:rsid w:val="00501777"/>
    <w:rsid w:val="0050354E"/>
    <w:rsid w:val="00506557"/>
    <w:rsid w:val="0050677A"/>
    <w:rsid w:val="005108D8"/>
    <w:rsid w:val="005114C2"/>
    <w:rsid w:val="005116F9"/>
    <w:rsid w:val="00514948"/>
    <w:rsid w:val="005153A7"/>
    <w:rsid w:val="005172AA"/>
    <w:rsid w:val="00517816"/>
    <w:rsid w:val="005219CF"/>
    <w:rsid w:val="005239A0"/>
    <w:rsid w:val="00526CEF"/>
    <w:rsid w:val="005317F6"/>
    <w:rsid w:val="00532B4E"/>
    <w:rsid w:val="00532BB8"/>
    <w:rsid w:val="00534B59"/>
    <w:rsid w:val="00534BB3"/>
    <w:rsid w:val="00536759"/>
    <w:rsid w:val="00537C62"/>
    <w:rsid w:val="00546970"/>
    <w:rsid w:val="0055422A"/>
    <w:rsid w:val="00554E19"/>
    <w:rsid w:val="0056121F"/>
    <w:rsid w:val="00565406"/>
    <w:rsid w:val="00565460"/>
    <w:rsid w:val="00565E3C"/>
    <w:rsid w:val="00566A10"/>
    <w:rsid w:val="00572505"/>
    <w:rsid w:val="005801BA"/>
    <w:rsid w:val="00582809"/>
    <w:rsid w:val="00585E69"/>
    <w:rsid w:val="0058798C"/>
    <w:rsid w:val="005900FA"/>
    <w:rsid w:val="005935A4"/>
    <w:rsid w:val="005948C2"/>
    <w:rsid w:val="00595467"/>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17C3"/>
    <w:rsid w:val="005E2E56"/>
    <w:rsid w:val="005E385F"/>
    <w:rsid w:val="005E5B81"/>
    <w:rsid w:val="005E5EF9"/>
    <w:rsid w:val="005E6D6F"/>
    <w:rsid w:val="005E7CA0"/>
    <w:rsid w:val="005F2CB1"/>
    <w:rsid w:val="005F3025"/>
    <w:rsid w:val="005F3E2B"/>
    <w:rsid w:val="005F5D7F"/>
    <w:rsid w:val="005F618C"/>
    <w:rsid w:val="005F6B8F"/>
    <w:rsid w:val="005F70BD"/>
    <w:rsid w:val="005F7881"/>
    <w:rsid w:val="00600D0A"/>
    <w:rsid w:val="0060283C"/>
    <w:rsid w:val="00604F14"/>
    <w:rsid w:val="00605C58"/>
    <w:rsid w:val="00611B83"/>
    <w:rsid w:val="00613257"/>
    <w:rsid w:val="00613C1C"/>
    <w:rsid w:val="006162BB"/>
    <w:rsid w:val="006164CA"/>
    <w:rsid w:val="0062013E"/>
    <w:rsid w:val="00620A71"/>
    <w:rsid w:val="00620B0E"/>
    <w:rsid w:val="00620D80"/>
    <w:rsid w:val="006214B1"/>
    <w:rsid w:val="006234A6"/>
    <w:rsid w:val="00623F21"/>
    <w:rsid w:val="00624867"/>
    <w:rsid w:val="00625676"/>
    <w:rsid w:val="006256DA"/>
    <w:rsid w:val="00627C19"/>
    <w:rsid w:val="00630001"/>
    <w:rsid w:val="006311B3"/>
    <w:rsid w:val="00632824"/>
    <w:rsid w:val="0063284C"/>
    <w:rsid w:val="00636398"/>
    <w:rsid w:val="006368D3"/>
    <w:rsid w:val="00636AB0"/>
    <w:rsid w:val="00637163"/>
    <w:rsid w:val="006377EC"/>
    <w:rsid w:val="0064151F"/>
    <w:rsid w:val="00641533"/>
    <w:rsid w:val="0064208D"/>
    <w:rsid w:val="00643475"/>
    <w:rsid w:val="0064396A"/>
    <w:rsid w:val="0064624E"/>
    <w:rsid w:val="00650AB9"/>
    <w:rsid w:val="006539CD"/>
    <w:rsid w:val="006539E6"/>
    <w:rsid w:val="00653C39"/>
    <w:rsid w:val="00653E86"/>
    <w:rsid w:val="00655733"/>
    <w:rsid w:val="00655ACD"/>
    <w:rsid w:val="00656A92"/>
    <w:rsid w:val="00656DDE"/>
    <w:rsid w:val="0066011D"/>
    <w:rsid w:val="006607C0"/>
    <w:rsid w:val="006613A6"/>
    <w:rsid w:val="006627A2"/>
    <w:rsid w:val="00662DDF"/>
    <w:rsid w:val="006634E6"/>
    <w:rsid w:val="006655EE"/>
    <w:rsid w:val="00667EE7"/>
    <w:rsid w:val="00670922"/>
    <w:rsid w:val="00670BE1"/>
    <w:rsid w:val="0067218F"/>
    <w:rsid w:val="00672239"/>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666"/>
    <w:rsid w:val="006A2C0A"/>
    <w:rsid w:val="006A46FB"/>
    <w:rsid w:val="006A5E28"/>
    <w:rsid w:val="006A697B"/>
    <w:rsid w:val="006A7AFF"/>
    <w:rsid w:val="006B1816"/>
    <w:rsid w:val="006B2099"/>
    <w:rsid w:val="006B3980"/>
    <w:rsid w:val="006B426E"/>
    <w:rsid w:val="006B50CF"/>
    <w:rsid w:val="006C03B8"/>
    <w:rsid w:val="006C349D"/>
    <w:rsid w:val="006C5EC9"/>
    <w:rsid w:val="006C6059"/>
    <w:rsid w:val="006C7522"/>
    <w:rsid w:val="006D0855"/>
    <w:rsid w:val="006D3E11"/>
    <w:rsid w:val="006D438A"/>
    <w:rsid w:val="006D6F08"/>
    <w:rsid w:val="006E062C"/>
    <w:rsid w:val="006E0E28"/>
    <w:rsid w:val="006E15FA"/>
    <w:rsid w:val="006E1C82"/>
    <w:rsid w:val="006E28B7"/>
    <w:rsid w:val="006E2A9B"/>
    <w:rsid w:val="006E325B"/>
    <w:rsid w:val="006E3310"/>
    <w:rsid w:val="006E4E39"/>
    <w:rsid w:val="006E565E"/>
    <w:rsid w:val="006E673D"/>
    <w:rsid w:val="006E7D3B"/>
    <w:rsid w:val="006F1B70"/>
    <w:rsid w:val="006F341D"/>
    <w:rsid w:val="006F3CDE"/>
    <w:rsid w:val="006F49D7"/>
    <w:rsid w:val="006F58D4"/>
    <w:rsid w:val="006F6582"/>
    <w:rsid w:val="00701091"/>
    <w:rsid w:val="0070346E"/>
    <w:rsid w:val="00703EE6"/>
    <w:rsid w:val="007046BA"/>
    <w:rsid w:val="00704EDB"/>
    <w:rsid w:val="00706101"/>
    <w:rsid w:val="00707072"/>
    <w:rsid w:val="00707D61"/>
    <w:rsid w:val="00710544"/>
    <w:rsid w:val="00710E5E"/>
    <w:rsid w:val="00711433"/>
    <w:rsid w:val="00712287"/>
    <w:rsid w:val="00712772"/>
    <w:rsid w:val="007148D3"/>
    <w:rsid w:val="00715B9A"/>
    <w:rsid w:val="00722E85"/>
    <w:rsid w:val="007257B6"/>
    <w:rsid w:val="007257D0"/>
    <w:rsid w:val="00726EA6"/>
    <w:rsid w:val="00727208"/>
    <w:rsid w:val="00727680"/>
    <w:rsid w:val="007348B1"/>
    <w:rsid w:val="007362A6"/>
    <w:rsid w:val="00736D7D"/>
    <w:rsid w:val="007376B0"/>
    <w:rsid w:val="00740E58"/>
    <w:rsid w:val="00740ECD"/>
    <w:rsid w:val="007412C1"/>
    <w:rsid w:val="007429B7"/>
    <w:rsid w:val="007445A0"/>
    <w:rsid w:val="0074524B"/>
    <w:rsid w:val="007478D6"/>
    <w:rsid w:val="00747D8B"/>
    <w:rsid w:val="00751228"/>
    <w:rsid w:val="00751825"/>
    <w:rsid w:val="00752298"/>
    <w:rsid w:val="007530E5"/>
    <w:rsid w:val="00755854"/>
    <w:rsid w:val="007571E1"/>
    <w:rsid w:val="00757A16"/>
    <w:rsid w:val="007604B2"/>
    <w:rsid w:val="007646E4"/>
    <w:rsid w:val="00765281"/>
    <w:rsid w:val="0076667F"/>
    <w:rsid w:val="00766BAD"/>
    <w:rsid w:val="007729A2"/>
    <w:rsid w:val="007755F2"/>
    <w:rsid w:val="00776971"/>
    <w:rsid w:val="0078045C"/>
    <w:rsid w:val="00780A80"/>
    <w:rsid w:val="0078177E"/>
    <w:rsid w:val="0078304C"/>
    <w:rsid w:val="00783673"/>
    <w:rsid w:val="00785490"/>
    <w:rsid w:val="00785F67"/>
    <w:rsid w:val="00786A7F"/>
    <w:rsid w:val="00786B67"/>
    <w:rsid w:val="007925EA"/>
    <w:rsid w:val="00793CD8"/>
    <w:rsid w:val="00795C92"/>
    <w:rsid w:val="00796167"/>
    <w:rsid w:val="00796231"/>
    <w:rsid w:val="007A1293"/>
    <w:rsid w:val="007A1CB3"/>
    <w:rsid w:val="007A306F"/>
    <w:rsid w:val="007A43A6"/>
    <w:rsid w:val="007A58A6"/>
    <w:rsid w:val="007A6520"/>
    <w:rsid w:val="007B38DD"/>
    <w:rsid w:val="007B3D2D"/>
    <w:rsid w:val="007B4C1D"/>
    <w:rsid w:val="007B50AE"/>
    <w:rsid w:val="007B51DF"/>
    <w:rsid w:val="007B52CF"/>
    <w:rsid w:val="007B597F"/>
    <w:rsid w:val="007C05DD"/>
    <w:rsid w:val="007C3D18"/>
    <w:rsid w:val="007C6066"/>
    <w:rsid w:val="007C60BF"/>
    <w:rsid w:val="007C6A07"/>
    <w:rsid w:val="007C75A1"/>
    <w:rsid w:val="007C77A5"/>
    <w:rsid w:val="007D04E5"/>
    <w:rsid w:val="007D4C20"/>
    <w:rsid w:val="007D5901"/>
    <w:rsid w:val="007D7526"/>
    <w:rsid w:val="007E4610"/>
    <w:rsid w:val="007E4715"/>
    <w:rsid w:val="007E505B"/>
    <w:rsid w:val="007E7091"/>
    <w:rsid w:val="007E731B"/>
    <w:rsid w:val="007F0F00"/>
    <w:rsid w:val="007F1A64"/>
    <w:rsid w:val="007F22F8"/>
    <w:rsid w:val="00803FAE"/>
    <w:rsid w:val="008059DD"/>
    <w:rsid w:val="0080605F"/>
    <w:rsid w:val="00807786"/>
    <w:rsid w:val="00811FCB"/>
    <w:rsid w:val="008158D6"/>
    <w:rsid w:val="00815AFC"/>
    <w:rsid w:val="00817196"/>
    <w:rsid w:val="008230A6"/>
    <w:rsid w:val="008235DB"/>
    <w:rsid w:val="00824AB4"/>
    <w:rsid w:val="0082557A"/>
    <w:rsid w:val="00825C42"/>
    <w:rsid w:val="00825D25"/>
    <w:rsid w:val="00825ECB"/>
    <w:rsid w:val="008260A9"/>
    <w:rsid w:val="00826320"/>
    <w:rsid w:val="00827D6F"/>
    <w:rsid w:val="008376AC"/>
    <w:rsid w:val="008444E8"/>
    <w:rsid w:val="008446C5"/>
    <w:rsid w:val="00844E80"/>
    <w:rsid w:val="0084530B"/>
    <w:rsid w:val="0084592F"/>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59D7"/>
    <w:rsid w:val="008C6AE8"/>
    <w:rsid w:val="008C7573"/>
    <w:rsid w:val="008D0064"/>
    <w:rsid w:val="008D00A5"/>
    <w:rsid w:val="008D1530"/>
    <w:rsid w:val="008D34F1"/>
    <w:rsid w:val="008D39D8"/>
    <w:rsid w:val="008D6D1A"/>
    <w:rsid w:val="008E065E"/>
    <w:rsid w:val="008E0927"/>
    <w:rsid w:val="008E1909"/>
    <w:rsid w:val="008E440B"/>
    <w:rsid w:val="008E6AE1"/>
    <w:rsid w:val="008F07F1"/>
    <w:rsid w:val="008F1EAB"/>
    <w:rsid w:val="008F29F8"/>
    <w:rsid w:val="008F33DC"/>
    <w:rsid w:val="008F4262"/>
    <w:rsid w:val="008F477F"/>
    <w:rsid w:val="00901988"/>
    <w:rsid w:val="00901F6A"/>
    <w:rsid w:val="00902350"/>
    <w:rsid w:val="0090336B"/>
    <w:rsid w:val="009035C5"/>
    <w:rsid w:val="00904ADA"/>
    <w:rsid w:val="0090511E"/>
    <w:rsid w:val="009053AA"/>
    <w:rsid w:val="00905D13"/>
    <w:rsid w:val="00906939"/>
    <w:rsid w:val="00910B7D"/>
    <w:rsid w:val="00911DFB"/>
    <w:rsid w:val="0091395F"/>
    <w:rsid w:val="009139D9"/>
    <w:rsid w:val="00914AD8"/>
    <w:rsid w:val="00916079"/>
    <w:rsid w:val="00917CE9"/>
    <w:rsid w:val="00920BF2"/>
    <w:rsid w:val="00922010"/>
    <w:rsid w:val="00923821"/>
    <w:rsid w:val="00926450"/>
    <w:rsid w:val="00931BD9"/>
    <w:rsid w:val="00935638"/>
    <w:rsid w:val="009368F3"/>
    <w:rsid w:val="00941636"/>
    <w:rsid w:val="00942291"/>
    <w:rsid w:val="00943742"/>
    <w:rsid w:val="00945C05"/>
    <w:rsid w:val="009462B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3E53"/>
    <w:rsid w:val="0097603D"/>
    <w:rsid w:val="00976949"/>
    <w:rsid w:val="00977602"/>
    <w:rsid w:val="00980477"/>
    <w:rsid w:val="00980D27"/>
    <w:rsid w:val="009810A1"/>
    <w:rsid w:val="009822B3"/>
    <w:rsid w:val="00985253"/>
    <w:rsid w:val="009853B3"/>
    <w:rsid w:val="00986976"/>
    <w:rsid w:val="00990630"/>
    <w:rsid w:val="00991761"/>
    <w:rsid w:val="00994DCA"/>
    <w:rsid w:val="009957B8"/>
    <w:rsid w:val="009960EC"/>
    <w:rsid w:val="009970DD"/>
    <w:rsid w:val="009A0FBA"/>
    <w:rsid w:val="009A1601"/>
    <w:rsid w:val="009A2600"/>
    <w:rsid w:val="009A3BB6"/>
    <w:rsid w:val="009A462D"/>
    <w:rsid w:val="009A5CBA"/>
    <w:rsid w:val="009A5E90"/>
    <w:rsid w:val="009B1C32"/>
    <w:rsid w:val="009B1F30"/>
    <w:rsid w:val="009B3AC2"/>
    <w:rsid w:val="009B4DF4"/>
    <w:rsid w:val="009B564E"/>
    <w:rsid w:val="009B7E87"/>
    <w:rsid w:val="009C0169"/>
    <w:rsid w:val="009C0AE4"/>
    <w:rsid w:val="009C2E13"/>
    <w:rsid w:val="009C403E"/>
    <w:rsid w:val="009D4FF0"/>
    <w:rsid w:val="009D703C"/>
    <w:rsid w:val="009D718F"/>
    <w:rsid w:val="009E068F"/>
    <w:rsid w:val="009E11B5"/>
    <w:rsid w:val="009E14E0"/>
    <w:rsid w:val="009E35DB"/>
    <w:rsid w:val="009E47A3"/>
    <w:rsid w:val="009F08F3"/>
    <w:rsid w:val="009F344F"/>
    <w:rsid w:val="00A004CE"/>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77F"/>
    <w:rsid w:val="00A54F67"/>
    <w:rsid w:val="00A5530E"/>
    <w:rsid w:val="00A57EDE"/>
    <w:rsid w:val="00A61499"/>
    <w:rsid w:val="00A62A77"/>
    <w:rsid w:val="00A63483"/>
    <w:rsid w:val="00A657D7"/>
    <w:rsid w:val="00A660AC"/>
    <w:rsid w:val="00A667EB"/>
    <w:rsid w:val="00A67E6C"/>
    <w:rsid w:val="00A71B99"/>
    <w:rsid w:val="00A739D0"/>
    <w:rsid w:val="00A761D4"/>
    <w:rsid w:val="00A77EC4"/>
    <w:rsid w:val="00A811C1"/>
    <w:rsid w:val="00A86EC1"/>
    <w:rsid w:val="00A90375"/>
    <w:rsid w:val="00A90B5C"/>
    <w:rsid w:val="00A91A55"/>
    <w:rsid w:val="00A92879"/>
    <w:rsid w:val="00A9442A"/>
    <w:rsid w:val="00A94ED0"/>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B36"/>
    <w:rsid w:val="00AD3F94"/>
    <w:rsid w:val="00AD4A5A"/>
    <w:rsid w:val="00AD4A6B"/>
    <w:rsid w:val="00AE27AC"/>
    <w:rsid w:val="00AE40E0"/>
    <w:rsid w:val="00AE4DBA"/>
    <w:rsid w:val="00AE4F07"/>
    <w:rsid w:val="00AE58FF"/>
    <w:rsid w:val="00AE5E89"/>
    <w:rsid w:val="00AF1C5D"/>
    <w:rsid w:val="00AF3413"/>
    <w:rsid w:val="00AF42D7"/>
    <w:rsid w:val="00B006FE"/>
    <w:rsid w:val="00B007CB"/>
    <w:rsid w:val="00B010CD"/>
    <w:rsid w:val="00B02AA9"/>
    <w:rsid w:val="00B02D99"/>
    <w:rsid w:val="00B02FA3"/>
    <w:rsid w:val="00B05084"/>
    <w:rsid w:val="00B06D65"/>
    <w:rsid w:val="00B11C0D"/>
    <w:rsid w:val="00B149AC"/>
    <w:rsid w:val="00B157F9"/>
    <w:rsid w:val="00B20256"/>
    <w:rsid w:val="00B20D09"/>
    <w:rsid w:val="00B2579E"/>
    <w:rsid w:val="00B269D2"/>
    <w:rsid w:val="00B2728C"/>
    <w:rsid w:val="00B2763F"/>
    <w:rsid w:val="00B27AAC"/>
    <w:rsid w:val="00B30929"/>
    <w:rsid w:val="00B31627"/>
    <w:rsid w:val="00B33CDB"/>
    <w:rsid w:val="00B35C3B"/>
    <w:rsid w:val="00B372AA"/>
    <w:rsid w:val="00B40445"/>
    <w:rsid w:val="00B407CC"/>
    <w:rsid w:val="00B409E0"/>
    <w:rsid w:val="00B4168F"/>
    <w:rsid w:val="00B41888"/>
    <w:rsid w:val="00B44009"/>
    <w:rsid w:val="00B45A52"/>
    <w:rsid w:val="00B460EE"/>
    <w:rsid w:val="00B46175"/>
    <w:rsid w:val="00B474B6"/>
    <w:rsid w:val="00B5115C"/>
    <w:rsid w:val="00B548B7"/>
    <w:rsid w:val="00B55D1C"/>
    <w:rsid w:val="00B664C7"/>
    <w:rsid w:val="00B70DD1"/>
    <w:rsid w:val="00B739F6"/>
    <w:rsid w:val="00B77E31"/>
    <w:rsid w:val="00B80939"/>
    <w:rsid w:val="00B81A6C"/>
    <w:rsid w:val="00B822E0"/>
    <w:rsid w:val="00B833B1"/>
    <w:rsid w:val="00B85DE5"/>
    <w:rsid w:val="00B87F71"/>
    <w:rsid w:val="00B90F73"/>
    <w:rsid w:val="00B92E46"/>
    <w:rsid w:val="00B93B59"/>
    <w:rsid w:val="00B9406A"/>
    <w:rsid w:val="00BA2280"/>
    <w:rsid w:val="00BA24AD"/>
    <w:rsid w:val="00BA2A08"/>
    <w:rsid w:val="00BA56D2"/>
    <w:rsid w:val="00BA76E0"/>
    <w:rsid w:val="00BB2A25"/>
    <w:rsid w:val="00BB51E9"/>
    <w:rsid w:val="00BB6D87"/>
    <w:rsid w:val="00BC0FDC"/>
    <w:rsid w:val="00BC1BFF"/>
    <w:rsid w:val="00BC3053"/>
    <w:rsid w:val="00BC3C60"/>
    <w:rsid w:val="00BC40A2"/>
    <w:rsid w:val="00BC4D2E"/>
    <w:rsid w:val="00BD29F7"/>
    <w:rsid w:val="00BD48AC"/>
    <w:rsid w:val="00BD5F1A"/>
    <w:rsid w:val="00BD6215"/>
    <w:rsid w:val="00BE1234"/>
    <w:rsid w:val="00BE15CE"/>
    <w:rsid w:val="00BE2FA6"/>
    <w:rsid w:val="00BE333F"/>
    <w:rsid w:val="00BE3969"/>
    <w:rsid w:val="00BE5F63"/>
    <w:rsid w:val="00BE7406"/>
    <w:rsid w:val="00BE7603"/>
    <w:rsid w:val="00BF3279"/>
    <w:rsid w:val="00BF4662"/>
    <w:rsid w:val="00BF74C7"/>
    <w:rsid w:val="00C00477"/>
    <w:rsid w:val="00C015F1"/>
    <w:rsid w:val="00C01F33"/>
    <w:rsid w:val="00C02CC6"/>
    <w:rsid w:val="00C02CF7"/>
    <w:rsid w:val="00C038D8"/>
    <w:rsid w:val="00C040F7"/>
    <w:rsid w:val="00C044AB"/>
    <w:rsid w:val="00C05706"/>
    <w:rsid w:val="00C07377"/>
    <w:rsid w:val="00C10478"/>
    <w:rsid w:val="00C12107"/>
    <w:rsid w:val="00C14D4B"/>
    <w:rsid w:val="00C154BB"/>
    <w:rsid w:val="00C15C4A"/>
    <w:rsid w:val="00C160A9"/>
    <w:rsid w:val="00C1613F"/>
    <w:rsid w:val="00C236E2"/>
    <w:rsid w:val="00C25ABD"/>
    <w:rsid w:val="00C279B5"/>
    <w:rsid w:val="00C27C45"/>
    <w:rsid w:val="00C32E90"/>
    <w:rsid w:val="00C3415D"/>
    <w:rsid w:val="00C34D1F"/>
    <w:rsid w:val="00C3719D"/>
    <w:rsid w:val="00C37CB2"/>
    <w:rsid w:val="00C40F00"/>
    <w:rsid w:val="00C40F22"/>
    <w:rsid w:val="00C45CC6"/>
    <w:rsid w:val="00C4615E"/>
    <w:rsid w:val="00C473A5"/>
    <w:rsid w:val="00C4785E"/>
    <w:rsid w:val="00C50D95"/>
    <w:rsid w:val="00C54995"/>
    <w:rsid w:val="00C54D41"/>
    <w:rsid w:val="00C56C85"/>
    <w:rsid w:val="00C60783"/>
    <w:rsid w:val="00C60B70"/>
    <w:rsid w:val="00C60FCE"/>
    <w:rsid w:val="00C64672"/>
    <w:rsid w:val="00C66644"/>
    <w:rsid w:val="00C70697"/>
    <w:rsid w:val="00C72093"/>
    <w:rsid w:val="00C72294"/>
    <w:rsid w:val="00C72EF4"/>
    <w:rsid w:val="00C739CD"/>
    <w:rsid w:val="00C74420"/>
    <w:rsid w:val="00C744FE"/>
    <w:rsid w:val="00C74BE7"/>
    <w:rsid w:val="00C7540B"/>
    <w:rsid w:val="00C75D2F"/>
    <w:rsid w:val="00C767BE"/>
    <w:rsid w:val="00C76E3C"/>
    <w:rsid w:val="00C77677"/>
    <w:rsid w:val="00C81568"/>
    <w:rsid w:val="00C82D3C"/>
    <w:rsid w:val="00C82F25"/>
    <w:rsid w:val="00C86D7B"/>
    <w:rsid w:val="00C9027A"/>
    <w:rsid w:val="00C9068E"/>
    <w:rsid w:val="00C93814"/>
    <w:rsid w:val="00C93C4B"/>
    <w:rsid w:val="00C944AB"/>
    <w:rsid w:val="00C95B40"/>
    <w:rsid w:val="00CA1ED8"/>
    <w:rsid w:val="00CA2B23"/>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20E1"/>
    <w:rsid w:val="00CE7561"/>
    <w:rsid w:val="00CF1354"/>
    <w:rsid w:val="00CF3B1F"/>
    <w:rsid w:val="00CF3BF6"/>
    <w:rsid w:val="00CF625B"/>
    <w:rsid w:val="00CF652D"/>
    <w:rsid w:val="00CF687E"/>
    <w:rsid w:val="00D0349B"/>
    <w:rsid w:val="00D045BA"/>
    <w:rsid w:val="00D10249"/>
    <w:rsid w:val="00D11087"/>
    <w:rsid w:val="00D115C3"/>
    <w:rsid w:val="00D11897"/>
    <w:rsid w:val="00D13135"/>
    <w:rsid w:val="00D13E4E"/>
    <w:rsid w:val="00D17FF2"/>
    <w:rsid w:val="00D20AE7"/>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4AAE"/>
    <w:rsid w:val="00D77B1D"/>
    <w:rsid w:val="00D8021F"/>
    <w:rsid w:val="00D80383"/>
    <w:rsid w:val="00D823C6"/>
    <w:rsid w:val="00D8327F"/>
    <w:rsid w:val="00D86CA3"/>
    <w:rsid w:val="00D871CE"/>
    <w:rsid w:val="00D872CE"/>
    <w:rsid w:val="00D873CE"/>
    <w:rsid w:val="00D91246"/>
    <w:rsid w:val="00D9196D"/>
    <w:rsid w:val="00D92982"/>
    <w:rsid w:val="00D934F4"/>
    <w:rsid w:val="00D940E2"/>
    <w:rsid w:val="00DA305E"/>
    <w:rsid w:val="00DA4036"/>
    <w:rsid w:val="00DA5417"/>
    <w:rsid w:val="00DA56E8"/>
    <w:rsid w:val="00DA6A09"/>
    <w:rsid w:val="00DB0A9F"/>
    <w:rsid w:val="00DB377D"/>
    <w:rsid w:val="00DB4A76"/>
    <w:rsid w:val="00DB4B73"/>
    <w:rsid w:val="00DB5157"/>
    <w:rsid w:val="00DB725E"/>
    <w:rsid w:val="00DC2D36"/>
    <w:rsid w:val="00DC53EF"/>
    <w:rsid w:val="00DC71D8"/>
    <w:rsid w:val="00DD0492"/>
    <w:rsid w:val="00DD27C8"/>
    <w:rsid w:val="00DE5608"/>
    <w:rsid w:val="00DE58D0"/>
    <w:rsid w:val="00DE654F"/>
    <w:rsid w:val="00DE7104"/>
    <w:rsid w:val="00DF0B6E"/>
    <w:rsid w:val="00DF15E0"/>
    <w:rsid w:val="00DF1B8F"/>
    <w:rsid w:val="00DF2A30"/>
    <w:rsid w:val="00DF3189"/>
    <w:rsid w:val="00DF37A0"/>
    <w:rsid w:val="00DF591D"/>
    <w:rsid w:val="00DF7D8B"/>
    <w:rsid w:val="00E00BC7"/>
    <w:rsid w:val="00E00D96"/>
    <w:rsid w:val="00E11027"/>
    <w:rsid w:val="00E110E7"/>
    <w:rsid w:val="00E11B20"/>
    <w:rsid w:val="00E1424A"/>
    <w:rsid w:val="00E17FA2"/>
    <w:rsid w:val="00E20C03"/>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00A"/>
    <w:rsid w:val="00E35559"/>
    <w:rsid w:val="00E3587C"/>
    <w:rsid w:val="00E35F3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042"/>
    <w:rsid w:val="00E85928"/>
    <w:rsid w:val="00E8593B"/>
    <w:rsid w:val="00E87822"/>
    <w:rsid w:val="00E90395"/>
    <w:rsid w:val="00E90E49"/>
    <w:rsid w:val="00E917AF"/>
    <w:rsid w:val="00E917F9"/>
    <w:rsid w:val="00E9291C"/>
    <w:rsid w:val="00E93FFE"/>
    <w:rsid w:val="00E94F8A"/>
    <w:rsid w:val="00EA2A09"/>
    <w:rsid w:val="00EA672D"/>
    <w:rsid w:val="00EA7A41"/>
    <w:rsid w:val="00EB0004"/>
    <w:rsid w:val="00EB077B"/>
    <w:rsid w:val="00EB232E"/>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2855"/>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34C0D"/>
    <w:rsid w:val="00F40F0C"/>
    <w:rsid w:val="00F46951"/>
    <w:rsid w:val="00F46EE5"/>
    <w:rsid w:val="00F475FE"/>
    <w:rsid w:val="00F4766C"/>
    <w:rsid w:val="00F50438"/>
    <w:rsid w:val="00F5060E"/>
    <w:rsid w:val="00F507D1"/>
    <w:rsid w:val="00F50EF2"/>
    <w:rsid w:val="00F514DB"/>
    <w:rsid w:val="00F519CE"/>
    <w:rsid w:val="00F51ADA"/>
    <w:rsid w:val="00F51C59"/>
    <w:rsid w:val="00F54946"/>
    <w:rsid w:val="00F60203"/>
    <w:rsid w:val="00F607C5"/>
    <w:rsid w:val="00F60DEA"/>
    <w:rsid w:val="00F6148E"/>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0C7"/>
    <w:rsid w:val="00F92782"/>
    <w:rsid w:val="00F93AA9"/>
    <w:rsid w:val="00F96985"/>
    <w:rsid w:val="00F97838"/>
    <w:rsid w:val="00FA099F"/>
    <w:rsid w:val="00FA2111"/>
    <w:rsid w:val="00FA2BB3"/>
    <w:rsid w:val="00FA42D1"/>
    <w:rsid w:val="00FA6168"/>
    <w:rsid w:val="00FA6645"/>
    <w:rsid w:val="00FB041C"/>
    <w:rsid w:val="00FB2294"/>
    <w:rsid w:val="00FB4C80"/>
    <w:rsid w:val="00FB5A5E"/>
    <w:rsid w:val="00FB6A6A"/>
    <w:rsid w:val="00FC0F74"/>
    <w:rsid w:val="00FC45B6"/>
    <w:rsid w:val="00FC7429"/>
    <w:rsid w:val="00FD07F6"/>
    <w:rsid w:val="00FD175D"/>
    <w:rsid w:val="00FD1EC8"/>
    <w:rsid w:val="00FD3914"/>
    <w:rsid w:val="00FD47ED"/>
    <w:rsid w:val="00FD4A3F"/>
    <w:rsid w:val="00FD74DB"/>
    <w:rsid w:val="00FD7660"/>
    <w:rsid w:val="00FE0655"/>
    <w:rsid w:val="00FE1621"/>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85F0"/>
  <w15:docId w15:val="{A54D9FC2-18DF-441A-BC7F-0BF1F56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F29F8"/>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リスト段落,목록"/>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uiPriority w:val="99"/>
    <w:rsid w:val="008D00A5"/>
    <w:rPr>
      <w:rFonts w:ascii="Courier New" w:hAnsi="Courier New"/>
      <w:lang w:val="nb-NO"/>
    </w:rPr>
  </w:style>
  <w:style w:type="character" w:customStyle="1" w:styleId="aff2">
    <w:name w:val="纯文本 字符"/>
    <w:link w:val="aff1"/>
    <w:uiPriority w:val="99"/>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f6">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宋体" w:eastAsia="宋体" w:hAnsi="宋体" w:cs="Calibri"/>
      <w:sz w:val="24"/>
      <w:szCs w:val="24"/>
      <w:lang w:val="en-US" w:eastAsia="en-US"/>
    </w:rPr>
  </w:style>
  <w:style w:type="character" w:customStyle="1" w:styleId="Normal-quoteChar">
    <w:name w:val="Normal-quote Char"/>
    <w:link w:val="Normal-quote"/>
    <w:rsid w:val="00BB6D87"/>
    <w:rPr>
      <w:rFonts w:ascii="Arial" w:eastAsia="宋体" w:hAnsi="Arial"/>
      <w:sz w:val="18"/>
    </w:rPr>
  </w:style>
  <w:style w:type="paragraph" w:customStyle="1" w:styleId="Normal-quote">
    <w:name w:val="Normal-quote"/>
    <w:basedOn w:val="a1"/>
    <w:link w:val="Normal-quoteChar"/>
    <w:rsid w:val="00BB6D87"/>
    <w:pPr>
      <w:pBdr>
        <w:top w:val="single" w:sz="4" w:space="1" w:color="auto"/>
        <w:left w:val="single" w:sz="4" w:space="2" w:color="auto"/>
        <w:bottom w:val="single" w:sz="4" w:space="1" w:color="auto"/>
        <w:right w:val="single" w:sz="4" w:space="2" w:color="auto"/>
      </w:pBdr>
      <w:autoSpaceDE/>
      <w:autoSpaceDN/>
      <w:spacing w:after="120" w:line="300" w:lineRule="auto"/>
      <w:ind w:leftChars="25" w:left="50" w:rightChars="25" w:right="50"/>
      <w:jc w:val="both"/>
    </w:pPr>
    <w:rPr>
      <w:rFonts w:eastAsia="宋体"/>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98568355">
      <w:bodyDiv w:val="1"/>
      <w:marLeft w:val="0"/>
      <w:marRight w:val="0"/>
      <w:marTop w:val="0"/>
      <w:marBottom w:val="0"/>
      <w:divBdr>
        <w:top w:val="none" w:sz="0" w:space="0" w:color="auto"/>
        <w:left w:val="none" w:sz="0" w:space="0" w:color="auto"/>
        <w:bottom w:val="none" w:sz="0" w:space="0" w:color="auto"/>
        <w:right w:val="none" w:sz="0" w:space="0" w:color="auto"/>
      </w:divBdr>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35302277">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 w:id="1980302051">
      <w:bodyDiv w:val="1"/>
      <w:marLeft w:val="0"/>
      <w:marRight w:val="0"/>
      <w:marTop w:val="0"/>
      <w:marBottom w:val="0"/>
      <w:divBdr>
        <w:top w:val="none" w:sz="0" w:space="0" w:color="auto"/>
        <w:left w:val="none" w:sz="0" w:space="0" w:color="auto"/>
        <w:bottom w:val="none" w:sz="0" w:space="0" w:color="auto"/>
        <w:right w:val="none" w:sz="0" w:space="0" w:color="auto"/>
      </w:divBdr>
    </w:div>
    <w:div w:id="1984576442">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AC2DAEE-88E4-41B6-9CC5-B1F20B2969AB}">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10431</Words>
  <Characters>59461</Characters>
  <Application>Microsoft Office Word</Application>
  <DocSecurity>0</DocSecurity>
  <Lines>495</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69753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(Henning)</dc:creator>
  <cp:keywords>3GPP; Ericsson; TDoc</cp:keywords>
  <cp:lastModifiedBy>xkx</cp:lastModifiedBy>
  <cp:revision>8</cp:revision>
  <cp:lastPrinted>2008-01-31T07:09:00Z</cp:lastPrinted>
  <dcterms:created xsi:type="dcterms:W3CDTF">2021-09-16T04:14:00Z</dcterms:created>
  <dcterms:modified xsi:type="dcterms:W3CDTF">2021-09-16T05:02:00Z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2021-09-14T09:28:37Z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962f978e-398d-449d-9c55-2a5cc04ae743</vt:lpwstr>
  </property>
  <property fmtid="{D5CDD505-2E9C-101B-9397-08002B2CF9AE}" pid="12" name="MSIP_Label_0359f705-2ba0-454b-9cfc-6ce5bcaac040_ContentBits">
    <vt:lpwstr>2</vt:lpwstr>
  </property>
  <property fmtid="{D5CDD505-2E9C-101B-9397-08002B2CF9AE}" pid="13" name="CWMbfa0422658b34444a39b75d1e15f4c32">
    <vt:lpwstr>CWMU5ZiRd0PINyoHTBSs+WOXAAwVtpRErzNBsIO8ZkR7Dfmjb9eH9DPqYbeNOUpKoLzYCCm2nHBBwSmYPd6FoQ1Sw==</vt:lpwstr>
  </property>
</Properties>
</file>