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2A8FF24E" w:rsidR="00D335A7" w:rsidRPr="00853DC7" w:rsidRDefault="003B07BD" w:rsidP="00E60108">
      <w:pPr>
        <w:pStyle w:val="a5"/>
        <w:tabs>
          <w:tab w:val="right" w:pos="9639"/>
        </w:tabs>
        <w:rPr>
          <w:bCs/>
          <w:noProof w:val="0"/>
          <w:sz w:val="22"/>
          <w:szCs w:val="24"/>
          <w:lang w:eastAsia="zh-CN"/>
        </w:rPr>
      </w:pPr>
      <w:r w:rsidRPr="00853DC7">
        <w:rPr>
          <w:bCs/>
          <w:noProof w:val="0"/>
          <w:sz w:val="22"/>
          <w:szCs w:val="24"/>
        </w:rPr>
        <w:t>3GPP TSG RAN Meeting #</w:t>
      </w:r>
      <w:r w:rsidR="00674E66" w:rsidRPr="00853DC7">
        <w:rPr>
          <w:rFonts w:hint="eastAsia"/>
          <w:bCs/>
          <w:noProof w:val="0"/>
          <w:sz w:val="22"/>
          <w:szCs w:val="24"/>
          <w:lang w:eastAsia="zh-CN"/>
        </w:rPr>
        <w:t>9</w:t>
      </w:r>
      <w:r w:rsidR="00AA42DF" w:rsidRPr="00853DC7">
        <w:rPr>
          <w:rFonts w:hint="eastAsia"/>
          <w:bCs/>
          <w:noProof w:val="0"/>
          <w:sz w:val="22"/>
          <w:szCs w:val="24"/>
          <w:lang w:eastAsia="zh-CN"/>
        </w:rPr>
        <w:t>3</w:t>
      </w:r>
      <w:r w:rsidR="00674E66" w:rsidRPr="00853DC7">
        <w:rPr>
          <w:rFonts w:hint="eastAsia"/>
          <w:bCs/>
          <w:noProof w:val="0"/>
          <w:sz w:val="22"/>
          <w:szCs w:val="24"/>
          <w:lang w:eastAsia="zh-CN"/>
        </w:rPr>
        <w:t>-</w:t>
      </w:r>
      <w:r w:rsidRPr="00853DC7">
        <w:rPr>
          <w:rFonts w:hint="eastAsia"/>
          <w:bCs/>
          <w:noProof w:val="0"/>
          <w:sz w:val="22"/>
          <w:szCs w:val="24"/>
          <w:lang w:eastAsia="zh-CN"/>
        </w:rPr>
        <w:t>e</w:t>
      </w:r>
      <w:r w:rsidR="00417ADA" w:rsidRPr="00853DC7">
        <w:rPr>
          <w:bCs/>
          <w:noProof w:val="0"/>
          <w:sz w:val="22"/>
          <w:szCs w:val="24"/>
        </w:rPr>
        <w:tab/>
      </w:r>
      <w:r w:rsidR="00897D4E" w:rsidRPr="00853DC7">
        <w:rPr>
          <w:bCs/>
          <w:noProof w:val="0"/>
          <w:sz w:val="22"/>
          <w:szCs w:val="24"/>
          <w:lang w:eastAsia="zh-CN"/>
        </w:rPr>
        <w:t>RP-212255</w:t>
      </w:r>
    </w:p>
    <w:p w14:paraId="32889BDA" w14:textId="1E0A97A0" w:rsidR="00BB7A37" w:rsidRPr="00853DC7" w:rsidRDefault="00674E66" w:rsidP="00E60108">
      <w:pPr>
        <w:pStyle w:val="a5"/>
        <w:tabs>
          <w:tab w:val="right" w:pos="9639"/>
        </w:tabs>
        <w:rPr>
          <w:bCs/>
          <w:noProof w:val="0"/>
          <w:sz w:val="22"/>
          <w:szCs w:val="24"/>
        </w:rPr>
      </w:pPr>
      <w:r w:rsidRPr="00853DC7">
        <w:rPr>
          <w:bCs/>
          <w:noProof w:val="0"/>
          <w:sz w:val="22"/>
          <w:szCs w:val="24"/>
          <w:lang w:eastAsia="zh-CN"/>
        </w:rPr>
        <w:t xml:space="preserve">Electronic Meeting, </w:t>
      </w:r>
      <w:r w:rsidR="00AA42DF" w:rsidRPr="00853DC7">
        <w:rPr>
          <w:rFonts w:hint="eastAsia"/>
          <w:bCs/>
          <w:noProof w:val="0"/>
          <w:sz w:val="22"/>
          <w:szCs w:val="24"/>
          <w:lang w:eastAsia="zh-CN"/>
        </w:rPr>
        <w:t>Sep</w:t>
      </w:r>
      <w:r w:rsidR="00DB700E" w:rsidRPr="00853DC7">
        <w:rPr>
          <w:rFonts w:hint="eastAsia"/>
          <w:bCs/>
          <w:noProof w:val="0"/>
          <w:sz w:val="22"/>
          <w:szCs w:val="24"/>
          <w:lang w:eastAsia="zh-CN"/>
        </w:rPr>
        <w:t xml:space="preserve"> 13</w:t>
      </w:r>
      <w:r w:rsidR="00B915D5" w:rsidRPr="00853DC7">
        <w:rPr>
          <w:rFonts w:hint="eastAsia"/>
          <w:bCs/>
          <w:noProof w:val="0"/>
          <w:sz w:val="22"/>
          <w:szCs w:val="24"/>
          <w:lang w:eastAsia="zh-CN"/>
        </w:rPr>
        <w:t>th</w:t>
      </w:r>
      <w:r w:rsidRPr="00853DC7">
        <w:rPr>
          <w:bCs/>
          <w:noProof w:val="0"/>
          <w:sz w:val="22"/>
          <w:szCs w:val="24"/>
          <w:lang w:eastAsia="zh-CN"/>
        </w:rPr>
        <w:t xml:space="preserve"> </w:t>
      </w:r>
      <w:r w:rsidR="00B915D5" w:rsidRPr="00853DC7">
        <w:rPr>
          <w:bCs/>
          <w:noProof w:val="0"/>
          <w:sz w:val="22"/>
          <w:szCs w:val="24"/>
          <w:lang w:eastAsia="zh-CN"/>
        </w:rPr>
        <w:t>–</w:t>
      </w:r>
      <w:r w:rsidRPr="00853DC7">
        <w:rPr>
          <w:bCs/>
          <w:noProof w:val="0"/>
          <w:sz w:val="22"/>
          <w:szCs w:val="24"/>
          <w:lang w:eastAsia="zh-CN"/>
        </w:rPr>
        <w:t xml:space="preserve"> </w:t>
      </w:r>
      <w:r w:rsidR="00DB700E" w:rsidRPr="00853DC7">
        <w:rPr>
          <w:rFonts w:hint="eastAsia"/>
          <w:bCs/>
          <w:noProof w:val="0"/>
          <w:sz w:val="22"/>
          <w:szCs w:val="24"/>
          <w:lang w:eastAsia="zh-CN"/>
        </w:rPr>
        <w:t>17</w:t>
      </w:r>
      <w:r w:rsidR="00B915D5" w:rsidRPr="00853DC7">
        <w:rPr>
          <w:rFonts w:hint="eastAsia"/>
          <w:bCs/>
          <w:noProof w:val="0"/>
          <w:sz w:val="22"/>
          <w:szCs w:val="24"/>
          <w:lang w:eastAsia="zh-CN"/>
        </w:rPr>
        <w:t>th</w:t>
      </w:r>
      <w:r w:rsidRPr="00853DC7">
        <w:rPr>
          <w:bCs/>
          <w:noProof w:val="0"/>
          <w:sz w:val="22"/>
          <w:szCs w:val="24"/>
          <w:lang w:eastAsia="zh-CN"/>
        </w:rPr>
        <w:t>, 202</w:t>
      </w:r>
      <w:r w:rsidR="00B915D5" w:rsidRPr="00853DC7">
        <w:rPr>
          <w:rFonts w:hint="eastAsia"/>
          <w:bCs/>
          <w:noProof w:val="0"/>
          <w:sz w:val="22"/>
          <w:szCs w:val="24"/>
          <w:lang w:eastAsia="zh-CN"/>
        </w:rPr>
        <w:t>1</w:t>
      </w:r>
    </w:p>
    <w:p w14:paraId="32889BDB" w14:textId="77777777" w:rsidR="00BB7A37" w:rsidRPr="00853DC7" w:rsidRDefault="00417ADA" w:rsidP="007768D7">
      <w:pPr>
        <w:pStyle w:val="a5"/>
        <w:tabs>
          <w:tab w:val="right" w:pos="9639"/>
        </w:tabs>
        <w:rPr>
          <w:bCs/>
          <w:noProof w:val="0"/>
          <w:sz w:val="22"/>
          <w:szCs w:val="24"/>
        </w:rPr>
      </w:pPr>
      <w:r w:rsidRPr="00853DC7">
        <w:rPr>
          <w:bCs/>
          <w:noProof w:val="0"/>
          <w:sz w:val="22"/>
          <w:szCs w:val="24"/>
        </w:rPr>
        <w:tab/>
      </w:r>
    </w:p>
    <w:p w14:paraId="32889BDD" w14:textId="3A9428D4" w:rsidR="00BB7A37" w:rsidRPr="00853DC7" w:rsidRDefault="00417ADA" w:rsidP="007768D7">
      <w:pPr>
        <w:pStyle w:val="CRCoverPage"/>
        <w:spacing w:after="0"/>
        <w:rPr>
          <w:rFonts w:eastAsiaTheme="minorEastAsia" w:cs="Arial"/>
          <w:b/>
          <w:bCs/>
          <w:sz w:val="22"/>
          <w:szCs w:val="24"/>
          <w:lang w:val="en-US" w:eastAsia="zh-CN"/>
        </w:rPr>
      </w:pPr>
      <w:r w:rsidRPr="00853DC7">
        <w:rPr>
          <w:rFonts w:cs="Arial"/>
          <w:b/>
          <w:bCs/>
          <w:sz w:val="22"/>
          <w:szCs w:val="24"/>
        </w:rPr>
        <w:t>Agenda item:</w:t>
      </w:r>
      <w:r w:rsidRPr="00853DC7">
        <w:rPr>
          <w:rFonts w:cs="Arial"/>
          <w:b/>
          <w:bCs/>
          <w:sz w:val="22"/>
        </w:rPr>
        <w:tab/>
      </w:r>
      <w:r w:rsidRPr="00853DC7">
        <w:rPr>
          <w:rFonts w:cs="Arial"/>
          <w:b/>
          <w:bCs/>
          <w:sz w:val="22"/>
        </w:rPr>
        <w:tab/>
      </w:r>
      <w:r w:rsidR="00E60108">
        <w:rPr>
          <w:rFonts w:eastAsiaTheme="minorEastAsia" w:cs="Arial" w:hint="eastAsia"/>
          <w:b/>
          <w:bCs/>
          <w:sz w:val="22"/>
          <w:lang w:eastAsia="zh-CN"/>
        </w:rPr>
        <w:t xml:space="preserve">   </w:t>
      </w:r>
      <w:r w:rsidR="00AA42DF" w:rsidRPr="00853DC7">
        <w:rPr>
          <w:rFonts w:eastAsiaTheme="minorEastAsia" w:cs="Arial"/>
          <w:b/>
          <w:bCs/>
          <w:sz w:val="22"/>
          <w:lang w:eastAsia="zh-CN"/>
        </w:rPr>
        <w:t>9.0.2</w:t>
      </w:r>
      <w:bookmarkStart w:id="0" w:name="_GoBack"/>
      <w:bookmarkEnd w:id="0"/>
    </w:p>
    <w:p w14:paraId="32889BDE" w14:textId="2DA20794" w:rsidR="00BB7A37" w:rsidRPr="00853DC7" w:rsidRDefault="00417ADA" w:rsidP="00853DC7">
      <w:pPr>
        <w:tabs>
          <w:tab w:val="left" w:pos="1985"/>
        </w:tabs>
        <w:spacing w:after="0"/>
        <w:ind w:left="1985" w:hanging="1985"/>
        <w:rPr>
          <w:rFonts w:ascii="Arial" w:hAnsi="Arial" w:cs="Arial"/>
          <w:b/>
          <w:bCs/>
          <w:szCs w:val="24"/>
        </w:rPr>
      </w:pPr>
      <w:r w:rsidRPr="00853DC7">
        <w:rPr>
          <w:rFonts w:ascii="Arial" w:hAnsi="Arial" w:cs="Arial"/>
          <w:b/>
          <w:bCs/>
          <w:szCs w:val="24"/>
        </w:rPr>
        <w:t>Source:</w:t>
      </w:r>
      <w:r w:rsidRPr="00853DC7">
        <w:rPr>
          <w:rFonts w:ascii="Arial" w:hAnsi="Arial" w:cs="Arial"/>
          <w:b/>
          <w:bCs/>
        </w:rPr>
        <w:tab/>
      </w:r>
      <w:r w:rsidR="000C33F8" w:rsidRPr="00853DC7">
        <w:rPr>
          <w:rFonts w:ascii="Arial" w:hAnsi="Arial" w:cs="Arial" w:hint="eastAsia"/>
          <w:b/>
          <w:bCs/>
          <w:szCs w:val="24"/>
        </w:rPr>
        <w:t>CATT</w:t>
      </w:r>
    </w:p>
    <w:p w14:paraId="32889BDF" w14:textId="20AC9F7C" w:rsidR="00BB7A37" w:rsidRPr="00853DC7" w:rsidRDefault="00417ADA" w:rsidP="00853DC7">
      <w:pPr>
        <w:tabs>
          <w:tab w:val="left" w:pos="1985"/>
        </w:tabs>
        <w:spacing w:after="0"/>
        <w:ind w:left="1985" w:hanging="1985"/>
        <w:rPr>
          <w:rFonts w:ascii="Arial" w:hAnsi="Arial" w:cs="Arial"/>
          <w:b/>
          <w:bCs/>
          <w:szCs w:val="24"/>
        </w:rPr>
      </w:pPr>
      <w:r w:rsidRPr="00853DC7">
        <w:rPr>
          <w:rFonts w:ascii="Arial" w:hAnsi="Arial" w:cs="Arial"/>
          <w:b/>
          <w:bCs/>
          <w:szCs w:val="24"/>
        </w:rPr>
        <w:t>Title:</w:t>
      </w:r>
      <w:r w:rsidRPr="00853DC7">
        <w:rPr>
          <w:rFonts w:ascii="Arial" w:hAnsi="Arial" w:cs="Arial"/>
          <w:b/>
          <w:bCs/>
          <w:szCs w:val="24"/>
        </w:rPr>
        <w:tab/>
      </w:r>
      <w:r w:rsidR="002B5AE6" w:rsidRPr="00853DC7">
        <w:rPr>
          <w:rFonts w:ascii="Arial" w:hAnsi="Arial" w:cs="Arial"/>
          <w:b/>
          <w:bCs/>
          <w:szCs w:val="24"/>
        </w:rPr>
        <w:t>On AI/ML study for physical layer in Rel-18</w:t>
      </w:r>
    </w:p>
    <w:p w14:paraId="32889BE0" w14:textId="5082BE15" w:rsidR="00BB7A37" w:rsidRPr="00853DC7" w:rsidRDefault="00417ADA" w:rsidP="00853DC7">
      <w:pPr>
        <w:spacing w:after="0"/>
        <w:rPr>
          <w:rFonts w:ascii="Arial" w:hAnsi="Arial" w:cs="Arial"/>
          <w:b/>
          <w:bCs/>
          <w:szCs w:val="24"/>
        </w:rPr>
      </w:pPr>
      <w:r w:rsidRPr="00853DC7">
        <w:rPr>
          <w:rFonts w:ascii="Arial" w:hAnsi="Arial" w:cs="Arial"/>
          <w:b/>
          <w:bCs/>
          <w:szCs w:val="24"/>
        </w:rPr>
        <w:t>Document for:</w:t>
      </w:r>
      <w:r w:rsidRPr="00853DC7">
        <w:rPr>
          <w:rFonts w:ascii="Arial" w:hAnsi="Arial" w:cs="Arial"/>
          <w:b/>
          <w:bCs/>
        </w:rPr>
        <w:tab/>
      </w:r>
      <w:r w:rsidRPr="00853DC7">
        <w:rPr>
          <w:rFonts w:ascii="Arial" w:hAnsi="Arial" w:cs="Arial"/>
          <w:b/>
          <w:bCs/>
        </w:rPr>
        <w:tab/>
      </w:r>
      <w:r w:rsidR="00B64A50" w:rsidRPr="00853DC7">
        <w:rPr>
          <w:rFonts w:ascii="Arial" w:hAnsi="Arial" w:cs="Arial"/>
          <w:b/>
          <w:bCs/>
          <w:szCs w:val="24"/>
        </w:rPr>
        <w:t>Decision</w:t>
      </w:r>
    </w:p>
    <w:p w14:paraId="32889BE1" w14:textId="77777777" w:rsidR="00BB7A37" w:rsidRPr="000F0C4E" w:rsidRDefault="00417ADA">
      <w:pPr>
        <w:pStyle w:val="1"/>
      </w:pPr>
      <w:r w:rsidRPr="000F0C4E">
        <w:t>Introduction</w:t>
      </w:r>
    </w:p>
    <w:p w14:paraId="249CE325" w14:textId="3F0A2E0E" w:rsidR="002B5AE6" w:rsidRPr="005617D2" w:rsidRDefault="002B5AE6" w:rsidP="00853DC7">
      <w:pPr>
        <w:spacing w:before="120"/>
        <w:jc w:val="both"/>
        <w:rPr>
          <w:rFonts w:ascii="Times New Roman" w:hAnsi="Times New Roman" w:cs="Times New Roman"/>
          <w:bCs/>
          <w:szCs w:val="21"/>
        </w:rPr>
      </w:pPr>
      <w:r w:rsidRPr="00B45AE0">
        <w:rPr>
          <w:rFonts w:ascii="Times New Roman" w:hAnsi="Times New Roman" w:cs="Times New Roman"/>
          <w:bCs/>
          <w:szCs w:val="21"/>
        </w:rPr>
        <w:t>AI/ML</w:t>
      </w:r>
      <w:r w:rsidR="006F3151" w:rsidRPr="00B45AE0">
        <w:rPr>
          <w:rFonts w:ascii="Times New Roman" w:hAnsi="Times New Roman" w:cs="Times New Roman"/>
          <w:bCs/>
          <w:szCs w:val="21"/>
        </w:rPr>
        <w:t xml:space="preserve"> provides state-of-the-art performance in image recognition</w:t>
      </w:r>
      <w:r w:rsidR="00B64A50" w:rsidRPr="00B45AE0">
        <w:rPr>
          <w:rFonts w:ascii="Times New Roman" w:hAnsi="Times New Roman" w:cs="Times New Roman"/>
          <w:bCs/>
          <w:szCs w:val="21"/>
        </w:rPr>
        <w:t xml:space="preserve">, </w:t>
      </w:r>
      <w:r w:rsidR="006F3151" w:rsidRPr="00B45AE0">
        <w:rPr>
          <w:rFonts w:ascii="Times New Roman" w:hAnsi="Times New Roman" w:cs="Times New Roman"/>
          <w:bCs/>
          <w:szCs w:val="21"/>
        </w:rPr>
        <w:t>speech recognition</w:t>
      </w:r>
      <w:r w:rsidR="00B64A50" w:rsidRPr="00B45AE0">
        <w:rPr>
          <w:rFonts w:ascii="Times New Roman" w:hAnsi="Times New Roman" w:cs="Times New Roman"/>
          <w:bCs/>
          <w:szCs w:val="21"/>
        </w:rPr>
        <w:t xml:space="preserve"> and many other areas</w:t>
      </w:r>
      <w:r w:rsidR="006F3151" w:rsidRPr="00B45AE0">
        <w:rPr>
          <w:rFonts w:ascii="Times New Roman" w:hAnsi="Times New Roman" w:cs="Times New Roman"/>
          <w:bCs/>
          <w:szCs w:val="21"/>
        </w:rPr>
        <w:t>.</w:t>
      </w:r>
      <w:r w:rsidR="00EB623C" w:rsidRPr="00B45AE0">
        <w:rPr>
          <w:rFonts w:ascii="Times New Roman" w:hAnsi="Times New Roman" w:cs="Times New Roman"/>
          <w:bCs/>
          <w:szCs w:val="21"/>
        </w:rPr>
        <w:t xml:space="preserve"> </w:t>
      </w:r>
      <w:r w:rsidR="00B64A50" w:rsidRPr="005617D2">
        <w:rPr>
          <w:rFonts w:ascii="Times New Roman" w:hAnsi="Times New Roman" w:cs="Times New Roman"/>
          <w:bCs/>
          <w:szCs w:val="21"/>
        </w:rPr>
        <w:t>During email discussion before RAN#93-e,</w:t>
      </w:r>
      <w:r w:rsidR="00B64A50" w:rsidRPr="005617D2" w:rsidDel="00B64A50">
        <w:rPr>
          <w:rFonts w:ascii="Times New Roman" w:hAnsi="Times New Roman" w:cs="Times New Roman"/>
          <w:bCs/>
          <w:szCs w:val="21"/>
        </w:rPr>
        <w:t xml:space="preserve"> </w:t>
      </w:r>
      <w:r w:rsidR="00CE7D51" w:rsidRPr="005617D2">
        <w:rPr>
          <w:rFonts w:ascii="Times New Roman" w:hAnsi="Times New Roman" w:cs="Times New Roman"/>
          <w:bCs/>
          <w:szCs w:val="21"/>
        </w:rPr>
        <w:t xml:space="preserve">companies </w:t>
      </w:r>
      <w:r w:rsidR="00B64A50" w:rsidRPr="005617D2">
        <w:rPr>
          <w:rFonts w:ascii="Times New Roman" w:hAnsi="Times New Roman" w:cs="Times New Roman"/>
          <w:bCs/>
          <w:szCs w:val="21"/>
        </w:rPr>
        <w:t xml:space="preserve">have clarified </w:t>
      </w:r>
      <w:r w:rsidR="00CE7D51" w:rsidRPr="005617D2">
        <w:rPr>
          <w:rFonts w:ascii="Times New Roman" w:hAnsi="Times New Roman" w:cs="Times New Roman"/>
          <w:bCs/>
          <w:szCs w:val="21"/>
        </w:rPr>
        <w:t>their understanding on the areas of AI/ML.</w:t>
      </w:r>
      <w:r w:rsidR="00CC1856" w:rsidRPr="005617D2">
        <w:rPr>
          <w:rFonts w:ascii="Times New Roman" w:hAnsi="Times New Roman" w:cs="Times New Roman"/>
          <w:bCs/>
          <w:szCs w:val="21"/>
        </w:rPr>
        <w:t xml:space="preserve"> After three rounds of discussions, the conclusions</w:t>
      </w:r>
      <w:r w:rsidR="000F13C5" w:rsidRPr="005617D2">
        <w:rPr>
          <w:rFonts w:ascii="Times New Roman" w:hAnsi="Times New Roman" w:cs="Times New Roman"/>
          <w:bCs/>
          <w:szCs w:val="21"/>
        </w:rPr>
        <w:t xml:space="preserve"> given by moderator</w:t>
      </w:r>
      <w:r w:rsidR="00CC1856" w:rsidRPr="005617D2">
        <w:rPr>
          <w:rFonts w:ascii="Times New Roman" w:hAnsi="Times New Roman" w:cs="Times New Roman"/>
          <w:bCs/>
          <w:szCs w:val="21"/>
        </w:rPr>
        <w:t xml:space="preserve"> contain the following areas:</w:t>
      </w:r>
    </w:p>
    <w:tbl>
      <w:tblPr>
        <w:tblStyle w:val="af5"/>
        <w:tblW w:w="0" w:type="auto"/>
        <w:tblLook w:val="04A0" w:firstRow="1" w:lastRow="0" w:firstColumn="1" w:lastColumn="0" w:noHBand="0" w:noVBand="1"/>
      </w:tblPr>
      <w:tblGrid>
        <w:gridCol w:w="9855"/>
      </w:tblGrid>
      <w:tr w:rsidR="00B64A50" w:rsidRPr="00E55BDA" w14:paraId="5F9681AD" w14:textId="77777777" w:rsidTr="00B64A50">
        <w:tc>
          <w:tcPr>
            <w:tcW w:w="9855" w:type="dxa"/>
          </w:tcPr>
          <w:p w14:paraId="7E0E13D0" w14:textId="77777777" w:rsidR="00B64A50" w:rsidRPr="00E55BDA" w:rsidRDefault="00B64A50" w:rsidP="00B64A50">
            <w:pPr>
              <w:pStyle w:val="af2"/>
              <w:numPr>
                <w:ilvl w:val="0"/>
                <w:numId w:val="39"/>
              </w:numPr>
              <w:spacing w:before="120"/>
              <w:rPr>
                <w:rFonts w:ascii="Times New Roman" w:hAnsi="Times New Roman" w:cs="Times New Roman"/>
                <w:bCs/>
                <w:sz w:val="21"/>
                <w:szCs w:val="21"/>
              </w:rPr>
            </w:pPr>
            <w:r w:rsidRPr="00E55BDA">
              <w:rPr>
                <w:rFonts w:ascii="Times New Roman" w:hAnsi="Times New Roman" w:cs="Times New Roman"/>
                <w:bCs/>
                <w:sz w:val="21"/>
                <w:szCs w:val="21"/>
              </w:rPr>
              <w:t>Possible project structure for AI/ML related projects in Rel-18, including AI/ML for NG-RAN and AI/ML for Air-Interface</w:t>
            </w:r>
          </w:p>
          <w:p w14:paraId="7D1B0427" w14:textId="77777777" w:rsidR="00B64A50" w:rsidRPr="00B45AE0" w:rsidRDefault="00B64A50" w:rsidP="00B64A50">
            <w:pPr>
              <w:spacing w:before="120"/>
              <w:rPr>
                <w:rFonts w:ascii="Times New Roman" w:hAnsi="Times New Roman" w:cs="Times New Roman"/>
                <w:bCs/>
                <w:szCs w:val="21"/>
              </w:rPr>
            </w:pPr>
            <w:r w:rsidRPr="00B45AE0">
              <w:rPr>
                <w:rFonts w:ascii="Times New Roman" w:hAnsi="Times New Roman" w:cs="Times New Roman"/>
                <w:bCs/>
                <w:szCs w:val="21"/>
              </w:rPr>
              <w:t>For a candidate Rel-18 SI on AI/ML for Air-Interface, the following areas have been discussed at length and we have a much better understanding now which will be helpful for the drafting of a potential SID:</w:t>
            </w:r>
          </w:p>
          <w:p w14:paraId="107B4B06" w14:textId="77777777" w:rsidR="00B64A50" w:rsidRPr="00E55BDA" w:rsidRDefault="00B64A50" w:rsidP="00B64A50">
            <w:pPr>
              <w:pStyle w:val="af2"/>
              <w:numPr>
                <w:ilvl w:val="0"/>
                <w:numId w:val="39"/>
              </w:numPr>
              <w:spacing w:before="120"/>
              <w:rPr>
                <w:rFonts w:ascii="Times New Roman" w:hAnsi="Times New Roman" w:cs="Times New Roman"/>
                <w:bCs/>
                <w:sz w:val="21"/>
                <w:szCs w:val="21"/>
              </w:rPr>
            </w:pPr>
            <w:r w:rsidRPr="00E55BDA">
              <w:rPr>
                <w:rFonts w:ascii="Times New Roman" w:hAnsi="Times New Roman" w:cs="Times New Roman"/>
                <w:bCs/>
                <w:sz w:val="21"/>
                <w:szCs w:val="21"/>
              </w:rPr>
              <w:t xml:space="preserve">Use cases of interest </w:t>
            </w:r>
          </w:p>
          <w:p w14:paraId="64F9EC96" w14:textId="77777777" w:rsidR="00B64A50" w:rsidRPr="00E55BDA" w:rsidRDefault="00B64A50" w:rsidP="00B64A50">
            <w:pPr>
              <w:pStyle w:val="af2"/>
              <w:numPr>
                <w:ilvl w:val="0"/>
                <w:numId w:val="39"/>
              </w:numPr>
              <w:spacing w:before="120"/>
              <w:rPr>
                <w:rFonts w:ascii="Times New Roman" w:hAnsi="Times New Roman" w:cs="Times New Roman"/>
                <w:bCs/>
                <w:sz w:val="21"/>
                <w:szCs w:val="21"/>
              </w:rPr>
            </w:pPr>
            <w:r w:rsidRPr="00E55BDA">
              <w:rPr>
                <w:rFonts w:ascii="Times New Roman" w:hAnsi="Times New Roman" w:cs="Times New Roman"/>
                <w:bCs/>
                <w:sz w:val="21"/>
                <w:szCs w:val="21"/>
              </w:rPr>
              <w:t>Evaluation methodology and KPIs</w:t>
            </w:r>
          </w:p>
          <w:p w14:paraId="3C1DD58E" w14:textId="13DE9527" w:rsidR="00B64A50" w:rsidRPr="005617D2" w:rsidRDefault="00B64A50" w:rsidP="005617D2">
            <w:pPr>
              <w:pStyle w:val="af2"/>
              <w:numPr>
                <w:ilvl w:val="0"/>
                <w:numId w:val="39"/>
              </w:numPr>
              <w:spacing w:before="120"/>
              <w:rPr>
                <w:rFonts w:ascii="Times New Roman" w:hAnsi="Times New Roman" w:cs="Times New Roman"/>
                <w:bCs/>
                <w:sz w:val="21"/>
                <w:szCs w:val="21"/>
              </w:rPr>
            </w:pPr>
            <w:r w:rsidRPr="00E55BDA">
              <w:rPr>
                <w:rFonts w:ascii="Times New Roman" w:hAnsi="Times New Roman" w:cs="Times New Roman"/>
                <w:bCs/>
                <w:sz w:val="21"/>
                <w:szCs w:val="21"/>
              </w:rPr>
              <w:t>UE and Network involvement including various degrees of collaboration between participating nodes</w:t>
            </w:r>
          </w:p>
        </w:tc>
      </w:tr>
    </w:tbl>
    <w:p w14:paraId="008EC8B5" w14:textId="4173AC0E" w:rsidR="00662BE7" w:rsidRPr="00B45AE0" w:rsidRDefault="00695AFC" w:rsidP="00C55E4B">
      <w:pPr>
        <w:spacing w:before="120"/>
        <w:rPr>
          <w:rFonts w:ascii="Times New Roman" w:hAnsi="Times New Roman" w:cs="Times New Roman"/>
          <w:bCs/>
          <w:szCs w:val="21"/>
        </w:rPr>
      </w:pPr>
      <w:r w:rsidRPr="00B45AE0">
        <w:rPr>
          <w:rFonts w:ascii="Times New Roman" w:hAnsi="Times New Roman" w:cs="Times New Roman"/>
          <w:bCs/>
          <w:szCs w:val="21"/>
        </w:rPr>
        <w:t>In this contribution, we give our views</w:t>
      </w:r>
      <w:r w:rsidR="00EA396A" w:rsidRPr="00B45AE0">
        <w:rPr>
          <w:rFonts w:ascii="Times New Roman" w:hAnsi="Times New Roman" w:cs="Times New Roman"/>
          <w:bCs/>
          <w:szCs w:val="21"/>
        </w:rPr>
        <w:t xml:space="preserve"> on these areas of AI/ML study for physical layer</w:t>
      </w:r>
      <w:r w:rsidRPr="00B45AE0">
        <w:rPr>
          <w:rFonts w:ascii="Times New Roman" w:hAnsi="Times New Roman" w:cs="Times New Roman"/>
          <w:bCs/>
          <w:szCs w:val="21"/>
        </w:rPr>
        <w:t xml:space="preserve">. </w:t>
      </w:r>
    </w:p>
    <w:p w14:paraId="32889BE4" w14:textId="062633BD" w:rsidR="00BB7A37" w:rsidRDefault="00AB4582">
      <w:pPr>
        <w:pStyle w:val="1"/>
      </w:pPr>
      <w:bookmarkStart w:id="1" w:name="_Hlk528931115"/>
      <w:r>
        <w:rPr>
          <w:rFonts w:hint="eastAsia"/>
          <w:lang w:eastAsia="zh-CN"/>
        </w:rPr>
        <w:t>Discussion</w:t>
      </w:r>
    </w:p>
    <w:bookmarkEnd w:id="1"/>
    <w:p w14:paraId="1884AEFF" w14:textId="11FBA674" w:rsidR="00C74C60" w:rsidRDefault="00320DC8" w:rsidP="007F2BAA">
      <w:pPr>
        <w:pStyle w:val="2"/>
        <w:rPr>
          <w:lang w:eastAsia="zh-CN"/>
        </w:rPr>
      </w:pPr>
      <w:r>
        <w:rPr>
          <w:rFonts w:hint="eastAsia"/>
          <w:lang w:eastAsia="zh-CN"/>
        </w:rPr>
        <w:t>AI/ML Projects</w:t>
      </w:r>
    </w:p>
    <w:p w14:paraId="072C7C75" w14:textId="3EF8A141" w:rsidR="00B64A50" w:rsidRPr="001857E1" w:rsidRDefault="00A3395B" w:rsidP="00853DC7">
      <w:pPr>
        <w:spacing w:before="120"/>
        <w:jc w:val="both"/>
        <w:rPr>
          <w:rFonts w:ascii="Times New Roman" w:hAnsi="Times New Roman" w:cs="Times New Roman"/>
          <w:bCs/>
          <w:szCs w:val="21"/>
        </w:rPr>
      </w:pPr>
      <w:r w:rsidRPr="00B45AE0">
        <w:rPr>
          <w:rFonts w:ascii="Times New Roman" w:hAnsi="Times New Roman" w:cs="Times New Roman"/>
          <w:bCs/>
          <w:szCs w:val="21"/>
        </w:rPr>
        <w:t xml:space="preserve">To our understanding, introducing AI/ML to physical layer is a long-term effort. It is the first time for 3GPP RAN1 to touch this topic. Thorough study is needed to understand how AI/ML operates for </w:t>
      </w:r>
      <w:r w:rsidR="00012EB5">
        <w:rPr>
          <w:rFonts w:ascii="Times New Roman" w:hAnsi="Times New Roman" w:cs="Times New Roman" w:hint="eastAsia"/>
          <w:bCs/>
          <w:szCs w:val="21"/>
        </w:rPr>
        <w:t xml:space="preserve">physical </w:t>
      </w:r>
      <w:r w:rsidRPr="00B45AE0">
        <w:rPr>
          <w:rFonts w:ascii="Times New Roman" w:hAnsi="Times New Roman" w:cs="Times New Roman"/>
          <w:bCs/>
          <w:szCs w:val="21"/>
        </w:rPr>
        <w:t xml:space="preserve">layer. </w:t>
      </w:r>
      <w:r w:rsidR="00302C12" w:rsidRPr="00B45AE0">
        <w:rPr>
          <w:rFonts w:ascii="Times New Roman" w:hAnsi="Times New Roman" w:cs="Times New Roman"/>
          <w:bCs/>
          <w:szCs w:val="21"/>
        </w:rPr>
        <w:t>It does not seem to be urgent to complete no</w:t>
      </w:r>
      <w:r w:rsidR="00302C12" w:rsidRPr="001857E1">
        <w:rPr>
          <w:rFonts w:ascii="Times New Roman" w:hAnsi="Times New Roman" w:cs="Times New Roman"/>
          <w:bCs/>
          <w:szCs w:val="21"/>
        </w:rPr>
        <w:t>rmative work</w:t>
      </w:r>
      <w:r w:rsidR="00994B6F" w:rsidRPr="001857E1">
        <w:rPr>
          <w:rFonts w:ascii="Times New Roman" w:hAnsi="Times New Roman" w:cs="Times New Roman"/>
          <w:bCs/>
          <w:szCs w:val="21"/>
        </w:rPr>
        <w:t xml:space="preserve"> in Rel-18</w:t>
      </w:r>
      <w:r w:rsidR="00302C12" w:rsidRPr="001857E1">
        <w:rPr>
          <w:rFonts w:ascii="Times New Roman" w:hAnsi="Times New Roman" w:cs="Times New Roman"/>
          <w:bCs/>
          <w:szCs w:val="21"/>
        </w:rPr>
        <w:t>.</w:t>
      </w:r>
      <w:r w:rsidRPr="001857E1">
        <w:rPr>
          <w:rFonts w:ascii="Times New Roman" w:hAnsi="Times New Roman" w:cs="Times New Roman"/>
          <w:bCs/>
          <w:szCs w:val="21"/>
        </w:rPr>
        <w:t xml:space="preserve"> </w:t>
      </w:r>
      <w:r w:rsidR="00B64A50" w:rsidRPr="001857E1">
        <w:rPr>
          <w:rFonts w:ascii="Times New Roman" w:hAnsi="Times New Roman" w:cs="Times New Roman"/>
          <w:bCs/>
          <w:szCs w:val="21"/>
        </w:rPr>
        <w:t xml:space="preserve">A study item on AI/ML for </w:t>
      </w:r>
      <w:r w:rsidR="00302C12" w:rsidRPr="001857E1">
        <w:rPr>
          <w:rFonts w:ascii="Times New Roman" w:hAnsi="Times New Roman" w:cs="Times New Roman"/>
          <w:bCs/>
          <w:szCs w:val="21"/>
        </w:rPr>
        <w:t>physical layer</w:t>
      </w:r>
      <w:r w:rsidR="00B64A50" w:rsidRPr="001857E1">
        <w:rPr>
          <w:rFonts w:ascii="Times New Roman" w:hAnsi="Times New Roman" w:cs="Times New Roman"/>
          <w:bCs/>
          <w:szCs w:val="21"/>
        </w:rPr>
        <w:t xml:space="preserve"> over the entire Rel-18 timeframe would be appropriate. </w:t>
      </w:r>
    </w:p>
    <w:p w14:paraId="4FBDB69F" w14:textId="4D10E78A" w:rsidR="00237A0E" w:rsidRPr="005617D2" w:rsidRDefault="00994B6F" w:rsidP="00853DC7">
      <w:pPr>
        <w:spacing w:before="120"/>
        <w:jc w:val="both"/>
        <w:rPr>
          <w:rFonts w:ascii="Times New Roman" w:hAnsi="Times New Roman" w:cs="Times New Roman"/>
          <w:bCs/>
          <w:szCs w:val="21"/>
        </w:rPr>
      </w:pPr>
      <w:r w:rsidRPr="000F4274">
        <w:rPr>
          <w:rFonts w:ascii="Times New Roman" w:hAnsi="Times New Roman" w:cs="Times New Roman"/>
          <w:bCs/>
          <w:szCs w:val="21"/>
        </w:rPr>
        <w:t xml:space="preserve">A large number of use cases have been brought up for the study item. However, including too many use cases is not helpful </w:t>
      </w:r>
      <w:r w:rsidR="00CC01F0" w:rsidRPr="0036120B">
        <w:rPr>
          <w:rFonts w:ascii="Times New Roman" w:hAnsi="Times New Roman" w:cs="Times New Roman"/>
          <w:bCs/>
          <w:szCs w:val="21"/>
        </w:rPr>
        <w:t>for understanding the basics of AI/ML. We suggest take a phased-based approach in the study. In the first phase, a number of use cases, such as the use cases summarized in the email discussion, can be studied. Companies can clarify the exact definitio</w:t>
      </w:r>
      <w:r w:rsidR="00CC01F0" w:rsidRPr="005617D2">
        <w:rPr>
          <w:rFonts w:ascii="Times New Roman" w:hAnsi="Times New Roman" w:cs="Times New Roman"/>
          <w:bCs/>
          <w:szCs w:val="21"/>
        </w:rPr>
        <w:t xml:space="preserve">n of each use case and make down-selection for the second phase of study. In the second phase, </w:t>
      </w:r>
      <w:r w:rsidR="00CC54C0" w:rsidRPr="005617D2">
        <w:rPr>
          <w:rFonts w:ascii="Times New Roman" w:hAnsi="Times New Roman" w:cs="Times New Roman"/>
          <w:bCs/>
          <w:szCs w:val="21"/>
        </w:rPr>
        <w:t xml:space="preserve">the selected use cases can be evaluated </w:t>
      </w:r>
      <w:r w:rsidR="00237A0E" w:rsidRPr="005617D2">
        <w:rPr>
          <w:rFonts w:ascii="Times New Roman" w:hAnsi="Times New Roman" w:cs="Times New Roman"/>
          <w:bCs/>
          <w:szCs w:val="21"/>
        </w:rPr>
        <w:t xml:space="preserve">in detail </w:t>
      </w:r>
      <w:r w:rsidR="00CC54C0" w:rsidRPr="005617D2">
        <w:rPr>
          <w:rFonts w:ascii="Times New Roman" w:hAnsi="Times New Roman" w:cs="Times New Roman"/>
          <w:bCs/>
          <w:szCs w:val="21"/>
        </w:rPr>
        <w:t xml:space="preserve">to gain deep understanding. </w:t>
      </w:r>
    </w:p>
    <w:p w14:paraId="5E1BEAAE" w14:textId="5BF0C6DF" w:rsidR="00320DC8" w:rsidRPr="00320DC8" w:rsidRDefault="00237A0E" w:rsidP="00B45AE0">
      <w:pPr>
        <w:spacing w:before="120"/>
        <w:rPr>
          <w:rFonts w:ascii="Times New Roman" w:hAnsi="Times New Roman" w:cs="Times New Roman"/>
          <w:bCs/>
        </w:rPr>
      </w:pPr>
      <w:r w:rsidRPr="005617D2">
        <w:rPr>
          <w:rFonts w:ascii="Times New Roman" w:hAnsi="Times New Roman" w:cs="Times New Roman"/>
          <w:b/>
          <w:bCs/>
          <w:szCs w:val="21"/>
        </w:rPr>
        <w:t>Pro</w:t>
      </w:r>
      <w:r w:rsidR="003120C2">
        <w:rPr>
          <w:rFonts w:ascii="Times New Roman" w:hAnsi="Times New Roman" w:cs="Times New Roman" w:hint="eastAsia"/>
          <w:b/>
          <w:bCs/>
          <w:szCs w:val="21"/>
        </w:rPr>
        <w:t>p</w:t>
      </w:r>
      <w:r w:rsidRPr="005617D2">
        <w:rPr>
          <w:rFonts w:ascii="Times New Roman" w:hAnsi="Times New Roman" w:cs="Times New Roman"/>
          <w:b/>
          <w:bCs/>
          <w:szCs w:val="21"/>
        </w:rPr>
        <w:t>osal</w:t>
      </w:r>
      <w:r w:rsidR="003120C2">
        <w:rPr>
          <w:rFonts w:ascii="Times New Roman" w:hAnsi="Times New Roman" w:cs="Times New Roman" w:hint="eastAsia"/>
          <w:b/>
          <w:bCs/>
          <w:szCs w:val="21"/>
        </w:rPr>
        <w:t xml:space="preserve"> </w:t>
      </w:r>
      <w:r w:rsidRPr="005617D2">
        <w:rPr>
          <w:rFonts w:ascii="Times New Roman" w:hAnsi="Times New Roman" w:cs="Times New Roman"/>
          <w:b/>
          <w:bCs/>
          <w:szCs w:val="21"/>
        </w:rPr>
        <w:t>1:</w:t>
      </w:r>
      <w:r w:rsidR="003120C2">
        <w:rPr>
          <w:rFonts w:ascii="Times New Roman" w:hAnsi="Times New Roman" w:cs="Times New Roman" w:hint="eastAsia"/>
          <w:b/>
          <w:bCs/>
          <w:szCs w:val="21"/>
        </w:rPr>
        <w:t xml:space="preserve"> </w:t>
      </w:r>
      <w:r w:rsidR="00435D7D">
        <w:rPr>
          <w:rFonts w:ascii="Times New Roman" w:hAnsi="Times New Roman" w:cs="Times New Roman" w:hint="eastAsia"/>
          <w:b/>
          <w:bCs/>
          <w:szCs w:val="21"/>
        </w:rPr>
        <w:t>An initial study phase is included to clarify and down-select use cases.</w:t>
      </w:r>
    </w:p>
    <w:p w14:paraId="3317D812" w14:textId="1D75E5AC" w:rsidR="007F2BAA" w:rsidRDefault="00320DC8" w:rsidP="007F2BAA">
      <w:pPr>
        <w:pStyle w:val="2"/>
        <w:rPr>
          <w:lang w:eastAsia="zh-CN"/>
        </w:rPr>
      </w:pPr>
      <w:r>
        <w:rPr>
          <w:rFonts w:hint="eastAsia"/>
          <w:lang w:eastAsia="zh-CN"/>
        </w:rPr>
        <w:t>Use cases for AI/ML</w:t>
      </w:r>
    </w:p>
    <w:p w14:paraId="725EAEE5" w14:textId="0A3C579F" w:rsidR="00320DC8" w:rsidRPr="00D46C96" w:rsidRDefault="00320DC8" w:rsidP="00853DC7">
      <w:pPr>
        <w:spacing w:before="120"/>
        <w:jc w:val="both"/>
        <w:rPr>
          <w:rFonts w:ascii="Times New Roman" w:hAnsi="Times New Roman" w:cs="Times New Roman"/>
          <w:bCs/>
          <w:szCs w:val="21"/>
        </w:rPr>
      </w:pPr>
      <w:r w:rsidRPr="00B45AE0">
        <w:rPr>
          <w:rFonts w:ascii="Times New Roman" w:hAnsi="Times New Roman" w:cs="Times New Roman"/>
          <w:bCs/>
          <w:szCs w:val="21"/>
        </w:rPr>
        <w:t xml:space="preserve">The use cases for AI/ML has been </w:t>
      </w:r>
      <w:r w:rsidR="00DB00A6" w:rsidRPr="00B45AE0">
        <w:rPr>
          <w:rFonts w:ascii="Times New Roman" w:hAnsi="Times New Roman" w:cs="Times New Roman"/>
          <w:bCs/>
          <w:szCs w:val="21"/>
        </w:rPr>
        <w:t xml:space="preserve">intensively </w:t>
      </w:r>
      <w:r w:rsidRPr="00B45AE0">
        <w:rPr>
          <w:rFonts w:ascii="Times New Roman" w:hAnsi="Times New Roman" w:cs="Times New Roman"/>
          <w:bCs/>
          <w:szCs w:val="21"/>
        </w:rPr>
        <w:t xml:space="preserve">discussed in the email discussion and </w:t>
      </w:r>
      <w:r w:rsidR="00007E3A" w:rsidRPr="00B45AE0">
        <w:rPr>
          <w:rFonts w:ascii="Times New Roman" w:hAnsi="Times New Roman" w:cs="Times New Roman"/>
          <w:bCs/>
          <w:szCs w:val="21"/>
        </w:rPr>
        <w:t>some use</w:t>
      </w:r>
      <w:r w:rsidRPr="00B45AE0">
        <w:rPr>
          <w:rFonts w:ascii="Times New Roman" w:hAnsi="Times New Roman" w:cs="Times New Roman"/>
          <w:bCs/>
          <w:szCs w:val="21"/>
        </w:rPr>
        <w:t xml:space="preserve"> cases received </w:t>
      </w:r>
      <w:r w:rsidRPr="001857E1">
        <w:rPr>
          <w:rFonts w:ascii="Times New Roman" w:hAnsi="Times New Roman" w:cs="Times New Roman"/>
          <w:bCs/>
          <w:szCs w:val="21"/>
        </w:rPr>
        <w:t>broad</w:t>
      </w:r>
      <w:r w:rsidR="00481A7D" w:rsidRPr="000F4274">
        <w:rPr>
          <w:rFonts w:ascii="Times New Roman" w:hAnsi="Times New Roman" w:cs="Times New Roman"/>
          <w:bCs/>
          <w:szCs w:val="21"/>
        </w:rPr>
        <w:t xml:space="preserve"> </w:t>
      </w:r>
      <w:r w:rsidR="00007E3A" w:rsidRPr="000F4274">
        <w:rPr>
          <w:rFonts w:ascii="Times New Roman" w:hAnsi="Times New Roman" w:cs="Times New Roman"/>
          <w:bCs/>
          <w:szCs w:val="21"/>
        </w:rPr>
        <w:t xml:space="preserve">support, such as CSI feedback, beam management, positioning and </w:t>
      </w:r>
      <w:r w:rsidR="00D23274" w:rsidRPr="0036120B">
        <w:rPr>
          <w:rFonts w:ascii="Times New Roman" w:hAnsi="Times New Roman" w:cs="Times New Roman"/>
          <w:bCs/>
          <w:szCs w:val="21"/>
        </w:rPr>
        <w:t>channel estimation</w:t>
      </w:r>
      <w:r w:rsidR="00007E3A" w:rsidRPr="0036120B">
        <w:rPr>
          <w:rFonts w:ascii="Times New Roman" w:hAnsi="Times New Roman" w:cs="Times New Roman"/>
          <w:bCs/>
          <w:szCs w:val="21"/>
        </w:rPr>
        <w:t xml:space="preserve">. </w:t>
      </w:r>
      <w:r w:rsidR="00481A7D" w:rsidRPr="0036120B">
        <w:rPr>
          <w:rFonts w:ascii="Times New Roman" w:hAnsi="Times New Roman" w:cs="Times New Roman"/>
          <w:bCs/>
          <w:szCs w:val="21"/>
        </w:rPr>
        <w:t>In the following,</w:t>
      </w:r>
      <w:r w:rsidR="002875D2">
        <w:rPr>
          <w:rFonts w:ascii="Times New Roman" w:hAnsi="Times New Roman" w:cs="Times New Roman" w:hint="eastAsia"/>
          <w:bCs/>
          <w:szCs w:val="21"/>
        </w:rPr>
        <w:t xml:space="preserve"> we </w:t>
      </w:r>
      <w:r w:rsidR="00F657F5" w:rsidRPr="00B45AE0">
        <w:rPr>
          <w:rFonts w:ascii="Times New Roman" w:hAnsi="Times New Roman" w:cs="Times New Roman"/>
          <w:bCs/>
          <w:szCs w:val="21"/>
        </w:rPr>
        <w:t xml:space="preserve">analyze these use cases and </w:t>
      </w:r>
      <w:r w:rsidR="00481A7D" w:rsidRPr="001857E1">
        <w:rPr>
          <w:rFonts w:ascii="Times New Roman" w:hAnsi="Times New Roman" w:cs="Times New Roman"/>
          <w:bCs/>
          <w:szCs w:val="21"/>
        </w:rPr>
        <w:t xml:space="preserve">provide our views on these </w:t>
      </w:r>
      <w:r w:rsidR="00F657F5" w:rsidRPr="000F4274">
        <w:rPr>
          <w:rFonts w:ascii="Times New Roman" w:hAnsi="Times New Roman" w:cs="Times New Roman"/>
          <w:bCs/>
          <w:szCs w:val="21"/>
        </w:rPr>
        <w:t>use cases</w:t>
      </w:r>
      <w:r w:rsidR="00F657F5" w:rsidRPr="00D46C96">
        <w:rPr>
          <w:rFonts w:ascii="Times New Roman" w:hAnsi="Times New Roman" w:cs="Times New Roman"/>
          <w:bCs/>
          <w:szCs w:val="21"/>
        </w:rPr>
        <w:t>.</w:t>
      </w:r>
    </w:p>
    <w:p w14:paraId="3568794F" w14:textId="0D5F4D16" w:rsidR="00320DC8" w:rsidRPr="00853DC7" w:rsidRDefault="00AD3A9F" w:rsidP="00AD3A9F">
      <w:pPr>
        <w:pStyle w:val="af2"/>
        <w:numPr>
          <w:ilvl w:val="0"/>
          <w:numId w:val="40"/>
        </w:numPr>
        <w:spacing w:before="120"/>
        <w:rPr>
          <w:rFonts w:ascii="Times New Roman" w:hAnsi="Times New Roman" w:cs="Times New Roman"/>
          <w:bCs/>
          <w:sz w:val="22"/>
          <w:szCs w:val="21"/>
        </w:rPr>
      </w:pPr>
      <w:r w:rsidRPr="00853DC7">
        <w:rPr>
          <w:rFonts w:ascii="Times New Roman" w:hAnsi="Times New Roman" w:cs="Times New Roman" w:hint="eastAsia"/>
          <w:bCs/>
          <w:sz w:val="22"/>
          <w:szCs w:val="21"/>
        </w:rPr>
        <w:t>Use case 1: CSI feedback</w:t>
      </w:r>
    </w:p>
    <w:p w14:paraId="5BF0A2F7" w14:textId="31FBDD39" w:rsidR="00BB36B0" w:rsidRPr="00853DC7" w:rsidRDefault="00FC469A" w:rsidP="00853DC7">
      <w:pPr>
        <w:spacing w:before="120"/>
        <w:jc w:val="both"/>
        <w:rPr>
          <w:rFonts w:ascii="Times New Roman" w:hAnsi="Times New Roman" w:cs="Times New Roman"/>
          <w:bCs/>
        </w:rPr>
      </w:pPr>
      <w:r w:rsidRPr="00B45AE0">
        <w:rPr>
          <w:rFonts w:ascii="Times New Roman" w:hAnsi="Times New Roman" w:cs="Times New Roman"/>
          <w:bCs/>
          <w:szCs w:val="21"/>
        </w:rPr>
        <w:lastRenderedPageBreak/>
        <w:t>Accurate CSI feedback is important to improve system performance, especially in MU-MIMO scenario. Although high resolution Type II codebook has been designed to report accurate CSI with lager feedback overhead for FDD system, there is still performance gap with ideal CSI feedback. In addition, since singular value decomposition</w:t>
      </w:r>
      <w:r w:rsidR="0037024F">
        <w:rPr>
          <w:rFonts w:ascii="Times New Roman" w:hAnsi="Times New Roman" w:cs="Times New Roman" w:hint="eastAsia"/>
          <w:bCs/>
          <w:szCs w:val="21"/>
        </w:rPr>
        <w:t xml:space="preserve"> (SVD)</w:t>
      </w:r>
      <w:r w:rsidRPr="00B45AE0">
        <w:rPr>
          <w:rFonts w:ascii="Times New Roman" w:hAnsi="Times New Roman" w:cs="Times New Roman"/>
          <w:bCs/>
          <w:szCs w:val="21"/>
        </w:rPr>
        <w:t xml:space="preserve"> is required to calculate beam combination coefficients, the computation complexity significantly increases </w:t>
      </w:r>
      <w:r w:rsidR="00EE3673">
        <w:rPr>
          <w:rFonts w:ascii="Times New Roman" w:hAnsi="Times New Roman" w:cs="Times New Roman" w:hint="eastAsia"/>
          <w:bCs/>
          <w:szCs w:val="21"/>
        </w:rPr>
        <w:t>with</w:t>
      </w:r>
      <w:r w:rsidRPr="00B45AE0">
        <w:rPr>
          <w:rFonts w:ascii="Times New Roman" w:hAnsi="Times New Roman" w:cs="Times New Roman"/>
          <w:bCs/>
          <w:szCs w:val="21"/>
        </w:rPr>
        <w:t xml:space="preserve"> the number of </w:t>
      </w:r>
      <w:proofErr w:type="spellStart"/>
      <w:r w:rsidRPr="00B45AE0">
        <w:rPr>
          <w:rFonts w:ascii="Times New Roman" w:hAnsi="Times New Roman" w:cs="Times New Roman"/>
          <w:bCs/>
          <w:szCs w:val="21"/>
        </w:rPr>
        <w:t>subbands</w:t>
      </w:r>
      <w:proofErr w:type="spellEnd"/>
      <w:r w:rsidRPr="00B45AE0">
        <w:rPr>
          <w:rFonts w:ascii="Times New Roman" w:hAnsi="Times New Roman" w:cs="Times New Roman"/>
          <w:bCs/>
          <w:szCs w:val="21"/>
        </w:rPr>
        <w:t xml:space="preserve"> and/or antenna ports. AI/ML</w:t>
      </w:r>
      <w:r w:rsidR="00481A7D" w:rsidRPr="00B45AE0">
        <w:rPr>
          <w:rFonts w:ascii="Times New Roman" w:hAnsi="Times New Roman" w:cs="Times New Roman"/>
          <w:bCs/>
          <w:szCs w:val="21"/>
        </w:rPr>
        <w:t xml:space="preserve"> </w:t>
      </w:r>
      <w:r w:rsidRPr="00B45AE0">
        <w:rPr>
          <w:rFonts w:ascii="Times New Roman" w:hAnsi="Times New Roman" w:cs="Times New Roman"/>
          <w:bCs/>
          <w:szCs w:val="21"/>
        </w:rPr>
        <w:t xml:space="preserve">is </w:t>
      </w:r>
      <w:r w:rsidR="00481A7D" w:rsidRPr="00B45AE0">
        <w:rPr>
          <w:rFonts w:ascii="Times New Roman" w:hAnsi="Times New Roman" w:cs="Times New Roman"/>
          <w:bCs/>
          <w:szCs w:val="21"/>
        </w:rPr>
        <w:t xml:space="preserve">considered as </w:t>
      </w:r>
      <w:r w:rsidRPr="001857E1">
        <w:rPr>
          <w:rFonts w:ascii="Times New Roman" w:hAnsi="Times New Roman" w:cs="Times New Roman"/>
          <w:bCs/>
          <w:szCs w:val="21"/>
        </w:rPr>
        <w:t>a promis</w:t>
      </w:r>
      <w:r w:rsidR="00481A7D" w:rsidRPr="000F4274">
        <w:rPr>
          <w:rFonts w:ascii="Times New Roman" w:hAnsi="Times New Roman" w:cs="Times New Roman"/>
          <w:bCs/>
          <w:szCs w:val="21"/>
        </w:rPr>
        <w:t>ing</w:t>
      </w:r>
      <w:r w:rsidRPr="000F4274">
        <w:rPr>
          <w:rFonts w:ascii="Times New Roman" w:hAnsi="Times New Roman" w:cs="Times New Roman"/>
          <w:bCs/>
          <w:szCs w:val="21"/>
        </w:rPr>
        <w:t xml:space="preserve"> technology to address above issues. According to </w:t>
      </w:r>
      <w:r w:rsidR="00481A7D" w:rsidRPr="000F4274">
        <w:rPr>
          <w:rFonts w:ascii="Times New Roman" w:hAnsi="Times New Roman" w:cs="Times New Roman"/>
          <w:bCs/>
          <w:szCs w:val="21"/>
        </w:rPr>
        <w:t>Pre-RAN#93e</w:t>
      </w:r>
      <w:r w:rsidRPr="0036120B">
        <w:rPr>
          <w:rFonts w:ascii="Times New Roman" w:hAnsi="Times New Roman" w:cs="Times New Roman"/>
          <w:bCs/>
          <w:szCs w:val="21"/>
        </w:rPr>
        <w:t xml:space="preserve"> discussion in NWM and </w:t>
      </w:r>
      <w:r w:rsidR="00481A7D" w:rsidRPr="0036120B">
        <w:rPr>
          <w:rFonts w:ascii="Times New Roman" w:hAnsi="Times New Roman" w:cs="Times New Roman"/>
          <w:bCs/>
          <w:szCs w:val="21"/>
        </w:rPr>
        <w:t>contributions</w:t>
      </w:r>
      <w:r w:rsidRPr="0036120B">
        <w:rPr>
          <w:rFonts w:ascii="Times New Roman" w:hAnsi="Times New Roman" w:cs="Times New Roman"/>
          <w:bCs/>
          <w:szCs w:val="21"/>
        </w:rPr>
        <w:t xml:space="preserve"> </w:t>
      </w:r>
      <w:r w:rsidR="00481A7D" w:rsidRPr="00345446">
        <w:rPr>
          <w:rFonts w:ascii="Times New Roman" w:hAnsi="Times New Roman" w:cs="Times New Roman"/>
          <w:bCs/>
          <w:szCs w:val="21"/>
        </w:rPr>
        <w:t>submitted to</w:t>
      </w:r>
      <w:r w:rsidRPr="00345446">
        <w:rPr>
          <w:rFonts w:ascii="Times New Roman" w:hAnsi="Times New Roman" w:cs="Times New Roman"/>
          <w:bCs/>
          <w:szCs w:val="21"/>
        </w:rPr>
        <w:t xml:space="preserve"> RAN#92e, a lot of companies are </w:t>
      </w:r>
      <w:r w:rsidR="00EE3673">
        <w:rPr>
          <w:rFonts w:ascii="Times New Roman" w:hAnsi="Times New Roman" w:cs="Times New Roman" w:hint="eastAsia"/>
          <w:bCs/>
          <w:szCs w:val="21"/>
        </w:rPr>
        <w:t xml:space="preserve">considering </w:t>
      </w:r>
      <w:r w:rsidRPr="00B45AE0">
        <w:rPr>
          <w:rFonts w:ascii="Times New Roman" w:hAnsi="Times New Roman" w:cs="Times New Roman"/>
          <w:bCs/>
          <w:szCs w:val="21"/>
        </w:rPr>
        <w:t xml:space="preserve">CSI feedback </w:t>
      </w:r>
      <w:r w:rsidR="00481A7D" w:rsidRPr="00B45AE0">
        <w:rPr>
          <w:rFonts w:ascii="Times New Roman" w:hAnsi="Times New Roman" w:cs="Times New Roman"/>
          <w:bCs/>
          <w:szCs w:val="21"/>
        </w:rPr>
        <w:t xml:space="preserve">enhancement </w:t>
      </w:r>
      <w:r w:rsidRPr="00B45AE0">
        <w:rPr>
          <w:rFonts w:ascii="Times New Roman" w:hAnsi="Times New Roman" w:cs="Times New Roman"/>
          <w:bCs/>
          <w:szCs w:val="21"/>
        </w:rPr>
        <w:t xml:space="preserve">based on </w:t>
      </w:r>
      <w:r w:rsidRPr="007768D7">
        <w:rPr>
          <w:rFonts w:ascii="Times New Roman" w:hAnsi="Times New Roman" w:cs="Times New Roman"/>
          <w:bCs/>
        </w:rPr>
        <w:t xml:space="preserve">AI/ML. However, companies have different </w:t>
      </w:r>
      <w:r w:rsidR="00EE3673" w:rsidRPr="007768D7">
        <w:rPr>
          <w:rFonts w:ascii="Times New Roman" w:hAnsi="Times New Roman" w:cs="Times New Roman" w:hint="eastAsia"/>
          <w:bCs/>
        </w:rPr>
        <w:t>t</w:t>
      </w:r>
      <w:r w:rsidR="00EE3673" w:rsidRPr="00853DC7">
        <w:rPr>
          <w:rFonts w:ascii="Times New Roman" w:hAnsi="Times New Roman" w:cs="Times New Roman" w:hint="eastAsia"/>
          <w:bCs/>
        </w:rPr>
        <w:t>hinking</w:t>
      </w:r>
      <w:r w:rsidRPr="00853DC7">
        <w:rPr>
          <w:rFonts w:ascii="Times New Roman" w:hAnsi="Times New Roman" w:cs="Times New Roman"/>
          <w:bCs/>
        </w:rPr>
        <w:t xml:space="preserve"> on CSI feedback</w:t>
      </w:r>
      <w:r w:rsidR="00481A7D" w:rsidRPr="00853DC7">
        <w:rPr>
          <w:rFonts w:ascii="Times New Roman" w:hAnsi="Times New Roman" w:cs="Times New Roman"/>
          <w:bCs/>
        </w:rPr>
        <w:t xml:space="preserve"> with</w:t>
      </w:r>
      <w:r w:rsidRPr="00853DC7">
        <w:rPr>
          <w:rFonts w:ascii="Times New Roman" w:hAnsi="Times New Roman" w:cs="Times New Roman"/>
          <w:bCs/>
        </w:rPr>
        <w:t xml:space="preserve"> AI/ML. </w:t>
      </w:r>
      <w:r w:rsidR="00937D6D" w:rsidRPr="00853DC7">
        <w:rPr>
          <w:rFonts w:ascii="Times New Roman" w:hAnsi="Times New Roman" w:cs="Times New Roman" w:hint="eastAsia"/>
          <w:bCs/>
        </w:rPr>
        <w:t>Such as, there are mainly two alternatives on CSI feedback based on AI/ML.</w:t>
      </w:r>
    </w:p>
    <w:p w14:paraId="4053CF34" w14:textId="2EC9B8F3" w:rsidR="009679A9" w:rsidRPr="00853DC7" w:rsidRDefault="009679A9" w:rsidP="00853DC7">
      <w:pPr>
        <w:pStyle w:val="af2"/>
        <w:numPr>
          <w:ilvl w:val="0"/>
          <w:numId w:val="47"/>
        </w:numPr>
        <w:spacing w:before="120"/>
        <w:jc w:val="both"/>
        <w:rPr>
          <w:rFonts w:ascii="Times New Roman" w:hAnsi="Times New Roman" w:cs="Times New Roman"/>
          <w:bCs/>
          <w:sz w:val="22"/>
          <w:szCs w:val="22"/>
        </w:rPr>
      </w:pPr>
      <w:r w:rsidRPr="00853DC7">
        <w:rPr>
          <w:rFonts w:ascii="Times New Roman" w:hAnsi="Times New Roman" w:cs="Times New Roman" w:hint="eastAsia"/>
          <w:bCs/>
          <w:sz w:val="22"/>
          <w:szCs w:val="22"/>
        </w:rPr>
        <w:t xml:space="preserve">Alt1: Based on AI/ML </w:t>
      </w:r>
      <w:r w:rsidR="00F62BD8" w:rsidRPr="00853DC7">
        <w:rPr>
          <w:rFonts w:ascii="Times New Roman" w:hAnsi="Times New Roman" w:cs="Times New Roman"/>
          <w:bCs/>
          <w:sz w:val="22"/>
          <w:szCs w:val="22"/>
        </w:rPr>
        <w:t xml:space="preserve">module </w:t>
      </w:r>
      <w:r w:rsidRPr="00853DC7">
        <w:rPr>
          <w:rFonts w:ascii="Times New Roman" w:hAnsi="Times New Roman" w:cs="Times New Roman" w:hint="eastAsia"/>
          <w:bCs/>
          <w:sz w:val="22"/>
          <w:szCs w:val="22"/>
        </w:rPr>
        <w:t xml:space="preserve">at network and UE side, the downlink channel is compressed </w:t>
      </w:r>
      <w:r w:rsidR="001F2461" w:rsidRPr="00853DC7">
        <w:rPr>
          <w:rFonts w:ascii="Times New Roman" w:hAnsi="Times New Roman" w:cs="Times New Roman" w:hint="eastAsia"/>
          <w:bCs/>
          <w:sz w:val="22"/>
          <w:szCs w:val="22"/>
        </w:rPr>
        <w:t xml:space="preserve">to </w:t>
      </w:r>
      <w:r w:rsidRPr="00853DC7">
        <w:rPr>
          <w:rFonts w:ascii="Times New Roman" w:hAnsi="Times New Roman" w:cs="Times New Roman" w:hint="eastAsia"/>
          <w:bCs/>
          <w:sz w:val="22"/>
          <w:szCs w:val="22"/>
        </w:rPr>
        <w:t>a codeword at UE side</w:t>
      </w:r>
      <w:r w:rsidR="001F2461" w:rsidRPr="00853DC7">
        <w:rPr>
          <w:rFonts w:ascii="Times New Roman" w:hAnsi="Times New Roman" w:cs="Times New Roman" w:hint="eastAsia"/>
          <w:bCs/>
          <w:sz w:val="22"/>
          <w:szCs w:val="22"/>
        </w:rPr>
        <w:t xml:space="preserve"> with an</w:t>
      </w:r>
      <w:r w:rsidRPr="00853DC7">
        <w:rPr>
          <w:rFonts w:ascii="Times New Roman" w:hAnsi="Times New Roman" w:cs="Times New Roman" w:hint="eastAsia"/>
          <w:bCs/>
          <w:sz w:val="22"/>
          <w:szCs w:val="22"/>
        </w:rPr>
        <w:t xml:space="preserve"> </w:t>
      </w:r>
      <w:r w:rsidR="001F2461" w:rsidRPr="00853DC7">
        <w:rPr>
          <w:rFonts w:ascii="Times New Roman" w:hAnsi="Times New Roman" w:cs="Times New Roman" w:hint="eastAsia"/>
          <w:bCs/>
          <w:sz w:val="22"/>
          <w:szCs w:val="22"/>
        </w:rPr>
        <w:t>auto</w:t>
      </w:r>
      <w:r w:rsidRPr="00853DC7">
        <w:rPr>
          <w:rFonts w:ascii="Times New Roman" w:hAnsi="Times New Roman" w:cs="Times New Roman" w:hint="eastAsia"/>
          <w:bCs/>
          <w:sz w:val="22"/>
          <w:szCs w:val="22"/>
        </w:rPr>
        <w:t xml:space="preserve"> encoder, and ne</w:t>
      </w:r>
      <w:r w:rsidR="0053495C" w:rsidRPr="00853DC7">
        <w:rPr>
          <w:rFonts w:ascii="Times New Roman" w:hAnsi="Times New Roman" w:cs="Times New Roman" w:hint="eastAsia"/>
          <w:bCs/>
          <w:sz w:val="22"/>
          <w:szCs w:val="22"/>
        </w:rPr>
        <w:t>t</w:t>
      </w:r>
      <w:r w:rsidRPr="00853DC7">
        <w:rPr>
          <w:rFonts w:ascii="Times New Roman" w:hAnsi="Times New Roman" w:cs="Times New Roman" w:hint="eastAsia"/>
          <w:bCs/>
          <w:sz w:val="22"/>
          <w:szCs w:val="22"/>
        </w:rPr>
        <w:t>work reconstructs the downlink channel according to the reported codeword</w:t>
      </w:r>
      <w:r w:rsidR="0053495C" w:rsidRPr="00853DC7">
        <w:rPr>
          <w:rFonts w:ascii="Times New Roman" w:hAnsi="Times New Roman" w:cs="Times New Roman" w:hint="eastAsia"/>
          <w:bCs/>
          <w:sz w:val="22"/>
          <w:szCs w:val="22"/>
        </w:rPr>
        <w:t xml:space="preserve"> with an</w:t>
      </w:r>
      <w:r w:rsidRPr="00853DC7">
        <w:rPr>
          <w:rFonts w:ascii="Times New Roman" w:hAnsi="Times New Roman" w:cs="Times New Roman" w:hint="eastAsia"/>
          <w:bCs/>
          <w:sz w:val="22"/>
          <w:szCs w:val="22"/>
        </w:rPr>
        <w:t xml:space="preserve"> </w:t>
      </w:r>
      <w:r w:rsidR="001F2461" w:rsidRPr="00853DC7">
        <w:rPr>
          <w:rFonts w:ascii="Times New Roman" w:hAnsi="Times New Roman" w:cs="Times New Roman" w:hint="eastAsia"/>
          <w:bCs/>
          <w:sz w:val="22"/>
          <w:szCs w:val="22"/>
        </w:rPr>
        <w:t>auto</w:t>
      </w:r>
      <w:r w:rsidRPr="00853DC7">
        <w:rPr>
          <w:rFonts w:ascii="Times New Roman" w:hAnsi="Times New Roman" w:cs="Times New Roman" w:hint="eastAsia"/>
          <w:bCs/>
          <w:sz w:val="22"/>
          <w:szCs w:val="22"/>
        </w:rPr>
        <w:t xml:space="preserve"> decoder.</w:t>
      </w:r>
    </w:p>
    <w:p w14:paraId="0E2F1C0D" w14:textId="38C210B0" w:rsidR="009679A9" w:rsidRPr="00853DC7" w:rsidRDefault="009679A9" w:rsidP="00853DC7">
      <w:pPr>
        <w:pStyle w:val="af2"/>
        <w:numPr>
          <w:ilvl w:val="0"/>
          <w:numId w:val="47"/>
        </w:numPr>
        <w:spacing w:before="120"/>
        <w:jc w:val="both"/>
        <w:rPr>
          <w:rFonts w:ascii="Times New Roman" w:hAnsi="Times New Roman" w:cs="Times New Roman"/>
          <w:bCs/>
          <w:sz w:val="22"/>
          <w:szCs w:val="22"/>
        </w:rPr>
      </w:pPr>
      <w:r w:rsidRPr="00853DC7">
        <w:rPr>
          <w:rFonts w:ascii="Times New Roman" w:hAnsi="Times New Roman" w:cs="Times New Roman" w:hint="eastAsia"/>
          <w:bCs/>
          <w:sz w:val="22"/>
          <w:szCs w:val="22"/>
        </w:rPr>
        <w:t xml:space="preserve">Alt2: UE feeds back codebook-based CSI. Network reconstructs CSI according to the CSI feedback based on AI/ML model at network side. </w:t>
      </w:r>
    </w:p>
    <w:p w14:paraId="7CA48056" w14:textId="1D614B7D" w:rsidR="00EE3673" w:rsidRDefault="003E3D87" w:rsidP="00853DC7">
      <w:pPr>
        <w:spacing w:before="120"/>
        <w:jc w:val="both"/>
        <w:rPr>
          <w:rFonts w:ascii="Times New Roman" w:hAnsi="Times New Roman" w:cs="Times New Roman"/>
          <w:bCs/>
          <w:szCs w:val="21"/>
        </w:rPr>
      </w:pPr>
      <w:r>
        <w:rPr>
          <w:rFonts w:ascii="Times New Roman" w:hAnsi="Times New Roman" w:cs="Times New Roman" w:hint="eastAsia"/>
          <w:bCs/>
          <w:szCs w:val="21"/>
        </w:rPr>
        <w:t>For Alt1, i</w:t>
      </w:r>
      <w:r w:rsidR="00EE3673">
        <w:rPr>
          <w:rFonts w:ascii="Times New Roman" w:hAnsi="Times New Roman" w:cs="Times New Roman" w:hint="eastAsia"/>
          <w:bCs/>
          <w:szCs w:val="21"/>
        </w:rPr>
        <w:t xml:space="preserve">f auto encoder/decoder is employed at </w:t>
      </w:r>
      <w:proofErr w:type="spellStart"/>
      <w:r w:rsidR="00EE3673">
        <w:rPr>
          <w:rFonts w:ascii="Times New Roman" w:hAnsi="Times New Roman" w:cs="Times New Roman" w:hint="eastAsia"/>
          <w:bCs/>
          <w:szCs w:val="21"/>
        </w:rPr>
        <w:t>gNB</w:t>
      </w:r>
      <w:proofErr w:type="spellEnd"/>
      <w:r w:rsidR="00EE3673">
        <w:rPr>
          <w:rFonts w:ascii="Times New Roman" w:hAnsi="Times New Roman" w:cs="Times New Roman" w:hint="eastAsia"/>
          <w:bCs/>
          <w:szCs w:val="21"/>
        </w:rPr>
        <w:t xml:space="preserve"> and UE to compress CSI, </w:t>
      </w:r>
      <w:proofErr w:type="spellStart"/>
      <w:r w:rsidR="00EE3673">
        <w:rPr>
          <w:rFonts w:ascii="Times New Roman" w:hAnsi="Times New Roman" w:cs="Times New Roman" w:hint="eastAsia"/>
          <w:bCs/>
          <w:szCs w:val="21"/>
        </w:rPr>
        <w:t>gNB</w:t>
      </w:r>
      <w:proofErr w:type="spellEnd"/>
      <w:r w:rsidR="00EE3673" w:rsidRPr="00237A0E">
        <w:rPr>
          <w:rFonts w:ascii="Times New Roman" w:hAnsi="Times New Roman" w:cs="Times New Roman" w:hint="eastAsia"/>
          <w:bCs/>
          <w:szCs w:val="21"/>
        </w:rPr>
        <w:t xml:space="preserve"> and UE</w:t>
      </w:r>
      <w:r w:rsidR="00EE3673" w:rsidRPr="00CD0DEB">
        <w:rPr>
          <w:rFonts w:ascii="Times New Roman" w:hAnsi="Times New Roman" w:cs="Times New Roman" w:hint="eastAsia"/>
          <w:bCs/>
          <w:szCs w:val="21"/>
        </w:rPr>
        <w:t xml:space="preserve"> </w:t>
      </w:r>
      <w:r w:rsidR="00EE3673" w:rsidRPr="00237A0E">
        <w:rPr>
          <w:rFonts w:ascii="Times New Roman" w:hAnsi="Times New Roman" w:cs="Times New Roman"/>
          <w:bCs/>
          <w:szCs w:val="21"/>
        </w:rPr>
        <w:t>need to synchronize the parameters</w:t>
      </w:r>
      <w:r w:rsidR="00EE3673">
        <w:rPr>
          <w:rFonts w:ascii="Times New Roman" w:hAnsi="Times New Roman" w:cs="Times New Roman" w:hint="eastAsia"/>
          <w:bCs/>
          <w:szCs w:val="21"/>
        </w:rPr>
        <w:t xml:space="preserve"> of the AI/ML module which involves air-interface exchanges.</w:t>
      </w:r>
      <w:r w:rsidR="00BB36B0">
        <w:rPr>
          <w:rFonts w:ascii="Times New Roman" w:hAnsi="Times New Roman" w:cs="Times New Roman" w:hint="eastAsia"/>
          <w:bCs/>
          <w:szCs w:val="21"/>
        </w:rPr>
        <w:t xml:space="preserve"> </w:t>
      </w:r>
      <w:r w:rsidR="00BB36B0">
        <w:rPr>
          <w:rFonts w:ascii="Times New Roman" w:hAnsi="Times New Roman" w:cs="Times New Roman"/>
          <w:bCs/>
          <w:szCs w:val="21"/>
        </w:rPr>
        <w:t>A</w:t>
      </w:r>
      <w:r w:rsidR="00BB36B0">
        <w:rPr>
          <w:rFonts w:ascii="Times New Roman" w:hAnsi="Times New Roman" w:cs="Times New Roman" w:hint="eastAsia"/>
          <w:bCs/>
          <w:szCs w:val="21"/>
        </w:rPr>
        <w:t xml:space="preserve">t UE side, the input to the auto </w:t>
      </w:r>
      <w:r w:rsidR="00BB36B0">
        <w:rPr>
          <w:rFonts w:ascii="Times New Roman" w:hAnsi="Times New Roman" w:cs="Times New Roman"/>
          <w:bCs/>
          <w:szCs w:val="21"/>
        </w:rPr>
        <w:t>encoder</w:t>
      </w:r>
      <w:r w:rsidR="00BB36B0">
        <w:rPr>
          <w:rFonts w:ascii="Times New Roman" w:hAnsi="Times New Roman" w:cs="Times New Roman" w:hint="eastAsia"/>
          <w:bCs/>
          <w:szCs w:val="21"/>
        </w:rPr>
        <w:t xml:space="preserve"> is the channel in time/</w:t>
      </w:r>
      <w:r w:rsidR="00BB36B0">
        <w:rPr>
          <w:rFonts w:ascii="Times New Roman" w:hAnsi="Times New Roman" w:cs="Times New Roman"/>
          <w:bCs/>
          <w:szCs w:val="21"/>
        </w:rPr>
        <w:t>frequency</w:t>
      </w:r>
      <w:r w:rsidR="00BB36B0">
        <w:rPr>
          <w:rFonts w:ascii="Times New Roman" w:hAnsi="Times New Roman" w:cs="Times New Roman" w:hint="eastAsia"/>
          <w:bCs/>
          <w:szCs w:val="21"/>
        </w:rPr>
        <w:t>/spatial domain and the output is the compressed CSI. The compressed CSI</w:t>
      </w:r>
      <w:r w:rsidRPr="003E3D87">
        <w:rPr>
          <w:rFonts w:ascii="Times New Roman" w:hAnsi="Times New Roman" w:cs="Times New Roman" w:hint="eastAsia"/>
          <w:bCs/>
          <w:szCs w:val="21"/>
        </w:rPr>
        <w:t xml:space="preserve"> </w:t>
      </w:r>
      <w:r>
        <w:rPr>
          <w:rFonts w:ascii="Times New Roman" w:hAnsi="Times New Roman" w:cs="Times New Roman" w:hint="eastAsia"/>
          <w:bCs/>
          <w:szCs w:val="21"/>
        </w:rPr>
        <w:t>after quantization</w:t>
      </w:r>
      <w:r w:rsidR="00BB36B0">
        <w:rPr>
          <w:rFonts w:ascii="Times New Roman" w:hAnsi="Times New Roman" w:cs="Times New Roman" w:hint="eastAsia"/>
          <w:bCs/>
          <w:szCs w:val="21"/>
        </w:rPr>
        <w:t xml:space="preserve"> is conveyed to </w:t>
      </w:r>
      <w:proofErr w:type="spellStart"/>
      <w:r w:rsidR="00BB36B0">
        <w:rPr>
          <w:rFonts w:ascii="Times New Roman" w:hAnsi="Times New Roman" w:cs="Times New Roman" w:hint="eastAsia"/>
          <w:bCs/>
          <w:szCs w:val="21"/>
        </w:rPr>
        <w:t>gNB</w:t>
      </w:r>
      <w:proofErr w:type="spellEnd"/>
      <w:r w:rsidR="00BB36B0">
        <w:rPr>
          <w:rFonts w:ascii="Times New Roman" w:hAnsi="Times New Roman" w:cs="Times New Roman" w:hint="eastAsia"/>
          <w:bCs/>
          <w:szCs w:val="21"/>
        </w:rPr>
        <w:t xml:space="preserve"> over uplink channel and </w:t>
      </w:r>
      <w:proofErr w:type="spellStart"/>
      <w:r w:rsidR="00BB36B0">
        <w:rPr>
          <w:rFonts w:ascii="Times New Roman" w:hAnsi="Times New Roman" w:cs="Times New Roman" w:hint="eastAsia"/>
          <w:bCs/>
          <w:szCs w:val="21"/>
        </w:rPr>
        <w:t>gNB</w:t>
      </w:r>
      <w:proofErr w:type="spellEnd"/>
      <w:r w:rsidR="00BB36B0">
        <w:rPr>
          <w:rFonts w:ascii="Times New Roman" w:hAnsi="Times New Roman" w:cs="Times New Roman" w:hint="eastAsia"/>
          <w:bCs/>
          <w:szCs w:val="21"/>
        </w:rPr>
        <w:t xml:space="preserve"> would recover the downlink channel from the </w:t>
      </w:r>
      <w:r w:rsidR="008A52C1">
        <w:rPr>
          <w:rFonts w:ascii="Times New Roman" w:hAnsi="Times New Roman" w:cs="Times New Roman" w:hint="eastAsia"/>
          <w:bCs/>
          <w:szCs w:val="21"/>
        </w:rPr>
        <w:t xml:space="preserve">reported </w:t>
      </w:r>
      <w:r w:rsidR="00BB36B0">
        <w:rPr>
          <w:rFonts w:ascii="Times New Roman" w:hAnsi="Times New Roman" w:cs="Times New Roman" w:hint="eastAsia"/>
          <w:bCs/>
          <w:szCs w:val="21"/>
        </w:rPr>
        <w:t xml:space="preserve">CSI using an auto decoder which is aligned with the encoder used at UE side. Specification support on the </w:t>
      </w:r>
      <w:r w:rsidR="00F62BD8">
        <w:rPr>
          <w:rFonts w:ascii="Times New Roman" w:hAnsi="Times New Roman" w:cs="Times New Roman" w:hint="eastAsia"/>
          <w:bCs/>
          <w:szCs w:val="21"/>
        </w:rPr>
        <w:t xml:space="preserve">AI/ML module </w:t>
      </w:r>
      <w:r w:rsidR="00BB36B0">
        <w:rPr>
          <w:rFonts w:ascii="Times New Roman" w:hAnsi="Times New Roman" w:cs="Times New Roman" w:hint="eastAsia"/>
          <w:bCs/>
          <w:szCs w:val="21"/>
        </w:rPr>
        <w:t>synchronization, reporting of compressed CSI is clearly required.</w:t>
      </w:r>
    </w:p>
    <w:p w14:paraId="60B2D38D" w14:textId="7B3AA8ED" w:rsidR="00BB36B0" w:rsidRDefault="00C62CE5" w:rsidP="00853DC7">
      <w:pPr>
        <w:spacing w:before="120"/>
        <w:jc w:val="both"/>
        <w:rPr>
          <w:rFonts w:ascii="Times New Roman" w:hAnsi="Times New Roman" w:cs="Times New Roman"/>
          <w:bCs/>
          <w:szCs w:val="21"/>
        </w:rPr>
      </w:pPr>
      <w:r>
        <w:rPr>
          <w:rFonts w:ascii="Times New Roman" w:hAnsi="Times New Roman" w:cs="Times New Roman" w:hint="eastAsia"/>
          <w:bCs/>
          <w:szCs w:val="21"/>
        </w:rPr>
        <w:t>For Alt2,</w:t>
      </w:r>
      <w:r w:rsidR="00BB36B0">
        <w:rPr>
          <w:rFonts w:ascii="Times New Roman" w:hAnsi="Times New Roman" w:cs="Times New Roman" w:hint="eastAsia"/>
          <w:bCs/>
          <w:szCs w:val="21"/>
        </w:rPr>
        <w:t xml:space="preserve"> the AI/ML module is deployed at </w:t>
      </w:r>
      <w:proofErr w:type="spellStart"/>
      <w:r w:rsidR="00BB36B0">
        <w:rPr>
          <w:rFonts w:ascii="Times New Roman" w:hAnsi="Times New Roman" w:cs="Times New Roman" w:hint="eastAsia"/>
          <w:bCs/>
          <w:szCs w:val="21"/>
        </w:rPr>
        <w:t>gNB</w:t>
      </w:r>
      <w:proofErr w:type="spellEnd"/>
      <w:r w:rsidR="00BB36B0">
        <w:rPr>
          <w:rFonts w:ascii="Times New Roman" w:hAnsi="Times New Roman" w:cs="Times New Roman" w:hint="eastAsia"/>
          <w:bCs/>
          <w:szCs w:val="21"/>
        </w:rPr>
        <w:t xml:space="preserve"> only. UE performs normal </w:t>
      </w:r>
      <w:r w:rsidR="00A45F00">
        <w:rPr>
          <w:rFonts w:ascii="Times New Roman" w:hAnsi="Times New Roman" w:cs="Times New Roman" w:hint="eastAsia"/>
          <w:bCs/>
        </w:rPr>
        <w:t>codebook-based</w:t>
      </w:r>
      <w:r w:rsidR="00A45F00">
        <w:rPr>
          <w:rFonts w:ascii="Times New Roman" w:hAnsi="Times New Roman" w:cs="Times New Roman" w:hint="eastAsia"/>
          <w:bCs/>
          <w:szCs w:val="21"/>
        </w:rPr>
        <w:t xml:space="preserve"> </w:t>
      </w:r>
      <w:r w:rsidR="00BB36B0">
        <w:rPr>
          <w:rFonts w:ascii="Times New Roman" w:hAnsi="Times New Roman" w:cs="Times New Roman" w:hint="eastAsia"/>
          <w:bCs/>
          <w:szCs w:val="21"/>
        </w:rPr>
        <w:t xml:space="preserve">CSI computing and reporting. </w:t>
      </w:r>
      <w:r w:rsidR="00BB36B0">
        <w:rPr>
          <w:rFonts w:ascii="Times New Roman" w:hAnsi="Times New Roman" w:cs="Times New Roman"/>
          <w:bCs/>
          <w:szCs w:val="21"/>
        </w:rPr>
        <w:t>B</w:t>
      </w:r>
      <w:r w:rsidR="00BB36B0">
        <w:rPr>
          <w:rFonts w:ascii="Times New Roman" w:hAnsi="Times New Roman" w:cs="Times New Roman" w:hint="eastAsia"/>
          <w:bCs/>
          <w:szCs w:val="21"/>
        </w:rPr>
        <w:t xml:space="preserve">ased on the reporting, </w:t>
      </w:r>
      <w:proofErr w:type="spellStart"/>
      <w:r w:rsidR="00BB36B0">
        <w:rPr>
          <w:rFonts w:ascii="Times New Roman" w:hAnsi="Times New Roman" w:cs="Times New Roman" w:hint="eastAsia"/>
          <w:bCs/>
          <w:szCs w:val="21"/>
        </w:rPr>
        <w:t>gNB</w:t>
      </w:r>
      <w:proofErr w:type="spellEnd"/>
      <w:r w:rsidR="00BB36B0">
        <w:rPr>
          <w:rFonts w:ascii="Times New Roman" w:hAnsi="Times New Roman" w:cs="Times New Roman" w:hint="eastAsia"/>
          <w:bCs/>
          <w:szCs w:val="21"/>
        </w:rPr>
        <w:t xml:space="preserve"> get</w:t>
      </w:r>
      <w:r w:rsidR="00D21FDE">
        <w:rPr>
          <w:rFonts w:ascii="Times New Roman" w:hAnsi="Times New Roman" w:cs="Times New Roman" w:hint="eastAsia"/>
          <w:bCs/>
          <w:szCs w:val="21"/>
        </w:rPr>
        <w:t>s</w:t>
      </w:r>
      <w:r w:rsidR="00BB36B0">
        <w:rPr>
          <w:rFonts w:ascii="Times New Roman" w:hAnsi="Times New Roman" w:cs="Times New Roman" w:hint="eastAsia"/>
          <w:bCs/>
          <w:szCs w:val="21"/>
        </w:rPr>
        <w:t xml:space="preserve"> more accurate CSI via a well-trained AI/ML module</w:t>
      </w:r>
      <w:r w:rsidR="00D21FDE">
        <w:rPr>
          <w:rFonts w:ascii="Times New Roman" w:hAnsi="Times New Roman" w:cs="Times New Roman" w:hint="eastAsia"/>
          <w:bCs/>
          <w:szCs w:val="21"/>
        </w:rPr>
        <w:t xml:space="preserve"> with normal codebook-based CSI feedback as an input</w:t>
      </w:r>
      <w:r w:rsidR="00BB36B0">
        <w:rPr>
          <w:rFonts w:ascii="Times New Roman" w:hAnsi="Times New Roman" w:cs="Times New Roman" w:hint="eastAsia"/>
          <w:bCs/>
          <w:szCs w:val="21"/>
        </w:rPr>
        <w:t xml:space="preserve">. </w:t>
      </w:r>
      <w:r w:rsidR="00BB36B0">
        <w:rPr>
          <w:rFonts w:ascii="Times New Roman" w:hAnsi="Times New Roman" w:cs="Times New Roman"/>
          <w:bCs/>
          <w:szCs w:val="21"/>
        </w:rPr>
        <w:t>I</w:t>
      </w:r>
      <w:r w:rsidR="00BB36B0">
        <w:rPr>
          <w:rFonts w:ascii="Times New Roman" w:hAnsi="Times New Roman" w:cs="Times New Roman" w:hint="eastAsia"/>
          <w:bCs/>
          <w:szCs w:val="21"/>
        </w:rPr>
        <w:t xml:space="preserve">t is not </w:t>
      </w:r>
      <w:r w:rsidR="00BB36B0">
        <w:rPr>
          <w:rFonts w:ascii="Times New Roman" w:hAnsi="Times New Roman" w:cs="Times New Roman"/>
          <w:bCs/>
          <w:szCs w:val="21"/>
        </w:rPr>
        <w:t>necessary</w:t>
      </w:r>
      <w:r w:rsidR="00BB36B0">
        <w:rPr>
          <w:rFonts w:ascii="Times New Roman" w:hAnsi="Times New Roman" w:cs="Times New Roman" w:hint="eastAsia"/>
          <w:bCs/>
          <w:szCs w:val="21"/>
        </w:rPr>
        <w:t xml:space="preserve"> to synchronize AI/ML module parameter between </w:t>
      </w:r>
      <w:proofErr w:type="spellStart"/>
      <w:r w:rsidR="00BB36B0">
        <w:rPr>
          <w:rFonts w:ascii="Times New Roman" w:hAnsi="Times New Roman" w:cs="Times New Roman" w:hint="eastAsia"/>
          <w:bCs/>
          <w:szCs w:val="21"/>
        </w:rPr>
        <w:t>gNB</w:t>
      </w:r>
      <w:proofErr w:type="spellEnd"/>
      <w:r w:rsidR="00BB36B0">
        <w:rPr>
          <w:rFonts w:ascii="Times New Roman" w:hAnsi="Times New Roman" w:cs="Times New Roman" w:hint="eastAsia"/>
          <w:bCs/>
          <w:szCs w:val="21"/>
        </w:rPr>
        <w:t xml:space="preserve"> and UE. </w:t>
      </w:r>
      <w:r w:rsidR="00BB36B0" w:rsidRPr="00184DD9">
        <w:rPr>
          <w:rFonts w:ascii="Times New Roman" w:hAnsi="Times New Roman" w:cs="Times New Roman"/>
          <w:bCs/>
          <w:szCs w:val="21"/>
        </w:rPr>
        <w:t>T</w:t>
      </w:r>
      <w:r w:rsidR="00BB36B0" w:rsidRPr="00184DD9">
        <w:rPr>
          <w:rFonts w:ascii="Times New Roman" w:hAnsi="Times New Roman" w:cs="Times New Roman" w:hint="eastAsia"/>
          <w:bCs/>
          <w:szCs w:val="21"/>
        </w:rPr>
        <w:t xml:space="preserve">he only </w:t>
      </w:r>
      <w:r w:rsidR="00BB36B0" w:rsidRPr="00184DD9">
        <w:rPr>
          <w:rFonts w:ascii="Times New Roman" w:hAnsi="Times New Roman" w:cs="Times New Roman"/>
          <w:bCs/>
          <w:szCs w:val="21"/>
        </w:rPr>
        <w:t>specification</w:t>
      </w:r>
      <w:r w:rsidR="00BB36B0" w:rsidRPr="00184DD9">
        <w:rPr>
          <w:rFonts w:ascii="Times New Roman" w:hAnsi="Times New Roman" w:cs="Times New Roman" w:hint="eastAsia"/>
          <w:bCs/>
          <w:szCs w:val="21"/>
        </w:rPr>
        <w:t xml:space="preserve"> support required is perhaps the CSI reporting optimized for AI/ML operation at </w:t>
      </w:r>
      <w:proofErr w:type="spellStart"/>
      <w:r w:rsidR="00BB36B0" w:rsidRPr="00184DD9">
        <w:rPr>
          <w:rFonts w:ascii="Times New Roman" w:hAnsi="Times New Roman" w:cs="Times New Roman" w:hint="eastAsia"/>
          <w:bCs/>
          <w:szCs w:val="21"/>
        </w:rPr>
        <w:t>gNB</w:t>
      </w:r>
      <w:proofErr w:type="spellEnd"/>
      <w:r w:rsidR="00BB36B0" w:rsidRPr="00184DD9">
        <w:rPr>
          <w:rFonts w:ascii="Times New Roman" w:hAnsi="Times New Roman" w:cs="Times New Roman" w:hint="eastAsia"/>
          <w:bCs/>
          <w:szCs w:val="21"/>
        </w:rPr>
        <w:t>.</w:t>
      </w:r>
    </w:p>
    <w:p w14:paraId="03453C41" w14:textId="77777777" w:rsidR="00FC469A" w:rsidRPr="00853DC7" w:rsidRDefault="00FC469A" w:rsidP="002F7E87">
      <w:pPr>
        <w:pStyle w:val="af2"/>
        <w:numPr>
          <w:ilvl w:val="0"/>
          <w:numId w:val="40"/>
        </w:numPr>
        <w:spacing w:before="360"/>
        <w:rPr>
          <w:rFonts w:ascii="Times New Roman" w:hAnsi="Times New Roman" w:cs="Times New Roman"/>
          <w:bCs/>
          <w:sz w:val="22"/>
          <w:szCs w:val="22"/>
        </w:rPr>
      </w:pPr>
      <w:r w:rsidRPr="00853DC7">
        <w:rPr>
          <w:rFonts w:ascii="Times New Roman" w:hAnsi="Times New Roman" w:cs="Times New Roman"/>
          <w:bCs/>
          <w:sz w:val="22"/>
          <w:szCs w:val="22"/>
        </w:rPr>
        <w:t>Use case 2: Beam management</w:t>
      </w:r>
    </w:p>
    <w:p w14:paraId="122530BB" w14:textId="227339BC" w:rsidR="00FC469A" w:rsidRPr="00B45AE0" w:rsidRDefault="00FC469A" w:rsidP="00853DC7">
      <w:pPr>
        <w:spacing w:before="120"/>
        <w:jc w:val="both"/>
        <w:rPr>
          <w:rFonts w:ascii="Times New Roman" w:hAnsi="Times New Roman" w:cs="Times New Roman"/>
          <w:bCs/>
          <w:szCs w:val="21"/>
        </w:rPr>
      </w:pPr>
      <w:r w:rsidRPr="00B45AE0">
        <w:rPr>
          <w:rFonts w:ascii="Times New Roman" w:hAnsi="Times New Roman" w:cs="Times New Roman"/>
          <w:bCs/>
          <w:szCs w:val="21"/>
        </w:rPr>
        <w:t>In current specification, beam management has been supported so that both network and UE can transmit or receive data with better beam leading to performance improvement. But the performance gain is obtained at cost of larger signaling overhead and signal processing with a long</w:t>
      </w:r>
      <w:r w:rsidR="00E024CE">
        <w:rPr>
          <w:rFonts w:ascii="Times New Roman" w:hAnsi="Times New Roman" w:cs="Times New Roman" w:hint="eastAsia"/>
          <w:bCs/>
          <w:szCs w:val="21"/>
        </w:rPr>
        <w:t>er</w:t>
      </w:r>
      <w:r w:rsidRPr="00B45AE0">
        <w:rPr>
          <w:rFonts w:ascii="Times New Roman" w:hAnsi="Times New Roman" w:cs="Times New Roman"/>
          <w:bCs/>
          <w:szCs w:val="21"/>
        </w:rPr>
        <w:t xml:space="preserve"> time. In high mobility scenario, the performance gain may be degraded due to outdated beam incurred by beam management latency. BFR is </w:t>
      </w:r>
      <w:r w:rsidR="00CE7598">
        <w:rPr>
          <w:rFonts w:ascii="Times New Roman" w:hAnsi="Times New Roman" w:cs="Times New Roman" w:hint="eastAsia"/>
          <w:bCs/>
          <w:szCs w:val="21"/>
        </w:rPr>
        <w:t>introduced</w:t>
      </w:r>
      <w:r w:rsidRPr="00B45AE0">
        <w:rPr>
          <w:rFonts w:ascii="Times New Roman" w:hAnsi="Times New Roman" w:cs="Times New Roman"/>
          <w:bCs/>
          <w:szCs w:val="21"/>
        </w:rPr>
        <w:t xml:space="preserve"> to </w:t>
      </w:r>
      <w:r w:rsidR="00186990" w:rsidRPr="00B45AE0">
        <w:rPr>
          <w:rFonts w:ascii="Times New Roman" w:hAnsi="Times New Roman" w:cs="Times New Roman"/>
          <w:bCs/>
          <w:szCs w:val="21"/>
        </w:rPr>
        <w:t>overcome</w:t>
      </w:r>
      <w:r w:rsidRPr="00B45AE0">
        <w:rPr>
          <w:rFonts w:ascii="Times New Roman" w:hAnsi="Times New Roman" w:cs="Times New Roman"/>
          <w:bCs/>
          <w:szCs w:val="21"/>
        </w:rPr>
        <w:t xml:space="preserve"> beam failure due to beam blockage by other objects. AI/ML can be used to solve these issues due to powerful inference and predict</w:t>
      </w:r>
      <w:r w:rsidR="008512C1" w:rsidRPr="001857E1">
        <w:rPr>
          <w:rFonts w:ascii="Times New Roman" w:hAnsi="Times New Roman" w:cs="Times New Roman"/>
          <w:bCs/>
          <w:szCs w:val="21"/>
        </w:rPr>
        <w:t>ion</w:t>
      </w:r>
      <w:r w:rsidRPr="000F4274">
        <w:rPr>
          <w:rFonts w:ascii="Times New Roman" w:hAnsi="Times New Roman" w:cs="Times New Roman"/>
          <w:bCs/>
          <w:szCs w:val="21"/>
        </w:rPr>
        <w:t xml:space="preserve"> capability. Similar to CSI feedback based on AI/ML, </w:t>
      </w:r>
      <w:r w:rsidR="00CE7598">
        <w:rPr>
          <w:rFonts w:ascii="Times New Roman" w:hAnsi="Times New Roman" w:cs="Times New Roman" w:hint="eastAsia"/>
          <w:bCs/>
          <w:szCs w:val="21"/>
        </w:rPr>
        <w:t xml:space="preserve">AI/ML module can be operated purely at UE, at </w:t>
      </w:r>
      <w:proofErr w:type="spellStart"/>
      <w:r w:rsidR="00CE7598">
        <w:rPr>
          <w:rFonts w:ascii="Times New Roman" w:hAnsi="Times New Roman" w:cs="Times New Roman" w:hint="eastAsia"/>
          <w:bCs/>
          <w:szCs w:val="21"/>
        </w:rPr>
        <w:t>gNB</w:t>
      </w:r>
      <w:proofErr w:type="spellEnd"/>
      <w:r w:rsidR="00CE7598">
        <w:rPr>
          <w:rFonts w:ascii="Times New Roman" w:hAnsi="Times New Roman" w:cs="Times New Roman" w:hint="eastAsia"/>
          <w:bCs/>
          <w:szCs w:val="21"/>
        </w:rPr>
        <w:t xml:space="preserve">, or at both </w:t>
      </w:r>
      <w:proofErr w:type="spellStart"/>
      <w:r w:rsidR="00CE7598">
        <w:rPr>
          <w:rFonts w:ascii="Times New Roman" w:hAnsi="Times New Roman" w:cs="Times New Roman" w:hint="eastAsia"/>
          <w:bCs/>
          <w:szCs w:val="21"/>
        </w:rPr>
        <w:t>gNB</w:t>
      </w:r>
      <w:proofErr w:type="spellEnd"/>
      <w:r w:rsidR="00CE7598">
        <w:rPr>
          <w:rFonts w:ascii="Times New Roman" w:hAnsi="Times New Roman" w:cs="Times New Roman" w:hint="eastAsia"/>
          <w:bCs/>
          <w:szCs w:val="21"/>
        </w:rPr>
        <w:t xml:space="preserve"> and UE. C</w:t>
      </w:r>
      <w:r w:rsidRPr="00B45AE0">
        <w:rPr>
          <w:rFonts w:ascii="Times New Roman" w:hAnsi="Times New Roman" w:cs="Times New Roman"/>
          <w:bCs/>
          <w:szCs w:val="21"/>
        </w:rPr>
        <w:t xml:space="preserve">ompanies should have common understanding </w:t>
      </w:r>
      <w:r w:rsidR="00BB36B0">
        <w:rPr>
          <w:rFonts w:ascii="Times New Roman" w:hAnsi="Times New Roman" w:cs="Times New Roman" w:hint="eastAsia"/>
          <w:bCs/>
          <w:szCs w:val="21"/>
        </w:rPr>
        <w:t>on beam management</w:t>
      </w:r>
      <w:r w:rsidR="00CE7598">
        <w:rPr>
          <w:rFonts w:ascii="Times New Roman" w:hAnsi="Times New Roman" w:cs="Times New Roman" w:hint="eastAsia"/>
          <w:bCs/>
          <w:szCs w:val="21"/>
        </w:rPr>
        <w:t xml:space="preserve"> use cases</w:t>
      </w:r>
      <w:r w:rsidRPr="00B45AE0">
        <w:rPr>
          <w:rFonts w:ascii="Times New Roman" w:hAnsi="Times New Roman" w:cs="Times New Roman"/>
          <w:bCs/>
          <w:szCs w:val="21"/>
        </w:rPr>
        <w:t xml:space="preserve">.  </w:t>
      </w:r>
    </w:p>
    <w:p w14:paraId="61029759" w14:textId="259BC25C" w:rsidR="00AD3A9F" w:rsidRPr="00853DC7" w:rsidRDefault="00AD3A9F" w:rsidP="00AD3A9F">
      <w:pPr>
        <w:pStyle w:val="af2"/>
        <w:numPr>
          <w:ilvl w:val="0"/>
          <w:numId w:val="40"/>
        </w:numPr>
        <w:spacing w:before="120"/>
        <w:rPr>
          <w:rFonts w:ascii="Times New Roman" w:hAnsi="Times New Roman" w:cs="Times New Roman"/>
          <w:bCs/>
          <w:sz w:val="22"/>
          <w:szCs w:val="21"/>
        </w:rPr>
      </w:pPr>
      <w:r w:rsidRPr="00853DC7">
        <w:rPr>
          <w:rFonts w:ascii="Times New Roman" w:hAnsi="Times New Roman" w:cs="Times New Roman" w:hint="eastAsia"/>
          <w:bCs/>
          <w:sz w:val="22"/>
          <w:szCs w:val="21"/>
        </w:rPr>
        <w:t>Use case 3: Positioning</w:t>
      </w:r>
    </w:p>
    <w:p w14:paraId="60EAA7D9" w14:textId="301AF67D" w:rsidR="00FC469A" w:rsidRPr="00E304D2" w:rsidRDefault="00FC469A" w:rsidP="00853DC7">
      <w:pPr>
        <w:spacing w:before="120"/>
        <w:jc w:val="both"/>
        <w:rPr>
          <w:rFonts w:ascii="Times New Roman" w:hAnsi="Times New Roman" w:cs="Times New Roman"/>
          <w:szCs w:val="21"/>
        </w:rPr>
      </w:pPr>
      <w:r w:rsidRPr="00B45AE0">
        <w:rPr>
          <w:rFonts w:ascii="Times New Roman" w:hAnsi="Times New Roman" w:cs="Times New Roman"/>
          <w:szCs w:val="21"/>
        </w:rPr>
        <w:t xml:space="preserve">Supporting various positioning methods to provide reliable and accurate </w:t>
      </w:r>
      <w:r w:rsidR="008512C1" w:rsidRPr="00B45AE0">
        <w:rPr>
          <w:rFonts w:ascii="Times New Roman" w:hAnsi="Times New Roman" w:cs="Times New Roman"/>
          <w:szCs w:val="21"/>
        </w:rPr>
        <w:t>UE</w:t>
      </w:r>
      <w:r w:rsidRPr="00B45AE0">
        <w:rPr>
          <w:rFonts w:ascii="Times New Roman" w:hAnsi="Times New Roman" w:cs="Times New Roman"/>
          <w:szCs w:val="21"/>
        </w:rPr>
        <w:t xml:space="preserve"> location has always been one of the key features of </w:t>
      </w:r>
      <w:r w:rsidR="008512C1" w:rsidRPr="001857E1">
        <w:rPr>
          <w:rFonts w:ascii="Times New Roman" w:hAnsi="Times New Roman" w:cs="Times New Roman"/>
          <w:szCs w:val="21"/>
        </w:rPr>
        <w:t>3GPP</w:t>
      </w:r>
      <w:r w:rsidRPr="000F4274">
        <w:rPr>
          <w:rFonts w:ascii="Times New Roman" w:hAnsi="Times New Roman" w:cs="Times New Roman"/>
          <w:szCs w:val="21"/>
        </w:rPr>
        <w:t xml:space="preserve"> standard. Since </w:t>
      </w:r>
      <w:r w:rsidR="008512C1" w:rsidRPr="000F4274">
        <w:rPr>
          <w:rFonts w:ascii="Times New Roman" w:hAnsi="Times New Roman" w:cs="Times New Roman"/>
          <w:szCs w:val="21"/>
        </w:rPr>
        <w:t>Rel-16</w:t>
      </w:r>
      <w:r w:rsidRPr="0036120B">
        <w:rPr>
          <w:rFonts w:ascii="Times New Roman" w:hAnsi="Times New Roman" w:cs="Times New Roman"/>
          <w:szCs w:val="21"/>
        </w:rPr>
        <w:t xml:space="preserve">, 3GPP has specified </w:t>
      </w:r>
      <w:r w:rsidR="008512C1" w:rsidRPr="0036120B">
        <w:rPr>
          <w:rFonts w:ascii="Times New Roman" w:hAnsi="Times New Roman" w:cs="Times New Roman"/>
          <w:szCs w:val="21"/>
        </w:rPr>
        <w:t>RAT</w:t>
      </w:r>
      <w:r w:rsidRPr="0036120B">
        <w:rPr>
          <w:rFonts w:ascii="Times New Roman" w:hAnsi="Times New Roman" w:cs="Times New Roman"/>
          <w:szCs w:val="21"/>
        </w:rPr>
        <w:t xml:space="preserve">-dependent positioning methods, including </w:t>
      </w:r>
      <w:r w:rsidR="008512C1" w:rsidRPr="005617D2">
        <w:rPr>
          <w:rFonts w:ascii="Times New Roman" w:hAnsi="Times New Roman" w:cs="Times New Roman"/>
          <w:szCs w:val="21"/>
        </w:rPr>
        <w:t>Multi-RTT</w:t>
      </w:r>
      <w:r w:rsidRPr="002F7E87">
        <w:rPr>
          <w:rFonts w:ascii="Times New Roman" w:hAnsi="Times New Roman" w:cs="Times New Roman"/>
          <w:szCs w:val="21"/>
        </w:rPr>
        <w:t xml:space="preserve">, </w:t>
      </w:r>
      <w:r w:rsidR="008512C1" w:rsidRPr="002F7E87">
        <w:rPr>
          <w:rFonts w:ascii="Times New Roman" w:hAnsi="Times New Roman" w:cs="Times New Roman"/>
          <w:szCs w:val="21"/>
        </w:rPr>
        <w:t>DL-TDOA</w:t>
      </w:r>
      <w:r w:rsidRPr="002F7E87">
        <w:rPr>
          <w:rFonts w:ascii="Times New Roman" w:hAnsi="Times New Roman" w:cs="Times New Roman"/>
          <w:szCs w:val="21"/>
        </w:rPr>
        <w:t xml:space="preserve">, </w:t>
      </w:r>
      <w:r w:rsidR="008512C1" w:rsidRPr="002F7E87">
        <w:rPr>
          <w:rFonts w:ascii="Times New Roman" w:hAnsi="Times New Roman" w:cs="Times New Roman"/>
          <w:szCs w:val="21"/>
        </w:rPr>
        <w:t>DL-</w:t>
      </w:r>
      <w:proofErr w:type="spellStart"/>
      <w:r w:rsidR="008512C1" w:rsidRPr="002F7E87">
        <w:rPr>
          <w:rFonts w:ascii="Times New Roman" w:hAnsi="Times New Roman" w:cs="Times New Roman"/>
          <w:szCs w:val="21"/>
        </w:rPr>
        <w:t>AoD</w:t>
      </w:r>
      <w:proofErr w:type="spellEnd"/>
      <w:r w:rsidRPr="002F7E87">
        <w:rPr>
          <w:rFonts w:ascii="Times New Roman" w:hAnsi="Times New Roman" w:cs="Times New Roman"/>
          <w:szCs w:val="21"/>
        </w:rPr>
        <w:t xml:space="preserve">, </w:t>
      </w:r>
      <w:r w:rsidR="008512C1" w:rsidRPr="0082026C">
        <w:rPr>
          <w:rFonts w:ascii="Times New Roman" w:hAnsi="Times New Roman" w:cs="Times New Roman"/>
          <w:szCs w:val="21"/>
        </w:rPr>
        <w:t>UL-TDOA</w:t>
      </w:r>
      <w:r w:rsidRPr="00EB2362">
        <w:rPr>
          <w:rFonts w:ascii="Times New Roman" w:hAnsi="Times New Roman" w:cs="Times New Roman"/>
          <w:szCs w:val="21"/>
        </w:rPr>
        <w:t>, and</w:t>
      </w:r>
      <w:r w:rsidR="008512C1" w:rsidRPr="00222CBE">
        <w:rPr>
          <w:rFonts w:ascii="Times New Roman" w:hAnsi="Times New Roman" w:cs="Times New Roman"/>
          <w:szCs w:val="21"/>
        </w:rPr>
        <w:t xml:space="preserve"> </w:t>
      </w:r>
      <w:r w:rsidRPr="00222CBE">
        <w:rPr>
          <w:rFonts w:ascii="Times New Roman" w:hAnsi="Times New Roman" w:cs="Times New Roman"/>
          <w:szCs w:val="21"/>
        </w:rPr>
        <w:t>UL-</w:t>
      </w:r>
      <w:proofErr w:type="spellStart"/>
      <w:r w:rsidRPr="00222CBE">
        <w:rPr>
          <w:rFonts w:ascii="Times New Roman" w:hAnsi="Times New Roman" w:cs="Times New Roman"/>
          <w:szCs w:val="21"/>
        </w:rPr>
        <w:t>AoA</w:t>
      </w:r>
      <w:proofErr w:type="spellEnd"/>
      <w:r w:rsidRPr="00222CBE">
        <w:rPr>
          <w:rFonts w:ascii="Times New Roman" w:hAnsi="Times New Roman" w:cs="Times New Roman"/>
          <w:szCs w:val="21"/>
        </w:rPr>
        <w:t>. The main application scenarios are indoor (Indoor Office) and outdoor (</w:t>
      </w:r>
      <w:proofErr w:type="spellStart"/>
      <w:r w:rsidRPr="00222CBE">
        <w:rPr>
          <w:rFonts w:ascii="Times New Roman" w:hAnsi="Times New Roman" w:cs="Times New Roman"/>
          <w:szCs w:val="21"/>
        </w:rPr>
        <w:t>UMi</w:t>
      </w:r>
      <w:proofErr w:type="spellEnd"/>
      <w:r w:rsidRPr="00222CBE">
        <w:rPr>
          <w:rFonts w:ascii="Times New Roman" w:hAnsi="Times New Roman" w:cs="Times New Roman"/>
          <w:szCs w:val="21"/>
        </w:rPr>
        <w:t xml:space="preserve"> and </w:t>
      </w:r>
      <w:proofErr w:type="spellStart"/>
      <w:r w:rsidRPr="00222CBE">
        <w:rPr>
          <w:rFonts w:ascii="Times New Roman" w:hAnsi="Times New Roman" w:cs="Times New Roman"/>
          <w:szCs w:val="21"/>
        </w:rPr>
        <w:t>UMa</w:t>
      </w:r>
      <w:proofErr w:type="spellEnd"/>
      <w:r w:rsidRPr="00222CBE">
        <w:rPr>
          <w:rFonts w:ascii="Times New Roman" w:hAnsi="Times New Roman" w:cs="Times New Roman"/>
          <w:szCs w:val="21"/>
        </w:rPr>
        <w:t>). The target horizontal positioning requirements for commercial use cases defined for Rel-16 were &lt; 3 meter (80%) for indoor scenarios and &lt; 10 meter (80%) for outdoor scenarios.</w:t>
      </w:r>
      <w:r w:rsidR="008512C1" w:rsidRPr="00E304D2">
        <w:rPr>
          <w:rFonts w:ascii="Times New Roman" w:hAnsi="Times New Roman" w:cs="Times New Roman"/>
          <w:szCs w:val="21"/>
        </w:rPr>
        <w:t xml:space="preserve"> </w:t>
      </w:r>
      <w:r w:rsidRPr="00E304D2">
        <w:rPr>
          <w:rFonts w:ascii="Times New Roman" w:hAnsi="Times New Roman" w:cs="Times New Roman"/>
          <w:szCs w:val="21"/>
        </w:rPr>
        <w:t xml:space="preserve">In </w:t>
      </w:r>
      <w:r w:rsidR="008512C1" w:rsidRPr="00E304D2">
        <w:rPr>
          <w:rFonts w:ascii="Times New Roman" w:hAnsi="Times New Roman" w:cs="Times New Roman"/>
          <w:szCs w:val="21"/>
        </w:rPr>
        <w:t xml:space="preserve">Rel-17 </w:t>
      </w:r>
      <w:proofErr w:type="spellStart"/>
      <w:r w:rsidR="008512C1" w:rsidRPr="00E304D2">
        <w:rPr>
          <w:rFonts w:ascii="Times New Roman" w:hAnsi="Times New Roman" w:cs="Times New Roman"/>
          <w:szCs w:val="21"/>
        </w:rPr>
        <w:t>ePos</w:t>
      </w:r>
      <w:proofErr w:type="spellEnd"/>
      <w:r w:rsidR="008512C1" w:rsidRPr="00E304D2">
        <w:rPr>
          <w:rFonts w:ascii="Times New Roman" w:hAnsi="Times New Roman" w:cs="Times New Roman"/>
          <w:szCs w:val="21"/>
        </w:rPr>
        <w:t xml:space="preserve"> WI</w:t>
      </w:r>
      <w:r w:rsidRPr="00E304D2">
        <w:rPr>
          <w:rFonts w:ascii="Times New Roman" w:hAnsi="Times New Roman" w:cs="Times New Roman"/>
          <w:szCs w:val="21"/>
        </w:rPr>
        <w:t xml:space="preserve">, the target horizontal positioning requirements were &lt; 1 meter (90% </w:t>
      </w:r>
      <w:r w:rsidRPr="00E304D2">
        <w:rPr>
          <w:rFonts w:ascii="Times New Roman" w:hAnsi="Times New Roman" w:cs="Times New Roman"/>
          <w:szCs w:val="21"/>
        </w:rPr>
        <w:lastRenderedPageBreak/>
        <w:t>of UEs) for commercial use cases and &lt; 0.2 meter (90% of UEs) for industrial internet of things (</w:t>
      </w:r>
      <w:proofErr w:type="spellStart"/>
      <w:r w:rsidRPr="00E304D2">
        <w:rPr>
          <w:rFonts w:ascii="Times New Roman" w:hAnsi="Times New Roman" w:cs="Times New Roman"/>
          <w:szCs w:val="21"/>
        </w:rPr>
        <w:t>IIoT</w:t>
      </w:r>
      <w:proofErr w:type="spellEnd"/>
      <w:r w:rsidRPr="00E304D2">
        <w:rPr>
          <w:rFonts w:ascii="Times New Roman" w:hAnsi="Times New Roman" w:cs="Times New Roman"/>
          <w:szCs w:val="21"/>
        </w:rPr>
        <w:t>) use cases.</w:t>
      </w:r>
    </w:p>
    <w:p w14:paraId="25362CF7" w14:textId="397AA662" w:rsidR="00FC469A" w:rsidRPr="00222CBE" w:rsidRDefault="00FC469A" w:rsidP="00853DC7">
      <w:pPr>
        <w:spacing w:before="120"/>
        <w:jc w:val="both"/>
        <w:rPr>
          <w:rFonts w:ascii="Times New Roman" w:hAnsi="Times New Roman" w:cs="Times New Roman"/>
          <w:szCs w:val="21"/>
        </w:rPr>
      </w:pPr>
      <w:r w:rsidRPr="00E304D2">
        <w:rPr>
          <w:rFonts w:ascii="Times New Roman" w:hAnsi="Times New Roman" w:cs="Times New Roman"/>
          <w:szCs w:val="21"/>
        </w:rPr>
        <w:t xml:space="preserve">In the </w:t>
      </w:r>
      <w:proofErr w:type="spellStart"/>
      <w:r w:rsidRPr="00E304D2">
        <w:rPr>
          <w:rFonts w:ascii="Times New Roman" w:hAnsi="Times New Roman" w:cs="Times New Roman"/>
          <w:szCs w:val="21"/>
        </w:rPr>
        <w:t>IIoT</w:t>
      </w:r>
      <w:proofErr w:type="spellEnd"/>
      <w:r w:rsidRPr="00E304D2">
        <w:rPr>
          <w:rFonts w:ascii="Times New Roman" w:hAnsi="Times New Roman" w:cs="Times New Roman"/>
          <w:szCs w:val="21"/>
        </w:rPr>
        <w:t xml:space="preserve"> scenario, especially </w:t>
      </w:r>
      <w:proofErr w:type="spellStart"/>
      <w:r w:rsidRPr="00E304D2">
        <w:rPr>
          <w:rFonts w:ascii="Times New Roman" w:hAnsi="Times New Roman" w:cs="Times New Roman"/>
          <w:szCs w:val="21"/>
        </w:rPr>
        <w:t>InF</w:t>
      </w:r>
      <w:proofErr w:type="spellEnd"/>
      <w:r w:rsidRPr="00E304D2">
        <w:rPr>
          <w:rFonts w:ascii="Times New Roman" w:hAnsi="Times New Roman" w:cs="Times New Roman"/>
          <w:szCs w:val="21"/>
        </w:rPr>
        <w:t xml:space="preserve">-DH and </w:t>
      </w:r>
      <w:proofErr w:type="spellStart"/>
      <w:r w:rsidRPr="00E304D2">
        <w:rPr>
          <w:rFonts w:ascii="Times New Roman" w:hAnsi="Times New Roman" w:cs="Times New Roman"/>
          <w:szCs w:val="21"/>
        </w:rPr>
        <w:t>InF</w:t>
      </w:r>
      <w:proofErr w:type="spellEnd"/>
      <w:r w:rsidRPr="00E304D2">
        <w:rPr>
          <w:rFonts w:ascii="Times New Roman" w:hAnsi="Times New Roman" w:cs="Times New Roman"/>
          <w:szCs w:val="21"/>
        </w:rPr>
        <w:t xml:space="preserve">-DL, NLOS and multipath phenomena are universal due to the blockage of obstacles. The amount of LOS channel from TRPs to a given UE is </w:t>
      </w:r>
      <w:r w:rsidR="00222CBE">
        <w:rPr>
          <w:rFonts w:ascii="Times New Roman" w:hAnsi="Times New Roman" w:cs="Times New Roman" w:hint="eastAsia"/>
          <w:szCs w:val="21"/>
        </w:rPr>
        <w:t xml:space="preserve">mostly </w:t>
      </w:r>
      <w:r w:rsidRPr="00222CBE">
        <w:rPr>
          <w:rFonts w:ascii="Times New Roman" w:hAnsi="Times New Roman" w:cs="Times New Roman"/>
          <w:szCs w:val="21"/>
        </w:rPr>
        <w:t>less than 4 for downlink, which degrades the positioning performance greatly. In addition, when the network synchronization error</w:t>
      </w:r>
      <w:r w:rsidR="00222CBE">
        <w:rPr>
          <w:rFonts w:ascii="Times New Roman" w:hAnsi="Times New Roman" w:cs="Times New Roman" w:hint="eastAsia"/>
          <w:szCs w:val="21"/>
        </w:rPr>
        <w:t>s</w:t>
      </w:r>
      <w:r w:rsidRPr="00222CBE">
        <w:rPr>
          <w:rFonts w:ascii="Times New Roman" w:hAnsi="Times New Roman" w:cs="Times New Roman"/>
          <w:szCs w:val="21"/>
        </w:rPr>
        <w:t xml:space="preserve"> between TRPs are considered, the positioning accuracy will be further </w:t>
      </w:r>
      <w:r w:rsidR="008512C1" w:rsidRPr="00222CBE">
        <w:rPr>
          <w:rFonts w:ascii="Times New Roman" w:hAnsi="Times New Roman" w:cs="Times New Roman"/>
          <w:szCs w:val="21"/>
        </w:rPr>
        <w:t>degraded</w:t>
      </w:r>
      <w:r w:rsidRPr="00222CBE">
        <w:rPr>
          <w:rFonts w:ascii="Times New Roman" w:hAnsi="Times New Roman" w:cs="Times New Roman"/>
          <w:szCs w:val="21"/>
        </w:rPr>
        <w:t xml:space="preserve">. Under these circumstances, the traditional positioning schemes are difficult to meet the target positioning requirements. </w:t>
      </w:r>
    </w:p>
    <w:p w14:paraId="2A67C03F" w14:textId="314DC336" w:rsidR="00FC469A" w:rsidRPr="00B45AE0" w:rsidRDefault="008512C1" w:rsidP="00853DC7">
      <w:pPr>
        <w:spacing w:before="120"/>
        <w:jc w:val="both"/>
        <w:rPr>
          <w:rFonts w:ascii="Times New Roman" w:hAnsi="Times New Roman" w:cs="Times New Roman"/>
          <w:szCs w:val="21"/>
        </w:rPr>
      </w:pPr>
      <w:r w:rsidRPr="00222CBE">
        <w:rPr>
          <w:rFonts w:ascii="Times New Roman" w:hAnsi="Times New Roman" w:cs="Times New Roman"/>
          <w:szCs w:val="21"/>
        </w:rPr>
        <w:t>I</w:t>
      </w:r>
      <w:r w:rsidR="00FC469A" w:rsidRPr="00222CBE">
        <w:rPr>
          <w:rFonts w:ascii="Times New Roman" w:hAnsi="Times New Roman" w:cs="Times New Roman"/>
          <w:szCs w:val="21"/>
        </w:rPr>
        <w:t xml:space="preserve">n order to better overcome these influencing factors, positioning based on AI/ML </w:t>
      </w:r>
      <w:r w:rsidRPr="00222CBE">
        <w:rPr>
          <w:rFonts w:ascii="Times New Roman" w:hAnsi="Times New Roman" w:cs="Times New Roman"/>
          <w:szCs w:val="21"/>
        </w:rPr>
        <w:t xml:space="preserve">is gaining interest. In </w:t>
      </w:r>
      <w:r w:rsidR="00FC469A" w:rsidRPr="00E304D2">
        <w:rPr>
          <w:rFonts w:ascii="Times New Roman" w:hAnsi="Times New Roman" w:cs="Times New Roman"/>
          <w:szCs w:val="21"/>
        </w:rPr>
        <w:t>RAN1#105</w:t>
      </w:r>
      <w:r w:rsidR="00CE7598">
        <w:rPr>
          <w:rFonts w:ascii="Times New Roman" w:hAnsi="Times New Roman" w:cs="Times New Roman" w:hint="eastAsia"/>
          <w:szCs w:val="21"/>
        </w:rPr>
        <w:t>-</w:t>
      </w:r>
      <w:r w:rsidR="00FC469A" w:rsidRPr="00B45AE0">
        <w:rPr>
          <w:rFonts w:ascii="Times New Roman" w:hAnsi="Times New Roman" w:cs="Times New Roman"/>
          <w:szCs w:val="21"/>
        </w:rPr>
        <w:t>e</w:t>
      </w:r>
      <w:r w:rsidR="00CE7598">
        <w:rPr>
          <w:rFonts w:ascii="Times New Roman" w:hAnsi="Times New Roman" w:cs="Times New Roman" w:hint="eastAsia"/>
          <w:szCs w:val="21"/>
        </w:rPr>
        <w:t xml:space="preserve"> </w:t>
      </w:r>
      <w:r w:rsidRPr="00B45AE0">
        <w:rPr>
          <w:rFonts w:ascii="Times New Roman" w:hAnsi="Times New Roman" w:cs="Times New Roman"/>
          <w:szCs w:val="21"/>
        </w:rPr>
        <w:t>meeting</w:t>
      </w:r>
      <w:r w:rsidR="00FC469A" w:rsidRPr="00B45AE0">
        <w:rPr>
          <w:rFonts w:ascii="Times New Roman" w:hAnsi="Times New Roman" w:cs="Times New Roman"/>
          <w:szCs w:val="21"/>
        </w:rPr>
        <w:t xml:space="preserve">, many companies </w:t>
      </w:r>
      <w:r w:rsidR="00CE7598">
        <w:rPr>
          <w:rFonts w:ascii="Times New Roman" w:hAnsi="Times New Roman" w:cs="Times New Roman" w:hint="eastAsia"/>
          <w:szCs w:val="21"/>
        </w:rPr>
        <w:t xml:space="preserve">already </w:t>
      </w:r>
      <w:r w:rsidR="00FC469A" w:rsidRPr="00B45AE0">
        <w:rPr>
          <w:rFonts w:ascii="Times New Roman" w:hAnsi="Times New Roman" w:cs="Times New Roman"/>
          <w:szCs w:val="21"/>
        </w:rPr>
        <w:t xml:space="preserve">proposed the mitigation of NLOS/multipath by the use of AI/ML for positioning. For example, </w:t>
      </w:r>
      <w:r w:rsidRPr="00B45AE0">
        <w:rPr>
          <w:rFonts w:ascii="Times New Roman" w:hAnsi="Times New Roman" w:cs="Times New Roman"/>
          <w:szCs w:val="21"/>
        </w:rPr>
        <w:t xml:space="preserve">AI/ML module </w:t>
      </w:r>
      <w:r w:rsidR="00FC469A" w:rsidRPr="00B45AE0">
        <w:rPr>
          <w:rFonts w:ascii="Times New Roman" w:hAnsi="Times New Roman" w:cs="Times New Roman"/>
          <w:szCs w:val="21"/>
        </w:rPr>
        <w:t xml:space="preserve">can extract the abstract characters of </w:t>
      </w:r>
      <w:r w:rsidR="00222CBE">
        <w:rPr>
          <w:rFonts w:ascii="Times New Roman" w:hAnsi="Times New Roman" w:cs="Times New Roman" w:hint="eastAsia"/>
          <w:szCs w:val="21"/>
        </w:rPr>
        <w:t>the geometric location of UE</w:t>
      </w:r>
      <w:r w:rsidR="00222CBE" w:rsidRPr="00B45AE0">
        <w:rPr>
          <w:rFonts w:ascii="Times New Roman" w:hAnsi="Times New Roman" w:cs="Times New Roman"/>
          <w:szCs w:val="21"/>
        </w:rPr>
        <w:t xml:space="preserve"> </w:t>
      </w:r>
      <w:r w:rsidR="00FC469A" w:rsidRPr="00B45AE0">
        <w:rPr>
          <w:rFonts w:ascii="Times New Roman" w:hAnsi="Times New Roman" w:cs="Times New Roman"/>
          <w:szCs w:val="21"/>
        </w:rPr>
        <w:t>from channel information obt</w:t>
      </w:r>
      <w:r w:rsidR="00FC469A" w:rsidRPr="001857E1">
        <w:rPr>
          <w:rFonts w:ascii="Times New Roman" w:hAnsi="Times New Roman" w:cs="Times New Roman"/>
          <w:szCs w:val="21"/>
        </w:rPr>
        <w:t xml:space="preserve">ained at the receiving end. Data set including labels can be used to train a proper model for the positioning finally. The input of the </w:t>
      </w:r>
      <w:r w:rsidRPr="000F4274">
        <w:rPr>
          <w:rFonts w:ascii="Times New Roman" w:hAnsi="Times New Roman" w:cs="Times New Roman"/>
          <w:szCs w:val="21"/>
        </w:rPr>
        <w:t>AI/ML</w:t>
      </w:r>
      <w:r w:rsidR="00FC469A" w:rsidRPr="000F4274">
        <w:rPr>
          <w:rFonts w:ascii="Times New Roman" w:hAnsi="Times New Roman" w:cs="Times New Roman"/>
          <w:szCs w:val="21"/>
        </w:rPr>
        <w:t xml:space="preserve"> can be channel information such as channel impulse response</w:t>
      </w:r>
      <w:r w:rsidR="00CE7598">
        <w:rPr>
          <w:rFonts w:ascii="Times New Roman" w:hAnsi="Times New Roman" w:cs="Times New Roman" w:hint="eastAsia"/>
          <w:szCs w:val="21"/>
        </w:rPr>
        <w:t xml:space="preserve"> </w:t>
      </w:r>
      <w:r w:rsidR="00FC469A" w:rsidRPr="00B45AE0">
        <w:rPr>
          <w:rFonts w:ascii="Times New Roman" w:hAnsi="Times New Roman" w:cs="Times New Roman"/>
          <w:szCs w:val="21"/>
        </w:rPr>
        <w:t>in time domain and channel frequency response</w:t>
      </w:r>
      <w:r w:rsidR="00CE7598">
        <w:rPr>
          <w:rFonts w:ascii="Times New Roman" w:hAnsi="Times New Roman" w:cs="Times New Roman" w:hint="eastAsia"/>
          <w:szCs w:val="21"/>
        </w:rPr>
        <w:t xml:space="preserve"> </w:t>
      </w:r>
      <w:r w:rsidR="00FC469A" w:rsidRPr="00B45AE0">
        <w:rPr>
          <w:rFonts w:ascii="Times New Roman" w:hAnsi="Times New Roman" w:cs="Times New Roman"/>
          <w:szCs w:val="21"/>
        </w:rPr>
        <w:t>in frequency domain, and the output can be the location of the UE, the time delay or angle between the UE and each TRP, NLOS indication, etc.</w:t>
      </w:r>
    </w:p>
    <w:p w14:paraId="2EE2C90B" w14:textId="0B9DC9F0" w:rsidR="00AD3A9F" w:rsidRPr="00853DC7" w:rsidRDefault="00AD3A9F" w:rsidP="00320DC8">
      <w:pPr>
        <w:pStyle w:val="af2"/>
        <w:numPr>
          <w:ilvl w:val="0"/>
          <w:numId w:val="40"/>
        </w:numPr>
        <w:spacing w:before="120"/>
        <w:rPr>
          <w:rFonts w:ascii="Times New Roman" w:hAnsi="Times New Roman" w:cs="Times New Roman"/>
          <w:bCs/>
          <w:sz w:val="22"/>
          <w:szCs w:val="21"/>
        </w:rPr>
      </w:pPr>
      <w:r w:rsidRPr="00853DC7">
        <w:rPr>
          <w:rFonts w:ascii="Times New Roman" w:hAnsi="Times New Roman" w:cs="Times New Roman" w:hint="eastAsia"/>
          <w:bCs/>
          <w:sz w:val="22"/>
          <w:szCs w:val="21"/>
        </w:rPr>
        <w:t xml:space="preserve">Use case 4: </w:t>
      </w:r>
      <w:r w:rsidR="00D23274" w:rsidRPr="00853DC7">
        <w:rPr>
          <w:rFonts w:ascii="Times New Roman" w:hAnsi="Times New Roman" w:cs="Times New Roman" w:hint="eastAsia"/>
          <w:bCs/>
          <w:sz w:val="22"/>
          <w:szCs w:val="21"/>
        </w:rPr>
        <w:t>Channel estimation</w:t>
      </w:r>
    </w:p>
    <w:p w14:paraId="085CB3D3" w14:textId="045A0E2D" w:rsidR="00B81F38" w:rsidRPr="000717DB" w:rsidRDefault="00B81F38" w:rsidP="00853DC7">
      <w:pPr>
        <w:spacing w:before="120" w:after="120"/>
        <w:jc w:val="both"/>
        <w:rPr>
          <w:rFonts w:ascii="Times New Roman" w:hAnsi="Times New Roman" w:cs="Times New Roman"/>
          <w:bCs/>
          <w:szCs w:val="21"/>
        </w:rPr>
      </w:pPr>
      <w:r w:rsidRPr="00B45AE0">
        <w:rPr>
          <w:rFonts w:ascii="Times New Roman" w:hAnsi="Times New Roman" w:cs="Times New Roman"/>
          <w:bCs/>
          <w:szCs w:val="21"/>
          <w:lang w:val="fi-FI"/>
        </w:rPr>
        <w:t>Compared with</w:t>
      </w:r>
      <w:r w:rsidRPr="00B45AE0">
        <w:rPr>
          <w:rFonts w:ascii="Times New Roman" w:hAnsi="Times New Roman" w:cs="Times New Roman"/>
          <w:bCs/>
          <w:szCs w:val="21"/>
        </w:rPr>
        <w:t xml:space="preserve"> traditional channel estimation methods, AI/ML </w:t>
      </w:r>
      <w:r w:rsidR="008512C1" w:rsidRPr="00B45AE0">
        <w:rPr>
          <w:rFonts w:ascii="Times New Roman" w:hAnsi="Times New Roman" w:cs="Times New Roman"/>
          <w:bCs/>
          <w:szCs w:val="21"/>
        </w:rPr>
        <w:t xml:space="preserve">based channel estimation algorithm </w:t>
      </w:r>
      <w:r w:rsidRPr="00B45AE0">
        <w:rPr>
          <w:rFonts w:ascii="Times New Roman" w:hAnsi="Times New Roman" w:cs="Times New Roman"/>
          <w:bCs/>
          <w:szCs w:val="21"/>
        </w:rPr>
        <w:t xml:space="preserve">can </w:t>
      </w:r>
      <w:r w:rsidR="008512C1" w:rsidRPr="001857E1">
        <w:rPr>
          <w:rFonts w:ascii="Times New Roman" w:hAnsi="Times New Roman" w:cs="Times New Roman"/>
          <w:bCs/>
          <w:szCs w:val="21"/>
        </w:rPr>
        <w:t xml:space="preserve">achieve </w:t>
      </w:r>
      <w:r w:rsidRPr="000F4274">
        <w:rPr>
          <w:rFonts w:ascii="Times New Roman" w:hAnsi="Times New Roman" w:cs="Times New Roman"/>
          <w:bCs/>
          <w:szCs w:val="21"/>
        </w:rPr>
        <w:t>better channel estimation performance.</w:t>
      </w:r>
      <w:r w:rsidR="00D23274" w:rsidRPr="000F4274">
        <w:rPr>
          <w:rFonts w:ascii="Times New Roman" w:hAnsi="Times New Roman" w:cs="Times New Roman"/>
          <w:bCs/>
          <w:szCs w:val="21"/>
        </w:rPr>
        <w:t xml:space="preserve"> The</w:t>
      </w:r>
      <w:r w:rsidR="00525B0D" w:rsidRPr="0036120B">
        <w:rPr>
          <w:rFonts w:ascii="Times New Roman" w:hAnsi="Times New Roman" w:cs="Times New Roman"/>
          <w:bCs/>
          <w:szCs w:val="21"/>
        </w:rPr>
        <w:t xml:space="preserve">re are various study directions </w:t>
      </w:r>
      <w:r w:rsidR="00DA52E8" w:rsidRPr="0036120B">
        <w:rPr>
          <w:rFonts w:ascii="Times New Roman" w:hAnsi="Times New Roman" w:cs="Times New Roman"/>
          <w:bCs/>
          <w:szCs w:val="21"/>
        </w:rPr>
        <w:t>of</w:t>
      </w:r>
      <w:r w:rsidR="00D23274" w:rsidRPr="0036120B">
        <w:rPr>
          <w:rFonts w:ascii="Times New Roman" w:hAnsi="Times New Roman" w:cs="Times New Roman"/>
          <w:bCs/>
          <w:szCs w:val="21"/>
        </w:rPr>
        <w:t xml:space="preserve"> AI/ML based channel estimation</w:t>
      </w:r>
      <w:r w:rsidR="00525B0D" w:rsidRPr="00345446">
        <w:rPr>
          <w:rFonts w:ascii="Times New Roman" w:hAnsi="Times New Roman" w:cs="Times New Roman"/>
          <w:bCs/>
          <w:szCs w:val="21"/>
        </w:rPr>
        <w:t xml:space="preserve">, and different directions for channel estimation </w:t>
      </w:r>
      <w:r w:rsidR="008512C1" w:rsidRPr="009679A9">
        <w:rPr>
          <w:rFonts w:ascii="Times New Roman" w:hAnsi="Times New Roman" w:cs="Times New Roman"/>
          <w:bCs/>
          <w:szCs w:val="21"/>
        </w:rPr>
        <w:t xml:space="preserve">have </w:t>
      </w:r>
      <w:r w:rsidR="00525B0D" w:rsidRPr="00D21FDE">
        <w:rPr>
          <w:rFonts w:ascii="Times New Roman" w:hAnsi="Times New Roman" w:cs="Times New Roman"/>
          <w:bCs/>
          <w:szCs w:val="21"/>
        </w:rPr>
        <w:t>different specification impacts.</w:t>
      </w:r>
    </w:p>
    <w:p w14:paraId="0148F7ED" w14:textId="70E22541" w:rsidR="00525B0D" w:rsidRPr="003120C2" w:rsidRDefault="00DD304D" w:rsidP="00853DC7">
      <w:pPr>
        <w:spacing w:before="120" w:after="120"/>
        <w:jc w:val="both"/>
        <w:rPr>
          <w:rFonts w:ascii="Times New Roman" w:hAnsi="Times New Roman" w:cs="Times New Roman"/>
          <w:bCs/>
          <w:szCs w:val="21"/>
        </w:rPr>
      </w:pPr>
      <w:r w:rsidRPr="00152788">
        <w:rPr>
          <w:rFonts w:ascii="Times New Roman" w:hAnsi="Times New Roman" w:cs="Times New Roman"/>
          <w:bCs/>
          <w:i/>
          <w:szCs w:val="21"/>
          <w:u w:val="single"/>
        </w:rPr>
        <w:t>Direc</w:t>
      </w:r>
      <w:r w:rsidR="00525B0D" w:rsidRPr="0046307A">
        <w:rPr>
          <w:rFonts w:ascii="Times New Roman" w:hAnsi="Times New Roman" w:cs="Times New Roman"/>
          <w:bCs/>
          <w:i/>
          <w:szCs w:val="21"/>
          <w:u w:val="single"/>
        </w:rPr>
        <w:t>t</w:t>
      </w:r>
      <w:r w:rsidRPr="0046307A">
        <w:rPr>
          <w:rFonts w:ascii="Times New Roman" w:hAnsi="Times New Roman" w:cs="Times New Roman"/>
          <w:bCs/>
          <w:i/>
          <w:szCs w:val="21"/>
          <w:u w:val="single"/>
        </w:rPr>
        <w:t>i</w:t>
      </w:r>
      <w:r w:rsidR="00525B0D" w:rsidRPr="0046307A">
        <w:rPr>
          <w:rFonts w:ascii="Times New Roman" w:hAnsi="Times New Roman" w:cs="Times New Roman"/>
          <w:bCs/>
          <w:i/>
          <w:szCs w:val="21"/>
          <w:u w:val="single"/>
        </w:rPr>
        <w:t>on 1:</w:t>
      </w:r>
      <w:r w:rsidR="009724AC" w:rsidRPr="00494952">
        <w:rPr>
          <w:rFonts w:ascii="Times New Roman" w:hAnsi="Times New Roman" w:cs="Times New Roman"/>
          <w:bCs/>
          <w:szCs w:val="21"/>
        </w:rPr>
        <w:t xml:space="preserve"> AI/ML is used to generate new RS pattern with low RS overhead while maitaining or improving the channel esti</w:t>
      </w:r>
      <w:r w:rsidRPr="00CE66A2">
        <w:rPr>
          <w:rFonts w:ascii="Times New Roman" w:hAnsi="Times New Roman" w:cs="Times New Roman"/>
          <w:bCs/>
          <w:szCs w:val="21"/>
        </w:rPr>
        <w:t>ma</w:t>
      </w:r>
      <w:r w:rsidR="009724AC" w:rsidRPr="003120C2">
        <w:rPr>
          <w:rFonts w:ascii="Times New Roman" w:hAnsi="Times New Roman" w:cs="Times New Roman"/>
          <w:bCs/>
          <w:szCs w:val="21"/>
        </w:rPr>
        <w:t>t</w:t>
      </w:r>
      <w:r w:rsidRPr="003120C2">
        <w:rPr>
          <w:rFonts w:ascii="Times New Roman" w:hAnsi="Times New Roman" w:cs="Times New Roman"/>
          <w:bCs/>
          <w:szCs w:val="21"/>
        </w:rPr>
        <w:t>i</w:t>
      </w:r>
      <w:r w:rsidR="009724AC" w:rsidRPr="003120C2">
        <w:rPr>
          <w:rFonts w:ascii="Times New Roman" w:hAnsi="Times New Roman" w:cs="Times New Roman"/>
          <w:bCs/>
          <w:szCs w:val="21"/>
        </w:rPr>
        <w:t xml:space="preserve">on </w:t>
      </w:r>
      <w:r w:rsidRPr="003120C2">
        <w:rPr>
          <w:rFonts w:ascii="Times New Roman" w:hAnsi="Times New Roman" w:cs="Times New Roman"/>
          <w:bCs/>
          <w:szCs w:val="21"/>
        </w:rPr>
        <w:t>accuracy</w:t>
      </w:r>
      <w:r w:rsidR="009724AC" w:rsidRPr="003120C2">
        <w:rPr>
          <w:rFonts w:ascii="Times New Roman" w:hAnsi="Times New Roman" w:cs="Times New Roman"/>
          <w:bCs/>
          <w:szCs w:val="21"/>
        </w:rPr>
        <w:t>.</w:t>
      </w:r>
    </w:p>
    <w:p w14:paraId="382DA7EE" w14:textId="630FDF8C" w:rsidR="00DD304D" w:rsidRPr="003120C2" w:rsidRDefault="009D2FB6" w:rsidP="00853DC7">
      <w:pPr>
        <w:spacing w:before="120" w:after="120"/>
        <w:jc w:val="both"/>
        <w:rPr>
          <w:rFonts w:ascii="Times New Roman" w:hAnsi="Times New Roman" w:cs="Times New Roman"/>
          <w:bCs/>
          <w:szCs w:val="21"/>
        </w:rPr>
      </w:pPr>
      <w:r w:rsidRPr="003120C2">
        <w:rPr>
          <w:rFonts w:ascii="Times New Roman" w:hAnsi="Times New Roman" w:cs="Times New Roman"/>
          <w:bCs/>
          <w:i/>
          <w:szCs w:val="21"/>
          <w:u w:val="single"/>
        </w:rPr>
        <w:t xml:space="preserve">Direction 2: </w:t>
      </w:r>
      <w:r w:rsidRPr="003120C2">
        <w:rPr>
          <w:rFonts w:ascii="Times New Roman" w:hAnsi="Times New Roman" w:cs="Times New Roman"/>
          <w:bCs/>
          <w:szCs w:val="21"/>
        </w:rPr>
        <w:t>AI/ML is used to achieve better channel estimation accuracy with legacy RS pattern.</w:t>
      </w:r>
    </w:p>
    <w:p w14:paraId="2EBC120B" w14:textId="589EC6E8" w:rsidR="00DD304D" w:rsidRPr="003120C2" w:rsidRDefault="00DD304D" w:rsidP="00853DC7">
      <w:pPr>
        <w:spacing w:before="120" w:after="120"/>
        <w:jc w:val="both"/>
        <w:rPr>
          <w:rFonts w:ascii="Times New Roman" w:hAnsi="Times New Roman" w:cs="Times New Roman"/>
          <w:bCs/>
          <w:szCs w:val="21"/>
        </w:rPr>
      </w:pPr>
      <w:r w:rsidRPr="003120C2">
        <w:rPr>
          <w:rFonts w:ascii="Times New Roman" w:hAnsi="Times New Roman" w:cs="Times New Roman"/>
          <w:bCs/>
          <w:i/>
          <w:szCs w:val="21"/>
          <w:u w:val="single"/>
        </w:rPr>
        <w:t>Direction 3:</w:t>
      </w:r>
      <w:r w:rsidRPr="003120C2">
        <w:rPr>
          <w:rFonts w:ascii="Times New Roman" w:hAnsi="Times New Roman" w:cs="Times New Roman"/>
          <w:bCs/>
          <w:szCs w:val="21"/>
        </w:rPr>
        <w:t xml:space="preserve"> AI/ML is used to predict subsequent channels by exploiting the strong temporal correlation in history</w:t>
      </w:r>
      <w:r w:rsidR="0016747E" w:rsidRPr="003120C2">
        <w:rPr>
          <w:rFonts w:ascii="Times New Roman" w:hAnsi="Times New Roman" w:cs="Times New Roman"/>
          <w:bCs/>
          <w:szCs w:val="21"/>
        </w:rPr>
        <w:t xml:space="preserve">, </w:t>
      </w:r>
      <w:r w:rsidR="00300058" w:rsidRPr="003120C2">
        <w:rPr>
          <w:rFonts w:ascii="Times New Roman" w:hAnsi="Times New Roman" w:cs="Times New Roman"/>
          <w:bCs/>
          <w:szCs w:val="21"/>
        </w:rPr>
        <w:t>so as to</w:t>
      </w:r>
      <w:r w:rsidR="0016747E" w:rsidRPr="003120C2">
        <w:rPr>
          <w:rFonts w:ascii="Times New Roman" w:hAnsi="Times New Roman" w:cs="Times New Roman"/>
          <w:bCs/>
          <w:szCs w:val="21"/>
        </w:rPr>
        <w:t xml:space="preserve"> </w:t>
      </w:r>
      <w:r w:rsidR="00300058" w:rsidRPr="003120C2">
        <w:rPr>
          <w:rFonts w:ascii="Times New Roman" w:hAnsi="Times New Roman" w:cs="Times New Roman"/>
          <w:bCs/>
          <w:szCs w:val="21"/>
        </w:rPr>
        <w:t xml:space="preserve">improve </w:t>
      </w:r>
      <w:r w:rsidR="0016747E" w:rsidRPr="003120C2">
        <w:rPr>
          <w:rFonts w:ascii="Times New Roman" w:hAnsi="Times New Roman" w:cs="Times New Roman"/>
          <w:bCs/>
          <w:szCs w:val="21"/>
        </w:rPr>
        <w:t xml:space="preserve">the channel estimation accuracy or </w:t>
      </w:r>
      <w:r w:rsidR="00300058" w:rsidRPr="003120C2">
        <w:rPr>
          <w:rFonts w:ascii="Times New Roman" w:hAnsi="Times New Roman" w:cs="Times New Roman"/>
          <w:bCs/>
          <w:szCs w:val="21"/>
        </w:rPr>
        <w:t xml:space="preserve">reduce the </w:t>
      </w:r>
      <w:r w:rsidR="0016747E" w:rsidRPr="003120C2">
        <w:rPr>
          <w:rFonts w:ascii="Times New Roman" w:hAnsi="Times New Roman" w:cs="Times New Roman"/>
          <w:bCs/>
          <w:szCs w:val="21"/>
        </w:rPr>
        <w:t>RS overhead</w:t>
      </w:r>
      <w:r w:rsidRPr="003120C2">
        <w:rPr>
          <w:rFonts w:ascii="Times New Roman" w:hAnsi="Times New Roman" w:cs="Times New Roman"/>
          <w:bCs/>
          <w:szCs w:val="21"/>
        </w:rPr>
        <w:t>.</w:t>
      </w:r>
    </w:p>
    <w:p w14:paraId="0F78A5D5" w14:textId="74BCBD90" w:rsidR="00DD304D" w:rsidRPr="0022189F" w:rsidRDefault="009A2273" w:rsidP="00853DC7">
      <w:pPr>
        <w:spacing w:before="120"/>
        <w:jc w:val="both"/>
        <w:rPr>
          <w:rFonts w:ascii="Times New Roman" w:hAnsi="Times New Roman" w:cs="Times New Roman"/>
          <w:bCs/>
          <w:szCs w:val="21"/>
        </w:rPr>
      </w:pPr>
      <w:r w:rsidRPr="003120C2">
        <w:rPr>
          <w:rFonts w:ascii="Times New Roman" w:hAnsi="Times New Roman" w:cs="Times New Roman"/>
          <w:bCs/>
          <w:szCs w:val="21"/>
        </w:rPr>
        <w:t xml:space="preserve">From </w:t>
      </w:r>
      <w:r w:rsidR="00A05888" w:rsidRPr="003120C2">
        <w:rPr>
          <w:rFonts w:ascii="Times New Roman" w:hAnsi="Times New Roman" w:cs="Times New Roman"/>
          <w:bCs/>
          <w:szCs w:val="21"/>
        </w:rPr>
        <w:t xml:space="preserve">the perspective of </w:t>
      </w:r>
      <w:r w:rsidRPr="003120C2">
        <w:rPr>
          <w:rFonts w:ascii="Times New Roman" w:hAnsi="Times New Roman" w:cs="Times New Roman"/>
          <w:bCs/>
          <w:szCs w:val="21"/>
        </w:rPr>
        <w:t xml:space="preserve">specification impact, </w:t>
      </w:r>
      <w:r w:rsidR="00A61951" w:rsidRPr="003120C2">
        <w:rPr>
          <w:rFonts w:ascii="Times New Roman" w:hAnsi="Times New Roman" w:cs="Times New Roman"/>
          <w:bCs/>
          <w:szCs w:val="21"/>
        </w:rPr>
        <w:t xml:space="preserve">direction 1 requires necessary specification support, and the new RS pattern should be focus on UE specific RS </w:t>
      </w:r>
      <w:r w:rsidR="00A61951" w:rsidRPr="00534C20">
        <w:rPr>
          <w:rFonts w:ascii="Times New Roman" w:hAnsi="Times New Roman" w:cs="Times New Roman"/>
          <w:bCs/>
          <w:szCs w:val="21"/>
        </w:rPr>
        <w:t>to avoid impact</w:t>
      </w:r>
      <w:r w:rsidR="00226B3C" w:rsidRPr="00534C20">
        <w:rPr>
          <w:rFonts w:ascii="Times New Roman" w:hAnsi="Times New Roman" w:cs="Times New Roman"/>
          <w:bCs/>
          <w:szCs w:val="21"/>
        </w:rPr>
        <w:t xml:space="preserve">ing </w:t>
      </w:r>
      <w:r w:rsidR="00A61951" w:rsidRPr="00534C20">
        <w:rPr>
          <w:rFonts w:ascii="Times New Roman" w:hAnsi="Times New Roman" w:cs="Times New Roman"/>
          <w:bCs/>
          <w:szCs w:val="21"/>
        </w:rPr>
        <w:t>legacy UEs.</w:t>
      </w:r>
      <w:r w:rsidR="009B199B" w:rsidRPr="00534C20">
        <w:rPr>
          <w:rFonts w:ascii="Times New Roman" w:hAnsi="Times New Roman" w:cs="Times New Roman"/>
          <w:bCs/>
          <w:szCs w:val="21"/>
        </w:rPr>
        <w:t xml:space="preserve"> </w:t>
      </w:r>
      <w:r w:rsidR="006670E0" w:rsidRPr="00BB3137">
        <w:rPr>
          <w:rFonts w:ascii="Times New Roman" w:hAnsi="Times New Roman" w:cs="Times New Roman"/>
          <w:bCs/>
          <w:szCs w:val="21"/>
        </w:rPr>
        <w:t>For direction 2 and direction 3, these AI/ML channel estimation methods are mainly related to receiver algorithm which is likely to b</w:t>
      </w:r>
      <w:r w:rsidR="006670E0" w:rsidRPr="00CE66A2">
        <w:rPr>
          <w:rFonts w:ascii="Times New Roman" w:hAnsi="Times New Roman" w:cs="Times New Roman"/>
          <w:bCs/>
          <w:szCs w:val="21"/>
        </w:rPr>
        <w:t>e an implementation issue.</w:t>
      </w:r>
      <w:r w:rsidR="00DA5523" w:rsidRPr="003120C2">
        <w:rPr>
          <w:rFonts w:ascii="Times New Roman" w:hAnsi="Times New Roman" w:cs="Times New Roman"/>
          <w:bCs/>
          <w:szCs w:val="21"/>
        </w:rPr>
        <w:t xml:space="preserve"> Therefore, we should first clarify the study direction </w:t>
      </w:r>
      <w:r w:rsidR="00DA52E8" w:rsidRPr="003120C2">
        <w:rPr>
          <w:rFonts w:ascii="Times New Roman" w:hAnsi="Times New Roman" w:cs="Times New Roman"/>
          <w:bCs/>
          <w:szCs w:val="21"/>
        </w:rPr>
        <w:t>of</w:t>
      </w:r>
      <w:r w:rsidR="00DA5523" w:rsidRPr="003120C2">
        <w:rPr>
          <w:rFonts w:ascii="Times New Roman" w:hAnsi="Times New Roman" w:cs="Times New Roman"/>
          <w:bCs/>
          <w:szCs w:val="21"/>
        </w:rPr>
        <w:t xml:space="preserve"> </w:t>
      </w:r>
      <w:r w:rsidR="00DA52E8" w:rsidRPr="00E60108">
        <w:rPr>
          <w:rFonts w:ascii="Times New Roman" w:hAnsi="Times New Roman" w:cs="Times New Roman"/>
          <w:bCs/>
          <w:szCs w:val="21"/>
        </w:rPr>
        <w:t xml:space="preserve">AI/ML based </w:t>
      </w:r>
      <w:r w:rsidR="00DA5523" w:rsidRPr="003120C2">
        <w:rPr>
          <w:rFonts w:ascii="Times New Roman" w:hAnsi="Times New Roman" w:cs="Times New Roman"/>
          <w:bCs/>
          <w:szCs w:val="21"/>
        </w:rPr>
        <w:t>channel estimation</w:t>
      </w:r>
      <w:r w:rsidR="00CE06D4" w:rsidRPr="003120C2">
        <w:rPr>
          <w:rFonts w:ascii="Times New Roman" w:hAnsi="Times New Roman" w:cs="Times New Roman"/>
          <w:bCs/>
          <w:szCs w:val="21"/>
        </w:rPr>
        <w:t xml:space="preserve"> to have a common understanding</w:t>
      </w:r>
      <w:r w:rsidR="00226B3C" w:rsidRPr="003120C2">
        <w:rPr>
          <w:rFonts w:ascii="Times New Roman" w:hAnsi="Times New Roman" w:cs="Times New Roman"/>
          <w:bCs/>
          <w:szCs w:val="21"/>
        </w:rPr>
        <w:t>.</w:t>
      </w:r>
      <w:r w:rsidR="00226B3C" w:rsidRPr="00BB3137">
        <w:rPr>
          <w:rFonts w:ascii="Times New Roman" w:hAnsi="Times New Roman" w:cs="Times New Roman"/>
          <w:bCs/>
          <w:szCs w:val="21"/>
        </w:rPr>
        <w:t xml:space="preserve"> </w:t>
      </w:r>
      <w:r w:rsidR="00B94081" w:rsidRPr="00BB3137">
        <w:rPr>
          <w:rFonts w:ascii="Times New Roman" w:hAnsi="Times New Roman" w:cs="Times New Roman"/>
          <w:bCs/>
          <w:szCs w:val="21"/>
        </w:rPr>
        <w:t>Whether</w:t>
      </w:r>
      <w:r w:rsidR="007F2AA4" w:rsidRPr="00633BD6">
        <w:rPr>
          <w:rFonts w:ascii="Times New Roman" w:hAnsi="Times New Roman" w:cs="Times New Roman"/>
          <w:bCs/>
          <w:szCs w:val="21"/>
        </w:rPr>
        <w:t xml:space="preserve"> new RS pattern or UE implementation, it is completely different from the study on CSI feedback and beam management, </w:t>
      </w:r>
      <w:r w:rsidR="00226B3C" w:rsidRPr="0022189F">
        <w:rPr>
          <w:rFonts w:ascii="Times New Roman" w:hAnsi="Times New Roman" w:cs="Times New Roman"/>
          <w:bCs/>
          <w:szCs w:val="21"/>
        </w:rPr>
        <w:t>and shall b</w:t>
      </w:r>
      <w:r w:rsidR="00226B3C" w:rsidRPr="00633BD6">
        <w:rPr>
          <w:rFonts w:ascii="Times New Roman" w:hAnsi="Times New Roman" w:cs="Times New Roman"/>
          <w:bCs/>
          <w:szCs w:val="21"/>
        </w:rPr>
        <w:t>e clarified first before detailed study</w:t>
      </w:r>
      <w:r w:rsidR="007F2AA4" w:rsidRPr="00633BD6">
        <w:rPr>
          <w:rFonts w:ascii="Times New Roman" w:hAnsi="Times New Roman" w:cs="Times New Roman"/>
          <w:bCs/>
          <w:szCs w:val="21"/>
        </w:rPr>
        <w:t xml:space="preserve"> in Rel-18.</w:t>
      </w:r>
    </w:p>
    <w:p w14:paraId="618329A7" w14:textId="0F46BEA5" w:rsidR="00CE7598" w:rsidRPr="0022189F" w:rsidRDefault="00CE7598" w:rsidP="00853DC7">
      <w:pPr>
        <w:spacing w:before="120"/>
        <w:jc w:val="both"/>
        <w:rPr>
          <w:rFonts w:ascii="Times New Roman" w:hAnsi="Times New Roman" w:cs="Times New Roman"/>
          <w:bCs/>
          <w:szCs w:val="21"/>
        </w:rPr>
      </w:pPr>
      <w:r w:rsidRPr="0022189F">
        <w:rPr>
          <w:rFonts w:ascii="Times New Roman" w:hAnsi="Times New Roman" w:cs="Times New Roman"/>
          <w:bCs/>
          <w:szCs w:val="21"/>
        </w:rPr>
        <w:t xml:space="preserve">Based </w:t>
      </w:r>
      <w:r w:rsidRPr="00CE7598">
        <w:rPr>
          <w:rFonts w:ascii="Times New Roman" w:hAnsi="Times New Roman" w:cs="Times New Roman" w:hint="eastAsia"/>
          <w:bCs/>
          <w:szCs w:val="21"/>
        </w:rPr>
        <w:t>on above discussion</w:t>
      </w:r>
      <w:r>
        <w:rPr>
          <w:rFonts w:ascii="Times New Roman" w:hAnsi="Times New Roman" w:cs="Times New Roman" w:hint="eastAsia"/>
          <w:bCs/>
          <w:szCs w:val="21"/>
        </w:rPr>
        <w:t xml:space="preserve">, the use cases under consideration are different in </w:t>
      </w:r>
      <w:r w:rsidR="00871E33">
        <w:rPr>
          <w:rFonts w:ascii="Times New Roman" w:hAnsi="Times New Roman" w:cs="Times New Roman" w:hint="eastAsia"/>
          <w:bCs/>
          <w:szCs w:val="21"/>
        </w:rPr>
        <w:t xml:space="preserve">terms of </w:t>
      </w:r>
      <w:r>
        <w:rPr>
          <w:rFonts w:ascii="Times New Roman" w:hAnsi="Times New Roman" w:cs="Times New Roman" w:hint="eastAsia"/>
          <w:bCs/>
          <w:szCs w:val="21"/>
        </w:rPr>
        <w:t xml:space="preserve">AI/ML algorithm, input/output, KPI, etc. Studying all these use cases in a single study item is unrealistic. </w:t>
      </w:r>
      <w:r>
        <w:rPr>
          <w:rFonts w:ascii="Times New Roman" w:hAnsi="Times New Roman" w:cs="Times New Roman"/>
          <w:bCs/>
          <w:szCs w:val="21"/>
        </w:rPr>
        <w:t>F</w:t>
      </w:r>
      <w:r>
        <w:rPr>
          <w:rFonts w:ascii="Times New Roman" w:hAnsi="Times New Roman" w:cs="Times New Roman" w:hint="eastAsia"/>
          <w:bCs/>
          <w:szCs w:val="21"/>
        </w:rPr>
        <w:t xml:space="preserve">or example, if CSI feedback and positioning are to be studied together, this study would involve a </w:t>
      </w:r>
      <w:r w:rsidR="00871E33">
        <w:rPr>
          <w:rFonts w:ascii="Times New Roman" w:hAnsi="Times New Roman" w:cs="Times New Roman" w:hint="eastAsia"/>
          <w:bCs/>
          <w:szCs w:val="21"/>
        </w:rPr>
        <w:t xml:space="preserve">large </w:t>
      </w:r>
      <w:r>
        <w:rPr>
          <w:rFonts w:ascii="Times New Roman" w:hAnsi="Times New Roman" w:cs="Times New Roman" w:hint="eastAsia"/>
          <w:bCs/>
          <w:szCs w:val="21"/>
        </w:rPr>
        <w:t xml:space="preserve">group of experts on both positioning and MIMO. </w:t>
      </w:r>
      <w:r w:rsidR="00333C92">
        <w:rPr>
          <w:rFonts w:ascii="Times New Roman" w:hAnsi="Times New Roman" w:cs="Times New Roman"/>
          <w:bCs/>
          <w:szCs w:val="21"/>
        </w:rPr>
        <w:t>T</w:t>
      </w:r>
      <w:r w:rsidR="00333C92">
        <w:rPr>
          <w:rFonts w:ascii="Times New Roman" w:hAnsi="Times New Roman" w:cs="Times New Roman" w:hint="eastAsia"/>
          <w:bCs/>
          <w:szCs w:val="21"/>
        </w:rPr>
        <w:t xml:space="preserve">he best </w:t>
      </w:r>
      <w:r w:rsidR="00333C92">
        <w:rPr>
          <w:rFonts w:ascii="Times New Roman" w:hAnsi="Times New Roman" w:cs="Times New Roman"/>
          <w:bCs/>
          <w:szCs w:val="21"/>
        </w:rPr>
        <w:t>strategy</w:t>
      </w:r>
      <w:r w:rsidR="00333C92">
        <w:rPr>
          <w:rFonts w:ascii="Times New Roman" w:hAnsi="Times New Roman" w:cs="Times New Roman" w:hint="eastAsia"/>
          <w:bCs/>
          <w:szCs w:val="21"/>
        </w:rPr>
        <w:t xml:space="preserve"> seems to be focusing the detailed study on limited number of use cases that are related. </w:t>
      </w:r>
      <w:r w:rsidR="00333C92">
        <w:rPr>
          <w:rFonts w:ascii="Times New Roman" w:hAnsi="Times New Roman" w:cs="Times New Roman"/>
          <w:bCs/>
          <w:szCs w:val="21"/>
        </w:rPr>
        <w:t>A</w:t>
      </w:r>
      <w:r w:rsidR="00333C92">
        <w:rPr>
          <w:rFonts w:ascii="Times New Roman" w:hAnsi="Times New Roman" w:cs="Times New Roman" w:hint="eastAsia"/>
          <w:bCs/>
          <w:szCs w:val="21"/>
        </w:rPr>
        <w:t xml:space="preserve">fter we have </w:t>
      </w:r>
      <w:r w:rsidR="00333C92">
        <w:rPr>
          <w:rFonts w:ascii="Times New Roman" w:hAnsi="Times New Roman" w:cs="Times New Roman"/>
          <w:bCs/>
          <w:szCs w:val="21"/>
        </w:rPr>
        <w:t>experience</w:t>
      </w:r>
      <w:r w:rsidR="00871E33">
        <w:rPr>
          <w:rFonts w:ascii="Times New Roman" w:hAnsi="Times New Roman" w:cs="Times New Roman" w:hint="eastAsia"/>
          <w:bCs/>
          <w:szCs w:val="21"/>
        </w:rPr>
        <w:t>s</w:t>
      </w:r>
      <w:r w:rsidR="00333C92">
        <w:rPr>
          <w:rFonts w:ascii="Times New Roman" w:hAnsi="Times New Roman" w:cs="Times New Roman" w:hint="eastAsia"/>
          <w:bCs/>
          <w:szCs w:val="21"/>
        </w:rPr>
        <w:t xml:space="preserve"> on AI/ML for physical layer, we can </w:t>
      </w:r>
      <w:r w:rsidR="00333C92">
        <w:rPr>
          <w:rFonts w:ascii="Times New Roman" w:hAnsi="Times New Roman" w:cs="Times New Roman"/>
          <w:bCs/>
          <w:szCs w:val="21"/>
        </w:rPr>
        <w:t>consider</w:t>
      </w:r>
      <w:r w:rsidR="00333C92">
        <w:rPr>
          <w:rFonts w:ascii="Times New Roman" w:hAnsi="Times New Roman" w:cs="Times New Roman" w:hint="eastAsia"/>
          <w:bCs/>
          <w:szCs w:val="21"/>
        </w:rPr>
        <w:t xml:space="preserve"> more use cases.</w:t>
      </w:r>
    </w:p>
    <w:p w14:paraId="4A49F7C0" w14:textId="16480549" w:rsidR="00CC01FA" w:rsidRPr="000F4274" w:rsidRDefault="00333C92" w:rsidP="00320DC8">
      <w:pPr>
        <w:spacing w:before="120"/>
        <w:rPr>
          <w:rFonts w:ascii="Times New Roman" w:hAnsi="Times New Roman" w:cs="Times New Roman"/>
          <w:bCs/>
          <w:szCs w:val="21"/>
        </w:rPr>
      </w:pPr>
      <w:r w:rsidRPr="00CD0DEB">
        <w:rPr>
          <w:rFonts w:ascii="Times New Roman" w:hAnsi="Times New Roman" w:cs="Times New Roman" w:hint="eastAsia"/>
          <w:b/>
          <w:bCs/>
          <w:szCs w:val="21"/>
        </w:rPr>
        <w:t>Pro</w:t>
      </w:r>
      <w:r>
        <w:rPr>
          <w:rFonts w:ascii="Times New Roman" w:hAnsi="Times New Roman" w:cs="Times New Roman" w:hint="eastAsia"/>
          <w:b/>
          <w:bCs/>
          <w:szCs w:val="21"/>
        </w:rPr>
        <w:t>p</w:t>
      </w:r>
      <w:r w:rsidRPr="00CD0DEB">
        <w:rPr>
          <w:rFonts w:ascii="Times New Roman" w:hAnsi="Times New Roman" w:cs="Times New Roman" w:hint="eastAsia"/>
          <w:b/>
          <w:bCs/>
          <w:szCs w:val="21"/>
        </w:rPr>
        <w:t>osal</w:t>
      </w:r>
      <w:r>
        <w:rPr>
          <w:rFonts w:ascii="Times New Roman" w:hAnsi="Times New Roman" w:cs="Times New Roman" w:hint="eastAsia"/>
          <w:b/>
          <w:bCs/>
          <w:szCs w:val="21"/>
        </w:rPr>
        <w:t xml:space="preserve"> 2</w:t>
      </w:r>
      <w:r w:rsidRPr="00CD0DEB">
        <w:rPr>
          <w:rFonts w:ascii="Times New Roman" w:hAnsi="Times New Roman" w:cs="Times New Roman" w:hint="eastAsia"/>
          <w:b/>
          <w:bCs/>
          <w:szCs w:val="21"/>
        </w:rPr>
        <w:t>:</w:t>
      </w:r>
      <w:r>
        <w:rPr>
          <w:rFonts w:ascii="Times New Roman" w:hAnsi="Times New Roman" w:cs="Times New Roman" w:hint="eastAsia"/>
          <w:b/>
          <w:bCs/>
          <w:szCs w:val="21"/>
        </w:rPr>
        <w:t xml:space="preserve"> Focus the detailed study on limited number of use cases.</w:t>
      </w:r>
    </w:p>
    <w:p w14:paraId="0DC662BA" w14:textId="29014F0E" w:rsidR="007F2BAA" w:rsidRDefault="00320DC8" w:rsidP="00BD33F8">
      <w:pPr>
        <w:pStyle w:val="2"/>
        <w:rPr>
          <w:lang w:eastAsia="zh-CN"/>
        </w:rPr>
      </w:pPr>
      <w:r>
        <w:rPr>
          <w:rFonts w:hint="eastAsia"/>
          <w:lang w:eastAsia="zh-CN"/>
        </w:rPr>
        <w:t>Evaluation methodology and KPIs</w:t>
      </w:r>
    </w:p>
    <w:p w14:paraId="08BB0DC2" w14:textId="1DCBF585" w:rsidR="00AC734C" w:rsidRPr="009679A9" w:rsidRDefault="00AC734C" w:rsidP="00853DC7">
      <w:pPr>
        <w:spacing w:before="120"/>
        <w:jc w:val="both"/>
        <w:rPr>
          <w:rFonts w:ascii="Times New Roman" w:hAnsi="Times New Roman" w:cs="Times New Roman"/>
          <w:bCs/>
          <w:szCs w:val="21"/>
        </w:rPr>
      </w:pPr>
      <w:r w:rsidRPr="00B45AE0">
        <w:rPr>
          <w:rFonts w:ascii="Times New Roman" w:hAnsi="Times New Roman" w:cs="Times New Roman"/>
          <w:bCs/>
          <w:szCs w:val="21"/>
        </w:rPr>
        <w:t xml:space="preserve">The evaluation methodology </w:t>
      </w:r>
      <w:r w:rsidR="00226B3C" w:rsidRPr="00B45AE0">
        <w:rPr>
          <w:rFonts w:ascii="Times New Roman" w:hAnsi="Times New Roman" w:cs="Times New Roman"/>
          <w:bCs/>
          <w:szCs w:val="21"/>
        </w:rPr>
        <w:t xml:space="preserve">at least includes </w:t>
      </w:r>
      <w:r w:rsidRPr="00B45AE0">
        <w:rPr>
          <w:rFonts w:ascii="Times New Roman" w:hAnsi="Times New Roman" w:cs="Times New Roman"/>
          <w:bCs/>
          <w:szCs w:val="21"/>
        </w:rPr>
        <w:t>data set construction</w:t>
      </w:r>
      <w:r w:rsidR="007D5324" w:rsidRPr="00B45AE0">
        <w:rPr>
          <w:rFonts w:ascii="Times New Roman" w:hAnsi="Times New Roman" w:cs="Times New Roman"/>
          <w:bCs/>
          <w:szCs w:val="21"/>
        </w:rPr>
        <w:t xml:space="preserve">, non-AI/ML based solution for comparison. </w:t>
      </w:r>
      <w:r w:rsidR="003D7851" w:rsidRPr="00B45AE0">
        <w:rPr>
          <w:rFonts w:ascii="Times New Roman" w:hAnsi="Times New Roman" w:cs="Times New Roman"/>
          <w:bCs/>
          <w:szCs w:val="21"/>
        </w:rPr>
        <w:t xml:space="preserve">The KPIs are the evaluation </w:t>
      </w:r>
      <w:r w:rsidR="005B2891" w:rsidRPr="001857E1">
        <w:rPr>
          <w:rFonts w:ascii="Times New Roman" w:hAnsi="Times New Roman" w:cs="Times New Roman"/>
          <w:bCs/>
          <w:szCs w:val="21"/>
        </w:rPr>
        <w:t>criteria</w:t>
      </w:r>
      <w:r w:rsidR="003D7851" w:rsidRPr="000F4274">
        <w:rPr>
          <w:rFonts w:ascii="Times New Roman" w:hAnsi="Times New Roman" w:cs="Times New Roman"/>
          <w:bCs/>
          <w:szCs w:val="21"/>
        </w:rPr>
        <w:t xml:space="preserve"> to s</w:t>
      </w:r>
      <w:r w:rsidR="005B2891" w:rsidRPr="000F4274">
        <w:rPr>
          <w:rFonts w:ascii="Times New Roman" w:hAnsi="Times New Roman" w:cs="Times New Roman"/>
          <w:bCs/>
          <w:szCs w:val="21"/>
        </w:rPr>
        <w:t>tudy the potential gains using AI/ML based solution in comparison with non-AI/ML based solution.</w:t>
      </w:r>
      <w:r w:rsidR="00521019" w:rsidRPr="0036120B">
        <w:rPr>
          <w:rFonts w:ascii="Times New Roman" w:hAnsi="Times New Roman" w:cs="Times New Roman"/>
          <w:bCs/>
          <w:szCs w:val="21"/>
        </w:rPr>
        <w:t xml:space="preserve"> Defining evaluation methodology and KPIs is the first step in AI/ML study for physical layer.</w:t>
      </w:r>
    </w:p>
    <w:p w14:paraId="51407D43" w14:textId="280C731F" w:rsidR="00AC734C" w:rsidRPr="00853DC7" w:rsidRDefault="00EA3391" w:rsidP="00EA3391">
      <w:pPr>
        <w:pStyle w:val="af2"/>
        <w:numPr>
          <w:ilvl w:val="0"/>
          <w:numId w:val="45"/>
        </w:numPr>
        <w:spacing w:before="120"/>
        <w:rPr>
          <w:rFonts w:ascii="Times New Roman" w:hAnsi="Times New Roman" w:cs="Times New Roman"/>
          <w:bCs/>
          <w:sz w:val="22"/>
          <w:szCs w:val="21"/>
        </w:rPr>
      </w:pPr>
      <w:r w:rsidRPr="00853DC7">
        <w:rPr>
          <w:rFonts w:ascii="Times New Roman" w:hAnsi="Times New Roman" w:cs="Times New Roman" w:hint="eastAsia"/>
          <w:bCs/>
          <w:sz w:val="22"/>
          <w:szCs w:val="21"/>
        </w:rPr>
        <w:t>Data set</w:t>
      </w:r>
      <w:r w:rsidR="00B11911" w:rsidRPr="00853DC7">
        <w:rPr>
          <w:rFonts w:ascii="Times New Roman" w:hAnsi="Times New Roman" w:cs="Times New Roman" w:hint="eastAsia"/>
          <w:bCs/>
          <w:sz w:val="22"/>
          <w:szCs w:val="21"/>
        </w:rPr>
        <w:t xml:space="preserve"> constr</w:t>
      </w:r>
      <w:r w:rsidR="00040918" w:rsidRPr="00853DC7">
        <w:rPr>
          <w:rFonts w:ascii="Times New Roman" w:hAnsi="Times New Roman" w:cs="Times New Roman" w:hint="eastAsia"/>
          <w:bCs/>
          <w:sz w:val="22"/>
          <w:szCs w:val="21"/>
        </w:rPr>
        <w:t>u</w:t>
      </w:r>
      <w:r w:rsidR="00B11911" w:rsidRPr="00853DC7">
        <w:rPr>
          <w:rFonts w:ascii="Times New Roman" w:hAnsi="Times New Roman" w:cs="Times New Roman" w:hint="eastAsia"/>
          <w:bCs/>
          <w:sz w:val="22"/>
          <w:szCs w:val="21"/>
        </w:rPr>
        <w:t>ction</w:t>
      </w:r>
    </w:p>
    <w:p w14:paraId="42382D6E" w14:textId="7096D3E1" w:rsidR="00CE6137" w:rsidRPr="00B45AE0" w:rsidRDefault="00AC734C" w:rsidP="00853DC7">
      <w:pPr>
        <w:spacing w:before="120"/>
        <w:jc w:val="both"/>
        <w:rPr>
          <w:rFonts w:ascii="Times New Roman" w:hAnsi="Times New Roman" w:cs="Times New Roman"/>
          <w:bCs/>
          <w:szCs w:val="21"/>
        </w:rPr>
      </w:pPr>
      <w:r w:rsidRPr="00B45AE0">
        <w:rPr>
          <w:rFonts w:ascii="Times New Roman" w:hAnsi="Times New Roman" w:cs="Times New Roman"/>
          <w:bCs/>
          <w:szCs w:val="21"/>
        </w:rPr>
        <w:t xml:space="preserve">Data set is fundamental for AI/ML model training and performance evaluation. </w:t>
      </w:r>
      <w:r w:rsidR="009100A4" w:rsidRPr="00B45AE0">
        <w:rPr>
          <w:rFonts w:ascii="Times New Roman" w:hAnsi="Times New Roman" w:cs="Times New Roman"/>
          <w:bCs/>
          <w:szCs w:val="21"/>
        </w:rPr>
        <w:t>In order to make a fair comparison in AI/ML study for physical layer, the data</w:t>
      </w:r>
      <w:r w:rsidR="000968DF" w:rsidRPr="001857E1">
        <w:rPr>
          <w:rFonts w:ascii="Times New Roman" w:hAnsi="Times New Roman" w:cs="Times New Roman"/>
          <w:bCs/>
          <w:szCs w:val="21"/>
        </w:rPr>
        <w:t xml:space="preserve"> </w:t>
      </w:r>
      <w:r w:rsidR="009100A4" w:rsidRPr="000F4274">
        <w:rPr>
          <w:rFonts w:ascii="Times New Roman" w:hAnsi="Times New Roman" w:cs="Times New Roman"/>
          <w:bCs/>
          <w:szCs w:val="21"/>
        </w:rPr>
        <w:t xml:space="preserve">set </w:t>
      </w:r>
      <w:r w:rsidR="003F4703">
        <w:rPr>
          <w:rFonts w:ascii="Times New Roman" w:hAnsi="Times New Roman" w:cs="Times New Roman" w:hint="eastAsia"/>
          <w:bCs/>
          <w:szCs w:val="21"/>
        </w:rPr>
        <w:t>used</w:t>
      </w:r>
      <w:r w:rsidR="003F4703" w:rsidRPr="000F4274">
        <w:rPr>
          <w:rFonts w:ascii="Times New Roman" w:hAnsi="Times New Roman" w:cs="Times New Roman"/>
          <w:bCs/>
          <w:szCs w:val="21"/>
        </w:rPr>
        <w:t xml:space="preserve"> </w:t>
      </w:r>
      <w:r w:rsidR="000968DF" w:rsidRPr="000F4274">
        <w:rPr>
          <w:rFonts w:ascii="Times New Roman" w:hAnsi="Times New Roman" w:cs="Times New Roman"/>
          <w:bCs/>
          <w:szCs w:val="21"/>
        </w:rPr>
        <w:t xml:space="preserve">by companies </w:t>
      </w:r>
      <w:r w:rsidR="009100A4" w:rsidRPr="0036120B">
        <w:rPr>
          <w:rFonts w:ascii="Times New Roman" w:hAnsi="Times New Roman" w:cs="Times New Roman"/>
          <w:bCs/>
          <w:szCs w:val="21"/>
        </w:rPr>
        <w:t>should be consistent.</w:t>
      </w:r>
      <w:r w:rsidR="00040918" w:rsidRPr="0036120B">
        <w:rPr>
          <w:rFonts w:ascii="Times New Roman" w:hAnsi="Times New Roman" w:cs="Times New Roman"/>
          <w:bCs/>
          <w:szCs w:val="21"/>
        </w:rPr>
        <w:t xml:space="preserve"> </w:t>
      </w:r>
      <w:r w:rsidR="00226B3C">
        <w:rPr>
          <w:rFonts w:ascii="Times New Roman" w:hAnsi="Times New Roman" w:cs="Times New Roman" w:hint="eastAsia"/>
          <w:bCs/>
          <w:szCs w:val="21"/>
        </w:rPr>
        <w:t>C</w:t>
      </w:r>
      <w:r w:rsidR="00040918" w:rsidRPr="00B45AE0">
        <w:rPr>
          <w:rFonts w:ascii="Times New Roman" w:hAnsi="Times New Roman" w:cs="Times New Roman"/>
          <w:bCs/>
          <w:szCs w:val="21"/>
        </w:rPr>
        <w:t>ommon dat</w:t>
      </w:r>
      <w:r w:rsidR="0034555A">
        <w:rPr>
          <w:rFonts w:ascii="Times New Roman" w:hAnsi="Times New Roman" w:cs="Times New Roman" w:hint="eastAsia"/>
          <w:bCs/>
          <w:szCs w:val="21"/>
        </w:rPr>
        <w:t>a</w:t>
      </w:r>
      <w:r w:rsidR="00040918" w:rsidRPr="00B45AE0">
        <w:rPr>
          <w:rFonts w:ascii="Times New Roman" w:hAnsi="Times New Roman" w:cs="Times New Roman"/>
          <w:bCs/>
          <w:szCs w:val="21"/>
        </w:rPr>
        <w:t xml:space="preserve"> set should be constructed. </w:t>
      </w:r>
      <w:r w:rsidR="009F25A0" w:rsidRPr="00B45AE0">
        <w:rPr>
          <w:rFonts w:ascii="Times New Roman" w:hAnsi="Times New Roman" w:cs="Times New Roman"/>
          <w:bCs/>
          <w:szCs w:val="21"/>
        </w:rPr>
        <w:t>Dat</w:t>
      </w:r>
      <w:r w:rsidR="0034555A">
        <w:rPr>
          <w:rFonts w:ascii="Times New Roman" w:hAnsi="Times New Roman" w:cs="Times New Roman" w:hint="eastAsia"/>
          <w:bCs/>
          <w:szCs w:val="21"/>
        </w:rPr>
        <w:t>a</w:t>
      </w:r>
      <w:r w:rsidR="009F25A0" w:rsidRPr="00B45AE0">
        <w:rPr>
          <w:rFonts w:ascii="Times New Roman" w:hAnsi="Times New Roman" w:cs="Times New Roman"/>
          <w:bCs/>
          <w:szCs w:val="21"/>
        </w:rPr>
        <w:t xml:space="preserve"> set can be constructed based on existing 3GPP framework, i.e.</w:t>
      </w:r>
      <w:r w:rsidR="003F4703">
        <w:rPr>
          <w:rFonts w:ascii="Times New Roman" w:hAnsi="Times New Roman" w:cs="Times New Roman" w:hint="eastAsia"/>
          <w:bCs/>
          <w:szCs w:val="21"/>
        </w:rPr>
        <w:t>,</w:t>
      </w:r>
      <w:r w:rsidR="009F25A0" w:rsidRPr="00B45AE0">
        <w:rPr>
          <w:rFonts w:ascii="Times New Roman" w:hAnsi="Times New Roman" w:cs="Times New Roman"/>
          <w:bCs/>
          <w:szCs w:val="21"/>
        </w:rPr>
        <w:t xml:space="preserve"> channel models, link and system level simulations, etc. </w:t>
      </w:r>
      <w:r w:rsidR="00226B3C">
        <w:rPr>
          <w:rFonts w:ascii="Times New Roman" w:hAnsi="Times New Roman" w:cs="Times New Roman" w:hint="eastAsia"/>
          <w:bCs/>
          <w:szCs w:val="21"/>
        </w:rPr>
        <w:t>T</w:t>
      </w:r>
      <w:r w:rsidR="00993B3B" w:rsidRPr="00B45AE0">
        <w:rPr>
          <w:rFonts w:ascii="Times New Roman" w:hAnsi="Times New Roman" w:cs="Times New Roman"/>
          <w:bCs/>
          <w:szCs w:val="21"/>
        </w:rPr>
        <w:t>he parameter assumptions should be specified when generating data set.</w:t>
      </w:r>
    </w:p>
    <w:p w14:paraId="44DAA5FB" w14:textId="6599D2B0" w:rsidR="009F25A0" w:rsidRPr="00B45AE0" w:rsidRDefault="00CE6137" w:rsidP="00853DC7">
      <w:pPr>
        <w:spacing w:before="120"/>
        <w:jc w:val="both"/>
        <w:rPr>
          <w:rFonts w:ascii="Times New Roman" w:hAnsi="Times New Roman" w:cs="Times New Roman"/>
          <w:bCs/>
          <w:szCs w:val="21"/>
        </w:rPr>
      </w:pPr>
      <w:r w:rsidRPr="00B45AE0">
        <w:rPr>
          <w:rFonts w:ascii="Times New Roman" w:hAnsi="Times New Roman" w:cs="Times New Roman"/>
          <w:bCs/>
          <w:szCs w:val="21"/>
        </w:rPr>
        <w:t>F</w:t>
      </w:r>
      <w:r w:rsidR="00592AF0" w:rsidRPr="00B45AE0">
        <w:rPr>
          <w:rFonts w:ascii="Times New Roman" w:hAnsi="Times New Roman" w:cs="Times New Roman"/>
          <w:bCs/>
          <w:szCs w:val="21"/>
        </w:rPr>
        <w:t>ield data</w:t>
      </w:r>
      <w:r w:rsidRPr="00B45AE0">
        <w:rPr>
          <w:rFonts w:ascii="Times New Roman" w:hAnsi="Times New Roman" w:cs="Times New Roman"/>
          <w:bCs/>
          <w:szCs w:val="21"/>
        </w:rPr>
        <w:t xml:space="preserve"> can be used</w:t>
      </w:r>
      <w:r w:rsidR="00592AF0" w:rsidRPr="00B45AE0">
        <w:rPr>
          <w:rFonts w:ascii="Times New Roman" w:hAnsi="Times New Roman" w:cs="Times New Roman"/>
          <w:bCs/>
          <w:szCs w:val="21"/>
        </w:rPr>
        <w:t xml:space="preserve"> to assess the performance </w:t>
      </w:r>
      <w:r w:rsidR="00226B3C">
        <w:rPr>
          <w:rFonts w:ascii="Times New Roman" w:hAnsi="Times New Roman" w:cs="Times New Roman" w:hint="eastAsia"/>
          <w:bCs/>
          <w:szCs w:val="21"/>
        </w:rPr>
        <w:t xml:space="preserve">of AI/ML model </w:t>
      </w:r>
      <w:r w:rsidR="00592AF0" w:rsidRPr="00B45AE0">
        <w:rPr>
          <w:rFonts w:ascii="Times New Roman" w:hAnsi="Times New Roman" w:cs="Times New Roman"/>
          <w:bCs/>
          <w:szCs w:val="21"/>
        </w:rPr>
        <w:t>in real-world environments</w:t>
      </w:r>
      <w:r w:rsidR="00574B13" w:rsidRPr="00B45AE0">
        <w:rPr>
          <w:rFonts w:ascii="Times New Roman" w:hAnsi="Times New Roman" w:cs="Times New Roman"/>
          <w:bCs/>
          <w:szCs w:val="21"/>
        </w:rPr>
        <w:t>, which is helpful to the performance test of AI/ML model and the verification of practicability in real scenario in the future</w:t>
      </w:r>
      <w:r w:rsidR="00592AF0" w:rsidRPr="001857E1">
        <w:rPr>
          <w:rFonts w:ascii="Times New Roman" w:hAnsi="Times New Roman" w:cs="Times New Roman"/>
          <w:bCs/>
          <w:szCs w:val="21"/>
        </w:rPr>
        <w:t>.</w:t>
      </w:r>
      <w:r w:rsidRPr="000F4274">
        <w:rPr>
          <w:rFonts w:ascii="Times New Roman" w:hAnsi="Times New Roman" w:cs="Times New Roman"/>
          <w:bCs/>
          <w:szCs w:val="21"/>
        </w:rPr>
        <w:t xml:space="preserve"> But it is not easy for companies to </w:t>
      </w:r>
      <w:r w:rsidR="00226B3C">
        <w:rPr>
          <w:rFonts w:ascii="Times New Roman" w:hAnsi="Times New Roman" w:cs="Times New Roman" w:hint="eastAsia"/>
          <w:bCs/>
          <w:szCs w:val="21"/>
        </w:rPr>
        <w:t xml:space="preserve">align the </w:t>
      </w:r>
      <w:r w:rsidR="00226B3C" w:rsidRPr="00226B3C">
        <w:rPr>
          <w:rFonts w:ascii="Times New Roman" w:hAnsi="Times New Roman" w:cs="Times New Roman"/>
          <w:bCs/>
          <w:szCs w:val="21"/>
        </w:rPr>
        <w:t>collec</w:t>
      </w:r>
      <w:r w:rsidR="00226B3C">
        <w:rPr>
          <w:rFonts w:ascii="Times New Roman" w:hAnsi="Times New Roman" w:cs="Times New Roman"/>
          <w:bCs/>
          <w:szCs w:val="21"/>
        </w:rPr>
        <w:t>ted</w:t>
      </w:r>
      <w:r w:rsidRPr="00B45AE0">
        <w:rPr>
          <w:rFonts w:ascii="Times New Roman" w:hAnsi="Times New Roman" w:cs="Times New Roman"/>
          <w:bCs/>
          <w:szCs w:val="21"/>
        </w:rPr>
        <w:t xml:space="preserve"> the field data. In addition, </w:t>
      </w:r>
      <w:r w:rsidR="007C5F4A" w:rsidRPr="00B45AE0">
        <w:rPr>
          <w:rFonts w:ascii="Times New Roman" w:hAnsi="Times New Roman" w:cs="Times New Roman"/>
          <w:bCs/>
          <w:szCs w:val="21"/>
        </w:rPr>
        <w:t xml:space="preserve">it </w:t>
      </w:r>
      <w:r w:rsidR="007C5F4A" w:rsidRPr="001857E1">
        <w:rPr>
          <w:rFonts w:ascii="Times New Roman" w:hAnsi="Times New Roman" w:cs="Times New Roman"/>
          <w:bCs/>
          <w:szCs w:val="21"/>
        </w:rPr>
        <w:t>should be clarified that the field data is common to companies’ evaluation or provided by companies</w:t>
      </w:r>
      <w:r w:rsidR="009C7C0D" w:rsidRPr="009679A9">
        <w:rPr>
          <w:rFonts w:ascii="Times New Roman" w:hAnsi="Times New Roman" w:cs="Times New Roman"/>
          <w:bCs/>
          <w:szCs w:val="21"/>
        </w:rPr>
        <w:t xml:space="preserve">. </w:t>
      </w:r>
      <w:r w:rsidR="00226B3C">
        <w:rPr>
          <w:rFonts w:ascii="Times New Roman" w:hAnsi="Times New Roman" w:cs="Times New Roman" w:hint="eastAsia"/>
          <w:bCs/>
          <w:szCs w:val="21"/>
        </w:rPr>
        <w:t xml:space="preserve">Therefore, </w:t>
      </w:r>
      <w:r w:rsidR="00E732A8" w:rsidRPr="00B45AE0">
        <w:rPr>
          <w:rFonts w:ascii="Times New Roman" w:hAnsi="Times New Roman" w:cs="Times New Roman"/>
          <w:bCs/>
          <w:szCs w:val="21"/>
        </w:rPr>
        <w:t xml:space="preserve">the data set construction based on existing 3GPP framework </w:t>
      </w:r>
      <w:r w:rsidRPr="00B45AE0">
        <w:rPr>
          <w:rFonts w:ascii="Times New Roman" w:hAnsi="Times New Roman" w:cs="Times New Roman"/>
          <w:bCs/>
          <w:szCs w:val="21"/>
        </w:rPr>
        <w:t>could be used as starting point of the study</w:t>
      </w:r>
      <w:r w:rsidR="00E732A8" w:rsidRPr="00B45AE0">
        <w:rPr>
          <w:rFonts w:ascii="Times New Roman" w:hAnsi="Times New Roman" w:cs="Times New Roman"/>
          <w:bCs/>
          <w:szCs w:val="21"/>
        </w:rPr>
        <w:t xml:space="preserve">, and the </w:t>
      </w:r>
      <w:r w:rsidR="00226B3C">
        <w:rPr>
          <w:rFonts w:ascii="Times New Roman" w:hAnsi="Times New Roman" w:cs="Times New Roman" w:hint="eastAsia"/>
          <w:bCs/>
          <w:szCs w:val="21"/>
        </w:rPr>
        <w:t xml:space="preserve">methodology of </w:t>
      </w:r>
      <w:r w:rsidR="00E732A8" w:rsidRPr="00B45AE0">
        <w:rPr>
          <w:rFonts w:ascii="Times New Roman" w:hAnsi="Times New Roman" w:cs="Times New Roman"/>
          <w:bCs/>
          <w:szCs w:val="21"/>
        </w:rPr>
        <w:t>field data collection needs further stud</w:t>
      </w:r>
      <w:r w:rsidR="00226B3C">
        <w:rPr>
          <w:rFonts w:ascii="Times New Roman" w:hAnsi="Times New Roman" w:cs="Times New Roman" w:hint="eastAsia"/>
          <w:bCs/>
          <w:szCs w:val="21"/>
        </w:rPr>
        <w:t>y</w:t>
      </w:r>
      <w:r w:rsidRPr="00B45AE0">
        <w:rPr>
          <w:rFonts w:ascii="Times New Roman" w:hAnsi="Times New Roman" w:cs="Times New Roman"/>
          <w:bCs/>
          <w:szCs w:val="21"/>
        </w:rPr>
        <w:t>.</w:t>
      </w:r>
    </w:p>
    <w:p w14:paraId="0EF43217" w14:textId="25C03DA8" w:rsidR="009F25A0" w:rsidRPr="00B45AE0" w:rsidRDefault="000477E3" w:rsidP="00853DC7">
      <w:pPr>
        <w:spacing w:before="120"/>
        <w:jc w:val="both"/>
        <w:rPr>
          <w:rFonts w:ascii="Times New Roman" w:hAnsi="Times New Roman" w:cs="Times New Roman"/>
          <w:b/>
          <w:bCs/>
          <w:szCs w:val="21"/>
        </w:rPr>
      </w:pPr>
      <w:r w:rsidRPr="00B45AE0">
        <w:rPr>
          <w:rFonts w:ascii="Times New Roman" w:hAnsi="Times New Roman" w:cs="Times New Roman"/>
          <w:b/>
          <w:bCs/>
          <w:szCs w:val="21"/>
        </w:rPr>
        <w:t>Proposal</w:t>
      </w:r>
      <w:r w:rsidR="00876229" w:rsidRPr="00B45AE0">
        <w:rPr>
          <w:rFonts w:ascii="Times New Roman" w:hAnsi="Times New Roman" w:cs="Times New Roman"/>
          <w:b/>
          <w:bCs/>
          <w:szCs w:val="21"/>
        </w:rPr>
        <w:t xml:space="preserve"> </w:t>
      </w:r>
      <w:r w:rsidR="005E0485">
        <w:rPr>
          <w:rFonts w:ascii="Times New Roman" w:hAnsi="Times New Roman" w:cs="Times New Roman" w:hint="eastAsia"/>
          <w:b/>
          <w:bCs/>
          <w:szCs w:val="21"/>
        </w:rPr>
        <w:t>3</w:t>
      </w:r>
      <w:r w:rsidRPr="00B45AE0">
        <w:rPr>
          <w:rFonts w:ascii="Times New Roman" w:hAnsi="Times New Roman" w:cs="Times New Roman"/>
          <w:b/>
          <w:bCs/>
          <w:szCs w:val="21"/>
        </w:rPr>
        <w:t xml:space="preserve">: The data set construction based on existing 3GPP framework is baseline, </w:t>
      </w:r>
      <w:r w:rsidR="00226B3C">
        <w:rPr>
          <w:rFonts w:ascii="Times New Roman" w:hAnsi="Times New Roman" w:cs="Times New Roman" w:hint="eastAsia"/>
          <w:b/>
          <w:bCs/>
          <w:szCs w:val="21"/>
        </w:rPr>
        <w:t xml:space="preserve">and </w:t>
      </w:r>
      <w:r w:rsidRPr="00B45AE0">
        <w:rPr>
          <w:rFonts w:ascii="Times New Roman" w:hAnsi="Times New Roman" w:cs="Times New Roman"/>
          <w:b/>
          <w:bCs/>
          <w:szCs w:val="21"/>
        </w:rPr>
        <w:t xml:space="preserve">the </w:t>
      </w:r>
      <w:r w:rsidR="00226B3C">
        <w:rPr>
          <w:rFonts w:ascii="Times New Roman" w:hAnsi="Times New Roman" w:cs="Times New Roman" w:hint="eastAsia"/>
          <w:b/>
          <w:bCs/>
          <w:szCs w:val="21"/>
        </w:rPr>
        <w:t xml:space="preserve">methodology of </w:t>
      </w:r>
      <w:r w:rsidRPr="00B45AE0">
        <w:rPr>
          <w:rFonts w:ascii="Times New Roman" w:hAnsi="Times New Roman" w:cs="Times New Roman"/>
          <w:b/>
          <w:bCs/>
          <w:szCs w:val="21"/>
        </w:rPr>
        <w:t>field data collection is further studied.</w:t>
      </w:r>
    </w:p>
    <w:p w14:paraId="025B14A6" w14:textId="13810399" w:rsidR="000A34D4" w:rsidRPr="00B45AE0" w:rsidRDefault="00DA1B4D" w:rsidP="00853DC7">
      <w:pPr>
        <w:spacing w:before="120"/>
        <w:jc w:val="both"/>
        <w:rPr>
          <w:rFonts w:ascii="Times New Roman" w:hAnsi="Times New Roman" w:cs="Times New Roman"/>
          <w:bCs/>
          <w:szCs w:val="21"/>
        </w:rPr>
      </w:pPr>
      <w:r w:rsidRPr="001857E1">
        <w:rPr>
          <w:rFonts w:ascii="Times New Roman" w:hAnsi="Times New Roman" w:cs="Times New Roman"/>
          <w:bCs/>
          <w:szCs w:val="21"/>
        </w:rPr>
        <w:t xml:space="preserve">Regarding the partition of data </w:t>
      </w:r>
      <w:r w:rsidRPr="000F4274">
        <w:rPr>
          <w:rFonts w:ascii="Times New Roman" w:hAnsi="Times New Roman" w:cs="Times New Roman"/>
          <w:bCs/>
          <w:szCs w:val="21"/>
        </w:rPr>
        <w:t xml:space="preserve">set, the data set should be divided into training data set, verification data set and testing data set. The verification data set </w:t>
      </w:r>
      <w:r w:rsidR="00E21CD0">
        <w:rPr>
          <w:rFonts w:ascii="Times New Roman" w:hAnsi="Times New Roman" w:cs="Times New Roman" w:hint="eastAsia"/>
          <w:bCs/>
          <w:szCs w:val="21"/>
        </w:rPr>
        <w:t>may</w:t>
      </w:r>
      <w:r w:rsidR="00E21CD0" w:rsidRPr="00B45AE0">
        <w:rPr>
          <w:rFonts w:ascii="Times New Roman" w:hAnsi="Times New Roman" w:cs="Times New Roman"/>
          <w:bCs/>
          <w:szCs w:val="21"/>
        </w:rPr>
        <w:t xml:space="preserve"> </w:t>
      </w:r>
      <w:r w:rsidRPr="00B45AE0">
        <w:rPr>
          <w:rFonts w:ascii="Times New Roman" w:hAnsi="Times New Roman" w:cs="Times New Roman"/>
          <w:bCs/>
          <w:szCs w:val="21"/>
        </w:rPr>
        <w:t>be omitted in evaluation, but the training data set and testing data set are necessary. Since the different purposes</w:t>
      </w:r>
      <w:r w:rsidRPr="001857E1">
        <w:rPr>
          <w:rFonts w:ascii="Times New Roman" w:hAnsi="Times New Roman" w:cs="Times New Roman"/>
          <w:bCs/>
          <w:szCs w:val="21"/>
        </w:rPr>
        <w:t xml:space="preserve"> of three data sets, the data in the three data sets should be different. </w:t>
      </w:r>
      <w:r w:rsidR="00E21CD0">
        <w:rPr>
          <w:rFonts w:ascii="Times New Roman" w:hAnsi="Times New Roman" w:cs="Times New Roman" w:hint="eastAsia"/>
          <w:bCs/>
          <w:szCs w:val="21"/>
        </w:rPr>
        <w:t>Thus</w:t>
      </w:r>
      <w:r w:rsidR="00E21CD0" w:rsidRPr="00B45AE0">
        <w:rPr>
          <w:rFonts w:ascii="Times New Roman" w:hAnsi="Times New Roman" w:cs="Times New Roman"/>
          <w:bCs/>
          <w:szCs w:val="21"/>
        </w:rPr>
        <w:t xml:space="preserve"> </w:t>
      </w:r>
      <w:r w:rsidRPr="00B45AE0">
        <w:rPr>
          <w:rFonts w:ascii="Times New Roman" w:hAnsi="Times New Roman" w:cs="Times New Roman"/>
          <w:bCs/>
          <w:szCs w:val="21"/>
        </w:rPr>
        <w:t>a proper mechanism of differentiating data set for different purposes shall be developed.</w:t>
      </w:r>
    </w:p>
    <w:p w14:paraId="465A0D15" w14:textId="1FF58E9D" w:rsidR="00DA1B4D" w:rsidRPr="001857E1" w:rsidRDefault="00DA1B4D" w:rsidP="00DA1B4D">
      <w:pPr>
        <w:spacing w:before="120"/>
        <w:rPr>
          <w:rFonts w:ascii="Times New Roman" w:hAnsi="Times New Roman" w:cs="Times New Roman"/>
          <w:b/>
          <w:bCs/>
          <w:szCs w:val="21"/>
        </w:rPr>
      </w:pPr>
      <w:r w:rsidRPr="00B45AE0">
        <w:rPr>
          <w:rFonts w:ascii="Times New Roman" w:hAnsi="Times New Roman" w:cs="Times New Roman"/>
          <w:b/>
          <w:bCs/>
          <w:szCs w:val="21"/>
        </w:rPr>
        <w:t xml:space="preserve">Proposal </w:t>
      </w:r>
      <w:r w:rsidR="005E0485">
        <w:rPr>
          <w:rFonts w:ascii="Times New Roman" w:hAnsi="Times New Roman" w:cs="Times New Roman" w:hint="eastAsia"/>
          <w:b/>
          <w:bCs/>
          <w:szCs w:val="21"/>
        </w:rPr>
        <w:t>4</w:t>
      </w:r>
      <w:r w:rsidRPr="00B45AE0">
        <w:rPr>
          <w:rFonts w:ascii="Times New Roman" w:hAnsi="Times New Roman" w:cs="Times New Roman"/>
          <w:b/>
          <w:bCs/>
          <w:szCs w:val="21"/>
        </w:rPr>
        <w:t>: A proper mechanism of differentiating training data set, verification data set and testing data set shall be developed.</w:t>
      </w:r>
    </w:p>
    <w:p w14:paraId="1E759DB0" w14:textId="03DCCABC" w:rsidR="00D47C96" w:rsidRPr="00853DC7" w:rsidRDefault="00E21CD0" w:rsidP="004B42F3">
      <w:pPr>
        <w:pStyle w:val="af2"/>
        <w:numPr>
          <w:ilvl w:val="0"/>
          <w:numId w:val="45"/>
        </w:numPr>
        <w:spacing w:before="120"/>
        <w:rPr>
          <w:rFonts w:ascii="Times New Roman" w:hAnsi="Times New Roman" w:cs="Times New Roman"/>
          <w:bCs/>
          <w:sz w:val="22"/>
          <w:szCs w:val="21"/>
          <w:lang w:val="en-US"/>
        </w:rPr>
      </w:pPr>
      <w:r w:rsidRPr="00853DC7">
        <w:rPr>
          <w:rFonts w:ascii="Times New Roman" w:hAnsi="Times New Roman" w:cs="Times New Roman" w:hint="eastAsia"/>
          <w:bCs/>
          <w:sz w:val="22"/>
          <w:szCs w:val="21"/>
        </w:rPr>
        <w:t>Non</w:t>
      </w:r>
      <w:r w:rsidR="004B42F3" w:rsidRPr="00853DC7">
        <w:rPr>
          <w:rFonts w:ascii="Times New Roman" w:hAnsi="Times New Roman" w:cs="Times New Roman" w:hint="eastAsia"/>
          <w:bCs/>
          <w:sz w:val="22"/>
          <w:szCs w:val="21"/>
        </w:rPr>
        <w:t>-AI/ML based solution</w:t>
      </w:r>
    </w:p>
    <w:p w14:paraId="52376FEA" w14:textId="741C0C2B" w:rsidR="004B42F3" w:rsidRPr="000F4274" w:rsidRDefault="004B42F3" w:rsidP="00853DC7">
      <w:pPr>
        <w:spacing w:before="120"/>
        <w:jc w:val="both"/>
        <w:rPr>
          <w:rFonts w:ascii="Times New Roman" w:hAnsi="Times New Roman" w:cs="Times New Roman"/>
          <w:bCs/>
          <w:szCs w:val="21"/>
        </w:rPr>
      </w:pPr>
      <w:r w:rsidRPr="00B45AE0">
        <w:rPr>
          <w:rFonts w:ascii="Times New Roman" w:hAnsi="Times New Roman" w:cs="Times New Roman"/>
          <w:bCs/>
          <w:szCs w:val="21"/>
        </w:rPr>
        <w:t>For evaluating the potential gains of AI/ML based solution</w:t>
      </w:r>
      <w:r w:rsidR="005A2BB9" w:rsidRPr="00B45AE0">
        <w:rPr>
          <w:rFonts w:ascii="Times New Roman" w:hAnsi="Times New Roman" w:cs="Times New Roman"/>
          <w:bCs/>
          <w:szCs w:val="21"/>
        </w:rPr>
        <w:t xml:space="preserve">, the non-AI/ML based solution should be identified and taken as baseline in </w:t>
      </w:r>
      <w:r w:rsidR="00E61022" w:rsidRPr="001857E1">
        <w:rPr>
          <w:rFonts w:ascii="Times New Roman" w:hAnsi="Times New Roman" w:cs="Times New Roman"/>
          <w:bCs/>
          <w:szCs w:val="21"/>
        </w:rPr>
        <w:t>comparison</w:t>
      </w:r>
      <w:r w:rsidR="005A2BB9" w:rsidRPr="000F4274">
        <w:rPr>
          <w:rFonts w:ascii="Times New Roman" w:hAnsi="Times New Roman" w:cs="Times New Roman"/>
          <w:bCs/>
          <w:szCs w:val="21"/>
        </w:rPr>
        <w:t>.</w:t>
      </w:r>
      <w:r w:rsidR="00E61022" w:rsidRPr="000F4274">
        <w:rPr>
          <w:rFonts w:ascii="Times New Roman" w:hAnsi="Times New Roman" w:cs="Times New Roman"/>
          <w:bCs/>
          <w:szCs w:val="21"/>
        </w:rPr>
        <w:t xml:space="preserve"> If the non-AI/ML based solution is not aligned by companies, it is difficult to obtain a consistent understanding on the evaluation results between AI/ML based solution and non-AI/ML based solution.</w:t>
      </w:r>
      <w:r w:rsidR="00044AF6" w:rsidRPr="0036120B">
        <w:rPr>
          <w:rFonts w:ascii="Times New Roman" w:hAnsi="Times New Roman" w:cs="Times New Roman"/>
          <w:bCs/>
          <w:szCs w:val="21"/>
        </w:rPr>
        <w:t xml:space="preserve"> </w:t>
      </w:r>
      <w:r w:rsidR="00A600C9" w:rsidRPr="0036120B">
        <w:rPr>
          <w:rFonts w:ascii="Times New Roman" w:hAnsi="Times New Roman" w:cs="Times New Roman"/>
          <w:bCs/>
          <w:szCs w:val="21"/>
        </w:rPr>
        <w:t>The non-AI/ML based solution may be use case specific or common for different use cases,</w:t>
      </w:r>
      <w:r w:rsidR="00E21CD0">
        <w:rPr>
          <w:rFonts w:ascii="Times New Roman" w:hAnsi="Times New Roman" w:cs="Times New Roman" w:hint="eastAsia"/>
          <w:bCs/>
          <w:szCs w:val="21"/>
        </w:rPr>
        <w:t xml:space="preserve"> and</w:t>
      </w:r>
      <w:r w:rsidR="00E21CD0" w:rsidRPr="00B45AE0">
        <w:rPr>
          <w:rFonts w:ascii="Times New Roman" w:hAnsi="Times New Roman" w:cs="Times New Roman"/>
          <w:bCs/>
          <w:szCs w:val="21"/>
        </w:rPr>
        <w:t xml:space="preserve"> </w:t>
      </w:r>
      <w:r w:rsidR="00A600C9" w:rsidRPr="00B45AE0">
        <w:rPr>
          <w:rFonts w:ascii="Times New Roman" w:hAnsi="Times New Roman" w:cs="Times New Roman"/>
          <w:bCs/>
          <w:szCs w:val="21"/>
        </w:rPr>
        <w:t xml:space="preserve">the non-AI/ML based solution taken as baseline should be identified </w:t>
      </w:r>
      <w:r w:rsidR="00606B8B" w:rsidRPr="001857E1">
        <w:rPr>
          <w:rFonts w:ascii="Times New Roman" w:hAnsi="Times New Roman" w:cs="Times New Roman"/>
          <w:bCs/>
          <w:szCs w:val="21"/>
        </w:rPr>
        <w:t>once the use cases are specified</w:t>
      </w:r>
      <w:r w:rsidR="00A600C9" w:rsidRPr="000F4274">
        <w:rPr>
          <w:rFonts w:ascii="Times New Roman" w:hAnsi="Times New Roman" w:cs="Times New Roman"/>
          <w:bCs/>
          <w:szCs w:val="21"/>
        </w:rPr>
        <w:t>.</w:t>
      </w:r>
    </w:p>
    <w:p w14:paraId="75A333F7" w14:textId="47EBE6F5" w:rsidR="003E6BED" w:rsidRPr="00853DC7" w:rsidRDefault="003E6BED" w:rsidP="003E6BED">
      <w:pPr>
        <w:pStyle w:val="af2"/>
        <w:numPr>
          <w:ilvl w:val="0"/>
          <w:numId w:val="45"/>
        </w:numPr>
        <w:spacing w:before="120"/>
        <w:rPr>
          <w:rFonts w:ascii="Times New Roman" w:hAnsi="Times New Roman" w:cs="Times New Roman"/>
          <w:bCs/>
          <w:sz w:val="22"/>
          <w:szCs w:val="21"/>
          <w:lang w:val="en-US"/>
        </w:rPr>
      </w:pPr>
      <w:r w:rsidRPr="00853DC7">
        <w:rPr>
          <w:rFonts w:ascii="Times New Roman" w:hAnsi="Times New Roman" w:cs="Times New Roman" w:hint="eastAsia"/>
          <w:bCs/>
          <w:sz w:val="22"/>
          <w:szCs w:val="21"/>
        </w:rPr>
        <w:t>KPIs</w:t>
      </w:r>
    </w:p>
    <w:p w14:paraId="2871C8AF" w14:textId="12592662" w:rsidR="00874A11" w:rsidRPr="0036120B" w:rsidRDefault="00874A11" w:rsidP="00853DC7">
      <w:pPr>
        <w:spacing w:before="120"/>
        <w:jc w:val="both"/>
        <w:rPr>
          <w:rFonts w:ascii="Times New Roman" w:hAnsi="Times New Roman" w:cs="Times New Roman"/>
          <w:bCs/>
          <w:szCs w:val="21"/>
        </w:rPr>
      </w:pPr>
      <w:r w:rsidRPr="00B45AE0">
        <w:rPr>
          <w:rFonts w:ascii="Times New Roman" w:hAnsi="Times New Roman" w:cs="Times New Roman"/>
          <w:bCs/>
          <w:szCs w:val="21"/>
        </w:rPr>
        <w:t>The KPIs are the evaluation criteria for the comparison between AI/ML based solution and non-AI/ML based solution.</w:t>
      </w:r>
      <w:r w:rsidR="00C579B3" w:rsidRPr="00B45AE0">
        <w:rPr>
          <w:rFonts w:ascii="Times New Roman" w:hAnsi="Times New Roman" w:cs="Times New Roman"/>
          <w:bCs/>
          <w:szCs w:val="21"/>
        </w:rPr>
        <w:t xml:space="preserve"> The KPIs may be use case specific</w:t>
      </w:r>
      <w:r w:rsidR="00364D91" w:rsidRPr="00B45AE0">
        <w:rPr>
          <w:rFonts w:ascii="Times New Roman" w:hAnsi="Times New Roman" w:cs="Times New Roman"/>
          <w:bCs/>
          <w:szCs w:val="21"/>
        </w:rPr>
        <w:t>,</w:t>
      </w:r>
      <w:r w:rsidR="00C579B3" w:rsidRPr="00B45AE0">
        <w:rPr>
          <w:rFonts w:ascii="Times New Roman" w:hAnsi="Times New Roman" w:cs="Times New Roman"/>
          <w:bCs/>
          <w:szCs w:val="21"/>
        </w:rPr>
        <w:t xml:space="preserve"> </w:t>
      </w:r>
      <w:r w:rsidR="00791651" w:rsidRPr="00B45AE0">
        <w:rPr>
          <w:rFonts w:ascii="Times New Roman" w:hAnsi="Times New Roman" w:cs="Times New Roman"/>
          <w:bCs/>
          <w:szCs w:val="21"/>
        </w:rPr>
        <w:t>e.g.</w:t>
      </w:r>
      <w:r w:rsidR="008D0C2B" w:rsidRPr="00B45AE0">
        <w:rPr>
          <w:rFonts w:ascii="Times New Roman" w:hAnsi="Times New Roman" w:cs="Times New Roman"/>
          <w:bCs/>
          <w:szCs w:val="21"/>
        </w:rPr>
        <w:t xml:space="preserve"> the NMSE </w:t>
      </w:r>
      <w:r w:rsidR="00E519A2" w:rsidRPr="00B45AE0">
        <w:rPr>
          <w:rFonts w:ascii="Times New Roman" w:hAnsi="Times New Roman" w:cs="Times New Roman"/>
          <w:bCs/>
          <w:szCs w:val="21"/>
        </w:rPr>
        <w:t xml:space="preserve">can measure the error of original channel at UE and the </w:t>
      </w:r>
      <w:r w:rsidR="00E55BDA">
        <w:rPr>
          <w:rFonts w:ascii="Times New Roman" w:hAnsi="Times New Roman" w:cs="Times New Roman" w:hint="eastAsia"/>
          <w:bCs/>
          <w:szCs w:val="21"/>
        </w:rPr>
        <w:t>reconstructed</w:t>
      </w:r>
      <w:r w:rsidR="00E55BDA" w:rsidRPr="00B45AE0">
        <w:rPr>
          <w:rFonts w:ascii="Times New Roman" w:hAnsi="Times New Roman" w:cs="Times New Roman"/>
          <w:bCs/>
          <w:szCs w:val="21"/>
        </w:rPr>
        <w:t xml:space="preserve"> </w:t>
      </w:r>
      <w:r w:rsidR="00E519A2" w:rsidRPr="00B45AE0">
        <w:rPr>
          <w:rFonts w:ascii="Times New Roman" w:hAnsi="Times New Roman" w:cs="Times New Roman"/>
          <w:bCs/>
          <w:szCs w:val="21"/>
        </w:rPr>
        <w:t xml:space="preserve">channel at </w:t>
      </w:r>
      <w:proofErr w:type="spellStart"/>
      <w:r w:rsidR="00E519A2" w:rsidRPr="00B45AE0">
        <w:rPr>
          <w:rFonts w:ascii="Times New Roman" w:hAnsi="Times New Roman" w:cs="Times New Roman"/>
          <w:bCs/>
          <w:szCs w:val="21"/>
        </w:rPr>
        <w:t>gNB</w:t>
      </w:r>
      <w:proofErr w:type="spellEnd"/>
      <w:r w:rsidR="00E519A2" w:rsidRPr="00B45AE0">
        <w:rPr>
          <w:rFonts w:ascii="Times New Roman" w:hAnsi="Times New Roman" w:cs="Times New Roman"/>
          <w:bCs/>
          <w:szCs w:val="21"/>
        </w:rPr>
        <w:t>.</w:t>
      </w:r>
      <w:r w:rsidR="001A7C4E" w:rsidRPr="00B45AE0">
        <w:rPr>
          <w:rFonts w:ascii="Times New Roman" w:hAnsi="Times New Roman" w:cs="Times New Roman"/>
          <w:bCs/>
          <w:szCs w:val="21"/>
        </w:rPr>
        <w:t xml:space="preserve"> The UE location error </w:t>
      </w:r>
      <w:r w:rsidR="00E55BDA">
        <w:rPr>
          <w:rFonts w:ascii="Times New Roman" w:hAnsi="Times New Roman" w:cs="Times New Roman" w:hint="eastAsia"/>
          <w:bCs/>
          <w:szCs w:val="21"/>
        </w:rPr>
        <w:t>can be used as</w:t>
      </w:r>
      <w:r w:rsidR="001A7C4E" w:rsidRPr="00B45AE0">
        <w:rPr>
          <w:rFonts w:ascii="Times New Roman" w:hAnsi="Times New Roman" w:cs="Times New Roman"/>
          <w:bCs/>
          <w:szCs w:val="21"/>
        </w:rPr>
        <w:t xml:space="preserve"> </w:t>
      </w:r>
      <w:r w:rsidR="008B4593" w:rsidRPr="00B45AE0">
        <w:rPr>
          <w:rFonts w:ascii="Times New Roman" w:hAnsi="Times New Roman" w:cs="Times New Roman"/>
          <w:bCs/>
          <w:szCs w:val="21"/>
        </w:rPr>
        <w:t>a KPI</w:t>
      </w:r>
      <w:r w:rsidR="001A7C4E" w:rsidRPr="00B45AE0">
        <w:rPr>
          <w:rFonts w:ascii="Times New Roman" w:hAnsi="Times New Roman" w:cs="Times New Roman"/>
          <w:bCs/>
          <w:szCs w:val="21"/>
        </w:rPr>
        <w:t xml:space="preserve"> for the use case of positioning. </w:t>
      </w:r>
      <w:r w:rsidR="008B4593" w:rsidRPr="00B45AE0">
        <w:rPr>
          <w:rFonts w:ascii="Times New Roman" w:hAnsi="Times New Roman" w:cs="Times New Roman"/>
          <w:bCs/>
          <w:szCs w:val="21"/>
        </w:rPr>
        <w:t xml:space="preserve">In addition, there are some KPIs are </w:t>
      </w:r>
      <w:r w:rsidR="00364D91" w:rsidRPr="00B45AE0">
        <w:rPr>
          <w:rFonts w:ascii="Times New Roman" w:hAnsi="Times New Roman" w:cs="Times New Roman"/>
          <w:bCs/>
          <w:szCs w:val="21"/>
        </w:rPr>
        <w:t xml:space="preserve">common for different use </w:t>
      </w:r>
      <w:r w:rsidR="00364D91" w:rsidRPr="001857E1">
        <w:rPr>
          <w:rFonts w:ascii="Times New Roman" w:hAnsi="Times New Roman" w:cs="Times New Roman"/>
          <w:bCs/>
          <w:szCs w:val="21"/>
        </w:rPr>
        <w:t>cases</w:t>
      </w:r>
      <w:r w:rsidR="00791651" w:rsidRPr="000F4274">
        <w:rPr>
          <w:rFonts w:ascii="Times New Roman" w:hAnsi="Times New Roman" w:cs="Times New Roman"/>
          <w:bCs/>
          <w:szCs w:val="21"/>
        </w:rPr>
        <w:t>, e.g.</w:t>
      </w:r>
      <w:r w:rsidR="00E55BDA">
        <w:rPr>
          <w:rFonts w:ascii="Times New Roman" w:hAnsi="Times New Roman" w:cs="Times New Roman" w:hint="eastAsia"/>
          <w:bCs/>
          <w:szCs w:val="21"/>
        </w:rPr>
        <w:t>,</w:t>
      </w:r>
      <w:r w:rsidR="0094017B" w:rsidRPr="00B45AE0">
        <w:rPr>
          <w:rFonts w:ascii="Times New Roman" w:hAnsi="Times New Roman" w:cs="Times New Roman"/>
          <w:bCs/>
          <w:szCs w:val="21"/>
        </w:rPr>
        <w:t xml:space="preserve"> signaling overhead for model transfer and assistance data transmission, </w:t>
      </w:r>
      <w:r w:rsidR="00F910B6" w:rsidRPr="00B45AE0">
        <w:rPr>
          <w:rFonts w:ascii="Times New Roman" w:hAnsi="Times New Roman" w:cs="Times New Roman"/>
          <w:bCs/>
          <w:szCs w:val="21"/>
        </w:rPr>
        <w:t xml:space="preserve">complexity, </w:t>
      </w:r>
      <w:r w:rsidR="0094017B" w:rsidRPr="001857E1">
        <w:rPr>
          <w:rFonts w:ascii="Times New Roman" w:hAnsi="Times New Roman" w:cs="Times New Roman"/>
          <w:bCs/>
          <w:szCs w:val="21"/>
        </w:rPr>
        <w:t>latency, training overhead and so on.</w:t>
      </w:r>
      <w:r w:rsidR="00F910B6" w:rsidRPr="000F4274">
        <w:rPr>
          <w:rFonts w:ascii="Times New Roman" w:hAnsi="Times New Roman" w:cs="Times New Roman"/>
          <w:bCs/>
          <w:szCs w:val="21"/>
        </w:rPr>
        <w:t xml:space="preserve"> </w:t>
      </w:r>
    </w:p>
    <w:p w14:paraId="66DFD2D1" w14:textId="021CD07B" w:rsidR="007F2BAA" w:rsidRPr="007F2BAA" w:rsidRDefault="00320DC8" w:rsidP="007F2BAA">
      <w:pPr>
        <w:pStyle w:val="2"/>
      </w:pPr>
      <w:r>
        <w:rPr>
          <w:rFonts w:hint="eastAsia"/>
          <w:lang w:eastAsia="zh-CN"/>
        </w:rPr>
        <w:t>Network and UE involvement</w:t>
      </w:r>
    </w:p>
    <w:p w14:paraId="2C907C48" w14:textId="5364CC54" w:rsidR="007E0833" w:rsidRPr="009679A9" w:rsidRDefault="00C86906" w:rsidP="00853DC7">
      <w:pPr>
        <w:spacing w:before="120"/>
        <w:jc w:val="both"/>
        <w:rPr>
          <w:rFonts w:ascii="Times New Roman" w:hAnsi="Times New Roman" w:cs="Times New Roman"/>
          <w:bCs/>
          <w:szCs w:val="21"/>
        </w:rPr>
      </w:pPr>
      <w:r w:rsidRPr="00B45AE0">
        <w:rPr>
          <w:rFonts w:ascii="Times New Roman" w:hAnsi="Times New Roman" w:cs="Times New Roman"/>
          <w:bCs/>
          <w:szCs w:val="21"/>
        </w:rPr>
        <w:t xml:space="preserve">The Network and UE involvement include various degrees of collaboration between </w:t>
      </w:r>
      <w:proofErr w:type="spellStart"/>
      <w:r w:rsidR="0090339B" w:rsidRPr="00B45AE0">
        <w:rPr>
          <w:rFonts w:ascii="Times New Roman" w:hAnsi="Times New Roman" w:cs="Times New Roman"/>
          <w:bCs/>
          <w:szCs w:val="21"/>
        </w:rPr>
        <w:t>gNB</w:t>
      </w:r>
      <w:proofErr w:type="spellEnd"/>
      <w:r w:rsidR="0090339B" w:rsidRPr="00B45AE0">
        <w:rPr>
          <w:rFonts w:ascii="Times New Roman" w:hAnsi="Times New Roman" w:cs="Times New Roman"/>
          <w:bCs/>
          <w:szCs w:val="21"/>
        </w:rPr>
        <w:t xml:space="preserve"> and UE</w:t>
      </w:r>
      <w:r w:rsidR="007E0833" w:rsidRPr="00B45AE0">
        <w:rPr>
          <w:rFonts w:ascii="Times New Roman" w:hAnsi="Times New Roman" w:cs="Times New Roman"/>
          <w:bCs/>
          <w:szCs w:val="21"/>
        </w:rPr>
        <w:t>, and</w:t>
      </w:r>
      <w:r w:rsidRPr="00B45AE0">
        <w:rPr>
          <w:rFonts w:ascii="Times New Roman" w:hAnsi="Times New Roman" w:cs="Times New Roman"/>
          <w:bCs/>
          <w:szCs w:val="21"/>
        </w:rPr>
        <w:t xml:space="preserve"> </w:t>
      </w:r>
      <w:r w:rsidR="007E0833" w:rsidRPr="001857E1">
        <w:rPr>
          <w:rFonts w:ascii="Times New Roman" w:hAnsi="Times New Roman" w:cs="Times New Roman"/>
          <w:bCs/>
          <w:szCs w:val="21"/>
        </w:rPr>
        <w:t>t</w:t>
      </w:r>
      <w:r w:rsidR="00594089" w:rsidRPr="000F4274">
        <w:rPr>
          <w:rFonts w:ascii="Times New Roman" w:hAnsi="Times New Roman" w:cs="Times New Roman"/>
          <w:bCs/>
          <w:szCs w:val="21"/>
        </w:rPr>
        <w:t xml:space="preserve">he collaboration level </w:t>
      </w:r>
      <w:r w:rsidR="0090339B" w:rsidRPr="000F4274">
        <w:rPr>
          <w:rFonts w:ascii="Times New Roman" w:hAnsi="Times New Roman" w:cs="Times New Roman"/>
          <w:bCs/>
          <w:szCs w:val="21"/>
        </w:rPr>
        <w:t>can be</w:t>
      </w:r>
      <w:r w:rsidR="00594089" w:rsidRPr="0036120B">
        <w:rPr>
          <w:rFonts w:ascii="Times New Roman" w:hAnsi="Times New Roman" w:cs="Times New Roman"/>
          <w:bCs/>
          <w:szCs w:val="21"/>
        </w:rPr>
        <w:t xml:space="preserve"> categoriz</w:t>
      </w:r>
      <w:r w:rsidR="0090339B" w:rsidRPr="0036120B">
        <w:rPr>
          <w:rFonts w:ascii="Times New Roman" w:hAnsi="Times New Roman" w:cs="Times New Roman"/>
          <w:bCs/>
          <w:szCs w:val="21"/>
        </w:rPr>
        <w:t>ed</w:t>
      </w:r>
      <w:r w:rsidR="00594089" w:rsidRPr="00345446">
        <w:rPr>
          <w:rFonts w:ascii="Times New Roman" w:hAnsi="Times New Roman" w:cs="Times New Roman"/>
          <w:bCs/>
          <w:szCs w:val="21"/>
        </w:rPr>
        <w:t xml:space="preserve"> from the point of view of information exchanging between</w:t>
      </w:r>
      <w:r w:rsidR="0090339B" w:rsidRPr="00345446">
        <w:rPr>
          <w:rFonts w:ascii="Times New Roman" w:hAnsi="Times New Roman" w:cs="Times New Roman"/>
          <w:bCs/>
          <w:szCs w:val="21"/>
        </w:rPr>
        <w:t xml:space="preserve"> </w:t>
      </w:r>
      <w:proofErr w:type="spellStart"/>
      <w:r w:rsidR="00594089" w:rsidRPr="005617D2">
        <w:rPr>
          <w:rFonts w:ascii="Times New Roman" w:hAnsi="Times New Roman" w:cs="Times New Roman"/>
          <w:bCs/>
          <w:szCs w:val="21"/>
        </w:rPr>
        <w:t>gNB</w:t>
      </w:r>
      <w:proofErr w:type="spellEnd"/>
      <w:r w:rsidR="00594089" w:rsidRPr="005617D2">
        <w:rPr>
          <w:rFonts w:ascii="Times New Roman" w:hAnsi="Times New Roman" w:cs="Times New Roman"/>
          <w:bCs/>
          <w:szCs w:val="21"/>
        </w:rPr>
        <w:t xml:space="preserve"> and UE.</w:t>
      </w:r>
      <w:r w:rsidR="007E0833" w:rsidRPr="005617D2">
        <w:rPr>
          <w:rFonts w:ascii="Times New Roman" w:hAnsi="Times New Roman" w:cs="Times New Roman"/>
          <w:bCs/>
          <w:szCs w:val="21"/>
        </w:rPr>
        <w:t xml:space="preserve"> The following three categorizations define various collaboration frameworks.</w:t>
      </w:r>
    </w:p>
    <w:p w14:paraId="5CFF9173" w14:textId="0E1548AE" w:rsidR="007E0833" w:rsidRPr="00FC39BA" w:rsidRDefault="00D0249C" w:rsidP="00853DC7">
      <w:pPr>
        <w:spacing w:before="120"/>
        <w:jc w:val="both"/>
        <w:rPr>
          <w:rFonts w:ascii="Times New Roman" w:hAnsi="Times New Roman" w:cs="Times New Roman"/>
          <w:bCs/>
          <w:szCs w:val="21"/>
        </w:rPr>
      </w:pPr>
      <w:r w:rsidRPr="00FC39BA">
        <w:rPr>
          <w:rFonts w:ascii="Times New Roman" w:hAnsi="Times New Roman" w:cs="Times New Roman"/>
          <w:bCs/>
          <w:szCs w:val="21"/>
        </w:rPr>
        <w:t xml:space="preserve">Cat 1: </w:t>
      </w:r>
      <w:proofErr w:type="spellStart"/>
      <w:r w:rsidRPr="00FC39BA">
        <w:rPr>
          <w:rFonts w:ascii="Times New Roman" w:hAnsi="Times New Roman" w:cs="Times New Roman"/>
          <w:bCs/>
          <w:szCs w:val="21"/>
        </w:rPr>
        <w:t>gNB</w:t>
      </w:r>
      <w:proofErr w:type="spellEnd"/>
      <w:r w:rsidRPr="00FC39BA">
        <w:rPr>
          <w:rFonts w:ascii="Times New Roman" w:hAnsi="Times New Roman" w:cs="Times New Roman"/>
          <w:bCs/>
          <w:szCs w:val="21"/>
        </w:rPr>
        <w:t xml:space="preserve"> and UE involvement is transparent to each other, and the AI/ML algorithms are </w:t>
      </w:r>
      <w:r w:rsidR="00BB17AF" w:rsidRPr="00FC39BA">
        <w:rPr>
          <w:rFonts w:ascii="Times New Roman" w:hAnsi="Times New Roman" w:cs="Times New Roman"/>
          <w:bCs/>
          <w:szCs w:val="21"/>
        </w:rPr>
        <w:t xml:space="preserve">a </w:t>
      </w:r>
      <w:r w:rsidRPr="00FC39BA">
        <w:rPr>
          <w:rFonts w:ascii="Times New Roman" w:hAnsi="Times New Roman" w:cs="Times New Roman"/>
          <w:bCs/>
          <w:szCs w:val="21"/>
        </w:rPr>
        <w:t>pure implementation</w:t>
      </w:r>
      <w:r w:rsidR="00BB17AF" w:rsidRPr="00FC39BA">
        <w:rPr>
          <w:rFonts w:ascii="Times New Roman" w:hAnsi="Times New Roman" w:cs="Times New Roman"/>
          <w:bCs/>
          <w:szCs w:val="21"/>
        </w:rPr>
        <w:t xml:space="preserve"> issue without specification impact</w:t>
      </w:r>
      <w:r w:rsidRPr="00FC39BA">
        <w:rPr>
          <w:rFonts w:ascii="Times New Roman" w:hAnsi="Times New Roman" w:cs="Times New Roman"/>
          <w:bCs/>
          <w:szCs w:val="21"/>
        </w:rPr>
        <w:t>.</w:t>
      </w:r>
    </w:p>
    <w:p w14:paraId="270B50E6" w14:textId="21383808" w:rsidR="00D0249C" w:rsidRPr="00FC39BA" w:rsidRDefault="008B48A5" w:rsidP="00853DC7">
      <w:pPr>
        <w:spacing w:before="120"/>
        <w:jc w:val="both"/>
        <w:rPr>
          <w:rFonts w:ascii="Times New Roman" w:hAnsi="Times New Roman" w:cs="Times New Roman"/>
          <w:bCs/>
          <w:szCs w:val="21"/>
        </w:rPr>
      </w:pPr>
      <w:r w:rsidRPr="00FC39BA">
        <w:rPr>
          <w:rFonts w:ascii="Times New Roman" w:hAnsi="Times New Roman" w:cs="Times New Roman"/>
          <w:bCs/>
          <w:szCs w:val="21"/>
        </w:rPr>
        <w:t xml:space="preserve">Cat 2: </w:t>
      </w:r>
      <w:proofErr w:type="spellStart"/>
      <w:r w:rsidR="00CF523D" w:rsidRPr="00FC39BA">
        <w:rPr>
          <w:rFonts w:ascii="Times New Roman" w:hAnsi="Times New Roman" w:cs="Times New Roman"/>
          <w:bCs/>
          <w:szCs w:val="21"/>
        </w:rPr>
        <w:t>gNB</w:t>
      </w:r>
      <w:proofErr w:type="spellEnd"/>
      <w:r w:rsidR="00CF523D" w:rsidRPr="00FC39BA">
        <w:rPr>
          <w:rFonts w:ascii="Times New Roman" w:hAnsi="Times New Roman" w:cs="Times New Roman"/>
          <w:bCs/>
          <w:szCs w:val="21"/>
        </w:rPr>
        <w:t xml:space="preserve"> and UE exchange the assistance information to improve the performance of AI/ML </w:t>
      </w:r>
      <w:r w:rsidR="005C7B2E" w:rsidRPr="00FC39BA">
        <w:rPr>
          <w:rFonts w:ascii="Times New Roman" w:hAnsi="Times New Roman" w:cs="Times New Roman"/>
          <w:bCs/>
          <w:szCs w:val="21"/>
        </w:rPr>
        <w:t>algorithms, and</w:t>
      </w:r>
      <w:r w:rsidR="000256D2" w:rsidRPr="00FC39BA">
        <w:rPr>
          <w:rFonts w:ascii="Times New Roman" w:hAnsi="Times New Roman" w:cs="Times New Roman"/>
          <w:bCs/>
          <w:szCs w:val="21"/>
        </w:rPr>
        <w:t xml:space="preserve"> this level does not require model exc</w:t>
      </w:r>
      <w:r w:rsidR="00D57F9A" w:rsidRPr="00FC39BA">
        <w:rPr>
          <w:rFonts w:ascii="Times New Roman" w:hAnsi="Times New Roman" w:cs="Times New Roman"/>
          <w:bCs/>
          <w:szCs w:val="21"/>
        </w:rPr>
        <w:t xml:space="preserve">hange between </w:t>
      </w:r>
      <w:proofErr w:type="spellStart"/>
      <w:r w:rsidR="00D57F9A" w:rsidRPr="00FC39BA">
        <w:rPr>
          <w:rFonts w:ascii="Times New Roman" w:hAnsi="Times New Roman" w:cs="Times New Roman"/>
          <w:bCs/>
          <w:szCs w:val="21"/>
        </w:rPr>
        <w:t>gNB</w:t>
      </w:r>
      <w:proofErr w:type="spellEnd"/>
      <w:r w:rsidR="00D57F9A" w:rsidRPr="00FC39BA">
        <w:rPr>
          <w:rFonts w:ascii="Times New Roman" w:hAnsi="Times New Roman" w:cs="Times New Roman"/>
          <w:bCs/>
          <w:szCs w:val="21"/>
        </w:rPr>
        <w:t xml:space="preserve"> and UE</w:t>
      </w:r>
      <w:r w:rsidR="000256D2" w:rsidRPr="00FC39BA">
        <w:rPr>
          <w:rFonts w:ascii="Times New Roman" w:hAnsi="Times New Roman" w:cs="Times New Roman"/>
          <w:bCs/>
          <w:szCs w:val="21"/>
        </w:rPr>
        <w:t xml:space="preserve">. </w:t>
      </w:r>
    </w:p>
    <w:p w14:paraId="28C2AC4B" w14:textId="362ED98C" w:rsidR="008B48A5" w:rsidRPr="00FC39BA" w:rsidRDefault="0020585F" w:rsidP="00853DC7">
      <w:pPr>
        <w:spacing w:before="120"/>
        <w:jc w:val="both"/>
        <w:rPr>
          <w:rFonts w:ascii="Times New Roman" w:hAnsi="Times New Roman" w:cs="Times New Roman"/>
          <w:bCs/>
          <w:szCs w:val="21"/>
        </w:rPr>
      </w:pPr>
      <w:r w:rsidRPr="00FC39BA">
        <w:rPr>
          <w:rFonts w:ascii="Times New Roman" w:hAnsi="Times New Roman" w:cs="Times New Roman"/>
          <w:bCs/>
          <w:szCs w:val="21"/>
        </w:rPr>
        <w:t xml:space="preserve">Cat 3: </w:t>
      </w:r>
      <w:proofErr w:type="spellStart"/>
      <w:r w:rsidRPr="00FC39BA">
        <w:rPr>
          <w:rFonts w:ascii="Times New Roman" w:hAnsi="Times New Roman" w:cs="Times New Roman"/>
          <w:bCs/>
          <w:szCs w:val="21"/>
        </w:rPr>
        <w:t>gNB</w:t>
      </w:r>
      <w:proofErr w:type="spellEnd"/>
      <w:r w:rsidRPr="00FC39BA">
        <w:rPr>
          <w:rFonts w:ascii="Times New Roman" w:hAnsi="Times New Roman" w:cs="Times New Roman"/>
          <w:bCs/>
          <w:szCs w:val="21"/>
        </w:rPr>
        <w:t xml:space="preserve"> and UE need to perform joint operation</w:t>
      </w:r>
      <w:r w:rsidR="006B2702" w:rsidRPr="00FC39BA">
        <w:rPr>
          <w:rFonts w:ascii="Times New Roman" w:hAnsi="Times New Roman" w:cs="Times New Roman"/>
          <w:bCs/>
          <w:szCs w:val="21"/>
        </w:rPr>
        <w:t xml:space="preserve"> and this level requires AI/ML model instruction or exchange</w:t>
      </w:r>
      <w:r w:rsidRPr="00FC39BA">
        <w:rPr>
          <w:rFonts w:ascii="Times New Roman" w:hAnsi="Times New Roman" w:cs="Times New Roman"/>
          <w:bCs/>
          <w:szCs w:val="21"/>
        </w:rPr>
        <w:t>.</w:t>
      </w:r>
    </w:p>
    <w:p w14:paraId="7F8298DB" w14:textId="5773D01C" w:rsidR="0020585F" w:rsidRPr="000F4274" w:rsidRDefault="00EA616E" w:rsidP="00853DC7">
      <w:pPr>
        <w:spacing w:before="120"/>
        <w:jc w:val="both"/>
        <w:rPr>
          <w:rFonts w:ascii="Times New Roman" w:hAnsi="Times New Roman" w:cs="Times New Roman"/>
          <w:bCs/>
          <w:szCs w:val="21"/>
        </w:rPr>
      </w:pPr>
      <w:r w:rsidRPr="00FC39BA">
        <w:rPr>
          <w:rFonts w:ascii="Times New Roman" w:hAnsi="Times New Roman" w:cs="Times New Roman"/>
          <w:bCs/>
          <w:szCs w:val="21"/>
        </w:rPr>
        <w:t xml:space="preserve">Regarding the Network and UE involvement issue, it is related to the use cases of </w:t>
      </w:r>
      <w:bookmarkStart w:id="2" w:name="OLE_LINK5"/>
      <w:bookmarkStart w:id="3" w:name="OLE_LINK6"/>
      <w:r w:rsidRPr="00FC39BA">
        <w:rPr>
          <w:rFonts w:ascii="Times New Roman" w:hAnsi="Times New Roman" w:cs="Times New Roman"/>
          <w:bCs/>
          <w:szCs w:val="21"/>
        </w:rPr>
        <w:t>AI/ML study for physical layer</w:t>
      </w:r>
      <w:bookmarkEnd w:id="2"/>
      <w:bookmarkEnd w:id="3"/>
      <w:r w:rsidRPr="00FC39BA">
        <w:rPr>
          <w:rFonts w:ascii="Times New Roman" w:hAnsi="Times New Roman" w:cs="Times New Roman"/>
          <w:bCs/>
          <w:szCs w:val="21"/>
        </w:rPr>
        <w:t>.</w:t>
      </w:r>
      <w:r w:rsidR="003B1466" w:rsidRPr="00FC39BA">
        <w:rPr>
          <w:rFonts w:ascii="Times New Roman" w:hAnsi="Times New Roman" w:cs="Times New Roman"/>
          <w:bCs/>
          <w:szCs w:val="21"/>
        </w:rPr>
        <w:t xml:space="preserve"> </w:t>
      </w:r>
      <w:r w:rsidR="00B5000A" w:rsidRPr="00FC39BA">
        <w:rPr>
          <w:rFonts w:ascii="Times New Roman" w:hAnsi="Times New Roman" w:cs="Times New Roman"/>
          <w:bCs/>
          <w:szCs w:val="21"/>
        </w:rPr>
        <w:t xml:space="preserve">The use case of channel estimation may be a pure implementation at </w:t>
      </w:r>
      <w:proofErr w:type="spellStart"/>
      <w:r w:rsidR="00B5000A" w:rsidRPr="00FC39BA">
        <w:rPr>
          <w:rFonts w:ascii="Times New Roman" w:hAnsi="Times New Roman" w:cs="Times New Roman"/>
          <w:bCs/>
          <w:szCs w:val="21"/>
        </w:rPr>
        <w:t>gNB</w:t>
      </w:r>
      <w:proofErr w:type="spellEnd"/>
      <w:r w:rsidR="00B5000A" w:rsidRPr="00FC39BA">
        <w:rPr>
          <w:rFonts w:ascii="Times New Roman" w:hAnsi="Times New Roman" w:cs="Times New Roman"/>
          <w:bCs/>
          <w:szCs w:val="21"/>
        </w:rPr>
        <w:t xml:space="preserve"> or UE and does not need air-interface changes</w:t>
      </w:r>
      <w:r w:rsidR="007A5FC7" w:rsidRPr="00FC39BA">
        <w:rPr>
          <w:rFonts w:ascii="Times New Roman" w:hAnsi="Times New Roman" w:cs="Times New Roman"/>
          <w:bCs/>
          <w:szCs w:val="21"/>
        </w:rPr>
        <w:t>, which belongs to Cat 1</w:t>
      </w:r>
      <w:r w:rsidR="00B5000A" w:rsidRPr="00FC39BA">
        <w:rPr>
          <w:rFonts w:ascii="Times New Roman" w:hAnsi="Times New Roman" w:cs="Times New Roman"/>
          <w:bCs/>
          <w:szCs w:val="21"/>
        </w:rPr>
        <w:t>.</w:t>
      </w:r>
      <w:r w:rsidR="007A5FC7" w:rsidRPr="00FC39BA">
        <w:rPr>
          <w:rFonts w:ascii="Times New Roman" w:hAnsi="Times New Roman" w:cs="Times New Roman"/>
          <w:bCs/>
          <w:szCs w:val="21"/>
        </w:rPr>
        <w:t xml:space="preserve"> For the use case of beam management, some assistance information needs to be exchanged such as mobility related information and optimal beam report, Cat 2 is proper for this use case. </w:t>
      </w:r>
      <w:r w:rsidR="00E55BDA">
        <w:rPr>
          <w:rFonts w:ascii="Times New Roman" w:hAnsi="Times New Roman" w:cs="Times New Roman" w:hint="eastAsia"/>
          <w:bCs/>
          <w:szCs w:val="21"/>
        </w:rPr>
        <w:t>T</w:t>
      </w:r>
      <w:r w:rsidR="00B3661E" w:rsidRPr="00B45AE0">
        <w:rPr>
          <w:rFonts w:ascii="Times New Roman" w:hAnsi="Times New Roman" w:cs="Times New Roman"/>
          <w:bCs/>
          <w:szCs w:val="21"/>
        </w:rPr>
        <w:t xml:space="preserve">he </w:t>
      </w:r>
      <w:r w:rsidR="00E55BDA" w:rsidRPr="00E55BDA">
        <w:rPr>
          <w:rFonts w:ascii="Times New Roman" w:hAnsi="Times New Roman" w:cs="Times New Roman"/>
          <w:bCs/>
          <w:szCs w:val="21"/>
        </w:rPr>
        <w:t>use</w:t>
      </w:r>
      <w:r w:rsidR="00B3661E" w:rsidRPr="00B45AE0">
        <w:rPr>
          <w:rFonts w:ascii="Times New Roman" w:hAnsi="Times New Roman" w:cs="Times New Roman"/>
          <w:bCs/>
          <w:szCs w:val="21"/>
        </w:rPr>
        <w:t xml:space="preserve"> case of CSI feedback </w:t>
      </w:r>
      <w:r w:rsidR="00E55BDA">
        <w:rPr>
          <w:rFonts w:ascii="Times New Roman" w:hAnsi="Times New Roman" w:cs="Times New Roman" w:hint="eastAsia"/>
          <w:bCs/>
          <w:szCs w:val="21"/>
        </w:rPr>
        <w:t xml:space="preserve">may </w:t>
      </w:r>
      <w:r w:rsidR="00B3661E" w:rsidRPr="00B45AE0">
        <w:rPr>
          <w:rFonts w:ascii="Times New Roman" w:hAnsi="Times New Roman" w:cs="Times New Roman"/>
          <w:bCs/>
          <w:szCs w:val="21"/>
        </w:rPr>
        <w:t xml:space="preserve">belong to Cat 3 since the joint operation </w:t>
      </w:r>
      <w:r w:rsidR="00E55BDA">
        <w:rPr>
          <w:rFonts w:ascii="Times New Roman" w:hAnsi="Times New Roman" w:cs="Times New Roman" w:hint="eastAsia"/>
          <w:bCs/>
          <w:szCs w:val="21"/>
        </w:rPr>
        <w:t>may be</w:t>
      </w:r>
      <w:r w:rsidR="00E55BDA" w:rsidRPr="00B45AE0">
        <w:rPr>
          <w:rFonts w:ascii="Times New Roman" w:hAnsi="Times New Roman" w:cs="Times New Roman"/>
          <w:bCs/>
          <w:szCs w:val="21"/>
        </w:rPr>
        <w:t xml:space="preserve"> </w:t>
      </w:r>
      <w:r w:rsidR="00B3661E" w:rsidRPr="00B45AE0">
        <w:rPr>
          <w:rFonts w:ascii="Times New Roman" w:hAnsi="Times New Roman" w:cs="Times New Roman"/>
          <w:bCs/>
          <w:szCs w:val="21"/>
        </w:rPr>
        <w:t>needed</w:t>
      </w:r>
      <w:r w:rsidR="007F5794" w:rsidRPr="00B45AE0">
        <w:rPr>
          <w:rFonts w:ascii="Times New Roman" w:hAnsi="Times New Roman" w:cs="Times New Roman"/>
          <w:bCs/>
          <w:szCs w:val="21"/>
        </w:rPr>
        <w:t>.</w:t>
      </w:r>
      <w:r w:rsidR="006E4BF6" w:rsidRPr="00B45AE0">
        <w:rPr>
          <w:rFonts w:ascii="Times New Roman" w:hAnsi="Times New Roman" w:cs="Times New Roman"/>
          <w:bCs/>
          <w:szCs w:val="21"/>
        </w:rPr>
        <w:t xml:space="preserve"> Therefore, without a more detailed discussion on the use cases, it is difficult</w:t>
      </w:r>
      <w:r w:rsidR="006E4BF6" w:rsidRPr="001857E1">
        <w:rPr>
          <w:rFonts w:ascii="Times New Roman" w:hAnsi="Times New Roman" w:cs="Times New Roman"/>
          <w:bCs/>
          <w:szCs w:val="21"/>
        </w:rPr>
        <w:t xml:space="preserve"> to define some reasonable collaboration framework and judge them are appropriate or not.</w:t>
      </w:r>
    </w:p>
    <w:p w14:paraId="2C79198D" w14:textId="7E491CFA" w:rsidR="0058032A" w:rsidRPr="00B45AE0" w:rsidRDefault="003B736D" w:rsidP="00853DC7">
      <w:pPr>
        <w:spacing w:before="120"/>
        <w:jc w:val="both"/>
        <w:rPr>
          <w:rFonts w:ascii="Times New Roman" w:hAnsi="Times New Roman" w:cs="Times New Roman"/>
          <w:bCs/>
          <w:szCs w:val="21"/>
        </w:rPr>
      </w:pPr>
      <w:r w:rsidRPr="00175A93">
        <w:rPr>
          <w:rFonts w:ascii="Times New Roman" w:hAnsi="Times New Roman" w:cs="Times New Roman"/>
          <w:bCs/>
          <w:szCs w:val="21"/>
        </w:rPr>
        <w:t xml:space="preserve">In addition, even if Cat 3 is included in the AI/ML study, </w:t>
      </w:r>
      <w:r w:rsidR="0039140D" w:rsidRPr="00175A93">
        <w:rPr>
          <w:rFonts w:ascii="Times New Roman" w:hAnsi="Times New Roman" w:cs="Times New Roman"/>
          <w:bCs/>
          <w:szCs w:val="21"/>
        </w:rPr>
        <w:t xml:space="preserve">the joint training between </w:t>
      </w:r>
      <w:proofErr w:type="spellStart"/>
      <w:r w:rsidR="0039140D" w:rsidRPr="00175A93">
        <w:rPr>
          <w:rFonts w:ascii="Times New Roman" w:hAnsi="Times New Roman" w:cs="Times New Roman"/>
          <w:bCs/>
          <w:szCs w:val="21"/>
        </w:rPr>
        <w:t>gNB</w:t>
      </w:r>
      <w:proofErr w:type="spellEnd"/>
      <w:r w:rsidR="0039140D" w:rsidRPr="00175A93">
        <w:rPr>
          <w:rFonts w:ascii="Times New Roman" w:hAnsi="Times New Roman" w:cs="Times New Roman"/>
          <w:bCs/>
          <w:szCs w:val="21"/>
        </w:rPr>
        <w:t xml:space="preserve"> and UE which involves complicated information exchanges should be avoided. </w:t>
      </w:r>
      <w:r w:rsidR="00E12176" w:rsidRPr="00175A93">
        <w:rPr>
          <w:rFonts w:ascii="Times New Roman" w:hAnsi="Times New Roman" w:cs="Times New Roman"/>
          <w:bCs/>
          <w:szCs w:val="21"/>
        </w:rPr>
        <w:t xml:space="preserve">The joint training between </w:t>
      </w:r>
      <w:proofErr w:type="spellStart"/>
      <w:r w:rsidR="00E12176" w:rsidRPr="00175A93">
        <w:rPr>
          <w:rFonts w:ascii="Times New Roman" w:hAnsi="Times New Roman" w:cs="Times New Roman"/>
          <w:bCs/>
          <w:szCs w:val="21"/>
        </w:rPr>
        <w:t>gNB</w:t>
      </w:r>
      <w:proofErr w:type="spellEnd"/>
      <w:r w:rsidR="00E12176" w:rsidRPr="00175A93">
        <w:rPr>
          <w:rFonts w:ascii="Times New Roman" w:hAnsi="Times New Roman" w:cs="Times New Roman"/>
          <w:bCs/>
          <w:szCs w:val="21"/>
        </w:rPr>
        <w:t xml:space="preserve"> and UE need to synchronize the parameters or intermediate results of AI/ML model, which leads to complex signaling exchange and large system overhead.</w:t>
      </w:r>
      <w:r w:rsidR="00FC1C09" w:rsidRPr="00175A93">
        <w:rPr>
          <w:rFonts w:ascii="Times New Roman" w:hAnsi="Times New Roman" w:cs="Times New Roman"/>
          <w:bCs/>
          <w:szCs w:val="21"/>
        </w:rPr>
        <w:t xml:space="preserve"> For the use case of CSI feedback, the AI/ML model may contains encoder and decoder, and it is preferred that the joint training procedure of encoder and decoder can be performed at </w:t>
      </w:r>
      <w:proofErr w:type="spellStart"/>
      <w:r w:rsidR="00FC1C09" w:rsidRPr="00175A93">
        <w:rPr>
          <w:rFonts w:ascii="Times New Roman" w:hAnsi="Times New Roman" w:cs="Times New Roman"/>
          <w:bCs/>
          <w:szCs w:val="21"/>
        </w:rPr>
        <w:t>gNB</w:t>
      </w:r>
      <w:proofErr w:type="spellEnd"/>
      <w:r w:rsidR="00FC1C09" w:rsidRPr="00175A93">
        <w:rPr>
          <w:rFonts w:ascii="Times New Roman" w:hAnsi="Times New Roman" w:cs="Times New Roman"/>
          <w:bCs/>
          <w:szCs w:val="21"/>
        </w:rPr>
        <w:t>. Once the training procedure is satisfied the KPIs of this use case, UE can download the encoder part for inference.</w:t>
      </w:r>
      <w:r w:rsidR="00543F7E" w:rsidRPr="00175A93">
        <w:rPr>
          <w:rFonts w:ascii="Times New Roman" w:hAnsi="Times New Roman" w:cs="Times New Roman"/>
          <w:bCs/>
          <w:szCs w:val="21"/>
        </w:rPr>
        <w:t xml:space="preserve"> </w:t>
      </w:r>
    </w:p>
    <w:p w14:paraId="634932F0" w14:textId="3FB356BF" w:rsidR="0058032A" w:rsidRPr="00B45AE0" w:rsidRDefault="00786DA7" w:rsidP="00853DC7">
      <w:pPr>
        <w:spacing w:before="120"/>
        <w:jc w:val="both"/>
        <w:rPr>
          <w:rFonts w:ascii="Times New Roman" w:hAnsi="Times New Roman" w:cs="Times New Roman"/>
          <w:bCs/>
          <w:szCs w:val="21"/>
        </w:rPr>
      </w:pPr>
      <w:r w:rsidRPr="00B45AE0">
        <w:rPr>
          <w:rFonts w:ascii="Times New Roman" w:hAnsi="Times New Roman" w:cs="Times New Roman"/>
          <w:b/>
          <w:bCs/>
          <w:szCs w:val="21"/>
        </w:rPr>
        <w:t xml:space="preserve">Proposal </w:t>
      </w:r>
      <w:r w:rsidR="005E0485">
        <w:rPr>
          <w:rFonts w:ascii="Times New Roman" w:hAnsi="Times New Roman" w:cs="Times New Roman" w:hint="eastAsia"/>
          <w:b/>
          <w:bCs/>
          <w:szCs w:val="21"/>
        </w:rPr>
        <w:t>5</w:t>
      </w:r>
      <w:r w:rsidRPr="00B45AE0">
        <w:rPr>
          <w:rFonts w:ascii="Times New Roman" w:hAnsi="Times New Roman" w:cs="Times New Roman"/>
          <w:b/>
          <w:bCs/>
          <w:szCs w:val="21"/>
        </w:rPr>
        <w:t xml:space="preserve">: </w:t>
      </w:r>
      <w:r w:rsidR="00A65E95" w:rsidRPr="00B45AE0">
        <w:rPr>
          <w:rFonts w:ascii="Times New Roman" w:hAnsi="Times New Roman" w:cs="Times New Roman"/>
          <w:b/>
          <w:bCs/>
          <w:szCs w:val="21"/>
        </w:rPr>
        <w:t xml:space="preserve">Avoid joint training between </w:t>
      </w:r>
      <w:proofErr w:type="spellStart"/>
      <w:r w:rsidR="00A65E95" w:rsidRPr="00B45AE0">
        <w:rPr>
          <w:rFonts w:ascii="Times New Roman" w:hAnsi="Times New Roman" w:cs="Times New Roman"/>
          <w:b/>
          <w:bCs/>
          <w:szCs w:val="21"/>
        </w:rPr>
        <w:t>gNB</w:t>
      </w:r>
      <w:proofErr w:type="spellEnd"/>
      <w:r w:rsidR="00A65E95" w:rsidRPr="00B45AE0">
        <w:rPr>
          <w:rFonts w:ascii="Times New Roman" w:hAnsi="Times New Roman" w:cs="Times New Roman"/>
          <w:b/>
          <w:bCs/>
          <w:szCs w:val="21"/>
        </w:rPr>
        <w:t xml:space="preserve"> and UE which involves complicated information exchanges.</w:t>
      </w:r>
    </w:p>
    <w:p w14:paraId="1BB7484F" w14:textId="072F38F7" w:rsidR="00CA3E86" w:rsidRPr="00320DC8" w:rsidRDefault="00CA3E86" w:rsidP="00320DC8">
      <w:pPr>
        <w:spacing w:before="120"/>
        <w:rPr>
          <w:rFonts w:ascii="Times New Roman" w:hAnsi="Times New Roman" w:cs="Times New Roman"/>
          <w:bCs/>
        </w:rPr>
      </w:pPr>
      <w:r w:rsidRPr="00320DC8">
        <w:rPr>
          <w:rFonts w:ascii="Times New Roman" w:hAnsi="Times New Roman" w:cs="Times New Roman" w:hint="cs"/>
          <w:bCs/>
        </w:rPr>
        <w:t>‎</w:t>
      </w:r>
    </w:p>
    <w:p w14:paraId="32889BFC" w14:textId="417A8E2E" w:rsidR="00BB7A37" w:rsidRPr="00FC7F3E" w:rsidRDefault="00417ADA">
      <w:pPr>
        <w:pStyle w:val="1"/>
      </w:pPr>
      <w:r w:rsidRPr="00FC7F3E">
        <w:t>Conclusion</w:t>
      </w:r>
    </w:p>
    <w:p w14:paraId="46FEDF3B" w14:textId="16AAC41B" w:rsidR="0078302C" w:rsidRDefault="00342A56" w:rsidP="00765E9A">
      <w:pPr>
        <w:spacing w:after="120"/>
        <w:rPr>
          <w:rFonts w:ascii="Times New Roman" w:hAnsi="Times New Roman" w:cs="Times New Roman"/>
          <w:szCs w:val="21"/>
        </w:rPr>
      </w:pPr>
      <w:r w:rsidRPr="006E3138">
        <w:rPr>
          <w:rFonts w:ascii="Times New Roman" w:hAnsi="Times New Roman" w:cs="Times New Roman"/>
          <w:szCs w:val="21"/>
        </w:rPr>
        <w:t>In this paper</w:t>
      </w:r>
      <w:r w:rsidR="004848DE" w:rsidRPr="006E3138">
        <w:rPr>
          <w:rFonts w:ascii="Times New Roman" w:hAnsi="Times New Roman" w:cs="Times New Roman"/>
          <w:szCs w:val="21"/>
        </w:rPr>
        <w:t>,</w:t>
      </w:r>
      <w:r w:rsidRPr="006E3138">
        <w:rPr>
          <w:rFonts w:ascii="Times New Roman" w:hAnsi="Times New Roman" w:cs="Times New Roman"/>
          <w:szCs w:val="21"/>
        </w:rPr>
        <w:t xml:space="preserve"> we provide our views on </w:t>
      </w:r>
      <w:r w:rsidR="00370889">
        <w:rPr>
          <w:rFonts w:ascii="Times New Roman" w:hAnsi="Times New Roman" w:cs="Times New Roman" w:hint="eastAsia"/>
          <w:szCs w:val="21"/>
        </w:rPr>
        <w:t>AI/ML study for physical layer in</w:t>
      </w:r>
      <w:r w:rsidR="003C1644">
        <w:rPr>
          <w:rFonts w:ascii="Times New Roman" w:hAnsi="Times New Roman" w:cs="Times New Roman" w:hint="eastAsia"/>
          <w:szCs w:val="21"/>
        </w:rPr>
        <w:t xml:space="preserve"> Rel-18</w:t>
      </w:r>
      <w:r w:rsidR="007A2BB5" w:rsidRPr="006E3138">
        <w:rPr>
          <w:rFonts w:ascii="Times New Roman" w:hAnsi="Times New Roman" w:cs="Times New Roman"/>
          <w:szCs w:val="21"/>
        </w:rPr>
        <w:t xml:space="preserve">. </w:t>
      </w:r>
      <w:r w:rsidR="00BA67A9" w:rsidRPr="006E3138">
        <w:rPr>
          <w:rFonts w:ascii="Times New Roman" w:hAnsi="Times New Roman" w:cs="Times New Roman"/>
          <w:szCs w:val="21"/>
        </w:rPr>
        <w:t xml:space="preserve">The proposals </w:t>
      </w:r>
      <w:r w:rsidR="00BD45BE" w:rsidRPr="006E3138">
        <w:rPr>
          <w:rFonts w:ascii="Times New Roman" w:hAnsi="Times New Roman" w:cs="Times New Roman"/>
          <w:szCs w:val="21"/>
        </w:rPr>
        <w:t>are summarized in the following:</w:t>
      </w:r>
      <w:r w:rsidR="00BA67A9" w:rsidRPr="006E3138">
        <w:rPr>
          <w:rFonts w:ascii="Times New Roman" w:hAnsi="Times New Roman" w:cs="Times New Roman"/>
          <w:szCs w:val="21"/>
        </w:rPr>
        <w:t xml:space="preserve"> </w:t>
      </w:r>
    </w:p>
    <w:p w14:paraId="2313D1B1" w14:textId="77777777" w:rsidR="0064177B" w:rsidRPr="00320DC8" w:rsidRDefault="0064177B" w:rsidP="00853DC7">
      <w:pPr>
        <w:snapToGrid w:val="0"/>
        <w:spacing w:before="120" w:after="0" w:line="240" w:lineRule="auto"/>
        <w:rPr>
          <w:rFonts w:ascii="Times New Roman" w:hAnsi="Times New Roman" w:cs="Times New Roman"/>
          <w:bCs/>
        </w:rPr>
      </w:pPr>
      <w:r w:rsidRPr="005617D2">
        <w:rPr>
          <w:rFonts w:ascii="Times New Roman" w:hAnsi="Times New Roman" w:cs="Times New Roman"/>
          <w:b/>
          <w:bCs/>
          <w:szCs w:val="21"/>
        </w:rPr>
        <w:t>Pro</w:t>
      </w:r>
      <w:r>
        <w:rPr>
          <w:rFonts w:ascii="Times New Roman" w:hAnsi="Times New Roman" w:cs="Times New Roman" w:hint="eastAsia"/>
          <w:b/>
          <w:bCs/>
          <w:szCs w:val="21"/>
        </w:rPr>
        <w:t>p</w:t>
      </w:r>
      <w:r w:rsidRPr="005617D2">
        <w:rPr>
          <w:rFonts w:ascii="Times New Roman" w:hAnsi="Times New Roman" w:cs="Times New Roman"/>
          <w:b/>
          <w:bCs/>
          <w:szCs w:val="21"/>
        </w:rPr>
        <w:t>osal</w:t>
      </w:r>
      <w:r>
        <w:rPr>
          <w:rFonts w:ascii="Times New Roman" w:hAnsi="Times New Roman" w:cs="Times New Roman" w:hint="eastAsia"/>
          <w:b/>
          <w:bCs/>
          <w:szCs w:val="21"/>
        </w:rPr>
        <w:t xml:space="preserve"> </w:t>
      </w:r>
      <w:r w:rsidRPr="005617D2">
        <w:rPr>
          <w:rFonts w:ascii="Times New Roman" w:hAnsi="Times New Roman" w:cs="Times New Roman"/>
          <w:b/>
          <w:bCs/>
          <w:szCs w:val="21"/>
        </w:rPr>
        <w:t>1:</w:t>
      </w:r>
      <w:r>
        <w:rPr>
          <w:rFonts w:ascii="Times New Roman" w:hAnsi="Times New Roman" w:cs="Times New Roman" w:hint="eastAsia"/>
          <w:b/>
          <w:bCs/>
          <w:szCs w:val="21"/>
        </w:rPr>
        <w:t xml:space="preserve"> An initial study phase is included to clarify and down-select use cases.</w:t>
      </w:r>
    </w:p>
    <w:p w14:paraId="6677498E" w14:textId="77777777" w:rsidR="0064177B" w:rsidRPr="000F4274" w:rsidRDefault="0064177B" w:rsidP="00853DC7">
      <w:pPr>
        <w:snapToGrid w:val="0"/>
        <w:spacing w:before="120" w:after="0" w:line="240" w:lineRule="auto"/>
        <w:rPr>
          <w:rFonts w:ascii="Times New Roman" w:hAnsi="Times New Roman" w:cs="Times New Roman"/>
          <w:bCs/>
          <w:szCs w:val="21"/>
        </w:rPr>
      </w:pPr>
      <w:r w:rsidRPr="00CD0DEB">
        <w:rPr>
          <w:rFonts w:ascii="Times New Roman" w:hAnsi="Times New Roman" w:cs="Times New Roman" w:hint="eastAsia"/>
          <w:b/>
          <w:bCs/>
          <w:szCs w:val="21"/>
        </w:rPr>
        <w:t>Pro</w:t>
      </w:r>
      <w:r>
        <w:rPr>
          <w:rFonts w:ascii="Times New Roman" w:hAnsi="Times New Roman" w:cs="Times New Roman" w:hint="eastAsia"/>
          <w:b/>
          <w:bCs/>
          <w:szCs w:val="21"/>
        </w:rPr>
        <w:t>p</w:t>
      </w:r>
      <w:r w:rsidRPr="00CD0DEB">
        <w:rPr>
          <w:rFonts w:ascii="Times New Roman" w:hAnsi="Times New Roman" w:cs="Times New Roman" w:hint="eastAsia"/>
          <w:b/>
          <w:bCs/>
          <w:szCs w:val="21"/>
        </w:rPr>
        <w:t>osal</w:t>
      </w:r>
      <w:r>
        <w:rPr>
          <w:rFonts w:ascii="Times New Roman" w:hAnsi="Times New Roman" w:cs="Times New Roman" w:hint="eastAsia"/>
          <w:b/>
          <w:bCs/>
          <w:szCs w:val="21"/>
        </w:rPr>
        <w:t xml:space="preserve"> 2</w:t>
      </w:r>
      <w:r w:rsidRPr="00CD0DEB">
        <w:rPr>
          <w:rFonts w:ascii="Times New Roman" w:hAnsi="Times New Roman" w:cs="Times New Roman" w:hint="eastAsia"/>
          <w:b/>
          <w:bCs/>
          <w:szCs w:val="21"/>
        </w:rPr>
        <w:t>:</w:t>
      </w:r>
      <w:r>
        <w:rPr>
          <w:rFonts w:ascii="Times New Roman" w:hAnsi="Times New Roman" w:cs="Times New Roman" w:hint="eastAsia"/>
          <w:b/>
          <w:bCs/>
          <w:szCs w:val="21"/>
        </w:rPr>
        <w:t xml:space="preserve"> Focus the detailed study on limited number of use cases.</w:t>
      </w:r>
    </w:p>
    <w:p w14:paraId="08BED2AC" w14:textId="77777777" w:rsidR="0064177B" w:rsidRPr="00B45AE0" w:rsidRDefault="0064177B" w:rsidP="00853DC7">
      <w:pPr>
        <w:snapToGrid w:val="0"/>
        <w:spacing w:before="120" w:after="0" w:line="240" w:lineRule="auto"/>
        <w:rPr>
          <w:rFonts w:ascii="Times New Roman" w:hAnsi="Times New Roman" w:cs="Times New Roman"/>
          <w:b/>
          <w:bCs/>
          <w:szCs w:val="21"/>
        </w:rPr>
      </w:pPr>
      <w:r w:rsidRPr="00B45AE0">
        <w:rPr>
          <w:rFonts w:ascii="Times New Roman" w:hAnsi="Times New Roman" w:cs="Times New Roman"/>
          <w:b/>
          <w:bCs/>
          <w:szCs w:val="21"/>
        </w:rPr>
        <w:t xml:space="preserve">Proposal </w:t>
      </w:r>
      <w:r>
        <w:rPr>
          <w:rFonts w:ascii="Times New Roman" w:hAnsi="Times New Roman" w:cs="Times New Roman" w:hint="eastAsia"/>
          <w:b/>
          <w:bCs/>
          <w:szCs w:val="21"/>
        </w:rPr>
        <w:t>3</w:t>
      </w:r>
      <w:r w:rsidRPr="00B45AE0">
        <w:rPr>
          <w:rFonts w:ascii="Times New Roman" w:hAnsi="Times New Roman" w:cs="Times New Roman"/>
          <w:b/>
          <w:bCs/>
          <w:szCs w:val="21"/>
        </w:rPr>
        <w:t xml:space="preserve">: The data set construction based on existing 3GPP framework is baseline, </w:t>
      </w:r>
      <w:r>
        <w:rPr>
          <w:rFonts w:ascii="Times New Roman" w:hAnsi="Times New Roman" w:cs="Times New Roman" w:hint="eastAsia"/>
          <w:b/>
          <w:bCs/>
          <w:szCs w:val="21"/>
        </w:rPr>
        <w:t xml:space="preserve">and </w:t>
      </w:r>
      <w:r w:rsidRPr="00B45AE0">
        <w:rPr>
          <w:rFonts w:ascii="Times New Roman" w:hAnsi="Times New Roman" w:cs="Times New Roman"/>
          <w:b/>
          <w:bCs/>
          <w:szCs w:val="21"/>
        </w:rPr>
        <w:t xml:space="preserve">the </w:t>
      </w:r>
      <w:r>
        <w:rPr>
          <w:rFonts w:ascii="Times New Roman" w:hAnsi="Times New Roman" w:cs="Times New Roman" w:hint="eastAsia"/>
          <w:b/>
          <w:bCs/>
          <w:szCs w:val="21"/>
        </w:rPr>
        <w:t xml:space="preserve">methodology of </w:t>
      </w:r>
      <w:r w:rsidRPr="00B45AE0">
        <w:rPr>
          <w:rFonts w:ascii="Times New Roman" w:hAnsi="Times New Roman" w:cs="Times New Roman"/>
          <w:b/>
          <w:bCs/>
          <w:szCs w:val="21"/>
        </w:rPr>
        <w:t>field data collection is further studied.</w:t>
      </w:r>
    </w:p>
    <w:p w14:paraId="1912FC28" w14:textId="77777777" w:rsidR="0064177B" w:rsidRPr="001857E1" w:rsidRDefault="0064177B" w:rsidP="00853DC7">
      <w:pPr>
        <w:snapToGrid w:val="0"/>
        <w:spacing w:before="120" w:after="0" w:line="240" w:lineRule="auto"/>
        <w:rPr>
          <w:rFonts w:ascii="Times New Roman" w:hAnsi="Times New Roman" w:cs="Times New Roman"/>
          <w:b/>
          <w:bCs/>
          <w:szCs w:val="21"/>
        </w:rPr>
      </w:pPr>
      <w:r w:rsidRPr="00B45AE0">
        <w:rPr>
          <w:rFonts w:ascii="Times New Roman" w:hAnsi="Times New Roman" w:cs="Times New Roman"/>
          <w:b/>
          <w:bCs/>
          <w:szCs w:val="21"/>
        </w:rPr>
        <w:t xml:space="preserve">Proposal </w:t>
      </w:r>
      <w:r>
        <w:rPr>
          <w:rFonts w:ascii="Times New Roman" w:hAnsi="Times New Roman" w:cs="Times New Roman" w:hint="eastAsia"/>
          <w:b/>
          <w:bCs/>
          <w:szCs w:val="21"/>
        </w:rPr>
        <w:t>4</w:t>
      </w:r>
      <w:r w:rsidRPr="00B45AE0">
        <w:rPr>
          <w:rFonts w:ascii="Times New Roman" w:hAnsi="Times New Roman" w:cs="Times New Roman"/>
          <w:b/>
          <w:bCs/>
          <w:szCs w:val="21"/>
        </w:rPr>
        <w:t>: A proper mechanism of differentiating training data set, verification data set and testing data set shall be developed.</w:t>
      </w:r>
    </w:p>
    <w:p w14:paraId="7145ACBB" w14:textId="77777777" w:rsidR="0064177B" w:rsidRPr="00B45AE0" w:rsidRDefault="0064177B" w:rsidP="00853DC7">
      <w:pPr>
        <w:snapToGrid w:val="0"/>
        <w:spacing w:before="120" w:after="0" w:line="240" w:lineRule="auto"/>
        <w:rPr>
          <w:rFonts w:ascii="Times New Roman" w:hAnsi="Times New Roman" w:cs="Times New Roman"/>
          <w:bCs/>
          <w:szCs w:val="21"/>
        </w:rPr>
      </w:pPr>
      <w:r w:rsidRPr="00B45AE0">
        <w:rPr>
          <w:rFonts w:ascii="Times New Roman" w:hAnsi="Times New Roman" w:cs="Times New Roman"/>
          <w:b/>
          <w:bCs/>
          <w:szCs w:val="21"/>
        </w:rPr>
        <w:t xml:space="preserve">Proposal </w:t>
      </w:r>
      <w:r>
        <w:rPr>
          <w:rFonts w:ascii="Times New Roman" w:hAnsi="Times New Roman" w:cs="Times New Roman" w:hint="eastAsia"/>
          <w:b/>
          <w:bCs/>
          <w:szCs w:val="21"/>
        </w:rPr>
        <w:t>5</w:t>
      </w:r>
      <w:r w:rsidRPr="00B45AE0">
        <w:rPr>
          <w:rFonts w:ascii="Times New Roman" w:hAnsi="Times New Roman" w:cs="Times New Roman"/>
          <w:b/>
          <w:bCs/>
          <w:szCs w:val="21"/>
        </w:rPr>
        <w:t xml:space="preserve">: Avoid joint training between </w:t>
      </w:r>
      <w:proofErr w:type="spellStart"/>
      <w:r w:rsidRPr="00B45AE0">
        <w:rPr>
          <w:rFonts w:ascii="Times New Roman" w:hAnsi="Times New Roman" w:cs="Times New Roman"/>
          <w:b/>
          <w:bCs/>
          <w:szCs w:val="21"/>
        </w:rPr>
        <w:t>gNB</w:t>
      </w:r>
      <w:proofErr w:type="spellEnd"/>
      <w:r w:rsidRPr="00B45AE0">
        <w:rPr>
          <w:rFonts w:ascii="Times New Roman" w:hAnsi="Times New Roman" w:cs="Times New Roman"/>
          <w:b/>
          <w:bCs/>
          <w:szCs w:val="21"/>
        </w:rPr>
        <w:t xml:space="preserve"> and UE which involves complicated information exchanges.</w:t>
      </w:r>
    </w:p>
    <w:p w14:paraId="4A8B5D95" w14:textId="5D33B778" w:rsidR="00C239DC" w:rsidRPr="006E3138" w:rsidRDefault="00C239DC" w:rsidP="00C239DC">
      <w:pPr>
        <w:spacing w:after="120"/>
        <w:rPr>
          <w:rFonts w:ascii="Times New Roman" w:hAnsi="Times New Roman" w:cs="Times New Roman"/>
          <w:b/>
          <w:bCs/>
          <w:szCs w:val="21"/>
        </w:rPr>
      </w:pPr>
    </w:p>
    <w:p w14:paraId="39D564DE" w14:textId="77777777" w:rsidR="00C239DC" w:rsidRPr="00C239DC" w:rsidRDefault="00C239DC" w:rsidP="00C239DC">
      <w:pPr>
        <w:rPr>
          <w:rFonts w:ascii="Times New Roman" w:hAnsi="Times New Roman" w:cs="Times New Roman"/>
          <w:szCs w:val="21"/>
          <w:lang w:val="fi-FI"/>
        </w:rPr>
      </w:pPr>
    </w:p>
    <w:sectPr w:rsidR="00C239DC" w:rsidRPr="00C239D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3825B" w14:textId="77777777" w:rsidR="00D17248" w:rsidRDefault="00D17248">
      <w:r>
        <w:separator/>
      </w:r>
    </w:p>
  </w:endnote>
  <w:endnote w:type="continuationSeparator" w:id="0">
    <w:p w14:paraId="780EBD44" w14:textId="77777777" w:rsidR="00D17248" w:rsidRDefault="00D1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3CCC4" w14:textId="77777777" w:rsidR="00D17248" w:rsidRDefault="00D17248">
      <w:r>
        <w:separator/>
      </w:r>
    </w:p>
  </w:footnote>
  <w:footnote w:type="continuationSeparator" w:id="0">
    <w:p w14:paraId="19759E4A" w14:textId="77777777" w:rsidR="00D17248" w:rsidRDefault="00D172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190"/>
    <w:multiLevelType w:val="hybridMultilevel"/>
    <w:tmpl w:val="A0FC6AEC"/>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43353"/>
    <w:multiLevelType w:val="hybridMultilevel"/>
    <w:tmpl w:val="3FCCCFCC"/>
    <w:lvl w:ilvl="0" w:tplc="BFA6B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3F00A0"/>
    <w:multiLevelType w:val="hybridMultilevel"/>
    <w:tmpl w:val="51D84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C165311"/>
    <w:multiLevelType w:val="hybridMultilevel"/>
    <w:tmpl w:val="FB98912E"/>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B6B092C"/>
    <w:multiLevelType w:val="hybridMultilevel"/>
    <w:tmpl w:val="CEB699F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34367"/>
    <w:multiLevelType w:val="hybridMultilevel"/>
    <w:tmpl w:val="AF92F6C0"/>
    <w:lvl w:ilvl="0" w:tplc="5AB063A0">
      <w:start w:val="78"/>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1382403"/>
    <w:multiLevelType w:val="hybridMultilevel"/>
    <w:tmpl w:val="62861F50"/>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nsid w:val="21F324C0"/>
    <w:multiLevelType w:val="hybridMultilevel"/>
    <w:tmpl w:val="1CD469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85E5F5D"/>
    <w:multiLevelType w:val="hybridMultilevel"/>
    <w:tmpl w:val="7E7CBA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2E1F1868"/>
    <w:multiLevelType w:val="multilevel"/>
    <w:tmpl w:val="1FEAA6BA"/>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2E466949"/>
    <w:multiLevelType w:val="hybridMultilevel"/>
    <w:tmpl w:val="38081A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A07604"/>
    <w:multiLevelType w:val="hybridMultilevel"/>
    <w:tmpl w:val="96106CB0"/>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4F733D"/>
    <w:multiLevelType w:val="hybridMultilevel"/>
    <w:tmpl w:val="9EC43B8E"/>
    <w:lvl w:ilvl="0" w:tplc="9B1058BE">
      <w:numFmt w:val="bullet"/>
      <w:lvlText w:val="·"/>
      <w:lvlJc w:val="left"/>
      <w:pPr>
        <w:ind w:left="449"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98A13AF"/>
    <w:multiLevelType w:val="hybridMultilevel"/>
    <w:tmpl w:val="843A0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403F68F2"/>
    <w:multiLevelType w:val="hybridMultilevel"/>
    <w:tmpl w:val="A83C72C2"/>
    <w:lvl w:ilvl="0" w:tplc="9B1058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556C0C"/>
    <w:multiLevelType w:val="hybridMultilevel"/>
    <w:tmpl w:val="9036E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4F791D55"/>
    <w:multiLevelType w:val="hybridMultilevel"/>
    <w:tmpl w:val="E2C2CAD8"/>
    <w:lvl w:ilvl="0" w:tplc="DCD47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A7D48"/>
    <w:multiLevelType w:val="hybridMultilevel"/>
    <w:tmpl w:val="2DFA5D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nsid w:val="53B64755"/>
    <w:multiLevelType w:val="hybridMultilevel"/>
    <w:tmpl w:val="B70E3B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2B01BB"/>
    <w:multiLevelType w:val="hybridMultilevel"/>
    <w:tmpl w:val="0D4698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2482F43"/>
    <w:multiLevelType w:val="hybridMultilevel"/>
    <w:tmpl w:val="B076508C"/>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CE7C17"/>
    <w:multiLevelType w:val="hybridMultilevel"/>
    <w:tmpl w:val="B572739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485522"/>
    <w:multiLevelType w:val="hybridMultilevel"/>
    <w:tmpl w:val="7AC08684"/>
    <w:lvl w:ilvl="0" w:tplc="04090019">
      <w:start w:val="1"/>
      <w:numFmt w:val="lowerLetter"/>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6">
    <w:nsid w:val="6D5E0F69"/>
    <w:multiLevelType w:val="hybridMultilevel"/>
    <w:tmpl w:val="C68C8F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2D2CE5"/>
    <w:multiLevelType w:val="hybridMultilevel"/>
    <w:tmpl w:val="E7589DDC"/>
    <w:lvl w:ilvl="0" w:tplc="9B1058BE">
      <w:numFmt w:val="bullet"/>
      <w:lvlText w:val="·"/>
      <w:lvlJc w:val="left"/>
      <w:pPr>
        <w:ind w:left="389" w:hanging="360"/>
      </w:pPr>
      <w:rPr>
        <w:rFonts w:ascii="Calibri" w:eastAsiaTheme="minorEastAsia" w:hAnsi="Calibri" w:cs="Calibri"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38">
    <w:nsid w:val="7D585E2A"/>
    <w:multiLevelType w:val="hybridMultilevel"/>
    <w:tmpl w:val="680865C8"/>
    <w:lvl w:ilvl="0" w:tplc="9B1058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5D3E0B"/>
    <w:multiLevelType w:val="hybridMultilevel"/>
    <w:tmpl w:val="ECCE30CC"/>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BE2664"/>
    <w:multiLevelType w:val="hybridMultilevel"/>
    <w:tmpl w:val="3BB27A8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9"/>
  </w:num>
  <w:num w:numId="4">
    <w:abstractNumId w:val="27"/>
  </w:num>
  <w:num w:numId="5">
    <w:abstractNumId w:val="20"/>
  </w:num>
  <w:num w:numId="6">
    <w:abstractNumId w:val="24"/>
  </w:num>
  <w:num w:numId="7">
    <w:abstractNumId w:val="14"/>
  </w:num>
  <w:num w:numId="8">
    <w:abstractNumId w:val="2"/>
  </w:num>
  <w:num w:numId="9">
    <w:abstractNumId w:val="21"/>
  </w:num>
  <w:num w:numId="10">
    <w:abstractNumId w:val="33"/>
  </w:num>
  <w:num w:numId="11">
    <w:abstractNumId w:val="22"/>
  </w:num>
  <w:num w:numId="12">
    <w:abstractNumId w:val="16"/>
  </w:num>
  <w:num w:numId="13">
    <w:abstractNumId w:val="31"/>
  </w:num>
  <w:num w:numId="1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9"/>
  </w:num>
  <w:num w:numId="18">
    <w:abstractNumId w:val="15"/>
  </w:num>
  <w:num w:numId="19">
    <w:abstractNumId w:val="15"/>
  </w:num>
  <w:num w:numId="20">
    <w:abstractNumId w:val="15"/>
  </w:num>
  <w:num w:numId="21">
    <w:abstractNumId w:val="15"/>
  </w:num>
  <w:num w:numId="22">
    <w:abstractNumId w:val="32"/>
  </w:num>
  <w:num w:numId="23">
    <w:abstractNumId w:val="10"/>
  </w:num>
  <w:num w:numId="24">
    <w:abstractNumId w:val="36"/>
  </w:num>
  <w:num w:numId="25">
    <w:abstractNumId w:val="18"/>
  </w:num>
  <w:num w:numId="26">
    <w:abstractNumId w:val="4"/>
  </w:num>
  <w:num w:numId="27">
    <w:abstractNumId w:val="26"/>
  </w:num>
  <w:num w:numId="28">
    <w:abstractNumId w:val="1"/>
  </w:num>
  <w:num w:numId="29">
    <w:abstractNumId w:val="30"/>
  </w:num>
  <w:num w:numId="30">
    <w:abstractNumId w:val="3"/>
  </w:num>
  <w:num w:numId="31">
    <w:abstractNumId w:val="15"/>
  </w:num>
  <w:num w:numId="32">
    <w:abstractNumId w:val="15"/>
  </w:num>
  <w:num w:numId="33">
    <w:abstractNumId w:val="35"/>
  </w:num>
  <w:num w:numId="34">
    <w:abstractNumId w:val="19"/>
  </w:num>
  <w:num w:numId="35">
    <w:abstractNumId w:val="37"/>
  </w:num>
  <w:num w:numId="36">
    <w:abstractNumId w:val="38"/>
  </w:num>
  <w:num w:numId="37">
    <w:abstractNumId w:val="23"/>
  </w:num>
  <w:num w:numId="38">
    <w:abstractNumId w:val="0"/>
  </w:num>
  <w:num w:numId="39">
    <w:abstractNumId w:val="39"/>
  </w:num>
  <w:num w:numId="40">
    <w:abstractNumId w:val="7"/>
  </w:num>
  <w:num w:numId="41">
    <w:abstractNumId w:val="25"/>
  </w:num>
  <w:num w:numId="42">
    <w:abstractNumId w:val="28"/>
  </w:num>
  <w:num w:numId="43">
    <w:abstractNumId w:val="11"/>
  </w:num>
  <w:num w:numId="44">
    <w:abstractNumId w:val="34"/>
  </w:num>
  <w:num w:numId="45">
    <w:abstractNumId w:val="40"/>
  </w:num>
  <w:num w:numId="46">
    <w:abstractNumId w:val="13"/>
  </w:num>
  <w:num w:numId="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07E3A"/>
    <w:rsid w:val="0001123C"/>
    <w:rsid w:val="00012EB5"/>
    <w:rsid w:val="00013896"/>
    <w:rsid w:val="00021012"/>
    <w:rsid w:val="000213C5"/>
    <w:rsid w:val="000256D2"/>
    <w:rsid w:val="00027D02"/>
    <w:rsid w:val="00032807"/>
    <w:rsid w:val="00037D56"/>
    <w:rsid w:val="00040918"/>
    <w:rsid w:val="00044AF6"/>
    <w:rsid w:val="00045949"/>
    <w:rsid w:val="000477E3"/>
    <w:rsid w:val="00047CC5"/>
    <w:rsid w:val="00051602"/>
    <w:rsid w:val="000561B5"/>
    <w:rsid w:val="0006044A"/>
    <w:rsid w:val="000611F4"/>
    <w:rsid w:val="00064F64"/>
    <w:rsid w:val="000700E2"/>
    <w:rsid w:val="00070857"/>
    <w:rsid w:val="000708A3"/>
    <w:rsid w:val="00070B92"/>
    <w:rsid w:val="000717DB"/>
    <w:rsid w:val="00071B24"/>
    <w:rsid w:val="00072A40"/>
    <w:rsid w:val="000758D7"/>
    <w:rsid w:val="00077445"/>
    <w:rsid w:val="00077BA5"/>
    <w:rsid w:val="00083D2D"/>
    <w:rsid w:val="00090C7B"/>
    <w:rsid w:val="00092069"/>
    <w:rsid w:val="0009376F"/>
    <w:rsid w:val="000968DF"/>
    <w:rsid w:val="00096B68"/>
    <w:rsid w:val="000A0049"/>
    <w:rsid w:val="000A31CC"/>
    <w:rsid w:val="000A34D4"/>
    <w:rsid w:val="000A3ECD"/>
    <w:rsid w:val="000A4465"/>
    <w:rsid w:val="000A543A"/>
    <w:rsid w:val="000B6B9D"/>
    <w:rsid w:val="000C33F8"/>
    <w:rsid w:val="000C36B6"/>
    <w:rsid w:val="000C4C22"/>
    <w:rsid w:val="000C52F1"/>
    <w:rsid w:val="000D0E83"/>
    <w:rsid w:val="000D18C2"/>
    <w:rsid w:val="000D36D5"/>
    <w:rsid w:val="000D6D22"/>
    <w:rsid w:val="000D7149"/>
    <w:rsid w:val="000D7C09"/>
    <w:rsid w:val="000E0C26"/>
    <w:rsid w:val="000E13E0"/>
    <w:rsid w:val="000E1403"/>
    <w:rsid w:val="000E61EA"/>
    <w:rsid w:val="000E69F3"/>
    <w:rsid w:val="000F0C4E"/>
    <w:rsid w:val="000F13C5"/>
    <w:rsid w:val="000F405F"/>
    <w:rsid w:val="000F4274"/>
    <w:rsid w:val="000F4FFA"/>
    <w:rsid w:val="000F6020"/>
    <w:rsid w:val="0010486D"/>
    <w:rsid w:val="00104B35"/>
    <w:rsid w:val="0011236B"/>
    <w:rsid w:val="00113F1F"/>
    <w:rsid w:val="00117304"/>
    <w:rsid w:val="00117A83"/>
    <w:rsid w:val="00121E00"/>
    <w:rsid w:val="001264CD"/>
    <w:rsid w:val="001309B4"/>
    <w:rsid w:val="00130EAC"/>
    <w:rsid w:val="00132612"/>
    <w:rsid w:val="001367D6"/>
    <w:rsid w:val="001424C7"/>
    <w:rsid w:val="00144007"/>
    <w:rsid w:val="001457C6"/>
    <w:rsid w:val="001516BE"/>
    <w:rsid w:val="00152788"/>
    <w:rsid w:val="00153708"/>
    <w:rsid w:val="0015475A"/>
    <w:rsid w:val="00157FBB"/>
    <w:rsid w:val="001621EE"/>
    <w:rsid w:val="0016747E"/>
    <w:rsid w:val="00172B7D"/>
    <w:rsid w:val="00175A93"/>
    <w:rsid w:val="0018008E"/>
    <w:rsid w:val="00182BA2"/>
    <w:rsid w:val="00184DD9"/>
    <w:rsid w:val="001857E1"/>
    <w:rsid w:val="00186990"/>
    <w:rsid w:val="00193A8B"/>
    <w:rsid w:val="001A5536"/>
    <w:rsid w:val="001A7C4E"/>
    <w:rsid w:val="001B378A"/>
    <w:rsid w:val="001C076B"/>
    <w:rsid w:val="001C15AB"/>
    <w:rsid w:val="001C20FB"/>
    <w:rsid w:val="001C6128"/>
    <w:rsid w:val="001D5A3C"/>
    <w:rsid w:val="001E277D"/>
    <w:rsid w:val="001E2A3F"/>
    <w:rsid w:val="001E495F"/>
    <w:rsid w:val="001E7A56"/>
    <w:rsid w:val="001F2461"/>
    <w:rsid w:val="001F297A"/>
    <w:rsid w:val="001F6094"/>
    <w:rsid w:val="001F79C3"/>
    <w:rsid w:val="00200395"/>
    <w:rsid w:val="002043F1"/>
    <w:rsid w:val="0020585F"/>
    <w:rsid w:val="0020722E"/>
    <w:rsid w:val="00213853"/>
    <w:rsid w:val="00220146"/>
    <w:rsid w:val="0022189F"/>
    <w:rsid w:val="00222CBE"/>
    <w:rsid w:val="00226B3C"/>
    <w:rsid w:val="00227A5B"/>
    <w:rsid w:val="002303F4"/>
    <w:rsid w:val="0023369E"/>
    <w:rsid w:val="00237A0E"/>
    <w:rsid w:val="00242737"/>
    <w:rsid w:val="00243A86"/>
    <w:rsid w:val="00244371"/>
    <w:rsid w:val="002477F7"/>
    <w:rsid w:val="00253F54"/>
    <w:rsid w:val="00257883"/>
    <w:rsid w:val="00264A21"/>
    <w:rsid w:val="00266AAD"/>
    <w:rsid w:val="00270F5E"/>
    <w:rsid w:val="00270F96"/>
    <w:rsid w:val="0027150E"/>
    <w:rsid w:val="0027294B"/>
    <w:rsid w:val="00272DBF"/>
    <w:rsid w:val="00277970"/>
    <w:rsid w:val="00280201"/>
    <w:rsid w:val="002809AA"/>
    <w:rsid w:val="002875D2"/>
    <w:rsid w:val="00287835"/>
    <w:rsid w:val="002878FD"/>
    <w:rsid w:val="00293538"/>
    <w:rsid w:val="00294B3A"/>
    <w:rsid w:val="002A0EB7"/>
    <w:rsid w:val="002A0FDB"/>
    <w:rsid w:val="002A3620"/>
    <w:rsid w:val="002A5F7F"/>
    <w:rsid w:val="002B0E10"/>
    <w:rsid w:val="002B12C2"/>
    <w:rsid w:val="002B5556"/>
    <w:rsid w:val="002B5AE6"/>
    <w:rsid w:val="002B7AEA"/>
    <w:rsid w:val="002C158E"/>
    <w:rsid w:val="002C16F4"/>
    <w:rsid w:val="002C32F6"/>
    <w:rsid w:val="002C491B"/>
    <w:rsid w:val="002C72F3"/>
    <w:rsid w:val="002D47FA"/>
    <w:rsid w:val="002E7CA8"/>
    <w:rsid w:val="002F16BD"/>
    <w:rsid w:val="002F1C76"/>
    <w:rsid w:val="002F366D"/>
    <w:rsid w:val="002F5350"/>
    <w:rsid w:val="002F566E"/>
    <w:rsid w:val="002F7792"/>
    <w:rsid w:val="002F79B9"/>
    <w:rsid w:val="002F7E4B"/>
    <w:rsid w:val="002F7E87"/>
    <w:rsid w:val="00300058"/>
    <w:rsid w:val="00300846"/>
    <w:rsid w:val="00301912"/>
    <w:rsid w:val="00302C12"/>
    <w:rsid w:val="00306868"/>
    <w:rsid w:val="00310E74"/>
    <w:rsid w:val="003113C1"/>
    <w:rsid w:val="003120C2"/>
    <w:rsid w:val="00314E6A"/>
    <w:rsid w:val="003173A0"/>
    <w:rsid w:val="0031748A"/>
    <w:rsid w:val="00317DEA"/>
    <w:rsid w:val="00320DC8"/>
    <w:rsid w:val="00332F68"/>
    <w:rsid w:val="00333C92"/>
    <w:rsid w:val="00335A89"/>
    <w:rsid w:val="00340071"/>
    <w:rsid w:val="0034291A"/>
    <w:rsid w:val="00342A56"/>
    <w:rsid w:val="00345446"/>
    <w:rsid w:val="0034555A"/>
    <w:rsid w:val="0035084A"/>
    <w:rsid w:val="00350989"/>
    <w:rsid w:val="00356A5F"/>
    <w:rsid w:val="00360C22"/>
    <w:rsid w:val="0036120B"/>
    <w:rsid w:val="00361BC1"/>
    <w:rsid w:val="00364D91"/>
    <w:rsid w:val="003660BB"/>
    <w:rsid w:val="0037024F"/>
    <w:rsid w:val="00370889"/>
    <w:rsid w:val="00370F6A"/>
    <w:rsid w:val="00381992"/>
    <w:rsid w:val="00383250"/>
    <w:rsid w:val="003876C1"/>
    <w:rsid w:val="00387809"/>
    <w:rsid w:val="00387EAE"/>
    <w:rsid w:val="003902D8"/>
    <w:rsid w:val="0039089F"/>
    <w:rsid w:val="0039140D"/>
    <w:rsid w:val="00391C7C"/>
    <w:rsid w:val="00394FB2"/>
    <w:rsid w:val="00395420"/>
    <w:rsid w:val="00397250"/>
    <w:rsid w:val="003A26CA"/>
    <w:rsid w:val="003A37A1"/>
    <w:rsid w:val="003B07BD"/>
    <w:rsid w:val="003B1466"/>
    <w:rsid w:val="003B42F6"/>
    <w:rsid w:val="003B4CBF"/>
    <w:rsid w:val="003B69FE"/>
    <w:rsid w:val="003B7241"/>
    <w:rsid w:val="003B736D"/>
    <w:rsid w:val="003C07DF"/>
    <w:rsid w:val="003C1644"/>
    <w:rsid w:val="003D6529"/>
    <w:rsid w:val="003D7851"/>
    <w:rsid w:val="003E22F5"/>
    <w:rsid w:val="003E2AA9"/>
    <w:rsid w:val="003E34AC"/>
    <w:rsid w:val="003E3D87"/>
    <w:rsid w:val="003E4688"/>
    <w:rsid w:val="003E59C2"/>
    <w:rsid w:val="003E6BED"/>
    <w:rsid w:val="003F10E8"/>
    <w:rsid w:val="003F4703"/>
    <w:rsid w:val="004019AD"/>
    <w:rsid w:val="00402A24"/>
    <w:rsid w:val="00403F8B"/>
    <w:rsid w:val="004136D0"/>
    <w:rsid w:val="00413B98"/>
    <w:rsid w:val="0041521B"/>
    <w:rsid w:val="004154FB"/>
    <w:rsid w:val="00417ADA"/>
    <w:rsid w:val="0042184B"/>
    <w:rsid w:val="00427DEE"/>
    <w:rsid w:val="00430747"/>
    <w:rsid w:val="004324B6"/>
    <w:rsid w:val="00432508"/>
    <w:rsid w:val="0043281F"/>
    <w:rsid w:val="00433374"/>
    <w:rsid w:val="00435D7D"/>
    <w:rsid w:val="004476EA"/>
    <w:rsid w:val="004507E3"/>
    <w:rsid w:val="0045280C"/>
    <w:rsid w:val="004530F5"/>
    <w:rsid w:val="00457C79"/>
    <w:rsid w:val="00461490"/>
    <w:rsid w:val="00461E1B"/>
    <w:rsid w:val="0046307A"/>
    <w:rsid w:val="004653D6"/>
    <w:rsid w:val="0046564E"/>
    <w:rsid w:val="00467D4F"/>
    <w:rsid w:val="0047537D"/>
    <w:rsid w:val="00480693"/>
    <w:rsid w:val="00481A7D"/>
    <w:rsid w:val="004825C1"/>
    <w:rsid w:val="00484001"/>
    <w:rsid w:val="004848DE"/>
    <w:rsid w:val="00492500"/>
    <w:rsid w:val="00494952"/>
    <w:rsid w:val="004A2590"/>
    <w:rsid w:val="004B158F"/>
    <w:rsid w:val="004B42F3"/>
    <w:rsid w:val="004B4A0F"/>
    <w:rsid w:val="004C7477"/>
    <w:rsid w:val="004D2A4A"/>
    <w:rsid w:val="004D605A"/>
    <w:rsid w:val="004D6963"/>
    <w:rsid w:val="004E1B6E"/>
    <w:rsid w:val="004E44BC"/>
    <w:rsid w:val="004E5D33"/>
    <w:rsid w:val="004E65F0"/>
    <w:rsid w:val="004F6001"/>
    <w:rsid w:val="00500E8C"/>
    <w:rsid w:val="00503F40"/>
    <w:rsid w:val="00504336"/>
    <w:rsid w:val="00507424"/>
    <w:rsid w:val="005076FD"/>
    <w:rsid w:val="00511D6E"/>
    <w:rsid w:val="00521019"/>
    <w:rsid w:val="005223E8"/>
    <w:rsid w:val="00522E9F"/>
    <w:rsid w:val="00525B0D"/>
    <w:rsid w:val="00525CF9"/>
    <w:rsid w:val="0053495C"/>
    <w:rsid w:val="00534C20"/>
    <w:rsid w:val="00536BC8"/>
    <w:rsid w:val="00543F7E"/>
    <w:rsid w:val="00545B1E"/>
    <w:rsid w:val="005460A6"/>
    <w:rsid w:val="005467C0"/>
    <w:rsid w:val="005511A2"/>
    <w:rsid w:val="00553C76"/>
    <w:rsid w:val="00557236"/>
    <w:rsid w:val="0055730E"/>
    <w:rsid w:val="00557F95"/>
    <w:rsid w:val="005617D2"/>
    <w:rsid w:val="00561ADF"/>
    <w:rsid w:val="00571193"/>
    <w:rsid w:val="00574B13"/>
    <w:rsid w:val="00576640"/>
    <w:rsid w:val="0058032A"/>
    <w:rsid w:val="00582267"/>
    <w:rsid w:val="0058278A"/>
    <w:rsid w:val="00584722"/>
    <w:rsid w:val="00585306"/>
    <w:rsid w:val="00586696"/>
    <w:rsid w:val="0059146E"/>
    <w:rsid w:val="005917F4"/>
    <w:rsid w:val="00592AF0"/>
    <w:rsid w:val="00594089"/>
    <w:rsid w:val="005947A2"/>
    <w:rsid w:val="00595D9F"/>
    <w:rsid w:val="005A0EB2"/>
    <w:rsid w:val="005A2BB9"/>
    <w:rsid w:val="005B2860"/>
    <w:rsid w:val="005B2891"/>
    <w:rsid w:val="005B3CD6"/>
    <w:rsid w:val="005B4B6D"/>
    <w:rsid w:val="005B4F0E"/>
    <w:rsid w:val="005B77A5"/>
    <w:rsid w:val="005C2760"/>
    <w:rsid w:val="005C7B2E"/>
    <w:rsid w:val="005D3863"/>
    <w:rsid w:val="005D677E"/>
    <w:rsid w:val="005E0485"/>
    <w:rsid w:val="005E1C2B"/>
    <w:rsid w:val="005E2D94"/>
    <w:rsid w:val="005E5860"/>
    <w:rsid w:val="005E64EA"/>
    <w:rsid w:val="005E6AF6"/>
    <w:rsid w:val="005E721B"/>
    <w:rsid w:val="005F446D"/>
    <w:rsid w:val="005F5E27"/>
    <w:rsid w:val="00601860"/>
    <w:rsid w:val="006043AD"/>
    <w:rsid w:val="00604998"/>
    <w:rsid w:val="00604FFF"/>
    <w:rsid w:val="00605A69"/>
    <w:rsid w:val="00606B8B"/>
    <w:rsid w:val="006108F2"/>
    <w:rsid w:val="00613E41"/>
    <w:rsid w:val="006155B3"/>
    <w:rsid w:val="006164FE"/>
    <w:rsid w:val="00616A51"/>
    <w:rsid w:val="00617D53"/>
    <w:rsid w:val="00622013"/>
    <w:rsid w:val="00622E46"/>
    <w:rsid w:val="00625AB6"/>
    <w:rsid w:val="00630D6B"/>
    <w:rsid w:val="00633BD6"/>
    <w:rsid w:val="00640E7F"/>
    <w:rsid w:val="006411F1"/>
    <w:rsid w:val="0064177B"/>
    <w:rsid w:val="0064666B"/>
    <w:rsid w:val="006501CB"/>
    <w:rsid w:val="00650EA1"/>
    <w:rsid w:val="006514C2"/>
    <w:rsid w:val="006525AB"/>
    <w:rsid w:val="006570E8"/>
    <w:rsid w:val="006618C1"/>
    <w:rsid w:val="00661DFD"/>
    <w:rsid w:val="00662BE7"/>
    <w:rsid w:val="006647CB"/>
    <w:rsid w:val="006658C3"/>
    <w:rsid w:val="00665C2A"/>
    <w:rsid w:val="006670E0"/>
    <w:rsid w:val="00667E63"/>
    <w:rsid w:val="006723DF"/>
    <w:rsid w:val="00674E66"/>
    <w:rsid w:val="00681B1C"/>
    <w:rsid w:val="0068543D"/>
    <w:rsid w:val="00685EA9"/>
    <w:rsid w:val="00690D47"/>
    <w:rsid w:val="006927DF"/>
    <w:rsid w:val="0069445E"/>
    <w:rsid w:val="00695AFC"/>
    <w:rsid w:val="00696E44"/>
    <w:rsid w:val="006A3662"/>
    <w:rsid w:val="006A4747"/>
    <w:rsid w:val="006A6453"/>
    <w:rsid w:val="006B0BAE"/>
    <w:rsid w:val="006B2702"/>
    <w:rsid w:val="006B28C6"/>
    <w:rsid w:val="006B3E95"/>
    <w:rsid w:val="006B6933"/>
    <w:rsid w:val="006B6D42"/>
    <w:rsid w:val="006D056B"/>
    <w:rsid w:val="006D0E95"/>
    <w:rsid w:val="006D4343"/>
    <w:rsid w:val="006D630B"/>
    <w:rsid w:val="006D6E65"/>
    <w:rsid w:val="006E3138"/>
    <w:rsid w:val="006E4BF6"/>
    <w:rsid w:val="006E7374"/>
    <w:rsid w:val="006E794B"/>
    <w:rsid w:val="006F3151"/>
    <w:rsid w:val="0070292C"/>
    <w:rsid w:val="007040E4"/>
    <w:rsid w:val="007050DF"/>
    <w:rsid w:val="00720773"/>
    <w:rsid w:val="00720812"/>
    <w:rsid w:val="007232BF"/>
    <w:rsid w:val="0072491E"/>
    <w:rsid w:val="007250FE"/>
    <w:rsid w:val="00726C30"/>
    <w:rsid w:val="0073153B"/>
    <w:rsid w:val="007321E3"/>
    <w:rsid w:val="00733B16"/>
    <w:rsid w:val="007403EC"/>
    <w:rsid w:val="00743FC9"/>
    <w:rsid w:val="00744CFE"/>
    <w:rsid w:val="00750CFB"/>
    <w:rsid w:val="007536B5"/>
    <w:rsid w:val="007553C0"/>
    <w:rsid w:val="007570B4"/>
    <w:rsid w:val="007614CE"/>
    <w:rsid w:val="00764214"/>
    <w:rsid w:val="00765D6D"/>
    <w:rsid w:val="00765E9A"/>
    <w:rsid w:val="007768D7"/>
    <w:rsid w:val="00777CE6"/>
    <w:rsid w:val="0078302C"/>
    <w:rsid w:val="007841A1"/>
    <w:rsid w:val="00786DA7"/>
    <w:rsid w:val="00791651"/>
    <w:rsid w:val="007A2BB5"/>
    <w:rsid w:val="007A5696"/>
    <w:rsid w:val="007A5FC7"/>
    <w:rsid w:val="007A7266"/>
    <w:rsid w:val="007B1C13"/>
    <w:rsid w:val="007C2546"/>
    <w:rsid w:val="007C498E"/>
    <w:rsid w:val="007C5081"/>
    <w:rsid w:val="007C5194"/>
    <w:rsid w:val="007C5F4A"/>
    <w:rsid w:val="007C77CB"/>
    <w:rsid w:val="007D17B3"/>
    <w:rsid w:val="007D3A9C"/>
    <w:rsid w:val="007D5324"/>
    <w:rsid w:val="007D61EE"/>
    <w:rsid w:val="007D69C2"/>
    <w:rsid w:val="007E0833"/>
    <w:rsid w:val="007E419F"/>
    <w:rsid w:val="007F2AA4"/>
    <w:rsid w:val="007F2BAA"/>
    <w:rsid w:val="007F5794"/>
    <w:rsid w:val="00801079"/>
    <w:rsid w:val="008048ED"/>
    <w:rsid w:val="00806E49"/>
    <w:rsid w:val="00810208"/>
    <w:rsid w:val="00813B35"/>
    <w:rsid w:val="008153F1"/>
    <w:rsid w:val="00815F29"/>
    <w:rsid w:val="00816EF0"/>
    <w:rsid w:val="0082026C"/>
    <w:rsid w:val="00820E25"/>
    <w:rsid w:val="00822A52"/>
    <w:rsid w:val="00823A57"/>
    <w:rsid w:val="00824C75"/>
    <w:rsid w:val="00824DFD"/>
    <w:rsid w:val="00827434"/>
    <w:rsid w:val="00832EA4"/>
    <w:rsid w:val="00833340"/>
    <w:rsid w:val="0083657F"/>
    <w:rsid w:val="0083695E"/>
    <w:rsid w:val="00843066"/>
    <w:rsid w:val="00847019"/>
    <w:rsid w:val="008512C1"/>
    <w:rsid w:val="00853A3A"/>
    <w:rsid w:val="00853DC7"/>
    <w:rsid w:val="00857C14"/>
    <w:rsid w:val="00865050"/>
    <w:rsid w:val="00865584"/>
    <w:rsid w:val="00871E33"/>
    <w:rsid w:val="00874A11"/>
    <w:rsid w:val="008754BE"/>
    <w:rsid w:val="00876229"/>
    <w:rsid w:val="008837FD"/>
    <w:rsid w:val="00887582"/>
    <w:rsid w:val="00892F0F"/>
    <w:rsid w:val="00897D4E"/>
    <w:rsid w:val="008A3322"/>
    <w:rsid w:val="008A4FEF"/>
    <w:rsid w:val="008A52C1"/>
    <w:rsid w:val="008A5BE3"/>
    <w:rsid w:val="008B4593"/>
    <w:rsid w:val="008B48A5"/>
    <w:rsid w:val="008C4733"/>
    <w:rsid w:val="008C6945"/>
    <w:rsid w:val="008C6DF4"/>
    <w:rsid w:val="008D0C2B"/>
    <w:rsid w:val="008D3A2A"/>
    <w:rsid w:val="008D3D00"/>
    <w:rsid w:val="008D549F"/>
    <w:rsid w:val="008D7166"/>
    <w:rsid w:val="008E0855"/>
    <w:rsid w:val="008E40D2"/>
    <w:rsid w:val="008E4FE4"/>
    <w:rsid w:val="008E6878"/>
    <w:rsid w:val="008E7C78"/>
    <w:rsid w:val="008F0270"/>
    <w:rsid w:val="008F0AD7"/>
    <w:rsid w:val="008F159A"/>
    <w:rsid w:val="00900A17"/>
    <w:rsid w:val="00901EDB"/>
    <w:rsid w:val="00902E4D"/>
    <w:rsid w:val="0090339B"/>
    <w:rsid w:val="00904D64"/>
    <w:rsid w:val="00906079"/>
    <w:rsid w:val="009100A4"/>
    <w:rsid w:val="0091438C"/>
    <w:rsid w:val="0091450E"/>
    <w:rsid w:val="009276A4"/>
    <w:rsid w:val="00937D6D"/>
    <w:rsid w:val="0094017B"/>
    <w:rsid w:val="00946780"/>
    <w:rsid w:val="00951EE0"/>
    <w:rsid w:val="0095393E"/>
    <w:rsid w:val="00954279"/>
    <w:rsid w:val="00954987"/>
    <w:rsid w:val="0096290E"/>
    <w:rsid w:val="009634B3"/>
    <w:rsid w:val="0096694D"/>
    <w:rsid w:val="009679A9"/>
    <w:rsid w:val="009718B4"/>
    <w:rsid w:val="009724AC"/>
    <w:rsid w:val="0097573B"/>
    <w:rsid w:val="0098251F"/>
    <w:rsid w:val="00983BDC"/>
    <w:rsid w:val="00993295"/>
    <w:rsid w:val="00993B3B"/>
    <w:rsid w:val="0099497B"/>
    <w:rsid w:val="00994B6F"/>
    <w:rsid w:val="00997010"/>
    <w:rsid w:val="009A1348"/>
    <w:rsid w:val="009A2125"/>
    <w:rsid w:val="009A2273"/>
    <w:rsid w:val="009A2B07"/>
    <w:rsid w:val="009A2D2F"/>
    <w:rsid w:val="009B0DBC"/>
    <w:rsid w:val="009B199B"/>
    <w:rsid w:val="009B4973"/>
    <w:rsid w:val="009B525E"/>
    <w:rsid w:val="009B63E8"/>
    <w:rsid w:val="009C7C0D"/>
    <w:rsid w:val="009D2FB6"/>
    <w:rsid w:val="009D31B6"/>
    <w:rsid w:val="009D4D98"/>
    <w:rsid w:val="009D6897"/>
    <w:rsid w:val="009E02C7"/>
    <w:rsid w:val="009E0525"/>
    <w:rsid w:val="009E1E75"/>
    <w:rsid w:val="009E402F"/>
    <w:rsid w:val="009E53DB"/>
    <w:rsid w:val="009F0F03"/>
    <w:rsid w:val="009F25A0"/>
    <w:rsid w:val="009F60D2"/>
    <w:rsid w:val="00A01A02"/>
    <w:rsid w:val="00A03465"/>
    <w:rsid w:val="00A035E0"/>
    <w:rsid w:val="00A04164"/>
    <w:rsid w:val="00A05888"/>
    <w:rsid w:val="00A05DF4"/>
    <w:rsid w:val="00A05FEF"/>
    <w:rsid w:val="00A066C9"/>
    <w:rsid w:val="00A0710A"/>
    <w:rsid w:val="00A1020B"/>
    <w:rsid w:val="00A1232E"/>
    <w:rsid w:val="00A12FC9"/>
    <w:rsid w:val="00A2335A"/>
    <w:rsid w:val="00A24BF9"/>
    <w:rsid w:val="00A26A12"/>
    <w:rsid w:val="00A3273A"/>
    <w:rsid w:val="00A3395B"/>
    <w:rsid w:val="00A37113"/>
    <w:rsid w:val="00A4497A"/>
    <w:rsid w:val="00A45F00"/>
    <w:rsid w:val="00A52A3A"/>
    <w:rsid w:val="00A534DC"/>
    <w:rsid w:val="00A5464B"/>
    <w:rsid w:val="00A56E23"/>
    <w:rsid w:val="00A600C9"/>
    <w:rsid w:val="00A61951"/>
    <w:rsid w:val="00A65E95"/>
    <w:rsid w:val="00A675A5"/>
    <w:rsid w:val="00A67F91"/>
    <w:rsid w:val="00A92BC0"/>
    <w:rsid w:val="00A93833"/>
    <w:rsid w:val="00A95032"/>
    <w:rsid w:val="00AA42DF"/>
    <w:rsid w:val="00AA59BF"/>
    <w:rsid w:val="00AA6085"/>
    <w:rsid w:val="00AB0A57"/>
    <w:rsid w:val="00AB1BDC"/>
    <w:rsid w:val="00AB4582"/>
    <w:rsid w:val="00AB55E5"/>
    <w:rsid w:val="00AB583C"/>
    <w:rsid w:val="00AB7B7E"/>
    <w:rsid w:val="00AC0E8B"/>
    <w:rsid w:val="00AC2B82"/>
    <w:rsid w:val="00AC3EB6"/>
    <w:rsid w:val="00AC5483"/>
    <w:rsid w:val="00AC5590"/>
    <w:rsid w:val="00AC5D61"/>
    <w:rsid w:val="00AC734C"/>
    <w:rsid w:val="00AD071E"/>
    <w:rsid w:val="00AD0C2C"/>
    <w:rsid w:val="00AD1B73"/>
    <w:rsid w:val="00AD2FC5"/>
    <w:rsid w:val="00AD3A9F"/>
    <w:rsid w:val="00AE0549"/>
    <w:rsid w:val="00AE4901"/>
    <w:rsid w:val="00AE5F06"/>
    <w:rsid w:val="00AF5F06"/>
    <w:rsid w:val="00B00781"/>
    <w:rsid w:val="00B03D60"/>
    <w:rsid w:val="00B077CC"/>
    <w:rsid w:val="00B11911"/>
    <w:rsid w:val="00B12434"/>
    <w:rsid w:val="00B2236D"/>
    <w:rsid w:val="00B24837"/>
    <w:rsid w:val="00B252DD"/>
    <w:rsid w:val="00B25EFA"/>
    <w:rsid w:val="00B271AE"/>
    <w:rsid w:val="00B30ED4"/>
    <w:rsid w:val="00B319F9"/>
    <w:rsid w:val="00B3391E"/>
    <w:rsid w:val="00B3661E"/>
    <w:rsid w:val="00B367E0"/>
    <w:rsid w:val="00B44EE5"/>
    <w:rsid w:val="00B45AE0"/>
    <w:rsid w:val="00B5000A"/>
    <w:rsid w:val="00B539E6"/>
    <w:rsid w:val="00B603C3"/>
    <w:rsid w:val="00B61D11"/>
    <w:rsid w:val="00B64A50"/>
    <w:rsid w:val="00B64D31"/>
    <w:rsid w:val="00B67218"/>
    <w:rsid w:val="00B76165"/>
    <w:rsid w:val="00B81D8C"/>
    <w:rsid w:val="00B81F38"/>
    <w:rsid w:val="00B82842"/>
    <w:rsid w:val="00B877C7"/>
    <w:rsid w:val="00B915D5"/>
    <w:rsid w:val="00B94081"/>
    <w:rsid w:val="00B97BFF"/>
    <w:rsid w:val="00BA2702"/>
    <w:rsid w:val="00BA4BA5"/>
    <w:rsid w:val="00BA4C98"/>
    <w:rsid w:val="00BA67A9"/>
    <w:rsid w:val="00BA7ABA"/>
    <w:rsid w:val="00BB029F"/>
    <w:rsid w:val="00BB17AF"/>
    <w:rsid w:val="00BB3137"/>
    <w:rsid w:val="00BB36B0"/>
    <w:rsid w:val="00BB6307"/>
    <w:rsid w:val="00BB7A37"/>
    <w:rsid w:val="00BD15E4"/>
    <w:rsid w:val="00BD1E82"/>
    <w:rsid w:val="00BD22CB"/>
    <w:rsid w:val="00BD33F8"/>
    <w:rsid w:val="00BD45BE"/>
    <w:rsid w:val="00BE0160"/>
    <w:rsid w:val="00BE2BE4"/>
    <w:rsid w:val="00BE3097"/>
    <w:rsid w:val="00BE762C"/>
    <w:rsid w:val="00BF6741"/>
    <w:rsid w:val="00C02BB8"/>
    <w:rsid w:val="00C143E7"/>
    <w:rsid w:val="00C15503"/>
    <w:rsid w:val="00C20C13"/>
    <w:rsid w:val="00C22D73"/>
    <w:rsid w:val="00C23172"/>
    <w:rsid w:val="00C239DC"/>
    <w:rsid w:val="00C27E3E"/>
    <w:rsid w:val="00C309FC"/>
    <w:rsid w:val="00C36B0E"/>
    <w:rsid w:val="00C454C5"/>
    <w:rsid w:val="00C47B72"/>
    <w:rsid w:val="00C503AE"/>
    <w:rsid w:val="00C518C7"/>
    <w:rsid w:val="00C55E4B"/>
    <w:rsid w:val="00C579B3"/>
    <w:rsid w:val="00C62887"/>
    <w:rsid w:val="00C62CE5"/>
    <w:rsid w:val="00C65FA0"/>
    <w:rsid w:val="00C72FB1"/>
    <w:rsid w:val="00C74C60"/>
    <w:rsid w:val="00C817F4"/>
    <w:rsid w:val="00C82804"/>
    <w:rsid w:val="00C84C19"/>
    <w:rsid w:val="00C86906"/>
    <w:rsid w:val="00C92B79"/>
    <w:rsid w:val="00C94083"/>
    <w:rsid w:val="00CA1DBD"/>
    <w:rsid w:val="00CA3E86"/>
    <w:rsid w:val="00CB11E9"/>
    <w:rsid w:val="00CB76E0"/>
    <w:rsid w:val="00CC01F0"/>
    <w:rsid w:val="00CC01FA"/>
    <w:rsid w:val="00CC1856"/>
    <w:rsid w:val="00CC424B"/>
    <w:rsid w:val="00CC54C0"/>
    <w:rsid w:val="00CC64DB"/>
    <w:rsid w:val="00CD19EE"/>
    <w:rsid w:val="00CD7D87"/>
    <w:rsid w:val="00CE06D4"/>
    <w:rsid w:val="00CE0B44"/>
    <w:rsid w:val="00CE6021"/>
    <w:rsid w:val="00CE6137"/>
    <w:rsid w:val="00CE66A2"/>
    <w:rsid w:val="00CE7598"/>
    <w:rsid w:val="00CE7D51"/>
    <w:rsid w:val="00CF523D"/>
    <w:rsid w:val="00D00800"/>
    <w:rsid w:val="00D00B9E"/>
    <w:rsid w:val="00D0249C"/>
    <w:rsid w:val="00D06833"/>
    <w:rsid w:val="00D10475"/>
    <w:rsid w:val="00D13783"/>
    <w:rsid w:val="00D17248"/>
    <w:rsid w:val="00D204AC"/>
    <w:rsid w:val="00D217EB"/>
    <w:rsid w:val="00D21968"/>
    <w:rsid w:val="00D21FDE"/>
    <w:rsid w:val="00D229FB"/>
    <w:rsid w:val="00D23274"/>
    <w:rsid w:val="00D243C2"/>
    <w:rsid w:val="00D3162C"/>
    <w:rsid w:val="00D335A7"/>
    <w:rsid w:val="00D35A2A"/>
    <w:rsid w:val="00D4040B"/>
    <w:rsid w:val="00D41667"/>
    <w:rsid w:val="00D46C96"/>
    <w:rsid w:val="00D47C96"/>
    <w:rsid w:val="00D51DDA"/>
    <w:rsid w:val="00D52377"/>
    <w:rsid w:val="00D537AB"/>
    <w:rsid w:val="00D53835"/>
    <w:rsid w:val="00D5472A"/>
    <w:rsid w:val="00D57F9A"/>
    <w:rsid w:val="00D60A72"/>
    <w:rsid w:val="00D617CB"/>
    <w:rsid w:val="00D632EA"/>
    <w:rsid w:val="00D652C8"/>
    <w:rsid w:val="00D65851"/>
    <w:rsid w:val="00D667BA"/>
    <w:rsid w:val="00D71841"/>
    <w:rsid w:val="00D74D32"/>
    <w:rsid w:val="00D75831"/>
    <w:rsid w:val="00D81B96"/>
    <w:rsid w:val="00D83546"/>
    <w:rsid w:val="00D83CA1"/>
    <w:rsid w:val="00D85ACD"/>
    <w:rsid w:val="00D86E0B"/>
    <w:rsid w:val="00D91244"/>
    <w:rsid w:val="00D95471"/>
    <w:rsid w:val="00DA1B4D"/>
    <w:rsid w:val="00DA4081"/>
    <w:rsid w:val="00DA4112"/>
    <w:rsid w:val="00DA52E8"/>
    <w:rsid w:val="00DA5523"/>
    <w:rsid w:val="00DB00A6"/>
    <w:rsid w:val="00DB0399"/>
    <w:rsid w:val="00DB2715"/>
    <w:rsid w:val="00DB700E"/>
    <w:rsid w:val="00DB7E5F"/>
    <w:rsid w:val="00DC024F"/>
    <w:rsid w:val="00DC56B8"/>
    <w:rsid w:val="00DD16F8"/>
    <w:rsid w:val="00DD177A"/>
    <w:rsid w:val="00DD304D"/>
    <w:rsid w:val="00DD6836"/>
    <w:rsid w:val="00DE56B1"/>
    <w:rsid w:val="00DF32BE"/>
    <w:rsid w:val="00DF68DD"/>
    <w:rsid w:val="00E024CE"/>
    <w:rsid w:val="00E03132"/>
    <w:rsid w:val="00E04035"/>
    <w:rsid w:val="00E04C41"/>
    <w:rsid w:val="00E06905"/>
    <w:rsid w:val="00E06EC8"/>
    <w:rsid w:val="00E12176"/>
    <w:rsid w:val="00E20C05"/>
    <w:rsid w:val="00E21CD0"/>
    <w:rsid w:val="00E304D2"/>
    <w:rsid w:val="00E32943"/>
    <w:rsid w:val="00E44BC7"/>
    <w:rsid w:val="00E47890"/>
    <w:rsid w:val="00E50CA7"/>
    <w:rsid w:val="00E519A2"/>
    <w:rsid w:val="00E545EB"/>
    <w:rsid w:val="00E54AAC"/>
    <w:rsid w:val="00E54D1E"/>
    <w:rsid w:val="00E55BDA"/>
    <w:rsid w:val="00E600E8"/>
    <w:rsid w:val="00E60108"/>
    <w:rsid w:val="00E61022"/>
    <w:rsid w:val="00E641E5"/>
    <w:rsid w:val="00E70259"/>
    <w:rsid w:val="00E71F4D"/>
    <w:rsid w:val="00E732A8"/>
    <w:rsid w:val="00E76A60"/>
    <w:rsid w:val="00E833BA"/>
    <w:rsid w:val="00E845DA"/>
    <w:rsid w:val="00E86C3C"/>
    <w:rsid w:val="00E87D00"/>
    <w:rsid w:val="00E90432"/>
    <w:rsid w:val="00E914F4"/>
    <w:rsid w:val="00E95C1A"/>
    <w:rsid w:val="00EA09A1"/>
    <w:rsid w:val="00EA27CA"/>
    <w:rsid w:val="00EA3391"/>
    <w:rsid w:val="00EA396A"/>
    <w:rsid w:val="00EA52C4"/>
    <w:rsid w:val="00EA616E"/>
    <w:rsid w:val="00EA76EB"/>
    <w:rsid w:val="00EB01F2"/>
    <w:rsid w:val="00EB2362"/>
    <w:rsid w:val="00EB43CF"/>
    <w:rsid w:val="00EB4E49"/>
    <w:rsid w:val="00EB623C"/>
    <w:rsid w:val="00EC232B"/>
    <w:rsid w:val="00ED4C82"/>
    <w:rsid w:val="00ED52CC"/>
    <w:rsid w:val="00ED6E4C"/>
    <w:rsid w:val="00ED7B1E"/>
    <w:rsid w:val="00EE3673"/>
    <w:rsid w:val="00EF0D2D"/>
    <w:rsid w:val="00EF1733"/>
    <w:rsid w:val="00EF3D92"/>
    <w:rsid w:val="00EF43F0"/>
    <w:rsid w:val="00F0624E"/>
    <w:rsid w:val="00F22328"/>
    <w:rsid w:val="00F244CC"/>
    <w:rsid w:val="00F27C38"/>
    <w:rsid w:val="00F37A14"/>
    <w:rsid w:val="00F42FF4"/>
    <w:rsid w:val="00F44302"/>
    <w:rsid w:val="00F50990"/>
    <w:rsid w:val="00F53148"/>
    <w:rsid w:val="00F53C05"/>
    <w:rsid w:val="00F56B06"/>
    <w:rsid w:val="00F60EFD"/>
    <w:rsid w:val="00F62BD8"/>
    <w:rsid w:val="00F6322C"/>
    <w:rsid w:val="00F657F5"/>
    <w:rsid w:val="00F719C8"/>
    <w:rsid w:val="00F722B1"/>
    <w:rsid w:val="00F74E4A"/>
    <w:rsid w:val="00F752B2"/>
    <w:rsid w:val="00F8359C"/>
    <w:rsid w:val="00F84B17"/>
    <w:rsid w:val="00F84FB2"/>
    <w:rsid w:val="00F90916"/>
    <w:rsid w:val="00F910B6"/>
    <w:rsid w:val="00F93CD5"/>
    <w:rsid w:val="00F9763E"/>
    <w:rsid w:val="00F97AAB"/>
    <w:rsid w:val="00FA0391"/>
    <w:rsid w:val="00FA0D80"/>
    <w:rsid w:val="00FA0F1B"/>
    <w:rsid w:val="00FA2122"/>
    <w:rsid w:val="00FB0B1E"/>
    <w:rsid w:val="00FB0C1D"/>
    <w:rsid w:val="00FB7350"/>
    <w:rsid w:val="00FC09FA"/>
    <w:rsid w:val="00FC1C09"/>
    <w:rsid w:val="00FC39BA"/>
    <w:rsid w:val="00FC469A"/>
    <w:rsid w:val="00FC6427"/>
    <w:rsid w:val="00FC6ADF"/>
    <w:rsid w:val="00FC7F3E"/>
    <w:rsid w:val="00FE3C54"/>
    <w:rsid w:val="00FE71B1"/>
    <w:rsid w:val="00FE7CDA"/>
    <w:rsid w:val="00FF072F"/>
    <w:rsid w:val="00FF07B6"/>
    <w:rsid w:val="00FF16A6"/>
    <w:rsid w:val="00FF6BF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ADF"/>
    <w:pPr>
      <w:spacing w:after="200" w:line="276"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561AD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1ADF"/>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rPr>
      <w:rFonts w:eastAsia="Calibri" w:cs="Times New Roman"/>
      <w:sz w:val="24"/>
      <w:szCs w:val="24"/>
    </w:rPr>
  </w:style>
  <w:style w:type="character" w:styleId="af9">
    <w:name w:val="Strong"/>
    <w:uiPriority w:val="22"/>
    <w:qFormat/>
    <w:rsid w:val="00507424"/>
    <w:rPr>
      <w:b/>
      <w:bCs/>
    </w:rPr>
  </w:style>
  <w:style w:type="character" w:customStyle="1" w:styleId="B2Char">
    <w:name w:val="B2 Char"/>
    <w:basedOn w:val="a0"/>
    <w:link w:val="B2"/>
    <w:locked/>
    <w:rsid w:val="008D3D00"/>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ADF"/>
    <w:pPr>
      <w:spacing w:after="200" w:line="276"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561AD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1ADF"/>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rPr>
      <w:rFonts w:eastAsia="Calibri" w:cs="Times New Roman"/>
      <w:sz w:val="24"/>
      <w:szCs w:val="24"/>
    </w:rPr>
  </w:style>
  <w:style w:type="character" w:styleId="af9">
    <w:name w:val="Strong"/>
    <w:uiPriority w:val="22"/>
    <w:qFormat/>
    <w:rsid w:val="00507424"/>
    <w:rPr>
      <w:b/>
      <w:bCs/>
    </w:rPr>
  </w:style>
  <w:style w:type="character" w:customStyle="1" w:styleId="B2Char">
    <w:name w:val="B2 Char"/>
    <w:basedOn w:val="a0"/>
    <w:link w:val="B2"/>
    <w:locked/>
    <w:rsid w:val="008D3D00"/>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939">
      <w:bodyDiv w:val="1"/>
      <w:marLeft w:val="0"/>
      <w:marRight w:val="0"/>
      <w:marTop w:val="0"/>
      <w:marBottom w:val="0"/>
      <w:divBdr>
        <w:top w:val="none" w:sz="0" w:space="0" w:color="auto"/>
        <w:left w:val="none" w:sz="0" w:space="0" w:color="auto"/>
        <w:bottom w:val="none" w:sz="0" w:space="0" w:color="auto"/>
        <w:right w:val="none" w:sz="0" w:space="0" w:color="auto"/>
      </w:divBdr>
    </w:div>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1870645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75997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93123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385957507">
          <w:marLeft w:val="1166"/>
          <w:marRight w:val="0"/>
          <w:marTop w:val="82"/>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1454907263">
          <w:marLeft w:val="547"/>
          <w:marRight w:val="0"/>
          <w:marTop w:val="91"/>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41415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359889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66377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768562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04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80206-A69F-48E2-AD7C-3009CC4A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2348</Words>
  <Characters>13386</Characters>
  <Application>Microsoft Office Word</Application>
  <DocSecurity>0</DocSecurity>
  <Lines>111</Lines>
  <Paragraphs>31</Paragraphs>
  <ScaleCrop>false</ScaleCrop>
  <LinksUpToDate>false</LinksUpToDate>
  <CharactersWithSpaces>15703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2021-09-06T10:56:00Z</dcterms:created>
  <dcterms:modified xsi:type="dcterms:W3CDTF">2021-09-06T10:56:00Z</dcterms:modified>
</cp:coreProperties>
</file>