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2701"/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1"/>
        <w:gridCol w:w="414"/>
        <w:gridCol w:w="616"/>
        <w:gridCol w:w="2908"/>
        <w:gridCol w:w="692"/>
        <w:gridCol w:w="4132"/>
      </w:tblGrid>
      <w:tr w:rsidR="007877A5" w:rsidRPr="007877A5" w14:paraId="03169E22" w14:textId="77777777" w:rsidTr="00D575D6">
        <w:trPr>
          <w:cantSplit/>
        </w:trPr>
        <w:tc>
          <w:tcPr>
            <w:tcW w:w="1161" w:type="dxa"/>
            <w:vMerge w:val="restart"/>
          </w:tcPr>
          <w:p w14:paraId="4C7D8ECC" w14:textId="77777777" w:rsidR="007877A5" w:rsidRPr="007877A5" w:rsidRDefault="007877A5" w:rsidP="00D575D6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7877A5">
              <w:rPr>
                <w:noProof/>
                <w:sz w:val="20"/>
                <w:lang w:eastAsia="zh-CN"/>
              </w:rPr>
              <w:drawing>
                <wp:inline distT="0" distB="0" distL="0" distR="0" wp14:anchorId="73858555" wp14:editId="0742B881">
                  <wp:extent cx="366923" cy="469446"/>
                  <wp:effectExtent l="0" t="0" r="0" b="6985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366923" cy="4694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38" w:type="dxa"/>
            <w:gridSpan w:val="3"/>
            <w:vMerge w:val="restart"/>
          </w:tcPr>
          <w:p w14:paraId="07DBF357" w14:textId="77777777" w:rsidR="007877A5" w:rsidRPr="00D575D6" w:rsidRDefault="007877A5" w:rsidP="00D575D6">
            <w:pPr>
              <w:rPr>
                <w:i/>
                <w:iCs/>
                <w:sz w:val="20"/>
              </w:rPr>
            </w:pPr>
            <w:r w:rsidRPr="00D575D6">
              <w:rPr>
                <w:i/>
                <w:iCs/>
                <w:sz w:val="20"/>
              </w:rPr>
              <w:t>INTERNATIONAL TELECOMMUNICATION UNION</w:t>
            </w:r>
          </w:p>
          <w:p w14:paraId="1C13122C" w14:textId="77777777" w:rsidR="007877A5" w:rsidRPr="00D575D6" w:rsidRDefault="007877A5" w:rsidP="00D575D6">
            <w:pPr>
              <w:rPr>
                <w:i/>
                <w:iCs/>
                <w:sz w:val="20"/>
              </w:rPr>
            </w:pPr>
            <w:r w:rsidRPr="00D575D6">
              <w:rPr>
                <w:i/>
                <w:iCs/>
                <w:sz w:val="20"/>
              </w:rPr>
              <w:t>TELECOMMUNICATION</w:t>
            </w:r>
            <w:r w:rsidRPr="00D575D6">
              <w:rPr>
                <w:i/>
                <w:iCs/>
                <w:sz w:val="20"/>
              </w:rPr>
              <w:br/>
              <w:t>STANDARDIZATION SECTOR</w:t>
            </w:r>
          </w:p>
          <w:p w14:paraId="22ACD2FD" w14:textId="77777777" w:rsidR="007877A5" w:rsidRPr="00D575D6" w:rsidRDefault="007877A5" w:rsidP="00D575D6">
            <w:pPr>
              <w:rPr>
                <w:i/>
                <w:iCs/>
                <w:sz w:val="20"/>
              </w:rPr>
            </w:pPr>
            <w:r w:rsidRPr="00D575D6">
              <w:rPr>
                <w:i/>
                <w:iCs/>
                <w:sz w:val="20"/>
              </w:rPr>
              <w:t xml:space="preserve">STUDY PERIOD </w:t>
            </w:r>
            <w:bookmarkStart w:id="2" w:name="dstudyperiod"/>
            <w:r w:rsidRPr="00D575D6">
              <w:rPr>
                <w:i/>
                <w:iCs/>
                <w:sz w:val="20"/>
              </w:rPr>
              <w:t>2017-2020</w:t>
            </w:r>
            <w:bookmarkEnd w:id="2"/>
          </w:p>
        </w:tc>
        <w:tc>
          <w:tcPr>
            <w:tcW w:w="4824" w:type="dxa"/>
            <w:gridSpan w:val="2"/>
            <w:vAlign w:val="center"/>
          </w:tcPr>
          <w:p w14:paraId="5B2705CE" w14:textId="6BAB7E8D" w:rsidR="007877A5" w:rsidRPr="00D575D6" w:rsidRDefault="007877A5" w:rsidP="00D575D6">
            <w:pPr>
              <w:pStyle w:val="Docnumber"/>
              <w:rPr>
                <w:b w:val="0"/>
                <w:bCs w:val="0"/>
                <w:i/>
                <w:iCs/>
                <w:sz w:val="20"/>
              </w:rPr>
            </w:pPr>
            <w:r w:rsidRPr="00D575D6">
              <w:rPr>
                <w:b w:val="0"/>
                <w:bCs w:val="0"/>
                <w:i/>
                <w:iCs/>
                <w:sz w:val="20"/>
              </w:rPr>
              <w:t>SG20-LS224</w:t>
            </w:r>
          </w:p>
        </w:tc>
      </w:tr>
      <w:tr w:rsidR="007877A5" w:rsidRPr="007877A5" w14:paraId="103773F9" w14:textId="77777777" w:rsidTr="00D575D6">
        <w:trPr>
          <w:cantSplit/>
        </w:trPr>
        <w:tc>
          <w:tcPr>
            <w:tcW w:w="1161" w:type="dxa"/>
            <w:vMerge/>
          </w:tcPr>
          <w:p w14:paraId="15BD4037" w14:textId="77777777" w:rsidR="007877A5" w:rsidRPr="007877A5" w:rsidRDefault="007877A5" w:rsidP="00D575D6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3938" w:type="dxa"/>
            <w:gridSpan w:val="3"/>
            <w:vMerge/>
          </w:tcPr>
          <w:p w14:paraId="18554ADD" w14:textId="77777777" w:rsidR="007877A5" w:rsidRPr="00D575D6" w:rsidRDefault="007877A5" w:rsidP="00D575D6">
            <w:pPr>
              <w:rPr>
                <w:i/>
                <w:iCs/>
                <w:smallCaps/>
                <w:sz w:val="20"/>
              </w:rPr>
            </w:pPr>
          </w:p>
        </w:tc>
        <w:tc>
          <w:tcPr>
            <w:tcW w:w="4824" w:type="dxa"/>
            <w:gridSpan w:val="2"/>
          </w:tcPr>
          <w:p w14:paraId="1B25B257" w14:textId="7C4DA88D" w:rsidR="007877A5" w:rsidRPr="00D575D6" w:rsidRDefault="007877A5" w:rsidP="00D575D6">
            <w:pPr>
              <w:jc w:val="right"/>
              <w:rPr>
                <w:i/>
                <w:iCs/>
                <w:smallCaps/>
                <w:sz w:val="20"/>
              </w:rPr>
            </w:pPr>
            <w:r w:rsidRPr="00D575D6">
              <w:rPr>
                <w:i/>
                <w:iCs/>
                <w:smallCaps/>
                <w:sz w:val="20"/>
              </w:rPr>
              <w:t>STUDY GROUP 20</w:t>
            </w:r>
          </w:p>
        </w:tc>
      </w:tr>
      <w:bookmarkEnd w:id="3"/>
      <w:tr w:rsidR="007877A5" w:rsidRPr="007877A5" w14:paraId="01399D50" w14:textId="77777777" w:rsidTr="00D575D6">
        <w:trPr>
          <w:cantSplit/>
        </w:trPr>
        <w:tc>
          <w:tcPr>
            <w:tcW w:w="1161" w:type="dxa"/>
            <w:vMerge/>
            <w:tcBorders>
              <w:bottom w:val="single" w:sz="12" w:space="0" w:color="auto"/>
            </w:tcBorders>
          </w:tcPr>
          <w:p w14:paraId="3A68CC0F" w14:textId="77777777" w:rsidR="007877A5" w:rsidRPr="007877A5" w:rsidRDefault="007877A5" w:rsidP="00D575D6">
            <w:pPr>
              <w:rPr>
                <w:b/>
                <w:bCs/>
                <w:sz w:val="26"/>
              </w:rPr>
            </w:pPr>
          </w:p>
        </w:tc>
        <w:tc>
          <w:tcPr>
            <w:tcW w:w="3938" w:type="dxa"/>
            <w:gridSpan w:val="3"/>
            <w:vMerge/>
            <w:tcBorders>
              <w:bottom w:val="single" w:sz="12" w:space="0" w:color="auto"/>
            </w:tcBorders>
          </w:tcPr>
          <w:p w14:paraId="6169228E" w14:textId="77777777" w:rsidR="007877A5" w:rsidRPr="00D575D6" w:rsidRDefault="007877A5" w:rsidP="00D575D6">
            <w:pPr>
              <w:rPr>
                <w:i/>
                <w:iCs/>
                <w:sz w:val="20"/>
              </w:rPr>
            </w:pPr>
          </w:p>
        </w:tc>
        <w:tc>
          <w:tcPr>
            <w:tcW w:w="4824" w:type="dxa"/>
            <w:gridSpan w:val="2"/>
            <w:tcBorders>
              <w:bottom w:val="single" w:sz="12" w:space="0" w:color="auto"/>
            </w:tcBorders>
            <w:vAlign w:val="center"/>
          </w:tcPr>
          <w:p w14:paraId="195F89E4" w14:textId="77777777" w:rsidR="007877A5" w:rsidRPr="00D575D6" w:rsidRDefault="007877A5" w:rsidP="00D575D6">
            <w:pPr>
              <w:jc w:val="right"/>
              <w:rPr>
                <w:i/>
                <w:iCs/>
                <w:sz w:val="20"/>
              </w:rPr>
            </w:pPr>
            <w:r w:rsidRPr="00D575D6">
              <w:rPr>
                <w:i/>
                <w:iCs/>
                <w:sz w:val="20"/>
              </w:rPr>
              <w:t>Original: English</w:t>
            </w:r>
          </w:p>
        </w:tc>
      </w:tr>
      <w:tr w:rsidR="007877A5" w:rsidRPr="00D608C9" w14:paraId="214CF1F9" w14:textId="77777777" w:rsidTr="00D575D6">
        <w:trPr>
          <w:cantSplit/>
        </w:trPr>
        <w:tc>
          <w:tcPr>
            <w:tcW w:w="1575" w:type="dxa"/>
            <w:gridSpan w:val="2"/>
          </w:tcPr>
          <w:p w14:paraId="1A54C35B" w14:textId="77777777" w:rsidR="007877A5" w:rsidRPr="00D608C9" w:rsidRDefault="007877A5" w:rsidP="00D575D6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D608C9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524" w:type="dxa"/>
            <w:gridSpan w:val="2"/>
          </w:tcPr>
          <w:p w14:paraId="40D743DD" w14:textId="4EC5DC9F" w:rsidR="007877A5" w:rsidRPr="00D608C9" w:rsidRDefault="007877A5" w:rsidP="00D575D6">
            <w:pPr>
              <w:rPr>
                <w:szCs w:val="24"/>
              </w:rPr>
            </w:pPr>
            <w:r w:rsidRPr="00D608C9">
              <w:rPr>
                <w:szCs w:val="24"/>
              </w:rPr>
              <w:t>1/20</w:t>
            </w:r>
          </w:p>
        </w:tc>
        <w:tc>
          <w:tcPr>
            <w:tcW w:w="4824" w:type="dxa"/>
            <w:gridSpan w:val="2"/>
          </w:tcPr>
          <w:p w14:paraId="1D535768" w14:textId="17AD993B" w:rsidR="007877A5" w:rsidRPr="00D608C9" w:rsidRDefault="007877A5" w:rsidP="00D575D6">
            <w:pPr>
              <w:jc w:val="right"/>
              <w:rPr>
                <w:szCs w:val="24"/>
              </w:rPr>
            </w:pPr>
            <w:r w:rsidRPr="00D608C9">
              <w:rPr>
                <w:szCs w:val="24"/>
              </w:rPr>
              <w:t>Virtual, 17-27 May 2021</w:t>
            </w:r>
          </w:p>
        </w:tc>
      </w:tr>
      <w:tr w:rsidR="007877A5" w:rsidRPr="00D608C9" w14:paraId="2B4C30B0" w14:textId="77777777" w:rsidTr="00D575D6">
        <w:trPr>
          <w:cantSplit/>
        </w:trPr>
        <w:tc>
          <w:tcPr>
            <w:tcW w:w="9923" w:type="dxa"/>
            <w:gridSpan w:val="6"/>
          </w:tcPr>
          <w:p w14:paraId="1FEB91FC" w14:textId="53A7B01E" w:rsidR="007877A5" w:rsidRPr="00D608C9" w:rsidRDefault="007877A5" w:rsidP="00D575D6">
            <w:pPr>
              <w:jc w:val="center"/>
              <w:rPr>
                <w:b/>
                <w:bCs/>
                <w:szCs w:val="24"/>
              </w:rPr>
            </w:pPr>
            <w:bookmarkStart w:id="6" w:name="ddoctype" w:colFirst="0" w:colLast="0"/>
            <w:bookmarkEnd w:id="4"/>
            <w:bookmarkEnd w:id="5"/>
            <w:r w:rsidRPr="00D608C9">
              <w:rPr>
                <w:b/>
                <w:bCs/>
                <w:szCs w:val="24"/>
              </w:rPr>
              <w:t>Ref.: SG20-TD2292-R1</w:t>
            </w:r>
          </w:p>
        </w:tc>
      </w:tr>
      <w:tr w:rsidR="007877A5" w:rsidRPr="00D608C9" w14:paraId="512191FC" w14:textId="77777777" w:rsidTr="00D575D6">
        <w:trPr>
          <w:cantSplit/>
        </w:trPr>
        <w:tc>
          <w:tcPr>
            <w:tcW w:w="1575" w:type="dxa"/>
            <w:gridSpan w:val="2"/>
          </w:tcPr>
          <w:p w14:paraId="24F495FF" w14:textId="77777777" w:rsidR="007877A5" w:rsidRPr="00D608C9" w:rsidRDefault="007877A5" w:rsidP="00D575D6">
            <w:pPr>
              <w:rPr>
                <w:b/>
                <w:bCs/>
                <w:szCs w:val="24"/>
              </w:rPr>
            </w:pPr>
            <w:bookmarkStart w:id="7" w:name="dsource" w:colFirst="1" w:colLast="1"/>
            <w:bookmarkEnd w:id="6"/>
            <w:r w:rsidRPr="00D608C9">
              <w:rPr>
                <w:b/>
                <w:bCs/>
                <w:szCs w:val="24"/>
              </w:rPr>
              <w:t>Source:</w:t>
            </w:r>
          </w:p>
        </w:tc>
        <w:tc>
          <w:tcPr>
            <w:tcW w:w="8348" w:type="dxa"/>
            <w:gridSpan w:val="4"/>
          </w:tcPr>
          <w:p w14:paraId="562B2B1B" w14:textId="79DC1B43" w:rsidR="007877A5" w:rsidRPr="00D608C9" w:rsidRDefault="007877A5" w:rsidP="00D575D6">
            <w:pPr>
              <w:rPr>
                <w:szCs w:val="24"/>
              </w:rPr>
            </w:pPr>
            <w:r w:rsidRPr="00D608C9">
              <w:rPr>
                <w:szCs w:val="24"/>
              </w:rPr>
              <w:t>ITU-T Study Group 20</w:t>
            </w:r>
          </w:p>
        </w:tc>
      </w:tr>
      <w:tr w:rsidR="007877A5" w:rsidRPr="00D608C9" w14:paraId="035846F0" w14:textId="77777777" w:rsidTr="00D575D6">
        <w:trPr>
          <w:cantSplit/>
        </w:trPr>
        <w:tc>
          <w:tcPr>
            <w:tcW w:w="1575" w:type="dxa"/>
            <w:gridSpan w:val="2"/>
          </w:tcPr>
          <w:p w14:paraId="0FEA4EF6" w14:textId="77777777" w:rsidR="007877A5" w:rsidRPr="00D608C9" w:rsidRDefault="007877A5" w:rsidP="00D575D6">
            <w:pPr>
              <w:rPr>
                <w:szCs w:val="24"/>
              </w:rPr>
            </w:pPr>
            <w:bookmarkStart w:id="8" w:name="dtitle1" w:colFirst="1" w:colLast="1"/>
            <w:bookmarkEnd w:id="7"/>
            <w:r w:rsidRPr="00D608C9">
              <w:rPr>
                <w:b/>
                <w:bCs/>
                <w:szCs w:val="24"/>
              </w:rPr>
              <w:t>Title:</w:t>
            </w:r>
          </w:p>
        </w:tc>
        <w:tc>
          <w:tcPr>
            <w:tcW w:w="8348" w:type="dxa"/>
            <w:gridSpan w:val="4"/>
          </w:tcPr>
          <w:p w14:paraId="2AE3E1C0" w14:textId="71C1D979" w:rsidR="007877A5" w:rsidRPr="00D608C9" w:rsidRDefault="007877A5" w:rsidP="00D575D6">
            <w:pPr>
              <w:rPr>
                <w:szCs w:val="24"/>
              </w:rPr>
            </w:pPr>
            <w:r w:rsidRPr="00D608C9">
              <w:rPr>
                <w:szCs w:val="24"/>
              </w:rPr>
              <w:t xml:space="preserve">LS on initiation of new work item on draft Recommendation ITU-T Y.DT-interop, “Interoperability framework of digital twin systems in smart cities and communities” </w:t>
            </w:r>
          </w:p>
        </w:tc>
      </w:tr>
      <w:bookmarkEnd w:id="1"/>
      <w:bookmarkEnd w:id="8"/>
      <w:tr w:rsidR="00856119" w:rsidRPr="00D608C9" w14:paraId="6DEDB97E" w14:textId="77777777" w:rsidTr="00D575D6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4D090410" w14:textId="77777777" w:rsidR="00856119" w:rsidRPr="00D608C9" w:rsidRDefault="009158A9" w:rsidP="00D575D6">
            <w:pPr>
              <w:jc w:val="center"/>
              <w:rPr>
                <w:b/>
                <w:szCs w:val="24"/>
              </w:rPr>
            </w:pPr>
            <w:r w:rsidRPr="00D608C9">
              <w:rPr>
                <w:b/>
                <w:szCs w:val="24"/>
              </w:rPr>
              <w:t>LIAISON STATEMENT</w:t>
            </w:r>
          </w:p>
        </w:tc>
      </w:tr>
      <w:tr w:rsidR="00856119" w:rsidRPr="00D608C9" w14:paraId="1811A5AE" w14:textId="77777777" w:rsidTr="00D575D6">
        <w:trPr>
          <w:cantSplit/>
          <w:trHeight w:val="357"/>
        </w:trPr>
        <w:tc>
          <w:tcPr>
            <w:tcW w:w="2191" w:type="dxa"/>
            <w:gridSpan w:val="3"/>
          </w:tcPr>
          <w:p w14:paraId="53F21540" w14:textId="77777777" w:rsidR="00856119" w:rsidRPr="00D608C9" w:rsidRDefault="009158A9" w:rsidP="00D575D6">
            <w:pPr>
              <w:rPr>
                <w:b/>
                <w:bCs/>
                <w:szCs w:val="24"/>
              </w:rPr>
            </w:pPr>
            <w:r w:rsidRPr="00D608C9">
              <w:rPr>
                <w:b/>
                <w:bCs/>
                <w:szCs w:val="24"/>
              </w:rPr>
              <w:t>For action to:</w:t>
            </w:r>
          </w:p>
        </w:tc>
        <w:tc>
          <w:tcPr>
            <w:tcW w:w="7732" w:type="dxa"/>
            <w:gridSpan w:val="3"/>
          </w:tcPr>
          <w:p w14:paraId="09262978" w14:textId="77777777" w:rsidR="00856119" w:rsidRPr="00D608C9" w:rsidRDefault="009158A9" w:rsidP="00D575D6">
            <w:pPr>
              <w:rPr>
                <w:szCs w:val="24"/>
              </w:rPr>
            </w:pPr>
            <w:r w:rsidRPr="00D608C9">
              <w:rPr>
                <w:szCs w:val="24"/>
              </w:rPr>
              <w:t>-</w:t>
            </w:r>
          </w:p>
        </w:tc>
      </w:tr>
      <w:tr w:rsidR="00856119" w:rsidRPr="00D608C9" w14:paraId="7416CF99" w14:textId="77777777" w:rsidTr="00D575D6">
        <w:trPr>
          <w:cantSplit/>
          <w:trHeight w:val="357"/>
        </w:trPr>
        <w:tc>
          <w:tcPr>
            <w:tcW w:w="2191" w:type="dxa"/>
            <w:gridSpan w:val="3"/>
          </w:tcPr>
          <w:p w14:paraId="780DC9D1" w14:textId="77777777" w:rsidR="00856119" w:rsidRPr="00D608C9" w:rsidRDefault="009158A9" w:rsidP="00D575D6">
            <w:pPr>
              <w:rPr>
                <w:b/>
                <w:bCs/>
                <w:szCs w:val="24"/>
              </w:rPr>
            </w:pPr>
            <w:r w:rsidRPr="00D608C9">
              <w:rPr>
                <w:b/>
                <w:bCs/>
                <w:szCs w:val="24"/>
              </w:rPr>
              <w:t>For comment to:</w:t>
            </w:r>
          </w:p>
        </w:tc>
        <w:tc>
          <w:tcPr>
            <w:tcW w:w="7732" w:type="dxa"/>
            <w:gridSpan w:val="3"/>
          </w:tcPr>
          <w:p w14:paraId="44044D50" w14:textId="77777777" w:rsidR="00856119" w:rsidRPr="00D608C9" w:rsidRDefault="009158A9" w:rsidP="00D575D6">
            <w:pPr>
              <w:rPr>
                <w:szCs w:val="24"/>
              </w:rPr>
            </w:pPr>
            <w:r w:rsidRPr="00D608C9">
              <w:rPr>
                <w:szCs w:val="24"/>
              </w:rPr>
              <w:t>-</w:t>
            </w:r>
          </w:p>
        </w:tc>
      </w:tr>
      <w:tr w:rsidR="00856119" w:rsidRPr="00D608C9" w14:paraId="0F45420C" w14:textId="77777777" w:rsidTr="00D575D6">
        <w:trPr>
          <w:cantSplit/>
          <w:trHeight w:val="357"/>
        </w:trPr>
        <w:tc>
          <w:tcPr>
            <w:tcW w:w="2191" w:type="dxa"/>
            <w:gridSpan w:val="3"/>
          </w:tcPr>
          <w:p w14:paraId="2A27231C" w14:textId="77777777" w:rsidR="00856119" w:rsidRPr="00D608C9" w:rsidRDefault="009158A9" w:rsidP="00D575D6">
            <w:pPr>
              <w:rPr>
                <w:b/>
                <w:bCs/>
                <w:szCs w:val="24"/>
              </w:rPr>
            </w:pPr>
            <w:r w:rsidRPr="00D608C9">
              <w:rPr>
                <w:b/>
                <w:bCs/>
                <w:szCs w:val="24"/>
              </w:rPr>
              <w:t>For information to:</w:t>
            </w:r>
          </w:p>
        </w:tc>
        <w:tc>
          <w:tcPr>
            <w:tcW w:w="7732" w:type="dxa"/>
            <w:gridSpan w:val="3"/>
          </w:tcPr>
          <w:p w14:paraId="3A7AACD5" w14:textId="23455855" w:rsidR="00856119" w:rsidRPr="00D608C9" w:rsidRDefault="00ED6D4B" w:rsidP="00D575D6">
            <w:pPr>
              <w:rPr>
                <w:szCs w:val="24"/>
              </w:rPr>
            </w:pPr>
            <w:r w:rsidRPr="00D608C9">
              <w:rPr>
                <w:szCs w:val="24"/>
              </w:rPr>
              <w:t>ITU-T SG13, ISO/IEC JTC 1/SC 41, ETSI Smart M2M, 3GPP, OMA, IETF, IEEE-SA</w:t>
            </w:r>
          </w:p>
        </w:tc>
      </w:tr>
      <w:tr w:rsidR="00856119" w:rsidRPr="00D608C9" w14:paraId="42EAB3ED" w14:textId="77777777" w:rsidTr="00D575D6">
        <w:trPr>
          <w:cantSplit/>
          <w:trHeight w:val="357"/>
        </w:trPr>
        <w:tc>
          <w:tcPr>
            <w:tcW w:w="2191" w:type="dxa"/>
            <w:gridSpan w:val="3"/>
          </w:tcPr>
          <w:p w14:paraId="6F037197" w14:textId="77777777" w:rsidR="00856119" w:rsidRPr="00D608C9" w:rsidRDefault="009158A9" w:rsidP="00D575D6">
            <w:pPr>
              <w:rPr>
                <w:b/>
                <w:bCs/>
                <w:szCs w:val="24"/>
              </w:rPr>
            </w:pPr>
            <w:r w:rsidRPr="00D608C9">
              <w:rPr>
                <w:b/>
                <w:bCs/>
                <w:szCs w:val="24"/>
              </w:rPr>
              <w:t>Approval:</w:t>
            </w:r>
          </w:p>
        </w:tc>
        <w:tc>
          <w:tcPr>
            <w:tcW w:w="7732" w:type="dxa"/>
            <w:gridSpan w:val="3"/>
          </w:tcPr>
          <w:p w14:paraId="7229A6A3" w14:textId="48D021A6" w:rsidR="00856119" w:rsidRPr="00D608C9" w:rsidRDefault="006E15A8" w:rsidP="00D575D6">
            <w:pPr>
              <w:rPr>
                <w:szCs w:val="24"/>
              </w:rPr>
            </w:pPr>
            <w:r w:rsidRPr="00D608C9">
              <w:rPr>
                <w:szCs w:val="24"/>
              </w:rPr>
              <w:t>ITU-T S</w:t>
            </w:r>
            <w:r w:rsidR="004C1998" w:rsidRPr="00D608C9">
              <w:rPr>
                <w:szCs w:val="24"/>
              </w:rPr>
              <w:t xml:space="preserve">tudy </w:t>
            </w:r>
            <w:r w:rsidRPr="00D608C9">
              <w:rPr>
                <w:szCs w:val="24"/>
              </w:rPr>
              <w:t>G</w:t>
            </w:r>
            <w:r w:rsidR="004C1998" w:rsidRPr="00D608C9">
              <w:rPr>
                <w:szCs w:val="24"/>
              </w:rPr>
              <w:t xml:space="preserve">roup </w:t>
            </w:r>
            <w:r w:rsidRPr="00D608C9">
              <w:rPr>
                <w:szCs w:val="24"/>
              </w:rPr>
              <w:t>20 meeting (</w:t>
            </w:r>
            <w:r w:rsidR="007E50E3" w:rsidRPr="00D608C9">
              <w:rPr>
                <w:szCs w:val="24"/>
              </w:rPr>
              <w:t>Virtual</w:t>
            </w:r>
            <w:r w:rsidRPr="00D608C9">
              <w:rPr>
                <w:szCs w:val="24"/>
              </w:rPr>
              <w:t xml:space="preserve">, </w:t>
            </w:r>
            <w:sdt>
              <w:sdtPr>
                <w:rPr>
                  <w:szCs w:val="24"/>
                </w:rPr>
                <w:alias w:val="When"/>
                <w:tag w:val="When"/>
                <w:id w:val="542724177"/>
                <w:placeholder>
                  <w:docPart w:val="B9BA6A9F34BF4348908105295CDA3005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4C1998" w:rsidRPr="00D608C9">
                  <w:rPr>
                    <w:szCs w:val="24"/>
                  </w:rPr>
                  <w:t>27 May 2021</w:t>
                </w:r>
              </w:sdtContent>
            </w:sdt>
            <w:r w:rsidR="009158A9" w:rsidRPr="00D608C9">
              <w:rPr>
                <w:szCs w:val="24"/>
              </w:rPr>
              <w:t>)</w:t>
            </w:r>
          </w:p>
        </w:tc>
      </w:tr>
      <w:tr w:rsidR="00856119" w:rsidRPr="00D608C9" w14:paraId="28D6924E" w14:textId="77777777" w:rsidTr="00D575D6">
        <w:trPr>
          <w:cantSplit/>
          <w:trHeight w:val="357"/>
        </w:trPr>
        <w:tc>
          <w:tcPr>
            <w:tcW w:w="2191" w:type="dxa"/>
            <w:gridSpan w:val="3"/>
            <w:tcBorders>
              <w:bottom w:val="single" w:sz="12" w:space="0" w:color="auto"/>
            </w:tcBorders>
          </w:tcPr>
          <w:p w14:paraId="4105568D" w14:textId="77777777" w:rsidR="00856119" w:rsidRPr="00D608C9" w:rsidRDefault="009158A9" w:rsidP="00D575D6">
            <w:pPr>
              <w:rPr>
                <w:szCs w:val="24"/>
              </w:rPr>
            </w:pPr>
            <w:r w:rsidRPr="00D608C9">
              <w:rPr>
                <w:b/>
                <w:szCs w:val="24"/>
              </w:rPr>
              <w:t>Deadline:</w:t>
            </w:r>
          </w:p>
        </w:tc>
        <w:tc>
          <w:tcPr>
            <w:tcW w:w="7732" w:type="dxa"/>
            <w:gridSpan w:val="3"/>
            <w:tcBorders>
              <w:bottom w:val="single" w:sz="12" w:space="0" w:color="auto"/>
            </w:tcBorders>
          </w:tcPr>
          <w:p w14:paraId="04D635B2" w14:textId="77777777" w:rsidR="00856119" w:rsidRPr="00D608C9" w:rsidRDefault="009158A9" w:rsidP="00D575D6">
            <w:pPr>
              <w:rPr>
                <w:szCs w:val="24"/>
              </w:rPr>
            </w:pPr>
            <w:r w:rsidRPr="00D608C9">
              <w:rPr>
                <w:szCs w:val="24"/>
              </w:rPr>
              <w:t>N/A</w:t>
            </w:r>
          </w:p>
        </w:tc>
      </w:tr>
      <w:tr w:rsidR="00CE7B25" w:rsidRPr="00D608C9" w14:paraId="487CC62D" w14:textId="77777777" w:rsidTr="00D575D6">
        <w:trPr>
          <w:trHeight w:val="204"/>
        </w:trPr>
        <w:tc>
          <w:tcPr>
            <w:tcW w:w="2191" w:type="dxa"/>
            <w:gridSpan w:val="3"/>
            <w:tcBorders>
              <w:bottom w:val="single" w:sz="4" w:space="0" w:color="auto"/>
            </w:tcBorders>
          </w:tcPr>
          <w:p w14:paraId="4AB78D5B" w14:textId="77777777" w:rsidR="00CE7B25" w:rsidRPr="00D608C9" w:rsidRDefault="00CE7B25" w:rsidP="00D575D6">
            <w:pPr>
              <w:rPr>
                <w:b/>
                <w:bCs/>
                <w:szCs w:val="24"/>
              </w:rPr>
            </w:pPr>
            <w:r w:rsidRPr="00D608C9">
              <w:rPr>
                <w:b/>
                <w:bCs/>
                <w:szCs w:val="24"/>
              </w:rPr>
              <w:t>Contact:</w:t>
            </w:r>
          </w:p>
        </w:tc>
        <w:tc>
          <w:tcPr>
            <w:tcW w:w="3600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7EB6BFC9" w14:textId="0128D81D" w:rsidR="00CE7B25" w:rsidRPr="00D608C9" w:rsidRDefault="00DE1380" w:rsidP="00D575D6">
            <w:pPr>
              <w:rPr>
                <w:szCs w:val="24"/>
              </w:rPr>
            </w:pPr>
            <w:sdt>
              <w:sdtPr>
                <w:rPr>
                  <w:szCs w:val="24"/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0DA7D9DF258A441F8CB28B0CE038F141"/>
                </w:placeholder>
                <w:text w:multiLine="1"/>
              </w:sdtPr>
              <w:sdtEndPr/>
              <w:sdtContent>
                <w:r w:rsidR="00CE7B25" w:rsidRPr="00D608C9">
                  <w:rPr>
                    <w:szCs w:val="24"/>
                    <w:lang w:val="en-US"/>
                  </w:rPr>
                  <w:t>Jun Seob LEE</w:t>
                </w:r>
                <w:r w:rsidR="00CE7B25" w:rsidRPr="00D608C9">
                  <w:rPr>
                    <w:szCs w:val="24"/>
                    <w:lang w:val="en-US"/>
                  </w:rPr>
                  <w:br/>
                  <w:t>ETRI</w:t>
                </w:r>
                <w:r w:rsidR="00CE7B25" w:rsidRPr="00D608C9">
                  <w:rPr>
                    <w:szCs w:val="24"/>
                    <w:lang w:val="en-US"/>
                  </w:rPr>
                  <w:br/>
                  <w:t>Korea (Republic of)</w:t>
                </w:r>
              </w:sdtContent>
            </w:sdt>
          </w:p>
        </w:tc>
        <w:sdt>
          <w:sdtPr>
            <w:rPr>
              <w:szCs w:val="24"/>
            </w:rPr>
            <w:alias w:val="ContactTelFaxEmail"/>
            <w:tag w:val="ContactTelFaxEmail"/>
            <w:id w:val="-2140561428"/>
            <w:placeholder>
              <w:docPart w:val="50796E595F444A6C8787F2C920F56C77"/>
            </w:placeholder>
          </w:sdtPr>
          <w:sdtEndPr/>
          <w:sdtContent>
            <w:tc>
              <w:tcPr>
                <w:tcW w:w="4132" w:type="dxa"/>
                <w:tcBorders>
                  <w:top w:val="single" w:sz="6" w:space="0" w:color="auto"/>
                  <w:left w:val="nil"/>
                  <w:bottom w:val="single" w:sz="4" w:space="0" w:color="auto"/>
                  <w:right w:val="nil"/>
                </w:tcBorders>
              </w:tcPr>
              <w:p w14:paraId="43E87928" w14:textId="5E5DF89E" w:rsidR="00CE7B25" w:rsidRPr="00D608C9" w:rsidRDefault="00CE7B25" w:rsidP="00D575D6">
                <w:pPr>
                  <w:rPr>
                    <w:szCs w:val="24"/>
                    <w:lang w:val="fr-FR"/>
                  </w:rPr>
                </w:pPr>
                <w:r w:rsidRPr="00D608C9">
                  <w:rPr>
                    <w:szCs w:val="24"/>
                    <w:lang w:val="pt-BR"/>
                  </w:rPr>
                  <w:t xml:space="preserve">Tel: </w:t>
                </w:r>
                <w:r w:rsidRPr="00D608C9">
                  <w:rPr>
                    <w:szCs w:val="24"/>
                    <w:lang w:val="pt-BR"/>
                  </w:rPr>
                  <w:tab/>
                  <w:t>+82 42 860 3859</w:t>
                </w:r>
                <w:r w:rsidRPr="00D608C9">
                  <w:rPr>
                    <w:szCs w:val="24"/>
                    <w:lang w:val="pt-BR"/>
                  </w:rPr>
                  <w:br/>
                  <w:t xml:space="preserve">Fax: </w:t>
                </w:r>
                <w:r w:rsidRPr="00D608C9">
                  <w:rPr>
                    <w:szCs w:val="24"/>
                    <w:lang w:val="pt-BR"/>
                  </w:rPr>
                  <w:tab/>
                  <w:t>+82 42 861 5404</w:t>
                </w:r>
                <w:r w:rsidRPr="00D608C9">
                  <w:rPr>
                    <w:szCs w:val="24"/>
                    <w:lang w:val="pt-BR"/>
                  </w:rPr>
                  <w:br/>
                  <w:t xml:space="preserve">E-mail: </w:t>
                </w:r>
                <w:hyperlink r:id="rId8" w:history="1">
                  <w:r w:rsidRPr="00D608C9">
                    <w:rPr>
                      <w:rStyle w:val="Hyperlink"/>
                      <w:szCs w:val="24"/>
                      <w:lang w:val="pt-BR"/>
                    </w:rPr>
                    <w:t>juns@etri.re.kr</w:t>
                  </w:r>
                </w:hyperlink>
                <w:r w:rsidRPr="00D608C9">
                  <w:rPr>
                    <w:szCs w:val="24"/>
                    <w:lang w:val="pt-BR"/>
                  </w:rPr>
                  <w:t xml:space="preserve"> </w:t>
                </w:r>
              </w:p>
            </w:tc>
          </w:sdtContent>
        </w:sdt>
      </w:tr>
    </w:tbl>
    <w:p w14:paraId="5DC8437A" w14:textId="4A0BCB59" w:rsidR="00D575D6" w:rsidRPr="00A079D3" w:rsidRDefault="00D575D6" w:rsidP="00D575D6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  <w:bookmarkStart w:id="9" w:name="Title"/>
      <w:bookmarkStart w:id="10" w:name="DocumentFor"/>
      <w:bookmarkEnd w:id="9"/>
      <w:bookmarkEnd w:id="1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#93e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2116</w:t>
      </w:r>
      <w:r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>3</w:t>
      </w:r>
    </w:p>
    <w:p w14:paraId="66D17B55" w14:textId="77777777" w:rsidR="00D575D6" w:rsidRPr="00A079D3" w:rsidRDefault="00D575D6" w:rsidP="00D575D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13 - 17, 2021</w:t>
      </w:r>
    </w:p>
    <w:p w14:paraId="1D372CD4" w14:textId="77777777" w:rsidR="00856119" w:rsidRPr="00D608C9" w:rsidRDefault="00856119">
      <w:pPr>
        <w:rPr>
          <w:szCs w:val="24"/>
          <w:lang w:val="fr-F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C31B28" w:rsidRPr="00D608C9" w14:paraId="2389E6F6" w14:textId="77777777" w:rsidTr="003B1366">
        <w:trPr>
          <w:cantSplit/>
        </w:trPr>
        <w:tc>
          <w:tcPr>
            <w:tcW w:w="1641" w:type="dxa"/>
          </w:tcPr>
          <w:p w14:paraId="2FB8E3B1" w14:textId="77777777" w:rsidR="00C31B28" w:rsidRPr="00D608C9" w:rsidRDefault="00C31B28" w:rsidP="003B1366">
            <w:pPr>
              <w:rPr>
                <w:b/>
                <w:bCs/>
                <w:szCs w:val="24"/>
              </w:rPr>
            </w:pPr>
            <w:r w:rsidRPr="00D608C9">
              <w:rPr>
                <w:b/>
                <w:bCs/>
                <w:szCs w:val="24"/>
              </w:rPr>
              <w:t>Keywords:</w:t>
            </w:r>
          </w:p>
        </w:tc>
        <w:tc>
          <w:tcPr>
            <w:tcW w:w="8282" w:type="dxa"/>
          </w:tcPr>
          <w:p w14:paraId="6303CADA" w14:textId="2D6FB984" w:rsidR="00C31B28" w:rsidRPr="00D608C9" w:rsidRDefault="00ED6D4B" w:rsidP="003B1366">
            <w:pPr>
              <w:rPr>
                <w:szCs w:val="24"/>
              </w:rPr>
            </w:pPr>
            <w:r w:rsidRPr="00D608C9">
              <w:rPr>
                <w:szCs w:val="24"/>
              </w:rPr>
              <w:t>Interoperability framework; Data interoperability; Digital data processing; Digital twins; Infrastructure requirements; Interoperability; Semantic Interoperability</w:t>
            </w:r>
          </w:p>
        </w:tc>
      </w:tr>
      <w:tr w:rsidR="00C31B28" w:rsidRPr="00D608C9" w14:paraId="197C7693" w14:textId="77777777" w:rsidTr="003B1366">
        <w:trPr>
          <w:cantSplit/>
        </w:trPr>
        <w:tc>
          <w:tcPr>
            <w:tcW w:w="1641" w:type="dxa"/>
          </w:tcPr>
          <w:p w14:paraId="7C6E3611" w14:textId="77777777" w:rsidR="00C31B28" w:rsidRPr="00D608C9" w:rsidRDefault="00C31B28" w:rsidP="003B1366">
            <w:pPr>
              <w:rPr>
                <w:b/>
                <w:bCs/>
                <w:szCs w:val="24"/>
              </w:rPr>
            </w:pPr>
            <w:r w:rsidRPr="00D608C9">
              <w:rPr>
                <w:b/>
                <w:bCs/>
                <w:szCs w:val="24"/>
              </w:rPr>
              <w:t>Abstract:</w:t>
            </w:r>
          </w:p>
        </w:tc>
        <w:tc>
          <w:tcPr>
            <w:tcW w:w="8282" w:type="dxa"/>
          </w:tcPr>
          <w:p w14:paraId="2B1D2E0D" w14:textId="6D9A6BBF" w:rsidR="00C31B28" w:rsidRPr="00D608C9" w:rsidRDefault="00C31B28" w:rsidP="00ED6D4B">
            <w:pPr>
              <w:rPr>
                <w:szCs w:val="24"/>
              </w:rPr>
            </w:pPr>
            <w:r w:rsidRPr="00D608C9">
              <w:rPr>
                <w:szCs w:val="24"/>
              </w:rPr>
              <w:t xml:space="preserve">This liaison statement informs relevant organizations </w:t>
            </w:r>
            <w:r w:rsidR="00B86249" w:rsidRPr="00D608C9">
              <w:rPr>
                <w:szCs w:val="24"/>
              </w:rPr>
              <w:t xml:space="preserve">about </w:t>
            </w:r>
            <w:r w:rsidRPr="00D608C9">
              <w:rPr>
                <w:szCs w:val="24"/>
              </w:rPr>
              <w:t xml:space="preserve">the </w:t>
            </w:r>
            <w:r w:rsidR="00396C8D" w:rsidRPr="00D608C9">
              <w:rPr>
                <w:szCs w:val="24"/>
              </w:rPr>
              <w:t>initiation</w:t>
            </w:r>
            <w:r w:rsidRPr="00D608C9">
              <w:rPr>
                <w:szCs w:val="24"/>
              </w:rPr>
              <w:t xml:space="preserve"> of a new work item </w:t>
            </w:r>
            <w:r w:rsidR="00396C8D" w:rsidRPr="00D608C9">
              <w:rPr>
                <w:szCs w:val="24"/>
              </w:rPr>
              <w:t xml:space="preserve">on draft Recommendation </w:t>
            </w:r>
            <w:r w:rsidR="00ED6D4B" w:rsidRPr="00D608C9">
              <w:rPr>
                <w:szCs w:val="24"/>
              </w:rPr>
              <w:t>ITU-T Y.DT-interop, “Interoperability framework of digital twin systems in smart cities and communities”</w:t>
            </w:r>
            <w:r w:rsidR="006E15A8" w:rsidRPr="00D608C9">
              <w:rPr>
                <w:szCs w:val="24"/>
              </w:rPr>
              <w:t xml:space="preserve"> in ITU-T S</w:t>
            </w:r>
            <w:r w:rsidR="00396C8D" w:rsidRPr="00D608C9">
              <w:rPr>
                <w:szCs w:val="24"/>
              </w:rPr>
              <w:t xml:space="preserve">tudy </w:t>
            </w:r>
            <w:r w:rsidR="006E15A8" w:rsidRPr="00D608C9">
              <w:rPr>
                <w:szCs w:val="24"/>
              </w:rPr>
              <w:t>G</w:t>
            </w:r>
            <w:r w:rsidR="00396C8D" w:rsidRPr="00D608C9">
              <w:rPr>
                <w:szCs w:val="24"/>
              </w:rPr>
              <w:t xml:space="preserve">roup </w:t>
            </w:r>
            <w:r w:rsidR="006E15A8" w:rsidRPr="00D608C9">
              <w:rPr>
                <w:szCs w:val="24"/>
              </w:rPr>
              <w:t>20</w:t>
            </w:r>
            <w:r w:rsidRPr="00D608C9">
              <w:rPr>
                <w:szCs w:val="24"/>
              </w:rPr>
              <w:t xml:space="preserve">. </w:t>
            </w:r>
          </w:p>
        </w:tc>
      </w:tr>
    </w:tbl>
    <w:p w14:paraId="4B56211F" w14:textId="18A8D72E" w:rsidR="00D90F7B" w:rsidRPr="00D608C9" w:rsidRDefault="006E5FB5" w:rsidP="00ED6D4B">
      <w:pPr>
        <w:spacing w:before="240"/>
        <w:rPr>
          <w:szCs w:val="24"/>
          <w:lang w:eastAsia="ko-KR"/>
        </w:rPr>
      </w:pPr>
      <w:r w:rsidRPr="00D608C9">
        <w:rPr>
          <w:szCs w:val="24"/>
          <w:lang w:eastAsia="ko-KR"/>
        </w:rPr>
        <w:t>ITU-T Study Group 20</w:t>
      </w:r>
      <w:r w:rsidR="00C31B28" w:rsidRPr="00D608C9">
        <w:rPr>
          <w:szCs w:val="24"/>
          <w:lang w:eastAsia="ko-KR"/>
        </w:rPr>
        <w:t xml:space="preserve"> would like to infor</w:t>
      </w:r>
      <w:r w:rsidRPr="00D608C9">
        <w:rPr>
          <w:szCs w:val="24"/>
          <w:lang w:eastAsia="ko-KR"/>
        </w:rPr>
        <w:t xml:space="preserve">m </w:t>
      </w:r>
      <w:r w:rsidR="00ED6D4B" w:rsidRPr="00D608C9">
        <w:rPr>
          <w:szCs w:val="24"/>
        </w:rPr>
        <w:t xml:space="preserve">ITU-T SG13, ISO/IEC JTC 1/SC 41, ETSI Smart M2M, 3GPP, OMA, IETF, IEEE-SA </w:t>
      </w:r>
      <w:r w:rsidRPr="00D608C9">
        <w:rPr>
          <w:szCs w:val="24"/>
          <w:lang w:eastAsia="ko-KR"/>
        </w:rPr>
        <w:t>that during the ITU-T SG20</w:t>
      </w:r>
      <w:r w:rsidR="00C31B28" w:rsidRPr="00D608C9">
        <w:rPr>
          <w:szCs w:val="24"/>
          <w:lang w:eastAsia="ko-KR"/>
        </w:rPr>
        <w:t xml:space="preserve"> meeting</w:t>
      </w:r>
      <w:r w:rsidR="00396C8D" w:rsidRPr="00D608C9">
        <w:rPr>
          <w:szCs w:val="24"/>
          <w:lang w:eastAsia="ko-KR"/>
        </w:rPr>
        <w:t xml:space="preserve"> </w:t>
      </w:r>
      <w:r w:rsidR="007E50E3" w:rsidRPr="00D608C9">
        <w:rPr>
          <w:szCs w:val="24"/>
          <w:lang w:eastAsia="ko-KR"/>
        </w:rPr>
        <w:t xml:space="preserve">(Virtual, </w:t>
      </w:r>
      <w:r w:rsidRPr="00D608C9">
        <w:rPr>
          <w:szCs w:val="24"/>
          <w:lang w:eastAsia="ko-KR"/>
        </w:rPr>
        <w:t xml:space="preserve">17-27 May </w:t>
      </w:r>
      <w:r w:rsidR="00C31B28" w:rsidRPr="00D608C9">
        <w:rPr>
          <w:szCs w:val="24"/>
          <w:lang w:eastAsia="ko-KR"/>
        </w:rPr>
        <w:t>2021</w:t>
      </w:r>
      <w:r w:rsidR="007E50E3" w:rsidRPr="00D608C9">
        <w:rPr>
          <w:szCs w:val="24"/>
          <w:lang w:eastAsia="ko-KR"/>
        </w:rPr>
        <w:t>)</w:t>
      </w:r>
      <w:r w:rsidR="00C31B28" w:rsidRPr="00D608C9">
        <w:rPr>
          <w:szCs w:val="24"/>
          <w:lang w:eastAsia="ko-KR"/>
        </w:rPr>
        <w:t xml:space="preserve">, </w:t>
      </w:r>
      <w:r w:rsidR="007E50E3" w:rsidRPr="00D608C9">
        <w:rPr>
          <w:szCs w:val="24"/>
          <w:lang w:eastAsia="ko-KR"/>
        </w:rPr>
        <w:t xml:space="preserve">a </w:t>
      </w:r>
      <w:r w:rsidR="00C31B28" w:rsidRPr="00D608C9">
        <w:rPr>
          <w:szCs w:val="24"/>
          <w:lang w:eastAsia="ko-KR"/>
        </w:rPr>
        <w:t>new work item</w:t>
      </w:r>
      <w:r w:rsidR="007E50E3" w:rsidRPr="00D608C9">
        <w:rPr>
          <w:szCs w:val="24"/>
          <w:lang w:eastAsia="ko-KR"/>
        </w:rPr>
        <w:t xml:space="preserve"> has been initiated</w:t>
      </w:r>
      <w:r w:rsidR="00C31B28" w:rsidRPr="00D608C9">
        <w:rPr>
          <w:szCs w:val="24"/>
          <w:lang w:eastAsia="ko-KR"/>
        </w:rPr>
        <w:t xml:space="preserve"> </w:t>
      </w:r>
      <w:r w:rsidR="007169E3">
        <w:rPr>
          <w:szCs w:val="24"/>
          <w:lang w:eastAsia="ko-KR"/>
        </w:rPr>
        <w:t xml:space="preserve">to develop </w:t>
      </w:r>
      <w:r w:rsidR="00C31B28" w:rsidRPr="00D608C9">
        <w:rPr>
          <w:szCs w:val="24"/>
          <w:lang w:eastAsia="ko-KR"/>
        </w:rPr>
        <w:t xml:space="preserve">a </w:t>
      </w:r>
      <w:hyperlink r:id="rId9" w:history="1">
        <w:r w:rsidR="00C31B28" w:rsidRPr="00FC07BA">
          <w:rPr>
            <w:rStyle w:val="Hyperlink"/>
            <w:szCs w:val="24"/>
            <w:lang w:eastAsia="ko-KR"/>
          </w:rPr>
          <w:t>draft new Recommendation</w:t>
        </w:r>
        <w:r w:rsidR="00396C8D" w:rsidRPr="00FC07BA">
          <w:rPr>
            <w:rStyle w:val="Hyperlink"/>
            <w:szCs w:val="24"/>
            <w:lang w:eastAsia="ko-KR"/>
          </w:rPr>
          <w:t xml:space="preserve"> </w:t>
        </w:r>
        <w:r w:rsidR="00ED6D4B" w:rsidRPr="00FC07BA">
          <w:rPr>
            <w:rStyle w:val="Hyperlink"/>
            <w:szCs w:val="24"/>
            <w:lang w:eastAsia="ko-KR"/>
          </w:rPr>
          <w:t>ITU-T Y.DT-interop</w:t>
        </w:r>
      </w:hyperlink>
      <w:r w:rsidR="00ED6D4B" w:rsidRPr="00D608C9">
        <w:rPr>
          <w:szCs w:val="24"/>
          <w:lang w:eastAsia="ko-KR"/>
        </w:rPr>
        <w:t>, “Interoperability framework of digital twin systems in smart cities and communities”.</w:t>
      </w:r>
    </w:p>
    <w:p w14:paraId="56DDB4AD" w14:textId="1A685570" w:rsidR="00C31B28" w:rsidRPr="00D608C9" w:rsidRDefault="00C31B28" w:rsidP="00D202AB">
      <w:pPr>
        <w:rPr>
          <w:szCs w:val="24"/>
          <w:lang w:eastAsia="ko-KR"/>
        </w:rPr>
      </w:pPr>
      <w:r w:rsidRPr="00D608C9">
        <w:rPr>
          <w:szCs w:val="24"/>
          <w:lang w:eastAsia="ko-KR"/>
        </w:rPr>
        <w:t xml:space="preserve">The </w:t>
      </w:r>
      <w:bookmarkStart w:id="11" w:name="_Hlk72748626"/>
      <w:r w:rsidR="007E50E3" w:rsidRPr="00D608C9">
        <w:rPr>
          <w:szCs w:val="24"/>
          <w:lang w:eastAsia="ko-KR"/>
        </w:rPr>
        <w:t xml:space="preserve">A.1 justification for </w:t>
      </w:r>
      <w:r w:rsidR="007E50E3" w:rsidRPr="00FC07BA">
        <w:rPr>
          <w:szCs w:val="24"/>
          <w:lang w:eastAsia="ko-KR"/>
        </w:rPr>
        <w:t xml:space="preserve">draft new Recommendation </w:t>
      </w:r>
      <w:bookmarkEnd w:id="11"/>
      <w:r w:rsidR="006F3845" w:rsidRPr="00FC07BA">
        <w:rPr>
          <w:szCs w:val="24"/>
          <w:lang w:eastAsia="ko-KR"/>
        </w:rPr>
        <w:t xml:space="preserve">ITU-T </w:t>
      </w:r>
      <w:r w:rsidR="00ED6D4B" w:rsidRPr="00FC07BA">
        <w:rPr>
          <w:szCs w:val="24"/>
          <w:lang w:eastAsia="ko-KR"/>
        </w:rPr>
        <w:t>Y.DT-interop</w:t>
      </w:r>
      <w:r w:rsidR="00ED6D4B" w:rsidRPr="00D608C9">
        <w:rPr>
          <w:szCs w:val="24"/>
          <w:lang w:eastAsia="ko-KR"/>
        </w:rPr>
        <w:t xml:space="preserve"> </w:t>
      </w:r>
      <w:r w:rsidRPr="00D608C9">
        <w:rPr>
          <w:szCs w:val="24"/>
          <w:lang w:eastAsia="ko-KR"/>
        </w:rPr>
        <w:t xml:space="preserve">is attached to this liaison statement. </w:t>
      </w:r>
    </w:p>
    <w:p w14:paraId="5EC13DA0" w14:textId="1509638F" w:rsidR="00CA0DE7" w:rsidRPr="00D608C9" w:rsidRDefault="00CA0DE7" w:rsidP="00D202AB">
      <w:pPr>
        <w:rPr>
          <w:szCs w:val="24"/>
          <w:lang w:eastAsia="ko-KR"/>
        </w:rPr>
      </w:pPr>
      <w:r w:rsidRPr="00D608C9">
        <w:rPr>
          <w:szCs w:val="24"/>
          <w:lang w:eastAsia="ko-KR"/>
        </w:rPr>
        <w:t>Please note that ITU-T SG20 is also working on other topics related to the Digital Twin area.</w:t>
      </w:r>
    </w:p>
    <w:p w14:paraId="1269316F" w14:textId="1FF62EE6" w:rsidR="00C31B28" w:rsidRPr="00D608C9" w:rsidRDefault="00396C8D" w:rsidP="00ED6D4B">
      <w:pPr>
        <w:rPr>
          <w:szCs w:val="24"/>
          <w:lang w:eastAsia="ko-KR"/>
        </w:rPr>
      </w:pPr>
      <w:r w:rsidRPr="00D608C9">
        <w:rPr>
          <w:szCs w:val="24"/>
          <w:lang w:eastAsia="ko-KR"/>
        </w:rPr>
        <w:t xml:space="preserve">ITU-T </w:t>
      </w:r>
      <w:r w:rsidR="007E50E3" w:rsidRPr="00D608C9">
        <w:rPr>
          <w:szCs w:val="24"/>
          <w:lang w:eastAsia="ko-KR"/>
        </w:rPr>
        <w:t>SG20</w:t>
      </w:r>
      <w:r w:rsidR="00C31B28" w:rsidRPr="00D608C9">
        <w:rPr>
          <w:szCs w:val="24"/>
          <w:lang w:eastAsia="ko-KR"/>
        </w:rPr>
        <w:t xml:space="preserve"> </w:t>
      </w:r>
      <w:r w:rsidR="007E50E3" w:rsidRPr="00D608C9">
        <w:rPr>
          <w:szCs w:val="24"/>
        </w:rPr>
        <w:t xml:space="preserve">looks forward </w:t>
      </w:r>
      <w:r w:rsidR="00D621C1" w:rsidRPr="00D608C9">
        <w:rPr>
          <w:szCs w:val="24"/>
        </w:rPr>
        <w:t>to collaborating with you</w:t>
      </w:r>
      <w:r w:rsidR="007E50E3" w:rsidRPr="00D608C9">
        <w:rPr>
          <w:szCs w:val="24"/>
        </w:rPr>
        <w:t xml:space="preserve"> on related topics </w:t>
      </w:r>
      <w:r w:rsidR="00C31B28" w:rsidRPr="00D608C9">
        <w:rPr>
          <w:szCs w:val="24"/>
          <w:lang w:eastAsia="ko-KR"/>
        </w:rPr>
        <w:t xml:space="preserve">regarding the new work item </w:t>
      </w:r>
      <w:r w:rsidR="00ED6D4B" w:rsidRPr="00D608C9">
        <w:rPr>
          <w:szCs w:val="24"/>
          <w:lang w:eastAsia="ko-KR"/>
        </w:rPr>
        <w:t>Y.DT-interop</w:t>
      </w:r>
      <w:r w:rsidR="00C31B28" w:rsidRPr="00D608C9">
        <w:rPr>
          <w:szCs w:val="24"/>
          <w:lang w:eastAsia="ko-KR"/>
        </w:rPr>
        <w:t>.</w:t>
      </w:r>
    </w:p>
    <w:p w14:paraId="689A27F8" w14:textId="77777777" w:rsidR="00C31B28" w:rsidRPr="00D608C9" w:rsidRDefault="00C31B28" w:rsidP="00C31B28">
      <w:pPr>
        <w:pStyle w:val="Headingb"/>
        <w:rPr>
          <w:szCs w:val="24"/>
        </w:rPr>
      </w:pPr>
      <w:r w:rsidRPr="00D608C9">
        <w:rPr>
          <w:szCs w:val="24"/>
        </w:rPr>
        <w:lastRenderedPageBreak/>
        <w:t>Attachments:</w:t>
      </w:r>
    </w:p>
    <w:p w14:paraId="7CFC3B38" w14:textId="2DF41A53" w:rsidR="00C31B28" w:rsidRPr="00D608C9" w:rsidRDefault="007877A5" w:rsidP="00CE7B25">
      <w:pPr>
        <w:pStyle w:val="ListParagraph"/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rPr>
          <w:szCs w:val="24"/>
        </w:rPr>
      </w:pPr>
      <w:r w:rsidRPr="00D608C9">
        <w:rPr>
          <w:szCs w:val="24"/>
        </w:rPr>
        <w:t xml:space="preserve">Attach 1 - A.1 Justification for a new work item on draft Recommendation ITU-T Y.DT-interop "Interoperability framework of digital twin systems in smart cities and communities" </w:t>
      </w:r>
      <w:r w:rsidR="007E50E3" w:rsidRPr="00D608C9">
        <w:rPr>
          <w:szCs w:val="24"/>
        </w:rPr>
        <w:t>(</w:t>
      </w:r>
      <w:hyperlink r:id="rId10" w:history="1">
        <w:r w:rsidR="00CE7B25" w:rsidRPr="00D608C9">
          <w:rPr>
            <w:rStyle w:val="Hyperlink"/>
            <w:szCs w:val="24"/>
          </w:rPr>
          <w:t>TD2256</w:t>
        </w:r>
        <w:r w:rsidR="00B526D5" w:rsidRPr="00D608C9">
          <w:rPr>
            <w:rStyle w:val="Hyperlink"/>
            <w:szCs w:val="24"/>
          </w:rPr>
          <w:t>-</w:t>
        </w:r>
        <w:r w:rsidR="00CE7B25" w:rsidRPr="00D608C9">
          <w:rPr>
            <w:rStyle w:val="Hyperlink"/>
            <w:szCs w:val="24"/>
          </w:rPr>
          <w:t>R1</w:t>
        </w:r>
      </w:hyperlink>
      <w:r w:rsidR="007E50E3" w:rsidRPr="00D608C9">
        <w:rPr>
          <w:szCs w:val="24"/>
        </w:rPr>
        <w:t>)</w:t>
      </w:r>
      <w:r w:rsidR="00CE7B25" w:rsidRPr="00D608C9">
        <w:rPr>
          <w:szCs w:val="24"/>
        </w:rPr>
        <w:t>.</w:t>
      </w:r>
    </w:p>
    <w:p w14:paraId="5E672B7C" w14:textId="4B2F85B1" w:rsidR="00856119" w:rsidRPr="00D608C9" w:rsidRDefault="00C31B28" w:rsidP="00D85731">
      <w:pPr>
        <w:spacing w:before="0"/>
        <w:jc w:val="center"/>
        <w:rPr>
          <w:szCs w:val="24"/>
        </w:rPr>
      </w:pPr>
      <w:r w:rsidRPr="00D608C9">
        <w:rPr>
          <w:szCs w:val="24"/>
        </w:rPr>
        <w:t>_______________________</w:t>
      </w:r>
    </w:p>
    <w:sectPr w:rsidR="00856119" w:rsidRPr="00D608C9" w:rsidSect="007877A5">
      <w:headerReference w:type="default" r:id="rId11"/>
      <w:pgSz w:w="11907" w:h="16840"/>
      <w:pgMar w:top="1417" w:right="1134" w:bottom="1135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B9D2E6" w14:textId="77777777" w:rsidR="00DE1380" w:rsidRDefault="00DE1380">
      <w:r>
        <w:separator/>
      </w:r>
    </w:p>
  </w:endnote>
  <w:endnote w:type="continuationSeparator" w:id="0">
    <w:p w14:paraId="2F6CB362" w14:textId="77777777" w:rsidR="00DE1380" w:rsidRDefault="00DE1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00000287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F50AEE" w14:textId="77777777" w:rsidR="00DE1380" w:rsidRDefault="00DE1380">
      <w:r>
        <w:separator/>
      </w:r>
    </w:p>
  </w:footnote>
  <w:footnote w:type="continuationSeparator" w:id="0">
    <w:p w14:paraId="201449C7" w14:textId="77777777" w:rsidR="00DE1380" w:rsidRDefault="00DE1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B3CE9" w14:textId="636B90B6" w:rsidR="00856119" w:rsidRPr="007877A5" w:rsidRDefault="007877A5" w:rsidP="007877A5">
    <w:pPr>
      <w:pStyle w:val="Header"/>
    </w:pPr>
    <w:r w:rsidRPr="007877A5">
      <w:t xml:space="preserve">- </w:t>
    </w:r>
    <w:r w:rsidRPr="007877A5">
      <w:fldChar w:fldCharType="begin"/>
    </w:r>
    <w:r w:rsidRPr="007877A5">
      <w:instrText xml:space="preserve"> PAGE  \* MERGEFORMAT </w:instrText>
    </w:r>
    <w:r w:rsidRPr="007877A5">
      <w:fldChar w:fldCharType="separate"/>
    </w:r>
    <w:r w:rsidRPr="007877A5">
      <w:rPr>
        <w:noProof/>
      </w:rPr>
      <w:t>1</w:t>
    </w:r>
    <w:r w:rsidRPr="007877A5">
      <w:fldChar w:fldCharType="end"/>
    </w:r>
    <w:r w:rsidRPr="007877A5">
      <w:t xml:space="preserve"> -</w:t>
    </w:r>
  </w:p>
  <w:p w14:paraId="309B7893" w14:textId="2D2E83A4" w:rsidR="007877A5" w:rsidRPr="007877A5" w:rsidRDefault="00B93DD4" w:rsidP="007877A5">
    <w:pPr>
      <w:pStyle w:val="Header"/>
      <w:spacing w:after="240"/>
    </w:pPr>
    <w:fldSimple w:instr=" STYLEREF  Docnumber  ">
      <w:r w:rsidR="00D575D6">
        <w:rPr>
          <w:noProof/>
        </w:rPr>
        <w:t>SG20-LS224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ï‚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ï‚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ï‚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ï‚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ï‚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ï‚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20066F"/>
    <w:multiLevelType w:val="hybridMultilevel"/>
    <w:tmpl w:val="222681DA"/>
    <w:lvl w:ilvl="0" w:tplc="0809000F">
      <w:start w:val="1"/>
      <w:numFmt w:val="decimal"/>
      <w:lvlText w:val="%1."/>
      <w:lvlJc w:val="left"/>
      <w:pPr>
        <w:ind w:left="363" w:hanging="363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70390E70"/>
    <w:multiLevelType w:val="hybridMultilevel"/>
    <w:tmpl w:val="0C64BD4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bordersDoNotSurroundHeader/>
  <w:bordersDoNotSurroundFooter/>
  <w:activeWritingStyle w:appName="MSWord" w:lang="pt-B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119"/>
    <w:rsid w:val="000242B2"/>
    <w:rsid w:val="000A5D75"/>
    <w:rsid w:val="00146639"/>
    <w:rsid w:val="001748D6"/>
    <w:rsid w:val="00294454"/>
    <w:rsid w:val="00396C8D"/>
    <w:rsid w:val="004C1998"/>
    <w:rsid w:val="00565803"/>
    <w:rsid w:val="005A3EBF"/>
    <w:rsid w:val="005B66E0"/>
    <w:rsid w:val="006E15A8"/>
    <w:rsid w:val="006E5FB5"/>
    <w:rsid w:val="006F3845"/>
    <w:rsid w:val="007169E3"/>
    <w:rsid w:val="007543E3"/>
    <w:rsid w:val="007877A5"/>
    <w:rsid w:val="007E50E3"/>
    <w:rsid w:val="00856119"/>
    <w:rsid w:val="009158A9"/>
    <w:rsid w:val="009B0735"/>
    <w:rsid w:val="00B16DF8"/>
    <w:rsid w:val="00B526D5"/>
    <w:rsid w:val="00B66AA1"/>
    <w:rsid w:val="00B86249"/>
    <w:rsid w:val="00B93DD4"/>
    <w:rsid w:val="00BA756E"/>
    <w:rsid w:val="00C31B28"/>
    <w:rsid w:val="00CA0DE7"/>
    <w:rsid w:val="00CA6233"/>
    <w:rsid w:val="00CE7B25"/>
    <w:rsid w:val="00D100A1"/>
    <w:rsid w:val="00D202AB"/>
    <w:rsid w:val="00D37C1D"/>
    <w:rsid w:val="00D575D6"/>
    <w:rsid w:val="00D608C9"/>
    <w:rsid w:val="00D621C1"/>
    <w:rsid w:val="00D6379E"/>
    <w:rsid w:val="00D85731"/>
    <w:rsid w:val="00D90F7B"/>
    <w:rsid w:val="00DD344A"/>
    <w:rsid w:val="00DE1380"/>
    <w:rsid w:val="00E304F1"/>
    <w:rsid w:val="00ED6D4B"/>
    <w:rsid w:val="00FC07BA"/>
    <w:rsid w:val="00FD6D0C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1121C33"/>
  <w15:docId w15:val="{6A9FCA90-FDE7-4E0B-A6D3-69B3EF5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link w:val="HeadingbChar"/>
    <w:qFormat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aliases w:val="超级链接,Style 58,超?级链,CEO_Hyperlink,超链接1,超????,하이퍼링크2,超??级链Ú,fL????,fL?级,超??级链,하이퍼링크21"/>
    <w:basedOn w:val="DefaultParagraphFont"/>
    <w:uiPriority w:val="99"/>
    <w:qFormat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qFormat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31B28"/>
    <w:rPr>
      <w:color w:val="605E5C"/>
      <w:shd w:val="clear" w:color="auto" w:fill="E1DFDD"/>
    </w:rPr>
  </w:style>
  <w:style w:type="character" w:customStyle="1" w:styleId="HeadingbChar">
    <w:name w:val="Heading_b Char"/>
    <w:link w:val="Headingb"/>
    <w:locked/>
    <w:rsid w:val="00C31B28"/>
    <w:rPr>
      <w:b/>
      <w:sz w:val="24"/>
      <w:lang w:eastAsia="en-US"/>
    </w:rPr>
  </w:style>
  <w:style w:type="character" w:styleId="FollowedHyperlink">
    <w:name w:val="FollowedHyperlink"/>
    <w:basedOn w:val="DefaultParagraphFont"/>
    <w:semiHidden/>
    <w:unhideWhenUsed/>
    <w:rsid w:val="00FD6D0C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E50E3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87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60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ns@etri.re.kr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tu.int/md/T17-SG20-210517-TD-GEN-2256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ITU-T/workprog/wp_item.aspx?isn=17112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9BA6A9F34BF4348908105295CDA30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52B070-0F3E-4F36-A1C8-B40548604718}"/>
      </w:docPartPr>
      <w:docPartBody>
        <w:p w:rsidR="00603218" w:rsidRDefault="001C260E" w:rsidP="001C260E">
          <w:pPr>
            <w:pStyle w:val="B9BA6A9F34BF4348908105295CDA3005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0DA7D9DF258A441F8CB28B0CE038F1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5D9D91-5F6B-4094-A15A-F8D9E9898B62}"/>
      </w:docPartPr>
      <w:docPartBody>
        <w:p w:rsidR="006A3B0A" w:rsidRDefault="006110DA" w:rsidP="006110DA">
          <w:pPr>
            <w:pStyle w:val="0DA7D9DF258A441F8CB28B0CE038F14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0796E595F444A6C8787F2C920F56C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1088C0-F448-4C64-AEAD-AE445946CBE9}"/>
      </w:docPartPr>
      <w:docPartBody>
        <w:p w:rsidR="006A3B0A" w:rsidRDefault="006110DA" w:rsidP="006110DA">
          <w:pPr>
            <w:pStyle w:val="50796E595F444A6C8787F2C920F56C77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00000287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779"/>
    <w:rsid w:val="0008202F"/>
    <w:rsid w:val="000E2779"/>
    <w:rsid w:val="001C260E"/>
    <w:rsid w:val="002914BD"/>
    <w:rsid w:val="002D52CE"/>
    <w:rsid w:val="00310CD4"/>
    <w:rsid w:val="003803B2"/>
    <w:rsid w:val="00490E65"/>
    <w:rsid w:val="00603218"/>
    <w:rsid w:val="006110DA"/>
    <w:rsid w:val="006953D9"/>
    <w:rsid w:val="006A3B0A"/>
    <w:rsid w:val="007D7656"/>
    <w:rsid w:val="0082252A"/>
    <w:rsid w:val="00B340CF"/>
    <w:rsid w:val="00C9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110DA"/>
  </w:style>
  <w:style w:type="paragraph" w:customStyle="1" w:styleId="B9BA6A9F34BF4348908105295CDA3005">
    <w:name w:val="B9BA6A9F34BF4348908105295CDA3005"/>
    <w:rsid w:val="001C260E"/>
    <w:pPr>
      <w:spacing w:after="160" w:line="259" w:lineRule="auto"/>
    </w:pPr>
    <w:rPr>
      <w:kern w:val="0"/>
      <w:sz w:val="22"/>
      <w:lang w:val="fr-FR"/>
    </w:rPr>
  </w:style>
  <w:style w:type="paragraph" w:customStyle="1" w:styleId="0DA7D9DF258A441F8CB28B0CE038F141">
    <w:name w:val="0DA7D9DF258A441F8CB28B0CE038F141"/>
    <w:rsid w:val="006110DA"/>
    <w:pPr>
      <w:spacing w:after="160" w:line="259" w:lineRule="auto"/>
    </w:pPr>
    <w:rPr>
      <w:kern w:val="0"/>
      <w:sz w:val="22"/>
      <w:lang w:eastAsia="en-US"/>
    </w:rPr>
  </w:style>
  <w:style w:type="paragraph" w:customStyle="1" w:styleId="50796E595F444A6C8787F2C920F56C77">
    <w:name w:val="50796E595F444A6C8787F2C920F56C77"/>
    <w:rsid w:val="006110DA"/>
    <w:pPr>
      <w:spacing w:after="160" w:line="259" w:lineRule="auto"/>
    </w:pPr>
    <w:rPr>
      <w:kern w:val="0"/>
      <w:sz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new work item on draft Recommendation ITU-T F.VG-VMA "Architecture of vehicular multimedia systems" [to various organizations]</vt:lpstr>
    </vt:vector>
  </TitlesOfParts>
  <Manager>ITU-T</Manager>
  <Company>International Telecommunication Union (ITU)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initiation of new work item on draft Recommendation ITU-T Y.DT-interop, “Interoperability framework of digital twin systems in smart cities and communities” [to ITU-T SG13, ISO/IEC JTC 1/SC 41, ETSI Smart M2M, 3GPP, OMA, IETF, IEEE-SA]</dc:title>
  <dc:subject/>
  <dc:creator>ITU-T Study Group 20</dc:creator>
  <cp:keywords>Interoperability framework; Data interoperability; Digital data processing; Digital twins; Infrastructure requirements; Interoperability; Semantic Interoperability</cp:keywords>
  <dc:description>SG20-TD224  For: Virtual, 17-27 May 2021_x000d_Document date: _x000d_Saved by ITU51014379 at 09:46:38 on 08.06.2021</dc:description>
  <cp:lastModifiedBy>R5-213418</cp:lastModifiedBy>
  <cp:revision>7</cp:revision>
  <cp:lastPrinted>2009-11-11T07:20:00Z</cp:lastPrinted>
  <dcterms:created xsi:type="dcterms:W3CDTF">2021-06-08T07:51:00Z</dcterms:created>
  <dcterms:modified xsi:type="dcterms:W3CDTF">2021-08-08T19:49:00Z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SG20-TD224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1/20</vt:lpwstr>
  </property>
  <property fmtid="{D5CDD505-2E9C-101B-9397-08002B2CF9AE}" pid="6" name="Docdest">
    <vt:lpwstr>Virtual, 17-27 May 2021</vt:lpwstr>
  </property>
  <property fmtid="{D5CDD505-2E9C-101B-9397-08002B2CF9AE}" pid="7" name="Docauthor">
    <vt:lpwstr>ITU-T Study Group 20</vt:lpwstr>
  </property>
</Properties>
</file>