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93EFF46" w:rsidR="001E41F3" w:rsidRPr="00977A7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77A73">
        <w:rPr>
          <w:b/>
          <w:noProof/>
          <w:sz w:val="24"/>
        </w:rPr>
        <w:t>3GPP TSG-</w:t>
      </w:r>
      <w:fldSimple w:instr=" DOCPROPERTY  TSG/WGRef  \* MERGEFORMAT ">
        <w:r w:rsidR="006D04A6" w:rsidRPr="006D04A6">
          <w:rPr>
            <w:b/>
            <w:noProof/>
            <w:sz w:val="24"/>
          </w:rPr>
          <w:t>RAN4</w:t>
        </w:r>
      </w:fldSimple>
      <w:r w:rsidR="00C66BA2" w:rsidRPr="00977A73">
        <w:rPr>
          <w:b/>
          <w:noProof/>
          <w:sz w:val="24"/>
        </w:rPr>
        <w:t xml:space="preserve"> </w:t>
      </w:r>
      <w:r w:rsidRPr="00977A73">
        <w:rPr>
          <w:b/>
          <w:noProof/>
          <w:sz w:val="24"/>
        </w:rPr>
        <w:t>Meeting #</w:t>
      </w:r>
      <w:fldSimple w:instr=" DOCPROPERTY  MtgSeq  \* MERGEFORMAT ">
        <w:r w:rsidR="006D04A6" w:rsidRPr="006D04A6">
          <w:rPr>
            <w:b/>
            <w:noProof/>
            <w:sz w:val="24"/>
          </w:rPr>
          <w:t>99</w:t>
        </w:r>
      </w:fldSimple>
      <w:fldSimple w:instr=" DOCPROPERTY  MtgTitle  \* MERGEFORMAT ">
        <w:r w:rsidR="006D04A6" w:rsidRPr="006D04A6">
          <w:rPr>
            <w:b/>
            <w:noProof/>
            <w:sz w:val="24"/>
          </w:rPr>
          <w:t>e</w:t>
        </w:r>
      </w:fldSimple>
      <w:r w:rsidRPr="00977A73">
        <w:rPr>
          <w:b/>
          <w:i/>
          <w:noProof/>
          <w:sz w:val="28"/>
        </w:rPr>
        <w:tab/>
      </w:r>
      <w:fldSimple w:instr=" DOCPROPERTY  Tdoc#  \* MERGEFORMAT ">
        <w:r w:rsidR="006D04A6" w:rsidRPr="006D04A6">
          <w:rPr>
            <w:b/>
            <w:i/>
            <w:noProof/>
            <w:sz w:val="28"/>
          </w:rPr>
          <w:t>R4-2109335</w:t>
        </w:r>
      </w:fldSimple>
    </w:p>
    <w:p w14:paraId="7CB45193" w14:textId="173CDE10" w:rsidR="001E41F3" w:rsidRPr="00977A73" w:rsidRDefault="0004692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D04A6" w:rsidRPr="006D04A6">
          <w:rPr>
            <w:b/>
            <w:noProof/>
            <w:sz w:val="24"/>
          </w:rPr>
          <w:t>Electronic Meeting</w:t>
        </w:r>
      </w:fldSimple>
      <w:r w:rsidR="001E41F3" w:rsidRPr="00977A73">
        <w:rPr>
          <w:b/>
          <w:noProof/>
          <w:sz w:val="24"/>
        </w:rPr>
        <w:t xml:space="preserve">, </w:t>
      </w:r>
      <w:fldSimple w:instr=" DOCPROPERTY  StartDate  \* MERGEFORMAT ">
        <w:r w:rsidR="006D04A6" w:rsidRPr="006D04A6">
          <w:rPr>
            <w:b/>
            <w:noProof/>
            <w:sz w:val="24"/>
          </w:rPr>
          <w:t>19</w:t>
        </w:r>
      </w:fldSimple>
      <w:r w:rsidR="00547111" w:rsidRPr="00977A73">
        <w:rPr>
          <w:b/>
          <w:noProof/>
          <w:sz w:val="24"/>
        </w:rPr>
        <w:t xml:space="preserve"> - </w:t>
      </w:r>
      <w:fldSimple w:instr=" DOCPROPERTY  EndDate  \* MERGEFORMAT ">
        <w:r w:rsidR="006D04A6" w:rsidRPr="006D04A6">
          <w:rPr>
            <w:b/>
            <w:noProof/>
            <w:sz w:val="24"/>
          </w:rPr>
          <w:t>27 May,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77A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77A7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77A73">
              <w:rPr>
                <w:i/>
                <w:noProof/>
                <w:sz w:val="14"/>
              </w:rPr>
              <w:t>CR-Form-v</w:t>
            </w:r>
            <w:r w:rsidR="008863B9" w:rsidRPr="00977A73">
              <w:rPr>
                <w:i/>
                <w:noProof/>
                <w:sz w:val="14"/>
              </w:rPr>
              <w:t>12.</w:t>
            </w:r>
            <w:r w:rsidR="002E472E" w:rsidRPr="00977A73">
              <w:rPr>
                <w:i/>
                <w:noProof/>
                <w:sz w:val="14"/>
              </w:rPr>
              <w:t>1</w:t>
            </w:r>
          </w:p>
        </w:tc>
      </w:tr>
      <w:tr w:rsidR="001E41F3" w:rsidRPr="00977A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77A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77A7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77A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77A7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2BFA7" w:rsidR="001E41F3" w:rsidRPr="00977A73" w:rsidRDefault="000469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04A6" w:rsidRPr="006D04A6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977A7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77A7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89AC6" w:rsidR="001E41F3" w:rsidRPr="00977A73" w:rsidRDefault="000469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04A6" w:rsidRPr="006D04A6">
                <w:rPr>
                  <w:b/>
                  <w:noProof/>
                  <w:sz w:val="28"/>
                </w:rPr>
                <w:t>1902</w:t>
              </w:r>
            </w:fldSimple>
          </w:p>
        </w:tc>
        <w:tc>
          <w:tcPr>
            <w:tcW w:w="709" w:type="dxa"/>
          </w:tcPr>
          <w:p w14:paraId="09D2C09B" w14:textId="77777777" w:rsidR="001E41F3" w:rsidRPr="00977A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77A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977A73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7A7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77A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77A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CD9CB" w:rsidR="001E41F3" w:rsidRPr="00977A73" w:rsidRDefault="000469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04A6" w:rsidRPr="006D04A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77A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77A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77A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77A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0D5B0EB" w:rsidR="001E41F3" w:rsidRPr="00977A7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77A7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77A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77A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77A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77A7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77A73">
              <w:rPr>
                <w:rFonts w:cs="Arial"/>
                <w:i/>
                <w:noProof/>
              </w:rPr>
              <w:t>on using this form</w:t>
            </w:r>
            <w:r w:rsidR="0051580D" w:rsidRPr="00977A73">
              <w:rPr>
                <w:rFonts w:cs="Arial"/>
                <w:i/>
                <w:noProof/>
              </w:rPr>
              <w:t>: c</w:t>
            </w:r>
            <w:r w:rsidR="00F25D98" w:rsidRPr="00977A7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77A7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77A7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77A73">
              <w:rPr>
                <w:rFonts w:cs="Arial"/>
                <w:i/>
                <w:noProof/>
              </w:rPr>
              <w:t>.</w:t>
            </w:r>
          </w:p>
        </w:tc>
      </w:tr>
      <w:tr w:rsidR="001E41F3" w:rsidRPr="00977A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77A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77A73" w14:paraId="0EE45D52" w14:textId="77777777" w:rsidTr="00A7671C">
        <w:tc>
          <w:tcPr>
            <w:tcW w:w="2835" w:type="dxa"/>
          </w:tcPr>
          <w:p w14:paraId="59860FA1" w14:textId="77777777" w:rsidR="00F25D98" w:rsidRPr="00977A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Proposed change</w:t>
            </w:r>
            <w:r w:rsidR="00A7671C" w:rsidRPr="00977A73">
              <w:rPr>
                <w:b/>
                <w:i/>
                <w:noProof/>
              </w:rPr>
              <w:t xml:space="preserve"> </w:t>
            </w:r>
            <w:r w:rsidRPr="00977A7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77A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7A7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77A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77A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7A7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977A73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77A7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77A7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77A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77A7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7A7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77A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77A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77A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Title:</w:t>
            </w:r>
            <w:r w:rsidRPr="00977A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FBB7C" w:rsidR="001E41F3" w:rsidRPr="00977A73" w:rsidRDefault="000469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D04A6">
                <w:t>CR to 38.133 on Link recovery requirements - R17</w:t>
              </w:r>
            </w:fldSimple>
          </w:p>
        </w:tc>
      </w:tr>
      <w:tr w:rsidR="001E41F3" w:rsidRPr="00977A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2303B" w:rsidR="001E41F3" w:rsidRPr="00977A73" w:rsidRDefault="000469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D04A6">
                <w:rPr>
                  <w:noProof/>
                </w:rPr>
                <w:t>Apple</w:t>
              </w:r>
            </w:fldSimple>
          </w:p>
        </w:tc>
      </w:tr>
      <w:tr w:rsidR="001E41F3" w:rsidRPr="00977A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5F8760" w:rsidR="001E41F3" w:rsidRPr="00977A73" w:rsidRDefault="0004692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D04A6">
                <w:rPr>
                  <w:noProof/>
                </w:rPr>
                <w:t>RAN4</w:t>
              </w:r>
            </w:fldSimple>
          </w:p>
        </w:tc>
      </w:tr>
      <w:tr w:rsidR="001E41F3" w:rsidRPr="00977A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Work item code</w:t>
            </w:r>
            <w:r w:rsidR="0051580D" w:rsidRPr="00977A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0A7BA" w:rsidR="001E41F3" w:rsidRPr="00977A73" w:rsidRDefault="000469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D04A6">
                <w:rPr>
                  <w:noProof/>
                </w:rPr>
                <w:t>NR_eMIMO-Core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77A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77A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77A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8F0C68" w:rsidR="001E41F3" w:rsidRPr="00977A73" w:rsidRDefault="000469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D04A6">
                <w:rPr>
                  <w:noProof/>
                </w:rPr>
                <w:t>2021-05-11</w:t>
              </w:r>
            </w:fldSimple>
          </w:p>
        </w:tc>
      </w:tr>
      <w:tr w:rsidR="001E41F3" w:rsidRPr="00977A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77A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49D64" w:rsidR="001E41F3" w:rsidRPr="00977A73" w:rsidRDefault="000469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04A6" w:rsidRPr="006D04A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77A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77A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0F693" w:rsidR="001E41F3" w:rsidRPr="00977A73" w:rsidRDefault="000469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D04A6">
                <w:rPr>
                  <w:noProof/>
                </w:rPr>
                <w:t>Rel-17</w:t>
              </w:r>
            </w:fldSimple>
          </w:p>
        </w:tc>
      </w:tr>
      <w:tr w:rsidR="001E41F3" w:rsidRPr="00977A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77A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77A73">
              <w:rPr>
                <w:i/>
                <w:noProof/>
                <w:sz w:val="18"/>
              </w:rPr>
              <w:t xml:space="preserve">Use </w:t>
            </w:r>
            <w:r w:rsidRPr="00977A73">
              <w:rPr>
                <w:i/>
                <w:noProof/>
                <w:sz w:val="18"/>
                <w:u w:val="single"/>
              </w:rPr>
              <w:t>one</w:t>
            </w:r>
            <w:r w:rsidRPr="00977A73">
              <w:rPr>
                <w:i/>
                <w:noProof/>
                <w:sz w:val="18"/>
              </w:rPr>
              <w:t xml:space="preserve"> of the following categories:</w:t>
            </w:r>
            <w:r w:rsidRPr="00977A73">
              <w:rPr>
                <w:b/>
                <w:i/>
                <w:noProof/>
                <w:sz w:val="18"/>
              </w:rPr>
              <w:br/>
              <w:t>F</w:t>
            </w:r>
            <w:r w:rsidRPr="00977A73">
              <w:rPr>
                <w:i/>
                <w:noProof/>
                <w:sz w:val="18"/>
              </w:rPr>
              <w:t xml:space="preserve">  (correction)</w:t>
            </w:r>
            <w:r w:rsidRPr="00977A73">
              <w:rPr>
                <w:i/>
                <w:noProof/>
                <w:sz w:val="18"/>
              </w:rPr>
              <w:br/>
            </w:r>
            <w:r w:rsidRPr="00977A73">
              <w:rPr>
                <w:b/>
                <w:i/>
                <w:noProof/>
                <w:sz w:val="18"/>
              </w:rPr>
              <w:t>A</w:t>
            </w:r>
            <w:r w:rsidRPr="00977A73">
              <w:rPr>
                <w:i/>
                <w:noProof/>
                <w:sz w:val="18"/>
              </w:rPr>
              <w:t xml:space="preserve">  (</w:t>
            </w:r>
            <w:r w:rsidR="00DE34CF" w:rsidRPr="00977A73">
              <w:rPr>
                <w:i/>
                <w:noProof/>
                <w:sz w:val="18"/>
              </w:rPr>
              <w:t xml:space="preserve">mirror </w:t>
            </w:r>
            <w:r w:rsidRPr="00977A73">
              <w:rPr>
                <w:i/>
                <w:noProof/>
                <w:sz w:val="18"/>
              </w:rPr>
              <w:t>correspond</w:t>
            </w:r>
            <w:r w:rsidR="00DE34CF" w:rsidRPr="00977A73">
              <w:rPr>
                <w:i/>
                <w:noProof/>
                <w:sz w:val="18"/>
              </w:rPr>
              <w:t xml:space="preserve">ing </w:t>
            </w:r>
            <w:r w:rsidRPr="00977A73">
              <w:rPr>
                <w:i/>
                <w:noProof/>
                <w:sz w:val="18"/>
              </w:rPr>
              <w:t xml:space="preserve">to a </w:t>
            </w:r>
            <w:r w:rsidR="00DE34CF" w:rsidRPr="00977A73">
              <w:rPr>
                <w:i/>
                <w:noProof/>
                <w:sz w:val="18"/>
              </w:rPr>
              <w:t xml:space="preserve">change </w:t>
            </w:r>
            <w:r w:rsidRPr="00977A73">
              <w:rPr>
                <w:i/>
                <w:noProof/>
                <w:sz w:val="18"/>
              </w:rPr>
              <w:t xml:space="preserve">in an earlier </w:t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="00665C47" w:rsidRPr="00977A73">
              <w:rPr>
                <w:i/>
                <w:noProof/>
                <w:sz w:val="18"/>
              </w:rPr>
              <w:tab/>
            </w:r>
            <w:r w:rsidRPr="00977A73">
              <w:rPr>
                <w:i/>
                <w:noProof/>
                <w:sz w:val="18"/>
              </w:rPr>
              <w:t>release)</w:t>
            </w:r>
            <w:r w:rsidRPr="00977A73">
              <w:rPr>
                <w:i/>
                <w:noProof/>
                <w:sz w:val="18"/>
              </w:rPr>
              <w:br/>
            </w:r>
            <w:r w:rsidRPr="00977A73">
              <w:rPr>
                <w:b/>
                <w:i/>
                <w:noProof/>
                <w:sz w:val="18"/>
              </w:rPr>
              <w:t>B</w:t>
            </w:r>
            <w:r w:rsidRPr="00977A73">
              <w:rPr>
                <w:i/>
                <w:noProof/>
                <w:sz w:val="18"/>
              </w:rPr>
              <w:t xml:space="preserve">  (addition of feature), </w:t>
            </w:r>
            <w:r w:rsidRPr="00977A73">
              <w:rPr>
                <w:i/>
                <w:noProof/>
                <w:sz w:val="18"/>
              </w:rPr>
              <w:br/>
            </w:r>
            <w:r w:rsidRPr="00977A73">
              <w:rPr>
                <w:b/>
                <w:i/>
                <w:noProof/>
                <w:sz w:val="18"/>
              </w:rPr>
              <w:t>C</w:t>
            </w:r>
            <w:r w:rsidRPr="00977A73">
              <w:rPr>
                <w:i/>
                <w:noProof/>
                <w:sz w:val="18"/>
              </w:rPr>
              <w:t xml:space="preserve">  (functional modification of feature)</w:t>
            </w:r>
            <w:r w:rsidRPr="00977A73">
              <w:rPr>
                <w:i/>
                <w:noProof/>
                <w:sz w:val="18"/>
              </w:rPr>
              <w:br/>
            </w:r>
            <w:r w:rsidRPr="00977A73">
              <w:rPr>
                <w:b/>
                <w:i/>
                <w:noProof/>
                <w:sz w:val="18"/>
              </w:rPr>
              <w:t>D</w:t>
            </w:r>
            <w:r w:rsidRPr="00977A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7D0264A" w:rsidR="001E41F3" w:rsidRPr="00977A73" w:rsidRDefault="001E41F3">
            <w:pPr>
              <w:pStyle w:val="CRCoverPage"/>
              <w:rPr>
                <w:noProof/>
              </w:rPr>
            </w:pPr>
            <w:r w:rsidRPr="00977A73">
              <w:rPr>
                <w:noProof/>
                <w:sz w:val="18"/>
              </w:rPr>
              <w:t>Detailed explanations of the above categories can</w:t>
            </w:r>
            <w:r w:rsidRPr="00977A7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77A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77A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77A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77A73">
              <w:rPr>
                <w:i/>
                <w:noProof/>
                <w:sz w:val="18"/>
              </w:rPr>
              <w:t xml:space="preserve">Use </w:t>
            </w:r>
            <w:r w:rsidRPr="00977A73">
              <w:rPr>
                <w:i/>
                <w:noProof/>
                <w:sz w:val="18"/>
                <w:u w:val="single"/>
              </w:rPr>
              <w:t>one</w:t>
            </w:r>
            <w:r w:rsidRPr="00977A73">
              <w:rPr>
                <w:i/>
                <w:noProof/>
                <w:sz w:val="18"/>
              </w:rPr>
              <w:t xml:space="preserve"> of the following releases:</w:t>
            </w:r>
            <w:r w:rsidRPr="00977A73">
              <w:rPr>
                <w:i/>
                <w:noProof/>
                <w:sz w:val="18"/>
              </w:rPr>
              <w:br/>
              <w:t>Rel-8</w:t>
            </w:r>
            <w:r w:rsidRPr="00977A73">
              <w:rPr>
                <w:i/>
                <w:noProof/>
                <w:sz w:val="18"/>
              </w:rPr>
              <w:tab/>
              <w:t>(Release 8)</w:t>
            </w:r>
            <w:r w:rsidR="007C2097" w:rsidRPr="00977A73">
              <w:rPr>
                <w:i/>
                <w:noProof/>
                <w:sz w:val="18"/>
              </w:rPr>
              <w:br/>
              <w:t>Rel-9</w:t>
            </w:r>
            <w:r w:rsidR="007C2097" w:rsidRPr="00977A73">
              <w:rPr>
                <w:i/>
                <w:noProof/>
                <w:sz w:val="18"/>
              </w:rPr>
              <w:tab/>
              <w:t>(Release 9)</w:t>
            </w:r>
            <w:r w:rsidR="009777D9" w:rsidRPr="00977A73">
              <w:rPr>
                <w:i/>
                <w:noProof/>
                <w:sz w:val="18"/>
              </w:rPr>
              <w:br/>
              <w:t>Rel-10</w:t>
            </w:r>
            <w:r w:rsidR="009777D9" w:rsidRPr="00977A73">
              <w:rPr>
                <w:i/>
                <w:noProof/>
                <w:sz w:val="18"/>
              </w:rPr>
              <w:tab/>
              <w:t>(Release 10)</w:t>
            </w:r>
            <w:r w:rsidR="000C038A" w:rsidRPr="00977A73">
              <w:rPr>
                <w:i/>
                <w:noProof/>
                <w:sz w:val="18"/>
              </w:rPr>
              <w:br/>
              <w:t>Rel-11</w:t>
            </w:r>
            <w:r w:rsidR="000C038A" w:rsidRPr="00977A73">
              <w:rPr>
                <w:i/>
                <w:noProof/>
                <w:sz w:val="18"/>
              </w:rPr>
              <w:tab/>
              <w:t>(Release 11)</w:t>
            </w:r>
            <w:r w:rsidR="000C038A" w:rsidRPr="00977A73">
              <w:rPr>
                <w:i/>
                <w:noProof/>
                <w:sz w:val="18"/>
              </w:rPr>
              <w:br/>
            </w:r>
            <w:r w:rsidR="002E472E" w:rsidRPr="00977A73">
              <w:rPr>
                <w:i/>
                <w:noProof/>
                <w:sz w:val="18"/>
              </w:rPr>
              <w:t>…</w:t>
            </w:r>
            <w:r w:rsidR="0051580D" w:rsidRPr="00977A73">
              <w:rPr>
                <w:i/>
                <w:noProof/>
                <w:sz w:val="18"/>
              </w:rPr>
              <w:br/>
            </w:r>
            <w:r w:rsidR="00E34898" w:rsidRPr="00977A73">
              <w:rPr>
                <w:i/>
                <w:noProof/>
                <w:sz w:val="18"/>
              </w:rPr>
              <w:t>Rel-15</w:t>
            </w:r>
            <w:r w:rsidR="00E34898" w:rsidRPr="00977A73">
              <w:rPr>
                <w:i/>
                <w:noProof/>
                <w:sz w:val="18"/>
              </w:rPr>
              <w:tab/>
              <w:t>(Release 15)</w:t>
            </w:r>
            <w:r w:rsidR="00E34898" w:rsidRPr="00977A73">
              <w:rPr>
                <w:i/>
                <w:noProof/>
                <w:sz w:val="18"/>
              </w:rPr>
              <w:br/>
              <w:t>Rel-16</w:t>
            </w:r>
            <w:r w:rsidR="00E34898" w:rsidRPr="00977A73">
              <w:rPr>
                <w:i/>
                <w:noProof/>
                <w:sz w:val="18"/>
              </w:rPr>
              <w:tab/>
              <w:t>(Release 16)</w:t>
            </w:r>
            <w:r w:rsidR="002E472E" w:rsidRPr="00977A73">
              <w:rPr>
                <w:i/>
                <w:noProof/>
                <w:sz w:val="18"/>
              </w:rPr>
              <w:br/>
              <w:t>Rel-17</w:t>
            </w:r>
            <w:r w:rsidR="002E472E" w:rsidRPr="00977A73">
              <w:rPr>
                <w:i/>
                <w:noProof/>
                <w:sz w:val="18"/>
              </w:rPr>
              <w:tab/>
              <w:t>(Release 17)</w:t>
            </w:r>
            <w:r w:rsidR="002E472E" w:rsidRPr="00977A73">
              <w:rPr>
                <w:i/>
                <w:noProof/>
                <w:sz w:val="18"/>
              </w:rPr>
              <w:br/>
              <w:t>Rel-18</w:t>
            </w:r>
            <w:r w:rsidR="002E472E" w:rsidRPr="00977A7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77A73" w14:paraId="7FBEB8E7" w14:textId="77777777" w:rsidTr="00547111">
        <w:tc>
          <w:tcPr>
            <w:tcW w:w="1843" w:type="dxa"/>
          </w:tcPr>
          <w:p w14:paraId="44A3A604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7A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7A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BE69EA" w:rsidR="001E41F3" w:rsidRPr="00977A73" w:rsidRDefault="00BC62B8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section for requirements for Candidate beam detection, P</w:t>
            </w:r>
            <w:r w:rsidRPr="00BC62B8">
              <w:rPr>
                <w:noProof/>
                <w:vertAlign w:val="subscript"/>
              </w:rPr>
              <w:t>BFD</w:t>
            </w:r>
            <w:r>
              <w:rPr>
                <w:noProof/>
              </w:rPr>
              <w:t xml:space="preserve"> is used in notation instead of P</w:t>
            </w:r>
            <w:r w:rsidRPr="00BC62B8">
              <w:rPr>
                <w:noProof/>
                <w:vertAlign w:val="subscript"/>
              </w:rPr>
              <w:t>CBD</w:t>
            </w:r>
          </w:p>
        </w:tc>
      </w:tr>
      <w:tr w:rsidR="001E41F3" w:rsidRPr="00977A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77A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77A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FF9A6" w:rsidR="008E22A9" w:rsidRPr="00977A73" w:rsidRDefault="00BC62B8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with correct notation for CBD requirements</w:t>
            </w:r>
          </w:p>
        </w:tc>
      </w:tr>
      <w:tr w:rsidR="008E22A9" w:rsidRPr="00977A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94FD94" w:rsidR="008E22A9" w:rsidRPr="00977A73" w:rsidRDefault="00BC62B8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CBD will be incorrect.</w:t>
            </w:r>
          </w:p>
        </w:tc>
      </w:tr>
      <w:tr w:rsidR="008E22A9" w:rsidRPr="00977A73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8F6CF" w:rsidR="008E22A9" w:rsidRPr="00977A73" w:rsidRDefault="00EF2BB9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8.5.3.2, 8.5.5.2, 8.5.6.2</w:t>
            </w:r>
          </w:p>
        </w:tc>
      </w:tr>
      <w:tr w:rsidR="008E22A9" w:rsidRPr="00977A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977A73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977A73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977A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977A73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77A73">
              <w:rPr>
                <w:noProof/>
              </w:rPr>
              <w:t xml:space="preserve"> Other core specifications</w:t>
            </w:r>
            <w:r w:rsidRPr="00977A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977A73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977A73">
              <w:rPr>
                <w:noProof/>
              </w:rPr>
              <w:t xml:space="preserve">TS/TR ... CR ... </w:t>
            </w:r>
          </w:p>
        </w:tc>
      </w:tr>
      <w:tr w:rsidR="008E22A9" w:rsidRPr="00977A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</w:rPr>
            </w:pPr>
            <w:r w:rsidRPr="00977A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Pr="00977A73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977A73">
              <w:rPr>
                <w:noProof/>
              </w:rPr>
              <w:t xml:space="preserve">TS 38.533 </w:t>
            </w:r>
          </w:p>
        </w:tc>
      </w:tr>
      <w:tr w:rsidR="008E22A9" w:rsidRPr="00977A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977A73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77A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</w:rPr>
            </w:pPr>
            <w:r w:rsidRPr="00977A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Pr="00977A73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977A73">
              <w:rPr>
                <w:noProof/>
              </w:rPr>
              <w:t xml:space="preserve">TS/TR ... CR ... </w:t>
            </w:r>
          </w:p>
        </w:tc>
      </w:tr>
      <w:tr w:rsidR="008E22A9" w:rsidRPr="00977A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Pr="00977A73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Pr="00977A73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:rsidRPr="00977A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Pr="00977A73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977A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977A73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:rsidRPr="00977A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Pr="00977A73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77A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Pr="00977A73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77A7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77A73" w:rsidRDefault="001E41F3">
      <w:pPr>
        <w:rPr>
          <w:noProof/>
        </w:rPr>
        <w:sectPr w:rsidR="001E41F3" w:rsidRPr="00977A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977A73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lastRenderedPageBreak/>
        <w:t>Start of Change 1</w:t>
      </w:r>
    </w:p>
    <w:p w14:paraId="5915A67D" w14:textId="77777777" w:rsidR="00EF2BB9" w:rsidRPr="009C5807" w:rsidRDefault="00EF2BB9" w:rsidP="00EF2BB9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2EA0E9D8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="0004692B" w:rsidRPr="009C5807">
        <w:rPr>
          <w:iCs/>
          <w:noProof/>
          <w:position w:val="-10"/>
        </w:rPr>
        <w:object w:dxaOrig="240" w:dyaOrig="315" w14:anchorId="18EF4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.5pt;height:18.5pt;mso-width-percent:0;mso-height-percent:0;mso-width-percent:0;mso-height-percent:0" o:ole="">
            <v:imagedata r:id="rId13" o:title=""/>
          </v:shape>
          <o:OLEObject Type="Embed" ProgID="Equation.3" ShapeID="_x0000_i1025" DrawAspect="Content" ObjectID="_1684677305" r:id="rId14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period.</w:t>
      </w:r>
    </w:p>
    <w:p w14:paraId="6E37D48A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8.5.3.2-1 for FR1.</w:t>
      </w:r>
    </w:p>
    <w:p w14:paraId="6EE1A080" w14:textId="77777777" w:rsidR="00EF2BB9" w:rsidRPr="009C5807" w:rsidRDefault="00EF2BB9" w:rsidP="00EF2BB9"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8.5.3.2-2 for FR2 with N=1. </w:t>
      </w:r>
      <w:r w:rsidRPr="009C5807">
        <w:t>The requirements of T</w:t>
      </w:r>
      <w:r w:rsidRPr="009C5807">
        <w:rPr>
          <w:vertAlign w:val="subscript"/>
        </w:rPr>
        <w:t>Evaluate_BFD_CSI-RS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PMingLiU" w:hint="eastAsia"/>
          <w:lang w:eastAsia="zh-TW"/>
        </w:rPr>
        <w:t>T</w:t>
      </w:r>
      <w:r w:rsidRPr="009C5807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PMingLiU" w:hint="eastAsia"/>
          <w:lang w:eastAsia="zh-TW"/>
        </w:rPr>
        <w:t xml:space="preserve"> </w:t>
      </w:r>
      <w:r w:rsidRPr="009C5807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60D73DC4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C697E5E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CSI-RS.</w:t>
      </w:r>
    </w:p>
    <w:p w14:paraId="3621A0C9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4322012E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0A942A77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1, when the BFD-RS resource is not overlapped with measurement gap and also not overlapped with SMTC occasion.</w:t>
      </w:r>
    </w:p>
    <w:p w14:paraId="712DC828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046497D4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222145B5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717BF23D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3B0904EC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640EA7D3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21493E8B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1F11BC3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69C2C355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6FCC7642" w14:textId="77777777" w:rsidR="00EF2BB9" w:rsidRDefault="00EF2BB9" w:rsidP="00EF2BB9">
      <w:pPr>
        <w:pStyle w:val="B1"/>
        <w:rPr>
          <w:b/>
        </w:rPr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BFD-RS resource outside measurement gap is</w:t>
      </w:r>
    </w:p>
    <w:p w14:paraId="11E1AEC7" w14:textId="77777777" w:rsidR="00EF2BB9" w:rsidRDefault="00EF2BB9" w:rsidP="00EF2BB9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091F15">
        <w:rPr>
          <w:i/>
        </w:rPr>
        <w:t>SSB-ToMeasure</w:t>
      </w:r>
      <w:r>
        <w:t xml:space="preserve"> and 1 data symbol before each consecutive SSB symbols indicated by </w:t>
      </w:r>
      <w:r w:rsidRPr="00091F15">
        <w:rPr>
          <w:i/>
        </w:rPr>
        <w:t>SSB-ToMeasure</w:t>
      </w:r>
      <w:r>
        <w:t xml:space="preserve"> and 1 data symbol after each consecutive SSB symbols indicated by </w:t>
      </w:r>
      <w:r w:rsidRPr="00091F15">
        <w:rPr>
          <w:i/>
        </w:rPr>
        <w:t>SSB-ToMeasure</w:t>
      </w:r>
      <w:r>
        <w:t xml:space="preserve">, given that </w:t>
      </w:r>
      <w:r w:rsidRPr="00091F15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> 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and;</w:t>
      </w:r>
    </w:p>
    <w:p w14:paraId="19FAB1E1" w14:textId="77777777" w:rsidR="00EF2BB9" w:rsidRDefault="00EF2BB9" w:rsidP="00EF2BB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4186D74F" w14:textId="77777777" w:rsidR="00EF2BB9" w:rsidRPr="00734785" w:rsidRDefault="00EF2BB9" w:rsidP="00EF2BB9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6CFED1FB" w14:textId="77777777" w:rsidR="00EF2BB9" w:rsidRDefault="00EF2BB9" w:rsidP="00EF2BB9">
      <w:pPr>
        <w:pStyle w:val="B1"/>
      </w:pPr>
      <w:r>
        <w:t xml:space="preserve">where, </w:t>
      </w:r>
    </w:p>
    <w:p w14:paraId="06CA73B0" w14:textId="77777777" w:rsidR="00EF2BB9" w:rsidRDefault="00EF2BB9" w:rsidP="00EF2BB9">
      <w:pPr>
        <w:pStyle w:val="B1"/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1FC4D0D3" w14:textId="77777777" w:rsidR="00EF2BB9" w:rsidRPr="009C5807" w:rsidRDefault="00EF2BB9" w:rsidP="00EF2BB9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5C8BF6BB" w14:textId="77777777" w:rsidR="00EF2BB9" w:rsidRDefault="00EF2BB9" w:rsidP="00EF2BB9">
      <w:r w:rsidRPr="009C5807">
        <w:t>Longer evaluation period would be expected if the combination of the BFD-RS resource, SMTC occasion and measurement gap configurations does not meet pervious conditions.</w:t>
      </w:r>
    </w:p>
    <w:p w14:paraId="00855A1A" w14:textId="77777777" w:rsidR="00EF2BB9" w:rsidRPr="00A5585E" w:rsidRDefault="00EF2BB9" w:rsidP="00EF2BB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6DE35B8" w14:textId="77777777" w:rsidR="00EF2BB9" w:rsidRPr="00824925" w:rsidRDefault="00EF2BB9" w:rsidP="00EF2BB9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65BF9601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01EA989E" w14:textId="77777777" w:rsidR="00EF2BB9" w:rsidRPr="008C6DE4" w:rsidRDefault="00EF2BB9" w:rsidP="00EF2BB9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73D9FF2C" wp14:editId="0D1F20F7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1FEDA4F1" w14:textId="77777777" w:rsidR="00EF2BB9" w:rsidRPr="00E30640" w:rsidRDefault="00EF2BB9" w:rsidP="00EF2BB9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7ADD6639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E405F72" wp14:editId="069A8FB4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EN-DC or NE-DC or SA; or PCell in NR-DC</w:t>
      </w:r>
    </w:p>
    <w:p w14:paraId="1AA7A427" w14:textId="77777777" w:rsidR="00EF2BB9" w:rsidRDefault="00EF2BB9" w:rsidP="00EF2BB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2C5120FE" w14:textId="77777777" w:rsidR="00EF2BB9" w:rsidRDefault="00EF2BB9" w:rsidP="00EF2BB9">
      <w:pPr>
        <w:pStyle w:val="B2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287A675" wp14:editId="5909CDF0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</w:t>
      </w:r>
      <w:r>
        <w:t xml:space="preserve"> for PSCell in NR-DC</w:t>
      </w:r>
    </w:p>
    <w:p w14:paraId="3F6B8C49" w14:textId="77777777" w:rsidR="00EF2BB9" w:rsidRPr="00E30640" w:rsidRDefault="00EF2BB9" w:rsidP="00EF2BB9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SCell, 1 otherwise</w:t>
      </w:r>
      <w:r w:rsidRPr="00E30640">
        <w:t>.</w:t>
      </w:r>
    </w:p>
    <w:p w14:paraId="1BF1A876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82E5EB4" wp14:editId="55F41C85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20D8657A" w14:textId="134F3E66" w:rsidR="00EF2BB9" w:rsidRDefault="00EF2BB9" w:rsidP="00EF2BB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</w:t>
      </w:r>
      <w:ins w:id="1" w:author="Apple (Manasa)" w:date="2021-05-10T14:12:00Z">
        <w:r>
          <w:t xml:space="preserve"> </w:t>
        </w:r>
      </w:ins>
      <w:r>
        <w:t>in EN-DC or NE-DC or SA</w:t>
      </w:r>
      <w:r w:rsidRPr="00E30640">
        <w:t>.</w:t>
      </w:r>
    </w:p>
    <w:p w14:paraId="28B9AC0C" w14:textId="77777777" w:rsidR="00EF2BB9" w:rsidRDefault="00EF2BB9" w:rsidP="00EF2BB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</w:p>
    <w:p w14:paraId="760A2112" w14:textId="77777777" w:rsidR="00EF2BB9" w:rsidRPr="009C5807" w:rsidRDefault="00EF2BB9" w:rsidP="00EF2BB9">
      <w:pPr>
        <w:pStyle w:val="B2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7DA3B223" w14:textId="77777777" w:rsidR="00EF2BB9" w:rsidRPr="009C5807" w:rsidRDefault="00EF2BB9" w:rsidP="00EF2BB9">
      <w:pPr>
        <w:pStyle w:val="B2"/>
      </w:pPr>
    </w:p>
    <w:p w14:paraId="0BF5D9A3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>Table 8.5.3.2-1: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7B19E0DD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EB7F" w14:textId="77777777" w:rsidR="00EF2BB9" w:rsidRPr="009C5807" w:rsidRDefault="00EF2BB9" w:rsidP="004D0BB6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6A90" w14:textId="77777777" w:rsidR="00EF2BB9" w:rsidRPr="009C5807" w:rsidRDefault="00EF2BB9" w:rsidP="004D0BB6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EF2BB9" w:rsidRPr="009C5807" w14:paraId="24A83ABE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7439" w14:textId="77777777" w:rsidR="00EF2BB9" w:rsidRPr="009C5807" w:rsidRDefault="00EF2BB9" w:rsidP="004D0BB6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84F3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Max(50, 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F2BB9" w:rsidRPr="009C5807" w14:paraId="1576BB49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440B" w14:textId="77777777" w:rsidR="00EF2BB9" w:rsidRPr="009C5807" w:rsidRDefault="00EF2BB9" w:rsidP="004D0BB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3C9A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 xml:space="preserve">Max(50, [1.5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EF2BB9" w:rsidRPr="009C5807" w14:paraId="51452895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A31C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1680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6450CA37" w14:textId="77777777" w:rsidTr="004D0BB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AE2C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0F70132" wp14:editId="6EF59DB3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A6A7FF8" w14:textId="77777777" w:rsidR="00EF2BB9" w:rsidRPr="009C5807" w:rsidRDefault="00EF2BB9" w:rsidP="00EF2BB9">
      <w:pPr>
        <w:rPr>
          <w:rFonts w:eastAsia="?? ??"/>
        </w:rPr>
      </w:pPr>
    </w:p>
    <w:p w14:paraId="32BBF45B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8.5.3.2-2: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6B0A3D8C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27CA" w14:textId="77777777" w:rsidR="00EF2BB9" w:rsidRPr="009C5807" w:rsidRDefault="00EF2BB9" w:rsidP="004D0BB6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5D55" w14:textId="77777777" w:rsidR="00EF2BB9" w:rsidRPr="009C5807" w:rsidRDefault="00EF2BB9" w:rsidP="004D0BB6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EF2BB9" w:rsidRPr="009C5807" w14:paraId="2CE7BD7A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227E" w14:textId="77777777" w:rsidR="00EF2BB9" w:rsidRPr="009C5807" w:rsidRDefault="00EF2BB9" w:rsidP="004D0BB6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EE5A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Max(50, 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F2BB9" w:rsidRPr="009C5807" w14:paraId="76F045F3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C670" w14:textId="77777777" w:rsidR="00EF2BB9" w:rsidRPr="009C5807" w:rsidRDefault="00EF2BB9" w:rsidP="004D0BB6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9DB6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 xml:space="preserve">Max(50, [1.5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EF2BB9" w:rsidRPr="009C5807" w14:paraId="5FB96295" w14:textId="77777777" w:rsidTr="004D0BB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7EC6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69BE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54B75972" w14:textId="77777777" w:rsidTr="004D0BB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CFAF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FAFC141" wp14:editId="7495C3BC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6B54552" w14:textId="77777777" w:rsidR="00CE1FCF" w:rsidRPr="00977A73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>End of Change 1</w:t>
      </w:r>
    </w:p>
    <w:p w14:paraId="2C522C85" w14:textId="208BAB88" w:rsidR="00CE1FCF" w:rsidRDefault="00CE1FCF">
      <w:pPr>
        <w:rPr>
          <w:noProof/>
        </w:rPr>
      </w:pPr>
    </w:p>
    <w:p w14:paraId="219439F0" w14:textId="6A6F2A0E" w:rsidR="00EF2BB9" w:rsidRPr="00977A73" w:rsidRDefault="00EF2BB9" w:rsidP="00EF2B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 xml:space="preserve">Start of Change </w:t>
      </w:r>
      <w:r>
        <w:rPr>
          <w:rFonts w:ascii="Arial" w:hAnsi="Arial" w:cs="Arial"/>
          <w:noProof/>
          <w:color w:val="FF0000"/>
        </w:rPr>
        <w:t>2</w:t>
      </w:r>
    </w:p>
    <w:p w14:paraId="5453A56C" w14:textId="77777777" w:rsidR="00EF2BB9" w:rsidRPr="009C5807" w:rsidRDefault="00EF2BB9" w:rsidP="00EF2BB9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27FDF2E2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58D4143A" wp14:editId="5B18D9B3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 xml:space="preserve">in_LR </w:t>
      </w:r>
      <w:r w:rsidRPr="009C5807">
        <w:rPr>
          <w:rFonts w:eastAsia="?? ??"/>
        </w:rPr>
        <w:t xml:space="preserve">provided SSB_RP and SSB </w:t>
      </w:r>
      <w:r w:rsidRPr="009C5807">
        <w:rPr>
          <w:lang w:val="en-US"/>
        </w:rPr>
        <w:t>Ês/Iot</w:t>
      </w:r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545B88FD" w14:textId="77777777" w:rsidR="00EF2BB9" w:rsidRPr="009C5807" w:rsidRDefault="00EF2BB9" w:rsidP="00EF2BB9">
      <w:pPr>
        <w:rPr>
          <w:rFonts w:cs="v4.2.0"/>
        </w:rPr>
      </w:pPr>
      <w:r w:rsidRPr="009C580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56A33749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is defined in Table 8.5.5.2-1 for FR1.</w:t>
      </w:r>
    </w:p>
    <w:p w14:paraId="4E8CE281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is defined in Table 8.5.5.2-2 for FR2 with scaling factor N=8.</w:t>
      </w:r>
    </w:p>
    <w:p w14:paraId="0DDA59CA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where,</w:t>
      </w:r>
    </w:p>
    <w:p w14:paraId="0CB35594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6E6D546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SSB,</w:t>
      </w:r>
    </w:p>
    <w:p w14:paraId="7090B558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7A89E5C7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7410A64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353864FD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4F86FC66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088DC1A1" w14:textId="77777777" w:rsidR="00EF2BB9" w:rsidRPr="009C5807" w:rsidRDefault="00EF2BB9" w:rsidP="00EF2BB9">
      <w:pPr>
        <w:pStyle w:val="B2"/>
      </w:pPr>
      <w:r w:rsidRPr="009C5807">
        <w:lastRenderedPageBreak/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4149F888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4DD05857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4CD9E0C4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Min(MGRP,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5D908CE7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 </w:t>
      </w:r>
    </w:p>
    <w:p w14:paraId="0D7A619F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2AFFD33A" w14:textId="77777777" w:rsidR="00EF2BB9" w:rsidRDefault="00EF2BB9" w:rsidP="00EF2BB9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and;</w:t>
      </w:r>
    </w:p>
    <w:p w14:paraId="33570FF8" w14:textId="77777777" w:rsidR="00EF2BB9" w:rsidRPr="009C5807" w:rsidRDefault="00EF2BB9" w:rsidP="00EF2BB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2E0C63E7" w14:textId="77777777" w:rsidR="00EF2BB9" w:rsidRPr="009C5807" w:rsidRDefault="00EF2BB9" w:rsidP="00EF2BB9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rFonts w:eastAsia="Malgun Gothic"/>
          <w:lang w:val="en-US"/>
        </w:rPr>
        <w:t>= 3, otherwise.</w:t>
      </w:r>
    </w:p>
    <w:p w14:paraId="2C616159" w14:textId="77777777" w:rsidR="00EF2BB9" w:rsidRPr="009C5807" w:rsidRDefault="00EF2BB9" w:rsidP="00EF2BB9">
      <w:pPr>
        <w:rPr>
          <w:rFonts w:eastAsia="Malgun Gothic"/>
          <w:lang w:val="en-US"/>
        </w:rPr>
      </w:pPr>
      <w:r w:rsidRPr="009C5807">
        <w:t xml:space="preserve">where, </w:t>
      </w:r>
    </w:p>
    <w:p w14:paraId="2EE0514D" w14:textId="77777777" w:rsidR="00EF2BB9" w:rsidRPr="009C5807" w:rsidRDefault="00EF2BB9" w:rsidP="00EF2BB9">
      <w:pPr>
        <w:pStyle w:val="B1"/>
      </w:pPr>
      <w:r>
        <w:tab/>
      </w: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t>is present, T</w:t>
      </w:r>
      <w:r w:rsidRPr="00734785">
        <w:rPr>
          <w:vertAlign w:val="subscript"/>
        </w:rPr>
        <w:t xml:space="preserve">SMTCperiod </w:t>
      </w:r>
      <w:r w:rsidRPr="00734785">
        <w:t xml:space="preserve">follows </w:t>
      </w:r>
      <w:r w:rsidRPr="00734785">
        <w:rPr>
          <w:i/>
        </w:rPr>
        <w:t>smtc2</w:t>
      </w:r>
      <w:r w:rsidRPr="00734785">
        <w:t>; Otherwise T</w:t>
      </w:r>
      <w:r w:rsidRPr="00734785">
        <w:rPr>
          <w:vertAlign w:val="subscript"/>
        </w:rPr>
        <w:t>SMTCperiod</w:t>
      </w:r>
      <w:r w:rsidRPr="00734785">
        <w:t xml:space="preserve"> follows </w:t>
      </w:r>
      <w:r w:rsidRPr="00734785">
        <w:rPr>
          <w:i/>
        </w:rPr>
        <w:t>smtc1.</w:t>
      </w:r>
      <w:r w:rsidRPr="009C5807">
        <w:rPr>
          <w:i/>
        </w:rPr>
        <w:t xml:space="preserve">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 </w:t>
      </w:r>
    </w:p>
    <w:p w14:paraId="6E9BB2C3" w14:textId="77777777" w:rsidR="00EF2BB9" w:rsidRDefault="00EF2BB9" w:rsidP="00EF2BB9">
      <w:r w:rsidRPr="009C5807">
        <w:t>Longer evaluation period would be expected if the combination of the CBD-RS resource, SMTC occasion and measurement gap configurations does not meet pervious conditions.</w:t>
      </w:r>
    </w:p>
    <w:p w14:paraId="6625E118" w14:textId="77777777" w:rsidR="00EF2BB9" w:rsidRPr="00A5585E" w:rsidRDefault="00EF2BB9" w:rsidP="00EF2BB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639321B" w14:textId="77777777" w:rsidR="00EF2BB9" w:rsidRPr="009C5807" w:rsidRDefault="00EF2BB9" w:rsidP="00EF2BB9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6B440E39" w14:textId="77777777" w:rsidR="00EF2BB9" w:rsidRPr="00E30640" w:rsidRDefault="00EF2BB9" w:rsidP="00EF2BB9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2CE2876F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3647FB1" wp14:editId="21839713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</w:t>
      </w:r>
      <w:r w:rsidRPr="00F21186">
        <w:t>EN-DC or NE-DC or SA; or PCell in NR-DC</w:t>
      </w:r>
    </w:p>
    <w:p w14:paraId="0972885E" w14:textId="77777777" w:rsidR="00EF2BB9" w:rsidRDefault="00EF2BB9" w:rsidP="00EF2BB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09E625DD" w14:textId="77777777" w:rsidR="00EF2BB9" w:rsidRPr="00EC47E5" w:rsidRDefault="00EF2BB9" w:rsidP="00EF2BB9">
      <w:pPr>
        <w:pStyle w:val="B1"/>
      </w:pPr>
      <w:r>
        <w:tab/>
      </w:r>
      <w:r w:rsidRPr="00EC47E5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0476B59" wp14:editId="5EEE1F0E">
            <wp:extent cx="133350" cy="200025"/>
            <wp:effectExtent l="0" t="0" r="0" b="0"/>
            <wp:docPr id="37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7E5">
        <w:t xml:space="preserve"> configured for PSCell in NR-DC</w:t>
      </w:r>
    </w:p>
    <w:p w14:paraId="5D474D19" w14:textId="77777777" w:rsidR="00EF2BB9" w:rsidRPr="00E30640" w:rsidRDefault="00EF2BB9" w:rsidP="00EF2BB9">
      <w:pPr>
        <w:pStyle w:val="B2"/>
      </w:pPr>
      <w:r w:rsidRPr="00EC47E5">
        <w:t>-</w:t>
      </w:r>
      <w:r w:rsidRPr="00EC47E5">
        <w:tab/>
        <w:t xml:space="preserve"> </w:t>
      </w:r>
      <w:r w:rsidRPr="00EC47E5">
        <w:rPr>
          <w:rFonts w:eastAsia="?? ??"/>
        </w:rPr>
        <w:t>P</w:t>
      </w:r>
      <w:r w:rsidRPr="00EC47E5">
        <w:rPr>
          <w:rFonts w:eastAsia="?? ??"/>
          <w:vertAlign w:val="subscript"/>
        </w:rPr>
        <w:t>CBD</w:t>
      </w:r>
      <w:r w:rsidRPr="00EC47E5">
        <w:t xml:space="preserve"> = </w:t>
      </w:r>
      <w:r>
        <w:t xml:space="preserve">2 if UE is configured for </w:t>
      </w:r>
      <w:r w:rsidRPr="00EC47E5">
        <w:t xml:space="preserve">candidate beam detection </w:t>
      </w:r>
      <w:r>
        <w:t>on</w:t>
      </w:r>
      <w:r w:rsidRPr="00EC47E5">
        <w:t xml:space="preserve"> SCell</w:t>
      </w:r>
      <w:r>
        <w:t>, 1 otherwise.</w:t>
      </w:r>
    </w:p>
    <w:p w14:paraId="1365B2AB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02A413D" wp14:editId="2015A33E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3F8403E4" w14:textId="15E59FD9" w:rsidR="00EF2BB9" w:rsidRDefault="00EF2BB9" w:rsidP="00EF2BB9">
      <w:pPr>
        <w:pStyle w:val="B2"/>
      </w:pPr>
      <w:r w:rsidRPr="00E30640">
        <w:t>-</w:t>
      </w:r>
      <w:r w:rsidRPr="00E30640">
        <w:tab/>
      </w:r>
      <w:del w:id="2" w:author="Apple (Manasa)" w:date="2021-05-10T14:12:00Z">
        <w:r w:rsidRPr="00E30640" w:rsidDel="00EF2BB9">
          <w:delText>P</w:delText>
        </w:r>
        <w:r w:rsidRPr="00E30640" w:rsidDel="00EF2BB9">
          <w:rPr>
            <w:vertAlign w:val="subscript"/>
          </w:rPr>
          <w:delText>BFD</w:delText>
        </w:r>
        <w:r w:rsidRPr="00E30640" w:rsidDel="00EF2BB9">
          <w:delText xml:space="preserve"> </w:delText>
        </w:r>
      </w:del>
      <w:ins w:id="3" w:author="Apple (Manasa)" w:date="2021-05-10T14:12:00Z">
        <w:r w:rsidRPr="00E30640">
          <w:t>P</w:t>
        </w:r>
        <w:r>
          <w:rPr>
            <w:vertAlign w:val="subscript"/>
          </w:rPr>
          <w:t>CBD</w:t>
        </w:r>
        <w:r w:rsidRPr="00E30640">
          <w:t xml:space="preserve"> </w:t>
        </w:r>
      </w:ins>
      <w:r>
        <w:t>= Z in EN-DC or NE-DC or SA</w:t>
      </w:r>
      <w:r w:rsidRPr="00E30640">
        <w:t>.</w:t>
      </w:r>
    </w:p>
    <w:p w14:paraId="46961D64" w14:textId="002B2C4D" w:rsidR="00EF2BB9" w:rsidRDefault="00EF2BB9" w:rsidP="00EF2BB9">
      <w:pPr>
        <w:pStyle w:val="B2"/>
      </w:pPr>
      <w:r w:rsidRPr="00E30640">
        <w:t>-</w:t>
      </w:r>
      <w:r w:rsidRPr="00E30640">
        <w:tab/>
      </w:r>
      <w:del w:id="4" w:author="Apple (Manasa)" w:date="2021-05-10T14:12:00Z">
        <w:r w:rsidRPr="00E30640" w:rsidDel="00EF2BB9">
          <w:delText>P</w:delText>
        </w:r>
        <w:r w:rsidRPr="00E30640" w:rsidDel="00EF2BB9">
          <w:rPr>
            <w:vertAlign w:val="subscript"/>
          </w:rPr>
          <w:delText>BFD</w:delText>
        </w:r>
        <w:r w:rsidRPr="00E30640" w:rsidDel="00EF2BB9">
          <w:delText xml:space="preserve"> </w:delText>
        </w:r>
      </w:del>
      <w:ins w:id="5" w:author="Apple (Manasa)" w:date="2021-05-10T14:12:00Z">
        <w:r w:rsidRPr="00E30640">
          <w:t>P</w:t>
        </w:r>
        <w:r>
          <w:rPr>
            <w:vertAlign w:val="subscript"/>
          </w:rPr>
          <w:t>CBD</w:t>
        </w:r>
        <w:r w:rsidRPr="00E30640">
          <w:t xml:space="preserve"> </w:t>
        </w:r>
      </w:ins>
      <w:r>
        <w:t>= 2* Z in NR-DC.</w:t>
      </w:r>
    </w:p>
    <w:p w14:paraId="07F25DD2" w14:textId="77777777" w:rsidR="00EF2BB9" w:rsidRPr="009C5807" w:rsidRDefault="00EF2BB9" w:rsidP="00EF2BB9">
      <w:pPr>
        <w:pStyle w:val="B2"/>
      </w:pPr>
      <w:r>
        <w:lastRenderedPageBreak/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7806089E" w14:textId="77777777" w:rsidR="00EF2BB9" w:rsidRPr="009C5807" w:rsidRDefault="00EF2BB9" w:rsidP="00EF2BB9">
      <w:pPr>
        <w:pStyle w:val="TH"/>
      </w:pPr>
      <w:r w:rsidRPr="009C5807">
        <w:t>Table 8.5.5.2-1: Evaluation period T</w:t>
      </w:r>
      <w:r w:rsidRPr="009C5807">
        <w:rPr>
          <w:vertAlign w:val="subscript"/>
        </w:rPr>
        <w:t>Evaluate_CBD_SSB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2D120909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1A85929B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1560BDE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EF2BB9" w:rsidRPr="009C5807" w14:paraId="0436EFB1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27F15964" w14:textId="77777777" w:rsidR="00EF2BB9" w:rsidRPr="009C5807" w:rsidRDefault="00EF2BB9" w:rsidP="004D0BB6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70FF10DD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EF2BB9" w:rsidRPr="009C5807" w14:paraId="65A3F92D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4A960116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7B49423" w14:textId="77777777" w:rsidR="00EF2BB9" w:rsidRPr="009C5807" w:rsidRDefault="00EF2BB9" w:rsidP="004D0BB6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7E587077" w14:textId="77777777" w:rsidTr="004D0BB6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E9B13EE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9245285" wp14:editId="017E9FB9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1DF91B9" w14:textId="77777777" w:rsidR="00EF2BB9" w:rsidRPr="009C5807" w:rsidRDefault="00EF2BB9" w:rsidP="00EF2BB9">
      <w:pPr>
        <w:rPr>
          <w:rFonts w:eastAsia="?? ??"/>
        </w:rPr>
      </w:pPr>
    </w:p>
    <w:p w14:paraId="18E62FDD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8.5.5.2-2: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46363009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51C6F9F7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97059E9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EF2BB9" w:rsidRPr="009C5807" w14:paraId="2B12E80E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27DDB4CB" w14:textId="77777777" w:rsidR="00EF2BB9" w:rsidRPr="009C5807" w:rsidRDefault="00EF2BB9" w:rsidP="004D0BB6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7F6D9C52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EF2BB9" w:rsidRPr="009C5807" w14:paraId="2EE89DBD" w14:textId="77777777" w:rsidTr="004D0BB6">
        <w:trPr>
          <w:jc w:val="center"/>
        </w:trPr>
        <w:tc>
          <w:tcPr>
            <w:tcW w:w="2035" w:type="dxa"/>
            <w:shd w:val="clear" w:color="auto" w:fill="auto"/>
          </w:tcPr>
          <w:p w14:paraId="0F5D3B14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6B02784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478873ED" w14:textId="77777777" w:rsidTr="004D0BB6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CF82AA3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1C222CB" wp14:editId="3FBDB47E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5FA337F" w14:textId="77777777" w:rsidR="00EF2BB9" w:rsidRPr="00977A73" w:rsidRDefault="00EF2BB9" w:rsidP="00EF2BB9">
      <w:pPr>
        <w:rPr>
          <w:lang w:val="en-US" w:eastAsia="zh-CN"/>
        </w:rPr>
      </w:pPr>
    </w:p>
    <w:p w14:paraId="6A963D5D" w14:textId="248E8ED6" w:rsidR="00EF2BB9" w:rsidRDefault="00EF2BB9" w:rsidP="00EF2B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2</w:t>
      </w:r>
    </w:p>
    <w:p w14:paraId="29404498" w14:textId="20BD1BC3" w:rsidR="00EF2BB9" w:rsidRDefault="00EF2BB9">
      <w:pPr>
        <w:rPr>
          <w:noProof/>
        </w:rPr>
      </w:pPr>
    </w:p>
    <w:p w14:paraId="2BB04279" w14:textId="06376F8D" w:rsidR="00EF2BB9" w:rsidRPr="00977A73" w:rsidRDefault="00EF2BB9" w:rsidP="00EF2B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 xml:space="preserve">Start of Change </w:t>
      </w:r>
      <w:r>
        <w:rPr>
          <w:rFonts w:ascii="Arial" w:hAnsi="Arial" w:cs="Arial"/>
          <w:noProof/>
          <w:color w:val="FF0000"/>
        </w:rPr>
        <w:t>3</w:t>
      </w:r>
    </w:p>
    <w:p w14:paraId="16165E98" w14:textId="77777777" w:rsidR="00EF2BB9" w:rsidRPr="009C5807" w:rsidRDefault="00EF2BB9" w:rsidP="00EF2BB9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7337BA2B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6B0A987E" wp14:editId="10890A2B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in_LR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 provided CSI-RS </w:t>
      </w:r>
      <w:r w:rsidRPr="009C5807">
        <w:rPr>
          <w:lang w:val="en-US"/>
        </w:rPr>
        <w:t>Ês/Iot</w:t>
      </w:r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3BEDF25E" w14:textId="77777777" w:rsidR="00EF2BB9" w:rsidRPr="009C5807" w:rsidRDefault="00EF2BB9" w:rsidP="00EF2BB9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3277C59C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8.5.6.2-1 for FR1.</w:t>
      </w:r>
    </w:p>
    <w:p w14:paraId="37E4B3C2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8.5.6.2-2 for FR2 with scaling factor N=8.</w:t>
      </w:r>
    </w:p>
    <w:p w14:paraId="5BD0FB42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7B43EE63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781D3CE1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14B579C1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10C97E4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  <w:t>P = 1, when candidate beam detection RS is not overlapped with measurement gap and also not overlapped with SMTC occasion.</w:t>
      </w:r>
    </w:p>
    <w:p w14:paraId="2B2BB0D7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462BE59F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1D14E379" w14:textId="77777777" w:rsidR="00EF2BB9" w:rsidRPr="009C5807" w:rsidRDefault="00EF2BB9" w:rsidP="00EF2BB9">
      <w:pPr>
        <w:pStyle w:val="B1"/>
      </w:pPr>
      <w:r w:rsidRPr="009C5807">
        <w:lastRenderedPageBreak/>
        <w:t>-</w:t>
      </w:r>
      <w:r w:rsidRPr="009C5807">
        <w:tab/>
        <w:t>P =</w:t>
      </w:r>
      <w:r>
        <w:t>P</w:t>
      </w:r>
      <w:r w:rsidRPr="00734785">
        <w:rPr>
          <w:vertAlign w:val="subscript"/>
        </w:rPr>
        <w:t>sharing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45676336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2A55E8AF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3CCC41CA" w14:textId="77777777" w:rsidR="00EF2BB9" w:rsidRPr="009C5807" w:rsidRDefault="00EF2BB9" w:rsidP="00EF2BB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T</w:t>
      </w:r>
      <w:r w:rsidRPr="009C5807">
        <w:rPr>
          <w:vertAlign w:val="subscript"/>
        </w:rPr>
        <w:t>SMTCperiod</w:t>
      </w:r>
    </w:p>
    <w:p w14:paraId="0304AF6A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65CA1E7E" w14:textId="77777777" w:rsidR="00EF2BB9" w:rsidRPr="009C5807" w:rsidRDefault="00EF2BB9" w:rsidP="00EF2BB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1600AF54" w14:textId="77777777" w:rsidR="00EF2BB9" w:rsidRDefault="00EF2BB9" w:rsidP="00EF2BB9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3352F50B" w14:textId="77777777" w:rsidR="00EF2BB9" w:rsidRDefault="00EF2BB9" w:rsidP="00EF2BB9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108F846F" w14:textId="77777777" w:rsidR="00EF2BB9" w:rsidRDefault="00EF2BB9" w:rsidP="00EF2BB9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SSB-ToMeasure</w:t>
      </w:r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and;</w:t>
      </w:r>
    </w:p>
    <w:p w14:paraId="6CD85D34" w14:textId="77777777" w:rsidR="00EF2BB9" w:rsidRDefault="00EF2BB9" w:rsidP="00EF2BB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437C8DA6" w14:textId="77777777" w:rsidR="00EF2BB9" w:rsidRPr="009C5807" w:rsidRDefault="00EF2BB9" w:rsidP="00EF2BB9">
      <w:pPr>
        <w:pStyle w:val="B1"/>
        <w:rPr>
          <w:rFonts w:eastAsia="?? ??"/>
        </w:rPr>
      </w:pPr>
      <w:r>
        <w:t>-</w:t>
      </w:r>
      <w:r>
        <w:tab/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 w14:paraId="1C52F997" w14:textId="77777777" w:rsidR="00EF2BB9" w:rsidRPr="009C5807" w:rsidRDefault="00EF2BB9" w:rsidP="00EF2BB9">
      <w:r w:rsidRPr="009C5807">
        <w:t>where,</w:t>
      </w:r>
    </w:p>
    <w:p w14:paraId="363DD8FE" w14:textId="77777777" w:rsidR="00EF2BB9" w:rsidRPr="009C5807" w:rsidRDefault="00EF2BB9" w:rsidP="00EF2BB9">
      <w:pPr>
        <w:pStyle w:val="B1"/>
      </w:pPr>
      <w:r w:rsidRPr="009C5807">
        <w:tab/>
        <w:t xml:space="preserve">If the high layer in TS 38.331 [2] signaling of </w:t>
      </w:r>
      <w:r w:rsidRPr="00734785">
        <w:rPr>
          <w:i/>
        </w:rPr>
        <w:t>smtc2</w:t>
      </w:r>
      <w:r w:rsidRPr="009C5807">
        <w:t xml:space="preserve"> is present,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7DBA5885" w14:textId="77777777" w:rsidR="00EF2BB9" w:rsidRPr="009C5807" w:rsidRDefault="00EF2BB9" w:rsidP="00EF2BB9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70E2D4C2" w14:textId="77777777" w:rsidR="00EF2BB9" w:rsidRPr="009C5807" w:rsidRDefault="00EF2BB9" w:rsidP="00EF2BB9">
      <w:r w:rsidRPr="009C5807">
        <w:t>Longer evaluation period would be expected if the combination of the CBD-RS resource, SMTC occasion and measurement gap configurations does not meet pervious conditions.</w:t>
      </w:r>
    </w:p>
    <w:p w14:paraId="49090CCA" w14:textId="77777777" w:rsidR="00EF2BB9" w:rsidRDefault="00EF2BB9" w:rsidP="00EF2BB9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7B3C7407" w14:textId="77777777" w:rsidR="00EF2BB9" w:rsidRPr="00A5585E" w:rsidRDefault="00EF2BB9" w:rsidP="00EF2BB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93C17CB" w14:textId="77777777" w:rsidR="00EF2BB9" w:rsidRPr="005C79C7" w:rsidRDefault="00EF2BB9" w:rsidP="00EF2BB9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7169AC45" w14:textId="77777777" w:rsidR="00EF2BB9" w:rsidRPr="009C5807" w:rsidRDefault="00EF2BB9" w:rsidP="00EF2BB9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7E02D7FC" w14:textId="77777777" w:rsidR="00EF2BB9" w:rsidRPr="008C6DE4" w:rsidRDefault="00EF2BB9" w:rsidP="00EF2BB9">
      <w:pPr>
        <w:pStyle w:val="B1"/>
      </w:pPr>
      <w:r w:rsidRPr="009C5807">
        <w:lastRenderedPageBreak/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457D8C7" wp14:editId="69243D3B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4E24E7BD" w14:textId="77777777" w:rsidR="00EF2BB9" w:rsidRPr="00E30640" w:rsidRDefault="00EF2BB9" w:rsidP="00EF2BB9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78DB2DF9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E4DF2DA" wp14:editId="7F6A56AE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</w:t>
      </w:r>
      <w:r w:rsidRPr="00F21186">
        <w:t>n EN-DC or NE-DC or SA; or PCell in NR-DC</w:t>
      </w:r>
    </w:p>
    <w:p w14:paraId="0B7FB461" w14:textId="77777777" w:rsidR="00EF2BB9" w:rsidRDefault="00EF2BB9" w:rsidP="00EF2BB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3D3797B9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D8C47F9" wp14:editId="79B1F18C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PSCell</w:t>
      </w:r>
      <w:r>
        <w:t xml:space="preserve"> i</w:t>
      </w:r>
      <w:r w:rsidRPr="00F21186">
        <w:t xml:space="preserve">n </w:t>
      </w:r>
      <w:r>
        <w:t>NR</w:t>
      </w:r>
      <w:r w:rsidRPr="00F21186">
        <w:t xml:space="preserve">-DC </w:t>
      </w:r>
    </w:p>
    <w:p w14:paraId="18C46DAD" w14:textId="77777777" w:rsidR="00EF2BB9" w:rsidRPr="00E30640" w:rsidRDefault="00EF2BB9" w:rsidP="00EF2BB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</w:t>
      </w:r>
      <w:r>
        <w:t>2 if</w:t>
      </w:r>
      <w:r w:rsidRPr="00F600CA">
        <w:t xml:space="preserve"> UE </w:t>
      </w:r>
      <w:r>
        <w:t>configured for</w:t>
      </w:r>
      <w:r w:rsidRPr="00F600CA">
        <w:t xml:space="preserve"> candidate beam detection </w:t>
      </w:r>
      <w:r>
        <w:t>on</w:t>
      </w:r>
      <w:r w:rsidRPr="00F600CA">
        <w:t xml:space="preserve"> SCell</w:t>
      </w:r>
      <w:r>
        <w:t>, 1 otherwise</w:t>
      </w:r>
      <w:r w:rsidRPr="00E30640">
        <w:t>.</w:t>
      </w:r>
    </w:p>
    <w:p w14:paraId="42B034AE" w14:textId="77777777" w:rsidR="00EF2BB9" w:rsidRPr="00E30640" w:rsidRDefault="00EF2BB9" w:rsidP="00EF2BB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A8C7CC0" wp14:editId="3A9A9303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7CE1BED7" w14:textId="02D3FEA0" w:rsidR="00EF2BB9" w:rsidRDefault="00EF2BB9" w:rsidP="00EF2BB9">
      <w:pPr>
        <w:pStyle w:val="B2"/>
      </w:pPr>
      <w:r w:rsidRPr="00E30640">
        <w:t>-</w:t>
      </w:r>
      <w:r w:rsidRPr="00E30640">
        <w:tab/>
      </w:r>
      <w:del w:id="6" w:author="Apple (Manasa)" w:date="2021-05-10T14:12:00Z">
        <w:r w:rsidRPr="00E30640" w:rsidDel="00EF2BB9">
          <w:delText>P</w:delText>
        </w:r>
        <w:r w:rsidRPr="00E30640" w:rsidDel="00EF2BB9">
          <w:rPr>
            <w:vertAlign w:val="subscript"/>
          </w:rPr>
          <w:delText>BFD</w:delText>
        </w:r>
        <w:r w:rsidRPr="00E30640" w:rsidDel="00EF2BB9">
          <w:delText xml:space="preserve"> </w:delText>
        </w:r>
      </w:del>
      <w:ins w:id="7" w:author="Apple (Manasa)" w:date="2021-05-10T14:12:00Z">
        <w:r w:rsidRPr="00E30640">
          <w:t>P</w:t>
        </w:r>
        <w:r>
          <w:rPr>
            <w:vertAlign w:val="subscript"/>
          </w:rPr>
          <w:t>CBD</w:t>
        </w:r>
        <w:r w:rsidRPr="00E30640">
          <w:t xml:space="preserve"> </w:t>
        </w:r>
      </w:ins>
      <w:r>
        <w:t>= Z in EN-DC or NE-DC or SA</w:t>
      </w:r>
      <w:r w:rsidRPr="00E30640">
        <w:t>.</w:t>
      </w:r>
    </w:p>
    <w:p w14:paraId="7B6330D1" w14:textId="7D362A42" w:rsidR="00EF2BB9" w:rsidRDefault="00EF2BB9" w:rsidP="00EF2BB9">
      <w:pPr>
        <w:pStyle w:val="B2"/>
      </w:pPr>
      <w:r w:rsidRPr="00E30640">
        <w:t>-</w:t>
      </w:r>
      <w:r w:rsidRPr="00E30640">
        <w:tab/>
      </w:r>
      <w:del w:id="8" w:author="Apple (Manasa)" w:date="2021-05-10T14:12:00Z">
        <w:r w:rsidRPr="00E30640" w:rsidDel="00EF2BB9">
          <w:delText>P</w:delText>
        </w:r>
        <w:r w:rsidRPr="00E30640" w:rsidDel="00EF2BB9">
          <w:rPr>
            <w:vertAlign w:val="subscript"/>
          </w:rPr>
          <w:delText>BFD</w:delText>
        </w:r>
        <w:r w:rsidRPr="00E30640" w:rsidDel="00EF2BB9">
          <w:delText xml:space="preserve"> </w:delText>
        </w:r>
      </w:del>
      <w:ins w:id="9" w:author="Apple (Manasa)" w:date="2021-05-10T14:12:00Z">
        <w:r w:rsidRPr="00E30640">
          <w:t>P</w:t>
        </w:r>
        <w:r>
          <w:rPr>
            <w:vertAlign w:val="subscript"/>
          </w:rPr>
          <w:t>CBD</w:t>
        </w:r>
        <w:r w:rsidRPr="00E30640">
          <w:t xml:space="preserve"> </w:t>
        </w:r>
      </w:ins>
      <w:r>
        <w:t>= 2* Z in NR-DC.</w:t>
      </w:r>
    </w:p>
    <w:p w14:paraId="2754C5BA" w14:textId="77777777" w:rsidR="00EF2BB9" w:rsidRPr="009C5807" w:rsidRDefault="00EF2BB9" w:rsidP="00EF2BB9">
      <w:pPr>
        <w:pStyle w:val="B2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7A323786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8.5.6.2-1: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04BC8460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3891067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6C474204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EF2BB9" w:rsidRPr="009C5807" w14:paraId="2225DE69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F2F0029" w14:textId="77777777" w:rsidR="00EF2BB9" w:rsidRPr="009C5807" w:rsidRDefault="00EF2BB9" w:rsidP="004D0BB6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592601F4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Max(25,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F2BB9" w:rsidRPr="009C5807" w14:paraId="245B170D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1D223C9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5B38DFE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13A9EF40" w14:textId="77777777" w:rsidTr="004D0BB6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5901607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706BBF2" wp14:editId="3865154C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794C2285" w14:textId="77777777" w:rsidR="00EF2BB9" w:rsidRPr="009C5807" w:rsidRDefault="00EF2BB9" w:rsidP="00EF2BB9">
      <w:pPr>
        <w:rPr>
          <w:rFonts w:eastAsia="?? ??"/>
        </w:rPr>
      </w:pPr>
    </w:p>
    <w:p w14:paraId="78D531F6" w14:textId="77777777" w:rsidR="00EF2BB9" w:rsidRPr="009C5807" w:rsidRDefault="00EF2BB9" w:rsidP="00EF2BB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8.5.6.2-2: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F2BB9" w:rsidRPr="009C5807" w14:paraId="5073F4D1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5EAAF11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74AED07" w14:textId="77777777" w:rsidR="00EF2BB9" w:rsidRPr="009C5807" w:rsidRDefault="00EF2BB9" w:rsidP="004D0B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EF2BB9" w:rsidRPr="009C5807" w14:paraId="4CB39BEC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B83D683" w14:textId="77777777" w:rsidR="00EF2BB9" w:rsidRPr="009C5807" w:rsidRDefault="00EF2BB9" w:rsidP="004D0BB6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5BC9183C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Max(25,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EF2BB9" w:rsidRPr="009C5807" w14:paraId="4222C30A" w14:textId="77777777" w:rsidTr="004D0BB6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1719CAE" w14:textId="77777777" w:rsidR="00EF2BB9" w:rsidRPr="009C5807" w:rsidRDefault="00EF2BB9" w:rsidP="004D0BB6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E9480ED" w14:textId="77777777" w:rsidR="00EF2BB9" w:rsidRPr="009C5807" w:rsidRDefault="00EF2BB9" w:rsidP="004D0BB6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EF2BB9" w:rsidRPr="009C5807" w14:paraId="22607F91" w14:textId="77777777" w:rsidTr="004D0BB6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AA12049" w14:textId="77777777" w:rsidR="00EF2BB9" w:rsidRPr="009C5807" w:rsidRDefault="00EF2BB9" w:rsidP="004D0BB6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8EECB0B" wp14:editId="1BF034F2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A838EC4" w14:textId="77777777" w:rsidR="00EF2BB9" w:rsidRPr="00977A73" w:rsidRDefault="00EF2BB9" w:rsidP="00EF2BB9">
      <w:pPr>
        <w:rPr>
          <w:lang w:val="en-US" w:eastAsia="zh-CN"/>
        </w:rPr>
      </w:pPr>
    </w:p>
    <w:p w14:paraId="6408CEAA" w14:textId="1C48C55B" w:rsidR="00EF2BB9" w:rsidRDefault="00EF2BB9" w:rsidP="00EF2BB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977A73">
        <w:rPr>
          <w:rFonts w:ascii="Arial" w:hAnsi="Arial" w:cs="Arial"/>
          <w:noProof/>
          <w:color w:val="FF0000"/>
        </w:rPr>
        <w:t xml:space="preserve">End of Change </w:t>
      </w:r>
      <w:r>
        <w:rPr>
          <w:rFonts w:ascii="Arial" w:hAnsi="Arial" w:cs="Arial"/>
          <w:noProof/>
          <w:color w:val="FF0000"/>
        </w:rPr>
        <w:t>3</w:t>
      </w:r>
    </w:p>
    <w:p w14:paraId="11DECECD" w14:textId="77777777" w:rsidR="00EF2BB9" w:rsidRDefault="00EF2BB9">
      <w:pPr>
        <w:rPr>
          <w:noProof/>
        </w:rPr>
      </w:pPr>
    </w:p>
    <w:sectPr w:rsidR="00EF2BB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03AC3" w14:textId="77777777" w:rsidR="0004692B" w:rsidRDefault="0004692B">
      <w:r>
        <w:separator/>
      </w:r>
    </w:p>
  </w:endnote>
  <w:endnote w:type="continuationSeparator" w:id="0">
    <w:p w14:paraId="63D17551" w14:textId="77777777" w:rsidR="0004692B" w:rsidRDefault="0004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523A01" w14:textId="77777777" w:rsidR="0004692B" w:rsidRDefault="0004692B">
      <w:r>
        <w:separator/>
      </w:r>
    </w:p>
  </w:footnote>
  <w:footnote w:type="continuationSeparator" w:id="0">
    <w:p w14:paraId="0DD810E5" w14:textId="77777777" w:rsidR="0004692B" w:rsidRDefault="00046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2B"/>
    <w:rsid w:val="000A6394"/>
    <w:rsid w:val="000B7FED"/>
    <w:rsid w:val="000C038A"/>
    <w:rsid w:val="000C6598"/>
    <w:rsid w:val="000D0FB5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A33"/>
    <w:rsid w:val="00275D12"/>
    <w:rsid w:val="00284FEB"/>
    <w:rsid w:val="002860C4"/>
    <w:rsid w:val="002B5741"/>
    <w:rsid w:val="002D04FE"/>
    <w:rsid w:val="002E472E"/>
    <w:rsid w:val="00305409"/>
    <w:rsid w:val="003609EF"/>
    <w:rsid w:val="0036231A"/>
    <w:rsid w:val="00374DD4"/>
    <w:rsid w:val="003E1A36"/>
    <w:rsid w:val="00410371"/>
    <w:rsid w:val="004242F1"/>
    <w:rsid w:val="004765E1"/>
    <w:rsid w:val="004B75B7"/>
    <w:rsid w:val="0051580D"/>
    <w:rsid w:val="00547111"/>
    <w:rsid w:val="0055117A"/>
    <w:rsid w:val="0056474A"/>
    <w:rsid w:val="00592D74"/>
    <w:rsid w:val="005E2C44"/>
    <w:rsid w:val="005E5521"/>
    <w:rsid w:val="00621188"/>
    <w:rsid w:val="006257ED"/>
    <w:rsid w:val="006326B2"/>
    <w:rsid w:val="0066239D"/>
    <w:rsid w:val="00665C47"/>
    <w:rsid w:val="00676199"/>
    <w:rsid w:val="006873C8"/>
    <w:rsid w:val="00695808"/>
    <w:rsid w:val="006A33B9"/>
    <w:rsid w:val="006B46FB"/>
    <w:rsid w:val="006D04A6"/>
    <w:rsid w:val="006E21FB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77A7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47"/>
    <w:rsid w:val="00B258BB"/>
    <w:rsid w:val="00B67B97"/>
    <w:rsid w:val="00B968C8"/>
    <w:rsid w:val="00BA3EC5"/>
    <w:rsid w:val="00BA51D9"/>
    <w:rsid w:val="00BB5DFC"/>
    <w:rsid w:val="00BC62B8"/>
    <w:rsid w:val="00BD279D"/>
    <w:rsid w:val="00BD6BB8"/>
    <w:rsid w:val="00C10B5A"/>
    <w:rsid w:val="00C66BA2"/>
    <w:rsid w:val="00C95985"/>
    <w:rsid w:val="00C97436"/>
    <w:rsid w:val="00CC5026"/>
    <w:rsid w:val="00CC68D0"/>
    <w:rsid w:val="00CE1FCF"/>
    <w:rsid w:val="00D03F9A"/>
    <w:rsid w:val="00D06D51"/>
    <w:rsid w:val="00D24991"/>
    <w:rsid w:val="00D46248"/>
    <w:rsid w:val="00D50255"/>
    <w:rsid w:val="00D66520"/>
    <w:rsid w:val="00DE34CF"/>
    <w:rsid w:val="00E13F3D"/>
    <w:rsid w:val="00E25A62"/>
    <w:rsid w:val="00E34898"/>
    <w:rsid w:val="00EB09B7"/>
    <w:rsid w:val="00EE7D7C"/>
    <w:rsid w:val="00EF2BB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F2BB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F2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2B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F2BB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F2BB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F2BB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EF2BB9"/>
  </w:style>
  <w:style w:type="character" w:customStyle="1" w:styleId="THChar">
    <w:name w:val="TH Char"/>
    <w:link w:val="TH"/>
    <w:qFormat/>
    <w:rsid w:val="00EF2B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3156</Words>
  <Characters>18005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21119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2</cp:revision>
  <cp:lastPrinted>1900-01-01T08:00:00Z</cp:lastPrinted>
  <dcterms:created xsi:type="dcterms:W3CDTF">2021-06-08T15:09:00Z</dcterms:created>
  <dcterms:modified xsi:type="dcterms:W3CDTF">2021-06-08T15:09:00Z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R4-2109335</vt:lpwstr>
  </property>
  <property fmtid="{D5CDD505-2E9C-101B-9397-08002B2CF9AE}" pid="9" name="Spec#">
    <vt:lpwstr>38.133</vt:lpwstr>
  </property>
  <property fmtid="{D5CDD505-2E9C-101B-9397-08002B2CF9AE}" pid="10" name="Cr#">
    <vt:lpwstr>1902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A</vt:lpwstr>
  </property>
  <property fmtid="{D5CDD505-2E9C-101B-9397-08002B2CF9AE}" pid="17" name="ResDate">
    <vt:lpwstr>2021-05-11</vt:lpwstr>
  </property>
  <property fmtid="{D5CDD505-2E9C-101B-9397-08002B2CF9AE}" pid="18" name="Release">
    <vt:lpwstr>Rel-17</vt:lpwstr>
  </property>
  <property fmtid="{D5CDD505-2E9C-101B-9397-08002B2CF9AE}" pid="19" name="CrTitle">
    <vt:lpwstr>CR to 38.133 on Link recovery requirements - R17</vt:lpwstr>
  </property>
  <property fmtid="{D5CDD505-2E9C-101B-9397-08002B2CF9AE}" pid="20" name="MtgTitle">
    <vt:lpwstr>e</vt:lpwstr>
  </property>
</Properties>
</file>