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DF6" w:rsidRPr="00C10DF6" w:rsidRDefault="00C10DF6" w:rsidP="00C10DF6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bookmarkStart w:id="2" w:name="_GoBack"/>
      <w:bookmarkEnd w:id="2"/>
      <w:r w:rsidRPr="00C10DF6">
        <w:rPr>
          <w:rFonts w:ascii="Arial" w:hAnsi="Arial" w:cs="Arial"/>
          <w:b/>
          <w:sz w:val="24"/>
          <w:lang w:val="en-US" w:eastAsia="zh-CN"/>
        </w:rPr>
        <w:t>3GPP TSG RAN Meeting #91-e</w:t>
      </w:r>
      <w:r w:rsidRPr="00C10DF6">
        <w:rPr>
          <w:rFonts w:ascii="Arial" w:hAnsi="Arial"/>
          <w:b/>
          <w:i/>
          <w:noProof/>
          <w:sz w:val="28"/>
        </w:rPr>
        <w:tab/>
      </w:r>
      <w:r>
        <w:rPr>
          <w:rFonts w:ascii="Arial" w:eastAsia="宋体" w:hAnsi="Arial" w:cs="Arial"/>
          <w:b/>
          <w:sz w:val="24"/>
          <w:lang w:val="en-US" w:eastAsia="zh-CN"/>
        </w:rPr>
        <w:t>RP-210549</w:t>
      </w:r>
    </w:p>
    <w:p w:rsidR="00C10DF6" w:rsidRPr="00C10DF6" w:rsidRDefault="00C10DF6" w:rsidP="00C10DF6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C10DF6">
        <w:rPr>
          <w:rFonts w:ascii="Arial" w:eastAsia="宋体" w:hAnsi="Arial"/>
          <w:b/>
          <w:noProof/>
          <w:sz w:val="24"/>
          <w:lang w:val="en-US" w:eastAsia="zh-CN"/>
        </w:rPr>
        <w:t>Electronic Meeting, 16 –26,</w:t>
      </w:r>
      <w:r w:rsidRPr="00C10DF6">
        <w:rPr>
          <w:rFonts w:ascii="Arial" w:hAnsi="Arial"/>
          <w:b/>
          <w:noProof/>
          <w:sz w:val="24"/>
          <w:lang w:val="en-US" w:eastAsia="zh-CN"/>
        </w:rPr>
        <w:t xml:space="preserve"> March, </w:t>
      </w:r>
      <w:r w:rsidRPr="00C10DF6">
        <w:rPr>
          <w:rFonts w:ascii="Arial" w:hAnsi="Arial" w:cs="Arial"/>
          <w:b/>
          <w:sz w:val="24"/>
          <w:lang w:val="en-US" w:eastAsia="zh-CN"/>
        </w:rPr>
        <w:t>2021</w:t>
      </w:r>
    </w:p>
    <w:bookmarkEnd w:id="0"/>
    <w:bookmarkEnd w:id="1"/>
    <w:p w:rsidR="00C10DF6" w:rsidRPr="00915915" w:rsidRDefault="00C10DF6" w:rsidP="00C10DF6">
      <w:pPr>
        <w:pStyle w:val="a4"/>
        <w:jc w:val="both"/>
      </w:pPr>
    </w:p>
    <w:p w:rsidR="00C10DF6" w:rsidRPr="00B645B6" w:rsidRDefault="00C10DF6" w:rsidP="00C10DF6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295AF2">
        <w:rPr>
          <w:rFonts w:ascii="Arial" w:eastAsia="宋体" w:hAnsi="Arial"/>
          <w:b/>
          <w:sz w:val="24"/>
          <w:lang w:val="en-US" w:eastAsia="zh-CN"/>
        </w:rPr>
        <w:t>Scope update for Rel-17 NR demodulation performance WI: TRS-IC/CSI-RS-I</w:t>
      </w:r>
      <w:r w:rsidR="00A25877">
        <w:rPr>
          <w:rFonts w:ascii="Arial" w:eastAsia="宋体" w:hAnsi="Arial"/>
          <w:b/>
          <w:sz w:val="24"/>
          <w:lang w:val="en-US" w:eastAsia="zh-CN"/>
        </w:rPr>
        <w:t>M</w:t>
      </w:r>
      <w:r w:rsidRPr="00295AF2">
        <w:rPr>
          <w:rFonts w:ascii="Arial" w:eastAsia="宋体" w:hAnsi="Arial"/>
          <w:b/>
          <w:sz w:val="24"/>
          <w:lang w:val="en-US" w:eastAsia="zh-CN"/>
        </w:rPr>
        <w:t xml:space="preserve"> for inter-cell interference</w:t>
      </w:r>
      <w:r w:rsidRPr="00F71A07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C10DF6" w:rsidRPr="00D372E9" w:rsidRDefault="00C10DF6" w:rsidP="00C10DF6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C10DF6" w:rsidRPr="00D372E9" w:rsidRDefault="00C10DF6" w:rsidP="00C10DF6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>
        <w:rPr>
          <w:rFonts w:ascii="Arial" w:eastAsia="宋体" w:hAnsi="Arial"/>
          <w:b/>
          <w:sz w:val="24"/>
          <w:lang w:val="en-US" w:eastAsia="zh-CN"/>
        </w:rPr>
        <w:t>9</w:t>
      </w:r>
      <w:r w:rsidRPr="00D1231C">
        <w:rPr>
          <w:rFonts w:ascii="Arial" w:eastAsia="宋体" w:hAnsi="Arial"/>
          <w:b/>
          <w:sz w:val="24"/>
          <w:lang w:val="en-US" w:eastAsia="zh-CN"/>
        </w:rPr>
        <w:t>.</w:t>
      </w:r>
      <w:r>
        <w:rPr>
          <w:rFonts w:ascii="Arial" w:eastAsia="宋体" w:hAnsi="Arial"/>
          <w:b/>
          <w:sz w:val="24"/>
          <w:lang w:val="en-US" w:eastAsia="zh-CN"/>
        </w:rPr>
        <w:t>7.17</w:t>
      </w:r>
    </w:p>
    <w:p w:rsidR="00C10DF6" w:rsidRPr="00D372E9" w:rsidRDefault="00C10DF6" w:rsidP="00C10DF6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Pr="00D372E9">
        <w:rPr>
          <w:rFonts w:ascii="Arial" w:hAnsi="Arial"/>
          <w:b/>
          <w:sz w:val="24"/>
          <w:lang w:val="en-US"/>
        </w:rPr>
        <w:tab/>
      </w:r>
      <w:r w:rsidRPr="002D3572">
        <w:rPr>
          <w:rFonts w:ascii="Arial" w:eastAsia="宋体" w:hAnsi="Arial"/>
          <w:b/>
          <w:sz w:val="24"/>
          <w:lang w:val="en-US" w:eastAsia="zh-CN"/>
        </w:rPr>
        <w:t>Decision</w:t>
      </w:r>
    </w:p>
    <w:p w:rsidR="00C10DF6" w:rsidRDefault="00C10DF6" w:rsidP="00C10DF6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C10DF6" w:rsidRPr="00BE6E19" w:rsidRDefault="00C10DF6" w:rsidP="003066AF">
      <w:r w:rsidRPr="00BE6E19">
        <w:t>In RAN#</w:t>
      </w:r>
      <w:r w:rsidR="00D64AC5">
        <w:t>89</w:t>
      </w:r>
      <w:r w:rsidRPr="00BE6E19">
        <w:t xml:space="preserve">-e meeting the </w:t>
      </w:r>
      <w:r w:rsidR="00D64AC5">
        <w:t>work item on</w:t>
      </w:r>
      <w:r w:rsidRPr="00BE6E19">
        <w:t xml:space="preserve"> Rel-17 UE and BS demodulation performance enhancement was </w:t>
      </w:r>
      <w:r w:rsidR="00D64AC5">
        <w:t xml:space="preserve">approved and it was updated with small modification in </w:t>
      </w:r>
      <w:r w:rsidRPr="00BE6E19">
        <w:fldChar w:fldCharType="begin"/>
      </w:r>
      <w:r w:rsidRPr="00BE6E19">
        <w:instrText xml:space="preserve"> REF _Ref39839544 \n \h  \* MERGEFORMAT </w:instrText>
      </w:r>
      <w:r w:rsidRPr="00BE6E19">
        <w:fldChar w:fldCharType="separate"/>
      </w:r>
      <w:r w:rsidRPr="00BE6E19">
        <w:t>[1]</w:t>
      </w:r>
      <w:r w:rsidRPr="00BE6E19">
        <w:fldChar w:fldCharType="end"/>
      </w:r>
      <w:r w:rsidRPr="00BE6E19">
        <w:t>. For the UE demodulation</w:t>
      </w:r>
      <w:r w:rsidR="00D64AC5">
        <w:t xml:space="preserve"> part</w:t>
      </w:r>
      <w:r w:rsidRPr="00BE6E19">
        <w:t xml:space="preserve">, the objectives </w:t>
      </w:r>
      <w:r w:rsidR="00D64AC5">
        <w:t>are as follows:</w:t>
      </w:r>
    </w:p>
    <w:p w:rsidR="00C10DF6" w:rsidRPr="00C76C70" w:rsidRDefault="00C10DF6" w:rsidP="00C76C70">
      <w:pPr>
        <w:pStyle w:val="a6"/>
        <w:numPr>
          <w:ilvl w:val="0"/>
          <w:numId w:val="2"/>
        </w:numPr>
        <w:spacing w:after="180"/>
        <w:contextualSpacing w:val="0"/>
        <w:jc w:val="both"/>
        <w:rPr>
          <w:rFonts w:eastAsia="Yu Mincho"/>
          <w:sz w:val="20"/>
          <w:szCs w:val="20"/>
          <w:lang w:eastAsia="zh-CN"/>
        </w:rPr>
      </w:pPr>
      <w:r w:rsidRPr="00C76C70">
        <w:rPr>
          <w:rFonts w:eastAsia="Yu Mincho"/>
          <w:sz w:val="20"/>
          <w:szCs w:val="20"/>
          <w:lang w:eastAsia="zh-CN"/>
        </w:rPr>
        <w:t>MMSE-IRC receiver for suppressing inter-cell interference</w:t>
      </w:r>
    </w:p>
    <w:p w:rsidR="00C10DF6" w:rsidRPr="00C76C70" w:rsidRDefault="00C10DF6" w:rsidP="00C76C70">
      <w:pPr>
        <w:pStyle w:val="a6"/>
        <w:numPr>
          <w:ilvl w:val="0"/>
          <w:numId w:val="2"/>
        </w:numPr>
        <w:spacing w:after="180"/>
        <w:contextualSpacing w:val="0"/>
        <w:jc w:val="both"/>
        <w:rPr>
          <w:rFonts w:eastAsia="Yu Mincho"/>
          <w:sz w:val="20"/>
          <w:szCs w:val="20"/>
          <w:lang w:eastAsia="zh-CN"/>
        </w:rPr>
      </w:pPr>
      <w:r w:rsidRPr="00C76C70">
        <w:rPr>
          <w:rFonts w:eastAsia="Yu Mincho"/>
          <w:sz w:val="20"/>
          <w:szCs w:val="20"/>
          <w:lang w:eastAsia="zh-CN"/>
        </w:rPr>
        <w:t>MMSE-IRC receiver for suppressing intra-cell inter-user interference</w:t>
      </w:r>
    </w:p>
    <w:p w:rsidR="00C10DF6" w:rsidRPr="00BE6E19" w:rsidRDefault="00DF2973">
      <w:pPr>
        <w:rPr>
          <w:lang w:eastAsia="zh-CN"/>
        </w:rPr>
      </w:pPr>
      <w:r>
        <w:rPr>
          <w:lang w:eastAsia="zh-CN"/>
        </w:rPr>
        <w:t>In RAN</w:t>
      </w:r>
      <w:r>
        <w:rPr>
          <w:rFonts w:asciiTheme="minorEastAsia" w:eastAsiaTheme="minorEastAsia" w:hAnsiTheme="minorEastAsia" w:hint="eastAsia"/>
          <w:lang w:eastAsia="zh-CN"/>
        </w:rPr>
        <w:t>#</w:t>
      </w:r>
      <w:r>
        <w:rPr>
          <w:lang w:eastAsia="zh-CN"/>
        </w:rPr>
        <w:t>90-e meeting</w:t>
      </w:r>
      <w:r w:rsidR="001C45E8">
        <w:rPr>
          <w:lang w:eastAsia="zh-CN"/>
        </w:rPr>
        <w:t xml:space="preserve"> and RAN#91-e meeting</w:t>
      </w:r>
      <w:r>
        <w:rPr>
          <w:lang w:eastAsia="zh-CN"/>
        </w:rPr>
        <w:t xml:space="preserve">, the additional objective to introduce </w:t>
      </w:r>
      <w:r w:rsidR="00C10DF6" w:rsidRPr="00BE6E19">
        <w:rPr>
          <w:lang w:eastAsia="zh-CN"/>
        </w:rPr>
        <w:t>PDSCH demodulation requirements for handling neighbouring cell CRS in LTE-NR coexistence scenarios were</w:t>
      </w:r>
      <w:r w:rsidR="00D63866">
        <w:rPr>
          <w:lang w:eastAsia="zh-CN"/>
        </w:rPr>
        <w:t xml:space="preserve"> and will also be</w:t>
      </w:r>
      <w:r w:rsidR="00C10DF6" w:rsidRPr="00BE6E19">
        <w:rPr>
          <w:lang w:eastAsia="zh-CN"/>
        </w:rPr>
        <w:t xml:space="preserve"> proposed and discussed</w:t>
      </w:r>
      <w:r w:rsidR="004965BD">
        <w:rPr>
          <w:lang w:eastAsia="zh-CN"/>
        </w:rPr>
        <w:t>.</w:t>
      </w:r>
    </w:p>
    <w:p w:rsidR="00C10DF6" w:rsidRPr="00BE6E19" w:rsidRDefault="00C10DF6">
      <w:r w:rsidRPr="00BE6E19">
        <w:t xml:space="preserve">In this paper, </w:t>
      </w:r>
      <w:r w:rsidR="00DF2973">
        <w:t xml:space="preserve">we would like to propose TRS/CSI-RS/SSB interference </w:t>
      </w:r>
      <w:r w:rsidR="00BA7CBB">
        <w:t>mitigation</w:t>
      </w:r>
      <w:r w:rsidR="009033C3">
        <w:t xml:space="preserve"> </w:t>
      </w:r>
      <w:r w:rsidR="007D0955">
        <w:t xml:space="preserve">(TRS/CSI-RS/SSB-IM) </w:t>
      </w:r>
      <w:r w:rsidR="009033C3">
        <w:t xml:space="preserve">to handle </w:t>
      </w:r>
      <w:r w:rsidR="00B5652B">
        <w:t xml:space="preserve">the interference of those reference signals from NR neighbour cells. The reason behind is quite similar to that for LTE CRS-IM for DSS. We propose to add new objectives for handling these </w:t>
      </w:r>
      <w:r w:rsidRPr="00BE6E19">
        <w:t>intel-cell interference in the Rel-17 NR demodulation performance</w:t>
      </w:r>
      <w:r w:rsidR="007C03B1">
        <w:t xml:space="preserve"> enhancement</w:t>
      </w:r>
      <w:r w:rsidRPr="00BE6E19">
        <w:t xml:space="preserve"> WI.</w:t>
      </w:r>
    </w:p>
    <w:p w:rsidR="00C10DF6" w:rsidRDefault="00C10DF6" w:rsidP="00C10DF6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r>
        <w:rPr>
          <w:lang w:val="en-US"/>
        </w:rPr>
        <w:t xml:space="preserve"> </w:t>
      </w:r>
    </w:p>
    <w:p w:rsidR="00C10DF6" w:rsidRDefault="00C10DF6" w:rsidP="00C76C70">
      <w:pPr>
        <w:pStyle w:val="2"/>
        <w:spacing w:before="240"/>
        <w:ind w:left="578" w:hanging="57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Overview of inter-cell TRS/CSI-RS/SSB interference</w:t>
      </w:r>
    </w:p>
    <w:p w:rsidR="00C10DF6" w:rsidRPr="00BE6E19" w:rsidRDefault="00C10DF6">
      <w:pPr>
        <w:rPr>
          <w:lang w:eastAsia="zh-CN"/>
        </w:rPr>
      </w:pPr>
      <w:r w:rsidRPr="00BE6E19">
        <w:rPr>
          <w:lang w:eastAsia="zh-CN"/>
        </w:rPr>
        <w:t xml:space="preserve">In </w:t>
      </w:r>
      <w:r w:rsidR="00786952">
        <w:rPr>
          <w:lang w:eastAsia="zh-CN"/>
        </w:rPr>
        <w:t xml:space="preserve">the </w:t>
      </w:r>
      <w:r w:rsidRPr="00BE6E19">
        <w:rPr>
          <w:lang w:eastAsia="zh-CN"/>
        </w:rPr>
        <w:t xml:space="preserve">current commercial network deployment, the </w:t>
      </w:r>
      <w:r w:rsidR="00786952">
        <w:rPr>
          <w:lang w:eastAsia="zh-CN"/>
        </w:rPr>
        <w:t xml:space="preserve">degradation </w:t>
      </w:r>
      <w:r w:rsidR="00FC2F5C">
        <w:rPr>
          <w:lang w:eastAsia="zh-CN"/>
        </w:rPr>
        <w:t xml:space="preserve">of </w:t>
      </w:r>
      <w:r w:rsidRPr="00BE6E19">
        <w:rPr>
          <w:lang w:eastAsia="zh-CN"/>
        </w:rPr>
        <w:t xml:space="preserve">PDSCH demodulation performance has been observed </w:t>
      </w:r>
      <w:r w:rsidR="00FC2F5C">
        <w:rPr>
          <w:lang w:eastAsia="zh-CN"/>
        </w:rPr>
        <w:t>due to interference of TRS/CSI-RS/SSB from NR neighbour cells, wh</w:t>
      </w:r>
      <w:r w:rsidR="00B96825">
        <w:rPr>
          <w:lang w:eastAsia="zh-CN"/>
        </w:rPr>
        <w:t xml:space="preserve">en the load </w:t>
      </w:r>
      <w:r w:rsidR="00FC2F5C">
        <w:rPr>
          <w:lang w:eastAsia="zh-CN"/>
        </w:rPr>
        <w:t xml:space="preserve">is light and the higher modulation order is </w:t>
      </w:r>
      <w:r w:rsidR="00B96825">
        <w:rPr>
          <w:lang w:eastAsia="zh-CN"/>
        </w:rPr>
        <w:t>scheduled</w:t>
      </w:r>
      <w:r w:rsidR="006701DD">
        <w:rPr>
          <w:lang w:eastAsia="zh-CN"/>
        </w:rPr>
        <w:t xml:space="preserve"> in</w:t>
      </w:r>
      <w:r w:rsidR="00B96825">
        <w:rPr>
          <w:lang w:eastAsia="zh-CN"/>
        </w:rPr>
        <w:t xml:space="preserve"> the</w:t>
      </w:r>
      <w:r w:rsidR="006701DD">
        <w:rPr>
          <w:lang w:eastAsia="zh-CN"/>
        </w:rPr>
        <w:t xml:space="preserve"> serving cell</w:t>
      </w:r>
      <w:r w:rsidRPr="00BE6E19">
        <w:rPr>
          <w:lang w:eastAsia="zh-CN"/>
        </w:rPr>
        <w:t xml:space="preserve">. There are some </w:t>
      </w:r>
      <w:r w:rsidR="00FD67D3">
        <w:rPr>
          <w:lang w:eastAsia="zh-CN"/>
        </w:rPr>
        <w:t>scenarios that we are considering:</w:t>
      </w:r>
    </w:p>
    <w:p w:rsidR="00C10DF6" w:rsidRPr="00BE6E19" w:rsidRDefault="00C10DF6" w:rsidP="00C76C70">
      <w:pPr>
        <w:pStyle w:val="a6"/>
        <w:numPr>
          <w:ilvl w:val="0"/>
          <w:numId w:val="3"/>
        </w:numPr>
        <w:spacing w:after="180"/>
        <w:contextualSpacing w:val="0"/>
        <w:jc w:val="both"/>
        <w:rPr>
          <w:rFonts w:eastAsia="宋体"/>
          <w:sz w:val="20"/>
          <w:szCs w:val="20"/>
          <w:lang w:val="en-GB" w:eastAsia="zh-CN"/>
        </w:rPr>
      </w:pPr>
      <w:r w:rsidRPr="00BE6E19">
        <w:rPr>
          <w:rFonts w:eastAsia="宋体"/>
          <w:sz w:val="20"/>
          <w:szCs w:val="20"/>
          <w:lang w:val="en-GB" w:eastAsia="zh-CN"/>
        </w:rPr>
        <w:t>Collision between serving cell TRS and neighbour cell TRS.</w:t>
      </w:r>
    </w:p>
    <w:p w:rsidR="00C10DF6" w:rsidRPr="00BE6E19" w:rsidRDefault="00C10DF6" w:rsidP="00C76C70">
      <w:pPr>
        <w:pStyle w:val="a6"/>
        <w:numPr>
          <w:ilvl w:val="0"/>
          <w:numId w:val="3"/>
        </w:numPr>
        <w:spacing w:after="180"/>
        <w:contextualSpacing w:val="0"/>
        <w:jc w:val="both"/>
        <w:rPr>
          <w:rFonts w:eastAsia="宋体"/>
          <w:sz w:val="20"/>
          <w:szCs w:val="20"/>
          <w:lang w:val="en-GB" w:eastAsia="zh-CN"/>
        </w:rPr>
      </w:pPr>
      <w:r w:rsidRPr="00BE6E19">
        <w:rPr>
          <w:rFonts w:eastAsia="宋体"/>
          <w:sz w:val="20"/>
          <w:szCs w:val="20"/>
          <w:lang w:val="en-GB" w:eastAsia="zh-CN"/>
        </w:rPr>
        <w:t>Collision between serving cell PDSCH and neighbour cell TRS.</w:t>
      </w:r>
    </w:p>
    <w:p w:rsidR="00C10DF6" w:rsidRPr="00BE6E19" w:rsidRDefault="00C10DF6" w:rsidP="00C76C70">
      <w:pPr>
        <w:pStyle w:val="a6"/>
        <w:numPr>
          <w:ilvl w:val="0"/>
          <w:numId w:val="3"/>
        </w:numPr>
        <w:spacing w:after="180"/>
        <w:contextualSpacing w:val="0"/>
        <w:jc w:val="both"/>
        <w:rPr>
          <w:rFonts w:eastAsia="宋体"/>
          <w:sz w:val="20"/>
          <w:szCs w:val="20"/>
          <w:lang w:val="en-GB" w:eastAsia="zh-CN"/>
        </w:rPr>
      </w:pPr>
      <w:r w:rsidRPr="00BE6E19">
        <w:rPr>
          <w:rFonts w:eastAsia="宋体"/>
          <w:sz w:val="20"/>
          <w:szCs w:val="20"/>
          <w:lang w:val="en-GB" w:eastAsia="zh-CN"/>
        </w:rPr>
        <w:t>Collision between serving cell PDSCH and neighbour cell CSI-RS</w:t>
      </w:r>
    </w:p>
    <w:p w:rsidR="00C10DF6" w:rsidRPr="00BE6E19" w:rsidRDefault="00C10DF6" w:rsidP="00C76C70">
      <w:pPr>
        <w:pStyle w:val="a6"/>
        <w:numPr>
          <w:ilvl w:val="0"/>
          <w:numId w:val="3"/>
        </w:numPr>
        <w:spacing w:after="180"/>
        <w:contextualSpacing w:val="0"/>
        <w:jc w:val="both"/>
        <w:rPr>
          <w:rFonts w:eastAsia="宋体"/>
          <w:sz w:val="20"/>
          <w:szCs w:val="20"/>
          <w:lang w:val="en-GB" w:eastAsia="zh-CN"/>
        </w:rPr>
      </w:pPr>
      <w:r w:rsidRPr="00BE6E19">
        <w:rPr>
          <w:rFonts w:eastAsia="宋体"/>
          <w:sz w:val="20"/>
          <w:szCs w:val="20"/>
          <w:lang w:val="en-GB" w:eastAsia="zh-CN"/>
        </w:rPr>
        <w:t>Collision between serving cell SSB and neighbour cell SSB.</w:t>
      </w:r>
    </w:p>
    <w:p w:rsidR="00C10DF6" w:rsidRDefault="00C10DF6" w:rsidP="00C76C70">
      <w:pPr>
        <w:pStyle w:val="3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ntel-cell TRS interference</w:t>
      </w:r>
    </w:p>
    <w:p w:rsidR="00C10DF6" w:rsidRPr="00C76C70" w:rsidRDefault="00C10DF6" w:rsidP="00C76C70">
      <w:pPr>
        <w:pStyle w:val="a6"/>
        <w:numPr>
          <w:ilvl w:val="0"/>
          <w:numId w:val="4"/>
        </w:numPr>
        <w:spacing w:after="180"/>
        <w:ind w:left="357" w:hanging="357"/>
        <w:contextualSpacing w:val="0"/>
        <w:jc w:val="both"/>
        <w:rPr>
          <w:rFonts w:eastAsia="宋体"/>
          <w:sz w:val="20"/>
          <w:szCs w:val="20"/>
          <w:lang w:val="en-GB" w:eastAsia="zh-CN"/>
        </w:rPr>
      </w:pPr>
      <w:r w:rsidRPr="00C76C70">
        <w:rPr>
          <w:rFonts w:eastAsia="宋体"/>
          <w:sz w:val="20"/>
          <w:szCs w:val="20"/>
          <w:lang w:val="en-GB" w:eastAsia="zh-CN"/>
        </w:rPr>
        <w:t>Collision between serving cell TRS and neighbo</w:t>
      </w:r>
      <w:r w:rsidR="00BE6E19">
        <w:rPr>
          <w:rFonts w:eastAsia="宋体"/>
          <w:sz w:val="20"/>
          <w:szCs w:val="20"/>
          <w:lang w:val="en-GB" w:eastAsia="zh-CN"/>
        </w:rPr>
        <w:t>u</w:t>
      </w:r>
      <w:r w:rsidRPr="00C76C70">
        <w:rPr>
          <w:rFonts w:eastAsia="宋体"/>
          <w:sz w:val="20"/>
          <w:szCs w:val="20"/>
          <w:lang w:val="en-GB" w:eastAsia="zh-CN"/>
        </w:rPr>
        <w:t>r cell TRS</w:t>
      </w:r>
    </w:p>
    <w:p w:rsidR="00C10DF6" w:rsidRPr="00BE6E19" w:rsidRDefault="00C10DF6" w:rsidP="00C10DF6">
      <w:pPr>
        <w:rPr>
          <w:lang w:eastAsia="zh-CN"/>
        </w:rPr>
      </w:pPr>
      <w:r w:rsidRPr="00BE6E19">
        <w:rPr>
          <w:lang w:eastAsia="zh-CN"/>
        </w:rPr>
        <w:t xml:space="preserve">Figure 1 shows the scenario when inter-cell TRS </w:t>
      </w:r>
      <w:r w:rsidR="00F904F3">
        <w:rPr>
          <w:lang w:eastAsia="zh-CN"/>
        </w:rPr>
        <w:t>collides and interferes</w:t>
      </w:r>
      <w:r w:rsidR="00F904F3" w:rsidRPr="00BE6E19">
        <w:rPr>
          <w:lang w:eastAsia="zh-CN"/>
        </w:rPr>
        <w:t xml:space="preserve"> </w:t>
      </w:r>
      <w:r w:rsidRPr="00BE6E19">
        <w:rPr>
          <w:lang w:eastAsia="zh-CN"/>
        </w:rPr>
        <w:t>the serving cell TRS, which cause inaccurate time-frequency tracking. Then the performance of channel estimation is degraded and finally leads to the PDSCH demodulation performance degradation.</w:t>
      </w:r>
    </w:p>
    <w:p w:rsidR="00C10DF6" w:rsidRPr="0061417D" w:rsidRDefault="00C10DF6" w:rsidP="00C10DF6">
      <w:pPr>
        <w:ind w:firstLineChars="50" w:firstLine="100"/>
        <w:jc w:val="center"/>
        <w:rPr>
          <w:lang w:eastAsia="zh-CN"/>
        </w:rPr>
      </w:pPr>
      <w:r w:rsidRPr="0061417D">
        <w:rPr>
          <w:noProof/>
          <w:lang w:val="en-US" w:eastAsia="zh-CN"/>
        </w:rPr>
        <w:lastRenderedPageBreak/>
        <w:drawing>
          <wp:inline distT="0" distB="0" distL="0" distR="0" wp14:anchorId="0C031305" wp14:editId="6CFD5053">
            <wp:extent cx="3708000" cy="2930400"/>
            <wp:effectExtent l="0" t="0" r="6985" b="381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08000" cy="29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DF6" w:rsidRPr="00C76C70" w:rsidRDefault="00C10DF6" w:rsidP="00C76C70">
      <w:pPr>
        <w:ind w:firstLineChars="50" w:firstLine="100"/>
        <w:jc w:val="center"/>
        <w:rPr>
          <w:rFonts w:eastAsiaTheme="minorEastAsia"/>
          <w:lang w:eastAsia="zh-CN"/>
        </w:rPr>
      </w:pPr>
      <w:r w:rsidRPr="00C76C70">
        <w:rPr>
          <w:b/>
          <w:lang w:eastAsia="zh-CN"/>
        </w:rPr>
        <w:t>Figure 1: Neighbo</w:t>
      </w:r>
      <w:r w:rsidR="00347975" w:rsidRPr="00C76C70">
        <w:rPr>
          <w:b/>
          <w:lang w:eastAsia="zh-CN"/>
        </w:rPr>
        <w:t>u</w:t>
      </w:r>
      <w:r w:rsidRPr="00C76C70">
        <w:rPr>
          <w:b/>
          <w:lang w:eastAsia="zh-CN"/>
        </w:rPr>
        <w:t xml:space="preserve">r cell TRS collides with serving cell TRS  </w:t>
      </w:r>
    </w:p>
    <w:p w:rsidR="00C10DF6" w:rsidRPr="00C76C70" w:rsidRDefault="00C10DF6" w:rsidP="00C76C70">
      <w:pPr>
        <w:pStyle w:val="a6"/>
        <w:numPr>
          <w:ilvl w:val="0"/>
          <w:numId w:val="4"/>
        </w:numPr>
        <w:spacing w:after="180"/>
        <w:ind w:left="357" w:hanging="357"/>
        <w:contextualSpacing w:val="0"/>
        <w:jc w:val="both"/>
        <w:rPr>
          <w:rFonts w:eastAsia="宋体"/>
          <w:sz w:val="20"/>
          <w:szCs w:val="20"/>
          <w:lang w:val="en-GB" w:eastAsia="zh-CN"/>
        </w:rPr>
      </w:pPr>
      <w:r w:rsidRPr="00C76C70">
        <w:rPr>
          <w:rFonts w:eastAsia="宋体"/>
          <w:sz w:val="20"/>
          <w:szCs w:val="20"/>
          <w:lang w:val="en-GB" w:eastAsia="zh-CN"/>
        </w:rPr>
        <w:t>Collision between serving cell PDSCH and neighbo</w:t>
      </w:r>
      <w:r w:rsidR="00F904F3">
        <w:rPr>
          <w:rFonts w:eastAsia="宋体"/>
          <w:sz w:val="20"/>
          <w:szCs w:val="20"/>
          <w:lang w:val="en-GB" w:eastAsia="zh-CN"/>
        </w:rPr>
        <w:t>u</w:t>
      </w:r>
      <w:r w:rsidRPr="00C76C70">
        <w:rPr>
          <w:rFonts w:eastAsia="宋体"/>
          <w:sz w:val="20"/>
          <w:szCs w:val="20"/>
          <w:lang w:val="en-GB" w:eastAsia="zh-CN"/>
        </w:rPr>
        <w:t>r cell TRS</w:t>
      </w:r>
    </w:p>
    <w:p w:rsidR="00C10DF6" w:rsidRPr="00C76C70" w:rsidRDefault="00C10DF6" w:rsidP="00C10DF6">
      <w:pPr>
        <w:rPr>
          <w:lang w:eastAsia="zh-CN"/>
        </w:rPr>
      </w:pPr>
      <w:r w:rsidRPr="00C76C70">
        <w:rPr>
          <w:lang w:eastAsia="zh-CN"/>
        </w:rPr>
        <w:t>Apart from interfering the serving cell TRS, neighbo</w:t>
      </w:r>
      <w:r w:rsidR="00B96825">
        <w:rPr>
          <w:lang w:eastAsia="zh-CN"/>
        </w:rPr>
        <w:t>ur</w:t>
      </w:r>
      <w:r w:rsidRPr="00C76C70">
        <w:rPr>
          <w:lang w:eastAsia="zh-CN"/>
        </w:rPr>
        <w:t xml:space="preserve"> cell TRS</w:t>
      </w:r>
      <w:r w:rsidRPr="00C76C70" w:rsidDel="0016712E">
        <w:rPr>
          <w:lang w:eastAsia="zh-CN"/>
        </w:rPr>
        <w:t xml:space="preserve"> </w:t>
      </w:r>
      <w:r w:rsidRPr="00C76C70">
        <w:rPr>
          <w:lang w:eastAsia="zh-CN"/>
        </w:rPr>
        <w:t xml:space="preserve">can also </w:t>
      </w:r>
      <w:r w:rsidR="007D5F2D">
        <w:rPr>
          <w:lang w:eastAsia="zh-CN"/>
        </w:rPr>
        <w:t xml:space="preserve">collide with and </w:t>
      </w:r>
      <w:r w:rsidRPr="00C76C70">
        <w:rPr>
          <w:lang w:eastAsia="zh-CN"/>
        </w:rPr>
        <w:t xml:space="preserve">interfere the serving cell PDSCH (Figure 2). When </w:t>
      </w:r>
      <w:r w:rsidR="00296DDB">
        <w:rPr>
          <w:lang w:eastAsia="zh-CN"/>
        </w:rPr>
        <w:t xml:space="preserve">the </w:t>
      </w:r>
      <w:r w:rsidRPr="00C76C70">
        <w:rPr>
          <w:lang w:eastAsia="zh-CN"/>
        </w:rPr>
        <w:t xml:space="preserve">serving cell PDSCH is </w:t>
      </w:r>
      <w:r w:rsidR="00296DDB">
        <w:rPr>
          <w:lang w:eastAsia="zh-CN"/>
        </w:rPr>
        <w:t>configured with</w:t>
      </w:r>
      <w:r w:rsidRPr="00C76C70">
        <w:rPr>
          <w:lang w:eastAsia="zh-CN"/>
        </w:rPr>
        <w:t xml:space="preserve"> </w:t>
      </w:r>
      <w:r w:rsidR="00296DDB">
        <w:rPr>
          <w:lang w:eastAsia="zh-CN"/>
        </w:rPr>
        <w:t xml:space="preserve">the </w:t>
      </w:r>
      <w:r w:rsidRPr="00C76C70">
        <w:rPr>
          <w:lang w:eastAsia="zh-CN"/>
        </w:rPr>
        <w:t>high</w:t>
      </w:r>
      <w:r w:rsidR="00296DDB">
        <w:rPr>
          <w:lang w:eastAsia="zh-CN"/>
        </w:rPr>
        <w:t>er</w:t>
      </w:r>
      <w:r w:rsidRPr="00C76C70">
        <w:rPr>
          <w:lang w:eastAsia="zh-CN"/>
        </w:rPr>
        <w:t xml:space="preserve"> coding rate</w:t>
      </w:r>
      <w:r w:rsidR="00296DDB">
        <w:rPr>
          <w:lang w:eastAsia="zh-CN"/>
        </w:rPr>
        <w:t xml:space="preserve"> and/or modulation order</w:t>
      </w:r>
      <w:r w:rsidRPr="00C76C70">
        <w:rPr>
          <w:lang w:eastAsia="zh-CN"/>
        </w:rPr>
        <w:t xml:space="preserve">, the pollution of a single RE will </w:t>
      </w:r>
      <w:r w:rsidR="00296DDB">
        <w:rPr>
          <w:lang w:eastAsia="zh-CN"/>
        </w:rPr>
        <w:t>cause the</w:t>
      </w:r>
      <w:r w:rsidRPr="00C76C70">
        <w:rPr>
          <w:lang w:eastAsia="zh-CN"/>
        </w:rPr>
        <w:t xml:space="preserve"> significant impact on the PDSCH demodulation performance. </w:t>
      </w:r>
      <w:r w:rsidR="00661CA8">
        <w:rPr>
          <w:lang w:eastAsia="zh-CN"/>
        </w:rPr>
        <w:t>Since TRS is transmitted periodically in neighbour cells, the impact on the PDSCH of the serving cell would not be negligible.</w:t>
      </w:r>
    </w:p>
    <w:p w:rsidR="00C10DF6" w:rsidRPr="0061417D" w:rsidRDefault="00C10DF6" w:rsidP="00C10DF6">
      <w:pPr>
        <w:ind w:firstLineChars="50" w:firstLine="100"/>
        <w:jc w:val="center"/>
        <w:rPr>
          <w:lang w:eastAsia="zh-CN"/>
        </w:rPr>
      </w:pPr>
      <w:r w:rsidRPr="0061417D">
        <w:rPr>
          <w:noProof/>
          <w:lang w:val="en-US" w:eastAsia="zh-CN"/>
        </w:rPr>
        <w:drawing>
          <wp:inline distT="0" distB="0" distL="0" distR="0" wp14:anchorId="4CFF721E" wp14:editId="7EC9CD60">
            <wp:extent cx="3708000" cy="2962213"/>
            <wp:effectExtent l="0" t="0" r="6985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08000" cy="2962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DF6" w:rsidRPr="00C76C70" w:rsidRDefault="00C10DF6" w:rsidP="00C10DF6">
      <w:pPr>
        <w:ind w:firstLineChars="50" w:firstLine="100"/>
        <w:jc w:val="center"/>
        <w:rPr>
          <w:b/>
          <w:lang w:eastAsia="zh-CN"/>
        </w:rPr>
      </w:pPr>
      <w:r w:rsidRPr="00C76C70">
        <w:rPr>
          <w:b/>
          <w:lang w:eastAsia="zh-CN"/>
        </w:rPr>
        <w:t>Figure 2: Neighbo</w:t>
      </w:r>
      <w:r w:rsidR="00347975" w:rsidRPr="00C76C70">
        <w:rPr>
          <w:b/>
          <w:lang w:eastAsia="zh-CN"/>
        </w:rPr>
        <w:t>u</w:t>
      </w:r>
      <w:r w:rsidRPr="00C76C70">
        <w:rPr>
          <w:b/>
          <w:lang w:eastAsia="zh-CN"/>
        </w:rPr>
        <w:t>r cell TRS collides with serving cell PDSCH</w:t>
      </w:r>
    </w:p>
    <w:p w:rsidR="00A2747C" w:rsidRDefault="00C10DF6" w:rsidP="00C10DF6">
      <w:pPr>
        <w:rPr>
          <w:lang w:eastAsia="zh-CN"/>
        </w:rPr>
      </w:pPr>
      <w:r w:rsidRPr="0061417D">
        <w:rPr>
          <w:lang w:eastAsia="zh-CN"/>
        </w:rPr>
        <w:t>To improve the PDSCH demodulation performance impacted by the neighbo</w:t>
      </w:r>
      <w:r w:rsidR="00E61839">
        <w:rPr>
          <w:lang w:eastAsia="zh-CN"/>
        </w:rPr>
        <w:t>u</w:t>
      </w:r>
      <w:r w:rsidRPr="0061417D">
        <w:rPr>
          <w:lang w:eastAsia="zh-CN"/>
        </w:rPr>
        <w:t>r cell TRS, the TRS-I</w:t>
      </w:r>
      <w:r w:rsidR="00630F32">
        <w:rPr>
          <w:lang w:eastAsia="zh-CN"/>
        </w:rPr>
        <w:t xml:space="preserve">M </w:t>
      </w:r>
      <w:r w:rsidR="00F50F74">
        <w:rPr>
          <w:lang w:eastAsia="zh-CN"/>
        </w:rPr>
        <w:t>should be</w:t>
      </w:r>
      <w:r w:rsidRPr="0061417D">
        <w:rPr>
          <w:lang w:eastAsia="zh-CN"/>
        </w:rPr>
        <w:t xml:space="preserve"> considered. </w:t>
      </w:r>
      <w:r w:rsidR="00D657C0">
        <w:rPr>
          <w:lang w:eastAsia="zh-CN"/>
        </w:rPr>
        <w:t xml:space="preserve">To reduce the complexity of UE, we could consider to introduce the network assistant </w:t>
      </w:r>
      <w:r w:rsidR="00DA467D">
        <w:rPr>
          <w:lang w:eastAsia="zh-CN"/>
        </w:rPr>
        <w:t xml:space="preserve">signalling </w:t>
      </w:r>
      <w:r w:rsidR="00036EF3">
        <w:rPr>
          <w:lang w:eastAsia="zh-CN"/>
        </w:rPr>
        <w:t>to provide all the necessary information.</w:t>
      </w:r>
    </w:p>
    <w:p w:rsidR="00C10DF6" w:rsidRPr="0061417D" w:rsidRDefault="00C10DF6" w:rsidP="00C10DF6">
      <w:pPr>
        <w:rPr>
          <w:b/>
          <w:i/>
          <w:lang w:eastAsia="zh-CN"/>
        </w:rPr>
      </w:pPr>
      <w:r w:rsidRPr="0061417D">
        <w:rPr>
          <w:b/>
          <w:i/>
          <w:lang w:eastAsia="zh-CN"/>
        </w:rPr>
        <w:t xml:space="preserve">Observation 1: The PDSCH demodulation performance </w:t>
      </w:r>
      <w:r w:rsidR="005A6CC3">
        <w:rPr>
          <w:b/>
          <w:i/>
          <w:lang w:eastAsia="zh-CN"/>
        </w:rPr>
        <w:t>would be</w:t>
      </w:r>
      <w:r w:rsidRPr="0061417D">
        <w:rPr>
          <w:b/>
          <w:i/>
          <w:lang w:eastAsia="zh-CN"/>
        </w:rPr>
        <w:t xml:space="preserve"> degraded </w:t>
      </w:r>
      <w:r w:rsidR="005A6CC3">
        <w:rPr>
          <w:b/>
          <w:i/>
          <w:lang w:eastAsia="zh-CN"/>
        </w:rPr>
        <w:t>due to</w:t>
      </w:r>
      <w:r w:rsidRPr="0061417D">
        <w:rPr>
          <w:b/>
          <w:i/>
          <w:lang w:eastAsia="zh-CN"/>
        </w:rPr>
        <w:t xml:space="preserve"> neighbo</w:t>
      </w:r>
      <w:r w:rsidR="005A6CC3">
        <w:rPr>
          <w:b/>
          <w:i/>
          <w:lang w:eastAsia="zh-CN"/>
        </w:rPr>
        <w:t>u</w:t>
      </w:r>
      <w:r w:rsidRPr="0061417D">
        <w:rPr>
          <w:b/>
          <w:i/>
          <w:lang w:eastAsia="zh-CN"/>
        </w:rPr>
        <w:t xml:space="preserve">r </w:t>
      </w:r>
      <w:r w:rsidR="005A6CC3">
        <w:rPr>
          <w:b/>
          <w:i/>
          <w:lang w:eastAsia="zh-CN"/>
        </w:rPr>
        <w:t xml:space="preserve">NR </w:t>
      </w:r>
      <w:r w:rsidRPr="0061417D">
        <w:rPr>
          <w:b/>
          <w:i/>
          <w:lang w:eastAsia="zh-CN"/>
        </w:rPr>
        <w:t>cell TRS interference. The TRS-I</w:t>
      </w:r>
      <w:r w:rsidR="005A6CC3">
        <w:rPr>
          <w:b/>
          <w:i/>
          <w:lang w:eastAsia="zh-CN"/>
        </w:rPr>
        <w:t>M</w:t>
      </w:r>
      <w:r w:rsidRPr="0061417D">
        <w:rPr>
          <w:b/>
          <w:i/>
          <w:lang w:eastAsia="zh-CN"/>
        </w:rPr>
        <w:t xml:space="preserve"> should be considered and introduced.</w:t>
      </w:r>
    </w:p>
    <w:p w:rsidR="00C10DF6" w:rsidRPr="00295AF2" w:rsidRDefault="00C10DF6" w:rsidP="00C76C70">
      <w:pPr>
        <w:pStyle w:val="3"/>
        <w:spacing w:before="240"/>
        <w:rPr>
          <w:rFonts w:eastAsiaTheme="minorEastAsia"/>
          <w:lang w:eastAsia="zh-CN"/>
        </w:rPr>
      </w:pPr>
      <w:r w:rsidRPr="00295AF2">
        <w:rPr>
          <w:rFonts w:eastAsiaTheme="minorEastAsia"/>
          <w:lang w:eastAsia="zh-CN"/>
        </w:rPr>
        <w:lastRenderedPageBreak/>
        <w:t>Intel-cell CSI-RS interference</w:t>
      </w:r>
    </w:p>
    <w:p w:rsidR="00C10DF6" w:rsidRPr="00C76C70" w:rsidRDefault="00C10DF6" w:rsidP="00C10DF6">
      <w:pPr>
        <w:rPr>
          <w:lang w:eastAsia="zh-CN"/>
        </w:rPr>
      </w:pPr>
      <w:r w:rsidRPr="00C76C70">
        <w:rPr>
          <w:lang w:eastAsia="zh-CN"/>
        </w:rPr>
        <w:t>Similar with inter-cell TRS interference, the serving cell PDSCH can be polluted by neighbo</w:t>
      </w:r>
      <w:r w:rsidR="005A6CC3">
        <w:rPr>
          <w:lang w:eastAsia="zh-CN"/>
        </w:rPr>
        <w:t>u</w:t>
      </w:r>
      <w:r w:rsidRPr="00C76C70">
        <w:rPr>
          <w:lang w:eastAsia="zh-CN"/>
        </w:rPr>
        <w:t>r cell CSI-RS as shown in Figure 3</w:t>
      </w:r>
      <w:r w:rsidR="005A6CC3">
        <w:rPr>
          <w:lang w:eastAsia="zh-CN"/>
        </w:rPr>
        <w:t>, if certain CSI-RS REs are transmitted periodically.</w:t>
      </w:r>
    </w:p>
    <w:p w:rsidR="00C10DF6" w:rsidRPr="0061417D" w:rsidRDefault="00C10DF6" w:rsidP="00C10DF6">
      <w:pPr>
        <w:ind w:firstLineChars="50" w:firstLine="100"/>
        <w:jc w:val="center"/>
        <w:rPr>
          <w:lang w:eastAsia="zh-CN"/>
        </w:rPr>
      </w:pPr>
      <w:r w:rsidRPr="0061417D">
        <w:rPr>
          <w:noProof/>
          <w:lang w:val="en-US" w:eastAsia="zh-CN"/>
        </w:rPr>
        <w:drawing>
          <wp:inline distT="0" distB="0" distL="0" distR="0" wp14:anchorId="1ED8CBF8" wp14:editId="7E15B8BD">
            <wp:extent cx="3708000" cy="3013487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08000" cy="3013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DF6" w:rsidRPr="00C76C70" w:rsidRDefault="00C10DF6" w:rsidP="00294D89">
      <w:pPr>
        <w:ind w:firstLineChars="50" w:firstLine="100"/>
        <w:jc w:val="center"/>
        <w:rPr>
          <w:rFonts w:eastAsiaTheme="minorEastAsia"/>
          <w:b/>
          <w:lang w:eastAsia="zh-CN"/>
        </w:rPr>
      </w:pPr>
      <w:r w:rsidRPr="00C76C70">
        <w:rPr>
          <w:b/>
          <w:lang w:eastAsia="zh-CN"/>
        </w:rPr>
        <w:t>Figure 3: Neighbo</w:t>
      </w:r>
      <w:r w:rsidR="00BF7A97" w:rsidRPr="00C76C70">
        <w:rPr>
          <w:b/>
          <w:lang w:eastAsia="zh-CN"/>
        </w:rPr>
        <w:t>u</w:t>
      </w:r>
      <w:r w:rsidRPr="00C76C70">
        <w:rPr>
          <w:b/>
          <w:lang w:eastAsia="zh-CN"/>
        </w:rPr>
        <w:t>r cell CSI-RS collides with serving cell PDSCH</w:t>
      </w:r>
    </w:p>
    <w:p w:rsidR="005A6CC3" w:rsidRDefault="005A6CC3" w:rsidP="00C10DF6">
      <w:pPr>
        <w:rPr>
          <w:lang w:eastAsia="zh-CN"/>
        </w:rPr>
      </w:pPr>
      <w:r>
        <w:rPr>
          <w:lang w:eastAsia="zh-CN"/>
        </w:rPr>
        <w:t xml:space="preserve">Although the </w:t>
      </w:r>
      <w:r w:rsidR="00C10DF6" w:rsidRPr="00C76C70">
        <w:rPr>
          <w:lang w:eastAsia="zh-CN"/>
        </w:rPr>
        <w:t>CSI-RS resource</w:t>
      </w:r>
      <w:r>
        <w:rPr>
          <w:lang w:eastAsia="zh-CN"/>
        </w:rPr>
        <w:t>s</w:t>
      </w:r>
      <w:r w:rsidR="00C10DF6" w:rsidRPr="00C76C70">
        <w:rPr>
          <w:lang w:eastAsia="zh-CN"/>
        </w:rPr>
        <w:t xml:space="preserve"> </w:t>
      </w:r>
      <w:r>
        <w:rPr>
          <w:lang w:eastAsia="zh-CN"/>
        </w:rPr>
        <w:t>are</w:t>
      </w:r>
      <w:r w:rsidR="00C10DF6" w:rsidRPr="00C76C70">
        <w:rPr>
          <w:lang w:eastAsia="zh-CN"/>
        </w:rPr>
        <w:t xml:space="preserve"> configured </w:t>
      </w:r>
      <w:r>
        <w:rPr>
          <w:lang w:eastAsia="zh-CN"/>
        </w:rPr>
        <w:t>in</w:t>
      </w:r>
      <w:r w:rsidR="00C10DF6" w:rsidRPr="00C76C70">
        <w:rPr>
          <w:lang w:eastAsia="zh-CN"/>
        </w:rPr>
        <w:t xml:space="preserve"> per UE manner</w:t>
      </w:r>
      <w:r>
        <w:rPr>
          <w:lang w:eastAsia="zh-CN"/>
        </w:rPr>
        <w:t>, most likely a certain sets of REs would be shared among different CSI-RS configurations for different UEs, which would lead to some kind of constant interference like CRS for LTE and thus would also cause performance degradation. We would like to consider CSI-RS-IM to improve the performance when network is light-loaded.</w:t>
      </w:r>
    </w:p>
    <w:p w:rsidR="00C10DF6" w:rsidRDefault="00C10DF6" w:rsidP="00C10DF6">
      <w:pPr>
        <w:rPr>
          <w:b/>
          <w:i/>
          <w:lang w:eastAsia="zh-CN"/>
        </w:rPr>
      </w:pPr>
      <w:r w:rsidRPr="0061417D">
        <w:rPr>
          <w:b/>
          <w:i/>
          <w:lang w:eastAsia="zh-CN"/>
        </w:rPr>
        <w:t xml:space="preserve">Observation 2: The PDSCH demodulation performance </w:t>
      </w:r>
      <w:r w:rsidR="005A6CC3">
        <w:rPr>
          <w:b/>
          <w:i/>
          <w:lang w:eastAsia="zh-CN"/>
        </w:rPr>
        <w:t>would be</w:t>
      </w:r>
      <w:r w:rsidRPr="0061417D">
        <w:rPr>
          <w:b/>
          <w:i/>
          <w:lang w:eastAsia="zh-CN"/>
        </w:rPr>
        <w:t xml:space="preserve"> degraded </w:t>
      </w:r>
      <w:r w:rsidR="005A6CC3">
        <w:rPr>
          <w:b/>
          <w:i/>
          <w:lang w:eastAsia="zh-CN"/>
        </w:rPr>
        <w:t>due to</w:t>
      </w:r>
      <w:r w:rsidRPr="0061417D">
        <w:rPr>
          <w:b/>
          <w:i/>
          <w:lang w:eastAsia="zh-CN"/>
        </w:rPr>
        <w:t xml:space="preserve"> neighbo</w:t>
      </w:r>
      <w:r w:rsidR="005A6CC3">
        <w:rPr>
          <w:b/>
          <w:i/>
          <w:lang w:eastAsia="zh-CN"/>
        </w:rPr>
        <w:t>u</w:t>
      </w:r>
      <w:r w:rsidRPr="0061417D">
        <w:rPr>
          <w:b/>
          <w:i/>
          <w:lang w:eastAsia="zh-CN"/>
        </w:rPr>
        <w:t>r cell CSI-RS interference. The CSI-RS-I</w:t>
      </w:r>
      <w:r w:rsidR="005A6CC3">
        <w:rPr>
          <w:b/>
          <w:i/>
          <w:lang w:eastAsia="zh-CN"/>
        </w:rPr>
        <w:t>M</w:t>
      </w:r>
      <w:r w:rsidRPr="0061417D">
        <w:rPr>
          <w:b/>
          <w:i/>
          <w:lang w:eastAsia="zh-CN"/>
        </w:rPr>
        <w:t xml:space="preserve"> should be considered and introduced.</w:t>
      </w:r>
    </w:p>
    <w:p w:rsidR="00C10DF6" w:rsidRPr="00295AF2" w:rsidRDefault="00C10DF6" w:rsidP="00C76C70">
      <w:pPr>
        <w:pStyle w:val="3"/>
        <w:spacing w:before="240"/>
        <w:rPr>
          <w:rFonts w:eastAsiaTheme="minorEastAsia"/>
          <w:lang w:eastAsia="zh-CN"/>
        </w:rPr>
      </w:pPr>
      <w:r w:rsidRPr="00295AF2">
        <w:rPr>
          <w:rFonts w:eastAsiaTheme="minorEastAsia"/>
          <w:lang w:eastAsia="zh-CN"/>
        </w:rPr>
        <w:t>Intel-cell SSB interference</w:t>
      </w:r>
    </w:p>
    <w:p w:rsidR="00C10DF6" w:rsidRPr="0061417D" w:rsidRDefault="00C10DF6" w:rsidP="00C10DF6">
      <w:pPr>
        <w:rPr>
          <w:lang w:eastAsia="zh-CN"/>
        </w:rPr>
      </w:pPr>
      <w:r w:rsidRPr="00C76C70">
        <w:rPr>
          <w:lang w:eastAsia="zh-CN"/>
        </w:rPr>
        <w:t xml:space="preserve">The </w:t>
      </w:r>
      <w:r w:rsidRPr="0061417D">
        <w:rPr>
          <w:lang w:eastAsia="zh-CN"/>
        </w:rPr>
        <w:t>collision between serving cell SSB and neighbo</w:t>
      </w:r>
      <w:r w:rsidR="00465AEB">
        <w:rPr>
          <w:lang w:eastAsia="zh-CN"/>
        </w:rPr>
        <w:t>u</w:t>
      </w:r>
      <w:r w:rsidRPr="0061417D">
        <w:rPr>
          <w:lang w:eastAsia="zh-CN"/>
        </w:rPr>
        <w:t>r cell SSB happens in the commercial network. The collision cause inaccurate time-frequency</w:t>
      </w:r>
      <w:r>
        <w:rPr>
          <w:lang w:eastAsia="zh-CN"/>
        </w:rPr>
        <w:t xml:space="preserve"> synchronization</w:t>
      </w:r>
      <w:r w:rsidRPr="0061417D">
        <w:rPr>
          <w:lang w:eastAsia="zh-CN"/>
        </w:rPr>
        <w:t>. To improve the performance of time-frequency estimation, SSB-I</w:t>
      </w:r>
      <w:r w:rsidR="00465AEB">
        <w:rPr>
          <w:lang w:eastAsia="zh-CN"/>
        </w:rPr>
        <w:t>M</w:t>
      </w:r>
      <w:r w:rsidRPr="0061417D">
        <w:rPr>
          <w:lang w:eastAsia="zh-CN"/>
        </w:rPr>
        <w:t xml:space="preserve"> c</w:t>
      </w:r>
      <w:r w:rsidR="00896141">
        <w:rPr>
          <w:lang w:eastAsia="zh-CN"/>
        </w:rPr>
        <w:t>ould</w:t>
      </w:r>
      <w:r w:rsidRPr="0061417D">
        <w:rPr>
          <w:lang w:eastAsia="zh-CN"/>
        </w:rPr>
        <w:t xml:space="preserve"> be considered and introduced. </w:t>
      </w:r>
    </w:p>
    <w:p w:rsidR="00C10DF6" w:rsidRPr="0061417D" w:rsidRDefault="00C10DF6" w:rsidP="00C10DF6">
      <w:pPr>
        <w:rPr>
          <w:b/>
          <w:i/>
          <w:lang w:eastAsia="zh-CN"/>
        </w:rPr>
      </w:pPr>
      <w:r w:rsidRPr="0061417D">
        <w:rPr>
          <w:b/>
          <w:i/>
          <w:lang w:eastAsia="zh-CN"/>
        </w:rPr>
        <w:t>Observation 3: The collision between serving cell SSB and neighbo</w:t>
      </w:r>
      <w:r w:rsidR="003A3A96">
        <w:rPr>
          <w:b/>
          <w:i/>
          <w:lang w:eastAsia="zh-CN"/>
        </w:rPr>
        <w:t>u</w:t>
      </w:r>
      <w:r w:rsidRPr="0061417D">
        <w:rPr>
          <w:b/>
          <w:i/>
          <w:lang w:eastAsia="zh-CN"/>
        </w:rPr>
        <w:t>r cell SSB</w:t>
      </w:r>
      <w:r w:rsidR="003A3A96">
        <w:rPr>
          <w:b/>
          <w:i/>
          <w:lang w:eastAsia="zh-CN"/>
        </w:rPr>
        <w:t xml:space="preserve"> would</w:t>
      </w:r>
      <w:r w:rsidRPr="0061417D">
        <w:rPr>
          <w:b/>
          <w:i/>
          <w:lang w:eastAsia="zh-CN"/>
        </w:rPr>
        <w:t xml:space="preserve"> cause inaccurate time-frequency estimation</w:t>
      </w:r>
      <w:r w:rsidR="003A3A96">
        <w:rPr>
          <w:b/>
          <w:i/>
          <w:lang w:eastAsia="zh-CN"/>
        </w:rPr>
        <w:t xml:space="preserve"> and RRM measurement for serving cell</w:t>
      </w:r>
      <w:r w:rsidRPr="0061417D">
        <w:rPr>
          <w:b/>
          <w:i/>
          <w:lang w:eastAsia="zh-CN"/>
        </w:rPr>
        <w:t>. The SSB-I</w:t>
      </w:r>
      <w:r w:rsidR="003A3A96">
        <w:rPr>
          <w:b/>
          <w:i/>
          <w:lang w:eastAsia="zh-CN"/>
        </w:rPr>
        <w:t>M</w:t>
      </w:r>
      <w:r w:rsidRPr="0061417D">
        <w:rPr>
          <w:b/>
          <w:i/>
          <w:lang w:eastAsia="zh-CN"/>
        </w:rPr>
        <w:t xml:space="preserve"> </w:t>
      </w:r>
      <w:r w:rsidR="003A3A96">
        <w:rPr>
          <w:b/>
          <w:i/>
          <w:lang w:eastAsia="zh-CN"/>
        </w:rPr>
        <w:t>could</w:t>
      </w:r>
      <w:r w:rsidRPr="0061417D">
        <w:rPr>
          <w:b/>
          <w:i/>
          <w:lang w:eastAsia="zh-CN"/>
        </w:rPr>
        <w:t xml:space="preserve"> be considered and introduced.</w:t>
      </w:r>
    </w:p>
    <w:p w:rsidR="00C10DF6" w:rsidRPr="00295AF2" w:rsidRDefault="00C10DF6" w:rsidP="00C76C70">
      <w:pPr>
        <w:pStyle w:val="2"/>
        <w:spacing w:before="240"/>
        <w:ind w:left="578" w:hanging="578"/>
        <w:rPr>
          <w:rFonts w:eastAsiaTheme="minorEastAsia"/>
          <w:lang w:eastAsia="zh-CN"/>
        </w:rPr>
      </w:pPr>
      <w:r w:rsidRPr="00295AF2">
        <w:rPr>
          <w:rFonts w:eastAsiaTheme="minorEastAsia"/>
          <w:lang w:eastAsia="zh-CN"/>
        </w:rPr>
        <w:t>Simulation results</w:t>
      </w:r>
    </w:p>
    <w:p w:rsidR="00C10DF6" w:rsidRPr="00C76C70" w:rsidRDefault="00C10DF6" w:rsidP="00C76C70">
      <w:pPr>
        <w:pStyle w:val="a6"/>
        <w:numPr>
          <w:ilvl w:val="0"/>
          <w:numId w:val="9"/>
        </w:numPr>
        <w:spacing w:after="180"/>
        <w:contextualSpacing w:val="0"/>
        <w:jc w:val="both"/>
        <w:rPr>
          <w:rFonts w:eastAsia="宋体"/>
          <w:sz w:val="20"/>
          <w:szCs w:val="20"/>
          <w:lang w:val="en-GB" w:eastAsia="zh-CN"/>
        </w:rPr>
      </w:pPr>
      <w:r w:rsidRPr="00C76C70">
        <w:rPr>
          <w:rFonts w:eastAsia="宋体"/>
          <w:sz w:val="20"/>
          <w:szCs w:val="20"/>
          <w:lang w:val="en-GB" w:eastAsia="zh-CN"/>
        </w:rPr>
        <w:t>Simulation result</w:t>
      </w:r>
      <w:r w:rsidR="00AA6471">
        <w:rPr>
          <w:rFonts w:eastAsia="宋体"/>
          <w:sz w:val="20"/>
          <w:szCs w:val="20"/>
          <w:lang w:val="en-GB" w:eastAsia="zh-CN"/>
        </w:rPr>
        <w:t>s</w:t>
      </w:r>
      <w:r w:rsidRPr="00C76C70">
        <w:rPr>
          <w:rFonts w:eastAsia="宋体"/>
          <w:sz w:val="20"/>
          <w:szCs w:val="20"/>
          <w:lang w:val="en-GB" w:eastAsia="zh-CN"/>
        </w:rPr>
        <w:t xml:space="preserve"> for inter-cell TRS interference</w:t>
      </w:r>
      <w:r w:rsidR="00B96825">
        <w:rPr>
          <w:rFonts w:eastAsia="宋体"/>
          <w:sz w:val="20"/>
          <w:szCs w:val="20"/>
          <w:lang w:val="en-GB" w:eastAsia="zh-CN"/>
        </w:rPr>
        <w:t xml:space="preserve"> when PDSCH of serving cell collides with TRS from one neighbour cell and the high modulation order/coding rate is scheduled in the serving cell</w:t>
      </w:r>
    </w:p>
    <w:p w:rsidR="00C10DF6" w:rsidRPr="00C76C70" w:rsidRDefault="00C10DF6" w:rsidP="00C10DF6">
      <w:pPr>
        <w:rPr>
          <w:lang w:eastAsia="zh-CN"/>
        </w:rPr>
      </w:pPr>
      <w:r w:rsidRPr="00C76C70">
        <w:rPr>
          <w:lang w:eastAsia="zh-CN"/>
        </w:rPr>
        <w:t xml:space="preserve">Table 1 shows the </w:t>
      </w:r>
      <w:r w:rsidR="002E3967" w:rsidRPr="00C76C70">
        <w:rPr>
          <w:lang w:eastAsia="zh-CN"/>
        </w:rPr>
        <w:t xml:space="preserve">serving cell </w:t>
      </w:r>
      <w:r w:rsidRPr="00C76C70">
        <w:rPr>
          <w:lang w:eastAsia="zh-CN"/>
        </w:rPr>
        <w:t>PDSCH demodulation performance</w:t>
      </w:r>
      <w:r w:rsidR="002E3967" w:rsidRPr="00C76C70">
        <w:rPr>
          <w:lang w:eastAsia="zh-CN"/>
        </w:rPr>
        <w:t xml:space="preserve"> difference</w:t>
      </w:r>
      <w:r w:rsidRPr="00C76C70">
        <w:rPr>
          <w:lang w:eastAsia="zh-CN"/>
        </w:rPr>
        <w:t xml:space="preserve"> </w:t>
      </w:r>
      <w:r w:rsidR="002E3967" w:rsidRPr="00C76C70">
        <w:rPr>
          <w:lang w:eastAsia="zh-CN"/>
        </w:rPr>
        <w:t>between with and without inter-cell TRS interference</w:t>
      </w:r>
      <w:r w:rsidR="001129F0">
        <w:rPr>
          <w:lang w:eastAsia="zh-CN"/>
        </w:rPr>
        <w:t>, when PDSCH of serving cell collides with TRS from a neighbour cell.</w:t>
      </w:r>
    </w:p>
    <w:p w:rsidR="00C10DF6" w:rsidRPr="00C76C70" w:rsidRDefault="002E3967" w:rsidP="00C10DF6">
      <w:pPr>
        <w:jc w:val="center"/>
        <w:rPr>
          <w:rFonts w:eastAsiaTheme="minorEastAsia"/>
          <w:b/>
          <w:lang w:eastAsia="zh-CN" w:bidi="hi-IN"/>
        </w:rPr>
      </w:pPr>
      <w:r w:rsidRPr="00C76C70">
        <w:rPr>
          <w:rFonts w:eastAsiaTheme="minorEastAsia"/>
          <w:b/>
          <w:lang w:eastAsia="zh-CN" w:bidi="hi-IN"/>
        </w:rPr>
        <w:t>Table 1: PDSCH performance</w:t>
      </w:r>
      <w:r w:rsidR="00C10DF6" w:rsidRPr="00C76C70">
        <w:rPr>
          <w:rFonts w:eastAsiaTheme="minorEastAsia"/>
          <w:b/>
          <w:lang w:eastAsia="zh-CN" w:bidi="hi-IN"/>
        </w:rPr>
        <w:t xml:space="preserve"> </w:t>
      </w:r>
      <w:r w:rsidRPr="00C76C70">
        <w:rPr>
          <w:rFonts w:eastAsiaTheme="minorEastAsia"/>
          <w:b/>
          <w:lang w:eastAsia="zh-CN" w:bidi="hi-IN"/>
        </w:rPr>
        <w:t>difference between with and without inter-cell TRS interference</w:t>
      </w:r>
    </w:p>
    <w:p w:rsidR="00C10DF6" w:rsidRPr="0061417D" w:rsidRDefault="000C1286" w:rsidP="00C10DF6">
      <w:pPr>
        <w:jc w:val="center"/>
        <w:rPr>
          <w:rFonts w:eastAsiaTheme="minorEastAsia"/>
          <w:lang w:eastAsia="zh-CN" w:bidi="hi-IN"/>
        </w:rPr>
      </w:pPr>
      <w:r>
        <w:rPr>
          <w:noProof/>
          <w:lang w:val="en-US" w:eastAsia="zh-CN"/>
        </w:rPr>
        <w:drawing>
          <wp:inline distT="0" distB="0" distL="0" distR="0" wp14:anchorId="40E7787E" wp14:editId="0D15A451">
            <wp:extent cx="2831123" cy="941695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78000" cy="990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DF6" w:rsidRPr="00C76C70" w:rsidRDefault="002E3967" w:rsidP="00C10DF6">
      <w:pPr>
        <w:rPr>
          <w:lang w:eastAsia="zh-CN"/>
        </w:rPr>
      </w:pPr>
      <w:r w:rsidRPr="00C76C70">
        <w:rPr>
          <w:lang w:eastAsia="zh-CN"/>
        </w:rPr>
        <w:lastRenderedPageBreak/>
        <w:t xml:space="preserve">The difference is around 3.2 </w:t>
      </w:r>
      <w:r w:rsidR="007F062A" w:rsidRPr="00C76C70">
        <w:rPr>
          <w:lang w:eastAsia="zh-CN"/>
        </w:rPr>
        <w:t xml:space="preserve">dB, which is a significant degradation. TRS-IC is necessary to improve the PDSCH demodulation performance. </w:t>
      </w:r>
    </w:p>
    <w:p w:rsidR="00294D89" w:rsidRPr="00C76C70" w:rsidRDefault="00294D89" w:rsidP="00C76C70">
      <w:pPr>
        <w:pStyle w:val="a6"/>
        <w:numPr>
          <w:ilvl w:val="0"/>
          <w:numId w:val="9"/>
        </w:numPr>
        <w:spacing w:after="180"/>
        <w:contextualSpacing w:val="0"/>
        <w:jc w:val="both"/>
        <w:rPr>
          <w:rFonts w:eastAsia="宋体"/>
          <w:sz w:val="20"/>
          <w:szCs w:val="20"/>
          <w:lang w:val="en-GB" w:eastAsia="zh-CN"/>
        </w:rPr>
      </w:pPr>
      <w:r w:rsidRPr="00C76C70">
        <w:rPr>
          <w:rFonts w:eastAsia="宋体"/>
          <w:sz w:val="20"/>
          <w:szCs w:val="20"/>
          <w:lang w:val="en-GB" w:eastAsia="zh-CN"/>
        </w:rPr>
        <w:t xml:space="preserve">Simulation results for inter-cell </w:t>
      </w:r>
      <w:r w:rsidR="00B96825" w:rsidRPr="00B96825">
        <w:rPr>
          <w:rFonts w:eastAsia="宋体"/>
          <w:sz w:val="20"/>
          <w:szCs w:val="20"/>
          <w:lang w:val="en-GB" w:eastAsia="zh-CN"/>
        </w:rPr>
        <w:t>CSI-RS</w:t>
      </w:r>
      <w:r w:rsidR="00B96825" w:rsidRPr="00B96825" w:rsidDel="00B96825">
        <w:rPr>
          <w:rFonts w:eastAsia="宋体"/>
          <w:sz w:val="20"/>
          <w:szCs w:val="20"/>
          <w:lang w:val="en-GB" w:eastAsia="zh-CN"/>
        </w:rPr>
        <w:t xml:space="preserve"> </w:t>
      </w:r>
      <w:r w:rsidRPr="00C76C70">
        <w:rPr>
          <w:rFonts w:eastAsia="宋体"/>
          <w:sz w:val="20"/>
          <w:szCs w:val="20"/>
          <w:lang w:val="en-GB" w:eastAsia="zh-CN"/>
        </w:rPr>
        <w:t>interference</w:t>
      </w:r>
      <w:r w:rsidR="00B96825">
        <w:rPr>
          <w:rFonts w:eastAsia="宋体"/>
          <w:sz w:val="20"/>
          <w:szCs w:val="20"/>
          <w:lang w:val="en-GB" w:eastAsia="zh-CN"/>
        </w:rPr>
        <w:t xml:space="preserve"> when PDSCH of serving cell collides with CSI-RS from one neighbour cell and the high modulation order/coding rate is scheduled in the serving cell</w:t>
      </w:r>
    </w:p>
    <w:p w:rsidR="00294D89" w:rsidRPr="00C76C70" w:rsidRDefault="00294D89" w:rsidP="00294D89">
      <w:pPr>
        <w:rPr>
          <w:lang w:eastAsia="zh-CN"/>
        </w:rPr>
      </w:pPr>
      <w:r w:rsidRPr="00C76C70">
        <w:rPr>
          <w:lang w:eastAsia="zh-CN"/>
        </w:rPr>
        <w:t>Figure 4 shows the PDSCH demodulation performance difference when the PDSCH is interfered by neighbo</w:t>
      </w:r>
      <w:r w:rsidR="00347975">
        <w:rPr>
          <w:lang w:eastAsia="zh-CN"/>
        </w:rPr>
        <w:t>u</w:t>
      </w:r>
      <w:r w:rsidRPr="00C76C70">
        <w:rPr>
          <w:lang w:eastAsia="zh-CN"/>
        </w:rPr>
        <w:t>r cell CSI-RS with different INR.</w:t>
      </w:r>
    </w:p>
    <w:p w:rsidR="00294D89" w:rsidRPr="0061417D" w:rsidRDefault="00294D89" w:rsidP="00294D89">
      <w:pPr>
        <w:ind w:firstLineChars="50" w:firstLine="100"/>
        <w:jc w:val="center"/>
        <w:rPr>
          <w:lang w:eastAsia="zh-CN"/>
        </w:rPr>
      </w:pPr>
      <w:r w:rsidRPr="0061417D">
        <w:rPr>
          <w:noProof/>
          <w:lang w:val="en-US" w:eastAsia="zh-CN"/>
        </w:rPr>
        <w:drawing>
          <wp:inline distT="0" distB="0" distL="0" distR="0" wp14:anchorId="3289A57F" wp14:editId="659ED8D1">
            <wp:extent cx="3742279" cy="2651316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01756" cy="2693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D89" w:rsidRPr="00C76C70" w:rsidRDefault="00294D89" w:rsidP="00294D89">
      <w:pPr>
        <w:ind w:firstLineChars="50" w:firstLine="100"/>
        <w:jc w:val="center"/>
        <w:rPr>
          <w:rFonts w:eastAsiaTheme="minorEastAsia"/>
          <w:b/>
          <w:lang w:eastAsia="zh-CN"/>
        </w:rPr>
      </w:pPr>
      <w:r w:rsidRPr="00C76C70">
        <w:rPr>
          <w:b/>
          <w:lang w:eastAsia="zh-CN"/>
        </w:rPr>
        <w:t xml:space="preserve">Figure 4: PDSCH demodulation performance impact by inter-cell CSI-RS interference </w:t>
      </w:r>
    </w:p>
    <w:p w:rsidR="00C10DF6" w:rsidRPr="00C76C70" w:rsidRDefault="00294D89" w:rsidP="00294D89">
      <w:pPr>
        <w:rPr>
          <w:lang w:eastAsia="zh-CN"/>
        </w:rPr>
      </w:pPr>
      <w:r w:rsidRPr="0061417D">
        <w:rPr>
          <w:lang w:eastAsia="zh-CN"/>
        </w:rPr>
        <w:t xml:space="preserve">Figures 4 illustrates that there are significant degradation for the PDSCH </w:t>
      </w:r>
      <w:r w:rsidRPr="00C76C70">
        <w:rPr>
          <w:lang w:eastAsia="zh-CN"/>
        </w:rPr>
        <w:t>demodulation performance when the PDSCH is interfered by inter-cell CSI-RS interference.</w:t>
      </w:r>
    </w:p>
    <w:p w:rsidR="007F062A" w:rsidRPr="00C76C70" w:rsidRDefault="00C10DF6" w:rsidP="00C76C70">
      <w:pPr>
        <w:pStyle w:val="a6"/>
        <w:numPr>
          <w:ilvl w:val="0"/>
          <w:numId w:val="9"/>
        </w:numPr>
        <w:spacing w:after="180"/>
        <w:contextualSpacing w:val="0"/>
        <w:jc w:val="both"/>
        <w:rPr>
          <w:rFonts w:eastAsia="宋体"/>
          <w:sz w:val="20"/>
          <w:szCs w:val="20"/>
          <w:lang w:val="en-GB" w:eastAsia="zh-CN"/>
        </w:rPr>
      </w:pPr>
      <w:r w:rsidRPr="00C76C70">
        <w:rPr>
          <w:rFonts w:eastAsia="宋体"/>
          <w:sz w:val="20"/>
          <w:szCs w:val="20"/>
          <w:lang w:val="en-GB" w:eastAsia="zh-CN"/>
        </w:rPr>
        <w:t>Simulation results for inter-cell SSB interference</w:t>
      </w:r>
      <w:r w:rsidR="00C07164">
        <w:rPr>
          <w:rFonts w:eastAsia="宋体"/>
          <w:sz w:val="20"/>
          <w:szCs w:val="20"/>
          <w:lang w:val="en-GB" w:eastAsia="zh-CN"/>
        </w:rPr>
        <w:t xml:space="preserve"> when SSBs of serving cell and a neighbour cell collide with each other</w:t>
      </w:r>
    </w:p>
    <w:p w:rsidR="00C10DF6" w:rsidRPr="00C76C70" w:rsidRDefault="00C10DF6" w:rsidP="00C10DF6">
      <w:pPr>
        <w:rPr>
          <w:lang w:eastAsia="zh-CN"/>
        </w:rPr>
      </w:pPr>
      <w:r w:rsidRPr="00C76C70">
        <w:rPr>
          <w:lang w:eastAsia="zh-CN"/>
        </w:rPr>
        <w:t>Table 2 shows the</w:t>
      </w:r>
      <w:r w:rsidR="007F062A" w:rsidRPr="00C76C70">
        <w:rPr>
          <w:lang w:eastAsia="zh-CN"/>
        </w:rPr>
        <w:t xml:space="preserve"> serving cell</w:t>
      </w:r>
      <w:r w:rsidRPr="00C76C70">
        <w:rPr>
          <w:lang w:eastAsia="zh-CN"/>
        </w:rPr>
        <w:t xml:space="preserve"> PDSCH demodulation performance </w:t>
      </w:r>
      <w:r w:rsidR="007F062A" w:rsidRPr="00C76C70">
        <w:rPr>
          <w:lang w:eastAsia="zh-CN"/>
        </w:rPr>
        <w:t xml:space="preserve">difference between with and without </w:t>
      </w:r>
      <w:r w:rsidRPr="00C76C70">
        <w:rPr>
          <w:lang w:eastAsia="zh-CN"/>
        </w:rPr>
        <w:t xml:space="preserve">intel-cell SSB </w:t>
      </w:r>
      <w:r w:rsidR="007F062A" w:rsidRPr="00C76C70">
        <w:rPr>
          <w:lang w:eastAsia="zh-CN"/>
        </w:rPr>
        <w:t>interference</w:t>
      </w:r>
      <w:r w:rsidR="00C45CEA">
        <w:rPr>
          <w:lang w:eastAsia="zh-CN"/>
        </w:rPr>
        <w:t>, where the SSB interference from neighbour cells will cause the inaccurate timing and frequency tracking for serving cell and thus would cause the PDSCH demodulation performance degradation.</w:t>
      </w:r>
    </w:p>
    <w:p w:rsidR="00C10DF6" w:rsidRPr="00C76C70" w:rsidRDefault="007F062A" w:rsidP="00C10DF6">
      <w:pPr>
        <w:jc w:val="center"/>
        <w:rPr>
          <w:rFonts w:eastAsiaTheme="minorEastAsia"/>
          <w:b/>
          <w:lang w:eastAsia="zh-CN" w:bidi="hi-IN"/>
        </w:rPr>
      </w:pPr>
      <w:r w:rsidRPr="00C76C70">
        <w:rPr>
          <w:rFonts w:eastAsiaTheme="minorEastAsia"/>
          <w:b/>
          <w:lang w:eastAsia="zh-CN" w:bidi="hi-IN"/>
        </w:rPr>
        <w:t>Table 2: PDSCH performance difference</w:t>
      </w:r>
      <w:r w:rsidR="00C45CEA" w:rsidRPr="00C76C70">
        <w:rPr>
          <w:rFonts w:eastAsiaTheme="minorEastAsia"/>
          <w:b/>
          <w:lang w:eastAsia="zh-CN" w:bidi="hi-IN"/>
        </w:rPr>
        <w:t xml:space="preserve"> due to impact on timing and frequency tracking</w:t>
      </w:r>
      <w:r w:rsidRPr="00C76C70">
        <w:rPr>
          <w:rFonts w:eastAsiaTheme="minorEastAsia"/>
          <w:b/>
          <w:lang w:eastAsia="zh-CN" w:bidi="hi-IN"/>
        </w:rPr>
        <w:t xml:space="preserve"> between with and without</w:t>
      </w:r>
      <w:r w:rsidR="00C10DF6" w:rsidRPr="00C76C70">
        <w:rPr>
          <w:rFonts w:eastAsiaTheme="minorEastAsia"/>
          <w:b/>
          <w:lang w:eastAsia="zh-CN" w:bidi="hi-IN"/>
        </w:rPr>
        <w:t xml:space="preserve"> inter-cell SSB</w:t>
      </w:r>
      <w:r w:rsidRPr="00C76C70">
        <w:rPr>
          <w:rFonts w:eastAsiaTheme="minorEastAsia"/>
          <w:b/>
          <w:lang w:eastAsia="zh-CN" w:bidi="hi-IN"/>
        </w:rPr>
        <w:t xml:space="preserve"> interference</w:t>
      </w:r>
    </w:p>
    <w:p w:rsidR="00C10DF6" w:rsidRPr="000C1286" w:rsidRDefault="000C1286" w:rsidP="000C1286">
      <w:pPr>
        <w:jc w:val="center"/>
        <w:rPr>
          <w:rFonts w:eastAsiaTheme="minorEastAsia"/>
          <w:lang w:eastAsia="zh-CN" w:bidi="hi-IN"/>
        </w:rPr>
      </w:pPr>
      <w:r>
        <w:rPr>
          <w:noProof/>
          <w:lang w:val="en-US" w:eastAsia="zh-CN"/>
        </w:rPr>
        <w:drawing>
          <wp:inline distT="0" distB="0" distL="0" distR="0" wp14:anchorId="0EDD6DFD" wp14:editId="12F3D372">
            <wp:extent cx="4068329" cy="945799"/>
            <wp:effectExtent l="0" t="0" r="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72430" cy="9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DF6" w:rsidRPr="00C76C70" w:rsidRDefault="007F062A" w:rsidP="00C10DF6">
      <w:pPr>
        <w:rPr>
          <w:lang w:eastAsia="zh-CN"/>
        </w:rPr>
      </w:pPr>
      <w:r w:rsidRPr="00C76C70">
        <w:rPr>
          <w:lang w:eastAsia="zh-CN"/>
        </w:rPr>
        <w:t>The PDSCH performance difference is</w:t>
      </w:r>
      <w:r w:rsidR="00C10DF6" w:rsidRPr="00C76C70">
        <w:rPr>
          <w:lang w:eastAsia="zh-CN"/>
        </w:rPr>
        <w:t xml:space="preserve"> 1.8dB </w:t>
      </w:r>
      <w:r w:rsidR="00867DCC" w:rsidRPr="00C76C70">
        <w:rPr>
          <w:lang w:eastAsia="zh-CN"/>
        </w:rPr>
        <w:t>w</w:t>
      </w:r>
      <w:r w:rsidR="00C10DF6" w:rsidRPr="00C76C70">
        <w:rPr>
          <w:lang w:eastAsia="zh-CN"/>
        </w:rPr>
        <w:t xml:space="preserve">hen PDSCH is scheduled with 64QAM (coding rate = 0.35) and </w:t>
      </w:r>
      <w:r w:rsidR="00867DCC" w:rsidRPr="00C76C70">
        <w:rPr>
          <w:lang w:eastAsia="zh-CN"/>
        </w:rPr>
        <w:t xml:space="preserve">the difference is </w:t>
      </w:r>
      <w:r w:rsidR="00C10DF6" w:rsidRPr="00C76C70">
        <w:rPr>
          <w:lang w:eastAsia="zh-CN"/>
        </w:rPr>
        <w:t>2.1dB</w:t>
      </w:r>
      <w:r w:rsidR="00867DCC" w:rsidRPr="00C76C70">
        <w:rPr>
          <w:lang w:eastAsia="zh-CN"/>
        </w:rPr>
        <w:t xml:space="preserve"> </w:t>
      </w:r>
      <w:r w:rsidR="00C10DF6" w:rsidRPr="00C76C70">
        <w:rPr>
          <w:lang w:eastAsia="zh-CN"/>
        </w:rPr>
        <w:t>when higher coding rate is scheduled (256QAM, coding rate = 0.75).</w:t>
      </w:r>
    </w:p>
    <w:p w:rsidR="00C10DF6" w:rsidRPr="00C76C70" w:rsidRDefault="00C10DF6" w:rsidP="00C10DF6">
      <w:pPr>
        <w:rPr>
          <w:lang w:eastAsia="zh-CN"/>
        </w:rPr>
      </w:pPr>
      <w:r w:rsidRPr="00C76C70">
        <w:rPr>
          <w:lang w:eastAsia="zh-CN"/>
        </w:rPr>
        <w:t>Therefore, we proposed to introduce PDSCH demodulation requirements with the following advanced receivers in Rel-17 NR demod</w:t>
      </w:r>
      <w:r w:rsidR="00C45CEA">
        <w:rPr>
          <w:lang w:eastAsia="zh-CN"/>
        </w:rPr>
        <w:t>ulation</w:t>
      </w:r>
      <w:r w:rsidRPr="00C76C70">
        <w:rPr>
          <w:lang w:eastAsia="zh-CN"/>
        </w:rPr>
        <w:t xml:space="preserve"> performance enhancement WI:</w:t>
      </w:r>
    </w:p>
    <w:p w:rsidR="00C10DF6" w:rsidRPr="0061417D" w:rsidRDefault="00C10DF6" w:rsidP="00C76C70">
      <w:pPr>
        <w:pStyle w:val="a6"/>
        <w:numPr>
          <w:ilvl w:val="0"/>
          <w:numId w:val="7"/>
        </w:numPr>
        <w:spacing w:after="180"/>
        <w:contextualSpacing w:val="0"/>
        <w:jc w:val="both"/>
        <w:rPr>
          <w:sz w:val="20"/>
          <w:szCs w:val="20"/>
        </w:rPr>
      </w:pPr>
      <w:r w:rsidRPr="0061417D">
        <w:rPr>
          <w:sz w:val="20"/>
          <w:szCs w:val="20"/>
        </w:rPr>
        <w:t xml:space="preserve">Candidate advanced receivers for </w:t>
      </w:r>
      <w:r w:rsidR="007F3CD4" w:rsidRPr="0061417D">
        <w:rPr>
          <w:sz w:val="20"/>
          <w:szCs w:val="20"/>
        </w:rPr>
        <w:t>cancelling</w:t>
      </w:r>
      <w:r w:rsidR="007F3CD4">
        <w:rPr>
          <w:sz w:val="20"/>
          <w:szCs w:val="20"/>
        </w:rPr>
        <w:t xml:space="preserve"> or mitigating NR </w:t>
      </w:r>
      <w:r w:rsidRPr="0061417D">
        <w:rPr>
          <w:sz w:val="20"/>
          <w:szCs w:val="20"/>
        </w:rPr>
        <w:t>inter-cell reference signal interference:</w:t>
      </w:r>
    </w:p>
    <w:p w:rsidR="00C10DF6" w:rsidRPr="0061417D" w:rsidRDefault="00C10DF6" w:rsidP="00C76C70">
      <w:pPr>
        <w:pStyle w:val="a6"/>
        <w:numPr>
          <w:ilvl w:val="0"/>
          <w:numId w:val="6"/>
        </w:numPr>
        <w:spacing w:after="180"/>
        <w:contextualSpacing w:val="0"/>
        <w:jc w:val="both"/>
        <w:rPr>
          <w:sz w:val="20"/>
          <w:szCs w:val="20"/>
        </w:rPr>
      </w:pPr>
      <w:r w:rsidRPr="0061417D">
        <w:rPr>
          <w:sz w:val="20"/>
          <w:szCs w:val="20"/>
        </w:rPr>
        <w:t>NR TRS-I</w:t>
      </w:r>
      <w:r w:rsidR="007F3CD4">
        <w:rPr>
          <w:sz w:val="20"/>
          <w:szCs w:val="20"/>
        </w:rPr>
        <w:t>M</w:t>
      </w:r>
    </w:p>
    <w:p w:rsidR="00C10DF6" w:rsidRPr="0061417D" w:rsidRDefault="00C10DF6" w:rsidP="00C76C70">
      <w:pPr>
        <w:pStyle w:val="a6"/>
        <w:numPr>
          <w:ilvl w:val="0"/>
          <w:numId w:val="6"/>
        </w:numPr>
        <w:spacing w:after="180"/>
        <w:contextualSpacing w:val="0"/>
        <w:jc w:val="both"/>
        <w:rPr>
          <w:sz w:val="20"/>
          <w:szCs w:val="20"/>
        </w:rPr>
      </w:pPr>
      <w:r w:rsidRPr="0061417D">
        <w:rPr>
          <w:sz w:val="20"/>
          <w:szCs w:val="20"/>
        </w:rPr>
        <w:t>NR CSI-RS I</w:t>
      </w:r>
      <w:r w:rsidR="007F3CD4">
        <w:rPr>
          <w:sz w:val="20"/>
          <w:szCs w:val="20"/>
        </w:rPr>
        <w:t>M</w:t>
      </w:r>
    </w:p>
    <w:p w:rsidR="00C10DF6" w:rsidRPr="0061417D" w:rsidRDefault="00C10DF6" w:rsidP="00C76C70">
      <w:pPr>
        <w:pStyle w:val="a6"/>
        <w:numPr>
          <w:ilvl w:val="0"/>
          <w:numId w:val="6"/>
        </w:numPr>
        <w:spacing w:after="180"/>
        <w:contextualSpacing w:val="0"/>
        <w:jc w:val="both"/>
        <w:rPr>
          <w:sz w:val="20"/>
          <w:szCs w:val="20"/>
        </w:rPr>
      </w:pPr>
      <w:r w:rsidRPr="0061417D">
        <w:rPr>
          <w:sz w:val="20"/>
          <w:szCs w:val="20"/>
        </w:rPr>
        <w:t>NR SSB-I</w:t>
      </w:r>
      <w:r w:rsidR="007F3CD4">
        <w:rPr>
          <w:sz w:val="20"/>
          <w:szCs w:val="20"/>
        </w:rPr>
        <w:t>M</w:t>
      </w:r>
    </w:p>
    <w:p w:rsidR="00C10DF6" w:rsidRPr="00C76C70" w:rsidRDefault="00C10DF6">
      <w:pPr>
        <w:rPr>
          <w:b/>
          <w:i/>
          <w:lang w:eastAsia="zh-CN"/>
        </w:rPr>
      </w:pPr>
      <w:r w:rsidRPr="00C76C70">
        <w:rPr>
          <w:b/>
          <w:i/>
          <w:lang w:eastAsia="zh-CN"/>
        </w:rPr>
        <w:lastRenderedPageBreak/>
        <w:t>Proposal 1: Add the following objective</w:t>
      </w:r>
      <w:r w:rsidR="007F3CD4">
        <w:rPr>
          <w:b/>
          <w:i/>
          <w:lang w:eastAsia="zh-CN"/>
        </w:rPr>
        <w:t>s</w:t>
      </w:r>
      <w:r w:rsidRPr="00C76C70">
        <w:rPr>
          <w:b/>
          <w:i/>
          <w:lang w:eastAsia="zh-CN"/>
        </w:rPr>
        <w:t xml:space="preserve"> in Rel-17 NR demod</w:t>
      </w:r>
      <w:r w:rsidR="007F3CD4">
        <w:rPr>
          <w:b/>
          <w:i/>
          <w:lang w:eastAsia="zh-CN"/>
        </w:rPr>
        <w:t>ulation</w:t>
      </w:r>
      <w:r w:rsidRPr="00C76C70">
        <w:rPr>
          <w:b/>
          <w:i/>
          <w:lang w:eastAsia="zh-CN"/>
        </w:rPr>
        <w:t xml:space="preserve"> performance enhancement WI:</w:t>
      </w:r>
    </w:p>
    <w:p w:rsidR="00C10DF6" w:rsidRPr="0061417D" w:rsidRDefault="00C10DF6" w:rsidP="00C76C70">
      <w:pPr>
        <w:pStyle w:val="a6"/>
        <w:numPr>
          <w:ilvl w:val="0"/>
          <w:numId w:val="7"/>
        </w:numPr>
        <w:spacing w:after="180"/>
        <w:ind w:leftChars="100" w:left="620"/>
        <w:contextualSpacing w:val="0"/>
        <w:jc w:val="both"/>
        <w:rPr>
          <w:b/>
          <w:i/>
          <w:sz w:val="20"/>
          <w:szCs w:val="20"/>
        </w:rPr>
      </w:pPr>
      <w:r w:rsidRPr="0061417D">
        <w:rPr>
          <w:b/>
          <w:i/>
          <w:sz w:val="20"/>
          <w:szCs w:val="20"/>
        </w:rPr>
        <w:t>Candidate advanced receivers for cancelling</w:t>
      </w:r>
      <w:r w:rsidR="007F3CD4">
        <w:rPr>
          <w:b/>
          <w:i/>
          <w:sz w:val="20"/>
          <w:szCs w:val="20"/>
        </w:rPr>
        <w:t xml:space="preserve"> or mitigating NR</w:t>
      </w:r>
      <w:r w:rsidRPr="0061417D">
        <w:rPr>
          <w:b/>
          <w:i/>
          <w:sz w:val="20"/>
          <w:szCs w:val="20"/>
        </w:rPr>
        <w:t xml:space="preserve"> inter-cell reference signal interference:</w:t>
      </w:r>
    </w:p>
    <w:p w:rsidR="00C10DF6" w:rsidRPr="0061417D" w:rsidRDefault="00C10DF6" w:rsidP="00C76C70">
      <w:pPr>
        <w:pStyle w:val="a6"/>
        <w:numPr>
          <w:ilvl w:val="0"/>
          <w:numId w:val="6"/>
        </w:numPr>
        <w:spacing w:after="180"/>
        <w:ind w:leftChars="200" w:left="820"/>
        <w:contextualSpacing w:val="0"/>
        <w:jc w:val="both"/>
        <w:rPr>
          <w:b/>
          <w:i/>
          <w:sz w:val="20"/>
          <w:szCs w:val="20"/>
        </w:rPr>
      </w:pPr>
      <w:r w:rsidRPr="0061417D">
        <w:rPr>
          <w:b/>
          <w:i/>
          <w:sz w:val="20"/>
          <w:szCs w:val="20"/>
        </w:rPr>
        <w:t>NR TRS-I</w:t>
      </w:r>
      <w:r w:rsidR="007F3CD4">
        <w:rPr>
          <w:b/>
          <w:i/>
          <w:sz w:val="20"/>
          <w:szCs w:val="20"/>
        </w:rPr>
        <w:t>M</w:t>
      </w:r>
    </w:p>
    <w:p w:rsidR="00C10DF6" w:rsidRPr="0061417D" w:rsidRDefault="00C10DF6" w:rsidP="00C76C70">
      <w:pPr>
        <w:pStyle w:val="a6"/>
        <w:numPr>
          <w:ilvl w:val="0"/>
          <w:numId w:val="6"/>
        </w:numPr>
        <w:spacing w:after="180"/>
        <w:ind w:leftChars="200" w:left="820"/>
        <w:contextualSpacing w:val="0"/>
        <w:jc w:val="both"/>
        <w:rPr>
          <w:b/>
          <w:i/>
          <w:sz w:val="20"/>
          <w:szCs w:val="20"/>
        </w:rPr>
      </w:pPr>
      <w:r w:rsidRPr="0061417D">
        <w:rPr>
          <w:b/>
          <w:i/>
          <w:sz w:val="20"/>
          <w:szCs w:val="20"/>
        </w:rPr>
        <w:t>NR CSI-RS</w:t>
      </w:r>
      <w:r w:rsidR="007F3CD4">
        <w:rPr>
          <w:b/>
          <w:i/>
          <w:sz w:val="20"/>
          <w:szCs w:val="20"/>
        </w:rPr>
        <w:t>-IM</w:t>
      </w:r>
    </w:p>
    <w:p w:rsidR="00C10DF6" w:rsidRPr="0061417D" w:rsidRDefault="00C10DF6" w:rsidP="00C76C70">
      <w:pPr>
        <w:pStyle w:val="a6"/>
        <w:numPr>
          <w:ilvl w:val="0"/>
          <w:numId w:val="6"/>
        </w:numPr>
        <w:spacing w:after="180"/>
        <w:ind w:leftChars="200" w:left="820"/>
        <w:contextualSpacing w:val="0"/>
        <w:jc w:val="both"/>
        <w:rPr>
          <w:b/>
          <w:i/>
          <w:sz w:val="20"/>
          <w:szCs w:val="20"/>
        </w:rPr>
      </w:pPr>
      <w:r w:rsidRPr="0061417D">
        <w:rPr>
          <w:b/>
          <w:i/>
          <w:sz w:val="20"/>
          <w:szCs w:val="20"/>
        </w:rPr>
        <w:t>NR SSB-I</w:t>
      </w:r>
      <w:r w:rsidR="007F3CD4">
        <w:rPr>
          <w:b/>
          <w:i/>
          <w:sz w:val="20"/>
          <w:szCs w:val="20"/>
        </w:rPr>
        <w:t>M</w:t>
      </w:r>
    </w:p>
    <w:p w:rsidR="00C10DF6" w:rsidRDefault="00C10DF6" w:rsidP="00C10DF6">
      <w:pPr>
        <w:pStyle w:val="1"/>
        <w:jc w:val="both"/>
        <w:rPr>
          <w:lang w:val="en-US"/>
        </w:rPr>
      </w:pPr>
      <w:r>
        <w:rPr>
          <w:lang w:val="en-US"/>
        </w:rPr>
        <w:t>Conclusion</w:t>
      </w:r>
    </w:p>
    <w:p w:rsidR="00C10DF6" w:rsidRPr="0061417D" w:rsidRDefault="00C10DF6" w:rsidP="00C76C70">
      <w:pPr>
        <w:rPr>
          <w:lang w:eastAsia="zh-CN"/>
        </w:rPr>
      </w:pPr>
      <w:r w:rsidRPr="0061417D">
        <w:rPr>
          <w:lang w:eastAsia="zh-CN"/>
        </w:rPr>
        <w:t>In this paper, the views of inter-cell reference signal inference are provided. The following objective</w:t>
      </w:r>
      <w:r w:rsidR="00072CCC">
        <w:rPr>
          <w:lang w:eastAsia="zh-CN"/>
        </w:rPr>
        <w:t>s</w:t>
      </w:r>
      <w:r w:rsidRPr="0061417D">
        <w:rPr>
          <w:lang w:eastAsia="zh-CN"/>
        </w:rPr>
        <w:t xml:space="preserve"> for Rel-17 demod</w:t>
      </w:r>
      <w:r w:rsidR="00D30498">
        <w:rPr>
          <w:lang w:eastAsia="zh-CN"/>
        </w:rPr>
        <w:t>ulation</w:t>
      </w:r>
      <w:r w:rsidRPr="0061417D">
        <w:rPr>
          <w:lang w:eastAsia="zh-CN"/>
        </w:rPr>
        <w:t xml:space="preserve"> performance enhancement WI </w:t>
      </w:r>
      <w:r w:rsidR="00072CCC">
        <w:rPr>
          <w:lang w:eastAsia="zh-CN"/>
        </w:rPr>
        <w:t>are</w:t>
      </w:r>
      <w:r w:rsidRPr="0061417D">
        <w:rPr>
          <w:lang w:eastAsia="zh-CN"/>
        </w:rPr>
        <w:t xml:space="preserve"> proposed:</w:t>
      </w:r>
    </w:p>
    <w:p w:rsidR="00D30498" w:rsidRPr="00B27D88" w:rsidRDefault="00D30498" w:rsidP="00D30498">
      <w:pPr>
        <w:rPr>
          <w:b/>
          <w:i/>
          <w:lang w:eastAsia="zh-CN"/>
        </w:rPr>
      </w:pPr>
      <w:r w:rsidRPr="00B27D88">
        <w:rPr>
          <w:b/>
          <w:i/>
          <w:lang w:eastAsia="zh-CN"/>
        </w:rPr>
        <w:t>Proposal 1: Add the following objective</w:t>
      </w:r>
      <w:r>
        <w:rPr>
          <w:b/>
          <w:i/>
          <w:lang w:eastAsia="zh-CN"/>
        </w:rPr>
        <w:t>s</w:t>
      </w:r>
      <w:r w:rsidRPr="00B27D88">
        <w:rPr>
          <w:b/>
          <w:i/>
          <w:lang w:eastAsia="zh-CN"/>
        </w:rPr>
        <w:t xml:space="preserve"> in Rel-17 NR demod</w:t>
      </w:r>
      <w:r>
        <w:rPr>
          <w:b/>
          <w:i/>
          <w:lang w:eastAsia="zh-CN"/>
        </w:rPr>
        <w:t>ulation</w:t>
      </w:r>
      <w:r w:rsidRPr="00B27D88">
        <w:rPr>
          <w:b/>
          <w:i/>
          <w:lang w:eastAsia="zh-CN"/>
        </w:rPr>
        <w:t xml:space="preserve"> performance enhancement WI:</w:t>
      </w:r>
    </w:p>
    <w:p w:rsidR="00D30498" w:rsidRPr="0061417D" w:rsidRDefault="00D30498" w:rsidP="00D30498">
      <w:pPr>
        <w:pStyle w:val="a6"/>
        <w:numPr>
          <w:ilvl w:val="0"/>
          <w:numId w:val="7"/>
        </w:numPr>
        <w:spacing w:after="180"/>
        <w:ind w:leftChars="100" w:left="620"/>
        <w:contextualSpacing w:val="0"/>
        <w:jc w:val="both"/>
        <w:rPr>
          <w:b/>
          <w:i/>
          <w:sz w:val="20"/>
          <w:szCs w:val="20"/>
        </w:rPr>
      </w:pPr>
      <w:r w:rsidRPr="0061417D">
        <w:rPr>
          <w:b/>
          <w:i/>
          <w:sz w:val="20"/>
          <w:szCs w:val="20"/>
        </w:rPr>
        <w:t>Candidate advanced receivers for cancelling</w:t>
      </w:r>
      <w:r>
        <w:rPr>
          <w:b/>
          <w:i/>
          <w:sz w:val="20"/>
          <w:szCs w:val="20"/>
        </w:rPr>
        <w:t xml:space="preserve"> or mitigating NR</w:t>
      </w:r>
      <w:r w:rsidRPr="0061417D">
        <w:rPr>
          <w:b/>
          <w:i/>
          <w:sz w:val="20"/>
          <w:szCs w:val="20"/>
        </w:rPr>
        <w:t xml:space="preserve"> inter-cell reference signal interference:</w:t>
      </w:r>
    </w:p>
    <w:p w:rsidR="00D30498" w:rsidRPr="0061417D" w:rsidRDefault="00D30498" w:rsidP="00D30498">
      <w:pPr>
        <w:pStyle w:val="a6"/>
        <w:numPr>
          <w:ilvl w:val="0"/>
          <w:numId w:val="6"/>
        </w:numPr>
        <w:spacing w:after="180"/>
        <w:ind w:leftChars="200" w:left="820"/>
        <w:contextualSpacing w:val="0"/>
        <w:jc w:val="both"/>
        <w:rPr>
          <w:b/>
          <w:i/>
          <w:sz w:val="20"/>
          <w:szCs w:val="20"/>
        </w:rPr>
      </w:pPr>
      <w:r w:rsidRPr="0061417D">
        <w:rPr>
          <w:b/>
          <w:i/>
          <w:sz w:val="20"/>
          <w:szCs w:val="20"/>
        </w:rPr>
        <w:t>NR TRS-I</w:t>
      </w:r>
      <w:r>
        <w:rPr>
          <w:b/>
          <w:i/>
          <w:sz w:val="20"/>
          <w:szCs w:val="20"/>
        </w:rPr>
        <w:t>M</w:t>
      </w:r>
    </w:p>
    <w:p w:rsidR="00D30498" w:rsidRPr="0061417D" w:rsidRDefault="00D30498" w:rsidP="00D30498">
      <w:pPr>
        <w:pStyle w:val="a6"/>
        <w:numPr>
          <w:ilvl w:val="0"/>
          <w:numId w:val="6"/>
        </w:numPr>
        <w:spacing w:after="180"/>
        <w:ind w:leftChars="200" w:left="820"/>
        <w:contextualSpacing w:val="0"/>
        <w:jc w:val="both"/>
        <w:rPr>
          <w:b/>
          <w:i/>
          <w:sz w:val="20"/>
          <w:szCs w:val="20"/>
        </w:rPr>
      </w:pPr>
      <w:r w:rsidRPr="0061417D">
        <w:rPr>
          <w:b/>
          <w:i/>
          <w:sz w:val="20"/>
          <w:szCs w:val="20"/>
        </w:rPr>
        <w:t>NR CSI-RS</w:t>
      </w:r>
      <w:r>
        <w:rPr>
          <w:b/>
          <w:i/>
          <w:sz w:val="20"/>
          <w:szCs w:val="20"/>
        </w:rPr>
        <w:t>-IM</w:t>
      </w:r>
    </w:p>
    <w:p w:rsidR="00D30498" w:rsidRPr="0061417D" w:rsidRDefault="00D30498" w:rsidP="00D30498">
      <w:pPr>
        <w:pStyle w:val="a6"/>
        <w:numPr>
          <w:ilvl w:val="0"/>
          <w:numId w:val="6"/>
        </w:numPr>
        <w:spacing w:after="180"/>
        <w:ind w:leftChars="200" w:left="820"/>
        <w:contextualSpacing w:val="0"/>
        <w:jc w:val="both"/>
        <w:rPr>
          <w:b/>
          <w:i/>
          <w:sz w:val="20"/>
          <w:szCs w:val="20"/>
        </w:rPr>
      </w:pPr>
      <w:r w:rsidRPr="0061417D">
        <w:rPr>
          <w:b/>
          <w:i/>
          <w:sz w:val="20"/>
          <w:szCs w:val="20"/>
        </w:rPr>
        <w:t>NR SSB-I</w:t>
      </w:r>
      <w:r>
        <w:rPr>
          <w:b/>
          <w:i/>
          <w:sz w:val="20"/>
          <w:szCs w:val="20"/>
        </w:rPr>
        <w:t>M</w:t>
      </w:r>
    </w:p>
    <w:p w:rsidR="00C10DF6" w:rsidRDefault="00C10DF6" w:rsidP="00C10DF6">
      <w:pPr>
        <w:pStyle w:val="1"/>
        <w:jc w:val="both"/>
        <w:rPr>
          <w:lang w:val="en-US"/>
        </w:rPr>
      </w:pPr>
      <w:r>
        <w:rPr>
          <w:lang w:val="en-US"/>
        </w:rPr>
        <w:t>References</w:t>
      </w:r>
    </w:p>
    <w:p w:rsidR="00891A58" w:rsidRPr="00C10DF6" w:rsidRDefault="00C10DF6" w:rsidP="00C76C70">
      <w:pPr>
        <w:widowControl w:val="0"/>
        <w:numPr>
          <w:ilvl w:val="0"/>
          <w:numId w:val="5"/>
        </w:numPr>
        <w:spacing w:before="120" w:after="120"/>
        <w:jc w:val="both"/>
      </w:pPr>
      <w:bookmarkStart w:id="4" w:name="_Ref39839544"/>
      <w:bookmarkStart w:id="5" w:name="_Ref31892213"/>
      <w:bookmarkStart w:id="6" w:name="_Ref12973084"/>
      <w:r w:rsidRPr="0061417D">
        <w:t>RP-202828 “Revised WID: Further enhancement on NR demodulation performance”, China Telecom, RAN #90-e, December 2020.</w:t>
      </w:r>
      <w:bookmarkEnd w:id="4"/>
      <w:bookmarkEnd w:id="5"/>
      <w:bookmarkEnd w:id="6"/>
    </w:p>
    <w:sectPr w:rsidR="00891A58" w:rsidRPr="00C10DF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28D" w:rsidRDefault="003B028D" w:rsidP="00C10DF6">
      <w:pPr>
        <w:spacing w:after="0"/>
      </w:pPr>
      <w:r>
        <w:separator/>
      </w:r>
    </w:p>
  </w:endnote>
  <w:endnote w:type="continuationSeparator" w:id="0">
    <w:p w:rsidR="003B028D" w:rsidRDefault="003B028D" w:rsidP="00C10D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494" w:rsidRDefault="005E417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422494" w:rsidRDefault="003B028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494" w:rsidRDefault="005E417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76C70">
      <w:rPr>
        <w:rStyle w:val="a5"/>
        <w:noProof/>
      </w:rPr>
      <w:t>5</w:t>
    </w:r>
    <w:r>
      <w:rPr>
        <w:rStyle w:val="a5"/>
      </w:rPr>
      <w:fldChar w:fldCharType="end"/>
    </w:r>
  </w:p>
  <w:p w:rsidR="00422494" w:rsidRDefault="003B028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28D" w:rsidRDefault="003B028D" w:rsidP="00C10DF6">
      <w:pPr>
        <w:spacing w:after="0"/>
      </w:pPr>
      <w:r>
        <w:separator/>
      </w:r>
    </w:p>
  </w:footnote>
  <w:footnote w:type="continuationSeparator" w:id="0">
    <w:p w:rsidR="003B028D" w:rsidRDefault="003B028D" w:rsidP="00C10D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C507C"/>
    <w:multiLevelType w:val="hybridMultilevel"/>
    <w:tmpl w:val="F38E43FE"/>
    <w:lvl w:ilvl="0" w:tplc="70A84B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4B12D9"/>
    <w:multiLevelType w:val="hybridMultilevel"/>
    <w:tmpl w:val="65C23910"/>
    <w:lvl w:ilvl="0" w:tplc="D0F62644">
      <w:start w:val="1"/>
      <w:numFmt w:val="bullet"/>
      <w:lvlText w:val="˗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7B5662"/>
    <w:multiLevelType w:val="hybridMultilevel"/>
    <w:tmpl w:val="68E0C0AE"/>
    <w:lvl w:ilvl="0" w:tplc="D0F62644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4D17B8"/>
    <w:multiLevelType w:val="hybridMultilevel"/>
    <w:tmpl w:val="6B1A2972"/>
    <w:lvl w:ilvl="0" w:tplc="D0F62644">
      <w:start w:val="1"/>
      <w:numFmt w:val="bullet"/>
      <w:lvlText w:val="˗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4D31345"/>
    <w:multiLevelType w:val="hybridMultilevel"/>
    <w:tmpl w:val="F38E43FE"/>
    <w:lvl w:ilvl="0" w:tplc="70A84B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6C246A"/>
    <w:multiLevelType w:val="hybridMultilevel"/>
    <w:tmpl w:val="1A520532"/>
    <w:lvl w:ilvl="0" w:tplc="529CBA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4D14072"/>
    <w:multiLevelType w:val="hybridMultilevel"/>
    <w:tmpl w:val="52EC8E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30B"/>
    <w:rsid w:val="00021672"/>
    <w:rsid w:val="000217DB"/>
    <w:rsid w:val="000274F2"/>
    <w:rsid w:val="00036EF3"/>
    <w:rsid w:val="00040F26"/>
    <w:rsid w:val="00043A0E"/>
    <w:rsid w:val="00044FCB"/>
    <w:rsid w:val="00070739"/>
    <w:rsid w:val="00072CCC"/>
    <w:rsid w:val="000B34E2"/>
    <w:rsid w:val="000C1286"/>
    <w:rsid w:val="001129F0"/>
    <w:rsid w:val="001371DB"/>
    <w:rsid w:val="001556D6"/>
    <w:rsid w:val="0016047F"/>
    <w:rsid w:val="001755FB"/>
    <w:rsid w:val="001775B7"/>
    <w:rsid w:val="00182F94"/>
    <w:rsid w:val="00184462"/>
    <w:rsid w:val="0018718E"/>
    <w:rsid w:val="001A5853"/>
    <w:rsid w:val="001B7D4C"/>
    <w:rsid w:val="001C45E8"/>
    <w:rsid w:val="001E27F6"/>
    <w:rsid w:val="001E6009"/>
    <w:rsid w:val="00222F3D"/>
    <w:rsid w:val="00232374"/>
    <w:rsid w:val="002404E3"/>
    <w:rsid w:val="00257118"/>
    <w:rsid w:val="0027055E"/>
    <w:rsid w:val="002816C5"/>
    <w:rsid w:val="002920E1"/>
    <w:rsid w:val="00294D89"/>
    <w:rsid w:val="00296DDB"/>
    <w:rsid w:val="002B085E"/>
    <w:rsid w:val="002D2404"/>
    <w:rsid w:val="002E1624"/>
    <w:rsid w:val="002E3967"/>
    <w:rsid w:val="002E51C0"/>
    <w:rsid w:val="002F22CF"/>
    <w:rsid w:val="002F7FB4"/>
    <w:rsid w:val="003066AF"/>
    <w:rsid w:val="00323B6C"/>
    <w:rsid w:val="0032751E"/>
    <w:rsid w:val="0033571E"/>
    <w:rsid w:val="00347975"/>
    <w:rsid w:val="00367772"/>
    <w:rsid w:val="003703B0"/>
    <w:rsid w:val="00376654"/>
    <w:rsid w:val="003775FB"/>
    <w:rsid w:val="0037761F"/>
    <w:rsid w:val="0038768C"/>
    <w:rsid w:val="003A3A96"/>
    <w:rsid w:val="003B028D"/>
    <w:rsid w:val="003B2625"/>
    <w:rsid w:val="003B5144"/>
    <w:rsid w:val="003D1800"/>
    <w:rsid w:val="00407EB9"/>
    <w:rsid w:val="00410D36"/>
    <w:rsid w:val="0041263F"/>
    <w:rsid w:val="00465AEB"/>
    <w:rsid w:val="004965BD"/>
    <w:rsid w:val="004A1E70"/>
    <w:rsid w:val="004A373F"/>
    <w:rsid w:val="004A4F9C"/>
    <w:rsid w:val="004D41CD"/>
    <w:rsid w:val="004D6A10"/>
    <w:rsid w:val="004F2C65"/>
    <w:rsid w:val="00591FD7"/>
    <w:rsid w:val="00595390"/>
    <w:rsid w:val="005A6CC3"/>
    <w:rsid w:val="005B2BF2"/>
    <w:rsid w:val="005B3EFA"/>
    <w:rsid w:val="005C4FDD"/>
    <w:rsid w:val="005E302E"/>
    <w:rsid w:val="005E4173"/>
    <w:rsid w:val="005F5B11"/>
    <w:rsid w:val="005F790B"/>
    <w:rsid w:val="006032EC"/>
    <w:rsid w:val="00630F32"/>
    <w:rsid w:val="00646926"/>
    <w:rsid w:val="00647361"/>
    <w:rsid w:val="00661CA8"/>
    <w:rsid w:val="006701DD"/>
    <w:rsid w:val="006709D4"/>
    <w:rsid w:val="00676411"/>
    <w:rsid w:val="006A7A7A"/>
    <w:rsid w:val="006D032F"/>
    <w:rsid w:val="006D1E11"/>
    <w:rsid w:val="006D73F5"/>
    <w:rsid w:val="00721E3A"/>
    <w:rsid w:val="00761D95"/>
    <w:rsid w:val="00786952"/>
    <w:rsid w:val="007A1572"/>
    <w:rsid w:val="007A7A5C"/>
    <w:rsid w:val="007B464F"/>
    <w:rsid w:val="007C03B1"/>
    <w:rsid w:val="007C564B"/>
    <w:rsid w:val="007C6EB3"/>
    <w:rsid w:val="007D0955"/>
    <w:rsid w:val="007D0FFE"/>
    <w:rsid w:val="007D5E88"/>
    <w:rsid w:val="007D5F2D"/>
    <w:rsid w:val="007E4E87"/>
    <w:rsid w:val="007F062A"/>
    <w:rsid w:val="007F3CD4"/>
    <w:rsid w:val="00813A18"/>
    <w:rsid w:val="008607B8"/>
    <w:rsid w:val="00867DCC"/>
    <w:rsid w:val="00872E53"/>
    <w:rsid w:val="00875F30"/>
    <w:rsid w:val="008770FC"/>
    <w:rsid w:val="00891A58"/>
    <w:rsid w:val="00896141"/>
    <w:rsid w:val="008D2B17"/>
    <w:rsid w:val="008D7E22"/>
    <w:rsid w:val="008F01B8"/>
    <w:rsid w:val="008F5245"/>
    <w:rsid w:val="009033C3"/>
    <w:rsid w:val="00930EF5"/>
    <w:rsid w:val="009431FB"/>
    <w:rsid w:val="00974261"/>
    <w:rsid w:val="009814E3"/>
    <w:rsid w:val="009A47F2"/>
    <w:rsid w:val="009A7615"/>
    <w:rsid w:val="009A7EB5"/>
    <w:rsid w:val="009D5853"/>
    <w:rsid w:val="009E230B"/>
    <w:rsid w:val="009E4A32"/>
    <w:rsid w:val="00A25877"/>
    <w:rsid w:val="00A2597C"/>
    <w:rsid w:val="00A2747C"/>
    <w:rsid w:val="00A65B23"/>
    <w:rsid w:val="00AA2642"/>
    <w:rsid w:val="00AA6471"/>
    <w:rsid w:val="00AF6F25"/>
    <w:rsid w:val="00B01D65"/>
    <w:rsid w:val="00B12693"/>
    <w:rsid w:val="00B307E9"/>
    <w:rsid w:val="00B30DE9"/>
    <w:rsid w:val="00B313E8"/>
    <w:rsid w:val="00B373CF"/>
    <w:rsid w:val="00B4693B"/>
    <w:rsid w:val="00B544FE"/>
    <w:rsid w:val="00B5652B"/>
    <w:rsid w:val="00B76A22"/>
    <w:rsid w:val="00B9447D"/>
    <w:rsid w:val="00B96825"/>
    <w:rsid w:val="00BA127A"/>
    <w:rsid w:val="00BA6F3C"/>
    <w:rsid w:val="00BA7CBB"/>
    <w:rsid w:val="00BD570B"/>
    <w:rsid w:val="00BE6E19"/>
    <w:rsid w:val="00BF7A97"/>
    <w:rsid w:val="00C07164"/>
    <w:rsid w:val="00C10DF6"/>
    <w:rsid w:val="00C1369C"/>
    <w:rsid w:val="00C25F9F"/>
    <w:rsid w:val="00C26F7C"/>
    <w:rsid w:val="00C31102"/>
    <w:rsid w:val="00C45CEA"/>
    <w:rsid w:val="00C5601F"/>
    <w:rsid w:val="00C76C70"/>
    <w:rsid w:val="00CA5C86"/>
    <w:rsid w:val="00CA7A01"/>
    <w:rsid w:val="00CC163A"/>
    <w:rsid w:val="00CD3839"/>
    <w:rsid w:val="00CD5685"/>
    <w:rsid w:val="00D14D86"/>
    <w:rsid w:val="00D30498"/>
    <w:rsid w:val="00D36752"/>
    <w:rsid w:val="00D464D0"/>
    <w:rsid w:val="00D5140C"/>
    <w:rsid w:val="00D51D25"/>
    <w:rsid w:val="00D55F31"/>
    <w:rsid w:val="00D61B0F"/>
    <w:rsid w:val="00D63866"/>
    <w:rsid w:val="00D64AC5"/>
    <w:rsid w:val="00D657C0"/>
    <w:rsid w:val="00D707FE"/>
    <w:rsid w:val="00D75AAC"/>
    <w:rsid w:val="00DA467D"/>
    <w:rsid w:val="00DB2E1B"/>
    <w:rsid w:val="00DC4358"/>
    <w:rsid w:val="00DE2C2D"/>
    <w:rsid w:val="00DE745D"/>
    <w:rsid w:val="00DF12E8"/>
    <w:rsid w:val="00DF2973"/>
    <w:rsid w:val="00E1799B"/>
    <w:rsid w:val="00E21D11"/>
    <w:rsid w:val="00E320A1"/>
    <w:rsid w:val="00E36ABE"/>
    <w:rsid w:val="00E537F6"/>
    <w:rsid w:val="00E54686"/>
    <w:rsid w:val="00E61839"/>
    <w:rsid w:val="00E82E69"/>
    <w:rsid w:val="00E85A9B"/>
    <w:rsid w:val="00EE6A0A"/>
    <w:rsid w:val="00EF7AE7"/>
    <w:rsid w:val="00F03421"/>
    <w:rsid w:val="00F10BAF"/>
    <w:rsid w:val="00F50F74"/>
    <w:rsid w:val="00F548C4"/>
    <w:rsid w:val="00F6378C"/>
    <w:rsid w:val="00F64B33"/>
    <w:rsid w:val="00F80979"/>
    <w:rsid w:val="00F83C14"/>
    <w:rsid w:val="00F904F3"/>
    <w:rsid w:val="00F97E25"/>
    <w:rsid w:val="00FC2F5C"/>
    <w:rsid w:val="00FD67D3"/>
    <w:rsid w:val="00FF3F90"/>
    <w:rsid w:val="00FF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438BB0-8159-4539-94EC-EA594AE28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DF6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C10D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C10D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10DF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C10DF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C10DF6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C10D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C10DF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10DF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10D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10DF6"/>
    <w:rPr>
      <w:sz w:val="18"/>
      <w:szCs w:val="18"/>
    </w:rPr>
  </w:style>
  <w:style w:type="paragraph" w:styleId="a4">
    <w:name w:val="footer"/>
    <w:basedOn w:val="a"/>
    <w:link w:val="Char0"/>
    <w:unhideWhenUsed/>
    <w:rsid w:val="00C10DF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0DF6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C10DF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C10DF6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10DF6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C10DF6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10DF6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10DF6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10DF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10DF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styleId="a5">
    <w:name w:val="page number"/>
    <w:basedOn w:val="a0"/>
    <w:rsid w:val="00C10DF6"/>
  </w:style>
  <w:style w:type="paragraph" w:customStyle="1" w:styleId="CRCoverPage">
    <w:name w:val="CR Cover Page"/>
    <w:link w:val="CRCoverPageChar"/>
    <w:rsid w:val="00C10DF6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1"/>
    <w:uiPriority w:val="34"/>
    <w:qFormat/>
    <w:rsid w:val="00C10DF6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CRCoverPageChar">
    <w:name w:val="CR Cover Page Char"/>
    <w:link w:val="CRCoverPage"/>
    <w:rsid w:val="00C10DF6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6"/>
    <w:uiPriority w:val="34"/>
    <w:qFormat/>
    <w:locked/>
    <w:rsid w:val="00C10DF6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5A6CC3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A6CC3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1146</Words>
  <Characters>6538</Characters>
  <Application>Microsoft Office Word</Application>
  <DocSecurity>0</DocSecurity>
  <Lines>54</Lines>
  <Paragraphs>15</Paragraphs>
  <ScaleCrop>false</ScaleCrop>
  <Company>Huawei Technologies Co.,Ltd.</Company>
  <LinksUpToDate>false</LinksUpToDate>
  <CharactersWithSpaces>7669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</cp:revision>
  <dcterms:created xsi:type="dcterms:W3CDTF">2021-03-15T15:35:00Z</dcterms:created>
  <dcterms:modified xsi:type="dcterms:W3CDTF">2021-03-15T15:36:00Z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1615279659</vt:lpwstr>
  </property>
  <property fmtid="{D5CDD505-2E9C-101B-9397-08002B2CF9AE}" pid="6" name="_2015_ms_pID_725343">
    <vt:lpwstr>(3)gZz3mMaH8Cow7IbI0adUfb7wToiAoy1uHC75njshqZFy+g6z9WGcEVcjOP4QFzSv4DNmrNQu
Gj6MUJhxRkqft83Rva3qcWSgK6mkNtgUMBwlNbZfu1ixuTTKcSsczT5DYF92KZqQMXySDjkR
Ap+bnQJKfAZciukKXclcrR86QTK/aWcfEc80UqSiEKH/GV1StmB+baJ/CHf6sulthDJrujAq
p3/YLvOAUGrUFkH5P6</vt:lpwstr>
  </property>
  <property fmtid="{D5CDD505-2E9C-101B-9397-08002B2CF9AE}" pid="7" name="_2015_ms_pID_7253431">
    <vt:lpwstr>IiwQf0bbmi+YSfFK5tZVxu03x39cSEQwbGizjYgapyY7h70wUQ1GUc
NdsprmAwzm5vprxd/sXUoa32emR3Gdshv1W9mI8M8WD2AGPr2JvP2TSlXHTRwPaVyI/QRGG6
ThZI/0pV0eOmx7P0sCc8pM4D+j4rebCMpee04pNaMaJuE+tOIhflOy16TgCGgewHbFhX6wIX
HaBPKxEn65B6002kqu5rjKonD5iPMfKOz+yq</vt:lpwstr>
  </property>
  <property fmtid="{D5CDD505-2E9C-101B-9397-08002B2CF9AE}" pid="8" name="_2015_ms_pID_7253432">
    <vt:lpwstr>hA==</vt:lpwstr>
  </property>
</Properties>
</file>