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D98F26" w14:textId="77777777" w:rsidR="00280751" w:rsidRPr="000B2D47" w:rsidRDefault="009E57C8" w:rsidP="000B2D47">
      <w:pPr>
        <w:spacing w:after="480"/>
        <w:rPr>
          <w:rFonts w:ascii="Arial" w:hAnsi="Arial" w:cs="Arial"/>
          <w:bCs/>
          <w:sz w:val="24"/>
          <w:szCs w:val="24"/>
        </w:rPr>
      </w:pPr>
      <w:r w:rsidRPr="000B2D47">
        <w:rPr>
          <w:rFonts w:ascii="Arial" w:hAnsi="Arial" w:cs="Arial"/>
          <w:bCs/>
          <w:sz w:val="24"/>
          <w:szCs w:val="24"/>
        </w:rPr>
        <w:t>3GPP TSG RAN meeting #91-e</w:t>
      </w:r>
      <w:r w:rsidRPr="000B2D47">
        <w:rPr>
          <w:rFonts w:ascii="Arial" w:hAnsi="Arial" w:cs="Arial"/>
          <w:bCs/>
          <w:sz w:val="24"/>
          <w:szCs w:val="24"/>
        </w:rPr>
        <w:tab/>
      </w:r>
      <w:r w:rsidR="00F063D8" w:rsidRPr="000B2D47">
        <w:rPr>
          <w:rFonts w:ascii="Arial" w:hAnsi="Arial" w:cs="Arial"/>
          <w:bCs/>
          <w:sz w:val="24"/>
        </w:rPr>
        <w:tab/>
        <w:t xml:space="preserve">                         </w:t>
      </w:r>
      <w:r w:rsidR="00F063D8" w:rsidRPr="000B2D47">
        <w:rPr>
          <w:rFonts w:ascii="Arial" w:hAnsi="Arial" w:cs="Arial"/>
          <w:b/>
          <w:sz w:val="24"/>
        </w:rPr>
        <w:t xml:space="preserve"> R</w:t>
      </w:r>
      <w:r w:rsidR="00692683" w:rsidRPr="000B2D47">
        <w:rPr>
          <w:rFonts w:ascii="Arial" w:hAnsi="Arial" w:cs="Arial"/>
          <w:b/>
          <w:sz w:val="24"/>
        </w:rPr>
        <w:t>P</w:t>
      </w:r>
      <w:r w:rsidR="00F063D8" w:rsidRPr="000B2D47">
        <w:rPr>
          <w:rFonts w:ascii="Arial" w:hAnsi="Arial" w:cs="Arial"/>
          <w:b/>
          <w:sz w:val="24"/>
        </w:rPr>
        <w:t>-2</w:t>
      </w:r>
      <w:r w:rsidR="000B2D47" w:rsidRPr="000B2D47">
        <w:rPr>
          <w:rFonts w:ascii="Arial" w:eastAsia="ＭＳ 明朝" w:hAnsi="Arial" w:cs="Arial"/>
          <w:b/>
          <w:sz w:val="24"/>
        </w:rPr>
        <w:t>10261</w:t>
      </w:r>
      <w:r w:rsidR="00F063D8" w:rsidRPr="000B2D47">
        <w:rPr>
          <w:rFonts w:ascii="Arial" w:hAnsi="Arial" w:cs="Arial"/>
          <w:bCs/>
          <w:sz w:val="24"/>
        </w:rPr>
        <w:br/>
      </w:r>
      <w:r w:rsidR="000B2D47" w:rsidRPr="000B2D47">
        <w:rPr>
          <w:rFonts w:ascii="Arial" w:hAnsi="Arial" w:cs="Arial"/>
          <w:bCs/>
          <w:sz w:val="24"/>
          <w:szCs w:val="24"/>
        </w:rPr>
        <w:t>Electronic Meeting, March 16 – 26, 2021</w:t>
      </w:r>
    </w:p>
    <w:p w14:paraId="74557C18" w14:textId="77777777" w:rsidR="006D3016" w:rsidRPr="00692DEB" w:rsidRDefault="006D3016" w:rsidP="006D3016">
      <w:pPr>
        <w:tabs>
          <w:tab w:val="left" w:pos="1985"/>
        </w:tabs>
        <w:overflowPunct/>
        <w:autoSpaceDE/>
        <w:autoSpaceDN/>
        <w:adjustRightInd/>
        <w:spacing w:after="120"/>
        <w:rPr>
          <w:rFonts w:ascii="Arial" w:eastAsia="ＭＳ 明朝" w:hAnsi="Arial" w:cs="Arial"/>
          <w:b/>
          <w:bCs/>
          <w:color w:val="auto"/>
          <w:sz w:val="24"/>
        </w:rPr>
      </w:pPr>
      <w:r w:rsidRPr="00692DEB">
        <w:rPr>
          <w:rFonts w:ascii="Arial" w:eastAsia="ＭＳ 明朝" w:hAnsi="Arial" w:cs="Arial"/>
          <w:b/>
          <w:bCs/>
          <w:color w:val="auto"/>
          <w:sz w:val="24"/>
          <w:lang w:eastAsia="en-US"/>
        </w:rPr>
        <w:t>Agenda item:</w:t>
      </w:r>
      <w:r w:rsidRPr="00692DEB">
        <w:rPr>
          <w:rFonts w:ascii="Arial" w:eastAsia="ＭＳ 明朝" w:hAnsi="Arial" w:cs="Arial"/>
          <w:b/>
          <w:bCs/>
          <w:color w:val="auto"/>
          <w:sz w:val="24"/>
          <w:lang w:eastAsia="en-US"/>
        </w:rPr>
        <w:tab/>
      </w:r>
      <w:r w:rsidR="000B2D47" w:rsidRPr="000B2D47">
        <w:rPr>
          <w:rFonts w:ascii="Arial" w:eastAsia="ＭＳ 明朝" w:hAnsi="Arial" w:cs="Arial"/>
          <w:b/>
          <w:bCs/>
          <w:color w:val="auto"/>
          <w:sz w:val="24"/>
          <w:lang w:eastAsia="en-US"/>
        </w:rPr>
        <w:t>9.6.6</w:t>
      </w:r>
    </w:p>
    <w:p w14:paraId="0E869603" w14:textId="77777777"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p>
    <w:p w14:paraId="5C35BD24" w14:textId="77777777"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0B2D47" w:rsidRPr="000B2D47">
        <w:rPr>
          <w:rFonts w:ascii="Arial" w:eastAsia="Times New Roman" w:hAnsi="Arial" w:cs="Arial"/>
          <w:b/>
          <w:bCs/>
          <w:color w:val="auto"/>
          <w:sz w:val="24"/>
          <w:lang w:eastAsia="en-US"/>
        </w:rPr>
        <w:t>Views on scope of NR sidelink relay WI</w:t>
      </w:r>
    </w:p>
    <w:p w14:paraId="14A5F5EF" w14:textId="77777777" w:rsidR="006D3016"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w:t>
      </w:r>
    </w:p>
    <w:p w14:paraId="3DD87BDC" w14:textId="77777777" w:rsidR="00D95551" w:rsidRPr="00692DEB" w:rsidRDefault="00D95551" w:rsidP="00427358">
      <w:pPr>
        <w:overflowPunct/>
        <w:autoSpaceDE/>
        <w:autoSpaceDN/>
        <w:adjustRightInd/>
        <w:ind w:left="1985" w:hanging="1985"/>
        <w:rPr>
          <w:rFonts w:ascii="Arial" w:eastAsia="Times New Roman" w:hAnsi="Arial" w:cs="Arial"/>
          <w:b/>
          <w:bCs/>
          <w:color w:val="auto"/>
          <w:sz w:val="24"/>
          <w:lang w:eastAsia="en-US"/>
        </w:rPr>
      </w:pPr>
    </w:p>
    <w:p w14:paraId="35147CF1" w14:textId="77777777" w:rsidR="003972AD" w:rsidRPr="00692DEB" w:rsidRDefault="00CD1FF7" w:rsidP="00A94EB1">
      <w:pPr>
        <w:pStyle w:val="Heading1"/>
        <w:rPr>
          <w:lang w:val="en-US"/>
        </w:rPr>
      </w:pPr>
      <w:r w:rsidRPr="00692DEB">
        <w:rPr>
          <w:lang w:val="en-US"/>
        </w:rPr>
        <w:t>Introduction</w:t>
      </w:r>
    </w:p>
    <w:p w14:paraId="6E09F11B" w14:textId="77777777" w:rsidR="00E600F7" w:rsidRDefault="002C75E6" w:rsidP="002C75E6">
      <w:r>
        <w:t xml:space="preserve">In RAN2#113-e [1], it was concluded that sidelink relay Study Item </w:t>
      </w:r>
      <w:r w:rsidR="009661D7">
        <w:t xml:space="preserve">[6] </w:t>
      </w:r>
      <w:r>
        <w:t xml:space="preserve">was complete from RAN2 perspective. And </w:t>
      </w:r>
      <w:r w:rsidR="00E600F7">
        <w:t xml:space="preserve">RAN2 </w:t>
      </w:r>
      <w:r>
        <w:t>TR 38.836 has been endorsed after a short post-email discussion [</w:t>
      </w:r>
      <w:r w:rsidR="00B164BE">
        <w:t>2</w:t>
      </w:r>
      <w:r>
        <w:t>].</w:t>
      </w:r>
      <w:r w:rsidR="00E600F7">
        <w:t xml:space="preserve"> Meanwhile, SA2 has also endorsed SA2 TR 23.</w:t>
      </w:r>
      <w:r w:rsidR="00E92A26">
        <w:t>752 [3].</w:t>
      </w:r>
    </w:p>
    <w:p w14:paraId="0E73848F" w14:textId="77777777" w:rsidR="002C75E6" w:rsidRDefault="00E600F7" w:rsidP="002C75E6">
      <w:r>
        <w:t>In this</w:t>
      </w:r>
      <w:r w:rsidR="00E92A26">
        <w:t xml:space="preserve"> contribution, we provide our views on Rel-17 WID of sidelink relay based </w:t>
      </w:r>
      <w:r w:rsidR="000E2335">
        <w:t xml:space="preserve">on </w:t>
      </w:r>
      <w:r w:rsidR="00E92A26">
        <w:t>endorsed TR 38.836 and TR 23.752.</w:t>
      </w:r>
      <w:r>
        <w:t xml:space="preserve">  </w:t>
      </w:r>
    </w:p>
    <w:p w14:paraId="00B11D39" w14:textId="77777777"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25BABAD2" w14:textId="77777777" w:rsidR="00E9572C" w:rsidRPr="00E9572C" w:rsidRDefault="00ED080E" w:rsidP="00E9572C">
      <w:r>
        <w:t>Sidelink relay has studied L2 and L3 UE-to-Network (U2N) relay and UE-to-UE (U2U) relay. We think U2N and U2U relay ha</w:t>
      </w:r>
      <w:r w:rsidR="00D92542">
        <w:t>ve</w:t>
      </w:r>
      <w:r>
        <w:t xml:space="preserve"> different status, and thereby would like to discuss them respectively</w:t>
      </w:r>
      <w:r w:rsidR="00D92542">
        <w:t>.</w:t>
      </w:r>
    </w:p>
    <w:p w14:paraId="079DDD17" w14:textId="77777777" w:rsidR="005A06AB" w:rsidRDefault="000C1E30" w:rsidP="005153A6">
      <w:pPr>
        <w:pStyle w:val="Heading2"/>
        <w:ind w:left="576"/>
      </w:pPr>
      <w:r>
        <w:t xml:space="preserve">Consideration on </w:t>
      </w:r>
      <w:r w:rsidR="005F1F9A">
        <w:t xml:space="preserve">L2/L3 </w:t>
      </w:r>
      <w:r>
        <w:t>U2N relay</w:t>
      </w:r>
    </w:p>
    <w:p w14:paraId="4E376F51" w14:textId="77777777" w:rsidR="00BA0A49" w:rsidRDefault="0019344A" w:rsidP="00C12B97">
      <w:r>
        <w:t xml:space="preserve">In </w:t>
      </w:r>
      <w:r w:rsidR="00C12B97">
        <w:t>TR 38.836</w:t>
      </w:r>
      <w:r w:rsidR="00532C7C">
        <w:t xml:space="preserve"> [2]</w:t>
      </w:r>
      <w:r>
        <w:t xml:space="preserve">, </w:t>
      </w:r>
      <w:r w:rsidR="00C852C7">
        <w:t xml:space="preserve">it </w:t>
      </w:r>
      <w:r w:rsidR="00D92542">
        <w:t>conclu</w:t>
      </w:r>
      <w:r w:rsidR="00C852C7">
        <w:t>de</w:t>
      </w:r>
      <w:r w:rsidR="00BE21F2">
        <w:t>d</w:t>
      </w:r>
      <w:r w:rsidR="00D92542">
        <w:t xml:space="preserve"> </w:t>
      </w:r>
      <w:r w:rsidR="00C852C7">
        <w:t xml:space="preserve">that both L2 and L3 U2N relay are </w:t>
      </w:r>
      <w:r w:rsidR="00BE21F2">
        <w:t xml:space="preserve">feasible and </w:t>
      </w:r>
      <w:r w:rsidR="00BE21F2" w:rsidRPr="00D124E0">
        <w:rPr>
          <w:lang w:eastAsia="zh-CN"/>
        </w:rPr>
        <w:t>meet all of the objectives of the NR Sidelink Relay SID</w:t>
      </w:r>
      <w:r w:rsidR="00BE21F2">
        <w:rPr>
          <w:lang w:eastAsia="zh-CN"/>
        </w:rPr>
        <w:t>.</w:t>
      </w:r>
      <w:r w:rsidR="00F71587">
        <w:t xml:space="preserve"> Furthermore, it </w:t>
      </w:r>
      <w:r w:rsidR="00F71587" w:rsidRPr="00F71587">
        <w:t>recommends both L2 and L3 UE-to-Network and UE-to-UE Relay can proceed to normative work</w:t>
      </w:r>
      <w:r w:rsidR="00F71587">
        <w:t>.</w:t>
      </w:r>
    </w:p>
    <w:p w14:paraId="3FB66236" w14:textId="77777777" w:rsidR="00F7670C" w:rsidRPr="00F7670C" w:rsidRDefault="00F7670C" w:rsidP="00F7670C">
      <w:pPr>
        <w:pStyle w:val="Heading3"/>
        <w:numPr>
          <w:ilvl w:val="0"/>
          <w:numId w:val="0"/>
        </w:numPr>
        <w:pBdr>
          <w:top w:val="single" w:sz="4" w:space="1" w:color="auto"/>
          <w:left w:val="single" w:sz="4" w:space="4" w:color="auto"/>
          <w:bottom w:val="single" w:sz="4" w:space="1" w:color="auto"/>
          <w:right w:val="single" w:sz="4" w:space="4" w:color="auto"/>
        </w:pBdr>
        <w:ind w:left="720" w:hanging="720"/>
        <w:rPr>
          <w:rFonts w:eastAsia="Times New Roman"/>
          <w:lang w:eastAsia="zh-CN"/>
        </w:rPr>
      </w:pPr>
      <w:bookmarkStart w:id="0" w:name="_Toc65563915"/>
      <w:r w:rsidRPr="00F7670C">
        <w:rPr>
          <w:rFonts w:eastAsia="Times New Roman"/>
          <w:lang w:eastAsia="zh-CN"/>
        </w:rPr>
        <w:t>6.1.1</w:t>
      </w:r>
      <w:r w:rsidRPr="00F7670C">
        <w:rPr>
          <w:rFonts w:eastAsia="Times New Roman"/>
          <w:lang w:eastAsia="zh-CN"/>
        </w:rPr>
        <w:tab/>
        <w:t>Layer-2 Relay</w:t>
      </w:r>
      <w:bookmarkEnd w:id="0"/>
    </w:p>
    <w:p w14:paraId="52E28370" w14:textId="77777777" w:rsidR="00BE21F2" w:rsidRPr="00F7670C" w:rsidRDefault="00F7670C" w:rsidP="00F7670C">
      <w:pPr>
        <w:pBdr>
          <w:top w:val="single" w:sz="4" w:space="1" w:color="auto"/>
          <w:left w:val="single" w:sz="4" w:space="4" w:color="auto"/>
          <w:bottom w:val="single" w:sz="4" w:space="1" w:color="auto"/>
          <w:right w:val="single" w:sz="4" w:space="4" w:color="auto"/>
        </w:pBdr>
        <w:overflowPunct/>
        <w:autoSpaceDE/>
        <w:autoSpaceDN/>
        <w:adjustRightInd/>
        <w:rPr>
          <w:rFonts w:eastAsia="DengXian"/>
          <w:color w:val="auto"/>
          <w:lang w:val="en-GB" w:eastAsia="zh-CN"/>
        </w:rPr>
      </w:pPr>
      <w:r w:rsidRPr="00F7670C">
        <w:rPr>
          <w:rFonts w:eastAsia="DengXian"/>
          <w:color w:val="auto"/>
          <w:lang w:val="en-GB" w:eastAsia="zh-CN"/>
        </w:rPr>
        <w:t xml:space="preserve">RAN2 has studied </w:t>
      </w:r>
      <w:r w:rsidRPr="00676014">
        <w:rPr>
          <w:rFonts w:eastAsia="DengXian"/>
          <w:color w:val="auto"/>
          <w:highlight w:val="yellow"/>
          <w:lang w:val="en-GB" w:eastAsia="zh-CN"/>
        </w:rPr>
        <w:t>L2 UE-to-Network Relay and has concluded that L2 UE-to-Network Relay meets all of the objectives of the NR Sidelink Relay SID</w:t>
      </w:r>
      <w:r w:rsidRPr="00F7670C">
        <w:rPr>
          <w:rFonts w:eastAsia="DengXian"/>
          <w:color w:val="auto"/>
          <w:lang w:val="en-GB" w:eastAsia="zh-CN"/>
        </w:rPr>
        <w:t xml:space="preserve"> [8]. Specifically, RAN2 has reached the following conclusions:</w:t>
      </w:r>
    </w:p>
    <w:p w14:paraId="56D94703" w14:textId="77777777" w:rsidR="004C5904" w:rsidRDefault="004C5904" w:rsidP="00991D39">
      <w:pPr>
        <w:spacing w:after="0"/>
        <w:rPr>
          <w:lang w:eastAsia="zh-CN"/>
        </w:rPr>
      </w:pPr>
      <w:bookmarkStart w:id="1" w:name="_Toc65563923"/>
    </w:p>
    <w:p w14:paraId="68862A6F" w14:textId="77777777" w:rsidR="004C5904" w:rsidRPr="00D124E0" w:rsidRDefault="004C5904" w:rsidP="004C5904">
      <w:pPr>
        <w:pStyle w:val="Heading3"/>
        <w:numPr>
          <w:ilvl w:val="0"/>
          <w:numId w:val="0"/>
        </w:numPr>
        <w:pBdr>
          <w:top w:val="single" w:sz="4" w:space="1" w:color="auto"/>
          <w:left w:val="single" w:sz="4" w:space="4" w:color="auto"/>
          <w:bottom w:val="single" w:sz="4" w:space="1" w:color="auto"/>
          <w:right w:val="single" w:sz="4" w:space="4" w:color="auto"/>
        </w:pBdr>
        <w:ind w:left="720" w:hanging="720"/>
        <w:rPr>
          <w:rFonts w:eastAsia="Times New Roman"/>
          <w:lang w:eastAsia="zh-CN"/>
        </w:rPr>
      </w:pPr>
      <w:r w:rsidRPr="00D124E0">
        <w:rPr>
          <w:rFonts w:eastAsia="Times New Roman"/>
          <w:lang w:eastAsia="zh-CN"/>
        </w:rPr>
        <w:t>6.1.2</w:t>
      </w:r>
      <w:r w:rsidRPr="00D124E0">
        <w:rPr>
          <w:rFonts w:eastAsia="Times New Roman"/>
          <w:lang w:eastAsia="zh-CN"/>
        </w:rPr>
        <w:tab/>
        <w:t>Layer-3 Relay</w:t>
      </w:r>
      <w:bookmarkEnd w:id="1"/>
    </w:p>
    <w:p w14:paraId="7E16D730" w14:textId="77777777" w:rsidR="004C5904" w:rsidRPr="00D124E0" w:rsidRDefault="004C5904" w:rsidP="004C5904">
      <w:pPr>
        <w:pBdr>
          <w:top w:val="single" w:sz="4" w:space="1" w:color="auto"/>
          <w:left w:val="single" w:sz="4" w:space="4" w:color="auto"/>
          <w:bottom w:val="single" w:sz="4" w:space="1" w:color="auto"/>
          <w:right w:val="single" w:sz="4" w:space="4" w:color="auto"/>
        </w:pBdr>
        <w:rPr>
          <w:lang w:eastAsia="zh-CN"/>
        </w:rPr>
      </w:pPr>
      <w:r w:rsidRPr="00D124E0">
        <w:rPr>
          <w:lang w:eastAsia="zh-CN"/>
        </w:rPr>
        <w:t xml:space="preserve">RAN2 has studied </w:t>
      </w:r>
      <w:r w:rsidRPr="004C5904">
        <w:rPr>
          <w:highlight w:val="yellow"/>
          <w:lang w:eastAsia="zh-CN"/>
        </w:rPr>
        <w:t>L3 UE-to-Network Relay and has concluded that L3 UE-to-Network Relay meets all the objective of the NR Sidelink Relay SID</w:t>
      </w:r>
      <w:r w:rsidRPr="00D124E0">
        <w:rPr>
          <w:lang w:eastAsia="zh-CN"/>
        </w:rPr>
        <w:t xml:space="preserve"> [</w:t>
      </w:r>
      <w:r w:rsidRPr="002512BF">
        <w:rPr>
          <w:lang w:eastAsia="zh-CN"/>
        </w:rPr>
        <w:t>8</w:t>
      </w:r>
      <w:r w:rsidRPr="00D124E0">
        <w:rPr>
          <w:lang w:eastAsia="zh-CN"/>
        </w:rPr>
        <w:t>]. Specifically, RAN</w:t>
      </w:r>
      <w:r>
        <w:rPr>
          <w:lang w:eastAsia="zh-CN"/>
        </w:rPr>
        <w:t>2</w:t>
      </w:r>
      <w:r w:rsidRPr="00D124E0">
        <w:rPr>
          <w:lang w:eastAsia="zh-CN"/>
        </w:rPr>
        <w:t xml:space="preserve"> has reached the following conclusions:</w:t>
      </w:r>
    </w:p>
    <w:p w14:paraId="4D4A37BC" w14:textId="77777777" w:rsidR="00991D39" w:rsidRDefault="00991D39" w:rsidP="00991D39">
      <w:pPr>
        <w:spacing w:after="0"/>
      </w:pPr>
      <w:bookmarkStart w:id="2" w:name="_Toc65563946"/>
    </w:p>
    <w:p w14:paraId="33490555" w14:textId="77777777" w:rsidR="00991D39" w:rsidRDefault="00991D39" w:rsidP="00991D39">
      <w:pPr>
        <w:pStyle w:val="Heading2"/>
        <w:numPr>
          <w:ilvl w:val="0"/>
          <w:numId w:val="0"/>
        </w:numPr>
        <w:pBdr>
          <w:top w:val="single" w:sz="4" w:space="1" w:color="auto"/>
          <w:left w:val="single" w:sz="4" w:space="4" w:color="auto"/>
          <w:bottom w:val="single" w:sz="4" w:space="1" w:color="auto"/>
          <w:right w:val="single" w:sz="4" w:space="4" w:color="auto"/>
        </w:pBdr>
        <w:ind w:left="576" w:hanging="576"/>
      </w:pPr>
      <w:r>
        <w:t>6.3 Feasibility and Recommendation</w:t>
      </w:r>
      <w:bookmarkEnd w:id="2"/>
    </w:p>
    <w:p w14:paraId="135E6626" w14:textId="77777777" w:rsidR="00991D39" w:rsidRDefault="00991D39" w:rsidP="00991D39">
      <w:pPr>
        <w:pBdr>
          <w:top w:val="single" w:sz="4" w:space="1" w:color="auto"/>
          <w:left w:val="single" w:sz="4" w:space="4" w:color="auto"/>
          <w:bottom w:val="single" w:sz="4" w:space="1" w:color="auto"/>
          <w:right w:val="single" w:sz="4" w:space="4" w:color="auto"/>
        </w:pBdr>
      </w:pPr>
      <w:r>
        <w:t xml:space="preserve">RAN2 has studied direct discovery procedure, UE-to-Network Relay, and UE-to-UE Relay solutions. </w:t>
      </w:r>
    </w:p>
    <w:p w14:paraId="2781723C" w14:textId="77777777" w:rsidR="00BE21F2" w:rsidRDefault="00991D39" w:rsidP="00991D39">
      <w:pPr>
        <w:pBdr>
          <w:top w:val="single" w:sz="4" w:space="1" w:color="auto"/>
          <w:left w:val="single" w:sz="4" w:space="4" w:color="auto"/>
          <w:bottom w:val="single" w:sz="4" w:space="1" w:color="auto"/>
          <w:right w:val="single" w:sz="4" w:space="4" w:color="auto"/>
        </w:pBdr>
      </w:pPr>
      <w:r>
        <w:t>Mechanisms for L2 relay and L3 relay have been studied and identified by RAN2, striving for minimum specification impact.</w:t>
      </w:r>
      <w:r w:rsidRPr="006428F2">
        <w:t xml:space="preserve"> </w:t>
      </w:r>
      <w:r w:rsidRPr="00506AA1">
        <w:rPr>
          <w:highlight w:val="green"/>
        </w:rPr>
        <w:t>The standards impact of L2 relay is principally in RAN and the standards impact of L3 relay is principally in SA.</w:t>
      </w:r>
      <w:r>
        <w:t xml:space="preserve"> </w:t>
      </w:r>
      <w:r w:rsidRPr="00991D39">
        <w:rPr>
          <w:highlight w:val="yellow"/>
        </w:rPr>
        <w:t>In this study, both L2 based Relay architecture and L3 based Relay architecture have been found feasible.</w:t>
      </w:r>
    </w:p>
    <w:p w14:paraId="2C0824A4" w14:textId="77777777" w:rsidR="00F01B89" w:rsidRPr="004E714B" w:rsidRDefault="00F47B8E" w:rsidP="004E714B">
      <w:pPr>
        <w:pBdr>
          <w:top w:val="single" w:sz="4" w:space="1" w:color="auto"/>
          <w:left w:val="single" w:sz="4" w:space="4" w:color="auto"/>
          <w:bottom w:val="single" w:sz="4" w:space="1" w:color="auto"/>
          <w:right w:val="single" w:sz="4" w:space="4" w:color="auto"/>
        </w:pBdr>
      </w:pPr>
      <w:r w:rsidRPr="00F71587">
        <w:rPr>
          <w:highlight w:val="yellow"/>
        </w:rPr>
        <w:t>RAN2 recommends both L2 and L3 UE-to-Network and UE-to-UE Relay can proceed to normative work</w:t>
      </w:r>
      <w:r w:rsidRPr="00F47B8E">
        <w:t xml:space="preserve"> (The final decision depends on both SA and RAN TSGs#91e outcome).</w:t>
      </w:r>
    </w:p>
    <w:p w14:paraId="4F726DEF" w14:textId="77777777" w:rsidR="004E714B" w:rsidRPr="00E44613" w:rsidRDefault="00506AA1" w:rsidP="004E714B">
      <w:pPr>
        <w:rPr>
          <w:b/>
          <w:bCs/>
        </w:rPr>
      </w:pPr>
      <w:r>
        <w:rPr>
          <w:b/>
          <w:bCs/>
        </w:rPr>
        <w:lastRenderedPageBreak/>
        <w:t>Observation 1</w:t>
      </w:r>
      <w:r w:rsidRPr="00692DEB">
        <w:rPr>
          <w:b/>
          <w:bCs/>
        </w:rPr>
        <w:t xml:space="preserve">: </w:t>
      </w:r>
      <w:r w:rsidRPr="00F01B89">
        <w:rPr>
          <w:b/>
          <w:bCs/>
        </w:rPr>
        <w:t>TR 38.836 concluded that both L2 and L3 U2N relay are feasible and meet all of the objectives of the NR Sidelink Relay SID.</w:t>
      </w:r>
      <w:r w:rsidR="004E714B" w:rsidRPr="00E44613">
        <w:rPr>
          <w:b/>
          <w:bCs/>
        </w:rPr>
        <w:t xml:space="preserve"> Furthermore, it recommends both L2 and L3 UE-to-Network Relay can proceed to normative work.</w:t>
      </w:r>
    </w:p>
    <w:p w14:paraId="73F0592A" w14:textId="77777777" w:rsidR="00506AA1" w:rsidRPr="00D021AB" w:rsidRDefault="00D021AB" w:rsidP="00506AA1">
      <w:r w:rsidRPr="00D021AB">
        <w:t xml:space="preserve">Thus, </w:t>
      </w:r>
      <w:r w:rsidR="0091373E">
        <w:t xml:space="preserve">purely </w:t>
      </w:r>
      <w:r w:rsidRPr="00D021AB">
        <w:t xml:space="preserve">from </w:t>
      </w:r>
      <w:r w:rsidR="0091373E">
        <w:t>technical</w:t>
      </w:r>
      <w:r w:rsidR="0091373E" w:rsidRPr="00D021AB">
        <w:t xml:space="preserve"> </w:t>
      </w:r>
      <w:r w:rsidRPr="00D021AB">
        <w:t xml:space="preserve">perspective, both L2 and L3 U2N relay </w:t>
      </w:r>
      <w:r>
        <w:t xml:space="preserve">are ready to proceed to normative work. </w:t>
      </w:r>
      <w:r w:rsidR="00AB189C">
        <w:t xml:space="preserve">However, </w:t>
      </w:r>
      <w:r w:rsidR="00B46977">
        <w:t>whether to approve both of them to normative phase also depends on whether enough TU</w:t>
      </w:r>
      <w:r w:rsidR="0091373E">
        <w:t>s</w:t>
      </w:r>
      <w:r w:rsidR="00B46977">
        <w:t xml:space="preserve"> can be allocated</w:t>
      </w:r>
      <w:r w:rsidR="000A0C71">
        <w:t xml:space="preserve"> for the WI</w:t>
      </w:r>
      <w:r w:rsidR="00B46977">
        <w:t xml:space="preserve">. Note that </w:t>
      </w:r>
      <w:r w:rsidR="008B6B3D">
        <w:t xml:space="preserve">in RAN2#113-e [1], </w:t>
      </w:r>
      <w:r w:rsidR="00F93B46">
        <w:t>RAN2 didn’t evaluate specific RAN spec impacts</w:t>
      </w:r>
      <w:r w:rsidR="008B6B3D">
        <w:t xml:space="preserve"> due to lack of </w:t>
      </w:r>
      <w:r w:rsidR="0091373E">
        <w:t>time</w:t>
      </w:r>
      <w:r w:rsidR="00DC1B34">
        <w:t xml:space="preserve">, and </w:t>
      </w:r>
      <w:r w:rsidR="00933944">
        <w:t xml:space="preserve">only </w:t>
      </w:r>
      <w:r w:rsidR="00DC1B34">
        <w:t>agreed t</w:t>
      </w:r>
      <w:r w:rsidR="00933944">
        <w:t xml:space="preserve">hat </w:t>
      </w:r>
      <w:r w:rsidR="00EB0DE9">
        <w:t>“</w:t>
      </w:r>
      <w:r w:rsidR="00EB0DE9" w:rsidRPr="00EB0DE9">
        <w:t>The standards impact of L2 relay is principally in RAN and the standards impact of L3 relay is principally in SA</w:t>
      </w:r>
      <w:r w:rsidR="00EB0DE9">
        <w:t>”</w:t>
      </w:r>
      <w:r w:rsidR="0091373E">
        <w:t>.</w:t>
      </w:r>
    </w:p>
    <w:p w14:paraId="66999D50" w14:textId="77777777" w:rsidR="00506AA1" w:rsidRDefault="00EB0DE9" w:rsidP="00506AA1">
      <w:pPr>
        <w:rPr>
          <w:b/>
          <w:bCs/>
        </w:rPr>
      </w:pPr>
      <w:r>
        <w:rPr>
          <w:b/>
          <w:bCs/>
        </w:rPr>
        <w:t>Observation 2</w:t>
      </w:r>
      <w:r w:rsidRPr="00692DEB">
        <w:rPr>
          <w:b/>
          <w:bCs/>
        </w:rPr>
        <w:t xml:space="preserve">: </w:t>
      </w:r>
      <w:r w:rsidR="005C68C4">
        <w:rPr>
          <w:b/>
          <w:bCs/>
        </w:rPr>
        <w:t xml:space="preserve">Although both L2 and L3 U2N relay are technically feasible, RAN2 </w:t>
      </w:r>
      <w:r w:rsidR="005C68C4" w:rsidRPr="0057441E">
        <w:rPr>
          <w:b/>
          <w:bCs/>
        </w:rPr>
        <w:t>didn’t evaluate specific RAN spec</w:t>
      </w:r>
      <w:r w:rsidR="0091373E">
        <w:rPr>
          <w:b/>
          <w:bCs/>
        </w:rPr>
        <w:t>ification</w:t>
      </w:r>
      <w:r w:rsidR="005C68C4" w:rsidRPr="0057441E">
        <w:rPr>
          <w:b/>
          <w:bCs/>
        </w:rPr>
        <w:t xml:space="preserve"> impacts due to lack of </w:t>
      </w:r>
      <w:r w:rsidR="0091373E">
        <w:rPr>
          <w:b/>
          <w:bCs/>
        </w:rPr>
        <w:t>time</w:t>
      </w:r>
      <w:r w:rsidR="005C68C4" w:rsidRPr="0057441E">
        <w:rPr>
          <w:b/>
          <w:bCs/>
        </w:rPr>
        <w:t>, and only agreed that “The standards impact of L2 relay is principally in RAN and the standards impact of L3 relay is principally in SA”</w:t>
      </w:r>
    </w:p>
    <w:p w14:paraId="2E34E60C" w14:textId="77777777" w:rsidR="00585871" w:rsidRDefault="00BA5DD1" w:rsidP="00A84119">
      <w:r>
        <w:t xml:space="preserve">For L3 U2N relay, </w:t>
      </w:r>
      <w:r w:rsidR="00A84119">
        <w:t xml:space="preserve">we provide our analysis on </w:t>
      </w:r>
      <w:r>
        <w:t xml:space="preserve">its </w:t>
      </w:r>
      <w:r w:rsidR="00A84119">
        <w:t>RAN spec</w:t>
      </w:r>
      <w:r w:rsidR="0091373E">
        <w:t>ification</w:t>
      </w:r>
      <w:r w:rsidR="00A84119">
        <w:t xml:space="preserve"> impacts </w:t>
      </w:r>
      <w:r>
        <w:t>in Appendix 1</w:t>
      </w:r>
      <w:r w:rsidR="00FD1417">
        <w:t xml:space="preserve">. As can be seen from Table.1, </w:t>
      </w:r>
      <w:r w:rsidR="0091373E">
        <w:t>it</w:t>
      </w:r>
      <w:r w:rsidR="00585871">
        <w:t xml:space="preserve"> only include</w:t>
      </w:r>
      <w:r w:rsidR="0091373E">
        <w:t>s</w:t>
      </w:r>
      <w:r w:rsidR="00585871">
        <w:t xml:space="preserve"> the following aspects:</w:t>
      </w:r>
    </w:p>
    <w:p w14:paraId="3E6A27FC" w14:textId="77777777" w:rsidR="00585871" w:rsidRDefault="00585871" w:rsidP="004F3A4F">
      <w:pPr>
        <w:numPr>
          <w:ilvl w:val="0"/>
          <w:numId w:val="20"/>
        </w:numPr>
      </w:pPr>
      <w:r>
        <w:t xml:space="preserve">Relay discovery and (re)selection </w:t>
      </w:r>
    </w:p>
    <w:p w14:paraId="098CCF48" w14:textId="77777777" w:rsidR="00585871" w:rsidRDefault="00585871" w:rsidP="004F3A4F">
      <w:pPr>
        <w:numPr>
          <w:ilvl w:val="0"/>
          <w:numId w:val="20"/>
        </w:numPr>
      </w:pPr>
      <w:bookmarkStart w:id="3" w:name="_Hlk65765705"/>
      <w:r>
        <w:t xml:space="preserve">Relay and Remote UE </w:t>
      </w:r>
      <w:r w:rsidR="00E36487">
        <w:rPr>
          <w:lang w:eastAsia="zh-CN"/>
        </w:rPr>
        <w:t>authorization</w:t>
      </w:r>
    </w:p>
    <w:bookmarkEnd w:id="3"/>
    <w:p w14:paraId="79F8C3BC" w14:textId="77777777" w:rsidR="00951580" w:rsidRDefault="003A78A2" w:rsidP="00585871">
      <w:r>
        <w:t>Clearly</w:t>
      </w:r>
      <w:r w:rsidR="00767664">
        <w:t>, the spec</w:t>
      </w:r>
      <w:r w:rsidR="0091373E">
        <w:t>ification</w:t>
      </w:r>
      <w:r w:rsidR="00767664">
        <w:t xml:space="preserve"> impact is small. In addition, LTE Prose relay was specified in Rel-1</w:t>
      </w:r>
      <w:r w:rsidR="00D23E09">
        <w:t>4</w:t>
      </w:r>
      <w:r w:rsidR="00767664">
        <w:t xml:space="preserve"> with similar L3 U2N relay solution [4]</w:t>
      </w:r>
      <w:r w:rsidR="00951580">
        <w:t>. Thus, we don’t see any risk to proceed L3 U2N relay to normative work</w:t>
      </w:r>
      <w:r>
        <w:t>.</w:t>
      </w:r>
      <w:r w:rsidR="00951580">
        <w:t xml:space="preserve"> </w:t>
      </w:r>
    </w:p>
    <w:p w14:paraId="577A078B" w14:textId="77777777" w:rsidR="003A78A2" w:rsidRDefault="003A78A2" w:rsidP="003A78A2">
      <w:pPr>
        <w:rPr>
          <w:b/>
          <w:bCs/>
        </w:rPr>
      </w:pPr>
      <w:r>
        <w:rPr>
          <w:b/>
          <w:bCs/>
        </w:rPr>
        <w:t>Observation 3</w:t>
      </w:r>
      <w:r w:rsidRPr="00692DEB">
        <w:rPr>
          <w:b/>
          <w:bCs/>
        </w:rPr>
        <w:t xml:space="preserve">: </w:t>
      </w:r>
      <w:r w:rsidR="005F6079">
        <w:rPr>
          <w:b/>
          <w:bCs/>
        </w:rPr>
        <w:t>For L3 U2N relay, its RAN spec</w:t>
      </w:r>
      <w:r w:rsidR="0091373E">
        <w:rPr>
          <w:b/>
          <w:bCs/>
        </w:rPr>
        <w:t>ification</w:t>
      </w:r>
      <w:r w:rsidR="005F6079">
        <w:rPr>
          <w:b/>
          <w:bCs/>
        </w:rPr>
        <w:t xml:space="preserve"> impact is small, and </w:t>
      </w:r>
      <w:r w:rsidR="005F6079" w:rsidRPr="00E9718C">
        <w:rPr>
          <w:b/>
          <w:bCs/>
        </w:rPr>
        <w:t>LTE Prose relay was specified in Rel-13 with similar L3 U2N relay solution</w:t>
      </w:r>
      <w:r w:rsidR="005F6079">
        <w:rPr>
          <w:b/>
          <w:bCs/>
        </w:rPr>
        <w:t xml:space="preserve"> </w:t>
      </w:r>
    </w:p>
    <w:p w14:paraId="7F805042" w14:textId="77777777" w:rsidR="006F0BE4" w:rsidRPr="006F0BE4" w:rsidRDefault="006F0BE4" w:rsidP="003A78A2">
      <w:r w:rsidRPr="006F0BE4">
        <w:t>Based on above analysis, we propose to approve L3 U2N relay to normative work</w:t>
      </w:r>
      <w:r w:rsidR="0092367F">
        <w:t xml:space="preserve"> with its objectives focusing on discovery, relay (re)selection and </w:t>
      </w:r>
      <w:r w:rsidR="0092367F" w:rsidRPr="0092367F">
        <w:t>Relay</w:t>
      </w:r>
      <w:r w:rsidR="0092367F">
        <w:t>/</w:t>
      </w:r>
      <w:r w:rsidR="0092367F" w:rsidRPr="0092367F">
        <w:t>Remote UE authentication</w:t>
      </w:r>
    </w:p>
    <w:p w14:paraId="78940256" w14:textId="77777777" w:rsidR="00E9718C" w:rsidRDefault="00E9718C" w:rsidP="009275E3">
      <w:pPr>
        <w:spacing w:after="60"/>
        <w:rPr>
          <w:b/>
          <w:bCs/>
        </w:rPr>
      </w:pPr>
      <w:r>
        <w:rPr>
          <w:b/>
          <w:bCs/>
        </w:rPr>
        <w:t>Proposal 1</w:t>
      </w:r>
      <w:r w:rsidRPr="00692DEB">
        <w:rPr>
          <w:b/>
          <w:bCs/>
        </w:rPr>
        <w:t xml:space="preserve">: </w:t>
      </w:r>
      <w:r w:rsidRPr="00E9718C">
        <w:rPr>
          <w:b/>
          <w:bCs/>
        </w:rPr>
        <w:t>Proceed L3 U</w:t>
      </w:r>
      <w:r>
        <w:rPr>
          <w:b/>
          <w:bCs/>
        </w:rPr>
        <w:t>E-to-Network</w:t>
      </w:r>
      <w:r w:rsidRPr="00E9718C">
        <w:rPr>
          <w:b/>
          <w:bCs/>
        </w:rPr>
        <w:t xml:space="preserve"> relay to normative work</w:t>
      </w:r>
      <w:r w:rsidR="009275E3">
        <w:rPr>
          <w:b/>
          <w:bCs/>
        </w:rPr>
        <w:t xml:space="preserve"> with below objectives:</w:t>
      </w:r>
    </w:p>
    <w:p w14:paraId="612AA1F0" w14:textId="77777777" w:rsidR="009275E3" w:rsidRPr="001A44DE" w:rsidRDefault="007918D7" w:rsidP="009275E3">
      <w:pPr>
        <w:numPr>
          <w:ilvl w:val="0"/>
          <w:numId w:val="18"/>
        </w:numPr>
        <w:spacing w:after="60"/>
        <w:rPr>
          <w:b/>
          <w:bCs/>
        </w:rPr>
      </w:pPr>
      <w:r>
        <w:rPr>
          <w:b/>
          <w:bCs/>
        </w:rPr>
        <w:t xml:space="preserve">Support </w:t>
      </w:r>
      <w:r w:rsidR="009275E3" w:rsidRPr="001A44DE">
        <w:rPr>
          <w:b/>
          <w:bCs/>
        </w:rPr>
        <w:t xml:space="preserve">Relay discovery and (re)selection </w:t>
      </w:r>
      <w:r w:rsidR="00E24535" w:rsidRPr="00E24535">
        <w:rPr>
          <w:b/>
          <w:bCs/>
        </w:rPr>
        <w:t>with minimal AS impacts</w:t>
      </w:r>
    </w:p>
    <w:p w14:paraId="3B936867" w14:textId="77777777" w:rsidR="009275E3" w:rsidRPr="001A44DE" w:rsidRDefault="009275E3" w:rsidP="009275E3">
      <w:pPr>
        <w:numPr>
          <w:ilvl w:val="0"/>
          <w:numId w:val="18"/>
        </w:numPr>
        <w:spacing w:after="60"/>
        <w:rPr>
          <w:b/>
          <w:bCs/>
        </w:rPr>
      </w:pPr>
      <w:r w:rsidRPr="001A44DE">
        <w:rPr>
          <w:b/>
          <w:bCs/>
        </w:rPr>
        <w:t xml:space="preserve">Relay and Remote UE </w:t>
      </w:r>
      <w:r w:rsidR="00DF15EE" w:rsidRPr="00DF15EE">
        <w:rPr>
          <w:b/>
          <w:bCs/>
        </w:rPr>
        <w:t>authorization</w:t>
      </w:r>
    </w:p>
    <w:p w14:paraId="211906B2" w14:textId="77777777" w:rsidR="009275E3" w:rsidRDefault="00E24535" w:rsidP="004423E1">
      <w:pPr>
        <w:rPr>
          <w:b/>
          <w:bCs/>
        </w:rPr>
      </w:pPr>
      <w:r>
        <w:rPr>
          <w:b/>
          <w:bCs/>
        </w:rPr>
        <w:t>N</w:t>
      </w:r>
      <w:r w:rsidR="001A44DE" w:rsidRPr="001A44DE">
        <w:rPr>
          <w:b/>
          <w:bCs/>
        </w:rPr>
        <w:t xml:space="preserve">o </w:t>
      </w:r>
      <w:r w:rsidR="001A44DE">
        <w:rPr>
          <w:b/>
          <w:bCs/>
        </w:rPr>
        <w:t>RAN</w:t>
      </w:r>
      <w:r w:rsidR="001A44DE" w:rsidRPr="001A44DE">
        <w:rPr>
          <w:b/>
          <w:bCs/>
        </w:rPr>
        <w:t xml:space="preserve"> impacts to support other L3 relay procedures like mobility, service continuity and</w:t>
      </w:r>
      <w:r w:rsidR="001A44DE">
        <w:rPr>
          <w:b/>
          <w:bCs/>
        </w:rPr>
        <w:t xml:space="preserve"> </w:t>
      </w:r>
      <w:r w:rsidR="001A44DE" w:rsidRPr="001A44DE">
        <w:rPr>
          <w:b/>
          <w:bCs/>
        </w:rPr>
        <w:t>QoS</w:t>
      </w:r>
    </w:p>
    <w:p w14:paraId="582294E2" w14:textId="77777777" w:rsidR="004423E1" w:rsidRDefault="004423E1" w:rsidP="004423E1">
      <w:r>
        <w:t>For L2 U2N relay, we provide our analysis on its RAN spec</w:t>
      </w:r>
      <w:r w:rsidR="0091373E">
        <w:t>ification</w:t>
      </w:r>
      <w:r>
        <w:t xml:space="preserve"> impacts in Appendix </w:t>
      </w:r>
      <w:r w:rsidR="00CB51ED">
        <w:t>2</w:t>
      </w:r>
      <w:r>
        <w:t>. As can be seen from Table.</w:t>
      </w:r>
      <w:r w:rsidR="00DB4612">
        <w:t>2</w:t>
      </w:r>
      <w:r>
        <w:t>,</w:t>
      </w:r>
      <w:r w:rsidR="004F3A4F">
        <w:t xml:space="preserve"> it has significant </w:t>
      </w:r>
      <w:r>
        <w:t xml:space="preserve">RAN spec impacts </w:t>
      </w:r>
      <w:r w:rsidR="004F3A4F">
        <w:t>including</w:t>
      </w:r>
      <w:r>
        <w:t xml:space="preserve"> </w:t>
      </w:r>
      <w:r w:rsidR="00F741A5">
        <w:t xml:space="preserve">below </w:t>
      </w:r>
      <w:r>
        <w:t>aspects:</w:t>
      </w:r>
    </w:p>
    <w:p w14:paraId="41B6811C" w14:textId="77777777" w:rsidR="004423E1" w:rsidRDefault="004423E1" w:rsidP="00A933A1">
      <w:pPr>
        <w:numPr>
          <w:ilvl w:val="0"/>
          <w:numId w:val="21"/>
        </w:numPr>
      </w:pPr>
      <w:r>
        <w:t xml:space="preserve">Relay discovery and (re)selection </w:t>
      </w:r>
    </w:p>
    <w:p w14:paraId="1183F54D" w14:textId="77777777" w:rsidR="004423E1" w:rsidRDefault="004423E1" w:rsidP="00A933A1">
      <w:pPr>
        <w:numPr>
          <w:ilvl w:val="0"/>
          <w:numId w:val="21"/>
        </w:numPr>
      </w:pPr>
      <w:r>
        <w:t>Relay and Remote UE authentication</w:t>
      </w:r>
    </w:p>
    <w:p w14:paraId="0E66548E" w14:textId="77777777" w:rsidR="005D4C9C" w:rsidRDefault="005D4C9C" w:rsidP="00A933A1">
      <w:pPr>
        <w:numPr>
          <w:ilvl w:val="0"/>
          <w:numId w:val="21"/>
        </w:numPr>
      </w:pPr>
      <w:r>
        <w:t>Adaptation layer design</w:t>
      </w:r>
    </w:p>
    <w:p w14:paraId="06C68D4D" w14:textId="77777777" w:rsidR="00A933A1" w:rsidRDefault="00FF7AFE" w:rsidP="00A933A1">
      <w:pPr>
        <w:numPr>
          <w:ilvl w:val="0"/>
          <w:numId w:val="21"/>
        </w:numPr>
      </w:pPr>
      <w:r>
        <w:t>QoS enforcement</w:t>
      </w:r>
    </w:p>
    <w:p w14:paraId="0A2781EB" w14:textId="77777777" w:rsidR="00FF7AFE" w:rsidRDefault="005D4C9C" w:rsidP="00A933A1">
      <w:pPr>
        <w:numPr>
          <w:ilvl w:val="0"/>
          <w:numId w:val="21"/>
        </w:numPr>
      </w:pPr>
      <w:r>
        <w:rPr>
          <w:lang w:eastAsia="zh-CN"/>
        </w:rPr>
        <w:t>Service continuity</w:t>
      </w:r>
    </w:p>
    <w:p w14:paraId="28AFB7AA" w14:textId="77777777" w:rsidR="005D4C9C" w:rsidRDefault="005D4C9C" w:rsidP="00A933A1">
      <w:pPr>
        <w:numPr>
          <w:ilvl w:val="0"/>
          <w:numId w:val="21"/>
        </w:numPr>
      </w:pPr>
      <w:r>
        <w:rPr>
          <w:lang w:eastAsia="zh-CN"/>
        </w:rPr>
        <w:t xml:space="preserve">Control plane procedures, including RRC establishment/reconfiguration/resume/release procedure, paging forwarding, SIB forwarding and UAC. </w:t>
      </w:r>
    </w:p>
    <w:p w14:paraId="7825BD6F" w14:textId="77777777" w:rsidR="00793762" w:rsidRDefault="00751701" w:rsidP="004423E1">
      <w:r>
        <w:t>Meanwhile, we tend to think the spec impact of L2 U2N relay was not thoroughly studied in RAN2</w:t>
      </w:r>
      <w:r w:rsidR="004B4255">
        <w:t xml:space="preserve"> due to lack of </w:t>
      </w:r>
      <w:r w:rsidR="0091373E">
        <w:t>time</w:t>
      </w:r>
      <w:r w:rsidR="004B4255">
        <w:t xml:space="preserve">. For example, </w:t>
      </w:r>
      <w:r w:rsidR="000B1FC7" w:rsidRPr="000B1FC7">
        <w:t xml:space="preserve">details of several issues </w:t>
      </w:r>
      <w:r w:rsidR="0091373E">
        <w:t xml:space="preserve">couldn’t </w:t>
      </w:r>
      <w:r w:rsidR="004B4255">
        <w:t>be concluded and agreed to postpone to WI phase. In Appendix 3, we summarize all the issues postponed to WI phase in TR 38.836.</w:t>
      </w:r>
      <w:r w:rsidR="00304B62">
        <w:t xml:space="preserve"> As can be seen, </w:t>
      </w:r>
      <w:r w:rsidR="00793762">
        <w:t xml:space="preserve">even basic protocol stack can’t be concluded in SI, and it </w:t>
      </w:r>
      <w:r w:rsidR="00FF1AD4">
        <w:t>may be hard to complete normative work with limited</w:t>
      </w:r>
      <w:r w:rsidR="00793762">
        <w:t xml:space="preserve"> TU allocation.</w:t>
      </w:r>
    </w:p>
    <w:p w14:paraId="5AE152DE" w14:textId="77777777" w:rsidR="004423E1" w:rsidRDefault="00927FF5" w:rsidP="004423E1">
      <w:r>
        <w:t xml:space="preserve">Thus, </w:t>
      </w:r>
      <w:r w:rsidR="00323135">
        <w:t>we do see risk</w:t>
      </w:r>
      <w:r w:rsidR="0054392D">
        <w:t>s in</w:t>
      </w:r>
      <w:r w:rsidR="00323135">
        <w:t xml:space="preserve"> proceed</w:t>
      </w:r>
      <w:r w:rsidR="0054392D">
        <w:t>ing with</w:t>
      </w:r>
      <w:r w:rsidR="00323135">
        <w:t xml:space="preserve"> L2 U2N relay normative work, and RAN</w:t>
      </w:r>
      <w:r w:rsidR="0054392D">
        <w:t xml:space="preserve"> </w:t>
      </w:r>
      <w:r w:rsidR="00323135">
        <w:t>P</w:t>
      </w:r>
      <w:r w:rsidR="0054392D">
        <w:t>lenary</w:t>
      </w:r>
      <w:r>
        <w:t xml:space="preserve"> should be careful on TU allocation if </w:t>
      </w:r>
      <w:r w:rsidR="00994C2C">
        <w:t xml:space="preserve">agree to </w:t>
      </w:r>
      <w:r>
        <w:t xml:space="preserve">proceed </w:t>
      </w:r>
      <w:r w:rsidR="0054392D">
        <w:t>with</w:t>
      </w:r>
      <w:r>
        <w:t xml:space="preserve"> normative work</w:t>
      </w:r>
      <w:r w:rsidR="004423E1">
        <w:t xml:space="preserve">. </w:t>
      </w:r>
    </w:p>
    <w:p w14:paraId="1134FF1E" w14:textId="77777777" w:rsidR="003F6097" w:rsidRDefault="00105CE1" w:rsidP="00105CE1">
      <w:pPr>
        <w:rPr>
          <w:b/>
          <w:bCs/>
        </w:rPr>
      </w:pPr>
      <w:r>
        <w:rPr>
          <w:b/>
          <w:bCs/>
        </w:rPr>
        <w:t>Observation 4</w:t>
      </w:r>
      <w:r w:rsidRPr="00692DEB">
        <w:rPr>
          <w:b/>
          <w:bCs/>
        </w:rPr>
        <w:t xml:space="preserve">: </w:t>
      </w:r>
      <w:r>
        <w:rPr>
          <w:b/>
          <w:bCs/>
        </w:rPr>
        <w:t xml:space="preserve">For L2 U2N relay, </w:t>
      </w:r>
      <w:r w:rsidR="003F6097">
        <w:rPr>
          <w:b/>
          <w:bCs/>
        </w:rPr>
        <w:t>we do see risk</w:t>
      </w:r>
      <w:r w:rsidR="0054392D">
        <w:rPr>
          <w:b/>
          <w:bCs/>
        </w:rPr>
        <w:t>s in</w:t>
      </w:r>
      <w:r w:rsidR="003F6097">
        <w:rPr>
          <w:b/>
          <w:bCs/>
        </w:rPr>
        <w:t xml:space="preserve"> proceed</w:t>
      </w:r>
      <w:r w:rsidR="0054392D">
        <w:rPr>
          <w:b/>
          <w:bCs/>
        </w:rPr>
        <w:t>ing with</w:t>
      </w:r>
      <w:r w:rsidR="003F6097">
        <w:rPr>
          <w:b/>
          <w:bCs/>
        </w:rPr>
        <w:t xml:space="preserve"> normative work</w:t>
      </w:r>
      <w:r w:rsidR="001035B9">
        <w:rPr>
          <w:b/>
          <w:bCs/>
        </w:rPr>
        <w:t xml:space="preserve"> because</w:t>
      </w:r>
      <w:r w:rsidR="003F6097">
        <w:rPr>
          <w:b/>
          <w:bCs/>
        </w:rPr>
        <w:t xml:space="preserve"> </w:t>
      </w:r>
      <w:r w:rsidR="001035B9">
        <w:rPr>
          <w:b/>
          <w:bCs/>
        </w:rPr>
        <w:t>i</w:t>
      </w:r>
      <w:r w:rsidR="001035B9" w:rsidRPr="001D6949">
        <w:rPr>
          <w:b/>
          <w:bCs/>
        </w:rPr>
        <w:t xml:space="preserve">t may be hard to complete normative work with </w:t>
      </w:r>
      <w:r w:rsidR="0054392D">
        <w:rPr>
          <w:b/>
          <w:bCs/>
        </w:rPr>
        <w:t>reasonable</w:t>
      </w:r>
      <w:r w:rsidR="0054392D" w:rsidRPr="001D6949">
        <w:rPr>
          <w:b/>
          <w:bCs/>
        </w:rPr>
        <w:t xml:space="preserve"> </w:t>
      </w:r>
      <w:r w:rsidR="001035B9" w:rsidRPr="001D6949">
        <w:rPr>
          <w:b/>
          <w:bCs/>
        </w:rPr>
        <w:t>TU allocation</w:t>
      </w:r>
      <w:r w:rsidR="003F6097">
        <w:rPr>
          <w:b/>
          <w:bCs/>
        </w:rPr>
        <w:t>:</w:t>
      </w:r>
    </w:p>
    <w:p w14:paraId="392BEE07" w14:textId="77777777" w:rsidR="00105CE1" w:rsidRDefault="003F6097" w:rsidP="003F6097">
      <w:pPr>
        <w:numPr>
          <w:ilvl w:val="0"/>
          <w:numId w:val="23"/>
        </w:numPr>
        <w:rPr>
          <w:b/>
          <w:bCs/>
        </w:rPr>
      </w:pPr>
      <w:r>
        <w:rPr>
          <w:b/>
          <w:bCs/>
        </w:rPr>
        <w:t>It has significant RAN spec impacts as analyzed in Table 2 of appendix 2</w:t>
      </w:r>
    </w:p>
    <w:p w14:paraId="65574AFF" w14:textId="77777777" w:rsidR="001D6949" w:rsidRDefault="007B3598" w:rsidP="002E35A1">
      <w:pPr>
        <w:numPr>
          <w:ilvl w:val="0"/>
          <w:numId w:val="23"/>
        </w:numPr>
      </w:pPr>
      <w:r w:rsidRPr="0017407A">
        <w:rPr>
          <w:b/>
          <w:bCs/>
        </w:rPr>
        <w:t xml:space="preserve">Due to lack of </w:t>
      </w:r>
      <w:r w:rsidR="0054392D">
        <w:rPr>
          <w:b/>
          <w:bCs/>
        </w:rPr>
        <w:t>time</w:t>
      </w:r>
      <w:r w:rsidRPr="0017407A">
        <w:rPr>
          <w:b/>
          <w:bCs/>
        </w:rPr>
        <w:t>, details of several L2 U2N relay issues</w:t>
      </w:r>
      <w:r w:rsidR="00EC2BA1">
        <w:rPr>
          <w:b/>
          <w:bCs/>
        </w:rPr>
        <w:t xml:space="preserve"> (e.g. whether to support PC5 adaptation layer)</w:t>
      </w:r>
      <w:r w:rsidRPr="0017407A">
        <w:rPr>
          <w:b/>
          <w:bCs/>
        </w:rPr>
        <w:t xml:space="preserve"> were not concluded in SI phase and postponed to WI phase as summarized in Appendix 3. </w:t>
      </w:r>
    </w:p>
    <w:p w14:paraId="60E50B46" w14:textId="77777777" w:rsidR="00885559" w:rsidRDefault="0054392D" w:rsidP="001D6949">
      <w:r>
        <w:lastRenderedPageBreak/>
        <w:t>Our position</w:t>
      </w:r>
      <w:r w:rsidR="00C321F4">
        <w:t xml:space="preserve"> on L2 U2N relay</w:t>
      </w:r>
      <w:r w:rsidR="000C7643">
        <w:t xml:space="preserve"> </w:t>
      </w:r>
      <w:r>
        <w:t xml:space="preserve">is neutral. We however think </w:t>
      </w:r>
      <w:r w:rsidR="000C7643">
        <w:t>its WI scoping should be carefully considered.</w:t>
      </w:r>
      <w:r w:rsidR="00885559">
        <w:t xml:space="preserve"> Specifically, we have </w:t>
      </w:r>
      <w:r>
        <w:t xml:space="preserve">the following </w:t>
      </w:r>
      <w:r w:rsidR="00885559">
        <w:t>suggestion</w:t>
      </w:r>
      <w:r>
        <w:t>s</w:t>
      </w:r>
      <w:r w:rsidR="00885559">
        <w:t xml:space="preserve"> to limit </w:t>
      </w:r>
      <w:r>
        <w:t xml:space="preserve">the scope </w:t>
      </w:r>
      <w:r w:rsidR="00885559">
        <w:t>in WID:</w:t>
      </w:r>
    </w:p>
    <w:p w14:paraId="4DEE792F" w14:textId="77777777" w:rsidR="009A2C25" w:rsidRPr="009A2C25" w:rsidRDefault="009A2C25" w:rsidP="009A2C25">
      <w:pPr>
        <w:numPr>
          <w:ilvl w:val="0"/>
          <w:numId w:val="24"/>
        </w:numPr>
      </w:pPr>
      <w:r w:rsidRPr="009A2C25">
        <w:t xml:space="preserve">Leverage the common design from L3 </w:t>
      </w:r>
      <w:r>
        <w:t xml:space="preserve">U2N relay </w:t>
      </w:r>
      <w:r w:rsidRPr="009A2C25">
        <w:t>for discovery</w:t>
      </w:r>
      <w:r>
        <w:t xml:space="preserve"> and</w:t>
      </w:r>
      <w:r w:rsidRPr="009A2C25">
        <w:t xml:space="preserve"> relay (re)selection </w:t>
      </w:r>
    </w:p>
    <w:p w14:paraId="50ABEA79" w14:textId="77777777" w:rsidR="00347D7F" w:rsidRPr="00347D7F" w:rsidRDefault="00347D7F" w:rsidP="00347D7F">
      <w:pPr>
        <w:numPr>
          <w:ilvl w:val="0"/>
          <w:numId w:val="24"/>
        </w:numPr>
      </w:pPr>
      <w:r w:rsidRPr="00347D7F">
        <w:t xml:space="preserve">Leverage the common design from L3 U2N relay for Relay and Remote UE </w:t>
      </w:r>
      <w:r w:rsidR="00E14C38">
        <w:rPr>
          <w:lang w:eastAsia="zh-CN"/>
        </w:rPr>
        <w:t>authorization</w:t>
      </w:r>
    </w:p>
    <w:p w14:paraId="6E4EFB19" w14:textId="77777777" w:rsidR="009A2C25" w:rsidRDefault="009A2C25" w:rsidP="009A2C25">
      <w:pPr>
        <w:numPr>
          <w:ilvl w:val="0"/>
          <w:numId w:val="24"/>
        </w:numPr>
      </w:pPr>
      <w:r w:rsidRPr="009A2C25">
        <w:t>Introduce Adaptation layer functionality necessary to support single-hop operation only</w:t>
      </w:r>
    </w:p>
    <w:p w14:paraId="6703D16F" w14:textId="77777777" w:rsidR="00C952EC" w:rsidRPr="00347D7F" w:rsidRDefault="00347D7F" w:rsidP="00C952EC">
      <w:pPr>
        <w:numPr>
          <w:ilvl w:val="0"/>
          <w:numId w:val="24"/>
        </w:numPr>
      </w:pPr>
      <w:r w:rsidRPr="00347D7F">
        <w:t>For service continuity, QoS and control plane procedure, focus on procedures / solutions captured in TR 38.836</w:t>
      </w:r>
      <w:r w:rsidR="00681539">
        <w:t xml:space="preserve">, </w:t>
      </w:r>
      <w:r w:rsidR="00681539" w:rsidRPr="00A137E1">
        <w:t>and excluding support for Group mobility.</w:t>
      </w:r>
      <w:r w:rsidRPr="00347D7F">
        <w:t xml:space="preserve"> </w:t>
      </w:r>
    </w:p>
    <w:p w14:paraId="18868A22" w14:textId="77777777" w:rsidR="001570AA" w:rsidRDefault="001570AA" w:rsidP="001570AA">
      <w:r>
        <w:t xml:space="preserve">Meanwhile, </w:t>
      </w:r>
      <w:r w:rsidR="007D30C2">
        <w:rPr>
          <w:lang w:eastAsia="zh-CN"/>
        </w:rPr>
        <w:t>b</w:t>
      </w:r>
      <w:r>
        <w:rPr>
          <w:lang w:eastAsia="zh-CN"/>
        </w:rPr>
        <w:t xml:space="preserve">ecause RAN </w:t>
      </w:r>
      <w:r w:rsidR="0054392D">
        <w:rPr>
          <w:lang w:eastAsia="zh-CN"/>
        </w:rPr>
        <w:t xml:space="preserve">upgrade cycle </w:t>
      </w:r>
      <w:r>
        <w:rPr>
          <w:lang w:eastAsia="zh-CN"/>
        </w:rPr>
        <w:t xml:space="preserve">may be slower than </w:t>
      </w:r>
      <w:r>
        <w:rPr>
          <w:rFonts w:hint="eastAsia"/>
          <w:lang w:eastAsia="zh-CN"/>
        </w:rPr>
        <w:t>UE</w:t>
      </w:r>
      <w:r>
        <w:rPr>
          <w:lang w:eastAsia="zh-CN"/>
        </w:rPr>
        <w:t xml:space="preserve">, we have concern that </w:t>
      </w:r>
      <w:r>
        <w:rPr>
          <w:rFonts w:hint="eastAsia"/>
          <w:lang w:eastAsia="zh-CN"/>
        </w:rPr>
        <w:t>it</w:t>
      </w:r>
      <w:r>
        <w:rPr>
          <w:lang w:eastAsia="zh-CN"/>
        </w:rPr>
        <w:t xml:space="preserve"> may cause some </w:t>
      </w:r>
      <w:r w:rsidR="0054392D">
        <w:rPr>
          <w:lang w:eastAsia="zh-CN"/>
        </w:rPr>
        <w:t>delays</w:t>
      </w:r>
      <w:r>
        <w:rPr>
          <w:lang w:eastAsia="zh-CN"/>
        </w:rPr>
        <w:t xml:space="preserve"> for deployment of L2 U2N relay. </w:t>
      </w:r>
      <w:r w:rsidR="0054392D">
        <w:rPr>
          <w:lang w:eastAsia="zh-CN"/>
        </w:rPr>
        <w:t>W</w:t>
      </w:r>
      <w:r>
        <w:rPr>
          <w:lang w:eastAsia="zh-CN"/>
        </w:rPr>
        <w:t xml:space="preserve">e </w:t>
      </w:r>
      <w:r w:rsidR="001B3A6A">
        <w:rPr>
          <w:lang w:eastAsia="zh-CN"/>
        </w:rPr>
        <w:t>prefer to</w:t>
      </w:r>
      <w:r>
        <w:rPr>
          <w:lang w:eastAsia="zh-CN"/>
        </w:rPr>
        <w:t xml:space="preserve"> introduc</w:t>
      </w:r>
      <w:r w:rsidR="001B3A6A">
        <w:rPr>
          <w:lang w:eastAsia="zh-CN"/>
        </w:rPr>
        <w:t>e</w:t>
      </w:r>
      <w:r>
        <w:rPr>
          <w:lang w:eastAsia="zh-CN"/>
        </w:rPr>
        <w:t xml:space="preserve"> a simplified mode</w:t>
      </w:r>
      <w:r w:rsidR="0054392D">
        <w:rPr>
          <w:lang w:eastAsia="zh-CN"/>
        </w:rPr>
        <w:t xml:space="preserve"> of</w:t>
      </w:r>
      <w:r>
        <w:rPr>
          <w:lang w:eastAsia="zh-CN"/>
        </w:rPr>
        <w:t xml:space="preserve"> operation for L2 U2N relay with reduced RAN </w:t>
      </w:r>
      <w:r w:rsidR="0054392D">
        <w:rPr>
          <w:lang w:eastAsia="zh-CN"/>
        </w:rPr>
        <w:t xml:space="preserve">implementation </w:t>
      </w:r>
      <w:r>
        <w:rPr>
          <w:lang w:eastAsia="zh-CN"/>
        </w:rPr>
        <w:t>impact.</w:t>
      </w:r>
      <w:r w:rsidR="00FB41B7">
        <w:t xml:space="preserve"> </w:t>
      </w:r>
      <w:r>
        <w:rPr>
          <w:lang w:eastAsia="zh-CN"/>
        </w:rPr>
        <w:t>For detailed</w:t>
      </w:r>
      <w:r w:rsidRPr="00A12A60">
        <w:rPr>
          <w:lang w:eastAsia="zh-CN"/>
        </w:rPr>
        <w:t xml:space="preserve"> functionalities</w:t>
      </w:r>
      <w:r>
        <w:rPr>
          <w:lang w:eastAsia="zh-CN"/>
        </w:rPr>
        <w:t xml:space="preserve">, we think the L2 U2N relay can be simplified </w:t>
      </w:r>
      <w:r w:rsidR="00580867">
        <w:rPr>
          <w:lang w:eastAsia="zh-CN"/>
        </w:rPr>
        <w:t xml:space="preserve">via UE optionally </w:t>
      </w:r>
      <w:r>
        <w:rPr>
          <w:lang w:eastAsia="zh-CN"/>
        </w:rPr>
        <w:t xml:space="preserve"> supporting of NW controlled HO and adaptation layer, i.e. a simplified mode of L2 U2N relay supports:</w:t>
      </w:r>
    </w:p>
    <w:p w14:paraId="7C6E0906" w14:textId="77777777" w:rsidR="00EC4A9D" w:rsidRPr="00EC4A9D" w:rsidRDefault="00EC4A9D" w:rsidP="00EC4A9D">
      <w:pPr>
        <w:numPr>
          <w:ilvl w:val="1"/>
          <w:numId w:val="24"/>
        </w:numPr>
      </w:pPr>
      <w:r w:rsidRPr="00EC4A9D">
        <w:rPr>
          <w:b/>
          <w:bCs/>
        </w:rPr>
        <w:t xml:space="preserve">Reuse existing RRC signaling for relaying channel configuration: </w:t>
      </w:r>
      <w:r w:rsidRPr="00EC4A9D">
        <w:t xml:space="preserve">Remote UE PC5 RLC CHs for relaying are configured and managed by Relay UE based on legacy Rel-16 V2X SLRB procedure </w:t>
      </w:r>
    </w:p>
    <w:p w14:paraId="245D20BF" w14:textId="77777777" w:rsidR="00EC4A9D" w:rsidRPr="00EC4A9D" w:rsidRDefault="00EC4A9D" w:rsidP="00EC4A9D">
      <w:pPr>
        <w:numPr>
          <w:ilvl w:val="1"/>
          <w:numId w:val="24"/>
        </w:numPr>
      </w:pPr>
      <w:r w:rsidRPr="00EC4A9D">
        <w:rPr>
          <w:b/>
          <w:bCs/>
        </w:rPr>
        <w:t xml:space="preserve">Simplify remote UE mobility handling: </w:t>
      </w:r>
      <w:r w:rsidRPr="00EC4A9D">
        <w:t xml:space="preserve">support Remote UE controlled mobility only (i.e. </w:t>
      </w:r>
      <w:r w:rsidR="00347B3A">
        <w:t>UE optionally supports</w:t>
      </w:r>
      <w:r w:rsidRPr="00EC4A9D">
        <w:t xml:space="preserve"> NW controlled HO) </w:t>
      </w:r>
    </w:p>
    <w:p w14:paraId="23BDF2B7" w14:textId="77777777" w:rsidR="004423E1" w:rsidRPr="00C321F4" w:rsidRDefault="00C726C1" w:rsidP="00727279">
      <w:pPr>
        <w:numPr>
          <w:ilvl w:val="1"/>
          <w:numId w:val="24"/>
        </w:numPr>
      </w:pPr>
      <w:r>
        <w:rPr>
          <w:b/>
          <w:bCs/>
        </w:rPr>
        <w:t>S</w:t>
      </w:r>
      <w:r w:rsidR="00EC4A9D" w:rsidRPr="00EC4A9D">
        <w:rPr>
          <w:b/>
          <w:bCs/>
        </w:rPr>
        <w:t xml:space="preserve">upport </w:t>
      </w:r>
      <w:r>
        <w:rPr>
          <w:b/>
          <w:bCs/>
        </w:rPr>
        <w:t>header-less</w:t>
      </w:r>
      <w:r w:rsidR="00EC4A9D" w:rsidRPr="00EC4A9D">
        <w:rPr>
          <w:b/>
          <w:bCs/>
        </w:rPr>
        <w:t xml:space="preserve"> Uu adaptation layer: </w:t>
      </w:r>
      <w:r w:rsidR="00EC4A9D" w:rsidRPr="00EC4A9D">
        <w:t xml:space="preserve">Uu adaptation layer header is optional, and not used if Relay UE only supports one Remote UE connection and 1:1 bearer mapping           </w:t>
      </w:r>
    </w:p>
    <w:p w14:paraId="49151A37" w14:textId="77777777" w:rsidR="00727279" w:rsidRDefault="00727279" w:rsidP="00EC4A9D">
      <w:pPr>
        <w:spacing w:after="60"/>
        <w:rPr>
          <w:b/>
          <w:bCs/>
        </w:rPr>
      </w:pPr>
      <w:r w:rsidRPr="006218B4">
        <w:t xml:space="preserve">Note </w:t>
      </w:r>
      <w:r w:rsidR="006218B4" w:rsidRPr="006218B4">
        <w:t>that the</w:t>
      </w:r>
      <w:r>
        <w:rPr>
          <w:b/>
          <w:bCs/>
        </w:rPr>
        <w:t xml:space="preserve"> </w:t>
      </w:r>
      <w:r w:rsidR="006218B4">
        <w:rPr>
          <w:lang w:eastAsia="zh-CN"/>
        </w:rPr>
        <w:t>simplified mode of L2 U2N relay doesn’t mean 3GPP is not required to specify the service continuity and adaptation layer.</w:t>
      </w:r>
    </w:p>
    <w:p w14:paraId="499B919D" w14:textId="77777777" w:rsidR="00EC4A9D" w:rsidRDefault="00EC4A9D" w:rsidP="00EC4A9D">
      <w:pPr>
        <w:spacing w:after="60"/>
        <w:rPr>
          <w:b/>
          <w:bCs/>
        </w:rPr>
      </w:pPr>
      <w:r>
        <w:rPr>
          <w:b/>
          <w:bCs/>
        </w:rPr>
        <w:t>Proposal 2</w:t>
      </w:r>
      <w:r w:rsidRPr="00692DEB">
        <w:rPr>
          <w:b/>
          <w:bCs/>
        </w:rPr>
        <w:t xml:space="preserve">: </w:t>
      </w:r>
      <w:r w:rsidR="00F948E7">
        <w:rPr>
          <w:b/>
          <w:bCs/>
        </w:rPr>
        <w:t>Consider</w:t>
      </w:r>
      <w:r w:rsidRPr="00E9718C">
        <w:rPr>
          <w:b/>
          <w:bCs/>
        </w:rPr>
        <w:t xml:space="preserve"> L</w:t>
      </w:r>
      <w:r w:rsidR="00F948E7">
        <w:rPr>
          <w:b/>
          <w:bCs/>
        </w:rPr>
        <w:t>2</w:t>
      </w:r>
      <w:r w:rsidRPr="00E9718C">
        <w:rPr>
          <w:b/>
          <w:bCs/>
        </w:rPr>
        <w:t xml:space="preserve"> U</w:t>
      </w:r>
      <w:r>
        <w:rPr>
          <w:b/>
          <w:bCs/>
        </w:rPr>
        <w:t>E-to-Network</w:t>
      </w:r>
      <w:r w:rsidRPr="00E9718C">
        <w:rPr>
          <w:b/>
          <w:bCs/>
        </w:rPr>
        <w:t xml:space="preserve"> relay to normative work</w:t>
      </w:r>
      <w:r>
        <w:rPr>
          <w:b/>
          <w:bCs/>
        </w:rPr>
        <w:t xml:space="preserve"> with </w:t>
      </w:r>
      <w:r w:rsidR="0054392D">
        <w:rPr>
          <w:b/>
          <w:bCs/>
        </w:rPr>
        <w:t xml:space="preserve">the following </w:t>
      </w:r>
      <w:r w:rsidR="00C91646" w:rsidRPr="00C91646">
        <w:rPr>
          <w:b/>
          <w:bCs/>
        </w:rPr>
        <w:t>manageable</w:t>
      </w:r>
      <w:r w:rsidR="00882C5C">
        <w:rPr>
          <w:b/>
          <w:bCs/>
        </w:rPr>
        <w:t xml:space="preserve"> scop</w:t>
      </w:r>
      <w:r w:rsidR="0054392D">
        <w:rPr>
          <w:b/>
          <w:bCs/>
        </w:rPr>
        <w:t>e</w:t>
      </w:r>
      <w:r w:rsidR="00882C5C">
        <w:rPr>
          <w:b/>
          <w:bCs/>
        </w:rPr>
        <w:t xml:space="preserve"> of </w:t>
      </w:r>
      <w:r>
        <w:rPr>
          <w:b/>
          <w:bCs/>
        </w:rPr>
        <w:t>objectives:</w:t>
      </w:r>
    </w:p>
    <w:p w14:paraId="702E0182" w14:textId="77777777" w:rsidR="009A2C25" w:rsidRDefault="00F948E7" w:rsidP="00F948E7">
      <w:pPr>
        <w:numPr>
          <w:ilvl w:val="0"/>
          <w:numId w:val="18"/>
        </w:numPr>
        <w:spacing w:after="60"/>
        <w:rPr>
          <w:b/>
          <w:bCs/>
        </w:rPr>
      </w:pPr>
      <w:r w:rsidRPr="00F948E7">
        <w:rPr>
          <w:b/>
          <w:bCs/>
        </w:rPr>
        <w:t xml:space="preserve">Leverage the common design from L3 U2N relay for discovery and relay (re)selection </w:t>
      </w:r>
    </w:p>
    <w:p w14:paraId="2FFCD163" w14:textId="77777777" w:rsidR="009A2C25" w:rsidRDefault="00FA4DD6" w:rsidP="00FA4DD6">
      <w:pPr>
        <w:numPr>
          <w:ilvl w:val="0"/>
          <w:numId w:val="18"/>
        </w:numPr>
        <w:spacing w:after="60"/>
        <w:rPr>
          <w:b/>
          <w:bCs/>
        </w:rPr>
      </w:pPr>
      <w:r w:rsidRPr="00F948E7">
        <w:rPr>
          <w:b/>
          <w:bCs/>
        </w:rPr>
        <w:t xml:space="preserve">Leverage the common design from L3 U2N relay for </w:t>
      </w:r>
      <w:r w:rsidR="005E3A40">
        <w:rPr>
          <w:b/>
          <w:bCs/>
        </w:rPr>
        <w:t>R</w:t>
      </w:r>
      <w:r w:rsidRPr="00FA4DD6">
        <w:rPr>
          <w:b/>
          <w:bCs/>
        </w:rPr>
        <w:t xml:space="preserve">elay and Remote UE </w:t>
      </w:r>
      <w:r w:rsidR="000943A9" w:rsidRPr="000943A9">
        <w:rPr>
          <w:b/>
          <w:bCs/>
        </w:rPr>
        <w:t>authorization</w:t>
      </w:r>
    </w:p>
    <w:p w14:paraId="10F991DE" w14:textId="77777777" w:rsidR="009A2C25" w:rsidRPr="009A2C25" w:rsidRDefault="002807A2" w:rsidP="002807A2">
      <w:pPr>
        <w:numPr>
          <w:ilvl w:val="0"/>
          <w:numId w:val="18"/>
        </w:numPr>
        <w:spacing w:after="60"/>
        <w:rPr>
          <w:b/>
          <w:bCs/>
        </w:rPr>
      </w:pPr>
      <w:r w:rsidRPr="00F948E7">
        <w:rPr>
          <w:b/>
          <w:bCs/>
        </w:rPr>
        <w:t>Introduce Adaptation layer functionality necessary to support single-hop operation only</w:t>
      </w:r>
    </w:p>
    <w:p w14:paraId="515DAF63" w14:textId="77777777" w:rsidR="00F948E7" w:rsidRPr="00F948E7" w:rsidRDefault="00F520BD" w:rsidP="00F948E7">
      <w:pPr>
        <w:numPr>
          <w:ilvl w:val="0"/>
          <w:numId w:val="18"/>
        </w:numPr>
        <w:spacing w:after="60"/>
        <w:rPr>
          <w:b/>
          <w:bCs/>
        </w:rPr>
      </w:pPr>
      <w:r>
        <w:rPr>
          <w:b/>
          <w:bCs/>
        </w:rPr>
        <w:t>For service continuity, QoS and control plane procedure, f</w:t>
      </w:r>
      <w:r w:rsidR="00F948E7" w:rsidRPr="00F948E7">
        <w:rPr>
          <w:b/>
          <w:bCs/>
        </w:rPr>
        <w:t>ocus on procedures / solutions captured in TR 38.836</w:t>
      </w:r>
      <w:r w:rsidR="00205DC3" w:rsidRPr="00205DC3">
        <w:rPr>
          <w:b/>
          <w:bCs/>
        </w:rPr>
        <w:t>, and excluding support for Group mobility.</w:t>
      </w:r>
    </w:p>
    <w:p w14:paraId="121E5C95" w14:textId="77777777" w:rsidR="00666B62" w:rsidRDefault="00EF475C" w:rsidP="00A85038">
      <w:pPr>
        <w:numPr>
          <w:ilvl w:val="0"/>
          <w:numId w:val="18"/>
        </w:numPr>
        <w:spacing w:after="60"/>
        <w:rPr>
          <w:b/>
          <w:bCs/>
        </w:rPr>
      </w:pPr>
      <w:r>
        <w:rPr>
          <w:b/>
          <w:bCs/>
        </w:rPr>
        <w:t>Introduce</w:t>
      </w:r>
      <w:r w:rsidR="00F948E7" w:rsidRPr="00F948E7">
        <w:rPr>
          <w:b/>
          <w:bCs/>
        </w:rPr>
        <w:t xml:space="preserve"> a simplified mode of L2 relay operation, to reduce RAN impacts</w:t>
      </w:r>
    </w:p>
    <w:p w14:paraId="31D27E05" w14:textId="77777777" w:rsidR="00EF23BA" w:rsidRPr="00EC4A9D" w:rsidRDefault="00EF23BA" w:rsidP="00EF23BA">
      <w:pPr>
        <w:numPr>
          <w:ilvl w:val="1"/>
          <w:numId w:val="18"/>
        </w:numPr>
        <w:spacing w:after="60"/>
      </w:pPr>
      <w:r w:rsidRPr="00EC4A9D">
        <w:rPr>
          <w:b/>
          <w:bCs/>
        </w:rPr>
        <w:t>Reuse existing RRC signaling for relaying channel configuration</w:t>
      </w:r>
      <w:r w:rsidRPr="00EC4A9D">
        <w:t xml:space="preserve"> </w:t>
      </w:r>
    </w:p>
    <w:p w14:paraId="73396100" w14:textId="77777777" w:rsidR="00EF23BA" w:rsidRPr="00685B49" w:rsidRDefault="00EF23BA" w:rsidP="00EF23BA">
      <w:pPr>
        <w:numPr>
          <w:ilvl w:val="1"/>
          <w:numId w:val="18"/>
        </w:numPr>
        <w:spacing w:after="60"/>
        <w:rPr>
          <w:b/>
          <w:bCs/>
        </w:rPr>
      </w:pPr>
      <w:r w:rsidRPr="00685B49">
        <w:rPr>
          <w:b/>
          <w:bCs/>
        </w:rPr>
        <w:t>Simplify remote UE mobility handling</w:t>
      </w:r>
      <w:r w:rsidR="007F6C25" w:rsidRPr="00685B49">
        <w:rPr>
          <w:b/>
          <w:bCs/>
        </w:rPr>
        <w:t xml:space="preserve">: </w:t>
      </w:r>
      <w:r w:rsidR="005C1881" w:rsidRPr="00685B49">
        <w:rPr>
          <w:b/>
          <w:bCs/>
        </w:rPr>
        <w:t>UE optionally supports NW controlled HO</w:t>
      </w:r>
      <w:r w:rsidRPr="00685B49">
        <w:rPr>
          <w:b/>
          <w:bCs/>
        </w:rPr>
        <w:t xml:space="preserve"> </w:t>
      </w:r>
    </w:p>
    <w:p w14:paraId="7B4B3F5F" w14:textId="77777777" w:rsidR="00411F63" w:rsidRPr="00685B49" w:rsidRDefault="009A7E4E" w:rsidP="00EF23BA">
      <w:pPr>
        <w:numPr>
          <w:ilvl w:val="1"/>
          <w:numId w:val="18"/>
        </w:numPr>
        <w:spacing w:after="60"/>
        <w:rPr>
          <w:b/>
          <w:bCs/>
        </w:rPr>
      </w:pPr>
      <w:r w:rsidRPr="00685B49">
        <w:rPr>
          <w:b/>
          <w:bCs/>
        </w:rPr>
        <w:t>Support header-less Uu adaptation layer</w:t>
      </w:r>
      <w:r w:rsidR="006F4EEF" w:rsidRPr="00685B49">
        <w:rPr>
          <w:b/>
          <w:bCs/>
        </w:rPr>
        <w:t xml:space="preserve">: UE optionally supports </w:t>
      </w:r>
      <w:r w:rsidR="002D3001" w:rsidRPr="00685B49">
        <w:rPr>
          <w:b/>
          <w:bCs/>
        </w:rPr>
        <w:t>adaptation layer header</w:t>
      </w:r>
    </w:p>
    <w:p w14:paraId="10CB21D1" w14:textId="77777777" w:rsidR="00666B62" w:rsidRDefault="00666B62" w:rsidP="00931B1A">
      <w:pPr>
        <w:pStyle w:val="Heading2"/>
        <w:ind w:left="576"/>
      </w:pPr>
      <w:r>
        <w:t>Consideration on L2/L3 U2U relay</w:t>
      </w:r>
    </w:p>
    <w:p w14:paraId="5BDCFD9B" w14:textId="77777777" w:rsidR="00A75E5E" w:rsidRDefault="00A75E5E" w:rsidP="00A75E5E">
      <w:r>
        <w:t xml:space="preserve">In TR 38.836 [2], it concluded that both L2 and L3 U2U relay are feasible and </w:t>
      </w:r>
      <w:r w:rsidRPr="00D124E0">
        <w:rPr>
          <w:lang w:eastAsia="zh-CN"/>
        </w:rPr>
        <w:t>meet all of the objectives of the NR Sidelink Relay SID</w:t>
      </w:r>
      <w:r>
        <w:rPr>
          <w:lang w:eastAsia="zh-CN"/>
        </w:rPr>
        <w:t>.</w:t>
      </w:r>
      <w:r>
        <w:t xml:space="preserve"> Furthermore, it </w:t>
      </w:r>
      <w:r w:rsidRPr="00F71587">
        <w:t>recommends both L2 and L3 UE-to-Network and UE-to-UE Relay can proceed to normative work</w:t>
      </w:r>
      <w:r>
        <w:t>.</w:t>
      </w:r>
    </w:p>
    <w:p w14:paraId="47FA035E" w14:textId="77777777" w:rsidR="00DB2D67" w:rsidRPr="00D124E0" w:rsidRDefault="00DB2D67" w:rsidP="00DB2D67">
      <w:pPr>
        <w:pStyle w:val="Heading3"/>
        <w:numPr>
          <w:ilvl w:val="0"/>
          <w:numId w:val="0"/>
        </w:numPr>
        <w:pBdr>
          <w:top w:val="single" w:sz="4" w:space="1" w:color="auto"/>
          <w:left w:val="single" w:sz="4" w:space="4" w:color="auto"/>
          <w:bottom w:val="single" w:sz="4" w:space="1" w:color="auto"/>
          <w:right w:val="single" w:sz="4" w:space="4" w:color="auto"/>
        </w:pBdr>
        <w:ind w:left="720" w:hanging="720"/>
        <w:rPr>
          <w:rFonts w:eastAsia="Times New Roman"/>
          <w:lang w:eastAsia="zh-CN"/>
        </w:rPr>
      </w:pPr>
      <w:bookmarkStart w:id="4" w:name="_Toc65563932"/>
      <w:r w:rsidRPr="00D124E0">
        <w:rPr>
          <w:rFonts w:eastAsia="Times New Roman"/>
          <w:lang w:eastAsia="zh-CN"/>
        </w:rPr>
        <w:t>6.2.1</w:t>
      </w:r>
      <w:r w:rsidRPr="00D124E0">
        <w:rPr>
          <w:rFonts w:eastAsia="Times New Roman"/>
          <w:lang w:eastAsia="zh-CN"/>
        </w:rPr>
        <w:tab/>
        <w:t>Layer-2 Relay</w:t>
      </w:r>
      <w:bookmarkEnd w:id="4"/>
    </w:p>
    <w:p w14:paraId="5D6001BE" w14:textId="77777777" w:rsidR="00DB2D67" w:rsidRPr="00D124E0" w:rsidRDefault="00DB2D67" w:rsidP="00DB2D67">
      <w:pPr>
        <w:pBdr>
          <w:top w:val="single" w:sz="4" w:space="1" w:color="auto"/>
          <w:left w:val="single" w:sz="4" w:space="4" w:color="auto"/>
          <w:bottom w:val="single" w:sz="4" w:space="1" w:color="auto"/>
          <w:right w:val="single" w:sz="4" w:space="4" w:color="auto"/>
        </w:pBdr>
        <w:rPr>
          <w:lang w:eastAsia="zh-CN"/>
        </w:rPr>
      </w:pPr>
      <w:r w:rsidRPr="00D124E0">
        <w:rPr>
          <w:lang w:eastAsia="zh-CN"/>
        </w:rPr>
        <w:t xml:space="preserve">RAN2 has studied </w:t>
      </w:r>
      <w:r w:rsidRPr="00D216C3">
        <w:rPr>
          <w:highlight w:val="yellow"/>
          <w:lang w:eastAsia="zh-CN"/>
        </w:rPr>
        <w:t>L2 UE-to-UE Relay and has concluded that L2 UE-to-UE Relay meets all of the objectives of the NR Sidelink Relay SID</w:t>
      </w:r>
      <w:r w:rsidRPr="00D124E0">
        <w:rPr>
          <w:lang w:eastAsia="zh-CN"/>
        </w:rPr>
        <w:t xml:space="preserve"> [</w:t>
      </w:r>
      <w:r w:rsidRPr="002512BF">
        <w:rPr>
          <w:lang w:eastAsia="zh-CN"/>
        </w:rPr>
        <w:t>8</w:t>
      </w:r>
      <w:r w:rsidRPr="00D124E0">
        <w:rPr>
          <w:lang w:eastAsia="zh-CN"/>
        </w:rPr>
        <w:t>]. Specifically, RAN2 has reached the following conclusions:</w:t>
      </w:r>
    </w:p>
    <w:p w14:paraId="472FB2A2" w14:textId="77777777" w:rsidR="00666B62" w:rsidRDefault="00666B62" w:rsidP="003326C8">
      <w:pPr>
        <w:spacing w:after="0"/>
      </w:pPr>
    </w:p>
    <w:p w14:paraId="0BE4DE2D" w14:textId="77777777" w:rsidR="003326C8" w:rsidRPr="00D124E0" w:rsidRDefault="003326C8" w:rsidP="003326C8">
      <w:pPr>
        <w:pStyle w:val="Heading3"/>
        <w:numPr>
          <w:ilvl w:val="0"/>
          <w:numId w:val="0"/>
        </w:numPr>
        <w:pBdr>
          <w:top w:val="single" w:sz="4" w:space="1" w:color="auto"/>
          <w:left w:val="single" w:sz="4" w:space="4" w:color="auto"/>
          <w:bottom w:val="single" w:sz="4" w:space="1" w:color="auto"/>
          <w:right w:val="single" w:sz="4" w:space="4" w:color="auto"/>
        </w:pBdr>
        <w:ind w:left="720" w:hanging="720"/>
        <w:rPr>
          <w:rFonts w:eastAsia="Times New Roman"/>
          <w:lang w:eastAsia="zh-CN"/>
        </w:rPr>
      </w:pPr>
      <w:bookmarkStart w:id="5" w:name="_Toc65563939"/>
      <w:r w:rsidRPr="00D124E0">
        <w:rPr>
          <w:rFonts w:eastAsia="Times New Roman"/>
          <w:lang w:eastAsia="zh-CN"/>
        </w:rPr>
        <w:t>6.2.2</w:t>
      </w:r>
      <w:r w:rsidRPr="00D124E0">
        <w:rPr>
          <w:rFonts w:eastAsia="Times New Roman"/>
          <w:lang w:eastAsia="zh-CN"/>
        </w:rPr>
        <w:tab/>
        <w:t>Layer-3 Relay</w:t>
      </w:r>
      <w:bookmarkEnd w:id="5"/>
    </w:p>
    <w:p w14:paraId="662C1859" w14:textId="77777777" w:rsidR="003326C8" w:rsidRDefault="003326C8" w:rsidP="003326C8">
      <w:pPr>
        <w:pBdr>
          <w:top w:val="single" w:sz="4" w:space="1" w:color="auto"/>
          <w:left w:val="single" w:sz="4" w:space="4" w:color="auto"/>
          <w:bottom w:val="single" w:sz="4" w:space="1" w:color="auto"/>
          <w:right w:val="single" w:sz="4" w:space="4" w:color="auto"/>
        </w:pBdr>
        <w:rPr>
          <w:lang w:eastAsia="zh-CN"/>
        </w:rPr>
      </w:pPr>
      <w:r w:rsidRPr="00D124E0">
        <w:rPr>
          <w:lang w:eastAsia="zh-CN"/>
        </w:rPr>
        <w:t xml:space="preserve">RAN2 has studied </w:t>
      </w:r>
      <w:r w:rsidRPr="00D216C3">
        <w:rPr>
          <w:highlight w:val="yellow"/>
          <w:lang w:eastAsia="zh-CN"/>
        </w:rPr>
        <w:t>L3 UE-to-UE Relay and has concluded that L3 UE-to-UE Relay meets all the objective of the NR Sidelink Relay SID</w:t>
      </w:r>
      <w:r w:rsidRPr="00D124E0">
        <w:rPr>
          <w:lang w:eastAsia="zh-CN"/>
        </w:rPr>
        <w:t xml:space="preserve"> [</w:t>
      </w:r>
      <w:r w:rsidRPr="002512BF">
        <w:rPr>
          <w:lang w:eastAsia="zh-CN"/>
        </w:rPr>
        <w:t>8</w:t>
      </w:r>
      <w:r w:rsidRPr="00D124E0">
        <w:rPr>
          <w:lang w:eastAsia="zh-CN"/>
        </w:rPr>
        <w:t>]. Specifically, RAN</w:t>
      </w:r>
      <w:r>
        <w:rPr>
          <w:lang w:eastAsia="zh-CN"/>
        </w:rPr>
        <w:t>2</w:t>
      </w:r>
      <w:r w:rsidRPr="00D124E0">
        <w:rPr>
          <w:lang w:eastAsia="zh-CN"/>
        </w:rPr>
        <w:t xml:space="preserve"> has r</w:t>
      </w:r>
      <w:r>
        <w:rPr>
          <w:lang w:eastAsia="zh-CN"/>
        </w:rPr>
        <w:t>eached the following conclusions:</w:t>
      </w:r>
    </w:p>
    <w:p w14:paraId="44AEEA6B" w14:textId="77777777" w:rsidR="003326C8" w:rsidRDefault="003326C8" w:rsidP="00D216C3">
      <w:pPr>
        <w:spacing w:after="0"/>
        <w:rPr>
          <w:b/>
          <w:bCs/>
        </w:rPr>
      </w:pPr>
    </w:p>
    <w:p w14:paraId="0563EDC8" w14:textId="77777777" w:rsidR="00D216C3" w:rsidRDefault="00D216C3" w:rsidP="00D216C3">
      <w:pPr>
        <w:pStyle w:val="Heading2"/>
        <w:numPr>
          <w:ilvl w:val="0"/>
          <w:numId w:val="0"/>
        </w:numPr>
        <w:pBdr>
          <w:top w:val="single" w:sz="4" w:space="1" w:color="auto"/>
          <w:left w:val="single" w:sz="4" w:space="4" w:color="auto"/>
          <w:bottom w:val="single" w:sz="4" w:space="1" w:color="auto"/>
          <w:right w:val="single" w:sz="4" w:space="4" w:color="auto"/>
        </w:pBdr>
        <w:ind w:left="576" w:hanging="576"/>
      </w:pPr>
      <w:r>
        <w:lastRenderedPageBreak/>
        <w:t>6.3 Feasibility and Recommendation</w:t>
      </w:r>
    </w:p>
    <w:p w14:paraId="65A5BC23" w14:textId="77777777" w:rsidR="00D216C3" w:rsidRDefault="00D216C3" w:rsidP="00D216C3">
      <w:pPr>
        <w:pBdr>
          <w:top w:val="single" w:sz="4" w:space="1" w:color="auto"/>
          <w:left w:val="single" w:sz="4" w:space="4" w:color="auto"/>
          <w:bottom w:val="single" w:sz="4" w:space="1" w:color="auto"/>
          <w:right w:val="single" w:sz="4" w:space="4" w:color="auto"/>
        </w:pBdr>
      </w:pPr>
      <w:r>
        <w:t xml:space="preserve">RAN2 has studied direct discovery procedure, UE-to-Network Relay, and UE-to-UE Relay solutions. </w:t>
      </w:r>
    </w:p>
    <w:p w14:paraId="222F8A8B" w14:textId="77777777" w:rsidR="00D216C3" w:rsidRDefault="00D216C3" w:rsidP="00D216C3">
      <w:pPr>
        <w:pBdr>
          <w:top w:val="single" w:sz="4" w:space="1" w:color="auto"/>
          <w:left w:val="single" w:sz="4" w:space="4" w:color="auto"/>
          <w:bottom w:val="single" w:sz="4" w:space="1" w:color="auto"/>
          <w:right w:val="single" w:sz="4" w:space="4" w:color="auto"/>
        </w:pBdr>
      </w:pPr>
      <w:r>
        <w:t>Mechanisms for L2 relay and L3 relay have been studied and identified by RAN2, striving for minimum specification impact.</w:t>
      </w:r>
      <w:r w:rsidRPr="006428F2">
        <w:t xml:space="preserve"> </w:t>
      </w:r>
      <w:r w:rsidRPr="00506AA1">
        <w:rPr>
          <w:highlight w:val="green"/>
        </w:rPr>
        <w:t>The standards impact of L2 relay is principally in RAN and the standards impact of L3 relay is principally in SA.</w:t>
      </w:r>
      <w:r>
        <w:t xml:space="preserve"> </w:t>
      </w:r>
      <w:r w:rsidRPr="00991D39">
        <w:rPr>
          <w:highlight w:val="yellow"/>
        </w:rPr>
        <w:t>In this study, both L2 based Relay architecture and L3 based Relay architecture have been found feasible.</w:t>
      </w:r>
    </w:p>
    <w:p w14:paraId="14E2CBB1" w14:textId="77777777" w:rsidR="00D216C3" w:rsidRPr="00D216C3" w:rsidRDefault="00D216C3" w:rsidP="00D216C3">
      <w:pPr>
        <w:pBdr>
          <w:top w:val="single" w:sz="4" w:space="1" w:color="auto"/>
          <w:left w:val="single" w:sz="4" w:space="4" w:color="auto"/>
          <w:bottom w:val="single" w:sz="4" w:space="1" w:color="auto"/>
          <w:right w:val="single" w:sz="4" w:space="4" w:color="auto"/>
        </w:pBdr>
      </w:pPr>
      <w:r w:rsidRPr="00F71587">
        <w:rPr>
          <w:highlight w:val="yellow"/>
        </w:rPr>
        <w:t>RAN2 recommends both L2 and L3 UE-to-Network and UE-to-UE Relay can proceed to normative work</w:t>
      </w:r>
      <w:r w:rsidRPr="00F47B8E">
        <w:t xml:space="preserve"> (The final decision depends on both SA and RAN TSGs#91e outcome).</w:t>
      </w:r>
    </w:p>
    <w:p w14:paraId="5BAD0CEE" w14:textId="77777777" w:rsidR="00D216C3" w:rsidRPr="00E44613" w:rsidRDefault="00D216C3" w:rsidP="00D216C3">
      <w:pPr>
        <w:rPr>
          <w:b/>
          <w:bCs/>
        </w:rPr>
      </w:pPr>
      <w:r>
        <w:rPr>
          <w:b/>
          <w:bCs/>
        </w:rPr>
        <w:t>Observation 5</w:t>
      </w:r>
      <w:r w:rsidRPr="00692DEB">
        <w:rPr>
          <w:b/>
          <w:bCs/>
        </w:rPr>
        <w:t xml:space="preserve">: </w:t>
      </w:r>
      <w:r w:rsidRPr="00F01B89">
        <w:rPr>
          <w:b/>
          <w:bCs/>
        </w:rPr>
        <w:t>TR 38.836 concluded that both L2 and L3 U2</w:t>
      </w:r>
      <w:r>
        <w:rPr>
          <w:b/>
          <w:bCs/>
        </w:rPr>
        <w:t>U</w:t>
      </w:r>
      <w:r w:rsidRPr="00F01B89">
        <w:rPr>
          <w:b/>
          <w:bCs/>
        </w:rPr>
        <w:t xml:space="preserve"> relay are feasible and meet all of the objectives of the NR Sidelink Relay SID.</w:t>
      </w:r>
      <w:r w:rsidRPr="00E44613">
        <w:rPr>
          <w:b/>
          <w:bCs/>
        </w:rPr>
        <w:t xml:space="preserve"> Furthermore, it recommends both L2 and L3 UE-to-</w:t>
      </w:r>
      <w:r w:rsidR="00566259">
        <w:rPr>
          <w:b/>
          <w:bCs/>
        </w:rPr>
        <w:t>UE</w:t>
      </w:r>
      <w:r w:rsidRPr="00E44613">
        <w:rPr>
          <w:b/>
          <w:bCs/>
        </w:rPr>
        <w:t xml:space="preserve"> Relay can proceed to normative work.</w:t>
      </w:r>
    </w:p>
    <w:p w14:paraId="18D5F92E" w14:textId="77777777" w:rsidR="00F871EB" w:rsidRDefault="00F871EB" w:rsidP="00F871EB">
      <w:r w:rsidRPr="00F871EB">
        <w:t>Although technically ready, we should also evaluate its spec</w:t>
      </w:r>
      <w:r w:rsidR="002E0D3B">
        <w:t>ification</w:t>
      </w:r>
      <w:r w:rsidRPr="00F871EB">
        <w:t xml:space="preserve"> impact</w:t>
      </w:r>
      <w:r>
        <w:t>.</w:t>
      </w:r>
      <w:r w:rsidRPr="00F871EB">
        <w:t xml:space="preserve"> </w:t>
      </w:r>
    </w:p>
    <w:p w14:paraId="63C510B5" w14:textId="77777777" w:rsidR="0040296C" w:rsidRDefault="00F871EB" w:rsidP="00F871EB">
      <w:r>
        <w:t>For L3 U2</w:t>
      </w:r>
      <w:r w:rsidR="00B2209D">
        <w:t>U</w:t>
      </w:r>
      <w:r>
        <w:t xml:space="preserve"> relay, </w:t>
      </w:r>
      <w:r w:rsidR="0040296C">
        <w:t>we think its spec</w:t>
      </w:r>
      <w:r w:rsidR="002E0D3B">
        <w:t>ification</w:t>
      </w:r>
      <w:r w:rsidR="0040296C">
        <w:t xml:space="preserve"> impact </w:t>
      </w:r>
      <w:r w:rsidR="002E0D3B">
        <w:t>is</w:t>
      </w:r>
      <w:r w:rsidR="0040296C">
        <w:t xml:space="preserve">: </w:t>
      </w:r>
    </w:p>
    <w:p w14:paraId="1A1ED609" w14:textId="77777777" w:rsidR="00F871EB" w:rsidRDefault="00F871EB" w:rsidP="0040296C">
      <w:pPr>
        <w:numPr>
          <w:ilvl w:val="0"/>
          <w:numId w:val="27"/>
        </w:numPr>
      </w:pPr>
      <w:r>
        <w:t xml:space="preserve">Relay discovery and (re)selection </w:t>
      </w:r>
    </w:p>
    <w:p w14:paraId="2C05C86D" w14:textId="77777777" w:rsidR="0040296C" w:rsidRDefault="002E0D3B" w:rsidP="009641DB">
      <w:r>
        <w:t>N</w:t>
      </w:r>
      <w:r w:rsidR="009641DB">
        <w:t xml:space="preserve">ote that </w:t>
      </w:r>
      <w:r w:rsidR="00516C1A">
        <w:t>TR 38.836</w:t>
      </w:r>
      <w:r w:rsidR="009641DB">
        <w:t xml:space="preserve"> has </w:t>
      </w:r>
      <w:r w:rsidR="00E275CF">
        <w:t>captured</w:t>
      </w:r>
      <w:r w:rsidR="009641DB">
        <w:t xml:space="preserve"> no RAN2 impact identified for its protocol stack, QoS, security</w:t>
      </w:r>
      <w:r w:rsidR="009277A6">
        <w:t>, and</w:t>
      </w:r>
      <w:r w:rsidR="009641DB">
        <w:t xml:space="preserve"> </w:t>
      </w:r>
      <w:r w:rsidR="009277A6">
        <w:rPr>
          <w:lang w:eastAsia="zh-CN"/>
        </w:rPr>
        <w:t xml:space="preserve">Control Plane Procedure (SA2 </w:t>
      </w:r>
      <w:r w:rsidR="009277A6">
        <w:t>solution#10 and solution#32).</w:t>
      </w:r>
    </w:p>
    <w:p w14:paraId="74E6B711" w14:textId="77777777" w:rsidR="00516C1A" w:rsidRPr="00E275CF" w:rsidRDefault="006E79F0" w:rsidP="00516C1A">
      <w:pPr>
        <w:rPr>
          <w:b/>
          <w:bCs/>
        </w:rPr>
      </w:pPr>
      <w:r>
        <w:rPr>
          <w:b/>
          <w:bCs/>
        </w:rPr>
        <w:t>Observation 6</w:t>
      </w:r>
      <w:r w:rsidRPr="00692DEB">
        <w:rPr>
          <w:b/>
          <w:bCs/>
        </w:rPr>
        <w:t xml:space="preserve">: </w:t>
      </w:r>
      <w:r>
        <w:rPr>
          <w:b/>
          <w:bCs/>
        </w:rPr>
        <w:t>For L3 U2</w:t>
      </w:r>
      <w:r w:rsidR="00C20218">
        <w:rPr>
          <w:b/>
          <w:bCs/>
        </w:rPr>
        <w:t>U</w:t>
      </w:r>
      <w:r>
        <w:rPr>
          <w:b/>
          <w:bCs/>
        </w:rPr>
        <w:t xml:space="preserve"> relay, its RAN spec</w:t>
      </w:r>
      <w:r w:rsidR="002E0D3B">
        <w:rPr>
          <w:b/>
          <w:bCs/>
        </w:rPr>
        <w:t>ification</w:t>
      </w:r>
      <w:r>
        <w:rPr>
          <w:b/>
          <w:bCs/>
        </w:rPr>
        <w:t xml:space="preserve"> impact is </w:t>
      </w:r>
      <w:r w:rsidR="00516C1A">
        <w:rPr>
          <w:b/>
          <w:bCs/>
        </w:rPr>
        <w:t xml:space="preserve">only on relay discovery and (re)reselection. Note that </w:t>
      </w:r>
      <w:r w:rsidR="00E275CF" w:rsidRPr="00E275CF">
        <w:rPr>
          <w:b/>
          <w:bCs/>
        </w:rPr>
        <w:t>TR 38.836</w:t>
      </w:r>
      <w:r w:rsidR="00516C1A" w:rsidRPr="00E275CF">
        <w:rPr>
          <w:b/>
          <w:bCs/>
        </w:rPr>
        <w:t xml:space="preserve"> has </w:t>
      </w:r>
      <w:r w:rsidR="00E275CF" w:rsidRPr="00E275CF">
        <w:rPr>
          <w:b/>
          <w:bCs/>
        </w:rPr>
        <w:t>captured</w:t>
      </w:r>
      <w:r w:rsidR="00516C1A" w:rsidRPr="00E275CF">
        <w:rPr>
          <w:b/>
          <w:bCs/>
        </w:rPr>
        <w:t xml:space="preserve"> no RAN2 impact identified for its protocol stack, QoS, security, and Control Plane Procedure (SA2 solution#10 and solution#32).</w:t>
      </w:r>
    </w:p>
    <w:p w14:paraId="5209ED3A" w14:textId="77777777" w:rsidR="00545E45" w:rsidRDefault="002E0D3B" w:rsidP="00545E45">
      <w:r>
        <w:t>For</w:t>
      </w:r>
      <w:r w:rsidR="00DC3674">
        <w:t xml:space="preserve"> relay discovery and reselection, we think the U2N design can be leveraged. </w:t>
      </w:r>
      <w:r w:rsidR="00545E45" w:rsidRPr="00DC3674">
        <w:t>Thus, we</w:t>
      </w:r>
      <w:r w:rsidR="00516C1A" w:rsidRPr="00DC3674">
        <w:t xml:space="preserve"> </w:t>
      </w:r>
      <w:r w:rsidR="00545E45">
        <w:t xml:space="preserve">don’t see any risk to proceed </w:t>
      </w:r>
      <w:r>
        <w:t xml:space="preserve">with </w:t>
      </w:r>
      <w:r w:rsidR="00545E45">
        <w:t>L3 U2</w:t>
      </w:r>
      <w:r w:rsidR="00DC3674">
        <w:t>U</w:t>
      </w:r>
      <w:r w:rsidR="00545E45">
        <w:t xml:space="preserve"> relay normative work. </w:t>
      </w:r>
    </w:p>
    <w:p w14:paraId="61DEB331" w14:textId="77777777" w:rsidR="00DC3674" w:rsidRDefault="00DC3674" w:rsidP="00DC3674">
      <w:pPr>
        <w:spacing w:after="60"/>
        <w:rPr>
          <w:b/>
          <w:bCs/>
        </w:rPr>
      </w:pPr>
      <w:r>
        <w:rPr>
          <w:b/>
          <w:bCs/>
        </w:rPr>
        <w:t>Proposal 3</w:t>
      </w:r>
      <w:r w:rsidRPr="00692DEB">
        <w:rPr>
          <w:b/>
          <w:bCs/>
        </w:rPr>
        <w:t xml:space="preserve">: </w:t>
      </w:r>
      <w:r w:rsidRPr="00E9718C">
        <w:rPr>
          <w:b/>
          <w:bCs/>
        </w:rPr>
        <w:t xml:space="preserve">Proceed </w:t>
      </w:r>
      <w:r w:rsidR="002E0D3B">
        <w:rPr>
          <w:b/>
          <w:bCs/>
        </w:rPr>
        <w:t xml:space="preserve">with </w:t>
      </w:r>
      <w:r w:rsidRPr="00E9718C">
        <w:rPr>
          <w:b/>
          <w:bCs/>
        </w:rPr>
        <w:t>L3 U</w:t>
      </w:r>
      <w:r>
        <w:rPr>
          <w:b/>
          <w:bCs/>
        </w:rPr>
        <w:t>E-to-UE</w:t>
      </w:r>
      <w:r w:rsidRPr="00E9718C">
        <w:rPr>
          <w:b/>
          <w:bCs/>
        </w:rPr>
        <w:t xml:space="preserve"> relay normative work</w:t>
      </w:r>
      <w:r>
        <w:rPr>
          <w:b/>
          <w:bCs/>
        </w:rPr>
        <w:t xml:space="preserve"> with below objectives:</w:t>
      </w:r>
    </w:p>
    <w:p w14:paraId="378D58EF" w14:textId="77777777" w:rsidR="00484F7C" w:rsidRPr="00484F7C" w:rsidRDefault="00DC3674" w:rsidP="00484F7C">
      <w:pPr>
        <w:numPr>
          <w:ilvl w:val="0"/>
          <w:numId w:val="18"/>
        </w:numPr>
        <w:spacing w:after="60"/>
        <w:rPr>
          <w:b/>
          <w:bCs/>
        </w:rPr>
      </w:pPr>
      <w:r w:rsidRPr="001A44DE">
        <w:rPr>
          <w:b/>
          <w:bCs/>
        </w:rPr>
        <w:t xml:space="preserve">Relay discovery and (re)selection </w:t>
      </w:r>
    </w:p>
    <w:p w14:paraId="4499A583" w14:textId="77777777" w:rsidR="00666B62" w:rsidRDefault="00B4385C" w:rsidP="00A85038">
      <w:pPr>
        <w:rPr>
          <w:b/>
          <w:bCs/>
        </w:rPr>
      </w:pPr>
      <w:r>
        <w:rPr>
          <w:b/>
          <w:bCs/>
        </w:rPr>
        <w:t>N</w:t>
      </w:r>
      <w:r w:rsidR="00DC3674" w:rsidRPr="001A44DE">
        <w:rPr>
          <w:b/>
          <w:bCs/>
        </w:rPr>
        <w:t xml:space="preserve">o </w:t>
      </w:r>
      <w:r w:rsidR="00DC3674">
        <w:rPr>
          <w:b/>
          <w:bCs/>
        </w:rPr>
        <w:t>RAN</w:t>
      </w:r>
      <w:r w:rsidR="00DC3674" w:rsidRPr="001A44DE">
        <w:rPr>
          <w:b/>
          <w:bCs/>
        </w:rPr>
        <w:t xml:space="preserve"> impacts to support other L3 relay procedures like </w:t>
      </w:r>
      <w:r w:rsidR="00715600">
        <w:rPr>
          <w:b/>
          <w:bCs/>
        </w:rPr>
        <w:t xml:space="preserve">protocol stack, </w:t>
      </w:r>
      <w:r w:rsidR="00484F7C">
        <w:rPr>
          <w:b/>
          <w:bCs/>
        </w:rPr>
        <w:t>QoS and control plane</w:t>
      </w:r>
      <w:r w:rsidR="00DC3674">
        <w:rPr>
          <w:b/>
          <w:bCs/>
        </w:rPr>
        <w:t xml:space="preserve"> </w:t>
      </w:r>
      <w:r w:rsidR="00484F7C">
        <w:rPr>
          <w:b/>
          <w:bCs/>
        </w:rPr>
        <w:t>procedure.</w:t>
      </w:r>
    </w:p>
    <w:p w14:paraId="556F6084" w14:textId="77777777" w:rsidR="009B1588" w:rsidRDefault="002E0D3B" w:rsidP="00CF4647">
      <w:pPr>
        <w:rPr>
          <w:lang w:val="en-GB" w:eastAsia="zh-CN"/>
        </w:rPr>
      </w:pPr>
      <w:r>
        <w:rPr>
          <w:lang w:val="en-GB" w:eastAsia="zh-CN"/>
        </w:rPr>
        <w:t>F</w:t>
      </w:r>
      <w:r w:rsidR="0030142E">
        <w:rPr>
          <w:lang w:val="en-GB" w:eastAsia="zh-CN"/>
        </w:rPr>
        <w:t>or L2 U2U relay</w:t>
      </w:r>
      <w:r>
        <w:rPr>
          <w:lang w:val="en-GB" w:eastAsia="zh-CN"/>
        </w:rPr>
        <w:t xml:space="preserve"> on the other hand</w:t>
      </w:r>
      <w:r w:rsidR="0030142E">
        <w:rPr>
          <w:lang w:val="en-GB" w:eastAsia="zh-CN"/>
        </w:rPr>
        <w:t>,</w:t>
      </w:r>
      <w:r w:rsidR="009B1588">
        <w:rPr>
          <w:lang w:val="en-GB" w:eastAsia="zh-CN"/>
        </w:rPr>
        <w:t xml:space="preserve"> we think it needs further consideration because we observe the following misalignments between RAN2 and SA2:</w:t>
      </w:r>
    </w:p>
    <w:p w14:paraId="2CD67E32" w14:textId="77777777" w:rsidR="009B1588" w:rsidRPr="00304871" w:rsidRDefault="00BC5D79" w:rsidP="009B1588">
      <w:pPr>
        <w:numPr>
          <w:ilvl w:val="0"/>
          <w:numId w:val="18"/>
        </w:numPr>
        <w:rPr>
          <w:b/>
          <w:bCs/>
          <w:lang w:val="en-GB" w:eastAsia="zh-CN"/>
        </w:rPr>
      </w:pPr>
      <w:r w:rsidRPr="00304871">
        <w:rPr>
          <w:b/>
          <w:bCs/>
          <w:lang w:val="en-GB" w:eastAsia="zh-CN"/>
        </w:rPr>
        <w:t>RAN2 didn’t provide views on 4 additional notes</w:t>
      </w:r>
      <w:r w:rsidR="009260B2">
        <w:rPr>
          <w:b/>
          <w:bCs/>
          <w:lang w:val="en-GB" w:eastAsia="zh-CN"/>
        </w:rPr>
        <w:t xml:space="preserve"> (esp.</w:t>
      </w:r>
      <w:r w:rsidRPr="00304871">
        <w:rPr>
          <w:b/>
          <w:bCs/>
          <w:lang w:val="en-GB" w:eastAsia="zh-CN"/>
        </w:rPr>
        <w:t xml:space="preserve"> </w:t>
      </w:r>
      <w:r w:rsidR="009260B2" w:rsidRPr="009260B2">
        <w:rPr>
          <w:b/>
          <w:bCs/>
          <w:lang w:val="en-GB" w:eastAsia="zh-CN"/>
        </w:rPr>
        <w:t xml:space="preserve">its link establishment function and QoS enforcement) </w:t>
      </w:r>
      <w:r w:rsidRPr="00304871">
        <w:rPr>
          <w:b/>
          <w:bCs/>
          <w:lang w:val="en-GB" w:eastAsia="zh-CN"/>
        </w:rPr>
        <w:t>requested in SA2 TR 23.752</w:t>
      </w:r>
      <w:r w:rsidR="00293FFA" w:rsidRPr="00304871">
        <w:rPr>
          <w:b/>
          <w:bCs/>
          <w:lang w:val="en-GB" w:eastAsia="zh-CN"/>
        </w:rPr>
        <w:t xml:space="preserve"> due to lack of </w:t>
      </w:r>
      <w:r w:rsidR="002E0D3B">
        <w:rPr>
          <w:b/>
          <w:bCs/>
          <w:lang w:val="en-GB" w:eastAsia="zh-CN"/>
        </w:rPr>
        <w:t>time</w:t>
      </w:r>
    </w:p>
    <w:p w14:paraId="3BB420A0" w14:textId="77777777" w:rsidR="00027608" w:rsidRDefault="00BC5D79" w:rsidP="00CF4647">
      <w:pPr>
        <w:rPr>
          <w:lang w:val="en-GB" w:eastAsia="zh-CN"/>
        </w:rPr>
      </w:pPr>
      <w:r>
        <w:rPr>
          <w:lang w:val="en-GB" w:eastAsia="zh-CN"/>
        </w:rPr>
        <w:t xml:space="preserve">As illustrated in Appendix 4, </w:t>
      </w:r>
      <w:r w:rsidR="0030142E">
        <w:rPr>
          <w:lang w:val="en-GB" w:eastAsia="zh-CN"/>
        </w:rPr>
        <w:t xml:space="preserve">SA2 TR 23.752 </w:t>
      </w:r>
      <w:r>
        <w:rPr>
          <w:lang w:val="en-GB" w:eastAsia="zh-CN"/>
        </w:rPr>
        <w:t xml:space="preserve">captured </w:t>
      </w:r>
      <w:r w:rsidR="0030142E">
        <w:rPr>
          <w:lang w:val="en-GB" w:eastAsia="zh-CN"/>
        </w:rPr>
        <w:t>4 additional notes</w:t>
      </w:r>
      <w:r w:rsidR="009A6272">
        <w:rPr>
          <w:lang w:val="en-GB" w:eastAsia="zh-CN"/>
        </w:rPr>
        <w:t xml:space="preserve"> </w:t>
      </w:r>
      <w:r w:rsidR="004D7BD6">
        <w:rPr>
          <w:lang w:val="en-GB" w:eastAsia="zh-CN"/>
        </w:rPr>
        <w:t xml:space="preserve">on L2 U2U relay </w:t>
      </w:r>
      <w:r w:rsidR="009A6272">
        <w:rPr>
          <w:lang w:val="en-GB" w:eastAsia="zh-CN"/>
        </w:rPr>
        <w:t>for RAN2 to further study</w:t>
      </w:r>
      <w:r w:rsidR="00027608">
        <w:rPr>
          <w:lang w:val="en-GB" w:eastAsia="zh-CN"/>
        </w:rPr>
        <w:t xml:space="preserve">, </w:t>
      </w:r>
      <w:r w:rsidR="0032287E">
        <w:rPr>
          <w:lang w:val="en-GB" w:eastAsia="zh-CN"/>
        </w:rPr>
        <w:t>especially</w:t>
      </w:r>
      <w:r w:rsidR="0026240A">
        <w:rPr>
          <w:lang w:val="en-GB" w:eastAsia="zh-CN"/>
        </w:rPr>
        <w:t xml:space="preserve"> </w:t>
      </w:r>
      <w:r w:rsidR="003142F1">
        <w:rPr>
          <w:lang w:val="en-GB" w:eastAsia="zh-CN"/>
        </w:rPr>
        <w:t xml:space="preserve">its </w:t>
      </w:r>
      <w:r w:rsidR="00DE1B6F">
        <w:rPr>
          <w:lang w:val="en-GB" w:eastAsia="zh-CN"/>
        </w:rPr>
        <w:t>link establishment</w:t>
      </w:r>
      <w:r w:rsidR="00B83B90">
        <w:rPr>
          <w:lang w:val="en-GB" w:eastAsia="zh-CN"/>
        </w:rPr>
        <w:t xml:space="preserve"> function</w:t>
      </w:r>
      <w:r w:rsidR="00CF6F92">
        <w:rPr>
          <w:lang w:val="en-GB" w:eastAsia="zh-CN"/>
        </w:rPr>
        <w:t xml:space="preserve"> (i.e. Note1) and</w:t>
      </w:r>
      <w:r w:rsidR="0026240A">
        <w:rPr>
          <w:lang w:val="en-GB" w:eastAsia="zh-CN"/>
        </w:rPr>
        <w:t xml:space="preserve"> QoS enforcement</w:t>
      </w:r>
      <w:r w:rsidR="00CF6F92">
        <w:rPr>
          <w:lang w:val="en-GB" w:eastAsia="zh-CN"/>
        </w:rPr>
        <w:t xml:space="preserve"> (i.e. Note 2)</w:t>
      </w:r>
      <w:r w:rsidR="003142F1">
        <w:rPr>
          <w:lang w:val="en-GB" w:eastAsia="zh-CN"/>
        </w:rPr>
        <w:t>.</w:t>
      </w:r>
      <w:r w:rsidR="00027608">
        <w:rPr>
          <w:lang w:val="en-GB" w:eastAsia="zh-CN"/>
        </w:rPr>
        <w:t xml:space="preserve"> However, RAN2 didn’t provide views due to lack of </w:t>
      </w:r>
      <w:r w:rsidR="002E0D3B">
        <w:rPr>
          <w:lang w:val="en-GB" w:eastAsia="zh-CN"/>
        </w:rPr>
        <w:t>time</w:t>
      </w:r>
      <w:r w:rsidR="00442444">
        <w:rPr>
          <w:lang w:val="en-GB" w:eastAsia="zh-CN"/>
        </w:rPr>
        <w:t>, although the issues were raised in offline discussion#605</w:t>
      </w:r>
      <w:r w:rsidR="002E0D3B">
        <w:rPr>
          <w:lang w:val="en-GB" w:eastAsia="zh-CN"/>
        </w:rPr>
        <w:t xml:space="preserve"> of RAN2#113-e meeting</w:t>
      </w:r>
      <w:r w:rsidR="00442444">
        <w:rPr>
          <w:lang w:val="en-GB" w:eastAsia="zh-CN"/>
        </w:rPr>
        <w:t xml:space="preserve"> [7].</w:t>
      </w:r>
      <w:r w:rsidR="00027608">
        <w:rPr>
          <w:lang w:val="en-GB" w:eastAsia="zh-CN"/>
        </w:rPr>
        <w:t xml:space="preserve"> </w:t>
      </w:r>
    </w:p>
    <w:p w14:paraId="08547983" w14:textId="77777777" w:rsidR="00F74EFD" w:rsidRDefault="00F74EFD" w:rsidP="00F74EFD">
      <w:pPr>
        <w:numPr>
          <w:ilvl w:val="0"/>
          <w:numId w:val="18"/>
        </w:numPr>
        <w:rPr>
          <w:b/>
          <w:bCs/>
          <w:lang w:val="en-GB" w:eastAsia="zh-CN"/>
        </w:rPr>
      </w:pPr>
      <w:r>
        <w:rPr>
          <w:b/>
          <w:bCs/>
          <w:lang w:val="en-GB" w:eastAsia="zh-CN"/>
        </w:rPr>
        <w:t>Baseline solution of control plane procedure</w:t>
      </w:r>
      <w:r w:rsidR="00476FFC">
        <w:rPr>
          <w:b/>
          <w:bCs/>
          <w:lang w:val="en-GB" w:eastAsia="zh-CN"/>
        </w:rPr>
        <w:t xml:space="preserve"> (SA2 </w:t>
      </w:r>
      <w:r w:rsidR="00633F3F">
        <w:rPr>
          <w:b/>
          <w:bCs/>
          <w:lang w:val="en-GB" w:eastAsia="zh-CN"/>
        </w:rPr>
        <w:t>didn’t conclude</w:t>
      </w:r>
      <w:r w:rsidR="00476FFC">
        <w:rPr>
          <w:b/>
          <w:bCs/>
          <w:lang w:val="en-GB" w:eastAsia="zh-CN"/>
        </w:rPr>
        <w:t xml:space="preserve"> </w:t>
      </w:r>
      <w:r w:rsidR="006070DE">
        <w:rPr>
          <w:b/>
          <w:bCs/>
          <w:lang w:val="en-GB" w:eastAsia="zh-CN"/>
        </w:rPr>
        <w:t xml:space="preserve">on </w:t>
      </w:r>
      <w:r w:rsidR="00476FFC">
        <w:rPr>
          <w:b/>
          <w:bCs/>
          <w:lang w:val="en-GB" w:eastAsia="zh-CN"/>
        </w:rPr>
        <w:t>solution#8 or solution</w:t>
      </w:r>
      <w:r w:rsidR="002E3F39">
        <w:rPr>
          <w:b/>
          <w:bCs/>
          <w:lang w:val="en-GB" w:eastAsia="zh-CN"/>
        </w:rPr>
        <w:t>#9</w:t>
      </w:r>
      <w:r w:rsidR="00476FFC">
        <w:rPr>
          <w:b/>
          <w:bCs/>
          <w:lang w:val="en-GB" w:eastAsia="zh-CN"/>
        </w:rPr>
        <w:t>)</w:t>
      </w:r>
    </w:p>
    <w:p w14:paraId="2BC652D5" w14:textId="77777777" w:rsidR="00F74EFD" w:rsidRDefault="00F74EFD" w:rsidP="00F74EFD">
      <w:r>
        <w:t>In TR 38.836 [2], it captures that SA2 solution in TR 23.752 as baseline of its control plane procedure</w:t>
      </w:r>
      <w:r w:rsidR="00976586">
        <w:t>.</w:t>
      </w:r>
    </w:p>
    <w:p w14:paraId="726490B7" w14:textId="77777777" w:rsidR="00F74EFD" w:rsidRDefault="00F74EFD" w:rsidP="00F74EFD">
      <w:pPr>
        <w:pStyle w:val="Heading3"/>
        <w:numPr>
          <w:ilvl w:val="0"/>
          <w:numId w:val="0"/>
        </w:numPr>
        <w:pBdr>
          <w:top w:val="single" w:sz="4" w:space="1" w:color="auto"/>
          <w:left w:val="single" w:sz="4" w:space="4" w:color="auto"/>
          <w:bottom w:val="single" w:sz="4" w:space="1" w:color="auto"/>
          <w:right w:val="single" w:sz="4" w:space="4" w:color="auto"/>
        </w:pBdr>
        <w:ind w:left="720" w:hanging="720"/>
        <w:rPr>
          <w:lang w:eastAsia="zh-CN"/>
        </w:rPr>
      </w:pPr>
      <w:bookmarkStart w:id="6" w:name="_Toc49150817"/>
      <w:bookmarkStart w:id="7" w:name="_Toc65563907"/>
      <w:bookmarkStart w:id="8" w:name="_Hlk59519365"/>
      <w:r>
        <w:rPr>
          <w:lang w:eastAsia="zh-CN"/>
        </w:rPr>
        <w:t>5.5.4</w:t>
      </w:r>
      <w:r>
        <w:rPr>
          <w:lang w:eastAsia="zh-CN"/>
        </w:rPr>
        <w:tab/>
      </w:r>
      <w:r w:rsidRPr="002E2E74">
        <w:rPr>
          <w:highlight w:val="yellow"/>
          <w:lang w:eastAsia="zh-CN"/>
        </w:rPr>
        <w:t>Control Plane Procedure</w:t>
      </w:r>
      <w:bookmarkEnd w:id="6"/>
      <w:bookmarkEnd w:id="7"/>
    </w:p>
    <w:p w14:paraId="1710A66F" w14:textId="77777777" w:rsidR="00F74EFD" w:rsidRPr="0069150C" w:rsidRDefault="00F74EFD" w:rsidP="00F74EFD">
      <w:pPr>
        <w:pBdr>
          <w:top w:val="single" w:sz="4" w:space="1" w:color="auto"/>
          <w:left w:val="single" w:sz="4" w:space="4" w:color="auto"/>
          <w:bottom w:val="single" w:sz="4" w:space="1" w:color="auto"/>
          <w:right w:val="single" w:sz="4" w:space="4" w:color="auto"/>
        </w:pBdr>
        <w:rPr>
          <w:lang w:eastAsia="zh-CN"/>
        </w:rPr>
      </w:pPr>
      <w:r w:rsidRPr="00A166A8">
        <w:rPr>
          <w:lang w:eastAsia="zh-CN"/>
        </w:rPr>
        <w:t>R</w:t>
      </w:r>
      <w:r>
        <w:rPr>
          <w:lang w:eastAsia="zh-CN"/>
        </w:rPr>
        <w:t>AN</w:t>
      </w:r>
      <w:r w:rsidRPr="00A166A8">
        <w:rPr>
          <w:lang w:eastAsia="zh-CN"/>
        </w:rPr>
        <w:t xml:space="preserve">2 consider </w:t>
      </w:r>
      <w:r w:rsidRPr="00976586">
        <w:rPr>
          <w:highlight w:val="yellow"/>
          <w:lang w:eastAsia="zh-CN"/>
        </w:rPr>
        <w:t>the SA2 solution in TR 23.752</w:t>
      </w:r>
      <w:r w:rsidRPr="00976586">
        <w:rPr>
          <w:rFonts w:hint="eastAsia"/>
          <w:highlight w:val="yellow"/>
          <w:lang w:eastAsia="zh-CN"/>
        </w:rPr>
        <w:t>[6]</w:t>
      </w:r>
      <w:r w:rsidRPr="00976586">
        <w:rPr>
          <w:highlight w:val="yellow"/>
          <w:lang w:eastAsia="zh-CN"/>
        </w:rPr>
        <w:t xml:space="preserve"> as baseline. Further RAN2 impacts can be discussed in WI phase, if any.</w:t>
      </w:r>
    </w:p>
    <w:bookmarkEnd w:id="8"/>
    <w:p w14:paraId="74CD9DCE" w14:textId="77777777" w:rsidR="00F74EFD" w:rsidRPr="00F74EFD" w:rsidRDefault="00F74EFD" w:rsidP="00F74EFD">
      <w:pPr>
        <w:jc w:val="both"/>
        <w:rPr>
          <w:rFonts w:eastAsia="Malgun Gothic"/>
          <w:lang w:val="en-GB" w:eastAsia="ko-KR"/>
        </w:rPr>
      </w:pPr>
      <w:r>
        <w:rPr>
          <w:rFonts w:eastAsia="Malgun Gothic"/>
          <w:lang w:val="en-GB" w:eastAsia="ko-KR"/>
        </w:rPr>
        <w:t xml:space="preserve">However, the conclusion for L2 U2U relay in SA2 TR are not clear on which solution (sol#8 or </w:t>
      </w:r>
      <w:r w:rsidR="007302BF">
        <w:rPr>
          <w:rFonts w:eastAsia="Malgun Gothic"/>
          <w:lang w:val="en-GB" w:eastAsia="ko-KR"/>
        </w:rPr>
        <w:t>s</w:t>
      </w:r>
      <w:r>
        <w:rPr>
          <w:rFonts w:eastAsia="Malgun Gothic"/>
          <w:lang w:val="en-GB" w:eastAsia="ko-KR"/>
        </w:rPr>
        <w:t xml:space="preserve">ol#9) is considered as baseline for connection establishment. </w:t>
      </w:r>
      <w:r w:rsidR="003E2D83">
        <w:rPr>
          <w:rFonts w:eastAsia="Malgun Gothic"/>
          <w:lang w:val="en-GB" w:eastAsia="ko-KR"/>
        </w:rPr>
        <w:t xml:space="preserve">The RAN2 impacts of solution#8 and solution#9 are different, where </w:t>
      </w:r>
      <w:r w:rsidR="0010039A">
        <w:rPr>
          <w:rFonts w:eastAsia="Malgun Gothic"/>
          <w:lang w:val="en-GB" w:eastAsia="ko-KR"/>
        </w:rPr>
        <w:t xml:space="preserve">RAN2 understanding on adaptation layer is different if solution#9 is adopted. </w:t>
      </w:r>
    </w:p>
    <w:p w14:paraId="0F2BCB7E" w14:textId="77777777" w:rsidR="00AB77EB" w:rsidRPr="007E0728" w:rsidRDefault="000119BB" w:rsidP="00AB77EB">
      <w:pPr>
        <w:rPr>
          <w:b/>
          <w:bCs/>
        </w:rPr>
      </w:pPr>
      <w:r>
        <w:rPr>
          <w:b/>
          <w:bCs/>
        </w:rPr>
        <w:t xml:space="preserve">Observation </w:t>
      </w:r>
      <w:r w:rsidR="00AB77EB">
        <w:rPr>
          <w:b/>
          <w:bCs/>
        </w:rPr>
        <w:t>7:</w:t>
      </w:r>
      <w:r w:rsidR="00AB77EB" w:rsidRPr="007E0728">
        <w:rPr>
          <w:b/>
          <w:bCs/>
        </w:rPr>
        <w:t xml:space="preserve"> For L2 U2U relay, the following misalignments between RAN2 and SA2 are observed:</w:t>
      </w:r>
    </w:p>
    <w:p w14:paraId="1E2A6ABB" w14:textId="77777777" w:rsidR="009260B2" w:rsidRPr="00304871" w:rsidRDefault="009260B2" w:rsidP="009260B2">
      <w:pPr>
        <w:numPr>
          <w:ilvl w:val="0"/>
          <w:numId w:val="18"/>
        </w:numPr>
        <w:rPr>
          <w:b/>
          <w:bCs/>
          <w:lang w:val="en-GB" w:eastAsia="zh-CN"/>
        </w:rPr>
      </w:pPr>
      <w:r w:rsidRPr="00304871">
        <w:rPr>
          <w:b/>
          <w:bCs/>
          <w:lang w:val="en-GB" w:eastAsia="zh-CN"/>
        </w:rPr>
        <w:t>RAN2 didn’t provide views on 4 additional notes</w:t>
      </w:r>
      <w:r>
        <w:rPr>
          <w:b/>
          <w:bCs/>
          <w:lang w:val="en-GB" w:eastAsia="zh-CN"/>
        </w:rPr>
        <w:t xml:space="preserve"> (esp.</w:t>
      </w:r>
      <w:r w:rsidRPr="00304871">
        <w:rPr>
          <w:b/>
          <w:bCs/>
          <w:lang w:val="en-GB" w:eastAsia="zh-CN"/>
        </w:rPr>
        <w:t xml:space="preserve"> </w:t>
      </w:r>
      <w:r w:rsidRPr="009260B2">
        <w:rPr>
          <w:b/>
          <w:bCs/>
          <w:lang w:val="en-GB" w:eastAsia="zh-CN"/>
        </w:rPr>
        <w:t xml:space="preserve">its link establishment function and QoS enforcement) </w:t>
      </w:r>
      <w:r w:rsidRPr="00304871">
        <w:rPr>
          <w:b/>
          <w:bCs/>
          <w:lang w:val="en-GB" w:eastAsia="zh-CN"/>
        </w:rPr>
        <w:t xml:space="preserve">requested in SA2 TR 23.752 due to lack of </w:t>
      </w:r>
      <w:r w:rsidR="002E0D3B">
        <w:rPr>
          <w:b/>
          <w:bCs/>
          <w:lang w:val="en-GB" w:eastAsia="zh-CN"/>
        </w:rPr>
        <w:t>time</w:t>
      </w:r>
    </w:p>
    <w:p w14:paraId="5C4D461F" w14:textId="77777777" w:rsidR="00B62A58" w:rsidRDefault="00B62A58" w:rsidP="00B62A58">
      <w:pPr>
        <w:numPr>
          <w:ilvl w:val="0"/>
          <w:numId w:val="18"/>
        </w:numPr>
        <w:rPr>
          <w:b/>
          <w:bCs/>
          <w:lang w:val="en-GB" w:eastAsia="zh-CN"/>
        </w:rPr>
      </w:pPr>
      <w:r>
        <w:rPr>
          <w:b/>
          <w:bCs/>
          <w:lang w:val="en-GB" w:eastAsia="zh-CN"/>
        </w:rPr>
        <w:t>Baseline solution of control plane procedure (SA2 didn’t conclude on solution#8 or solution#9)</w:t>
      </w:r>
    </w:p>
    <w:p w14:paraId="1B880A53" w14:textId="77777777" w:rsidR="007E0728" w:rsidRPr="001C6330" w:rsidRDefault="001C6330" w:rsidP="00BD54CB">
      <w:pPr>
        <w:rPr>
          <w:lang w:val="en-GB" w:eastAsia="zh-CN"/>
        </w:rPr>
      </w:pPr>
      <w:r w:rsidRPr="001C6330">
        <w:rPr>
          <w:lang w:val="en-GB" w:eastAsia="zh-CN"/>
        </w:rPr>
        <w:lastRenderedPageBreak/>
        <w:t xml:space="preserve">Considering the above </w:t>
      </w:r>
      <w:r w:rsidR="00F07377">
        <w:rPr>
          <w:lang w:val="en-GB" w:eastAsia="zh-CN"/>
        </w:rPr>
        <w:t>2</w:t>
      </w:r>
      <w:r w:rsidRPr="001C6330">
        <w:rPr>
          <w:lang w:val="en-GB" w:eastAsia="zh-CN"/>
        </w:rPr>
        <w:t xml:space="preserve"> misalignments between RAN2 and SA2 on L2 U2U</w:t>
      </w:r>
      <w:r w:rsidR="001D00EC">
        <w:rPr>
          <w:lang w:val="en-GB" w:eastAsia="zh-CN"/>
        </w:rPr>
        <w:t xml:space="preserve"> without clear conclusion in the</w:t>
      </w:r>
      <w:r w:rsidR="008D35BC">
        <w:rPr>
          <w:lang w:val="en-GB" w:eastAsia="zh-CN"/>
        </w:rPr>
        <w:t xml:space="preserve"> </w:t>
      </w:r>
      <w:r w:rsidRPr="001C6330">
        <w:rPr>
          <w:lang w:val="en-GB" w:eastAsia="zh-CN"/>
        </w:rPr>
        <w:t>study, we prefer to preclude L2 U2U in Rel-17 WID of sidelink relay.</w:t>
      </w:r>
    </w:p>
    <w:p w14:paraId="4D00DDAE" w14:textId="77777777" w:rsidR="001C6330" w:rsidRDefault="001C6330" w:rsidP="001C6330">
      <w:pPr>
        <w:spacing w:after="60"/>
        <w:rPr>
          <w:b/>
          <w:bCs/>
        </w:rPr>
      </w:pPr>
      <w:r>
        <w:rPr>
          <w:b/>
          <w:bCs/>
        </w:rPr>
        <w:t>Proposal 4</w:t>
      </w:r>
      <w:r w:rsidRPr="00692DEB">
        <w:rPr>
          <w:b/>
          <w:bCs/>
        </w:rPr>
        <w:t xml:space="preserve">: </w:t>
      </w:r>
      <w:r w:rsidRPr="001C6330">
        <w:rPr>
          <w:b/>
          <w:bCs/>
        </w:rPr>
        <w:t>Considering the misalignments between RAN2 and SA2 on L2 U2U,</w:t>
      </w:r>
      <w:r>
        <w:rPr>
          <w:b/>
          <w:bCs/>
        </w:rPr>
        <w:t xml:space="preserve"> not p</w:t>
      </w:r>
      <w:r w:rsidRPr="00E9718C">
        <w:rPr>
          <w:b/>
          <w:bCs/>
        </w:rPr>
        <w:t xml:space="preserve">roceed </w:t>
      </w:r>
      <w:r w:rsidR="001D00EC">
        <w:rPr>
          <w:b/>
          <w:bCs/>
        </w:rPr>
        <w:t xml:space="preserve">with </w:t>
      </w:r>
      <w:r w:rsidRPr="00E9718C">
        <w:rPr>
          <w:b/>
          <w:bCs/>
        </w:rPr>
        <w:t>L</w:t>
      </w:r>
      <w:r>
        <w:rPr>
          <w:b/>
          <w:bCs/>
        </w:rPr>
        <w:t>2</w:t>
      </w:r>
      <w:r w:rsidRPr="00E9718C">
        <w:rPr>
          <w:b/>
          <w:bCs/>
        </w:rPr>
        <w:t xml:space="preserve"> U</w:t>
      </w:r>
      <w:r>
        <w:rPr>
          <w:b/>
          <w:bCs/>
        </w:rPr>
        <w:t>E-to-UE</w:t>
      </w:r>
      <w:r w:rsidRPr="00E9718C">
        <w:rPr>
          <w:b/>
          <w:bCs/>
        </w:rPr>
        <w:t xml:space="preserve"> relay normative work</w:t>
      </w:r>
    </w:p>
    <w:p w14:paraId="354539A6" w14:textId="77777777" w:rsidR="00F820FD" w:rsidRDefault="00F820FD" w:rsidP="001C6330">
      <w:pPr>
        <w:spacing w:after="60"/>
        <w:rPr>
          <w:b/>
          <w:bCs/>
        </w:rPr>
      </w:pPr>
    </w:p>
    <w:p w14:paraId="3BC15C30" w14:textId="77777777" w:rsidR="00440C2B" w:rsidRPr="00692DEB" w:rsidRDefault="00440C2B" w:rsidP="00440C2B">
      <w:pPr>
        <w:pStyle w:val="Heading1"/>
        <w:rPr>
          <w:b/>
          <w:lang w:val="en-US"/>
        </w:rPr>
      </w:pPr>
      <w:r>
        <w:rPr>
          <w:lang w:val="en-US"/>
        </w:rPr>
        <w:t>Conclusion</w:t>
      </w:r>
    </w:p>
    <w:p w14:paraId="03FA70D6" w14:textId="77777777" w:rsidR="00B17CAB" w:rsidRDefault="00B17CAB" w:rsidP="00B17CAB">
      <w:r>
        <w:t xml:space="preserve">In this contribution, we provide our views on Rel-17 WID of sidelink relay based on endorsed TR 38.836 and TR 23.752. </w:t>
      </w:r>
    </w:p>
    <w:p w14:paraId="39C77B96" w14:textId="77777777" w:rsidR="00DA549D" w:rsidRDefault="00DA549D" w:rsidP="00DA549D">
      <w:pPr>
        <w:spacing w:after="60"/>
        <w:rPr>
          <w:b/>
          <w:bCs/>
        </w:rPr>
      </w:pPr>
      <w:r>
        <w:rPr>
          <w:b/>
          <w:bCs/>
        </w:rPr>
        <w:t>Proposal 1</w:t>
      </w:r>
      <w:r w:rsidRPr="00692DEB">
        <w:rPr>
          <w:b/>
          <w:bCs/>
        </w:rPr>
        <w:t xml:space="preserve">: </w:t>
      </w:r>
      <w:r w:rsidRPr="00E9718C">
        <w:rPr>
          <w:b/>
          <w:bCs/>
        </w:rPr>
        <w:t>Proceed L3 U</w:t>
      </w:r>
      <w:r>
        <w:rPr>
          <w:b/>
          <w:bCs/>
        </w:rPr>
        <w:t>E-to-Network</w:t>
      </w:r>
      <w:r w:rsidRPr="00E9718C">
        <w:rPr>
          <w:b/>
          <w:bCs/>
        </w:rPr>
        <w:t xml:space="preserve"> relay to normative work</w:t>
      </w:r>
      <w:r>
        <w:rPr>
          <w:b/>
          <w:bCs/>
        </w:rPr>
        <w:t xml:space="preserve"> with below objectives:</w:t>
      </w:r>
    </w:p>
    <w:p w14:paraId="34DD0C06" w14:textId="77777777" w:rsidR="00DA549D" w:rsidRPr="001A44DE" w:rsidRDefault="00DA549D" w:rsidP="00DA549D">
      <w:pPr>
        <w:numPr>
          <w:ilvl w:val="0"/>
          <w:numId w:val="18"/>
        </w:numPr>
        <w:spacing w:after="60"/>
        <w:rPr>
          <w:b/>
          <w:bCs/>
        </w:rPr>
      </w:pPr>
      <w:r>
        <w:rPr>
          <w:b/>
          <w:bCs/>
        </w:rPr>
        <w:t xml:space="preserve">Support </w:t>
      </w:r>
      <w:r w:rsidRPr="001A44DE">
        <w:rPr>
          <w:b/>
          <w:bCs/>
        </w:rPr>
        <w:t xml:space="preserve">Relay discovery and (re)selection </w:t>
      </w:r>
      <w:r w:rsidRPr="00E24535">
        <w:rPr>
          <w:b/>
          <w:bCs/>
        </w:rPr>
        <w:t>with minimal AS impacts</w:t>
      </w:r>
    </w:p>
    <w:p w14:paraId="1F23168D" w14:textId="77777777" w:rsidR="00DA549D" w:rsidRPr="001A44DE" w:rsidRDefault="00DA549D" w:rsidP="00DA549D">
      <w:pPr>
        <w:numPr>
          <w:ilvl w:val="0"/>
          <w:numId w:val="18"/>
        </w:numPr>
        <w:spacing w:after="60"/>
        <w:rPr>
          <w:b/>
          <w:bCs/>
        </w:rPr>
      </w:pPr>
      <w:r w:rsidRPr="001A44DE">
        <w:rPr>
          <w:b/>
          <w:bCs/>
        </w:rPr>
        <w:t xml:space="preserve">Relay and Remote UE </w:t>
      </w:r>
      <w:r w:rsidRPr="00DF15EE">
        <w:rPr>
          <w:b/>
          <w:bCs/>
        </w:rPr>
        <w:t>authorization</w:t>
      </w:r>
    </w:p>
    <w:p w14:paraId="2024E6EE" w14:textId="77777777" w:rsidR="00DA549D" w:rsidRDefault="00DA549D" w:rsidP="00DA549D">
      <w:pPr>
        <w:rPr>
          <w:b/>
          <w:bCs/>
        </w:rPr>
      </w:pPr>
      <w:r>
        <w:rPr>
          <w:b/>
          <w:bCs/>
        </w:rPr>
        <w:t>N</w:t>
      </w:r>
      <w:r w:rsidRPr="001A44DE">
        <w:rPr>
          <w:b/>
          <w:bCs/>
        </w:rPr>
        <w:t xml:space="preserve">o </w:t>
      </w:r>
      <w:r>
        <w:rPr>
          <w:b/>
          <w:bCs/>
        </w:rPr>
        <w:t>RAN</w:t>
      </w:r>
      <w:r w:rsidRPr="001A44DE">
        <w:rPr>
          <w:b/>
          <w:bCs/>
        </w:rPr>
        <w:t xml:space="preserve"> impacts to support other L3 relay procedures like mobility, service continuity and</w:t>
      </w:r>
      <w:r>
        <w:rPr>
          <w:b/>
          <w:bCs/>
        </w:rPr>
        <w:t xml:space="preserve"> </w:t>
      </w:r>
      <w:r w:rsidRPr="001A44DE">
        <w:rPr>
          <w:b/>
          <w:bCs/>
        </w:rPr>
        <w:t>QoS</w:t>
      </w:r>
    </w:p>
    <w:p w14:paraId="42BC0BC8" w14:textId="77777777" w:rsidR="00DA549D" w:rsidRDefault="00DA549D" w:rsidP="00DA549D">
      <w:pPr>
        <w:spacing w:after="60"/>
        <w:rPr>
          <w:b/>
          <w:bCs/>
        </w:rPr>
      </w:pPr>
      <w:r>
        <w:rPr>
          <w:b/>
          <w:bCs/>
        </w:rPr>
        <w:t>Proposal 2</w:t>
      </w:r>
      <w:r w:rsidRPr="00692DEB">
        <w:rPr>
          <w:b/>
          <w:bCs/>
        </w:rPr>
        <w:t xml:space="preserve">: </w:t>
      </w:r>
      <w:r>
        <w:rPr>
          <w:b/>
          <w:bCs/>
        </w:rPr>
        <w:t>Consider</w:t>
      </w:r>
      <w:r w:rsidRPr="00E9718C">
        <w:rPr>
          <w:b/>
          <w:bCs/>
        </w:rPr>
        <w:t xml:space="preserve"> L</w:t>
      </w:r>
      <w:r>
        <w:rPr>
          <w:b/>
          <w:bCs/>
        </w:rPr>
        <w:t>2</w:t>
      </w:r>
      <w:r w:rsidRPr="00E9718C">
        <w:rPr>
          <w:b/>
          <w:bCs/>
        </w:rPr>
        <w:t xml:space="preserve"> U</w:t>
      </w:r>
      <w:r>
        <w:rPr>
          <w:b/>
          <w:bCs/>
        </w:rPr>
        <w:t>E-to-Network</w:t>
      </w:r>
      <w:r w:rsidRPr="00E9718C">
        <w:rPr>
          <w:b/>
          <w:bCs/>
        </w:rPr>
        <w:t xml:space="preserve"> relay to normative work</w:t>
      </w:r>
      <w:r>
        <w:rPr>
          <w:b/>
          <w:bCs/>
        </w:rPr>
        <w:t xml:space="preserve"> with the following </w:t>
      </w:r>
      <w:r w:rsidRPr="00C91646">
        <w:rPr>
          <w:b/>
          <w:bCs/>
        </w:rPr>
        <w:t>manageable</w:t>
      </w:r>
      <w:r>
        <w:rPr>
          <w:b/>
          <w:bCs/>
        </w:rPr>
        <w:t xml:space="preserve"> scope of objectives:</w:t>
      </w:r>
    </w:p>
    <w:p w14:paraId="431CD0E5" w14:textId="77777777" w:rsidR="00DA549D" w:rsidRDefault="00DA549D" w:rsidP="00DA549D">
      <w:pPr>
        <w:numPr>
          <w:ilvl w:val="0"/>
          <w:numId w:val="18"/>
        </w:numPr>
        <w:spacing w:after="60"/>
        <w:rPr>
          <w:b/>
          <w:bCs/>
        </w:rPr>
      </w:pPr>
      <w:r w:rsidRPr="00F948E7">
        <w:rPr>
          <w:b/>
          <w:bCs/>
        </w:rPr>
        <w:t xml:space="preserve">Leverage the common design from L3 U2N relay for discovery and relay (re)selection </w:t>
      </w:r>
    </w:p>
    <w:p w14:paraId="4386C7D8" w14:textId="77777777" w:rsidR="00DA549D" w:rsidRDefault="00DA549D" w:rsidP="00DA549D">
      <w:pPr>
        <w:numPr>
          <w:ilvl w:val="0"/>
          <w:numId w:val="18"/>
        </w:numPr>
        <w:spacing w:after="60"/>
        <w:rPr>
          <w:b/>
          <w:bCs/>
        </w:rPr>
      </w:pPr>
      <w:r w:rsidRPr="00F948E7">
        <w:rPr>
          <w:b/>
          <w:bCs/>
        </w:rPr>
        <w:t xml:space="preserve">Leverage the common design from L3 U2N relay for </w:t>
      </w:r>
      <w:r>
        <w:rPr>
          <w:b/>
          <w:bCs/>
        </w:rPr>
        <w:t>R</w:t>
      </w:r>
      <w:r w:rsidRPr="00FA4DD6">
        <w:rPr>
          <w:b/>
          <w:bCs/>
        </w:rPr>
        <w:t xml:space="preserve">elay and Remote UE </w:t>
      </w:r>
      <w:r w:rsidRPr="000943A9">
        <w:rPr>
          <w:b/>
          <w:bCs/>
        </w:rPr>
        <w:t>authorization</w:t>
      </w:r>
    </w:p>
    <w:p w14:paraId="24AD7D77" w14:textId="77777777" w:rsidR="00DA549D" w:rsidRPr="009A2C25" w:rsidRDefault="00DA549D" w:rsidP="00DA549D">
      <w:pPr>
        <w:numPr>
          <w:ilvl w:val="0"/>
          <w:numId w:val="18"/>
        </w:numPr>
        <w:spacing w:after="60"/>
        <w:rPr>
          <w:b/>
          <w:bCs/>
        </w:rPr>
      </w:pPr>
      <w:r w:rsidRPr="00F948E7">
        <w:rPr>
          <w:b/>
          <w:bCs/>
        </w:rPr>
        <w:t>Introduce Adaptation layer functionality necessary to support single-hop operation only</w:t>
      </w:r>
    </w:p>
    <w:p w14:paraId="2EB30976" w14:textId="77777777" w:rsidR="00DA549D" w:rsidRPr="00F948E7" w:rsidRDefault="00DA549D" w:rsidP="00DA549D">
      <w:pPr>
        <w:numPr>
          <w:ilvl w:val="0"/>
          <w:numId w:val="18"/>
        </w:numPr>
        <w:spacing w:after="60"/>
        <w:rPr>
          <w:b/>
          <w:bCs/>
        </w:rPr>
      </w:pPr>
      <w:r>
        <w:rPr>
          <w:b/>
          <w:bCs/>
        </w:rPr>
        <w:t>For service continuity, QoS and control plane procedure, f</w:t>
      </w:r>
      <w:r w:rsidRPr="00F948E7">
        <w:rPr>
          <w:b/>
          <w:bCs/>
        </w:rPr>
        <w:t>ocus on procedures / solutions captured in TR 38.836</w:t>
      </w:r>
      <w:r w:rsidRPr="00205DC3">
        <w:rPr>
          <w:b/>
          <w:bCs/>
        </w:rPr>
        <w:t>, and excluding support for Group mobility.</w:t>
      </w:r>
    </w:p>
    <w:p w14:paraId="257EB56E" w14:textId="77777777" w:rsidR="00DA549D" w:rsidRDefault="00DA549D" w:rsidP="00DA549D">
      <w:pPr>
        <w:numPr>
          <w:ilvl w:val="0"/>
          <w:numId w:val="18"/>
        </w:numPr>
        <w:spacing w:after="60"/>
        <w:rPr>
          <w:b/>
          <w:bCs/>
        </w:rPr>
      </w:pPr>
      <w:r>
        <w:rPr>
          <w:b/>
          <w:bCs/>
        </w:rPr>
        <w:t>Introduce</w:t>
      </w:r>
      <w:r w:rsidRPr="00F948E7">
        <w:rPr>
          <w:b/>
          <w:bCs/>
        </w:rPr>
        <w:t xml:space="preserve"> a simplified mode of L2 relay operation, to reduce RAN impacts</w:t>
      </w:r>
    </w:p>
    <w:p w14:paraId="09031455" w14:textId="77777777" w:rsidR="00DA549D" w:rsidRPr="00EC4A9D" w:rsidRDefault="00DA549D" w:rsidP="00DA549D">
      <w:pPr>
        <w:numPr>
          <w:ilvl w:val="1"/>
          <w:numId w:val="18"/>
        </w:numPr>
        <w:spacing w:after="60"/>
      </w:pPr>
      <w:r w:rsidRPr="00EC4A9D">
        <w:rPr>
          <w:b/>
          <w:bCs/>
        </w:rPr>
        <w:t>Reuse existing RRC signaling for relaying channel configuration</w:t>
      </w:r>
      <w:r w:rsidRPr="00EC4A9D">
        <w:t xml:space="preserve"> </w:t>
      </w:r>
    </w:p>
    <w:p w14:paraId="562FAC69" w14:textId="77777777" w:rsidR="00DA549D" w:rsidRPr="00EC4A9D" w:rsidRDefault="00DA549D" w:rsidP="00DA549D">
      <w:pPr>
        <w:numPr>
          <w:ilvl w:val="1"/>
          <w:numId w:val="18"/>
        </w:numPr>
        <w:spacing w:after="60"/>
      </w:pPr>
      <w:r w:rsidRPr="00EC4A9D">
        <w:rPr>
          <w:b/>
          <w:bCs/>
        </w:rPr>
        <w:t>Simplify remote UE mobility handling</w:t>
      </w:r>
      <w:r w:rsidR="00E015C2" w:rsidRPr="00685B49">
        <w:rPr>
          <w:b/>
          <w:bCs/>
        </w:rPr>
        <w:t>: UE optionally supports NW controlled HO</w:t>
      </w:r>
      <w:r w:rsidRPr="00EC4A9D">
        <w:t xml:space="preserve"> </w:t>
      </w:r>
    </w:p>
    <w:p w14:paraId="7DF6266F" w14:textId="77777777" w:rsidR="00DA549D" w:rsidRPr="00EF23BA" w:rsidRDefault="00DA549D" w:rsidP="00DA549D">
      <w:pPr>
        <w:numPr>
          <w:ilvl w:val="1"/>
          <w:numId w:val="18"/>
        </w:numPr>
        <w:spacing w:after="60"/>
      </w:pPr>
      <w:r>
        <w:rPr>
          <w:b/>
          <w:bCs/>
        </w:rPr>
        <w:t>S</w:t>
      </w:r>
      <w:r w:rsidRPr="00EC4A9D">
        <w:rPr>
          <w:b/>
          <w:bCs/>
        </w:rPr>
        <w:t xml:space="preserve">upport </w:t>
      </w:r>
      <w:r>
        <w:rPr>
          <w:b/>
          <w:bCs/>
        </w:rPr>
        <w:t>header-less</w:t>
      </w:r>
      <w:r w:rsidRPr="00EC4A9D">
        <w:rPr>
          <w:b/>
          <w:bCs/>
        </w:rPr>
        <w:t xml:space="preserve"> Uu adaptation layer</w:t>
      </w:r>
      <w:r w:rsidR="00E015C2" w:rsidRPr="00685B49">
        <w:rPr>
          <w:b/>
          <w:bCs/>
        </w:rPr>
        <w:t>: UE optionally supports adaptation layer header</w:t>
      </w:r>
    </w:p>
    <w:p w14:paraId="672D7EE9" w14:textId="77777777" w:rsidR="00DA549D" w:rsidRDefault="00DA549D" w:rsidP="00755023">
      <w:pPr>
        <w:spacing w:before="180" w:after="60"/>
        <w:rPr>
          <w:b/>
          <w:bCs/>
        </w:rPr>
      </w:pPr>
      <w:r>
        <w:rPr>
          <w:b/>
          <w:bCs/>
        </w:rPr>
        <w:t>Proposal 3</w:t>
      </w:r>
      <w:r w:rsidRPr="00692DEB">
        <w:rPr>
          <w:b/>
          <w:bCs/>
        </w:rPr>
        <w:t xml:space="preserve">: </w:t>
      </w:r>
      <w:r w:rsidRPr="00E9718C">
        <w:rPr>
          <w:b/>
          <w:bCs/>
        </w:rPr>
        <w:t xml:space="preserve">Proceed </w:t>
      </w:r>
      <w:r>
        <w:rPr>
          <w:b/>
          <w:bCs/>
        </w:rPr>
        <w:t xml:space="preserve">with </w:t>
      </w:r>
      <w:r w:rsidRPr="00E9718C">
        <w:rPr>
          <w:b/>
          <w:bCs/>
        </w:rPr>
        <w:t>L3 U</w:t>
      </w:r>
      <w:r>
        <w:rPr>
          <w:b/>
          <w:bCs/>
        </w:rPr>
        <w:t>E-to-UE</w:t>
      </w:r>
      <w:r w:rsidRPr="00E9718C">
        <w:rPr>
          <w:b/>
          <w:bCs/>
        </w:rPr>
        <w:t xml:space="preserve"> relay normative work</w:t>
      </w:r>
      <w:r>
        <w:rPr>
          <w:b/>
          <w:bCs/>
        </w:rPr>
        <w:t xml:space="preserve"> with below objectives:</w:t>
      </w:r>
    </w:p>
    <w:p w14:paraId="576AA3F5" w14:textId="77777777" w:rsidR="00DA549D" w:rsidRPr="00484F7C" w:rsidRDefault="00DA549D" w:rsidP="00DA549D">
      <w:pPr>
        <w:numPr>
          <w:ilvl w:val="0"/>
          <w:numId w:val="18"/>
        </w:numPr>
        <w:spacing w:after="60"/>
        <w:rPr>
          <w:b/>
          <w:bCs/>
        </w:rPr>
      </w:pPr>
      <w:r w:rsidRPr="001A44DE">
        <w:rPr>
          <w:b/>
          <w:bCs/>
        </w:rPr>
        <w:t xml:space="preserve">Relay discovery and (re)selection </w:t>
      </w:r>
    </w:p>
    <w:p w14:paraId="3120DCC0" w14:textId="77777777" w:rsidR="00DA549D" w:rsidRDefault="00DA549D" w:rsidP="00DA549D">
      <w:pPr>
        <w:rPr>
          <w:b/>
          <w:bCs/>
        </w:rPr>
      </w:pPr>
      <w:r>
        <w:rPr>
          <w:b/>
          <w:bCs/>
        </w:rPr>
        <w:t>N</w:t>
      </w:r>
      <w:r w:rsidRPr="001A44DE">
        <w:rPr>
          <w:b/>
          <w:bCs/>
        </w:rPr>
        <w:t xml:space="preserve">o </w:t>
      </w:r>
      <w:r>
        <w:rPr>
          <w:b/>
          <w:bCs/>
        </w:rPr>
        <w:t>RAN</w:t>
      </w:r>
      <w:r w:rsidRPr="001A44DE">
        <w:rPr>
          <w:b/>
          <w:bCs/>
        </w:rPr>
        <w:t xml:space="preserve"> impacts to support other L3 relay procedures like </w:t>
      </w:r>
      <w:r>
        <w:rPr>
          <w:b/>
          <w:bCs/>
        </w:rPr>
        <w:t>protocol stack, QoS and control plane procedure.</w:t>
      </w:r>
    </w:p>
    <w:p w14:paraId="54C1770F" w14:textId="77777777" w:rsidR="004D10CE" w:rsidRDefault="004D10CE" w:rsidP="004D10CE">
      <w:pPr>
        <w:spacing w:after="60"/>
        <w:rPr>
          <w:b/>
          <w:bCs/>
        </w:rPr>
      </w:pPr>
      <w:r>
        <w:rPr>
          <w:b/>
          <w:bCs/>
        </w:rPr>
        <w:t>Proposal 4</w:t>
      </w:r>
      <w:r w:rsidRPr="00692DEB">
        <w:rPr>
          <w:b/>
          <w:bCs/>
        </w:rPr>
        <w:t xml:space="preserve">: </w:t>
      </w:r>
      <w:r w:rsidRPr="001C6330">
        <w:rPr>
          <w:b/>
          <w:bCs/>
        </w:rPr>
        <w:t>Considering the misalignments between RAN2 and SA2 on L2 U2U,</w:t>
      </w:r>
      <w:r>
        <w:rPr>
          <w:b/>
          <w:bCs/>
        </w:rPr>
        <w:t xml:space="preserve"> not p</w:t>
      </w:r>
      <w:r w:rsidRPr="00E9718C">
        <w:rPr>
          <w:b/>
          <w:bCs/>
        </w:rPr>
        <w:t xml:space="preserve">roceed </w:t>
      </w:r>
      <w:r>
        <w:rPr>
          <w:b/>
          <w:bCs/>
        </w:rPr>
        <w:t xml:space="preserve">with </w:t>
      </w:r>
      <w:r w:rsidRPr="00E9718C">
        <w:rPr>
          <w:b/>
          <w:bCs/>
        </w:rPr>
        <w:t>L</w:t>
      </w:r>
      <w:r>
        <w:rPr>
          <w:b/>
          <w:bCs/>
        </w:rPr>
        <w:t>2</w:t>
      </w:r>
      <w:r w:rsidRPr="00E9718C">
        <w:rPr>
          <w:b/>
          <w:bCs/>
        </w:rPr>
        <w:t xml:space="preserve"> U</w:t>
      </w:r>
      <w:r>
        <w:rPr>
          <w:b/>
          <w:bCs/>
        </w:rPr>
        <w:t>E-to-UE</w:t>
      </w:r>
      <w:r w:rsidRPr="00E9718C">
        <w:rPr>
          <w:b/>
          <w:bCs/>
        </w:rPr>
        <w:t xml:space="preserve"> relay normative work</w:t>
      </w:r>
    </w:p>
    <w:p w14:paraId="1D0154F7" w14:textId="77777777" w:rsidR="00AE5E96" w:rsidRPr="007B2DF8" w:rsidRDefault="00AE5E96" w:rsidP="00AE5E96">
      <w:pPr>
        <w:rPr>
          <w:b/>
          <w:bCs/>
        </w:rPr>
      </w:pPr>
    </w:p>
    <w:p w14:paraId="57254B64" w14:textId="77777777" w:rsidR="00C20C06" w:rsidRPr="00692DEB" w:rsidRDefault="004B3D91" w:rsidP="005B4F84">
      <w:pPr>
        <w:pStyle w:val="Heading1"/>
        <w:rPr>
          <w:lang w:val="en-US"/>
        </w:rPr>
      </w:pPr>
      <w:r w:rsidRPr="00692DEB">
        <w:rPr>
          <w:lang w:val="en-US"/>
        </w:rPr>
        <w:t>References</w:t>
      </w:r>
    </w:p>
    <w:p w14:paraId="4CCA15FE" w14:textId="77777777" w:rsidR="004E545C" w:rsidRDefault="004E545C" w:rsidP="004E545C">
      <w:r w:rsidRPr="002547E3">
        <w:t xml:space="preserve">[1] </w:t>
      </w:r>
      <w:r w:rsidR="00F2026A">
        <w:t>RAN2#11</w:t>
      </w:r>
      <w:r w:rsidR="00B033F0">
        <w:t>3</w:t>
      </w:r>
      <w:r w:rsidR="00F2026A">
        <w:t>-e, Chair Notes.</w:t>
      </w:r>
    </w:p>
    <w:p w14:paraId="7FBA82DE" w14:textId="77777777" w:rsidR="008C70DF" w:rsidRDefault="008C70DF" w:rsidP="004E545C">
      <w:r>
        <w:t xml:space="preserve">[2] </w:t>
      </w:r>
      <w:r w:rsidR="000C37F1">
        <w:t>TR 38.836</w:t>
      </w:r>
      <w:r w:rsidR="005818AB">
        <w:t>, v-</w:t>
      </w:r>
      <w:r w:rsidR="00F571AD">
        <w:t>1</w:t>
      </w:r>
      <w:r w:rsidR="005818AB">
        <w:t>.</w:t>
      </w:r>
      <w:r w:rsidR="00F571AD">
        <w:t>1</w:t>
      </w:r>
      <w:r w:rsidR="005818AB">
        <w:t>.0</w:t>
      </w:r>
      <w:r w:rsidR="00754B54">
        <w:t xml:space="preserve">, </w:t>
      </w:r>
      <w:r w:rsidR="00754B54" w:rsidRPr="008C3C68">
        <w:t>Study on NR sidelink relay</w:t>
      </w:r>
      <w:r w:rsidR="00346FAC">
        <w:t>.</w:t>
      </w:r>
    </w:p>
    <w:p w14:paraId="313B776F" w14:textId="77777777" w:rsidR="006C66BB" w:rsidRPr="00C71416" w:rsidRDefault="006C66BB" w:rsidP="006C66BB">
      <w:r>
        <w:t>[</w:t>
      </w:r>
      <w:r w:rsidR="00B22D75">
        <w:t>3</w:t>
      </w:r>
      <w:r>
        <w:t xml:space="preserve">] </w:t>
      </w:r>
      <w:r w:rsidR="007620C1">
        <w:t>TR 23.752, v-</w:t>
      </w:r>
      <w:r w:rsidR="00D816BA">
        <w:t>1</w:t>
      </w:r>
      <w:r w:rsidR="007620C1">
        <w:t>.</w:t>
      </w:r>
      <w:r w:rsidR="00D816BA">
        <w:t>0</w:t>
      </w:r>
      <w:r w:rsidR="007620C1">
        <w:t>.0, Study on system enhancement for Proximity based Services (ProSe) in the 5G System (5GS).</w:t>
      </w:r>
    </w:p>
    <w:p w14:paraId="5161AFAB" w14:textId="77777777" w:rsidR="006C6776" w:rsidRDefault="00DE20C3" w:rsidP="00D679CC">
      <w:r>
        <w:t>[</w:t>
      </w:r>
      <w:r w:rsidR="00C2516B">
        <w:t>4</w:t>
      </w:r>
      <w:r>
        <w:t>]</w:t>
      </w:r>
      <w:r w:rsidR="00774ED4">
        <w:t xml:space="preserve"> </w:t>
      </w:r>
      <w:r w:rsidR="00CF6E1C">
        <w:t>TS 36.300, v16.0.0</w:t>
      </w:r>
    </w:p>
    <w:p w14:paraId="2B9D24DD" w14:textId="77777777" w:rsidR="00B541F3" w:rsidRDefault="00B541F3" w:rsidP="00D679CC">
      <w:pPr>
        <w:rPr>
          <w:lang w:eastAsia="zh-CN"/>
        </w:rPr>
      </w:pPr>
      <w:r>
        <w:t xml:space="preserve">[5] </w:t>
      </w:r>
      <w:r w:rsidR="00B53634">
        <w:rPr>
          <w:lang w:eastAsia="zh-CN"/>
        </w:rPr>
        <w:t>3GPP TR 36.746 "</w:t>
      </w:r>
      <w:r w:rsidR="00B53634" w:rsidRPr="001F53C1">
        <w:t xml:space="preserve"> </w:t>
      </w:r>
      <w:r w:rsidR="00B53634" w:rsidRPr="001F53C1">
        <w:rPr>
          <w:lang w:eastAsia="zh-CN"/>
        </w:rPr>
        <w:t>Study on further enhancements to LTE Device to Device (D2D), UE to network relays for Internet of Things (IoT) and wearables</w:t>
      </w:r>
      <w:r w:rsidR="00B53634">
        <w:rPr>
          <w:lang w:eastAsia="zh-CN"/>
        </w:rPr>
        <w:t>".</w:t>
      </w:r>
    </w:p>
    <w:p w14:paraId="469C01C9" w14:textId="77777777" w:rsidR="00B53634" w:rsidRDefault="00B53634" w:rsidP="00D679CC">
      <w:pPr>
        <w:rPr>
          <w:lang w:eastAsia="zh-CN"/>
        </w:rPr>
      </w:pPr>
      <w:r>
        <w:rPr>
          <w:lang w:eastAsia="zh-CN"/>
        </w:rPr>
        <w:t xml:space="preserve">[6] </w:t>
      </w:r>
      <w:r w:rsidR="003C08D2" w:rsidRPr="006428F2">
        <w:rPr>
          <w:lang w:eastAsia="zh-CN"/>
        </w:rPr>
        <w:t>RP-202208</w:t>
      </w:r>
      <w:r w:rsidR="003C08D2">
        <w:rPr>
          <w:lang w:eastAsia="zh-CN"/>
        </w:rPr>
        <w:t xml:space="preserve">, </w:t>
      </w:r>
      <w:r w:rsidR="003C08D2" w:rsidRPr="006428F2">
        <w:rPr>
          <w:lang w:eastAsia="zh-CN"/>
        </w:rPr>
        <w:t>Revised SID: Study on NR Sidelink Rela</w:t>
      </w:r>
      <w:r w:rsidR="003C08D2">
        <w:rPr>
          <w:lang w:eastAsia="zh-CN"/>
        </w:rPr>
        <w:t>y.</w:t>
      </w:r>
    </w:p>
    <w:p w14:paraId="69FD4B24" w14:textId="4BF88CEB" w:rsidR="008F494B" w:rsidRDefault="008F494B" w:rsidP="00D679CC">
      <w:pPr>
        <w:rPr>
          <w:lang w:eastAsia="zh-CN"/>
        </w:rPr>
      </w:pPr>
      <w:r>
        <w:rPr>
          <w:lang w:eastAsia="zh-CN"/>
        </w:rPr>
        <w:t xml:space="preserve">[7] </w:t>
      </w:r>
      <w:hyperlink r:id="rId8" w:tooltip="C:Usersmtk16923Documents3GPP Meetings202101-02 - RAN2_113-e, OnlineExtractsR2-2102110 - [605][Relay] Continuation of L2 Issues_summary_final.docx" w:history="1">
        <w:r w:rsidR="0090393C" w:rsidRPr="00133E32">
          <w:rPr>
            <w:lang w:eastAsia="zh-CN"/>
          </w:rPr>
          <w:t>R2-2102110</w:t>
        </w:r>
      </w:hyperlink>
      <w:r w:rsidR="0090393C" w:rsidRPr="00B15798">
        <w:rPr>
          <w:lang w:eastAsia="zh-CN"/>
        </w:rPr>
        <w:tab/>
      </w:r>
      <w:r w:rsidR="0090393C">
        <w:rPr>
          <w:lang w:eastAsia="zh-CN"/>
        </w:rPr>
        <w:t xml:space="preserve">Summary of </w:t>
      </w:r>
      <w:r w:rsidR="0090393C" w:rsidRPr="00B06A7D">
        <w:rPr>
          <w:lang w:eastAsia="zh-CN"/>
        </w:rPr>
        <w:t>[AT113-e][605][Relay] Continuation of L2 architecture issues (InterDigital</w:t>
      </w:r>
      <w:r w:rsidR="00133E32">
        <w:rPr>
          <w:lang w:eastAsia="zh-CN"/>
        </w:rPr>
        <w:t>).</w:t>
      </w:r>
    </w:p>
    <w:p w14:paraId="35389D17" w14:textId="77777777" w:rsidR="000123C2" w:rsidRPr="000123C2" w:rsidRDefault="000123C2" w:rsidP="00EB0641">
      <w:pPr>
        <w:rPr>
          <w:rFonts w:eastAsia="游明朝"/>
        </w:rPr>
      </w:pPr>
    </w:p>
    <w:p w14:paraId="57EF3C3E" w14:textId="77777777" w:rsidR="00FE5B41" w:rsidRDefault="00FE5B41" w:rsidP="00FE5B41">
      <w:pPr>
        <w:pStyle w:val="Heading1"/>
        <w:numPr>
          <w:ilvl w:val="0"/>
          <w:numId w:val="0"/>
        </w:numPr>
        <w:ind w:left="432" w:hanging="432"/>
        <w:rPr>
          <w:lang w:val="en-US"/>
        </w:rPr>
      </w:pPr>
      <w:r>
        <w:rPr>
          <w:lang w:val="en-US"/>
        </w:rPr>
        <w:lastRenderedPageBreak/>
        <w:t>Appendix</w:t>
      </w:r>
      <w:r w:rsidR="002F3BDD">
        <w:rPr>
          <w:lang w:val="en-US"/>
        </w:rPr>
        <w:t xml:space="preserve"> </w:t>
      </w:r>
      <w:r w:rsidR="000B120F">
        <w:rPr>
          <w:lang w:val="en-US"/>
        </w:rPr>
        <w:t xml:space="preserve">1 </w:t>
      </w:r>
      <w:r>
        <w:rPr>
          <w:lang w:val="en-US"/>
        </w:rPr>
        <w:t>(</w:t>
      </w:r>
      <w:r w:rsidR="00674E8F">
        <w:rPr>
          <w:lang w:val="en-US"/>
        </w:rPr>
        <w:t>RAN spec impacts of L3 U2N re</w:t>
      </w:r>
      <w:r w:rsidR="00D62D80">
        <w:rPr>
          <w:lang w:val="en-US"/>
        </w:rPr>
        <w:t>lay</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2711"/>
        <w:gridCol w:w="2479"/>
        <w:gridCol w:w="2566"/>
      </w:tblGrid>
      <w:tr w:rsidR="00163AF3" w14:paraId="6378A91D" w14:textId="77777777" w:rsidTr="00C2799D">
        <w:tc>
          <w:tcPr>
            <w:tcW w:w="1908" w:type="dxa"/>
            <w:shd w:val="clear" w:color="auto" w:fill="auto"/>
          </w:tcPr>
          <w:p w14:paraId="0FE6FBE8" w14:textId="77777777" w:rsidR="00163AF3" w:rsidRPr="00427F68" w:rsidRDefault="00163AF3" w:rsidP="00C2799D">
            <w:pPr>
              <w:spacing w:line="276" w:lineRule="auto"/>
              <w:rPr>
                <w:rFonts w:eastAsia="ＭＳ 明朝"/>
              </w:rPr>
            </w:pPr>
            <w:r w:rsidRPr="00427F68">
              <w:rPr>
                <w:rFonts w:eastAsia="ＭＳ 明朝"/>
              </w:rPr>
              <w:t>Relay features</w:t>
            </w:r>
          </w:p>
        </w:tc>
        <w:tc>
          <w:tcPr>
            <w:tcW w:w="2790" w:type="dxa"/>
            <w:shd w:val="clear" w:color="auto" w:fill="auto"/>
          </w:tcPr>
          <w:p w14:paraId="2B5A9D8B" w14:textId="77777777" w:rsidR="00163AF3" w:rsidRPr="00427F68" w:rsidRDefault="00163AF3" w:rsidP="00C2799D">
            <w:pPr>
              <w:spacing w:line="276" w:lineRule="auto"/>
              <w:rPr>
                <w:rFonts w:eastAsia="ＭＳ 明朝"/>
              </w:rPr>
            </w:pPr>
            <w:r w:rsidRPr="00427F68">
              <w:rPr>
                <w:rFonts w:eastAsia="ＭＳ 明朝"/>
              </w:rPr>
              <w:t>Operation assumption</w:t>
            </w:r>
          </w:p>
        </w:tc>
        <w:tc>
          <w:tcPr>
            <w:tcW w:w="2520" w:type="dxa"/>
            <w:shd w:val="clear" w:color="auto" w:fill="auto"/>
          </w:tcPr>
          <w:p w14:paraId="4E5AA20E" w14:textId="77777777" w:rsidR="00163AF3" w:rsidRDefault="00163AF3" w:rsidP="00C2799D">
            <w:pPr>
              <w:spacing w:after="60" w:line="276" w:lineRule="auto"/>
              <w:rPr>
                <w:rFonts w:eastAsia="ＭＳ 明朝"/>
              </w:rPr>
            </w:pPr>
            <w:r w:rsidRPr="00427F68">
              <w:rPr>
                <w:rFonts w:eastAsia="ＭＳ 明朝"/>
              </w:rPr>
              <w:t xml:space="preserve">UE impacts </w:t>
            </w:r>
          </w:p>
          <w:p w14:paraId="0607D4A5" w14:textId="77777777" w:rsidR="00163AF3" w:rsidRPr="00427F68" w:rsidRDefault="00163AF3" w:rsidP="00C2799D">
            <w:pPr>
              <w:spacing w:after="60" w:line="276" w:lineRule="auto"/>
              <w:rPr>
                <w:rFonts w:eastAsia="ＭＳ 明朝"/>
              </w:rPr>
            </w:pPr>
            <w:r w:rsidRPr="00427F68">
              <w:rPr>
                <w:rFonts w:eastAsia="ＭＳ 明朝"/>
              </w:rPr>
              <w:t>(from RAN2 perspective)</w:t>
            </w:r>
          </w:p>
        </w:tc>
        <w:tc>
          <w:tcPr>
            <w:tcW w:w="2610" w:type="dxa"/>
            <w:shd w:val="clear" w:color="auto" w:fill="auto"/>
          </w:tcPr>
          <w:p w14:paraId="75758472" w14:textId="77777777" w:rsidR="00163AF3" w:rsidRDefault="00163AF3" w:rsidP="00C2799D">
            <w:pPr>
              <w:spacing w:after="60" w:line="276" w:lineRule="auto"/>
              <w:rPr>
                <w:rFonts w:eastAsia="ＭＳ 明朝"/>
              </w:rPr>
            </w:pPr>
            <w:r w:rsidRPr="00427F68">
              <w:rPr>
                <w:rFonts w:eastAsia="ＭＳ 明朝"/>
              </w:rPr>
              <w:t xml:space="preserve">RAN impacts </w:t>
            </w:r>
          </w:p>
          <w:p w14:paraId="386706B2" w14:textId="77777777" w:rsidR="00163AF3" w:rsidRPr="00427F68" w:rsidRDefault="00163AF3" w:rsidP="00C2799D">
            <w:pPr>
              <w:spacing w:after="60" w:line="276" w:lineRule="auto"/>
              <w:rPr>
                <w:rFonts w:eastAsia="ＭＳ 明朝"/>
              </w:rPr>
            </w:pPr>
            <w:r w:rsidRPr="00427F68">
              <w:rPr>
                <w:rFonts w:eastAsia="ＭＳ 明朝"/>
              </w:rPr>
              <w:t>(from RAN2 perspective)</w:t>
            </w:r>
          </w:p>
        </w:tc>
      </w:tr>
      <w:tr w:rsidR="00163AF3" w14:paraId="0CA012BB" w14:textId="77777777" w:rsidTr="00C2799D">
        <w:tc>
          <w:tcPr>
            <w:tcW w:w="1908" w:type="dxa"/>
            <w:shd w:val="clear" w:color="auto" w:fill="auto"/>
          </w:tcPr>
          <w:p w14:paraId="26FC9E32" w14:textId="77777777" w:rsidR="00163AF3" w:rsidRPr="00427F68" w:rsidRDefault="00163AF3" w:rsidP="00C2799D">
            <w:pPr>
              <w:spacing w:line="276" w:lineRule="auto"/>
              <w:rPr>
                <w:rFonts w:eastAsia="ＭＳ 明朝"/>
              </w:rPr>
            </w:pPr>
            <w:r w:rsidRPr="00427F68">
              <w:rPr>
                <w:rFonts w:eastAsia="ＭＳ 明朝"/>
              </w:rPr>
              <w:t>Relay/ Remote UE Authorization</w:t>
            </w:r>
          </w:p>
        </w:tc>
        <w:tc>
          <w:tcPr>
            <w:tcW w:w="2790" w:type="dxa"/>
            <w:shd w:val="clear" w:color="auto" w:fill="auto"/>
          </w:tcPr>
          <w:p w14:paraId="444DA3C7" w14:textId="77777777" w:rsidR="00163AF3" w:rsidRPr="00427F68" w:rsidRDefault="00163AF3" w:rsidP="00C2799D">
            <w:pPr>
              <w:spacing w:line="276" w:lineRule="auto"/>
              <w:rPr>
                <w:rFonts w:eastAsia="ＭＳ 明朝"/>
              </w:rPr>
            </w:pPr>
            <w:r w:rsidRPr="00427F68">
              <w:rPr>
                <w:rFonts w:eastAsia="ＭＳ 明朝"/>
              </w:rPr>
              <w:t>Both Relay and Remote UE separately follow Rel-16 V2X design (T</w:t>
            </w:r>
            <w:r>
              <w:rPr>
                <w:rFonts w:eastAsia="ＭＳ 明朝"/>
              </w:rPr>
              <w:t>R</w:t>
            </w:r>
            <w:r w:rsidRPr="00427F68">
              <w:rPr>
                <w:rFonts w:eastAsia="ＭＳ 明朝"/>
              </w:rPr>
              <w:t xml:space="preserve"> 23.287)</w:t>
            </w:r>
          </w:p>
        </w:tc>
        <w:tc>
          <w:tcPr>
            <w:tcW w:w="2520" w:type="dxa"/>
            <w:shd w:val="clear" w:color="auto" w:fill="auto"/>
          </w:tcPr>
          <w:p w14:paraId="7190EB4C" w14:textId="77777777" w:rsidR="00163AF3" w:rsidRPr="00427F68" w:rsidRDefault="00163AF3" w:rsidP="00C2799D">
            <w:pPr>
              <w:spacing w:line="276" w:lineRule="auto"/>
              <w:rPr>
                <w:rFonts w:eastAsia="ＭＳ 明朝"/>
              </w:rPr>
            </w:pPr>
            <w:r w:rsidRPr="00427F68">
              <w:rPr>
                <w:rFonts w:eastAsia="ＭＳ 明朝"/>
              </w:rPr>
              <w:t>No</w:t>
            </w:r>
          </w:p>
        </w:tc>
        <w:tc>
          <w:tcPr>
            <w:tcW w:w="2610" w:type="dxa"/>
            <w:shd w:val="clear" w:color="auto" w:fill="auto"/>
          </w:tcPr>
          <w:p w14:paraId="5F9FB2ED" w14:textId="77777777" w:rsidR="00163AF3" w:rsidRPr="00427F68" w:rsidRDefault="00163AF3" w:rsidP="00C2799D">
            <w:pPr>
              <w:spacing w:line="276" w:lineRule="auto"/>
              <w:rPr>
                <w:rFonts w:eastAsia="ＭＳ 明朝"/>
              </w:rPr>
            </w:pPr>
            <w:r w:rsidRPr="00427F68">
              <w:rPr>
                <w:rFonts w:eastAsia="ＭＳ 明朝"/>
              </w:rPr>
              <w:t>No</w:t>
            </w:r>
          </w:p>
        </w:tc>
      </w:tr>
      <w:tr w:rsidR="00163AF3" w14:paraId="37EC4074" w14:textId="77777777" w:rsidTr="00C2799D">
        <w:tc>
          <w:tcPr>
            <w:tcW w:w="1908" w:type="dxa"/>
            <w:shd w:val="clear" w:color="auto" w:fill="auto"/>
          </w:tcPr>
          <w:p w14:paraId="73FB413C" w14:textId="77777777" w:rsidR="00163AF3" w:rsidRPr="00427F68" w:rsidRDefault="00163AF3" w:rsidP="00C2799D">
            <w:pPr>
              <w:spacing w:line="276" w:lineRule="auto"/>
              <w:rPr>
                <w:rFonts w:eastAsia="ＭＳ 明朝"/>
              </w:rPr>
            </w:pPr>
            <w:r w:rsidRPr="00427F68">
              <w:rPr>
                <w:rFonts w:eastAsia="ＭＳ 明朝"/>
              </w:rPr>
              <w:t>Relay (re)selection</w:t>
            </w:r>
          </w:p>
        </w:tc>
        <w:tc>
          <w:tcPr>
            <w:tcW w:w="2790" w:type="dxa"/>
            <w:shd w:val="clear" w:color="auto" w:fill="auto"/>
          </w:tcPr>
          <w:p w14:paraId="09028892" w14:textId="77777777" w:rsidR="00163AF3" w:rsidRPr="00427F68" w:rsidRDefault="00163AF3" w:rsidP="00C2799D">
            <w:pPr>
              <w:numPr>
                <w:ilvl w:val="0"/>
                <w:numId w:val="11"/>
              </w:numPr>
              <w:spacing w:after="0" w:line="276" w:lineRule="auto"/>
              <w:rPr>
                <w:rFonts w:eastAsia="ＭＳ 明朝"/>
              </w:rPr>
            </w:pPr>
            <w:r w:rsidRPr="00427F68">
              <w:rPr>
                <w:rFonts w:eastAsia="ＭＳ 明朝"/>
              </w:rPr>
              <w:t>Basically, reuse Rel-13 LTE design</w:t>
            </w:r>
            <w:r>
              <w:rPr>
                <w:rFonts w:eastAsia="ＭＳ 明朝"/>
              </w:rPr>
              <w:t xml:space="preserve"> (i.e. remote UE controlled solution) </w:t>
            </w:r>
          </w:p>
          <w:p w14:paraId="413E0090" w14:textId="77777777" w:rsidR="00163AF3" w:rsidRPr="00427F68" w:rsidRDefault="00163AF3" w:rsidP="00C2799D">
            <w:pPr>
              <w:numPr>
                <w:ilvl w:val="0"/>
                <w:numId w:val="11"/>
              </w:numPr>
              <w:spacing w:after="0" w:line="276" w:lineRule="auto"/>
              <w:rPr>
                <w:rFonts w:eastAsia="ＭＳ 明朝"/>
              </w:rPr>
            </w:pPr>
            <w:r w:rsidRPr="00427F68">
              <w:rPr>
                <w:rFonts w:eastAsia="ＭＳ 明朝"/>
              </w:rPr>
              <w:t xml:space="preserve">Relay and remote UE may be served by same or different gNB, either before or after remote UE connection via relay UE </w:t>
            </w:r>
          </w:p>
        </w:tc>
        <w:tc>
          <w:tcPr>
            <w:tcW w:w="2520" w:type="dxa"/>
            <w:shd w:val="clear" w:color="auto" w:fill="auto"/>
          </w:tcPr>
          <w:p w14:paraId="02A85EA5" w14:textId="77777777" w:rsidR="00163AF3" w:rsidRPr="00427F68" w:rsidRDefault="00163AF3" w:rsidP="00C2799D">
            <w:pPr>
              <w:spacing w:after="0" w:line="276" w:lineRule="auto"/>
              <w:rPr>
                <w:rFonts w:eastAsia="ＭＳ 明朝"/>
              </w:rPr>
            </w:pPr>
            <w:r w:rsidRPr="00427F68">
              <w:rPr>
                <w:rFonts w:eastAsia="ＭＳ 明朝"/>
              </w:rPr>
              <w:t xml:space="preserve">Yes </w:t>
            </w:r>
          </w:p>
          <w:p w14:paraId="10439A9D" w14:textId="77777777" w:rsidR="00163AF3" w:rsidRPr="00427F68" w:rsidRDefault="00163AF3" w:rsidP="00C2799D">
            <w:pPr>
              <w:spacing w:after="0" w:line="276" w:lineRule="auto"/>
              <w:rPr>
                <w:rFonts w:eastAsia="ＭＳ 明朝"/>
              </w:rPr>
            </w:pPr>
            <w:r w:rsidRPr="00427F68">
              <w:rPr>
                <w:rFonts w:eastAsia="ＭＳ 明朝"/>
              </w:rPr>
              <w:t>(Support relay selection</w:t>
            </w:r>
            <w:r>
              <w:rPr>
                <w:rFonts w:eastAsia="ＭＳ 明朝"/>
              </w:rPr>
              <w:t>/reselection</w:t>
            </w:r>
            <w:r w:rsidRPr="00427F68">
              <w:rPr>
                <w:rFonts w:eastAsia="ＭＳ 明朝"/>
              </w:rPr>
              <w:t xml:space="preserve"> behavior)</w:t>
            </w:r>
          </w:p>
        </w:tc>
        <w:tc>
          <w:tcPr>
            <w:tcW w:w="2610" w:type="dxa"/>
            <w:shd w:val="clear" w:color="auto" w:fill="auto"/>
          </w:tcPr>
          <w:p w14:paraId="0C8F3522" w14:textId="77777777" w:rsidR="00163AF3" w:rsidRPr="00427F68" w:rsidRDefault="00163AF3" w:rsidP="00C2799D">
            <w:pPr>
              <w:spacing w:after="0" w:line="276" w:lineRule="auto"/>
              <w:rPr>
                <w:rFonts w:eastAsia="ＭＳ 明朝"/>
              </w:rPr>
            </w:pPr>
            <w:r>
              <w:rPr>
                <w:rFonts w:eastAsia="ＭＳ 明朝"/>
              </w:rPr>
              <w:t>No</w:t>
            </w:r>
          </w:p>
          <w:p w14:paraId="6CF61764" w14:textId="77777777" w:rsidR="00163AF3" w:rsidRPr="00427F68" w:rsidRDefault="00163AF3" w:rsidP="00C2799D">
            <w:pPr>
              <w:spacing w:after="0" w:line="276" w:lineRule="auto"/>
              <w:rPr>
                <w:rFonts w:eastAsia="ＭＳ 明朝"/>
              </w:rPr>
            </w:pPr>
            <w:r w:rsidRPr="00427F68">
              <w:rPr>
                <w:rFonts w:eastAsia="ＭＳ 明朝"/>
              </w:rPr>
              <w:t>(</w:t>
            </w:r>
            <w:r>
              <w:rPr>
                <w:rFonts w:eastAsia="ＭＳ 明朝"/>
              </w:rPr>
              <w:t xml:space="preserve">Remote UE controlled relay selection/reselection. </w:t>
            </w:r>
            <w:r w:rsidRPr="001B2E68">
              <w:rPr>
                <w:rFonts w:eastAsia="ＭＳ 明朝"/>
              </w:rPr>
              <w:t>gNB can be legacy gNB not supporting relay operation</w:t>
            </w:r>
            <w:r w:rsidRPr="00427F68">
              <w:rPr>
                <w:rFonts w:eastAsia="ＭＳ 明朝"/>
              </w:rPr>
              <w:t>)</w:t>
            </w:r>
          </w:p>
        </w:tc>
      </w:tr>
      <w:tr w:rsidR="00163AF3" w14:paraId="75E860F6" w14:textId="77777777" w:rsidTr="00C2799D">
        <w:tc>
          <w:tcPr>
            <w:tcW w:w="1908" w:type="dxa"/>
            <w:shd w:val="clear" w:color="auto" w:fill="auto"/>
          </w:tcPr>
          <w:p w14:paraId="7D7175FB" w14:textId="77777777" w:rsidR="00163AF3" w:rsidRPr="00427F68" w:rsidRDefault="00163AF3" w:rsidP="00C2799D">
            <w:pPr>
              <w:spacing w:line="276" w:lineRule="auto"/>
              <w:rPr>
                <w:rFonts w:eastAsia="ＭＳ 明朝"/>
              </w:rPr>
            </w:pPr>
            <w:r w:rsidRPr="00427F68">
              <w:rPr>
                <w:rFonts w:eastAsia="ＭＳ 明朝"/>
              </w:rPr>
              <w:t>Discovery</w:t>
            </w:r>
          </w:p>
        </w:tc>
        <w:tc>
          <w:tcPr>
            <w:tcW w:w="2790" w:type="dxa"/>
            <w:shd w:val="clear" w:color="auto" w:fill="auto"/>
          </w:tcPr>
          <w:p w14:paraId="04C82835" w14:textId="77777777" w:rsidR="00163AF3" w:rsidRPr="00427F68" w:rsidRDefault="00163AF3" w:rsidP="00C2799D">
            <w:pPr>
              <w:numPr>
                <w:ilvl w:val="0"/>
                <w:numId w:val="11"/>
              </w:numPr>
              <w:spacing w:after="0" w:line="276" w:lineRule="auto"/>
              <w:rPr>
                <w:rFonts w:eastAsia="ＭＳ 明朝"/>
              </w:rPr>
            </w:pPr>
            <w:r w:rsidRPr="00427F68">
              <w:rPr>
                <w:rFonts w:eastAsia="ＭＳ 明朝"/>
              </w:rPr>
              <w:t>Basically, reuse Rel-13 LTE design</w:t>
            </w:r>
            <w:r>
              <w:rPr>
                <w:rFonts w:eastAsia="ＭＳ 明朝"/>
              </w:rPr>
              <w:t xml:space="preserve"> (model A/B)</w:t>
            </w:r>
          </w:p>
          <w:p w14:paraId="0DBB1CD9" w14:textId="77777777" w:rsidR="00163AF3" w:rsidRPr="00427F68" w:rsidRDefault="00163AF3" w:rsidP="00C2799D">
            <w:pPr>
              <w:numPr>
                <w:ilvl w:val="0"/>
                <w:numId w:val="11"/>
              </w:numPr>
              <w:spacing w:after="0" w:line="276" w:lineRule="auto"/>
              <w:rPr>
                <w:rFonts w:eastAsia="ＭＳ 明朝"/>
              </w:rPr>
            </w:pPr>
            <w:r w:rsidRPr="00427F68">
              <w:rPr>
                <w:rFonts w:eastAsia="ＭＳ 明朝"/>
              </w:rPr>
              <w:t>gNB may not support relay operation</w:t>
            </w:r>
            <w:r>
              <w:rPr>
                <w:rFonts w:eastAsia="ＭＳ 明朝"/>
              </w:rPr>
              <w:t xml:space="preserve"> (i.e. non-SL-relay-capable gNB)</w:t>
            </w:r>
          </w:p>
        </w:tc>
        <w:tc>
          <w:tcPr>
            <w:tcW w:w="2520" w:type="dxa"/>
            <w:shd w:val="clear" w:color="auto" w:fill="auto"/>
          </w:tcPr>
          <w:p w14:paraId="5E4E6F05" w14:textId="77777777" w:rsidR="00163AF3" w:rsidRPr="00427F68" w:rsidRDefault="00163AF3" w:rsidP="00C2799D">
            <w:pPr>
              <w:spacing w:after="0" w:line="276" w:lineRule="auto"/>
              <w:rPr>
                <w:rFonts w:eastAsia="ＭＳ 明朝"/>
              </w:rPr>
            </w:pPr>
            <w:r w:rsidRPr="00427F68">
              <w:rPr>
                <w:rFonts w:eastAsia="ＭＳ 明朝"/>
              </w:rPr>
              <w:t>Yes</w:t>
            </w:r>
          </w:p>
          <w:p w14:paraId="020609E2" w14:textId="77777777" w:rsidR="00163AF3" w:rsidRPr="00427F68" w:rsidRDefault="00163AF3" w:rsidP="00C2799D">
            <w:pPr>
              <w:spacing w:after="0" w:line="276" w:lineRule="auto"/>
              <w:rPr>
                <w:rFonts w:eastAsia="ＭＳ 明朝"/>
              </w:rPr>
            </w:pPr>
            <w:r w:rsidRPr="00427F68">
              <w:rPr>
                <w:rFonts w:eastAsia="ＭＳ 明朝"/>
              </w:rPr>
              <w:t>(Support Discovery mode</w:t>
            </w:r>
            <w:r>
              <w:rPr>
                <w:rFonts w:eastAsia="ＭＳ 明朝"/>
              </w:rPr>
              <w:t>l</w:t>
            </w:r>
            <w:r w:rsidRPr="00427F68">
              <w:rPr>
                <w:rFonts w:eastAsia="ＭＳ 明朝"/>
              </w:rPr>
              <w:t xml:space="preserve"> A/B)</w:t>
            </w:r>
          </w:p>
        </w:tc>
        <w:tc>
          <w:tcPr>
            <w:tcW w:w="2610" w:type="dxa"/>
            <w:shd w:val="clear" w:color="auto" w:fill="auto"/>
          </w:tcPr>
          <w:p w14:paraId="3CB5C844" w14:textId="77777777" w:rsidR="00163AF3" w:rsidRPr="00427F68" w:rsidRDefault="00163AF3" w:rsidP="00C2799D">
            <w:pPr>
              <w:spacing w:after="0" w:line="276" w:lineRule="auto"/>
              <w:rPr>
                <w:rFonts w:eastAsia="ＭＳ 明朝"/>
              </w:rPr>
            </w:pPr>
            <w:r w:rsidRPr="00427F68">
              <w:rPr>
                <w:rFonts w:eastAsia="ＭＳ 明朝"/>
              </w:rPr>
              <w:t xml:space="preserve">No </w:t>
            </w:r>
          </w:p>
          <w:p w14:paraId="24D0B625" w14:textId="77777777" w:rsidR="00163AF3" w:rsidRPr="00427F68" w:rsidRDefault="00163AF3" w:rsidP="00C2799D">
            <w:pPr>
              <w:spacing w:after="0" w:line="276" w:lineRule="auto"/>
              <w:rPr>
                <w:rFonts w:eastAsia="ＭＳ 明朝"/>
              </w:rPr>
            </w:pPr>
            <w:r w:rsidRPr="00427F68">
              <w:rPr>
                <w:rFonts w:eastAsia="ＭＳ 明朝"/>
              </w:rPr>
              <w:t>(</w:t>
            </w:r>
            <w:r w:rsidRPr="001B2E68">
              <w:rPr>
                <w:rFonts w:eastAsia="ＭＳ 明朝"/>
              </w:rPr>
              <w:t>gNB can be legacy gNB not supporting relay operation</w:t>
            </w:r>
            <w:r w:rsidRPr="00427F68">
              <w:rPr>
                <w:rFonts w:eastAsia="ＭＳ 明朝"/>
              </w:rPr>
              <w:t>)</w:t>
            </w:r>
          </w:p>
        </w:tc>
      </w:tr>
      <w:tr w:rsidR="00163AF3" w14:paraId="3049158E" w14:textId="77777777" w:rsidTr="00C2799D">
        <w:tc>
          <w:tcPr>
            <w:tcW w:w="1908" w:type="dxa"/>
            <w:shd w:val="clear" w:color="auto" w:fill="auto"/>
          </w:tcPr>
          <w:p w14:paraId="6EDCAE0F" w14:textId="77777777" w:rsidR="00163AF3" w:rsidRPr="00427F68" w:rsidRDefault="00163AF3" w:rsidP="00C2799D">
            <w:pPr>
              <w:spacing w:line="276" w:lineRule="auto"/>
              <w:rPr>
                <w:rFonts w:eastAsia="ＭＳ 明朝"/>
              </w:rPr>
            </w:pPr>
            <w:r w:rsidRPr="00427F68">
              <w:rPr>
                <w:rFonts w:eastAsia="ＭＳ 明朝"/>
              </w:rPr>
              <w:t>Protocol stack</w:t>
            </w:r>
          </w:p>
        </w:tc>
        <w:tc>
          <w:tcPr>
            <w:tcW w:w="2790" w:type="dxa"/>
            <w:shd w:val="clear" w:color="auto" w:fill="auto"/>
          </w:tcPr>
          <w:p w14:paraId="230E567C" w14:textId="77777777" w:rsidR="00163AF3" w:rsidRPr="00427F68" w:rsidRDefault="00163AF3" w:rsidP="00C2799D">
            <w:pPr>
              <w:spacing w:line="276" w:lineRule="auto"/>
              <w:rPr>
                <w:rFonts w:eastAsia="ＭＳ 明朝"/>
              </w:rPr>
            </w:pPr>
            <w:r w:rsidRPr="00427F68">
              <w:rPr>
                <w:rFonts w:eastAsia="ＭＳ 明朝"/>
              </w:rPr>
              <w:t>Data exchange above IP layer</w:t>
            </w:r>
          </w:p>
        </w:tc>
        <w:tc>
          <w:tcPr>
            <w:tcW w:w="2520" w:type="dxa"/>
            <w:shd w:val="clear" w:color="auto" w:fill="auto"/>
          </w:tcPr>
          <w:p w14:paraId="78188F36" w14:textId="77777777" w:rsidR="00163AF3" w:rsidRPr="00427F68" w:rsidRDefault="00163AF3" w:rsidP="00C2799D">
            <w:pPr>
              <w:spacing w:line="276" w:lineRule="auto"/>
              <w:rPr>
                <w:rFonts w:eastAsia="ＭＳ 明朝"/>
              </w:rPr>
            </w:pPr>
            <w:r w:rsidRPr="00427F68">
              <w:rPr>
                <w:rFonts w:eastAsia="ＭＳ 明朝"/>
              </w:rPr>
              <w:t>No</w:t>
            </w:r>
          </w:p>
        </w:tc>
        <w:tc>
          <w:tcPr>
            <w:tcW w:w="2610" w:type="dxa"/>
            <w:shd w:val="clear" w:color="auto" w:fill="auto"/>
          </w:tcPr>
          <w:p w14:paraId="613B0559" w14:textId="77777777" w:rsidR="00163AF3" w:rsidRPr="00427F68" w:rsidRDefault="00163AF3" w:rsidP="00C2799D">
            <w:pPr>
              <w:spacing w:line="276" w:lineRule="auto"/>
              <w:rPr>
                <w:rFonts w:eastAsia="ＭＳ 明朝"/>
              </w:rPr>
            </w:pPr>
            <w:r w:rsidRPr="00427F68">
              <w:rPr>
                <w:rFonts w:eastAsia="ＭＳ 明朝"/>
              </w:rPr>
              <w:t>No</w:t>
            </w:r>
          </w:p>
        </w:tc>
      </w:tr>
      <w:tr w:rsidR="00163AF3" w14:paraId="00A3DB30" w14:textId="77777777" w:rsidTr="00C2799D">
        <w:tc>
          <w:tcPr>
            <w:tcW w:w="1908" w:type="dxa"/>
            <w:shd w:val="clear" w:color="auto" w:fill="auto"/>
          </w:tcPr>
          <w:p w14:paraId="7ECCA37A" w14:textId="77777777" w:rsidR="00163AF3" w:rsidRPr="00427F68" w:rsidRDefault="00163AF3" w:rsidP="00C2799D">
            <w:pPr>
              <w:spacing w:line="276" w:lineRule="auto"/>
              <w:rPr>
                <w:rFonts w:eastAsia="ＭＳ 明朝"/>
              </w:rPr>
            </w:pPr>
            <w:r w:rsidRPr="00427F68">
              <w:rPr>
                <w:rFonts w:eastAsia="ＭＳ 明朝"/>
              </w:rPr>
              <w:t>QoS</w:t>
            </w:r>
          </w:p>
        </w:tc>
        <w:tc>
          <w:tcPr>
            <w:tcW w:w="2790" w:type="dxa"/>
            <w:shd w:val="clear" w:color="auto" w:fill="auto"/>
          </w:tcPr>
          <w:p w14:paraId="0BA876AF" w14:textId="77777777" w:rsidR="00163AF3" w:rsidRPr="00427F68" w:rsidRDefault="00163AF3" w:rsidP="00C2799D">
            <w:pPr>
              <w:spacing w:line="276" w:lineRule="auto"/>
              <w:rPr>
                <w:rFonts w:eastAsia="ＭＳ 明朝"/>
              </w:rPr>
            </w:pPr>
            <w:r w:rsidRPr="00427F68">
              <w:rPr>
                <w:rFonts w:eastAsia="ＭＳ 明朝"/>
              </w:rPr>
              <w:t>Support Hop-by-</w:t>
            </w:r>
            <w:r>
              <w:rPr>
                <w:rFonts w:eastAsia="ＭＳ 明朝"/>
              </w:rPr>
              <w:t>H</w:t>
            </w:r>
            <w:r w:rsidRPr="00427F68">
              <w:rPr>
                <w:rFonts w:eastAsia="ＭＳ 明朝"/>
              </w:rPr>
              <w:t>op (</w:t>
            </w:r>
            <w:r w:rsidRPr="00427F68">
              <w:rPr>
                <w:rFonts w:eastAsia="ＭＳ 明朝"/>
                <w:lang w:eastAsia="zh-CN"/>
              </w:rPr>
              <w:t>solution#25</w:t>
            </w:r>
            <w:r w:rsidRPr="00427F68">
              <w:rPr>
                <w:rFonts w:eastAsia="ＭＳ 明朝"/>
              </w:rPr>
              <w:t>) and End-to-End QoS (</w:t>
            </w:r>
            <w:r w:rsidRPr="00427F68">
              <w:rPr>
                <w:rFonts w:eastAsia="ＭＳ 明朝"/>
                <w:lang w:eastAsia="zh-CN"/>
              </w:rPr>
              <w:t>solution#24)</w:t>
            </w:r>
          </w:p>
        </w:tc>
        <w:tc>
          <w:tcPr>
            <w:tcW w:w="2520" w:type="dxa"/>
            <w:shd w:val="clear" w:color="auto" w:fill="auto"/>
          </w:tcPr>
          <w:p w14:paraId="58DDD8B0" w14:textId="77777777" w:rsidR="00163AF3" w:rsidRPr="00427F68" w:rsidRDefault="00163AF3" w:rsidP="00C2799D">
            <w:pPr>
              <w:spacing w:line="276" w:lineRule="auto"/>
              <w:rPr>
                <w:rFonts w:eastAsia="ＭＳ 明朝"/>
              </w:rPr>
            </w:pPr>
            <w:r w:rsidRPr="00427F68">
              <w:rPr>
                <w:rFonts w:eastAsia="ＭＳ 明朝"/>
              </w:rPr>
              <w:t>No</w:t>
            </w:r>
          </w:p>
        </w:tc>
        <w:tc>
          <w:tcPr>
            <w:tcW w:w="2610" w:type="dxa"/>
            <w:shd w:val="clear" w:color="auto" w:fill="auto"/>
          </w:tcPr>
          <w:p w14:paraId="51CEABDB" w14:textId="77777777" w:rsidR="00163AF3" w:rsidRPr="00427F68" w:rsidRDefault="00163AF3" w:rsidP="00C2799D">
            <w:pPr>
              <w:spacing w:line="276" w:lineRule="auto"/>
              <w:rPr>
                <w:rFonts w:eastAsia="ＭＳ 明朝"/>
              </w:rPr>
            </w:pPr>
            <w:r w:rsidRPr="00427F68">
              <w:rPr>
                <w:rFonts w:eastAsia="ＭＳ 明朝"/>
              </w:rPr>
              <w:t xml:space="preserve">No </w:t>
            </w:r>
          </w:p>
        </w:tc>
      </w:tr>
      <w:tr w:rsidR="00163AF3" w14:paraId="2DA6D6C3" w14:textId="77777777" w:rsidTr="00C2799D">
        <w:tc>
          <w:tcPr>
            <w:tcW w:w="1908" w:type="dxa"/>
            <w:shd w:val="clear" w:color="auto" w:fill="auto"/>
          </w:tcPr>
          <w:p w14:paraId="291C5FC2" w14:textId="77777777" w:rsidR="00163AF3" w:rsidRPr="00427F68" w:rsidRDefault="00163AF3" w:rsidP="00C2799D">
            <w:pPr>
              <w:spacing w:line="276" w:lineRule="auto"/>
              <w:rPr>
                <w:rFonts w:eastAsia="ＭＳ 明朝"/>
              </w:rPr>
            </w:pPr>
            <w:r w:rsidRPr="00427F68">
              <w:rPr>
                <w:rFonts w:eastAsia="ＭＳ 明朝"/>
              </w:rPr>
              <w:t>Security</w:t>
            </w:r>
          </w:p>
        </w:tc>
        <w:tc>
          <w:tcPr>
            <w:tcW w:w="2790" w:type="dxa"/>
            <w:shd w:val="clear" w:color="auto" w:fill="auto"/>
          </w:tcPr>
          <w:p w14:paraId="40926C78" w14:textId="77777777" w:rsidR="00163AF3" w:rsidRPr="00427F68" w:rsidRDefault="00163AF3" w:rsidP="00C2799D">
            <w:pPr>
              <w:spacing w:line="276" w:lineRule="auto"/>
              <w:rPr>
                <w:rFonts w:eastAsia="ＭＳ 明朝"/>
              </w:rPr>
            </w:pPr>
            <w:r w:rsidRPr="00427F68">
              <w:rPr>
                <w:rFonts w:eastAsia="ＭＳ 明朝"/>
              </w:rPr>
              <w:t>Support Hop-by-</w:t>
            </w:r>
            <w:r>
              <w:rPr>
                <w:rFonts w:eastAsia="ＭＳ 明朝"/>
              </w:rPr>
              <w:t>H</w:t>
            </w:r>
            <w:r w:rsidRPr="00427F68">
              <w:rPr>
                <w:rFonts w:eastAsia="ＭＳ 明朝"/>
              </w:rPr>
              <w:t>op and End-to-End solution (</w:t>
            </w:r>
            <w:r w:rsidRPr="00427F68">
              <w:rPr>
                <w:rFonts w:eastAsia="ＭＳ 明朝"/>
                <w:lang w:eastAsia="zh-CN"/>
              </w:rPr>
              <w:t>solution #23)</w:t>
            </w:r>
          </w:p>
        </w:tc>
        <w:tc>
          <w:tcPr>
            <w:tcW w:w="2520" w:type="dxa"/>
            <w:shd w:val="clear" w:color="auto" w:fill="auto"/>
          </w:tcPr>
          <w:p w14:paraId="4C581883" w14:textId="77777777" w:rsidR="00163AF3" w:rsidRPr="00427F68" w:rsidRDefault="00163AF3" w:rsidP="00C2799D">
            <w:pPr>
              <w:spacing w:line="276" w:lineRule="auto"/>
              <w:rPr>
                <w:rFonts w:eastAsia="ＭＳ 明朝"/>
              </w:rPr>
            </w:pPr>
            <w:r w:rsidRPr="00427F68">
              <w:rPr>
                <w:rFonts w:eastAsia="ＭＳ 明朝"/>
              </w:rPr>
              <w:t>No</w:t>
            </w:r>
          </w:p>
        </w:tc>
        <w:tc>
          <w:tcPr>
            <w:tcW w:w="2610" w:type="dxa"/>
            <w:shd w:val="clear" w:color="auto" w:fill="auto"/>
          </w:tcPr>
          <w:p w14:paraId="6AB144BC" w14:textId="77777777" w:rsidR="00163AF3" w:rsidRPr="00427F68" w:rsidRDefault="00163AF3" w:rsidP="00C2799D">
            <w:pPr>
              <w:spacing w:line="276" w:lineRule="auto"/>
              <w:rPr>
                <w:rFonts w:eastAsia="ＭＳ 明朝"/>
              </w:rPr>
            </w:pPr>
            <w:r w:rsidRPr="00427F68">
              <w:rPr>
                <w:rFonts w:eastAsia="ＭＳ 明朝"/>
              </w:rPr>
              <w:t>No</w:t>
            </w:r>
          </w:p>
        </w:tc>
      </w:tr>
      <w:tr w:rsidR="00163AF3" w14:paraId="6F103BB5" w14:textId="77777777" w:rsidTr="00C2799D">
        <w:tc>
          <w:tcPr>
            <w:tcW w:w="1908" w:type="dxa"/>
            <w:shd w:val="clear" w:color="auto" w:fill="auto"/>
          </w:tcPr>
          <w:p w14:paraId="7489B0FB" w14:textId="77777777" w:rsidR="00163AF3" w:rsidRPr="00427F68" w:rsidRDefault="00163AF3" w:rsidP="00C2799D">
            <w:pPr>
              <w:spacing w:line="276" w:lineRule="auto"/>
              <w:rPr>
                <w:rFonts w:eastAsia="ＭＳ 明朝"/>
              </w:rPr>
            </w:pPr>
            <w:r w:rsidRPr="00427F68">
              <w:rPr>
                <w:rFonts w:eastAsia="ＭＳ 明朝"/>
              </w:rPr>
              <w:t>Service continuity</w:t>
            </w:r>
          </w:p>
        </w:tc>
        <w:tc>
          <w:tcPr>
            <w:tcW w:w="2790" w:type="dxa"/>
            <w:shd w:val="clear" w:color="auto" w:fill="auto"/>
          </w:tcPr>
          <w:p w14:paraId="61578B96" w14:textId="77777777" w:rsidR="00163AF3" w:rsidRPr="00427F68" w:rsidRDefault="00163AF3" w:rsidP="00C2799D">
            <w:pPr>
              <w:spacing w:line="276" w:lineRule="auto"/>
              <w:rPr>
                <w:rFonts w:eastAsia="ＭＳ 明朝"/>
              </w:rPr>
            </w:pPr>
            <w:r w:rsidRPr="00427F68">
              <w:rPr>
                <w:rFonts w:eastAsia="ＭＳ 明朝"/>
                <w:lang w:eastAsia="zh-CN"/>
              </w:rPr>
              <w:t>No AS layer solution to guarantee the service continuity. Leave it to the upper layer (e.g. application layer) solution</w:t>
            </w:r>
          </w:p>
        </w:tc>
        <w:tc>
          <w:tcPr>
            <w:tcW w:w="2520" w:type="dxa"/>
            <w:shd w:val="clear" w:color="auto" w:fill="auto"/>
          </w:tcPr>
          <w:p w14:paraId="7692E3D0" w14:textId="77777777" w:rsidR="00163AF3" w:rsidRPr="00427F68" w:rsidRDefault="00163AF3" w:rsidP="00C2799D">
            <w:pPr>
              <w:spacing w:line="276" w:lineRule="auto"/>
              <w:rPr>
                <w:rFonts w:eastAsia="ＭＳ 明朝"/>
              </w:rPr>
            </w:pPr>
            <w:r w:rsidRPr="00427F68">
              <w:rPr>
                <w:rFonts w:eastAsia="ＭＳ 明朝"/>
              </w:rPr>
              <w:t>No</w:t>
            </w:r>
          </w:p>
        </w:tc>
        <w:tc>
          <w:tcPr>
            <w:tcW w:w="2610" w:type="dxa"/>
            <w:shd w:val="clear" w:color="auto" w:fill="auto"/>
          </w:tcPr>
          <w:p w14:paraId="7C3A9919" w14:textId="77777777" w:rsidR="00163AF3" w:rsidRPr="00427F68" w:rsidRDefault="00163AF3" w:rsidP="00C2799D">
            <w:pPr>
              <w:spacing w:line="276" w:lineRule="auto"/>
              <w:rPr>
                <w:rFonts w:eastAsia="ＭＳ 明朝"/>
              </w:rPr>
            </w:pPr>
            <w:r w:rsidRPr="00427F68">
              <w:rPr>
                <w:rFonts w:eastAsia="ＭＳ 明朝"/>
              </w:rPr>
              <w:t>No</w:t>
            </w:r>
          </w:p>
        </w:tc>
      </w:tr>
      <w:tr w:rsidR="00163AF3" w14:paraId="5B447AFD" w14:textId="77777777" w:rsidTr="00C2799D">
        <w:tc>
          <w:tcPr>
            <w:tcW w:w="1908" w:type="dxa"/>
            <w:shd w:val="clear" w:color="auto" w:fill="auto"/>
          </w:tcPr>
          <w:p w14:paraId="5CCF70AF" w14:textId="77777777" w:rsidR="00163AF3" w:rsidRPr="00427F68" w:rsidRDefault="00163AF3" w:rsidP="00C2799D">
            <w:pPr>
              <w:spacing w:line="276" w:lineRule="auto"/>
              <w:rPr>
                <w:rFonts w:eastAsia="ＭＳ 明朝"/>
              </w:rPr>
            </w:pPr>
            <w:r w:rsidRPr="00427F68">
              <w:rPr>
                <w:rFonts w:eastAsia="ＭＳ 明朝"/>
              </w:rPr>
              <w:t>RRC Connection establishment</w:t>
            </w:r>
          </w:p>
        </w:tc>
        <w:tc>
          <w:tcPr>
            <w:tcW w:w="2790" w:type="dxa"/>
            <w:shd w:val="clear" w:color="auto" w:fill="auto"/>
          </w:tcPr>
          <w:p w14:paraId="1D22D300" w14:textId="77777777" w:rsidR="00163AF3" w:rsidRPr="00427F68" w:rsidRDefault="00163AF3" w:rsidP="00C2799D">
            <w:pPr>
              <w:numPr>
                <w:ilvl w:val="0"/>
                <w:numId w:val="12"/>
              </w:numPr>
              <w:spacing w:after="0" w:line="276" w:lineRule="auto"/>
              <w:rPr>
                <w:rFonts w:eastAsia="ＭＳ 明朝"/>
              </w:rPr>
            </w:pPr>
            <w:r w:rsidRPr="00427F68">
              <w:rPr>
                <w:rFonts w:eastAsia="ＭＳ 明朝"/>
              </w:rPr>
              <w:t xml:space="preserve">Relay follows legacy </w:t>
            </w:r>
            <w:r>
              <w:rPr>
                <w:rFonts w:eastAsia="ＭＳ 明朝"/>
              </w:rPr>
              <w:t xml:space="preserve">RRC </w:t>
            </w:r>
            <w:r w:rsidRPr="00427F68">
              <w:rPr>
                <w:rFonts w:eastAsia="ＭＳ 明朝"/>
              </w:rPr>
              <w:t>procedure</w:t>
            </w:r>
            <w:r>
              <w:rPr>
                <w:rFonts w:eastAsia="ＭＳ 明朝"/>
              </w:rPr>
              <w:t>s</w:t>
            </w:r>
            <w:r w:rsidRPr="00427F68">
              <w:rPr>
                <w:rFonts w:eastAsia="ＭＳ 明朝"/>
              </w:rPr>
              <w:t xml:space="preserve">; </w:t>
            </w:r>
          </w:p>
          <w:p w14:paraId="5C057047" w14:textId="77777777" w:rsidR="00163AF3" w:rsidRPr="00427F68" w:rsidRDefault="00163AF3" w:rsidP="00C2799D">
            <w:pPr>
              <w:numPr>
                <w:ilvl w:val="0"/>
                <w:numId w:val="12"/>
              </w:numPr>
              <w:spacing w:after="0" w:line="276" w:lineRule="auto"/>
              <w:rPr>
                <w:rFonts w:eastAsia="ＭＳ 明朝"/>
              </w:rPr>
            </w:pPr>
            <w:r w:rsidRPr="00427F68">
              <w:rPr>
                <w:rFonts w:eastAsia="ＭＳ 明朝"/>
              </w:rPr>
              <w:t>Remote UE is transparent to RAN</w:t>
            </w:r>
          </w:p>
        </w:tc>
        <w:tc>
          <w:tcPr>
            <w:tcW w:w="2520" w:type="dxa"/>
            <w:shd w:val="clear" w:color="auto" w:fill="auto"/>
          </w:tcPr>
          <w:p w14:paraId="57B1465B" w14:textId="77777777" w:rsidR="00163AF3" w:rsidRPr="00427F68" w:rsidRDefault="00163AF3" w:rsidP="00C2799D">
            <w:pPr>
              <w:spacing w:line="276" w:lineRule="auto"/>
              <w:rPr>
                <w:rFonts w:eastAsia="ＭＳ 明朝"/>
              </w:rPr>
            </w:pPr>
            <w:r w:rsidRPr="00427F68">
              <w:rPr>
                <w:rFonts w:eastAsia="ＭＳ 明朝"/>
              </w:rPr>
              <w:t>No</w:t>
            </w:r>
          </w:p>
        </w:tc>
        <w:tc>
          <w:tcPr>
            <w:tcW w:w="2610" w:type="dxa"/>
            <w:shd w:val="clear" w:color="auto" w:fill="auto"/>
          </w:tcPr>
          <w:p w14:paraId="46E506D9" w14:textId="77777777" w:rsidR="00163AF3" w:rsidRPr="00427F68" w:rsidRDefault="00163AF3" w:rsidP="00C2799D">
            <w:pPr>
              <w:spacing w:line="276" w:lineRule="auto"/>
              <w:rPr>
                <w:rFonts w:eastAsia="ＭＳ 明朝"/>
              </w:rPr>
            </w:pPr>
            <w:r w:rsidRPr="00427F68">
              <w:rPr>
                <w:rFonts w:eastAsia="ＭＳ 明朝"/>
              </w:rPr>
              <w:t>No</w:t>
            </w:r>
          </w:p>
        </w:tc>
      </w:tr>
      <w:tr w:rsidR="00163AF3" w14:paraId="2C093C36" w14:textId="77777777" w:rsidTr="00C2799D">
        <w:tc>
          <w:tcPr>
            <w:tcW w:w="1908" w:type="dxa"/>
            <w:shd w:val="clear" w:color="auto" w:fill="auto"/>
          </w:tcPr>
          <w:p w14:paraId="6D2F12AD" w14:textId="77777777" w:rsidR="00163AF3" w:rsidRPr="00427F68" w:rsidRDefault="00163AF3" w:rsidP="00C2799D">
            <w:pPr>
              <w:spacing w:line="276" w:lineRule="auto"/>
              <w:rPr>
                <w:rFonts w:eastAsia="ＭＳ 明朝"/>
              </w:rPr>
            </w:pPr>
            <w:r w:rsidRPr="00427F68">
              <w:rPr>
                <w:rFonts w:eastAsia="ＭＳ 明朝"/>
              </w:rPr>
              <w:t xml:space="preserve">Paging </w:t>
            </w:r>
          </w:p>
        </w:tc>
        <w:tc>
          <w:tcPr>
            <w:tcW w:w="2790" w:type="dxa"/>
            <w:shd w:val="clear" w:color="auto" w:fill="auto"/>
          </w:tcPr>
          <w:p w14:paraId="41EC5DB9" w14:textId="77777777" w:rsidR="00163AF3" w:rsidRPr="00427F68" w:rsidRDefault="00163AF3" w:rsidP="00C2799D">
            <w:pPr>
              <w:spacing w:line="276" w:lineRule="auto"/>
              <w:rPr>
                <w:rFonts w:eastAsia="ＭＳ 明朝"/>
              </w:rPr>
            </w:pPr>
            <w:r w:rsidRPr="00427F68">
              <w:rPr>
                <w:rFonts w:eastAsia="ＭＳ 明朝"/>
              </w:rPr>
              <w:t>No paging enhancement is required</w:t>
            </w:r>
          </w:p>
        </w:tc>
        <w:tc>
          <w:tcPr>
            <w:tcW w:w="2520" w:type="dxa"/>
            <w:shd w:val="clear" w:color="auto" w:fill="auto"/>
          </w:tcPr>
          <w:p w14:paraId="23D46B2F" w14:textId="77777777" w:rsidR="00163AF3" w:rsidRPr="00427F68" w:rsidRDefault="00163AF3" w:rsidP="00C2799D">
            <w:pPr>
              <w:spacing w:line="276" w:lineRule="auto"/>
              <w:rPr>
                <w:rFonts w:eastAsia="ＭＳ 明朝"/>
              </w:rPr>
            </w:pPr>
            <w:r w:rsidRPr="00427F68">
              <w:rPr>
                <w:rFonts w:eastAsia="ＭＳ 明朝"/>
              </w:rPr>
              <w:t>No</w:t>
            </w:r>
          </w:p>
        </w:tc>
        <w:tc>
          <w:tcPr>
            <w:tcW w:w="2610" w:type="dxa"/>
            <w:shd w:val="clear" w:color="auto" w:fill="auto"/>
          </w:tcPr>
          <w:p w14:paraId="2720AFE9" w14:textId="77777777" w:rsidR="00163AF3" w:rsidRPr="00427F68" w:rsidRDefault="00163AF3" w:rsidP="00C2799D">
            <w:pPr>
              <w:spacing w:line="276" w:lineRule="auto"/>
              <w:rPr>
                <w:rFonts w:eastAsia="ＭＳ 明朝"/>
              </w:rPr>
            </w:pPr>
            <w:r w:rsidRPr="00427F68">
              <w:rPr>
                <w:rFonts w:eastAsia="ＭＳ 明朝"/>
              </w:rPr>
              <w:t>No</w:t>
            </w:r>
          </w:p>
        </w:tc>
      </w:tr>
      <w:tr w:rsidR="00163AF3" w14:paraId="6D684ABF" w14:textId="77777777" w:rsidTr="00C2799D">
        <w:tc>
          <w:tcPr>
            <w:tcW w:w="1908" w:type="dxa"/>
            <w:shd w:val="clear" w:color="auto" w:fill="auto"/>
          </w:tcPr>
          <w:p w14:paraId="7957B0CA" w14:textId="77777777" w:rsidR="00163AF3" w:rsidRPr="00427F68" w:rsidRDefault="00163AF3" w:rsidP="00C2799D">
            <w:pPr>
              <w:spacing w:line="276" w:lineRule="auto"/>
              <w:rPr>
                <w:rFonts w:eastAsia="ＭＳ 明朝"/>
              </w:rPr>
            </w:pPr>
            <w:r w:rsidRPr="00427F68">
              <w:rPr>
                <w:rFonts w:eastAsia="ＭＳ 明朝"/>
              </w:rPr>
              <w:t>SIB reception</w:t>
            </w:r>
          </w:p>
        </w:tc>
        <w:tc>
          <w:tcPr>
            <w:tcW w:w="2790" w:type="dxa"/>
            <w:shd w:val="clear" w:color="auto" w:fill="auto"/>
          </w:tcPr>
          <w:p w14:paraId="34263908" w14:textId="77777777" w:rsidR="00163AF3" w:rsidRPr="00427F68" w:rsidRDefault="00163AF3" w:rsidP="00C2799D">
            <w:pPr>
              <w:spacing w:line="276" w:lineRule="auto"/>
              <w:rPr>
                <w:rFonts w:eastAsia="ＭＳ 明朝"/>
              </w:rPr>
            </w:pPr>
            <w:r w:rsidRPr="00427F68">
              <w:rPr>
                <w:rFonts w:eastAsia="ＭＳ 明朝"/>
              </w:rPr>
              <w:t>No SIB reception enhancement is required</w:t>
            </w:r>
          </w:p>
        </w:tc>
        <w:tc>
          <w:tcPr>
            <w:tcW w:w="2520" w:type="dxa"/>
            <w:shd w:val="clear" w:color="auto" w:fill="auto"/>
          </w:tcPr>
          <w:p w14:paraId="3966C74A" w14:textId="77777777" w:rsidR="00163AF3" w:rsidRPr="00427F68" w:rsidRDefault="00163AF3" w:rsidP="00C2799D">
            <w:pPr>
              <w:spacing w:line="276" w:lineRule="auto"/>
              <w:rPr>
                <w:rFonts w:eastAsia="ＭＳ 明朝"/>
              </w:rPr>
            </w:pPr>
            <w:r w:rsidRPr="00427F68">
              <w:rPr>
                <w:rFonts w:eastAsia="ＭＳ 明朝"/>
              </w:rPr>
              <w:t>No</w:t>
            </w:r>
          </w:p>
        </w:tc>
        <w:tc>
          <w:tcPr>
            <w:tcW w:w="2610" w:type="dxa"/>
            <w:shd w:val="clear" w:color="auto" w:fill="auto"/>
          </w:tcPr>
          <w:p w14:paraId="36F8447D" w14:textId="77777777" w:rsidR="00163AF3" w:rsidRPr="00427F68" w:rsidRDefault="00163AF3" w:rsidP="00C2799D">
            <w:pPr>
              <w:spacing w:line="276" w:lineRule="auto"/>
              <w:rPr>
                <w:rFonts w:eastAsia="ＭＳ 明朝"/>
              </w:rPr>
            </w:pPr>
            <w:r w:rsidRPr="00427F68">
              <w:rPr>
                <w:rFonts w:eastAsia="ＭＳ 明朝"/>
              </w:rPr>
              <w:t>No</w:t>
            </w:r>
          </w:p>
        </w:tc>
      </w:tr>
      <w:tr w:rsidR="00163AF3" w14:paraId="74C89FC9" w14:textId="77777777" w:rsidTr="00C2799D">
        <w:tc>
          <w:tcPr>
            <w:tcW w:w="1908" w:type="dxa"/>
            <w:shd w:val="clear" w:color="auto" w:fill="auto"/>
          </w:tcPr>
          <w:p w14:paraId="55086B56" w14:textId="77777777" w:rsidR="00163AF3" w:rsidRPr="00427F68" w:rsidRDefault="00163AF3" w:rsidP="00C2799D">
            <w:pPr>
              <w:spacing w:line="276" w:lineRule="auto"/>
              <w:rPr>
                <w:rFonts w:eastAsia="ＭＳ 明朝"/>
              </w:rPr>
            </w:pPr>
            <w:r w:rsidRPr="00427F68">
              <w:rPr>
                <w:rFonts w:eastAsia="ＭＳ 明朝"/>
              </w:rPr>
              <w:t xml:space="preserve">RRC state </w:t>
            </w:r>
          </w:p>
        </w:tc>
        <w:tc>
          <w:tcPr>
            <w:tcW w:w="2790" w:type="dxa"/>
            <w:shd w:val="clear" w:color="auto" w:fill="auto"/>
          </w:tcPr>
          <w:p w14:paraId="3F0A9616" w14:textId="77777777" w:rsidR="00163AF3" w:rsidRPr="00427F68" w:rsidRDefault="00163AF3" w:rsidP="00C2799D">
            <w:pPr>
              <w:spacing w:line="276" w:lineRule="auto"/>
              <w:rPr>
                <w:rFonts w:eastAsia="ＭＳ 明朝"/>
              </w:rPr>
            </w:pPr>
            <w:r w:rsidRPr="00427F68">
              <w:rPr>
                <w:rFonts w:eastAsia="ＭＳ 明朝"/>
              </w:rPr>
              <w:t xml:space="preserve">Reuse Rel-16 RRC state mechanism </w:t>
            </w:r>
          </w:p>
        </w:tc>
        <w:tc>
          <w:tcPr>
            <w:tcW w:w="2520" w:type="dxa"/>
            <w:shd w:val="clear" w:color="auto" w:fill="auto"/>
          </w:tcPr>
          <w:p w14:paraId="142CADA6" w14:textId="77777777" w:rsidR="00163AF3" w:rsidRPr="00427F68" w:rsidRDefault="00163AF3" w:rsidP="00C2799D">
            <w:pPr>
              <w:spacing w:line="276" w:lineRule="auto"/>
              <w:rPr>
                <w:rFonts w:eastAsia="ＭＳ 明朝"/>
              </w:rPr>
            </w:pPr>
            <w:r w:rsidRPr="00427F68">
              <w:rPr>
                <w:rFonts w:eastAsia="ＭＳ 明朝"/>
              </w:rPr>
              <w:t>No</w:t>
            </w:r>
          </w:p>
        </w:tc>
        <w:tc>
          <w:tcPr>
            <w:tcW w:w="2610" w:type="dxa"/>
            <w:shd w:val="clear" w:color="auto" w:fill="auto"/>
          </w:tcPr>
          <w:p w14:paraId="110E831D" w14:textId="77777777" w:rsidR="00163AF3" w:rsidRPr="00427F68" w:rsidRDefault="00163AF3" w:rsidP="00C2799D">
            <w:pPr>
              <w:spacing w:line="276" w:lineRule="auto"/>
              <w:rPr>
                <w:rFonts w:eastAsia="ＭＳ 明朝"/>
              </w:rPr>
            </w:pPr>
            <w:r w:rsidRPr="00427F68">
              <w:rPr>
                <w:rFonts w:eastAsia="ＭＳ 明朝"/>
              </w:rPr>
              <w:t>No</w:t>
            </w:r>
          </w:p>
        </w:tc>
      </w:tr>
      <w:tr w:rsidR="00163AF3" w14:paraId="3BFA2602" w14:textId="77777777" w:rsidTr="00C2799D">
        <w:tc>
          <w:tcPr>
            <w:tcW w:w="1908" w:type="dxa"/>
            <w:shd w:val="clear" w:color="auto" w:fill="auto"/>
          </w:tcPr>
          <w:p w14:paraId="4FA6E152" w14:textId="77777777" w:rsidR="00163AF3" w:rsidRPr="00427F68" w:rsidRDefault="00163AF3" w:rsidP="00C2799D">
            <w:pPr>
              <w:spacing w:line="276" w:lineRule="auto"/>
              <w:rPr>
                <w:rFonts w:eastAsia="ＭＳ 明朝"/>
              </w:rPr>
            </w:pPr>
            <w:r w:rsidRPr="00427F68">
              <w:rPr>
                <w:rFonts w:eastAsia="ＭＳ 明朝"/>
              </w:rPr>
              <w:t>RLF/RLM</w:t>
            </w:r>
          </w:p>
        </w:tc>
        <w:tc>
          <w:tcPr>
            <w:tcW w:w="2790" w:type="dxa"/>
            <w:shd w:val="clear" w:color="auto" w:fill="auto"/>
          </w:tcPr>
          <w:p w14:paraId="501EF801" w14:textId="77777777" w:rsidR="00163AF3" w:rsidRPr="00427F68" w:rsidRDefault="00163AF3" w:rsidP="00C2799D">
            <w:pPr>
              <w:spacing w:line="276" w:lineRule="auto"/>
              <w:rPr>
                <w:rFonts w:eastAsia="ＭＳ 明朝"/>
              </w:rPr>
            </w:pPr>
            <w:r w:rsidRPr="00427F68">
              <w:rPr>
                <w:rFonts w:eastAsia="ＭＳ 明朝"/>
              </w:rPr>
              <w:t>Follow legacy RLF/RLM for both remote UE and relay</w:t>
            </w:r>
          </w:p>
        </w:tc>
        <w:tc>
          <w:tcPr>
            <w:tcW w:w="2520" w:type="dxa"/>
            <w:shd w:val="clear" w:color="auto" w:fill="auto"/>
          </w:tcPr>
          <w:p w14:paraId="4F1D29CF" w14:textId="77777777" w:rsidR="00163AF3" w:rsidRPr="00427F68" w:rsidRDefault="00163AF3" w:rsidP="00C2799D">
            <w:pPr>
              <w:spacing w:line="276" w:lineRule="auto"/>
              <w:rPr>
                <w:rFonts w:eastAsia="ＭＳ 明朝"/>
              </w:rPr>
            </w:pPr>
            <w:r w:rsidRPr="00427F68">
              <w:rPr>
                <w:rFonts w:eastAsia="ＭＳ 明朝"/>
              </w:rPr>
              <w:t>No</w:t>
            </w:r>
          </w:p>
        </w:tc>
        <w:tc>
          <w:tcPr>
            <w:tcW w:w="2610" w:type="dxa"/>
            <w:shd w:val="clear" w:color="auto" w:fill="auto"/>
          </w:tcPr>
          <w:p w14:paraId="2CD9D62C" w14:textId="77777777" w:rsidR="00163AF3" w:rsidRPr="00427F68" w:rsidRDefault="00163AF3" w:rsidP="00C2799D">
            <w:pPr>
              <w:spacing w:line="276" w:lineRule="auto"/>
              <w:rPr>
                <w:rFonts w:eastAsia="ＭＳ 明朝"/>
              </w:rPr>
            </w:pPr>
            <w:r w:rsidRPr="00427F68">
              <w:rPr>
                <w:rFonts w:eastAsia="ＭＳ 明朝"/>
              </w:rPr>
              <w:t>No</w:t>
            </w:r>
          </w:p>
        </w:tc>
      </w:tr>
      <w:tr w:rsidR="00163AF3" w14:paraId="272F099B" w14:textId="77777777" w:rsidTr="00C2799D">
        <w:tc>
          <w:tcPr>
            <w:tcW w:w="1908" w:type="dxa"/>
            <w:shd w:val="clear" w:color="auto" w:fill="auto"/>
          </w:tcPr>
          <w:p w14:paraId="0690F445" w14:textId="77777777" w:rsidR="00163AF3" w:rsidRPr="00427F68" w:rsidRDefault="00163AF3" w:rsidP="00C2799D">
            <w:pPr>
              <w:spacing w:line="276" w:lineRule="auto"/>
              <w:rPr>
                <w:rFonts w:eastAsia="ＭＳ 明朝"/>
              </w:rPr>
            </w:pPr>
            <w:r w:rsidRPr="00427F68">
              <w:rPr>
                <w:rFonts w:eastAsia="ＭＳ 明朝"/>
              </w:rPr>
              <w:t xml:space="preserve">PC5 signaling </w:t>
            </w:r>
          </w:p>
        </w:tc>
        <w:tc>
          <w:tcPr>
            <w:tcW w:w="2790" w:type="dxa"/>
            <w:shd w:val="clear" w:color="auto" w:fill="auto"/>
          </w:tcPr>
          <w:p w14:paraId="01F7B0DE" w14:textId="77777777" w:rsidR="00163AF3" w:rsidRPr="00427F68" w:rsidRDefault="00163AF3" w:rsidP="00C2799D">
            <w:pPr>
              <w:spacing w:line="276" w:lineRule="auto"/>
              <w:rPr>
                <w:rFonts w:eastAsia="ＭＳ 明朝"/>
              </w:rPr>
            </w:pPr>
            <w:r w:rsidRPr="00427F68">
              <w:rPr>
                <w:rFonts w:eastAsia="ＭＳ 明朝"/>
              </w:rPr>
              <w:t>Reuse Rel-16 V2X PC5 signaling</w:t>
            </w:r>
          </w:p>
        </w:tc>
        <w:tc>
          <w:tcPr>
            <w:tcW w:w="2520" w:type="dxa"/>
            <w:shd w:val="clear" w:color="auto" w:fill="auto"/>
          </w:tcPr>
          <w:p w14:paraId="1648F829" w14:textId="77777777" w:rsidR="00163AF3" w:rsidRPr="00427F68" w:rsidRDefault="00163AF3" w:rsidP="00C2799D">
            <w:pPr>
              <w:spacing w:line="276" w:lineRule="auto"/>
              <w:rPr>
                <w:rFonts w:eastAsia="ＭＳ 明朝"/>
              </w:rPr>
            </w:pPr>
            <w:r w:rsidRPr="00427F68">
              <w:rPr>
                <w:rFonts w:eastAsia="ＭＳ 明朝"/>
              </w:rPr>
              <w:t>No</w:t>
            </w:r>
          </w:p>
        </w:tc>
        <w:tc>
          <w:tcPr>
            <w:tcW w:w="2610" w:type="dxa"/>
            <w:shd w:val="clear" w:color="auto" w:fill="auto"/>
          </w:tcPr>
          <w:p w14:paraId="086509A1" w14:textId="77777777" w:rsidR="00163AF3" w:rsidRPr="00427F68" w:rsidRDefault="00163AF3" w:rsidP="00C2799D">
            <w:pPr>
              <w:spacing w:line="276" w:lineRule="auto"/>
              <w:rPr>
                <w:rFonts w:eastAsia="ＭＳ 明朝"/>
              </w:rPr>
            </w:pPr>
            <w:r w:rsidRPr="00427F68">
              <w:rPr>
                <w:rFonts w:eastAsia="ＭＳ 明朝"/>
              </w:rPr>
              <w:t>No</w:t>
            </w:r>
          </w:p>
        </w:tc>
      </w:tr>
      <w:tr w:rsidR="00163AF3" w14:paraId="6F49E1DA" w14:textId="77777777" w:rsidTr="00C2799D">
        <w:tc>
          <w:tcPr>
            <w:tcW w:w="1908" w:type="dxa"/>
            <w:shd w:val="clear" w:color="auto" w:fill="auto"/>
          </w:tcPr>
          <w:p w14:paraId="529047EA" w14:textId="77777777" w:rsidR="00163AF3" w:rsidRPr="00427F68" w:rsidRDefault="00163AF3" w:rsidP="00C2799D">
            <w:pPr>
              <w:spacing w:line="276" w:lineRule="auto"/>
              <w:rPr>
                <w:rFonts w:eastAsia="ＭＳ 明朝"/>
              </w:rPr>
            </w:pPr>
            <w:r>
              <w:rPr>
                <w:rFonts w:eastAsia="ＭＳ 明朝"/>
              </w:rPr>
              <w:lastRenderedPageBreak/>
              <w:t>Uu RRC signaling</w:t>
            </w:r>
          </w:p>
        </w:tc>
        <w:tc>
          <w:tcPr>
            <w:tcW w:w="2790" w:type="dxa"/>
            <w:shd w:val="clear" w:color="auto" w:fill="auto"/>
          </w:tcPr>
          <w:p w14:paraId="0423B63A" w14:textId="77777777" w:rsidR="00163AF3" w:rsidRPr="00427F68" w:rsidRDefault="00163AF3" w:rsidP="00C2799D">
            <w:pPr>
              <w:spacing w:line="276" w:lineRule="auto"/>
              <w:rPr>
                <w:rFonts w:eastAsia="ＭＳ 明朝"/>
              </w:rPr>
            </w:pPr>
            <w:r>
              <w:rPr>
                <w:rFonts w:eastAsia="ＭＳ 明朝"/>
              </w:rPr>
              <w:t>No new Uu signaling required because remote UE is invisible to gNB</w:t>
            </w:r>
          </w:p>
        </w:tc>
        <w:tc>
          <w:tcPr>
            <w:tcW w:w="2520" w:type="dxa"/>
            <w:shd w:val="clear" w:color="auto" w:fill="auto"/>
          </w:tcPr>
          <w:p w14:paraId="691276DB" w14:textId="77777777" w:rsidR="00163AF3" w:rsidRPr="00427F68" w:rsidRDefault="00163AF3" w:rsidP="00C2799D">
            <w:pPr>
              <w:spacing w:line="276" w:lineRule="auto"/>
              <w:rPr>
                <w:rFonts w:eastAsia="ＭＳ 明朝"/>
              </w:rPr>
            </w:pPr>
            <w:r>
              <w:rPr>
                <w:rFonts w:eastAsia="ＭＳ 明朝"/>
              </w:rPr>
              <w:t>No</w:t>
            </w:r>
          </w:p>
        </w:tc>
        <w:tc>
          <w:tcPr>
            <w:tcW w:w="2610" w:type="dxa"/>
            <w:shd w:val="clear" w:color="auto" w:fill="auto"/>
          </w:tcPr>
          <w:p w14:paraId="04669AB6" w14:textId="77777777" w:rsidR="00163AF3" w:rsidRPr="00427F68" w:rsidRDefault="00163AF3" w:rsidP="00C2799D">
            <w:pPr>
              <w:spacing w:line="276" w:lineRule="auto"/>
              <w:rPr>
                <w:rFonts w:eastAsia="ＭＳ 明朝"/>
              </w:rPr>
            </w:pPr>
            <w:r>
              <w:rPr>
                <w:rFonts w:eastAsia="ＭＳ 明朝"/>
              </w:rPr>
              <w:t>No</w:t>
            </w:r>
          </w:p>
        </w:tc>
      </w:tr>
    </w:tbl>
    <w:p w14:paraId="006A48B5" w14:textId="77777777" w:rsidR="00163AF3" w:rsidRPr="0080496A" w:rsidRDefault="00163AF3" w:rsidP="00163AF3">
      <w:pPr>
        <w:spacing w:before="120"/>
        <w:jc w:val="center"/>
        <w:rPr>
          <w:b/>
          <w:bCs/>
        </w:rPr>
      </w:pPr>
      <w:r w:rsidRPr="0080496A">
        <w:rPr>
          <w:b/>
          <w:bCs/>
        </w:rPr>
        <w:t xml:space="preserve">Table 1. </w:t>
      </w:r>
      <w:r w:rsidR="00391027">
        <w:rPr>
          <w:b/>
          <w:bCs/>
        </w:rPr>
        <w:t>RAN spec impacts</w:t>
      </w:r>
      <w:r w:rsidRPr="0080496A">
        <w:rPr>
          <w:b/>
          <w:bCs/>
        </w:rPr>
        <w:t xml:space="preserve"> of L3 U2N relay</w:t>
      </w:r>
    </w:p>
    <w:p w14:paraId="0873F96F" w14:textId="77777777" w:rsidR="00163AF3" w:rsidRDefault="00163AF3" w:rsidP="00163AF3">
      <w:pPr>
        <w:pStyle w:val="Heading1"/>
        <w:numPr>
          <w:ilvl w:val="0"/>
          <w:numId w:val="0"/>
        </w:numPr>
        <w:ind w:left="432" w:hanging="432"/>
        <w:rPr>
          <w:lang w:val="en-US"/>
        </w:rPr>
      </w:pPr>
      <w:r>
        <w:rPr>
          <w:lang w:val="en-US"/>
        </w:rPr>
        <w:t>Appendix 2 (RAN spec impacts of L2 U2N relay)</w:t>
      </w:r>
    </w:p>
    <w:p w14:paraId="6434DB35" w14:textId="77777777" w:rsidR="00391027" w:rsidRDefault="00391027" w:rsidP="00391027">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726"/>
        <w:gridCol w:w="2480"/>
        <w:gridCol w:w="2564"/>
      </w:tblGrid>
      <w:tr w:rsidR="00391027" w14:paraId="3FE75A8B" w14:textId="77777777" w:rsidTr="00C2799D">
        <w:tc>
          <w:tcPr>
            <w:tcW w:w="1894" w:type="dxa"/>
            <w:shd w:val="clear" w:color="auto" w:fill="auto"/>
          </w:tcPr>
          <w:p w14:paraId="5ACA7B53" w14:textId="77777777" w:rsidR="00391027" w:rsidRPr="00427F68" w:rsidRDefault="00391027" w:rsidP="00C2799D">
            <w:pPr>
              <w:spacing w:line="276" w:lineRule="auto"/>
              <w:rPr>
                <w:rFonts w:eastAsia="ＭＳ 明朝"/>
              </w:rPr>
            </w:pPr>
            <w:r w:rsidRPr="00427F68">
              <w:rPr>
                <w:rFonts w:eastAsia="ＭＳ 明朝"/>
              </w:rPr>
              <w:t>Relay features</w:t>
            </w:r>
          </w:p>
        </w:tc>
        <w:tc>
          <w:tcPr>
            <w:tcW w:w="2804" w:type="dxa"/>
            <w:shd w:val="clear" w:color="auto" w:fill="auto"/>
          </w:tcPr>
          <w:p w14:paraId="24E9F313" w14:textId="77777777" w:rsidR="00391027" w:rsidRPr="00427F68" w:rsidRDefault="00391027" w:rsidP="00C2799D">
            <w:pPr>
              <w:spacing w:line="276" w:lineRule="auto"/>
              <w:rPr>
                <w:rFonts w:eastAsia="ＭＳ 明朝"/>
              </w:rPr>
            </w:pPr>
            <w:r w:rsidRPr="00427F68">
              <w:rPr>
                <w:rFonts w:eastAsia="ＭＳ 明朝"/>
              </w:rPr>
              <w:t>Operation assumption</w:t>
            </w:r>
          </w:p>
        </w:tc>
        <w:tc>
          <w:tcPr>
            <w:tcW w:w="2520" w:type="dxa"/>
            <w:shd w:val="clear" w:color="auto" w:fill="auto"/>
          </w:tcPr>
          <w:p w14:paraId="3E1EE42A" w14:textId="77777777" w:rsidR="00391027" w:rsidRDefault="00391027" w:rsidP="00C2799D">
            <w:pPr>
              <w:spacing w:after="60" w:line="276" w:lineRule="auto"/>
              <w:rPr>
                <w:rFonts w:eastAsia="ＭＳ 明朝"/>
              </w:rPr>
            </w:pPr>
            <w:r w:rsidRPr="00427F68">
              <w:rPr>
                <w:rFonts w:eastAsia="ＭＳ 明朝"/>
              </w:rPr>
              <w:t xml:space="preserve">UE impacts </w:t>
            </w:r>
          </w:p>
          <w:p w14:paraId="4223E4F1" w14:textId="77777777" w:rsidR="00391027" w:rsidRPr="00427F68" w:rsidRDefault="00391027" w:rsidP="00C2799D">
            <w:pPr>
              <w:spacing w:after="60" w:line="276" w:lineRule="auto"/>
              <w:rPr>
                <w:rFonts w:eastAsia="ＭＳ 明朝"/>
              </w:rPr>
            </w:pPr>
            <w:r w:rsidRPr="00427F68">
              <w:rPr>
                <w:rFonts w:eastAsia="ＭＳ 明朝"/>
              </w:rPr>
              <w:t>(from RAN2 perspective)</w:t>
            </w:r>
          </w:p>
        </w:tc>
        <w:tc>
          <w:tcPr>
            <w:tcW w:w="2610" w:type="dxa"/>
            <w:shd w:val="clear" w:color="auto" w:fill="auto"/>
          </w:tcPr>
          <w:p w14:paraId="7612C88A" w14:textId="77777777" w:rsidR="00391027" w:rsidRDefault="00391027" w:rsidP="00C2799D">
            <w:pPr>
              <w:spacing w:after="60" w:line="276" w:lineRule="auto"/>
              <w:rPr>
                <w:rFonts w:eastAsia="ＭＳ 明朝"/>
              </w:rPr>
            </w:pPr>
            <w:r w:rsidRPr="00427F68">
              <w:rPr>
                <w:rFonts w:eastAsia="ＭＳ 明朝"/>
              </w:rPr>
              <w:t xml:space="preserve">RAN impacts </w:t>
            </w:r>
          </w:p>
          <w:p w14:paraId="49A451EA" w14:textId="77777777" w:rsidR="00391027" w:rsidRPr="00427F68" w:rsidRDefault="00391027" w:rsidP="00C2799D">
            <w:pPr>
              <w:spacing w:after="60" w:line="276" w:lineRule="auto"/>
              <w:rPr>
                <w:rFonts w:eastAsia="ＭＳ 明朝"/>
              </w:rPr>
            </w:pPr>
            <w:r w:rsidRPr="00427F68">
              <w:rPr>
                <w:rFonts w:eastAsia="ＭＳ 明朝"/>
              </w:rPr>
              <w:t>(from RAN2 perspective)</w:t>
            </w:r>
          </w:p>
        </w:tc>
      </w:tr>
      <w:tr w:rsidR="00391027" w14:paraId="3F72F1FF" w14:textId="77777777" w:rsidTr="00C2799D">
        <w:tc>
          <w:tcPr>
            <w:tcW w:w="1894" w:type="dxa"/>
            <w:shd w:val="clear" w:color="auto" w:fill="auto"/>
          </w:tcPr>
          <w:p w14:paraId="29896CDA" w14:textId="77777777" w:rsidR="00391027" w:rsidRPr="00427F68" w:rsidRDefault="00391027" w:rsidP="00C2799D">
            <w:pPr>
              <w:spacing w:line="276" w:lineRule="auto"/>
              <w:rPr>
                <w:rFonts w:eastAsia="ＭＳ 明朝"/>
              </w:rPr>
            </w:pPr>
            <w:r w:rsidRPr="00427F68">
              <w:rPr>
                <w:rFonts w:eastAsia="ＭＳ 明朝"/>
              </w:rPr>
              <w:t>Relay/ Remote UE Authorization</w:t>
            </w:r>
          </w:p>
        </w:tc>
        <w:tc>
          <w:tcPr>
            <w:tcW w:w="2804" w:type="dxa"/>
            <w:shd w:val="clear" w:color="auto" w:fill="auto"/>
          </w:tcPr>
          <w:p w14:paraId="18219F52" w14:textId="77777777" w:rsidR="00391027" w:rsidRPr="00427F68" w:rsidRDefault="00391027" w:rsidP="00C2799D">
            <w:pPr>
              <w:spacing w:line="276" w:lineRule="auto"/>
              <w:rPr>
                <w:rFonts w:eastAsia="ＭＳ 明朝"/>
              </w:rPr>
            </w:pPr>
            <w:r w:rsidRPr="00427F68">
              <w:rPr>
                <w:rFonts w:eastAsia="ＭＳ 明朝"/>
              </w:rPr>
              <w:t>Remote UE and Relay authorization may involve NG-RAN nodes</w:t>
            </w:r>
          </w:p>
        </w:tc>
        <w:tc>
          <w:tcPr>
            <w:tcW w:w="2520" w:type="dxa"/>
            <w:shd w:val="clear" w:color="auto" w:fill="auto"/>
          </w:tcPr>
          <w:p w14:paraId="5CE9C223" w14:textId="77777777" w:rsidR="00391027" w:rsidRPr="00427F68" w:rsidRDefault="00391027" w:rsidP="00C2799D">
            <w:pPr>
              <w:spacing w:line="276" w:lineRule="auto"/>
              <w:rPr>
                <w:rFonts w:eastAsia="ＭＳ 明朝"/>
              </w:rPr>
            </w:pPr>
            <w:r w:rsidRPr="00427F68">
              <w:rPr>
                <w:rFonts w:eastAsia="ＭＳ 明朝"/>
              </w:rPr>
              <w:t>No</w:t>
            </w:r>
          </w:p>
        </w:tc>
        <w:tc>
          <w:tcPr>
            <w:tcW w:w="2610" w:type="dxa"/>
            <w:shd w:val="clear" w:color="auto" w:fill="auto"/>
          </w:tcPr>
          <w:p w14:paraId="0EC99F25" w14:textId="77777777" w:rsidR="00391027" w:rsidRPr="00427F68" w:rsidRDefault="00391027" w:rsidP="00C2799D">
            <w:pPr>
              <w:spacing w:after="0" w:line="276" w:lineRule="auto"/>
              <w:rPr>
                <w:rFonts w:eastAsia="ＭＳ 明朝"/>
              </w:rPr>
            </w:pPr>
            <w:r w:rsidRPr="00427F68">
              <w:rPr>
                <w:rFonts w:eastAsia="ＭＳ 明朝"/>
              </w:rPr>
              <w:t xml:space="preserve">Maybe </w:t>
            </w:r>
          </w:p>
          <w:p w14:paraId="67EB0D87" w14:textId="77777777" w:rsidR="00391027" w:rsidRPr="00427F68" w:rsidRDefault="00391027" w:rsidP="00C2799D">
            <w:pPr>
              <w:spacing w:after="0" w:line="276" w:lineRule="auto"/>
              <w:rPr>
                <w:rFonts w:eastAsia="ＭＳ 明朝"/>
              </w:rPr>
            </w:pPr>
            <w:r w:rsidRPr="00427F68">
              <w:rPr>
                <w:rFonts w:eastAsia="ＭＳ 明朝"/>
              </w:rPr>
              <w:t>(RAN3 impacts to be discussed in WI)</w:t>
            </w:r>
          </w:p>
        </w:tc>
      </w:tr>
      <w:tr w:rsidR="00391027" w14:paraId="036F9A44" w14:textId="77777777" w:rsidTr="00C2799D">
        <w:tc>
          <w:tcPr>
            <w:tcW w:w="1894" w:type="dxa"/>
            <w:shd w:val="clear" w:color="auto" w:fill="auto"/>
          </w:tcPr>
          <w:p w14:paraId="37BAAA70" w14:textId="77777777" w:rsidR="00391027" w:rsidRPr="00427F68" w:rsidRDefault="00391027" w:rsidP="00C2799D">
            <w:pPr>
              <w:spacing w:line="276" w:lineRule="auto"/>
              <w:rPr>
                <w:rFonts w:eastAsia="ＭＳ 明朝"/>
              </w:rPr>
            </w:pPr>
            <w:r w:rsidRPr="00427F68">
              <w:rPr>
                <w:rFonts w:eastAsia="ＭＳ 明朝"/>
              </w:rPr>
              <w:t>Relay (re)selection</w:t>
            </w:r>
          </w:p>
        </w:tc>
        <w:tc>
          <w:tcPr>
            <w:tcW w:w="2804" w:type="dxa"/>
            <w:shd w:val="clear" w:color="auto" w:fill="auto"/>
          </w:tcPr>
          <w:p w14:paraId="0F296C9F" w14:textId="77777777" w:rsidR="00391027" w:rsidRPr="00427F68" w:rsidRDefault="00391027" w:rsidP="00C2799D">
            <w:pPr>
              <w:numPr>
                <w:ilvl w:val="0"/>
                <w:numId w:val="11"/>
              </w:numPr>
              <w:spacing w:after="0" w:line="276" w:lineRule="auto"/>
              <w:rPr>
                <w:rFonts w:eastAsia="ＭＳ 明朝"/>
              </w:rPr>
            </w:pPr>
            <w:r w:rsidRPr="00427F68">
              <w:rPr>
                <w:rFonts w:eastAsia="ＭＳ 明朝"/>
              </w:rPr>
              <w:t>Basically, reuse Rel-13 LTE design</w:t>
            </w:r>
            <w:r>
              <w:rPr>
                <w:rFonts w:eastAsia="ＭＳ 明朝"/>
              </w:rPr>
              <w:t xml:space="preserve"> (i.e. remote UE controlled solution)</w:t>
            </w:r>
          </w:p>
          <w:p w14:paraId="4338D2BF" w14:textId="77777777" w:rsidR="00391027" w:rsidRPr="00427F68" w:rsidRDefault="00391027" w:rsidP="00C2799D">
            <w:pPr>
              <w:numPr>
                <w:ilvl w:val="0"/>
                <w:numId w:val="11"/>
              </w:numPr>
              <w:spacing w:after="0" w:line="276" w:lineRule="auto"/>
              <w:rPr>
                <w:rFonts w:eastAsia="ＭＳ 明朝"/>
              </w:rPr>
            </w:pPr>
            <w:r w:rsidRPr="00427F68">
              <w:rPr>
                <w:rFonts w:eastAsia="ＭＳ 明朝"/>
              </w:rPr>
              <w:t>Relay and remote UE served by same gNB as baseline, after remote UE connection via relay UE</w:t>
            </w:r>
          </w:p>
        </w:tc>
        <w:tc>
          <w:tcPr>
            <w:tcW w:w="2520" w:type="dxa"/>
            <w:shd w:val="clear" w:color="auto" w:fill="auto"/>
          </w:tcPr>
          <w:p w14:paraId="75F9D20F" w14:textId="77777777" w:rsidR="00391027" w:rsidRPr="00427F68" w:rsidRDefault="00391027" w:rsidP="00C2799D">
            <w:pPr>
              <w:spacing w:after="0" w:line="276" w:lineRule="auto"/>
              <w:rPr>
                <w:rFonts w:eastAsia="ＭＳ 明朝"/>
              </w:rPr>
            </w:pPr>
            <w:r w:rsidRPr="00427F68">
              <w:rPr>
                <w:rFonts w:eastAsia="ＭＳ 明朝"/>
              </w:rPr>
              <w:t xml:space="preserve">Yes </w:t>
            </w:r>
          </w:p>
          <w:p w14:paraId="0BFC8024" w14:textId="77777777" w:rsidR="00391027" w:rsidRPr="00427F68" w:rsidRDefault="00391027" w:rsidP="00C2799D">
            <w:pPr>
              <w:spacing w:after="0" w:line="276" w:lineRule="auto"/>
              <w:rPr>
                <w:rFonts w:eastAsia="ＭＳ 明朝"/>
              </w:rPr>
            </w:pPr>
            <w:r w:rsidRPr="00427F68">
              <w:rPr>
                <w:rFonts w:eastAsia="ＭＳ 明朝"/>
              </w:rPr>
              <w:t>(Support relay selection</w:t>
            </w:r>
            <w:r>
              <w:rPr>
                <w:rFonts w:eastAsia="ＭＳ 明朝"/>
              </w:rPr>
              <w:t>/reselection</w:t>
            </w:r>
            <w:r w:rsidRPr="00427F68">
              <w:rPr>
                <w:rFonts w:eastAsia="ＭＳ 明朝"/>
              </w:rPr>
              <w:t xml:space="preserve"> behavior)</w:t>
            </w:r>
          </w:p>
        </w:tc>
        <w:tc>
          <w:tcPr>
            <w:tcW w:w="2610" w:type="dxa"/>
            <w:shd w:val="clear" w:color="auto" w:fill="auto"/>
          </w:tcPr>
          <w:p w14:paraId="70CC8DC3" w14:textId="77777777" w:rsidR="00391027" w:rsidRPr="00427F68" w:rsidRDefault="00391027" w:rsidP="00C2799D">
            <w:pPr>
              <w:spacing w:after="0" w:line="276" w:lineRule="auto"/>
              <w:rPr>
                <w:rFonts w:eastAsia="ＭＳ 明朝"/>
              </w:rPr>
            </w:pPr>
            <w:r>
              <w:rPr>
                <w:rFonts w:eastAsia="ＭＳ 明朝"/>
              </w:rPr>
              <w:t>Maybe</w:t>
            </w:r>
          </w:p>
          <w:p w14:paraId="726763E1" w14:textId="77777777" w:rsidR="00391027" w:rsidRPr="00427F68" w:rsidRDefault="00391027" w:rsidP="00C2799D">
            <w:pPr>
              <w:spacing w:after="0" w:line="276" w:lineRule="auto"/>
              <w:rPr>
                <w:rFonts w:eastAsia="ＭＳ 明朝"/>
              </w:rPr>
            </w:pPr>
            <w:r w:rsidRPr="00427F68">
              <w:rPr>
                <w:rFonts w:eastAsia="ＭＳ 明朝"/>
              </w:rPr>
              <w:t>(</w:t>
            </w:r>
            <w:r>
              <w:rPr>
                <w:rFonts w:eastAsia="ＭＳ 明朝"/>
              </w:rPr>
              <w:t xml:space="preserve">Whether to support </w:t>
            </w:r>
            <w:r w:rsidRPr="00251017">
              <w:t xml:space="preserve">gNB </w:t>
            </w:r>
            <w:r>
              <w:t xml:space="preserve">controlled </w:t>
            </w:r>
            <w:r w:rsidRPr="00251017">
              <w:t>relay selection/reselection</w:t>
            </w:r>
            <w:r>
              <w:t xml:space="preserve"> was agreed to be discussed in WI phase</w:t>
            </w:r>
            <w:r w:rsidRPr="00427F68">
              <w:rPr>
                <w:rFonts w:eastAsia="ＭＳ 明朝"/>
              </w:rPr>
              <w:t>)</w:t>
            </w:r>
          </w:p>
        </w:tc>
      </w:tr>
      <w:tr w:rsidR="00391027" w14:paraId="6B609486" w14:textId="77777777" w:rsidTr="00C2799D">
        <w:tc>
          <w:tcPr>
            <w:tcW w:w="1894" w:type="dxa"/>
            <w:shd w:val="clear" w:color="auto" w:fill="auto"/>
          </w:tcPr>
          <w:p w14:paraId="6B7DC8FD" w14:textId="77777777" w:rsidR="00391027" w:rsidRPr="00427F68" w:rsidRDefault="00391027" w:rsidP="00C2799D">
            <w:pPr>
              <w:spacing w:line="276" w:lineRule="auto"/>
              <w:rPr>
                <w:rFonts w:eastAsia="ＭＳ 明朝"/>
              </w:rPr>
            </w:pPr>
            <w:r w:rsidRPr="00427F68">
              <w:rPr>
                <w:rFonts w:eastAsia="ＭＳ 明朝"/>
              </w:rPr>
              <w:t>Discovery</w:t>
            </w:r>
          </w:p>
        </w:tc>
        <w:tc>
          <w:tcPr>
            <w:tcW w:w="2804" w:type="dxa"/>
            <w:shd w:val="clear" w:color="auto" w:fill="auto"/>
          </w:tcPr>
          <w:p w14:paraId="53948B25" w14:textId="77777777" w:rsidR="00391027" w:rsidRPr="00427F68" w:rsidRDefault="00391027" w:rsidP="00C2799D">
            <w:pPr>
              <w:numPr>
                <w:ilvl w:val="0"/>
                <w:numId w:val="11"/>
              </w:numPr>
              <w:spacing w:after="0" w:line="276" w:lineRule="auto"/>
              <w:rPr>
                <w:rFonts w:eastAsia="ＭＳ 明朝"/>
              </w:rPr>
            </w:pPr>
            <w:r w:rsidRPr="00427F68">
              <w:rPr>
                <w:rFonts w:eastAsia="ＭＳ 明朝"/>
              </w:rPr>
              <w:t>Basically, reuse Rel-13 LTE design</w:t>
            </w:r>
            <w:r>
              <w:rPr>
                <w:rFonts w:eastAsia="ＭＳ 明朝"/>
              </w:rPr>
              <w:t xml:space="preserve"> (model A/B)</w:t>
            </w:r>
          </w:p>
          <w:p w14:paraId="04AAE063" w14:textId="77777777" w:rsidR="00391027" w:rsidRPr="00427F68" w:rsidRDefault="00391027" w:rsidP="00C2799D">
            <w:pPr>
              <w:numPr>
                <w:ilvl w:val="0"/>
                <w:numId w:val="11"/>
              </w:numPr>
              <w:spacing w:after="0" w:line="276" w:lineRule="auto"/>
              <w:rPr>
                <w:rFonts w:eastAsia="ＭＳ 明朝"/>
              </w:rPr>
            </w:pPr>
            <w:r w:rsidRPr="00427F68">
              <w:rPr>
                <w:rFonts w:eastAsia="ＭＳ 明朝"/>
              </w:rPr>
              <w:t>gNB connecting to relay has to support relay operation</w:t>
            </w:r>
          </w:p>
        </w:tc>
        <w:tc>
          <w:tcPr>
            <w:tcW w:w="2520" w:type="dxa"/>
            <w:shd w:val="clear" w:color="auto" w:fill="auto"/>
          </w:tcPr>
          <w:p w14:paraId="2A6EF68E" w14:textId="77777777" w:rsidR="00391027" w:rsidRPr="00427F68" w:rsidRDefault="00391027" w:rsidP="00C2799D">
            <w:pPr>
              <w:spacing w:after="0" w:line="276" w:lineRule="auto"/>
              <w:rPr>
                <w:rFonts w:eastAsia="ＭＳ 明朝"/>
              </w:rPr>
            </w:pPr>
            <w:r w:rsidRPr="00427F68">
              <w:rPr>
                <w:rFonts w:eastAsia="ＭＳ 明朝"/>
              </w:rPr>
              <w:t>Yes</w:t>
            </w:r>
          </w:p>
          <w:p w14:paraId="7DF56F16" w14:textId="77777777" w:rsidR="00391027" w:rsidRPr="00427F68" w:rsidRDefault="00391027" w:rsidP="00C2799D">
            <w:pPr>
              <w:spacing w:after="0" w:line="276" w:lineRule="auto"/>
              <w:rPr>
                <w:rFonts w:eastAsia="ＭＳ 明朝"/>
              </w:rPr>
            </w:pPr>
            <w:r w:rsidRPr="00427F68">
              <w:rPr>
                <w:rFonts w:eastAsia="ＭＳ 明朝"/>
              </w:rPr>
              <w:t>(Support Discovery mode</w:t>
            </w:r>
            <w:r>
              <w:rPr>
                <w:rFonts w:eastAsia="ＭＳ 明朝"/>
              </w:rPr>
              <w:t>l</w:t>
            </w:r>
            <w:r w:rsidRPr="00427F68">
              <w:rPr>
                <w:rFonts w:eastAsia="ＭＳ 明朝"/>
              </w:rPr>
              <w:t xml:space="preserve"> A/B)</w:t>
            </w:r>
          </w:p>
        </w:tc>
        <w:tc>
          <w:tcPr>
            <w:tcW w:w="2610" w:type="dxa"/>
            <w:shd w:val="clear" w:color="auto" w:fill="auto"/>
          </w:tcPr>
          <w:p w14:paraId="4BB3A676" w14:textId="77777777" w:rsidR="00391027" w:rsidRPr="00427F68" w:rsidRDefault="00391027" w:rsidP="00C2799D">
            <w:pPr>
              <w:spacing w:after="0" w:line="276" w:lineRule="auto"/>
              <w:rPr>
                <w:rFonts w:eastAsia="ＭＳ 明朝"/>
              </w:rPr>
            </w:pPr>
            <w:r w:rsidRPr="00427F68">
              <w:rPr>
                <w:rFonts w:eastAsia="ＭＳ 明朝"/>
              </w:rPr>
              <w:t xml:space="preserve">Yes </w:t>
            </w:r>
          </w:p>
          <w:p w14:paraId="4605E64B" w14:textId="77777777" w:rsidR="00391027" w:rsidRPr="00427F68" w:rsidRDefault="00391027" w:rsidP="00C2799D">
            <w:pPr>
              <w:spacing w:after="0" w:line="276" w:lineRule="auto"/>
              <w:rPr>
                <w:rFonts w:eastAsia="ＭＳ 明朝"/>
              </w:rPr>
            </w:pPr>
            <w:r w:rsidRPr="00427F68">
              <w:rPr>
                <w:rFonts w:eastAsia="ＭＳ 明朝"/>
              </w:rPr>
              <w:t>(gNB needs to support relay operation)</w:t>
            </w:r>
          </w:p>
        </w:tc>
      </w:tr>
      <w:tr w:rsidR="00391027" w14:paraId="4B1188BE" w14:textId="77777777" w:rsidTr="00C2799D">
        <w:tc>
          <w:tcPr>
            <w:tcW w:w="1894" w:type="dxa"/>
            <w:shd w:val="clear" w:color="auto" w:fill="auto"/>
          </w:tcPr>
          <w:p w14:paraId="732ECB3E" w14:textId="77777777" w:rsidR="00391027" w:rsidRPr="00427F68" w:rsidRDefault="00391027" w:rsidP="00C2799D">
            <w:pPr>
              <w:spacing w:line="276" w:lineRule="auto"/>
              <w:rPr>
                <w:rFonts w:eastAsia="ＭＳ 明朝"/>
              </w:rPr>
            </w:pPr>
            <w:r w:rsidRPr="00427F68">
              <w:rPr>
                <w:rFonts w:eastAsia="ＭＳ 明朝"/>
              </w:rPr>
              <w:t>Protocol stack</w:t>
            </w:r>
          </w:p>
        </w:tc>
        <w:tc>
          <w:tcPr>
            <w:tcW w:w="2804" w:type="dxa"/>
            <w:shd w:val="clear" w:color="auto" w:fill="auto"/>
          </w:tcPr>
          <w:p w14:paraId="6537FF62" w14:textId="77777777" w:rsidR="00391027" w:rsidRPr="00427F68" w:rsidRDefault="00391027" w:rsidP="00C2799D">
            <w:pPr>
              <w:spacing w:after="0" w:line="276" w:lineRule="auto"/>
              <w:rPr>
                <w:rFonts w:eastAsia="ＭＳ 明朝"/>
              </w:rPr>
            </w:pPr>
            <w:r w:rsidRPr="00427F68">
              <w:rPr>
                <w:rFonts w:eastAsia="ＭＳ 明朝"/>
              </w:rPr>
              <w:t xml:space="preserve">Need to introduce Adaptation layer to support N:1 bearer mapping </w:t>
            </w:r>
          </w:p>
        </w:tc>
        <w:tc>
          <w:tcPr>
            <w:tcW w:w="2520" w:type="dxa"/>
            <w:shd w:val="clear" w:color="auto" w:fill="auto"/>
          </w:tcPr>
          <w:p w14:paraId="304D482A" w14:textId="77777777" w:rsidR="00391027" w:rsidRPr="00427F68" w:rsidRDefault="00391027" w:rsidP="00C2799D">
            <w:pPr>
              <w:spacing w:after="0" w:line="276" w:lineRule="auto"/>
              <w:rPr>
                <w:rFonts w:eastAsia="ＭＳ 明朝"/>
              </w:rPr>
            </w:pPr>
            <w:r w:rsidRPr="00427F68">
              <w:rPr>
                <w:rFonts w:eastAsia="ＭＳ 明朝"/>
              </w:rPr>
              <w:t>Yes</w:t>
            </w:r>
          </w:p>
          <w:p w14:paraId="1FD64CE0" w14:textId="77777777" w:rsidR="00391027" w:rsidRPr="00427F68" w:rsidRDefault="00391027" w:rsidP="00C2799D">
            <w:pPr>
              <w:spacing w:line="276" w:lineRule="auto"/>
              <w:rPr>
                <w:rFonts w:eastAsia="ＭＳ 明朝"/>
              </w:rPr>
            </w:pPr>
            <w:r w:rsidRPr="00427F68">
              <w:rPr>
                <w:rFonts w:eastAsia="ＭＳ 明朝"/>
              </w:rPr>
              <w:t>(Support Uu adaptation layer for relay UE;</w:t>
            </w:r>
          </w:p>
          <w:p w14:paraId="7B4FEA23" w14:textId="77777777" w:rsidR="00391027" w:rsidRPr="00427F68" w:rsidRDefault="00391027" w:rsidP="00C2799D">
            <w:pPr>
              <w:spacing w:line="276" w:lineRule="auto"/>
              <w:rPr>
                <w:rFonts w:eastAsia="ＭＳ 明朝"/>
              </w:rPr>
            </w:pPr>
            <w:r w:rsidRPr="00427F68">
              <w:rPr>
                <w:rFonts w:eastAsia="ＭＳ 明朝"/>
              </w:rPr>
              <w:t>FFS adaptation layer</w:t>
            </w:r>
            <w:r>
              <w:rPr>
                <w:rFonts w:eastAsia="ＭＳ 明朝"/>
              </w:rPr>
              <w:t xml:space="preserve"> in PC5</w:t>
            </w:r>
            <w:r w:rsidRPr="00427F68">
              <w:rPr>
                <w:rFonts w:eastAsia="ＭＳ 明朝"/>
              </w:rPr>
              <w:t>)</w:t>
            </w:r>
          </w:p>
        </w:tc>
        <w:tc>
          <w:tcPr>
            <w:tcW w:w="2610" w:type="dxa"/>
            <w:shd w:val="clear" w:color="auto" w:fill="auto"/>
          </w:tcPr>
          <w:p w14:paraId="43D64CD5" w14:textId="77777777" w:rsidR="00391027" w:rsidRPr="00427F68" w:rsidRDefault="00391027" w:rsidP="00C2799D">
            <w:pPr>
              <w:spacing w:after="0" w:line="276" w:lineRule="auto"/>
              <w:rPr>
                <w:rFonts w:eastAsia="ＭＳ 明朝"/>
              </w:rPr>
            </w:pPr>
            <w:r w:rsidRPr="00427F68">
              <w:rPr>
                <w:rFonts w:eastAsia="ＭＳ 明朝"/>
              </w:rPr>
              <w:t>Yes</w:t>
            </w:r>
          </w:p>
          <w:p w14:paraId="0F4E54A2" w14:textId="77777777" w:rsidR="00391027" w:rsidRPr="00427F68" w:rsidRDefault="00391027" w:rsidP="00C2799D">
            <w:pPr>
              <w:spacing w:after="0" w:line="276" w:lineRule="auto"/>
              <w:rPr>
                <w:rFonts w:eastAsia="ＭＳ 明朝"/>
              </w:rPr>
            </w:pPr>
            <w:r w:rsidRPr="00427F68">
              <w:rPr>
                <w:rFonts w:eastAsia="ＭＳ 明朝"/>
              </w:rPr>
              <w:t>(Support Uu adaptation layer for relay UE)</w:t>
            </w:r>
          </w:p>
        </w:tc>
      </w:tr>
      <w:tr w:rsidR="00391027" w14:paraId="0B5B5DD0" w14:textId="77777777" w:rsidTr="00C2799D">
        <w:tc>
          <w:tcPr>
            <w:tcW w:w="1894" w:type="dxa"/>
            <w:shd w:val="clear" w:color="auto" w:fill="auto"/>
          </w:tcPr>
          <w:p w14:paraId="7AB7BC35" w14:textId="77777777" w:rsidR="00391027" w:rsidRPr="00427F68" w:rsidRDefault="00391027" w:rsidP="00C2799D">
            <w:pPr>
              <w:spacing w:line="276" w:lineRule="auto"/>
              <w:rPr>
                <w:rFonts w:eastAsia="ＭＳ 明朝"/>
              </w:rPr>
            </w:pPr>
            <w:r w:rsidRPr="00427F68">
              <w:rPr>
                <w:rFonts w:eastAsia="ＭＳ 明朝"/>
              </w:rPr>
              <w:t>QoS</w:t>
            </w:r>
          </w:p>
        </w:tc>
        <w:tc>
          <w:tcPr>
            <w:tcW w:w="2804" w:type="dxa"/>
            <w:shd w:val="clear" w:color="auto" w:fill="auto"/>
          </w:tcPr>
          <w:p w14:paraId="75BC3FA0" w14:textId="77777777" w:rsidR="00391027" w:rsidRPr="00427F68" w:rsidRDefault="00391027" w:rsidP="00C2799D">
            <w:pPr>
              <w:spacing w:line="276" w:lineRule="auto"/>
              <w:rPr>
                <w:rFonts w:eastAsia="ＭＳ 明朝"/>
              </w:rPr>
            </w:pPr>
            <w:r w:rsidRPr="00427F68">
              <w:rPr>
                <w:rFonts w:eastAsia="ＭＳ 明朝"/>
              </w:rPr>
              <w:t>It is up to gNB implementation to handle the QoS breakdown over Uu and PC5 for the end-to-end QoS enforcement</w:t>
            </w:r>
          </w:p>
        </w:tc>
        <w:tc>
          <w:tcPr>
            <w:tcW w:w="2520" w:type="dxa"/>
            <w:shd w:val="clear" w:color="auto" w:fill="auto"/>
          </w:tcPr>
          <w:p w14:paraId="51E1DF6D" w14:textId="77777777" w:rsidR="00391027" w:rsidRPr="00427F68" w:rsidRDefault="00391027" w:rsidP="00C2799D">
            <w:pPr>
              <w:spacing w:line="276" w:lineRule="auto"/>
              <w:rPr>
                <w:rFonts w:eastAsia="ＭＳ 明朝"/>
              </w:rPr>
            </w:pPr>
            <w:r w:rsidRPr="00427F68">
              <w:rPr>
                <w:rFonts w:eastAsia="ＭＳ 明朝"/>
              </w:rPr>
              <w:t>No</w:t>
            </w:r>
          </w:p>
        </w:tc>
        <w:tc>
          <w:tcPr>
            <w:tcW w:w="2610" w:type="dxa"/>
            <w:shd w:val="clear" w:color="auto" w:fill="auto"/>
          </w:tcPr>
          <w:p w14:paraId="61452DA4" w14:textId="77777777" w:rsidR="00391027" w:rsidRPr="00427F68" w:rsidRDefault="00391027" w:rsidP="00C2799D">
            <w:pPr>
              <w:spacing w:after="0" w:line="276" w:lineRule="auto"/>
              <w:rPr>
                <w:rFonts w:eastAsia="ＭＳ 明朝"/>
              </w:rPr>
            </w:pPr>
            <w:r w:rsidRPr="00427F68">
              <w:rPr>
                <w:rFonts w:eastAsia="ＭＳ 明朝"/>
              </w:rPr>
              <w:t xml:space="preserve">Yes </w:t>
            </w:r>
          </w:p>
          <w:p w14:paraId="35F4CCA3" w14:textId="77777777" w:rsidR="00391027" w:rsidRPr="00427F68" w:rsidRDefault="00391027" w:rsidP="00C2799D">
            <w:pPr>
              <w:spacing w:after="0" w:line="276" w:lineRule="auto"/>
              <w:rPr>
                <w:rFonts w:eastAsia="ＭＳ 明朝"/>
              </w:rPr>
            </w:pPr>
            <w:r w:rsidRPr="00427F68">
              <w:rPr>
                <w:rFonts w:eastAsia="ＭＳ 明朝"/>
              </w:rPr>
              <w:t>(break E2E QoS requirement into Uu and PC5 links)</w:t>
            </w:r>
          </w:p>
        </w:tc>
      </w:tr>
      <w:tr w:rsidR="00391027" w14:paraId="1342A585" w14:textId="77777777" w:rsidTr="00C2799D">
        <w:tc>
          <w:tcPr>
            <w:tcW w:w="1894" w:type="dxa"/>
            <w:shd w:val="clear" w:color="auto" w:fill="auto"/>
          </w:tcPr>
          <w:p w14:paraId="4B2AAACF" w14:textId="77777777" w:rsidR="00391027" w:rsidRPr="00427F68" w:rsidRDefault="00391027" w:rsidP="00C2799D">
            <w:pPr>
              <w:spacing w:line="276" w:lineRule="auto"/>
              <w:rPr>
                <w:rFonts w:eastAsia="ＭＳ 明朝"/>
              </w:rPr>
            </w:pPr>
            <w:r w:rsidRPr="00427F68">
              <w:rPr>
                <w:rFonts w:eastAsia="ＭＳ 明朝"/>
              </w:rPr>
              <w:t>Security</w:t>
            </w:r>
          </w:p>
        </w:tc>
        <w:tc>
          <w:tcPr>
            <w:tcW w:w="2804" w:type="dxa"/>
            <w:shd w:val="clear" w:color="auto" w:fill="auto"/>
          </w:tcPr>
          <w:p w14:paraId="3EE7B485" w14:textId="77777777" w:rsidR="00391027" w:rsidRPr="00427F68" w:rsidRDefault="00391027" w:rsidP="00C2799D">
            <w:pPr>
              <w:spacing w:line="276" w:lineRule="auto"/>
              <w:rPr>
                <w:rFonts w:eastAsia="ＭＳ 明朝"/>
              </w:rPr>
            </w:pPr>
            <w:r w:rsidRPr="00427F68">
              <w:rPr>
                <w:rFonts w:eastAsia="ＭＳ 明朝"/>
              </w:rPr>
              <w:t>Support End-to-End security via PDCP</w:t>
            </w:r>
          </w:p>
        </w:tc>
        <w:tc>
          <w:tcPr>
            <w:tcW w:w="2520" w:type="dxa"/>
            <w:shd w:val="clear" w:color="auto" w:fill="auto"/>
          </w:tcPr>
          <w:p w14:paraId="5A052CAE" w14:textId="77777777" w:rsidR="00391027" w:rsidRPr="00427F68" w:rsidRDefault="00391027" w:rsidP="00C2799D">
            <w:pPr>
              <w:spacing w:line="276" w:lineRule="auto"/>
              <w:rPr>
                <w:rFonts w:eastAsia="ＭＳ 明朝"/>
              </w:rPr>
            </w:pPr>
            <w:r w:rsidRPr="00427F68">
              <w:rPr>
                <w:rFonts w:eastAsia="ＭＳ 明朝"/>
              </w:rPr>
              <w:t>No</w:t>
            </w:r>
          </w:p>
        </w:tc>
        <w:tc>
          <w:tcPr>
            <w:tcW w:w="2610" w:type="dxa"/>
            <w:shd w:val="clear" w:color="auto" w:fill="auto"/>
          </w:tcPr>
          <w:p w14:paraId="138FEB4D" w14:textId="77777777" w:rsidR="00391027" w:rsidRPr="00427F68" w:rsidRDefault="00391027" w:rsidP="00C2799D">
            <w:pPr>
              <w:spacing w:line="276" w:lineRule="auto"/>
              <w:rPr>
                <w:rFonts w:eastAsia="ＭＳ 明朝"/>
              </w:rPr>
            </w:pPr>
            <w:r w:rsidRPr="00427F68">
              <w:rPr>
                <w:rFonts w:eastAsia="ＭＳ 明朝"/>
              </w:rPr>
              <w:t>No</w:t>
            </w:r>
          </w:p>
        </w:tc>
      </w:tr>
      <w:tr w:rsidR="00391027" w14:paraId="28D8EA46" w14:textId="77777777" w:rsidTr="00C2799D">
        <w:tc>
          <w:tcPr>
            <w:tcW w:w="1894" w:type="dxa"/>
            <w:shd w:val="clear" w:color="auto" w:fill="auto"/>
          </w:tcPr>
          <w:p w14:paraId="7ED489CC" w14:textId="77777777" w:rsidR="00391027" w:rsidRPr="00427F68" w:rsidRDefault="00391027" w:rsidP="00C2799D">
            <w:pPr>
              <w:spacing w:line="276" w:lineRule="auto"/>
              <w:rPr>
                <w:rFonts w:eastAsia="ＭＳ 明朝"/>
              </w:rPr>
            </w:pPr>
            <w:r w:rsidRPr="00427F68">
              <w:rPr>
                <w:rFonts w:eastAsia="ＭＳ 明朝"/>
              </w:rPr>
              <w:t>Service continuity</w:t>
            </w:r>
          </w:p>
        </w:tc>
        <w:tc>
          <w:tcPr>
            <w:tcW w:w="2804" w:type="dxa"/>
            <w:shd w:val="clear" w:color="auto" w:fill="auto"/>
          </w:tcPr>
          <w:p w14:paraId="3AB756F0" w14:textId="77777777" w:rsidR="00391027" w:rsidRPr="00427F68" w:rsidRDefault="00391027" w:rsidP="00C2799D">
            <w:pPr>
              <w:spacing w:line="276" w:lineRule="auto"/>
              <w:rPr>
                <w:rFonts w:eastAsia="ＭＳ 明朝"/>
              </w:rPr>
            </w:pPr>
            <w:r>
              <w:rPr>
                <w:rFonts w:eastAsia="ＭＳ 明朝"/>
                <w:lang w:eastAsia="zh-CN"/>
              </w:rPr>
              <w:t>Use RAN2 aspects</w:t>
            </w:r>
            <w:r w:rsidRPr="00427F68">
              <w:rPr>
                <w:rFonts w:eastAsia="ＭＳ 明朝"/>
                <w:lang w:eastAsia="zh-CN"/>
              </w:rPr>
              <w:t xml:space="preserve"> of Rel-15 NR handover procedure as the baseline AS layer solution to guarantee service continuity</w:t>
            </w:r>
          </w:p>
        </w:tc>
        <w:tc>
          <w:tcPr>
            <w:tcW w:w="2520" w:type="dxa"/>
            <w:shd w:val="clear" w:color="auto" w:fill="auto"/>
          </w:tcPr>
          <w:p w14:paraId="268F0A88" w14:textId="77777777" w:rsidR="00391027" w:rsidRPr="00427F68" w:rsidRDefault="00391027" w:rsidP="00C2799D">
            <w:pPr>
              <w:spacing w:after="0" w:line="276" w:lineRule="auto"/>
              <w:rPr>
                <w:rFonts w:eastAsia="ＭＳ 明朝"/>
              </w:rPr>
            </w:pPr>
            <w:r w:rsidRPr="00427F68">
              <w:rPr>
                <w:rFonts w:eastAsia="ＭＳ 明朝"/>
              </w:rPr>
              <w:t>Yes</w:t>
            </w:r>
          </w:p>
          <w:p w14:paraId="5893D8F9" w14:textId="77777777" w:rsidR="00391027" w:rsidRPr="00427F68" w:rsidRDefault="00391027" w:rsidP="00C2799D">
            <w:pPr>
              <w:spacing w:after="0" w:line="276" w:lineRule="auto"/>
              <w:rPr>
                <w:rFonts w:eastAsia="ＭＳ 明朝"/>
              </w:rPr>
            </w:pPr>
            <w:r w:rsidRPr="00427F68">
              <w:rPr>
                <w:rFonts w:eastAsia="ＭＳ 明朝"/>
              </w:rPr>
              <w:t xml:space="preserve">(signaling/procedure to support HO between direct and indirect paths, and between two indirect paths) </w:t>
            </w:r>
          </w:p>
        </w:tc>
        <w:tc>
          <w:tcPr>
            <w:tcW w:w="2610" w:type="dxa"/>
            <w:shd w:val="clear" w:color="auto" w:fill="auto"/>
          </w:tcPr>
          <w:p w14:paraId="3AF7B2EE" w14:textId="77777777" w:rsidR="00391027" w:rsidRPr="00427F68" w:rsidRDefault="00391027" w:rsidP="00C2799D">
            <w:pPr>
              <w:spacing w:after="0" w:line="276" w:lineRule="auto"/>
              <w:rPr>
                <w:rFonts w:eastAsia="ＭＳ 明朝"/>
              </w:rPr>
            </w:pPr>
            <w:r w:rsidRPr="00427F68">
              <w:rPr>
                <w:rFonts w:eastAsia="ＭＳ 明朝"/>
              </w:rPr>
              <w:t>Yes</w:t>
            </w:r>
          </w:p>
          <w:p w14:paraId="4B983292" w14:textId="77777777" w:rsidR="00391027" w:rsidRPr="00427F68" w:rsidRDefault="00391027" w:rsidP="00C2799D">
            <w:pPr>
              <w:spacing w:after="0" w:line="276" w:lineRule="auto"/>
              <w:rPr>
                <w:rFonts w:eastAsia="ＭＳ 明朝"/>
              </w:rPr>
            </w:pPr>
            <w:r w:rsidRPr="00427F68">
              <w:rPr>
                <w:rFonts w:eastAsia="ＭＳ 明朝"/>
              </w:rPr>
              <w:t>(signaling/procedure to support HO between direct and indirect paths, and between two indirect paths)</w:t>
            </w:r>
          </w:p>
        </w:tc>
      </w:tr>
      <w:tr w:rsidR="00391027" w14:paraId="38450554" w14:textId="77777777" w:rsidTr="00C2799D">
        <w:tc>
          <w:tcPr>
            <w:tcW w:w="1894" w:type="dxa"/>
            <w:shd w:val="clear" w:color="auto" w:fill="auto"/>
          </w:tcPr>
          <w:p w14:paraId="24A0541A" w14:textId="77777777" w:rsidR="00391027" w:rsidRPr="00427F68" w:rsidRDefault="00391027" w:rsidP="00C2799D">
            <w:pPr>
              <w:spacing w:line="276" w:lineRule="auto"/>
              <w:rPr>
                <w:rFonts w:eastAsia="ＭＳ 明朝"/>
              </w:rPr>
            </w:pPr>
            <w:r w:rsidRPr="00427F68">
              <w:rPr>
                <w:rFonts w:eastAsia="ＭＳ 明朝"/>
              </w:rPr>
              <w:t>Connection establishment</w:t>
            </w:r>
          </w:p>
        </w:tc>
        <w:tc>
          <w:tcPr>
            <w:tcW w:w="2804" w:type="dxa"/>
            <w:shd w:val="clear" w:color="auto" w:fill="auto"/>
          </w:tcPr>
          <w:p w14:paraId="35C726AA" w14:textId="77777777" w:rsidR="00391027" w:rsidRPr="00427F68" w:rsidRDefault="00391027" w:rsidP="00C2799D">
            <w:pPr>
              <w:spacing w:line="276" w:lineRule="auto"/>
              <w:rPr>
                <w:rFonts w:eastAsia="ＭＳ 明朝"/>
              </w:rPr>
            </w:pPr>
            <w:r w:rsidRPr="00427F68">
              <w:rPr>
                <w:rFonts w:eastAsia="ＭＳ 明朝"/>
              </w:rPr>
              <w:t>Basically, reuse legacy RRC establishment procedure except handling on default configuration on adaptation layer</w:t>
            </w:r>
          </w:p>
        </w:tc>
        <w:tc>
          <w:tcPr>
            <w:tcW w:w="2520" w:type="dxa"/>
            <w:shd w:val="clear" w:color="auto" w:fill="auto"/>
          </w:tcPr>
          <w:p w14:paraId="34230A98" w14:textId="77777777" w:rsidR="00391027" w:rsidRPr="00427F68" w:rsidRDefault="00391027" w:rsidP="00C2799D">
            <w:pPr>
              <w:spacing w:after="0" w:line="276" w:lineRule="auto"/>
              <w:rPr>
                <w:rFonts w:eastAsia="ＭＳ 明朝"/>
              </w:rPr>
            </w:pPr>
            <w:r w:rsidRPr="00427F68">
              <w:rPr>
                <w:rFonts w:eastAsia="ＭＳ 明朝"/>
              </w:rPr>
              <w:t>Yes</w:t>
            </w:r>
          </w:p>
          <w:p w14:paraId="3F5A43F5" w14:textId="77777777" w:rsidR="00391027" w:rsidRPr="00427F68" w:rsidRDefault="00391027" w:rsidP="00C2799D">
            <w:pPr>
              <w:spacing w:after="0" w:line="276" w:lineRule="auto"/>
              <w:rPr>
                <w:rFonts w:eastAsia="ＭＳ 明朝"/>
              </w:rPr>
            </w:pPr>
            <w:r w:rsidRPr="00427F68">
              <w:rPr>
                <w:rFonts w:eastAsia="ＭＳ 明朝"/>
              </w:rPr>
              <w:t xml:space="preserve">(handling of default configuration on adaptation layer for remote/relay) </w:t>
            </w:r>
          </w:p>
        </w:tc>
        <w:tc>
          <w:tcPr>
            <w:tcW w:w="2610" w:type="dxa"/>
            <w:shd w:val="clear" w:color="auto" w:fill="auto"/>
          </w:tcPr>
          <w:p w14:paraId="04EDE693" w14:textId="77777777" w:rsidR="00391027" w:rsidRPr="00427F68" w:rsidRDefault="00391027" w:rsidP="00C2799D">
            <w:pPr>
              <w:spacing w:after="0" w:line="276" w:lineRule="auto"/>
              <w:rPr>
                <w:rFonts w:eastAsia="ＭＳ 明朝"/>
              </w:rPr>
            </w:pPr>
            <w:r w:rsidRPr="00427F68">
              <w:rPr>
                <w:rFonts w:eastAsia="ＭＳ 明朝"/>
              </w:rPr>
              <w:t>Yes</w:t>
            </w:r>
          </w:p>
          <w:p w14:paraId="35B33D57" w14:textId="77777777" w:rsidR="00391027" w:rsidRPr="00427F68" w:rsidRDefault="00391027" w:rsidP="00C2799D">
            <w:pPr>
              <w:spacing w:after="0" w:line="276" w:lineRule="auto"/>
              <w:rPr>
                <w:rFonts w:eastAsia="ＭＳ 明朝"/>
              </w:rPr>
            </w:pPr>
            <w:r w:rsidRPr="00427F68">
              <w:rPr>
                <w:rFonts w:eastAsia="ＭＳ 明朝"/>
              </w:rPr>
              <w:t>(handling of default configuration on adaptation layer for remote/relay)</w:t>
            </w:r>
          </w:p>
        </w:tc>
      </w:tr>
      <w:tr w:rsidR="00391027" w14:paraId="66A0350F" w14:textId="77777777" w:rsidTr="00C2799D">
        <w:tc>
          <w:tcPr>
            <w:tcW w:w="1894" w:type="dxa"/>
            <w:shd w:val="clear" w:color="auto" w:fill="auto"/>
          </w:tcPr>
          <w:p w14:paraId="4AEA2F5F" w14:textId="77777777" w:rsidR="00391027" w:rsidRPr="00427F68" w:rsidRDefault="00391027" w:rsidP="00C2799D">
            <w:pPr>
              <w:spacing w:line="276" w:lineRule="auto"/>
              <w:rPr>
                <w:rFonts w:eastAsia="ＭＳ 明朝"/>
              </w:rPr>
            </w:pPr>
            <w:r w:rsidRPr="00427F68">
              <w:rPr>
                <w:rFonts w:eastAsia="ＭＳ 明朝"/>
              </w:rPr>
              <w:lastRenderedPageBreak/>
              <w:t xml:space="preserve">Paging </w:t>
            </w:r>
          </w:p>
        </w:tc>
        <w:tc>
          <w:tcPr>
            <w:tcW w:w="2804" w:type="dxa"/>
            <w:shd w:val="clear" w:color="auto" w:fill="auto"/>
          </w:tcPr>
          <w:p w14:paraId="152830C6" w14:textId="77777777" w:rsidR="00391027" w:rsidRPr="00427F68" w:rsidRDefault="00391027" w:rsidP="00C2799D">
            <w:pPr>
              <w:spacing w:line="276" w:lineRule="auto"/>
              <w:rPr>
                <w:rFonts w:eastAsia="ＭＳ 明朝"/>
              </w:rPr>
            </w:pPr>
            <w:r w:rsidRPr="00427F68">
              <w:rPr>
                <w:rFonts w:eastAsia="ＭＳ 明朝"/>
                <w:lang w:eastAsia="zh-CN"/>
              </w:rPr>
              <w:t>The Option 2 as studied in TR36.746 for FeD2D paging is selected as the baseline paging relaying solution</w:t>
            </w:r>
          </w:p>
        </w:tc>
        <w:tc>
          <w:tcPr>
            <w:tcW w:w="2520" w:type="dxa"/>
            <w:shd w:val="clear" w:color="auto" w:fill="auto"/>
          </w:tcPr>
          <w:p w14:paraId="41E3C690" w14:textId="77777777" w:rsidR="00391027" w:rsidRPr="00427F68" w:rsidRDefault="00391027" w:rsidP="00C2799D">
            <w:pPr>
              <w:spacing w:after="0" w:line="276" w:lineRule="auto"/>
              <w:rPr>
                <w:rFonts w:eastAsia="ＭＳ 明朝"/>
              </w:rPr>
            </w:pPr>
            <w:r w:rsidRPr="00427F68">
              <w:rPr>
                <w:rFonts w:eastAsia="ＭＳ 明朝"/>
              </w:rPr>
              <w:t>Yes</w:t>
            </w:r>
          </w:p>
          <w:p w14:paraId="5A4569B6" w14:textId="77777777" w:rsidR="00391027" w:rsidRPr="00427F68" w:rsidRDefault="00391027" w:rsidP="00C2799D">
            <w:pPr>
              <w:spacing w:after="0" w:line="276" w:lineRule="auto"/>
              <w:rPr>
                <w:rFonts w:eastAsia="ＭＳ 明朝"/>
              </w:rPr>
            </w:pPr>
            <w:r w:rsidRPr="00427F68">
              <w:rPr>
                <w:rFonts w:eastAsia="ＭＳ 明朝"/>
              </w:rPr>
              <w:t>(</w:t>
            </w:r>
            <w:r w:rsidRPr="00427F68">
              <w:rPr>
                <w:rFonts w:eastAsia="ＭＳ 明朝"/>
                <w:lang w:eastAsia="zh-CN"/>
              </w:rPr>
              <w:t>Relay UE monitors the Remote UE’s POs in addition to its own POs</w:t>
            </w:r>
            <w:r w:rsidRPr="00427F68">
              <w:rPr>
                <w:rFonts w:eastAsia="ＭＳ 明朝"/>
              </w:rPr>
              <w:t xml:space="preserve">) </w:t>
            </w:r>
          </w:p>
        </w:tc>
        <w:tc>
          <w:tcPr>
            <w:tcW w:w="2610" w:type="dxa"/>
            <w:shd w:val="clear" w:color="auto" w:fill="auto"/>
          </w:tcPr>
          <w:p w14:paraId="33F55E6F" w14:textId="77777777" w:rsidR="00391027" w:rsidRPr="00427F68" w:rsidRDefault="00391027" w:rsidP="00C2799D">
            <w:pPr>
              <w:spacing w:after="0" w:line="276" w:lineRule="auto"/>
              <w:rPr>
                <w:rFonts w:eastAsia="ＭＳ 明朝"/>
              </w:rPr>
            </w:pPr>
            <w:r w:rsidRPr="00427F68">
              <w:rPr>
                <w:rFonts w:eastAsia="ＭＳ 明朝"/>
              </w:rPr>
              <w:t>Yes</w:t>
            </w:r>
          </w:p>
          <w:p w14:paraId="673490B4" w14:textId="77777777" w:rsidR="00391027" w:rsidRPr="00427F68" w:rsidRDefault="00391027" w:rsidP="00C2799D">
            <w:pPr>
              <w:spacing w:after="0" w:line="276" w:lineRule="auto"/>
              <w:rPr>
                <w:rFonts w:eastAsia="ＭＳ 明朝"/>
              </w:rPr>
            </w:pPr>
            <w:r w:rsidRPr="00427F68">
              <w:rPr>
                <w:rFonts w:eastAsia="ＭＳ 明朝"/>
                <w:lang w:eastAsia="zh-CN"/>
              </w:rPr>
              <w:t>(RAN needs to be aware of the state combination between relay UE and remote)</w:t>
            </w:r>
          </w:p>
        </w:tc>
      </w:tr>
      <w:tr w:rsidR="00391027" w14:paraId="090509F3" w14:textId="77777777" w:rsidTr="00C2799D">
        <w:tc>
          <w:tcPr>
            <w:tcW w:w="1894" w:type="dxa"/>
            <w:shd w:val="clear" w:color="auto" w:fill="auto"/>
          </w:tcPr>
          <w:p w14:paraId="2B208154" w14:textId="77777777" w:rsidR="00391027" w:rsidRPr="00427F68" w:rsidRDefault="00391027" w:rsidP="00C2799D">
            <w:pPr>
              <w:spacing w:line="276" w:lineRule="auto"/>
              <w:rPr>
                <w:rFonts w:eastAsia="ＭＳ 明朝"/>
              </w:rPr>
            </w:pPr>
            <w:r w:rsidRPr="00427F68">
              <w:rPr>
                <w:rFonts w:eastAsia="ＭＳ 明朝"/>
              </w:rPr>
              <w:t>SIB reception</w:t>
            </w:r>
          </w:p>
        </w:tc>
        <w:tc>
          <w:tcPr>
            <w:tcW w:w="2804" w:type="dxa"/>
            <w:shd w:val="clear" w:color="auto" w:fill="auto"/>
          </w:tcPr>
          <w:p w14:paraId="190E372E" w14:textId="77777777" w:rsidR="00391027" w:rsidRPr="00427F68" w:rsidRDefault="00391027" w:rsidP="00C2799D">
            <w:pPr>
              <w:spacing w:line="276" w:lineRule="auto"/>
              <w:rPr>
                <w:rFonts w:eastAsia="ＭＳ 明朝"/>
              </w:rPr>
            </w:pPr>
            <w:r w:rsidRPr="00427F68">
              <w:rPr>
                <w:rFonts w:eastAsia="ＭＳ 明朝"/>
              </w:rPr>
              <w:t>Relay UE can forward the system information to Remote UE via broadcast, groupcast, or dedicated PC5-RRC signaling.</w:t>
            </w:r>
          </w:p>
        </w:tc>
        <w:tc>
          <w:tcPr>
            <w:tcW w:w="2520" w:type="dxa"/>
            <w:shd w:val="clear" w:color="auto" w:fill="auto"/>
          </w:tcPr>
          <w:p w14:paraId="51679403" w14:textId="77777777" w:rsidR="00391027" w:rsidRPr="00427F68" w:rsidRDefault="00391027" w:rsidP="00C2799D">
            <w:pPr>
              <w:spacing w:after="0" w:line="276" w:lineRule="auto"/>
              <w:rPr>
                <w:rFonts w:eastAsia="ＭＳ 明朝"/>
              </w:rPr>
            </w:pPr>
            <w:r w:rsidRPr="00427F68">
              <w:rPr>
                <w:rFonts w:eastAsia="ＭＳ 明朝"/>
              </w:rPr>
              <w:t>Yes</w:t>
            </w:r>
          </w:p>
          <w:p w14:paraId="0DA608B1" w14:textId="77777777" w:rsidR="00391027" w:rsidRPr="00427F68" w:rsidRDefault="00391027" w:rsidP="00C2799D">
            <w:pPr>
              <w:spacing w:after="0" w:line="276" w:lineRule="auto"/>
              <w:rPr>
                <w:rFonts w:eastAsia="ＭＳ 明朝"/>
              </w:rPr>
            </w:pPr>
            <w:r w:rsidRPr="00427F68">
              <w:rPr>
                <w:rFonts w:eastAsia="ＭＳ 明朝"/>
              </w:rPr>
              <w:t>(</w:t>
            </w:r>
            <w:r w:rsidRPr="00427F68">
              <w:rPr>
                <w:rFonts w:eastAsia="ＭＳ 明朝"/>
                <w:lang w:eastAsia="zh-CN"/>
              </w:rPr>
              <w:t>Relay UE monitors and forwards SIBs to the Remote UE</w:t>
            </w:r>
            <w:r>
              <w:rPr>
                <w:rFonts w:eastAsia="ＭＳ 明朝"/>
                <w:lang w:eastAsia="zh-CN"/>
              </w:rPr>
              <w:t xml:space="preserve">, </w:t>
            </w:r>
            <w:r w:rsidRPr="00AD3C87">
              <w:rPr>
                <w:rFonts w:eastAsia="ＭＳ 明朝"/>
                <w:lang w:eastAsia="zh-CN"/>
              </w:rPr>
              <w:t>according to upper layer policy out of scope of RAN2</w:t>
            </w:r>
            <w:r w:rsidRPr="00427F68">
              <w:rPr>
                <w:rFonts w:eastAsia="ＭＳ 明朝"/>
              </w:rPr>
              <w:t xml:space="preserve">) </w:t>
            </w:r>
          </w:p>
        </w:tc>
        <w:tc>
          <w:tcPr>
            <w:tcW w:w="2610" w:type="dxa"/>
            <w:shd w:val="clear" w:color="auto" w:fill="auto"/>
          </w:tcPr>
          <w:p w14:paraId="35A81A5C" w14:textId="77777777" w:rsidR="00391027" w:rsidRPr="00427F68" w:rsidRDefault="00391027" w:rsidP="00C2799D">
            <w:pPr>
              <w:spacing w:after="0" w:line="276" w:lineRule="auto"/>
              <w:rPr>
                <w:rFonts w:eastAsia="ＭＳ 明朝"/>
              </w:rPr>
            </w:pPr>
            <w:r w:rsidRPr="00427F68">
              <w:rPr>
                <w:rFonts w:eastAsia="ＭＳ 明朝"/>
              </w:rPr>
              <w:t>Yes</w:t>
            </w:r>
          </w:p>
          <w:p w14:paraId="0D080DC6" w14:textId="77777777" w:rsidR="00391027" w:rsidRPr="00427F68" w:rsidRDefault="00391027" w:rsidP="00C2799D">
            <w:pPr>
              <w:spacing w:after="0" w:line="276" w:lineRule="auto"/>
              <w:rPr>
                <w:rFonts w:eastAsia="ＭＳ 明朝"/>
              </w:rPr>
            </w:pPr>
            <w:r w:rsidRPr="00427F68">
              <w:rPr>
                <w:rFonts w:eastAsia="ＭＳ 明朝"/>
                <w:lang w:eastAsia="zh-CN"/>
              </w:rPr>
              <w:t>(RAN needs to be aware of the state combination between relay UE and remote)</w:t>
            </w:r>
          </w:p>
        </w:tc>
      </w:tr>
      <w:tr w:rsidR="00391027" w14:paraId="4B9EBB8F" w14:textId="77777777" w:rsidTr="00C2799D">
        <w:tc>
          <w:tcPr>
            <w:tcW w:w="1894" w:type="dxa"/>
            <w:shd w:val="clear" w:color="auto" w:fill="auto"/>
          </w:tcPr>
          <w:p w14:paraId="215B586A" w14:textId="77777777" w:rsidR="00391027" w:rsidRPr="00427F68" w:rsidRDefault="00391027" w:rsidP="00C2799D">
            <w:pPr>
              <w:spacing w:line="276" w:lineRule="auto"/>
              <w:rPr>
                <w:rFonts w:eastAsia="ＭＳ 明朝"/>
              </w:rPr>
            </w:pPr>
            <w:r w:rsidRPr="00427F68">
              <w:rPr>
                <w:rFonts w:eastAsia="ＭＳ 明朝"/>
              </w:rPr>
              <w:t xml:space="preserve">RRC state </w:t>
            </w:r>
          </w:p>
        </w:tc>
        <w:tc>
          <w:tcPr>
            <w:tcW w:w="2804" w:type="dxa"/>
            <w:shd w:val="clear" w:color="auto" w:fill="auto"/>
          </w:tcPr>
          <w:p w14:paraId="485BA9A2" w14:textId="77777777" w:rsidR="00391027" w:rsidRPr="00427F68" w:rsidRDefault="00391027" w:rsidP="00C2799D">
            <w:pPr>
              <w:spacing w:line="276" w:lineRule="auto"/>
              <w:rPr>
                <w:rFonts w:eastAsia="ＭＳ 明朝"/>
              </w:rPr>
            </w:pPr>
            <w:r w:rsidRPr="00427F68">
              <w:rPr>
                <w:rFonts w:eastAsia="ＭＳ 明朝"/>
              </w:rPr>
              <w:t>Invalid state combination</w:t>
            </w:r>
            <w:r>
              <w:rPr>
                <w:rFonts w:eastAsia="ＭＳ 明朝"/>
              </w:rPr>
              <w:t xml:space="preserve">: Relay in </w:t>
            </w:r>
            <w:r w:rsidRPr="00427F68">
              <w:rPr>
                <w:rFonts w:eastAsia="ＭＳ 明朝"/>
              </w:rPr>
              <w:t>IDLE/INACTVE</w:t>
            </w:r>
            <w:r>
              <w:rPr>
                <w:rFonts w:eastAsia="ＭＳ 明朝"/>
              </w:rPr>
              <w:t xml:space="preserve"> and</w:t>
            </w:r>
            <w:r w:rsidRPr="00427F68">
              <w:rPr>
                <w:rFonts w:eastAsia="ＭＳ 明朝"/>
              </w:rPr>
              <w:t xml:space="preserve"> </w:t>
            </w:r>
            <w:r>
              <w:rPr>
                <w:rFonts w:eastAsia="ＭＳ 明朝"/>
              </w:rPr>
              <w:t xml:space="preserve">Remote UE in </w:t>
            </w:r>
            <w:r w:rsidRPr="00427F68">
              <w:rPr>
                <w:rFonts w:eastAsia="ＭＳ 明朝"/>
              </w:rPr>
              <w:t>CONNECTED</w:t>
            </w:r>
          </w:p>
        </w:tc>
        <w:tc>
          <w:tcPr>
            <w:tcW w:w="2520" w:type="dxa"/>
            <w:shd w:val="clear" w:color="auto" w:fill="auto"/>
          </w:tcPr>
          <w:p w14:paraId="7F877E7E" w14:textId="77777777" w:rsidR="00391027" w:rsidRPr="00427F68" w:rsidRDefault="00391027" w:rsidP="00C2799D">
            <w:pPr>
              <w:spacing w:after="0" w:line="276" w:lineRule="auto"/>
              <w:rPr>
                <w:rFonts w:eastAsia="ＭＳ 明朝"/>
              </w:rPr>
            </w:pPr>
            <w:r w:rsidRPr="00427F68">
              <w:rPr>
                <w:rFonts w:eastAsia="ＭＳ 明朝"/>
              </w:rPr>
              <w:t>Yes</w:t>
            </w:r>
          </w:p>
          <w:p w14:paraId="0C0CB564" w14:textId="77777777" w:rsidR="00391027" w:rsidRPr="00427F68" w:rsidRDefault="00391027" w:rsidP="00C2799D">
            <w:pPr>
              <w:spacing w:after="0" w:line="276" w:lineRule="auto"/>
              <w:rPr>
                <w:rFonts w:eastAsia="ＭＳ 明朝"/>
              </w:rPr>
            </w:pPr>
            <w:r w:rsidRPr="00427F68">
              <w:rPr>
                <w:rFonts w:eastAsia="ＭＳ 明朝"/>
              </w:rPr>
              <w:t>(Signaling/procedure to support RRC state transition)</w:t>
            </w:r>
          </w:p>
        </w:tc>
        <w:tc>
          <w:tcPr>
            <w:tcW w:w="2610" w:type="dxa"/>
            <w:shd w:val="clear" w:color="auto" w:fill="auto"/>
          </w:tcPr>
          <w:p w14:paraId="5E977C7E" w14:textId="77777777" w:rsidR="00391027" w:rsidRPr="00427F68" w:rsidRDefault="00391027" w:rsidP="00C2799D">
            <w:pPr>
              <w:spacing w:after="0" w:line="276" w:lineRule="auto"/>
              <w:rPr>
                <w:rFonts w:eastAsia="ＭＳ 明朝"/>
              </w:rPr>
            </w:pPr>
            <w:r w:rsidRPr="00427F68">
              <w:rPr>
                <w:rFonts w:eastAsia="ＭＳ 明朝"/>
              </w:rPr>
              <w:t>Yes</w:t>
            </w:r>
          </w:p>
          <w:p w14:paraId="748FCC54" w14:textId="77777777" w:rsidR="00391027" w:rsidRPr="00427F68" w:rsidRDefault="00391027" w:rsidP="00C2799D">
            <w:pPr>
              <w:spacing w:line="276" w:lineRule="auto"/>
              <w:rPr>
                <w:rFonts w:eastAsia="ＭＳ 明朝"/>
              </w:rPr>
            </w:pPr>
            <w:r w:rsidRPr="00427F68">
              <w:rPr>
                <w:rFonts w:eastAsia="ＭＳ 明朝"/>
              </w:rPr>
              <w:t>(Signaling/procedure to support RRC state transition)</w:t>
            </w:r>
          </w:p>
        </w:tc>
      </w:tr>
      <w:tr w:rsidR="00391027" w14:paraId="6F6A1394" w14:textId="77777777" w:rsidTr="00C2799D">
        <w:tc>
          <w:tcPr>
            <w:tcW w:w="1894" w:type="dxa"/>
            <w:shd w:val="clear" w:color="auto" w:fill="auto"/>
          </w:tcPr>
          <w:p w14:paraId="238E3F55" w14:textId="77777777" w:rsidR="00391027" w:rsidRPr="00427F68" w:rsidRDefault="00391027" w:rsidP="00C2799D">
            <w:pPr>
              <w:spacing w:line="276" w:lineRule="auto"/>
              <w:rPr>
                <w:rFonts w:eastAsia="ＭＳ 明朝"/>
              </w:rPr>
            </w:pPr>
            <w:r w:rsidRPr="00427F68">
              <w:rPr>
                <w:rFonts w:eastAsia="ＭＳ 明朝"/>
              </w:rPr>
              <w:t>RLF/RLM</w:t>
            </w:r>
          </w:p>
        </w:tc>
        <w:tc>
          <w:tcPr>
            <w:tcW w:w="2804" w:type="dxa"/>
            <w:shd w:val="clear" w:color="auto" w:fill="auto"/>
          </w:tcPr>
          <w:p w14:paraId="23206650" w14:textId="77777777" w:rsidR="00391027" w:rsidRPr="00427F68" w:rsidRDefault="00391027" w:rsidP="00C2799D">
            <w:pPr>
              <w:spacing w:line="276" w:lineRule="auto"/>
              <w:rPr>
                <w:rFonts w:eastAsia="ＭＳ 明朝"/>
              </w:rPr>
            </w:pPr>
            <w:r w:rsidRPr="00427F68">
              <w:rPr>
                <w:rFonts w:eastAsia="ＭＳ 明朝"/>
              </w:rPr>
              <w:t xml:space="preserve">Handling for Relay Uu/PC5 RLF is required </w:t>
            </w:r>
          </w:p>
        </w:tc>
        <w:tc>
          <w:tcPr>
            <w:tcW w:w="2520" w:type="dxa"/>
            <w:shd w:val="clear" w:color="auto" w:fill="auto"/>
          </w:tcPr>
          <w:p w14:paraId="2D01DB03" w14:textId="77777777" w:rsidR="00391027" w:rsidRPr="00427F68" w:rsidRDefault="00391027" w:rsidP="00C2799D">
            <w:pPr>
              <w:spacing w:after="0" w:line="276" w:lineRule="auto"/>
              <w:rPr>
                <w:rFonts w:eastAsia="ＭＳ 明朝"/>
              </w:rPr>
            </w:pPr>
            <w:r w:rsidRPr="00427F68">
              <w:rPr>
                <w:rFonts w:eastAsia="ＭＳ 明朝"/>
              </w:rPr>
              <w:t>Yes</w:t>
            </w:r>
          </w:p>
          <w:p w14:paraId="3B3BD4A9" w14:textId="77777777" w:rsidR="00391027" w:rsidRPr="00427F68" w:rsidRDefault="00391027" w:rsidP="00C2799D">
            <w:pPr>
              <w:spacing w:after="0" w:line="276" w:lineRule="auto"/>
              <w:rPr>
                <w:rFonts w:eastAsia="ＭＳ 明朝"/>
              </w:rPr>
            </w:pPr>
            <w:r w:rsidRPr="00427F68">
              <w:rPr>
                <w:rFonts w:eastAsia="ＭＳ 明朝"/>
              </w:rPr>
              <w:t>(UE behavior when relay detects Uu/PC5 RLF)</w:t>
            </w:r>
          </w:p>
        </w:tc>
        <w:tc>
          <w:tcPr>
            <w:tcW w:w="2610" w:type="dxa"/>
            <w:shd w:val="clear" w:color="auto" w:fill="auto"/>
          </w:tcPr>
          <w:p w14:paraId="015A37AE" w14:textId="77777777" w:rsidR="00391027" w:rsidRPr="00427F68" w:rsidRDefault="00391027" w:rsidP="00C2799D">
            <w:pPr>
              <w:spacing w:after="0" w:line="276" w:lineRule="auto"/>
              <w:rPr>
                <w:rFonts w:eastAsia="ＭＳ 明朝"/>
              </w:rPr>
            </w:pPr>
            <w:r w:rsidRPr="00427F68">
              <w:rPr>
                <w:rFonts w:eastAsia="ＭＳ 明朝"/>
              </w:rPr>
              <w:t>Yes</w:t>
            </w:r>
          </w:p>
          <w:p w14:paraId="7D16D158" w14:textId="77777777" w:rsidR="00391027" w:rsidRPr="00427F68" w:rsidRDefault="00391027" w:rsidP="00C2799D">
            <w:pPr>
              <w:spacing w:line="276" w:lineRule="auto"/>
              <w:rPr>
                <w:rFonts w:eastAsia="ＭＳ 明朝"/>
              </w:rPr>
            </w:pPr>
            <w:r w:rsidRPr="00427F68">
              <w:rPr>
                <w:rFonts w:eastAsia="ＭＳ 明朝"/>
              </w:rPr>
              <w:t>(gNB handling when relay detects Uu/PC5 RLF)</w:t>
            </w:r>
          </w:p>
        </w:tc>
      </w:tr>
      <w:tr w:rsidR="00391027" w14:paraId="3FCFCA36" w14:textId="77777777" w:rsidTr="00C2799D">
        <w:tc>
          <w:tcPr>
            <w:tcW w:w="1894" w:type="dxa"/>
            <w:shd w:val="clear" w:color="auto" w:fill="auto"/>
          </w:tcPr>
          <w:p w14:paraId="537E0ED3" w14:textId="77777777" w:rsidR="00391027" w:rsidRPr="00427F68" w:rsidRDefault="00391027" w:rsidP="00C2799D">
            <w:pPr>
              <w:spacing w:line="276" w:lineRule="auto"/>
              <w:rPr>
                <w:rFonts w:eastAsia="ＭＳ 明朝"/>
              </w:rPr>
            </w:pPr>
            <w:r w:rsidRPr="00427F68">
              <w:rPr>
                <w:rFonts w:eastAsia="ＭＳ 明朝"/>
              </w:rPr>
              <w:t xml:space="preserve">PC5 signaling </w:t>
            </w:r>
          </w:p>
        </w:tc>
        <w:tc>
          <w:tcPr>
            <w:tcW w:w="2804" w:type="dxa"/>
            <w:shd w:val="clear" w:color="auto" w:fill="auto"/>
          </w:tcPr>
          <w:p w14:paraId="260B8A72" w14:textId="77777777" w:rsidR="00391027" w:rsidRDefault="00391027" w:rsidP="00C2799D">
            <w:pPr>
              <w:spacing w:line="276" w:lineRule="auto"/>
              <w:rPr>
                <w:rFonts w:eastAsia="ＭＳ 明朝"/>
              </w:rPr>
            </w:pPr>
            <w:r w:rsidRPr="00427F68">
              <w:rPr>
                <w:rFonts w:eastAsia="ＭＳ 明朝"/>
              </w:rPr>
              <w:t>Reuse Rel-16 V2X PC5 signaling</w:t>
            </w:r>
            <w:r>
              <w:rPr>
                <w:rFonts w:eastAsia="ＭＳ 明朝"/>
              </w:rPr>
              <w:t xml:space="preserve"> with some changes to support the L2 relaying operation </w:t>
            </w:r>
          </w:p>
          <w:p w14:paraId="23CB106E" w14:textId="77777777" w:rsidR="00391027" w:rsidRPr="00427F68" w:rsidRDefault="00391027" w:rsidP="00C2799D">
            <w:pPr>
              <w:spacing w:line="276" w:lineRule="auto"/>
              <w:rPr>
                <w:rFonts w:eastAsia="ＭＳ 明朝"/>
              </w:rPr>
            </w:pPr>
            <w:r w:rsidRPr="00427F68">
              <w:rPr>
                <w:rFonts w:eastAsia="ＭＳ 明朝"/>
              </w:rPr>
              <w:t>FFS adaptation layer in PC5</w:t>
            </w:r>
          </w:p>
        </w:tc>
        <w:tc>
          <w:tcPr>
            <w:tcW w:w="2520" w:type="dxa"/>
            <w:shd w:val="clear" w:color="auto" w:fill="auto"/>
          </w:tcPr>
          <w:p w14:paraId="40421DB5" w14:textId="77777777" w:rsidR="00391027" w:rsidRDefault="00391027" w:rsidP="00C2799D">
            <w:pPr>
              <w:spacing w:after="0" w:line="276" w:lineRule="auto"/>
              <w:rPr>
                <w:rFonts w:eastAsia="ＭＳ 明朝"/>
              </w:rPr>
            </w:pPr>
            <w:r>
              <w:rPr>
                <w:rFonts w:eastAsia="ＭＳ 明朝"/>
              </w:rPr>
              <w:t>Yes</w:t>
            </w:r>
          </w:p>
          <w:p w14:paraId="437A891D" w14:textId="77777777" w:rsidR="00391027" w:rsidRDefault="00391027" w:rsidP="00C2799D">
            <w:pPr>
              <w:spacing w:after="0" w:line="276" w:lineRule="auto"/>
              <w:rPr>
                <w:rFonts w:eastAsia="ＭＳ 明朝"/>
              </w:rPr>
            </w:pPr>
            <w:r>
              <w:rPr>
                <w:rFonts w:eastAsia="ＭＳ 明朝"/>
              </w:rPr>
              <w:t>(L2 relaying operation support parameters)</w:t>
            </w:r>
          </w:p>
          <w:p w14:paraId="4EEAE7A3" w14:textId="77777777" w:rsidR="00391027" w:rsidRPr="00427F68" w:rsidRDefault="00391027" w:rsidP="00C2799D">
            <w:pPr>
              <w:spacing w:after="0" w:line="276" w:lineRule="auto"/>
              <w:rPr>
                <w:rFonts w:eastAsia="ＭＳ 明朝"/>
              </w:rPr>
            </w:pPr>
          </w:p>
        </w:tc>
        <w:tc>
          <w:tcPr>
            <w:tcW w:w="2610" w:type="dxa"/>
            <w:shd w:val="clear" w:color="auto" w:fill="auto"/>
          </w:tcPr>
          <w:p w14:paraId="24C54AB5" w14:textId="77777777" w:rsidR="00391027" w:rsidRPr="00427F68" w:rsidRDefault="00391027" w:rsidP="00C2799D">
            <w:pPr>
              <w:spacing w:line="276" w:lineRule="auto"/>
              <w:rPr>
                <w:rFonts w:eastAsia="ＭＳ 明朝"/>
              </w:rPr>
            </w:pPr>
            <w:r w:rsidRPr="00427F68">
              <w:rPr>
                <w:rFonts w:eastAsia="ＭＳ 明朝"/>
              </w:rPr>
              <w:t>No</w:t>
            </w:r>
          </w:p>
        </w:tc>
      </w:tr>
      <w:tr w:rsidR="00391027" w14:paraId="588C62B7" w14:textId="77777777" w:rsidTr="00C2799D">
        <w:tc>
          <w:tcPr>
            <w:tcW w:w="1894" w:type="dxa"/>
            <w:shd w:val="clear" w:color="auto" w:fill="auto"/>
          </w:tcPr>
          <w:p w14:paraId="218D45E5" w14:textId="77777777" w:rsidR="00391027" w:rsidRPr="00427F68" w:rsidRDefault="00391027" w:rsidP="00C2799D">
            <w:pPr>
              <w:spacing w:line="276" w:lineRule="auto"/>
              <w:rPr>
                <w:rFonts w:eastAsia="ＭＳ 明朝"/>
              </w:rPr>
            </w:pPr>
            <w:r>
              <w:rPr>
                <w:rFonts w:eastAsia="ＭＳ 明朝"/>
              </w:rPr>
              <w:t>Uu RRC signaling</w:t>
            </w:r>
          </w:p>
        </w:tc>
        <w:tc>
          <w:tcPr>
            <w:tcW w:w="2804" w:type="dxa"/>
            <w:shd w:val="clear" w:color="auto" w:fill="auto"/>
          </w:tcPr>
          <w:p w14:paraId="43BF3895" w14:textId="77777777" w:rsidR="00391027" w:rsidRPr="00427F68" w:rsidRDefault="00391027" w:rsidP="00C2799D">
            <w:pPr>
              <w:spacing w:line="276" w:lineRule="auto"/>
              <w:rPr>
                <w:rFonts w:eastAsia="ＭＳ 明朝"/>
              </w:rPr>
            </w:pPr>
            <w:r>
              <w:rPr>
                <w:rFonts w:eastAsia="ＭＳ 明朝"/>
              </w:rPr>
              <w:t>gNB provides configuration of the relaying channels</w:t>
            </w:r>
          </w:p>
        </w:tc>
        <w:tc>
          <w:tcPr>
            <w:tcW w:w="2520" w:type="dxa"/>
            <w:shd w:val="clear" w:color="auto" w:fill="auto"/>
          </w:tcPr>
          <w:p w14:paraId="19EA9688" w14:textId="77777777" w:rsidR="00391027" w:rsidRDefault="00391027" w:rsidP="00C2799D">
            <w:pPr>
              <w:spacing w:after="0" w:line="276" w:lineRule="auto"/>
              <w:rPr>
                <w:rFonts w:eastAsia="ＭＳ 明朝"/>
              </w:rPr>
            </w:pPr>
            <w:r>
              <w:rPr>
                <w:rFonts w:eastAsia="ＭＳ 明朝"/>
              </w:rPr>
              <w:t xml:space="preserve">Yes </w:t>
            </w:r>
          </w:p>
          <w:p w14:paraId="579D902F" w14:textId="77777777" w:rsidR="00391027" w:rsidRDefault="00391027" w:rsidP="00C2799D">
            <w:pPr>
              <w:spacing w:after="0" w:line="276" w:lineRule="auto"/>
              <w:rPr>
                <w:rFonts w:eastAsia="ＭＳ 明朝"/>
              </w:rPr>
            </w:pPr>
            <w:r>
              <w:rPr>
                <w:rFonts w:eastAsia="ＭＳ 明朝"/>
              </w:rPr>
              <w:t xml:space="preserve">(support configuration of Uu RLC channels and PC5 RLC channels from gNB via Uu RRC)  </w:t>
            </w:r>
          </w:p>
        </w:tc>
        <w:tc>
          <w:tcPr>
            <w:tcW w:w="2610" w:type="dxa"/>
            <w:shd w:val="clear" w:color="auto" w:fill="auto"/>
          </w:tcPr>
          <w:p w14:paraId="52B13E6E" w14:textId="77777777" w:rsidR="00391027" w:rsidRDefault="00391027" w:rsidP="00C2799D">
            <w:pPr>
              <w:spacing w:after="0" w:line="276" w:lineRule="auto"/>
              <w:rPr>
                <w:rFonts w:eastAsia="ＭＳ 明朝"/>
              </w:rPr>
            </w:pPr>
            <w:r>
              <w:rPr>
                <w:rFonts w:eastAsia="ＭＳ 明朝"/>
              </w:rPr>
              <w:t xml:space="preserve">Yes </w:t>
            </w:r>
          </w:p>
          <w:p w14:paraId="74B4D641" w14:textId="77777777" w:rsidR="00391027" w:rsidRPr="00427F68" w:rsidRDefault="00391027" w:rsidP="00C2799D">
            <w:pPr>
              <w:spacing w:after="0" w:line="276" w:lineRule="auto"/>
              <w:rPr>
                <w:rFonts w:eastAsia="ＭＳ 明朝"/>
              </w:rPr>
            </w:pPr>
            <w:r>
              <w:rPr>
                <w:rFonts w:eastAsia="ＭＳ 明朝"/>
              </w:rPr>
              <w:t>(support configuration of Uu RLC channels and PC5 RLC channels via Uu RRC)</w:t>
            </w:r>
          </w:p>
        </w:tc>
      </w:tr>
    </w:tbl>
    <w:p w14:paraId="1CB3DDED" w14:textId="77777777" w:rsidR="00E76158" w:rsidRDefault="00391027" w:rsidP="00E76158">
      <w:pPr>
        <w:spacing w:before="120"/>
        <w:jc w:val="center"/>
        <w:rPr>
          <w:b/>
          <w:bCs/>
        </w:rPr>
      </w:pPr>
      <w:r w:rsidRPr="0080496A">
        <w:rPr>
          <w:b/>
          <w:bCs/>
        </w:rPr>
        <w:t xml:space="preserve">Table </w:t>
      </w:r>
      <w:r>
        <w:rPr>
          <w:b/>
          <w:bCs/>
        </w:rPr>
        <w:t>2</w:t>
      </w:r>
      <w:r w:rsidRPr="0080496A">
        <w:rPr>
          <w:b/>
          <w:bCs/>
        </w:rPr>
        <w:t xml:space="preserve">. </w:t>
      </w:r>
      <w:r>
        <w:rPr>
          <w:b/>
          <w:bCs/>
        </w:rPr>
        <w:t xml:space="preserve">RAN spec </w:t>
      </w:r>
      <w:r w:rsidRPr="0080496A">
        <w:rPr>
          <w:b/>
          <w:bCs/>
        </w:rPr>
        <w:t>impacts of L</w:t>
      </w:r>
      <w:r>
        <w:rPr>
          <w:b/>
          <w:bCs/>
        </w:rPr>
        <w:t>2</w:t>
      </w:r>
      <w:r w:rsidRPr="0080496A">
        <w:rPr>
          <w:b/>
          <w:bCs/>
        </w:rPr>
        <w:t xml:space="preserve"> U2N relay</w:t>
      </w:r>
    </w:p>
    <w:p w14:paraId="3B557F9A" w14:textId="77777777" w:rsidR="00E76158" w:rsidRDefault="00E76158" w:rsidP="00E76158">
      <w:pPr>
        <w:pStyle w:val="Heading1"/>
        <w:numPr>
          <w:ilvl w:val="0"/>
          <w:numId w:val="0"/>
        </w:numPr>
        <w:ind w:left="432" w:hanging="432"/>
        <w:rPr>
          <w:lang w:val="en-US"/>
        </w:rPr>
      </w:pPr>
      <w:r>
        <w:rPr>
          <w:lang w:val="en-US"/>
        </w:rPr>
        <w:t xml:space="preserve">Appendix 3 (Summary of all </w:t>
      </w:r>
      <w:r w:rsidR="005F6C94">
        <w:rPr>
          <w:lang w:val="en-US"/>
        </w:rPr>
        <w:t xml:space="preserve">L2 U2N </w:t>
      </w:r>
      <w:r>
        <w:rPr>
          <w:lang w:val="en-US"/>
        </w:rPr>
        <w:t>issues captured to postpone to WI in TR 38.836)</w:t>
      </w:r>
    </w:p>
    <w:p w14:paraId="5A0CFAC1" w14:textId="77777777" w:rsidR="00DB59B7" w:rsidRPr="00603272" w:rsidRDefault="00603272" w:rsidP="00603272">
      <w:pPr>
        <w:numPr>
          <w:ilvl w:val="0"/>
          <w:numId w:val="22"/>
        </w:numPr>
        <w:rPr>
          <w:sz w:val="22"/>
          <w:szCs w:val="22"/>
        </w:rPr>
      </w:pPr>
      <w:r w:rsidRPr="00603272">
        <w:rPr>
          <w:sz w:val="22"/>
          <w:szCs w:val="22"/>
        </w:rPr>
        <w:t>Scenario related</w:t>
      </w:r>
    </w:p>
    <w:p w14:paraId="3EFCA6B7" w14:textId="77777777" w:rsidR="00603272" w:rsidRDefault="00392506" w:rsidP="00603272">
      <w:pPr>
        <w:numPr>
          <w:ilvl w:val="1"/>
          <w:numId w:val="22"/>
        </w:numPr>
      </w:pPr>
      <w:r>
        <w:t>“</w:t>
      </w:r>
      <w:r w:rsidR="00603272" w:rsidRPr="00603272">
        <w:t>For the inter-gNB cases, compared to the intra-gNB cases, potential different parts on Uu interface in details can be discussed in the WI phase.</w:t>
      </w:r>
      <w:r>
        <w:t>”</w:t>
      </w:r>
    </w:p>
    <w:p w14:paraId="7D9483D5" w14:textId="77777777" w:rsidR="00603272" w:rsidRDefault="00392506" w:rsidP="00603272">
      <w:pPr>
        <w:numPr>
          <w:ilvl w:val="1"/>
          <w:numId w:val="22"/>
        </w:numPr>
      </w:pPr>
      <w:r>
        <w:t>“</w:t>
      </w:r>
      <w:r w:rsidR="00603272" w:rsidRPr="00603272">
        <w:t>RAN2 deprioritize work specific to the mobility scenario of “between indirect (via a first Relay UE) and indirect (via a second Relay UE)” for path switching in the SI phase, which can be studied in the WI phase, if needed.</w:t>
      </w:r>
      <w:r>
        <w:t>”</w:t>
      </w:r>
    </w:p>
    <w:p w14:paraId="45927BEA" w14:textId="77777777" w:rsidR="00603272" w:rsidRPr="00DB59B7" w:rsidRDefault="00392506" w:rsidP="00603272">
      <w:pPr>
        <w:numPr>
          <w:ilvl w:val="1"/>
          <w:numId w:val="22"/>
        </w:numPr>
      </w:pPr>
      <w:r>
        <w:t>“</w:t>
      </w:r>
      <w:r w:rsidR="00603272">
        <w:rPr>
          <w:lang w:eastAsia="zh-CN"/>
        </w:rPr>
        <w:t>RAN2 deprioritize the group mobility scenario in the SI phase, which may be discussed in WI phase, if needed.</w:t>
      </w:r>
      <w:r>
        <w:rPr>
          <w:lang w:eastAsia="zh-CN"/>
        </w:rPr>
        <w:t>”</w:t>
      </w:r>
    </w:p>
    <w:p w14:paraId="1FA88B77" w14:textId="77777777" w:rsidR="00603272" w:rsidRPr="00603272" w:rsidRDefault="00603272" w:rsidP="00603272">
      <w:pPr>
        <w:numPr>
          <w:ilvl w:val="0"/>
          <w:numId w:val="22"/>
        </w:numPr>
        <w:rPr>
          <w:sz w:val="22"/>
          <w:szCs w:val="22"/>
        </w:rPr>
      </w:pPr>
      <w:r>
        <w:rPr>
          <w:sz w:val="22"/>
          <w:szCs w:val="22"/>
        </w:rPr>
        <w:t>Discovery</w:t>
      </w:r>
      <w:r w:rsidRPr="00603272">
        <w:rPr>
          <w:sz w:val="22"/>
          <w:szCs w:val="22"/>
        </w:rPr>
        <w:t xml:space="preserve"> related</w:t>
      </w:r>
    </w:p>
    <w:p w14:paraId="1FFB0456" w14:textId="77777777" w:rsidR="00E76158" w:rsidRPr="00D435DC" w:rsidRDefault="00392506" w:rsidP="00A0162F">
      <w:pPr>
        <w:numPr>
          <w:ilvl w:val="1"/>
          <w:numId w:val="22"/>
        </w:numPr>
        <w:spacing w:before="120"/>
        <w:rPr>
          <w:b/>
          <w:bCs/>
        </w:rPr>
      </w:pPr>
      <w:r>
        <w:t>“</w:t>
      </w:r>
      <w:r w:rsidR="00A0162F">
        <w:t xml:space="preserve">For </w:t>
      </w:r>
      <w:r w:rsidR="00A0162F">
        <w:rPr>
          <w:lang w:eastAsia="zh-CN"/>
        </w:rPr>
        <w:t xml:space="preserve">Remote UE </w:t>
      </w:r>
      <w:r w:rsidR="00A0162F">
        <w:t xml:space="preserve">supporting L2 UE-to-Network Relay which is out of coverage and connected to a gNB indirectly, </w:t>
      </w:r>
      <w:r w:rsidR="00A0162F">
        <w:rPr>
          <w:rFonts w:hint="eastAsia"/>
          <w:lang w:eastAsia="zh-CN"/>
        </w:rPr>
        <w:t>whether</w:t>
      </w:r>
      <w:r w:rsidR="00A0162F">
        <w:t xml:space="preserve"> </w:t>
      </w:r>
      <w:r w:rsidR="00A0162F">
        <w:rPr>
          <w:rFonts w:hint="eastAsia"/>
          <w:lang w:eastAsia="zh-CN"/>
        </w:rPr>
        <w:t xml:space="preserve">it </w:t>
      </w:r>
      <w:r w:rsidR="00A0162F">
        <w:t>is allowed to transmit discovery message based on configuration provided by the gNB</w:t>
      </w:r>
      <w:r w:rsidR="00A0162F">
        <w:rPr>
          <w:rFonts w:hint="eastAsia"/>
          <w:lang w:eastAsia="zh-CN"/>
        </w:rPr>
        <w:t xml:space="preserve"> can be discussed in WI phase</w:t>
      </w:r>
      <w:r w:rsidR="00A0162F">
        <w:t>.</w:t>
      </w:r>
      <w:r>
        <w:t>"</w:t>
      </w:r>
    </w:p>
    <w:p w14:paraId="7BE2223E" w14:textId="77777777" w:rsidR="00D435DC" w:rsidRPr="00603272" w:rsidRDefault="00D435DC" w:rsidP="00D435DC">
      <w:pPr>
        <w:numPr>
          <w:ilvl w:val="0"/>
          <w:numId w:val="22"/>
        </w:numPr>
        <w:rPr>
          <w:sz w:val="22"/>
          <w:szCs w:val="22"/>
        </w:rPr>
      </w:pPr>
      <w:r>
        <w:rPr>
          <w:sz w:val="22"/>
          <w:szCs w:val="22"/>
        </w:rPr>
        <w:t>Relay (re)selection</w:t>
      </w:r>
      <w:r w:rsidRPr="00603272">
        <w:rPr>
          <w:sz w:val="22"/>
          <w:szCs w:val="22"/>
        </w:rPr>
        <w:t xml:space="preserve"> related</w:t>
      </w:r>
    </w:p>
    <w:p w14:paraId="2D489DE9" w14:textId="77777777" w:rsidR="00D435DC" w:rsidRPr="00392506" w:rsidRDefault="00D435DC" w:rsidP="00D435DC">
      <w:pPr>
        <w:numPr>
          <w:ilvl w:val="1"/>
          <w:numId w:val="22"/>
        </w:numPr>
        <w:spacing w:before="120"/>
        <w:rPr>
          <w:b/>
          <w:bCs/>
        </w:rPr>
      </w:pPr>
      <w:r>
        <w:lastRenderedPageBreak/>
        <w:t>“</w:t>
      </w:r>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solutions. </w:t>
      </w:r>
      <w:r>
        <w:rPr>
          <w:lang w:eastAsia="zh-CN"/>
        </w:rPr>
        <w:t xml:space="preserve">But </w:t>
      </w:r>
      <w:r>
        <w:t>f</w:t>
      </w:r>
      <w:r w:rsidRPr="00251017">
        <w:t xml:space="preserve">or </w:t>
      </w:r>
      <w:r>
        <w:t>RRC_</w:t>
      </w:r>
      <w:r w:rsidRPr="00251017">
        <w:t xml:space="preserve">CONNECTED </w:t>
      </w:r>
      <w:r>
        <w:t>Remote UE</w:t>
      </w:r>
      <w:r w:rsidRPr="00251017">
        <w:t xml:space="preserve"> </w:t>
      </w:r>
      <w:r>
        <w:t>connected through</w:t>
      </w:r>
      <w:r w:rsidRPr="00251017">
        <w:t xml:space="preserve"> L2 </w:t>
      </w:r>
      <w:r>
        <w:t xml:space="preserve">UE-to-Network Relay </w:t>
      </w:r>
      <w:r w:rsidRPr="00251017">
        <w:t xml:space="preserve">scenario, gNB decision on relay selection/reselection </w:t>
      </w:r>
      <w:r>
        <w:t>is considered in WI phase under the above baseline.”</w:t>
      </w:r>
    </w:p>
    <w:p w14:paraId="55DEB103" w14:textId="77777777" w:rsidR="00D435DC" w:rsidRDefault="00D57D2C" w:rsidP="00D57D2C">
      <w:pPr>
        <w:numPr>
          <w:ilvl w:val="0"/>
          <w:numId w:val="22"/>
        </w:numPr>
        <w:rPr>
          <w:sz w:val="22"/>
          <w:szCs w:val="22"/>
        </w:rPr>
      </w:pPr>
      <w:r w:rsidRPr="00D57D2C">
        <w:rPr>
          <w:sz w:val="22"/>
          <w:szCs w:val="22"/>
        </w:rPr>
        <w:t>Protocol Stack related</w:t>
      </w:r>
    </w:p>
    <w:p w14:paraId="5B3990DC" w14:textId="77777777" w:rsidR="00D57D2C" w:rsidRDefault="00D57D2C" w:rsidP="00DC03E4">
      <w:pPr>
        <w:numPr>
          <w:ilvl w:val="1"/>
          <w:numId w:val="22"/>
        </w:numPr>
        <w:spacing w:before="120"/>
      </w:pPr>
      <w:r w:rsidRPr="00DC03E4">
        <w:t>“</w:t>
      </w:r>
      <w:r w:rsidR="00DC03E4" w:rsidRPr="00DC03E4">
        <w:t>Whether the adaptation layer is also supported at the PC5 interface between Remote UE and Relay UE is left to WI phase (assuming down-selection first before studying too much on the detailed PC5 adaptation layer functionalities).</w:t>
      </w:r>
      <w:r w:rsidRPr="00DC03E4">
        <w:t>”</w:t>
      </w:r>
    </w:p>
    <w:p w14:paraId="4A7740C8" w14:textId="77777777" w:rsidR="000F45EC" w:rsidRDefault="001E4F25" w:rsidP="001E4F25">
      <w:pPr>
        <w:numPr>
          <w:ilvl w:val="0"/>
          <w:numId w:val="22"/>
        </w:numPr>
        <w:rPr>
          <w:sz w:val="22"/>
          <w:szCs w:val="22"/>
        </w:rPr>
      </w:pPr>
      <w:r w:rsidRPr="001E4F25">
        <w:rPr>
          <w:sz w:val="22"/>
          <w:szCs w:val="22"/>
        </w:rPr>
        <w:t>QoS related</w:t>
      </w:r>
    </w:p>
    <w:p w14:paraId="5BFD11F8" w14:textId="77777777" w:rsidR="001E4F25" w:rsidRDefault="00484EAF" w:rsidP="009E6A33">
      <w:pPr>
        <w:numPr>
          <w:ilvl w:val="1"/>
          <w:numId w:val="22"/>
        </w:numPr>
        <w:spacing w:before="120"/>
      </w:pPr>
      <w:r w:rsidRPr="009E6A33">
        <w:t>“</w:t>
      </w:r>
      <w:r w:rsidR="009E6A33" w:rsidRPr="009E6A33">
        <w:t>Details of handling in case PC5 RLC channels with different end-to-end QoS are mapped to the same Uu RLC channel can be discussed in WI phase.</w:t>
      </w:r>
      <w:r w:rsidRPr="009E6A33">
        <w:t>”</w:t>
      </w:r>
    </w:p>
    <w:p w14:paraId="16A744B7" w14:textId="77777777" w:rsidR="009E6A33" w:rsidRDefault="009E6A33" w:rsidP="009E6A33">
      <w:pPr>
        <w:numPr>
          <w:ilvl w:val="0"/>
          <w:numId w:val="22"/>
        </w:numPr>
        <w:rPr>
          <w:sz w:val="22"/>
          <w:szCs w:val="22"/>
        </w:rPr>
      </w:pPr>
      <w:r>
        <w:rPr>
          <w:sz w:val="22"/>
          <w:szCs w:val="22"/>
        </w:rPr>
        <w:t xml:space="preserve">Service continuity </w:t>
      </w:r>
      <w:r w:rsidRPr="001E4F25">
        <w:rPr>
          <w:sz w:val="22"/>
          <w:szCs w:val="22"/>
        </w:rPr>
        <w:t>related</w:t>
      </w:r>
    </w:p>
    <w:p w14:paraId="2A03F05B" w14:textId="77777777" w:rsidR="009E6A33" w:rsidRPr="009E6A33" w:rsidRDefault="009E6A33" w:rsidP="009E6A33">
      <w:pPr>
        <w:numPr>
          <w:ilvl w:val="1"/>
          <w:numId w:val="22"/>
        </w:numPr>
        <w:spacing w:before="120"/>
      </w:pPr>
      <w:r w:rsidRPr="009E6A33">
        <w:t>“</w:t>
      </w:r>
      <w:r w:rsidRPr="00035473">
        <w:rPr>
          <w:lang w:eastAsia="zh-CN"/>
        </w:rPr>
        <w:t xml:space="preserve">Exact content of the messages (e.g. </w:t>
      </w:r>
      <w:r>
        <w:rPr>
          <w:lang w:eastAsia="zh-CN"/>
        </w:rPr>
        <w:t>handover</w:t>
      </w:r>
      <w:r w:rsidRPr="00035473">
        <w:rPr>
          <w:lang w:eastAsia="zh-CN"/>
        </w:rPr>
        <w:t xml:space="preserve"> command)</w:t>
      </w:r>
      <w:r>
        <w:rPr>
          <w:lang w:eastAsia="zh-CN"/>
        </w:rPr>
        <w:t xml:space="preserve"> can be discussed in WI phase</w:t>
      </w:r>
      <w:r w:rsidRPr="009E6A33">
        <w:t>.”</w:t>
      </w:r>
    </w:p>
    <w:p w14:paraId="74289EA9" w14:textId="77777777" w:rsidR="009E6A33" w:rsidRDefault="009E6A33" w:rsidP="009E6A33">
      <w:pPr>
        <w:numPr>
          <w:ilvl w:val="1"/>
          <w:numId w:val="22"/>
        </w:numPr>
        <w:spacing w:before="120"/>
      </w:pPr>
      <w:r>
        <w:t>“</w:t>
      </w:r>
      <w:r w:rsidR="00A7488A" w:rsidRPr="0001414A">
        <w:rPr>
          <w:lang w:eastAsia="zh-CN"/>
        </w:rPr>
        <w:t>For the inter-gNB cases, compared to the intra-gNB cases, potential different parts on R</w:t>
      </w:r>
      <w:r w:rsidR="00A7488A">
        <w:rPr>
          <w:lang w:eastAsia="zh-CN"/>
        </w:rPr>
        <w:t>AN</w:t>
      </w:r>
      <w:r w:rsidR="00A7488A" w:rsidRPr="0001414A">
        <w:rPr>
          <w:lang w:eastAsia="zh-CN"/>
        </w:rPr>
        <w:t xml:space="preserve">2 Uu interface in details can be </w:t>
      </w:r>
      <w:r w:rsidR="00A7488A">
        <w:rPr>
          <w:lang w:eastAsia="zh-CN"/>
        </w:rPr>
        <w:t>discussed</w:t>
      </w:r>
      <w:r w:rsidR="00A7488A" w:rsidRPr="0001414A">
        <w:rPr>
          <w:lang w:eastAsia="zh-CN"/>
        </w:rPr>
        <w:t xml:space="preserve"> in WI phase.</w:t>
      </w:r>
      <w:r>
        <w:t>”</w:t>
      </w:r>
    </w:p>
    <w:p w14:paraId="555B9DCC" w14:textId="77777777" w:rsidR="00C13D7D" w:rsidRDefault="00C13D7D" w:rsidP="00C13D7D">
      <w:pPr>
        <w:pStyle w:val="NO"/>
        <w:numPr>
          <w:ilvl w:val="1"/>
          <w:numId w:val="22"/>
        </w:numPr>
        <w:rPr>
          <w:lang w:eastAsia="zh-CN"/>
        </w:rPr>
      </w:pPr>
      <w:bookmarkStart w:id="9" w:name="_Hlk59519088"/>
      <w:r>
        <w:rPr>
          <w:rFonts w:eastAsia="SimSun"/>
          <w:lang w:eastAsia="zh-CN"/>
        </w:rPr>
        <w:t>“</w:t>
      </w:r>
      <w:r w:rsidRPr="00C13D7D">
        <w:rPr>
          <w:rFonts w:eastAsia="SimSun"/>
          <w:lang w:eastAsia="zh-CN"/>
        </w:rPr>
        <w:t>NOTE:</w:t>
      </w:r>
      <w:r>
        <w:rPr>
          <w:rFonts w:eastAsia="SimSun"/>
          <w:lang w:eastAsia="zh-CN"/>
        </w:rPr>
        <w:t xml:space="preserve"> </w:t>
      </w:r>
      <w:r w:rsidRPr="00C13D7D">
        <w:rPr>
          <w:rFonts w:eastAsia="SimSun"/>
          <w:lang w:eastAsia="zh-CN"/>
        </w:rPr>
        <w:t xml:space="preserve">The order of step 6/7/8 is not restricted. Following are further discussed in WI phase, including: </w:t>
      </w:r>
      <w:r w:rsidRPr="00C13D7D">
        <w:rPr>
          <w:rFonts w:eastAsia="SimSun"/>
          <w:lang w:eastAsia="zh-CN"/>
        </w:rPr>
        <w:br/>
      </w:r>
      <w:r>
        <w:rPr>
          <w:lang w:eastAsia="zh-CN"/>
        </w:rPr>
        <w:t>-</w:t>
      </w:r>
      <w:r>
        <w:rPr>
          <w:lang w:eastAsia="zh-CN"/>
        </w:rPr>
        <w:tab/>
        <w:t xml:space="preserve">Whether Remote UE suspends data transmission via relay link after step 3; </w:t>
      </w:r>
      <w:r>
        <w:rPr>
          <w:lang w:eastAsia="zh-CN"/>
        </w:rPr>
        <w:br/>
        <w:t>-</w:t>
      </w:r>
      <w:r>
        <w:rPr>
          <w:lang w:eastAsia="zh-CN"/>
        </w:rPr>
        <w:tab/>
        <w:t xml:space="preserve">Whether Step 6 can be before or after step 3 and its necessity; </w:t>
      </w:r>
      <w:r>
        <w:rPr>
          <w:lang w:eastAsia="zh-CN"/>
        </w:rPr>
        <w:br/>
        <w:t>-</w:t>
      </w:r>
      <w:r>
        <w:rPr>
          <w:lang w:eastAsia="zh-CN"/>
        </w:rPr>
        <w:tab/>
        <w:t xml:space="preserve">Whether Step 7 can be after step 3 or step 5, and its necessity/replaced by PC5 reconfiguration; </w:t>
      </w:r>
      <w:r>
        <w:rPr>
          <w:lang w:eastAsia="zh-CN"/>
        </w:rPr>
        <w:br/>
        <w:t>-</w:t>
      </w:r>
      <w:r>
        <w:rPr>
          <w:lang w:eastAsia="zh-CN"/>
        </w:rPr>
        <w:tab/>
        <w:t>Whether Step 8 can be after step 5.</w:t>
      </w:r>
      <w:r w:rsidR="00EB7205">
        <w:rPr>
          <w:lang w:eastAsia="zh-CN"/>
        </w:rPr>
        <w:t>”</w:t>
      </w:r>
    </w:p>
    <w:p w14:paraId="36C1843C" w14:textId="77777777" w:rsidR="00F33457" w:rsidRPr="001A3141" w:rsidRDefault="00F33457" w:rsidP="00F33457">
      <w:pPr>
        <w:pStyle w:val="NO"/>
        <w:numPr>
          <w:ilvl w:val="1"/>
          <w:numId w:val="22"/>
        </w:numPr>
        <w:rPr>
          <w:lang w:eastAsia="zh-CN"/>
        </w:rPr>
      </w:pPr>
      <w:bookmarkStart w:id="10" w:name="_Hlk59519116"/>
      <w:r>
        <w:rPr>
          <w:rFonts w:eastAsia="SimSun"/>
          <w:lang w:eastAsia="zh-CN"/>
        </w:rPr>
        <w:t>“</w:t>
      </w:r>
      <w:r w:rsidRPr="00F33457">
        <w:rPr>
          <w:rFonts w:eastAsia="SimSun"/>
          <w:lang w:eastAsia="zh-CN"/>
        </w:rPr>
        <w:t>NOTE:</w:t>
      </w:r>
      <w:r>
        <w:rPr>
          <w:rFonts w:eastAsia="SimSun"/>
          <w:lang w:eastAsia="zh-CN"/>
        </w:rPr>
        <w:t xml:space="preserve"> </w:t>
      </w:r>
      <w:r w:rsidRPr="00F33457">
        <w:rPr>
          <w:rFonts w:eastAsia="SimSun"/>
          <w:lang w:eastAsia="zh-CN"/>
        </w:rPr>
        <w:t>Following are further discussed in WI phase, including:</w:t>
      </w:r>
      <w:r>
        <w:rPr>
          <w:lang w:eastAsia="zh-CN"/>
        </w:rPr>
        <w:t xml:space="preserve"> </w:t>
      </w:r>
      <w:r>
        <w:rPr>
          <w:lang w:eastAsia="zh-CN"/>
        </w:rPr>
        <w:br/>
        <w:t>-</w:t>
      </w:r>
      <w:r>
        <w:rPr>
          <w:lang w:eastAsia="zh-CN"/>
        </w:rPr>
        <w:tab/>
        <w:t>Whether Step 2 should be after Relay UE connects to the gNB (e.g. after step 4), if not yet before;</w:t>
      </w:r>
      <w:r>
        <w:rPr>
          <w:lang w:eastAsia="zh-CN"/>
        </w:rPr>
        <w:br/>
        <w:t>-</w:t>
      </w:r>
      <w:r>
        <w:rPr>
          <w:lang w:eastAsia="zh-CN"/>
        </w:rPr>
        <w:tab/>
        <w:t>Whether Step 4 can be before step 2/3.”</w:t>
      </w:r>
    </w:p>
    <w:bookmarkEnd w:id="10"/>
    <w:p w14:paraId="38FAC591" w14:textId="77777777" w:rsidR="007212A2" w:rsidRDefault="007212A2" w:rsidP="007212A2">
      <w:pPr>
        <w:numPr>
          <w:ilvl w:val="0"/>
          <w:numId w:val="22"/>
        </w:numPr>
        <w:rPr>
          <w:sz w:val="22"/>
          <w:szCs w:val="22"/>
        </w:rPr>
      </w:pPr>
      <w:r>
        <w:rPr>
          <w:sz w:val="22"/>
          <w:szCs w:val="22"/>
        </w:rPr>
        <w:t xml:space="preserve">RRC procedure </w:t>
      </w:r>
      <w:r w:rsidRPr="001E4F25">
        <w:rPr>
          <w:sz w:val="22"/>
          <w:szCs w:val="22"/>
        </w:rPr>
        <w:t>related</w:t>
      </w:r>
    </w:p>
    <w:p w14:paraId="077A285E" w14:textId="77777777" w:rsidR="00421E0F" w:rsidRPr="00D81040" w:rsidRDefault="00421E0F" w:rsidP="00421E0F">
      <w:pPr>
        <w:pStyle w:val="B1"/>
        <w:numPr>
          <w:ilvl w:val="1"/>
          <w:numId w:val="22"/>
        </w:numPr>
      </w:pPr>
      <w:bookmarkStart w:id="11" w:name="_Hlk59519172"/>
      <w:r>
        <w:t>“T</w:t>
      </w:r>
      <w:r w:rsidRPr="00D81040">
        <w:t>he RRC reconfiguration and RRC connection release procedures can reuse the legacy RRC procedure, with the message content/configuration design left to WI phase.</w:t>
      </w:r>
      <w:r>
        <w:t>”</w:t>
      </w:r>
      <w:r w:rsidRPr="00D81040">
        <w:t xml:space="preserve"> </w:t>
      </w:r>
    </w:p>
    <w:p w14:paraId="746B45B5" w14:textId="77777777" w:rsidR="00421E0F" w:rsidRPr="0031592D" w:rsidRDefault="00421E0F" w:rsidP="00421E0F">
      <w:pPr>
        <w:pStyle w:val="B1"/>
        <w:numPr>
          <w:ilvl w:val="1"/>
          <w:numId w:val="22"/>
        </w:numPr>
      </w:pPr>
      <w:bookmarkStart w:id="12" w:name="_Hlk59528917"/>
      <w:r>
        <w:t>“</w:t>
      </w:r>
      <w:r w:rsidRPr="00D81040">
        <w:t>The RRC connection re-establishment and RRC connection resume procedures can reuse the legacy RRC procedure as baseline, by considering the above connection establishment procedure of L2 UE-to-Network Relay to handle the relay specific part, with the message content/configuration design left to WI phase.</w:t>
      </w:r>
      <w:r>
        <w:t>”</w:t>
      </w:r>
    </w:p>
    <w:bookmarkEnd w:id="11"/>
    <w:bookmarkEnd w:id="12"/>
    <w:p w14:paraId="525E2D5C" w14:textId="77777777" w:rsidR="006B56CE" w:rsidRDefault="00DA5C89" w:rsidP="006B56CE">
      <w:pPr>
        <w:numPr>
          <w:ilvl w:val="0"/>
          <w:numId w:val="22"/>
        </w:numPr>
        <w:rPr>
          <w:sz w:val="22"/>
          <w:szCs w:val="22"/>
        </w:rPr>
      </w:pPr>
      <w:r>
        <w:rPr>
          <w:sz w:val="22"/>
          <w:szCs w:val="22"/>
        </w:rPr>
        <w:t>System information</w:t>
      </w:r>
      <w:r w:rsidR="006B56CE">
        <w:rPr>
          <w:sz w:val="22"/>
          <w:szCs w:val="22"/>
        </w:rPr>
        <w:t xml:space="preserve"> </w:t>
      </w:r>
      <w:r w:rsidR="006B56CE" w:rsidRPr="001E4F25">
        <w:rPr>
          <w:sz w:val="22"/>
          <w:szCs w:val="22"/>
        </w:rPr>
        <w:t>related</w:t>
      </w:r>
    </w:p>
    <w:p w14:paraId="01FEFEF6" w14:textId="77777777" w:rsidR="00483709" w:rsidRDefault="00483709" w:rsidP="00483709">
      <w:pPr>
        <w:numPr>
          <w:ilvl w:val="1"/>
          <w:numId w:val="22"/>
        </w:numPr>
      </w:pPr>
      <w:bookmarkStart w:id="13" w:name="_Hlk59519186"/>
      <w:r>
        <w:t>“Relay UE can forward the system information to Remote UE via broadcast, groupcast, or dedicated PC5-RRC signalling. The detailed mechanisms of broadcast, groupcast and PC5-RRC signalling design and w</w:t>
      </w:r>
      <w:r w:rsidRPr="00E045E6">
        <w:t xml:space="preserve">hat system information can be relayed to Remote UEs can be discussed </w:t>
      </w:r>
      <w:r>
        <w:rPr>
          <w:rFonts w:hint="eastAsia"/>
          <w:lang w:eastAsia="zh-CN"/>
        </w:rPr>
        <w:t>in WI</w:t>
      </w:r>
      <w:r w:rsidRPr="00E045E6">
        <w:t xml:space="preserve"> phase.</w:t>
      </w:r>
      <w:r>
        <w:t>”</w:t>
      </w:r>
      <w:r w:rsidRPr="00E045E6">
        <w:t xml:space="preserve"> </w:t>
      </w:r>
    </w:p>
    <w:bookmarkEnd w:id="13"/>
    <w:p w14:paraId="2E87E35B" w14:textId="77777777" w:rsidR="00483709" w:rsidRDefault="00483709" w:rsidP="00483709">
      <w:pPr>
        <w:numPr>
          <w:ilvl w:val="1"/>
          <w:numId w:val="22"/>
        </w:numPr>
      </w:pPr>
      <w:r>
        <w:t>“For the Remote UE in RRC_IDLE/RRC_INACTIVE, how on-demand SI procedure differs from legacy can be discussed in the WI phase.”</w:t>
      </w:r>
    </w:p>
    <w:p w14:paraId="2E29F88C" w14:textId="77777777" w:rsidR="00483709" w:rsidRDefault="00483709" w:rsidP="00483709">
      <w:pPr>
        <w:numPr>
          <w:ilvl w:val="1"/>
          <w:numId w:val="22"/>
        </w:numPr>
      </w:pPr>
      <w:r>
        <w:t>“A Remote UE (IC or OOC) can request/receive SI via the Relay UE when PC5-RRC connected to a Relay UE.  Reception via Uu for IC Remote UE can be discussed in the WI phase.”</w:t>
      </w:r>
    </w:p>
    <w:p w14:paraId="1B30DF37" w14:textId="77777777" w:rsidR="0049620D" w:rsidRDefault="0049620D" w:rsidP="0049620D">
      <w:pPr>
        <w:ind w:left="1080"/>
      </w:pPr>
    </w:p>
    <w:p w14:paraId="3CEFF7FA" w14:textId="77777777" w:rsidR="00431450" w:rsidRPr="005E3056" w:rsidRDefault="00547BA2" w:rsidP="005E3056">
      <w:pPr>
        <w:pStyle w:val="Heading1"/>
        <w:numPr>
          <w:ilvl w:val="0"/>
          <w:numId w:val="0"/>
        </w:numPr>
        <w:ind w:left="432" w:hanging="432"/>
        <w:rPr>
          <w:lang w:val="en-US"/>
        </w:rPr>
      </w:pPr>
      <w:r>
        <w:rPr>
          <w:lang w:val="en-US"/>
        </w:rPr>
        <w:t>Appendix 4 (Misalignments between RAN2 and SA2 on L2 U2U)</w:t>
      </w:r>
    </w:p>
    <w:p w14:paraId="5D091819" w14:textId="77777777" w:rsidR="00431450" w:rsidRDefault="00431450" w:rsidP="00431450">
      <w:pPr>
        <w:rPr>
          <w:lang w:val="en-GB" w:eastAsia="zh-CN"/>
        </w:rPr>
      </w:pPr>
      <w:r>
        <w:rPr>
          <w:lang w:val="en-GB" w:eastAsia="zh-CN"/>
        </w:rPr>
        <w:t>SA2 TR 23.752 captured 4 additional notes on L2 U2U relay for RAN2 to further study:</w:t>
      </w:r>
    </w:p>
    <w:p w14:paraId="40EE4E99" w14:textId="77777777" w:rsidR="00431450" w:rsidRPr="005E3466" w:rsidRDefault="00431450" w:rsidP="00431450">
      <w:pPr>
        <w:pBdr>
          <w:top w:val="single" w:sz="4" w:space="1" w:color="auto"/>
          <w:left w:val="single" w:sz="4" w:space="4" w:color="auto"/>
          <w:bottom w:val="single" w:sz="4" w:space="1" w:color="auto"/>
          <w:right w:val="single" w:sz="4" w:space="4" w:color="auto"/>
        </w:pBdr>
        <w:jc w:val="both"/>
        <w:rPr>
          <w:rFonts w:eastAsia="DengXian"/>
          <w:lang w:eastAsia="zh-CN"/>
        </w:rPr>
      </w:pPr>
      <w:r w:rsidRPr="005E3466">
        <w:rPr>
          <w:rFonts w:eastAsia="DengXian"/>
          <w:lang w:eastAsia="zh-CN"/>
        </w:rPr>
        <w:t xml:space="preserve">The following are taken as interim conclusions for the </w:t>
      </w:r>
      <w:r w:rsidRPr="0049620D">
        <w:rPr>
          <w:rFonts w:eastAsia="DengXian"/>
          <w:lang w:eastAsia="zh-CN"/>
        </w:rPr>
        <w:t>L2 UE-to-UE Relay</w:t>
      </w:r>
      <w:r w:rsidRPr="005E3466">
        <w:rPr>
          <w:rFonts w:eastAsia="DengXian"/>
          <w:lang w:eastAsia="zh-CN"/>
        </w:rPr>
        <w:t>:</w:t>
      </w:r>
    </w:p>
    <w:p w14:paraId="114A236B" w14:textId="77777777" w:rsidR="00431450" w:rsidRPr="00A7799E" w:rsidRDefault="00431450" w:rsidP="00431450">
      <w:pPr>
        <w:pStyle w:val="B1"/>
        <w:pBdr>
          <w:top w:val="single" w:sz="4" w:space="1" w:color="auto"/>
          <w:left w:val="single" w:sz="4" w:space="4" w:color="auto"/>
          <w:bottom w:val="single" w:sz="4" w:space="1" w:color="auto"/>
          <w:right w:val="single" w:sz="4" w:space="4" w:color="auto"/>
        </w:pBdr>
        <w:ind w:left="284"/>
      </w:pPr>
      <w:r w:rsidRPr="00A7799E">
        <w:lastRenderedPageBreak/>
        <w:t>-</w:t>
      </w:r>
      <w:r w:rsidRPr="00A7799E">
        <w:tab/>
      </w:r>
      <w:r w:rsidRPr="0049620D">
        <w:t>No showstopper has been identified by SA WG2 for L2 UE-to-UE solution</w:t>
      </w:r>
      <w:r w:rsidRPr="00A7799E">
        <w:t>. SA WG2 recommends L2 UE-to-UE Relay proceed into normative work.</w:t>
      </w:r>
    </w:p>
    <w:p w14:paraId="643D7F8F" w14:textId="77777777" w:rsidR="00431450" w:rsidRDefault="00431450" w:rsidP="00431450">
      <w:pPr>
        <w:pStyle w:val="NO"/>
        <w:pBdr>
          <w:top w:val="single" w:sz="4" w:space="1" w:color="auto"/>
          <w:left w:val="single" w:sz="4" w:space="4" w:color="auto"/>
          <w:bottom w:val="single" w:sz="4" w:space="1" w:color="auto"/>
          <w:right w:val="single" w:sz="4" w:space="4" w:color="auto"/>
        </w:pBdr>
        <w:ind w:left="851"/>
      </w:pPr>
      <w:r w:rsidRPr="0075747A">
        <w:rPr>
          <w:highlight w:val="yellow"/>
          <w:lang w:eastAsia="zh-CN"/>
        </w:rPr>
        <w:t>NOTE  1:</w:t>
      </w:r>
      <w:r w:rsidRPr="0075747A">
        <w:rPr>
          <w:highlight w:val="yellow"/>
          <w:lang w:eastAsia="zh-CN"/>
        </w:rPr>
        <w:tab/>
        <w:t xml:space="preserve">The operation procedures for supporting the L2 UE-to-UE Relay need coordination with RAN2 to decide how the </w:t>
      </w:r>
      <w:r w:rsidRPr="0075747A">
        <w:rPr>
          <w:highlight w:val="yellow"/>
        </w:rPr>
        <w:t>UE-to-UE Relay performs the data/signalling routing.</w:t>
      </w:r>
    </w:p>
    <w:p w14:paraId="265379ED" w14:textId="77777777" w:rsidR="00431450" w:rsidRPr="00C7631E" w:rsidRDefault="00431450" w:rsidP="00431450">
      <w:pPr>
        <w:pStyle w:val="NO"/>
        <w:pBdr>
          <w:top w:val="single" w:sz="4" w:space="1" w:color="auto"/>
          <w:left w:val="single" w:sz="4" w:space="4" w:color="auto"/>
          <w:bottom w:val="single" w:sz="4" w:space="1" w:color="auto"/>
          <w:right w:val="single" w:sz="4" w:space="4" w:color="auto"/>
        </w:pBdr>
        <w:ind w:left="851"/>
        <w:rPr>
          <w:rFonts w:eastAsia="DengXian"/>
          <w:lang w:eastAsia="zh-CN"/>
        </w:rPr>
      </w:pPr>
      <w:r w:rsidRPr="00C7631E">
        <w:rPr>
          <w:rFonts w:eastAsia="DengXian"/>
          <w:lang w:eastAsia="zh-CN"/>
        </w:rPr>
        <w:t>-</w:t>
      </w:r>
      <w:r w:rsidRPr="00C7631E">
        <w:rPr>
          <w:rFonts w:eastAsia="DengXian"/>
          <w:lang w:eastAsia="zh-CN"/>
        </w:rPr>
        <w:tab/>
        <w:t>For UE-to-UE Relay discovery, both Model A and Model B are supported. It is recommended that Relay discovery is integrated into the PC5 unicast link establishment procedure.</w:t>
      </w:r>
    </w:p>
    <w:p w14:paraId="6B793EEE" w14:textId="77777777" w:rsidR="00431450" w:rsidRPr="00C7631E" w:rsidRDefault="00431450" w:rsidP="00431450">
      <w:pPr>
        <w:pStyle w:val="NO"/>
        <w:pBdr>
          <w:top w:val="single" w:sz="4" w:space="1" w:color="auto"/>
          <w:left w:val="single" w:sz="4" w:space="4" w:color="auto"/>
          <w:bottom w:val="single" w:sz="4" w:space="1" w:color="auto"/>
          <w:right w:val="single" w:sz="4" w:space="4" w:color="auto"/>
        </w:pBdr>
        <w:ind w:left="851"/>
        <w:rPr>
          <w:rFonts w:eastAsia="DengXian"/>
          <w:lang w:eastAsia="zh-CN"/>
        </w:rPr>
      </w:pPr>
      <w:r w:rsidRPr="00C7631E">
        <w:rPr>
          <w:rFonts w:eastAsia="DengXian"/>
          <w:lang w:eastAsia="zh-CN"/>
        </w:rPr>
        <w:t>-</w:t>
      </w:r>
      <w:r w:rsidRPr="00C7631E">
        <w:rPr>
          <w:rFonts w:eastAsia="DengXian"/>
          <w:lang w:eastAsia="zh-CN"/>
        </w:rPr>
        <w:tab/>
        <w:t>For QoS handling, Sol#31 can be taken as baseline.</w:t>
      </w:r>
    </w:p>
    <w:p w14:paraId="25701564" w14:textId="77777777" w:rsidR="00431450" w:rsidRPr="00C7631E" w:rsidRDefault="00431450" w:rsidP="00431450">
      <w:pPr>
        <w:pStyle w:val="NO"/>
        <w:pBdr>
          <w:top w:val="single" w:sz="4" w:space="1" w:color="auto"/>
          <w:left w:val="single" w:sz="4" w:space="4" w:color="auto"/>
          <w:bottom w:val="single" w:sz="4" w:space="1" w:color="auto"/>
          <w:right w:val="single" w:sz="4" w:space="4" w:color="auto"/>
        </w:pBdr>
        <w:ind w:left="851"/>
        <w:rPr>
          <w:rFonts w:eastAsia="DengXian"/>
          <w:lang w:eastAsia="zh-CN"/>
        </w:rPr>
      </w:pPr>
      <w:r w:rsidRPr="0075747A">
        <w:rPr>
          <w:rFonts w:eastAsia="DengXian"/>
          <w:highlight w:val="yellow"/>
          <w:lang w:eastAsia="zh-CN"/>
        </w:rPr>
        <w:t>NOTE 2:</w:t>
      </w:r>
      <w:r w:rsidRPr="0075747A">
        <w:rPr>
          <w:rFonts w:eastAsia="DengXian"/>
          <w:highlight w:val="yellow"/>
          <w:lang w:eastAsia="zh-CN"/>
        </w:rPr>
        <w:tab/>
        <w:t>It is left to RAN WG2 to support the QoS enforcement in AS layer.</w:t>
      </w:r>
    </w:p>
    <w:p w14:paraId="57F16A94" w14:textId="77777777" w:rsidR="00431450" w:rsidRPr="00C7631E" w:rsidRDefault="00431450" w:rsidP="00431450">
      <w:pPr>
        <w:pStyle w:val="NO"/>
        <w:pBdr>
          <w:top w:val="single" w:sz="4" w:space="1" w:color="auto"/>
          <w:left w:val="single" w:sz="4" w:space="4" w:color="auto"/>
          <w:bottom w:val="single" w:sz="4" w:space="1" w:color="auto"/>
          <w:right w:val="single" w:sz="4" w:space="4" w:color="auto"/>
        </w:pBdr>
        <w:ind w:left="851"/>
        <w:rPr>
          <w:rFonts w:eastAsia="DengXian"/>
          <w:lang w:eastAsia="zh-CN"/>
        </w:rPr>
      </w:pPr>
      <w:r w:rsidRPr="00C7631E">
        <w:rPr>
          <w:rFonts w:eastAsia="DengXian"/>
          <w:lang w:eastAsia="zh-CN"/>
        </w:rPr>
        <w:t>-</w:t>
      </w:r>
      <w:r w:rsidRPr="00C7631E">
        <w:rPr>
          <w:rFonts w:eastAsia="DengXian"/>
          <w:lang w:eastAsia="zh-CN"/>
        </w:rPr>
        <w:tab/>
        <w:t>For Relay reselection, the negotiated UE-to-UE Relay reselection in Sol#50 and the Relay selection in Sol#8 can be used under different conditions. Both Sol#50 and Sol#8 can be taken as baseline.</w:t>
      </w:r>
    </w:p>
    <w:p w14:paraId="63929405" w14:textId="77777777" w:rsidR="00431450" w:rsidRDefault="00431450" w:rsidP="00431450">
      <w:pPr>
        <w:pStyle w:val="NO"/>
        <w:pBdr>
          <w:top w:val="single" w:sz="4" w:space="1" w:color="auto"/>
          <w:left w:val="single" w:sz="4" w:space="4" w:color="auto"/>
          <w:bottom w:val="single" w:sz="4" w:space="1" w:color="auto"/>
          <w:right w:val="single" w:sz="4" w:space="4" w:color="auto"/>
        </w:pBdr>
        <w:ind w:left="851"/>
        <w:rPr>
          <w:rFonts w:eastAsia="DengXian"/>
          <w:highlight w:val="yellow"/>
          <w:lang w:eastAsia="zh-CN"/>
        </w:rPr>
      </w:pPr>
      <w:r w:rsidRPr="0075747A">
        <w:rPr>
          <w:rFonts w:eastAsia="DengXian"/>
          <w:highlight w:val="yellow"/>
          <w:lang w:eastAsia="zh-CN"/>
        </w:rPr>
        <w:t>NOTE 3:</w:t>
      </w:r>
      <w:r w:rsidRPr="0075747A">
        <w:rPr>
          <w:rFonts w:eastAsia="DengXian"/>
          <w:highlight w:val="yellow"/>
          <w:lang w:eastAsia="zh-CN"/>
        </w:rPr>
        <w:tab/>
        <w:t>It is left to RAN WG2 to decide the radio criteria on Relay reselection.</w:t>
      </w:r>
    </w:p>
    <w:p w14:paraId="09455F02" w14:textId="77777777" w:rsidR="00431450" w:rsidRPr="006B537E" w:rsidRDefault="00AB2785" w:rsidP="006B537E">
      <w:pPr>
        <w:pStyle w:val="NO"/>
        <w:pBdr>
          <w:top w:val="single" w:sz="4" w:space="1" w:color="auto"/>
          <w:left w:val="single" w:sz="4" w:space="4" w:color="auto"/>
          <w:bottom w:val="single" w:sz="4" w:space="1" w:color="auto"/>
          <w:right w:val="single" w:sz="4" w:space="4" w:color="auto"/>
        </w:pBdr>
        <w:ind w:left="851"/>
        <w:rPr>
          <w:rFonts w:eastAsia="DengXian"/>
          <w:lang w:eastAsia="zh-CN"/>
        </w:rPr>
      </w:pPr>
      <w:r w:rsidRPr="0075747A">
        <w:rPr>
          <w:rFonts w:eastAsia="DengXian"/>
          <w:highlight w:val="yellow"/>
          <w:lang w:eastAsia="zh-CN"/>
        </w:rPr>
        <w:t>NOTE 4:</w:t>
      </w:r>
      <w:r w:rsidRPr="0075747A">
        <w:rPr>
          <w:rFonts w:eastAsia="DengXian"/>
          <w:highlight w:val="yellow"/>
          <w:lang w:eastAsia="zh-CN"/>
        </w:rPr>
        <w:tab/>
        <w:t>It is left to RAN WG2 and SA WG3 to decide the details of how to support end-to-end security between the Source UE and Target UE.</w:t>
      </w:r>
    </w:p>
    <w:p w14:paraId="455A8560" w14:textId="77777777" w:rsidR="00431450" w:rsidRDefault="00193B13" w:rsidP="00431450">
      <w:r>
        <w:t xml:space="preserve">However, </w:t>
      </w:r>
      <w:r w:rsidR="00461752">
        <w:t>these issues NOTES were not fully discussed in RAN2, although they were raised in</w:t>
      </w:r>
      <w:r w:rsidR="00E95067">
        <w:t xml:space="preserve"> offline</w:t>
      </w:r>
      <w:r w:rsidR="00461752">
        <w:t xml:space="preserve"> discussion#</w:t>
      </w:r>
      <w:r w:rsidR="00EB5851">
        <w:t>605</w:t>
      </w:r>
      <w:r w:rsidR="00AD64BA">
        <w:t xml:space="preserve"> [7]</w:t>
      </w:r>
      <w:r w:rsidR="001B0387">
        <w:t>.</w:t>
      </w:r>
      <w:r w:rsidR="00EB5851">
        <w:t xml:space="preserve"> </w:t>
      </w:r>
      <w:r w:rsidR="001B0387">
        <w:t>R</w:t>
      </w:r>
      <w:r w:rsidR="00EB5851">
        <w:t xml:space="preserve">elated part of </w:t>
      </w:r>
      <w:r w:rsidR="001B0387">
        <w:t>the discussion</w:t>
      </w:r>
      <w:r w:rsidR="00EB5851">
        <w:t xml:space="preserve"> is </w:t>
      </w:r>
      <w:r w:rsidR="006E0540">
        <w:t>h</w:t>
      </w:r>
      <w:r w:rsidR="006E0540" w:rsidRPr="006E0540">
        <w:rPr>
          <w:highlight w:val="green"/>
        </w:rPr>
        <w:t>ighlighted</w:t>
      </w:r>
      <w:r w:rsidR="00EB5851">
        <w:t xml:space="preserve"> below:</w:t>
      </w:r>
    </w:p>
    <w:p w14:paraId="3CBB8FD0" w14:textId="77777777" w:rsidR="00F10A8A" w:rsidRDefault="00F10A8A" w:rsidP="00F10A8A">
      <w:pPr>
        <w:rPr>
          <w:rFonts w:ascii="Arial" w:hAnsi="Arial" w:cs="Arial"/>
          <w:b/>
          <w:bCs/>
        </w:rPr>
      </w:pPr>
      <w:r>
        <w:rPr>
          <w:rFonts w:ascii="Arial" w:hAnsi="Arial" w:cs="Arial"/>
          <w:b/>
          <w:bCs/>
        </w:rPr>
        <w:t>Q3.2 Do companies have any major concern with the above suggested text.  If so, please provide the suggested changes in the comments section.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1337"/>
        <w:gridCol w:w="6934"/>
      </w:tblGrid>
      <w:tr w:rsidR="00F10A8A" w14:paraId="1F6F4770" w14:textId="77777777" w:rsidTr="00C2799D">
        <w:tc>
          <w:tcPr>
            <w:tcW w:w="1358" w:type="dxa"/>
            <w:shd w:val="clear" w:color="auto" w:fill="D9E2F3"/>
          </w:tcPr>
          <w:p w14:paraId="0288F389" w14:textId="77777777" w:rsidR="00F10A8A" w:rsidRPr="00C2799D" w:rsidRDefault="00F10A8A" w:rsidP="00C2799D">
            <w:pPr>
              <w:spacing w:line="276" w:lineRule="auto"/>
              <w:rPr>
                <w:rFonts w:eastAsia="Calibri"/>
                <w:lang w:val="de-DE"/>
              </w:rPr>
            </w:pPr>
            <w:r w:rsidRPr="00C2799D">
              <w:rPr>
                <w:rFonts w:eastAsia="Calibri"/>
              </w:rPr>
              <w:t>Company</w:t>
            </w:r>
          </w:p>
        </w:tc>
        <w:tc>
          <w:tcPr>
            <w:tcW w:w="1337" w:type="dxa"/>
            <w:shd w:val="clear" w:color="auto" w:fill="D9E2F3"/>
          </w:tcPr>
          <w:p w14:paraId="5AF3817F" w14:textId="77777777" w:rsidR="00F10A8A" w:rsidRPr="00C2799D" w:rsidRDefault="00F10A8A" w:rsidP="00C2799D">
            <w:pPr>
              <w:spacing w:line="276" w:lineRule="auto"/>
              <w:rPr>
                <w:rFonts w:eastAsia="Calibri"/>
                <w:lang w:val="de-DE"/>
              </w:rPr>
            </w:pPr>
            <w:r w:rsidRPr="00C2799D">
              <w:rPr>
                <w:rFonts w:eastAsia="Calibri"/>
              </w:rPr>
              <w:t>Response (Y/N)</w:t>
            </w:r>
          </w:p>
        </w:tc>
        <w:tc>
          <w:tcPr>
            <w:tcW w:w="6934" w:type="dxa"/>
            <w:shd w:val="clear" w:color="auto" w:fill="D9E2F3"/>
          </w:tcPr>
          <w:p w14:paraId="4ABBBDDB" w14:textId="77777777" w:rsidR="00F10A8A" w:rsidRPr="00C2799D" w:rsidRDefault="00F10A8A" w:rsidP="00C2799D">
            <w:pPr>
              <w:spacing w:line="276" w:lineRule="auto"/>
              <w:rPr>
                <w:rFonts w:eastAsia="Calibri"/>
                <w:lang w:val="de-DE"/>
              </w:rPr>
            </w:pPr>
            <w:r w:rsidRPr="00C2799D">
              <w:rPr>
                <w:rFonts w:eastAsia="Calibri"/>
              </w:rPr>
              <w:t>Comments</w:t>
            </w:r>
          </w:p>
        </w:tc>
      </w:tr>
      <w:tr w:rsidR="00F10A8A" w14:paraId="263D4B7D" w14:textId="77777777" w:rsidTr="00C2799D">
        <w:tc>
          <w:tcPr>
            <w:tcW w:w="1358" w:type="dxa"/>
            <w:shd w:val="clear" w:color="auto" w:fill="auto"/>
          </w:tcPr>
          <w:p w14:paraId="0B14551A" w14:textId="77777777" w:rsidR="00F10A8A" w:rsidRPr="00C2799D" w:rsidRDefault="00F10A8A" w:rsidP="00C2799D">
            <w:pPr>
              <w:spacing w:line="276" w:lineRule="auto"/>
              <w:rPr>
                <w:rFonts w:eastAsia="Calibri"/>
                <w:lang w:val="de-DE"/>
              </w:rPr>
            </w:pPr>
            <w:r w:rsidRPr="00C2799D">
              <w:rPr>
                <w:rFonts w:ascii="DengXian" w:eastAsia="DengXian" w:hAnsi="DengXian" w:hint="eastAsia"/>
                <w:lang w:val="de-DE" w:eastAsia="zh-CN"/>
              </w:rPr>
              <w:t>MediaTek</w:t>
            </w:r>
          </w:p>
        </w:tc>
        <w:tc>
          <w:tcPr>
            <w:tcW w:w="1337" w:type="dxa"/>
            <w:shd w:val="clear" w:color="auto" w:fill="auto"/>
          </w:tcPr>
          <w:p w14:paraId="26118FE0" w14:textId="77777777" w:rsidR="00F10A8A" w:rsidRPr="00C2799D" w:rsidRDefault="00F10A8A" w:rsidP="00C2799D">
            <w:pPr>
              <w:spacing w:line="276" w:lineRule="auto"/>
              <w:rPr>
                <w:rFonts w:eastAsia="Calibri"/>
                <w:lang w:val="de-DE"/>
              </w:rPr>
            </w:pPr>
            <w:r w:rsidRPr="00C2799D">
              <w:rPr>
                <w:rFonts w:ascii="DengXian" w:eastAsia="DengXian" w:hAnsi="DengXian"/>
                <w:lang w:val="de-DE" w:eastAsia="zh-CN"/>
              </w:rPr>
              <w:t>No</w:t>
            </w:r>
          </w:p>
        </w:tc>
        <w:tc>
          <w:tcPr>
            <w:tcW w:w="6934" w:type="dxa"/>
            <w:shd w:val="clear" w:color="auto" w:fill="auto"/>
          </w:tcPr>
          <w:p w14:paraId="0AC95E84" w14:textId="77777777" w:rsidR="00F10A8A" w:rsidRPr="00C2799D" w:rsidRDefault="00F10A8A" w:rsidP="00C2799D">
            <w:pPr>
              <w:spacing w:line="276" w:lineRule="auto"/>
              <w:rPr>
                <w:rFonts w:eastAsia="Calibri"/>
                <w:lang w:val="de-DE"/>
              </w:rPr>
            </w:pPr>
            <w:r w:rsidRPr="00C2799D">
              <w:rPr>
                <w:rFonts w:eastAsia="Calibri"/>
                <w:lang w:val="de-DE"/>
              </w:rPr>
              <w:t xml:space="preserve">We agree with the current wording. </w:t>
            </w:r>
          </w:p>
          <w:p w14:paraId="6A3BB522" w14:textId="77777777" w:rsidR="00F10A8A" w:rsidRPr="00C2799D" w:rsidRDefault="00F10A8A" w:rsidP="00C2799D">
            <w:pPr>
              <w:spacing w:line="276" w:lineRule="auto"/>
              <w:rPr>
                <w:rFonts w:eastAsia="Calibri"/>
                <w:lang w:val="de-DE"/>
              </w:rPr>
            </w:pPr>
            <w:r w:rsidRPr="00C2799D">
              <w:rPr>
                <w:rFonts w:eastAsia="Calibri"/>
                <w:lang w:val="de-DE"/>
              </w:rPr>
              <w:t xml:space="preserve">If we wish to polish the wording, the order of the bullets can be adjust to follow the order of the objectives as listed in SID of SL relay.  </w:t>
            </w:r>
          </w:p>
          <w:p w14:paraId="0FA0C8A0" w14:textId="77777777" w:rsidR="00F10A8A" w:rsidRPr="00C2799D" w:rsidRDefault="00F10A8A" w:rsidP="00C2799D">
            <w:pPr>
              <w:spacing w:line="276" w:lineRule="auto"/>
              <w:rPr>
                <w:rFonts w:eastAsia="Calibri"/>
                <w:lang w:val="de-DE"/>
              </w:rPr>
            </w:pPr>
            <w:r w:rsidRPr="00C2799D">
              <w:rPr>
                <w:rFonts w:eastAsia="Calibri"/>
                <w:lang w:val="de-DE"/>
              </w:rPr>
              <w:t>[</w:t>
            </w:r>
            <w:r w:rsidRPr="00C2799D">
              <w:rPr>
                <w:rFonts w:eastAsia="Calibri"/>
                <w:highlight w:val="yellow"/>
                <w:lang w:val="de-DE"/>
              </w:rPr>
              <w:t>Rapporteur</w:t>
            </w:r>
            <w:r w:rsidRPr="00C2799D">
              <w:rPr>
                <w:rFonts w:eastAsia="Calibri"/>
                <w:lang w:val="de-DE"/>
              </w:rPr>
              <w:t>]: Will change the order in the final TP submitted to the reflector on Tuesday (to avoid excessive track changes in the above)</w:t>
            </w:r>
          </w:p>
        </w:tc>
      </w:tr>
      <w:tr w:rsidR="00F10A8A" w14:paraId="066E2F83" w14:textId="77777777" w:rsidTr="00C2799D">
        <w:tc>
          <w:tcPr>
            <w:tcW w:w="1358" w:type="dxa"/>
            <w:shd w:val="clear" w:color="auto" w:fill="auto"/>
          </w:tcPr>
          <w:p w14:paraId="1885B814" w14:textId="77777777" w:rsidR="00F10A8A" w:rsidRPr="00C2799D" w:rsidRDefault="00F10A8A" w:rsidP="00C2799D">
            <w:pPr>
              <w:spacing w:line="276" w:lineRule="auto"/>
              <w:rPr>
                <w:rFonts w:eastAsia="DengXian"/>
                <w:lang w:val="de-DE" w:eastAsia="zh-CN"/>
              </w:rPr>
            </w:pPr>
            <w:r w:rsidRPr="00C2799D">
              <w:rPr>
                <w:rFonts w:eastAsia="DengXian" w:hint="eastAsia"/>
                <w:lang w:val="de-DE" w:eastAsia="zh-CN"/>
              </w:rPr>
              <w:t>O</w:t>
            </w:r>
            <w:r w:rsidRPr="00C2799D">
              <w:rPr>
                <w:rFonts w:eastAsia="DengXian"/>
                <w:lang w:val="de-DE" w:eastAsia="zh-CN"/>
              </w:rPr>
              <w:t>PPO</w:t>
            </w:r>
          </w:p>
        </w:tc>
        <w:tc>
          <w:tcPr>
            <w:tcW w:w="1337" w:type="dxa"/>
            <w:shd w:val="clear" w:color="auto" w:fill="auto"/>
          </w:tcPr>
          <w:p w14:paraId="5CF39D8C" w14:textId="77777777" w:rsidR="00F10A8A" w:rsidRPr="00C2799D" w:rsidRDefault="00F10A8A" w:rsidP="00C2799D">
            <w:pPr>
              <w:spacing w:line="276" w:lineRule="auto"/>
              <w:rPr>
                <w:rFonts w:eastAsia="DengXian"/>
                <w:lang w:val="de-DE" w:eastAsia="zh-CN"/>
              </w:rPr>
            </w:pPr>
            <w:r w:rsidRPr="00C2799D">
              <w:rPr>
                <w:rFonts w:eastAsia="DengXian" w:hint="eastAsia"/>
                <w:lang w:val="de-DE" w:eastAsia="zh-CN"/>
              </w:rPr>
              <w:t>S</w:t>
            </w:r>
            <w:r w:rsidRPr="00C2799D">
              <w:rPr>
                <w:rFonts w:eastAsia="DengXian"/>
                <w:lang w:val="de-DE" w:eastAsia="zh-CN"/>
              </w:rPr>
              <w:t>ee comment</w:t>
            </w:r>
          </w:p>
        </w:tc>
        <w:tc>
          <w:tcPr>
            <w:tcW w:w="6934" w:type="dxa"/>
            <w:shd w:val="clear" w:color="auto" w:fill="auto"/>
          </w:tcPr>
          <w:p w14:paraId="08EFEC3D" w14:textId="77777777" w:rsidR="00F10A8A" w:rsidRPr="00C2799D" w:rsidRDefault="00F10A8A" w:rsidP="00C2799D">
            <w:pPr>
              <w:spacing w:line="276" w:lineRule="auto"/>
              <w:rPr>
                <w:rFonts w:eastAsia="DengXian"/>
                <w:highlight w:val="green"/>
                <w:lang w:val="de-DE" w:eastAsia="zh-CN"/>
              </w:rPr>
            </w:pPr>
            <w:r w:rsidRPr="00C2799D">
              <w:rPr>
                <w:rFonts w:eastAsia="DengXian" w:hint="eastAsia"/>
                <w:highlight w:val="green"/>
                <w:lang w:val="de-DE" w:eastAsia="zh-CN"/>
              </w:rPr>
              <w:t>F</w:t>
            </w:r>
            <w:r w:rsidRPr="00C2799D">
              <w:rPr>
                <w:rFonts w:eastAsia="DengXian"/>
                <w:highlight w:val="green"/>
                <w:lang w:val="de-DE" w:eastAsia="zh-CN"/>
              </w:rPr>
              <w:t>or the QoS part, there is one NOTE in SA2 TR conclusion (and similarly in Solution#31) that „NOTE 2:  It is left to RAN WG2 to support the QoS enforcement in AS layer.“, so it is suggested to add „Further RAN2 impacts can be discussed in WI phase, if any.“ into that for alignment.</w:t>
            </w:r>
          </w:p>
          <w:p w14:paraId="7746949B" w14:textId="77777777" w:rsidR="00F10A8A" w:rsidRPr="00C2799D" w:rsidRDefault="00F10A8A" w:rsidP="00C2799D">
            <w:pPr>
              <w:spacing w:line="276" w:lineRule="auto"/>
              <w:rPr>
                <w:rFonts w:eastAsia="DengXian"/>
                <w:lang w:val="de-DE" w:eastAsia="zh-CN"/>
              </w:rPr>
            </w:pPr>
            <w:r w:rsidRPr="00C2799D">
              <w:rPr>
                <w:rFonts w:eastAsia="DengXian" w:hint="eastAsia"/>
                <w:highlight w:val="green"/>
                <w:lang w:val="de-DE" w:eastAsia="zh-CN"/>
              </w:rPr>
              <w:t>F</w:t>
            </w:r>
            <w:r w:rsidRPr="00C2799D">
              <w:rPr>
                <w:rFonts w:eastAsia="DengXian"/>
                <w:highlight w:val="green"/>
                <w:lang w:val="de-DE" w:eastAsia="zh-CN"/>
              </w:rPr>
              <w:t>or the CP procedure part, although we see the point of „RAN2 consider the SA2 solution in TR 23.752 as baseline“ since that comes directly from the TR, but so far SA2 is still working on the solution (e.g., #9), and no conclusion yet. Considering SA2 meeting is after RAN2 meeting #113 as the last one for SI @ RAN, maybe one way to clarify is to say that „RAN2 consider the SA2 solution in TR 23.752 as baseline</w:t>
            </w:r>
            <w:r w:rsidRPr="00C2799D">
              <w:rPr>
                <w:rFonts w:eastAsia="DengXian"/>
                <w:b/>
                <w:highlight w:val="green"/>
                <w:lang w:val="de-DE" w:eastAsia="zh-CN"/>
              </w:rPr>
              <w:t>, pending final SA2 conclusion</w:t>
            </w:r>
            <w:r w:rsidRPr="00C2799D">
              <w:rPr>
                <w:rFonts w:eastAsia="DengXian"/>
                <w:highlight w:val="green"/>
                <w:lang w:val="de-DE" w:eastAsia="zh-CN"/>
              </w:rPr>
              <w:t>. Further RAN2 impacts</w:t>
            </w:r>
            <w:r w:rsidRPr="00C2799D">
              <w:rPr>
                <w:rFonts w:eastAsia="DengXian" w:hint="eastAsia"/>
                <w:highlight w:val="green"/>
                <w:lang w:val="de-DE" w:eastAsia="zh-CN"/>
              </w:rPr>
              <w:t>.</w:t>
            </w:r>
            <w:r w:rsidRPr="00C2799D">
              <w:rPr>
                <w:rFonts w:eastAsia="DengXian"/>
                <w:highlight w:val="green"/>
                <w:lang w:val="de-DE" w:eastAsia="zh-CN"/>
              </w:rPr>
              <w:t>.“</w:t>
            </w:r>
          </w:p>
          <w:p w14:paraId="69C00434" w14:textId="77777777" w:rsidR="00F10A8A" w:rsidRPr="00C2799D" w:rsidRDefault="00F10A8A" w:rsidP="00C2799D">
            <w:pPr>
              <w:spacing w:line="276" w:lineRule="auto"/>
              <w:rPr>
                <w:rFonts w:eastAsia="DengXian"/>
                <w:lang w:val="de-DE" w:eastAsia="zh-CN"/>
              </w:rPr>
            </w:pPr>
            <w:r w:rsidRPr="00C2799D">
              <w:rPr>
                <w:rFonts w:eastAsia="Calibri"/>
                <w:lang w:val="de-DE"/>
              </w:rPr>
              <w:t>[</w:t>
            </w:r>
            <w:r w:rsidRPr="00C2799D">
              <w:rPr>
                <w:rFonts w:eastAsia="Calibri"/>
                <w:highlight w:val="yellow"/>
                <w:lang w:val="de-DE"/>
              </w:rPr>
              <w:t>Rapporteur</w:t>
            </w:r>
            <w:r w:rsidRPr="00C2799D">
              <w:rPr>
                <w:rFonts w:eastAsia="Calibri"/>
                <w:lang w:val="de-DE"/>
              </w:rPr>
              <w:t>]: It seems these comments are related to solutions/text that may evolve in the last meeting of SA2.  At this point, it may be preferrable to not make any assumptions in the RAN2 TR.  Anyways, all of our work in RAN2 for the WI will have to be "pending final SA2 conclusion.“</w:t>
            </w:r>
          </w:p>
        </w:tc>
      </w:tr>
      <w:tr w:rsidR="00F10A8A" w14:paraId="6EFBA1AE" w14:textId="77777777" w:rsidTr="00C2799D">
        <w:tc>
          <w:tcPr>
            <w:tcW w:w="1358" w:type="dxa"/>
            <w:shd w:val="clear" w:color="auto" w:fill="auto"/>
          </w:tcPr>
          <w:p w14:paraId="4C21684A" w14:textId="77777777" w:rsidR="00F10A8A" w:rsidRPr="00C2799D" w:rsidRDefault="00F10A8A" w:rsidP="00C2799D">
            <w:pPr>
              <w:spacing w:line="276" w:lineRule="auto"/>
              <w:rPr>
                <w:rFonts w:eastAsia="Calibri"/>
                <w:lang w:val="de-DE"/>
              </w:rPr>
            </w:pPr>
            <w:r w:rsidRPr="00C2799D">
              <w:rPr>
                <w:rFonts w:eastAsia="Calibri"/>
                <w:lang w:val="de-DE"/>
              </w:rPr>
              <w:t>Apple</w:t>
            </w:r>
          </w:p>
        </w:tc>
        <w:tc>
          <w:tcPr>
            <w:tcW w:w="1337" w:type="dxa"/>
            <w:shd w:val="clear" w:color="auto" w:fill="auto"/>
          </w:tcPr>
          <w:p w14:paraId="38AAC576" w14:textId="77777777" w:rsidR="00F10A8A" w:rsidRPr="00C2799D" w:rsidRDefault="00F10A8A" w:rsidP="00C2799D">
            <w:pPr>
              <w:spacing w:line="276" w:lineRule="auto"/>
              <w:rPr>
                <w:rFonts w:eastAsia="Calibri"/>
                <w:lang w:val="de-DE"/>
              </w:rPr>
            </w:pPr>
            <w:r w:rsidRPr="00C2799D">
              <w:rPr>
                <w:rFonts w:eastAsia="Calibri"/>
                <w:lang w:val="de-DE"/>
              </w:rPr>
              <w:t>No with commment</w:t>
            </w:r>
          </w:p>
        </w:tc>
        <w:tc>
          <w:tcPr>
            <w:tcW w:w="6934" w:type="dxa"/>
            <w:shd w:val="clear" w:color="auto" w:fill="auto"/>
          </w:tcPr>
          <w:p w14:paraId="0A660CE6" w14:textId="77777777" w:rsidR="00F10A8A" w:rsidRPr="00C2799D" w:rsidRDefault="00F10A8A" w:rsidP="00C2799D">
            <w:pPr>
              <w:spacing w:line="276" w:lineRule="auto"/>
              <w:rPr>
                <w:rFonts w:eastAsia="Calibri"/>
                <w:lang w:val="de-DE"/>
              </w:rPr>
            </w:pPr>
            <w:r w:rsidRPr="00C2799D">
              <w:rPr>
                <w:rFonts w:eastAsia="Calibri"/>
                <w:highlight w:val="green"/>
                <w:lang w:val="de-DE"/>
              </w:rPr>
              <w:t>Regarding OPPO comments, for U2U relay solution 31, it is not clear to us what AS layer mechanisms need to be done for end-to-end QoS for Layer 2 U2U relay, because the L3 and L2 apporaches are quite similar in Solution 31. RAN2 can consider QoS enforcements in WI for L2 U2U if the QoS solution for U2U relay is not limited to Solution 31. But for Soluiton 31 itself, it is OK to say QoS support is in SA2 scope.</w:t>
            </w:r>
            <w:r w:rsidRPr="00C2799D">
              <w:rPr>
                <w:rFonts w:eastAsia="Calibri"/>
                <w:lang w:val="de-DE"/>
              </w:rPr>
              <w:t xml:space="preserve">  </w:t>
            </w:r>
          </w:p>
          <w:p w14:paraId="08097C8B" w14:textId="77777777" w:rsidR="00F10A8A" w:rsidRPr="00C2799D" w:rsidRDefault="00F10A8A" w:rsidP="00C2799D">
            <w:pPr>
              <w:spacing w:line="276" w:lineRule="auto"/>
              <w:rPr>
                <w:rFonts w:eastAsia="Calibri"/>
                <w:lang w:val="de-DE"/>
              </w:rPr>
            </w:pPr>
            <w:r w:rsidRPr="00C2799D">
              <w:rPr>
                <w:rFonts w:eastAsia="Calibri"/>
                <w:lang w:val="de-DE"/>
              </w:rPr>
              <w:lastRenderedPageBreak/>
              <w:t>[</w:t>
            </w:r>
            <w:r w:rsidRPr="00C2799D">
              <w:rPr>
                <w:rFonts w:eastAsia="Calibri"/>
                <w:highlight w:val="yellow"/>
                <w:lang w:val="de-DE"/>
              </w:rPr>
              <w:t>Rapporteur</w:t>
            </w:r>
            <w:r w:rsidRPr="00C2799D">
              <w:rPr>
                <w:rFonts w:eastAsia="Calibri"/>
                <w:lang w:val="de-DE"/>
              </w:rPr>
              <w:t>]: See response to OPPO comment.</w:t>
            </w:r>
          </w:p>
        </w:tc>
      </w:tr>
      <w:tr w:rsidR="00F10A8A" w14:paraId="655DC77B" w14:textId="77777777" w:rsidTr="00C2799D">
        <w:tc>
          <w:tcPr>
            <w:tcW w:w="1358" w:type="dxa"/>
            <w:shd w:val="clear" w:color="auto" w:fill="auto"/>
          </w:tcPr>
          <w:p w14:paraId="46769176" w14:textId="77777777" w:rsidR="00F10A8A" w:rsidRPr="00C2799D" w:rsidRDefault="00F10A8A" w:rsidP="00C2799D">
            <w:pPr>
              <w:spacing w:line="276" w:lineRule="auto"/>
              <w:rPr>
                <w:rFonts w:eastAsia="DengXian"/>
                <w:lang w:val="de-DE" w:eastAsia="zh-CN"/>
              </w:rPr>
            </w:pPr>
            <w:r w:rsidRPr="00C2799D">
              <w:rPr>
                <w:rFonts w:eastAsia="DengXian" w:hint="eastAsia"/>
                <w:lang w:val="de-DE" w:eastAsia="zh-CN"/>
              </w:rPr>
              <w:lastRenderedPageBreak/>
              <w:t>H</w:t>
            </w:r>
            <w:r w:rsidRPr="00C2799D">
              <w:rPr>
                <w:rFonts w:eastAsia="DengXian"/>
                <w:lang w:val="de-DE" w:eastAsia="zh-CN"/>
              </w:rPr>
              <w:t>uawei, HiSilicon</w:t>
            </w:r>
          </w:p>
        </w:tc>
        <w:tc>
          <w:tcPr>
            <w:tcW w:w="1337" w:type="dxa"/>
            <w:shd w:val="clear" w:color="auto" w:fill="auto"/>
          </w:tcPr>
          <w:p w14:paraId="4DB74272" w14:textId="77777777" w:rsidR="00F10A8A" w:rsidRPr="00C2799D" w:rsidRDefault="00F10A8A" w:rsidP="00C2799D">
            <w:pPr>
              <w:spacing w:line="276" w:lineRule="auto"/>
              <w:rPr>
                <w:rFonts w:eastAsia="DengXian"/>
                <w:lang w:val="de-DE" w:eastAsia="zh-CN"/>
              </w:rPr>
            </w:pPr>
            <w:r w:rsidRPr="00C2799D">
              <w:rPr>
                <w:rFonts w:eastAsia="DengXian"/>
                <w:lang w:val="de-DE" w:eastAsia="zh-CN"/>
              </w:rPr>
              <w:t>No concern</w:t>
            </w:r>
          </w:p>
        </w:tc>
        <w:tc>
          <w:tcPr>
            <w:tcW w:w="6934" w:type="dxa"/>
            <w:shd w:val="clear" w:color="auto" w:fill="auto"/>
          </w:tcPr>
          <w:p w14:paraId="0A7CDC72" w14:textId="77777777" w:rsidR="00F10A8A" w:rsidRPr="00C2799D" w:rsidRDefault="00F10A8A" w:rsidP="00C2799D">
            <w:pPr>
              <w:spacing w:line="276" w:lineRule="auto"/>
              <w:rPr>
                <w:rFonts w:eastAsia="Calibri"/>
                <w:lang w:val="de-DE"/>
              </w:rPr>
            </w:pPr>
            <w:r w:rsidRPr="00C2799D">
              <w:rPr>
                <w:rFonts w:eastAsia="Calibri"/>
                <w:lang w:val="de-DE"/>
              </w:rPr>
              <w:t xml:space="preserve">We agree with the current wording. </w:t>
            </w:r>
          </w:p>
          <w:p w14:paraId="7321AA66" w14:textId="77777777" w:rsidR="00F10A8A" w:rsidRPr="00C2799D" w:rsidRDefault="00F10A8A" w:rsidP="00C2799D">
            <w:pPr>
              <w:spacing w:line="276" w:lineRule="auto"/>
              <w:rPr>
                <w:rFonts w:eastAsia="Calibri"/>
                <w:highlight w:val="green"/>
                <w:lang w:val="de-DE"/>
              </w:rPr>
            </w:pPr>
            <w:r w:rsidRPr="00C2799D">
              <w:rPr>
                <w:rFonts w:eastAsia="Calibri"/>
                <w:highlight w:val="green"/>
                <w:lang w:val="de-DE"/>
              </w:rPr>
              <w:t>Regarding OPPO’s comment on QoS, we share the same view as Apple the SA2 solution #31 is taken as baseline for both L2 U2U and L3 U2U, and it seems no further enhancement is needed to enfore the QoS from RAN2‘s perspective so far. But considering the SA2/RAN2 discussion on U2U is not as thorough as U2N, we are open to discuss in WI if further requirement is identified.</w:t>
            </w:r>
          </w:p>
          <w:p w14:paraId="6D92F29A" w14:textId="77777777" w:rsidR="00F10A8A" w:rsidRPr="00C2799D" w:rsidRDefault="00F10A8A" w:rsidP="00C2799D">
            <w:pPr>
              <w:spacing w:line="276" w:lineRule="auto"/>
              <w:rPr>
                <w:rFonts w:eastAsia="Calibri"/>
                <w:lang w:val="de-DE"/>
              </w:rPr>
            </w:pPr>
            <w:r w:rsidRPr="00C2799D">
              <w:rPr>
                <w:rFonts w:eastAsia="Calibri"/>
                <w:highlight w:val="green"/>
                <w:lang w:val="de-DE"/>
              </w:rPr>
              <w:t>Regarding OPPO’s comment on CP procedure, we understand the solution of link establishment in high layer is in SA2’s scope but not RAN2, so it is of course up to SA2. From RAN2’s perspective, there is no issue identified to support either SA2 solution (e.g. solution #9). We do not see the need to mention this in TR, but maybe we can capture something in chairman notes if needed.</w:t>
            </w:r>
            <w:r w:rsidRPr="00C2799D">
              <w:rPr>
                <w:rFonts w:eastAsia="Calibri"/>
                <w:lang w:val="de-DE"/>
              </w:rPr>
              <w:t xml:space="preserve"> </w:t>
            </w:r>
          </w:p>
          <w:p w14:paraId="3971FF59" w14:textId="77777777" w:rsidR="00F10A8A" w:rsidRPr="00C2799D" w:rsidRDefault="00F10A8A" w:rsidP="00C2799D">
            <w:pPr>
              <w:spacing w:line="276" w:lineRule="auto"/>
              <w:rPr>
                <w:rFonts w:eastAsia="Calibri"/>
                <w:lang w:val="de-DE"/>
              </w:rPr>
            </w:pPr>
            <w:r w:rsidRPr="00C2799D">
              <w:rPr>
                <w:rFonts w:eastAsia="Calibri"/>
                <w:lang w:val="de-DE"/>
              </w:rPr>
              <w:t>[</w:t>
            </w:r>
            <w:r w:rsidRPr="00C2799D">
              <w:rPr>
                <w:rFonts w:eastAsia="Calibri"/>
                <w:highlight w:val="yellow"/>
                <w:lang w:val="de-DE"/>
              </w:rPr>
              <w:t>Rapporteur</w:t>
            </w:r>
            <w:r w:rsidRPr="00C2799D">
              <w:rPr>
                <w:rFonts w:eastAsia="Calibri"/>
                <w:lang w:val="de-DE"/>
              </w:rPr>
              <w:t>]: See response to OPPO comment.</w:t>
            </w:r>
          </w:p>
        </w:tc>
      </w:tr>
      <w:tr w:rsidR="00F10A8A" w14:paraId="33612C0F" w14:textId="77777777" w:rsidTr="00C2799D">
        <w:tc>
          <w:tcPr>
            <w:tcW w:w="1358" w:type="dxa"/>
            <w:shd w:val="clear" w:color="auto" w:fill="auto"/>
          </w:tcPr>
          <w:p w14:paraId="59BAA4D4" w14:textId="77777777" w:rsidR="00F10A8A" w:rsidRPr="00C2799D" w:rsidRDefault="00F10A8A" w:rsidP="00C2799D">
            <w:pPr>
              <w:spacing w:line="276" w:lineRule="auto"/>
              <w:rPr>
                <w:rFonts w:eastAsia="Calibri"/>
                <w:lang w:val="de-DE"/>
              </w:rPr>
            </w:pPr>
            <w:r w:rsidRPr="00C2799D">
              <w:rPr>
                <w:rFonts w:eastAsia="Calibri"/>
                <w:lang w:val="de-DE"/>
              </w:rPr>
              <w:t>Orange</w:t>
            </w:r>
          </w:p>
        </w:tc>
        <w:tc>
          <w:tcPr>
            <w:tcW w:w="1337" w:type="dxa"/>
            <w:shd w:val="clear" w:color="auto" w:fill="auto"/>
          </w:tcPr>
          <w:p w14:paraId="68524F7A" w14:textId="77777777" w:rsidR="00F10A8A" w:rsidRPr="00C2799D" w:rsidRDefault="00F10A8A" w:rsidP="00C2799D">
            <w:pPr>
              <w:spacing w:line="276" w:lineRule="auto"/>
              <w:rPr>
                <w:rFonts w:eastAsia="Calibri"/>
                <w:lang w:val="de-DE"/>
              </w:rPr>
            </w:pPr>
            <w:r w:rsidRPr="00C2799D">
              <w:rPr>
                <w:rFonts w:eastAsia="Calibri"/>
                <w:lang w:val="de-DE"/>
              </w:rPr>
              <w:t>No major concern</w:t>
            </w:r>
          </w:p>
        </w:tc>
        <w:tc>
          <w:tcPr>
            <w:tcW w:w="6934" w:type="dxa"/>
            <w:shd w:val="clear" w:color="auto" w:fill="auto"/>
          </w:tcPr>
          <w:p w14:paraId="38BFDBD4" w14:textId="77777777" w:rsidR="00F10A8A" w:rsidRPr="00C2799D" w:rsidRDefault="00F10A8A" w:rsidP="00C2799D">
            <w:pPr>
              <w:spacing w:line="276" w:lineRule="auto"/>
              <w:rPr>
                <w:rFonts w:eastAsia="Calibri"/>
                <w:lang w:val="de-DE"/>
              </w:rPr>
            </w:pPr>
            <w:r w:rsidRPr="00C2799D">
              <w:rPr>
                <w:rFonts w:eastAsia="Calibri"/>
                <w:lang w:val="de-DE"/>
              </w:rPr>
              <w:t xml:space="preserve">Any further requirements in regards to SA2 specs can be discussed in WI phase. </w:t>
            </w:r>
          </w:p>
        </w:tc>
      </w:tr>
      <w:tr w:rsidR="00F10A8A" w14:paraId="3DE9AAA3" w14:textId="77777777" w:rsidTr="00C2799D">
        <w:tc>
          <w:tcPr>
            <w:tcW w:w="1358" w:type="dxa"/>
            <w:shd w:val="clear" w:color="auto" w:fill="auto"/>
          </w:tcPr>
          <w:p w14:paraId="31E3FF56" w14:textId="77777777" w:rsidR="00F10A8A" w:rsidRPr="00C2799D" w:rsidRDefault="00F10A8A" w:rsidP="00C2799D">
            <w:pPr>
              <w:spacing w:line="276" w:lineRule="auto"/>
              <w:rPr>
                <w:rFonts w:eastAsia="Calibri"/>
                <w:lang w:val="de-DE"/>
              </w:rPr>
            </w:pPr>
            <w:r w:rsidRPr="00C2799D">
              <w:rPr>
                <w:rFonts w:eastAsia="Malgun Gothic" w:hint="eastAsia"/>
                <w:lang w:val="de-DE" w:eastAsia="ko-KR"/>
              </w:rPr>
              <w:t>LG</w:t>
            </w:r>
          </w:p>
        </w:tc>
        <w:tc>
          <w:tcPr>
            <w:tcW w:w="1337" w:type="dxa"/>
            <w:shd w:val="clear" w:color="auto" w:fill="auto"/>
          </w:tcPr>
          <w:p w14:paraId="12C74F73" w14:textId="77777777" w:rsidR="00F10A8A" w:rsidRPr="00C2799D" w:rsidRDefault="00F10A8A" w:rsidP="00C2799D">
            <w:pPr>
              <w:spacing w:line="276" w:lineRule="auto"/>
              <w:rPr>
                <w:rFonts w:eastAsia="Calibri"/>
                <w:lang w:val="de-DE"/>
              </w:rPr>
            </w:pPr>
            <w:r w:rsidRPr="00C2799D">
              <w:rPr>
                <w:rFonts w:eastAsia="Malgun Gothic" w:hint="eastAsia"/>
                <w:lang w:val="de-DE" w:eastAsia="ko-KR"/>
              </w:rPr>
              <w:t>No</w:t>
            </w:r>
          </w:p>
        </w:tc>
        <w:tc>
          <w:tcPr>
            <w:tcW w:w="6934" w:type="dxa"/>
            <w:shd w:val="clear" w:color="auto" w:fill="auto"/>
          </w:tcPr>
          <w:p w14:paraId="033FB404" w14:textId="77777777" w:rsidR="00F10A8A" w:rsidRPr="00C2799D" w:rsidRDefault="00F10A8A" w:rsidP="00C2799D">
            <w:pPr>
              <w:spacing w:line="276" w:lineRule="auto"/>
              <w:rPr>
                <w:rFonts w:eastAsia="Calibri"/>
                <w:lang w:val="de-DE"/>
              </w:rPr>
            </w:pPr>
            <w:r w:rsidRPr="00C2799D">
              <w:rPr>
                <w:rFonts w:eastAsia="Malgun Gothic" w:hint="eastAsia"/>
                <w:lang w:val="de-DE" w:eastAsia="ko-KR"/>
              </w:rPr>
              <w:t>We have no concern.</w:t>
            </w:r>
          </w:p>
        </w:tc>
      </w:tr>
      <w:tr w:rsidR="00F10A8A" w14:paraId="5BC27AF9" w14:textId="77777777" w:rsidTr="00C2799D">
        <w:tc>
          <w:tcPr>
            <w:tcW w:w="1358" w:type="dxa"/>
            <w:shd w:val="clear" w:color="auto" w:fill="auto"/>
          </w:tcPr>
          <w:p w14:paraId="4843F700" w14:textId="77777777" w:rsidR="00F10A8A" w:rsidRPr="00C2799D" w:rsidRDefault="00F10A8A" w:rsidP="00C2799D">
            <w:pPr>
              <w:spacing w:line="276" w:lineRule="auto"/>
              <w:rPr>
                <w:rFonts w:eastAsia="Malgun Gothic"/>
                <w:lang w:val="de-DE"/>
              </w:rPr>
            </w:pPr>
            <w:r w:rsidRPr="00C2799D">
              <w:rPr>
                <w:rFonts w:eastAsia="Calibri"/>
                <w:lang w:val="de-DE"/>
              </w:rPr>
              <w:t>Ericsson</w:t>
            </w:r>
          </w:p>
        </w:tc>
        <w:tc>
          <w:tcPr>
            <w:tcW w:w="1337" w:type="dxa"/>
            <w:shd w:val="clear" w:color="auto" w:fill="auto"/>
          </w:tcPr>
          <w:p w14:paraId="726785ED" w14:textId="77777777" w:rsidR="00F10A8A" w:rsidRPr="00C2799D" w:rsidRDefault="00F10A8A" w:rsidP="00C2799D">
            <w:pPr>
              <w:spacing w:line="276" w:lineRule="auto"/>
              <w:rPr>
                <w:rFonts w:eastAsia="Malgun Gothic"/>
                <w:lang w:val="de-DE"/>
              </w:rPr>
            </w:pPr>
            <w:r w:rsidRPr="00C2799D">
              <w:rPr>
                <w:rFonts w:eastAsia="Calibri"/>
                <w:lang w:val="de-DE"/>
              </w:rPr>
              <w:t>Yes</w:t>
            </w:r>
          </w:p>
        </w:tc>
        <w:tc>
          <w:tcPr>
            <w:tcW w:w="6934" w:type="dxa"/>
            <w:shd w:val="clear" w:color="auto" w:fill="auto"/>
          </w:tcPr>
          <w:p w14:paraId="0889C784" w14:textId="77777777" w:rsidR="00F10A8A" w:rsidRPr="00C2799D" w:rsidRDefault="00F10A8A" w:rsidP="00C2799D">
            <w:pPr>
              <w:pStyle w:val="CommentText"/>
              <w:numPr>
                <w:ilvl w:val="0"/>
                <w:numId w:val="29"/>
              </w:numPr>
              <w:spacing w:line="259" w:lineRule="auto"/>
              <w:textAlignment w:val="baseline"/>
              <w:rPr>
                <w:rFonts w:eastAsia="Calibri"/>
                <w:lang w:val="de-DE"/>
              </w:rPr>
            </w:pPr>
            <w:r w:rsidRPr="00C2799D">
              <w:rPr>
                <w:rFonts w:eastAsia="Calibri"/>
                <w:lang w:val="de-DE"/>
              </w:rPr>
              <w:t xml:space="preserve">Regarding discovery, for U2U relay, SA2 has concluded that </w:t>
            </w:r>
            <w:r w:rsidRPr="00C2799D">
              <w:rPr>
                <w:rFonts w:eastAsia="Calibri"/>
                <w:lang w:val="de-DE" w:eastAsia="ko-KR"/>
              </w:rPr>
              <w:t>Integrated PC5 unicast link establishment procedure</w:t>
            </w:r>
            <w:r w:rsidRPr="00C2799D">
              <w:rPr>
                <w:rFonts w:eastAsia="Calibri"/>
                <w:lang w:val="de-DE"/>
              </w:rPr>
              <w:t xml:space="preserve"> (sol#8 in TR23.752) is also supported, which should be included.</w:t>
            </w:r>
          </w:p>
          <w:p w14:paraId="28B7D484" w14:textId="77777777" w:rsidR="00F10A8A" w:rsidRPr="00C2799D" w:rsidRDefault="00F10A8A" w:rsidP="00C2799D">
            <w:pPr>
              <w:pStyle w:val="CommentText"/>
              <w:spacing w:line="276" w:lineRule="auto"/>
              <w:rPr>
                <w:rFonts w:eastAsia="Calibri"/>
                <w:lang w:val="de-DE"/>
              </w:rPr>
            </w:pPr>
            <w:r w:rsidRPr="00C2799D">
              <w:rPr>
                <w:rFonts w:eastAsia="Calibri"/>
                <w:lang w:val="de-DE"/>
              </w:rPr>
              <w:t>[</w:t>
            </w:r>
            <w:r w:rsidRPr="00C2799D">
              <w:rPr>
                <w:rFonts w:eastAsia="Calibri"/>
                <w:highlight w:val="yellow"/>
                <w:lang w:val="de-DE"/>
              </w:rPr>
              <w:t>Rapporteur</w:t>
            </w:r>
            <w:r w:rsidRPr="00C2799D">
              <w:rPr>
                <w:rFonts w:eastAsia="Calibri"/>
                <w:lang w:val="de-DE"/>
              </w:rPr>
              <w:t xml:space="preserve">]: This seems covered already in the discovery email discussion, and can be updated later if needed.  </w:t>
            </w:r>
          </w:p>
          <w:p w14:paraId="2F60A352" w14:textId="77777777" w:rsidR="00F10A8A" w:rsidRPr="00C2799D" w:rsidRDefault="00F10A8A" w:rsidP="00C2799D">
            <w:pPr>
              <w:pStyle w:val="CommentText"/>
              <w:numPr>
                <w:ilvl w:val="0"/>
                <w:numId w:val="29"/>
              </w:numPr>
              <w:spacing w:line="259" w:lineRule="auto"/>
              <w:textAlignment w:val="baseline"/>
              <w:rPr>
                <w:rFonts w:eastAsia="Calibri"/>
                <w:lang w:val="de-DE"/>
              </w:rPr>
            </w:pPr>
            <w:r w:rsidRPr="00C2799D">
              <w:rPr>
                <w:rFonts w:eastAsia="Calibri"/>
                <w:lang w:val="de-DE"/>
              </w:rPr>
              <w:t>Regarding Qos, in sol#31 of TR 23.752, one EN is captured</w:t>
            </w:r>
          </w:p>
          <w:p w14:paraId="296652B0" w14:textId="77777777" w:rsidR="00F10A8A" w:rsidRPr="00C2799D" w:rsidRDefault="00F10A8A" w:rsidP="00C2799D">
            <w:pPr>
              <w:pStyle w:val="EditorsNote"/>
              <w:spacing w:line="276" w:lineRule="auto"/>
              <w:rPr>
                <w:rFonts w:eastAsia="Calibri"/>
              </w:rPr>
            </w:pPr>
            <w:r w:rsidRPr="00C2799D">
              <w:rPr>
                <w:rFonts w:eastAsia="Calibri"/>
              </w:rPr>
              <w:t>How to ensure the PC5 QoS over the two PC5 links by the Adaptation Layer, and the functionalities of the Adaptation Layer will be confirmed by RAN WG2.</w:t>
            </w:r>
          </w:p>
          <w:p w14:paraId="557EF1DE" w14:textId="77777777" w:rsidR="00F10A8A" w:rsidRPr="00C2799D" w:rsidRDefault="00F10A8A" w:rsidP="00C2799D">
            <w:pPr>
              <w:pStyle w:val="CommentText"/>
              <w:spacing w:line="276" w:lineRule="auto"/>
              <w:rPr>
                <w:rFonts w:eastAsia="Calibri"/>
              </w:rPr>
            </w:pPr>
            <w:r w:rsidRPr="00C2799D">
              <w:rPr>
                <w:rFonts w:eastAsia="Calibri"/>
              </w:rPr>
              <w:t>Suggest to add a sentence as the below</w:t>
            </w:r>
          </w:p>
          <w:p w14:paraId="0211B9E1" w14:textId="77777777" w:rsidR="00F10A8A" w:rsidRPr="00C2799D" w:rsidRDefault="00F10A8A" w:rsidP="00C2799D">
            <w:pPr>
              <w:overflowPunct/>
              <w:autoSpaceDE/>
              <w:autoSpaceDN/>
              <w:adjustRightInd/>
              <w:spacing w:after="0" w:line="276" w:lineRule="auto"/>
              <w:rPr>
                <w:rFonts w:ascii="Segoe UI" w:eastAsia="Times New Roman" w:hAnsi="Segoe UI" w:cs="Segoe UI"/>
                <w:sz w:val="21"/>
                <w:szCs w:val="21"/>
                <w:lang w:eastAsia="zh-CN"/>
              </w:rPr>
            </w:pPr>
            <w:r w:rsidRPr="00C2799D">
              <w:rPr>
                <w:rFonts w:ascii="Segoe UI" w:eastAsia="Times New Roman" w:hAnsi="Segoe UI" w:cs="Segoe UI"/>
                <w:sz w:val="21"/>
                <w:szCs w:val="21"/>
                <w:lang w:eastAsia="zh-CN"/>
              </w:rPr>
              <w:t xml:space="preserve">Further </w:t>
            </w:r>
            <w:r w:rsidRPr="00C2799D">
              <w:rPr>
                <w:rFonts w:eastAsia="Calibri"/>
                <w:b/>
                <w:bCs/>
              </w:rPr>
              <w:t>RAN2 impacts for QoS management are also captured in the clause 6.31 of SA2 TR.</w:t>
            </w:r>
          </w:p>
          <w:p w14:paraId="7D14933F" w14:textId="77777777" w:rsidR="00F10A8A" w:rsidRPr="00C2799D" w:rsidRDefault="00F10A8A" w:rsidP="00C2799D">
            <w:pPr>
              <w:spacing w:line="276" w:lineRule="auto"/>
              <w:rPr>
                <w:rFonts w:eastAsia="Calibri"/>
                <w:lang w:val="de-DE"/>
              </w:rPr>
            </w:pPr>
          </w:p>
          <w:p w14:paraId="1961E608" w14:textId="77777777" w:rsidR="00F10A8A" w:rsidRPr="00C2799D" w:rsidRDefault="00F10A8A" w:rsidP="00C2799D">
            <w:pPr>
              <w:spacing w:line="276" w:lineRule="auto"/>
              <w:rPr>
                <w:rFonts w:eastAsia="Calibri"/>
                <w:lang w:val="de-DE"/>
              </w:rPr>
            </w:pPr>
            <w:r w:rsidRPr="00C2799D">
              <w:rPr>
                <w:rFonts w:eastAsia="Calibri"/>
                <w:lang w:val="de-DE"/>
              </w:rPr>
              <w:t>[</w:t>
            </w:r>
            <w:r w:rsidRPr="00C2799D">
              <w:rPr>
                <w:rFonts w:eastAsia="Calibri"/>
                <w:highlight w:val="yellow"/>
                <w:lang w:val="de-DE"/>
              </w:rPr>
              <w:t>Rapporteur</w:t>
            </w:r>
            <w:r w:rsidRPr="00C2799D">
              <w:rPr>
                <w:rFonts w:eastAsia="Calibri"/>
                <w:lang w:val="de-DE"/>
              </w:rPr>
              <w:t>]: See response to OPPO comment.  Also, there are no RAN2 impacts captured in the SA2 specifications, only notes about what RAN2 needs to consider.</w:t>
            </w:r>
          </w:p>
        </w:tc>
      </w:tr>
      <w:tr w:rsidR="00F10A8A" w14:paraId="7E6C138E" w14:textId="77777777" w:rsidTr="00C2799D">
        <w:tc>
          <w:tcPr>
            <w:tcW w:w="1358" w:type="dxa"/>
            <w:shd w:val="clear" w:color="auto" w:fill="auto"/>
          </w:tcPr>
          <w:p w14:paraId="4EF499E4" w14:textId="77777777" w:rsidR="00F10A8A" w:rsidRPr="00C2799D" w:rsidRDefault="00F10A8A" w:rsidP="00C2799D">
            <w:pPr>
              <w:spacing w:line="276" w:lineRule="auto"/>
              <w:rPr>
                <w:rFonts w:eastAsia="Calibri"/>
                <w:lang w:val="de-DE"/>
              </w:rPr>
            </w:pPr>
            <w:r w:rsidRPr="00C2799D">
              <w:rPr>
                <w:rFonts w:eastAsia="Calibri"/>
                <w:lang w:val="de-DE"/>
              </w:rPr>
              <w:t>Qualcomm</w:t>
            </w:r>
          </w:p>
        </w:tc>
        <w:tc>
          <w:tcPr>
            <w:tcW w:w="1337" w:type="dxa"/>
            <w:shd w:val="clear" w:color="auto" w:fill="auto"/>
          </w:tcPr>
          <w:p w14:paraId="18C0AE33" w14:textId="77777777" w:rsidR="00F10A8A" w:rsidRPr="00C2799D" w:rsidRDefault="00F10A8A" w:rsidP="00C2799D">
            <w:pPr>
              <w:spacing w:line="276" w:lineRule="auto"/>
              <w:rPr>
                <w:rFonts w:eastAsia="Calibri"/>
                <w:lang w:val="de-DE"/>
              </w:rPr>
            </w:pPr>
            <w:r w:rsidRPr="00C2799D">
              <w:rPr>
                <w:rFonts w:eastAsia="Calibri"/>
                <w:lang w:val="de-DE"/>
              </w:rPr>
              <w:t>Yes</w:t>
            </w:r>
          </w:p>
        </w:tc>
        <w:tc>
          <w:tcPr>
            <w:tcW w:w="6934" w:type="dxa"/>
            <w:shd w:val="clear" w:color="auto" w:fill="auto"/>
          </w:tcPr>
          <w:p w14:paraId="32E7A35C" w14:textId="77777777" w:rsidR="00F10A8A" w:rsidRPr="00C2799D" w:rsidRDefault="00F10A8A" w:rsidP="00C2799D">
            <w:pPr>
              <w:pStyle w:val="CommentText"/>
              <w:spacing w:line="276" w:lineRule="auto"/>
              <w:rPr>
                <w:rFonts w:eastAsia="Calibri"/>
                <w:highlight w:val="green"/>
                <w:lang w:val="de-DE"/>
              </w:rPr>
            </w:pPr>
            <w:r w:rsidRPr="00C2799D">
              <w:rPr>
                <w:rFonts w:eastAsia="Calibri"/>
                <w:highlight w:val="green"/>
                <w:lang w:val="de-DE"/>
              </w:rPr>
              <w:t xml:space="preserve">We agree with OPPO’s suggestion. We think they are indeed misalignments with current SA2 TR. Thus, we think some clarifications are needed from RAN2 side. </w:t>
            </w:r>
          </w:p>
          <w:p w14:paraId="7B72C92D" w14:textId="77777777" w:rsidR="00F10A8A" w:rsidRPr="00C2799D" w:rsidRDefault="00F10A8A" w:rsidP="00C2799D">
            <w:pPr>
              <w:pStyle w:val="CommentText"/>
              <w:spacing w:line="276" w:lineRule="auto"/>
              <w:rPr>
                <w:rFonts w:eastAsia="Calibri"/>
                <w:lang w:val="de-DE"/>
              </w:rPr>
            </w:pPr>
            <w:r w:rsidRPr="00C2799D">
              <w:rPr>
                <w:rFonts w:eastAsia="Calibri"/>
                <w:highlight w:val="green"/>
                <w:lang w:val="de-DE"/>
              </w:rPr>
              <w:t>Please note that the intention is just to avoid misunderstanding in upcoming RAN Plenary discussion: SA2 somehow had some notes require RAN2 to resolve, although we think they should be resolved by SA2. RAN2 anyway should make further clarification on these SA2 notes.</w:t>
            </w:r>
            <w:r w:rsidRPr="00C2799D">
              <w:rPr>
                <w:rFonts w:eastAsia="Calibri"/>
                <w:lang w:val="de-DE"/>
              </w:rPr>
              <w:t xml:space="preserve"> </w:t>
            </w:r>
          </w:p>
          <w:p w14:paraId="7D9CAB7F" w14:textId="77777777" w:rsidR="00F10A8A" w:rsidRPr="00C2799D" w:rsidRDefault="00F10A8A" w:rsidP="00C2799D">
            <w:pPr>
              <w:pStyle w:val="CommentText"/>
              <w:spacing w:line="276" w:lineRule="auto"/>
              <w:rPr>
                <w:rFonts w:eastAsia="Calibri"/>
                <w:lang w:val="de-DE"/>
              </w:rPr>
            </w:pPr>
            <w:r w:rsidRPr="00C2799D">
              <w:rPr>
                <w:rFonts w:eastAsia="Calibri"/>
                <w:lang w:val="de-DE"/>
              </w:rPr>
              <w:t>[</w:t>
            </w:r>
            <w:r w:rsidRPr="00C2799D">
              <w:rPr>
                <w:rFonts w:eastAsia="Calibri"/>
                <w:highlight w:val="yellow"/>
                <w:lang w:val="de-DE"/>
              </w:rPr>
              <w:t>Rapporteur</w:t>
            </w:r>
            <w:r w:rsidRPr="00C2799D">
              <w:rPr>
                <w:rFonts w:eastAsia="Calibri"/>
                <w:lang w:val="de-DE"/>
              </w:rPr>
              <w:t>]: See response to OPPO comment.</w:t>
            </w:r>
          </w:p>
        </w:tc>
      </w:tr>
      <w:tr w:rsidR="00F10A8A" w14:paraId="0EC3EFE8" w14:textId="77777777" w:rsidTr="00C2799D">
        <w:tc>
          <w:tcPr>
            <w:tcW w:w="1358" w:type="dxa"/>
            <w:shd w:val="clear" w:color="auto" w:fill="auto"/>
          </w:tcPr>
          <w:p w14:paraId="1337287F" w14:textId="77777777" w:rsidR="00F10A8A" w:rsidRPr="00C2799D" w:rsidRDefault="00F10A8A" w:rsidP="00C2799D">
            <w:pPr>
              <w:spacing w:line="276" w:lineRule="auto"/>
              <w:rPr>
                <w:rFonts w:eastAsia="Calibri"/>
                <w:lang w:val="de-DE"/>
              </w:rPr>
            </w:pPr>
            <w:r w:rsidRPr="00C2799D">
              <w:rPr>
                <w:rFonts w:eastAsia="Calibri"/>
                <w:lang w:val="de-DE"/>
              </w:rPr>
              <w:t>Samsung</w:t>
            </w:r>
          </w:p>
        </w:tc>
        <w:tc>
          <w:tcPr>
            <w:tcW w:w="1337" w:type="dxa"/>
            <w:shd w:val="clear" w:color="auto" w:fill="auto"/>
          </w:tcPr>
          <w:p w14:paraId="461957FE" w14:textId="77777777" w:rsidR="00F10A8A" w:rsidRPr="00C2799D" w:rsidRDefault="00F10A8A" w:rsidP="00C2799D">
            <w:pPr>
              <w:spacing w:line="276" w:lineRule="auto"/>
              <w:rPr>
                <w:rFonts w:eastAsia="Calibri"/>
                <w:lang w:val="de-DE"/>
              </w:rPr>
            </w:pPr>
            <w:r w:rsidRPr="00C2799D">
              <w:rPr>
                <w:rFonts w:eastAsia="Calibri"/>
                <w:lang w:val="de-DE"/>
              </w:rPr>
              <w:t>Yes</w:t>
            </w:r>
          </w:p>
        </w:tc>
        <w:tc>
          <w:tcPr>
            <w:tcW w:w="6934" w:type="dxa"/>
            <w:shd w:val="clear" w:color="auto" w:fill="auto"/>
          </w:tcPr>
          <w:p w14:paraId="55518C88" w14:textId="77777777" w:rsidR="00F10A8A" w:rsidRPr="00C2799D" w:rsidRDefault="00F10A8A" w:rsidP="00C2799D">
            <w:pPr>
              <w:spacing w:line="276" w:lineRule="auto"/>
              <w:rPr>
                <w:rFonts w:eastAsia="Calibri"/>
                <w:lang w:val="de-DE"/>
              </w:rPr>
            </w:pPr>
            <w:r w:rsidRPr="00C2799D">
              <w:rPr>
                <w:rFonts w:eastAsia="Calibri"/>
                <w:lang w:val="de-DE"/>
              </w:rPr>
              <w:t>Some sub-sections present a conclusion, while others (‚Protocol stack design‘) just state what’s been studied which makes it sound like an FYI.</w:t>
            </w:r>
          </w:p>
          <w:p w14:paraId="34890E68" w14:textId="77777777" w:rsidR="00F10A8A" w:rsidRPr="00C2799D" w:rsidRDefault="00F10A8A" w:rsidP="00C2799D">
            <w:pPr>
              <w:spacing w:line="276" w:lineRule="auto"/>
              <w:rPr>
                <w:rFonts w:eastAsia="Calibri"/>
                <w:lang w:val="de-DE"/>
              </w:rPr>
            </w:pPr>
            <w:r w:rsidRPr="00C2799D">
              <w:rPr>
                <w:rFonts w:eastAsia="Calibri"/>
                <w:lang w:val="de-DE"/>
              </w:rPr>
              <w:t>[</w:t>
            </w:r>
            <w:r w:rsidRPr="00C2799D">
              <w:rPr>
                <w:rFonts w:eastAsia="Calibri"/>
                <w:highlight w:val="yellow"/>
                <w:lang w:val="de-DE"/>
              </w:rPr>
              <w:t>Rapporteur</w:t>
            </w:r>
            <w:r w:rsidRPr="00C2799D">
              <w:rPr>
                <w:rFonts w:eastAsia="Calibri"/>
                <w:lang w:val="de-DE"/>
              </w:rPr>
              <w:t>]: Conclusion should be able to summarize what was studied.</w:t>
            </w:r>
          </w:p>
          <w:p w14:paraId="08FA6CD3" w14:textId="77777777" w:rsidR="00F10A8A" w:rsidRPr="00C2799D" w:rsidRDefault="00F10A8A" w:rsidP="00C2799D">
            <w:pPr>
              <w:pStyle w:val="CommentText"/>
              <w:spacing w:line="276" w:lineRule="auto"/>
              <w:rPr>
                <w:rFonts w:eastAsia="Calibri"/>
                <w:lang w:val="de-DE"/>
              </w:rPr>
            </w:pPr>
            <w:r w:rsidRPr="00C2799D">
              <w:rPr>
                <w:rFonts w:eastAsia="Calibri"/>
                <w:lang w:val="de-DE"/>
              </w:rPr>
              <w:lastRenderedPageBreak/>
              <w:t>We additionally share OPPO and Qualcomm‘s concerns.</w:t>
            </w:r>
          </w:p>
          <w:p w14:paraId="0A2D813E" w14:textId="77777777" w:rsidR="00F10A8A" w:rsidRPr="00C2799D" w:rsidRDefault="00F10A8A" w:rsidP="00C2799D">
            <w:pPr>
              <w:pStyle w:val="CommentText"/>
              <w:spacing w:line="276" w:lineRule="auto"/>
              <w:rPr>
                <w:rFonts w:eastAsia="Calibri"/>
                <w:lang w:val="de-DE"/>
              </w:rPr>
            </w:pPr>
            <w:r w:rsidRPr="00C2799D">
              <w:rPr>
                <w:rFonts w:eastAsia="Calibri"/>
                <w:lang w:val="de-DE"/>
              </w:rPr>
              <w:t>[</w:t>
            </w:r>
            <w:r w:rsidRPr="00C2799D">
              <w:rPr>
                <w:rFonts w:eastAsia="Calibri"/>
                <w:highlight w:val="yellow"/>
                <w:lang w:val="de-DE"/>
              </w:rPr>
              <w:t>Rapporteur</w:t>
            </w:r>
            <w:r w:rsidRPr="00C2799D">
              <w:rPr>
                <w:rFonts w:eastAsia="Calibri"/>
                <w:lang w:val="de-DE"/>
              </w:rPr>
              <w:t>]: See response to OPPO comment.</w:t>
            </w:r>
          </w:p>
        </w:tc>
      </w:tr>
      <w:tr w:rsidR="00F10A8A" w14:paraId="14A1D1A7" w14:textId="77777777" w:rsidTr="00C2799D">
        <w:tc>
          <w:tcPr>
            <w:tcW w:w="1358" w:type="dxa"/>
            <w:shd w:val="clear" w:color="auto" w:fill="auto"/>
          </w:tcPr>
          <w:p w14:paraId="0DD75C98" w14:textId="77777777" w:rsidR="00F10A8A" w:rsidRPr="00C2799D" w:rsidRDefault="00F10A8A" w:rsidP="00C2799D">
            <w:pPr>
              <w:spacing w:line="276" w:lineRule="auto"/>
              <w:rPr>
                <w:rFonts w:eastAsia="Calibri"/>
              </w:rPr>
            </w:pPr>
            <w:r w:rsidRPr="00C2799D">
              <w:rPr>
                <w:rFonts w:eastAsia="Calibri"/>
                <w:lang w:val="de-DE"/>
              </w:rPr>
              <w:lastRenderedPageBreak/>
              <w:t>Nokia</w:t>
            </w:r>
          </w:p>
        </w:tc>
        <w:tc>
          <w:tcPr>
            <w:tcW w:w="1337" w:type="dxa"/>
            <w:shd w:val="clear" w:color="auto" w:fill="auto"/>
          </w:tcPr>
          <w:p w14:paraId="1A07E75F" w14:textId="77777777" w:rsidR="00F10A8A" w:rsidRPr="00C2799D" w:rsidRDefault="00F10A8A" w:rsidP="00C2799D">
            <w:pPr>
              <w:spacing w:line="276" w:lineRule="auto"/>
              <w:rPr>
                <w:rFonts w:eastAsia="Calibri"/>
                <w:lang w:val="de-DE"/>
              </w:rPr>
            </w:pPr>
            <w:r w:rsidRPr="00C2799D">
              <w:rPr>
                <w:rFonts w:eastAsia="Calibri"/>
                <w:lang w:val="de-DE"/>
              </w:rPr>
              <w:t>Yes</w:t>
            </w:r>
          </w:p>
        </w:tc>
        <w:tc>
          <w:tcPr>
            <w:tcW w:w="6934" w:type="dxa"/>
            <w:shd w:val="clear" w:color="auto" w:fill="auto"/>
          </w:tcPr>
          <w:p w14:paraId="3C43EB2C" w14:textId="77777777" w:rsidR="00F10A8A" w:rsidRPr="00C2799D" w:rsidRDefault="00F10A8A" w:rsidP="00C2799D">
            <w:pPr>
              <w:spacing w:line="276" w:lineRule="auto"/>
              <w:rPr>
                <w:rFonts w:eastAsia="Calibri"/>
                <w:lang w:val="de-DE"/>
              </w:rPr>
            </w:pPr>
            <w:r w:rsidRPr="00C2799D">
              <w:rPr>
                <w:rFonts w:eastAsia="Calibri"/>
              </w:rPr>
              <w:t>We agree with Oppo, Ericsson, Qualcomm.</w:t>
            </w:r>
          </w:p>
        </w:tc>
      </w:tr>
      <w:tr w:rsidR="00F10A8A" w14:paraId="283DF105" w14:textId="77777777" w:rsidTr="00C2799D">
        <w:tc>
          <w:tcPr>
            <w:tcW w:w="1358" w:type="dxa"/>
            <w:shd w:val="clear" w:color="auto" w:fill="auto"/>
          </w:tcPr>
          <w:p w14:paraId="1EF49EE7" w14:textId="77777777" w:rsidR="00F10A8A" w:rsidRPr="00C2799D" w:rsidRDefault="00F10A8A" w:rsidP="00C2799D">
            <w:pPr>
              <w:spacing w:line="276" w:lineRule="auto"/>
              <w:rPr>
                <w:rFonts w:eastAsia="Calibri"/>
                <w:lang w:val="de-DE"/>
              </w:rPr>
            </w:pPr>
            <w:r w:rsidRPr="00C2799D">
              <w:rPr>
                <w:rFonts w:eastAsia="Calibri"/>
                <w:lang w:val="de-DE"/>
              </w:rPr>
              <w:t>Intel</w:t>
            </w:r>
          </w:p>
        </w:tc>
        <w:tc>
          <w:tcPr>
            <w:tcW w:w="1337" w:type="dxa"/>
            <w:shd w:val="clear" w:color="auto" w:fill="auto"/>
          </w:tcPr>
          <w:p w14:paraId="2980D657" w14:textId="77777777" w:rsidR="00F10A8A" w:rsidRPr="00C2799D" w:rsidRDefault="00F10A8A" w:rsidP="00C2799D">
            <w:pPr>
              <w:spacing w:line="276" w:lineRule="auto"/>
              <w:rPr>
                <w:rFonts w:eastAsia="Calibri"/>
                <w:lang w:val="de-DE"/>
              </w:rPr>
            </w:pPr>
            <w:r w:rsidRPr="00C2799D">
              <w:rPr>
                <w:rFonts w:eastAsia="Calibri"/>
                <w:lang w:val="de-DE"/>
              </w:rPr>
              <w:t>No</w:t>
            </w:r>
          </w:p>
        </w:tc>
        <w:tc>
          <w:tcPr>
            <w:tcW w:w="6934" w:type="dxa"/>
            <w:shd w:val="clear" w:color="auto" w:fill="auto"/>
          </w:tcPr>
          <w:p w14:paraId="4EAB99F3" w14:textId="77777777" w:rsidR="00F10A8A" w:rsidRPr="00C2799D" w:rsidRDefault="00F10A8A" w:rsidP="00C2799D">
            <w:pPr>
              <w:spacing w:line="276" w:lineRule="auto"/>
              <w:rPr>
                <w:rFonts w:eastAsia="Calibri"/>
              </w:rPr>
            </w:pPr>
            <w:r w:rsidRPr="00C2799D">
              <w:rPr>
                <w:rFonts w:eastAsia="Calibri"/>
              </w:rPr>
              <w:t>We are fine in general. Please refer to our comments for consideration regarding the references to L3 based relay as in the question above</w:t>
            </w:r>
          </w:p>
        </w:tc>
      </w:tr>
      <w:tr w:rsidR="00F10A8A" w14:paraId="225A00E7" w14:textId="77777777" w:rsidTr="00C2799D">
        <w:tc>
          <w:tcPr>
            <w:tcW w:w="1358" w:type="dxa"/>
            <w:shd w:val="clear" w:color="auto" w:fill="auto"/>
          </w:tcPr>
          <w:p w14:paraId="6B541C50" w14:textId="77777777" w:rsidR="00F10A8A" w:rsidRPr="00C2799D" w:rsidRDefault="00F10A8A" w:rsidP="00C2799D">
            <w:pPr>
              <w:spacing w:line="276" w:lineRule="auto"/>
              <w:rPr>
                <w:rFonts w:eastAsia="ＭＳ 明朝"/>
                <w:lang w:eastAsia="zh-CN"/>
              </w:rPr>
            </w:pPr>
            <w:r w:rsidRPr="00C2799D">
              <w:rPr>
                <w:rFonts w:eastAsia="ＭＳ 明朝" w:hint="eastAsia"/>
                <w:lang w:eastAsia="zh-CN"/>
              </w:rPr>
              <w:t>ZTE</w:t>
            </w:r>
          </w:p>
        </w:tc>
        <w:tc>
          <w:tcPr>
            <w:tcW w:w="1337" w:type="dxa"/>
            <w:shd w:val="clear" w:color="auto" w:fill="auto"/>
          </w:tcPr>
          <w:p w14:paraId="14CF1E8E" w14:textId="77777777" w:rsidR="00F10A8A" w:rsidRPr="00C2799D" w:rsidRDefault="00F10A8A" w:rsidP="00C2799D">
            <w:pPr>
              <w:spacing w:line="276" w:lineRule="auto"/>
              <w:rPr>
                <w:rFonts w:eastAsia="ＭＳ 明朝"/>
                <w:lang w:eastAsia="zh-CN"/>
              </w:rPr>
            </w:pPr>
            <w:r w:rsidRPr="00C2799D">
              <w:rPr>
                <w:rFonts w:eastAsia="ＭＳ 明朝" w:hint="eastAsia"/>
                <w:lang w:eastAsia="zh-CN"/>
              </w:rPr>
              <w:t>No</w:t>
            </w:r>
          </w:p>
        </w:tc>
        <w:tc>
          <w:tcPr>
            <w:tcW w:w="6934" w:type="dxa"/>
            <w:shd w:val="clear" w:color="auto" w:fill="auto"/>
          </w:tcPr>
          <w:p w14:paraId="68D3D9DE" w14:textId="77777777" w:rsidR="00F10A8A" w:rsidRPr="00C2799D" w:rsidRDefault="00F10A8A" w:rsidP="00C2799D">
            <w:pPr>
              <w:spacing w:line="276" w:lineRule="auto"/>
              <w:rPr>
                <w:rFonts w:eastAsia="Calibri"/>
              </w:rPr>
            </w:pPr>
            <w:bookmarkStart w:id="14" w:name="OLE_LINK1"/>
            <w:r w:rsidRPr="00C2799D">
              <w:rPr>
                <w:rFonts w:eastAsia="ＭＳ 明朝" w:hint="eastAsia"/>
                <w:lang w:eastAsia="zh-CN"/>
              </w:rPr>
              <w:t>We agree with the above conclusion</w:t>
            </w:r>
            <w:bookmarkEnd w:id="14"/>
          </w:p>
        </w:tc>
      </w:tr>
      <w:tr w:rsidR="00F10A8A" w14:paraId="6551F9DF" w14:textId="77777777" w:rsidTr="00C2799D">
        <w:tc>
          <w:tcPr>
            <w:tcW w:w="1358" w:type="dxa"/>
            <w:shd w:val="clear" w:color="auto" w:fill="auto"/>
          </w:tcPr>
          <w:p w14:paraId="71E15CEE" w14:textId="77777777" w:rsidR="00F10A8A" w:rsidRPr="00C2799D" w:rsidRDefault="00F10A8A" w:rsidP="00C2799D">
            <w:pPr>
              <w:spacing w:line="276" w:lineRule="auto"/>
              <w:rPr>
                <w:rFonts w:eastAsia="ＭＳ 明朝"/>
                <w:lang w:eastAsia="zh-CN"/>
              </w:rPr>
            </w:pPr>
            <w:r w:rsidRPr="00C2799D">
              <w:rPr>
                <w:rFonts w:eastAsia="ＭＳ 明朝" w:hint="eastAsia"/>
                <w:lang w:eastAsia="zh-CN"/>
              </w:rPr>
              <w:t>C</w:t>
            </w:r>
            <w:r w:rsidRPr="00C2799D">
              <w:rPr>
                <w:rFonts w:eastAsia="ＭＳ 明朝"/>
                <w:lang w:eastAsia="zh-CN"/>
              </w:rPr>
              <w:t>onvida</w:t>
            </w:r>
          </w:p>
        </w:tc>
        <w:tc>
          <w:tcPr>
            <w:tcW w:w="1337" w:type="dxa"/>
            <w:shd w:val="clear" w:color="auto" w:fill="auto"/>
          </w:tcPr>
          <w:p w14:paraId="6DB70D72" w14:textId="77777777" w:rsidR="00F10A8A" w:rsidRPr="00C2799D" w:rsidRDefault="00F10A8A" w:rsidP="00C2799D">
            <w:pPr>
              <w:spacing w:line="276" w:lineRule="auto"/>
              <w:rPr>
                <w:rFonts w:eastAsia="ＭＳ 明朝"/>
                <w:lang w:eastAsia="zh-CN"/>
              </w:rPr>
            </w:pPr>
            <w:r w:rsidRPr="00C2799D">
              <w:rPr>
                <w:rFonts w:eastAsia="ＭＳ 明朝"/>
                <w:lang w:eastAsia="zh-CN"/>
              </w:rPr>
              <w:t>No</w:t>
            </w:r>
          </w:p>
        </w:tc>
        <w:tc>
          <w:tcPr>
            <w:tcW w:w="6934" w:type="dxa"/>
            <w:shd w:val="clear" w:color="auto" w:fill="auto"/>
          </w:tcPr>
          <w:p w14:paraId="228BB957" w14:textId="77777777" w:rsidR="00F10A8A" w:rsidRPr="00C2799D" w:rsidRDefault="00F10A8A" w:rsidP="00C2799D">
            <w:pPr>
              <w:spacing w:line="276" w:lineRule="auto"/>
              <w:rPr>
                <w:rFonts w:eastAsia="ＭＳ 明朝"/>
                <w:lang w:eastAsia="zh-CN"/>
              </w:rPr>
            </w:pPr>
            <w:r w:rsidRPr="00C2799D">
              <w:rPr>
                <w:rFonts w:eastAsia="ＭＳ 明朝"/>
                <w:lang w:eastAsia="zh-CN"/>
              </w:rPr>
              <w:t>We agree with the above conclusion</w:t>
            </w:r>
          </w:p>
        </w:tc>
      </w:tr>
      <w:tr w:rsidR="00F10A8A" w14:paraId="4718E338" w14:textId="77777777" w:rsidTr="00C2799D">
        <w:tc>
          <w:tcPr>
            <w:tcW w:w="1358" w:type="dxa"/>
            <w:shd w:val="clear" w:color="auto" w:fill="auto"/>
          </w:tcPr>
          <w:p w14:paraId="14EBD3DB" w14:textId="77777777" w:rsidR="00F10A8A" w:rsidRPr="00C2799D" w:rsidRDefault="00F10A8A" w:rsidP="00C2799D">
            <w:pPr>
              <w:spacing w:line="276" w:lineRule="auto"/>
              <w:rPr>
                <w:rFonts w:eastAsia="ＭＳ 明朝"/>
                <w:lang w:eastAsia="zh-CN"/>
              </w:rPr>
            </w:pPr>
            <w:r w:rsidRPr="00C2799D">
              <w:rPr>
                <w:rFonts w:eastAsia="ＭＳ 明朝"/>
              </w:rPr>
              <w:t>vivo</w:t>
            </w:r>
          </w:p>
        </w:tc>
        <w:tc>
          <w:tcPr>
            <w:tcW w:w="1337" w:type="dxa"/>
            <w:shd w:val="clear" w:color="auto" w:fill="auto"/>
          </w:tcPr>
          <w:p w14:paraId="362B24FE" w14:textId="77777777" w:rsidR="00F10A8A" w:rsidRPr="00C2799D" w:rsidRDefault="00F10A8A" w:rsidP="00C2799D">
            <w:pPr>
              <w:spacing w:line="276" w:lineRule="auto"/>
              <w:rPr>
                <w:rFonts w:eastAsia="ＭＳ 明朝"/>
                <w:lang w:eastAsia="zh-CN"/>
              </w:rPr>
            </w:pPr>
            <w:r w:rsidRPr="00C2799D">
              <w:rPr>
                <w:rFonts w:eastAsia="ＭＳ 明朝"/>
              </w:rPr>
              <w:t>Yes</w:t>
            </w:r>
          </w:p>
        </w:tc>
        <w:tc>
          <w:tcPr>
            <w:tcW w:w="6934" w:type="dxa"/>
            <w:shd w:val="clear" w:color="auto" w:fill="auto"/>
          </w:tcPr>
          <w:p w14:paraId="3036F319" w14:textId="77777777" w:rsidR="00F10A8A" w:rsidRPr="00C2799D" w:rsidRDefault="00F10A8A" w:rsidP="00C2799D">
            <w:pPr>
              <w:spacing w:line="276" w:lineRule="auto"/>
              <w:rPr>
                <w:rFonts w:eastAsia="ＭＳ 明朝"/>
                <w:lang w:eastAsia="zh-CN"/>
              </w:rPr>
            </w:pPr>
            <w:r w:rsidRPr="00C2799D">
              <w:rPr>
                <w:rFonts w:eastAsia="ＭＳ 明朝"/>
              </w:rPr>
              <w:t>Agree with OPPO, Ericsson and Qualcomm. Misalignment should be avoided between SA2 and RAN2.</w:t>
            </w:r>
          </w:p>
        </w:tc>
      </w:tr>
      <w:tr w:rsidR="00F10A8A" w14:paraId="64E0169B" w14:textId="77777777" w:rsidTr="00C2799D">
        <w:tc>
          <w:tcPr>
            <w:tcW w:w="1358" w:type="dxa"/>
            <w:shd w:val="clear" w:color="auto" w:fill="auto"/>
          </w:tcPr>
          <w:p w14:paraId="20D1ACB8" w14:textId="77777777" w:rsidR="00F10A8A" w:rsidRPr="00C2799D" w:rsidRDefault="00F10A8A" w:rsidP="00C2799D">
            <w:pPr>
              <w:spacing w:line="276" w:lineRule="auto"/>
              <w:rPr>
                <w:rFonts w:eastAsia="ＭＳ 明朝"/>
              </w:rPr>
            </w:pPr>
            <w:r w:rsidRPr="00C2799D">
              <w:rPr>
                <w:rFonts w:eastAsia="ＭＳ 明朝"/>
              </w:rPr>
              <w:t>Philips</w:t>
            </w:r>
          </w:p>
        </w:tc>
        <w:tc>
          <w:tcPr>
            <w:tcW w:w="1337" w:type="dxa"/>
            <w:shd w:val="clear" w:color="auto" w:fill="auto"/>
          </w:tcPr>
          <w:p w14:paraId="26DBCC5D" w14:textId="77777777" w:rsidR="00F10A8A" w:rsidRPr="00C2799D" w:rsidRDefault="00F10A8A" w:rsidP="00C2799D">
            <w:pPr>
              <w:spacing w:line="276" w:lineRule="auto"/>
              <w:rPr>
                <w:rFonts w:eastAsia="ＭＳ 明朝"/>
              </w:rPr>
            </w:pPr>
            <w:r w:rsidRPr="00C2799D">
              <w:rPr>
                <w:rFonts w:eastAsia="ＭＳ 明朝"/>
              </w:rPr>
              <w:t>No</w:t>
            </w:r>
          </w:p>
        </w:tc>
        <w:tc>
          <w:tcPr>
            <w:tcW w:w="6934" w:type="dxa"/>
            <w:shd w:val="clear" w:color="auto" w:fill="auto"/>
          </w:tcPr>
          <w:p w14:paraId="593BC421" w14:textId="77777777" w:rsidR="00F10A8A" w:rsidRPr="00C2799D" w:rsidRDefault="00F10A8A" w:rsidP="00C2799D">
            <w:pPr>
              <w:spacing w:line="276" w:lineRule="auto"/>
              <w:rPr>
                <w:rFonts w:eastAsia="ＭＳ 明朝"/>
              </w:rPr>
            </w:pPr>
            <w:r w:rsidRPr="00C2799D">
              <w:rPr>
                <w:rFonts w:eastAsia="ＭＳ 明朝"/>
              </w:rPr>
              <w:t>Agree with the conclusions</w:t>
            </w:r>
          </w:p>
        </w:tc>
      </w:tr>
    </w:tbl>
    <w:p w14:paraId="03D01260" w14:textId="77777777" w:rsidR="00431450" w:rsidRDefault="00431450" w:rsidP="00431450"/>
    <w:bookmarkEnd w:id="9"/>
    <w:p w14:paraId="605DAD16" w14:textId="77777777" w:rsidR="00431450" w:rsidRPr="00431450" w:rsidRDefault="00431450" w:rsidP="00431450"/>
    <w:sectPr w:rsidR="00431450" w:rsidRPr="00431450">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07619" w14:textId="77777777" w:rsidR="00841DA1" w:rsidRDefault="00841DA1">
      <w:r>
        <w:separator/>
      </w:r>
    </w:p>
    <w:p w14:paraId="33FF622B" w14:textId="77777777" w:rsidR="00841DA1" w:rsidRDefault="00841DA1"/>
  </w:endnote>
  <w:endnote w:type="continuationSeparator" w:id="0">
    <w:p w14:paraId="49D1D09B" w14:textId="77777777" w:rsidR="00841DA1" w:rsidRDefault="00841DA1">
      <w:r>
        <w:continuationSeparator/>
      </w:r>
    </w:p>
    <w:p w14:paraId="113CA43A" w14:textId="77777777" w:rsidR="00841DA1" w:rsidRDefault="00841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238D9" w14:textId="77777777" w:rsidR="000F47BF" w:rsidRDefault="000F47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78683" w14:textId="77777777" w:rsidR="000F47BF" w:rsidRDefault="000F47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801EC" w14:textId="77777777" w:rsidR="000F47BF" w:rsidRDefault="000F47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63105" w14:textId="77777777" w:rsidR="00841DA1" w:rsidRDefault="00841DA1">
      <w:r>
        <w:separator/>
      </w:r>
    </w:p>
    <w:p w14:paraId="66A360A9" w14:textId="77777777" w:rsidR="00841DA1" w:rsidRDefault="00841DA1"/>
  </w:footnote>
  <w:footnote w:type="continuationSeparator" w:id="0">
    <w:p w14:paraId="78411786" w14:textId="77777777" w:rsidR="00841DA1" w:rsidRDefault="00841DA1">
      <w:r>
        <w:continuationSeparator/>
      </w:r>
    </w:p>
    <w:p w14:paraId="74306CA8" w14:textId="77777777" w:rsidR="00841DA1" w:rsidRDefault="00841D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60910" w14:textId="77777777" w:rsidR="000F47BF" w:rsidRDefault="000F47BF"/>
  <w:p w14:paraId="50468939" w14:textId="77777777" w:rsidR="000F47BF" w:rsidRDefault="000F47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23A53" w14:textId="77777777" w:rsidR="000F47BF" w:rsidRDefault="000F47B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204673A" w14:textId="77777777" w:rsidR="000F47BF" w:rsidRDefault="000F47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4157E" w14:textId="77777777" w:rsidR="000F47BF" w:rsidRDefault="000F4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DE09E3"/>
    <w:multiLevelType w:val="hybridMultilevel"/>
    <w:tmpl w:val="00F06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754F78"/>
    <w:multiLevelType w:val="hybridMultilevel"/>
    <w:tmpl w:val="DD4C6600"/>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0C8C14B5"/>
    <w:multiLevelType w:val="hybridMultilevel"/>
    <w:tmpl w:val="1A580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85ADB"/>
    <w:multiLevelType w:val="hybridMultilevel"/>
    <w:tmpl w:val="7A9C2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5379C"/>
    <w:multiLevelType w:val="hybridMultilevel"/>
    <w:tmpl w:val="1B38A938"/>
    <w:lvl w:ilvl="0" w:tplc="5B3EDC2E">
      <w:start w:val="1"/>
      <w:numFmt w:val="bullet"/>
      <w:lvlText w:val="•"/>
      <w:lvlJc w:val="left"/>
      <w:pPr>
        <w:tabs>
          <w:tab w:val="num" w:pos="720"/>
        </w:tabs>
        <w:ind w:left="720" w:hanging="360"/>
      </w:pPr>
      <w:rPr>
        <w:rFonts w:ascii="Arial" w:hAnsi="Arial" w:hint="default"/>
      </w:rPr>
    </w:lvl>
    <w:lvl w:ilvl="1" w:tplc="927C1D78">
      <w:start w:val="1"/>
      <w:numFmt w:val="bullet"/>
      <w:lvlText w:val="•"/>
      <w:lvlJc w:val="left"/>
      <w:pPr>
        <w:tabs>
          <w:tab w:val="num" w:pos="1440"/>
        </w:tabs>
        <w:ind w:left="1440" w:hanging="360"/>
      </w:pPr>
      <w:rPr>
        <w:rFonts w:ascii="Arial" w:hAnsi="Arial" w:hint="default"/>
      </w:rPr>
    </w:lvl>
    <w:lvl w:ilvl="2" w:tplc="F58CB83A" w:tentative="1">
      <w:start w:val="1"/>
      <w:numFmt w:val="bullet"/>
      <w:lvlText w:val="•"/>
      <w:lvlJc w:val="left"/>
      <w:pPr>
        <w:tabs>
          <w:tab w:val="num" w:pos="2160"/>
        </w:tabs>
        <w:ind w:left="2160" w:hanging="360"/>
      </w:pPr>
      <w:rPr>
        <w:rFonts w:ascii="Arial" w:hAnsi="Arial" w:hint="default"/>
      </w:rPr>
    </w:lvl>
    <w:lvl w:ilvl="3" w:tplc="2280CBE2" w:tentative="1">
      <w:start w:val="1"/>
      <w:numFmt w:val="bullet"/>
      <w:lvlText w:val="•"/>
      <w:lvlJc w:val="left"/>
      <w:pPr>
        <w:tabs>
          <w:tab w:val="num" w:pos="2880"/>
        </w:tabs>
        <w:ind w:left="2880" w:hanging="360"/>
      </w:pPr>
      <w:rPr>
        <w:rFonts w:ascii="Arial" w:hAnsi="Arial" w:hint="default"/>
      </w:rPr>
    </w:lvl>
    <w:lvl w:ilvl="4" w:tplc="33D4D832" w:tentative="1">
      <w:start w:val="1"/>
      <w:numFmt w:val="bullet"/>
      <w:lvlText w:val="•"/>
      <w:lvlJc w:val="left"/>
      <w:pPr>
        <w:tabs>
          <w:tab w:val="num" w:pos="3600"/>
        </w:tabs>
        <w:ind w:left="3600" w:hanging="360"/>
      </w:pPr>
      <w:rPr>
        <w:rFonts w:ascii="Arial" w:hAnsi="Arial" w:hint="default"/>
      </w:rPr>
    </w:lvl>
    <w:lvl w:ilvl="5" w:tplc="A46C6DD2" w:tentative="1">
      <w:start w:val="1"/>
      <w:numFmt w:val="bullet"/>
      <w:lvlText w:val="•"/>
      <w:lvlJc w:val="left"/>
      <w:pPr>
        <w:tabs>
          <w:tab w:val="num" w:pos="4320"/>
        </w:tabs>
        <w:ind w:left="4320" w:hanging="360"/>
      </w:pPr>
      <w:rPr>
        <w:rFonts w:ascii="Arial" w:hAnsi="Arial" w:hint="default"/>
      </w:rPr>
    </w:lvl>
    <w:lvl w:ilvl="6" w:tplc="8F1A4124" w:tentative="1">
      <w:start w:val="1"/>
      <w:numFmt w:val="bullet"/>
      <w:lvlText w:val="•"/>
      <w:lvlJc w:val="left"/>
      <w:pPr>
        <w:tabs>
          <w:tab w:val="num" w:pos="5040"/>
        </w:tabs>
        <w:ind w:left="5040" w:hanging="360"/>
      </w:pPr>
      <w:rPr>
        <w:rFonts w:ascii="Arial" w:hAnsi="Arial" w:hint="default"/>
      </w:rPr>
    </w:lvl>
    <w:lvl w:ilvl="7" w:tplc="59D4B4A0" w:tentative="1">
      <w:start w:val="1"/>
      <w:numFmt w:val="bullet"/>
      <w:lvlText w:val="•"/>
      <w:lvlJc w:val="left"/>
      <w:pPr>
        <w:tabs>
          <w:tab w:val="num" w:pos="5760"/>
        </w:tabs>
        <w:ind w:left="5760" w:hanging="360"/>
      </w:pPr>
      <w:rPr>
        <w:rFonts w:ascii="Arial" w:hAnsi="Arial" w:hint="default"/>
      </w:rPr>
    </w:lvl>
    <w:lvl w:ilvl="8" w:tplc="E9C261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1C3922"/>
    <w:multiLevelType w:val="hybridMultilevel"/>
    <w:tmpl w:val="37EE38B6"/>
    <w:lvl w:ilvl="0" w:tplc="047EA778">
      <w:start w:val="1"/>
      <w:numFmt w:val="bullet"/>
      <w:lvlText w:val="•"/>
      <w:lvlJc w:val="left"/>
      <w:pPr>
        <w:tabs>
          <w:tab w:val="num" w:pos="720"/>
        </w:tabs>
        <w:ind w:left="720" w:hanging="360"/>
      </w:pPr>
      <w:rPr>
        <w:rFonts w:ascii="Arial" w:hAnsi="Arial" w:hint="default"/>
      </w:rPr>
    </w:lvl>
    <w:lvl w:ilvl="1" w:tplc="2E8C4190" w:tentative="1">
      <w:start w:val="1"/>
      <w:numFmt w:val="bullet"/>
      <w:lvlText w:val="•"/>
      <w:lvlJc w:val="left"/>
      <w:pPr>
        <w:tabs>
          <w:tab w:val="num" w:pos="1440"/>
        </w:tabs>
        <w:ind w:left="1440" w:hanging="360"/>
      </w:pPr>
      <w:rPr>
        <w:rFonts w:ascii="Arial" w:hAnsi="Arial" w:hint="default"/>
      </w:rPr>
    </w:lvl>
    <w:lvl w:ilvl="2" w:tplc="C08669F2">
      <w:start w:val="1"/>
      <w:numFmt w:val="bullet"/>
      <w:lvlText w:val="•"/>
      <w:lvlJc w:val="left"/>
      <w:pPr>
        <w:tabs>
          <w:tab w:val="num" w:pos="2160"/>
        </w:tabs>
        <w:ind w:left="2160" w:hanging="360"/>
      </w:pPr>
      <w:rPr>
        <w:rFonts w:ascii="Arial" w:hAnsi="Arial" w:hint="default"/>
      </w:rPr>
    </w:lvl>
    <w:lvl w:ilvl="3" w:tplc="09FEB9F8" w:tentative="1">
      <w:start w:val="1"/>
      <w:numFmt w:val="bullet"/>
      <w:lvlText w:val="•"/>
      <w:lvlJc w:val="left"/>
      <w:pPr>
        <w:tabs>
          <w:tab w:val="num" w:pos="2880"/>
        </w:tabs>
        <w:ind w:left="2880" w:hanging="360"/>
      </w:pPr>
      <w:rPr>
        <w:rFonts w:ascii="Arial" w:hAnsi="Arial" w:hint="default"/>
      </w:rPr>
    </w:lvl>
    <w:lvl w:ilvl="4" w:tplc="D924F64A" w:tentative="1">
      <w:start w:val="1"/>
      <w:numFmt w:val="bullet"/>
      <w:lvlText w:val="•"/>
      <w:lvlJc w:val="left"/>
      <w:pPr>
        <w:tabs>
          <w:tab w:val="num" w:pos="3600"/>
        </w:tabs>
        <w:ind w:left="3600" w:hanging="360"/>
      </w:pPr>
      <w:rPr>
        <w:rFonts w:ascii="Arial" w:hAnsi="Arial" w:hint="default"/>
      </w:rPr>
    </w:lvl>
    <w:lvl w:ilvl="5" w:tplc="3072DC22" w:tentative="1">
      <w:start w:val="1"/>
      <w:numFmt w:val="bullet"/>
      <w:lvlText w:val="•"/>
      <w:lvlJc w:val="left"/>
      <w:pPr>
        <w:tabs>
          <w:tab w:val="num" w:pos="4320"/>
        </w:tabs>
        <w:ind w:left="4320" w:hanging="360"/>
      </w:pPr>
      <w:rPr>
        <w:rFonts w:ascii="Arial" w:hAnsi="Arial" w:hint="default"/>
      </w:rPr>
    </w:lvl>
    <w:lvl w:ilvl="6" w:tplc="A9CA4658" w:tentative="1">
      <w:start w:val="1"/>
      <w:numFmt w:val="bullet"/>
      <w:lvlText w:val="•"/>
      <w:lvlJc w:val="left"/>
      <w:pPr>
        <w:tabs>
          <w:tab w:val="num" w:pos="5040"/>
        </w:tabs>
        <w:ind w:left="5040" w:hanging="360"/>
      </w:pPr>
      <w:rPr>
        <w:rFonts w:ascii="Arial" w:hAnsi="Arial" w:hint="default"/>
      </w:rPr>
    </w:lvl>
    <w:lvl w:ilvl="7" w:tplc="23A49760" w:tentative="1">
      <w:start w:val="1"/>
      <w:numFmt w:val="bullet"/>
      <w:lvlText w:val="•"/>
      <w:lvlJc w:val="left"/>
      <w:pPr>
        <w:tabs>
          <w:tab w:val="num" w:pos="5760"/>
        </w:tabs>
        <w:ind w:left="5760" w:hanging="360"/>
      </w:pPr>
      <w:rPr>
        <w:rFonts w:ascii="Arial" w:hAnsi="Arial" w:hint="default"/>
      </w:rPr>
    </w:lvl>
    <w:lvl w:ilvl="8" w:tplc="E45A12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51492"/>
    <w:multiLevelType w:val="hybridMultilevel"/>
    <w:tmpl w:val="92A4196E"/>
    <w:lvl w:ilvl="0" w:tplc="DB86670A">
      <w:start w:val="1"/>
      <w:numFmt w:val="bullet"/>
      <w:lvlText w:val="•"/>
      <w:lvlJc w:val="left"/>
      <w:pPr>
        <w:tabs>
          <w:tab w:val="num" w:pos="720"/>
        </w:tabs>
        <w:ind w:left="720" w:hanging="360"/>
      </w:pPr>
      <w:rPr>
        <w:rFonts w:ascii="Arial" w:hAnsi="Arial" w:hint="default"/>
      </w:rPr>
    </w:lvl>
    <w:lvl w:ilvl="1" w:tplc="4B30F802">
      <w:start w:val="1"/>
      <w:numFmt w:val="bullet"/>
      <w:lvlText w:val="•"/>
      <w:lvlJc w:val="left"/>
      <w:pPr>
        <w:tabs>
          <w:tab w:val="num" w:pos="1440"/>
        </w:tabs>
        <w:ind w:left="1440" w:hanging="360"/>
      </w:pPr>
      <w:rPr>
        <w:rFonts w:ascii="Arial" w:hAnsi="Arial" w:hint="default"/>
      </w:rPr>
    </w:lvl>
    <w:lvl w:ilvl="2" w:tplc="1EE6C0BC" w:tentative="1">
      <w:start w:val="1"/>
      <w:numFmt w:val="bullet"/>
      <w:lvlText w:val="•"/>
      <w:lvlJc w:val="left"/>
      <w:pPr>
        <w:tabs>
          <w:tab w:val="num" w:pos="2160"/>
        </w:tabs>
        <w:ind w:left="2160" w:hanging="360"/>
      </w:pPr>
      <w:rPr>
        <w:rFonts w:ascii="Arial" w:hAnsi="Arial" w:hint="default"/>
      </w:rPr>
    </w:lvl>
    <w:lvl w:ilvl="3" w:tplc="8DA80BE8" w:tentative="1">
      <w:start w:val="1"/>
      <w:numFmt w:val="bullet"/>
      <w:lvlText w:val="•"/>
      <w:lvlJc w:val="left"/>
      <w:pPr>
        <w:tabs>
          <w:tab w:val="num" w:pos="2880"/>
        </w:tabs>
        <w:ind w:left="2880" w:hanging="360"/>
      </w:pPr>
      <w:rPr>
        <w:rFonts w:ascii="Arial" w:hAnsi="Arial" w:hint="default"/>
      </w:rPr>
    </w:lvl>
    <w:lvl w:ilvl="4" w:tplc="3582147E" w:tentative="1">
      <w:start w:val="1"/>
      <w:numFmt w:val="bullet"/>
      <w:lvlText w:val="•"/>
      <w:lvlJc w:val="left"/>
      <w:pPr>
        <w:tabs>
          <w:tab w:val="num" w:pos="3600"/>
        </w:tabs>
        <w:ind w:left="3600" w:hanging="360"/>
      </w:pPr>
      <w:rPr>
        <w:rFonts w:ascii="Arial" w:hAnsi="Arial" w:hint="default"/>
      </w:rPr>
    </w:lvl>
    <w:lvl w:ilvl="5" w:tplc="6BEE1D78" w:tentative="1">
      <w:start w:val="1"/>
      <w:numFmt w:val="bullet"/>
      <w:lvlText w:val="•"/>
      <w:lvlJc w:val="left"/>
      <w:pPr>
        <w:tabs>
          <w:tab w:val="num" w:pos="4320"/>
        </w:tabs>
        <w:ind w:left="4320" w:hanging="360"/>
      </w:pPr>
      <w:rPr>
        <w:rFonts w:ascii="Arial" w:hAnsi="Arial" w:hint="default"/>
      </w:rPr>
    </w:lvl>
    <w:lvl w:ilvl="6" w:tplc="03F42A8C" w:tentative="1">
      <w:start w:val="1"/>
      <w:numFmt w:val="bullet"/>
      <w:lvlText w:val="•"/>
      <w:lvlJc w:val="left"/>
      <w:pPr>
        <w:tabs>
          <w:tab w:val="num" w:pos="5040"/>
        </w:tabs>
        <w:ind w:left="5040" w:hanging="360"/>
      </w:pPr>
      <w:rPr>
        <w:rFonts w:ascii="Arial" w:hAnsi="Arial" w:hint="default"/>
      </w:rPr>
    </w:lvl>
    <w:lvl w:ilvl="7" w:tplc="8DF698D6" w:tentative="1">
      <w:start w:val="1"/>
      <w:numFmt w:val="bullet"/>
      <w:lvlText w:val="•"/>
      <w:lvlJc w:val="left"/>
      <w:pPr>
        <w:tabs>
          <w:tab w:val="num" w:pos="5760"/>
        </w:tabs>
        <w:ind w:left="5760" w:hanging="360"/>
      </w:pPr>
      <w:rPr>
        <w:rFonts w:ascii="Arial" w:hAnsi="Arial" w:hint="default"/>
      </w:rPr>
    </w:lvl>
    <w:lvl w:ilvl="8" w:tplc="BEBE12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424885"/>
    <w:multiLevelType w:val="hybridMultilevel"/>
    <w:tmpl w:val="903A8B8E"/>
    <w:lvl w:ilvl="0" w:tplc="04090011">
      <w:start w:val="1"/>
      <w:numFmt w:val="decimal"/>
      <w:lvlText w:val="%1)"/>
      <w:lvlJc w:val="left"/>
      <w:pPr>
        <w:ind w:left="824" w:hanging="360"/>
      </w:pPr>
      <w:rPr>
        <w:rFont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C774F39"/>
    <w:multiLevelType w:val="hybridMultilevel"/>
    <w:tmpl w:val="0864286A"/>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3FEC7C54"/>
    <w:multiLevelType w:val="hybridMultilevel"/>
    <w:tmpl w:val="FBB6377C"/>
    <w:lvl w:ilvl="0" w:tplc="04090011">
      <w:start w:val="1"/>
      <w:numFmt w:val="decimal"/>
      <w:lvlText w:val="%1)"/>
      <w:lvlJc w:val="left"/>
      <w:pPr>
        <w:ind w:left="824" w:hanging="360"/>
      </w:pPr>
      <w:rPr>
        <w:rFont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4" w15:restartNumberingAfterBreak="0">
    <w:nsid w:val="4231064D"/>
    <w:multiLevelType w:val="hybridMultilevel"/>
    <w:tmpl w:val="903A8B8E"/>
    <w:lvl w:ilvl="0" w:tplc="04090011">
      <w:start w:val="1"/>
      <w:numFmt w:val="decimal"/>
      <w:lvlText w:val="%1)"/>
      <w:lvlJc w:val="left"/>
      <w:pPr>
        <w:ind w:left="824" w:hanging="360"/>
      </w:pPr>
      <w:rPr>
        <w:rFont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5600742D"/>
    <w:multiLevelType w:val="hybridMultilevel"/>
    <w:tmpl w:val="24067C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6D32813"/>
    <w:multiLevelType w:val="multilevel"/>
    <w:tmpl w:val="56D32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0" w15:restartNumberingAfterBreak="0">
    <w:nsid w:val="664235B5"/>
    <w:multiLevelType w:val="hybridMultilevel"/>
    <w:tmpl w:val="523C1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6F710404"/>
    <w:multiLevelType w:val="hybridMultilevel"/>
    <w:tmpl w:val="964E99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83E83"/>
    <w:multiLevelType w:val="hybridMultilevel"/>
    <w:tmpl w:val="903A8B8E"/>
    <w:lvl w:ilvl="0" w:tplc="04090011">
      <w:start w:val="1"/>
      <w:numFmt w:val="decimal"/>
      <w:lvlText w:val="%1)"/>
      <w:lvlJc w:val="left"/>
      <w:pPr>
        <w:ind w:left="824" w:hanging="360"/>
      </w:pPr>
      <w:rPr>
        <w:rFont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5" w15:restartNumberingAfterBreak="0">
    <w:nsid w:val="75F174F9"/>
    <w:multiLevelType w:val="hybridMultilevel"/>
    <w:tmpl w:val="9976F342"/>
    <w:lvl w:ilvl="0" w:tplc="04090003">
      <w:start w:val="1"/>
      <w:numFmt w:val="bullet"/>
      <w:lvlText w:val="o"/>
      <w:lvlJc w:val="left"/>
      <w:pPr>
        <w:ind w:left="916" w:hanging="360"/>
      </w:pPr>
      <w:rPr>
        <w:rFonts w:ascii="Courier New" w:hAnsi="Courier New" w:cs="Courier New"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6"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2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8F53480"/>
    <w:multiLevelType w:val="hybridMultilevel"/>
    <w:tmpl w:val="7944A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53AA0"/>
    <w:multiLevelType w:val="hybridMultilevel"/>
    <w:tmpl w:val="903A8B8E"/>
    <w:lvl w:ilvl="0" w:tplc="04090011">
      <w:start w:val="1"/>
      <w:numFmt w:val="decimal"/>
      <w:lvlText w:val="%1)"/>
      <w:lvlJc w:val="left"/>
      <w:pPr>
        <w:ind w:left="824" w:hanging="360"/>
      </w:pPr>
      <w:rPr>
        <w:rFont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num w:numId="1">
    <w:abstractNumId w:val="28"/>
  </w:num>
  <w:num w:numId="2">
    <w:abstractNumId w:val="26"/>
  </w:num>
  <w:num w:numId="3">
    <w:abstractNumId w:val="15"/>
  </w:num>
  <w:num w:numId="4">
    <w:abstractNumId w:val="23"/>
  </w:num>
  <w:num w:numId="5">
    <w:abstractNumId w:val="0"/>
  </w:num>
  <w:num w:numId="6">
    <w:abstractNumId w:val="11"/>
  </w:num>
  <w:num w:numId="7">
    <w:abstractNumId w:val="16"/>
  </w:num>
  <w:num w:numId="8">
    <w:abstractNumId w:val="8"/>
  </w:num>
  <w:num w:numId="9">
    <w:abstractNumId w:val="21"/>
  </w:num>
  <w:num w:numId="10">
    <w:abstractNumId w:val="19"/>
  </w:num>
  <w:num w:numId="11">
    <w:abstractNumId w:val="27"/>
  </w:num>
  <w:num w:numId="12">
    <w:abstractNumId w:val="22"/>
  </w:num>
  <w:num w:numId="13">
    <w:abstractNumId w:val="2"/>
  </w:num>
  <w:num w:numId="14">
    <w:abstractNumId w:val="4"/>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0"/>
  </w:num>
  <w:num w:numId="17">
    <w:abstractNumId w:val="12"/>
  </w:num>
  <w:num w:numId="18">
    <w:abstractNumId w:val="5"/>
  </w:num>
  <w:num w:numId="19">
    <w:abstractNumId w:val="9"/>
  </w:num>
  <w:num w:numId="20">
    <w:abstractNumId w:val="10"/>
  </w:num>
  <w:num w:numId="21">
    <w:abstractNumId w:val="13"/>
  </w:num>
  <w:num w:numId="22">
    <w:abstractNumId w:val="17"/>
  </w:num>
  <w:num w:numId="23">
    <w:abstractNumId w:val="25"/>
  </w:num>
  <w:num w:numId="24">
    <w:abstractNumId w:val="3"/>
  </w:num>
  <w:num w:numId="25">
    <w:abstractNumId w:val="6"/>
  </w:num>
  <w:num w:numId="26">
    <w:abstractNumId w:val="7"/>
  </w:num>
  <w:num w:numId="27">
    <w:abstractNumId w:val="29"/>
  </w:num>
  <w:num w:numId="28">
    <w:abstractNumId w:val="26"/>
  </w:num>
  <w:num w:numId="29">
    <w:abstractNumId w:val="18"/>
  </w:num>
  <w:num w:numId="30">
    <w:abstractNumId w:val="24"/>
  </w:num>
  <w:num w:numId="3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AU" w:vendorID="64" w:dllVersion="131077" w:nlCheck="1" w:checkStyle="1"/>
  <w:activeWritingStyle w:appName="MSWord" w:lang="en-US"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9E"/>
    <w:rsid w:val="00001CCD"/>
    <w:rsid w:val="000028FB"/>
    <w:rsid w:val="00002E32"/>
    <w:rsid w:val="0000333A"/>
    <w:rsid w:val="00003BB6"/>
    <w:rsid w:val="000040C8"/>
    <w:rsid w:val="00004438"/>
    <w:rsid w:val="00004A07"/>
    <w:rsid w:val="00004AFF"/>
    <w:rsid w:val="00004C9C"/>
    <w:rsid w:val="000053F3"/>
    <w:rsid w:val="000059DB"/>
    <w:rsid w:val="00005A71"/>
    <w:rsid w:val="00006F96"/>
    <w:rsid w:val="00007810"/>
    <w:rsid w:val="00007959"/>
    <w:rsid w:val="00007ED6"/>
    <w:rsid w:val="00010236"/>
    <w:rsid w:val="0001053D"/>
    <w:rsid w:val="00010852"/>
    <w:rsid w:val="00010D6B"/>
    <w:rsid w:val="00010F7A"/>
    <w:rsid w:val="0001132E"/>
    <w:rsid w:val="00011393"/>
    <w:rsid w:val="00011484"/>
    <w:rsid w:val="000119BB"/>
    <w:rsid w:val="00012180"/>
    <w:rsid w:val="000123C2"/>
    <w:rsid w:val="00012449"/>
    <w:rsid w:val="00012946"/>
    <w:rsid w:val="0001297F"/>
    <w:rsid w:val="00012DB5"/>
    <w:rsid w:val="00012E8B"/>
    <w:rsid w:val="00013394"/>
    <w:rsid w:val="00013402"/>
    <w:rsid w:val="00013770"/>
    <w:rsid w:val="0001399F"/>
    <w:rsid w:val="00013ACA"/>
    <w:rsid w:val="00013E96"/>
    <w:rsid w:val="0001490C"/>
    <w:rsid w:val="00014C21"/>
    <w:rsid w:val="00014E4C"/>
    <w:rsid w:val="00014E65"/>
    <w:rsid w:val="000150A3"/>
    <w:rsid w:val="000154CF"/>
    <w:rsid w:val="0001552F"/>
    <w:rsid w:val="0001563A"/>
    <w:rsid w:val="00015A7E"/>
    <w:rsid w:val="00015A98"/>
    <w:rsid w:val="00015AF3"/>
    <w:rsid w:val="00015D93"/>
    <w:rsid w:val="00015DF5"/>
    <w:rsid w:val="0001600F"/>
    <w:rsid w:val="00016039"/>
    <w:rsid w:val="0001647C"/>
    <w:rsid w:val="000164EA"/>
    <w:rsid w:val="000204B5"/>
    <w:rsid w:val="0002068F"/>
    <w:rsid w:val="000209DC"/>
    <w:rsid w:val="000225C2"/>
    <w:rsid w:val="00022769"/>
    <w:rsid w:val="000228C6"/>
    <w:rsid w:val="00022B1F"/>
    <w:rsid w:val="00022CAC"/>
    <w:rsid w:val="00022DDE"/>
    <w:rsid w:val="00023561"/>
    <w:rsid w:val="000236E4"/>
    <w:rsid w:val="000238EF"/>
    <w:rsid w:val="00024BA4"/>
    <w:rsid w:val="00025788"/>
    <w:rsid w:val="00025EA8"/>
    <w:rsid w:val="000266FB"/>
    <w:rsid w:val="000269D8"/>
    <w:rsid w:val="00026AC2"/>
    <w:rsid w:val="00026CD5"/>
    <w:rsid w:val="000271D7"/>
    <w:rsid w:val="00027608"/>
    <w:rsid w:val="0003008C"/>
    <w:rsid w:val="00031410"/>
    <w:rsid w:val="000315DB"/>
    <w:rsid w:val="000323D3"/>
    <w:rsid w:val="000326A4"/>
    <w:rsid w:val="00033473"/>
    <w:rsid w:val="000335C0"/>
    <w:rsid w:val="000337A4"/>
    <w:rsid w:val="00033A99"/>
    <w:rsid w:val="00034425"/>
    <w:rsid w:val="000345ED"/>
    <w:rsid w:val="0003546D"/>
    <w:rsid w:val="00036465"/>
    <w:rsid w:val="0003776B"/>
    <w:rsid w:val="00037D2C"/>
    <w:rsid w:val="00037DEE"/>
    <w:rsid w:val="00037ED7"/>
    <w:rsid w:val="000400F4"/>
    <w:rsid w:val="0004031A"/>
    <w:rsid w:val="00040A33"/>
    <w:rsid w:val="00040C4E"/>
    <w:rsid w:val="00040FAE"/>
    <w:rsid w:val="00041726"/>
    <w:rsid w:val="0004218B"/>
    <w:rsid w:val="00042B41"/>
    <w:rsid w:val="00042BA3"/>
    <w:rsid w:val="00042CD0"/>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18F2"/>
    <w:rsid w:val="0005192E"/>
    <w:rsid w:val="000523C1"/>
    <w:rsid w:val="00053A94"/>
    <w:rsid w:val="00053D73"/>
    <w:rsid w:val="0005453F"/>
    <w:rsid w:val="00054780"/>
    <w:rsid w:val="00054846"/>
    <w:rsid w:val="0005501A"/>
    <w:rsid w:val="00055094"/>
    <w:rsid w:val="00055A73"/>
    <w:rsid w:val="000563C1"/>
    <w:rsid w:val="00056A9D"/>
    <w:rsid w:val="00056C34"/>
    <w:rsid w:val="00056EB0"/>
    <w:rsid w:val="00057080"/>
    <w:rsid w:val="0005765D"/>
    <w:rsid w:val="00060439"/>
    <w:rsid w:val="0006046E"/>
    <w:rsid w:val="000606C6"/>
    <w:rsid w:val="00060D1F"/>
    <w:rsid w:val="000612B7"/>
    <w:rsid w:val="00061927"/>
    <w:rsid w:val="00061BBE"/>
    <w:rsid w:val="00061C62"/>
    <w:rsid w:val="00061FB5"/>
    <w:rsid w:val="000620C3"/>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7B"/>
    <w:rsid w:val="00066AD1"/>
    <w:rsid w:val="00066C12"/>
    <w:rsid w:val="00066E8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62E"/>
    <w:rsid w:val="00075C59"/>
    <w:rsid w:val="00075DCB"/>
    <w:rsid w:val="0007617D"/>
    <w:rsid w:val="000763D0"/>
    <w:rsid w:val="00076B1C"/>
    <w:rsid w:val="00076E35"/>
    <w:rsid w:val="000771A2"/>
    <w:rsid w:val="000773B7"/>
    <w:rsid w:val="00077400"/>
    <w:rsid w:val="00080137"/>
    <w:rsid w:val="00080956"/>
    <w:rsid w:val="000809A0"/>
    <w:rsid w:val="000813CF"/>
    <w:rsid w:val="000818FD"/>
    <w:rsid w:val="00081994"/>
    <w:rsid w:val="00081A91"/>
    <w:rsid w:val="0008202A"/>
    <w:rsid w:val="00082030"/>
    <w:rsid w:val="00082075"/>
    <w:rsid w:val="0008217D"/>
    <w:rsid w:val="00082421"/>
    <w:rsid w:val="0008299F"/>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6DBC"/>
    <w:rsid w:val="00086EBB"/>
    <w:rsid w:val="00087054"/>
    <w:rsid w:val="00087111"/>
    <w:rsid w:val="00087926"/>
    <w:rsid w:val="00087A98"/>
    <w:rsid w:val="00087AA2"/>
    <w:rsid w:val="00090578"/>
    <w:rsid w:val="00090627"/>
    <w:rsid w:val="000907ED"/>
    <w:rsid w:val="00090A0F"/>
    <w:rsid w:val="00090B90"/>
    <w:rsid w:val="00090E87"/>
    <w:rsid w:val="00091FC8"/>
    <w:rsid w:val="000922CA"/>
    <w:rsid w:val="00092EAE"/>
    <w:rsid w:val="00093390"/>
    <w:rsid w:val="0009346A"/>
    <w:rsid w:val="000934B6"/>
    <w:rsid w:val="000943A9"/>
    <w:rsid w:val="00094832"/>
    <w:rsid w:val="00094E87"/>
    <w:rsid w:val="00094EE8"/>
    <w:rsid w:val="00095C5B"/>
    <w:rsid w:val="00095CD2"/>
    <w:rsid w:val="00097021"/>
    <w:rsid w:val="000973C8"/>
    <w:rsid w:val="00097516"/>
    <w:rsid w:val="00097C2A"/>
    <w:rsid w:val="000A01C0"/>
    <w:rsid w:val="000A051C"/>
    <w:rsid w:val="000A0822"/>
    <w:rsid w:val="000A0C71"/>
    <w:rsid w:val="000A0E06"/>
    <w:rsid w:val="000A153D"/>
    <w:rsid w:val="000A19BA"/>
    <w:rsid w:val="000A1BF7"/>
    <w:rsid w:val="000A2084"/>
    <w:rsid w:val="000A2624"/>
    <w:rsid w:val="000A263B"/>
    <w:rsid w:val="000A2795"/>
    <w:rsid w:val="000A27BB"/>
    <w:rsid w:val="000A2862"/>
    <w:rsid w:val="000A2E98"/>
    <w:rsid w:val="000A30E7"/>
    <w:rsid w:val="000A3E81"/>
    <w:rsid w:val="000A3EE9"/>
    <w:rsid w:val="000A45EF"/>
    <w:rsid w:val="000A4674"/>
    <w:rsid w:val="000A4717"/>
    <w:rsid w:val="000A557F"/>
    <w:rsid w:val="000A55D9"/>
    <w:rsid w:val="000A56C1"/>
    <w:rsid w:val="000A5904"/>
    <w:rsid w:val="000A5B14"/>
    <w:rsid w:val="000A6933"/>
    <w:rsid w:val="000A7ABA"/>
    <w:rsid w:val="000A7BB3"/>
    <w:rsid w:val="000A7C17"/>
    <w:rsid w:val="000B01EC"/>
    <w:rsid w:val="000B0C75"/>
    <w:rsid w:val="000B10AC"/>
    <w:rsid w:val="000B120F"/>
    <w:rsid w:val="000B1F4F"/>
    <w:rsid w:val="000B1FC7"/>
    <w:rsid w:val="000B2273"/>
    <w:rsid w:val="000B2950"/>
    <w:rsid w:val="000B2D40"/>
    <w:rsid w:val="000B2D47"/>
    <w:rsid w:val="000B2D80"/>
    <w:rsid w:val="000B3215"/>
    <w:rsid w:val="000B3AB8"/>
    <w:rsid w:val="000B3C45"/>
    <w:rsid w:val="000B3F11"/>
    <w:rsid w:val="000B4112"/>
    <w:rsid w:val="000B4764"/>
    <w:rsid w:val="000B47A1"/>
    <w:rsid w:val="000B47DC"/>
    <w:rsid w:val="000B4A4B"/>
    <w:rsid w:val="000B4B41"/>
    <w:rsid w:val="000B55A0"/>
    <w:rsid w:val="000B639D"/>
    <w:rsid w:val="000B64CF"/>
    <w:rsid w:val="000B64D1"/>
    <w:rsid w:val="000B784F"/>
    <w:rsid w:val="000B7EEC"/>
    <w:rsid w:val="000C095F"/>
    <w:rsid w:val="000C0D6B"/>
    <w:rsid w:val="000C1062"/>
    <w:rsid w:val="000C1335"/>
    <w:rsid w:val="000C1E30"/>
    <w:rsid w:val="000C22F0"/>
    <w:rsid w:val="000C2384"/>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643"/>
    <w:rsid w:val="000C7AB9"/>
    <w:rsid w:val="000C7CCF"/>
    <w:rsid w:val="000D0069"/>
    <w:rsid w:val="000D04CD"/>
    <w:rsid w:val="000D08F4"/>
    <w:rsid w:val="000D10A9"/>
    <w:rsid w:val="000D12DB"/>
    <w:rsid w:val="000D13FC"/>
    <w:rsid w:val="000D150D"/>
    <w:rsid w:val="000D1B94"/>
    <w:rsid w:val="000D1F6E"/>
    <w:rsid w:val="000D2514"/>
    <w:rsid w:val="000D2EE9"/>
    <w:rsid w:val="000D334D"/>
    <w:rsid w:val="000D3463"/>
    <w:rsid w:val="000D34BB"/>
    <w:rsid w:val="000D34CE"/>
    <w:rsid w:val="000D4315"/>
    <w:rsid w:val="000D4348"/>
    <w:rsid w:val="000D507F"/>
    <w:rsid w:val="000D51C6"/>
    <w:rsid w:val="000D6347"/>
    <w:rsid w:val="000D6696"/>
    <w:rsid w:val="000D68E7"/>
    <w:rsid w:val="000D69BD"/>
    <w:rsid w:val="000D6CFE"/>
    <w:rsid w:val="000D6E6F"/>
    <w:rsid w:val="000D71BF"/>
    <w:rsid w:val="000D7329"/>
    <w:rsid w:val="000D7E7A"/>
    <w:rsid w:val="000E00A3"/>
    <w:rsid w:val="000E091C"/>
    <w:rsid w:val="000E0961"/>
    <w:rsid w:val="000E0A5F"/>
    <w:rsid w:val="000E0A81"/>
    <w:rsid w:val="000E0C10"/>
    <w:rsid w:val="000E0F47"/>
    <w:rsid w:val="000E11C1"/>
    <w:rsid w:val="000E12ED"/>
    <w:rsid w:val="000E1A55"/>
    <w:rsid w:val="000E1CBB"/>
    <w:rsid w:val="000E2335"/>
    <w:rsid w:val="000E25D7"/>
    <w:rsid w:val="000E2EDB"/>
    <w:rsid w:val="000E322B"/>
    <w:rsid w:val="000E3560"/>
    <w:rsid w:val="000E35F3"/>
    <w:rsid w:val="000E37C3"/>
    <w:rsid w:val="000E3D16"/>
    <w:rsid w:val="000E4330"/>
    <w:rsid w:val="000E48D4"/>
    <w:rsid w:val="000E4933"/>
    <w:rsid w:val="000E4CD3"/>
    <w:rsid w:val="000E4DAD"/>
    <w:rsid w:val="000E4F3C"/>
    <w:rsid w:val="000E5C3E"/>
    <w:rsid w:val="000E5E68"/>
    <w:rsid w:val="000E5E6A"/>
    <w:rsid w:val="000E60FE"/>
    <w:rsid w:val="000E63AB"/>
    <w:rsid w:val="000E6586"/>
    <w:rsid w:val="000E6916"/>
    <w:rsid w:val="000E6B1F"/>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45EC"/>
    <w:rsid w:val="000F47BF"/>
    <w:rsid w:val="000F6792"/>
    <w:rsid w:val="000F767E"/>
    <w:rsid w:val="000F76C9"/>
    <w:rsid w:val="000F77CC"/>
    <w:rsid w:val="000F7E59"/>
    <w:rsid w:val="00100042"/>
    <w:rsid w:val="0010039A"/>
    <w:rsid w:val="00100D2A"/>
    <w:rsid w:val="00100DA4"/>
    <w:rsid w:val="00101D5D"/>
    <w:rsid w:val="001020B3"/>
    <w:rsid w:val="00102285"/>
    <w:rsid w:val="001023E6"/>
    <w:rsid w:val="00102A1F"/>
    <w:rsid w:val="00102B06"/>
    <w:rsid w:val="00102D08"/>
    <w:rsid w:val="0010310C"/>
    <w:rsid w:val="00103145"/>
    <w:rsid w:val="0010324A"/>
    <w:rsid w:val="001035B9"/>
    <w:rsid w:val="00103D7A"/>
    <w:rsid w:val="00103ECC"/>
    <w:rsid w:val="00104121"/>
    <w:rsid w:val="0010480E"/>
    <w:rsid w:val="00105CE1"/>
    <w:rsid w:val="00105D7F"/>
    <w:rsid w:val="00106034"/>
    <w:rsid w:val="00106D9E"/>
    <w:rsid w:val="00106E5F"/>
    <w:rsid w:val="001070AF"/>
    <w:rsid w:val="001073C0"/>
    <w:rsid w:val="00107422"/>
    <w:rsid w:val="001079B5"/>
    <w:rsid w:val="00107E32"/>
    <w:rsid w:val="00110A2F"/>
    <w:rsid w:val="00110D64"/>
    <w:rsid w:val="00111D2A"/>
    <w:rsid w:val="0011216B"/>
    <w:rsid w:val="00112202"/>
    <w:rsid w:val="00112711"/>
    <w:rsid w:val="00112BC2"/>
    <w:rsid w:val="00112C13"/>
    <w:rsid w:val="0011349D"/>
    <w:rsid w:val="001139AD"/>
    <w:rsid w:val="00113AC2"/>
    <w:rsid w:val="00113BB6"/>
    <w:rsid w:val="00113D34"/>
    <w:rsid w:val="00113E5C"/>
    <w:rsid w:val="001148A3"/>
    <w:rsid w:val="00115AB6"/>
    <w:rsid w:val="0011601E"/>
    <w:rsid w:val="0011621C"/>
    <w:rsid w:val="0011630E"/>
    <w:rsid w:val="00116343"/>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3D2E"/>
    <w:rsid w:val="0012451E"/>
    <w:rsid w:val="00124779"/>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3A3"/>
    <w:rsid w:val="001314EC"/>
    <w:rsid w:val="0013162A"/>
    <w:rsid w:val="00131730"/>
    <w:rsid w:val="00131D9B"/>
    <w:rsid w:val="001321AB"/>
    <w:rsid w:val="00132335"/>
    <w:rsid w:val="00132C80"/>
    <w:rsid w:val="00132D21"/>
    <w:rsid w:val="00133E32"/>
    <w:rsid w:val="00134968"/>
    <w:rsid w:val="00134974"/>
    <w:rsid w:val="00134B5B"/>
    <w:rsid w:val="00134BDC"/>
    <w:rsid w:val="00134DC3"/>
    <w:rsid w:val="00134DD2"/>
    <w:rsid w:val="0013502D"/>
    <w:rsid w:val="00135384"/>
    <w:rsid w:val="001353EB"/>
    <w:rsid w:val="001358A7"/>
    <w:rsid w:val="00135B8D"/>
    <w:rsid w:val="00136361"/>
    <w:rsid w:val="0013641C"/>
    <w:rsid w:val="00136958"/>
    <w:rsid w:val="00136D01"/>
    <w:rsid w:val="0013764F"/>
    <w:rsid w:val="00137A93"/>
    <w:rsid w:val="00137AB0"/>
    <w:rsid w:val="00137CF1"/>
    <w:rsid w:val="00140B92"/>
    <w:rsid w:val="00141483"/>
    <w:rsid w:val="001418F5"/>
    <w:rsid w:val="001419B8"/>
    <w:rsid w:val="00141A20"/>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34"/>
    <w:rsid w:val="001530D7"/>
    <w:rsid w:val="0015334E"/>
    <w:rsid w:val="00153854"/>
    <w:rsid w:val="00154817"/>
    <w:rsid w:val="00154B58"/>
    <w:rsid w:val="00154FCF"/>
    <w:rsid w:val="00155748"/>
    <w:rsid w:val="00156025"/>
    <w:rsid w:val="00156641"/>
    <w:rsid w:val="001569BF"/>
    <w:rsid w:val="00156F3E"/>
    <w:rsid w:val="001570AA"/>
    <w:rsid w:val="001570F6"/>
    <w:rsid w:val="00157941"/>
    <w:rsid w:val="00157D41"/>
    <w:rsid w:val="0016014E"/>
    <w:rsid w:val="00160240"/>
    <w:rsid w:val="0016057D"/>
    <w:rsid w:val="00160E56"/>
    <w:rsid w:val="00161057"/>
    <w:rsid w:val="00161399"/>
    <w:rsid w:val="00161498"/>
    <w:rsid w:val="00161BEA"/>
    <w:rsid w:val="00161FBE"/>
    <w:rsid w:val="0016207B"/>
    <w:rsid w:val="0016266C"/>
    <w:rsid w:val="0016269E"/>
    <w:rsid w:val="00162B53"/>
    <w:rsid w:val="00162FCC"/>
    <w:rsid w:val="001631D2"/>
    <w:rsid w:val="00163717"/>
    <w:rsid w:val="00163AF3"/>
    <w:rsid w:val="00164428"/>
    <w:rsid w:val="001645D4"/>
    <w:rsid w:val="00164957"/>
    <w:rsid w:val="001649BD"/>
    <w:rsid w:val="00165076"/>
    <w:rsid w:val="0016546E"/>
    <w:rsid w:val="00165C82"/>
    <w:rsid w:val="0016623C"/>
    <w:rsid w:val="0016664B"/>
    <w:rsid w:val="00166961"/>
    <w:rsid w:val="00166D76"/>
    <w:rsid w:val="00166E00"/>
    <w:rsid w:val="00167E04"/>
    <w:rsid w:val="0017094C"/>
    <w:rsid w:val="00170A50"/>
    <w:rsid w:val="00170A95"/>
    <w:rsid w:val="00170BE5"/>
    <w:rsid w:val="00170CD0"/>
    <w:rsid w:val="00170E0D"/>
    <w:rsid w:val="0017175B"/>
    <w:rsid w:val="0017178C"/>
    <w:rsid w:val="00172291"/>
    <w:rsid w:val="0017258C"/>
    <w:rsid w:val="00172A2B"/>
    <w:rsid w:val="00172A83"/>
    <w:rsid w:val="00173BD7"/>
    <w:rsid w:val="0017407A"/>
    <w:rsid w:val="001746F4"/>
    <w:rsid w:val="001748C4"/>
    <w:rsid w:val="001766B3"/>
    <w:rsid w:val="00176A50"/>
    <w:rsid w:val="00176B73"/>
    <w:rsid w:val="00177C8B"/>
    <w:rsid w:val="00180838"/>
    <w:rsid w:val="00180B63"/>
    <w:rsid w:val="001816DC"/>
    <w:rsid w:val="0018180B"/>
    <w:rsid w:val="0018197C"/>
    <w:rsid w:val="0018225D"/>
    <w:rsid w:val="0018237E"/>
    <w:rsid w:val="001823E6"/>
    <w:rsid w:val="00182527"/>
    <w:rsid w:val="00183D6D"/>
    <w:rsid w:val="00183E06"/>
    <w:rsid w:val="0018402B"/>
    <w:rsid w:val="0018406A"/>
    <w:rsid w:val="00184106"/>
    <w:rsid w:val="00184443"/>
    <w:rsid w:val="001846FC"/>
    <w:rsid w:val="00185B6A"/>
    <w:rsid w:val="00185C04"/>
    <w:rsid w:val="00185C0E"/>
    <w:rsid w:val="00185D57"/>
    <w:rsid w:val="00185F27"/>
    <w:rsid w:val="00186055"/>
    <w:rsid w:val="001862F4"/>
    <w:rsid w:val="0018636E"/>
    <w:rsid w:val="00186C20"/>
    <w:rsid w:val="00187019"/>
    <w:rsid w:val="001873AB"/>
    <w:rsid w:val="00187F56"/>
    <w:rsid w:val="00191196"/>
    <w:rsid w:val="00191A2C"/>
    <w:rsid w:val="00191A91"/>
    <w:rsid w:val="00192C39"/>
    <w:rsid w:val="00192DD2"/>
    <w:rsid w:val="001930FF"/>
    <w:rsid w:val="0019344A"/>
    <w:rsid w:val="0019399B"/>
    <w:rsid w:val="00193B13"/>
    <w:rsid w:val="0019419E"/>
    <w:rsid w:val="00194543"/>
    <w:rsid w:val="0019529D"/>
    <w:rsid w:val="00195325"/>
    <w:rsid w:val="00195336"/>
    <w:rsid w:val="00195E57"/>
    <w:rsid w:val="0019625D"/>
    <w:rsid w:val="001964E2"/>
    <w:rsid w:val="00196617"/>
    <w:rsid w:val="00196DD7"/>
    <w:rsid w:val="001971F2"/>
    <w:rsid w:val="00197278"/>
    <w:rsid w:val="001974F9"/>
    <w:rsid w:val="001977A6"/>
    <w:rsid w:val="00197B51"/>
    <w:rsid w:val="00197B8E"/>
    <w:rsid w:val="00197E68"/>
    <w:rsid w:val="001A03BC"/>
    <w:rsid w:val="001A073C"/>
    <w:rsid w:val="001A088C"/>
    <w:rsid w:val="001A09BD"/>
    <w:rsid w:val="001A0BEA"/>
    <w:rsid w:val="001A0FA0"/>
    <w:rsid w:val="001A1A8D"/>
    <w:rsid w:val="001A21A4"/>
    <w:rsid w:val="001A2637"/>
    <w:rsid w:val="001A28B1"/>
    <w:rsid w:val="001A3590"/>
    <w:rsid w:val="001A3D06"/>
    <w:rsid w:val="001A40EB"/>
    <w:rsid w:val="001A42C8"/>
    <w:rsid w:val="001A44DE"/>
    <w:rsid w:val="001A46D6"/>
    <w:rsid w:val="001A4AE1"/>
    <w:rsid w:val="001A4C2F"/>
    <w:rsid w:val="001A540C"/>
    <w:rsid w:val="001A598F"/>
    <w:rsid w:val="001A5BE4"/>
    <w:rsid w:val="001A5C7D"/>
    <w:rsid w:val="001A7084"/>
    <w:rsid w:val="001A7138"/>
    <w:rsid w:val="001A71F4"/>
    <w:rsid w:val="001A778E"/>
    <w:rsid w:val="001B0387"/>
    <w:rsid w:val="001B0402"/>
    <w:rsid w:val="001B0789"/>
    <w:rsid w:val="001B08DC"/>
    <w:rsid w:val="001B0A2A"/>
    <w:rsid w:val="001B0F48"/>
    <w:rsid w:val="001B122C"/>
    <w:rsid w:val="001B14BE"/>
    <w:rsid w:val="001B161F"/>
    <w:rsid w:val="001B1987"/>
    <w:rsid w:val="001B2246"/>
    <w:rsid w:val="001B2475"/>
    <w:rsid w:val="001B2803"/>
    <w:rsid w:val="001B281C"/>
    <w:rsid w:val="001B2E68"/>
    <w:rsid w:val="001B33E2"/>
    <w:rsid w:val="001B36E4"/>
    <w:rsid w:val="001B3852"/>
    <w:rsid w:val="001B3A6A"/>
    <w:rsid w:val="001B4EDB"/>
    <w:rsid w:val="001B54D9"/>
    <w:rsid w:val="001B65CE"/>
    <w:rsid w:val="001B66BE"/>
    <w:rsid w:val="001B66FD"/>
    <w:rsid w:val="001B6ADB"/>
    <w:rsid w:val="001B7693"/>
    <w:rsid w:val="001C0976"/>
    <w:rsid w:val="001C1EBE"/>
    <w:rsid w:val="001C1ED5"/>
    <w:rsid w:val="001C23C5"/>
    <w:rsid w:val="001C28D1"/>
    <w:rsid w:val="001C2A39"/>
    <w:rsid w:val="001C377E"/>
    <w:rsid w:val="001C37C6"/>
    <w:rsid w:val="001C3841"/>
    <w:rsid w:val="001C38D0"/>
    <w:rsid w:val="001C3A2F"/>
    <w:rsid w:val="001C3AB8"/>
    <w:rsid w:val="001C40DE"/>
    <w:rsid w:val="001C41F1"/>
    <w:rsid w:val="001C44BE"/>
    <w:rsid w:val="001C4590"/>
    <w:rsid w:val="001C4869"/>
    <w:rsid w:val="001C4BB4"/>
    <w:rsid w:val="001C503C"/>
    <w:rsid w:val="001C5057"/>
    <w:rsid w:val="001C5058"/>
    <w:rsid w:val="001C57EA"/>
    <w:rsid w:val="001C5808"/>
    <w:rsid w:val="001C59A4"/>
    <w:rsid w:val="001C6232"/>
    <w:rsid w:val="001C6330"/>
    <w:rsid w:val="001C698D"/>
    <w:rsid w:val="001C6F73"/>
    <w:rsid w:val="001C6FBC"/>
    <w:rsid w:val="001C700F"/>
    <w:rsid w:val="001C7067"/>
    <w:rsid w:val="001C7971"/>
    <w:rsid w:val="001C7AAB"/>
    <w:rsid w:val="001D00EC"/>
    <w:rsid w:val="001D0132"/>
    <w:rsid w:val="001D0881"/>
    <w:rsid w:val="001D0F53"/>
    <w:rsid w:val="001D1383"/>
    <w:rsid w:val="001D13D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949"/>
    <w:rsid w:val="001D6DF3"/>
    <w:rsid w:val="001D7597"/>
    <w:rsid w:val="001D7800"/>
    <w:rsid w:val="001D783B"/>
    <w:rsid w:val="001E0431"/>
    <w:rsid w:val="001E1AAE"/>
    <w:rsid w:val="001E33DC"/>
    <w:rsid w:val="001E3455"/>
    <w:rsid w:val="001E3E47"/>
    <w:rsid w:val="001E3F5F"/>
    <w:rsid w:val="001E451C"/>
    <w:rsid w:val="001E4F25"/>
    <w:rsid w:val="001E5301"/>
    <w:rsid w:val="001E54C7"/>
    <w:rsid w:val="001E552C"/>
    <w:rsid w:val="001E58A0"/>
    <w:rsid w:val="001E5B53"/>
    <w:rsid w:val="001E6302"/>
    <w:rsid w:val="001E6A96"/>
    <w:rsid w:val="001E6AAA"/>
    <w:rsid w:val="001E6AD6"/>
    <w:rsid w:val="001E6CE5"/>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613"/>
    <w:rsid w:val="001F3E09"/>
    <w:rsid w:val="001F3EF7"/>
    <w:rsid w:val="001F4040"/>
    <w:rsid w:val="001F4514"/>
    <w:rsid w:val="001F47F4"/>
    <w:rsid w:val="001F5376"/>
    <w:rsid w:val="001F5A53"/>
    <w:rsid w:val="001F5A78"/>
    <w:rsid w:val="001F5C3F"/>
    <w:rsid w:val="001F67FC"/>
    <w:rsid w:val="001F68C2"/>
    <w:rsid w:val="001F6993"/>
    <w:rsid w:val="001F6D00"/>
    <w:rsid w:val="001F72AA"/>
    <w:rsid w:val="001F72EE"/>
    <w:rsid w:val="0020011D"/>
    <w:rsid w:val="00200949"/>
    <w:rsid w:val="0020157F"/>
    <w:rsid w:val="002018BE"/>
    <w:rsid w:val="00201970"/>
    <w:rsid w:val="00201B82"/>
    <w:rsid w:val="00201BFA"/>
    <w:rsid w:val="00201DD3"/>
    <w:rsid w:val="00202875"/>
    <w:rsid w:val="002028E0"/>
    <w:rsid w:val="00202E0C"/>
    <w:rsid w:val="00203366"/>
    <w:rsid w:val="00203857"/>
    <w:rsid w:val="002041B9"/>
    <w:rsid w:val="0020465B"/>
    <w:rsid w:val="00204A3E"/>
    <w:rsid w:val="002051A7"/>
    <w:rsid w:val="00205589"/>
    <w:rsid w:val="002056B4"/>
    <w:rsid w:val="00205DC3"/>
    <w:rsid w:val="0020631B"/>
    <w:rsid w:val="00206AE2"/>
    <w:rsid w:val="00207433"/>
    <w:rsid w:val="0020778F"/>
    <w:rsid w:val="00207DD7"/>
    <w:rsid w:val="00207E3C"/>
    <w:rsid w:val="002102FE"/>
    <w:rsid w:val="00210512"/>
    <w:rsid w:val="002106B1"/>
    <w:rsid w:val="00210B36"/>
    <w:rsid w:val="00210C36"/>
    <w:rsid w:val="00210EDC"/>
    <w:rsid w:val="00211105"/>
    <w:rsid w:val="0021131A"/>
    <w:rsid w:val="0021141E"/>
    <w:rsid w:val="00212015"/>
    <w:rsid w:val="00212254"/>
    <w:rsid w:val="0021232D"/>
    <w:rsid w:val="002123B2"/>
    <w:rsid w:val="002124C0"/>
    <w:rsid w:val="002124D6"/>
    <w:rsid w:val="00212986"/>
    <w:rsid w:val="00213114"/>
    <w:rsid w:val="0021345F"/>
    <w:rsid w:val="00213A67"/>
    <w:rsid w:val="002142B1"/>
    <w:rsid w:val="0021433F"/>
    <w:rsid w:val="002145CD"/>
    <w:rsid w:val="00214AF0"/>
    <w:rsid w:val="00214E3A"/>
    <w:rsid w:val="002158E5"/>
    <w:rsid w:val="00216434"/>
    <w:rsid w:val="00216ED0"/>
    <w:rsid w:val="00217702"/>
    <w:rsid w:val="002209F5"/>
    <w:rsid w:val="00221383"/>
    <w:rsid w:val="002216F1"/>
    <w:rsid w:val="00221977"/>
    <w:rsid w:val="00221FA9"/>
    <w:rsid w:val="00222003"/>
    <w:rsid w:val="00222170"/>
    <w:rsid w:val="002229A7"/>
    <w:rsid w:val="0022319C"/>
    <w:rsid w:val="0022367D"/>
    <w:rsid w:val="00223689"/>
    <w:rsid w:val="00223E2C"/>
    <w:rsid w:val="00223F6C"/>
    <w:rsid w:val="002245DE"/>
    <w:rsid w:val="0022488B"/>
    <w:rsid w:val="00225529"/>
    <w:rsid w:val="002255B3"/>
    <w:rsid w:val="00225704"/>
    <w:rsid w:val="002259E3"/>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1A1D"/>
    <w:rsid w:val="00231A6D"/>
    <w:rsid w:val="00231AF2"/>
    <w:rsid w:val="00231E81"/>
    <w:rsid w:val="00231FE8"/>
    <w:rsid w:val="002328A1"/>
    <w:rsid w:val="00232EFE"/>
    <w:rsid w:val="00232FAD"/>
    <w:rsid w:val="00233311"/>
    <w:rsid w:val="00233362"/>
    <w:rsid w:val="00233CB1"/>
    <w:rsid w:val="00234588"/>
    <w:rsid w:val="002348F9"/>
    <w:rsid w:val="0023522A"/>
    <w:rsid w:val="002352BC"/>
    <w:rsid w:val="0023537E"/>
    <w:rsid w:val="00235628"/>
    <w:rsid w:val="00235C21"/>
    <w:rsid w:val="00235FB3"/>
    <w:rsid w:val="00235FB6"/>
    <w:rsid w:val="00236171"/>
    <w:rsid w:val="002361E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B7F"/>
    <w:rsid w:val="00241CAD"/>
    <w:rsid w:val="00241DCC"/>
    <w:rsid w:val="00241F29"/>
    <w:rsid w:val="002420C5"/>
    <w:rsid w:val="002425AB"/>
    <w:rsid w:val="002425DD"/>
    <w:rsid w:val="00242899"/>
    <w:rsid w:val="00242E86"/>
    <w:rsid w:val="0024308A"/>
    <w:rsid w:val="002437A2"/>
    <w:rsid w:val="00243810"/>
    <w:rsid w:val="002439C5"/>
    <w:rsid w:val="00243D62"/>
    <w:rsid w:val="00243D86"/>
    <w:rsid w:val="00244270"/>
    <w:rsid w:val="002442A9"/>
    <w:rsid w:val="002444DE"/>
    <w:rsid w:val="00244FC5"/>
    <w:rsid w:val="00245488"/>
    <w:rsid w:val="00245CE7"/>
    <w:rsid w:val="0024600C"/>
    <w:rsid w:val="00246032"/>
    <w:rsid w:val="00246184"/>
    <w:rsid w:val="00246272"/>
    <w:rsid w:val="00246503"/>
    <w:rsid w:val="00246A0F"/>
    <w:rsid w:val="00246C0A"/>
    <w:rsid w:val="00246EFA"/>
    <w:rsid w:val="002473D9"/>
    <w:rsid w:val="00250689"/>
    <w:rsid w:val="00250B57"/>
    <w:rsid w:val="0025170C"/>
    <w:rsid w:val="00251C9C"/>
    <w:rsid w:val="0025225F"/>
    <w:rsid w:val="0025245D"/>
    <w:rsid w:val="0025378B"/>
    <w:rsid w:val="0025449A"/>
    <w:rsid w:val="00255F33"/>
    <w:rsid w:val="00257668"/>
    <w:rsid w:val="00257A2B"/>
    <w:rsid w:val="00257A2D"/>
    <w:rsid w:val="00257A7C"/>
    <w:rsid w:val="00257C70"/>
    <w:rsid w:val="00260052"/>
    <w:rsid w:val="0026046C"/>
    <w:rsid w:val="00261641"/>
    <w:rsid w:val="00261706"/>
    <w:rsid w:val="00261B3F"/>
    <w:rsid w:val="00261DC6"/>
    <w:rsid w:val="0026221E"/>
    <w:rsid w:val="0026240A"/>
    <w:rsid w:val="002625FB"/>
    <w:rsid w:val="00262945"/>
    <w:rsid w:val="00262C27"/>
    <w:rsid w:val="00262CDF"/>
    <w:rsid w:val="00262ECC"/>
    <w:rsid w:val="00263387"/>
    <w:rsid w:val="002634B1"/>
    <w:rsid w:val="0026363A"/>
    <w:rsid w:val="002646DA"/>
    <w:rsid w:val="002652E1"/>
    <w:rsid w:val="002654D8"/>
    <w:rsid w:val="002662F7"/>
    <w:rsid w:val="00266368"/>
    <w:rsid w:val="002664C8"/>
    <w:rsid w:val="002668E6"/>
    <w:rsid w:val="00266FCE"/>
    <w:rsid w:val="002672CE"/>
    <w:rsid w:val="00267AD3"/>
    <w:rsid w:val="00267D7F"/>
    <w:rsid w:val="00267FD1"/>
    <w:rsid w:val="00270DDA"/>
    <w:rsid w:val="00271168"/>
    <w:rsid w:val="0027150D"/>
    <w:rsid w:val="00271A08"/>
    <w:rsid w:val="00271B3A"/>
    <w:rsid w:val="00271EA4"/>
    <w:rsid w:val="00272190"/>
    <w:rsid w:val="00272292"/>
    <w:rsid w:val="00272295"/>
    <w:rsid w:val="00273016"/>
    <w:rsid w:val="0027345B"/>
    <w:rsid w:val="00273616"/>
    <w:rsid w:val="00273864"/>
    <w:rsid w:val="0027427B"/>
    <w:rsid w:val="002749F9"/>
    <w:rsid w:val="00274A30"/>
    <w:rsid w:val="00274FF3"/>
    <w:rsid w:val="002756A3"/>
    <w:rsid w:val="00275C86"/>
    <w:rsid w:val="002764F2"/>
    <w:rsid w:val="0027691D"/>
    <w:rsid w:val="00276955"/>
    <w:rsid w:val="00276A78"/>
    <w:rsid w:val="002779EB"/>
    <w:rsid w:val="002804F2"/>
    <w:rsid w:val="00280751"/>
    <w:rsid w:val="00280785"/>
    <w:rsid w:val="002807A2"/>
    <w:rsid w:val="002808CA"/>
    <w:rsid w:val="00280E90"/>
    <w:rsid w:val="002814A8"/>
    <w:rsid w:val="00281DA7"/>
    <w:rsid w:val="00281F10"/>
    <w:rsid w:val="00282527"/>
    <w:rsid w:val="00282725"/>
    <w:rsid w:val="002832B6"/>
    <w:rsid w:val="002836FD"/>
    <w:rsid w:val="00283FEA"/>
    <w:rsid w:val="0028412B"/>
    <w:rsid w:val="0028425A"/>
    <w:rsid w:val="00284E4B"/>
    <w:rsid w:val="00285931"/>
    <w:rsid w:val="00285D76"/>
    <w:rsid w:val="00286198"/>
    <w:rsid w:val="00286BE5"/>
    <w:rsid w:val="00286E7A"/>
    <w:rsid w:val="0028738C"/>
    <w:rsid w:val="0028798E"/>
    <w:rsid w:val="00287E40"/>
    <w:rsid w:val="00287EC1"/>
    <w:rsid w:val="00290523"/>
    <w:rsid w:val="00290754"/>
    <w:rsid w:val="00290AA5"/>
    <w:rsid w:val="00290CDA"/>
    <w:rsid w:val="00290D4B"/>
    <w:rsid w:val="00291A35"/>
    <w:rsid w:val="00291CA8"/>
    <w:rsid w:val="00292569"/>
    <w:rsid w:val="00292860"/>
    <w:rsid w:val="00292BF6"/>
    <w:rsid w:val="00292D5A"/>
    <w:rsid w:val="00292E7C"/>
    <w:rsid w:val="002930C5"/>
    <w:rsid w:val="00293342"/>
    <w:rsid w:val="002933AD"/>
    <w:rsid w:val="002938DA"/>
    <w:rsid w:val="00293FFA"/>
    <w:rsid w:val="0029508E"/>
    <w:rsid w:val="00295489"/>
    <w:rsid w:val="002954C9"/>
    <w:rsid w:val="002956B1"/>
    <w:rsid w:val="0029570D"/>
    <w:rsid w:val="00295C47"/>
    <w:rsid w:val="00296170"/>
    <w:rsid w:val="0029656C"/>
    <w:rsid w:val="00296812"/>
    <w:rsid w:val="00296C13"/>
    <w:rsid w:val="00296D24"/>
    <w:rsid w:val="002971B7"/>
    <w:rsid w:val="002974CB"/>
    <w:rsid w:val="00297702"/>
    <w:rsid w:val="00297853"/>
    <w:rsid w:val="0029795C"/>
    <w:rsid w:val="00297A87"/>
    <w:rsid w:val="00297B90"/>
    <w:rsid w:val="002A025E"/>
    <w:rsid w:val="002A06B8"/>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5CF"/>
    <w:rsid w:val="002A5809"/>
    <w:rsid w:val="002A5868"/>
    <w:rsid w:val="002A5CC1"/>
    <w:rsid w:val="002A5E2E"/>
    <w:rsid w:val="002A5E9B"/>
    <w:rsid w:val="002A640B"/>
    <w:rsid w:val="002A6D8D"/>
    <w:rsid w:val="002A74C3"/>
    <w:rsid w:val="002A7676"/>
    <w:rsid w:val="002A784A"/>
    <w:rsid w:val="002A7FA0"/>
    <w:rsid w:val="002B0755"/>
    <w:rsid w:val="002B0F35"/>
    <w:rsid w:val="002B167B"/>
    <w:rsid w:val="002B17ED"/>
    <w:rsid w:val="002B19B6"/>
    <w:rsid w:val="002B1A56"/>
    <w:rsid w:val="002B2183"/>
    <w:rsid w:val="002B3255"/>
    <w:rsid w:val="002B3CBB"/>
    <w:rsid w:val="002B3CD0"/>
    <w:rsid w:val="002B4454"/>
    <w:rsid w:val="002B4615"/>
    <w:rsid w:val="002B4835"/>
    <w:rsid w:val="002B57B7"/>
    <w:rsid w:val="002B57EE"/>
    <w:rsid w:val="002B6258"/>
    <w:rsid w:val="002B63B2"/>
    <w:rsid w:val="002B6BFE"/>
    <w:rsid w:val="002B6CFB"/>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490F"/>
    <w:rsid w:val="002C4BF2"/>
    <w:rsid w:val="002C50AA"/>
    <w:rsid w:val="002C5634"/>
    <w:rsid w:val="002C570F"/>
    <w:rsid w:val="002C5D8A"/>
    <w:rsid w:val="002C5F6E"/>
    <w:rsid w:val="002C634B"/>
    <w:rsid w:val="002C691F"/>
    <w:rsid w:val="002C75E6"/>
    <w:rsid w:val="002C77D2"/>
    <w:rsid w:val="002C78B8"/>
    <w:rsid w:val="002D00E4"/>
    <w:rsid w:val="002D0249"/>
    <w:rsid w:val="002D0722"/>
    <w:rsid w:val="002D0FE8"/>
    <w:rsid w:val="002D10B7"/>
    <w:rsid w:val="002D111A"/>
    <w:rsid w:val="002D17E2"/>
    <w:rsid w:val="002D2B73"/>
    <w:rsid w:val="002D3001"/>
    <w:rsid w:val="002D3389"/>
    <w:rsid w:val="002D34B8"/>
    <w:rsid w:val="002D3FA8"/>
    <w:rsid w:val="002D45B0"/>
    <w:rsid w:val="002D4766"/>
    <w:rsid w:val="002D47E4"/>
    <w:rsid w:val="002D49C2"/>
    <w:rsid w:val="002D4DF6"/>
    <w:rsid w:val="002D51FF"/>
    <w:rsid w:val="002D53AC"/>
    <w:rsid w:val="002D566E"/>
    <w:rsid w:val="002D5843"/>
    <w:rsid w:val="002D5A2C"/>
    <w:rsid w:val="002D5E45"/>
    <w:rsid w:val="002D60AE"/>
    <w:rsid w:val="002D615F"/>
    <w:rsid w:val="002D6520"/>
    <w:rsid w:val="002D68C1"/>
    <w:rsid w:val="002D6F60"/>
    <w:rsid w:val="002D7177"/>
    <w:rsid w:val="002D75A6"/>
    <w:rsid w:val="002D7E5D"/>
    <w:rsid w:val="002E0120"/>
    <w:rsid w:val="002E027C"/>
    <w:rsid w:val="002E02CB"/>
    <w:rsid w:val="002E098D"/>
    <w:rsid w:val="002E09C7"/>
    <w:rsid w:val="002E0D3B"/>
    <w:rsid w:val="002E1197"/>
    <w:rsid w:val="002E12A1"/>
    <w:rsid w:val="002E1363"/>
    <w:rsid w:val="002E2414"/>
    <w:rsid w:val="002E28CB"/>
    <w:rsid w:val="002E2E74"/>
    <w:rsid w:val="002E3058"/>
    <w:rsid w:val="002E34ED"/>
    <w:rsid w:val="002E35A1"/>
    <w:rsid w:val="002E3994"/>
    <w:rsid w:val="002E3D1D"/>
    <w:rsid w:val="002E3D9B"/>
    <w:rsid w:val="002E3ECD"/>
    <w:rsid w:val="002E3F39"/>
    <w:rsid w:val="002E470E"/>
    <w:rsid w:val="002E4C44"/>
    <w:rsid w:val="002E4C87"/>
    <w:rsid w:val="002E5073"/>
    <w:rsid w:val="002E5394"/>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BEA"/>
    <w:rsid w:val="002F1C04"/>
    <w:rsid w:val="002F1DA3"/>
    <w:rsid w:val="002F215B"/>
    <w:rsid w:val="002F26AD"/>
    <w:rsid w:val="002F2F6B"/>
    <w:rsid w:val="002F328E"/>
    <w:rsid w:val="002F37F1"/>
    <w:rsid w:val="002F3BDD"/>
    <w:rsid w:val="002F3DD9"/>
    <w:rsid w:val="002F54C8"/>
    <w:rsid w:val="002F55FC"/>
    <w:rsid w:val="002F58A6"/>
    <w:rsid w:val="002F5AB7"/>
    <w:rsid w:val="002F64AF"/>
    <w:rsid w:val="002F6632"/>
    <w:rsid w:val="002F667F"/>
    <w:rsid w:val="002F6A34"/>
    <w:rsid w:val="002F72C5"/>
    <w:rsid w:val="002F72FC"/>
    <w:rsid w:val="002F76C4"/>
    <w:rsid w:val="002F776F"/>
    <w:rsid w:val="002F7889"/>
    <w:rsid w:val="002F7CDD"/>
    <w:rsid w:val="003003B2"/>
    <w:rsid w:val="0030070C"/>
    <w:rsid w:val="00300B21"/>
    <w:rsid w:val="0030142E"/>
    <w:rsid w:val="00301DF9"/>
    <w:rsid w:val="00301EBD"/>
    <w:rsid w:val="00301F7C"/>
    <w:rsid w:val="0030249D"/>
    <w:rsid w:val="003024B5"/>
    <w:rsid w:val="003032B2"/>
    <w:rsid w:val="0030344A"/>
    <w:rsid w:val="00303C8A"/>
    <w:rsid w:val="00303CA0"/>
    <w:rsid w:val="00303CCE"/>
    <w:rsid w:val="00304216"/>
    <w:rsid w:val="0030459C"/>
    <w:rsid w:val="0030471E"/>
    <w:rsid w:val="00304871"/>
    <w:rsid w:val="003048CB"/>
    <w:rsid w:val="00304991"/>
    <w:rsid w:val="00304B62"/>
    <w:rsid w:val="00305788"/>
    <w:rsid w:val="003058CE"/>
    <w:rsid w:val="00305DED"/>
    <w:rsid w:val="00305F0C"/>
    <w:rsid w:val="00306081"/>
    <w:rsid w:val="0030664C"/>
    <w:rsid w:val="00306CF5"/>
    <w:rsid w:val="0030720E"/>
    <w:rsid w:val="00307BD7"/>
    <w:rsid w:val="003107E7"/>
    <w:rsid w:val="00310B78"/>
    <w:rsid w:val="00310D94"/>
    <w:rsid w:val="00310F28"/>
    <w:rsid w:val="00311564"/>
    <w:rsid w:val="00311711"/>
    <w:rsid w:val="0031238E"/>
    <w:rsid w:val="003124FC"/>
    <w:rsid w:val="003128DB"/>
    <w:rsid w:val="00312F4D"/>
    <w:rsid w:val="00313143"/>
    <w:rsid w:val="0031316C"/>
    <w:rsid w:val="003131D2"/>
    <w:rsid w:val="003133AB"/>
    <w:rsid w:val="00313739"/>
    <w:rsid w:val="00313939"/>
    <w:rsid w:val="00313B78"/>
    <w:rsid w:val="00313BFD"/>
    <w:rsid w:val="00314029"/>
    <w:rsid w:val="003142F1"/>
    <w:rsid w:val="00314491"/>
    <w:rsid w:val="003158AE"/>
    <w:rsid w:val="00315A45"/>
    <w:rsid w:val="00315A99"/>
    <w:rsid w:val="00316028"/>
    <w:rsid w:val="00316748"/>
    <w:rsid w:val="00316B6E"/>
    <w:rsid w:val="00320942"/>
    <w:rsid w:val="00321133"/>
    <w:rsid w:val="00321578"/>
    <w:rsid w:val="00321590"/>
    <w:rsid w:val="0032165D"/>
    <w:rsid w:val="00321B57"/>
    <w:rsid w:val="00321F35"/>
    <w:rsid w:val="003220B4"/>
    <w:rsid w:val="00322294"/>
    <w:rsid w:val="00322366"/>
    <w:rsid w:val="0032287E"/>
    <w:rsid w:val="00322B3B"/>
    <w:rsid w:val="00322D0C"/>
    <w:rsid w:val="00323135"/>
    <w:rsid w:val="00323527"/>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CAB"/>
    <w:rsid w:val="00327F28"/>
    <w:rsid w:val="00330060"/>
    <w:rsid w:val="0033052F"/>
    <w:rsid w:val="00330B53"/>
    <w:rsid w:val="00330C2B"/>
    <w:rsid w:val="003319AB"/>
    <w:rsid w:val="00331D33"/>
    <w:rsid w:val="00332097"/>
    <w:rsid w:val="003323BA"/>
    <w:rsid w:val="00332642"/>
    <w:rsid w:val="003326BE"/>
    <w:rsid w:val="003326C8"/>
    <w:rsid w:val="00332B58"/>
    <w:rsid w:val="00332D65"/>
    <w:rsid w:val="00333134"/>
    <w:rsid w:val="00333295"/>
    <w:rsid w:val="0033344A"/>
    <w:rsid w:val="00333618"/>
    <w:rsid w:val="00333669"/>
    <w:rsid w:val="00333861"/>
    <w:rsid w:val="003339C6"/>
    <w:rsid w:val="00333AD0"/>
    <w:rsid w:val="00333D3B"/>
    <w:rsid w:val="00334C4D"/>
    <w:rsid w:val="00335033"/>
    <w:rsid w:val="0033529B"/>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2FF"/>
    <w:rsid w:val="00343526"/>
    <w:rsid w:val="003435FF"/>
    <w:rsid w:val="00343E90"/>
    <w:rsid w:val="003446C3"/>
    <w:rsid w:val="00344834"/>
    <w:rsid w:val="00344D83"/>
    <w:rsid w:val="00345520"/>
    <w:rsid w:val="003457E3"/>
    <w:rsid w:val="003460DF"/>
    <w:rsid w:val="00346570"/>
    <w:rsid w:val="003466CA"/>
    <w:rsid w:val="003469D5"/>
    <w:rsid w:val="00346C35"/>
    <w:rsid w:val="00346EAF"/>
    <w:rsid w:val="00346FAC"/>
    <w:rsid w:val="00347B3A"/>
    <w:rsid w:val="00347D7D"/>
    <w:rsid w:val="00347D7F"/>
    <w:rsid w:val="00347E57"/>
    <w:rsid w:val="00347E9B"/>
    <w:rsid w:val="00347ED0"/>
    <w:rsid w:val="00350127"/>
    <w:rsid w:val="003504A8"/>
    <w:rsid w:val="003512B5"/>
    <w:rsid w:val="003518AB"/>
    <w:rsid w:val="00351C83"/>
    <w:rsid w:val="00351D3B"/>
    <w:rsid w:val="00351E31"/>
    <w:rsid w:val="00351F00"/>
    <w:rsid w:val="003521BC"/>
    <w:rsid w:val="003525AE"/>
    <w:rsid w:val="003525D3"/>
    <w:rsid w:val="0035319E"/>
    <w:rsid w:val="00353C45"/>
    <w:rsid w:val="00353ED0"/>
    <w:rsid w:val="003540E8"/>
    <w:rsid w:val="0035435D"/>
    <w:rsid w:val="0035461A"/>
    <w:rsid w:val="00354AAA"/>
    <w:rsid w:val="0035554B"/>
    <w:rsid w:val="00355BC9"/>
    <w:rsid w:val="00356155"/>
    <w:rsid w:val="00356349"/>
    <w:rsid w:val="003566F8"/>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D88"/>
    <w:rsid w:val="00363EAC"/>
    <w:rsid w:val="00363FA0"/>
    <w:rsid w:val="003640E2"/>
    <w:rsid w:val="00364136"/>
    <w:rsid w:val="0036474B"/>
    <w:rsid w:val="00364A37"/>
    <w:rsid w:val="00364EAC"/>
    <w:rsid w:val="003650FD"/>
    <w:rsid w:val="0036539F"/>
    <w:rsid w:val="00365988"/>
    <w:rsid w:val="00365A37"/>
    <w:rsid w:val="003660E3"/>
    <w:rsid w:val="00366B9E"/>
    <w:rsid w:val="00367013"/>
    <w:rsid w:val="00367871"/>
    <w:rsid w:val="00367E4D"/>
    <w:rsid w:val="00370095"/>
    <w:rsid w:val="00370923"/>
    <w:rsid w:val="00370AD7"/>
    <w:rsid w:val="0037134C"/>
    <w:rsid w:val="003717AD"/>
    <w:rsid w:val="00371829"/>
    <w:rsid w:val="00371977"/>
    <w:rsid w:val="0037199D"/>
    <w:rsid w:val="00371FD7"/>
    <w:rsid w:val="003724FA"/>
    <w:rsid w:val="003727FA"/>
    <w:rsid w:val="00372943"/>
    <w:rsid w:val="00372BAA"/>
    <w:rsid w:val="00372BF8"/>
    <w:rsid w:val="00373086"/>
    <w:rsid w:val="003730CF"/>
    <w:rsid w:val="00373671"/>
    <w:rsid w:val="0037376C"/>
    <w:rsid w:val="0037390A"/>
    <w:rsid w:val="003747CC"/>
    <w:rsid w:val="003749B5"/>
    <w:rsid w:val="00374A68"/>
    <w:rsid w:val="003752C5"/>
    <w:rsid w:val="0037609B"/>
    <w:rsid w:val="00376474"/>
    <w:rsid w:val="00376A2E"/>
    <w:rsid w:val="003772AB"/>
    <w:rsid w:val="00377559"/>
    <w:rsid w:val="003776CF"/>
    <w:rsid w:val="003802A4"/>
    <w:rsid w:val="00380514"/>
    <w:rsid w:val="003805C3"/>
    <w:rsid w:val="0038067F"/>
    <w:rsid w:val="0038096B"/>
    <w:rsid w:val="003817CC"/>
    <w:rsid w:val="0038199E"/>
    <w:rsid w:val="00381E0C"/>
    <w:rsid w:val="00382102"/>
    <w:rsid w:val="003829A3"/>
    <w:rsid w:val="00382ACE"/>
    <w:rsid w:val="00383014"/>
    <w:rsid w:val="003830FC"/>
    <w:rsid w:val="0038359E"/>
    <w:rsid w:val="00383A4D"/>
    <w:rsid w:val="003841CA"/>
    <w:rsid w:val="003845C7"/>
    <w:rsid w:val="003849D6"/>
    <w:rsid w:val="00385200"/>
    <w:rsid w:val="00385768"/>
    <w:rsid w:val="003860A0"/>
    <w:rsid w:val="00386594"/>
    <w:rsid w:val="00386D2B"/>
    <w:rsid w:val="003879C5"/>
    <w:rsid w:val="0039029F"/>
    <w:rsid w:val="003908E0"/>
    <w:rsid w:val="00391027"/>
    <w:rsid w:val="0039236D"/>
    <w:rsid w:val="003924E9"/>
    <w:rsid w:val="00392506"/>
    <w:rsid w:val="00392FA5"/>
    <w:rsid w:val="0039363E"/>
    <w:rsid w:val="00393E53"/>
    <w:rsid w:val="00394251"/>
    <w:rsid w:val="00394FA1"/>
    <w:rsid w:val="00395124"/>
    <w:rsid w:val="0039555F"/>
    <w:rsid w:val="00395970"/>
    <w:rsid w:val="00395B97"/>
    <w:rsid w:val="00395CAA"/>
    <w:rsid w:val="00396172"/>
    <w:rsid w:val="0039640F"/>
    <w:rsid w:val="003968C9"/>
    <w:rsid w:val="00396B7B"/>
    <w:rsid w:val="00396FF9"/>
    <w:rsid w:val="003972AD"/>
    <w:rsid w:val="003973AF"/>
    <w:rsid w:val="003975B2"/>
    <w:rsid w:val="00397809"/>
    <w:rsid w:val="003979FA"/>
    <w:rsid w:val="003A077C"/>
    <w:rsid w:val="003A0B5B"/>
    <w:rsid w:val="003A10F6"/>
    <w:rsid w:val="003A11D4"/>
    <w:rsid w:val="003A14BC"/>
    <w:rsid w:val="003A20E5"/>
    <w:rsid w:val="003A2DB0"/>
    <w:rsid w:val="003A2F64"/>
    <w:rsid w:val="003A33F4"/>
    <w:rsid w:val="003A34CD"/>
    <w:rsid w:val="003A3E29"/>
    <w:rsid w:val="003A3F55"/>
    <w:rsid w:val="003A43BA"/>
    <w:rsid w:val="003A45DC"/>
    <w:rsid w:val="003A4DE4"/>
    <w:rsid w:val="003A4EF8"/>
    <w:rsid w:val="003A53C1"/>
    <w:rsid w:val="003A5428"/>
    <w:rsid w:val="003A5AE1"/>
    <w:rsid w:val="003A5B37"/>
    <w:rsid w:val="003A62E2"/>
    <w:rsid w:val="003A6833"/>
    <w:rsid w:val="003A7730"/>
    <w:rsid w:val="003A77F1"/>
    <w:rsid w:val="003A78A2"/>
    <w:rsid w:val="003A7BB0"/>
    <w:rsid w:val="003A7FE9"/>
    <w:rsid w:val="003B00B4"/>
    <w:rsid w:val="003B0674"/>
    <w:rsid w:val="003B11C0"/>
    <w:rsid w:val="003B129C"/>
    <w:rsid w:val="003B13FF"/>
    <w:rsid w:val="003B1604"/>
    <w:rsid w:val="003B1A89"/>
    <w:rsid w:val="003B239C"/>
    <w:rsid w:val="003B2F0C"/>
    <w:rsid w:val="003B2F34"/>
    <w:rsid w:val="003B3837"/>
    <w:rsid w:val="003B40D4"/>
    <w:rsid w:val="003B4170"/>
    <w:rsid w:val="003B5087"/>
    <w:rsid w:val="003B50AD"/>
    <w:rsid w:val="003B5CD7"/>
    <w:rsid w:val="003B6514"/>
    <w:rsid w:val="003B6764"/>
    <w:rsid w:val="003B69FF"/>
    <w:rsid w:val="003B6B49"/>
    <w:rsid w:val="003B7246"/>
    <w:rsid w:val="003B72B6"/>
    <w:rsid w:val="003B74D2"/>
    <w:rsid w:val="003B760E"/>
    <w:rsid w:val="003B782E"/>
    <w:rsid w:val="003B7A52"/>
    <w:rsid w:val="003B7D41"/>
    <w:rsid w:val="003C0701"/>
    <w:rsid w:val="003C083A"/>
    <w:rsid w:val="003C08D2"/>
    <w:rsid w:val="003C0AB2"/>
    <w:rsid w:val="003C0CC9"/>
    <w:rsid w:val="003C16A1"/>
    <w:rsid w:val="003C191A"/>
    <w:rsid w:val="003C192F"/>
    <w:rsid w:val="003C1A56"/>
    <w:rsid w:val="003C1B52"/>
    <w:rsid w:val="003C2675"/>
    <w:rsid w:val="003C2CD9"/>
    <w:rsid w:val="003C3296"/>
    <w:rsid w:val="003C3B4F"/>
    <w:rsid w:val="003C4CAA"/>
    <w:rsid w:val="003C4EDA"/>
    <w:rsid w:val="003C56FE"/>
    <w:rsid w:val="003C63E3"/>
    <w:rsid w:val="003C6494"/>
    <w:rsid w:val="003C64CA"/>
    <w:rsid w:val="003C6649"/>
    <w:rsid w:val="003C6671"/>
    <w:rsid w:val="003C67E7"/>
    <w:rsid w:val="003C6DAC"/>
    <w:rsid w:val="003C6E8E"/>
    <w:rsid w:val="003C720E"/>
    <w:rsid w:val="003C764F"/>
    <w:rsid w:val="003C767C"/>
    <w:rsid w:val="003C7C2F"/>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5F6B"/>
    <w:rsid w:val="003D6F9C"/>
    <w:rsid w:val="003D708B"/>
    <w:rsid w:val="003D7B01"/>
    <w:rsid w:val="003D7C02"/>
    <w:rsid w:val="003D7EAA"/>
    <w:rsid w:val="003E0214"/>
    <w:rsid w:val="003E0766"/>
    <w:rsid w:val="003E0888"/>
    <w:rsid w:val="003E0F61"/>
    <w:rsid w:val="003E1256"/>
    <w:rsid w:val="003E2654"/>
    <w:rsid w:val="003E2BF5"/>
    <w:rsid w:val="003E2C01"/>
    <w:rsid w:val="003E2D83"/>
    <w:rsid w:val="003E2FD9"/>
    <w:rsid w:val="003E353C"/>
    <w:rsid w:val="003E358D"/>
    <w:rsid w:val="003E37A6"/>
    <w:rsid w:val="003E3859"/>
    <w:rsid w:val="003E3D41"/>
    <w:rsid w:val="003E3DB7"/>
    <w:rsid w:val="003E40AE"/>
    <w:rsid w:val="003E44BD"/>
    <w:rsid w:val="003E4535"/>
    <w:rsid w:val="003E4635"/>
    <w:rsid w:val="003E4D6C"/>
    <w:rsid w:val="003E5817"/>
    <w:rsid w:val="003E5D01"/>
    <w:rsid w:val="003E5EC1"/>
    <w:rsid w:val="003E6926"/>
    <w:rsid w:val="003E6B09"/>
    <w:rsid w:val="003E6EF3"/>
    <w:rsid w:val="003E7031"/>
    <w:rsid w:val="003E7532"/>
    <w:rsid w:val="003E7DE5"/>
    <w:rsid w:val="003E7F2A"/>
    <w:rsid w:val="003F03C4"/>
    <w:rsid w:val="003F0CCA"/>
    <w:rsid w:val="003F17C2"/>
    <w:rsid w:val="003F19F1"/>
    <w:rsid w:val="003F1D22"/>
    <w:rsid w:val="003F1FC6"/>
    <w:rsid w:val="003F22A8"/>
    <w:rsid w:val="003F234F"/>
    <w:rsid w:val="003F247C"/>
    <w:rsid w:val="003F2AD7"/>
    <w:rsid w:val="003F3203"/>
    <w:rsid w:val="003F37FB"/>
    <w:rsid w:val="003F46ED"/>
    <w:rsid w:val="003F4EEF"/>
    <w:rsid w:val="003F518F"/>
    <w:rsid w:val="003F5408"/>
    <w:rsid w:val="003F5A3E"/>
    <w:rsid w:val="003F6097"/>
    <w:rsid w:val="003F63F3"/>
    <w:rsid w:val="003F64E6"/>
    <w:rsid w:val="003F6721"/>
    <w:rsid w:val="003F73B4"/>
    <w:rsid w:val="003F7AF5"/>
    <w:rsid w:val="003F7CA4"/>
    <w:rsid w:val="00400003"/>
    <w:rsid w:val="00400157"/>
    <w:rsid w:val="004002A7"/>
    <w:rsid w:val="004008CD"/>
    <w:rsid w:val="00400AA0"/>
    <w:rsid w:val="004014B1"/>
    <w:rsid w:val="00401E43"/>
    <w:rsid w:val="0040296C"/>
    <w:rsid w:val="00402A45"/>
    <w:rsid w:val="00402F60"/>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9D"/>
    <w:rsid w:val="004076C1"/>
    <w:rsid w:val="00407795"/>
    <w:rsid w:val="00407BBC"/>
    <w:rsid w:val="0041102D"/>
    <w:rsid w:val="0041130D"/>
    <w:rsid w:val="00411474"/>
    <w:rsid w:val="00411B9F"/>
    <w:rsid w:val="00411F63"/>
    <w:rsid w:val="00412158"/>
    <w:rsid w:val="0041222C"/>
    <w:rsid w:val="00412677"/>
    <w:rsid w:val="0041298F"/>
    <w:rsid w:val="00412CC4"/>
    <w:rsid w:val="004131DB"/>
    <w:rsid w:val="0041355A"/>
    <w:rsid w:val="004135EA"/>
    <w:rsid w:val="00413CA7"/>
    <w:rsid w:val="004141E8"/>
    <w:rsid w:val="00415865"/>
    <w:rsid w:val="004159D5"/>
    <w:rsid w:val="004162D2"/>
    <w:rsid w:val="0041733C"/>
    <w:rsid w:val="0041738E"/>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1E0F"/>
    <w:rsid w:val="0042232E"/>
    <w:rsid w:val="004229C4"/>
    <w:rsid w:val="00422E23"/>
    <w:rsid w:val="00422EA7"/>
    <w:rsid w:val="00422FE6"/>
    <w:rsid w:val="00423257"/>
    <w:rsid w:val="0042346E"/>
    <w:rsid w:val="0042355F"/>
    <w:rsid w:val="00423B3C"/>
    <w:rsid w:val="00423C36"/>
    <w:rsid w:val="00423F81"/>
    <w:rsid w:val="0042418A"/>
    <w:rsid w:val="00424547"/>
    <w:rsid w:val="0042483E"/>
    <w:rsid w:val="004250CE"/>
    <w:rsid w:val="00425455"/>
    <w:rsid w:val="00425E1A"/>
    <w:rsid w:val="004263FA"/>
    <w:rsid w:val="00426E69"/>
    <w:rsid w:val="00426F04"/>
    <w:rsid w:val="00427358"/>
    <w:rsid w:val="00427898"/>
    <w:rsid w:val="00427D48"/>
    <w:rsid w:val="00427F68"/>
    <w:rsid w:val="004303D1"/>
    <w:rsid w:val="004304B7"/>
    <w:rsid w:val="00430758"/>
    <w:rsid w:val="00430EB7"/>
    <w:rsid w:val="00431450"/>
    <w:rsid w:val="00431C6C"/>
    <w:rsid w:val="00432ED1"/>
    <w:rsid w:val="00432FCB"/>
    <w:rsid w:val="00433790"/>
    <w:rsid w:val="00433E5C"/>
    <w:rsid w:val="004342AD"/>
    <w:rsid w:val="00435340"/>
    <w:rsid w:val="00435AEA"/>
    <w:rsid w:val="00436569"/>
    <w:rsid w:val="004365CC"/>
    <w:rsid w:val="00436E67"/>
    <w:rsid w:val="00437431"/>
    <w:rsid w:val="004374C1"/>
    <w:rsid w:val="0043769F"/>
    <w:rsid w:val="0043786D"/>
    <w:rsid w:val="00437BFF"/>
    <w:rsid w:val="00440483"/>
    <w:rsid w:val="004407E1"/>
    <w:rsid w:val="004409B0"/>
    <w:rsid w:val="00440C2B"/>
    <w:rsid w:val="00440C95"/>
    <w:rsid w:val="004412D5"/>
    <w:rsid w:val="0044160C"/>
    <w:rsid w:val="0044193C"/>
    <w:rsid w:val="004423E1"/>
    <w:rsid w:val="00442444"/>
    <w:rsid w:val="0044249B"/>
    <w:rsid w:val="004424CB"/>
    <w:rsid w:val="00442595"/>
    <w:rsid w:val="00442938"/>
    <w:rsid w:val="0044383E"/>
    <w:rsid w:val="004440C2"/>
    <w:rsid w:val="0044446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20"/>
    <w:rsid w:val="00453311"/>
    <w:rsid w:val="00453371"/>
    <w:rsid w:val="00453B74"/>
    <w:rsid w:val="00453E71"/>
    <w:rsid w:val="004541C7"/>
    <w:rsid w:val="004545D1"/>
    <w:rsid w:val="00454712"/>
    <w:rsid w:val="00454935"/>
    <w:rsid w:val="00454B88"/>
    <w:rsid w:val="004555E6"/>
    <w:rsid w:val="00455E74"/>
    <w:rsid w:val="00456845"/>
    <w:rsid w:val="004569FA"/>
    <w:rsid w:val="00456AFF"/>
    <w:rsid w:val="0045711E"/>
    <w:rsid w:val="004572FF"/>
    <w:rsid w:val="00457330"/>
    <w:rsid w:val="0045738C"/>
    <w:rsid w:val="00457A31"/>
    <w:rsid w:val="00457F09"/>
    <w:rsid w:val="004605A8"/>
    <w:rsid w:val="00461472"/>
    <w:rsid w:val="00461752"/>
    <w:rsid w:val="00461DAF"/>
    <w:rsid w:val="00461F64"/>
    <w:rsid w:val="00461F81"/>
    <w:rsid w:val="00461FB2"/>
    <w:rsid w:val="0046206E"/>
    <w:rsid w:val="00462C18"/>
    <w:rsid w:val="00462D6C"/>
    <w:rsid w:val="0046306F"/>
    <w:rsid w:val="00463298"/>
    <w:rsid w:val="00463737"/>
    <w:rsid w:val="00463830"/>
    <w:rsid w:val="00463CEC"/>
    <w:rsid w:val="00463DB8"/>
    <w:rsid w:val="00464223"/>
    <w:rsid w:val="00464B1D"/>
    <w:rsid w:val="00465C7B"/>
    <w:rsid w:val="00466366"/>
    <w:rsid w:val="0046652D"/>
    <w:rsid w:val="0046684E"/>
    <w:rsid w:val="00466B2A"/>
    <w:rsid w:val="00467765"/>
    <w:rsid w:val="00467D8E"/>
    <w:rsid w:val="00470282"/>
    <w:rsid w:val="0047039F"/>
    <w:rsid w:val="00470521"/>
    <w:rsid w:val="0047164A"/>
    <w:rsid w:val="00471760"/>
    <w:rsid w:val="00471FDE"/>
    <w:rsid w:val="00472234"/>
    <w:rsid w:val="00472B0A"/>
    <w:rsid w:val="00473779"/>
    <w:rsid w:val="00473A47"/>
    <w:rsid w:val="004746BA"/>
    <w:rsid w:val="00474713"/>
    <w:rsid w:val="00474C69"/>
    <w:rsid w:val="00474DDF"/>
    <w:rsid w:val="00474E82"/>
    <w:rsid w:val="00475226"/>
    <w:rsid w:val="004755E2"/>
    <w:rsid w:val="004757D4"/>
    <w:rsid w:val="004758BE"/>
    <w:rsid w:val="00475C8C"/>
    <w:rsid w:val="004768DB"/>
    <w:rsid w:val="00476B5F"/>
    <w:rsid w:val="00476D49"/>
    <w:rsid w:val="00476ED7"/>
    <w:rsid w:val="00476FFC"/>
    <w:rsid w:val="00477895"/>
    <w:rsid w:val="00477D5F"/>
    <w:rsid w:val="0048037E"/>
    <w:rsid w:val="00480428"/>
    <w:rsid w:val="00480A7C"/>
    <w:rsid w:val="0048104F"/>
    <w:rsid w:val="004812E7"/>
    <w:rsid w:val="004815FD"/>
    <w:rsid w:val="00481A56"/>
    <w:rsid w:val="0048327E"/>
    <w:rsid w:val="004836F2"/>
    <w:rsid w:val="00483709"/>
    <w:rsid w:val="00483742"/>
    <w:rsid w:val="00483A5F"/>
    <w:rsid w:val="00483B57"/>
    <w:rsid w:val="00483B91"/>
    <w:rsid w:val="00483DFE"/>
    <w:rsid w:val="00483E73"/>
    <w:rsid w:val="0048406F"/>
    <w:rsid w:val="0048472E"/>
    <w:rsid w:val="00484EAF"/>
    <w:rsid w:val="00484F7C"/>
    <w:rsid w:val="004852D6"/>
    <w:rsid w:val="0048534C"/>
    <w:rsid w:val="00485536"/>
    <w:rsid w:val="004860E9"/>
    <w:rsid w:val="004860ED"/>
    <w:rsid w:val="00486500"/>
    <w:rsid w:val="004865E4"/>
    <w:rsid w:val="00486A9F"/>
    <w:rsid w:val="0048792C"/>
    <w:rsid w:val="004906EB"/>
    <w:rsid w:val="00490C10"/>
    <w:rsid w:val="00490D1D"/>
    <w:rsid w:val="00490F27"/>
    <w:rsid w:val="0049126D"/>
    <w:rsid w:val="004913DC"/>
    <w:rsid w:val="00491D5E"/>
    <w:rsid w:val="00492178"/>
    <w:rsid w:val="00492D46"/>
    <w:rsid w:val="00493489"/>
    <w:rsid w:val="004939F4"/>
    <w:rsid w:val="00493DFF"/>
    <w:rsid w:val="00493FBC"/>
    <w:rsid w:val="0049455E"/>
    <w:rsid w:val="00494C76"/>
    <w:rsid w:val="0049550A"/>
    <w:rsid w:val="00495673"/>
    <w:rsid w:val="00495D15"/>
    <w:rsid w:val="00495E0D"/>
    <w:rsid w:val="0049620D"/>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97C"/>
    <w:rsid w:val="004A2FD5"/>
    <w:rsid w:val="004A3238"/>
    <w:rsid w:val="004A3A54"/>
    <w:rsid w:val="004A4E2E"/>
    <w:rsid w:val="004A51BC"/>
    <w:rsid w:val="004A5708"/>
    <w:rsid w:val="004A5AD5"/>
    <w:rsid w:val="004A5E46"/>
    <w:rsid w:val="004A5E6D"/>
    <w:rsid w:val="004A5E90"/>
    <w:rsid w:val="004A6053"/>
    <w:rsid w:val="004A6166"/>
    <w:rsid w:val="004A634A"/>
    <w:rsid w:val="004A659F"/>
    <w:rsid w:val="004A69D5"/>
    <w:rsid w:val="004A6A9A"/>
    <w:rsid w:val="004A75B8"/>
    <w:rsid w:val="004A7669"/>
    <w:rsid w:val="004A7BC3"/>
    <w:rsid w:val="004B0524"/>
    <w:rsid w:val="004B1128"/>
    <w:rsid w:val="004B1BE6"/>
    <w:rsid w:val="004B25F6"/>
    <w:rsid w:val="004B2656"/>
    <w:rsid w:val="004B347A"/>
    <w:rsid w:val="004B3516"/>
    <w:rsid w:val="004B3D91"/>
    <w:rsid w:val="004B4255"/>
    <w:rsid w:val="004B4909"/>
    <w:rsid w:val="004B4F3F"/>
    <w:rsid w:val="004B5012"/>
    <w:rsid w:val="004B5013"/>
    <w:rsid w:val="004B5057"/>
    <w:rsid w:val="004B510E"/>
    <w:rsid w:val="004B5C46"/>
    <w:rsid w:val="004B683D"/>
    <w:rsid w:val="004B7103"/>
    <w:rsid w:val="004B715C"/>
    <w:rsid w:val="004B7433"/>
    <w:rsid w:val="004C06CF"/>
    <w:rsid w:val="004C0C0B"/>
    <w:rsid w:val="004C13FE"/>
    <w:rsid w:val="004C1602"/>
    <w:rsid w:val="004C1712"/>
    <w:rsid w:val="004C1BC0"/>
    <w:rsid w:val="004C1CDC"/>
    <w:rsid w:val="004C242E"/>
    <w:rsid w:val="004C2571"/>
    <w:rsid w:val="004C2E56"/>
    <w:rsid w:val="004C34C5"/>
    <w:rsid w:val="004C3880"/>
    <w:rsid w:val="004C3FC3"/>
    <w:rsid w:val="004C52E5"/>
    <w:rsid w:val="004C5714"/>
    <w:rsid w:val="004C5904"/>
    <w:rsid w:val="004C5932"/>
    <w:rsid w:val="004C5D6E"/>
    <w:rsid w:val="004C617D"/>
    <w:rsid w:val="004C6409"/>
    <w:rsid w:val="004C646D"/>
    <w:rsid w:val="004C6771"/>
    <w:rsid w:val="004C6B41"/>
    <w:rsid w:val="004C7455"/>
    <w:rsid w:val="004C749A"/>
    <w:rsid w:val="004C7892"/>
    <w:rsid w:val="004C7D09"/>
    <w:rsid w:val="004D03BF"/>
    <w:rsid w:val="004D0972"/>
    <w:rsid w:val="004D0BEF"/>
    <w:rsid w:val="004D10CE"/>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9FD"/>
    <w:rsid w:val="004D7BD6"/>
    <w:rsid w:val="004D7C7D"/>
    <w:rsid w:val="004D7DA5"/>
    <w:rsid w:val="004E0B4B"/>
    <w:rsid w:val="004E0BD8"/>
    <w:rsid w:val="004E12F3"/>
    <w:rsid w:val="004E193B"/>
    <w:rsid w:val="004E19D7"/>
    <w:rsid w:val="004E2069"/>
    <w:rsid w:val="004E22DE"/>
    <w:rsid w:val="004E29F8"/>
    <w:rsid w:val="004E2C0F"/>
    <w:rsid w:val="004E2EA4"/>
    <w:rsid w:val="004E32E9"/>
    <w:rsid w:val="004E35CD"/>
    <w:rsid w:val="004E4081"/>
    <w:rsid w:val="004E40E2"/>
    <w:rsid w:val="004E420D"/>
    <w:rsid w:val="004E4874"/>
    <w:rsid w:val="004E491E"/>
    <w:rsid w:val="004E492D"/>
    <w:rsid w:val="004E5264"/>
    <w:rsid w:val="004E545C"/>
    <w:rsid w:val="004E58CC"/>
    <w:rsid w:val="004E58F0"/>
    <w:rsid w:val="004E5AB9"/>
    <w:rsid w:val="004E5F65"/>
    <w:rsid w:val="004E6428"/>
    <w:rsid w:val="004E6461"/>
    <w:rsid w:val="004E6727"/>
    <w:rsid w:val="004E6A70"/>
    <w:rsid w:val="004E6C8A"/>
    <w:rsid w:val="004E709A"/>
    <w:rsid w:val="004E714B"/>
    <w:rsid w:val="004E7D49"/>
    <w:rsid w:val="004F0699"/>
    <w:rsid w:val="004F0EB0"/>
    <w:rsid w:val="004F15D7"/>
    <w:rsid w:val="004F1E21"/>
    <w:rsid w:val="004F1F2D"/>
    <w:rsid w:val="004F24F9"/>
    <w:rsid w:val="004F2635"/>
    <w:rsid w:val="004F32C2"/>
    <w:rsid w:val="004F3A4F"/>
    <w:rsid w:val="004F3D85"/>
    <w:rsid w:val="004F403D"/>
    <w:rsid w:val="004F47B8"/>
    <w:rsid w:val="004F5AAB"/>
    <w:rsid w:val="004F5FF0"/>
    <w:rsid w:val="004F689B"/>
    <w:rsid w:val="004F6D42"/>
    <w:rsid w:val="004F70C3"/>
    <w:rsid w:val="004F7253"/>
    <w:rsid w:val="004F747E"/>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A83"/>
    <w:rsid w:val="00504E84"/>
    <w:rsid w:val="00505276"/>
    <w:rsid w:val="0050627F"/>
    <w:rsid w:val="0050667C"/>
    <w:rsid w:val="00506AA1"/>
    <w:rsid w:val="00506DEF"/>
    <w:rsid w:val="00506F22"/>
    <w:rsid w:val="00506F58"/>
    <w:rsid w:val="00506FCF"/>
    <w:rsid w:val="00507A47"/>
    <w:rsid w:val="00507E50"/>
    <w:rsid w:val="00510490"/>
    <w:rsid w:val="005106E6"/>
    <w:rsid w:val="00510B1B"/>
    <w:rsid w:val="00510B89"/>
    <w:rsid w:val="00511084"/>
    <w:rsid w:val="005110B0"/>
    <w:rsid w:val="0051128C"/>
    <w:rsid w:val="005114F1"/>
    <w:rsid w:val="00511525"/>
    <w:rsid w:val="00511918"/>
    <w:rsid w:val="00511FA3"/>
    <w:rsid w:val="00512011"/>
    <w:rsid w:val="0051215A"/>
    <w:rsid w:val="005121D4"/>
    <w:rsid w:val="005124EF"/>
    <w:rsid w:val="005133C6"/>
    <w:rsid w:val="00513854"/>
    <w:rsid w:val="00513BF2"/>
    <w:rsid w:val="00513C19"/>
    <w:rsid w:val="00514089"/>
    <w:rsid w:val="005143FA"/>
    <w:rsid w:val="00514CD3"/>
    <w:rsid w:val="005153A6"/>
    <w:rsid w:val="00515E57"/>
    <w:rsid w:val="005162FA"/>
    <w:rsid w:val="0051647E"/>
    <w:rsid w:val="005164E1"/>
    <w:rsid w:val="00516759"/>
    <w:rsid w:val="00516A98"/>
    <w:rsid w:val="00516C1A"/>
    <w:rsid w:val="00516F31"/>
    <w:rsid w:val="0051743D"/>
    <w:rsid w:val="00517B02"/>
    <w:rsid w:val="005200FA"/>
    <w:rsid w:val="005207D0"/>
    <w:rsid w:val="005216F3"/>
    <w:rsid w:val="00521998"/>
    <w:rsid w:val="005223BD"/>
    <w:rsid w:val="005226CF"/>
    <w:rsid w:val="0052287F"/>
    <w:rsid w:val="00522A62"/>
    <w:rsid w:val="00522C17"/>
    <w:rsid w:val="005237C4"/>
    <w:rsid w:val="00523F53"/>
    <w:rsid w:val="0052436B"/>
    <w:rsid w:val="00524388"/>
    <w:rsid w:val="005244FB"/>
    <w:rsid w:val="005249E3"/>
    <w:rsid w:val="00524B39"/>
    <w:rsid w:val="00525630"/>
    <w:rsid w:val="0052597C"/>
    <w:rsid w:val="00525B43"/>
    <w:rsid w:val="00525FFD"/>
    <w:rsid w:val="00526742"/>
    <w:rsid w:val="005269E1"/>
    <w:rsid w:val="00527438"/>
    <w:rsid w:val="005278BB"/>
    <w:rsid w:val="00527CD3"/>
    <w:rsid w:val="00527E07"/>
    <w:rsid w:val="00530361"/>
    <w:rsid w:val="005305FC"/>
    <w:rsid w:val="00530ACA"/>
    <w:rsid w:val="005311CD"/>
    <w:rsid w:val="0053154B"/>
    <w:rsid w:val="0053187F"/>
    <w:rsid w:val="005324E3"/>
    <w:rsid w:val="0053256F"/>
    <w:rsid w:val="005327EC"/>
    <w:rsid w:val="00532C7C"/>
    <w:rsid w:val="00532D3C"/>
    <w:rsid w:val="0053303D"/>
    <w:rsid w:val="0053348D"/>
    <w:rsid w:val="00533966"/>
    <w:rsid w:val="00534169"/>
    <w:rsid w:val="0053421F"/>
    <w:rsid w:val="00534680"/>
    <w:rsid w:val="00534AD2"/>
    <w:rsid w:val="005356C8"/>
    <w:rsid w:val="005359A5"/>
    <w:rsid w:val="00535BFA"/>
    <w:rsid w:val="00535F51"/>
    <w:rsid w:val="00536470"/>
    <w:rsid w:val="00536610"/>
    <w:rsid w:val="00536B6D"/>
    <w:rsid w:val="00536F87"/>
    <w:rsid w:val="0053742B"/>
    <w:rsid w:val="0053797F"/>
    <w:rsid w:val="00537EFD"/>
    <w:rsid w:val="00537F43"/>
    <w:rsid w:val="0054034D"/>
    <w:rsid w:val="00540445"/>
    <w:rsid w:val="0054083C"/>
    <w:rsid w:val="00541DBB"/>
    <w:rsid w:val="00541E12"/>
    <w:rsid w:val="00542DEC"/>
    <w:rsid w:val="0054392D"/>
    <w:rsid w:val="00544412"/>
    <w:rsid w:val="00544633"/>
    <w:rsid w:val="005446CC"/>
    <w:rsid w:val="00544975"/>
    <w:rsid w:val="00544DD7"/>
    <w:rsid w:val="00545060"/>
    <w:rsid w:val="00545E3A"/>
    <w:rsid w:val="00545E45"/>
    <w:rsid w:val="00545F89"/>
    <w:rsid w:val="0054633C"/>
    <w:rsid w:val="00546A82"/>
    <w:rsid w:val="00546AEC"/>
    <w:rsid w:val="00546D70"/>
    <w:rsid w:val="00547500"/>
    <w:rsid w:val="005477BF"/>
    <w:rsid w:val="00547BA2"/>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2EA3"/>
    <w:rsid w:val="0055305A"/>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1F0"/>
    <w:rsid w:val="0056044F"/>
    <w:rsid w:val="005604E0"/>
    <w:rsid w:val="00560C4A"/>
    <w:rsid w:val="00561133"/>
    <w:rsid w:val="0056157B"/>
    <w:rsid w:val="0056189A"/>
    <w:rsid w:val="00561C32"/>
    <w:rsid w:val="005626CB"/>
    <w:rsid w:val="005632E6"/>
    <w:rsid w:val="005639AD"/>
    <w:rsid w:val="00563BFC"/>
    <w:rsid w:val="00563F30"/>
    <w:rsid w:val="00564497"/>
    <w:rsid w:val="00564AAB"/>
    <w:rsid w:val="00564D70"/>
    <w:rsid w:val="00564FAC"/>
    <w:rsid w:val="005650AA"/>
    <w:rsid w:val="005653C3"/>
    <w:rsid w:val="0056549F"/>
    <w:rsid w:val="005658C3"/>
    <w:rsid w:val="0056603C"/>
    <w:rsid w:val="00566259"/>
    <w:rsid w:val="005667FC"/>
    <w:rsid w:val="00566880"/>
    <w:rsid w:val="0056693C"/>
    <w:rsid w:val="00566D6B"/>
    <w:rsid w:val="00567096"/>
    <w:rsid w:val="0056798E"/>
    <w:rsid w:val="00567D0E"/>
    <w:rsid w:val="005708FD"/>
    <w:rsid w:val="00570C9A"/>
    <w:rsid w:val="00571169"/>
    <w:rsid w:val="00571567"/>
    <w:rsid w:val="005719C1"/>
    <w:rsid w:val="00571C1C"/>
    <w:rsid w:val="00571CAE"/>
    <w:rsid w:val="00571D39"/>
    <w:rsid w:val="00572163"/>
    <w:rsid w:val="005721C5"/>
    <w:rsid w:val="005722AD"/>
    <w:rsid w:val="00572448"/>
    <w:rsid w:val="0057260C"/>
    <w:rsid w:val="00572953"/>
    <w:rsid w:val="00572A89"/>
    <w:rsid w:val="0057340E"/>
    <w:rsid w:val="00573EBE"/>
    <w:rsid w:val="0057441E"/>
    <w:rsid w:val="005748C5"/>
    <w:rsid w:val="00574CD7"/>
    <w:rsid w:val="00575524"/>
    <w:rsid w:val="00575EFF"/>
    <w:rsid w:val="005767F4"/>
    <w:rsid w:val="005768A2"/>
    <w:rsid w:val="00576B23"/>
    <w:rsid w:val="0057703F"/>
    <w:rsid w:val="00577BAD"/>
    <w:rsid w:val="00577FD3"/>
    <w:rsid w:val="00580033"/>
    <w:rsid w:val="00580347"/>
    <w:rsid w:val="00580761"/>
    <w:rsid w:val="00580867"/>
    <w:rsid w:val="00580C6B"/>
    <w:rsid w:val="00580D03"/>
    <w:rsid w:val="00580D38"/>
    <w:rsid w:val="0058132A"/>
    <w:rsid w:val="005817D3"/>
    <w:rsid w:val="005818AB"/>
    <w:rsid w:val="00581C34"/>
    <w:rsid w:val="0058208F"/>
    <w:rsid w:val="0058212A"/>
    <w:rsid w:val="00582142"/>
    <w:rsid w:val="005824F6"/>
    <w:rsid w:val="005825F5"/>
    <w:rsid w:val="00583924"/>
    <w:rsid w:val="00583ADB"/>
    <w:rsid w:val="00583E29"/>
    <w:rsid w:val="0058405D"/>
    <w:rsid w:val="00584131"/>
    <w:rsid w:val="005843E4"/>
    <w:rsid w:val="00584975"/>
    <w:rsid w:val="00584AD9"/>
    <w:rsid w:val="00584DDB"/>
    <w:rsid w:val="00585513"/>
    <w:rsid w:val="00585871"/>
    <w:rsid w:val="00585D46"/>
    <w:rsid w:val="00585E1C"/>
    <w:rsid w:val="005861D4"/>
    <w:rsid w:val="005863B5"/>
    <w:rsid w:val="00586B58"/>
    <w:rsid w:val="00586D4C"/>
    <w:rsid w:val="005870EE"/>
    <w:rsid w:val="0058742D"/>
    <w:rsid w:val="00587452"/>
    <w:rsid w:val="00587A89"/>
    <w:rsid w:val="00587B49"/>
    <w:rsid w:val="00587E47"/>
    <w:rsid w:val="00587ED4"/>
    <w:rsid w:val="005904B9"/>
    <w:rsid w:val="00590C52"/>
    <w:rsid w:val="00590EDE"/>
    <w:rsid w:val="00591796"/>
    <w:rsid w:val="00591A6A"/>
    <w:rsid w:val="005921EE"/>
    <w:rsid w:val="005922F6"/>
    <w:rsid w:val="00592372"/>
    <w:rsid w:val="005927F2"/>
    <w:rsid w:val="00592C07"/>
    <w:rsid w:val="00593F8D"/>
    <w:rsid w:val="005942E7"/>
    <w:rsid w:val="0059480F"/>
    <w:rsid w:val="00594C51"/>
    <w:rsid w:val="00595955"/>
    <w:rsid w:val="00595B6B"/>
    <w:rsid w:val="00595B95"/>
    <w:rsid w:val="00595C59"/>
    <w:rsid w:val="0059622C"/>
    <w:rsid w:val="00596729"/>
    <w:rsid w:val="00596B25"/>
    <w:rsid w:val="00596E0E"/>
    <w:rsid w:val="0059741C"/>
    <w:rsid w:val="00597473"/>
    <w:rsid w:val="00597523"/>
    <w:rsid w:val="00597A6B"/>
    <w:rsid w:val="00597A8F"/>
    <w:rsid w:val="00597DE2"/>
    <w:rsid w:val="00597F8F"/>
    <w:rsid w:val="005A026D"/>
    <w:rsid w:val="005A02DB"/>
    <w:rsid w:val="005A06AB"/>
    <w:rsid w:val="005A0739"/>
    <w:rsid w:val="005A0975"/>
    <w:rsid w:val="005A1510"/>
    <w:rsid w:val="005A16E7"/>
    <w:rsid w:val="005A18C2"/>
    <w:rsid w:val="005A1930"/>
    <w:rsid w:val="005A2615"/>
    <w:rsid w:val="005A292A"/>
    <w:rsid w:val="005A2B9E"/>
    <w:rsid w:val="005A2D73"/>
    <w:rsid w:val="005A3253"/>
    <w:rsid w:val="005A3256"/>
    <w:rsid w:val="005A35F2"/>
    <w:rsid w:val="005A397E"/>
    <w:rsid w:val="005A3A5B"/>
    <w:rsid w:val="005A4051"/>
    <w:rsid w:val="005A4244"/>
    <w:rsid w:val="005A44B6"/>
    <w:rsid w:val="005A45C1"/>
    <w:rsid w:val="005A5083"/>
    <w:rsid w:val="005A5552"/>
    <w:rsid w:val="005A5677"/>
    <w:rsid w:val="005A6562"/>
    <w:rsid w:val="005A69FE"/>
    <w:rsid w:val="005A6BCF"/>
    <w:rsid w:val="005A734F"/>
    <w:rsid w:val="005A73FB"/>
    <w:rsid w:val="005A7921"/>
    <w:rsid w:val="005A7E93"/>
    <w:rsid w:val="005B01DA"/>
    <w:rsid w:val="005B150E"/>
    <w:rsid w:val="005B179F"/>
    <w:rsid w:val="005B20CE"/>
    <w:rsid w:val="005B2440"/>
    <w:rsid w:val="005B26D2"/>
    <w:rsid w:val="005B2812"/>
    <w:rsid w:val="005B2B1B"/>
    <w:rsid w:val="005B2F87"/>
    <w:rsid w:val="005B32A6"/>
    <w:rsid w:val="005B356A"/>
    <w:rsid w:val="005B440D"/>
    <w:rsid w:val="005B4916"/>
    <w:rsid w:val="005B4AFB"/>
    <w:rsid w:val="005B4D5E"/>
    <w:rsid w:val="005B4F84"/>
    <w:rsid w:val="005B518B"/>
    <w:rsid w:val="005B5799"/>
    <w:rsid w:val="005B57F1"/>
    <w:rsid w:val="005B5813"/>
    <w:rsid w:val="005B6318"/>
    <w:rsid w:val="005B6C52"/>
    <w:rsid w:val="005B7498"/>
    <w:rsid w:val="005B753A"/>
    <w:rsid w:val="005C070C"/>
    <w:rsid w:val="005C16D8"/>
    <w:rsid w:val="005C1816"/>
    <w:rsid w:val="005C1881"/>
    <w:rsid w:val="005C19D6"/>
    <w:rsid w:val="005C231A"/>
    <w:rsid w:val="005C2FA3"/>
    <w:rsid w:val="005C314C"/>
    <w:rsid w:val="005C329B"/>
    <w:rsid w:val="005C335A"/>
    <w:rsid w:val="005C37A9"/>
    <w:rsid w:val="005C3C3A"/>
    <w:rsid w:val="005C3CAB"/>
    <w:rsid w:val="005C3E94"/>
    <w:rsid w:val="005C4414"/>
    <w:rsid w:val="005C4645"/>
    <w:rsid w:val="005C47B9"/>
    <w:rsid w:val="005C4BA8"/>
    <w:rsid w:val="005C4E6E"/>
    <w:rsid w:val="005C5012"/>
    <w:rsid w:val="005C54ED"/>
    <w:rsid w:val="005C5B78"/>
    <w:rsid w:val="005C5C69"/>
    <w:rsid w:val="005C68C4"/>
    <w:rsid w:val="005C68D7"/>
    <w:rsid w:val="005C6ACA"/>
    <w:rsid w:val="005C73B3"/>
    <w:rsid w:val="005C7681"/>
    <w:rsid w:val="005C7A5B"/>
    <w:rsid w:val="005C7F96"/>
    <w:rsid w:val="005D0272"/>
    <w:rsid w:val="005D0347"/>
    <w:rsid w:val="005D041F"/>
    <w:rsid w:val="005D056B"/>
    <w:rsid w:val="005D08A0"/>
    <w:rsid w:val="005D1054"/>
    <w:rsid w:val="005D1805"/>
    <w:rsid w:val="005D1A30"/>
    <w:rsid w:val="005D1ACB"/>
    <w:rsid w:val="005D1CFD"/>
    <w:rsid w:val="005D2501"/>
    <w:rsid w:val="005D2718"/>
    <w:rsid w:val="005D2A0E"/>
    <w:rsid w:val="005D2DD9"/>
    <w:rsid w:val="005D310E"/>
    <w:rsid w:val="005D3507"/>
    <w:rsid w:val="005D3F22"/>
    <w:rsid w:val="005D4400"/>
    <w:rsid w:val="005D4949"/>
    <w:rsid w:val="005D4B2E"/>
    <w:rsid w:val="005D4C9C"/>
    <w:rsid w:val="005D4CF7"/>
    <w:rsid w:val="005D4D53"/>
    <w:rsid w:val="005D4DB5"/>
    <w:rsid w:val="005D513F"/>
    <w:rsid w:val="005D520E"/>
    <w:rsid w:val="005D55AC"/>
    <w:rsid w:val="005D6077"/>
    <w:rsid w:val="005D6876"/>
    <w:rsid w:val="005D6C12"/>
    <w:rsid w:val="005D794B"/>
    <w:rsid w:val="005D7BAA"/>
    <w:rsid w:val="005E06B2"/>
    <w:rsid w:val="005E0887"/>
    <w:rsid w:val="005E1291"/>
    <w:rsid w:val="005E228E"/>
    <w:rsid w:val="005E2AB1"/>
    <w:rsid w:val="005E3056"/>
    <w:rsid w:val="005E3067"/>
    <w:rsid w:val="005E30A0"/>
    <w:rsid w:val="005E3466"/>
    <w:rsid w:val="005E3A40"/>
    <w:rsid w:val="005E3F7E"/>
    <w:rsid w:val="005E4461"/>
    <w:rsid w:val="005E4669"/>
    <w:rsid w:val="005E501C"/>
    <w:rsid w:val="005E509A"/>
    <w:rsid w:val="005E553C"/>
    <w:rsid w:val="005E584A"/>
    <w:rsid w:val="005E600A"/>
    <w:rsid w:val="005E62DA"/>
    <w:rsid w:val="005E63BE"/>
    <w:rsid w:val="005E6795"/>
    <w:rsid w:val="005E6DDB"/>
    <w:rsid w:val="005E73A9"/>
    <w:rsid w:val="005E7FBE"/>
    <w:rsid w:val="005F0617"/>
    <w:rsid w:val="005F106E"/>
    <w:rsid w:val="005F122A"/>
    <w:rsid w:val="005F1392"/>
    <w:rsid w:val="005F17A3"/>
    <w:rsid w:val="005F1EE0"/>
    <w:rsid w:val="005F1F9A"/>
    <w:rsid w:val="005F236C"/>
    <w:rsid w:val="005F2399"/>
    <w:rsid w:val="005F24FC"/>
    <w:rsid w:val="005F2946"/>
    <w:rsid w:val="005F2C53"/>
    <w:rsid w:val="005F2D00"/>
    <w:rsid w:val="005F2ED0"/>
    <w:rsid w:val="005F306B"/>
    <w:rsid w:val="005F3789"/>
    <w:rsid w:val="005F3F24"/>
    <w:rsid w:val="005F42E0"/>
    <w:rsid w:val="005F4525"/>
    <w:rsid w:val="005F4762"/>
    <w:rsid w:val="005F51F7"/>
    <w:rsid w:val="005F51FF"/>
    <w:rsid w:val="005F5E1D"/>
    <w:rsid w:val="005F5FB3"/>
    <w:rsid w:val="005F6079"/>
    <w:rsid w:val="005F62F3"/>
    <w:rsid w:val="005F6669"/>
    <w:rsid w:val="005F6716"/>
    <w:rsid w:val="005F69A1"/>
    <w:rsid w:val="005F6C94"/>
    <w:rsid w:val="005F723F"/>
    <w:rsid w:val="005F7888"/>
    <w:rsid w:val="005F7D72"/>
    <w:rsid w:val="005F7FA0"/>
    <w:rsid w:val="0060038F"/>
    <w:rsid w:val="0060084E"/>
    <w:rsid w:val="00600B1A"/>
    <w:rsid w:val="00600C30"/>
    <w:rsid w:val="0060100A"/>
    <w:rsid w:val="00601390"/>
    <w:rsid w:val="00601731"/>
    <w:rsid w:val="00601ABE"/>
    <w:rsid w:val="00602186"/>
    <w:rsid w:val="00603272"/>
    <w:rsid w:val="006038CA"/>
    <w:rsid w:val="0060399F"/>
    <w:rsid w:val="00603AFD"/>
    <w:rsid w:val="00603B32"/>
    <w:rsid w:val="006042AF"/>
    <w:rsid w:val="006042B5"/>
    <w:rsid w:val="006045BD"/>
    <w:rsid w:val="0060485D"/>
    <w:rsid w:val="00604886"/>
    <w:rsid w:val="006054B2"/>
    <w:rsid w:val="00605695"/>
    <w:rsid w:val="00605B28"/>
    <w:rsid w:val="0060610A"/>
    <w:rsid w:val="006069E5"/>
    <w:rsid w:val="00606ABF"/>
    <w:rsid w:val="00606BBF"/>
    <w:rsid w:val="006070DE"/>
    <w:rsid w:val="00607129"/>
    <w:rsid w:val="00607303"/>
    <w:rsid w:val="00607ABF"/>
    <w:rsid w:val="00607CF6"/>
    <w:rsid w:val="00607F10"/>
    <w:rsid w:val="00610938"/>
    <w:rsid w:val="00610998"/>
    <w:rsid w:val="00610A14"/>
    <w:rsid w:val="00611061"/>
    <w:rsid w:val="00611328"/>
    <w:rsid w:val="006115FF"/>
    <w:rsid w:val="00611780"/>
    <w:rsid w:val="00611BC5"/>
    <w:rsid w:val="00611F9E"/>
    <w:rsid w:val="00613C5A"/>
    <w:rsid w:val="00613E5E"/>
    <w:rsid w:val="00613F2A"/>
    <w:rsid w:val="006147D9"/>
    <w:rsid w:val="00614DD2"/>
    <w:rsid w:val="00614DEB"/>
    <w:rsid w:val="00615380"/>
    <w:rsid w:val="00615575"/>
    <w:rsid w:val="0061558F"/>
    <w:rsid w:val="00615602"/>
    <w:rsid w:val="00616287"/>
    <w:rsid w:val="00616A95"/>
    <w:rsid w:val="00616E88"/>
    <w:rsid w:val="006171F1"/>
    <w:rsid w:val="0061738A"/>
    <w:rsid w:val="00617722"/>
    <w:rsid w:val="006177B7"/>
    <w:rsid w:val="00617C2C"/>
    <w:rsid w:val="00617C53"/>
    <w:rsid w:val="00620656"/>
    <w:rsid w:val="00620B48"/>
    <w:rsid w:val="00620CE0"/>
    <w:rsid w:val="006212CF"/>
    <w:rsid w:val="0062142D"/>
    <w:rsid w:val="006218B4"/>
    <w:rsid w:val="00621B3E"/>
    <w:rsid w:val="0062249E"/>
    <w:rsid w:val="00622C09"/>
    <w:rsid w:val="00622E3C"/>
    <w:rsid w:val="00623551"/>
    <w:rsid w:val="0062363A"/>
    <w:rsid w:val="00623A4E"/>
    <w:rsid w:val="00624298"/>
    <w:rsid w:val="006246F1"/>
    <w:rsid w:val="00624F1B"/>
    <w:rsid w:val="00624FD6"/>
    <w:rsid w:val="00625020"/>
    <w:rsid w:val="00625437"/>
    <w:rsid w:val="00625A3A"/>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36"/>
    <w:rsid w:val="006336E9"/>
    <w:rsid w:val="00633E60"/>
    <w:rsid w:val="00633F3F"/>
    <w:rsid w:val="006345EA"/>
    <w:rsid w:val="00634DBE"/>
    <w:rsid w:val="00635EE5"/>
    <w:rsid w:val="00636BB4"/>
    <w:rsid w:val="00636F3E"/>
    <w:rsid w:val="006370C2"/>
    <w:rsid w:val="00637526"/>
    <w:rsid w:val="00637BA4"/>
    <w:rsid w:val="006402F4"/>
    <w:rsid w:val="00640F1F"/>
    <w:rsid w:val="00641859"/>
    <w:rsid w:val="006419F8"/>
    <w:rsid w:val="00641E1D"/>
    <w:rsid w:val="006420AB"/>
    <w:rsid w:val="006424BA"/>
    <w:rsid w:val="00642559"/>
    <w:rsid w:val="006428B1"/>
    <w:rsid w:val="00643296"/>
    <w:rsid w:val="0064346C"/>
    <w:rsid w:val="006435D9"/>
    <w:rsid w:val="00643B31"/>
    <w:rsid w:val="00643FD7"/>
    <w:rsid w:val="0064400F"/>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CAC"/>
    <w:rsid w:val="006515A3"/>
    <w:rsid w:val="00651641"/>
    <w:rsid w:val="00651896"/>
    <w:rsid w:val="006518D4"/>
    <w:rsid w:val="006518E6"/>
    <w:rsid w:val="006527C9"/>
    <w:rsid w:val="00652D67"/>
    <w:rsid w:val="00652F7A"/>
    <w:rsid w:val="00653278"/>
    <w:rsid w:val="006535D5"/>
    <w:rsid w:val="006537CF"/>
    <w:rsid w:val="006539A6"/>
    <w:rsid w:val="00653C3C"/>
    <w:rsid w:val="00653D84"/>
    <w:rsid w:val="0065420B"/>
    <w:rsid w:val="0065485F"/>
    <w:rsid w:val="00654D3B"/>
    <w:rsid w:val="00654F99"/>
    <w:rsid w:val="00654FED"/>
    <w:rsid w:val="00655058"/>
    <w:rsid w:val="00655711"/>
    <w:rsid w:val="00655B78"/>
    <w:rsid w:val="00655FF8"/>
    <w:rsid w:val="006560CF"/>
    <w:rsid w:val="00656124"/>
    <w:rsid w:val="00656C87"/>
    <w:rsid w:val="00657BE2"/>
    <w:rsid w:val="00657EE9"/>
    <w:rsid w:val="006603B1"/>
    <w:rsid w:val="00661344"/>
    <w:rsid w:val="006615F2"/>
    <w:rsid w:val="00661983"/>
    <w:rsid w:val="00661DEE"/>
    <w:rsid w:val="00661E09"/>
    <w:rsid w:val="00661FD1"/>
    <w:rsid w:val="006621BC"/>
    <w:rsid w:val="00662660"/>
    <w:rsid w:val="0066396B"/>
    <w:rsid w:val="00663F55"/>
    <w:rsid w:val="00663FD5"/>
    <w:rsid w:val="0066412A"/>
    <w:rsid w:val="00664DA2"/>
    <w:rsid w:val="006651BC"/>
    <w:rsid w:val="006652AC"/>
    <w:rsid w:val="0066560B"/>
    <w:rsid w:val="00665A29"/>
    <w:rsid w:val="00665C70"/>
    <w:rsid w:val="00666078"/>
    <w:rsid w:val="00666B62"/>
    <w:rsid w:val="00666FA9"/>
    <w:rsid w:val="00667665"/>
    <w:rsid w:val="006677E8"/>
    <w:rsid w:val="00667820"/>
    <w:rsid w:val="00667AB2"/>
    <w:rsid w:val="00667B29"/>
    <w:rsid w:val="00670269"/>
    <w:rsid w:val="006704FC"/>
    <w:rsid w:val="0067090B"/>
    <w:rsid w:val="00670E50"/>
    <w:rsid w:val="00671064"/>
    <w:rsid w:val="006711AA"/>
    <w:rsid w:val="0067152D"/>
    <w:rsid w:val="0067184B"/>
    <w:rsid w:val="0067189E"/>
    <w:rsid w:val="0067247A"/>
    <w:rsid w:val="00673544"/>
    <w:rsid w:val="00673950"/>
    <w:rsid w:val="0067411E"/>
    <w:rsid w:val="006741CE"/>
    <w:rsid w:val="00674E8F"/>
    <w:rsid w:val="006750C9"/>
    <w:rsid w:val="00675E82"/>
    <w:rsid w:val="00676014"/>
    <w:rsid w:val="00676100"/>
    <w:rsid w:val="006762C9"/>
    <w:rsid w:val="006763EA"/>
    <w:rsid w:val="0067652C"/>
    <w:rsid w:val="0067691B"/>
    <w:rsid w:val="0067706C"/>
    <w:rsid w:val="0067707E"/>
    <w:rsid w:val="006773C3"/>
    <w:rsid w:val="0067779E"/>
    <w:rsid w:val="0067784E"/>
    <w:rsid w:val="00677DC7"/>
    <w:rsid w:val="006800EE"/>
    <w:rsid w:val="006804EF"/>
    <w:rsid w:val="00680EBE"/>
    <w:rsid w:val="0068138D"/>
    <w:rsid w:val="00681539"/>
    <w:rsid w:val="00682289"/>
    <w:rsid w:val="006827A0"/>
    <w:rsid w:val="0068325A"/>
    <w:rsid w:val="00683827"/>
    <w:rsid w:val="00683A94"/>
    <w:rsid w:val="0068413B"/>
    <w:rsid w:val="00684253"/>
    <w:rsid w:val="006843C9"/>
    <w:rsid w:val="00684A09"/>
    <w:rsid w:val="00685574"/>
    <w:rsid w:val="006857F5"/>
    <w:rsid w:val="00685B49"/>
    <w:rsid w:val="00686397"/>
    <w:rsid w:val="006863F8"/>
    <w:rsid w:val="006872D6"/>
    <w:rsid w:val="006875F9"/>
    <w:rsid w:val="00687723"/>
    <w:rsid w:val="0068775B"/>
    <w:rsid w:val="00687AB1"/>
    <w:rsid w:val="00687B9A"/>
    <w:rsid w:val="00687C0E"/>
    <w:rsid w:val="00687EF4"/>
    <w:rsid w:val="0069000D"/>
    <w:rsid w:val="006903BC"/>
    <w:rsid w:val="00690588"/>
    <w:rsid w:val="00690626"/>
    <w:rsid w:val="006919A7"/>
    <w:rsid w:val="006921D4"/>
    <w:rsid w:val="00692390"/>
    <w:rsid w:val="00692683"/>
    <w:rsid w:val="006928CF"/>
    <w:rsid w:val="006929D6"/>
    <w:rsid w:val="00692DC9"/>
    <w:rsid w:val="00692DEB"/>
    <w:rsid w:val="00692E4A"/>
    <w:rsid w:val="00692F45"/>
    <w:rsid w:val="00693793"/>
    <w:rsid w:val="006940CD"/>
    <w:rsid w:val="00694516"/>
    <w:rsid w:val="006946D7"/>
    <w:rsid w:val="006947E9"/>
    <w:rsid w:val="0069480C"/>
    <w:rsid w:val="00694D07"/>
    <w:rsid w:val="00695262"/>
    <w:rsid w:val="00695480"/>
    <w:rsid w:val="006954BB"/>
    <w:rsid w:val="00695623"/>
    <w:rsid w:val="006959A2"/>
    <w:rsid w:val="00695E83"/>
    <w:rsid w:val="006964D6"/>
    <w:rsid w:val="00696FB4"/>
    <w:rsid w:val="00696FCB"/>
    <w:rsid w:val="0069723B"/>
    <w:rsid w:val="006978CF"/>
    <w:rsid w:val="006979EF"/>
    <w:rsid w:val="006A00DD"/>
    <w:rsid w:val="006A057F"/>
    <w:rsid w:val="006A0B82"/>
    <w:rsid w:val="006A0FCC"/>
    <w:rsid w:val="006A148F"/>
    <w:rsid w:val="006A15AC"/>
    <w:rsid w:val="006A16E9"/>
    <w:rsid w:val="006A17F9"/>
    <w:rsid w:val="006A1868"/>
    <w:rsid w:val="006A2A69"/>
    <w:rsid w:val="006A33EB"/>
    <w:rsid w:val="006A4E4E"/>
    <w:rsid w:val="006A4ED2"/>
    <w:rsid w:val="006A53D3"/>
    <w:rsid w:val="006A5C1F"/>
    <w:rsid w:val="006A62BE"/>
    <w:rsid w:val="006A6E57"/>
    <w:rsid w:val="006A6F06"/>
    <w:rsid w:val="006A7126"/>
    <w:rsid w:val="006A793A"/>
    <w:rsid w:val="006A7A90"/>
    <w:rsid w:val="006A7E24"/>
    <w:rsid w:val="006B077F"/>
    <w:rsid w:val="006B0BC3"/>
    <w:rsid w:val="006B0E03"/>
    <w:rsid w:val="006B0E82"/>
    <w:rsid w:val="006B10A4"/>
    <w:rsid w:val="006B1246"/>
    <w:rsid w:val="006B1DA3"/>
    <w:rsid w:val="006B232C"/>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37E"/>
    <w:rsid w:val="006B54D4"/>
    <w:rsid w:val="006B56CE"/>
    <w:rsid w:val="006B58E4"/>
    <w:rsid w:val="006B639F"/>
    <w:rsid w:val="006B63C0"/>
    <w:rsid w:val="006B64DC"/>
    <w:rsid w:val="006B65E9"/>
    <w:rsid w:val="006B6724"/>
    <w:rsid w:val="006B6874"/>
    <w:rsid w:val="006B7116"/>
    <w:rsid w:val="006C0449"/>
    <w:rsid w:val="006C0727"/>
    <w:rsid w:val="006C0B96"/>
    <w:rsid w:val="006C164C"/>
    <w:rsid w:val="006C1799"/>
    <w:rsid w:val="006C1A86"/>
    <w:rsid w:val="006C1CB2"/>
    <w:rsid w:val="006C200A"/>
    <w:rsid w:val="006C22E7"/>
    <w:rsid w:val="006C267B"/>
    <w:rsid w:val="006C27E8"/>
    <w:rsid w:val="006C2FE4"/>
    <w:rsid w:val="006C31ED"/>
    <w:rsid w:val="006C332D"/>
    <w:rsid w:val="006C370B"/>
    <w:rsid w:val="006C3E67"/>
    <w:rsid w:val="006C3EBB"/>
    <w:rsid w:val="006C463C"/>
    <w:rsid w:val="006C4737"/>
    <w:rsid w:val="006C544C"/>
    <w:rsid w:val="006C5734"/>
    <w:rsid w:val="006C616E"/>
    <w:rsid w:val="006C6175"/>
    <w:rsid w:val="006C64B7"/>
    <w:rsid w:val="006C65C0"/>
    <w:rsid w:val="006C66BB"/>
    <w:rsid w:val="006C6769"/>
    <w:rsid w:val="006C6776"/>
    <w:rsid w:val="006C7E61"/>
    <w:rsid w:val="006C7E89"/>
    <w:rsid w:val="006D0077"/>
    <w:rsid w:val="006D0507"/>
    <w:rsid w:val="006D05BC"/>
    <w:rsid w:val="006D1162"/>
    <w:rsid w:val="006D12B5"/>
    <w:rsid w:val="006D1521"/>
    <w:rsid w:val="006D2846"/>
    <w:rsid w:val="006D2A66"/>
    <w:rsid w:val="006D2FEA"/>
    <w:rsid w:val="006D3016"/>
    <w:rsid w:val="006D3723"/>
    <w:rsid w:val="006D3BCB"/>
    <w:rsid w:val="006D3C1E"/>
    <w:rsid w:val="006D3FD5"/>
    <w:rsid w:val="006D4E57"/>
    <w:rsid w:val="006D5114"/>
    <w:rsid w:val="006D5761"/>
    <w:rsid w:val="006D634D"/>
    <w:rsid w:val="006D643A"/>
    <w:rsid w:val="006E01DA"/>
    <w:rsid w:val="006E036A"/>
    <w:rsid w:val="006E03F6"/>
    <w:rsid w:val="006E0540"/>
    <w:rsid w:val="006E06BD"/>
    <w:rsid w:val="006E06DF"/>
    <w:rsid w:val="006E0D07"/>
    <w:rsid w:val="006E1156"/>
    <w:rsid w:val="006E1217"/>
    <w:rsid w:val="006E128B"/>
    <w:rsid w:val="006E13A1"/>
    <w:rsid w:val="006E1BC8"/>
    <w:rsid w:val="006E1E4D"/>
    <w:rsid w:val="006E1FCB"/>
    <w:rsid w:val="006E2D56"/>
    <w:rsid w:val="006E2DA6"/>
    <w:rsid w:val="006E323D"/>
    <w:rsid w:val="006E37A3"/>
    <w:rsid w:val="006E37D7"/>
    <w:rsid w:val="006E3A1B"/>
    <w:rsid w:val="006E3BEF"/>
    <w:rsid w:val="006E3CA8"/>
    <w:rsid w:val="006E43BA"/>
    <w:rsid w:val="006E4A99"/>
    <w:rsid w:val="006E5655"/>
    <w:rsid w:val="006E5B0B"/>
    <w:rsid w:val="006E6D13"/>
    <w:rsid w:val="006E7261"/>
    <w:rsid w:val="006E79F0"/>
    <w:rsid w:val="006E7CB2"/>
    <w:rsid w:val="006F0428"/>
    <w:rsid w:val="006F0BE4"/>
    <w:rsid w:val="006F100B"/>
    <w:rsid w:val="006F107E"/>
    <w:rsid w:val="006F1775"/>
    <w:rsid w:val="006F18E6"/>
    <w:rsid w:val="006F2614"/>
    <w:rsid w:val="006F27D3"/>
    <w:rsid w:val="006F2925"/>
    <w:rsid w:val="006F2B5D"/>
    <w:rsid w:val="006F2EE8"/>
    <w:rsid w:val="006F3372"/>
    <w:rsid w:val="006F3491"/>
    <w:rsid w:val="006F38B9"/>
    <w:rsid w:val="006F38C8"/>
    <w:rsid w:val="006F3929"/>
    <w:rsid w:val="006F439D"/>
    <w:rsid w:val="006F43DA"/>
    <w:rsid w:val="006F43E7"/>
    <w:rsid w:val="006F4EEF"/>
    <w:rsid w:val="006F5073"/>
    <w:rsid w:val="006F5206"/>
    <w:rsid w:val="006F5FF7"/>
    <w:rsid w:val="006F616E"/>
    <w:rsid w:val="006F6502"/>
    <w:rsid w:val="006F654D"/>
    <w:rsid w:val="006F6A52"/>
    <w:rsid w:val="006F7A5C"/>
    <w:rsid w:val="0070045C"/>
    <w:rsid w:val="007010A0"/>
    <w:rsid w:val="007013AB"/>
    <w:rsid w:val="007017F7"/>
    <w:rsid w:val="00701828"/>
    <w:rsid w:val="00701B8A"/>
    <w:rsid w:val="00702AC4"/>
    <w:rsid w:val="00702DE1"/>
    <w:rsid w:val="007030DE"/>
    <w:rsid w:val="00703703"/>
    <w:rsid w:val="00703AA6"/>
    <w:rsid w:val="00703E73"/>
    <w:rsid w:val="00704256"/>
    <w:rsid w:val="0070436D"/>
    <w:rsid w:val="00704397"/>
    <w:rsid w:val="007045D8"/>
    <w:rsid w:val="00704821"/>
    <w:rsid w:val="0070535C"/>
    <w:rsid w:val="00705EC6"/>
    <w:rsid w:val="007067AD"/>
    <w:rsid w:val="007067B8"/>
    <w:rsid w:val="0070682F"/>
    <w:rsid w:val="00706991"/>
    <w:rsid w:val="00710245"/>
    <w:rsid w:val="007105BD"/>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00"/>
    <w:rsid w:val="007156EF"/>
    <w:rsid w:val="00715978"/>
    <w:rsid w:val="00715CB5"/>
    <w:rsid w:val="007160C5"/>
    <w:rsid w:val="00716F51"/>
    <w:rsid w:val="00717066"/>
    <w:rsid w:val="00717817"/>
    <w:rsid w:val="00717C79"/>
    <w:rsid w:val="0072007A"/>
    <w:rsid w:val="007201FB"/>
    <w:rsid w:val="00720C74"/>
    <w:rsid w:val="007210AD"/>
    <w:rsid w:val="007211B5"/>
    <w:rsid w:val="007212A2"/>
    <w:rsid w:val="007212B5"/>
    <w:rsid w:val="0072150B"/>
    <w:rsid w:val="00721945"/>
    <w:rsid w:val="007219AD"/>
    <w:rsid w:val="00721CCC"/>
    <w:rsid w:val="00721EB6"/>
    <w:rsid w:val="00721F1B"/>
    <w:rsid w:val="00721F1C"/>
    <w:rsid w:val="00722093"/>
    <w:rsid w:val="007220F6"/>
    <w:rsid w:val="00722258"/>
    <w:rsid w:val="007229F8"/>
    <w:rsid w:val="0072361C"/>
    <w:rsid w:val="007239D7"/>
    <w:rsid w:val="00723AFE"/>
    <w:rsid w:val="00724669"/>
    <w:rsid w:val="00724B4D"/>
    <w:rsid w:val="007254BB"/>
    <w:rsid w:val="00725CDD"/>
    <w:rsid w:val="00727279"/>
    <w:rsid w:val="007272BA"/>
    <w:rsid w:val="0072769D"/>
    <w:rsid w:val="0072774D"/>
    <w:rsid w:val="00727D62"/>
    <w:rsid w:val="00727E6D"/>
    <w:rsid w:val="00730089"/>
    <w:rsid w:val="007302BF"/>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A0E"/>
    <w:rsid w:val="00735D27"/>
    <w:rsid w:val="00735ED0"/>
    <w:rsid w:val="0073605F"/>
    <w:rsid w:val="00736136"/>
    <w:rsid w:val="00736678"/>
    <w:rsid w:val="00736C71"/>
    <w:rsid w:val="00736D15"/>
    <w:rsid w:val="007370DC"/>
    <w:rsid w:val="007377EB"/>
    <w:rsid w:val="00740191"/>
    <w:rsid w:val="00740301"/>
    <w:rsid w:val="0074176E"/>
    <w:rsid w:val="00741DC5"/>
    <w:rsid w:val="007426BD"/>
    <w:rsid w:val="007427ED"/>
    <w:rsid w:val="00743099"/>
    <w:rsid w:val="00743429"/>
    <w:rsid w:val="007437C0"/>
    <w:rsid w:val="007437D6"/>
    <w:rsid w:val="00744385"/>
    <w:rsid w:val="0074462C"/>
    <w:rsid w:val="00744670"/>
    <w:rsid w:val="00746460"/>
    <w:rsid w:val="0074665B"/>
    <w:rsid w:val="00746C00"/>
    <w:rsid w:val="0074737C"/>
    <w:rsid w:val="007473F6"/>
    <w:rsid w:val="00747752"/>
    <w:rsid w:val="00747D10"/>
    <w:rsid w:val="00747F04"/>
    <w:rsid w:val="00750106"/>
    <w:rsid w:val="007502D2"/>
    <w:rsid w:val="00750489"/>
    <w:rsid w:val="0075095E"/>
    <w:rsid w:val="00751125"/>
    <w:rsid w:val="00751701"/>
    <w:rsid w:val="00752687"/>
    <w:rsid w:val="00752F17"/>
    <w:rsid w:val="00753425"/>
    <w:rsid w:val="00753A27"/>
    <w:rsid w:val="0075406F"/>
    <w:rsid w:val="007543F4"/>
    <w:rsid w:val="00754B54"/>
    <w:rsid w:val="00754D14"/>
    <w:rsid w:val="00755023"/>
    <w:rsid w:val="00755136"/>
    <w:rsid w:val="00755191"/>
    <w:rsid w:val="00755316"/>
    <w:rsid w:val="00755373"/>
    <w:rsid w:val="0075538D"/>
    <w:rsid w:val="007554A6"/>
    <w:rsid w:val="007560AE"/>
    <w:rsid w:val="007560CE"/>
    <w:rsid w:val="007565AC"/>
    <w:rsid w:val="00756C35"/>
    <w:rsid w:val="00756EF8"/>
    <w:rsid w:val="00756F31"/>
    <w:rsid w:val="0075712C"/>
    <w:rsid w:val="0075747A"/>
    <w:rsid w:val="0075785A"/>
    <w:rsid w:val="007578C6"/>
    <w:rsid w:val="00760261"/>
    <w:rsid w:val="00760A6A"/>
    <w:rsid w:val="00761442"/>
    <w:rsid w:val="00761875"/>
    <w:rsid w:val="007618AC"/>
    <w:rsid w:val="00761A28"/>
    <w:rsid w:val="00761DCA"/>
    <w:rsid w:val="0076206A"/>
    <w:rsid w:val="007620C1"/>
    <w:rsid w:val="007621D9"/>
    <w:rsid w:val="007622C4"/>
    <w:rsid w:val="007623CD"/>
    <w:rsid w:val="0076246E"/>
    <w:rsid w:val="007628AB"/>
    <w:rsid w:val="00762A6C"/>
    <w:rsid w:val="00763821"/>
    <w:rsid w:val="00763991"/>
    <w:rsid w:val="00763E56"/>
    <w:rsid w:val="007642B4"/>
    <w:rsid w:val="00764677"/>
    <w:rsid w:val="007655A6"/>
    <w:rsid w:val="007658A0"/>
    <w:rsid w:val="0076594C"/>
    <w:rsid w:val="007659B8"/>
    <w:rsid w:val="00765A49"/>
    <w:rsid w:val="00765AE0"/>
    <w:rsid w:val="00765BCB"/>
    <w:rsid w:val="00766747"/>
    <w:rsid w:val="0076729F"/>
    <w:rsid w:val="00767438"/>
    <w:rsid w:val="00767456"/>
    <w:rsid w:val="00767664"/>
    <w:rsid w:val="0077035F"/>
    <w:rsid w:val="0077050C"/>
    <w:rsid w:val="00770677"/>
    <w:rsid w:val="00770BAA"/>
    <w:rsid w:val="00770FCF"/>
    <w:rsid w:val="007713E2"/>
    <w:rsid w:val="00771C4D"/>
    <w:rsid w:val="00772528"/>
    <w:rsid w:val="00772662"/>
    <w:rsid w:val="00772C0A"/>
    <w:rsid w:val="00772C36"/>
    <w:rsid w:val="00772E4E"/>
    <w:rsid w:val="00773202"/>
    <w:rsid w:val="0077321E"/>
    <w:rsid w:val="00773309"/>
    <w:rsid w:val="00773851"/>
    <w:rsid w:val="00773D25"/>
    <w:rsid w:val="00773DC3"/>
    <w:rsid w:val="007741A7"/>
    <w:rsid w:val="00774962"/>
    <w:rsid w:val="00774ED4"/>
    <w:rsid w:val="007751C8"/>
    <w:rsid w:val="007756A1"/>
    <w:rsid w:val="007758C8"/>
    <w:rsid w:val="00775959"/>
    <w:rsid w:val="00775D8A"/>
    <w:rsid w:val="00776CA5"/>
    <w:rsid w:val="00776EA9"/>
    <w:rsid w:val="007771F8"/>
    <w:rsid w:val="0077790C"/>
    <w:rsid w:val="00780E0B"/>
    <w:rsid w:val="00780FC5"/>
    <w:rsid w:val="0078126E"/>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0FE9"/>
    <w:rsid w:val="007912C8"/>
    <w:rsid w:val="0079135E"/>
    <w:rsid w:val="00791811"/>
    <w:rsid w:val="007918D7"/>
    <w:rsid w:val="00791B5E"/>
    <w:rsid w:val="007923A5"/>
    <w:rsid w:val="007929AC"/>
    <w:rsid w:val="007933FE"/>
    <w:rsid w:val="00793722"/>
    <w:rsid w:val="00793762"/>
    <w:rsid w:val="00793907"/>
    <w:rsid w:val="00793926"/>
    <w:rsid w:val="007939F1"/>
    <w:rsid w:val="0079408A"/>
    <w:rsid w:val="00794238"/>
    <w:rsid w:val="0079429C"/>
    <w:rsid w:val="00794D46"/>
    <w:rsid w:val="00794E85"/>
    <w:rsid w:val="007962A0"/>
    <w:rsid w:val="00796547"/>
    <w:rsid w:val="00796566"/>
    <w:rsid w:val="007969E2"/>
    <w:rsid w:val="00797295"/>
    <w:rsid w:val="0079782E"/>
    <w:rsid w:val="007A0ABF"/>
    <w:rsid w:val="007A0BE7"/>
    <w:rsid w:val="007A14EE"/>
    <w:rsid w:val="007A17E3"/>
    <w:rsid w:val="007A1821"/>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575"/>
    <w:rsid w:val="007B1828"/>
    <w:rsid w:val="007B18E6"/>
    <w:rsid w:val="007B1921"/>
    <w:rsid w:val="007B1D80"/>
    <w:rsid w:val="007B220D"/>
    <w:rsid w:val="007B2427"/>
    <w:rsid w:val="007B2B55"/>
    <w:rsid w:val="007B2DF8"/>
    <w:rsid w:val="007B2F17"/>
    <w:rsid w:val="007B3154"/>
    <w:rsid w:val="007B33DE"/>
    <w:rsid w:val="007B34A1"/>
    <w:rsid w:val="007B3598"/>
    <w:rsid w:val="007B3878"/>
    <w:rsid w:val="007B45E9"/>
    <w:rsid w:val="007B57D3"/>
    <w:rsid w:val="007B5C1A"/>
    <w:rsid w:val="007B5E20"/>
    <w:rsid w:val="007B62A3"/>
    <w:rsid w:val="007B6F41"/>
    <w:rsid w:val="007B7616"/>
    <w:rsid w:val="007B7E77"/>
    <w:rsid w:val="007C009D"/>
    <w:rsid w:val="007C022E"/>
    <w:rsid w:val="007C0D3D"/>
    <w:rsid w:val="007C1C82"/>
    <w:rsid w:val="007C30D7"/>
    <w:rsid w:val="007C31A8"/>
    <w:rsid w:val="007C33F1"/>
    <w:rsid w:val="007C372F"/>
    <w:rsid w:val="007C3B52"/>
    <w:rsid w:val="007C3CC1"/>
    <w:rsid w:val="007C40B8"/>
    <w:rsid w:val="007C413A"/>
    <w:rsid w:val="007C421F"/>
    <w:rsid w:val="007C4715"/>
    <w:rsid w:val="007C4B5B"/>
    <w:rsid w:val="007C4CA6"/>
    <w:rsid w:val="007C4EB5"/>
    <w:rsid w:val="007C5405"/>
    <w:rsid w:val="007C541B"/>
    <w:rsid w:val="007C5640"/>
    <w:rsid w:val="007C5947"/>
    <w:rsid w:val="007C5DE5"/>
    <w:rsid w:val="007C6324"/>
    <w:rsid w:val="007C6B34"/>
    <w:rsid w:val="007C6E79"/>
    <w:rsid w:val="007C6F5B"/>
    <w:rsid w:val="007C741E"/>
    <w:rsid w:val="007C76C2"/>
    <w:rsid w:val="007C76CE"/>
    <w:rsid w:val="007C7806"/>
    <w:rsid w:val="007C7B27"/>
    <w:rsid w:val="007C7C88"/>
    <w:rsid w:val="007C7DA0"/>
    <w:rsid w:val="007D0AD7"/>
    <w:rsid w:val="007D0D0A"/>
    <w:rsid w:val="007D116B"/>
    <w:rsid w:val="007D131A"/>
    <w:rsid w:val="007D15DD"/>
    <w:rsid w:val="007D1A8B"/>
    <w:rsid w:val="007D1DA7"/>
    <w:rsid w:val="007D2834"/>
    <w:rsid w:val="007D2D9D"/>
    <w:rsid w:val="007D2F84"/>
    <w:rsid w:val="007D30C2"/>
    <w:rsid w:val="007D33B1"/>
    <w:rsid w:val="007D356D"/>
    <w:rsid w:val="007D3FAB"/>
    <w:rsid w:val="007D47BE"/>
    <w:rsid w:val="007D487E"/>
    <w:rsid w:val="007D4DCF"/>
    <w:rsid w:val="007D53EE"/>
    <w:rsid w:val="007D5488"/>
    <w:rsid w:val="007D5BEA"/>
    <w:rsid w:val="007D6297"/>
    <w:rsid w:val="007D6780"/>
    <w:rsid w:val="007D70AE"/>
    <w:rsid w:val="007D7404"/>
    <w:rsid w:val="007D77C4"/>
    <w:rsid w:val="007D7868"/>
    <w:rsid w:val="007D7F7D"/>
    <w:rsid w:val="007E0035"/>
    <w:rsid w:val="007E070C"/>
    <w:rsid w:val="007E0728"/>
    <w:rsid w:val="007E0C34"/>
    <w:rsid w:val="007E0F72"/>
    <w:rsid w:val="007E1171"/>
    <w:rsid w:val="007E197C"/>
    <w:rsid w:val="007E1D37"/>
    <w:rsid w:val="007E2087"/>
    <w:rsid w:val="007E251C"/>
    <w:rsid w:val="007E2862"/>
    <w:rsid w:val="007E3462"/>
    <w:rsid w:val="007E364E"/>
    <w:rsid w:val="007E42B8"/>
    <w:rsid w:val="007E45FF"/>
    <w:rsid w:val="007E4808"/>
    <w:rsid w:val="007E4A84"/>
    <w:rsid w:val="007E4A91"/>
    <w:rsid w:val="007E4C07"/>
    <w:rsid w:val="007E507A"/>
    <w:rsid w:val="007E549B"/>
    <w:rsid w:val="007E5643"/>
    <w:rsid w:val="007E5A47"/>
    <w:rsid w:val="007E6A83"/>
    <w:rsid w:val="007E6D2F"/>
    <w:rsid w:val="007E70A6"/>
    <w:rsid w:val="007E7C81"/>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6C25"/>
    <w:rsid w:val="007F716C"/>
    <w:rsid w:val="007F7408"/>
    <w:rsid w:val="007F79E0"/>
    <w:rsid w:val="008001C9"/>
    <w:rsid w:val="00800452"/>
    <w:rsid w:val="0080084C"/>
    <w:rsid w:val="00800910"/>
    <w:rsid w:val="0080119C"/>
    <w:rsid w:val="008018EB"/>
    <w:rsid w:val="00801A00"/>
    <w:rsid w:val="00801F10"/>
    <w:rsid w:val="00802D28"/>
    <w:rsid w:val="00803373"/>
    <w:rsid w:val="00803493"/>
    <w:rsid w:val="00803577"/>
    <w:rsid w:val="00803632"/>
    <w:rsid w:val="00803C3E"/>
    <w:rsid w:val="00803F11"/>
    <w:rsid w:val="00803FE5"/>
    <w:rsid w:val="00804021"/>
    <w:rsid w:val="0080447A"/>
    <w:rsid w:val="00804913"/>
    <w:rsid w:val="0080496A"/>
    <w:rsid w:val="00804BD5"/>
    <w:rsid w:val="00806105"/>
    <w:rsid w:val="0080650B"/>
    <w:rsid w:val="008066F5"/>
    <w:rsid w:val="00806BB9"/>
    <w:rsid w:val="00807B93"/>
    <w:rsid w:val="008101A3"/>
    <w:rsid w:val="00810452"/>
    <w:rsid w:val="0081050F"/>
    <w:rsid w:val="008120AF"/>
    <w:rsid w:val="008123D7"/>
    <w:rsid w:val="00812780"/>
    <w:rsid w:val="0081291F"/>
    <w:rsid w:val="00812D8D"/>
    <w:rsid w:val="00812F00"/>
    <w:rsid w:val="0081310F"/>
    <w:rsid w:val="008132F7"/>
    <w:rsid w:val="0081374A"/>
    <w:rsid w:val="0081470E"/>
    <w:rsid w:val="00814E0C"/>
    <w:rsid w:val="00814F06"/>
    <w:rsid w:val="008152EB"/>
    <w:rsid w:val="008157E9"/>
    <w:rsid w:val="00815812"/>
    <w:rsid w:val="008158B9"/>
    <w:rsid w:val="00815C58"/>
    <w:rsid w:val="00815DD8"/>
    <w:rsid w:val="008160EF"/>
    <w:rsid w:val="008165C7"/>
    <w:rsid w:val="00816981"/>
    <w:rsid w:val="00816A7A"/>
    <w:rsid w:val="00817390"/>
    <w:rsid w:val="008173A9"/>
    <w:rsid w:val="00817BAE"/>
    <w:rsid w:val="00817C3D"/>
    <w:rsid w:val="00817C3F"/>
    <w:rsid w:val="008202B3"/>
    <w:rsid w:val="00821808"/>
    <w:rsid w:val="00821B12"/>
    <w:rsid w:val="00822DAE"/>
    <w:rsid w:val="00822F95"/>
    <w:rsid w:val="00823364"/>
    <w:rsid w:val="00823E60"/>
    <w:rsid w:val="00824596"/>
    <w:rsid w:val="00824B31"/>
    <w:rsid w:val="00824DCB"/>
    <w:rsid w:val="00825310"/>
    <w:rsid w:val="00825564"/>
    <w:rsid w:val="0082596A"/>
    <w:rsid w:val="0082603B"/>
    <w:rsid w:val="008260F8"/>
    <w:rsid w:val="00826427"/>
    <w:rsid w:val="008266BE"/>
    <w:rsid w:val="00826E75"/>
    <w:rsid w:val="0082741E"/>
    <w:rsid w:val="00827DC3"/>
    <w:rsid w:val="0083049D"/>
    <w:rsid w:val="0083079D"/>
    <w:rsid w:val="008308D5"/>
    <w:rsid w:val="00830DB8"/>
    <w:rsid w:val="0083160C"/>
    <w:rsid w:val="008319E8"/>
    <w:rsid w:val="008322FF"/>
    <w:rsid w:val="008327FF"/>
    <w:rsid w:val="00832C6A"/>
    <w:rsid w:val="00832DBF"/>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1DA1"/>
    <w:rsid w:val="00842504"/>
    <w:rsid w:val="008432A9"/>
    <w:rsid w:val="00843411"/>
    <w:rsid w:val="0084360B"/>
    <w:rsid w:val="00843E33"/>
    <w:rsid w:val="00844128"/>
    <w:rsid w:val="00844223"/>
    <w:rsid w:val="008444AF"/>
    <w:rsid w:val="0084476A"/>
    <w:rsid w:val="00844886"/>
    <w:rsid w:val="00844C4E"/>
    <w:rsid w:val="00844EDC"/>
    <w:rsid w:val="00845141"/>
    <w:rsid w:val="008452ED"/>
    <w:rsid w:val="0084663A"/>
    <w:rsid w:val="008466B4"/>
    <w:rsid w:val="00847CE0"/>
    <w:rsid w:val="00847E3F"/>
    <w:rsid w:val="008502F0"/>
    <w:rsid w:val="00850780"/>
    <w:rsid w:val="008510B9"/>
    <w:rsid w:val="008511F5"/>
    <w:rsid w:val="008514A3"/>
    <w:rsid w:val="00851C3A"/>
    <w:rsid w:val="00851E59"/>
    <w:rsid w:val="00853019"/>
    <w:rsid w:val="0085309E"/>
    <w:rsid w:val="00853CC5"/>
    <w:rsid w:val="00853D6E"/>
    <w:rsid w:val="00854037"/>
    <w:rsid w:val="008540C4"/>
    <w:rsid w:val="008540CE"/>
    <w:rsid w:val="008540DE"/>
    <w:rsid w:val="008546EF"/>
    <w:rsid w:val="0085475F"/>
    <w:rsid w:val="00854A07"/>
    <w:rsid w:val="00854C6D"/>
    <w:rsid w:val="008550FB"/>
    <w:rsid w:val="008551A1"/>
    <w:rsid w:val="00855A40"/>
    <w:rsid w:val="00855AF4"/>
    <w:rsid w:val="00855DA2"/>
    <w:rsid w:val="00855DBD"/>
    <w:rsid w:val="00855F42"/>
    <w:rsid w:val="0085610E"/>
    <w:rsid w:val="0085697D"/>
    <w:rsid w:val="00856997"/>
    <w:rsid w:val="00856A16"/>
    <w:rsid w:val="00856C6D"/>
    <w:rsid w:val="008574E8"/>
    <w:rsid w:val="00857D38"/>
    <w:rsid w:val="00860649"/>
    <w:rsid w:val="008608F6"/>
    <w:rsid w:val="008610C3"/>
    <w:rsid w:val="008610E0"/>
    <w:rsid w:val="0086194E"/>
    <w:rsid w:val="00862574"/>
    <w:rsid w:val="008625BA"/>
    <w:rsid w:val="00862666"/>
    <w:rsid w:val="008626B9"/>
    <w:rsid w:val="00862963"/>
    <w:rsid w:val="00863DBC"/>
    <w:rsid w:val="00864769"/>
    <w:rsid w:val="008647A3"/>
    <w:rsid w:val="0086497D"/>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D93"/>
    <w:rsid w:val="00867E25"/>
    <w:rsid w:val="00870303"/>
    <w:rsid w:val="0087036F"/>
    <w:rsid w:val="008704B0"/>
    <w:rsid w:val="0087054B"/>
    <w:rsid w:val="008705E1"/>
    <w:rsid w:val="00870B03"/>
    <w:rsid w:val="00870B95"/>
    <w:rsid w:val="0087198A"/>
    <w:rsid w:val="0087226A"/>
    <w:rsid w:val="00872445"/>
    <w:rsid w:val="0087284F"/>
    <w:rsid w:val="00872EE2"/>
    <w:rsid w:val="00873180"/>
    <w:rsid w:val="0087334A"/>
    <w:rsid w:val="00873470"/>
    <w:rsid w:val="008738F8"/>
    <w:rsid w:val="008739F1"/>
    <w:rsid w:val="0087407B"/>
    <w:rsid w:val="00874202"/>
    <w:rsid w:val="00874368"/>
    <w:rsid w:val="00874580"/>
    <w:rsid w:val="00874A60"/>
    <w:rsid w:val="00874AA1"/>
    <w:rsid w:val="00874AEB"/>
    <w:rsid w:val="00875332"/>
    <w:rsid w:val="008758C6"/>
    <w:rsid w:val="00875CE9"/>
    <w:rsid w:val="00876E10"/>
    <w:rsid w:val="00880043"/>
    <w:rsid w:val="00880478"/>
    <w:rsid w:val="00880581"/>
    <w:rsid w:val="00880BB5"/>
    <w:rsid w:val="00880DAD"/>
    <w:rsid w:val="00881056"/>
    <w:rsid w:val="008813C1"/>
    <w:rsid w:val="0088160C"/>
    <w:rsid w:val="00881C81"/>
    <w:rsid w:val="00882C5C"/>
    <w:rsid w:val="00882D15"/>
    <w:rsid w:val="00882EDB"/>
    <w:rsid w:val="00883DBA"/>
    <w:rsid w:val="00883ECD"/>
    <w:rsid w:val="00884111"/>
    <w:rsid w:val="008845F1"/>
    <w:rsid w:val="00884973"/>
    <w:rsid w:val="008850D9"/>
    <w:rsid w:val="0088510D"/>
    <w:rsid w:val="00885265"/>
    <w:rsid w:val="00885559"/>
    <w:rsid w:val="00885DD2"/>
    <w:rsid w:val="0088619B"/>
    <w:rsid w:val="008861AD"/>
    <w:rsid w:val="00886264"/>
    <w:rsid w:val="00886307"/>
    <w:rsid w:val="0088668B"/>
    <w:rsid w:val="008867C0"/>
    <w:rsid w:val="008868A4"/>
    <w:rsid w:val="008868C7"/>
    <w:rsid w:val="00886937"/>
    <w:rsid w:val="00886B2F"/>
    <w:rsid w:val="00887BC8"/>
    <w:rsid w:val="00887EC2"/>
    <w:rsid w:val="00890E3D"/>
    <w:rsid w:val="00890E61"/>
    <w:rsid w:val="008911FD"/>
    <w:rsid w:val="008917AE"/>
    <w:rsid w:val="00892283"/>
    <w:rsid w:val="00892E90"/>
    <w:rsid w:val="0089386B"/>
    <w:rsid w:val="00893AF6"/>
    <w:rsid w:val="00893C69"/>
    <w:rsid w:val="00893E07"/>
    <w:rsid w:val="00894342"/>
    <w:rsid w:val="00894C7F"/>
    <w:rsid w:val="00894EAA"/>
    <w:rsid w:val="008953D9"/>
    <w:rsid w:val="008959FA"/>
    <w:rsid w:val="00895E07"/>
    <w:rsid w:val="00895F16"/>
    <w:rsid w:val="0089686F"/>
    <w:rsid w:val="008968C6"/>
    <w:rsid w:val="00896CA7"/>
    <w:rsid w:val="00896E70"/>
    <w:rsid w:val="0089733E"/>
    <w:rsid w:val="00897A51"/>
    <w:rsid w:val="00897AF6"/>
    <w:rsid w:val="00897B45"/>
    <w:rsid w:val="008A0180"/>
    <w:rsid w:val="008A16AC"/>
    <w:rsid w:val="008A18B3"/>
    <w:rsid w:val="008A1D61"/>
    <w:rsid w:val="008A2A1B"/>
    <w:rsid w:val="008A2E80"/>
    <w:rsid w:val="008A3374"/>
    <w:rsid w:val="008A34DD"/>
    <w:rsid w:val="008A3611"/>
    <w:rsid w:val="008A3615"/>
    <w:rsid w:val="008A38D6"/>
    <w:rsid w:val="008A481B"/>
    <w:rsid w:val="008A4C8A"/>
    <w:rsid w:val="008A5A03"/>
    <w:rsid w:val="008A5D5D"/>
    <w:rsid w:val="008A60EB"/>
    <w:rsid w:val="008A6A02"/>
    <w:rsid w:val="008A6A2B"/>
    <w:rsid w:val="008A70C6"/>
    <w:rsid w:val="008A70D5"/>
    <w:rsid w:val="008A75F9"/>
    <w:rsid w:val="008A7786"/>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85C"/>
    <w:rsid w:val="008B525E"/>
    <w:rsid w:val="008B55CB"/>
    <w:rsid w:val="008B56EE"/>
    <w:rsid w:val="008B5BF8"/>
    <w:rsid w:val="008B6B3D"/>
    <w:rsid w:val="008B73B9"/>
    <w:rsid w:val="008B7DC1"/>
    <w:rsid w:val="008B7F9E"/>
    <w:rsid w:val="008B7FBC"/>
    <w:rsid w:val="008C0653"/>
    <w:rsid w:val="008C0BB9"/>
    <w:rsid w:val="008C1068"/>
    <w:rsid w:val="008C136D"/>
    <w:rsid w:val="008C166F"/>
    <w:rsid w:val="008C243E"/>
    <w:rsid w:val="008C2AF7"/>
    <w:rsid w:val="008C2B71"/>
    <w:rsid w:val="008C2C1A"/>
    <w:rsid w:val="008C2FD2"/>
    <w:rsid w:val="008C3260"/>
    <w:rsid w:val="008C3C62"/>
    <w:rsid w:val="008C412C"/>
    <w:rsid w:val="008C4259"/>
    <w:rsid w:val="008C47F8"/>
    <w:rsid w:val="008C4CD4"/>
    <w:rsid w:val="008C4ED3"/>
    <w:rsid w:val="008C5008"/>
    <w:rsid w:val="008C503F"/>
    <w:rsid w:val="008C5300"/>
    <w:rsid w:val="008C5831"/>
    <w:rsid w:val="008C59CA"/>
    <w:rsid w:val="008C5B2B"/>
    <w:rsid w:val="008C6A23"/>
    <w:rsid w:val="008C6A61"/>
    <w:rsid w:val="008C6C9A"/>
    <w:rsid w:val="008C6D14"/>
    <w:rsid w:val="008C70DF"/>
    <w:rsid w:val="008C729E"/>
    <w:rsid w:val="008C734F"/>
    <w:rsid w:val="008C7D3A"/>
    <w:rsid w:val="008C7F2D"/>
    <w:rsid w:val="008D1128"/>
    <w:rsid w:val="008D1350"/>
    <w:rsid w:val="008D18A0"/>
    <w:rsid w:val="008D1B5E"/>
    <w:rsid w:val="008D1FB3"/>
    <w:rsid w:val="008D2205"/>
    <w:rsid w:val="008D22EA"/>
    <w:rsid w:val="008D2621"/>
    <w:rsid w:val="008D2BF5"/>
    <w:rsid w:val="008D3595"/>
    <w:rsid w:val="008D35BC"/>
    <w:rsid w:val="008D3817"/>
    <w:rsid w:val="008D386A"/>
    <w:rsid w:val="008D38B4"/>
    <w:rsid w:val="008D3F33"/>
    <w:rsid w:val="008D4162"/>
    <w:rsid w:val="008D4B6C"/>
    <w:rsid w:val="008D4CF6"/>
    <w:rsid w:val="008D4EC1"/>
    <w:rsid w:val="008D547A"/>
    <w:rsid w:val="008D590E"/>
    <w:rsid w:val="008D5DD8"/>
    <w:rsid w:val="008D5DDD"/>
    <w:rsid w:val="008D6127"/>
    <w:rsid w:val="008D6E37"/>
    <w:rsid w:val="008D727A"/>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6D6"/>
    <w:rsid w:val="008E29BF"/>
    <w:rsid w:val="008E321F"/>
    <w:rsid w:val="008E364C"/>
    <w:rsid w:val="008E3795"/>
    <w:rsid w:val="008E3C7D"/>
    <w:rsid w:val="008E3EC6"/>
    <w:rsid w:val="008E4000"/>
    <w:rsid w:val="008E4559"/>
    <w:rsid w:val="008E46A4"/>
    <w:rsid w:val="008E47A8"/>
    <w:rsid w:val="008E49D1"/>
    <w:rsid w:val="008E4A10"/>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9D7"/>
    <w:rsid w:val="008F1E04"/>
    <w:rsid w:val="008F226E"/>
    <w:rsid w:val="008F2359"/>
    <w:rsid w:val="008F2638"/>
    <w:rsid w:val="008F28B2"/>
    <w:rsid w:val="008F3C47"/>
    <w:rsid w:val="008F4071"/>
    <w:rsid w:val="008F4163"/>
    <w:rsid w:val="008F494B"/>
    <w:rsid w:val="008F4D17"/>
    <w:rsid w:val="008F53E5"/>
    <w:rsid w:val="008F5BCA"/>
    <w:rsid w:val="008F6483"/>
    <w:rsid w:val="008F7CEE"/>
    <w:rsid w:val="00900DBA"/>
    <w:rsid w:val="0090126C"/>
    <w:rsid w:val="009014B3"/>
    <w:rsid w:val="009017F3"/>
    <w:rsid w:val="00901B9A"/>
    <w:rsid w:val="00901F5A"/>
    <w:rsid w:val="00902063"/>
    <w:rsid w:val="00903010"/>
    <w:rsid w:val="00903023"/>
    <w:rsid w:val="0090309C"/>
    <w:rsid w:val="00903494"/>
    <w:rsid w:val="009035A4"/>
    <w:rsid w:val="009036F8"/>
    <w:rsid w:val="00903826"/>
    <w:rsid w:val="0090393C"/>
    <w:rsid w:val="009039E6"/>
    <w:rsid w:val="009040C6"/>
    <w:rsid w:val="00904283"/>
    <w:rsid w:val="0090493F"/>
    <w:rsid w:val="00905555"/>
    <w:rsid w:val="009057C8"/>
    <w:rsid w:val="00905BD8"/>
    <w:rsid w:val="00905C47"/>
    <w:rsid w:val="00906152"/>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73E"/>
    <w:rsid w:val="00913D12"/>
    <w:rsid w:val="0091467C"/>
    <w:rsid w:val="00914B27"/>
    <w:rsid w:val="00914D0C"/>
    <w:rsid w:val="009150C1"/>
    <w:rsid w:val="00915624"/>
    <w:rsid w:val="00915806"/>
    <w:rsid w:val="00915FD3"/>
    <w:rsid w:val="00916049"/>
    <w:rsid w:val="0091632D"/>
    <w:rsid w:val="00916818"/>
    <w:rsid w:val="00916DA2"/>
    <w:rsid w:val="00916F0B"/>
    <w:rsid w:val="00917056"/>
    <w:rsid w:val="00917705"/>
    <w:rsid w:val="00917AF9"/>
    <w:rsid w:val="00917BDF"/>
    <w:rsid w:val="00917EAD"/>
    <w:rsid w:val="009208C1"/>
    <w:rsid w:val="00920EA7"/>
    <w:rsid w:val="00921765"/>
    <w:rsid w:val="00921937"/>
    <w:rsid w:val="00921BC5"/>
    <w:rsid w:val="00922806"/>
    <w:rsid w:val="00922B16"/>
    <w:rsid w:val="0092304C"/>
    <w:rsid w:val="00923383"/>
    <w:rsid w:val="0092365B"/>
    <w:rsid w:val="0092367F"/>
    <w:rsid w:val="009239DD"/>
    <w:rsid w:val="00923A85"/>
    <w:rsid w:val="00923C92"/>
    <w:rsid w:val="00923FEE"/>
    <w:rsid w:val="00924165"/>
    <w:rsid w:val="00924BE1"/>
    <w:rsid w:val="00924D8E"/>
    <w:rsid w:val="00924DA5"/>
    <w:rsid w:val="009256EC"/>
    <w:rsid w:val="009258D6"/>
    <w:rsid w:val="009258D8"/>
    <w:rsid w:val="00925C5C"/>
    <w:rsid w:val="00925E50"/>
    <w:rsid w:val="009260B2"/>
    <w:rsid w:val="00926589"/>
    <w:rsid w:val="0092702A"/>
    <w:rsid w:val="00927481"/>
    <w:rsid w:val="009274DB"/>
    <w:rsid w:val="009275E3"/>
    <w:rsid w:val="009277A6"/>
    <w:rsid w:val="00927FF5"/>
    <w:rsid w:val="00930BCA"/>
    <w:rsid w:val="00930D9B"/>
    <w:rsid w:val="00931789"/>
    <w:rsid w:val="009318CD"/>
    <w:rsid w:val="00931B1A"/>
    <w:rsid w:val="00931CB8"/>
    <w:rsid w:val="009322C6"/>
    <w:rsid w:val="00932840"/>
    <w:rsid w:val="00932B2D"/>
    <w:rsid w:val="0093367B"/>
    <w:rsid w:val="00933944"/>
    <w:rsid w:val="00933DBD"/>
    <w:rsid w:val="0093430A"/>
    <w:rsid w:val="0093468A"/>
    <w:rsid w:val="00934713"/>
    <w:rsid w:val="00934D23"/>
    <w:rsid w:val="00934EB4"/>
    <w:rsid w:val="0093572B"/>
    <w:rsid w:val="00935F14"/>
    <w:rsid w:val="00935FAE"/>
    <w:rsid w:val="00936778"/>
    <w:rsid w:val="00937B05"/>
    <w:rsid w:val="00937EF5"/>
    <w:rsid w:val="00940183"/>
    <w:rsid w:val="00940365"/>
    <w:rsid w:val="009408ED"/>
    <w:rsid w:val="00940B7F"/>
    <w:rsid w:val="00940BE1"/>
    <w:rsid w:val="00940F6D"/>
    <w:rsid w:val="00941054"/>
    <w:rsid w:val="00941BBA"/>
    <w:rsid w:val="00941CD0"/>
    <w:rsid w:val="00942338"/>
    <w:rsid w:val="00942628"/>
    <w:rsid w:val="009427FC"/>
    <w:rsid w:val="009429C1"/>
    <w:rsid w:val="00942F8F"/>
    <w:rsid w:val="00943573"/>
    <w:rsid w:val="0094373F"/>
    <w:rsid w:val="0094382E"/>
    <w:rsid w:val="00943B3F"/>
    <w:rsid w:val="00943D2F"/>
    <w:rsid w:val="00943DD0"/>
    <w:rsid w:val="00944395"/>
    <w:rsid w:val="00944474"/>
    <w:rsid w:val="00944FFA"/>
    <w:rsid w:val="0094659E"/>
    <w:rsid w:val="009465A7"/>
    <w:rsid w:val="00947333"/>
    <w:rsid w:val="009475FE"/>
    <w:rsid w:val="009505B4"/>
    <w:rsid w:val="00950962"/>
    <w:rsid w:val="00950ADC"/>
    <w:rsid w:val="00950B98"/>
    <w:rsid w:val="00950C45"/>
    <w:rsid w:val="00950C9A"/>
    <w:rsid w:val="00950ED8"/>
    <w:rsid w:val="009511C9"/>
    <w:rsid w:val="009513AE"/>
    <w:rsid w:val="00951414"/>
    <w:rsid w:val="00951580"/>
    <w:rsid w:val="009515F5"/>
    <w:rsid w:val="009516F8"/>
    <w:rsid w:val="00951C05"/>
    <w:rsid w:val="00951ED8"/>
    <w:rsid w:val="00952639"/>
    <w:rsid w:val="00952CA8"/>
    <w:rsid w:val="00952D5C"/>
    <w:rsid w:val="00952D77"/>
    <w:rsid w:val="00953452"/>
    <w:rsid w:val="00953596"/>
    <w:rsid w:val="00953BDF"/>
    <w:rsid w:val="00953ED3"/>
    <w:rsid w:val="009548C9"/>
    <w:rsid w:val="00955392"/>
    <w:rsid w:val="0095562E"/>
    <w:rsid w:val="0095598A"/>
    <w:rsid w:val="009561EB"/>
    <w:rsid w:val="0095691C"/>
    <w:rsid w:val="00956B01"/>
    <w:rsid w:val="00956B59"/>
    <w:rsid w:val="00956BD4"/>
    <w:rsid w:val="00956E92"/>
    <w:rsid w:val="00956F79"/>
    <w:rsid w:val="00957656"/>
    <w:rsid w:val="0095765D"/>
    <w:rsid w:val="00957A37"/>
    <w:rsid w:val="00957A55"/>
    <w:rsid w:val="00957D79"/>
    <w:rsid w:val="009605BD"/>
    <w:rsid w:val="009606E1"/>
    <w:rsid w:val="00960CDF"/>
    <w:rsid w:val="00960E3E"/>
    <w:rsid w:val="00961A31"/>
    <w:rsid w:val="00961C4C"/>
    <w:rsid w:val="00961CB6"/>
    <w:rsid w:val="00961F20"/>
    <w:rsid w:val="00962506"/>
    <w:rsid w:val="00963263"/>
    <w:rsid w:val="00963590"/>
    <w:rsid w:val="009641DB"/>
    <w:rsid w:val="009645FD"/>
    <w:rsid w:val="009646D8"/>
    <w:rsid w:val="00964FE5"/>
    <w:rsid w:val="00965273"/>
    <w:rsid w:val="00965406"/>
    <w:rsid w:val="009659D4"/>
    <w:rsid w:val="00965A00"/>
    <w:rsid w:val="00965AE5"/>
    <w:rsid w:val="009661D7"/>
    <w:rsid w:val="00966762"/>
    <w:rsid w:val="0096677F"/>
    <w:rsid w:val="009668E2"/>
    <w:rsid w:val="00966A01"/>
    <w:rsid w:val="00966C9B"/>
    <w:rsid w:val="0096744F"/>
    <w:rsid w:val="00967508"/>
    <w:rsid w:val="009675F6"/>
    <w:rsid w:val="009677E9"/>
    <w:rsid w:val="00967E0E"/>
    <w:rsid w:val="0097037E"/>
    <w:rsid w:val="009705C1"/>
    <w:rsid w:val="00970724"/>
    <w:rsid w:val="009708DF"/>
    <w:rsid w:val="00970990"/>
    <w:rsid w:val="00970BC0"/>
    <w:rsid w:val="00970E16"/>
    <w:rsid w:val="009712E2"/>
    <w:rsid w:val="009721D8"/>
    <w:rsid w:val="00972309"/>
    <w:rsid w:val="0097232A"/>
    <w:rsid w:val="00972442"/>
    <w:rsid w:val="00972D88"/>
    <w:rsid w:val="009731E2"/>
    <w:rsid w:val="00973917"/>
    <w:rsid w:val="00973A68"/>
    <w:rsid w:val="00973C7C"/>
    <w:rsid w:val="00974000"/>
    <w:rsid w:val="00974217"/>
    <w:rsid w:val="00974D02"/>
    <w:rsid w:val="00974E19"/>
    <w:rsid w:val="009754EB"/>
    <w:rsid w:val="00975983"/>
    <w:rsid w:val="00976401"/>
    <w:rsid w:val="00976586"/>
    <w:rsid w:val="009767A9"/>
    <w:rsid w:val="00976BFC"/>
    <w:rsid w:val="00977EFA"/>
    <w:rsid w:val="009800D6"/>
    <w:rsid w:val="0098014F"/>
    <w:rsid w:val="009801F3"/>
    <w:rsid w:val="00980D80"/>
    <w:rsid w:val="009817CD"/>
    <w:rsid w:val="0098180B"/>
    <w:rsid w:val="00981D42"/>
    <w:rsid w:val="00981DCA"/>
    <w:rsid w:val="00982430"/>
    <w:rsid w:val="00982787"/>
    <w:rsid w:val="00982A01"/>
    <w:rsid w:val="00982BCB"/>
    <w:rsid w:val="00982C3D"/>
    <w:rsid w:val="0098310F"/>
    <w:rsid w:val="009839DA"/>
    <w:rsid w:val="00984148"/>
    <w:rsid w:val="009842C9"/>
    <w:rsid w:val="0098463D"/>
    <w:rsid w:val="0098472B"/>
    <w:rsid w:val="00984792"/>
    <w:rsid w:val="009848BF"/>
    <w:rsid w:val="00984E7F"/>
    <w:rsid w:val="009850F0"/>
    <w:rsid w:val="0098521A"/>
    <w:rsid w:val="00985E4E"/>
    <w:rsid w:val="00985F44"/>
    <w:rsid w:val="00986003"/>
    <w:rsid w:val="00986347"/>
    <w:rsid w:val="00986759"/>
    <w:rsid w:val="00986CEF"/>
    <w:rsid w:val="0098745A"/>
    <w:rsid w:val="009874C5"/>
    <w:rsid w:val="00987C8F"/>
    <w:rsid w:val="009907A5"/>
    <w:rsid w:val="00990D80"/>
    <w:rsid w:val="009915E2"/>
    <w:rsid w:val="0099183C"/>
    <w:rsid w:val="00991D39"/>
    <w:rsid w:val="00991FE7"/>
    <w:rsid w:val="009930B4"/>
    <w:rsid w:val="009932DD"/>
    <w:rsid w:val="00993553"/>
    <w:rsid w:val="00993672"/>
    <w:rsid w:val="0099397F"/>
    <w:rsid w:val="00993AFF"/>
    <w:rsid w:val="009943E5"/>
    <w:rsid w:val="00994547"/>
    <w:rsid w:val="00994705"/>
    <w:rsid w:val="009949DC"/>
    <w:rsid w:val="00994A55"/>
    <w:rsid w:val="00994C2C"/>
    <w:rsid w:val="00994E66"/>
    <w:rsid w:val="00994E83"/>
    <w:rsid w:val="009950EE"/>
    <w:rsid w:val="009951D1"/>
    <w:rsid w:val="009960F8"/>
    <w:rsid w:val="00996318"/>
    <w:rsid w:val="00996344"/>
    <w:rsid w:val="0099666E"/>
    <w:rsid w:val="00996762"/>
    <w:rsid w:val="00996A61"/>
    <w:rsid w:val="00996C01"/>
    <w:rsid w:val="00996C6C"/>
    <w:rsid w:val="00997DE0"/>
    <w:rsid w:val="009A04CE"/>
    <w:rsid w:val="009A0622"/>
    <w:rsid w:val="009A08B5"/>
    <w:rsid w:val="009A1158"/>
    <w:rsid w:val="009A1B0A"/>
    <w:rsid w:val="009A1EE6"/>
    <w:rsid w:val="009A24AC"/>
    <w:rsid w:val="009A26F4"/>
    <w:rsid w:val="009A27D8"/>
    <w:rsid w:val="009A2C25"/>
    <w:rsid w:val="009A3151"/>
    <w:rsid w:val="009A364A"/>
    <w:rsid w:val="009A4241"/>
    <w:rsid w:val="009A43E5"/>
    <w:rsid w:val="009A4498"/>
    <w:rsid w:val="009A4622"/>
    <w:rsid w:val="009A5130"/>
    <w:rsid w:val="009A5819"/>
    <w:rsid w:val="009A59D7"/>
    <w:rsid w:val="009A5AA7"/>
    <w:rsid w:val="009A6272"/>
    <w:rsid w:val="009A6309"/>
    <w:rsid w:val="009A68FF"/>
    <w:rsid w:val="009A6F5E"/>
    <w:rsid w:val="009A6FF1"/>
    <w:rsid w:val="009A78FD"/>
    <w:rsid w:val="009A7D01"/>
    <w:rsid w:val="009A7E4E"/>
    <w:rsid w:val="009B0137"/>
    <w:rsid w:val="009B0390"/>
    <w:rsid w:val="009B03C2"/>
    <w:rsid w:val="009B0544"/>
    <w:rsid w:val="009B0771"/>
    <w:rsid w:val="009B0F18"/>
    <w:rsid w:val="009B11A7"/>
    <w:rsid w:val="009B1588"/>
    <w:rsid w:val="009B1819"/>
    <w:rsid w:val="009B1BA1"/>
    <w:rsid w:val="009B1C0C"/>
    <w:rsid w:val="009B230D"/>
    <w:rsid w:val="009B285E"/>
    <w:rsid w:val="009B2950"/>
    <w:rsid w:val="009B2A4A"/>
    <w:rsid w:val="009B2F8B"/>
    <w:rsid w:val="009B31FB"/>
    <w:rsid w:val="009B36D4"/>
    <w:rsid w:val="009B386D"/>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B7C72"/>
    <w:rsid w:val="009C0737"/>
    <w:rsid w:val="009C08CF"/>
    <w:rsid w:val="009C0B53"/>
    <w:rsid w:val="009C1027"/>
    <w:rsid w:val="009C10CC"/>
    <w:rsid w:val="009C1113"/>
    <w:rsid w:val="009C1137"/>
    <w:rsid w:val="009C154B"/>
    <w:rsid w:val="009C1593"/>
    <w:rsid w:val="009C1997"/>
    <w:rsid w:val="009C1A4B"/>
    <w:rsid w:val="009C1FE5"/>
    <w:rsid w:val="009C27C9"/>
    <w:rsid w:val="009C2C6A"/>
    <w:rsid w:val="009C2CB2"/>
    <w:rsid w:val="009C346C"/>
    <w:rsid w:val="009C37F3"/>
    <w:rsid w:val="009C3858"/>
    <w:rsid w:val="009C3B5F"/>
    <w:rsid w:val="009C3FCB"/>
    <w:rsid w:val="009C436B"/>
    <w:rsid w:val="009C4426"/>
    <w:rsid w:val="009C4864"/>
    <w:rsid w:val="009C4B1A"/>
    <w:rsid w:val="009C4B2B"/>
    <w:rsid w:val="009C4E28"/>
    <w:rsid w:val="009C55AE"/>
    <w:rsid w:val="009C5BFD"/>
    <w:rsid w:val="009C5CB0"/>
    <w:rsid w:val="009C6518"/>
    <w:rsid w:val="009C661A"/>
    <w:rsid w:val="009C6646"/>
    <w:rsid w:val="009C67B7"/>
    <w:rsid w:val="009C6A3C"/>
    <w:rsid w:val="009C6CA6"/>
    <w:rsid w:val="009D0490"/>
    <w:rsid w:val="009D051B"/>
    <w:rsid w:val="009D0C1E"/>
    <w:rsid w:val="009D15F4"/>
    <w:rsid w:val="009D1DDB"/>
    <w:rsid w:val="009D2748"/>
    <w:rsid w:val="009D2D64"/>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268"/>
    <w:rsid w:val="009E0B01"/>
    <w:rsid w:val="009E1189"/>
    <w:rsid w:val="009E134C"/>
    <w:rsid w:val="009E16C2"/>
    <w:rsid w:val="009E1942"/>
    <w:rsid w:val="009E1C32"/>
    <w:rsid w:val="009E1F65"/>
    <w:rsid w:val="009E29EC"/>
    <w:rsid w:val="009E2AA8"/>
    <w:rsid w:val="009E2B50"/>
    <w:rsid w:val="009E2DE0"/>
    <w:rsid w:val="009E339B"/>
    <w:rsid w:val="009E3555"/>
    <w:rsid w:val="009E3577"/>
    <w:rsid w:val="009E36F3"/>
    <w:rsid w:val="009E3834"/>
    <w:rsid w:val="009E46EC"/>
    <w:rsid w:val="009E47E5"/>
    <w:rsid w:val="009E522A"/>
    <w:rsid w:val="009E5692"/>
    <w:rsid w:val="009E57C8"/>
    <w:rsid w:val="009E5C38"/>
    <w:rsid w:val="009E6017"/>
    <w:rsid w:val="009E6969"/>
    <w:rsid w:val="009E6A33"/>
    <w:rsid w:val="009E6E59"/>
    <w:rsid w:val="009E7082"/>
    <w:rsid w:val="009E73DE"/>
    <w:rsid w:val="009E75DE"/>
    <w:rsid w:val="009E790D"/>
    <w:rsid w:val="009E7976"/>
    <w:rsid w:val="009E7CA8"/>
    <w:rsid w:val="009F007C"/>
    <w:rsid w:val="009F024F"/>
    <w:rsid w:val="009F0585"/>
    <w:rsid w:val="009F07C9"/>
    <w:rsid w:val="009F0F1A"/>
    <w:rsid w:val="009F0FEB"/>
    <w:rsid w:val="009F12C0"/>
    <w:rsid w:val="009F14E0"/>
    <w:rsid w:val="009F1728"/>
    <w:rsid w:val="009F191F"/>
    <w:rsid w:val="009F1948"/>
    <w:rsid w:val="009F2834"/>
    <w:rsid w:val="009F2886"/>
    <w:rsid w:val="009F29D4"/>
    <w:rsid w:val="009F3061"/>
    <w:rsid w:val="009F309A"/>
    <w:rsid w:val="009F30ED"/>
    <w:rsid w:val="009F35DA"/>
    <w:rsid w:val="009F37C6"/>
    <w:rsid w:val="009F38E7"/>
    <w:rsid w:val="009F3A00"/>
    <w:rsid w:val="009F452E"/>
    <w:rsid w:val="009F4E7F"/>
    <w:rsid w:val="009F5AED"/>
    <w:rsid w:val="009F5CDC"/>
    <w:rsid w:val="009F5D77"/>
    <w:rsid w:val="009F60C6"/>
    <w:rsid w:val="009F61CE"/>
    <w:rsid w:val="009F6362"/>
    <w:rsid w:val="009F651C"/>
    <w:rsid w:val="009F65E8"/>
    <w:rsid w:val="009F6A3F"/>
    <w:rsid w:val="009F6B01"/>
    <w:rsid w:val="009F6D4F"/>
    <w:rsid w:val="009F7883"/>
    <w:rsid w:val="009F7B51"/>
    <w:rsid w:val="009F7B9C"/>
    <w:rsid w:val="009F7D6E"/>
    <w:rsid w:val="009F7D7D"/>
    <w:rsid w:val="009F7DE1"/>
    <w:rsid w:val="00A0078C"/>
    <w:rsid w:val="00A00949"/>
    <w:rsid w:val="00A013F7"/>
    <w:rsid w:val="00A015DA"/>
    <w:rsid w:val="00A0162F"/>
    <w:rsid w:val="00A016F0"/>
    <w:rsid w:val="00A01740"/>
    <w:rsid w:val="00A01B5C"/>
    <w:rsid w:val="00A01E1A"/>
    <w:rsid w:val="00A020D1"/>
    <w:rsid w:val="00A0303D"/>
    <w:rsid w:val="00A03887"/>
    <w:rsid w:val="00A03C4D"/>
    <w:rsid w:val="00A03EDD"/>
    <w:rsid w:val="00A03F52"/>
    <w:rsid w:val="00A0420A"/>
    <w:rsid w:val="00A0427D"/>
    <w:rsid w:val="00A043BA"/>
    <w:rsid w:val="00A0504C"/>
    <w:rsid w:val="00A054B8"/>
    <w:rsid w:val="00A05772"/>
    <w:rsid w:val="00A05B65"/>
    <w:rsid w:val="00A05DAD"/>
    <w:rsid w:val="00A061F0"/>
    <w:rsid w:val="00A068E8"/>
    <w:rsid w:val="00A06C80"/>
    <w:rsid w:val="00A06D2C"/>
    <w:rsid w:val="00A06D8E"/>
    <w:rsid w:val="00A06E47"/>
    <w:rsid w:val="00A06FDB"/>
    <w:rsid w:val="00A06FF3"/>
    <w:rsid w:val="00A0790F"/>
    <w:rsid w:val="00A10296"/>
    <w:rsid w:val="00A10299"/>
    <w:rsid w:val="00A10556"/>
    <w:rsid w:val="00A1097E"/>
    <w:rsid w:val="00A10CCD"/>
    <w:rsid w:val="00A10D29"/>
    <w:rsid w:val="00A111E8"/>
    <w:rsid w:val="00A116AE"/>
    <w:rsid w:val="00A118CC"/>
    <w:rsid w:val="00A11953"/>
    <w:rsid w:val="00A11C91"/>
    <w:rsid w:val="00A120BA"/>
    <w:rsid w:val="00A12B85"/>
    <w:rsid w:val="00A13228"/>
    <w:rsid w:val="00A1354D"/>
    <w:rsid w:val="00A137E1"/>
    <w:rsid w:val="00A13CDD"/>
    <w:rsid w:val="00A140A1"/>
    <w:rsid w:val="00A150E2"/>
    <w:rsid w:val="00A1539C"/>
    <w:rsid w:val="00A15483"/>
    <w:rsid w:val="00A15582"/>
    <w:rsid w:val="00A15F60"/>
    <w:rsid w:val="00A162EE"/>
    <w:rsid w:val="00A16A29"/>
    <w:rsid w:val="00A16B0E"/>
    <w:rsid w:val="00A16F4A"/>
    <w:rsid w:val="00A176DE"/>
    <w:rsid w:val="00A178E7"/>
    <w:rsid w:val="00A17CBA"/>
    <w:rsid w:val="00A20B2D"/>
    <w:rsid w:val="00A21415"/>
    <w:rsid w:val="00A22446"/>
    <w:rsid w:val="00A224CF"/>
    <w:rsid w:val="00A22568"/>
    <w:rsid w:val="00A228D1"/>
    <w:rsid w:val="00A22D36"/>
    <w:rsid w:val="00A23660"/>
    <w:rsid w:val="00A23799"/>
    <w:rsid w:val="00A23A8A"/>
    <w:rsid w:val="00A23C09"/>
    <w:rsid w:val="00A240F5"/>
    <w:rsid w:val="00A24945"/>
    <w:rsid w:val="00A24BCB"/>
    <w:rsid w:val="00A252CE"/>
    <w:rsid w:val="00A259EF"/>
    <w:rsid w:val="00A25F91"/>
    <w:rsid w:val="00A267DF"/>
    <w:rsid w:val="00A2728C"/>
    <w:rsid w:val="00A2772E"/>
    <w:rsid w:val="00A27BE2"/>
    <w:rsid w:val="00A27C57"/>
    <w:rsid w:val="00A27D81"/>
    <w:rsid w:val="00A27EEC"/>
    <w:rsid w:val="00A27F5D"/>
    <w:rsid w:val="00A3001A"/>
    <w:rsid w:val="00A303F8"/>
    <w:rsid w:val="00A30424"/>
    <w:rsid w:val="00A3064B"/>
    <w:rsid w:val="00A30C20"/>
    <w:rsid w:val="00A312CB"/>
    <w:rsid w:val="00A3154B"/>
    <w:rsid w:val="00A324F2"/>
    <w:rsid w:val="00A326AD"/>
    <w:rsid w:val="00A32734"/>
    <w:rsid w:val="00A3399D"/>
    <w:rsid w:val="00A34287"/>
    <w:rsid w:val="00A34E9A"/>
    <w:rsid w:val="00A3553A"/>
    <w:rsid w:val="00A35D53"/>
    <w:rsid w:val="00A35E88"/>
    <w:rsid w:val="00A35EBC"/>
    <w:rsid w:val="00A35F42"/>
    <w:rsid w:val="00A3609D"/>
    <w:rsid w:val="00A36197"/>
    <w:rsid w:val="00A36376"/>
    <w:rsid w:val="00A36CEB"/>
    <w:rsid w:val="00A36F95"/>
    <w:rsid w:val="00A372DB"/>
    <w:rsid w:val="00A373BA"/>
    <w:rsid w:val="00A37856"/>
    <w:rsid w:val="00A400FB"/>
    <w:rsid w:val="00A40AAD"/>
    <w:rsid w:val="00A40B48"/>
    <w:rsid w:val="00A40DD0"/>
    <w:rsid w:val="00A41386"/>
    <w:rsid w:val="00A41F4F"/>
    <w:rsid w:val="00A421F4"/>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27A"/>
    <w:rsid w:val="00A46483"/>
    <w:rsid w:val="00A46665"/>
    <w:rsid w:val="00A466D9"/>
    <w:rsid w:val="00A46A26"/>
    <w:rsid w:val="00A47083"/>
    <w:rsid w:val="00A478C8"/>
    <w:rsid w:val="00A47B89"/>
    <w:rsid w:val="00A47F99"/>
    <w:rsid w:val="00A50382"/>
    <w:rsid w:val="00A50621"/>
    <w:rsid w:val="00A50EA8"/>
    <w:rsid w:val="00A516A5"/>
    <w:rsid w:val="00A5189F"/>
    <w:rsid w:val="00A534D5"/>
    <w:rsid w:val="00A5359C"/>
    <w:rsid w:val="00A53DE8"/>
    <w:rsid w:val="00A542F2"/>
    <w:rsid w:val="00A54393"/>
    <w:rsid w:val="00A545BB"/>
    <w:rsid w:val="00A54649"/>
    <w:rsid w:val="00A54701"/>
    <w:rsid w:val="00A54900"/>
    <w:rsid w:val="00A54EA2"/>
    <w:rsid w:val="00A55495"/>
    <w:rsid w:val="00A555CB"/>
    <w:rsid w:val="00A55A8F"/>
    <w:rsid w:val="00A55CE1"/>
    <w:rsid w:val="00A55FF5"/>
    <w:rsid w:val="00A560F7"/>
    <w:rsid w:val="00A56114"/>
    <w:rsid w:val="00A561B0"/>
    <w:rsid w:val="00A5637B"/>
    <w:rsid w:val="00A56642"/>
    <w:rsid w:val="00A56AEC"/>
    <w:rsid w:val="00A572D6"/>
    <w:rsid w:val="00A57A10"/>
    <w:rsid w:val="00A57AF2"/>
    <w:rsid w:val="00A57DD8"/>
    <w:rsid w:val="00A605C9"/>
    <w:rsid w:val="00A612C3"/>
    <w:rsid w:val="00A619FA"/>
    <w:rsid w:val="00A6236A"/>
    <w:rsid w:val="00A6279F"/>
    <w:rsid w:val="00A62CDE"/>
    <w:rsid w:val="00A630AE"/>
    <w:rsid w:val="00A635D3"/>
    <w:rsid w:val="00A63B9D"/>
    <w:rsid w:val="00A64404"/>
    <w:rsid w:val="00A644C4"/>
    <w:rsid w:val="00A6454E"/>
    <w:rsid w:val="00A64A6A"/>
    <w:rsid w:val="00A64E9B"/>
    <w:rsid w:val="00A64F6E"/>
    <w:rsid w:val="00A65125"/>
    <w:rsid w:val="00A65394"/>
    <w:rsid w:val="00A657BA"/>
    <w:rsid w:val="00A657F2"/>
    <w:rsid w:val="00A65D36"/>
    <w:rsid w:val="00A65E3E"/>
    <w:rsid w:val="00A65F29"/>
    <w:rsid w:val="00A66166"/>
    <w:rsid w:val="00A669D7"/>
    <w:rsid w:val="00A66ACD"/>
    <w:rsid w:val="00A66B0A"/>
    <w:rsid w:val="00A66F2C"/>
    <w:rsid w:val="00A670A6"/>
    <w:rsid w:val="00A67298"/>
    <w:rsid w:val="00A67C1F"/>
    <w:rsid w:val="00A67C63"/>
    <w:rsid w:val="00A67C9B"/>
    <w:rsid w:val="00A701B3"/>
    <w:rsid w:val="00A701CA"/>
    <w:rsid w:val="00A701E2"/>
    <w:rsid w:val="00A701F2"/>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4175"/>
    <w:rsid w:val="00A74234"/>
    <w:rsid w:val="00A742D9"/>
    <w:rsid w:val="00A7488A"/>
    <w:rsid w:val="00A74F87"/>
    <w:rsid w:val="00A753C6"/>
    <w:rsid w:val="00A75E5E"/>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7C"/>
    <w:rsid w:val="00A821DD"/>
    <w:rsid w:val="00A82ACF"/>
    <w:rsid w:val="00A83ADF"/>
    <w:rsid w:val="00A83DCA"/>
    <w:rsid w:val="00A83FC8"/>
    <w:rsid w:val="00A84119"/>
    <w:rsid w:val="00A84D59"/>
    <w:rsid w:val="00A85038"/>
    <w:rsid w:val="00A858A6"/>
    <w:rsid w:val="00A85F4D"/>
    <w:rsid w:val="00A86187"/>
    <w:rsid w:val="00A863C7"/>
    <w:rsid w:val="00A86534"/>
    <w:rsid w:val="00A866C5"/>
    <w:rsid w:val="00A86881"/>
    <w:rsid w:val="00A87035"/>
    <w:rsid w:val="00A87F94"/>
    <w:rsid w:val="00A87FB1"/>
    <w:rsid w:val="00A90BFF"/>
    <w:rsid w:val="00A90CA3"/>
    <w:rsid w:val="00A90E05"/>
    <w:rsid w:val="00A90E61"/>
    <w:rsid w:val="00A911F9"/>
    <w:rsid w:val="00A91228"/>
    <w:rsid w:val="00A9125E"/>
    <w:rsid w:val="00A91F1B"/>
    <w:rsid w:val="00A9260B"/>
    <w:rsid w:val="00A929B5"/>
    <w:rsid w:val="00A933A1"/>
    <w:rsid w:val="00A93B45"/>
    <w:rsid w:val="00A93C34"/>
    <w:rsid w:val="00A93E2D"/>
    <w:rsid w:val="00A94044"/>
    <w:rsid w:val="00A941F9"/>
    <w:rsid w:val="00A94EB1"/>
    <w:rsid w:val="00A953BD"/>
    <w:rsid w:val="00A95602"/>
    <w:rsid w:val="00A96222"/>
    <w:rsid w:val="00A9699D"/>
    <w:rsid w:val="00A96A0D"/>
    <w:rsid w:val="00A96DEA"/>
    <w:rsid w:val="00A96F70"/>
    <w:rsid w:val="00A97575"/>
    <w:rsid w:val="00A9798E"/>
    <w:rsid w:val="00A97F9C"/>
    <w:rsid w:val="00AA011E"/>
    <w:rsid w:val="00AA0341"/>
    <w:rsid w:val="00AA0FFA"/>
    <w:rsid w:val="00AA1071"/>
    <w:rsid w:val="00AA138F"/>
    <w:rsid w:val="00AA1677"/>
    <w:rsid w:val="00AA16B8"/>
    <w:rsid w:val="00AA1894"/>
    <w:rsid w:val="00AA19AD"/>
    <w:rsid w:val="00AA1AFE"/>
    <w:rsid w:val="00AA21B2"/>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6072"/>
    <w:rsid w:val="00AA637D"/>
    <w:rsid w:val="00AA66D4"/>
    <w:rsid w:val="00AA671C"/>
    <w:rsid w:val="00AA6D7F"/>
    <w:rsid w:val="00AA6EDB"/>
    <w:rsid w:val="00AA7606"/>
    <w:rsid w:val="00AB028F"/>
    <w:rsid w:val="00AB0307"/>
    <w:rsid w:val="00AB0B79"/>
    <w:rsid w:val="00AB111D"/>
    <w:rsid w:val="00AB113E"/>
    <w:rsid w:val="00AB189C"/>
    <w:rsid w:val="00AB18EB"/>
    <w:rsid w:val="00AB22CC"/>
    <w:rsid w:val="00AB23C2"/>
    <w:rsid w:val="00AB247E"/>
    <w:rsid w:val="00AB2545"/>
    <w:rsid w:val="00AB2785"/>
    <w:rsid w:val="00AB2855"/>
    <w:rsid w:val="00AB2955"/>
    <w:rsid w:val="00AB323B"/>
    <w:rsid w:val="00AB32A9"/>
    <w:rsid w:val="00AB36ED"/>
    <w:rsid w:val="00AB39F0"/>
    <w:rsid w:val="00AB3A8D"/>
    <w:rsid w:val="00AB3BDE"/>
    <w:rsid w:val="00AB440D"/>
    <w:rsid w:val="00AB4571"/>
    <w:rsid w:val="00AB4EA1"/>
    <w:rsid w:val="00AB5AC8"/>
    <w:rsid w:val="00AB606F"/>
    <w:rsid w:val="00AB6341"/>
    <w:rsid w:val="00AB6734"/>
    <w:rsid w:val="00AB6A4B"/>
    <w:rsid w:val="00AB70A2"/>
    <w:rsid w:val="00AB73F8"/>
    <w:rsid w:val="00AB77EB"/>
    <w:rsid w:val="00AB79D6"/>
    <w:rsid w:val="00AB7C4E"/>
    <w:rsid w:val="00AB7C85"/>
    <w:rsid w:val="00AC0187"/>
    <w:rsid w:val="00AC07DC"/>
    <w:rsid w:val="00AC0AAF"/>
    <w:rsid w:val="00AC1B07"/>
    <w:rsid w:val="00AC1D9D"/>
    <w:rsid w:val="00AC1DD3"/>
    <w:rsid w:val="00AC2433"/>
    <w:rsid w:val="00AC357B"/>
    <w:rsid w:val="00AC373D"/>
    <w:rsid w:val="00AC3CF7"/>
    <w:rsid w:val="00AC3D70"/>
    <w:rsid w:val="00AC418E"/>
    <w:rsid w:val="00AC45E1"/>
    <w:rsid w:val="00AC4AAE"/>
    <w:rsid w:val="00AC4D40"/>
    <w:rsid w:val="00AC4F39"/>
    <w:rsid w:val="00AC506C"/>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5F0"/>
    <w:rsid w:val="00AD2839"/>
    <w:rsid w:val="00AD2A1A"/>
    <w:rsid w:val="00AD2F0E"/>
    <w:rsid w:val="00AD2FF5"/>
    <w:rsid w:val="00AD3844"/>
    <w:rsid w:val="00AD39CE"/>
    <w:rsid w:val="00AD3C87"/>
    <w:rsid w:val="00AD43DB"/>
    <w:rsid w:val="00AD44BF"/>
    <w:rsid w:val="00AD55ED"/>
    <w:rsid w:val="00AD5C2A"/>
    <w:rsid w:val="00AD61D9"/>
    <w:rsid w:val="00AD64BA"/>
    <w:rsid w:val="00AD6C73"/>
    <w:rsid w:val="00AD6CB2"/>
    <w:rsid w:val="00AD6F48"/>
    <w:rsid w:val="00AD714F"/>
    <w:rsid w:val="00AD7165"/>
    <w:rsid w:val="00AD7438"/>
    <w:rsid w:val="00AD769D"/>
    <w:rsid w:val="00AD77C5"/>
    <w:rsid w:val="00AD7DB3"/>
    <w:rsid w:val="00AD7E0C"/>
    <w:rsid w:val="00AD7E17"/>
    <w:rsid w:val="00AE0026"/>
    <w:rsid w:val="00AE0301"/>
    <w:rsid w:val="00AE04F4"/>
    <w:rsid w:val="00AE0773"/>
    <w:rsid w:val="00AE126B"/>
    <w:rsid w:val="00AE1572"/>
    <w:rsid w:val="00AE1745"/>
    <w:rsid w:val="00AE19C4"/>
    <w:rsid w:val="00AE1ACF"/>
    <w:rsid w:val="00AE1D0A"/>
    <w:rsid w:val="00AE1E2A"/>
    <w:rsid w:val="00AE2860"/>
    <w:rsid w:val="00AE2BAB"/>
    <w:rsid w:val="00AE2BAD"/>
    <w:rsid w:val="00AE2D82"/>
    <w:rsid w:val="00AE31BF"/>
    <w:rsid w:val="00AE325C"/>
    <w:rsid w:val="00AE381D"/>
    <w:rsid w:val="00AE3B95"/>
    <w:rsid w:val="00AE3C5C"/>
    <w:rsid w:val="00AE3E14"/>
    <w:rsid w:val="00AE40E5"/>
    <w:rsid w:val="00AE4425"/>
    <w:rsid w:val="00AE58E8"/>
    <w:rsid w:val="00AE5AB2"/>
    <w:rsid w:val="00AE5E40"/>
    <w:rsid w:val="00AE5E96"/>
    <w:rsid w:val="00AE5FEF"/>
    <w:rsid w:val="00AE7C36"/>
    <w:rsid w:val="00AE7D60"/>
    <w:rsid w:val="00AF0277"/>
    <w:rsid w:val="00AF0481"/>
    <w:rsid w:val="00AF0C0C"/>
    <w:rsid w:val="00AF18C5"/>
    <w:rsid w:val="00AF18E5"/>
    <w:rsid w:val="00AF2B0C"/>
    <w:rsid w:val="00AF329A"/>
    <w:rsid w:val="00AF34A8"/>
    <w:rsid w:val="00AF37E4"/>
    <w:rsid w:val="00AF3B9C"/>
    <w:rsid w:val="00AF3D6A"/>
    <w:rsid w:val="00AF3FA6"/>
    <w:rsid w:val="00AF494A"/>
    <w:rsid w:val="00AF4B10"/>
    <w:rsid w:val="00AF4BD7"/>
    <w:rsid w:val="00AF4D1E"/>
    <w:rsid w:val="00AF50DB"/>
    <w:rsid w:val="00AF534C"/>
    <w:rsid w:val="00AF53DE"/>
    <w:rsid w:val="00AF622F"/>
    <w:rsid w:val="00AF6B97"/>
    <w:rsid w:val="00AF7894"/>
    <w:rsid w:val="00AF798C"/>
    <w:rsid w:val="00AF7A78"/>
    <w:rsid w:val="00B0042C"/>
    <w:rsid w:val="00B00B46"/>
    <w:rsid w:val="00B00BCE"/>
    <w:rsid w:val="00B01279"/>
    <w:rsid w:val="00B01912"/>
    <w:rsid w:val="00B01A94"/>
    <w:rsid w:val="00B0278A"/>
    <w:rsid w:val="00B033F0"/>
    <w:rsid w:val="00B03E4C"/>
    <w:rsid w:val="00B047D7"/>
    <w:rsid w:val="00B04CB1"/>
    <w:rsid w:val="00B0505D"/>
    <w:rsid w:val="00B05907"/>
    <w:rsid w:val="00B05C2B"/>
    <w:rsid w:val="00B06434"/>
    <w:rsid w:val="00B069BB"/>
    <w:rsid w:val="00B06CC5"/>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1F3"/>
    <w:rsid w:val="00B1384E"/>
    <w:rsid w:val="00B13DF5"/>
    <w:rsid w:val="00B142F8"/>
    <w:rsid w:val="00B145D1"/>
    <w:rsid w:val="00B14A27"/>
    <w:rsid w:val="00B14A85"/>
    <w:rsid w:val="00B1567E"/>
    <w:rsid w:val="00B15A12"/>
    <w:rsid w:val="00B16414"/>
    <w:rsid w:val="00B164BE"/>
    <w:rsid w:val="00B16CF8"/>
    <w:rsid w:val="00B17438"/>
    <w:rsid w:val="00B178E3"/>
    <w:rsid w:val="00B17CAB"/>
    <w:rsid w:val="00B17EF9"/>
    <w:rsid w:val="00B20ACA"/>
    <w:rsid w:val="00B21501"/>
    <w:rsid w:val="00B2209D"/>
    <w:rsid w:val="00B228F5"/>
    <w:rsid w:val="00B22D75"/>
    <w:rsid w:val="00B23580"/>
    <w:rsid w:val="00B23B1C"/>
    <w:rsid w:val="00B2421F"/>
    <w:rsid w:val="00B2433F"/>
    <w:rsid w:val="00B24679"/>
    <w:rsid w:val="00B24F9E"/>
    <w:rsid w:val="00B25096"/>
    <w:rsid w:val="00B25D71"/>
    <w:rsid w:val="00B261D1"/>
    <w:rsid w:val="00B26B68"/>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178"/>
    <w:rsid w:val="00B34A5F"/>
    <w:rsid w:val="00B34B6F"/>
    <w:rsid w:val="00B34D2C"/>
    <w:rsid w:val="00B3563F"/>
    <w:rsid w:val="00B35B0C"/>
    <w:rsid w:val="00B37528"/>
    <w:rsid w:val="00B37ADA"/>
    <w:rsid w:val="00B37B47"/>
    <w:rsid w:val="00B37D16"/>
    <w:rsid w:val="00B400C4"/>
    <w:rsid w:val="00B403E9"/>
    <w:rsid w:val="00B40C49"/>
    <w:rsid w:val="00B4117B"/>
    <w:rsid w:val="00B412C6"/>
    <w:rsid w:val="00B413AF"/>
    <w:rsid w:val="00B4143C"/>
    <w:rsid w:val="00B4182A"/>
    <w:rsid w:val="00B41C6F"/>
    <w:rsid w:val="00B42219"/>
    <w:rsid w:val="00B423A4"/>
    <w:rsid w:val="00B42C75"/>
    <w:rsid w:val="00B42FA5"/>
    <w:rsid w:val="00B4371B"/>
    <w:rsid w:val="00B4385C"/>
    <w:rsid w:val="00B43DCF"/>
    <w:rsid w:val="00B44700"/>
    <w:rsid w:val="00B44819"/>
    <w:rsid w:val="00B44AAC"/>
    <w:rsid w:val="00B44F5B"/>
    <w:rsid w:val="00B44FD9"/>
    <w:rsid w:val="00B45382"/>
    <w:rsid w:val="00B4587A"/>
    <w:rsid w:val="00B45891"/>
    <w:rsid w:val="00B458F8"/>
    <w:rsid w:val="00B46805"/>
    <w:rsid w:val="00B468B7"/>
    <w:rsid w:val="00B46977"/>
    <w:rsid w:val="00B46B1B"/>
    <w:rsid w:val="00B46DEA"/>
    <w:rsid w:val="00B475DE"/>
    <w:rsid w:val="00B503CD"/>
    <w:rsid w:val="00B50A83"/>
    <w:rsid w:val="00B51888"/>
    <w:rsid w:val="00B523F9"/>
    <w:rsid w:val="00B53353"/>
    <w:rsid w:val="00B5342E"/>
    <w:rsid w:val="00B53634"/>
    <w:rsid w:val="00B541F3"/>
    <w:rsid w:val="00B545B8"/>
    <w:rsid w:val="00B552AD"/>
    <w:rsid w:val="00B553F1"/>
    <w:rsid w:val="00B55692"/>
    <w:rsid w:val="00B55892"/>
    <w:rsid w:val="00B55DC9"/>
    <w:rsid w:val="00B55E77"/>
    <w:rsid w:val="00B560FF"/>
    <w:rsid w:val="00B5671D"/>
    <w:rsid w:val="00B5683E"/>
    <w:rsid w:val="00B60110"/>
    <w:rsid w:val="00B60AB5"/>
    <w:rsid w:val="00B60CFB"/>
    <w:rsid w:val="00B60F7F"/>
    <w:rsid w:val="00B6125D"/>
    <w:rsid w:val="00B61959"/>
    <w:rsid w:val="00B61FD9"/>
    <w:rsid w:val="00B62163"/>
    <w:rsid w:val="00B62A58"/>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84E"/>
    <w:rsid w:val="00B6613C"/>
    <w:rsid w:val="00B664C3"/>
    <w:rsid w:val="00B6667F"/>
    <w:rsid w:val="00B67608"/>
    <w:rsid w:val="00B67EA9"/>
    <w:rsid w:val="00B7035A"/>
    <w:rsid w:val="00B703C6"/>
    <w:rsid w:val="00B70E74"/>
    <w:rsid w:val="00B71237"/>
    <w:rsid w:val="00B71922"/>
    <w:rsid w:val="00B71A20"/>
    <w:rsid w:val="00B71AD8"/>
    <w:rsid w:val="00B7252A"/>
    <w:rsid w:val="00B726CB"/>
    <w:rsid w:val="00B727C0"/>
    <w:rsid w:val="00B72B4D"/>
    <w:rsid w:val="00B737A8"/>
    <w:rsid w:val="00B737D9"/>
    <w:rsid w:val="00B7407B"/>
    <w:rsid w:val="00B7419C"/>
    <w:rsid w:val="00B74439"/>
    <w:rsid w:val="00B75985"/>
    <w:rsid w:val="00B764D1"/>
    <w:rsid w:val="00B76EE8"/>
    <w:rsid w:val="00B77A94"/>
    <w:rsid w:val="00B77BEC"/>
    <w:rsid w:val="00B800A7"/>
    <w:rsid w:val="00B80B4F"/>
    <w:rsid w:val="00B80B5F"/>
    <w:rsid w:val="00B80CBD"/>
    <w:rsid w:val="00B80D2A"/>
    <w:rsid w:val="00B81982"/>
    <w:rsid w:val="00B81CFC"/>
    <w:rsid w:val="00B82055"/>
    <w:rsid w:val="00B82179"/>
    <w:rsid w:val="00B82471"/>
    <w:rsid w:val="00B825C5"/>
    <w:rsid w:val="00B8300D"/>
    <w:rsid w:val="00B8340B"/>
    <w:rsid w:val="00B835AE"/>
    <w:rsid w:val="00B83790"/>
    <w:rsid w:val="00B83B90"/>
    <w:rsid w:val="00B83D54"/>
    <w:rsid w:val="00B84616"/>
    <w:rsid w:val="00B850CB"/>
    <w:rsid w:val="00B850E9"/>
    <w:rsid w:val="00B85560"/>
    <w:rsid w:val="00B85AA0"/>
    <w:rsid w:val="00B861C9"/>
    <w:rsid w:val="00B87791"/>
    <w:rsid w:val="00B87A86"/>
    <w:rsid w:val="00B9020D"/>
    <w:rsid w:val="00B90496"/>
    <w:rsid w:val="00B90A6C"/>
    <w:rsid w:val="00B90EC7"/>
    <w:rsid w:val="00B91043"/>
    <w:rsid w:val="00B911C7"/>
    <w:rsid w:val="00B911CD"/>
    <w:rsid w:val="00B91369"/>
    <w:rsid w:val="00B9156B"/>
    <w:rsid w:val="00B9156C"/>
    <w:rsid w:val="00B92211"/>
    <w:rsid w:val="00B92336"/>
    <w:rsid w:val="00B925C3"/>
    <w:rsid w:val="00B928F6"/>
    <w:rsid w:val="00B92A20"/>
    <w:rsid w:val="00B92D77"/>
    <w:rsid w:val="00B939A1"/>
    <w:rsid w:val="00B939F6"/>
    <w:rsid w:val="00B93BFD"/>
    <w:rsid w:val="00B953EE"/>
    <w:rsid w:val="00B95A4B"/>
    <w:rsid w:val="00B95E16"/>
    <w:rsid w:val="00B95F56"/>
    <w:rsid w:val="00B96033"/>
    <w:rsid w:val="00B975A3"/>
    <w:rsid w:val="00B979A7"/>
    <w:rsid w:val="00BA01CF"/>
    <w:rsid w:val="00BA04A9"/>
    <w:rsid w:val="00BA0A49"/>
    <w:rsid w:val="00BA0E39"/>
    <w:rsid w:val="00BA1598"/>
    <w:rsid w:val="00BA1998"/>
    <w:rsid w:val="00BA1AA5"/>
    <w:rsid w:val="00BA29A4"/>
    <w:rsid w:val="00BA3078"/>
    <w:rsid w:val="00BA33B5"/>
    <w:rsid w:val="00BA3518"/>
    <w:rsid w:val="00BA375C"/>
    <w:rsid w:val="00BA47C6"/>
    <w:rsid w:val="00BA4CBE"/>
    <w:rsid w:val="00BA524E"/>
    <w:rsid w:val="00BA562A"/>
    <w:rsid w:val="00BA5DD1"/>
    <w:rsid w:val="00BA6668"/>
    <w:rsid w:val="00BA66B6"/>
    <w:rsid w:val="00BA66D1"/>
    <w:rsid w:val="00BA6721"/>
    <w:rsid w:val="00BA73CD"/>
    <w:rsid w:val="00BA7719"/>
    <w:rsid w:val="00BA792A"/>
    <w:rsid w:val="00BB00EE"/>
    <w:rsid w:val="00BB0217"/>
    <w:rsid w:val="00BB0421"/>
    <w:rsid w:val="00BB062E"/>
    <w:rsid w:val="00BB1D8F"/>
    <w:rsid w:val="00BB21FF"/>
    <w:rsid w:val="00BB2371"/>
    <w:rsid w:val="00BB2390"/>
    <w:rsid w:val="00BB2507"/>
    <w:rsid w:val="00BB2912"/>
    <w:rsid w:val="00BB315A"/>
    <w:rsid w:val="00BB3B33"/>
    <w:rsid w:val="00BB4B83"/>
    <w:rsid w:val="00BB5192"/>
    <w:rsid w:val="00BB5318"/>
    <w:rsid w:val="00BB5715"/>
    <w:rsid w:val="00BB6025"/>
    <w:rsid w:val="00BB6E2C"/>
    <w:rsid w:val="00BB7582"/>
    <w:rsid w:val="00BB75D3"/>
    <w:rsid w:val="00BB79C3"/>
    <w:rsid w:val="00BB7BE1"/>
    <w:rsid w:val="00BC137B"/>
    <w:rsid w:val="00BC145E"/>
    <w:rsid w:val="00BC238A"/>
    <w:rsid w:val="00BC3293"/>
    <w:rsid w:val="00BC3D35"/>
    <w:rsid w:val="00BC4A1F"/>
    <w:rsid w:val="00BC4B3C"/>
    <w:rsid w:val="00BC5231"/>
    <w:rsid w:val="00BC55C0"/>
    <w:rsid w:val="00BC5697"/>
    <w:rsid w:val="00BC583F"/>
    <w:rsid w:val="00BC590B"/>
    <w:rsid w:val="00BC5D79"/>
    <w:rsid w:val="00BC604E"/>
    <w:rsid w:val="00BC67E3"/>
    <w:rsid w:val="00BC723E"/>
    <w:rsid w:val="00BC7438"/>
    <w:rsid w:val="00BC7632"/>
    <w:rsid w:val="00BC7DB0"/>
    <w:rsid w:val="00BD0B58"/>
    <w:rsid w:val="00BD0CBF"/>
    <w:rsid w:val="00BD0D56"/>
    <w:rsid w:val="00BD16F4"/>
    <w:rsid w:val="00BD1FD1"/>
    <w:rsid w:val="00BD2148"/>
    <w:rsid w:val="00BD2A11"/>
    <w:rsid w:val="00BD2DBB"/>
    <w:rsid w:val="00BD3541"/>
    <w:rsid w:val="00BD35EF"/>
    <w:rsid w:val="00BD3606"/>
    <w:rsid w:val="00BD3828"/>
    <w:rsid w:val="00BD3D42"/>
    <w:rsid w:val="00BD41C2"/>
    <w:rsid w:val="00BD43AE"/>
    <w:rsid w:val="00BD48F4"/>
    <w:rsid w:val="00BD4BD3"/>
    <w:rsid w:val="00BD4D50"/>
    <w:rsid w:val="00BD54CB"/>
    <w:rsid w:val="00BD5DC8"/>
    <w:rsid w:val="00BD63B4"/>
    <w:rsid w:val="00BD6C92"/>
    <w:rsid w:val="00BD6E3C"/>
    <w:rsid w:val="00BD7203"/>
    <w:rsid w:val="00BD72B6"/>
    <w:rsid w:val="00BD7464"/>
    <w:rsid w:val="00BD789F"/>
    <w:rsid w:val="00BD7ED4"/>
    <w:rsid w:val="00BD7F38"/>
    <w:rsid w:val="00BE04DD"/>
    <w:rsid w:val="00BE0BCD"/>
    <w:rsid w:val="00BE0CBB"/>
    <w:rsid w:val="00BE0CBC"/>
    <w:rsid w:val="00BE11B1"/>
    <w:rsid w:val="00BE21F2"/>
    <w:rsid w:val="00BE228C"/>
    <w:rsid w:val="00BE23DB"/>
    <w:rsid w:val="00BE2A13"/>
    <w:rsid w:val="00BE2ADA"/>
    <w:rsid w:val="00BE2CB4"/>
    <w:rsid w:val="00BE2F48"/>
    <w:rsid w:val="00BE3203"/>
    <w:rsid w:val="00BE3208"/>
    <w:rsid w:val="00BE3994"/>
    <w:rsid w:val="00BE4340"/>
    <w:rsid w:val="00BE46CB"/>
    <w:rsid w:val="00BE4968"/>
    <w:rsid w:val="00BE4978"/>
    <w:rsid w:val="00BE4FDE"/>
    <w:rsid w:val="00BE51E4"/>
    <w:rsid w:val="00BE5293"/>
    <w:rsid w:val="00BE5367"/>
    <w:rsid w:val="00BE5A5F"/>
    <w:rsid w:val="00BE5A63"/>
    <w:rsid w:val="00BE5E3F"/>
    <w:rsid w:val="00BE6A01"/>
    <w:rsid w:val="00BE6A26"/>
    <w:rsid w:val="00BE6AAE"/>
    <w:rsid w:val="00BE6DF7"/>
    <w:rsid w:val="00BE6F5A"/>
    <w:rsid w:val="00BE7035"/>
    <w:rsid w:val="00BE7408"/>
    <w:rsid w:val="00BE7993"/>
    <w:rsid w:val="00BE7CE3"/>
    <w:rsid w:val="00BF06CB"/>
    <w:rsid w:val="00BF06EE"/>
    <w:rsid w:val="00BF0A7C"/>
    <w:rsid w:val="00BF0C3C"/>
    <w:rsid w:val="00BF0CD7"/>
    <w:rsid w:val="00BF113D"/>
    <w:rsid w:val="00BF159C"/>
    <w:rsid w:val="00BF20A7"/>
    <w:rsid w:val="00BF2533"/>
    <w:rsid w:val="00BF26C0"/>
    <w:rsid w:val="00BF26CB"/>
    <w:rsid w:val="00BF2AA1"/>
    <w:rsid w:val="00BF3076"/>
    <w:rsid w:val="00BF335F"/>
    <w:rsid w:val="00BF3CBC"/>
    <w:rsid w:val="00BF40D6"/>
    <w:rsid w:val="00BF4153"/>
    <w:rsid w:val="00BF428F"/>
    <w:rsid w:val="00BF454F"/>
    <w:rsid w:val="00BF479D"/>
    <w:rsid w:val="00BF5C73"/>
    <w:rsid w:val="00BF5EA4"/>
    <w:rsid w:val="00BF61E2"/>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960"/>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AD2"/>
    <w:rsid w:val="00C12B97"/>
    <w:rsid w:val="00C12E3A"/>
    <w:rsid w:val="00C133B7"/>
    <w:rsid w:val="00C13423"/>
    <w:rsid w:val="00C136AB"/>
    <w:rsid w:val="00C13D7D"/>
    <w:rsid w:val="00C140A9"/>
    <w:rsid w:val="00C15316"/>
    <w:rsid w:val="00C1593B"/>
    <w:rsid w:val="00C15BC5"/>
    <w:rsid w:val="00C16C0A"/>
    <w:rsid w:val="00C16EFB"/>
    <w:rsid w:val="00C16F04"/>
    <w:rsid w:val="00C17051"/>
    <w:rsid w:val="00C1757B"/>
    <w:rsid w:val="00C20009"/>
    <w:rsid w:val="00C201C1"/>
    <w:rsid w:val="00C20218"/>
    <w:rsid w:val="00C2053C"/>
    <w:rsid w:val="00C20C06"/>
    <w:rsid w:val="00C20C82"/>
    <w:rsid w:val="00C21635"/>
    <w:rsid w:val="00C21664"/>
    <w:rsid w:val="00C22134"/>
    <w:rsid w:val="00C22229"/>
    <w:rsid w:val="00C22584"/>
    <w:rsid w:val="00C22B56"/>
    <w:rsid w:val="00C231DA"/>
    <w:rsid w:val="00C23990"/>
    <w:rsid w:val="00C23A1B"/>
    <w:rsid w:val="00C24574"/>
    <w:rsid w:val="00C247BE"/>
    <w:rsid w:val="00C24B21"/>
    <w:rsid w:val="00C2516B"/>
    <w:rsid w:val="00C2584C"/>
    <w:rsid w:val="00C26736"/>
    <w:rsid w:val="00C26F51"/>
    <w:rsid w:val="00C26FA3"/>
    <w:rsid w:val="00C2756F"/>
    <w:rsid w:val="00C2799D"/>
    <w:rsid w:val="00C27D18"/>
    <w:rsid w:val="00C30535"/>
    <w:rsid w:val="00C3067D"/>
    <w:rsid w:val="00C30E14"/>
    <w:rsid w:val="00C31779"/>
    <w:rsid w:val="00C321F4"/>
    <w:rsid w:val="00C321FD"/>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6658"/>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5A5"/>
    <w:rsid w:val="00C446FC"/>
    <w:rsid w:val="00C44964"/>
    <w:rsid w:val="00C44E48"/>
    <w:rsid w:val="00C45048"/>
    <w:rsid w:val="00C454D9"/>
    <w:rsid w:val="00C4585B"/>
    <w:rsid w:val="00C4586C"/>
    <w:rsid w:val="00C45A8A"/>
    <w:rsid w:val="00C46530"/>
    <w:rsid w:val="00C46682"/>
    <w:rsid w:val="00C468B1"/>
    <w:rsid w:val="00C46D4F"/>
    <w:rsid w:val="00C47101"/>
    <w:rsid w:val="00C473A6"/>
    <w:rsid w:val="00C477A4"/>
    <w:rsid w:val="00C47CB0"/>
    <w:rsid w:val="00C47FC3"/>
    <w:rsid w:val="00C50DF2"/>
    <w:rsid w:val="00C5176B"/>
    <w:rsid w:val="00C517A8"/>
    <w:rsid w:val="00C5190F"/>
    <w:rsid w:val="00C51F77"/>
    <w:rsid w:val="00C52158"/>
    <w:rsid w:val="00C5239D"/>
    <w:rsid w:val="00C524CE"/>
    <w:rsid w:val="00C52A35"/>
    <w:rsid w:val="00C52A92"/>
    <w:rsid w:val="00C5300F"/>
    <w:rsid w:val="00C5312A"/>
    <w:rsid w:val="00C5355E"/>
    <w:rsid w:val="00C53EBF"/>
    <w:rsid w:val="00C549CC"/>
    <w:rsid w:val="00C54E44"/>
    <w:rsid w:val="00C558DC"/>
    <w:rsid w:val="00C55C57"/>
    <w:rsid w:val="00C55CE7"/>
    <w:rsid w:val="00C570B2"/>
    <w:rsid w:val="00C575B1"/>
    <w:rsid w:val="00C5799C"/>
    <w:rsid w:val="00C57F9D"/>
    <w:rsid w:val="00C6004E"/>
    <w:rsid w:val="00C600D5"/>
    <w:rsid w:val="00C60156"/>
    <w:rsid w:val="00C60334"/>
    <w:rsid w:val="00C6063F"/>
    <w:rsid w:val="00C60928"/>
    <w:rsid w:val="00C609F4"/>
    <w:rsid w:val="00C60D61"/>
    <w:rsid w:val="00C60E79"/>
    <w:rsid w:val="00C60EA5"/>
    <w:rsid w:val="00C60F76"/>
    <w:rsid w:val="00C610E6"/>
    <w:rsid w:val="00C618BD"/>
    <w:rsid w:val="00C6229F"/>
    <w:rsid w:val="00C6293B"/>
    <w:rsid w:val="00C63132"/>
    <w:rsid w:val="00C63204"/>
    <w:rsid w:val="00C63C30"/>
    <w:rsid w:val="00C63EE7"/>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117D"/>
    <w:rsid w:val="00C718E9"/>
    <w:rsid w:val="00C726C1"/>
    <w:rsid w:val="00C72701"/>
    <w:rsid w:val="00C72F49"/>
    <w:rsid w:val="00C734FE"/>
    <w:rsid w:val="00C7378B"/>
    <w:rsid w:val="00C739F1"/>
    <w:rsid w:val="00C744FA"/>
    <w:rsid w:val="00C74A66"/>
    <w:rsid w:val="00C74D6D"/>
    <w:rsid w:val="00C75CBF"/>
    <w:rsid w:val="00C75E1F"/>
    <w:rsid w:val="00C7631E"/>
    <w:rsid w:val="00C76594"/>
    <w:rsid w:val="00C769EC"/>
    <w:rsid w:val="00C76CF3"/>
    <w:rsid w:val="00C76FF0"/>
    <w:rsid w:val="00C77B45"/>
    <w:rsid w:val="00C77C11"/>
    <w:rsid w:val="00C80220"/>
    <w:rsid w:val="00C8031D"/>
    <w:rsid w:val="00C80361"/>
    <w:rsid w:val="00C80460"/>
    <w:rsid w:val="00C804A7"/>
    <w:rsid w:val="00C809E4"/>
    <w:rsid w:val="00C80A1B"/>
    <w:rsid w:val="00C81136"/>
    <w:rsid w:val="00C8151B"/>
    <w:rsid w:val="00C81753"/>
    <w:rsid w:val="00C81A61"/>
    <w:rsid w:val="00C81BCF"/>
    <w:rsid w:val="00C81BD1"/>
    <w:rsid w:val="00C82045"/>
    <w:rsid w:val="00C828DA"/>
    <w:rsid w:val="00C82E0A"/>
    <w:rsid w:val="00C831DD"/>
    <w:rsid w:val="00C834D0"/>
    <w:rsid w:val="00C83B43"/>
    <w:rsid w:val="00C83C1E"/>
    <w:rsid w:val="00C83CB7"/>
    <w:rsid w:val="00C83E8E"/>
    <w:rsid w:val="00C84915"/>
    <w:rsid w:val="00C84F74"/>
    <w:rsid w:val="00C852C7"/>
    <w:rsid w:val="00C8600F"/>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646"/>
    <w:rsid w:val="00C91BE7"/>
    <w:rsid w:val="00C91D68"/>
    <w:rsid w:val="00C91D76"/>
    <w:rsid w:val="00C91E72"/>
    <w:rsid w:val="00C923B2"/>
    <w:rsid w:val="00C9241D"/>
    <w:rsid w:val="00C92AFA"/>
    <w:rsid w:val="00C92B64"/>
    <w:rsid w:val="00C93213"/>
    <w:rsid w:val="00C942EE"/>
    <w:rsid w:val="00C94371"/>
    <w:rsid w:val="00C950A6"/>
    <w:rsid w:val="00C951BC"/>
    <w:rsid w:val="00C952EC"/>
    <w:rsid w:val="00C954DF"/>
    <w:rsid w:val="00C95D96"/>
    <w:rsid w:val="00C96878"/>
    <w:rsid w:val="00CA02C8"/>
    <w:rsid w:val="00CA086B"/>
    <w:rsid w:val="00CA0B00"/>
    <w:rsid w:val="00CA0C68"/>
    <w:rsid w:val="00CA0DC0"/>
    <w:rsid w:val="00CA0E57"/>
    <w:rsid w:val="00CA142E"/>
    <w:rsid w:val="00CA1CD2"/>
    <w:rsid w:val="00CA2530"/>
    <w:rsid w:val="00CA2E69"/>
    <w:rsid w:val="00CA354D"/>
    <w:rsid w:val="00CA3EED"/>
    <w:rsid w:val="00CA400D"/>
    <w:rsid w:val="00CA4810"/>
    <w:rsid w:val="00CA4B47"/>
    <w:rsid w:val="00CA4C0F"/>
    <w:rsid w:val="00CA6FF3"/>
    <w:rsid w:val="00CA76A0"/>
    <w:rsid w:val="00CA77FE"/>
    <w:rsid w:val="00CA7836"/>
    <w:rsid w:val="00CB003B"/>
    <w:rsid w:val="00CB08A0"/>
    <w:rsid w:val="00CB1089"/>
    <w:rsid w:val="00CB11D9"/>
    <w:rsid w:val="00CB13B3"/>
    <w:rsid w:val="00CB1816"/>
    <w:rsid w:val="00CB19BE"/>
    <w:rsid w:val="00CB2F7E"/>
    <w:rsid w:val="00CB3580"/>
    <w:rsid w:val="00CB38E0"/>
    <w:rsid w:val="00CB3BCD"/>
    <w:rsid w:val="00CB440A"/>
    <w:rsid w:val="00CB4855"/>
    <w:rsid w:val="00CB495C"/>
    <w:rsid w:val="00CB5140"/>
    <w:rsid w:val="00CB51ED"/>
    <w:rsid w:val="00CB56B0"/>
    <w:rsid w:val="00CB6300"/>
    <w:rsid w:val="00CB68A4"/>
    <w:rsid w:val="00CB6A19"/>
    <w:rsid w:val="00CB6E19"/>
    <w:rsid w:val="00CB72BF"/>
    <w:rsid w:val="00CB797F"/>
    <w:rsid w:val="00CB7BDF"/>
    <w:rsid w:val="00CB7E23"/>
    <w:rsid w:val="00CB7E67"/>
    <w:rsid w:val="00CB7F9F"/>
    <w:rsid w:val="00CC03E1"/>
    <w:rsid w:val="00CC0938"/>
    <w:rsid w:val="00CC1088"/>
    <w:rsid w:val="00CC1433"/>
    <w:rsid w:val="00CC1D15"/>
    <w:rsid w:val="00CC2357"/>
    <w:rsid w:val="00CC270C"/>
    <w:rsid w:val="00CC3BDA"/>
    <w:rsid w:val="00CC5551"/>
    <w:rsid w:val="00CC5611"/>
    <w:rsid w:val="00CC5818"/>
    <w:rsid w:val="00CC5911"/>
    <w:rsid w:val="00CC5C08"/>
    <w:rsid w:val="00CC5E36"/>
    <w:rsid w:val="00CC6306"/>
    <w:rsid w:val="00CC6365"/>
    <w:rsid w:val="00CC68A1"/>
    <w:rsid w:val="00CC6A38"/>
    <w:rsid w:val="00CC6C25"/>
    <w:rsid w:val="00CD035F"/>
    <w:rsid w:val="00CD08CB"/>
    <w:rsid w:val="00CD0B68"/>
    <w:rsid w:val="00CD0D4A"/>
    <w:rsid w:val="00CD0F27"/>
    <w:rsid w:val="00CD1FF7"/>
    <w:rsid w:val="00CD24E2"/>
    <w:rsid w:val="00CD2926"/>
    <w:rsid w:val="00CD2E8D"/>
    <w:rsid w:val="00CD31CB"/>
    <w:rsid w:val="00CD386F"/>
    <w:rsid w:val="00CD38D8"/>
    <w:rsid w:val="00CD390C"/>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BFC"/>
    <w:rsid w:val="00CE0F42"/>
    <w:rsid w:val="00CE0F6A"/>
    <w:rsid w:val="00CE15A2"/>
    <w:rsid w:val="00CE177E"/>
    <w:rsid w:val="00CE17F7"/>
    <w:rsid w:val="00CE1C8B"/>
    <w:rsid w:val="00CE22E1"/>
    <w:rsid w:val="00CE2808"/>
    <w:rsid w:val="00CE2B6C"/>
    <w:rsid w:val="00CE2FF6"/>
    <w:rsid w:val="00CE308B"/>
    <w:rsid w:val="00CE3148"/>
    <w:rsid w:val="00CE321B"/>
    <w:rsid w:val="00CE3224"/>
    <w:rsid w:val="00CE3951"/>
    <w:rsid w:val="00CE3A11"/>
    <w:rsid w:val="00CE3A52"/>
    <w:rsid w:val="00CE3D40"/>
    <w:rsid w:val="00CE4CE1"/>
    <w:rsid w:val="00CE4EF8"/>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AD6"/>
    <w:rsid w:val="00CF0BF4"/>
    <w:rsid w:val="00CF0C95"/>
    <w:rsid w:val="00CF103F"/>
    <w:rsid w:val="00CF1EEB"/>
    <w:rsid w:val="00CF2330"/>
    <w:rsid w:val="00CF264B"/>
    <w:rsid w:val="00CF2B34"/>
    <w:rsid w:val="00CF440B"/>
    <w:rsid w:val="00CF4647"/>
    <w:rsid w:val="00CF478C"/>
    <w:rsid w:val="00CF48F3"/>
    <w:rsid w:val="00CF501A"/>
    <w:rsid w:val="00CF543A"/>
    <w:rsid w:val="00CF57E1"/>
    <w:rsid w:val="00CF592E"/>
    <w:rsid w:val="00CF5A2F"/>
    <w:rsid w:val="00CF628B"/>
    <w:rsid w:val="00CF6322"/>
    <w:rsid w:val="00CF633C"/>
    <w:rsid w:val="00CF6364"/>
    <w:rsid w:val="00CF6C33"/>
    <w:rsid w:val="00CF6E1C"/>
    <w:rsid w:val="00CF6F92"/>
    <w:rsid w:val="00CF71A7"/>
    <w:rsid w:val="00CF78BE"/>
    <w:rsid w:val="00CF7DE5"/>
    <w:rsid w:val="00CF7EBC"/>
    <w:rsid w:val="00D00315"/>
    <w:rsid w:val="00D00A90"/>
    <w:rsid w:val="00D00DC1"/>
    <w:rsid w:val="00D00F8F"/>
    <w:rsid w:val="00D01028"/>
    <w:rsid w:val="00D017FE"/>
    <w:rsid w:val="00D01F1B"/>
    <w:rsid w:val="00D020DC"/>
    <w:rsid w:val="00D021AB"/>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FF8"/>
    <w:rsid w:val="00D069EA"/>
    <w:rsid w:val="00D07502"/>
    <w:rsid w:val="00D1097F"/>
    <w:rsid w:val="00D1119F"/>
    <w:rsid w:val="00D11368"/>
    <w:rsid w:val="00D1138E"/>
    <w:rsid w:val="00D114DD"/>
    <w:rsid w:val="00D11DB4"/>
    <w:rsid w:val="00D12281"/>
    <w:rsid w:val="00D12382"/>
    <w:rsid w:val="00D125AF"/>
    <w:rsid w:val="00D12766"/>
    <w:rsid w:val="00D131A1"/>
    <w:rsid w:val="00D13E66"/>
    <w:rsid w:val="00D14052"/>
    <w:rsid w:val="00D14096"/>
    <w:rsid w:val="00D140D0"/>
    <w:rsid w:val="00D142D6"/>
    <w:rsid w:val="00D149AD"/>
    <w:rsid w:val="00D14BB9"/>
    <w:rsid w:val="00D14C1E"/>
    <w:rsid w:val="00D154DE"/>
    <w:rsid w:val="00D155FF"/>
    <w:rsid w:val="00D15B24"/>
    <w:rsid w:val="00D16775"/>
    <w:rsid w:val="00D170A8"/>
    <w:rsid w:val="00D173C9"/>
    <w:rsid w:val="00D176C1"/>
    <w:rsid w:val="00D176D9"/>
    <w:rsid w:val="00D1782B"/>
    <w:rsid w:val="00D17F32"/>
    <w:rsid w:val="00D2033D"/>
    <w:rsid w:val="00D2068E"/>
    <w:rsid w:val="00D20F6C"/>
    <w:rsid w:val="00D213E0"/>
    <w:rsid w:val="00D2146D"/>
    <w:rsid w:val="00D216C3"/>
    <w:rsid w:val="00D21D32"/>
    <w:rsid w:val="00D221D5"/>
    <w:rsid w:val="00D227E3"/>
    <w:rsid w:val="00D22BB3"/>
    <w:rsid w:val="00D22DC0"/>
    <w:rsid w:val="00D22F76"/>
    <w:rsid w:val="00D23070"/>
    <w:rsid w:val="00D23758"/>
    <w:rsid w:val="00D23B9D"/>
    <w:rsid w:val="00D23DC2"/>
    <w:rsid w:val="00D23E09"/>
    <w:rsid w:val="00D242A9"/>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7C4"/>
    <w:rsid w:val="00D27F01"/>
    <w:rsid w:val="00D305EA"/>
    <w:rsid w:val="00D30D54"/>
    <w:rsid w:val="00D312F3"/>
    <w:rsid w:val="00D3218D"/>
    <w:rsid w:val="00D32474"/>
    <w:rsid w:val="00D34211"/>
    <w:rsid w:val="00D3432E"/>
    <w:rsid w:val="00D347FB"/>
    <w:rsid w:val="00D34956"/>
    <w:rsid w:val="00D34CFB"/>
    <w:rsid w:val="00D34E94"/>
    <w:rsid w:val="00D34F52"/>
    <w:rsid w:val="00D35F52"/>
    <w:rsid w:val="00D3624D"/>
    <w:rsid w:val="00D36417"/>
    <w:rsid w:val="00D367E7"/>
    <w:rsid w:val="00D368CC"/>
    <w:rsid w:val="00D37950"/>
    <w:rsid w:val="00D37A4C"/>
    <w:rsid w:val="00D37AE3"/>
    <w:rsid w:val="00D37D6F"/>
    <w:rsid w:val="00D37FD1"/>
    <w:rsid w:val="00D40925"/>
    <w:rsid w:val="00D4117A"/>
    <w:rsid w:val="00D412FA"/>
    <w:rsid w:val="00D41ACA"/>
    <w:rsid w:val="00D41EDF"/>
    <w:rsid w:val="00D42113"/>
    <w:rsid w:val="00D42A16"/>
    <w:rsid w:val="00D43431"/>
    <w:rsid w:val="00D435DC"/>
    <w:rsid w:val="00D441FB"/>
    <w:rsid w:val="00D44588"/>
    <w:rsid w:val="00D44E01"/>
    <w:rsid w:val="00D45411"/>
    <w:rsid w:val="00D45681"/>
    <w:rsid w:val="00D45B9F"/>
    <w:rsid w:val="00D45DF0"/>
    <w:rsid w:val="00D46762"/>
    <w:rsid w:val="00D46AA9"/>
    <w:rsid w:val="00D4718F"/>
    <w:rsid w:val="00D4732C"/>
    <w:rsid w:val="00D47362"/>
    <w:rsid w:val="00D47422"/>
    <w:rsid w:val="00D476E9"/>
    <w:rsid w:val="00D47E12"/>
    <w:rsid w:val="00D50202"/>
    <w:rsid w:val="00D50215"/>
    <w:rsid w:val="00D504B7"/>
    <w:rsid w:val="00D510A0"/>
    <w:rsid w:val="00D516BB"/>
    <w:rsid w:val="00D51B10"/>
    <w:rsid w:val="00D52245"/>
    <w:rsid w:val="00D5231E"/>
    <w:rsid w:val="00D52A29"/>
    <w:rsid w:val="00D53DD3"/>
    <w:rsid w:val="00D53E8E"/>
    <w:rsid w:val="00D54FA8"/>
    <w:rsid w:val="00D55481"/>
    <w:rsid w:val="00D557CC"/>
    <w:rsid w:val="00D559A0"/>
    <w:rsid w:val="00D559B8"/>
    <w:rsid w:val="00D55A8C"/>
    <w:rsid w:val="00D55ACA"/>
    <w:rsid w:val="00D55C4A"/>
    <w:rsid w:val="00D55CF1"/>
    <w:rsid w:val="00D56030"/>
    <w:rsid w:val="00D56CF9"/>
    <w:rsid w:val="00D575F0"/>
    <w:rsid w:val="00D576DD"/>
    <w:rsid w:val="00D578B9"/>
    <w:rsid w:val="00D57BA5"/>
    <w:rsid w:val="00D57D2C"/>
    <w:rsid w:val="00D602FA"/>
    <w:rsid w:val="00D6039F"/>
    <w:rsid w:val="00D604F2"/>
    <w:rsid w:val="00D60B1A"/>
    <w:rsid w:val="00D60B61"/>
    <w:rsid w:val="00D61122"/>
    <w:rsid w:val="00D61453"/>
    <w:rsid w:val="00D61C91"/>
    <w:rsid w:val="00D61D20"/>
    <w:rsid w:val="00D61F52"/>
    <w:rsid w:val="00D61FA1"/>
    <w:rsid w:val="00D62486"/>
    <w:rsid w:val="00D62A60"/>
    <w:rsid w:val="00D62ABD"/>
    <w:rsid w:val="00D62D80"/>
    <w:rsid w:val="00D6325C"/>
    <w:rsid w:val="00D633B7"/>
    <w:rsid w:val="00D63719"/>
    <w:rsid w:val="00D63B85"/>
    <w:rsid w:val="00D63D80"/>
    <w:rsid w:val="00D63F4A"/>
    <w:rsid w:val="00D645F2"/>
    <w:rsid w:val="00D64751"/>
    <w:rsid w:val="00D64A5C"/>
    <w:rsid w:val="00D64E35"/>
    <w:rsid w:val="00D64FA8"/>
    <w:rsid w:val="00D65235"/>
    <w:rsid w:val="00D6569B"/>
    <w:rsid w:val="00D65AEA"/>
    <w:rsid w:val="00D65B01"/>
    <w:rsid w:val="00D667FC"/>
    <w:rsid w:val="00D66C88"/>
    <w:rsid w:val="00D6754E"/>
    <w:rsid w:val="00D675F2"/>
    <w:rsid w:val="00D677B7"/>
    <w:rsid w:val="00D679CC"/>
    <w:rsid w:val="00D67BFA"/>
    <w:rsid w:val="00D7013B"/>
    <w:rsid w:val="00D7036A"/>
    <w:rsid w:val="00D703D8"/>
    <w:rsid w:val="00D70460"/>
    <w:rsid w:val="00D70627"/>
    <w:rsid w:val="00D707BD"/>
    <w:rsid w:val="00D70A5C"/>
    <w:rsid w:val="00D70EC5"/>
    <w:rsid w:val="00D71586"/>
    <w:rsid w:val="00D722CA"/>
    <w:rsid w:val="00D72505"/>
    <w:rsid w:val="00D72B94"/>
    <w:rsid w:val="00D72E7D"/>
    <w:rsid w:val="00D73128"/>
    <w:rsid w:val="00D7336A"/>
    <w:rsid w:val="00D7367F"/>
    <w:rsid w:val="00D75468"/>
    <w:rsid w:val="00D75B19"/>
    <w:rsid w:val="00D7607E"/>
    <w:rsid w:val="00D76434"/>
    <w:rsid w:val="00D76578"/>
    <w:rsid w:val="00D766D0"/>
    <w:rsid w:val="00D767A0"/>
    <w:rsid w:val="00D76D07"/>
    <w:rsid w:val="00D80023"/>
    <w:rsid w:val="00D8097A"/>
    <w:rsid w:val="00D80BA9"/>
    <w:rsid w:val="00D80CC2"/>
    <w:rsid w:val="00D816BA"/>
    <w:rsid w:val="00D817F3"/>
    <w:rsid w:val="00D81CBC"/>
    <w:rsid w:val="00D81F9E"/>
    <w:rsid w:val="00D825B3"/>
    <w:rsid w:val="00D829FF"/>
    <w:rsid w:val="00D82A1B"/>
    <w:rsid w:val="00D833DB"/>
    <w:rsid w:val="00D839BE"/>
    <w:rsid w:val="00D83AC5"/>
    <w:rsid w:val="00D83B9C"/>
    <w:rsid w:val="00D84199"/>
    <w:rsid w:val="00D843DC"/>
    <w:rsid w:val="00D84802"/>
    <w:rsid w:val="00D84874"/>
    <w:rsid w:val="00D84EFA"/>
    <w:rsid w:val="00D8516A"/>
    <w:rsid w:val="00D85535"/>
    <w:rsid w:val="00D85CE6"/>
    <w:rsid w:val="00D85D6F"/>
    <w:rsid w:val="00D86193"/>
    <w:rsid w:val="00D8632E"/>
    <w:rsid w:val="00D86438"/>
    <w:rsid w:val="00D8676E"/>
    <w:rsid w:val="00D8685F"/>
    <w:rsid w:val="00D86A3F"/>
    <w:rsid w:val="00D86D4C"/>
    <w:rsid w:val="00D86EB7"/>
    <w:rsid w:val="00D87151"/>
    <w:rsid w:val="00D8748B"/>
    <w:rsid w:val="00D87690"/>
    <w:rsid w:val="00D878CB"/>
    <w:rsid w:val="00D90632"/>
    <w:rsid w:val="00D9069B"/>
    <w:rsid w:val="00D907F0"/>
    <w:rsid w:val="00D90A22"/>
    <w:rsid w:val="00D90EB6"/>
    <w:rsid w:val="00D915EF"/>
    <w:rsid w:val="00D91600"/>
    <w:rsid w:val="00D91747"/>
    <w:rsid w:val="00D91E76"/>
    <w:rsid w:val="00D9201D"/>
    <w:rsid w:val="00D92043"/>
    <w:rsid w:val="00D92359"/>
    <w:rsid w:val="00D92542"/>
    <w:rsid w:val="00D926AB"/>
    <w:rsid w:val="00D9323F"/>
    <w:rsid w:val="00D938B7"/>
    <w:rsid w:val="00D93D23"/>
    <w:rsid w:val="00D93FC2"/>
    <w:rsid w:val="00D9454B"/>
    <w:rsid w:val="00D94CF5"/>
    <w:rsid w:val="00D94DD2"/>
    <w:rsid w:val="00D94E7B"/>
    <w:rsid w:val="00D94EEC"/>
    <w:rsid w:val="00D95309"/>
    <w:rsid w:val="00D95353"/>
    <w:rsid w:val="00D95551"/>
    <w:rsid w:val="00D958F1"/>
    <w:rsid w:val="00D95B37"/>
    <w:rsid w:val="00D95B7D"/>
    <w:rsid w:val="00D96009"/>
    <w:rsid w:val="00D962A3"/>
    <w:rsid w:val="00D96849"/>
    <w:rsid w:val="00D96ADC"/>
    <w:rsid w:val="00D97906"/>
    <w:rsid w:val="00D97E34"/>
    <w:rsid w:val="00DA02B1"/>
    <w:rsid w:val="00DA03EC"/>
    <w:rsid w:val="00DA0B7C"/>
    <w:rsid w:val="00DA2045"/>
    <w:rsid w:val="00DA2339"/>
    <w:rsid w:val="00DA2366"/>
    <w:rsid w:val="00DA272F"/>
    <w:rsid w:val="00DA3417"/>
    <w:rsid w:val="00DA3F1F"/>
    <w:rsid w:val="00DA49CF"/>
    <w:rsid w:val="00DA4F47"/>
    <w:rsid w:val="00DA549D"/>
    <w:rsid w:val="00DA552D"/>
    <w:rsid w:val="00DA5C89"/>
    <w:rsid w:val="00DA61A6"/>
    <w:rsid w:val="00DA62A1"/>
    <w:rsid w:val="00DA6658"/>
    <w:rsid w:val="00DA66C3"/>
    <w:rsid w:val="00DA67E2"/>
    <w:rsid w:val="00DA69FC"/>
    <w:rsid w:val="00DA7B19"/>
    <w:rsid w:val="00DB01E3"/>
    <w:rsid w:val="00DB0334"/>
    <w:rsid w:val="00DB07D4"/>
    <w:rsid w:val="00DB1272"/>
    <w:rsid w:val="00DB1C35"/>
    <w:rsid w:val="00DB2B5C"/>
    <w:rsid w:val="00DB2D67"/>
    <w:rsid w:val="00DB2DF6"/>
    <w:rsid w:val="00DB3423"/>
    <w:rsid w:val="00DB355C"/>
    <w:rsid w:val="00DB3E5E"/>
    <w:rsid w:val="00DB436A"/>
    <w:rsid w:val="00DB4612"/>
    <w:rsid w:val="00DB4B8C"/>
    <w:rsid w:val="00DB4DD4"/>
    <w:rsid w:val="00DB4E78"/>
    <w:rsid w:val="00DB5060"/>
    <w:rsid w:val="00DB59B7"/>
    <w:rsid w:val="00DB5A6E"/>
    <w:rsid w:val="00DB5D60"/>
    <w:rsid w:val="00DB6D16"/>
    <w:rsid w:val="00DB70AD"/>
    <w:rsid w:val="00DB73D1"/>
    <w:rsid w:val="00DB7549"/>
    <w:rsid w:val="00DC0014"/>
    <w:rsid w:val="00DC03E4"/>
    <w:rsid w:val="00DC0776"/>
    <w:rsid w:val="00DC082E"/>
    <w:rsid w:val="00DC108C"/>
    <w:rsid w:val="00DC10AB"/>
    <w:rsid w:val="00DC150D"/>
    <w:rsid w:val="00DC16D1"/>
    <w:rsid w:val="00DC1828"/>
    <w:rsid w:val="00DC18E0"/>
    <w:rsid w:val="00DC1B34"/>
    <w:rsid w:val="00DC1BC2"/>
    <w:rsid w:val="00DC1BDB"/>
    <w:rsid w:val="00DC1F2C"/>
    <w:rsid w:val="00DC208F"/>
    <w:rsid w:val="00DC23AD"/>
    <w:rsid w:val="00DC2447"/>
    <w:rsid w:val="00DC2AD9"/>
    <w:rsid w:val="00DC2E3D"/>
    <w:rsid w:val="00DC2F79"/>
    <w:rsid w:val="00DC3674"/>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ABF"/>
    <w:rsid w:val="00DD1D78"/>
    <w:rsid w:val="00DD1E80"/>
    <w:rsid w:val="00DD2614"/>
    <w:rsid w:val="00DD3521"/>
    <w:rsid w:val="00DD3DD8"/>
    <w:rsid w:val="00DD48AC"/>
    <w:rsid w:val="00DD4F99"/>
    <w:rsid w:val="00DD5628"/>
    <w:rsid w:val="00DD5AC1"/>
    <w:rsid w:val="00DD667D"/>
    <w:rsid w:val="00DD67AD"/>
    <w:rsid w:val="00DD68DE"/>
    <w:rsid w:val="00DD6FDF"/>
    <w:rsid w:val="00DD7932"/>
    <w:rsid w:val="00DD796F"/>
    <w:rsid w:val="00DD7AF9"/>
    <w:rsid w:val="00DD7B25"/>
    <w:rsid w:val="00DD7CE7"/>
    <w:rsid w:val="00DD7F99"/>
    <w:rsid w:val="00DE03E9"/>
    <w:rsid w:val="00DE0878"/>
    <w:rsid w:val="00DE08F6"/>
    <w:rsid w:val="00DE0B32"/>
    <w:rsid w:val="00DE1082"/>
    <w:rsid w:val="00DE1104"/>
    <w:rsid w:val="00DE1B6F"/>
    <w:rsid w:val="00DE20C3"/>
    <w:rsid w:val="00DE22A8"/>
    <w:rsid w:val="00DE23AC"/>
    <w:rsid w:val="00DE2560"/>
    <w:rsid w:val="00DE2BA4"/>
    <w:rsid w:val="00DE3711"/>
    <w:rsid w:val="00DE38C4"/>
    <w:rsid w:val="00DE3A01"/>
    <w:rsid w:val="00DE3DA7"/>
    <w:rsid w:val="00DE4B51"/>
    <w:rsid w:val="00DE5200"/>
    <w:rsid w:val="00DE5539"/>
    <w:rsid w:val="00DE5A34"/>
    <w:rsid w:val="00DE70AB"/>
    <w:rsid w:val="00DE76E6"/>
    <w:rsid w:val="00DE7E74"/>
    <w:rsid w:val="00DE7FE7"/>
    <w:rsid w:val="00DF03E3"/>
    <w:rsid w:val="00DF086A"/>
    <w:rsid w:val="00DF0A10"/>
    <w:rsid w:val="00DF0AC7"/>
    <w:rsid w:val="00DF0B37"/>
    <w:rsid w:val="00DF0BD2"/>
    <w:rsid w:val="00DF0D36"/>
    <w:rsid w:val="00DF1026"/>
    <w:rsid w:val="00DF15EE"/>
    <w:rsid w:val="00DF1F0B"/>
    <w:rsid w:val="00DF1F38"/>
    <w:rsid w:val="00DF1F56"/>
    <w:rsid w:val="00DF24AB"/>
    <w:rsid w:val="00DF2C7A"/>
    <w:rsid w:val="00DF2DFD"/>
    <w:rsid w:val="00DF3189"/>
    <w:rsid w:val="00DF3361"/>
    <w:rsid w:val="00DF353D"/>
    <w:rsid w:val="00DF3642"/>
    <w:rsid w:val="00DF3C72"/>
    <w:rsid w:val="00DF403E"/>
    <w:rsid w:val="00DF4348"/>
    <w:rsid w:val="00DF50A8"/>
    <w:rsid w:val="00DF5280"/>
    <w:rsid w:val="00DF5535"/>
    <w:rsid w:val="00DF61E8"/>
    <w:rsid w:val="00DF6A93"/>
    <w:rsid w:val="00DF6B79"/>
    <w:rsid w:val="00DF6BBC"/>
    <w:rsid w:val="00DF6BCA"/>
    <w:rsid w:val="00DF7155"/>
    <w:rsid w:val="00DF715E"/>
    <w:rsid w:val="00DF716C"/>
    <w:rsid w:val="00DF74ED"/>
    <w:rsid w:val="00DF758F"/>
    <w:rsid w:val="00DF7EE6"/>
    <w:rsid w:val="00E00591"/>
    <w:rsid w:val="00E00A43"/>
    <w:rsid w:val="00E011EA"/>
    <w:rsid w:val="00E015C2"/>
    <w:rsid w:val="00E01B2A"/>
    <w:rsid w:val="00E024F7"/>
    <w:rsid w:val="00E0257C"/>
    <w:rsid w:val="00E028DD"/>
    <w:rsid w:val="00E0307E"/>
    <w:rsid w:val="00E0328E"/>
    <w:rsid w:val="00E037C3"/>
    <w:rsid w:val="00E03B9F"/>
    <w:rsid w:val="00E03BF3"/>
    <w:rsid w:val="00E03F9A"/>
    <w:rsid w:val="00E0418E"/>
    <w:rsid w:val="00E041DA"/>
    <w:rsid w:val="00E04263"/>
    <w:rsid w:val="00E04284"/>
    <w:rsid w:val="00E042B2"/>
    <w:rsid w:val="00E047DC"/>
    <w:rsid w:val="00E04AD2"/>
    <w:rsid w:val="00E04B8B"/>
    <w:rsid w:val="00E05376"/>
    <w:rsid w:val="00E05753"/>
    <w:rsid w:val="00E05A5D"/>
    <w:rsid w:val="00E06387"/>
    <w:rsid w:val="00E06412"/>
    <w:rsid w:val="00E0655B"/>
    <w:rsid w:val="00E06799"/>
    <w:rsid w:val="00E0706A"/>
    <w:rsid w:val="00E07219"/>
    <w:rsid w:val="00E07305"/>
    <w:rsid w:val="00E07B7D"/>
    <w:rsid w:val="00E10DD2"/>
    <w:rsid w:val="00E11225"/>
    <w:rsid w:val="00E11430"/>
    <w:rsid w:val="00E116C4"/>
    <w:rsid w:val="00E119D0"/>
    <w:rsid w:val="00E11C66"/>
    <w:rsid w:val="00E11E70"/>
    <w:rsid w:val="00E12043"/>
    <w:rsid w:val="00E129A1"/>
    <w:rsid w:val="00E13BDE"/>
    <w:rsid w:val="00E14195"/>
    <w:rsid w:val="00E145B3"/>
    <w:rsid w:val="00E14BDF"/>
    <w:rsid w:val="00E14C38"/>
    <w:rsid w:val="00E155BF"/>
    <w:rsid w:val="00E155F1"/>
    <w:rsid w:val="00E1598A"/>
    <w:rsid w:val="00E15AD6"/>
    <w:rsid w:val="00E15C8D"/>
    <w:rsid w:val="00E15E84"/>
    <w:rsid w:val="00E16005"/>
    <w:rsid w:val="00E17604"/>
    <w:rsid w:val="00E17E11"/>
    <w:rsid w:val="00E202EF"/>
    <w:rsid w:val="00E2055C"/>
    <w:rsid w:val="00E20754"/>
    <w:rsid w:val="00E20E68"/>
    <w:rsid w:val="00E21684"/>
    <w:rsid w:val="00E2168A"/>
    <w:rsid w:val="00E2173E"/>
    <w:rsid w:val="00E21F70"/>
    <w:rsid w:val="00E22B8E"/>
    <w:rsid w:val="00E22E3B"/>
    <w:rsid w:val="00E2335C"/>
    <w:rsid w:val="00E23430"/>
    <w:rsid w:val="00E238F1"/>
    <w:rsid w:val="00E24535"/>
    <w:rsid w:val="00E24628"/>
    <w:rsid w:val="00E246E6"/>
    <w:rsid w:val="00E24750"/>
    <w:rsid w:val="00E24E72"/>
    <w:rsid w:val="00E25AF0"/>
    <w:rsid w:val="00E260D9"/>
    <w:rsid w:val="00E261BF"/>
    <w:rsid w:val="00E2627F"/>
    <w:rsid w:val="00E2662D"/>
    <w:rsid w:val="00E270C3"/>
    <w:rsid w:val="00E27586"/>
    <w:rsid w:val="00E275CF"/>
    <w:rsid w:val="00E27639"/>
    <w:rsid w:val="00E277E0"/>
    <w:rsid w:val="00E2789F"/>
    <w:rsid w:val="00E27940"/>
    <w:rsid w:val="00E305B6"/>
    <w:rsid w:val="00E30821"/>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109"/>
    <w:rsid w:val="00E36487"/>
    <w:rsid w:val="00E366BE"/>
    <w:rsid w:val="00E36979"/>
    <w:rsid w:val="00E36DD8"/>
    <w:rsid w:val="00E36DFD"/>
    <w:rsid w:val="00E36FD7"/>
    <w:rsid w:val="00E3752A"/>
    <w:rsid w:val="00E375F4"/>
    <w:rsid w:val="00E377C8"/>
    <w:rsid w:val="00E3786D"/>
    <w:rsid w:val="00E37E63"/>
    <w:rsid w:val="00E4043E"/>
    <w:rsid w:val="00E405CC"/>
    <w:rsid w:val="00E417BE"/>
    <w:rsid w:val="00E42E62"/>
    <w:rsid w:val="00E4352D"/>
    <w:rsid w:val="00E444A9"/>
    <w:rsid w:val="00E44613"/>
    <w:rsid w:val="00E44D2F"/>
    <w:rsid w:val="00E45558"/>
    <w:rsid w:val="00E469D7"/>
    <w:rsid w:val="00E4719D"/>
    <w:rsid w:val="00E47232"/>
    <w:rsid w:val="00E472CA"/>
    <w:rsid w:val="00E473F9"/>
    <w:rsid w:val="00E5025C"/>
    <w:rsid w:val="00E508BB"/>
    <w:rsid w:val="00E50FDB"/>
    <w:rsid w:val="00E51404"/>
    <w:rsid w:val="00E516D2"/>
    <w:rsid w:val="00E51701"/>
    <w:rsid w:val="00E5196A"/>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0F7"/>
    <w:rsid w:val="00E60149"/>
    <w:rsid w:val="00E608B1"/>
    <w:rsid w:val="00E60C24"/>
    <w:rsid w:val="00E60CD4"/>
    <w:rsid w:val="00E615B2"/>
    <w:rsid w:val="00E6164A"/>
    <w:rsid w:val="00E617C0"/>
    <w:rsid w:val="00E6300E"/>
    <w:rsid w:val="00E6317A"/>
    <w:rsid w:val="00E6342C"/>
    <w:rsid w:val="00E638DD"/>
    <w:rsid w:val="00E63B6A"/>
    <w:rsid w:val="00E63B74"/>
    <w:rsid w:val="00E63FA2"/>
    <w:rsid w:val="00E64023"/>
    <w:rsid w:val="00E6456F"/>
    <w:rsid w:val="00E64EEE"/>
    <w:rsid w:val="00E64F0F"/>
    <w:rsid w:val="00E65D2F"/>
    <w:rsid w:val="00E65DB5"/>
    <w:rsid w:val="00E65E41"/>
    <w:rsid w:val="00E6662A"/>
    <w:rsid w:val="00E66637"/>
    <w:rsid w:val="00E66A2A"/>
    <w:rsid w:val="00E66D09"/>
    <w:rsid w:val="00E66D7C"/>
    <w:rsid w:val="00E66FFA"/>
    <w:rsid w:val="00E67236"/>
    <w:rsid w:val="00E6767A"/>
    <w:rsid w:val="00E677EE"/>
    <w:rsid w:val="00E67ED1"/>
    <w:rsid w:val="00E70231"/>
    <w:rsid w:val="00E7035F"/>
    <w:rsid w:val="00E70434"/>
    <w:rsid w:val="00E7046E"/>
    <w:rsid w:val="00E70730"/>
    <w:rsid w:val="00E70911"/>
    <w:rsid w:val="00E70B9D"/>
    <w:rsid w:val="00E7116B"/>
    <w:rsid w:val="00E71CB1"/>
    <w:rsid w:val="00E72A74"/>
    <w:rsid w:val="00E7333C"/>
    <w:rsid w:val="00E73BE3"/>
    <w:rsid w:val="00E742C2"/>
    <w:rsid w:val="00E74443"/>
    <w:rsid w:val="00E74AE8"/>
    <w:rsid w:val="00E74AF4"/>
    <w:rsid w:val="00E74EA6"/>
    <w:rsid w:val="00E74EBD"/>
    <w:rsid w:val="00E750A2"/>
    <w:rsid w:val="00E750CC"/>
    <w:rsid w:val="00E75132"/>
    <w:rsid w:val="00E7524B"/>
    <w:rsid w:val="00E75C64"/>
    <w:rsid w:val="00E75F65"/>
    <w:rsid w:val="00E76158"/>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50CE"/>
    <w:rsid w:val="00E861D0"/>
    <w:rsid w:val="00E86A72"/>
    <w:rsid w:val="00E87535"/>
    <w:rsid w:val="00E875FF"/>
    <w:rsid w:val="00E8760D"/>
    <w:rsid w:val="00E87AD6"/>
    <w:rsid w:val="00E900EA"/>
    <w:rsid w:val="00E902E9"/>
    <w:rsid w:val="00E9066F"/>
    <w:rsid w:val="00E906B3"/>
    <w:rsid w:val="00E90B89"/>
    <w:rsid w:val="00E90CF4"/>
    <w:rsid w:val="00E91A9C"/>
    <w:rsid w:val="00E92A26"/>
    <w:rsid w:val="00E92CE4"/>
    <w:rsid w:val="00E931AC"/>
    <w:rsid w:val="00E937A7"/>
    <w:rsid w:val="00E937E9"/>
    <w:rsid w:val="00E93A34"/>
    <w:rsid w:val="00E93BDA"/>
    <w:rsid w:val="00E94058"/>
    <w:rsid w:val="00E94432"/>
    <w:rsid w:val="00E949CA"/>
    <w:rsid w:val="00E95067"/>
    <w:rsid w:val="00E9557B"/>
    <w:rsid w:val="00E9562B"/>
    <w:rsid w:val="00E9572C"/>
    <w:rsid w:val="00E95BC7"/>
    <w:rsid w:val="00E96167"/>
    <w:rsid w:val="00E9650A"/>
    <w:rsid w:val="00E96675"/>
    <w:rsid w:val="00E967E2"/>
    <w:rsid w:val="00E97088"/>
    <w:rsid w:val="00E9718C"/>
    <w:rsid w:val="00E971EE"/>
    <w:rsid w:val="00E97532"/>
    <w:rsid w:val="00E97898"/>
    <w:rsid w:val="00E97CAA"/>
    <w:rsid w:val="00EA0944"/>
    <w:rsid w:val="00EA0BB0"/>
    <w:rsid w:val="00EA0C6B"/>
    <w:rsid w:val="00EA0CE5"/>
    <w:rsid w:val="00EA1222"/>
    <w:rsid w:val="00EA13B0"/>
    <w:rsid w:val="00EA14C6"/>
    <w:rsid w:val="00EA1D2B"/>
    <w:rsid w:val="00EA202F"/>
    <w:rsid w:val="00EA2036"/>
    <w:rsid w:val="00EA28A7"/>
    <w:rsid w:val="00EA3E32"/>
    <w:rsid w:val="00EA3EFF"/>
    <w:rsid w:val="00EA428E"/>
    <w:rsid w:val="00EA4909"/>
    <w:rsid w:val="00EA5271"/>
    <w:rsid w:val="00EA527F"/>
    <w:rsid w:val="00EA5DE6"/>
    <w:rsid w:val="00EA5DE9"/>
    <w:rsid w:val="00EA62F0"/>
    <w:rsid w:val="00EA736D"/>
    <w:rsid w:val="00EA798F"/>
    <w:rsid w:val="00EA7A5F"/>
    <w:rsid w:val="00EA7D36"/>
    <w:rsid w:val="00EB0641"/>
    <w:rsid w:val="00EB066E"/>
    <w:rsid w:val="00EB0DE9"/>
    <w:rsid w:val="00EB0F36"/>
    <w:rsid w:val="00EB12F1"/>
    <w:rsid w:val="00EB19DE"/>
    <w:rsid w:val="00EB1D33"/>
    <w:rsid w:val="00EB22B8"/>
    <w:rsid w:val="00EB23C6"/>
    <w:rsid w:val="00EB29C2"/>
    <w:rsid w:val="00EB2C7C"/>
    <w:rsid w:val="00EB30D8"/>
    <w:rsid w:val="00EB320D"/>
    <w:rsid w:val="00EB330A"/>
    <w:rsid w:val="00EB392C"/>
    <w:rsid w:val="00EB3F87"/>
    <w:rsid w:val="00EB4355"/>
    <w:rsid w:val="00EB452A"/>
    <w:rsid w:val="00EB4927"/>
    <w:rsid w:val="00EB4CAE"/>
    <w:rsid w:val="00EB4E46"/>
    <w:rsid w:val="00EB5851"/>
    <w:rsid w:val="00EB5FCE"/>
    <w:rsid w:val="00EB67AA"/>
    <w:rsid w:val="00EB70B3"/>
    <w:rsid w:val="00EB70E4"/>
    <w:rsid w:val="00EB7205"/>
    <w:rsid w:val="00EC0C29"/>
    <w:rsid w:val="00EC1007"/>
    <w:rsid w:val="00EC1690"/>
    <w:rsid w:val="00EC1DBB"/>
    <w:rsid w:val="00EC237F"/>
    <w:rsid w:val="00EC26E6"/>
    <w:rsid w:val="00EC2916"/>
    <w:rsid w:val="00EC29ED"/>
    <w:rsid w:val="00EC2BA1"/>
    <w:rsid w:val="00EC2CA5"/>
    <w:rsid w:val="00EC2FB6"/>
    <w:rsid w:val="00EC3396"/>
    <w:rsid w:val="00EC37A3"/>
    <w:rsid w:val="00EC38B1"/>
    <w:rsid w:val="00EC47FD"/>
    <w:rsid w:val="00EC4A9D"/>
    <w:rsid w:val="00EC5069"/>
    <w:rsid w:val="00EC52DB"/>
    <w:rsid w:val="00EC54D8"/>
    <w:rsid w:val="00EC5753"/>
    <w:rsid w:val="00EC6026"/>
    <w:rsid w:val="00EC6B6D"/>
    <w:rsid w:val="00EC7201"/>
    <w:rsid w:val="00EC763B"/>
    <w:rsid w:val="00EC7C72"/>
    <w:rsid w:val="00ED080E"/>
    <w:rsid w:val="00ED118F"/>
    <w:rsid w:val="00ED1358"/>
    <w:rsid w:val="00ED15C3"/>
    <w:rsid w:val="00ED1782"/>
    <w:rsid w:val="00ED226E"/>
    <w:rsid w:val="00ED24C2"/>
    <w:rsid w:val="00ED255E"/>
    <w:rsid w:val="00ED25E2"/>
    <w:rsid w:val="00ED292C"/>
    <w:rsid w:val="00ED3226"/>
    <w:rsid w:val="00ED3793"/>
    <w:rsid w:val="00ED4133"/>
    <w:rsid w:val="00ED4A64"/>
    <w:rsid w:val="00ED54A9"/>
    <w:rsid w:val="00ED5811"/>
    <w:rsid w:val="00ED658D"/>
    <w:rsid w:val="00ED67A0"/>
    <w:rsid w:val="00ED68A3"/>
    <w:rsid w:val="00ED6CC0"/>
    <w:rsid w:val="00ED77AD"/>
    <w:rsid w:val="00ED7E4A"/>
    <w:rsid w:val="00EE0970"/>
    <w:rsid w:val="00EE0C4A"/>
    <w:rsid w:val="00EE1120"/>
    <w:rsid w:val="00EE1291"/>
    <w:rsid w:val="00EE15DA"/>
    <w:rsid w:val="00EE1AAB"/>
    <w:rsid w:val="00EE26CB"/>
    <w:rsid w:val="00EE2C6A"/>
    <w:rsid w:val="00EE2D28"/>
    <w:rsid w:val="00EE2EE4"/>
    <w:rsid w:val="00EE31DA"/>
    <w:rsid w:val="00EE38D8"/>
    <w:rsid w:val="00EE3900"/>
    <w:rsid w:val="00EE472D"/>
    <w:rsid w:val="00EE4A55"/>
    <w:rsid w:val="00EE51DC"/>
    <w:rsid w:val="00EE59F5"/>
    <w:rsid w:val="00EE5EA8"/>
    <w:rsid w:val="00EE5F3D"/>
    <w:rsid w:val="00EE6250"/>
    <w:rsid w:val="00EE680D"/>
    <w:rsid w:val="00EE6C37"/>
    <w:rsid w:val="00EE6CD0"/>
    <w:rsid w:val="00EE7945"/>
    <w:rsid w:val="00EE79E8"/>
    <w:rsid w:val="00EE7A83"/>
    <w:rsid w:val="00EE7ACC"/>
    <w:rsid w:val="00EF064C"/>
    <w:rsid w:val="00EF1283"/>
    <w:rsid w:val="00EF1AC0"/>
    <w:rsid w:val="00EF1E7D"/>
    <w:rsid w:val="00EF2056"/>
    <w:rsid w:val="00EF23BA"/>
    <w:rsid w:val="00EF287F"/>
    <w:rsid w:val="00EF29BA"/>
    <w:rsid w:val="00EF2CBC"/>
    <w:rsid w:val="00EF2ECD"/>
    <w:rsid w:val="00EF2F3F"/>
    <w:rsid w:val="00EF312F"/>
    <w:rsid w:val="00EF3B61"/>
    <w:rsid w:val="00EF3BC8"/>
    <w:rsid w:val="00EF475C"/>
    <w:rsid w:val="00EF4A2D"/>
    <w:rsid w:val="00EF4BFE"/>
    <w:rsid w:val="00EF4E7D"/>
    <w:rsid w:val="00EF4FA8"/>
    <w:rsid w:val="00EF5370"/>
    <w:rsid w:val="00EF5B3D"/>
    <w:rsid w:val="00EF5C9E"/>
    <w:rsid w:val="00EF5CBC"/>
    <w:rsid w:val="00EF6629"/>
    <w:rsid w:val="00EF6794"/>
    <w:rsid w:val="00EF6D8B"/>
    <w:rsid w:val="00EF7250"/>
    <w:rsid w:val="00EF75A0"/>
    <w:rsid w:val="00EF7AA0"/>
    <w:rsid w:val="00EF7B0C"/>
    <w:rsid w:val="00EF7E60"/>
    <w:rsid w:val="00F0010F"/>
    <w:rsid w:val="00F0022D"/>
    <w:rsid w:val="00F006DC"/>
    <w:rsid w:val="00F00976"/>
    <w:rsid w:val="00F00AB3"/>
    <w:rsid w:val="00F01461"/>
    <w:rsid w:val="00F018E5"/>
    <w:rsid w:val="00F01909"/>
    <w:rsid w:val="00F01B89"/>
    <w:rsid w:val="00F026B2"/>
    <w:rsid w:val="00F0333D"/>
    <w:rsid w:val="00F0339C"/>
    <w:rsid w:val="00F03426"/>
    <w:rsid w:val="00F03434"/>
    <w:rsid w:val="00F037F7"/>
    <w:rsid w:val="00F040E7"/>
    <w:rsid w:val="00F04963"/>
    <w:rsid w:val="00F04B55"/>
    <w:rsid w:val="00F0524E"/>
    <w:rsid w:val="00F05E5D"/>
    <w:rsid w:val="00F062D3"/>
    <w:rsid w:val="00F063D8"/>
    <w:rsid w:val="00F0677E"/>
    <w:rsid w:val="00F06A0A"/>
    <w:rsid w:val="00F06E28"/>
    <w:rsid w:val="00F0727B"/>
    <w:rsid w:val="00F07377"/>
    <w:rsid w:val="00F0774D"/>
    <w:rsid w:val="00F07BB9"/>
    <w:rsid w:val="00F07D89"/>
    <w:rsid w:val="00F07FD8"/>
    <w:rsid w:val="00F10A8A"/>
    <w:rsid w:val="00F11358"/>
    <w:rsid w:val="00F113D3"/>
    <w:rsid w:val="00F1147B"/>
    <w:rsid w:val="00F12C56"/>
    <w:rsid w:val="00F13BB3"/>
    <w:rsid w:val="00F14453"/>
    <w:rsid w:val="00F14919"/>
    <w:rsid w:val="00F149F3"/>
    <w:rsid w:val="00F14BA4"/>
    <w:rsid w:val="00F14CB9"/>
    <w:rsid w:val="00F15399"/>
    <w:rsid w:val="00F153FD"/>
    <w:rsid w:val="00F15868"/>
    <w:rsid w:val="00F16140"/>
    <w:rsid w:val="00F1642B"/>
    <w:rsid w:val="00F165A1"/>
    <w:rsid w:val="00F169A6"/>
    <w:rsid w:val="00F16BA4"/>
    <w:rsid w:val="00F1709F"/>
    <w:rsid w:val="00F17496"/>
    <w:rsid w:val="00F175D1"/>
    <w:rsid w:val="00F2026A"/>
    <w:rsid w:val="00F2082A"/>
    <w:rsid w:val="00F208C9"/>
    <w:rsid w:val="00F20A20"/>
    <w:rsid w:val="00F20FBF"/>
    <w:rsid w:val="00F210A5"/>
    <w:rsid w:val="00F212A0"/>
    <w:rsid w:val="00F21754"/>
    <w:rsid w:val="00F21BF8"/>
    <w:rsid w:val="00F22538"/>
    <w:rsid w:val="00F2286E"/>
    <w:rsid w:val="00F22AB1"/>
    <w:rsid w:val="00F23201"/>
    <w:rsid w:val="00F236E3"/>
    <w:rsid w:val="00F23709"/>
    <w:rsid w:val="00F23710"/>
    <w:rsid w:val="00F2386B"/>
    <w:rsid w:val="00F23CB9"/>
    <w:rsid w:val="00F2406C"/>
    <w:rsid w:val="00F2473B"/>
    <w:rsid w:val="00F2505C"/>
    <w:rsid w:val="00F252AB"/>
    <w:rsid w:val="00F25578"/>
    <w:rsid w:val="00F25648"/>
    <w:rsid w:val="00F25DB3"/>
    <w:rsid w:val="00F26763"/>
    <w:rsid w:val="00F26A1A"/>
    <w:rsid w:val="00F27447"/>
    <w:rsid w:val="00F27E16"/>
    <w:rsid w:val="00F30184"/>
    <w:rsid w:val="00F30604"/>
    <w:rsid w:val="00F3077E"/>
    <w:rsid w:val="00F31299"/>
    <w:rsid w:val="00F3146E"/>
    <w:rsid w:val="00F3152A"/>
    <w:rsid w:val="00F3188F"/>
    <w:rsid w:val="00F31ACE"/>
    <w:rsid w:val="00F31F2C"/>
    <w:rsid w:val="00F3235B"/>
    <w:rsid w:val="00F324F5"/>
    <w:rsid w:val="00F325CE"/>
    <w:rsid w:val="00F33457"/>
    <w:rsid w:val="00F335FC"/>
    <w:rsid w:val="00F33755"/>
    <w:rsid w:val="00F341DF"/>
    <w:rsid w:val="00F3427D"/>
    <w:rsid w:val="00F34E43"/>
    <w:rsid w:val="00F355A1"/>
    <w:rsid w:val="00F355BB"/>
    <w:rsid w:val="00F35709"/>
    <w:rsid w:val="00F35DA2"/>
    <w:rsid w:val="00F35E93"/>
    <w:rsid w:val="00F36471"/>
    <w:rsid w:val="00F365FF"/>
    <w:rsid w:val="00F366FC"/>
    <w:rsid w:val="00F36726"/>
    <w:rsid w:val="00F37012"/>
    <w:rsid w:val="00F372A6"/>
    <w:rsid w:val="00F3764A"/>
    <w:rsid w:val="00F37A30"/>
    <w:rsid w:val="00F40A5D"/>
    <w:rsid w:val="00F40C76"/>
    <w:rsid w:val="00F4110C"/>
    <w:rsid w:val="00F41394"/>
    <w:rsid w:val="00F413C0"/>
    <w:rsid w:val="00F41D4E"/>
    <w:rsid w:val="00F42845"/>
    <w:rsid w:val="00F43B7A"/>
    <w:rsid w:val="00F43E48"/>
    <w:rsid w:val="00F43ED0"/>
    <w:rsid w:val="00F444E2"/>
    <w:rsid w:val="00F4482E"/>
    <w:rsid w:val="00F44922"/>
    <w:rsid w:val="00F44939"/>
    <w:rsid w:val="00F457B7"/>
    <w:rsid w:val="00F45C18"/>
    <w:rsid w:val="00F45EA1"/>
    <w:rsid w:val="00F462BA"/>
    <w:rsid w:val="00F46821"/>
    <w:rsid w:val="00F46BC5"/>
    <w:rsid w:val="00F46BF8"/>
    <w:rsid w:val="00F46E8E"/>
    <w:rsid w:val="00F46ED6"/>
    <w:rsid w:val="00F46FAF"/>
    <w:rsid w:val="00F47247"/>
    <w:rsid w:val="00F47A49"/>
    <w:rsid w:val="00F47B23"/>
    <w:rsid w:val="00F47B8E"/>
    <w:rsid w:val="00F500B5"/>
    <w:rsid w:val="00F502FC"/>
    <w:rsid w:val="00F50768"/>
    <w:rsid w:val="00F50FBD"/>
    <w:rsid w:val="00F5101B"/>
    <w:rsid w:val="00F51623"/>
    <w:rsid w:val="00F51D13"/>
    <w:rsid w:val="00F51D33"/>
    <w:rsid w:val="00F51F3E"/>
    <w:rsid w:val="00F520BD"/>
    <w:rsid w:val="00F52A06"/>
    <w:rsid w:val="00F52E0B"/>
    <w:rsid w:val="00F5337A"/>
    <w:rsid w:val="00F5369B"/>
    <w:rsid w:val="00F537BB"/>
    <w:rsid w:val="00F539EB"/>
    <w:rsid w:val="00F53D5A"/>
    <w:rsid w:val="00F54297"/>
    <w:rsid w:val="00F546D8"/>
    <w:rsid w:val="00F54926"/>
    <w:rsid w:val="00F55025"/>
    <w:rsid w:val="00F5569F"/>
    <w:rsid w:val="00F55A73"/>
    <w:rsid w:val="00F55CC1"/>
    <w:rsid w:val="00F56750"/>
    <w:rsid w:val="00F56D1F"/>
    <w:rsid w:val="00F56FD2"/>
    <w:rsid w:val="00F570C1"/>
    <w:rsid w:val="00F571AD"/>
    <w:rsid w:val="00F57224"/>
    <w:rsid w:val="00F574DF"/>
    <w:rsid w:val="00F57A68"/>
    <w:rsid w:val="00F57CDE"/>
    <w:rsid w:val="00F57D96"/>
    <w:rsid w:val="00F60785"/>
    <w:rsid w:val="00F60BBA"/>
    <w:rsid w:val="00F60CFF"/>
    <w:rsid w:val="00F61142"/>
    <w:rsid w:val="00F61651"/>
    <w:rsid w:val="00F61AD0"/>
    <w:rsid w:val="00F61CD0"/>
    <w:rsid w:val="00F61E4A"/>
    <w:rsid w:val="00F61E54"/>
    <w:rsid w:val="00F61FC7"/>
    <w:rsid w:val="00F62334"/>
    <w:rsid w:val="00F624FF"/>
    <w:rsid w:val="00F62836"/>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535C"/>
    <w:rsid w:val="00F65B8A"/>
    <w:rsid w:val="00F65DF3"/>
    <w:rsid w:val="00F6696A"/>
    <w:rsid w:val="00F66A6E"/>
    <w:rsid w:val="00F66C57"/>
    <w:rsid w:val="00F66E0D"/>
    <w:rsid w:val="00F675BC"/>
    <w:rsid w:val="00F677B0"/>
    <w:rsid w:val="00F7065B"/>
    <w:rsid w:val="00F7084A"/>
    <w:rsid w:val="00F7109A"/>
    <w:rsid w:val="00F714A1"/>
    <w:rsid w:val="00F71587"/>
    <w:rsid w:val="00F71BE1"/>
    <w:rsid w:val="00F72691"/>
    <w:rsid w:val="00F7273C"/>
    <w:rsid w:val="00F731D9"/>
    <w:rsid w:val="00F734C7"/>
    <w:rsid w:val="00F73885"/>
    <w:rsid w:val="00F73BD6"/>
    <w:rsid w:val="00F741A5"/>
    <w:rsid w:val="00F741B4"/>
    <w:rsid w:val="00F74EFD"/>
    <w:rsid w:val="00F7524B"/>
    <w:rsid w:val="00F755AF"/>
    <w:rsid w:val="00F7585D"/>
    <w:rsid w:val="00F76620"/>
    <w:rsid w:val="00F7670C"/>
    <w:rsid w:val="00F77186"/>
    <w:rsid w:val="00F801B1"/>
    <w:rsid w:val="00F80372"/>
    <w:rsid w:val="00F814B7"/>
    <w:rsid w:val="00F81741"/>
    <w:rsid w:val="00F8184F"/>
    <w:rsid w:val="00F8209A"/>
    <w:rsid w:val="00F820FD"/>
    <w:rsid w:val="00F825DC"/>
    <w:rsid w:val="00F8273A"/>
    <w:rsid w:val="00F8273E"/>
    <w:rsid w:val="00F82BE9"/>
    <w:rsid w:val="00F82DBE"/>
    <w:rsid w:val="00F831CD"/>
    <w:rsid w:val="00F839B0"/>
    <w:rsid w:val="00F841CC"/>
    <w:rsid w:val="00F84A80"/>
    <w:rsid w:val="00F84AC0"/>
    <w:rsid w:val="00F84D63"/>
    <w:rsid w:val="00F850F9"/>
    <w:rsid w:val="00F85305"/>
    <w:rsid w:val="00F85504"/>
    <w:rsid w:val="00F85CB9"/>
    <w:rsid w:val="00F85FA3"/>
    <w:rsid w:val="00F8625D"/>
    <w:rsid w:val="00F8661F"/>
    <w:rsid w:val="00F86843"/>
    <w:rsid w:val="00F870EE"/>
    <w:rsid w:val="00F871C1"/>
    <w:rsid w:val="00F871EB"/>
    <w:rsid w:val="00F87C7C"/>
    <w:rsid w:val="00F87FEB"/>
    <w:rsid w:val="00F902F8"/>
    <w:rsid w:val="00F908BD"/>
    <w:rsid w:val="00F91017"/>
    <w:rsid w:val="00F914A6"/>
    <w:rsid w:val="00F917F0"/>
    <w:rsid w:val="00F91A09"/>
    <w:rsid w:val="00F92129"/>
    <w:rsid w:val="00F9283B"/>
    <w:rsid w:val="00F92D1A"/>
    <w:rsid w:val="00F92F6F"/>
    <w:rsid w:val="00F9330C"/>
    <w:rsid w:val="00F93536"/>
    <w:rsid w:val="00F93B46"/>
    <w:rsid w:val="00F93DB3"/>
    <w:rsid w:val="00F94462"/>
    <w:rsid w:val="00F948E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110"/>
    <w:rsid w:val="00FA087E"/>
    <w:rsid w:val="00FA0D28"/>
    <w:rsid w:val="00FA0F02"/>
    <w:rsid w:val="00FA2BCA"/>
    <w:rsid w:val="00FA2D60"/>
    <w:rsid w:val="00FA32EA"/>
    <w:rsid w:val="00FA3508"/>
    <w:rsid w:val="00FA3611"/>
    <w:rsid w:val="00FA394E"/>
    <w:rsid w:val="00FA3C6C"/>
    <w:rsid w:val="00FA3DFD"/>
    <w:rsid w:val="00FA42E7"/>
    <w:rsid w:val="00FA46C7"/>
    <w:rsid w:val="00FA4B3C"/>
    <w:rsid w:val="00FA4CA3"/>
    <w:rsid w:val="00FA4CFB"/>
    <w:rsid w:val="00FA4D32"/>
    <w:rsid w:val="00FA4DD6"/>
    <w:rsid w:val="00FA5630"/>
    <w:rsid w:val="00FA5684"/>
    <w:rsid w:val="00FA5ADC"/>
    <w:rsid w:val="00FA5E5A"/>
    <w:rsid w:val="00FA63E7"/>
    <w:rsid w:val="00FA65F2"/>
    <w:rsid w:val="00FA72CC"/>
    <w:rsid w:val="00FA7697"/>
    <w:rsid w:val="00FA7C29"/>
    <w:rsid w:val="00FB0174"/>
    <w:rsid w:val="00FB0A86"/>
    <w:rsid w:val="00FB0F07"/>
    <w:rsid w:val="00FB16DC"/>
    <w:rsid w:val="00FB1CDF"/>
    <w:rsid w:val="00FB230C"/>
    <w:rsid w:val="00FB23A8"/>
    <w:rsid w:val="00FB2D07"/>
    <w:rsid w:val="00FB3075"/>
    <w:rsid w:val="00FB311B"/>
    <w:rsid w:val="00FB32E4"/>
    <w:rsid w:val="00FB3441"/>
    <w:rsid w:val="00FB381A"/>
    <w:rsid w:val="00FB3B9D"/>
    <w:rsid w:val="00FB3D6F"/>
    <w:rsid w:val="00FB41B7"/>
    <w:rsid w:val="00FB4317"/>
    <w:rsid w:val="00FB4629"/>
    <w:rsid w:val="00FB498A"/>
    <w:rsid w:val="00FB4C08"/>
    <w:rsid w:val="00FB4FF8"/>
    <w:rsid w:val="00FB5810"/>
    <w:rsid w:val="00FB587D"/>
    <w:rsid w:val="00FB5938"/>
    <w:rsid w:val="00FB599C"/>
    <w:rsid w:val="00FB5BC9"/>
    <w:rsid w:val="00FB5E37"/>
    <w:rsid w:val="00FB5F36"/>
    <w:rsid w:val="00FB63D8"/>
    <w:rsid w:val="00FB68AD"/>
    <w:rsid w:val="00FB699B"/>
    <w:rsid w:val="00FB7271"/>
    <w:rsid w:val="00FB75BD"/>
    <w:rsid w:val="00FB7AC8"/>
    <w:rsid w:val="00FC1170"/>
    <w:rsid w:val="00FC1534"/>
    <w:rsid w:val="00FC1C2B"/>
    <w:rsid w:val="00FC25A5"/>
    <w:rsid w:val="00FC290E"/>
    <w:rsid w:val="00FC3239"/>
    <w:rsid w:val="00FC33BF"/>
    <w:rsid w:val="00FC4290"/>
    <w:rsid w:val="00FC4D4E"/>
    <w:rsid w:val="00FC504D"/>
    <w:rsid w:val="00FC527B"/>
    <w:rsid w:val="00FC5971"/>
    <w:rsid w:val="00FC5DF0"/>
    <w:rsid w:val="00FC6610"/>
    <w:rsid w:val="00FC6640"/>
    <w:rsid w:val="00FC6952"/>
    <w:rsid w:val="00FC6E3D"/>
    <w:rsid w:val="00FC78C1"/>
    <w:rsid w:val="00FC7997"/>
    <w:rsid w:val="00FC7CD2"/>
    <w:rsid w:val="00FC7DC7"/>
    <w:rsid w:val="00FD074A"/>
    <w:rsid w:val="00FD0DD2"/>
    <w:rsid w:val="00FD12D3"/>
    <w:rsid w:val="00FD1417"/>
    <w:rsid w:val="00FD1ED9"/>
    <w:rsid w:val="00FD2119"/>
    <w:rsid w:val="00FD2366"/>
    <w:rsid w:val="00FD27A4"/>
    <w:rsid w:val="00FD2DB1"/>
    <w:rsid w:val="00FD2E59"/>
    <w:rsid w:val="00FD3037"/>
    <w:rsid w:val="00FD3551"/>
    <w:rsid w:val="00FD3CC7"/>
    <w:rsid w:val="00FD3DA1"/>
    <w:rsid w:val="00FD3E86"/>
    <w:rsid w:val="00FD41B9"/>
    <w:rsid w:val="00FD4F55"/>
    <w:rsid w:val="00FD515E"/>
    <w:rsid w:val="00FD5582"/>
    <w:rsid w:val="00FD573D"/>
    <w:rsid w:val="00FD596E"/>
    <w:rsid w:val="00FD5E2B"/>
    <w:rsid w:val="00FD5E7F"/>
    <w:rsid w:val="00FD65F0"/>
    <w:rsid w:val="00FD6633"/>
    <w:rsid w:val="00FD67E1"/>
    <w:rsid w:val="00FD68A8"/>
    <w:rsid w:val="00FD7B74"/>
    <w:rsid w:val="00FD7E5D"/>
    <w:rsid w:val="00FE046B"/>
    <w:rsid w:val="00FE0A51"/>
    <w:rsid w:val="00FE0B36"/>
    <w:rsid w:val="00FE17C6"/>
    <w:rsid w:val="00FE198C"/>
    <w:rsid w:val="00FE1A78"/>
    <w:rsid w:val="00FE1BD2"/>
    <w:rsid w:val="00FE1E32"/>
    <w:rsid w:val="00FE1FBE"/>
    <w:rsid w:val="00FE234A"/>
    <w:rsid w:val="00FE266D"/>
    <w:rsid w:val="00FE2C7E"/>
    <w:rsid w:val="00FE2EF4"/>
    <w:rsid w:val="00FE2F6F"/>
    <w:rsid w:val="00FE3FA6"/>
    <w:rsid w:val="00FE4DDF"/>
    <w:rsid w:val="00FE4F17"/>
    <w:rsid w:val="00FE5527"/>
    <w:rsid w:val="00FE5704"/>
    <w:rsid w:val="00FE59D0"/>
    <w:rsid w:val="00FE5B41"/>
    <w:rsid w:val="00FE5B69"/>
    <w:rsid w:val="00FE65CB"/>
    <w:rsid w:val="00FE6D25"/>
    <w:rsid w:val="00FE7784"/>
    <w:rsid w:val="00FF051D"/>
    <w:rsid w:val="00FF0627"/>
    <w:rsid w:val="00FF0800"/>
    <w:rsid w:val="00FF087D"/>
    <w:rsid w:val="00FF0A71"/>
    <w:rsid w:val="00FF0F91"/>
    <w:rsid w:val="00FF13DD"/>
    <w:rsid w:val="00FF1645"/>
    <w:rsid w:val="00FF18C3"/>
    <w:rsid w:val="00FF1AD4"/>
    <w:rsid w:val="00FF1F5E"/>
    <w:rsid w:val="00FF24C0"/>
    <w:rsid w:val="00FF2733"/>
    <w:rsid w:val="00FF2F77"/>
    <w:rsid w:val="00FF3C88"/>
    <w:rsid w:val="00FF4CF9"/>
    <w:rsid w:val="00FF4F0D"/>
    <w:rsid w:val="00FF57B2"/>
    <w:rsid w:val="00FF5B01"/>
    <w:rsid w:val="00FF5C7E"/>
    <w:rsid w:val="00FF5C8B"/>
    <w:rsid w:val="00FF6306"/>
    <w:rsid w:val="00FF6B0B"/>
    <w:rsid w:val="00FF6ED4"/>
    <w:rsid w:val="00FF7377"/>
    <w:rsid w:val="00FF74FB"/>
    <w:rsid w:val="00FF76E4"/>
    <w:rsid w:val="00FF7A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909C63"/>
  <w15:chartTrackingRefBased/>
  <w15:docId w15:val="{4ED2DCCF-A30A-44A2-9FD1-8D15A4235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 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 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 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 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uiPriority w:val="99"/>
    <w:qFormat/>
  </w:style>
  <w:style w:type="character" w:customStyle="1" w:styleId="CharChar2">
    <w:name w:val=" 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 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 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ＭＳ 明朝"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ＭＳ 明朝" w:hAnsi="Arial"/>
      <w:b/>
      <w:sz w:val="24"/>
      <w:lang w:val="de-DE"/>
    </w:rPr>
  </w:style>
  <w:style w:type="paragraph" w:styleId="ColorfulList-Accent1">
    <w:name w:val="Colorful List Accent 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ＭＳ 明朝" w:hAnsi="Arial"/>
      <w:color w:val="auto"/>
      <w:szCs w:val="24"/>
      <w:lang w:eastAsia="en-GB"/>
    </w:rPr>
  </w:style>
  <w:style w:type="character" w:customStyle="1" w:styleId="Doc-text2Char">
    <w:name w:val="Doc-text2 Char"/>
    <w:link w:val="Doc-text2"/>
    <w:qFormat/>
    <w:rsid w:val="00F92129"/>
    <w:rPr>
      <w:rFonts w:ascii="Arial" w:eastAsia="ＭＳ 明朝"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ＭＳ 明朝" w:hAnsi="Arial"/>
      <w:noProof/>
      <w:color w:val="auto"/>
      <w:szCs w:val="24"/>
      <w:lang w:eastAsia="en-GB"/>
    </w:rPr>
  </w:style>
  <w:style w:type="character" w:customStyle="1" w:styleId="Doc-titleChar">
    <w:name w:val="Doc-title Char"/>
    <w:link w:val="Doc-title"/>
    <w:qFormat/>
    <w:rsid w:val="00EC29ED"/>
    <w:rPr>
      <w:rFonts w:ascii="Arial" w:eastAsia="ＭＳ 明朝"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ＭＳ 明朝"/>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ＭＳ 明朝"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locked/>
    <w:rsid w:val="000A0E0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4787">
      <w:bodyDiv w:val="1"/>
      <w:marLeft w:val="0"/>
      <w:marRight w:val="0"/>
      <w:marTop w:val="0"/>
      <w:marBottom w:val="0"/>
      <w:divBdr>
        <w:top w:val="none" w:sz="0" w:space="0" w:color="auto"/>
        <w:left w:val="none" w:sz="0" w:space="0" w:color="auto"/>
        <w:bottom w:val="none" w:sz="0" w:space="0" w:color="auto"/>
        <w:right w:val="none" w:sz="0" w:space="0" w:color="auto"/>
      </w:divBdr>
      <w:divsChild>
        <w:div w:id="1433932191">
          <w:marLeft w:val="0"/>
          <w:marRight w:val="0"/>
          <w:marTop w:val="0"/>
          <w:marBottom w:val="0"/>
          <w:divBdr>
            <w:top w:val="none" w:sz="0" w:space="0" w:color="auto"/>
            <w:left w:val="none" w:sz="0" w:space="0" w:color="auto"/>
            <w:bottom w:val="none" w:sz="0" w:space="0" w:color="auto"/>
            <w:right w:val="none" w:sz="0" w:space="0" w:color="auto"/>
          </w:divBdr>
          <w:divsChild>
            <w:div w:id="1481845982">
              <w:marLeft w:val="0"/>
              <w:marRight w:val="0"/>
              <w:marTop w:val="0"/>
              <w:marBottom w:val="0"/>
              <w:divBdr>
                <w:top w:val="none" w:sz="0" w:space="0" w:color="auto"/>
                <w:left w:val="none" w:sz="0" w:space="0" w:color="auto"/>
                <w:bottom w:val="none" w:sz="0" w:space="0" w:color="auto"/>
                <w:right w:val="none" w:sz="0" w:space="0" w:color="auto"/>
              </w:divBdr>
              <w:divsChild>
                <w:div w:id="194971317">
                  <w:marLeft w:val="0"/>
                  <w:marRight w:val="0"/>
                  <w:marTop w:val="0"/>
                  <w:marBottom w:val="0"/>
                  <w:divBdr>
                    <w:top w:val="none" w:sz="0" w:space="0" w:color="auto"/>
                    <w:left w:val="none" w:sz="0" w:space="0" w:color="auto"/>
                    <w:bottom w:val="none" w:sz="0" w:space="0" w:color="auto"/>
                    <w:right w:val="none" w:sz="0" w:space="0" w:color="auto"/>
                  </w:divBdr>
                  <w:divsChild>
                    <w:div w:id="126028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6187748">
      <w:bodyDiv w:val="1"/>
      <w:marLeft w:val="0"/>
      <w:marRight w:val="0"/>
      <w:marTop w:val="0"/>
      <w:marBottom w:val="0"/>
      <w:divBdr>
        <w:top w:val="none" w:sz="0" w:space="0" w:color="auto"/>
        <w:left w:val="none" w:sz="0" w:space="0" w:color="auto"/>
        <w:bottom w:val="none" w:sz="0" w:space="0" w:color="auto"/>
        <w:right w:val="none" w:sz="0" w:space="0" w:color="auto"/>
      </w:divBdr>
      <w:divsChild>
        <w:div w:id="43528950">
          <w:marLeft w:val="0"/>
          <w:marRight w:val="0"/>
          <w:marTop w:val="0"/>
          <w:marBottom w:val="0"/>
          <w:divBdr>
            <w:top w:val="none" w:sz="0" w:space="0" w:color="auto"/>
            <w:left w:val="none" w:sz="0" w:space="0" w:color="auto"/>
            <w:bottom w:val="none" w:sz="0" w:space="0" w:color="auto"/>
            <w:right w:val="none" w:sz="0" w:space="0" w:color="auto"/>
          </w:divBdr>
          <w:divsChild>
            <w:div w:id="1498762168">
              <w:marLeft w:val="0"/>
              <w:marRight w:val="0"/>
              <w:marTop w:val="0"/>
              <w:marBottom w:val="0"/>
              <w:divBdr>
                <w:top w:val="none" w:sz="0" w:space="0" w:color="auto"/>
                <w:left w:val="none" w:sz="0" w:space="0" w:color="auto"/>
                <w:bottom w:val="none" w:sz="0" w:space="0" w:color="auto"/>
                <w:right w:val="none" w:sz="0" w:space="0" w:color="auto"/>
              </w:divBdr>
              <w:divsChild>
                <w:div w:id="2018996861">
                  <w:marLeft w:val="0"/>
                  <w:marRight w:val="0"/>
                  <w:marTop w:val="0"/>
                  <w:marBottom w:val="0"/>
                  <w:divBdr>
                    <w:top w:val="none" w:sz="0" w:space="0" w:color="auto"/>
                    <w:left w:val="none" w:sz="0" w:space="0" w:color="auto"/>
                    <w:bottom w:val="none" w:sz="0" w:space="0" w:color="auto"/>
                    <w:right w:val="none" w:sz="0" w:space="0" w:color="auto"/>
                  </w:divBdr>
                  <w:divsChild>
                    <w:div w:id="65248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5452596">
      <w:bodyDiv w:val="1"/>
      <w:marLeft w:val="0"/>
      <w:marRight w:val="0"/>
      <w:marTop w:val="0"/>
      <w:marBottom w:val="0"/>
      <w:divBdr>
        <w:top w:val="none" w:sz="0" w:space="0" w:color="auto"/>
        <w:left w:val="none" w:sz="0" w:space="0" w:color="auto"/>
        <w:bottom w:val="none" w:sz="0" w:space="0" w:color="auto"/>
        <w:right w:val="none" w:sz="0" w:space="0" w:color="auto"/>
      </w:divBdr>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6461629">
      <w:bodyDiv w:val="1"/>
      <w:marLeft w:val="0"/>
      <w:marRight w:val="0"/>
      <w:marTop w:val="0"/>
      <w:marBottom w:val="0"/>
      <w:divBdr>
        <w:top w:val="none" w:sz="0" w:space="0" w:color="auto"/>
        <w:left w:val="none" w:sz="0" w:space="0" w:color="auto"/>
        <w:bottom w:val="none" w:sz="0" w:space="0" w:color="auto"/>
        <w:right w:val="none" w:sz="0" w:space="0" w:color="auto"/>
      </w:divBdr>
      <w:divsChild>
        <w:div w:id="1239628534">
          <w:marLeft w:val="0"/>
          <w:marRight w:val="0"/>
          <w:marTop w:val="0"/>
          <w:marBottom w:val="0"/>
          <w:divBdr>
            <w:top w:val="none" w:sz="0" w:space="0" w:color="auto"/>
            <w:left w:val="none" w:sz="0" w:space="0" w:color="auto"/>
            <w:bottom w:val="none" w:sz="0" w:space="0" w:color="auto"/>
            <w:right w:val="none" w:sz="0" w:space="0" w:color="auto"/>
          </w:divBdr>
          <w:divsChild>
            <w:div w:id="81461513">
              <w:marLeft w:val="0"/>
              <w:marRight w:val="0"/>
              <w:marTop w:val="0"/>
              <w:marBottom w:val="0"/>
              <w:divBdr>
                <w:top w:val="none" w:sz="0" w:space="0" w:color="auto"/>
                <w:left w:val="none" w:sz="0" w:space="0" w:color="auto"/>
                <w:bottom w:val="none" w:sz="0" w:space="0" w:color="auto"/>
                <w:right w:val="none" w:sz="0" w:space="0" w:color="auto"/>
              </w:divBdr>
              <w:divsChild>
                <w:div w:id="1837837388">
                  <w:marLeft w:val="0"/>
                  <w:marRight w:val="0"/>
                  <w:marTop w:val="0"/>
                  <w:marBottom w:val="0"/>
                  <w:divBdr>
                    <w:top w:val="none" w:sz="0" w:space="0" w:color="auto"/>
                    <w:left w:val="none" w:sz="0" w:space="0" w:color="auto"/>
                    <w:bottom w:val="none" w:sz="0" w:space="0" w:color="auto"/>
                    <w:right w:val="none" w:sz="0" w:space="0" w:color="auto"/>
                  </w:divBdr>
                  <w:divsChild>
                    <w:div w:id="8999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0801129">
      <w:bodyDiv w:val="1"/>
      <w:marLeft w:val="0"/>
      <w:marRight w:val="0"/>
      <w:marTop w:val="0"/>
      <w:marBottom w:val="0"/>
      <w:divBdr>
        <w:top w:val="none" w:sz="0" w:space="0" w:color="auto"/>
        <w:left w:val="none" w:sz="0" w:space="0" w:color="auto"/>
        <w:bottom w:val="none" w:sz="0" w:space="0" w:color="auto"/>
        <w:right w:val="none" w:sz="0" w:space="0" w:color="auto"/>
      </w:divBdr>
      <w:divsChild>
        <w:div w:id="1839081359">
          <w:marLeft w:val="806"/>
          <w:marRight w:val="0"/>
          <w:marTop w:val="0"/>
          <w:marBottom w:val="0"/>
          <w:divBdr>
            <w:top w:val="none" w:sz="0" w:space="0" w:color="auto"/>
            <w:left w:val="none" w:sz="0" w:space="0" w:color="auto"/>
            <w:bottom w:val="none" w:sz="0" w:space="0" w:color="auto"/>
            <w:right w:val="none" w:sz="0" w:space="0" w:color="auto"/>
          </w:divBdr>
        </w:div>
      </w:divsChild>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0040301">
      <w:bodyDiv w:val="1"/>
      <w:marLeft w:val="0"/>
      <w:marRight w:val="0"/>
      <w:marTop w:val="0"/>
      <w:marBottom w:val="0"/>
      <w:divBdr>
        <w:top w:val="none" w:sz="0" w:space="0" w:color="auto"/>
        <w:left w:val="none" w:sz="0" w:space="0" w:color="auto"/>
        <w:bottom w:val="none" w:sz="0" w:space="0" w:color="auto"/>
        <w:right w:val="none" w:sz="0" w:space="0" w:color="auto"/>
      </w:divBdr>
      <w:divsChild>
        <w:div w:id="841971040">
          <w:marLeft w:val="806"/>
          <w:marRight w:val="0"/>
          <w:marTop w:val="0"/>
          <w:marBottom w:val="0"/>
          <w:divBdr>
            <w:top w:val="none" w:sz="0" w:space="0" w:color="auto"/>
            <w:left w:val="none" w:sz="0" w:space="0" w:color="auto"/>
            <w:bottom w:val="none" w:sz="0" w:space="0" w:color="auto"/>
            <w:right w:val="none" w:sz="0" w:space="0" w:color="auto"/>
          </w:divBdr>
        </w:div>
      </w:divsChild>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0531092">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538007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3533982">
      <w:bodyDiv w:val="1"/>
      <w:marLeft w:val="0"/>
      <w:marRight w:val="0"/>
      <w:marTop w:val="0"/>
      <w:marBottom w:val="0"/>
      <w:divBdr>
        <w:top w:val="none" w:sz="0" w:space="0" w:color="auto"/>
        <w:left w:val="none" w:sz="0" w:space="0" w:color="auto"/>
        <w:bottom w:val="none" w:sz="0" w:space="0" w:color="auto"/>
        <w:right w:val="none" w:sz="0" w:space="0" w:color="auto"/>
      </w:divBdr>
      <w:divsChild>
        <w:div w:id="1044869169">
          <w:marLeft w:val="0"/>
          <w:marRight w:val="0"/>
          <w:marTop w:val="0"/>
          <w:marBottom w:val="0"/>
          <w:divBdr>
            <w:top w:val="none" w:sz="0" w:space="0" w:color="auto"/>
            <w:left w:val="none" w:sz="0" w:space="0" w:color="auto"/>
            <w:bottom w:val="none" w:sz="0" w:space="0" w:color="auto"/>
            <w:right w:val="none" w:sz="0" w:space="0" w:color="auto"/>
          </w:divBdr>
          <w:divsChild>
            <w:div w:id="1275944845">
              <w:marLeft w:val="0"/>
              <w:marRight w:val="0"/>
              <w:marTop w:val="0"/>
              <w:marBottom w:val="0"/>
              <w:divBdr>
                <w:top w:val="none" w:sz="0" w:space="0" w:color="auto"/>
                <w:left w:val="none" w:sz="0" w:space="0" w:color="auto"/>
                <w:bottom w:val="none" w:sz="0" w:space="0" w:color="auto"/>
                <w:right w:val="none" w:sz="0" w:space="0" w:color="auto"/>
              </w:divBdr>
              <w:divsChild>
                <w:div w:id="388579458">
                  <w:marLeft w:val="0"/>
                  <w:marRight w:val="0"/>
                  <w:marTop w:val="0"/>
                  <w:marBottom w:val="0"/>
                  <w:divBdr>
                    <w:top w:val="none" w:sz="0" w:space="0" w:color="auto"/>
                    <w:left w:val="none" w:sz="0" w:space="0" w:color="auto"/>
                    <w:bottom w:val="none" w:sz="0" w:space="0" w:color="auto"/>
                    <w:right w:val="none" w:sz="0" w:space="0" w:color="auto"/>
                  </w:divBdr>
                  <w:divsChild>
                    <w:div w:id="23967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87389579">
      <w:bodyDiv w:val="1"/>
      <w:marLeft w:val="0"/>
      <w:marRight w:val="0"/>
      <w:marTop w:val="0"/>
      <w:marBottom w:val="0"/>
      <w:divBdr>
        <w:top w:val="none" w:sz="0" w:space="0" w:color="auto"/>
        <w:left w:val="none" w:sz="0" w:space="0" w:color="auto"/>
        <w:bottom w:val="none" w:sz="0" w:space="0" w:color="auto"/>
        <w:right w:val="none" w:sz="0" w:space="0" w:color="auto"/>
      </w:divBdr>
      <w:divsChild>
        <w:div w:id="1417095022">
          <w:marLeft w:val="1080"/>
          <w:marRight w:val="0"/>
          <w:marTop w:val="100"/>
          <w:marBottom w:val="0"/>
          <w:divBdr>
            <w:top w:val="none" w:sz="0" w:space="0" w:color="auto"/>
            <w:left w:val="none" w:sz="0" w:space="0" w:color="auto"/>
            <w:bottom w:val="none" w:sz="0" w:space="0" w:color="auto"/>
            <w:right w:val="none" w:sz="0" w:space="0" w:color="auto"/>
          </w:divBdr>
        </w:div>
        <w:div w:id="1766803720">
          <w:marLeft w:val="1080"/>
          <w:marRight w:val="0"/>
          <w:marTop w:val="100"/>
          <w:marBottom w:val="0"/>
          <w:divBdr>
            <w:top w:val="none" w:sz="0" w:space="0" w:color="auto"/>
            <w:left w:val="none" w:sz="0" w:space="0" w:color="auto"/>
            <w:bottom w:val="none" w:sz="0" w:space="0" w:color="auto"/>
            <w:right w:val="none" w:sz="0" w:space="0" w:color="auto"/>
          </w:divBdr>
        </w:div>
        <w:div w:id="2005551203">
          <w:marLeft w:val="1080"/>
          <w:marRight w:val="0"/>
          <w:marTop w:val="10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60379214">
      <w:bodyDiv w:val="1"/>
      <w:marLeft w:val="0"/>
      <w:marRight w:val="0"/>
      <w:marTop w:val="0"/>
      <w:marBottom w:val="0"/>
      <w:divBdr>
        <w:top w:val="none" w:sz="0" w:space="0" w:color="auto"/>
        <w:left w:val="none" w:sz="0" w:space="0" w:color="auto"/>
        <w:bottom w:val="none" w:sz="0" w:space="0" w:color="auto"/>
        <w:right w:val="none" w:sz="0" w:space="0" w:color="auto"/>
      </w:divBdr>
      <w:divsChild>
        <w:div w:id="4601572">
          <w:marLeft w:val="1800"/>
          <w:marRight w:val="0"/>
          <w:marTop w:val="100"/>
          <w:marBottom w:val="0"/>
          <w:divBdr>
            <w:top w:val="none" w:sz="0" w:space="0" w:color="auto"/>
            <w:left w:val="none" w:sz="0" w:space="0" w:color="auto"/>
            <w:bottom w:val="none" w:sz="0" w:space="0" w:color="auto"/>
            <w:right w:val="none" w:sz="0" w:space="0" w:color="auto"/>
          </w:divBdr>
        </w:div>
        <w:div w:id="730925008">
          <w:marLeft w:val="1800"/>
          <w:marRight w:val="0"/>
          <w:marTop w:val="100"/>
          <w:marBottom w:val="0"/>
          <w:divBdr>
            <w:top w:val="none" w:sz="0" w:space="0" w:color="auto"/>
            <w:left w:val="none" w:sz="0" w:space="0" w:color="auto"/>
            <w:bottom w:val="none" w:sz="0" w:space="0" w:color="auto"/>
            <w:right w:val="none" w:sz="0" w:space="0" w:color="auto"/>
          </w:divBdr>
        </w:div>
        <w:div w:id="1651325644">
          <w:marLeft w:val="1800"/>
          <w:marRight w:val="0"/>
          <w:marTop w:val="10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1990511">
      <w:bodyDiv w:val="1"/>
      <w:marLeft w:val="0"/>
      <w:marRight w:val="0"/>
      <w:marTop w:val="0"/>
      <w:marBottom w:val="0"/>
      <w:divBdr>
        <w:top w:val="none" w:sz="0" w:space="0" w:color="auto"/>
        <w:left w:val="none" w:sz="0" w:space="0" w:color="auto"/>
        <w:bottom w:val="none" w:sz="0" w:space="0" w:color="auto"/>
        <w:right w:val="none" w:sz="0" w:space="0" w:color="auto"/>
      </w:divBdr>
    </w:div>
    <w:div w:id="1882936811">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89823666">
      <w:bodyDiv w:val="1"/>
      <w:marLeft w:val="0"/>
      <w:marRight w:val="0"/>
      <w:marTop w:val="0"/>
      <w:marBottom w:val="0"/>
      <w:divBdr>
        <w:top w:val="none" w:sz="0" w:space="0" w:color="auto"/>
        <w:left w:val="none" w:sz="0" w:space="0" w:color="auto"/>
        <w:bottom w:val="none" w:sz="0" w:space="0" w:color="auto"/>
        <w:right w:val="none" w:sz="0" w:space="0" w:color="auto"/>
      </w:divBdr>
      <w:divsChild>
        <w:div w:id="311639151">
          <w:marLeft w:val="1080"/>
          <w:marRight w:val="0"/>
          <w:marTop w:val="100"/>
          <w:marBottom w:val="0"/>
          <w:divBdr>
            <w:top w:val="none" w:sz="0" w:space="0" w:color="auto"/>
            <w:left w:val="none" w:sz="0" w:space="0" w:color="auto"/>
            <w:bottom w:val="none" w:sz="0" w:space="0" w:color="auto"/>
            <w:right w:val="none" w:sz="0" w:space="0" w:color="auto"/>
          </w:divBdr>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0145820">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file:///C:\Users\mkitazoe\Users\mtk16923\Documents\3GPP%20Meetings\202101-02%20-%20RAN2_113-e,%20Online\Extracts\R2-2102110%20-%20%5b605%5d%5bRelay%5d%20Continuation%20of%20L2%20Issues_summary_final.doc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A0C06-6E72-4044-B0A0-DCA98146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4500</Words>
  <Characters>25650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30090</CharactersWithSpaces>
  <SharedDoc>false</SharedDoc>
  <HLinks>
    <vt:vector size="6" baseType="variant">
      <vt:variant>
        <vt:i4>2883670</vt:i4>
      </vt:variant>
      <vt:variant>
        <vt:i4>0</vt:i4>
      </vt:variant>
      <vt:variant>
        <vt:i4>0</vt:i4>
      </vt:variant>
      <vt:variant>
        <vt:i4>5</vt:i4>
      </vt:variant>
      <vt:variant>
        <vt:lpwstr>../../../../Users/mtk16923/Documents/3GPP Meetings/202101-02 - RAN2_113-e, Online/Extracts/R2-2102110 - %5b605%5d%5bRelay%5d Continuation of L2 Issues_summary_final.docx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(Masato)</cp:lastModifiedBy>
  <cp:revision>2</cp:revision>
  <cp:lastPrinted>2017-03-22T07:13:00Z</cp:lastPrinted>
  <dcterms:created xsi:type="dcterms:W3CDTF">2021-03-15T09:29:00Z</dcterms:created>
  <dcterms:modified xsi:type="dcterms:W3CDTF">2021-03-15T09:29:00Z</dcterms:modified>
</cp:coreProperties>
</file>