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47486F4A" w:rsidR="00526FBD" w:rsidRPr="00526FBD" w:rsidRDefault="00E31780" w:rsidP="00526FBD">
      <w:pPr>
        <w:keepLines/>
        <w:tabs>
          <w:tab w:val="left" w:pos="567"/>
        </w:tabs>
        <w:overflowPunct/>
        <w:autoSpaceDE/>
        <w:autoSpaceDN/>
        <w:snapToGrid w:val="0"/>
        <w:spacing w:after="0"/>
        <w:textAlignment w:val="auto"/>
        <w:rPr>
          <w:rFonts w:ascii="Arial" w:hAnsi="Arial" w:cs="Arial"/>
          <w:b/>
          <w:sz w:val="24"/>
          <w:szCs w:val="28"/>
        </w:rPr>
      </w:pPr>
      <w:r>
        <w:rPr>
          <w:rFonts w:ascii="Arial" w:hAnsi="Arial" w:cs="Arial"/>
          <w:b/>
          <w:sz w:val="24"/>
          <w:szCs w:val="28"/>
        </w:rPr>
        <w:t>3GPP TSG RAN Meeting #90</w:t>
      </w:r>
      <w:r w:rsidR="00DB4FA5">
        <w:rPr>
          <w:rFonts w:ascii="Arial" w:hAnsi="Arial" w:cs="Arial"/>
          <w:b/>
          <w:sz w:val="24"/>
          <w:szCs w:val="28"/>
        </w:rPr>
        <w:t>e</w:t>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sidRPr="00526FBD">
        <w:rPr>
          <w:rFonts w:ascii="Arial" w:hAnsi="Arial" w:cs="Arial" w:hint="eastAsia"/>
          <w:b/>
          <w:sz w:val="24"/>
          <w:szCs w:val="28"/>
        </w:rPr>
        <w:tab/>
      </w:r>
      <w:r w:rsidR="00526FBD">
        <w:rPr>
          <w:rFonts w:ascii="Arial" w:hAnsi="Arial" w:cs="Arial"/>
          <w:b/>
          <w:sz w:val="24"/>
          <w:szCs w:val="28"/>
        </w:rPr>
        <w:tab/>
      </w:r>
      <w:r w:rsidR="00526FBD">
        <w:rPr>
          <w:rFonts w:ascii="Arial" w:hAnsi="Arial" w:cs="Arial"/>
          <w:b/>
          <w:sz w:val="24"/>
          <w:szCs w:val="28"/>
        </w:rPr>
        <w:tab/>
      </w:r>
      <w:r>
        <w:rPr>
          <w:rFonts w:ascii="Arial" w:hAnsi="Arial" w:cs="Arial"/>
          <w:b/>
          <w:sz w:val="24"/>
          <w:szCs w:val="28"/>
        </w:rPr>
        <w:t xml:space="preserve">     </w:t>
      </w:r>
      <w:r w:rsidR="00526FBD" w:rsidRPr="00526FBD">
        <w:rPr>
          <w:rFonts w:ascii="Arial" w:hAnsi="Arial" w:cs="Arial"/>
          <w:b/>
          <w:sz w:val="24"/>
          <w:szCs w:val="28"/>
        </w:rPr>
        <w:t>RP-</w:t>
      </w:r>
      <w:r w:rsidR="008F3EC6">
        <w:rPr>
          <w:rFonts w:ascii="Arial" w:hAnsi="Arial" w:cs="Arial"/>
          <w:b/>
          <w:sz w:val="24"/>
          <w:szCs w:val="28"/>
        </w:rPr>
        <w:t>202535</w:t>
      </w:r>
    </w:p>
    <w:p w14:paraId="787C17B8" w14:textId="4139C997" w:rsidR="00F86A73" w:rsidRPr="00DB4FA5" w:rsidRDefault="00DB4FA5" w:rsidP="00526FBD">
      <w:pPr>
        <w:tabs>
          <w:tab w:val="left" w:pos="567"/>
        </w:tabs>
        <w:rPr>
          <w:rFonts w:ascii="Arial" w:hAnsi="Arial" w:cs="Arial"/>
          <w:b/>
          <w:sz w:val="18"/>
        </w:rPr>
      </w:pPr>
      <w:r w:rsidRPr="00DB4FA5">
        <w:rPr>
          <w:rFonts w:ascii="Arial" w:hAnsi="Arial" w:cs="Arial"/>
          <w:b/>
          <w:sz w:val="24"/>
          <w:szCs w:val="28"/>
        </w:rPr>
        <w:t xml:space="preserve">Electronic Meeting, </w:t>
      </w:r>
      <w:r w:rsidR="00E31780">
        <w:rPr>
          <w:rFonts w:ascii="Arial" w:hAnsi="Arial" w:cs="Arial"/>
          <w:b/>
          <w:sz w:val="24"/>
          <w:szCs w:val="28"/>
        </w:rPr>
        <w:t>December</w:t>
      </w:r>
      <w:r w:rsidR="002933AD">
        <w:rPr>
          <w:rFonts w:ascii="Arial" w:hAnsi="Arial" w:cs="Arial"/>
          <w:b/>
          <w:sz w:val="24"/>
          <w:szCs w:val="28"/>
        </w:rPr>
        <w:t xml:space="preserve"> </w:t>
      </w:r>
      <w:r w:rsidR="00E31780">
        <w:rPr>
          <w:rFonts w:ascii="Arial" w:hAnsi="Arial" w:cs="Arial"/>
          <w:b/>
          <w:sz w:val="24"/>
          <w:szCs w:val="28"/>
        </w:rPr>
        <w:t>7</w:t>
      </w:r>
      <w:r w:rsidR="002933AD">
        <w:rPr>
          <w:rFonts w:ascii="Arial" w:hAnsi="Arial" w:cs="Arial"/>
          <w:b/>
          <w:sz w:val="24"/>
          <w:szCs w:val="28"/>
        </w:rPr>
        <w:t>-</w:t>
      </w:r>
      <w:r w:rsidR="00E31780">
        <w:rPr>
          <w:rFonts w:ascii="Arial" w:hAnsi="Arial" w:cs="Arial"/>
          <w:b/>
          <w:sz w:val="24"/>
          <w:szCs w:val="28"/>
        </w:rPr>
        <w:t>11</w:t>
      </w:r>
      <w:r w:rsidRPr="00DB4FA5">
        <w:rPr>
          <w:rFonts w:ascii="Arial" w:hAnsi="Arial" w:cs="Arial"/>
          <w:b/>
          <w:sz w:val="24"/>
          <w:szCs w:val="28"/>
        </w:rPr>
        <w:t>, 2020</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5221D7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9384B" w:rsidRPr="008F3EC6">
        <w:rPr>
          <w:rFonts w:ascii="Arial" w:hAnsi="Arial" w:cs="Arial" w:hint="eastAsia"/>
          <w:lang w:eastAsia="ja-JP"/>
        </w:rPr>
        <w:t>9.</w:t>
      </w:r>
      <w:r w:rsidR="008F3EC6" w:rsidRPr="008F3EC6">
        <w:rPr>
          <w:rFonts w:ascii="Arial" w:hAnsi="Arial" w:cs="Arial"/>
          <w:lang w:eastAsia="ja-JP"/>
        </w:rPr>
        <w:t>8</w:t>
      </w:r>
      <w:r w:rsidR="00C21339" w:rsidRPr="008F3EC6">
        <w:rPr>
          <w:rFonts w:ascii="Arial" w:hAnsi="Arial" w:cs="Arial" w:hint="eastAsia"/>
          <w:lang w:eastAsia="ja-JP"/>
        </w:rPr>
        <w:t>.</w:t>
      </w:r>
      <w:r w:rsidR="008F3EC6" w:rsidRPr="008F3EC6">
        <w:rPr>
          <w:rFonts w:ascii="Arial" w:hAnsi="Arial" w:cs="Arial"/>
          <w:lang w:eastAsia="ja-JP"/>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66975881" w:rsidR="00593315" w:rsidRPr="008836AC" w:rsidRDefault="00E31780" w:rsidP="001A248F">
            <w:pPr>
              <w:tabs>
                <w:tab w:val="left" w:pos="567"/>
              </w:tabs>
              <w:spacing w:after="0"/>
              <w:rPr>
                <w:rFonts w:ascii="Arial" w:hAnsi="Arial" w:cs="Arial"/>
              </w:rPr>
            </w:pPr>
            <w:r w:rsidRPr="00E31780">
              <w:rPr>
                <w:rFonts w:ascii="Arial" w:hAnsi="Arial" w:cs="Arial"/>
              </w:rPr>
              <w:t>NR support for high speed train scenario in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0A738C7B" w:rsidR="0036248C" w:rsidRPr="008836AC" w:rsidRDefault="00E31780" w:rsidP="008836AC">
            <w:pPr>
              <w:tabs>
                <w:tab w:val="left" w:pos="567"/>
              </w:tabs>
              <w:spacing w:after="0"/>
              <w:rPr>
                <w:rFonts w:ascii="Arial" w:hAnsi="Arial" w:cs="Arial"/>
              </w:rPr>
            </w:pPr>
            <w:r w:rsidRPr="00E31780">
              <w:rPr>
                <w:rFonts w:ascii="Arial" w:hAnsi="Arial" w:cs="Arial"/>
              </w:rPr>
              <w:t>NR_HST_FR2</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4DBEC91F" w:rsidR="0036248C" w:rsidRPr="008836AC" w:rsidRDefault="00E31780" w:rsidP="008836AC">
            <w:pPr>
              <w:tabs>
                <w:tab w:val="left" w:pos="567"/>
              </w:tabs>
              <w:spacing w:after="0"/>
              <w:rPr>
                <w:rFonts w:ascii="Arial" w:hAnsi="Arial" w:cs="Arial"/>
                <w:lang w:eastAsia="ja-JP"/>
              </w:rPr>
            </w:pPr>
            <w:r w:rsidRPr="00E31780">
              <w:rPr>
                <w:rFonts w:ascii="Arial" w:hAnsi="Arial" w:cs="Arial"/>
                <w:lang w:eastAsia="ja-JP"/>
              </w:rPr>
              <w:t>890060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0FA5F9B6" w:rsidR="00B6300F" w:rsidRPr="008836AC" w:rsidRDefault="00E31780" w:rsidP="00DC3E0C">
            <w:pPr>
              <w:tabs>
                <w:tab w:val="left" w:pos="567"/>
              </w:tabs>
              <w:spacing w:after="0"/>
              <w:rPr>
                <w:rFonts w:ascii="Arial" w:hAnsi="Arial" w:cs="Arial"/>
                <w:lang w:eastAsia="ja-JP"/>
              </w:rPr>
            </w:pPr>
            <w:r w:rsidRPr="00E31780">
              <w:rPr>
                <w:rFonts w:ascii="Arial" w:hAnsi="Arial" w:cs="Arial"/>
                <w:lang w:eastAsia="ja-JP"/>
              </w:rPr>
              <w:t>RP-202118</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157AF8">
              <w:rPr>
                <w:rFonts w:ascii="Arial" w:hAnsi="Arial" w:cs="Arial"/>
                <w:lang w:eastAsia="ja-JP"/>
              </w:rPr>
              <w:t>n/a</w:t>
            </w:r>
          </w:p>
        </w:tc>
        <w:tc>
          <w:tcPr>
            <w:tcW w:w="1842" w:type="dxa"/>
          </w:tcPr>
          <w:p w14:paraId="13CBC49B" w14:textId="23F2A393" w:rsidR="00871653" w:rsidRPr="00A13DE0" w:rsidRDefault="00871653" w:rsidP="00E31780">
            <w:pPr>
              <w:tabs>
                <w:tab w:val="left" w:pos="567"/>
              </w:tabs>
              <w:spacing w:after="0"/>
              <w:rPr>
                <w:rFonts w:ascii="Arial" w:hAnsi="Arial" w:cs="Arial"/>
                <w:lang w:eastAsia="ja-JP"/>
              </w:rPr>
            </w:pPr>
            <w:r w:rsidRPr="00A13DE0">
              <w:rPr>
                <w:rFonts w:ascii="Arial" w:hAnsi="Arial" w:cs="Arial"/>
                <w:lang w:eastAsia="ja-JP"/>
              </w:rPr>
              <w:t xml:space="preserve">Core part: </w:t>
            </w:r>
            <w:r w:rsidR="009F01A2" w:rsidRPr="00A13DE0">
              <w:rPr>
                <w:rFonts w:ascii="Arial" w:hAnsi="Arial" w:cs="Arial"/>
              </w:rPr>
              <w:t>0</w:t>
            </w:r>
            <w:r w:rsidR="00610191" w:rsidRPr="00A13DE0">
              <w:rPr>
                <w:rFonts w:ascii="Arial" w:hAnsi="Arial" w:cs="Arial"/>
              </w:rPr>
              <w:t>9</w:t>
            </w:r>
            <w:r w:rsidR="009F01A2" w:rsidRPr="00A13DE0">
              <w:rPr>
                <w:rFonts w:ascii="Arial" w:hAnsi="Arial" w:cs="Arial"/>
              </w:rPr>
              <w:t>/202</w:t>
            </w:r>
            <w:r w:rsidR="00E31780">
              <w:rPr>
                <w:rFonts w:ascii="Arial" w:hAnsi="Arial" w:cs="Arial"/>
              </w:rPr>
              <w:t>1</w:t>
            </w:r>
          </w:p>
        </w:tc>
        <w:tc>
          <w:tcPr>
            <w:tcW w:w="2268" w:type="dxa"/>
          </w:tcPr>
          <w:p w14:paraId="0B423A70" w14:textId="4224D1FD" w:rsidR="00871653" w:rsidRPr="00A13DE0" w:rsidRDefault="00871653" w:rsidP="00E31780">
            <w:pPr>
              <w:tabs>
                <w:tab w:val="left" w:pos="567"/>
              </w:tabs>
              <w:spacing w:after="0"/>
              <w:rPr>
                <w:rFonts w:ascii="Arial" w:hAnsi="Arial" w:cs="Arial"/>
                <w:lang w:eastAsia="ja-JP"/>
              </w:rPr>
            </w:pPr>
            <w:r w:rsidRPr="00A13DE0">
              <w:rPr>
                <w:rFonts w:ascii="Arial" w:hAnsi="Arial" w:cs="Arial"/>
                <w:lang w:eastAsia="ja-JP"/>
              </w:rPr>
              <w:t xml:space="preserve">Performance part: </w:t>
            </w:r>
            <w:r w:rsidR="00E31780">
              <w:rPr>
                <w:rFonts w:ascii="Arial" w:hAnsi="Arial" w:cs="Arial"/>
              </w:rPr>
              <w:t>03</w:t>
            </w:r>
            <w:r w:rsidR="009F01A2" w:rsidRPr="00A13DE0">
              <w:rPr>
                <w:rFonts w:ascii="Arial" w:hAnsi="Arial" w:cs="Arial"/>
              </w:rPr>
              <w:t>/202</w:t>
            </w:r>
            <w:r w:rsidR="00E31780">
              <w:rPr>
                <w:rFonts w:ascii="Arial" w:hAnsi="Arial" w:cs="Arial"/>
              </w:rPr>
              <w:t>2</w:t>
            </w:r>
          </w:p>
        </w:tc>
        <w:tc>
          <w:tcPr>
            <w:tcW w:w="1694" w:type="dxa"/>
            <w:gridSpan w:val="2"/>
          </w:tcPr>
          <w:p w14:paraId="06C8A326" w14:textId="7431CA0F" w:rsidR="00871653" w:rsidRPr="00157AF8" w:rsidRDefault="00871653" w:rsidP="00F23C9F">
            <w:pPr>
              <w:tabs>
                <w:tab w:val="left" w:pos="567"/>
              </w:tabs>
              <w:spacing w:after="0"/>
              <w:rPr>
                <w:rFonts w:ascii="Arial" w:hAnsi="Arial" w:cs="Arial"/>
                <w:highlight w:val="yellow"/>
                <w:lang w:eastAsia="ja-JP"/>
              </w:rPr>
            </w:pPr>
            <w:r w:rsidRPr="00157AF8">
              <w:rPr>
                <w:rFonts w:ascii="Arial" w:hAnsi="Arial" w:cs="Arial"/>
                <w:lang w:eastAsia="ja-JP"/>
              </w:rPr>
              <w:t xml:space="preserve">Testing part: </w:t>
            </w:r>
            <w:r w:rsidR="00E31780" w:rsidRPr="00157AF8">
              <w:rPr>
                <w:rFonts w:ascii="Arial" w:hAnsi="Arial" w:cs="Arial"/>
                <w:lang w:eastAsia="ja-JP"/>
              </w:rPr>
              <w:br/>
            </w:r>
            <w:r w:rsidR="00F23C9F" w:rsidRPr="00157AF8">
              <w:rPr>
                <w:rFonts w:ascii="Arial" w:hAnsi="Arial" w:cs="Arial"/>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Pr="00157AF8" w:rsidRDefault="00871653" w:rsidP="008836AC">
            <w:pPr>
              <w:tabs>
                <w:tab w:val="left" w:pos="567"/>
              </w:tabs>
              <w:spacing w:after="0"/>
              <w:rPr>
                <w:rFonts w:ascii="Arial" w:hAnsi="Arial" w:cs="Arial"/>
                <w:lang w:eastAsia="ja-JP"/>
              </w:rPr>
            </w:pPr>
            <w:r w:rsidRPr="00157AF8">
              <w:rPr>
                <w:rFonts w:ascii="Arial" w:hAnsi="Arial" w:cs="Arial"/>
                <w:lang w:eastAsia="ja-JP"/>
              </w:rPr>
              <w:t xml:space="preserve">Study Item: </w:t>
            </w:r>
          </w:p>
          <w:p w14:paraId="656ED44E" w14:textId="77777777" w:rsidR="00871653" w:rsidRPr="008836AC" w:rsidRDefault="00CA2302" w:rsidP="008836AC">
            <w:pPr>
              <w:tabs>
                <w:tab w:val="left" w:pos="567"/>
              </w:tabs>
              <w:spacing w:after="0"/>
              <w:rPr>
                <w:rFonts w:ascii="Arial" w:hAnsi="Arial" w:cs="Arial"/>
                <w:lang w:eastAsia="ja-JP"/>
              </w:rPr>
            </w:pPr>
            <w:r w:rsidRPr="00157AF8">
              <w:rPr>
                <w:rFonts w:ascii="Arial" w:hAnsi="Arial" w:cs="Arial"/>
                <w:lang w:eastAsia="ja-JP"/>
              </w:rPr>
              <w:t>n/a</w:t>
            </w:r>
          </w:p>
        </w:tc>
        <w:tc>
          <w:tcPr>
            <w:tcW w:w="1842" w:type="dxa"/>
          </w:tcPr>
          <w:p w14:paraId="67D397B0" w14:textId="77777777" w:rsidR="00871653" w:rsidRPr="00A13DE0" w:rsidRDefault="00871653" w:rsidP="008836AC">
            <w:pPr>
              <w:tabs>
                <w:tab w:val="left" w:pos="567"/>
              </w:tabs>
              <w:spacing w:after="0"/>
              <w:rPr>
                <w:rFonts w:ascii="Arial" w:hAnsi="Arial" w:cs="Arial"/>
                <w:lang w:eastAsia="ja-JP"/>
              </w:rPr>
            </w:pPr>
            <w:r w:rsidRPr="00A13DE0">
              <w:rPr>
                <w:rFonts w:ascii="Arial" w:hAnsi="Arial" w:cs="Arial"/>
                <w:lang w:eastAsia="ja-JP"/>
              </w:rPr>
              <w:t xml:space="preserve">Core part: </w:t>
            </w:r>
          </w:p>
          <w:p w14:paraId="3B6F3599" w14:textId="139B3A86" w:rsidR="00871653" w:rsidRPr="00A13DE0" w:rsidRDefault="00E31780" w:rsidP="008836AC">
            <w:pPr>
              <w:tabs>
                <w:tab w:val="left" w:pos="567"/>
              </w:tabs>
              <w:spacing w:after="0"/>
              <w:rPr>
                <w:rFonts w:ascii="Arial" w:hAnsi="Arial" w:cs="Arial"/>
                <w:lang w:eastAsia="ja-JP"/>
              </w:rPr>
            </w:pPr>
            <w:r>
              <w:rPr>
                <w:rFonts w:ascii="Arial" w:hAnsi="Arial" w:cs="Arial"/>
                <w:color w:val="00B050"/>
              </w:rPr>
              <w:t>5</w:t>
            </w:r>
            <w:r w:rsidR="007438A7" w:rsidRPr="00A13DE0">
              <w:rPr>
                <w:rFonts w:ascii="Arial" w:hAnsi="Arial" w:cs="Arial"/>
                <w:color w:val="00B050"/>
              </w:rPr>
              <w:t>%</w:t>
            </w:r>
          </w:p>
        </w:tc>
        <w:tc>
          <w:tcPr>
            <w:tcW w:w="2268" w:type="dxa"/>
          </w:tcPr>
          <w:p w14:paraId="3467EF52" w14:textId="0D93A51C" w:rsidR="00871653" w:rsidRPr="00A13DE0" w:rsidRDefault="00871653" w:rsidP="00E31780">
            <w:pPr>
              <w:tabs>
                <w:tab w:val="left" w:pos="567"/>
              </w:tabs>
              <w:spacing w:after="0"/>
              <w:rPr>
                <w:rFonts w:ascii="Arial" w:hAnsi="Arial" w:cs="Arial"/>
                <w:lang w:eastAsia="ja-JP"/>
              </w:rPr>
            </w:pPr>
            <w:r w:rsidRPr="00A13DE0">
              <w:rPr>
                <w:rFonts w:ascii="Arial" w:hAnsi="Arial" w:cs="Arial"/>
                <w:lang w:eastAsia="ja-JP"/>
              </w:rPr>
              <w:t xml:space="preserve">Performance Part: </w:t>
            </w:r>
            <w:r w:rsidR="00E31780">
              <w:rPr>
                <w:rFonts w:ascii="Arial" w:hAnsi="Arial" w:cs="Arial"/>
                <w:lang w:eastAsia="ja-JP"/>
              </w:rPr>
              <w:br/>
            </w:r>
            <w:r w:rsidR="00E31780">
              <w:rPr>
                <w:rFonts w:ascii="Arial" w:hAnsi="Arial" w:cs="Arial"/>
                <w:color w:val="00B050"/>
                <w:lang w:eastAsia="ja-JP"/>
              </w:rPr>
              <w:t>0</w:t>
            </w:r>
            <w:r w:rsidRPr="00A13DE0">
              <w:rPr>
                <w:rFonts w:ascii="Arial" w:hAnsi="Arial" w:cs="Arial"/>
                <w:color w:val="00B050"/>
                <w:lang w:eastAsia="ja-JP"/>
              </w:rPr>
              <w:t>%</w:t>
            </w:r>
          </w:p>
        </w:tc>
        <w:tc>
          <w:tcPr>
            <w:tcW w:w="1694" w:type="dxa"/>
            <w:gridSpan w:val="2"/>
          </w:tcPr>
          <w:p w14:paraId="1254F43C" w14:textId="352185B4" w:rsidR="00871653" w:rsidRPr="00157AF8" w:rsidRDefault="00871653" w:rsidP="008836AC">
            <w:pPr>
              <w:tabs>
                <w:tab w:val="left" w:pos="567"/>
              </w:tabs>
              <w:spacing w:after="0"/>
              <w:rPr>
                <w:rFonts w:ascii="Arial" w:hAnsi="Arial" w:cs="Arial"/>
                <w:highlight w:val="yellow"/>
                <w:lang w:eastAsia="ja-JP"/>
              </w:rPr>
            </w:pPr>
            <w:r w:rsidRPr="00157AF8">
              <w:rPr>
                <w:rFonts w:ascii="Arial" w:hAnsi="Arial" w:cs="Arial"/>
                <w:lang w:eastAsia="ja-JP"/>
              </w:rPr>
              <w:t xml:space="preserve">Testing part: </w:t>
            </w:r>
            <w:r w:rsidR="00E31780" w:rsidRPr="00157AF8">
              <w:rPr>
                <w:rFonts w:ascii="Arial" w:hAnsi="Arial" w:cs="Arial"/>
                <w:lang w:eastAsia="ja-JP"/>
              </w:rPr>
              <w:br/>
            </w:r>
            <w:r w:rsidR="00CA2302" w:rsidRPr="00157AF8">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32E19109" w14:textId="416BBB30" w:rsidR="00D22398" w:rsidRPr="008836AC" w:rsidRDefault="009F01A2"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w:t>
      </w:r>
      <w:bookmarkStart w:id="0" w:name="_GoBack"/>
      <w:bookmarkEnd w:id="0"/>
      <w:r w:rsidRPr="00A86AB5">
        <w:rPr>
          <w:rFonts w:ascii="Arial" w:hAnsi="Arial" w:cs="Arial"/>
          <w:i/>
        </w:rPr>
        <w:t xml:space="preserv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3B0F3DB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07F893A0" w14:textId="77777777" w:rsidR="00D10619" w:rsidRPr="00636132" w:rsidRDefault="00D10619" w:rsidP="00D10619">
      <w:pPr>
        <w:rPr>
          <w:b/>
        </w:rPr>
      </w:pPr>
      <w:r w:rsidRPr="000A3CE4">
        <w:rPr>
          <w:b/>
        </w:rPr>
        <w:t xml:space="preserve">RAN4 </w:t>
      </w:r>
      <w:r w:rsidRPr="000A3CE4">
        <w:rPr>
          <w:rFonts w:hint="eastAsia"/>
          <w:b/>
        </w:rPr>
        <w:t>#</w:t>
      </w:r>
      <w:r w:rsidRPr="000A3CE4">
        <w:rPr>
          <w:b/>
        </w:rPr>
        <w:t>9</w:t>
      </w:r>
      <w:r>
        <w:rPr>
          <w:b/>
        </w:rPr>
        <w:t>7-e</w:t>
      </w:r>
      <w:r w:rsidRPr="000A3CE4">
        <w:rPr>
          <w:b/>
        </w:rPr>
        <w:t xml:space="preserve"> (</w:t>
      </w:r>
      <w:r>
        <w:rPr>
          <w:b/>
        </w:rPr>
        <w:t>Nov.</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14:paraId="3C915126" w14:textId="1CE3AB2B" w:rsidR="00EC0BBA" w:rsidRDefault="00157AF8"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General</w:t>
      </w:r>
      <w:r w:rsidR="00EC0BBA" w:rsidRPr="00F0586C">
        <w:rPr>
          <w:rFonts w:ascii="Times New Roman" w:hAnsi="Times New Roman"/>
          <w:sz w:val="20"/>
          <w:szCs w:val="20"/>
          <w:u w:val="single"/>
        </w:rPr>
        <w:t xml:space="preserve">: </w:t>
      </w:r>
    </w:p>
    <w:p w14:paraId="23AFBFD0" w14:textId="1399F928" w:rsidR="00157AF8" w:rsidRPr="00157AF8" w:rsidRDefault="00157AF8" w:rsidP="00377226">
      <w:pPr>
        <w:pStyle w:val="ListParagraph"/>
        <w:numPr>
          <w:ilvl w:val="0"/>
          <w:numId w:val="5"/>
        </w:numPr>
        <w:ind w:leftChars="0"/>
        <w:textAlignment w:val="bottom"/>
        <w:rPr>
          <w:rFonts w:ascii="Times New Roman" w:hAnsi="Times New Roman"/>
          <w:bCs/>
          <w:sz w:val="20"/>
          <w:szCs w:val="20"/>
        </w:rPr>
      </w:pPr>
      <w:r w:rsidRPr="00157AF8">
        <w:rPr>
          <w:rFonts w:ascii="Times New Roman" w:hAnsi="Times New Roman"/>
          <w:bCs/>
          <w:sz w:val="20"/>
          <w:szCs w:val="20"/>
        </w:rPr>
        <w:t xml:space="preserve">A summary of the electronic meeting email discussion </w:t>
      </w:r>
      <w:proofErr w:type="gramStart"/>
      <w:r w:rsidRPr="00157AF8">
        <w:rPr>
          <w:rFonts w:ascii="Times New Roman" w:hAnsi="Times New Roman"/>
          <w:bCs/>
          <w:sz w:val="20"/>
          <w:szCs w:val="20"/>
        </w:rPr>
        <w:t>was provided</w:t>
      </w:r>
      <w:proofErr w:type="gramEnd"/>
      <w:r w:rsidRPr="00157AF8">
        <w:rPr>
          <w:rFonts w:ascii="Times New Roman" w:hAnsi="Times New Roman"/>
          <w:bCs/>
          <w:sz w:val="20"/>
          <w:szCs w:val="20"/>
        </w:rPr>
        <w:t xml:space="preserve"> in [</w:t>
      </w:r>
      <w:r w:rsidR="00237D65">
        <w:rPr>
          <w:rFonts w:ascii="Times New Roman" w:hAnsi="Times New Roman"/>
          <w:bCs/>
          <w:sz w:val="20"/>
          <w:szCs w:val="20"/>
        </w:rPr>
        <w:t>1</w:t>
      </w:r>
      <w:r w:rsidRPr="00157AF8">
        <w:rPr>
          <w:rFonts w:ascii="Times New Roman" w:hAnsi="Times New Roman"/>
          <w:bCs/>
          <w:sz w:val="20"/>
          <w:szCs w:val="20"/>
        </w:rPr>
        <w:t>]</w:t>
      </w:r>
      <w:r w:rsidR="00D418E0">
        <w:rPr>
          <w:rFonts w:ascii="Times New Roman" w:hAnsi="Times New Roman"/>
          <w:bCs/>
          <w:sz w:val="20"/>
          <w:szCs w:val="20"/>
        </w:rPr>
        <w:t>.</w:t>
      </w:r>
    </w:p>
    <w:p w14:paraId="08FBCDB2" w14:textId="0F0BA8C1" w:rsidR="00157AF8" w:rsidRDefault="00D418E0" w:rsidP="00377226">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The work plan </w:t>
      </w:r>
      <w:proofErr w:type="gramStart"/>
      <w:r>
        <w:rPr>
          <w:rFonts w:ascii="Times New Roman" w:hAnsi="Times New Roman"/>
          <w:bCs/>
          <w:sz w:val="20"/>
          <w:szCs w:val="20"/>
        </w:rPr>
        <w:t>was approved</w:t>
      </w:r>
      <w:proofErr w:type="gramEnd"/>
      <w:r>
        <w:rPr>
          <w:rFonts w:ascii="Times New Roman" w:hAnsi="Times New Roman"/>
          <w:bCs/>
          <w:sz w:val="20"/>
          <w:szCs w:val="20"/>
        </w:rPr>
        <w:t xml:space="preserve"> in [</w:t>
      </w:r>
      <w:r w:rsidR="00237D65">
        <w:rPr>
          <w:rFonts w:ascii="Times New Roman" w:hAnsi="Times New Roman"/>
          <w:bCs/>
          <w:sz w:val="20"/>
          <w:szCs w:val="20"/>
        </w:rPr>
        <w:t>3</w:t>
      </w:r>
      <w:r>
        <w:rPr>
          <w:rFonts w:ascii="Times New Roman" w:hAnsi="Times New Roman"/>
          <w:bCs/>
          <w:sz w:val="20"/>
          <w:szCs w:val="20"/>
        </w:rPr>
        <w:t>].</w:t>
      </w:r>
    </w:p>
    <w:p w14:paraId="7EA1FEC5" w14:textId="6CA31FA7" w:rsidR="00D418E0" w:rsidRDefault="00D418E0" w:rsidP="00377226">
      <w:pPr>
        <w:pStyle w:val="ListParagraph"/>
        <w:numPr>
          <w:ilvl w:val="0"/>
          <w:numId w:val="5"/>
        </w:numPr>
        <w:ind w:leftChars="0"/>
        <w:textAlignment w:val="bottom"/>
        <w:rPr>
          <w:rFonts w:ascii="Times New Roman" w:hAnsi="Times New Roman"/>
          <w:bCs/>
          <w:sz w:val="20"/>
          <w:szCs w:val="20"/>
        </w:rPr>
      </w:pPr>
      <w:r>
        <w:rPr>
          <w:rFonts w:ascii="Times New Roman" w:hAnsi="Times New Roman"/>
          <w:bCs/>
          <w:sz w:val="20"/>
          <w:szCs w:val="20"/>
        </w:rPr>
        <w:t xml:space="preserve">Technical report skeleton for NR support for </w:t>
      </w:r>
      <w:proofErr w:type="gramStart"/>
      <w:r>
        <w:rPr>
          <w:rFonts w:ascii="Times New Roman" w:hAnsi="Times New Roman"/>
          <w:bCs/>
          <w:sz w:val="20"/>
          <w:szCs w:val="20"/>
        </w:rPr>
        <w:t>high speed</w:t>
      </w:r>
      <w:proofErr w:type="gramEnd"/>
      <w:r>
        <w:rPr>
          <w:rFonts w:ascii="Times New Roman" w:hAnsi="Times New Roman"/>
          <w:bCs/>
          <w:sz w:val="20"/>
          <w:szCs w:val="20"/>
        </w:rPr>
        <w:t xml:space="preserve"> train scenario in FR2 was approved in [</w:t>
      </w:r>
      <w:r w:rsidR="00237D65">
        <w:rPr>
          <w:rFonts w:ascii="Times New Roman" w:hAnsi="Times New Roman"/>
          <w:bCs/>
          <w:sz w:val="20"/>
          <w:szCs w:val="20"/>
        </w:rPr>
        <w:t>5</w:t>
      </w:r>
      <w:r>
        <w:rPr>
          <w:rFonts w:ascii="Times New Roman" w:hAnsi="Times New Roman"/>
          <w:bCs/>
          <w:sz w:val="20"/>
          <w:szCs w:val="20"/>
        </w:rPr>
        <w:t xml:space="preserve">]. </w:t>
      </w:r>
    </w:p>
    <w:p w14:paraId="5180CBDC" w14:textId="77777777" w:rsidR="00561A70" w:rsidRDefault="00561A70" w:rsidP="00561A70">
      <w:pPr>
        <w:pStyle w:val="ListParagraph"/>
        <w:ind w:leftChars="0" w:left="720"/>
        <w:textAlignment w:val="bottom"/>
        <w:rPr>
          <w:rFonts w:ascii="Times New Roman" w:hAnsi="Times New Roman"/>
          <w:bCs/>
          <w:sz w:val="20"/>
          <w:szCs w:val="20"/>
        </w:rPr>
      </w:pPr>
    </w:p>
    <w:p w14:paraId="2A2F701B" w14:textId="1D40A7F1" w:rsidR="00561A70" w:rsidRDefault="00D10619"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FR2 HST deployment scenario</w:t>
      </w:r>
      <w:r w:rsidR="00561A70" w:rsidRPr="00F0586C">
        <w:rPr>
          <w:rFonts w:ascii="Times New Roman" w:hAnsi="Times New Roman"/>
          <w:sz w:val="20"/>
          <w:szCs w:val="20"/>
          <w:u w:val="single"/>
        </w:rPr>
        <w:t xml:space="preserve">: </w:t>
      </w:r>
    </w:p>
    <w:p w14:paraId="78EC73B4" w14:textId="7318D863" w:rsidR="00561A70" w:rsidRPr="00D10619" w:rsidRDefault="00D10619" w:rsidP="00377226">
      <w:pPr>
        <w:pStyle w:val="ListParagraph"/>
        <w:numPr>
          <w:ilvl w:val="0"/>
          <w:numId w:val="5"/>
        </w:numPr>
        <w:ind w:leftChars="0"/>
        <w:textAlignment w:val="bottom"/>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owing agreement and conclusion were made</w:t>
      </w:r>
      <w:r w:rsidR="00446182">
        <w:rPr>
          <w:rFonts w:ascii="Times New Roman" w:hAnsi="Times New Roman"/>
          <w:bCs/>
          <w:sz w:val="20"/>
          <w:szCs w:val="20"/>
        </w:rPr>
        <w:t xml:space="preserve"> on FR2 HST deployment scenario and related aspects,</w:t>
      </w:r>
      <w:r>
        <w:rPr>
          <w:rFonts w:ascii="Times New Roman" w:hAnsi="Times New Roman"/>
          <w:bCs/>
          <w:sz w:val="20"/>
          <w:szCs w:val="20"/>
        </w:rPr>
        <w:t xml:space="preserve"> captured in the approved WF [</w:t>
      </w:r>
      <w:r w:rsidR="00237D65">
        <w:rPr>
          <w:rFonts w:ascii="Times New Roman" w:hAnsi="Times New Roman"/>
          <w:bCs/>
          <w:sz w:val="20"/>
          <w:szCs w:val="20"/>
        </w:rPr>
        <w:t>2</w:t>
      </w:r>
      <w:r>
        <w:rPr>
          <w:rFonts w:ascii="Times New Roman" w:hAnsi="Times New Roman"/>
          <w:bCs/>
          <w:sz w:val="20"/>
          <w:szCs w:val="20"/>
        </w:rPr>
        <w:t xml:space="preserve">]. </w:t>
      </w:r>
    </w:p>
    <w:p w14:paraId="0BC1103B" w14:textId="7403320C" w:rsidR="00A25DC0" w:rsidRDefault="00D10619"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WF1: </w:t>
      </w:r>
      <w:r w:rsidR="006C13BC">
        <w:rPr>
          <w:rFonts w:ascii="Times New Roman" w:hAnsi="Times New Roman"/>
          <w:bCs/>
          <w:sz w:val="20"/>
          <w:szCs w:val="20"/>
        </w:rPr>
        <w:t>D</w:t>
      </w:r>
      <w:r>
        <w:rPr>
          <w:rFonts w:ascii="Times New Roman" w:hAnsi="Times New Roman"/>
          <w:bCs/>
          <w:sz w:val="20"/>
          <w:szCs w:val="20"/>
        </w:rPr>
        <w:t xml:space="preserve">eployment </w:t>
      </w:r>
      <w:r w:rsidR="006C13BC">
        <w:rPr>
          <w:rFonts w:ascii="Times New Roman" w:hAnsi="Times New Roman"/>
          <w:bCs/>
          <w:sz w:val="20"/>
          <w:szCs w:val="20"/>
        </w:rPr>
        <w:t>S</w:t>
      </w:r>
      <w:r>
        <w:rPr>
          <w:rFonts w:ascii="Times New Roman" w:hAnsi="Times New Roman"/>
          <w:bCs/>
          <w:sz w:val="20"/>
          <w:szCs w:val="20"/>
        </w:rPr>
        <w:t>cenario</w:t>
      </w:r>
      <w:r w:rsidR="006C13BC">
        <w:rPr>
          <w:rFonts w:ascii="Times New Roman" w:hAnsi="Times New Roman"/>
          <w:bCs/>
          <w:sz w:val="20"/>
          <w:szCs w:val="20"/>
        </w:rPr>
        <w:t>: General</w:t>
      </w:r>
    </w:p>
    <w:p w14:paraId="324EB7B5" w14:textId="77777777" w:rsidR="00D10619" w:rsidRPr="00D10619" w:rsidRDefault="00D10619" w:rsidP="00377226">
      <w:pPr>
        <w:pStyle w:val="ListParagraph"/>
        <w:numPr>
          <w:ilvl w:val="2"/>
          <w:numId w:val="5"/>
        </w:numPr>
        <w:ind w:leftChars="0"/>
        <w:textAlignment w:val="bottom"/>
        <w:rPr>
          <w:rFonts w:ascii="Times New Roman" w:hAnsi="Times New Roman"/>
          <w:bCs/>
          <w:sz w:val="20"/>
          <w:szCs w:val="20"/>
        </w:rPr>
      </w:pPr>
      <w:r w:rsidRPr="00D10619">
        <w:rPr>
          <w:rFonts w:ascii="Times New Roman" w:hAnsi="Times New Roman"/>
          <w:bCs/>
          <w:sz w:val="20"/>
          <w:szCs w:val="20"/>
        </w:rPr>
        <w:t xml:space="preserve">RAN4 at least consider the following deployment scenario: </w:t>
      </w:r>
    </w:p>
    <w:p w14:paraId="10EA72CC" w14:textId="77777777" w:rsidR="00D10619" w:rsidRPr="00D10619" w:rsidRDefault="00D10619" w:rsidP="00377226">
      <w:pPr>
        <w:pStyle w:val="ListParagraph"/>
        <w:numPr>
          <w:ilvl w:val="3"/>
          <w:numId w:val="5"/>
        </w:numPr>
        <w:ind w:leftChars="0"/>
        <w:textAlignment w:val="bottom"/>
        <w:rPr>
          <w:rFonts w:ascii="Times New Roman" w:hAnsi="Times New Roman"/>
          <w:bCs/>
          <w:sz w:val="20"/>
          <w:szCs w:val="20"/>
        </w:rPr>
      </w:pPr>
      <w:r w:rsidRPr="00D10619">
        <w:rPr>
          <w:rFonts w:ascii="Times New Roman" w:hAnsi="Times New Roman"/>
          <w:bCs/>
          <w:sz w:val="20"/>
          <w:szCs w:val="20"/>
        </w:rPr>
        <w:t>D</w:t>
      </w:r>
      <w:r w:rsidRPr="00801FC3">
        <w:rPr>
          <w:rFonts w:ascii="Times New Roman" w:hAnsi="Times New Roman"/>
          <w:bCs/>
          <w:sz w:val="20"/>
          <w:szCs w:val="20"/>
          <w:vertAlign w:val="subscript"/>
        </w:rPr>
        <w:t>s</w:t>
      </w:r>
      <w:r w:rsidRPr="00D10619">
        <w:rPr>
          <w:rFonts w:ascii="Times New Roman" w:hAnsi="Times New Roman"/>
          <w:bCs/>
          <w:sz w:val="20"/>
          <w:szCs w:val="20"/>
        </w:rPr>
        <w:t xml:space="preserve"> and </w:t>
      </w:r>
      <w:proofErr w:type="spellStart"/>
      <w:r w:rsidRPr="00D10619">
        <w:rPr>
          <w:rFonts w:ascii="Times New Roman" w:hAnsi="Times New Roman"/>
          <w:bCs/>
          <w:sz w:val="20"/>
          <w:szCs w:val="20"/>
        </w:rPr>
        <w:t>D</w:t>
      </w:r>
      <w:r w:rsidRPr="00801FC3">
        <w:rPr>
          <w:rFonts w:ascii="Times New Roman" w:hAnsi="Times New Roman"/>
          <w:bCs/>
          <w:sz w:val="20"/>
          <w:szCs w:val="20"/>
          <w:vertAlign w:val="subscript"/>
        </w:rPr>
        <w:t>min</w:t>
      </w:r>
      <w:proofErr w:type="spellEnd"/>
      <w:r w:rsidRPr="00D10619">
        <w:rPr>
          <w:rFonts w:ascii="Times New Roman" w:hAnsi="Times New Roman"/>
          <w:bCs/>
          <w:sz w:val="20"/>
          <w:szCs w:val="20"/>
        </w:rPr>
        <w:t xml:space="preserve">: Take the following </w:t>
      </w:r>
      <w:proofErr w:type="gramStart"/>
      <w:r w:rsidRPr="00D10619">
        <w:rPr>
          <w:rFonts w:ascii="Times New Roman" w:hAnsi="Times New Roman"/>
          <w:bCs/>
          <w:sz w:val="20"/>
          <w:szCs w:val="20"/>
        </w:rPr>
        <w:t>5</w:t>
      </w:r>
      <w:proofErr w:type="gramEnd"/>
      <w:r w:rsidRPr="00D10619">
        <w:rPr>
          <w:rFonts w:ascii="Times New Roman" w:hAnsi="Times New Roman"/>
          <w:bCs/>
          <w:sz w:val="20"/>
          <w:szCs w:val="20"/>
        </w:rPr>
        <w:t xml:space="preserve"> scenarios as basic assumption.</w:t>
      </w:r>
    </w:p>
    <w:tbl>
      <w:tblPr>
        <w:tblStyle w:val="TableGrid"/>
        <w:tblW w:w="4361" w:type="dxa"/>
        <w:tblInd w:w="3289" w:type="dxa"/>
        <w:tblLook w:val="04A0" w:firstRow="1" w:lastRow="0" w:firstColumn="1" w:lastColumn="0" w:noHBand="0" w:noVBand="1"/>
      </w:tblPr>
      <w:tblGrid>
        <w:gridCol w:w="1384"/>
        <w:gridCol w:w="1559"/>
        <w:gridCol w:w="1418"/>
      </w:tblGrid>
      <w:tr w:rsidR="00D10619" w:rsidRPr="006C13BC" w14:paraId="7A2FD1A6" w14:textId="77777777" w:rsidTr="00D10619">
        <w:trPr>
          <w:trHeight w:val="20"/>
        </w:trPr>
        <w:tc>
          <w:tcPr>
            <w:tcW w:w="1384" w:type="dxa"/>
            <w:vAlign w:val="center"/>
            <w:hideMark/>
          </w:tcPr>
          <w:p w14:paraId="1F30AB36" w14:textId="77777777" w:rsidR="00D10619" w:rsidRPr="006C13BC" w:rsidRDefault="00D10619" w:rsidP="00D10619">
            <w:pPr>
              <w:spacing w:after="0"/>
              <w:jc w:val="center"/>
              <w:textAlignment w:val="bottom"/>
              <w:rPr>
                <w:bCs/>
                <w:sz w:val="18"/>
                <w:lang w:val="en-US"/>
              </w:rPr>
            </w:pPr>
            <w:r w:rsidRPr="006C13BC">
              <w:rPr>
                <w:b/>
                <w:bCs/>
                <w:sz w:val="18"/>
              </w:rPr>
              <w:t>Scenario</w:t>
            </w:r>
          </w:p>
        </w:tc>
        <w:tc>
          <w:tcPr>
            <w:tcW w:w="1559" w:type="dxa"/>
            <w:vAlign w:val="center"/>
            <w:hideMark/>
          </w:tcPr>
          <w:p w14:paraId="2924FEB3" w14:textId="77777777" w:rsidR="00D10619" w:rsidRPr="006C13BC" w:rsidRDefault="00D10619" w:rsidP="00D10619">
            <w:pPr>
              <w:spacing w:after="0"/>
              <w:jc w:val="center"/>
              <w:textAlignment w:val="bottom"/>
              <w:rPr>
                <w:bCs/>
                <w:sz w:val="18"/>
                <w:lang w:val="en-US"/>
              </w:rPr>
            </w:pPr>
            <w:r w:rsidRPr="006C13BC">
              <w:rPr>
                <w:b/>
                <w:bCs/>
                <w:sz w:val="18"/>
              </w:rPr>
              <w:t>Ds (meter)</w:t>
            </w:r>
          </w:p>
        </w:tc>
        <w:tc>
          <w:tcPr>
            <w:tcW w:w="1418" w:type="dxa"/>
            <w:vAlign w:val="center"/>
            <w:hideMark/>
          </w:tcPr>
          <w:p w14:paraId="0B4BE8D4" w14:textId="77777777" w:rsidR="00D10619" w:rsidRPr="006C13BC" w:rsidRDefault="00D10619" w:rsidP="00D10619">
            <w:pPr>
              <w:spacing w:after="0"/>
              <w:jc w:val="center"/>
              <w:textAlignment w:val="bottom"/>
              <w:rPr>
                <w:bCs/>
                <w:sz w:val="18"/>
                <w:lang w:val="en-US"/>
              </w:rPr>
            </w:pPr>
            <w:proofErr w:type="spellStart"/>
            <w:r w:rsidRPr="006C13BC">
              <w:rPr>
                <w:b/>
                <w:bCs/>
                <w:sz w:val="18"/>
              </w:rPr>
              <w:t>D</w:t>
            </w:r>
            <w:r w:rsidRPr="006C13BC">
              <w:rPr>
                <w:b/>
                <w:bCs/>
                <w:sz w:val="18"/>
                <w:vertAlign w:val="subscript"/>
              </w:rPr>
              <w:t>min</w:t>
            </w:r>
            <w:proofErr w:type="spellEnd"/>
            <w:r w:rsidRPr="006C13BC">
              <w:rPr>
                <w:b/>
                <w:bCs/>
                <w:sz w:val="18"/>
              </w:rPr>
              <w:t xml:space="preserve"> (meter)</w:t>
            </w:r>
          </w:p>
        </w:tc>
      </w:tr>
      <w:tr w:rsidR="00D10619" w:rsidRPr="006C13BC" w14:paraId="12AA38F5" w14:textId="77777777" w:rsidTr="00D10619">
        <w:trPr>
          <w:trHeight w:val="20"/>
        </w:trPr>
        <w:tc>
          <w:tcPr>
            <w:tcW w:w="1384" w:type="dxa"/>
            <w:vAlign w:val="center"/>
            <w:hideMark/>
          </w:tcPr>
          <w:p w14:paraId="178AB5D5" w14:textId="77777777" w:rsidR="00D10619" w:rsidRPr="006C13BC" w:rsidRDefault="00D10619" w:rsidP="00D10619">
            <w:pPr>
              <w:spacing w:after="0"/>
              <w:jc w:val="center"/>
              <w:textAlignment w:val="bottom"/>
              <w:rPr>
                <w:bCs/>
                <w:sz w:val="18"/>
                <w:lang w:val="en-US"/>
              </w:rPr>
            </w:pPr>
            <w:r w:rsidRPr="006C13BC">
              <w:rPr>
                <w:b/>
                <w:bCs/>
                <w:sz w:val="18"/>
              </w:rPr>
              <w:t>1</w:t>
            </w:r>
          </w:p>
        </w:tc>
        <w:tc>
          <w:tcPr>
            <w:tcW w:w="1559" w:type="dxa"/>
            <w:vAlign w:val="center"/>
            <w:hideMark/>
          </w:tcPr>
          <w:p w14:paraId="3F6E6ED7" w14:textId="77777777" w:rsidR="00D10619" w:rsidRPr="006C13BC" w:rsidRDefault="00D10619" w:rsidP="00D10619">
            <w:pPr>
              <w:spacing w:after="0"/>
              <w:jc w:val="center"/>
              <w:textAlignment w:val="bottom"/>
              <w:rPr>
                <w:bCs/>
                <w:sz w:val="18"/>
                <w:lang w:val="en-US"/>
              </w:rPr>
            </w:pPr>
            <w:r w:rsidRPr="006C13BC">
              <w:rPr>
                <w:bCs/>
                <w:sz w:val="18"/>
              </w:rPr>
              <w:t>800</w:t>
            </w:r>
          </w:p>
        </w:tc>
        <w:tc>
          <w:tcPr>
            <w:tcW w:w="1418" w:type="dxa"/>
            <w:vAlign w:val="center"/>
            <w:hideMark/>
          </w:tcPr>
          <w:p w14:paraId="0A9F0C5E" w14:textId="77777777" w:rsidR="00D10619" w:rsidRPr="006C13BC" w:rsidRDefault="00D10619" w:rsidP="00D10619">
            <w:pPr>
              <w:spacing w:after="0"/>
              <w:jc w:val="center"/>
              <w:textAlignment w:val="bottom"/>
              <w:rPr>
                <w:bCs/>
                <w:sz w:val="18"/>
                <w:lang w:val="en-US"/>
              </w:rPr>
            </w:pPr>
            <w:r w:rsidRPr="006C13BC">
              <w:rPr>
                <w:bCs/>
                <w:sz w:val="18"/>
              </w:rPr>
              <w:t>10</w:t>
            </w:r>
          </w:p>
        </w:tc>
      </w:tr>
      <w:tr w:rsidR="00D10619" w:rsidRPr="006C13BC" w14:paraId="047973AD" w14:textId="77777777" w:rsidTr="00D10619">
        <w:trPr>
          <w:trHeight w:val="20"/>
        </w:trPr>
        <w:tc>
          <w:tcPr>
            <w:tcW w:w="1384" w:type="dxa"/>
            <w:vAlign w:val="center"/>
            <w:hideMark/>
          </w:tcPr>
          <w:p w14:paraId="2757DB6F" w14:textId="77777777" w:rsidR="00D10619" w:rsidRPr="006C13BC" w:rsidRDefault="00D10619" w:rsidP="00D10619">
            <w:pPr>
              <w:spacing w:after="0"/>
              <w:jc w:val="center"/>
              <w:textAlignment w:val="bottom"/>
              <w:rPr>
                <w:bCs/>
                <w:sz w:val="18"/>
                <w:lang w:val="en-US"/>
              </w:rPr>
            </w:pPr>
            <w:r w:rsidRPr="006C13BC">
              <w:rPr>
                <w:b/>
                <w:bCs/>
                <w:sz w:val="18"/>
              </w:rPr>
              <w:t>2</w:t>
            </w:r>
          </w:p>
        </w:tc>
        <w:tc>
          <w:tcPr>
            <w:tcW w:w="1559" w:type="dxa"/>
            <w:vAlign w:val="center"/>
            <w:hideMark/>
          </w:tcPr>
          <w:p w14:paraId="7089EF4A" w14:textId="77777777" w:rsidR="00D10619" w:rsidRPr="006C13BC" w:rsidRDefault="00D10619" w:rsidP="00D10619">
            <w:pPr>
              <w:spacing w:after="0"/>
              <w:jc w:val="center"/>
              <w:textAlignment w:val="bottom"/>
              <w:rPr>
                <w:bCs/>
                <w:sz w:val="18"/>
                <w:lang w:val="en-US"/>
              </w:rPr>
            </w:pPr>
            <w:r w:rsidRPr="006C13BC">
              <w:rPr>
                <w:bCs/>
                <w:sz w:val="18"/>
              </w:rPr>
              <w:t>650</w:t>
            </w:r>
          </w:p>
        </w:tc>
        <w:tc>
          <w:tcPr>
            <w:tcW w:w="1418" w:type="dxa"/>
            <w:vAlign w:val="center"/>
            <w:hideMark/>
          </w:tcPr>
          <w:p w14:paraId="76ADCC09" w14:textId="77777777" w:rsidR="00D10619" w:rsidRPr="006C13BC" w:rsidRDefault="00D10619" w:rsidP="00D10619">
            <w:pPr>
              <w:spacing w:after="0"/>
              <w:jc w:val="center"/>
              <w:textAlignment w:val="bottom"/>
              <w:rPr>
                <w:bCs/>
                <w:sz w:val="18"/>
                <w:lang w:val="en-US"/>
              </w:rPr>
            </w:pPr>
            <w:r w:rsidRPr="006C13BC">
              <w:rPr>
                <w:bCs/>
                <w:sz w:val="18"/>
              </w:rPr>
              <w:t>10</w:t>
            </w:r>
          </w:p>
        </w:tc>
      </w:tr>
      <w:tr w:rsidR="00D10619" w:rsidRPr="006C13BC" w14:paraId="4D9904D4" w14:textId="77777777" w:rsidTr="00D10619">
        <w:trPr>
          <w:trHeight w:val="20"/>
        </w:trPr>
        <w:tc>
          <w:tcPr>
            <w:tcW w:w="1384" w:type="dxa"/>
            <w:vAlign w:val="center"/>
            <w:hideMark/>
          </w:tcPr>
          <w:p w14:paraId="425777CF" w14:textId="77777777" w:rsidR="00D10619" w:rsidRPr="006C13BC" w:rsidRDefault="00D10619" w:rsidP="00D10619">
            <w:pPr>
              <w:spacing w:after="0"/>
              <w:jc w:val="center"/>
              <w:textAlignment w:val="bottom"/>
              <w:rPr>
                <w:bCs/>
                <w:sz w:val="18"/>
                <w:lang w:val="en-US"/>
              </w:rPr>
            </w:pPr>
            <w:r w:rsidRPr="006C13BC">
              <w:rPr>
                <w:b/>
                <w:bCs/>
                <w:sz w:val="18"/>
              </w:rPr>
              <w:t>3</w:t>
            </w:r>
          </w:p>
        </w:tc>
        <w:tc>
          <w:tcPr>
            <w:tcW w:w="1559" w:type="dxa"/>
            <w:vAlign w:val="center"/>
            <w:hideMark/>
          </w:tcPr>
          <w:p w14:paraId="309C1060" w14:textId="77777777" w:rsidR="00D10619" w:rsidRPr="006C13BC" w:rsidRDefault="00D10619" w:rsidP="00D10619">
            <w:pPr>
              <w:spacing w:after="0"/>
              <w:jc w:val="center"/>
              <w:textAlignment w:val="bottom"/>
              <w:rPr>
                <w:bCs/>
                <w:sz w:val="18"/>
                <w:lang w:val="en-US"/>
              </w:rPr>
            </w:pPr>
            <w:r w:rsidRPr="006C13BC">
              <w:rPr>
                <w:bCs/>
                <w:sz w:val="18"/>
              </w:rPr>
              <w:t>500</w:t>
            </w:r>
          </w:p>
        </w:tc>
        <w:tc>
          <w:tcPr>
            <w:tcW w:w="1418" w:type="dxa"/>
            <w:vAlign w:val="center"/>
            <w:hideMark/>
          </w:tcPr>
          <w:p w14:paraId="6E2CF3FC" w14:textId="77777777" w:rsidR="00D10619" w:rsidRPr="006C13BC" w:rsidRDefault="00D10619" w:rsidP="00D10619">
            <w:pPr>
              <w:spacing w:after="0"/>
              <w:jc w:val="center"/>
              <w:textAlignment w:val="bottom"/>
              <w:rPr>
                <w:bCs/>
                <w:sz w:val="18"/>
                <w:lang w:val="en-US"/>
              </w:rPr>
            </w:pPr>
            <w:r w:rsidRPr="006C13BC">
              <w:rPr>
                <w:bCs/>
                <w:sz w:val="18"/>
              </w:rPr>
              <w:t>10</w:t>
            </w:r>
          </w:p>
        </w:tc>
      </w:tr>
      <w:tr w:rsidR="00D10619" w:rsidRPr="006C13BC" w14:paraId="39F6F64D" w14:textId="77777777" w:rsidTr="00D10619">
        <w:trPr>
          <w:trHeight w:val="20"/>
        </w:trPr>
        <w:tc>
          <w:tcPr>
            <w:tcW w:w="1384" w:type="dxa"/>
            <w:vAlign w:val="center"/>
            <w:hideMark/>
          </w:tcPr>
          <w:p w14:paraId="025B23A5" w14:textId="77777777" w:rsidR="00D10619" w:rsidRPr="006C13BC" w:rsidRDefault="00D10619" w:rsidP="00D10619">
            <w:pPr>
              <w:spacing w:after="0"/>
              <w:jc w:val="center"/>
              <w:textAlignment w:val="bottom"/>
              <w:rPr>
                <w:bCs/>
                <w:sz w:val="18"/>
                <w:lang w:val="en-US"/>
              </w:rPr>
            </w:pPr>
            <w:r w:rsidRPr="006C13BC">
              <w:rPr>
                <w:b/>
                <w:bCs/>
                <w:sz w:val="18"/>
              </w:rPr>
              <w:t>4</w:t>
            </w:r>
          </w:p>
        </w:tc>
        <w:tc>
          <w:tcPr>
            <w:tcW w:w="1559" w:type="dxa"/>
            <w:vAlign w:val="center"/>
            <w:hideMark/>
          </w:tcPr>
          <w:p w14:paraId="7D731042" w14:textId="77777777" w:rsidR="00D10619" w:rsidRPr="006C13BC" w:rsidRDefault="00D10619" w:rsidP="00D10619">
            <w:pPr>
              <w:spacing w:after="0"/>
              <w:jc w:val="center"/>
              <w:textAlignment w:val="bottom"/>
              <w:rPr>
                <w:bCs/>
                <w:sz w:val="18"/>
                <w:lang w:val="en-US"/>
              </w:rPr>
            </w:pPr>
            <w:r w:rsidRPr="006C13BC">
              <w:rPr>
                <w:bCs/>
                <w:sz w:val="18"/>
              </w:rPr>
              <w:t>300</w:t>
            </w:r>
          </w:p>
        </w:tc>
        <w:tc>
          <w:tcPr>
            <w:tcW w:w="1418" w:type="dxa"/>
            <w:vAlign w:val="center"/>
            <w:hideMark/>
          </w:tcPr>
          <w:p w14:paraId="4243B156" w14:textId="77777777" w:rsidR="00D10619" w:rsidRPr="006C13BC" w:rsidRDefault="00D10619" w:rsidP="00D10619">
            <w:pPr>
              <w:spacing w:after="0"/>
              <w:jc w:val="center"/>
              <w:textAlignment w:val="bottom"/>
              <w:rPr>
                <w:bCs/>
                <w:sz w:val="18"/>
                <w:lang w:val="en-US"/>
              </w:rPr>
            </w:pPr>
            <w:r w:rsidRPr="006C13BC">
              <w:rPr>
                <w:bCs/>
                <w:sz w:val="18"/>
              </w:rPr>
              <w:t>50</w:t>
            </w:r>
          </w:p>
        </w:tc>
      </w:tr>
      <w:tr w:rsidR="00D10619" w:rsidRPr="006C13BC" w14:paraId="4753E36D" w14:textId="77777777" w:rsidTr="00D10619">
        <w:trPr>
          <w:trHeight w:val="20"/>
        </w:trPr>
        <w:tc>
          <w:tcPr>
            <w:tcW w:w="1384" w:type="dxa"/>
            <w:vAlign w:val="center"/>
            <w:hideMark/>
          </w:tcPr>
          <w:p w14:paraId="5253BB71" w14:textId="77777777" w:rsidR="00D10619" w:rsidRPr="006C13BC" w:rsidRDefault="00D10619" w:rsidP="00D10619">
            <w:pPr>
              <w:spacing w:after="0"/>
              <w:jc w:val="center"/>
              <w:textAlignment w:val="bottom"/>
              <w:rPr>
                <w:bCs/>
                <w:sz w:val="18"/>
                <w:lang w:val="en-US"/>
              </w:rPr>
            </w:pPr>
            <w:r w:rsidRPr="006C13BC">
              <w:rPr>
                <w:b/>
                <w:bCs/>
                <w:sz w:val="18"/>
              </w:rPr>
              <w:t>5</w:t>
            </w:r>
          </w:p>
        </w:tc>
        <w:tc>
          <w:tcPr>
            <w:tcW w:w="1559" w:type="dxa"/>
            <w:vAlign w:val="center"/>
            <w:hideMark/>
          </w:tcPr>
          <w:p w14:paraId="714AC539" w14:textId="77777777" w:rsidR="00D10619" w:rsidRPr="006C13BC" w:rsidRDefault="00D10619" w:rsidP="00D10619">
            <w:pPr>
              <w:spacing w:after="0"/>
              <w:jc w:val="center"/>
              <w:textAlignment w:val="bottom"/>
              <w:rPr>
                <w:bCs/>
                <w:sz w:val="18"/>
                <w:lang w:val="en-US"/>
              </w:rPr>
            </w:pPr>
            <w:r w:rsidRPr="006C13BC">
              <w:rPr>
                <w:bCs/>
                <w:sz w:val="18"/>
              </w:rPr>
              <w:t>200</w:t>
            </w:r>
          </w:p>
        </w:tc>
        <w:tc>
          <w:tcPr>
            <w:tcW w:w="1418" w:type="dxa"/>
            <w:vAlign w:val="center"/>
            <w:hideMark/>
          </w:tcPr>
          <w:p w14:paraId="5C7D207B" w14:textId="77777777" w:rsidR="00D10619" w:rsidRPr="006C13BC" w:rsidRDefault="00D10619" w:rsidP="00D10619">
            <w:pPr>
              <w:spacing w:after="0"/>
              <w:jc w:val="center"/>
              <w:textAlignment w:val="bottom"/>
              <w:rPr>
                <w:bCs/>
                <w:sz w:val="18"/>
                <w:lang w:val="en-US"/>
              </w:rPr>
            </w:pPr>
            <w:r w:rsidRPr="006C13BC">
              <w:rPr>
                <w:bCs/>
                <w:sz w:val="18"/>
              </w:rPr>
              <w:t>30</w:t>
            </w:r>
          </w:p>
        </w:tc>
      </w:tr>
    </w:tbl>
    <w:p w14:paraId="7A79E761" w14:textId="77777777" w:rsidR="00D10619" w:rsidRPr="00D10619" w:rsidRDefault="00D10619" w:rsidP="00377226">
      <w:pPr>
        <w:pStyle w:val="ListParagraph"/>
        <w:numPr>
          <w:ilvl w:val="4"/>
          <w:numId w:val="5"/>
        </w:numPr>
        <w:ind w:leftChars="0"/>
        <w:textAlignment w:val="bottom"/>
        <w:rPr>
          <w:rFonts w:ascii="Times New Roman" w:hAnsi="Times New Roman"/>
          <w:bCs/>
          <w:sz w:val="20"/>
          <w:szCs w:val="20"/>
        </w:rPr>
      </w:pPr>
      <w:r w:rsidRPr="00D10619">
        <w:rPr>
          <w:rFonts w:ascii="Times New Roman" w:hAnsi="Times New Roman"/>
          <w:bCs/>
          <w:sz w:val="20"/>
          <w:szCs w:val="20"/>
        </w:rPr>
        <w:t xml:space="preserve">Scenario 2 and 4 </w:t>
      </w:r>
      <w:proofErr w:type="gramStart"/>
      <w:r w:rsidRPr="00D10619">
        <w:rPr>
          <w:rFonts w:ascii="Times New Roman" w:hAnsi="Times New Roman"/>
          <w:bCs/>
          <w:sz w:val="20"/>
          <w:szCs w:val="20"/>
        </w:rPr>
        <w:t>shall be considered</w:t>
      </w:r>
      <w:proofErr w:type="gramEnd"/>
      <w:r w:rsidRPr="00D10619">
        <w:rPr>
          <w:rFonts w:ascii="Times New Roman" w:hAnsi="Times New Roman"/>
          <w:bCs/>
          <w:sz w:val="20"/>
          <w:szCs w:val="20"/>
        </w:rPr>
        <w:t xml:space="preserve"> with high priority. </w:t>
      </w:r>
    </w:p>
    <w:p w14:paraId="31AE6FB9" w14:textId="77777777" w:rsidR="00D10619" w:rsidRPr="00D10619" w:rsidRDefault="00D10619" w:rsidP="00377226">
      <w:pPr>
        <w:pStyle w:val="ListParagraph"/>
        <w:numPr>
          <w:ilvl w:val="4"/>
          <w:numId w:val="5"/>
        </w:numPr>
        <w:ind w:leftChars="0"/>
        <w:textAlignment w:val="bottom"/>
        <w:rPr>
          <w:rFonts w:ascii="Times New Roman" w:hAnsi="Times New Roman"/>
          <w:bCs/>
          <w:sz w:val="20"/>
          <w:szCs w:val="20"/>
        </w:rPr>
      </w:pPr>
      <w:proofErr w:type="spellStart"/>
      <w:r w:rsidRPr="00D10619">
        <w:rPr>
          <w:rFonts w:ascii="Times New Roman" w:hAnsi="Times New Roman"/>
          <w:bCs/>
          <w:sz w:val="20"/>
          <w:szCs w:val="20"/>
        </w:rPr>
        <w:t>D</w:t>
      </w:r>
      <w:r w:rsidRPr="00801FC3">
        <w:rPr>
          <w:rFonts w:ascii="Times New Roman" w:hAnsi="Times New Roman"/>
          <w:bCs/>
          <w:sz w:val="20"/>
          <w:szCs w:val="20"/>
          <w:vertAlign w:val="subscript"/>
        </w:rPr>
        <w:t>min</w:t>
      </w:r>
      <w:proofErr w:type="spellEnd"/>
      <w:r w:rsidRPr="00D10619">
        <w:rPr>
          <w:rFonts w:ascii="Times New Roman" w:hAnsi="Times New Roman"/>
          <w:bCs/>
          <w:sz w:val="20"/>
          <w:szCs w:val="20"/>
        </w:rPr>
        <w:t xml:space="preserve"> for [5m, 20, 30 and 50 meters] if found to be necessary</w:t>
      </w:r>
    </w:p>
    <w:p w14:paraId="0C00CCE0" w14:textId="77777777" w:rsidR="00D10619" w:rsidRPr="00D10619" w:rsidRDefault="00D10619" w:rsidP="00377226">
      <w:pPr>
        <w:pStyle w:val="ListParagraph"/>
        <w:numPr>
          <w:ilvl w:val="3"/>
          <w:numId w:val="5"/>
        </w:numPr>
        <w:ind w:leftChars="0"/>
        <w:textAlignment w:val="bottom"/>
        <w:rPr>
          <w:rFonts w:ascii="Times New Roman" w:hAnsi="Times New Roman"/>
          <w:bCs/>
          <w:sz w:val="20"/>
          <w:szCs w:val="20"/>
        </w:rPr>
      </w:pPr>
      <w:proofErr w:type="spellStart"/>
      <w:r w:rsidRPr="00D10619">
        <w:rPr>
          <w:rFonts w:ascii="Times New Roman" w:hAnsi="Times New Roman"/>
          <w:bCs/>
          <w:sz w:val="20"/>
          <w:szCs w:val="20"/>
        </w:rPr>
        <w:t>D</w:t>
      </w:r>
      <w:r w:rsidRPr="00801FC3">
        <w:rPr>
          <w:rFonts w:ascii="Times New Roman" w:hAnsi="Times New Roman"/>
          <w:bCs/>
          <w:sz w:val="20"/>
          <w:szCs w:val="20"/>
          <w:vertAlign w:val="subscript"/>
        </w:rPr>
        <w:t>RRH_height</w:t>
      </w:r>
      <w:proofErr w:type="spellEnd"/>
      <w:r w:rsidRPr="00D10619">
        <w:rPr>
          <w:rFonts w:ascii="Times New Roman" w:hAnsi="Times New Roman"/>
          <w:bCs/>
          <w:sz w:val="20"/>
          <w:szCs w:val="20"/>
        </w:rPr>
        <w:t>: 15m as basic assumption;</w:t>
      </w:r>
    </w:p>
    <w:p w14:paraId="15C0577D" w14:textId="77777777" w:rsidR="00D10619" w:rsidRPr="00D10619" w:rsidRDefault="00D10619" w:rsidP="00377226">
      <w:pPr>
        <w:pStyle w:val="ListParagraph"/>
        <w:numPr>
          <w:ilvl w:val="4"/>
          <w:numId w:val="5"/>
        </w:numPr>
        <w:ind w:leftChars="0"/>
        <w:textAlignment w:val="bottom"/>
        <w:rPr>
          <w:rFonts w:ascii="Times New Roman" w:hAnsi="Times New Roman"/>
          <w:bCs/>
          <w:sz w:val="20"/>
          <w:szCs w:val="20"/>
        </w:rPr>
      </w:pPr>
      <w:r w:rsidRPr="00D10619">
        <w:rPr>
          <w:rFonts w:ascii="Times New Roman" w:hAnsi="Times New Roman"/>
          <w:bCs/>
          <w:sz w:val="20"/>
          <w:szCs w:val="20"/>
        </w:rPr>
        <w:t xml:space="preserve">[10,20m] if found to be necessary </w:t>
      </w:r>
    </w:p>
    <w:p w14:paraId="0EE90D09" w14:textId="77777777" w:rsidR="00D10619" w:rsidRPr="00D10619" w:rsidRDefault="00D10619" w:rsidP="00377226">
      <w:pPr>
        <w:pStyle w:val="ListParagraph"/>
        <w:numPr>
          <w:ilvl w:val="3"/>
          <w:numId w:val="5"/>
        </w:numPr>
        <w:ind w:leftChars="0"/>
        <w:textAlignment w:val="bottom"/>
        <w:rPr>
          <w:rFonts w:ascii="Times New Roman" w:hAnsi="Times New Roman"/>
          <w:bCs/>
          <w:sz w:val="20"/>
          <w:szCs w:val="20"/>
        </w:rPr>
      </w:pPr>
      <w:proofErr w:type="spellStart"/>
      <w:r w:rsidRPr="00D10619">
        <w:rPr>
          <w:rFonts w:ascii="Times New Roman" w:hAnsi="Times New Roman"/>
          <w:bCs/>
          <w:sz w:val="20"/>
          <w:szCs w:val="20"/>
        </w:rPr>
        <w:t>D</w:t>
      </w:r>
      <w:r w:rsidRPr="00801FC3">
        <w:rPr>
          <w:rFonts w:ascii="Times New Roman" w:hAnsi="Times New Roman"/>
          <w:bCs/>
          <w:sz w:val="20"/>
          <w:szCs w:val="20"/>
          <w:vertAlign w:val="subscript"/>
        </w:rPr>
        <w:t>UE_height</w:t>
      </w:r>
      <w:proofErr w:type="spellEnd"/>
      <w:r w:rsidRPr="00D10619">
        <w:rPr>
          <w:rFonts w:ascii="Times New Roman" w:hAnsi="Times New Roman"/>
          <w:bCs/>
          <w:sz w:val="20"/>
          <w:szCs w:val="20"/>
        </w:rPr>
        <w:t>: 5m.</w:t>
      </w:r>
    </w:p>
    <w:p w14:paraId="1DA5D5B5" w14:textId="77777777" w:rsidR="00D10619" w:rsidRPr="00D10619" w:rsidRDefault="00D10619" w:rsidP="00377226">
      <w:pPr>
        <w:pStyle w:val="ListParagraph"/>
        <w:numPr>
          <w:ilvl w:val="2"/>
          <w:numId w:val="5"/>
        </w:numPr>
        <w:ind w:leftChars="0"/>
        <w:textAlignment w:val="bottom"/>
        <w:rPr>
          <w:rFonts w:ascii="Times New Roman" w:hAnsi="Times New Roman"/>
          <w:bCs/>
          <w:sz w:val="20"/>
          <w:szCs w:val="20"/>
        </w:rPr>
      </w:pPr>
      <w:r w:rsidRPr="00D10619">
        <w:rPr>
          <w:rFonts w:ascii="Times New Roman" w:hAnsi="Times New Roman"/>
          <w:bCs/>
          <w:sz w:val="20"/>
          <w:szCs w:val="20"/>
        </w:rPr>
        <w:t>Tunnel Deployment Scenario</w:t>
      </w:r>
    </w:p>
    <w:p w14:paraId="7E044682" w14:textId="77777777" w:rsidR="00D10619" w:rsidRPr="00D10619" w:rsidRDefault="00D10619" w:rsidP="00377226">
      <w:pPr>
        <w:pStyle w:val="ListParagraph"/>
        <w:numPr>
          <w:ilvl w:val="3"/>
          <w:numId w:val="5"/>
        </w:numPr>
        <w:ind w:leftChars="0"/>
        <w:textAlignment w:val="bottom"/>
        <w:rPr>
          <w:rFonts w:ascii="Times New Roman" w:hAnsi="Times New Roman"/>
          <w:bCs/>
          <w:sz w:val="20"/>
          <w:szCs w:val="20"/>
        </w:rPr>
      </w:pPr>
      <w:r w:rsidRPr="00D10619">
        <w:rPr>
          <w:rFonts w:ascii="Times New Roman" w:hAnsi="Times New Roman"/>
          <w:bCs/>
          <w:sz w:val="20"/>
          <w:szCs w:val="20"/>
        </w:rPr>
        <w:t xml:space="preserve">RAN4 further </w:t>
      </w:r>
      <w:proofErr w:type="gramStart"/>
      <w:r w:rsidRPr="00D10619">
        <w:rPr>
          <w:rFonts w:ascii="Times New Roman" w:hAnsi="Times New Roman"/>
          <w:bCs/>
          <w:sz w:val="20"/>
          <w:szCs w:val="20"/>
        </w:rPr>
        <w:t>study tunnel deployment scenario</w:t>
      </w:r>
      <w:proofErr w:type="gramEnd"/>
      <w:r w:rsidRPr="00D10619">
        <w:rPr>
          <w:rFonts w:ascii="Times New Roman" w:hAnsi="Times New Roman"/>
          <w:bCs/>
          <w:sz w:val="20"/>
          <w:szCs w:val="20"/>
        </w:rPr>
        <w:t xml:space="preserve"> for FR2 HST.</w:t>
      </w:r>
    </w:p>
    <w:p w14:paraId="0511ED8E" w14:textId="77777777" w:rsidR="00D10619" w:rsidRPr="00D10619" w:rsidRDefault="00D10619" w:rsidP="00377226">
      <w:pPr>
        <w:pStyle w:val="ListParagraph"/>
        <w:numPr>
          <w:ilvl w:val="2"/>
          <w:numId w:val="5"/>
        </w:numPr>
        <w:ind w:leftChars="0"/>
        <w:textAlignment w:val="bottom"/>
        <w:rPr>
          <w:rFonts w:ascii="Times New Roman" w:hAnsi="Times New Roman"/>
          <w:bCs/>
          <w:sz w:val="20"/>
          <w:szCs w:val="20"/>
        </w:rPr>
      </w:pPr>
      <w:r w:rsidRPr="00D10619">
        <w:rPr>
          <w:rFonts w:ascii="Times New Roman" w:hAnsi="Times New Roman"/>
          <w:bCs/>
          <w:sz w:val="20"/>
          <w:szCs w:val="20"/>
        </w:rPr>
        <w:t>Subcarrier Spacing</w:t>
      </w:r>
    </w:p>
    <w:p w14:paraId="1BD30BAC" w14:textId="77777777" w:rsidR="00D10619" w:rsidRPr="00D10619" w:rsidRDefault="00D10619" w:rsidP="00377226">
      <w:pPr>
        <w:pStyle w:val="ListParagraph"/>
        <w:numPr>
          <w:ilvl w:val="3"/>
          <w:numId w:val="5"/>
        </w:numPr>
        <w:ind w:leftChars="0"/>
        <w:textAlignment w:val="bottom"/>
        <w:rPr>
          <w:rFonts w:ascii="Times New Roman" w:hAnsi="Times New Roman"/>
          <w:bCs/>
          <w:sz w:val="20"/>
          <w:szCs w:val="20"/>
        </w:rPr>
      </w:pPr>
      <w:r w:rsidRPr="00D10619">
        <w:rPr>
          <w:rFonts w:ascii="Times New Roman" w:hAnsi="Times New Roman"/>
          <w:bCs/>
          <w:sz w:val="20"/>
          <w:szCs w:val="20"/>
        </w:rPr>
        <w:t>Option-1: SCS = 120kHz</w:t>
      </w:r>
    </w:p>
    <w:p w14:paraId="1E29B40A" w14:textId="0A7389F9" w:rsidR="00D10619" w:rsidRDefault="00D10619" w:rsidP="00377226">
      <w:pPr>
        <w:pStyle w:val="ListParagraph"/>
        <w:numPr>
          <w:ilvl w:val="3"/>
          <w:numId w:val="5"/>
        </w:numPr>
        <w:ind w:leftChars="0"/>
        <w:textAlignment w:val="bottom"/>
        <w:rPr>
          <w:rFonts w:ascii="Times New Roman" w:hAnsi="Times New Roman"/>
          <w:bCs/>
          <w:sz w:val="20"/>
          <w:szCs w:val="20"/>
        </w:rPr>
      </w:pPr>
      <w:r w:rsidRPr="00D10619">
        <w:rPr>
          <w:rFonts w:ascii="Times New Roman" w:hAnsi="Times New Roman"/>
          <w:bCs/>
          <w:sz w:val="20"/>
          <w:szCs w:val="20"/>
          <w:lang w:val="en-GB"/>
        </w:rPr>
        <w:t xml:space="preserve">Option-2: Consider both SCS = </w:t>
      </w:r>
      <w:proofErr w:type="gramStart"/>
      <w:r w:rsidRPr="00D10619">
        <w:rPr>
          <w:rFonts w:ascii="Times New Roman" w:hAnsi="Times New Roman"/>
          <w:bCs/>
          <w:sz w:val="20"/>
          <w:szCs w:val="20"/>
          <w:lang w:val="en-GB"/>
        </w:rPr>
        <w:t>120kHz</w:t>
      </w:r>
      <w:proofErr w:type="gramEnd"/>
      <w:r w:rsidRPr="00D10619">
        <w:rPr>
          <w:rFonts w:ascii="Times New Roman" w:hAnsi="Times New Roman"/>
          <w:bCs/>
          <w:sz w:val="20"/>
          <w:szCs w:val="20"/>
          <w:lang w:val="en-GB"/>
        </w:rPr>
        <w:t xml:space="preserve"> and 60kHz.</w:t>
      </w:r>
    </w:p>
    <w:p w14:paraId="4F521D0B" w14:textId="7399C047" w:rsidR="00D10619" w:rsidRPr="00FD2AC0" w:rsidRDefault="00801FC3"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WF2: Deployment Scenario: SFN</w:t>
      </w:r>
    </w:p>
    <w:p w14:paraId="15B195C3"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RAN4 consider unidirectional SFN for FR2 HST, i.e., one panel per RRH pointed to the same direction for all RRHs.</w:t>
      </w:r>
    </w:p>
    <w:p w14:paraId="58CB0692"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RAN4 consider bidirectional SFN with </w:t>
      </w:r>
    </w:p>
    <w:p w14:paraId="7FC7F9BC" w14:textId="77777777" w:rsidR="00801FC3" w:rsidRPr="00801FC3" w:rsidRDefault="00801FC3" w:rsidP="00377226">
      <w:pPr>
        <w:pStyle w:val="ListParagraph"/>
        <w:numPr>
          <w:ilvl w:val="3"/>
          <w:numId w:val="5"/>
        </w:numPr>
        <w:ind w:leftChars="0"/>
        <w:textAlignment w:val="bottom"/>
        <w:rPr>
          <w:rFonts w:ascii="Times New Roman" w:hAnsi="Times New Roman"/>
          <w:bCs/>
          <w:sz w:val="20"/>
          <w:szCs w:val="20"/>
        </w:rPr>
      </w:pPr>
      <w:r w:rsidRPr="00801FC3">
        <w:rPr>
          <w:rFonts w:ascii="Times New Roman" w:hAnsi="Times New Roman"/>
          <w:bCs/>
          <w:sz w:val="20"/>
          <w:szCs w:val="20"/>
        </w:rPr>
        <w:t>one panel per RRH, i.e., signals to opposite directions along tracks</w:t>
      </w:r>
    </w:p>
    <w:p w14:paraId="35C49450" w14:textId="77777777" w:rsidR="00801FC3" w:rsidRPr="00801FC3" w:rsidRDefault="00801FC3" w:rsidP="00377226">
      <w:pPr>
        <w:pStyle w:val="ListParagraph"/>
        <w:numPr>
          <w:ilvl w:val="3"/>
          <w:numId w:val="5"/>
        </w:numPr>
        <w:ind w:leftChars="0"/>
        <w:textAlignment w:val="bottom"/>
        <w:rPr>
          <w:rFonts w:ascii="Times New Roman" w:hAnsi="Times New Roman"/>
          <w:bCs/>
          <w:sz w:val="20"/>
          <w:szCs w:val="20"/>
        </w:rPr>
      </w:pPr>
      <w:proofErr w:type="gramStart"/>
      <w:r w:rsidRPr="00801FC3">
        <w:rPr>
          <w:rFonts w:ascii="Times New Roman" w:hAnsi="Times New Roman"/>
          <w:bCs/>
          <w:sz w:val="20"/>
          <w:szCs w:val="20"/>
        </w:rPr>
        <w:t>two</w:t>
      </w:r>
      <w:proofErr w:type="gramEnd"/>
      <w:r w:rsidRPr="00801FC3">
        <w:rPr>
          <w:rFonts w:ascii="Times New Roman" w:hAnsi="Times New Roman"/>
          <w:bCs/>
          <w:sz w:val="20"/>
          <w:szCs w:val="20"/>
        </w:rPr>
        <w:t xml:space="preserve"> panels per RRH.</w:t>
      </w:r>
    </w:p>
    <w:p w14:paraId="517A9402"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SFN needs to be further clarified:</w:t>
      </w:r>
    </w:p>
    <w:p w14:paraId="668CED7C"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SFN Interpretation-1: All RRHs under one BBU transmit the same signal.</w:t>
      </w:r>
    </w:p>
    <w:p w14:paraId="477FA94E" w14:textId="77777777" w:rsidR="00801FC3" w:rsidRPr="00801FC3" w:rsidRDefault="00801FC3" w:rsidP="00377226">
      <w:pPr>
        <w:pStyle w:val="ListParagraph"/>
        <w:numPr>
          <w:ilvl w:val="3"/>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Selected RRH(s) for TX, depending on DPS </w:t>
      </w:r>
      <w:proofErr w:type="spellStart"/>
      <w:r w:rsidRPr="00801FC3">
        <w:rPr>
          <w:rFonts w:ascii="Times New Roman" w:hAnsi="Times New Roman"/>
          <w:bCs/>
          <w:sz w:val="20"/>
          <w:szCs w:val="20"/>
        </w:rPr>
        <w:t>Tx</w:t>
      </w:r>
      <w:proofErr w:type="spellEnd"/>
      <w:r w:rsidRPr="00801FC3">
        <w:rPr>
          <w:rFonts w:ascii="Times New Roman" w:hAnsi="Times New Roman"/>
          <w:bCs/>
          <w:sz w:val="20"/>
          <w:szCs w:val="20"/>
        </w:rPr>
        <w:t xml:space="preserve"> mode is used or not.</w:t>
      </w:r>
    </w:p>
    <w:p w14:paraId="078EE776"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SFN Interpretation-2: All RRHs under one BBU in the same cell ID, but for different TCI.</w:t>
      </w:r>
    </w:p>
    <w:p w14:paraId="484EB0BA" w14:textId="10525058" w:rsidR="00A25DC0"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Other interpretation </w:t>
      </w:r>
      <w:proofErr w:type="gramStart"/>
      <w:r w:rsidRPr="00801FC3">
        <w:rPr>
          <w:rFonts w:ascii="Times New Roman" w:hAnsi="Times New Roman"/>
          <w:bCs/>
          <w:sz w:val="20"/>
          <w:szCs w:val="20"/>
        </w:rPr>
        <w:t>is not precluded</w:t>
      </w:r>
      <w:proofErr w:type="gramEnd"/>
      <w:r w:rsidRPr="00801FC3">
        <w:rPr>
          <w:rFonts w:ascii="Times New Roman" w:hAnsi="Times New Roman"/>
          <w:bCs/>
          <w:sz w:val="20"/>
          <w:szCs w:val="20"/>
        </w:rPr>
        <w:t>.</w:t>
      </w:r>
    </w:p>
    <w:p w14:paraId="7E997272" w14:textId="1B265B88" w:rsidR="00801FC3" w:rsidRDefault="00801FC3"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WF3: Deployment Scenario: RRH parameters</w:t>
      </w:r>
    </w:p>
    <w:p w14:paraId="3A809516"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Number of RRH sites per BBU:</w:t>
      </w:r>
    </w:p>
    <w:p w14:paraId="71E44ABA" w14:textId="68A296CD" w:rsidR="00801FC3" w:rsidRPr="00801FC3" w:rsidRDefault="00801FC3" w:rsidP="00377226">
      <w:pPr>
        <w:pStyle w:val="ListParagraph"/>
        <w:numPr>
          <w:ilvl w:val="3"/>
          <w:numId w:val="5"/>
        </w:numPr>
        <w:ind w:leftChars="0"/>
        <w:textAlignment w:val="bottom"/>
        <w:rPr>
          <w:rFonts w:ascii="Times New Roman" w:hAnsi="Times New Roman"/>
          <w:bCs/>
          <w:sz w:val="20"/>
          <w:szCs w:val="20"/>
        </w:rPr>
      </w:pPr>
      <w:r w:rsidRPr="00801FC3">
        <w:rPr>
          <w:rFonts w:ascii="Times New Roman" w:hAnsi="Times New Roman"/>
          <w:bCs/>
          <w:sz w:val="20"/>
          <w:szCs w:val="20"/>
        </w:rPr>
        <w:t>[1 to 4]</w:t>
      </w:r>
      <w:r>
        <w:rPr>
          <w:rFonts w:ascii="Times New Roman" w:hAnsi="Times New Roman"/>
          <w:bCs/>
          <w:sz w:val="20"/>
          <w:szCs w:val="20"/>
        </w:rPr>
        <w:t xml:space="preserve"> </w:t>
      </w:r>
      <w:r w:rsidRPr="00801FC3">
        <w:rPr>
          <w:rFonts w:ascii="Times New Roman" w:hAnsi="Times New Roman"/>
          <w:bCs/>
          <w:sz w:val="20"/>
          <w:szCs w:val="20"/>
        </w:rPr>
        <w:t>RRHs sites per BBU</w:t>
      </w:r>
    </w:p>
    <w:p w14:paraId="5E13A453"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Other values are not precluded;</w:t>
      </w:r>
    </w:p>
    <w:p w14:paraId="3293ED94"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Depending on </w:t>
      </w:r>
      <w:proofErr w:type="gramStart"/>
      <w:r w:rsidRPr="00801FC3">
        <w:rPr>
          <w:rFonts w:ascii="Times New Roman" w:hAnsi="Times New Roman"/>
          <w:bCs/>
          <w:sz w:val="20"/>
          <w:szCs w:val="20"/>
        </w:rPr>
        <w:t>companies’</w:t>
      </w:r>
      <w:proofErr w:type="gramEnd"/>
      <w:r w:rsidRPr="00801FC3">
        <w:rPr>
          <w:rFonts w:ascii="Times New Roman" w:hAnsi="Times New Roman"/>
          <w:bCs/>
          <w:sz w:val="20"/>
          <w:szCs w:val="20"/>
        </w:rPr>
        <w:t xml:space="preserve"> further feasibility study on SFN deployment scenario.  </w:t>
      </w:r>
    </w:p>
    <w:p w14:paraId="700E100B"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Number of Analog Beams per panel in RRH:</w:t>
      </w:r>
    </w:p>
    <w:p w14:paraId="668A688F" w14:textId="77777777" w:rsidR="00801FC3" w:rsidRPr="00801FC3" w:rsidRDefault="00801FC3" w:rsidP="00377226">
      <w:pPr>
        <w:pStyle w:val="ListParagraph"/>
        <w:numPr>
          <w:ilvl w:val="3"/>
          <w:numId w:val="5"/>
        </w:numPr>
        <w:ind w:leftChars="0"/>
        <w:textAlignment w:val="bottom"/>
        <w:rPr>
          <w:rFonts w:ascii="Times New Roman" w:hAnsi="Times New Roman"/>
          <w:bCs/>
          <w:sz w:val="20"/>
          <w:szCs w:val="20"/>
        </w:rPr>
      </w:pPr>
      <w:r w:rsidRPr="00801FC3">
        <w:rPr>
          <w:rFonts w:ascii="Times New Roman" w:hAnsi="Times New Roman"/>
          <w:bCs/>
          <w:sz w:val="20"/>
          <w:szCs w:val="20"/>
        </w:rPr>
        <w:t>[1,2,4] analog beam(s) per panel in RRH</w:t>
      </w:r>
    </w:p>
    <w:p w14:paraId="66DA2BCF"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Other values are not precluded;</w:t>
      </w:r>
    </w:p>
    <w:p w14:paraId="5ACF99AF"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Depending on companies’ further feasibility study on link-budget and mobility</w:t>
      </w:r>
    </w:p>
    <w:p w14:paraId="6947C795"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SSB index to Beam Mapping: </w:t>
      </w:r>
    </w:p>
    <w:p w14:paraId="01C08662" w14:textId="77777777" w:rsidR="00801FC3" w:rsidRPr="00801FC3" w:rsidRDefault="00801FC3" w:rsidP="00377226">
      <w:pPr>
        <w:pStyle w:val="ListParagraph"/>
        <w:numPr>
          <w:ilvl w:val="3"/>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FFS the impact of following options for SSB index to Beam mapping: </w:t>
      </w:r>
    </w:p>
    <w:p w14:paraId="51F01C9E"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Option 1: </w:t>
      </w:r>
    </w:p>
    <w:p w14:paraId="0386AA07" w14:textId="77777777" w:rsidR="00801FC3" w:rsidRPr="00801FC3" w:rsidRDefault="00801FC3" w:rsidP="00377226">
      <w:pPr>
        <w:pStyle w:val="ListParagraph"/>
        <w:numPr>
          <w:ilvl w:val="5"/>
          <w:numId w:val="5"/>
        </w:numPr>
        <w:ind w:leftChars="0"/>
        <w:textAlignment w:val="bottom"/>
        <w:rPr>
          <w:rFonts w:ascii="Times New Roman" w:hAnsi="Times New Roman"/>
          <w:bCs/>
          <w:sz w:val="20"/>
          <w:szCs w:val="20"/>
        </w:rPr>
      </w:pPr>
      <w:r w:rsidRPr="00801FC3">
        <w:rPr>
          <w:rFonts w:ascii="Times New Roman" w:hAnsi="Times New Roman"/>
          <w:bCs/>
          <w:sz w:val="20"/>
          <w:szCs w:val="20"/>
        </w:rPr>
        <w:t>All RRHs (connected to one BBU with fiber) share the same cell ID</w:t>
      </w:r>
    </w:p>
    <w:p w14:paraId="603583BE" w14:textId="77777777" w:rsidR="00801FC3" w:rsidRPr="00801FC3" w:rsidRDefault="00801FC3" w:rsidP="00377226">
      <w:pPr>
        <w:pStyle w:val="ListParagraph"/>
        <w:numPr>
          <w:ilvl w:val="5"/>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All RRHs under the same cell use the same set of SSB indexes, e.g., all RRHs use SSB-0 to SSB-3. </w:t>
      </w:r>
    </w:p>
    <w:p w14:paraId="000BE885"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Option 2: </w:t>
      </w:r>
    </w:p>
    <w:p w14:paraId="63E3D748" w14:textId="77777777" w:rsidR="00801FC3" w:rsidRPr="00801FC3" w:rsidRDefault="00801FC3" w:rsidP="00377226">
      <w:pPr>
        <w:pStyle w:val="ListParagraph"/>
        <w:numPr>
          <w:ilvl w:val="5"/>
          <w:numId w:val="5"/>
        </w:numPr>
        <w:ind w:leftChars="0"/>
        <w:textAlignment w:val="bottom"/>
        <w:rPr>
          <w:rFonts w:ascii="Times New Roman" w:hAnsi="Times New Roman"/>
          <w:bCs/>
          <w:sz w:val="20"/>
          <w:szCs w:val="20"/>
        </w:rPr>
      </w:pPr>
      <w:r w:rsidRPr="00801FC3">
        <w:rPr>
          <w:rFonts w:ascii="Times New Roman" w:hAnsi="Times New Roman"/>
          <w:bCs/>
          <w:sz w:val="20"/>
          <w:szCs w:val="20"/>
        </w:rPr>
        <w:t>All RRHs (connected to one BBU with fiber) share the same cell ID</w:t>
      </w:r>
    </w:p>
    <w:p w14:paraId="36C6E25D" w14:textId="77777777" w:rsidR="00801FC3" w:rsidRPr="00801FC3" w:rsidRDefault="00801FC3" w:rsidP="00377226">
      <w:pPr>
        <w:pStyle w:val="ListParagraph"/>
        <w:numPr>
          <w:ilvl w:val="5"/>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RRHs under the same cell use the different sets of SSB indexes, e.g., RRH-1 uses SSB-0 to SSB-3, </w:t>
      </w:r>
      <w:proofErr w:type="gramStart"/>
      <w:r w:rsidRPr="00801FC3">
        <w:rPr>
          <w:rFonts w:ascii="Times New Roman" w:hAnsi="Times New Roman"/>
          <w:bCs/>
          <w:sz w:val="20"/>
          <w:szCs w:val="20"/>
        </w:rPr>
        <w:t>RRH</w:t>
      </w:r>
      <w:proofErr w:type="gramEnd"/>
      <w:r w:rsidRPr="00801FC3">
        <w:rPr>
          <w:rFonts w:ascii="Times New Roman" w:hAnsi="Times New Roman"/>
          <w:bCs/>
          <w:sz w:val="20"/>
          <w:szCs w:val="20"/>
        </w:rPr>
        <w:t xml:space="preserve">-2 uses SSB-4 to SSB-7. </w:t>
      </w:r>
    </w:p>
    <w:p w14:paraId="06E6DEE8" w14:textId="77777777" w:rsidR="00801FC3" w:rsidRPr="00801FC3" w:rsidRDefault="00801FC3" w:rsidP="00377226">
      <w:pPr>
        <w:pStyle w:val="ListParagraph"/>
        <w:numPr>
          <w:ilvl w:val="2"/>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RRH antenna array orientation: </w:t>
      </w:r>
    </w:p>
    <w:p w14:paraId="62022AF1" w14:textId="77777777" w:rsidR="00801FC3" w:rsidRPr="00801FC3" w:rsidRDefault="00801FC3" w:rsidP="00377226">
      <w:pPr>
        <w:pStyle w:val="ListParagraph"/>
        <w:numPr>
          <w:ilvl w:val="3"/>
          <w:numId w:val="5"/>
        </w:numPr>
        <w:ind w:leftChars="0"/>
        <w:textAlignment w:val="bottom"/>
        <w:rPr>
          <w:rFonts w:ascii="Times New Roman" w:hAnsi="Times New Roman"/>
          <w:bCs/>
          <w:sz w:val="20"/>
          <w:szCs w:val="20"/>
        </w:rPr>
      </w:pPr>
      <w:r w:rsidRPr="00801FC3">
        <w:rPr>
          <w:rFonts w:ascii="Times New Roman" w:hAnsi="Times New Roman"/>
          <w:bCs/>
          <w:sz w:val="20"/>
          <w:szCs w:val="20"/>
        </w:rPr>
        <w:lastRenderedPageBreak/>
        <w:t xml:space="preserve">FFS the impact of following options for RRH antenna array orientation: </w:t>
      </w:r>
    </w:p>
    <w:p w14:paraId="08365664"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Option 1: RRH panel </w:t>
      </w:r>
      <w:proofErr w:type="spellStart"/>
      <w:r w:rsidRPr="00801FC3">
        <w:rPr>
          <w:rFonts w:ascii="Times New Roman" w:hAnsi="Times New Roman"/>
          <w:bCs/>
          <w:sz w:val="20"/>
          <w:szCs w:val="20"/>
        </w:rPr>
        <w:t>boresight</w:t>
      </w:r>
      <w:proofErr w:type="spellEnd"/>
      <w:r w:rsidRPr="00801FC3">
        <w:rPr>
          <w:rFonts w:ascii="Times New Roman" w:hAnsi="Times New Roman"/>
          <w:bCs/>
          <w:sz w:val="20"/>
          <w:szCs w:val="20"/>
        </w:rPr>
        <w:t xml:space="preserve"> pointed to the railway in the middle point between 2 RRHs </w:t>
      </w:r>
    </w:p>
    <w:p w14:paraId="279CF0F4"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Option 2: RRH panel </w:t>
      </w:r>
      <w:proofErr w:type="spellStart"/>
      <w:r w:rsidRPr="00801FC3">
        <w:rPr>
          <w:rFonts w:ascii="Times New Roman" w:hAnsi="Times New Roman"/>
          <w:bCs/>
          <w:sz w:val="20"/>
          <w:szCs w:val="20"/>
        </w:rPr>
        <w:t>boresight</w:t>
      </w:r>
      <w:proofErr w:type="spellEnd"/>
      <w:r w:rsidRPr="00801FC3">
        <w:rPr>
          <w:rFonts w:ascii="Times New Roman" w:hAnsi="Times New Roman"/>
          <w:bCs/>
          <w:sz w:val="20"/>
          <w:szCs w:val="20"/>
        </w:rPr>
        <w:t xml:space="preserve"> pointed to the railway at the distance of Ds (projection of the neighboring RRH on the railway)</w:t>
      </w:r>
    </w:p>
    <w:p w14:paraId="4AD48413" w14:textId="77777777" w:rsidR="00801FC3" w:rsidRPr="00801FC3" w:rsidRDefault="00801FC3" w:rsidP="00377226">
      <w:pPr>
        <w:pStyle w:val="ListParagraph"/>
        <w:numPr>
          <w:ilvl w:val="4"/>
          <w:numId w:val="5"/>
        </w:numPr>
        <w:ind w:leftChars="0"/>
        <w:textAlignment w:val="bottom"/>
        <w:rPr>
          <w:rFonts w:ascii="Times New Roman" w:hAnsi="Times New Roman"/>
          <w:bCs/>
          <w:sz w:val="20"/>
          <w:szCs w:val="20"/>
        </w:rPr>
      </w:pPr>
      <w:r w:rsidRPr="00801FC3">
        <w:rPr>
          <w:rFonts w:ascii="Times New Roman" w:hAnsi="Times New Roman"/>
          <w:bCs/>
          <w:sz w:val="20"/>
          <w:szCs w:val="20"/>
        </w:rPr>
        <w:t xml:space="preserve">Other option </w:t>
      </w:r>
      <w:proofErr w:type="gramStart"/>
      <w:r w:rsidRPr="00801FC3">
        <w:rPr>
          <w:rFonts w:ascii="Times New Roman" w:hAnsi="Times New Roman"/>
          <w:bCs/>
          <w:sz w:val="20"/>
          <w:szCs w:val="20"/>
        </w:rPr>
        <w:t>is not precluded</w:t>
      </w:r>
      <w:proofErr w:type="gramEnd"/>
      <w:r w:rsidRPr="00801FC3">
        <w:rPr>
          <w:rFonts w:ascii="Times New Roman" w:hAnsi="Times New Roman"/>
          <w:bCs/>
          <w:sz w:val="20"/>
          <w:szCs w:val="20"/>
        </w:rPr>
        <w:t xml:space="preserve">. </w:t>
      </w:r>
    </w:p>
    <w:p w14:paraId="29923079" w14:textId="4CAB615B" w:rsidR="00801FC3" w:rsidRDefault="00801FC3"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w:t>
      </w:r>
      <w:r w:rsidR="006C13BC">
        <w:rPr>
          <w:rFonts w:ascii="Times New Roman" w:hAnsi="Times New Roman"/>
          <w:bCs/>
          <w:sz w:val="20"/>
          <w:szCs w:val="20"/>
        </w:rPr>
        <w:t>4</w:t>
      </w:r>
      <w:r>
        <w:rPr>
          <w:rFonts w:ascii="Times New Roman" w:hAnsi="Times New Roman"/>
          <w:bCs/>
          <w:sz w:val="20"/>
          <w:szCs w:val="20"/>
        </w:rPr>
        <w:t>:</w:t>
      </w:r>
      <w:r w:rsidR="006C13BC">
        <w:rPr>
          <w:rFonts w:ascii="Times New Roman" w:hAnsi="Times New Roman"/>
          <w:bCs/>
          <w:sz w:val="20"/>
          <w:szCs w:val="20"/>
        </w:rPr>
        <w:t xml:space="preserve"> Deployment Scenario: CPE Parameters</w:t>
      </w:r>
    </w:p>
    <w:p w14:paraId="21B549C2" w14:textId="77777777" w:rsidR="006C13BC" w:rsidRPr="006C13BC" w:rsidRDefault="006C13BC" w:rsidP="00377226">
      <w:pPr>
        <w:pStyle w:val="ListParagraph"/>
        <w:numPr>
          <w:ilvl w:val="2"/>
          <w:numId w:val="5"/>
        </w:numPr>
        <w:ind w:leftChars="0"/>
        <w:textAlignment w:val="bottom"/>
        <w:rPr>
          <w:rFonts w:ascii="Times New Roman" w:hAnsi="Times New Roman"/>
          <w:bCs/>
          <w:sz w:val="20"/>
          <w:szCs w:val="20"/>
        </w:rPr>
      </w:pPr>
      <w:r w:rsidRPr="006C13BC">
        <w:rPr>
          <w:rFonts w:ascii="Times New Roman" w:hAnsi="Times New Roman"/>
          <w:bCs/>
          <w:sz w:val="20"/>
          <w:szCs w:val="20"/>
        </w:rPr>
        <w:t>Number of panels per CPE:</w:t>
      </w:r>
    </w:p>
    <w:p w14:paraId="42DB6EFE" w14:textId="77777777"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FFS the number of panel(s) per CPE: </w:t>
      </w:r>
    </w:p>
    <w:p w14:paraId="773DE61B" w14:textId="77777777" w:rsidR="006C13BC" w:rsidRPr="006C13BC" w:rsidRDefault="006C13BC" w:rsidP="00377226">
      <w:pPr>
        <w:pStyle w:val="ListParagraph"/>
        <w:numPr>
          <w:ilvl w:val="4"/>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To be combined with the analysis on </w:t>
      </w:r>
      <w:proofErr w:type="spellStart"/>
      <w:r w:rsidRPr="006C13BC">
        <w:rPr>
          <w:rFonts w:ascii="Times New Roman" w:hAnsi="Times New Roman"/>
          <w:bCs/>
          <w:sz w:val="20"/>
          <w:szCs w:val="20"/>
        </w:rPr>
        <w:t>uni</w:t>
      </w:r>
      <w:proofErr w:type="spellEnd"/>
      <w:r w:rsidRPr="006C13BC">
        <w:rPr>
          <w:rFonts w:ascii="Times New Roman" w:hAnsi="Times New Roman"/>
          <w:bCs/>
          <w:sz w:val="20"/>
          <w:szCs w:val="20"/>
        </w:rPr>
        <w:t xml:space="preserve">-/bi-directional SFN. </w:t>
      </w:r>
    </w:p>
    <w:p w14:paraId="1CB17FDD" w14:textId="77777777"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The number for TX panel(s) and RX panel(s) </w:t>
      </w:r>
      <w:proofErr w:type="gramStart"/>
      <w:r w:rsidRPr="006C13BC">
        <w:rPr>
          <w:rFonts w:ascii="Times New Roman" w:hAnsi="Times New Roman"/>
          <w:bCs/>
          <w:sz w:val="20"/>
          <w:szCs w:val="20"/>
        </w:rPr>
        <w:t>could be discussed</w:t>
      </w:r>
      <w:proofErr w:type="gramEnd"/>
      <w:r w:rsidRPr="006C13BC">
        <w:rPr>
          <w:rFonts w:ascii="Times New Roman" w:hAnsi="Times New Roman"/>
          <w:bCs/>
          <w:sz w:val="20"/>
          <w:szCs w:val="20"/>
        </w:rPr>
        <w:t xml:space="preserve"> separately. </w:t>
      </w:r>
    </w:p>
    <w:p w14:paraId="6083040B" w14:textId="77777777" w:rsidR="006C13BC" w:rsidRPr="006C13BC" w:rsidRDefault="006C13BC" w:rsidP="00377226">
      <w:pPr>
        <w:pStyle w:val="ListParagraph"/>
        <w:numPr>
          <w:ilvl w:val="2"/>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Placement of CPE panel(s): </w:t>
      </w:r>
    </w:p>
    <w:p w14:paraId="1D3F1422" w14:textId="77777777"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FFS the placement of CPE panels, i.e., the bore-sight direction(s) of CPE panel(s)</w:t>
      </w:r>
    </w:p>
    <w:p w14:paraId="17F412AD" w14:textId="77777777" w:rsidR="006C13BC" w:rsidRPr="006C13BC" w:rsidRDefault="006C13BC" w:rsidP="00377226">
      <w:pPr>
        <w:pStyle w:val="ListParagraph"/>
        <w:numPr>
          <w:ilvl w:val="2"/>
          <w:numId w:val="5"/>
        </w:numPr>
        <w:ind w:leftChars="0"/>
        <w:textAlignment w:val="bottom"/>
        <w:rPr>
          <w:rFonts w:ascii="Times New Roman" w:hAnsi="Times New Roman"/>
          <w:bCs/>
          <w:sz w:val="20"/>
          <w:szCs w:val="20"/>
        </w:rPr>
      </w:pPr>
      <w:r w:rsidRPr="006C13BC">
        <w:rPr>
          <w:rFonts w:ascii="Times New Roman" w:hAnsi="Times New Roman"/>
          <w:bCs/>
          <w:sz w:val="20"/>
          <w:szCs w:val="20"/>
        </w:rPr>
        <w:t>Number of CPE devices:</w:t>
      </w:r>
    </w:p>
    <w:p w14:paraId="097D44C7" w14:textId="77777777"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FFS the impact of the number of CPE per train/carriage on RAN4 requirement.</w:t>
      </w:r>
    </w:p>
    <w:p w14:paraId="65C2BE3E" w14:textId="695D36F3" w:rsidR="006C13BC" w:rsidRPr="006C13BC" w:rsidRDefault="006C13BC"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 xml:space="preserve">WF5: </w:t>
      </w:r>
      <w:r w:rsidRPr="006C13BC">
        <w:rPr>
          <w:rFonts w:ascii="Times New Roman" w:hAnsi="Times New Roman"/>
          <w:bCs/>
          <w:sz w:val="20"/>
          <w:szCs w:val="20"/>
          <w:lang w:val="en-GB"/>
        </w:rPr>
        <w:t>Evaluation Parameters</w:t>
      </w:r>
    </w:p>
    <w:p w14:paraId="25E2817D" w14:textId="77777777" w:rsidR="006C13BC" w:rsidRPr="006C13BC" w:rsidRDefault="006C13BC" w:rsidP="00377226">
      <w:pPr>
        <w:pStyle w:val="ListParagraph"/>
        <w:numPr>
          <w:ilvl w:val="2"/>
          <w:numId w:val="5"/>
        </w:numPr>
        <w:ind w:leftChars="0"/>
        <w:textAlignment w:val="bottom"/>
        <w:rPr>
          <w:rFonts w:ascii="Times New Roman" w:hAnsi="Times New Roman"/>
          <w:bCs/>
          <w:sz w:val="20"/>
          <w:szCs w:val="20"/>
        </w:rPr>
      </w:pPr>
      <w:r w:rsidRPr="006C13BC">
        <w:rPr>
          <w:rFonts w:ascii="Times New Roman" w:hAnsi="Times New Roman"/>
          <w:bCs/>
          <w:sz w:val="20"/>
          <w:szCs w:val="20"/>
        </w:rPr>
        <w:t>RRH antenna array parameters for evaluation:</w:t>
      </w:r>
    </w:p>
    <w:p w14:paraId="7D8E5878" w14:textId="77777777"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RAN4 perform FR2 HST feasibility study based on following RRH antenna array parameters for evaluation: </w:t>
      </w:r>
    </w:p>
    <w:p w14:paraId="58E4FF69" w14:textId="77777777" w:rsidR="006C13BC" w:rsidRPr="006C13BC" w:rsidRDefault="006C13BC" w:rsidP="00377226">
      <w:pPr>
        <w:pStyle w:val="ListParagraph"/>
        <w:numPr>
          <w:ilvl w:val="4"/>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RAN1 assumption: 2 ports: [Mg, Ng, M, N, P]=[1, 1, 4, 8, 2] </w:t>
      </w:r>
    </w:p>
    <w:p w14:paraId="642736E2" w14:textId="77777777" w:rsidR="006C13BC" w:rsidRPr="006C13BC" w:rsidRDefault="006C13BC" w:rsidP="00377226">
      <w:pPr>
        <w:pStyle w:val="ListParagraph"/>
        <w:numPr>
          <w:ilvl w:val="4"/>
          <w:numId w:val="5"/>
        </w:numPr>
        <w:ind w:leftChars="0"/>
        <w:textAlignment w:val="bottom"/>
        <w:rPr>
          <w:rFonts w:ascii="Times New Roman" w:hAnsi="Times New Roman"/>
          <w:bCs/>
          <w:sz w:val="20"/>
          <w:szCs w:val="20"/>
        </w:rPr>
      </w:pPr>
      <w:r w:rsidRPr="006C13BC">
        <w:rPr>
          <w:rFonts w:ascii="Times New Roman" w:hAnsi="Times New Roman"/>
          <w:bCs/>
          <w:sz w:val="20"/>
          <w:szCs w:val="20"/>
        </w:rPr>
        <w:t>2 ports: [Mg, Ng, M, N, P]=[1, 1, 8, 8, 2]</w:t>
      </w:r>
    </w:p>
    <w:p w14:paraId="4F7170D7" w14:textId="77777777" w:rsidR="006C13BC" w:rsidRPr="006C13BC" w:rsidRDefault="006C13BC" w:rsidP="00377226">
      <w:pPr>
        <w:pStyle w:val="ListParagraph"/>
        <w:numPr>
          <w:ilvl w:val="4"/>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Other options </w:t>
      </w:r>
      <w:proofErr w:type="gramStart"/>
      <w:r w:rsidRPr="006C13BC">
        <w:rPr>
          <w:rFonts w:ascii="Times New Roman" w:hAnsi="Times New Roman"/>
          <w:bCs/>
          <w:sz w:val="20"/>
          <w:szCs w:val="20"/>
        </w:rPr>
        <w:t>are not precluded</w:t>
      </w:r>
      <w:proofErr w:type="gramEnd"/>
      <w:r w:rsidRPr="006C13BC">
        <w:rPr>
          <w:rFonts w:ascii="Times New Roman" w:hAnsi="Times New Roman"/>
          <w:bCs/>
          <w:sz w:val="20"/>
          <w:szCs w:val="20"/>
        </w:rPr>
        <w:t xml:space="preserve">. </w:t>
      </w:r>
    </w:p>
    <w:p w14:paraId="4E02C1CB" w14:textId="77777777" w:rsidR="006C13BC" w:rsidRPr="006C13BC" w:rsidRDefault="006C13BC" w:rsidP="00377226">
      <w:pPr>
        <w:pStyle w:val="ListParagraph"/>
        <w:numPr>
          <w:ilvl w:val="2"/>
          <w:numId w:val="5"/>
        </w:numPr>
        <w:ind w:leftChars="0"/>
        <w:textAlignment w:val="bottom"/>
        <w:rPr>
          <w:rFonts w:ascii="Times New Roman" w:hAnsi="Times New Roman"/>
          <w:bCs/>
          <w:sz w:val="20"/>
          <w:szCs w:val="20"/>
        </w:rPr>
      </w:pPr>
      <w:r w:rsidRPr="006C13BC">
        <w:rPr>
          <w:rFonts w:ascii="Times New Roman" w:hAnsi="Times New Roman"/>
          <w:bCs/>
          <w:sz w:val="20"/>
          <w:szCs w:val="20"/>
        </w:rPr>
        <w:t>RRH antenna element parameters for evaluation:</w:t>
      </w:r>
    </w:p>
    <w:p w14:paraId="5AD172D8" w14:textId="77777777" w:rsid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RAN4 use the following RAN1 assumption for BS evaluation as baseline:</w:t>
      </w:r>
    </w:p>
    <w:tbl>
      <w:tblPr>
        <w:tblStyle w:val="TableGrid"/>
        <w:tblW w:w="7621" w:type="dxa"/>
        <w:tblInd w:w="2722" w:type="dxa"/>
        <w:tblLook w:val="0480" w:firstRow="0" w:lastRow="0" w:firstColumn="1" w:lastColumn="0" w:noHBand="0" w:noVBand="1"/>
      </w:tblPr>
      <w:tblGrid>
        <w:gridCol w:w="1101"/>
        <w:gridCol w:w="1559"/>
        <w:gridCol w:w="4961"/>
      </w:tblGrid>
      <w:tr w:rsidR="006C13BC" w:rsidRPr="006C13BC" w14:paraId="076930A5" w14:textId="77777777" w:rsidTr="00126317">
        <w:trPr>
          <w:trHeight w:val="20"/>
        </w:trPr>
        <w:tc>
          <w:tcPr>
            <w:tcW w:w="1101" w:type="dxa"/>
            <w:vMerge w:val="restart"/>
            <w:hideMark/>
          </w:tcPr>
          <w:p w14:paraId="0570D772" w14:textId="77777777" w:rsidR="006C13BC" w:rsidRPr="006C13BC" w:rsidRDefault="006C13BC" w:rsidP="006C13BC">
            <w:pPr>
              <w:pStyle w:val="ListParagraph"/>
              <w:ind w:leftChars="0" w:left="0"/>
              <w:textAlignment w:val="bottom"/>
              <w:rPr>
                <w:rFonts w:ascii="Times New Roman" w:hAnsi="Times New Roman"/>
                <w:bCs/>
                <w:sz w:val="20"/>
              </w:rPr>
            </w:pPr>
            <w:r w:rsidRPr="006C13BC">
              <w:rPr>
                <w:rFonts w:ascii="Times New Roman" w:hAnsi="Times New Roman"/>
                <w:b/>
                <w:bCs/>
                <w:sz w:val="20"/>
                <w:lang w:val="en-GB"/>
              </w:rPr>
              <w:t>Radiation power pattern of a single antenna element for TRP</w:t>
            </w:r>
          </w:p>
        </w:tc>
        <w:tc>
          <w:tcPr>
            <w:tcW w:w="1559" w:type="dxa"/>
            <w:hideMark/>
          </w:tcPr>
          <w:p w14:paraId="5505E2B1" w14:textId="77777777" w:rsidR="006C13BC" w:rsidRPr="00446182" w:rsidRDefault="006C13BC" w:rsidP="006C13BC">
            <w:pPr>
              <w:pStyle w:val="ListParagraph"/>
              <w:ind w:leftChars="0" w:left="0"/>
              <w:textAlignment w:val="bottom"/>
              <w:rPr>
                <w:rFonts w:ascii="Times New Roman" w:hAnsi="Times New Roman"/>
                <w:b/>
                <w:bCs/>
                <w:sz w:val="20"/>
              </w:rPr>
            </w:pPr>
            <w:r w:rsidRPr="00446182">
              <w:rPr>
                <w:rFonts w:ascii="Times New Roman" w:hAnsi="Times New Roman"/>
                <w:b/>
                <w:bCs/>
                <w:sz w:val="20"/>
                <w:lang w:val="en-GB"/>
              </w:rPr>
              <w:t>Vertical cut of the radiation power pattern (dB)</w:t>
            </w:r>
          </w:p>
        </w:tc>
        <w:tc>
          <w:tcPr>
            <w:tcW w:w="4961" w:type="dxa"/>
            <w:hideMark/>
          </w:tcPr>
          <w:p w14:paraId="5DD67591" w14:textId="30CF7975" w:rsidR="006C13BC" w:rsidRPr="006C13BC" w:rsidRDefault="006C13BC" w:rsidP="006C13BC">
            <w:pPr>
              <w:pStyle w:val="ListParagraph"/>
              <w:ind w:leftChars="0" w:left="0"/>
              <w:textAlignment w:val="bottom"/>
              <w:rPr>
                <w:rFonts w:ascii="Times New Roman" w:hAnsi="Times New Roman"/>
                <w:bCs/>
                <w:sz w:val="20"/>
              </w:rPr>
            </w:pPr>
            <w:r w:rsidRPr="006C13BC">
              <w:rPr>
                <w:rFonts w:ascii="Times New Roman" w:hAnsi="Times New Roman"/>
                <w:bCs/>
                <w:sz w:val="20"/>
                <w:lang w:val="en-GB"/>
              </w:rPr>
              <w:object w:dxaOrig="4760" w:dyaOrig="1260" w14:anchorId="669CF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45pt;height:54.45pt" o:ole="">
                  <v:imagedata r:id="rId8" o:title=""/>
                </v:shape>
                <o:OLEObject Type="Embed" ProgID="Equation.3" ShapeID="_x0000_i1025" DrawAspect="Content" ObjectID="_1667998591" r:id="rId9"/>
              </w:object>
            </w:r>
          </w:p>
        </w:tc>
      </w:tr>
      <w:tr w:rsidR="006C13BC" w:rsidRPr="006C13BC" w14:paraId="26B7870B" w14:textId="77777777" w:rsidTr="00126317">
        <w:trPr>
          <w:trHeight w:val="20"/>
        </w:trPr>
        <w:tc>
          <w:tcPr>
            <w:tcW w:w="1101" w:type="dxa"/>
            <w:vMerge/>
            <w:hideMark/>
          </w:tcPr>
          <w:p w14:paraId="697BCBCF" w14:textId="77777777" w:rsidR="006C13BC" w:rsidRPr="006C13BC" w:rsidRDefault="006C13BC" w:rsidP="006C13BC">
            <w:pPr>
              <w:pStyle w:val="ListParagraph"/>
              <w:ind w:leftChars="0" w:left="0"/>
              <w:textAlignment w:val="bottom"/>
              <w:rPr>
                <w:rFonts w:ascii="Times New Roman" w:hAnsi="Times New Roman"/>
                <w:bCs/>
                <w:sz w:val="20"/>
              </w:rPr>
            </w:pPr>
          </w:p>
        </w:tc>
        <w:tc>
          <w:tcPr>
            <w:tcW w:w="1559" w:type="dxa"/>
            <w:hideMark/>
          </w:tcPr>
          <w:p w14:paraId="4D46A1EF" w14:textId="77777777" w:rsidR="006C13BC" w:rsidRPr="00446182" w:rsidRDefault="006C13BC" w:rsidP="006C13BC">
            <w:pPr>
              <w:pStyle w:val="ListParagraph"/>
              <w:ind w:leftChars="0" w:left="0"/>
              <w:textAlignment w:val="bottom"/>
              <w:rPr>
                <w:rFonts w:ascii="Times New Roman" w:hAnsi="Times New Roman"/>
                <w:b/>
                <w:bCs/>
                <w:sz w:val="20"/>
              </w:rPr>
            </w:pPr>
            <w:r w:rsidRPr="00446182">
              <w:rPr>
                <w:rFonts w:ascii="Times New Roman" w:hAnsi="Times New Roman"/>
                <w:b/>
                <w:bCs/>
                <w:sz w:val="20"/>
                <w:lang w:val="en-GB"/>
              </w:rPr>
              <w:t>Horizontal cut of the radiation power pattern (dB)</w:t>
            </w:r>
          </w:p>
        </w:tc>
        <w:tc>
          <w:tcPr>
            <w:tcW w:w="4961" w:type="dxa"/>
            <w:hideMark/>
          </w:tcPr>
          <w:p w14:paraId="29BF3095" w14:textId="3AFF3E44" w:rsidR="006C13BC" w:rsidRPr="006C13BC" w:rsidRDefault="006C13BC" w:rsidP="006C13BC">
            <w:pPr>
              <w:pStyle w:val="ListParagraph"/>
              <w:ind w:leftChars="0" w:left="0"/>
              <w:textAlignment w:val="bottom"/>
              <w:rPr>
                <w:rFonts w:ascii="Times New Roman" w:hAnsi="Times New Roman"/>
                <w:bCs/>
                <w:sz w:val="20"/>
              </w:rPr>
            </w:pPr>
            <w:r w:rsidRPr="006C13BC">
              <w:rPr>
                <w:rFonts w:ascii="Times New Roman" w:hAnsi="Times New Roman"/>
                <w:bCs/>
                <w:sz w:val="20"/>
                <w:lang w:val="en-GB"/>
              </w:rPr>
              <w:object w:dxaOrig="5000" w:dyaOrig="1260" w14:anchorId="791B1C0D">
                <v:shape id="_x0000_i1026" type="#_x0000_t75" style="width:213.85pt;height:54pt" o:ole="">
                  <v:imagedata r:id="rId10" o:title=""/>
                </v:shape>
                <o:OLEObject Type="Embed" ProgID="Equation.3" ShapeID="_x0000_i1026" DrawAspect="Content" ObjectID="_1667998592" r:id="rId11"/>
              </w:object>
            </w:r>
          </w:p>
        </w:tc>
      </w:tr>
      <w:tr w:rsidR="006C13BC" w:rsidRPr="006C13BC" w14:paraId="2B899F41" w14:textId="77777777" w:rsidTr="00126317">
        <w:trPr>
          <w:trHeight w:val="20"/>
        </w:trPr>
        <w:tc>
          <w:tcPr>
            <w:tcW w:w="1101" w:type="dxa"/>
            <w:vMerge/>
            <w:hideMark/>
          </w:tcPr>
          <w:p w14:paraId="69C46C56" w14:textId="77777777" w:rsidR="006C13BC" w:rsidRPr="006C13BC" w:rsidRDefault="006C13BC" w:rsidP="006C13BC">
            <w:pPr>
              <w:pStyle w:val="ListParagraph"/>
              <w:ind w:leftChars="0" w:left="0"/>
              <w:textAlignment w:val="bottom"/>
              <w:rPr>
                <w:rFonts w:ascii="Times New Roman" w:hAnsi="Times New Roman"/>
                <w:bCs/>
                <w:sz w:val="20"/>
              </w:rPr>
            </w:pPr>
          </w:p>
        </w:tc>
        <w:tc>
          <w:tcPr>
            <w:tcW w:w="1559" w:type="dxa"/>
            <w:hideMark/>
          </w:tcPr>
          <w:p w14:paraId="2F7D1A0D" w14:textId="77777777" w:rsidR="006C13BC" w:rsidRPr="00446182" w:rsidRDefault="006C13BC" w:rsidP="006C13BC">
            <w:pPr>
              <w:pStyle w:val="ListParagraph"/>
              <w:ind w:leftChars="0" w:left="0"/>
              <w:textAlignment w:val="bottom"/>
              <w:rPr>
                <w:rFonts w:ascii="Times New Roman" w:hAnsi="Times New Roman"/>
                <w:b/>
                <w:bCs/>
                <w:sz w:val="20"/>
              </w:rPr>
            </w:pPr>
            <w:r w:rsidRPr="00446182">
              <w:rPr>
                <w:rFonts w:ascii="Times New Roman" w:hAnsi="Times New Roman"/>
                <w:b/>
                <w:bCs/>
                <w:sz w:val="20"/>
                <w:lang w:val="en-GB"/>
              </w:rPr>
              <w:t>3D radiation power pattern (dB)</w:t>
            </w:r>
          </w:p>
        </w:tc>
        <w:tc>
          <w:tcPr>
            <w:tcW w:w="4961" w:type="dxa"/>
            <w:hideMark/>
          </w:tcPr>
          <w:p w14:paraId="6D5D3365" w14:textId="243D137D" w:rsidR="006C13BC" w:rsidRPr="006C13BC" w:rsidRDefault="006C13BC" w:rsidP="006C13BC">
            <w:pPr>
              <w:pStyle w:val="ListParagraph"/>
              <w:ind w:leftChars="0" w:left="0"/>
              <w:textAlignment w:val="bottom"/>
              <w:rPr>
                <w:rFonts w:ascii="Times New Roman" w:hAnsi="Times New Roman"/>
                <w:bCs/>
                <w:sz w:val="20"/>
              </w:rPr>
            </w:pPr>
            <w:r w:rsidRPr="006C13BC">
              <w:rPr>
                <w:rFonts w:ascii="Times New Roman" w:hAnsi="Times New Roman"/>
                <w:bCs/>
                <w:sz w:val="20"/>
                <w:lang w:val="en-GB"/>
              </w:rPr>
              <w:object w:dxaOrig="6120" w:dyaOrig="360" w14:anchorId="4D3CD9F7">
                <v:shape id="_x0000_i1027" type="#_x0000_t75" style="width:234.85pt;height:13.7pt" o:ole="">
                  <v:imagedata r:id="rId12" o:title=""/>
                </v:shape>
                <o:OLEObject Type="Embed" ProgID="Equation.3" ShapeID="_x0000_i1027" DrawAspect="Content" ObjectID="_1667998593" r:id="rId13"/>
              </w:object>
            </w:r>
          </w:p>
        </w:tc>
      </w:tr>
      <w:tr w:rsidR="006C13BC" w:rsidRPr="006C13BC" w14:paraId="0C47FF77" w14:textId="77777777" w:rsidTr="00126317">
        <w:trPr>
          <w:trHeight w:val="20"/>
        </w:trPr>
        <w:tc>
          <w:tcPr>
            <w:tcW w:w="1101" w:type="dxa"/>
            <w:vMerge/>
            <w:hideMark/>
          </w:tcPr>
          <w:p w14:paraId="59AF5A4D" w14:textId="77777777" w:rsidR="006C13BC" w:rsidRPr="006C13BC" w:rsidRDefault="006C13BC" w:rsidP="006C13BC">
            <w:pPr>
              <w:pStyle w:val="ListParagraph"/>
              <w:ind w:leftChars="0" w:left="0"/>
              <w:textAlignment w:val="bottom"/>
              <w:rPr>
                <w:rFonts w:ascii="Times New Roman" w:hAnsi="Times New Roman"/>
                <w:bCs/>
                <w:sz w:val="20"/>
              </w:rPr>
            </w:pPr>
          </w:p>
        </w:tc>
        <w:tc>
          <w:tcPr>
            <w:tcW w:w="1559" w:type="dxa"/>
            <w:hideMark/>
          </w:tcPr>
          <w:p w14:paraId="37282612" w14:textId="77777777" w:rsidR="006C13BC" w:rsidRPr="00446182" w:rsidRDefault="006C13BC" w:rsidP="006C13BC">
            <w:pPr>
              <w:pStyle w:val="ListParagraph"/>
              <w:ind w:leftChars="0" w:left="0"/>
              <w:textAlignment w:val="bottom"/>
              <w:rPr>
                <w:rFonts w:ascii="Times New Roman" w:hAnsi="Times New Roman"/>
                <w:b/>
                <w:bCs/>
                <w:sz w:val="20"/>
              </w:rPr>
            </w:pPr>
            <w:r w:rsidRPr="00446182">
              <w:rPr>
                <w:rFonts w:ascii="Times New Roman" w:hAnsi="Times New Roman"/>
                <w:b/>
                <w:bCs/>
                <w:sz w:val="20"/>
                <w:lang w:val="en-GB"/>
              </w:rPr>
              <w:t xml:space="preserve">Maximum directional gain of an antenna element </w:t>
            </w:r>
            <w:proofErr w:type="spellStart"/>
            <w:r w:rsidRPr="00446182">
              <w:rPr>
                <w:rFonts w:ascii="Times New Roman" w:hAnsi="Times New Roman"/>
                <w:b/>
                <w:bCs/>
                <w:sz w:val="20"/>
                <w:lang w:val="en-GB"/>
              </w:rPr>
              <w:t>G</w:t>
            </w:r>
            <w:r w:rsidRPr="00446182">
              <w:rPr>
                <w:rFonts w:ascii="Times New Roman" w:hAnsi="Times New Roman"/>
                <w:b/>
                <w:bCs/>
                <w:sz w:val="20"/>
                <w:vertAlign w:val="subscript"/>
                <w:lang w:val="en-GB"/>
              </w:rPr>
              <w:t>E,max</w:t>
            </w:r>
            <w:proofErr w:type="spellEnd"/>
          </w:p>
        </w:tc>
        <w:tc>
          <w:tcPr>
            <w:tcW w:w="4961" w:type="dxa"/>
            <w:hideMark/>
          </w:tcPr>
          <w:p w14:paraId="1A49622C" w14:textId="3FD5B06C" w:rsidR="006C13BC" w:rsidRPr="006C13BC" w:rsidRDefault="006C13BC" w:rsidP="006C13BC">
            <w:pPr>
              <w:pStyle w:val="ListParagraph"/>
              <w:ind w:leftChars="0" w:left="0"/>
              <w:textAlignment w:val="bottom"/>
              <w:rPr>
                <w:rFonts w:ascii="Times New Roman" w:hAnsi="Times New Roman"/>
                <w:bCs/>
                <w:sz w:val="20"/>
              </w:rPr>
            </w:pPr>
            <w:r>
              <w:rPr>
                <w:rFonts w:ascii="Times New Roman" w:hAnsi="Times New Roman"/>
                <w:bCs/>
                <w:sz w:val="20"/>
                <w:lang w:val="en-GB"/>
              </w:rPr>
              <w:t xml:space="preserve"> </w:t>
            </w:r>
            <w:r w:rsidRPr="006C13BC">
              <w:rPr>
                <w:rFonts w:ascii="Times New Roman" w:hAnsi="Times New Roman"/>
                <w:bCs/>
                <w:sz w:val="20"/>
              </w:rPr>
              <w:t>[</w:t>
            </w:r>
            <w:r w:rsidRPr="006C13BC">
              <w:rPr>
                <w:rFonts w:ascii="Times New Roman" w:hAnsi="Times New Roman"/>
                <w:bCs/>
                <w:sz w:val="20"/>
                <w:lang w:val="en-GB"/>
              </w:rPr>
              <w:t xml:space="preserve">8] </w:t>
            </w:r>
            <w:proofErr w:type="spellStart"/>
            <w:r w:rsidRPr="006C13BC">
              <w:rPr>
                <w:rFonts w:ascii="Times New Roman" w:hAnsi="Times New Roman"/>
                <w:bCs/>
                <w:sz w:val="20"/>
                <w:lang w:val="en-GB"/>
              </w:rPr>
              <w:t>dBi</w:t>
            </w:r>
            <w:proofErr w:type="spellEnd"/>
          </w:p>
        </w:tc>
      </w:tr>
    </w:tbl>
    <w:p w14:paraId="302FAA1A" w14:textId="77777777"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Other assumptions </w:t>
      </w:r>
      <w:proofErr w:type="gramStart"/>
      <w:r w:rsidRPr="006C13BC">
        <w:rPr>
          <w:rFonts w:ascii="Times New Roman" w:hAnsi="Times New Roman"/>
          <w:bCs/>
          <w:sz w:val="20"/>
          <w:szCs w:val="20"/>
        </w:rPr>
        <w:t>are not precluded</w:t>
      </w:r>
      <w:proofErr w:type="gramEnd"/>
      <w:r w:rsidRPr="006C13BC">
        <w:rPr>
          <w:rFonts w:ascii="Times New Roman" w:hAnsi="Times New Roman"/>
          <w:bCs/>
          <w:sz w:val="20"/>
          <w:szCs w:val="20"/>
        </w:rPr>
        <w:t xml:space="preserve">. </w:t>
      </w:r>
    </w:p>
    <w:p w14:paraId="2362FE67" w14:textId="77777777" w:rsidR="006C13BC" w:rsidRPr="006C13BC" w:rsidRDefault="006C13BC" w:rsidP="00377226">
      <w:pPr>
        <w:pStyle w:val="ListParagraph"/>
        <w:numPr>
          <w:ilvl w:val="2"/>
          <w:numId w:val="5"/>
        </w:numPr>
        <w:ind w:leftChars="0"/>
        <w:textAlignment w:val="bottom"/>
        <w:rPr>
          <w:rFonts w:ascii="Times New Roman" w:hAnsi="Times New Roman"/>
          <w:bCs/>
          <w:sz w:val="20"/>
          <w:szCs w:val="20"/>
        </w:rPr>
      </w:pPr>
      <w:r w:rsidRPr="006C13BC">
        <w:rPr>
          <w:rFonts w:ascii="Times New Roman" w:hAnsi="Times New Roman"/>
          <w:bCs/>
          <w:sz w:val="20"/>
          <w:szCs w:val="20"/>
        </w:rPr>
        <w:t>UE antenna array parameters for evaluation:</w:t>
      </w:r>
    </w:p>
    <w:p w14:paraId="27C68AFD" w14:textId="77777777"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RAN4 perform FR2 HST feasibility study based on following UE antenna array parameters for evaluation: </w:t>
      </w:r>
    </w:p>
    <w:p w14:paraId="06CED006" w14:textId="77777777" w:rsidR="006C13BC" w:rsidRPr="006C13BC" w:rsidRDefault="006C13BC" w:rsidP="00377226">
      <w:pPr>
        <w:pStyle w:val="ListParagraph"/>
        <w:numPr>
          <w:ilvl w:val="4"/>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RAN1 assumption: 2 ports: [Mg, Ng, M, N, P]=[1, 1, 2, 4, 2] </w:t>
      </w:r>
    </w:p>
    <w:p w14:paraId="470F2DED" w14:textId="77777777" w:rsidR="006C13BC" w:rsidRPr="006C13BC" w:rsidRDefault="006C13BC" w:rsidP="00377226">
      <w:pPr>
        <w:pStyle w:val="ListParagraph"/>
        <w:numPr>
          <w:ilvl w:val="4"/>
          <w:numId w:val="5"/>
        </w:numPr>
        <w:ind w:leftChars="0"/>
        <w:textAlignment w:val="bottom"/>
        <w:rPr>
          <w:rFonts w:ascii="Times New Roman" w:hAnsi="Times New Roman"/>
          <w:bCs/>
          <w:sz w:val="20"/>
          <w:szCs w:val="20"/>
        </w:rPr>
      </w:pPr>
      <w:r w:rsidRPr="006C13BC">
        <w:rPr>
          <w:rFonts w:ascii="Times New Roman" w:hAnsi="Times New Roman"/>
          <w:bCs/>
          <w:sz w:val="20"/>
          <w:szCs w:val="20"/>
        </w:rPr>
        <w:t>PC4 assumption: 2 ports: [Mg, Ng, M, N, P]=[1, 1, 4, 4, 2]</w:t>
      </w:r>
    </w:p>
    <w:p w14:paraId="2C61BC55" w14:textId="77777777" w:rsidR="006C13BC" w:rsidRPr="006C13BC" w:rsidRDefault="006C13BC" w:rsidP="00377226">
      <w:pPr>
        <w:pStyle w:val="ListParagraph"/>
        <w:numPr>
          <w:ilvl w:val="4"/>
          <w:numId w:val="5"/>
        </w:numPr>
        <w:ind w:leftChars="0"/>
        <w:textAlignment w:val="bottom"/>
        <w:rPr>
          <w:rFonts w:ascii="Times New Roman" w:hAnsi="Times New Roman"/>
          <w:bCs/>
          <w:sz w:val="20"/>
          <w:szCs w:val="20"/>
        </w:rPr>
      </w:pPr>
      <w:r w:rsidRPr="006C13BC">
        <w:rPr>
          <w:rFonts w:ascii="Times New Roman" w:hAnsi="Times New Roman"/>
          <w:bCs/>
          <w:sz w:val="20"/>
          <w:szCs w:val="20"/>
        </w:rPr>
        <w:t xml:space="preserve">Other options </w:t>
      </w:r>
      <w:proofErr w:type="gramStart"/>
      <w:r w:rsidRPr="006C13BC">
        <w:rPr>
          <w:rFonts w:ascii="Times New Roman" w:hAnsi="Times New Roman"/>
          <w:bCs/>
          <w:sz w:val="20"/>
          <w:szCs w:val="20"/>
        </w:rPr>
        <w:t>are not precluded</w:t>
      </w:r>
      <w:proofErr w:type="gramEnd"/>
      <w:r w:rsidRPr="006C13BC">
        <w:rPr>
          <w:rFonts w:ascii="Times New Roman" w:hAnsi="Times New Roman"/>
          <w:bCs/>
          <w:sz w:val="20"/>
          <w:szCs w:val="20"/>
        </w:rPr>
        <w:t xml:space="preserve">. </w:t>
      </w:r>
    </w:p>
    <w:p w14:paraId="3C82DD8C" w14:textId="77777777" w:rsidR="006C13BC" w:rsidRPr="006C13BC" w:rsidRDefault="006C13BC" w:rsidP="00377226">
      <w:pPr>
        <w:pStyle w:val="ListParagraph"/>
        <w:numPr>
          <w:ilvl w:val="2"/>
          <w:numId w:val="5"/>
        </w:numPr>
        <w:ind w:leftChars="0"/>
        <w:textAlignment w:val="bottom"/>
        <w:rPr>
          <w:rFonts w:ascii="Times New Roman" w:hAnsi="Times New Roman"/>
          <w:bCs/>
          <w:sz w:val="20"/>
          <w:szCs w:val="20"/>
        </w:rPr>
      </w:pPr>
      <w:r w:rsidRPr="006C13BC">
        <w:rPr>
          <w:rFonts w:ascii="Times New Roman" w:hAnsi="Times New Roman"/>
          <w:bCs/>
          <w:sz w:val="20"/>
          <w:szCs w:val="20"/>
        </w:rPr>
        <w:t>UE antenna element parameters for evaluation:</w:t>
      </w:r>
    </w:p>
    <w:p w14:paraId="3811F6A6" w14:textId="037A2771" w:rsidR="006C13BC" w:rsidRPr="006C13BC" w:rsidRDefault="006C13BC" w:rsidP="00377226">
      <w:pPr>
        <w:pStyle w:val="ListParagraph"/>
        <w:numPr>
          <w:ilvl w:val="3"/>
          <w:numId w:val="5"/>
        </w:numPr>
        <w:ind w:leftChars="0"/>
        <w:textAlignment w:val="bottom"/>
        <w:rPr>
          <w:rFonts w:ascii="Times New Roman" w:hAnsi="Times New Roman"/>
          <w:bCs/>
          <w:sz w:val="20"/>
          <w:szCs w:val="20"/>
        </w:rPr>
      </w:pPr>
      <w:r w:rsidRPr="006C13BC">
        <w:rPr>
          <w:rFonts w:ascii="Times New Roman" w:hAnsi="Times New Roman"/>
          <w:bCs/>
          <w:sz w:val="20"/>
          <w:szCs w:val="20"/>
          <w:lang w:val="en-GB"/>
        </w:rPr>
        <w:t>RAN4 use the following RAN1 assumption for UE evaluation as baseline:</w:t>
      </w:r>
    </w:p>
    <w:tbl>
      <w:tblPr>
        <w:tblStyle w:val="TableGrid"/>
        <w:tblW w:w="7621" w:type="dxa"/>
        <w:tblInd w:w="2722" w:type="dxa"/>
        <w:tblLook w:val="04A0" w:firstRow="1" w:lastRow="0" w:firstColumn="1" w:lastColumn="0" w:noHBand="0" w:noVBand="1"/>
      </w:tblPr>
      <w:tblGrid>
        <w:gridCol w:w="2518"/>
        <w:gridCol w:w="5103"/>
      </w:tblGrid>
      <w:tr w:rsidR="006C13BC" w:rsidRPr="006C13BC" w14:paraId="73AD3669" w14:textId="77777777" w:rsidTr="00126317">
        <w:trPr>
          <w:trHeight w:val="20"/>
        </w:trPr>
        <w:tc>
          <w:tcPr>
            <w:tcW w:w="2518" w:type="dxa"/>
            <w:hideMark/>
          </w:tcPr>
          <w:p w14:paraId="76D55032" w14:textId="77777777"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
                <w:bCs/>
                <w:sz w:val="20"/>
                <w:szCs w:val="20"/>
                <w:lang w:val="en-GB"/>
              </w:rPr>
              <w:t>Parameter</w:t>
            </w:r>
          </w:p>
        </w:tc>
        <w:tc>
          <w:tcPr>
            <w:tcW w:w="5103" w:type="dxa"/>
            <w:hideMark/>
          </w:tcPr>
          <w:p w14:paraId="70728034" w14:textId="77777777"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
                <w:bCs/>
                <w:sz w:val="20"/>
                <w:szCs w:val="20"/>
                <w:lang w:val="en-GB"/>
              </w:rPr>
              <w:t>Values</w:t>
            </w:r>
          </w:p>
        </w:tc>
      </w:tr>
      <w:tr w:rsidR="006C13BC" w:rsidRPr="006C13BC" w14:paraId="600544DD" w14:textId="77777777" w:rsidTr="00126317">
        <w:trPr>
          <w:trHeight w:val="20"/>
        </w:trPr>
        <w:tc>
          <w:tcPr>
            <w:tcW w:w="2518" w:type="dxa"/>
            <w:hideMark/>
          </w:tcPr>
          <w:p w14:paraId="570D4D29" w14:textId="77777777"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
                <w:bCs/>
                <w:sz w:val="20"/>
                <w:szCs w:val="20"/>
                <w:lang w:val="en-GB"/>
              </w:rPr>
              <w:t xml:space="preserve">Antenna element radiation pattern in  </w:t>
            </w:r>
            <w:r w:rsidRPr="006C13BC">
              <w:rPr>
                <w:rFonts w:ascii="Times New Roman" w:hAnsi="Times New Roman"/>
                <w:b/>
                <w:bCs/>
                <w:sz w:val="20"/>
                <w:szCs w:val="20"/>
                <w:lang w:val="el-GR"/>
              </w:rPr>
              <w:t>θ</w:t>
            </w:r>
            <w:r w:rsidRPr="006C13BC">
              <w:rPr>
                <w:rFonts w:ascii="Times New Roman" w:hAnsi="Times New Roman"/>
                <w:b/>
                <w:bCs/>
                <w:sz w:val="20"/>
                <w:szCs w:val="20"/>
              </w:rPr>
              <w:t>’’</w:t>
            </w:r>
            <w:r w:rsidRPr="006C13BC">
              <w:rPr>
                <w:rFonts w:ascii="Times New Roman" w:hAnsi="Times New Roman"/>
                <w:b/>
                <w:bCs/>
                <w:sz w:val="20"/>
                <w:szCs w:val="20"/>
                <w:lang w:val="en-GB"/>
              </w:rPr>
              <w:t xml:space="preserve"> dim (dB)</w:t>
            </w:r>
          </w:p>
        </w:tc>
        <w:tc>
          <w:tcPr>
            <w:tcW w:w="5103" w:type="dxa"/>
            <w:hideMark/>
          </w:tcPr>
          <w:p w14:paraId="3455F0D7" w14:textId="0909DF66"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Cs/>
                <w:sz w:val="20"/>
                <w:szCs w:val="20"/>
                <w:lang w:val="en-GB"/>
              </w:rPr>
              <w:object w:dxaOrig="5940" w:dyaOrig="880" w14:anchorId="02CC01C4">
                <v:shape id="_x0000_i1028" type="#_x0000_t75" style="width:233.55pt;height:34.7pt" o:ole="">
                  <v:imagedata r:id="rId14" o:title=""/>
                </v:shape>
                <o:OLEObject Type="Embed" ProgID="Equation.3" ShapeID="_x0000_i1028" DrawAspect="Content" ObjectID="_1667998594" r:id="rId15"/>
              </w:object>
            </w:r>
          </w:p>
        </w:tc>
      </w:tr>
      <w:tr w:rsidR="006C13BC" w:rsidRPr="006C13BC" w14:paraId="04E2CD3D" w14:textId="77777777" w:rsidTr="00126317">
        <w:trPr>
          <w:trHeight w:val="20"/>
        </w:trPr>
        <w:tc>
          <w:tcPr>
            <w:tcW w:w="2518" w:type="dxa"/>
            <w:hideMark/>
          </w:tcPr>
          <w:p w14:paraId="452FCD8B" w14:textId="77777777"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
                <w:bCs/>
                <w:sz w:val="20"/>
                <w:szCs w:val="20"/>
                <w:lang w:val="en-GB"/>
              </w:rPr>
              <w:t xml:space="preserve">Antenna element radiation pattern in </w:t>
            </w:r>
            <w:r w:rsidRPr="006C13BC">
              <w:rPr>
                <w:rFonts w:ascii="Times New Roman" w:hAnsi="Times New Roman"/>
                <w:b/>
                <w:bCs/>
                <w:sz w:val="20"/>
                <w:szCs w:val="20"/>
                <w:lang w:val="el-GR"/>
              </w:rPr>
              <w:t>ϕ</w:t>
            </w:r>
            <w:r w:rsidRPr="006C13BC">
              <w:rPr>
                <w:rFonts w:ascii="Times New Roman" w:hAnsi="Times New Roman"/>
                <w:b/>
                <w:bCs/>
                <w:sz w:val="20"/>
                <w:szCs w:val="20"/>
              </w:rPr>
              <w:t>’’</w:t>
            </w:r>
            <w:r w:rsidRPr="006C13BC">
              <w:rPr>
                <w:rFonts w:ascii="Times New Roman" w:hAnsi="Times New Roman"/>
                <w:b/>
                <w:bCs/>
                <w:sz w:val="20"/>
                <w:szCs w:val="20"/>
                <w:lang w:val="en-GB"/>
              </w:rPr>
              <w:t xml:space="preserve"> dim (dB)</w:t>
            </w:r>
          </w:p>
        </w:tc>
        <w:tc>
          <w:tcPr>
            <w:tcW w:w="5103" w:type="dxa"/>
            <w:hideMark/>
          </w:tcPr>
          <w:p w14:paraId="55ED1F9E" w14:textId="4F1054C6"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Cs/>
                <w:sz w:val="20"/>
                <w:szCs w:val="20"/>
                <w:lang w:val="en-GB"/>
              </w:rPr>
              <w:object w:dxaOrig="5160" w:dyaOrig="880" w14:anchorId="26039D9D">
                <v:shape id="_x0000_i1029" type="#_x0000_t75" style="width:204pt;height:34.7pt" o:ole="">
                  <v:imagedata r:id="rId16" o:title=""/>
                </v:shape>
                <o:OLEObject Type="Embed" ProgID="Equation.3" ShapeID="_x0000_i1029" DrawAspect="Content" ObjectID="_1667998595" r:id="rId17"/>
              </w:object>
            </w:r>
          </w:p>
        </w:tc>
      </w:tr>
      <w:tr w:rsidR="006C13BC" w:rsidRPr="006C13BC" w14:paraId="2CCE5EE7" w14:textId="77777777" w:rsidTr="00126317">
        <w:trPr>
          <w:trHeight w:val="20"/>
        </w:trPr>
        <w:tc>
          <w:tcPr>
            <w:tcW w:w="2518" w:type="dxa"/>
            <w:hideMark/>
          </w:tcPr>
          <w:p w14:paraId="0BE852AA" w14:textId="77777777"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
                <w:bCs/>
                <w:sz w:val="20"/>
                <w:szCs w:val="20"/>
                <w:lang w:val="en-GB"/>
              </w:rPr>
              <w:t>Combining method for 3D antenna element pattern (dB)</w:t>
            </w:r>
          </w:p>
        </w:tc>
        <w:tc>
          <w:tcPr>
            <w:tcW w:w="5103" w:type="dxa"/>
            <w:hideMark/>
          </w:tcPr>
          <w:p w14:paraId="6AB7EB65" w14:textId="50CD242C"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Cs/>
                <w:sz w:val="20"/>
                <w:szCs w:val="20"/>
                <w:lang w:val="en-GB"/>
              </w:rPr>
              <w:object w:dxaOrig="4440" w:dyaOrig="380" w14:anchorId="53644142">
                <v:shape id="_x0000_i1030" type="#_x0000_t75" style="width:174pt;height:14.55pt" o:ole="">
                  <v:imagedata r:id="rId18" o:title=""/>
                </v:shape>
                <o:OLEObject Type="Embed" ProgID="Equation.3" ShapeID="_x0000_i1030" DrawAspect="Content" ObjectID="_1667998596" r:id="rId19"/>
              </w:object>
            </w:r>
          </w:p>
        </w:tc>
      </w:tr>
      <w:tr w:rsidR="006C13BC" w:rsidRPr="006C13BC" w14:paraId="53395E61" w14:textId="77777777" w:rsidTr="00126317">
        <w:trPr>
          <w:trHeight w:val="20"/>
        </w:trPr>
        <w:tc>
          <w:tcPr>
            <w:tcW w:w="2518" w:type="dxa"/>
            <w:hideMark/>
          </w:tcPr>
          <w:p w14:paraId="041B9C43" w14:textId="77777777" w:rsidR="006C13BC" w:rsidRPr="006C13BC" w:rsidRDefault="006C13BC" w:rsidP="006C13BC">
            <w:pPr>
              <w:pStyle w:val="ListParagraph"/>
              <w:ind w:leftChars="0" w:left="0"/>
              <w:textAlignment w:val="bottom"/>
              <w:rPr>
                <w:rFonts w:ascii="Times New Roman" w:hAnsi="Times New Roman"/>
                <w:bCs/>
                <w:sz w:val="20"/>
                <w:szCs w:val="20"/>
              </w:rPr>
            </w:pPr>
            <w:r w:rsidRPr="006C13BC">
              <w:rPr>
                <w:rFonts w:ascii="Times New Roman" w:hAnsi="Times New Roman"/>
                <w:b/>
                <w:bCs/>
                <w:sz w:val="20"/>
                <w:szCs w:val="20"/>
                <w:lang w:val="en-GB"/>
              </w:rPr>
              <w:t xml:space="preserve">Maximum directional gain of an antenna element </w:t>
            </w:r>
            <w:proofErr w:type="spellStart"/>
            <w:r w:rsidRPr="006C13BC">
              <w:rPr>
                <w:rFonts w:ascii="Times New Roman" w:hAnsi="Times New Roman"/>
                <w:b/>
                <w:bCs/>
                <w:sz w:val="20"/>
                <w:szCs w:val="20"/>
                <w:lang w:val="en-GB"/>
              </w:rPr>
              <w:t>G</w:t>
            </w:r>
            <w:r w:rsidRPr="006C13BC">
              <w:rPr>
                <w:rFonts w:ascii="Times New Roman" w:hAnsi="Times New Roman"/>
                <w:b/>
                <w:bCs/>
                <w:sz w:val="20"/>
                <w:szCs w:val="20"/>
                <w:vertAlign w:val="subscript"/>
                <w:lang w:val="en-GB"/>
              </w:rPr>
              <w:t>E,max</w:t>
            </w:r>
            <w:proofErr w:type="spellEnd"/>
          </w:p>
        </w:tc>
        <w:tc>
          <w:tcPr>
            <w:tcW w:w="5103" w:type="dxa"/>
            <w:hideMark/>
          </w:tcPr>
          <w:p w14:paraId="32466FBC" w14:textId="2E81B272" w:rsidR="006C13BC" w:rsidRPr="006C13BC" w:rsidRDefault="00446182" w:rsidP="006C13BC">
            <w:pPr>
              <w:pStyle w:val="ListParagraph"/>
              <w:ind w:leftChars="0" w:left="0"/>
              <w:textAlignment w:val="bottom"/>
              <w:rPr>
                <w:rFonts w:ascii="Times New Roman" w:hAnsi="Times New Roman"/>
                <w:bCs/>
                <w:sz w:val="20"/>
                <w:szCs w:val="20"/>
              </w:rPr>
            </w:pPr>
            <w:r>
              <w:rPr>
                <w:rFonts w:ascii="Times New Roman" w:hAnsi="Times New Roman"/>
                <w:bCs/>
                <w:sz w:val="20"/>
                <w:szCs w:val="20"/>
                <w:lang w:val="en-GB"/>
              </w:rPr>
              <w:t xml:space="preserve"> </w:t>
            </w:r>
            <w:r w:rsidR="006C13BC" w:rsidRPr="006C13BC">
              <w:rPr>
                <w:rFonts w:ascii="Times New Roman" w:hAnsi="Times New Roman"/>
                <w:bCs/>
                <w:sz w:val="20"/>
                <w:szCs w:val="20"/>
                <w:lang w:val="en-GB"/>
              </w:rPr>
              <w:t>5dBi</w:t>
            </w:r>
          </w:p>
        </w:tc>
      </w:tr>
    </w:tbl>
    <w:p w14:paraId="4CA237EC" w14:textId="77777777" w:rsidR="006C13BC" w:rsidRPr="00FD2AC0" w:rsidRDefault="006C13BC" w:rsidP="006C13BC">
      <w:pPr>
        <w:pStyle w:val="ListParagraph"/>
        <w:ind w:leftChars="0" w:left="2880"/>
        <w:textAlignment w:val="bottom"/>
        <w:rPr>
          <w:rFonts w:ascii="Times New Roman" w:hAnsi="Times New Roman"/>
          <w:bCs/>
          <w:sz w:val="20"/>
          <w:szCs w:val="20"/>
        </w:rPr>
      </w:pPr>
    </w:p>
    <w:p w14:paraId="26CD0EAC" w14:textId="23528431" w:rsidR="00801FC3" w:rsidRDefault="00446182"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lastRenderedPageBreak/>
        <w:t>WF6: Channel Modeling</w:t>
      </w:r>
    </w:p>
    <w:p w14:paraId="4A1D70C7" w14:textId="77777777" w:rsidR="00446182" w:rsidRPr="00446182" w:rsidRDefault="00446182" w:rsidP="00377226">
      <w:pPr>
        <w:pStyle w:val="ListParagraph"/>
        <w:numPr>
          <w:ilvl w:val="2"/>
          <w:numId w:val="5"/>
        </w:numPr>
        <w:ind w:leftChars="0"/>
        <w:textAlignment w:val="bottom"/>
        <w:rPr>
          <w:rFonts w:ascii="Times New Roman" w:hAnsi="Times New Roman"/>
          <w:bCs/>
          <w:sz w:val="20"/>
          <w:szCs w:val="20"/>
        </w:rPr>
      </w:pPr>
      <w:proofErr w:type="spellStart"/>
      <w:r w:rsidRPr="00446182">
        <w:rPr>
          <w:rFonts w:ascii="Times New Roman" w:hAnsi="Times New Roman"/>
          <w:bCs/>
          <w:sz w:val="20"/>
          <w:szCs w:val="20"/>
        </w:rPr>
        <w:t>Pathloss</w:t>
      </w:r>
      <w:proofErr w:type="spellEnd"/>
      <w:r w:rsidRPr="00446182">
        <w:rPr>
          <w:rFonts w:ascii="Times New Roman" w:hAnsi="Times New Roman"/>
          <w:bCs/>
          <w:sz w:val="20"/>
          <w:szCs w:val="20"/>
        </w:rPr>
        <w:t xml:space="preserve"> model used for link budget evaluation:</w:t>
      </w:r>
    </w:p>
    <w:p w14:paraId="667C6F50" w14:textId="77777777" w:rsidR="00446182" w:rsidRPr="00446182" w:rsidRDefault="00446182" w:rsidP="00377226">
      <w:pPr>
        <w:pStyle w:val="ListParagraph"/>
        <w:numPr>
          <w:ilvl w:val="3"/>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RAN4 further study the </w:t>
      </w:r>
      <w:proofErr w:type="spellStart"/>
      <w:r w:rsidRPr="00446182">
        <w:rPr>
          <w:rFonts w:ascii="Times New Roman" w:hAnsi="Times New Roman"/>
          <w:bCs/>
          <w:sz w:val="20"/>
          <w:szCs w:val="20"/>
        </w:rPr>
        <w:t>pathloss</w:t>
      </w:r>
      <w:proofErr w:type="spellEnd"/>
      <w:r w:rsidRPr="00446182">
        <w:rPr>
          <w:rFonts w:ascii="Times New Roman" w:hAnsi="Times New Roman"/>
          <w:bCs/>
          <w:sz w:val="20"/>
          <w:szCs w:val="20"/>
        </w:rPr>
        <w:t xml:space="preserve"> model to be used for link budget evaluation: </w:t>
      </w:r>
    </w:p>
    <w:p w14:paraId="4EC734EA"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Option-1: TR38.901 </w:t>
      </w:r>
      <w:proofErr w:type="spellStart"/>
      <w:r w:rsidRPr="00446182">
        <w:rPr>
          <w:rFonts w:ascii="Times New Roman" w:hAnsi="Times New Roman"/>
          <w:bCs/>
          <w:sz w:val="20"/>
          <w:szCs w:val="20"/>
        </w:rPr>
        <w:t>RMa</w:t>
      </w:r>
      <w:proofErr w:type="spellEnd"/>
      <w:r w:rsidRPr="00446182">
        <w:rPr>
          <w:rFonts w:ascii="Times New Roman" w:hAnsi="Times New Roman"/>
          <w:bCs/>
          <w:sz w:val="20"/>
          <w:szCs w:val="20"/>
        </w:rPr>
        <w:t xml:space="preserve"> </w:t>
      </w:r>
      <w:proofErr w:type="spellStart"/>
      <w:r w:rsidRPr="00446182">
        <w:rPr>
          <w:rFonts w:ascii="Times New Roman" w:hAnsi="Times New Roman"/>
          <w:bCs/>
          <w:sz w:val="20"/>
          <w:szCs w:val="20"/>
        </w:rPr>
        <w:t>LoS</w:t>
      </w:r>
      <w:proofErr w:type="spellEnd"/>
      <w:r w:rsidRPr="00446182">
        <w:rPr>
          <w:rFonts w:ascii="Times New Roman" w:hAnsi="Times New Roman"/>
          <w:bCs/>
          <w:sz w:val="20"/>
          <w:szCs w:val="20"/>
        </w:rPr>
        <w:t xml:space="preserve"> (baseline option)</w:t>
      </w:r>
    </w:p>
    <w:p w14:paraId="4B45E194"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Option-2: free space model</w:t>
      </w:r>
    </w:p>
    <w:p w14:paraId="52EBCC2C"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Option-3: TR38.901 </w:t>
      </w:r>
      <w:proofErr w:type="spellStart"/>
      <w:r w:rsidRPr="00446182">
        <w:rPr>
          <w:rFonts w:ascii="Times New Roman" w:hAnsi="Times New Roman"/>
          <w:bCs/>
          <w:sz w:val="20"/>
          <w:szCs w:val="20"/>
        </w:rPr>
        <w:t>UMa</w:t>
      </w:r>
      <w:proofErr w:type="spellEnd"/>
      <w:r w:rsidRPr="00446182">
        <w:rPr>
          <w:rFonts w:ascii="Times New Roman" w:hAnsi="Times New Roman"/>
          <w:bCs/>
          <w:sz w:val="20"/>
          <w:szCs w:val="20"/>
        </w:rPr>
        <w:t xml:space="preserve"> </w:t>
      </w:r>
      <w:proofErr w:type="spellStart"/>
      <w:r w:rsidRPr="00446182">
        <w:rPr>
          <w:rFonts w:ascii="Times New Roman" w:hAnsi="Times New Roman"/>
          <w:bCs/>
          <w:sz w:val="20"/>
          <w:szCs w:val="20"/>
        </w:rPr>
        <w:t>LoS</w:t>
      </w:r>
      <w:proofErr w:type="spellEnd"/>
      <w:r w:rsidRPr="00446182">
        <w:rPr>
          <w:rFonts w:ascii="Times New Roman" w:hAnsi="Times New Roman"/>
          <w:bCs/>
          <w:sz w:val="20"/>
          <w:szCs w:val="20"/>
        </w:rPr>
        <w:t xml:space="preserve"> </w:t>
      </w:r>
    </w:p>
    <w:p w14:paraId="3B0492EB" w14:textId="77777777" w:rsidR="00446182" w:rsidRPr="00446182" w:rsidRDefault="00446182" w:rsidP="00377226">
      <w:pPr>
        <w:pStyle w:val="ListParagraph"/>
        <w:numPr>
          <w:ilvl w:val="2"/>
          <w:numId w:val="5"/>
        </w:numPr>
        <w:ind w:leftChars="0"/>
        <w:textAlignment w:val="bottom"/>
        <w:rPr>
          <w:rFonts w:ascii="Times New Roman" w:hAnsi="Times New Roman"/>
          <w:bCs/>
          <w:sz w:val="20"/>
          <w:szCs w:val="20"/>
        </w:rPr>
      </w:pPr>
      <w:r w:rsidRPr="00446182">
        <w:rPr>
          <w:rFonts w:ascii="Times New Roman" w:hAnsi="Times New Roman"/>
          <w:bCs/>
          <w:sz w:val="20"/>
          <w:szCs w:val="20"/>
        </w:rPr>
        <w:t>Channel modelling for performance requirements:</w:t>
      </w:r>
    </w:p>
    <w:p w14:paraId="39852088" w14:textId="77777777" w:rsidR="00446182" w:rsidRPr="00446182" w:rsidRDefault="00446182" w:rsidP="00377226">
      <w:pPr>
        <w:pStyle w:val="ListParagraph"/>
        <w:numPr>
          <w:ilvl w:val="3"/>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RAN4 further study the channel modeling for performance requirement: </w:t>
      </w:r>
    </w:p>
    <w:p w14:paraId="433DCF1B"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Option 1: single-tap per RRH channel model in UL direction and both single- and multi-tap models in DL direction.</w:t>
      </w:r>
    </w:p>
    <w:p w14:paraId="353F2683"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Other options </w:t>
      </w:r>
      <w:proofErr w:type="gramStart"/>
      <w:r w:rsidRPr="00446182">
        <w:rPr>
          <w:rFonts w:ascii="Times New Roman" w:hAnsi="Times New Roman"/>
          <w:bCs/>
          <w:sz w:val="20"/>
          <w:szCs w:val="20"/>
        </w:rPr>
        <w:t>are not precluded</w:t>
      </w:r>
      <w:proofErr w:type="gramEnd"/>
      <w:r w:rsidRPr="00446182">
        <w:rPr>
          <w:rFonts w:ascii="Times New Roman" w:hAnsi="Times New Roman"/>
          <w:bCs/>
          <w:sz w:val="20"/>
          <w:szCs w:val="20"/>
        </w:rPr>
        <w:t xml:space="preserve">, which could depends on deployment scenario discussion. </w:t>
      </w:r>
    </w:p>
    <w:p w14:paraId="2FA61049" w14:textId="5C71EFF2" w:rsidR="00446182" w:rsidRDefault="00446182" w:rsidP="00377226">
      <w:pPr>
        <w:pStyle w:val="ListParagraph"/>
        <w:numPr>
          <w:ilvl w:val="1"/>
          <w:numId w:val="5"/>
        </w:numPr>
        <w:ind w:leftChars="0"/>
        <w:textAlignment w:val="bottom"/>
        <w:rPr>
          <w:rFonts w:ascii="Times New Roman" w:hAnsi="Times New Roman"/>
          <w:bCs/>
          <w:sz w:val="20"/>
          <w:szCs w:val="20"/>
        </w:rPr>
      </w:pPr>
      <w:r>
        <w:rPr>
          <w:rFonts w:ascii="Times New Roman" w:hAnsi="Times New Roman"/>
          <w:bCs/>
          <w:sz w:val="20"/>
          <w:szCs w:val="20"/>
        </w:rPr>
        <w:t>WF7: FR2 Feasibility Evaluation</w:t>
      </w:r>
    </w:p>
    <w:p w14:paraId="64EFD7A2" w14:textId="77777777" w:rsidR="00446182" w:rsidRPr="00446182" w:rsidRDefault="00446182" w:rsidP="00377226">
      <w:pPr>
        <w:pStyle w:val="ListParagraph"/>
        <w:numPr>
          <w:ilvl w:val="2"/>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RAN4 perform feasibility study on FR2 HST scenario, by at least considering: </w:t>
      </w:r>
    </w:p>
    <w:p w14:paraId="60305325" w14:textId="77777777" w:rsidR="00446182" w:rsidRPr="00446182" w:rsidRDefault="00446182" w:rsidP="00377226">
      <w:pPr>
        <w:pStyle w:val="ListParagraph"/>
        <w:numPr>
          <w:ilvl w:val="3"/>
          <w:numId w:val="5"/>
        </w:numPr>
        <w:ind w:leftChars="0"/>
        <w:textAlignment w:val="bottom"/>
        <w:rPr>
          <w:rFonts w:ascii="Times New Roman" w:hAnsi="Times New Roman"/>
          <w:bCs/>
          <w:sz w:val="20"/>
          <w:szCs w:val="20"/>
        </w:rPr>
      </w:pPr>
      <w:r w:rsidRPr="00446182">
        <w:rPr>
          <w:rFonts w:ascii="Times New Roman" w:hAnsi="Times New Roman"/>
          <w:bCs/>
          <w:sz w:val="20"/>
          <w:szCs w:val="20"/>
        </w:rPr>
        <w:t>The feasibility of a deployment based the beam dwelling time and measurement period framework.</w:t>
      </w:r>
    </w:p>
    <w:p w14:paraId="38F2957F"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How many beams/SSBs per RRH can be deployed (given other deployment parameters such as </w:t>
      </w:r>
      <w:proofErr w:type="spellStart"/>
      <w:r w:rsidRPr="00446182">
        <w:rPr>
          <w:rFonts w:ascii="Times New Roman" w:hAnsi="Times New Roman"/>
          <w:bCs/>
          <w:sz w:val="20"/>
          <w:szCs w:val="20"/>
        </w:rPr>
        <w:t>Dmin</w:t>
      </w:r>
      <w:proofErr w:type="spellEnd"/>
      <w:r w:rsidRPr="00446182">
        <w:rPr>
          <w:rFonts w:ascii="Times New Roman" w:hAnsi="Times New Roman"/>
          <w:bCs/>
          <w:sz w:val="20"/>
          <w:szCs w:val="20"/>
        </w:rPr>
        <w:t xml:space="preserve">, Ds, speed </w:t>
      </w:r>
      <w:proofErr w:type="spellStart"/>
      <w:r w:rsidRPr="00446182">
        <w:rPr>
          <w:rFonts w:ascii="Times New Roman" w:hAnsi="Times New Roman"/>
          <w:bCs/>
          <w:sz w:val="20"/>
          <w:szCs w:val="20"/>
        </w:rPr>
        <w:t>etc</w:t>
      </w:r>
      <w:proofErr w:type="spellEnd"/>
      <w:r w:rsidRPr="00446182">
        <w:rPr>
          <w:rFonts w:ascii="Times New Roman" w:hAnsi="Times New Roman"/>
          <w:bCs/>
          <w:sz w:val="20"/>
          <w:szCs w:val="20"/>
        </w:rPr>
        <w:t>) while maintain mobility performance with FR2 BM mechanism?</w:t>
      </w:r>
    </w:p>
    <w:p w14:paraId="4D5E07EC"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How much beam refinement </w:t>
      </w:r>
      <w:proofErr w:type="gramStart"/>
      <w:r w:rsidRPr="00446182">
        <w:rPr>
          <w:rFonts w:ascii="Times New Roman" w:hAnsi="Times New Roman"/>
          <w:bCs/>
          <w:sz w:val="20"/>
          <w:szCs w:val="20"/>
        </w:rPr>
        <w:t>is needed</w:t>
      </w:r>
      <w:proofErr w:type="gramEnd"/>
      <w:r w:rsidRPr="00446182">
        <w:rPr>
          <w:rFonts w:ascii="Times New Roman" w:hAnsi="Times New Roman"/>
          <w:bCs/>
          <w:sz w:val="20"/>
          <w:szCs w:val="20"/>
        </w:rPr>
        <w:t xml:space="preserve"> to achieve coverage and mobility? </w:t>
      </w:r>
    </w:p>
    <w:p w14:paraId="2B62B9F5" w14:textId="77777777" w:rsidR="00446182" w:rsidRPr="00446182" w:rsidRDefault="00446182" w:rsidP="00377226">
      <w:pPr>
        <w:pStyle w:val="ListParagraph"/>
        <w:numPr>
          <w:ilvl w:val="5"/>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How much beam overlapping area is needed (given other deployment parameters such as </w:t>
      </w:r>
      <w:proofErr w:type="spellStart"/>
      <w:r w:rsidRPr="00446182">
        <w:rPr>
          <w:rFonts w:ascii="Times New Roman" w:hAnsi="Times New Roman"/>
          <w:bCs/>
          <w:sz w:val="20"/>
          <w:szCs w:val="20"/>
        </w:rPr>
        <w:t>Dmin</w:t>
      </w:r>
      <w:proofErr w:type="spellEnd"/>
      <w:r w:rsidRPr="00446182">
        <w:rPr>
          <w:rFonts w:ascii="Times New Roman" w:hAnsi="Times New Roman"/>
          <w:bCs/>
          <w:sz w:val="20"/>
          <w:szCs w:val="20"/>
        </w:rPr>
        <w:t xml:space="preserve">, Ds, speed </w:t>
      </w:r>
      <w:proofErr w:type="spellStart"/>
      <w:r w:rsidRPr="00446182">
        <w:rPr>
          <w:rFonts w:ascii="Times New Roman" w:hAnsi="Times New Roman"/>
          <w:bCs/>
          <w:sz w:val="20"/>
          <w:szCs w:val="20"/>
        </w:rPr>
        <w:t>etc</w:t>
      </w:r>
      <w:proofErr w:type="spellEnd"/>
      <w:r w:rsidRPr="00446182">
        <w:rPr>
          <w:rFonts w:ascii="Times New Roman" w:hAnsi="Times New Roman"/>
          <w:bCs/>
          <w:sz w:val="20"/>
          <w:szCs w:val="20"/>
        </w:rPr>
        <w:t>) to ensure beam refinement procedure can be executed successfully?</w:t>
      </w:r>
    </w:p>
    <w:p w14:paraId="0584C1F3" w14:textId="77777777" w:rsidR="00446182" w:rsidRPr="00446182" w:rsidRDefault="00446182" w:rsidP="00377226">
      <w:pPr>
        <w:pStyle w:val="ListParagraph"/>
        <w:numPr>
          <w:ilvl w:val="3"/>
          <w:numId w:val="5"/>
        </w:numPr>
        <w:ind w:leftChars="0"/>
        <w:textAlignment w:val="bottom"/>
        <w:rPr>
          <w:rFonts w:ascii="Times New Roman" w:hAnsi="Times New Roman"/>
          <w:bCs/>
          <w:sz w:val="20"/>
          <w:szCs w:val="20"/>
        </w:rPr>
      </w:pPr>
      <w:r w:rsidRPr="00446182">
        <w:rPr>
          <w:rFonts w:ascii="Times New Roman" w:hAnsi="Times New Roman"/>
          <w:bCs/>
          <w:sz w:val="20"/>
          <w:szCs w:val="20"/>
        </w:rPr>
        <w:t>Study throughput performance and mobility performance.</w:t>
      </w:r>
    </w:p>
    <w:p w14:paraId="511147DD" w14:textId="77777777" w:rsidR="00446182" w:rsidRPr="00446182" w:rsidRDefault="00446182" w:rsidP="00377226">
      <w:pPr>
        <w:pStyle w:val="ListParagraph"/>
        <w:numPr>
          <w:ilvl w:val="4"/>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More number of analog beams and sharper beam may provide better link budget performance but more challenging on mobility performance. </w:t>
      </w:r>
    </w:p>
    <w:p w14:paraId="1EFED928" w14:textId="77777777" w:rsidR="00446182" w:rsidRPr="00446182" w:rsidRDefault="00446182" w:rsidP="00377226">
      <w:pPr>
        <w:pStyle w:val="ListParagraph"/>
        <w:numPr>
          <w:ilvl w:val="3"/>
          <w:numId w:val="5"/>
        </w:numPr>
        <w:ind w:leftChars="0"/>
        <w:textAlignment w:val="bottom"/>
        <w:rPr>
          <w:rFonts w:ascii="Times New Roman" w:hAnsi="Times New Roman"/>
          <w:bCs/>
          <w:sz w:val="20"/>
          <w:szCs w:val="20"/>
        </w:rPr>
      </w:pPr>
      <w:r w:rsidRPr="00446182">
        <w:rPr>
          <w:rFonts w:ascii="Times New Roman" w:hAnsi="Times New Roman"/>
          <w:bCs/>
          <w:sz w:val="20"/>
          <w:szCs w:val="20"/>
        </w:rPr>
        <w:t>Receive timing difference;</w:t>
      </w:r>
    </w:p>
    <w:p w14:paraId="31DD8E47" w14:textId="77777777" w:rsidR="00446182" w:rsidRPr="00446182" w:rsidRDefault="00446182" w:rsidP="00377226">
      <w:pPr>
        <w:pStyle w:val="ListParagraph"/>
        <w:numPr>
          <w:ilvl w:val="3"/>
          <w:numId w:val="5"/>
        </w:numPr>
        <w:ind w:leftChars="0"/>
        <w:textAlignment w:val="bottom"/>
        <w:rPr>
          <w:rFonts w:ascii="Times New Roman" w:hAnsi="Times New Roman"/>
          <w:bCs/>
          <w:sz w:val="20"/>
          <w:szCs w:val="20"/>
        </w:rPr>
      </w:pPr>
      <w:r w:rsidRPr="00446182">
        <w:rPr>
          <w:rFonts w:ascii="Times New Roman" w:hAnsi="Times New Roman"/>
          <w:bCs/>
          <w:sz w:val="20"/>
          <w:szCs w:val="20"/>
        </w:rPr>
        <w:t>Maximum supported Doppler shift for both UL and DL and maximum supported UE speed;</w:t>
      </w:r>
    </w:p>
    <w:p w14:paraId="1BA7FCDB" w14:textId="77777777" w:rsidR="00446182" w:rsidRDefault="00446182" w:rsidP="00377226">
      <w:pPr>
        <w:pStyle w:val="ListParagraph"/>
        <w:numPr>
          <w:ilvl w:val="3"/>
          <w:numId w:val="5"/>
        </w:numPr>
        <w:ind w:leftChars="0"/>
        <w:textAlignment w:val="bottom"/>
        <w:rPr>
          <w:rFonts w:ascii="Times New Roman" w:hAnsi="Times New Roman"/>
          <w:bCs/>
          <w:sz w:val="20"/>
          <w:szCs w:val="20"/>
        </w:rPr>
      </w:pPr>
      <w:r w:rsidRPr="00446182">
        <w:rPr>
          <w:rFonts w:ascii="Times New Roman" w:hAnsi="Times New Roman"/>
          <w:bCs/>
          <w:sz w:val="20"/>
          <w:szCs w:val="20"/>
        </w:rPr>
        <w:t xml:space="preserve">Other feasibility study </w:t>
      </w:r>
      <w:proofErr w:type="gramStart"/>
      <w:r w:rsidRPr="00446182">
        <w:rPr>
          <w:rFonts w:ascii="Times New Roman" w:hAnsi="Times New Roman"/>
          <w:bCs/>
          <w:sz w:val="20"/>
          <w:szCs w:val="20"/>
        </w:rPr>
        <w:t>is not precluded</w:t>
      </w:r>
      <w:proofErr w:type="gramEnd"/>
      <w:r w:rsidRPr="00446182">
        <w:rPr>
          <w:rFonts w:ascii="Times New Roman" w:hAnsi="Times New Roman"/>
          <w:bCs/>
          <w:sz w:val="20"/>
          <w:szCs w:val="20"/>
        </w:rPr>
        <w:t>.</w:t>
      </w:r>
    </w:p>
    <w:p w14:paraId="18D64F23" w14:textId="77777777" w:rsidR="00446182" w:rsidRPr="00446182" w:rsidRDefault="00446182" w:rsidP="00446182">
      <w:pPr>
        <w:pStyle w:val="ListParagraph"/>
        <w:ind w:leftChars="0" w:left="2880"/>
        <w:textAlignment w:val="bottom"/>
        <w:rPr>
          <w:rFonts w:ascii="Times New Roman" w:hAnsi="Times New Roman"/>
          <w:bCs/>
          <w:sz w:val="20"/>
          <w:szCs w:val="20"/>
        </w:rPr>
      </w:pPr>
    </w:p>
    <w:p w14:paraId="2CD9518B" w14:textId="77777777" w:rsidR="00446182" w:rsidRDefault="00446182" w:rsidP="00377226">
      <w:pPr>
        <w:pStyle w:val="ListParagraph"/>
        <w:numPr>
          <w:ilvl w:val="0"/>
          <w:numId w:val="10"/>
        </w:numPr>
        <w:ind w:leftChars="0"/>
        <w:rPr>
          <w:rFonts w:ascii="Times New Roman" w:hAnsi="Times New Roman"/>
          <w:sz w:val="20"/>
          <w:szCs w:val="20"/>
          <w:u w:val="single"/>
        </w:rPr>
      </w:pPr>
      <w:r>
        <w:rPr>
          <w:rFonts w:ascii="Times New Roman" w:hAnsi="Times New Roman"/>
          <w:sz w:val="20"/>
          <w:szCs w:val="20"/>
          <w:u w:val="single"/>
        </w:rPr>
        <w:t>UE RF core requirement</w:t>
      </w:r>
      <w:r w:rsidRPr="00F0586C">
        <w:rPr>
          <w:rFonts w:ascii="Times New Roman" w:hAnsi="Times New Roman"/>
          <w:sz w:val="20"/>
          <w:szCs w:val="20"/>
          <w:u w:val="single"/>
        </w:rPr>
        <w:t xml:space="preserve">: </w:t>
      </w:r>
    </w:p>
    <w:p w14:paraId="5E8B3CAA" w14:textId="70A35F55" w:rsidR="00446182" w:rsidRPr="00D10619" w:rsidRDefault="00446182" w:rsidP="00377226">
      <w:pPr>
        <w:pStyle w:val="ListParagraph"/>
        <w:numPr>
          <w:ilvl w:val="0"/>
          <w:numId w:val="5"/>
        </w:numPr>
        <w:ind w:leftChars="0"/>
        <w:rPr>
          <w:rFonts w:ascii="Times New Roman" w:hAnsi="Times New Roman"/>
          <w:bCs/>
          <w:sz w:val="20"/>
          <w:szCs w:val="20"/>
        </w:rPr>
      </w:pPr>
      <w:r w:rsidRPr="00D10619">
        <w:rPr>
          <w:rFonts w:ascii="Times New Roman" w:hAnsi="Times New Roman"/>
          <w:bCs/>
          <w:sz w:val="20"/>
          <w:szCs w:val="20"/>
        </w:rPr>
        <w:t>The foll</w:t>
      </w:r>
      <w:r>
        <w:rPr>
          <w:rFonts w:ascii="Times New Roman" w:hAnsi="Times New Roman"/>
          <w:bCs/>
          <w:sz w:val="20"/>
          <w:szCs w:val="20"/>
        </w:rPr>
        <w:t xml:space="preserve">owing agreement and conclusion </w:t>
      </w:r>
      <w:proofErr w:type="gramStart"/>
      <w:r>
        <w:rPr>
          <w:rFonts w:ascii="Times New Roman" w:hAnsi="Times New Roman"/>
          <w:bCs/>
          <w:sz w:val="20"/>
          <w:szCs w:val="20"/>
        </w:rPr>
        <w:t>were made</w:t>
      </w:r>
      <w:proofErr w:type="gramEnd"/>
      <w:r>
        <w:rPr>
          <w:rFonts w:ascii="Times New Roman" w:hAnsi="Times New Roman"/>
          <w:bCs/>
          <w:sz w:val="20"/>
          <w:szCs w:val="20"/>
        </w:rPr>
        <w:t xml:space="preserve"> on UE RF core requirement, captured in the approved WF [</w:t>
      </w:r>
      <w:r w:rsidR="00237D65">
        <w:rPr>
          <w:rFonts w:ascii="Times New Roman" w:hAnsi="Times New Roman"/>
          <w:bCs/>
          <w:sz w:val="20"/>
          <w:szCs w:val="20"/>
        </w:rPr>
        <w:t>2</w:t>
      </w:r>
      <w:r>
        <w:rPr>
          <w:rFonts w:ascii="Times New Roman" w:hAnsi="Times New Roman"/>
          <w:bCs/>
          <w:sz w:val="20"/>
          <w:szCs w:val="20"/>
        </w:rPr>
        <w:t xml:space="preserve">]. </w:t>
      </w:r>
    </w:p>
    <w:p w14:paraId="38B6DDEC" w14:textId="0D458B5F" w:rsidR="00446182" w:rsidRDefault="00446182" w:rsidP="00377226">
      <w:pPr>
        <w:pStyle w:val="ListParagraph"/>
        <w:numPr>
          <w:ilvl w:val="1"/>
          <w:numId w:val="5"/>
        </w:numPr>
        <w:ind w:leftChars="0"/>
        <w:rPr>
          <w:rFonts w:ascii="Times New Roman" w:hAnsi="Times New Roman"/>
          <w:bCs/>
          <w:sz w:val="20"/>
          <w:szCs w:val="20"/>
        </w:rPr>
      </w:pPr>
      <w:r>
        <w:rPr>
          <w:rFonts w:ascii="Times New Roman" w:hAnsi="Times New Roman"/>
          <w:bCs/>
          <w:sz w:val="20"/>
          <w:szCs w:val="20"/>
        </w:rPr>
        <w:t>WF8</w:t>
      </w:r>
      <w:r w:rsidRPr="00446182">
        <w:rPr>
          <w:rFonts w:ascii="Times New Roman" w:hAnsi="Times New Roman"/>
          <w:bCs/>
          <w:sz w:val="20"/>
          <w:szCs w:val="20"/>
        </w:rPr>
        <w:t xml:space="preserve">: </w:t>
      </w:r>
      <w:r>
        <w:rPr>
          <w:rFonts w:ascii="Times New Roman" w:hAnsi="Times New Roman"/>
          <w:bCs/>
          <w:sz w:val="20"/>
          <w:szCs w:val="20"/>
        </w:rPr>
        <w:t>UE RF Requirement</w:t>
      </w:r>
    </w:p>
    <w:p w14:paraId="365A29E2" w14:textId="77777777" w:rsidR="00446182" w:rsidRPr="00446182" w:rsidRDefault="00446182" w:rsidP="00377226">
      <w:pPr>
        <w:pStyle w:val="ListParagraph"/>
        <w:numPr>
          <w:ilvl w:val="2"/>
          <w:numId w:val="5"/>
        </w:numPr>
        <w:ind w:leftChars="0"/>
        <w:rPr>
          <w:rFonts w:ascii="Times New Roman" w:hAnsi="Times New Roman"/>
          <w:bCs/>
          <w:sz w:val="20"/>
          <w:szCs w:val="20"/>
        </w:rPr>
      </w:pPr>
      <w:r w:rsidRPr="00446182">
        <w:rPr>
          <w:rFonts w:ascii="Times New Roman" w:hAnsi="Times New Roman"/>
          <w:bCs/>
          <w:sz w:val="20"/>
          <w:szCs w:val="20"/>
        </w:rPr>
        <w:t xml:space="preserve">Baseline power class for FR2 HST: </w:t>
      </w:r>
    </w:p>
    <w:p w14:paraId="3C059A78" w14:textId="77777777" w:rsidR="00446182" w:rsidRPr="00446182" w:rsidRDefault="00446182" w:rsidP="00377226">
      <w:pPr>
        <w:pStyle w:val="ListParagraph"/>
        <w:numPr>
          <w:ilvl w:val="3"/>
          <w:numId w:val="5"/>
        </w:numPr>
        <w:ind w:leftChars="0"/>
        <w:rPr>
          <w:rFonts w:ascii="Times New Roman" w:hAnsi="Times New Roman"/>
          <w:bCs/>
          <w:sz w:val="20"/>
          <w:szCs w:val="20"/>
        </w:rPr>
      </w:pPr>
      <w:r w:rsidRPr="00446182">
        <w:rPr>
          <w:rFonts w:ascii="Times New Roman" w:hAnsi="Times New Roman"/>
          <w:bCs/>
          <w:sz w:val="20"/>
          <w:szCs w:val="20"/>
        </w:rPr>
        <w:t xml:space="preserve">Option-1: PC4 as </w:t>
      </w:r>
      <w:proofErr w:type="gramStart"/>
      <w:r w:rsidRPr="00446182">
        <w:rPr>
          <w:rFonts w:ascii="Times New Roman" w:hAnsi="Times New Roman"/>
          <w:bCs/>
          <w:sz w:val="20"/>
          <w:szCs w:val="20"/>
        </w:rPr>
        <w:t>baseline,</w:t>
      </w:r>
      <w:proofErr w:type="gramEnd"/>
      <w:r w:rsidRPr="00446182">
        <w:rPr>
          <w:rFonts w:ascii="Times New Roman" w:hAnsi="Times New Roman"/>
          <w:bCs/>
          <w:sz w:val="20"/>
          <w:szCs w:val="20"/>
        </w:rPr>
        <w:t xml:space="preserve"> and FFS PC4 requirement is applicable to FR2 HST scenario. </w:t>
      </w:r>
    </w:p>
    <w:p w14:paraId="3E03BF7E" w14:textId="77777777" w:rsidR="00446182" w:rsidRPr="00446182" w:rsidRDefault="00446182" w:rsidP="00377226">
      <w:pPr>
        <w:pStyle w:val="ListParagraph"/>
        <w:numPr>
          <w:ilvl w:val="3"/>
          <w:numId w:val="5"/>
        </w:numPr>
        <w:ind w:leftChars="0"/>
        <w:rPr>
          <w:rFonts w:ascii="Times New Roman" w:hAnsi="Times New Roman"/>
          <w:bCs/>
          <w:sz w:val="20"/>
          <w:szCs w:val="20"/>
        </w:rPr>
      </w:pPr>
      <w:r w:rsidRPr="00446182">
        <w:rPr>
          <w:rFonts w:ascii="Times New Roman" w:hAnsi="Times New Roman"/>
          <w:bCs/>
          <w:sz w:val="20"/>
          <w:szCs w:val="20"/>
        </w:rPr>
        <w:t>Option-2: To define new PC for FR2 HST.</w:t>
      </w:r>
    </w:p>
    <w:p w14:paraId="30D60CB5" w14:textId="77777777" w:rsidR="00446182" w:rsidRPr="00446182" w:rsidRDefault="00446182" w:rsidP="00377226">
      <w:pPr>
        <w:pStyle w:val="ListParagraph"/>
        <w:numPr>
          <w:ilvl w:val="3"/>
          <w:numId w:val="5"/>
        </w:numPr>
        <w:ind w:leftChars="0"/>
        <w:rPr>
          <w:rFonts w:ascii="Times New Roman" w:hAnsi="Times New Roman"/>
          <w:bCs/>
          <w:sz w:val="20"/>
          <w:szCs w:val="20"/>
        </w:rPr>
      </w:pPr>
      <w:r w:rsidRPr="00446182">
        <w:rPr>
          <w:rFonts w:ascii="Times New Roman" w:hAnsi="Times New Roman"/>
          <w:bCs/>
          <w:sz w:val="20"/>
          <w:szCs w:val="20"/>
        </w:rPr>
        <w:t>Option-2a: To define new PC for FR2 HST, with PC5 requirement as baseline.</w:t>
      </w:r>
    </w:p>
    <w:p w14:paraId="1EB23D9E" w14:textId="77777777" w:rsidR="00446182" w:rsidRPr="00446182" w:rsidRDefault="00446182" w:rsidP="00377226">
      <w:pPr>
        <w:pStyle w:val="ListParagraph"/>
        <w:numPr>
          <w:ilvl w:val="2"/>
          <w:numId w:val="5"/>
        </w:numPr>
        <w:ind w:leftChars="0"/>
        <w:rPr>
          <w:rFonts w:ascii="Times New Roman" w:hAnsi="Times New Roman"/>
          <w:bCs/>
          <w:sz w:val="20"/>
          <w:szCs w:val="20"/>
        </w:rPr>
      </w:pPr>
      <w:r w:rsidRPr="00446182">
        <w:rPr>
          <w:rFonts w:ascii="Times New Roman" w:hAnsi="Times New Roman"/>
          <w:bCs/>
          <w:sz w:val="20"/>
          <w:szCs w:val="20"/>
        </w:rPr>
        <w:t xml:space="preserve">Approach to specify UE RF requirement: </w:t>
      </w:r>
    </w:p>
    <w:p w14:paraId="36F2A347" w14:textId="77777777" w:rsidR="00446182" w:rsidRPr="00446182" w:rsidRDefault="00446182" w:rsidP="00377226">
      <w:pPr>
        <w:pStyle w:val="ListParagraph"/>
        <w:numPr>
          <w:ilvl w:val="3"/>
          <w:numId w:val="5"/>
        </w:numPr>
        <w:ind w:leftChars="0"/>
        <w:rPr>
          <w:rFonts w:ascii="Times New Roman" w:hAnsi="Times New Roman"/>
          <w:bCs/>
          <w:sz w:val="20"/>
          <w:szCs w:val="20"/>
        </w:rPr>
      </w:pPr>
      <w:r w:rsidRPr="00446182">
        <w:rPr>
          <w:rFonts w:ascii="Times New Roman" w:hAnsi="Times New Roman"/>
          <w:bCs/>
          <w:sz w:val="20"/>
          <w:szCs w:val="20"/>
        </w:rPr>
        <w:t xml:space="preserve">Option-1: Provide an applicability rule of FR2 PC4 for the train-roof-mounted UE for FR2 HST scenario, i.e., the applicable FR2 PC4 requirement set for FR2 HST scenario. </w:t>
      </w:r>
    </w:p>
    <w:p w14:paraId="156E9C35" w14:textId="77777777" w:rsidR="00446182" w:rsidRPr="00446182" w:rsidRDefault="00446182" w:rsidP="00377226">
      <w:pPr>
        <w:pStyle w:val="ListParagraph"/>
        <w:numPr>
          <w:ilvl w:val="3"/>
          <w:numId w:val="5"/>
        </w:numPr>
        <w:ind w:leftChars="0"/>
        <w:rPr>
          <w:rFonts w:ascii="Times New Roman" w:hAnsi="Times New Roman"/>
          <w:bCs/>
          <w:sz w:val="20"/>
          <w:szCs w:val="20"/>
        </w:rPr>
      </w:pPr>
      <w:r w:rsidRPr="00446182">
        <w:rPr>
          <w:rFonts w:ascii="Times New Roman" w:hAnsi="Times New Roman"/>
          <w:bCs/>
          <w:sz w:val="20"/>
          <w:szCs w:val="20"/>
        </w:rPr>
        <w:t>Option-2: Revisit the full set of UE RF requirements for FR2 PC4 UE.</w:t>
      </w:r>
    </w:p>
    <w:p w14:paraId="4F6B66AF" w14:textId="77777777" w:rsidR="00446182" w:rsidRPr="00446182" w:rsidRDefault="00446182" w:rsidP="00377226">
      <w:pPr>
        <w:pStyle w:val="ListParagraph"/>
        <w:numPr>
          <w:ilvl w:val="3"/>
          <w:numId w:val="5"/>
        </w:numPr>
        <w:ind w:leftChars="0"/>
        <w:rPr>
          <w:rFonts w:ascii="Times New Roman" w:hAnsi="Times New Roman"/>
          <w:bCs/>
          <w:sz w:val="20"/>
          <w:szCs w:val="20"/>
        </w:rPr>
      </w:pPr>
      <w:r w:rsidRPr="00446182">
        <w:rPr>
          <w:rFonts w:ascii="Times New Roman" w:hAnsi="Times New Roman"/>
          <w:bCs/>
          <w:sz w:val="20"/>
          <w:szCs w:val="20"/>
        </w:rPr>
        <w:t xml:space="preserve">Option-3: New RF requirement is defined for FR2 HST UE which is different from PC4, specifically, the min peak EIRP for FR2 HST UE follows the agreement for </w:t>
      </w:r>
      <w:proofErr w:type="gramStart"/>
      <w:r w:rsidRPr="00446182">
        <w:rPr>
          <w:rFonts w:ascii="Times New Roman" w:hAnsi="Times New Roman"/>
          <w:bCs/>
          <w:sz w:val="20"/>
          <w:szCs w:val="20"/>
        </w:rPr>
        <w:t>PC5(</w:t>
      </w:r>
      <w:proofErr w:type="gramEnd"/>
      <w:r w:rsidRPr="00446182">
        <w:rPr>
          <w:rFonts w:ascii="Times New Roman" w:hAnsi="Times New Roman"/>
          <w:bCs/>
          <w:sz w:val="20"/>
          <w:szCs w:val="20"/>
        </w:rPr>
        <w:t xml:space="preserve">new FR2 FWA UE). </w:t>
      </w:r>
    </w:p>
    <w:p w14:paraId="03FFBE8A" w14:textId="77777777" w:rsidR="00D10619" w:rsidRPr="0001790B" w:rsidRDefault="00D10619" w:rsidP="0001790B">
      <w:pPr>
        <w:rPr>
          <w:lang w:eastAsia="ja-JP"/>
        </w:rPr>
      </w:pP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41584585" w14:textId="20E824A2" w:rsidR="00A543B6" w:rsidRDefault="00A543B6" w:rsidP="00377226">
      <w:pPr>
        <w:pStyle w:val="ListParagraph"/>
        <w:numPr>
          <w:ilvl w:val="0"/>
          <w:numId w:val="12"/>
        </w:numPr>
        <w:ind w:leftChars="0"/>
        <w:rPr>
          <w:rFonts w:ascii="Times New Roman" w:hAnsi="Times New Roman"/>
          <w:sz w:val="20"/>
          <w:szCs w:val="20"/>
          <w:u w:val="single"/>
        </w:rPr>
      </w:pPr>
      <w:r w:rsidRPr="00A543B6">
        <w:rPr>
          <w:rFonts w:ascii="Times New Roman" w:hAnsi="Times New Roman"/>
          <w:sz w:val="20"/>
          <w:szCs w:val="20"/>
          <w:u w:val="single"/>
        </w:rPr>
        <w:t>FR2 HST deployment scenario</w:t>
      </w:r>
      <w:r>
        <w:rPr>
          <w:rFonts w:ascii="Times New Roman" w:hAnsi="Times New Roman"/>
          <w:sz w:val="20"/>
          <w:szCs w:val="20"/>
          <w:u w:val="single"/>
        </w:rPr>
        <w:t>:</w:t>
      </w:r>
    </w:p>
    <w:p w14:paraId="4A835845" w14:textId="77777777" w:rsidR="00A543B6" w:rsidRPr="00A543B6" w:rsidRDefault="00A543B6" w:rsidP="00377226">
      <w:pPr>
        <w:pStyle w:val="ListParagraph"/>
        <w:numPr>
          <w:ilvl w:val="0"/>
          <w:numId w:val="5"/>
        </w:numPr>
        <w:ind w:leftChars="0"/>
        <w:rPr>
          <w:rFonts w:ascii="Times New Roman" w:hAnsi="Times New Roman"/>
          <w:bCs/>
          <w:sz w:val="20"/>
          <w:szCs w:val="20"/>
        </w:rPr>
      </w:pPr>
      <w:r w:rsidRPr="00A543B6">
        <w:rPr>
          <w:rFonts w:ascii="Times New Roman" w:hAnsi="Times New Roman"/>
          <w:bCs/>
          <w:sz w:val="20"/>
          <w:szCs w:val="20"/>
        </w:rPr>
        <w:t xml:space="preserve">Investigate and specify the following scenarios </w:t>
      </w:r>
    </w:p>
    <w:p w14:paraId="2BDE2CCE" w14:textId="77777777" w:rsidR="00A543B6" w:rsidRPr="00A543B6" w:rsidRDefault="00A543B6" w:rsidP="00377226">
      <w:pPr>
        <w:pStyle w:val="ListParagraph"/>
        <w:numPr>
          <w:ilvl w:val="1"/>
          <w:numId w:val="5"/>
        </w:numPr>
        <w:ind w:leftChars="0"/>
        <w:rPr>
          <w:rFonts w:ascii="Times New Roman" w:hAnsi="Times New Roman"/>
          <w:bCs/>
          <w:sz w:val="20"/>
          <w:szCs w:val="20"/>
        </w:rPr>
      </w:pPr>
      <w:r w:rsidRPr="00A543B6">
        <w:rPr>
          <w:rFonts w:ascii="Times New Roman" w:hAnsi="Times New Roman"/>
          <w:bCs/>
          <w:sz w:val="20"/>
          <w:szCs w:val="20"/>
        </w:rPr>
        <w:t>NR SA single carrier scenario in FR2</w:t>
      </w:r>
    </w:p>
    <w:p w14:paraId="0569973B" w14:textId="77777777" w:rsidR="00A543B6" w:rsidRPr="00A543B6" w:rsidRDefault="00A543B6" w:rsidP="00377226">
      <w:pPr>
        <w:pStyle w:val="ListParagraph"/>
        <w:numPr>
          <w:ilvl w:val="1"/>
          <w:numId w:val="5"/>
        </w:numPr>
        <w:ind w:leftChars="0"/>
        <w:rPr>
          <w:rFonts w:ascii="Times New Roman" w:hAnsi="Times New Roman"/>
          <w:bCs/>
          <w:sz w:val="20"/>
          <w:szCs w:val="20"/>
        </w:rPr>
      </w:pPr>
      <w:r w:rsidRPr="00A543B6">
        <w:rPr>
          <w:rFonts w:ascii="Times New Roman" w:hAnsi="Times New Roman"/>
          <w:bCs/>
          <w:sz w:val="20"/>
          <w:szCs w:val="20"/>
        </w:rPr>
        <w:t xml:space="preserve">Focused on train roof-mounted high-power devices </w:t>
      </w:r>
    </w:p>
    <w:p w14:paraId="3EDB7558" w14:textId="77777777" w:rsidR="00A543B6" w:rsidRPr="00A543B6" w:rsidRDefault="00A543B6" w:rsidP="00377226">
      <w:pPr>
        <w:pStyle w:val="ListParagraph"/>
        <w:numPr>
          <w:ilvl w:val="1"/>
          <w:numId w:val="5"/>
        </w:numPr>
        <w:ind w:leftChars="0"/>
        <w:rPr>
          <w:rFonts w:ascii="Times New Roman" w:hAnsi="Times New Roman"/>
          <w:bCs/>
          <w:sz w:val="20"/>
          <w:szCs w:val="20"/>
        </w:rPr>
      </w:pPr>
      <w:r w:rsidRPr="00A543B6">
        <w:rPr>
          <w:rFonts w:ascii="Times New Roman" w:hAnsi="Times New Roman"/>
          <w:bCs/>
          <w:sz w:val="20"/>
          <w:szCs w:val="20"/>
        </w:rPr>
        <w:t>The target applicable frequency is up to 30GHz. The candidate frequency bands including band n261, n257 and n258. Target deployment scenario is multi-RRHs share the same cell-ID, the detailed parameters will be investigated and decided in initial phase of WI:</w:t>
      </w:r>
    </w:p>
    <w:p w14:paraId="043192AE" w14:textId="77777777" w:rsidR="00A543B6" w:rsidRPr="00A543B6" w:rsidRDefault="00A543B6" w:rsidP="00377226">
      <w:pPr>
        <w:pStyle w:val="ListParagraph"/>
        <w:numPr>
          <w:ilvl w:val="1"/>
          <w:numId w:val="5"/>
        </w:numPr>
        <w:ind w:leftChars="0"/>
        <w:rPr>
          <w:rFonts w:ascii="Times New Roman" w:hAnsi="Times New Roman"/>
          <w:bCs/>
          <w:sz w:val="20"/>
          <w:szCs w:val="20"/>
        </w:rPr>
      </w:pPr>
      <w:r w:rsidRPr="00A543B6">
        <w:rPr>
          <w:rFonts w:ascii="Times New Roman" w:hAnsi="Times New Roman"/>
          <w:bCs/>
          <w:sz w:val="20"/>
          <w:szCs w:val="20"/>
        </w:rPr>
        <w:t>Further study the channel model for FR2 HST</w:t>
      </w:r>
    </w:p>
    <w:p w14:paraId="7CD4CB4A" w14:textId="77777777" w:rsidR="00A543B6" w:rsidRPr="00A543B6" w:rsidRDefault="00A543B6" w:rsidP="00377226">
      <w:pPr>
        <w:pStyle w:val="ListParagraph"/>
        <w:numPr>
          <w:ilvl w:val="1"/>
          <w:numId w:val="5"/>
        </w:numPr>
        <w:ind w:leftChars="0"/>
        <w:rPr>
          <w:rFonts w:ascii="Times New Roman" w:hAnsi="Times New Roman"/>
          <w:bCs/>
          <w:sz w:val="20"/>
          <w:szCs w:val="20"/>
        </w:rPr>
      </w:pPr>
      <w:r w:rsidRPr="00A543B6">
        <w:rPr>
          <w:rFonts w:ascii="Times New Roman" w:hAnsi="Times New Roman"/>
          <w:bCs/>
          <w:sz w:val="20"/>
          <w:szCs w:val="20"/>
        </w:rPr>
        <w:t xml:space="preserve">The maximum Doppler frequency </w:t>
      </w:r>
      <w:proofErr w:type="gramStart"/>
      <w:r w:rsidRPr="00A543B6">
        <w:rPr>
          <w:rFonts w:ascii="Times New Roman" w:hAnsi="Times New Roman"/>
          <w:bCs/>
          <w:sz w:val="20"/>
          <w:szCs w:val="20"/>
        </w:rPr>
        <w:t>will be investigated and determined</w:t>
      </w:r>
      <w:proofErr w:type="gramEnd"/>
      <w:r w:rsidRPr="00A543B6">
        <w:rPr>
          <w:rFonts w:ascii="Times New Roman" w:hAnsi="Times New Roman"/>
          <w:bCs/>
          <w:sz w:val="20"/>
          <w:szCs w:val="20"/>
        </w:rPr>
        <w:t xml:space="preserve"> based on operating frequency, velocity and the Rel-15/16 NR design limitations for all UL/DL physical channels.</w:t>
      </w:r>
    </w:p>
    <w:p w14:paraId="5CFE002E" w14:textId="77777777" w:rsidR="00A543B6" w:rsidRDefault="00A543B6" w:rsidP="00A543B6">
      <w:pPr>
        <w:pStyle w:val="ListParagraph"/>
        <w:ind w:leftChars="0" w:left="360"/>
        <w:rPr>
          <w:rFonts w:ascii="Times New Roman" w:hAnsi="Times New Roman"/>
          <w:sz w:val="20"/>
          <w:szCs w:val="20"/>
          <w:u w:val="single"/>
        </w:rPr>
      </w:pPr>
    </w:p>
    <w:p w14:paraId="6BFC3222" w14:textId="4FC56E6A" w:rsidR="0059395F" w:rsidRPr="00542861" w:rsidRDefault="00A543B6" w:rsidP="00377226">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UE RF c</w:t>
      </w:r>
      <w:r w:rsidR="0059395F" w:rsidRPr="00542861">
        <w:rPr>
          <w:rFonts w:ascii="Times New Roman" w:hAnsi="Times New Roman" w:hint="eastAsia"/>
          <w:sz w:val="20"/>
          <w:szCs w:val="20"/>
          <w:u w:val="single"/>
        </w:rPr>
        <w:t>ore requirement</w:t>
      </w:r>
      <w:r>
        <w:rPr>
          <w:rFonts w:ascii="Times New Roman" w:hAnsi="Times New Roman"/>
          <w:sz w:val="20"/>
          <w:szCs w:val="20"/>
          <w:u w:val="single"/>
        </w:rPr>
        <w:t>:</w:t>
      </w:r>
    </w:p>
    <w:p w14:paraId="67493DE2" w14:textId="759DA7A6" w:rsidR="0059395F"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Specify the UE RF core requirements for power class 4 if identified</w:t>
      </w:r>
    </w:p>
    <w:p w14:paraId="54E393C1" w14:textId="77777777" w:rsidR="00911ADA" w:rsidRDefault="00911ADA" w:rsidP="00911ADA">
      <w:pPr>
        <w:pStyle w:val="ListParagraph"/>
        <w:ind w:leftChars="0" w:left="720"/>
        <w:textAlignment w:val="bottom"/>
        <w:rPr>
          <w:rFonts w:ascii="Times New Roman" w:hAnsi="Times New Roman"/>
          <w:bCs/>
          <w:sz w:val="20"/>
          <w:szCs w:val="20"/>
        </w:rPr>
      </w:pPr>
    </w:p>
    <w:p w14:paraId="5E78C6DE" w14:textId="5E9878F4" w:rsidR="00911ADA" w:rsidRPr="00542861" w:rsidRDefault="00911ADA" w:rsidP="00377226">
      <w:pPr>
        <w:pStyle w:val="ListParagraph"/>
        <w:numPr>
          <w:ilvl w:val="0"/>
          <w:numId w:val="12"/>
        </w:numPr>
        <w:ind w:leftChars="0"/>
        <w:rPr>
          <w:rFonts w:ascii="Times New Roman" w:hAnsi="Times New Roman"/>
          <w:sz w:val="20"/>
          <w:szCs w:val="20"/>
          <w:u w:val="single"/>
        </w:rPr>
      </w:pPr>
      <w:r>
        <w:rPr>
          <w:rFonts w:ascii="Times New Roman" w:hAnsi="Times New Roman"/>
          <w:sz w:val="20"/>
          <w:szCs w:val="20"/>
          <w:u w:val="single"/>
        </w:rPr>
        <w:t>RRM c</w:t>
      </w:r>
      <w:r w:rsidRPr="00542861">
        <w:rPr>
          <w:rFonts w:ascii="Times New Roman" w:hAnsi="Times New Roman" w:hint="eastAsia"/>
          <w:sz w:val="20"/>
          <w:szCs w:val="20"/>
          <w:u w:val="single"/>
        </w:rPr>
        <w:t>ore requirement</w:t>
      </w:r>
      <w:r>
        <w:rPr>
          <w:rFonts w:ascii="Times New Roman" w:hAnsi="Times New Roman"/>
          <w:sz w:val="20"/>
          <w:szCs w:val="20"/>
          <w:u w:val="single"/>
        </w:rPr>
        <w:t>:</w:t>
      </w:r>
    </w:p>
    <w:p w14:paraId="34F594B9" w14:textId="56C73B54" w:rsidR="00911ADA" w:rsidRPr="00911ADA" w:rsidRDefault="00911ADA" w:rsidP="00911ADA">
      <w:pPr>
        <w:spacing w:after="60"/>
        <w:ind w:left="357"/>
        <w:textAlignment w:val="bottom"/>
        <w:rPr>
          <w:rFonts w:eastAsiaTheme="minorEastAsia"/>
          <w:bCs/>
          <w:i/>
          <w:lang w:eastAsia="zh-CN"/>
        </w:rPr>
      </w:pPr>
      <w:r w:rsidRPr="00911ADA">
        <w:rPr>
          <w:rFonts w:eastAsiaTheme="minorEastAsia"/>
          <w:bCs/>
          <w:i/>
          <w:lang w:eastAsia="zh-CN"/>
        </w:rPr>
        <w:t xml:space="preserve">(Note: </w:t>
      </w:r>
      <w:r>
        <w:rPr>
          <w:rFonts w:eastAsiaTheme="minorEastAsia"/>
          <w:bCs/>
          <w:i/>
          <w:lang w:eastAsia="zh-CN"/>
        </w:rPr>
        <w:t>RRM core</w:t>
      </w:r>
      <w:r w:rsidRPr="00911ADA">
        <w:rPr>
          <w:rFonts w:eastAsiaTheme="minorEastAsia"/>
          <w:bCs/>
          <w:i/>
          <w:lang w:eastAsia="zh-CN"/>
        </w:rPr>
        <w:t xml:space="preserve"> part not started yet.)</w:t>
      </w:r>
    </w:p>
    <w:p w14:paraId="530AB998" w14:textId="77777777" w:rsidR="00A543B6" w:rsidRPr="00A543B6"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lastRenderedPageBreak/>
        <w:t xml:space="preserve">Study and specify the UE RRM core requirements </w:t>
      </w:r>
    </w:p>
    <w:p w14:paraId="3BBDA632" w14:textId="77777777" w:rsidR="00A543B6" w:rsidRDefault="00A543B6" w:rsidP="00A543B6">
      <w:pPr>
        <w:pStyle w:val="ListParagraph"/>
        <w:ind w:leftChars="0" w:left="720"/>
      </w:pPr>
    </w:p>
    <w:p w14:paraId="7FD7E2F6" w14:textId="2015E2C4" w:rsidR="0059395F" w:rsidRDefault="0059395F" w:rsidP="00377226">
      <w:pPr>
        <w:pStyle w:val="ListParagraph"/>
        <w:numPr>
          <w:ilvl w:val="0"/>
          <w:numId w:val="12"/>
        </w:numPr>
        <w:ind w:leftChars="0"/>
        <w:rPr>
          <w:rFonts w:ascii="Times New Roman" w:hAnsi="Times New Roman"/>
          <w:sz w:val="20"/>
          <w:szCs w:val="20"/>
          <w:u w:val="single"/>
        </w:rPr>
      </w:pPr>
      <w:r w:rsidRPr="00A543B6">
        <w:rPr>
          <w:rFonts w:ascii="Times New Roman" w:hAnsi="Times New Roman" w:hint="eastAsia"/>
          <w:sz w:val="20"/>
          <w:szCs w:val="20"/>
          <w:u w:val="single"/>
        </w:rPr>
        <w:t xml:space="preserve">RRM test </w:t>
      </w:r>
      <w:r w:rsidR="00A543B6">
        <w:rPr>
          <w:rFonts w:ascii="Times New Roman" w:hAnsi="Times New Roman"/>
          <w:sz w:val="20"/>
          <w:szCs w:val="20"/>
          <w:u w:val="single"/>
        </w:rPr>
        <w:t>requirement</w:t>
      </w:r>
      <w:r>
        <w:rPr>
          <w:rFonts w:ascii="Times New Roman" w:hAnsi="Times New Roman"/>
          <w:sz w:val="20"/>
          <w:szCs w:val="20"/>
          <w:u w:val="single"/>
        </w:rPr>
        <w:t xml:space="preserve"> </w:t>
      </w:r>
      <w:r w:rsidRPr="0059395F">
        <w:rPr>
          <w:rFonts w:ascii="Times New Roman" w:hAnsi="Times New Roman" w:hint="eastAsia"/>
          <w:sz w:val="20"/>
          <w:szCs w:val="20"/>
          <w:u w:val="single"/>
        </w:rPr>
        <w:t>(performance part)</w:t>
      </w:r>
    </w:p>
    <w:p w14:paraId="182AEBBC" w14:textId="642AECEC" w:rsidR="0059395F" w:rsidRPr="00911ADA" w:rsidRDefault="00911ADA" w:rsidP="00911ADA">
      <w:pPr>
        <w:spacing w:after="60"/>
        <w:ind w:left="357"/>
        <w:textAlignment w:val="bottom"/>
        <w:rPr>
          <w:rFonts w:eastAsiaTheme="minorEastAsia"/>
          <w:bCs/>
          <w:i/>
          <w:lang w:eastAsia="zh-CN"/>
        </w:rPr>
      </w:pPr>
      <w:r w:rsidRPr="00911ADA">
        <w:rPr>
          <w:rFonts w:eastAsiaTheme="minorEastAsia" w:hint="eastAsia"/>
          <w:bCs/>
          <w:i/>
          <w:lang w:eastAsia="zh-CN"/>
        </w:rPr>
        <w:t>(</w:t>
      </w:r>
      <w:r w:rsidR="00A543B6" w:rsidRPr="00911ADA">
        <w:rPr>
          <w:rFonts w:eastAsiaTheme="minorEastAsia"/>
          <w:bCs/>
          <w:i/>
          <w:lang w:eastAsia="zh-CN"/>
        </w:rPr>
        <w:t xml:space="preserve">Note: </w:t>
      </w:r>
      <w:r w:rsidR="00446182" w:rsidRPr="00911ADA">
        <w:rPr>
          <w:rFonts w:eastAsiaTheme="minorEastAsia"/>
          <w:bCs/>
          <w:i/>
          <w:lang w:eastAsia="zh-CN"/>
        </w:rPr>
        <w:t>Pe</w:t>
      </w:r>
      <w:r w:rsidRPr="00911ADA">
        <w:rPr>
          <w:rFonts w:eastAsiaTheme="minorEastAsia"/>
          <w:bCs/>
          <w:i/>
          <w:lang w:eastAsia="zh-CN"/>
        </w:rPr>
        <w:t>rformance part not started yet.)</w:t>
      </w:r>
    </w:p>
    <w:p w14:paraId="1B33174E" w14:textId="77777777" w:rsidR="00A543B6" w:rsidRPr="00A543B6"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Specify the RRM performance requirements of measurement accuracy if identified</w:t>
      </w:r>
      <w:r w:rsidRPr="00A543B6">
        <w:rPr>
          <w:rFonts w:ascii="Times New Roman" w:hAnsi="Times New Roman" w:hint="eastAsia"/>
          <w:bCs/>
          <w:sz w:val="20"/>
          <w:szCs w:val="20"/>
        </w:rPr>
        <w:t>.</w:t>
      </w:r>
    </w:p>
    <w:p w14:paraId="1211CA6E" w14:textId="77777777" w:rsidR="00A543B6" w:rsidRPr="00A543B6"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 xml:space="preserve">Specify the RRM test cases </w:t>
      </w:r>
      <w:r w:rsidRPr="00A543B6">
        <w:rPr>
          <w:rFonts w:ascii="Times New Roman" w:hAnsi="Times New Roman" w:hint="eastAsia"/>
          <w:bCs/>
          <w:sz w:val="20"/>
          <w:szCs w:val="20"/>
        </w:rPr>
        <w:t>related to new core requirements</w:t>
      </w:r>
      <w:r w:rsidRPr="00A543B6">
        <w:rPr>
          <w:rFonts w:ascii="Times New Roman" w:hAnsi="Times New Roman"/>
          <w:bCs/>
          <w:sz w:val="20"/>
          <w:szCs w:val="20"/>
        </w:rPr>
        <w:t xml:space="preserve">. </w:t>
      </w:r>
    </w:p>
    <w:p w14:paraId="55915AC5" w14:textId="77777777" w:rsidR="00446182" w:rsidRPr="0059395F" w:rsidRDefault="00446182" w:rsidP="0059395F">
      <w:pPr>
        <w:pStyle w:val="ListParagraph"/>
        <w:ind w:leftChars="0" w:left="720"/>
        <w:rPr>
          <w:rFonts w:ascii="Times New Roman" w:eastAsiaTheme="minorEastAsia" w:hAnsi="Times New Roman"/>
          <w:sz w:val="20"/>
          <w:szCs w:val="20"/>
          <w:lang w:eastAsia="zh-CN"/>
        </w:rPr>
      </w:pPr>
    </w:p>
    <w:p w14:paraId="41A24238" w14:textId="49F3245D" w:rsidR="0059395F" w:rsidRDefault="0059395F" w:rsidP="00377226">
      <w:pPr>
        <w:pStyle w:val="ListParagraph"/>
        <w:numPr>
          <w:ilvl w:val="0"/>
          <w:numId w:val="12"/>
        </w:numPr>
        <w:ind w:leftChars="0"/>
        <w:rPr>
          <w:rFonts w:ascii="Times New Roman" w:hAnsi="Times New Roman"/>
          <w:sz w:val="20"/>
          <w:szCs w:val="20"/>
          <w:u w:val="single"/>
        </w:rPr>
      </w:pPr>
      <w:r w:rsidRPr="00C55DAA">
        <w:rPr>
          <w:rFonts w:ascii="Times New Roman" w:hAnsi="Times New Roman" w:hint="eastAsia"/>
          <w:sz w:val="20"/>
          <w:szCs w:val="20"/>
          <w:u w:val="single"/>
        </w:rPr>
        <w:t>Demo</w:t>
      </w:r>
      <w:r>
        <w:rPr>
          <w:rFonts w:ascii="Times New Roman" w:hAnsi="Times New Roman"/>
          <w:sz w:val="20"/>
          <w:szCs w:val="20"/>
          <w:u w:val="single"/>
        </w:rPr>
        <w:t>dulation and CSI performance requirement</w:t>
      </w:r>
      <w:r w:rsidRPr="00A543B6">
        <w:rPr>
          <w:rFonts w:ascii="Times New Roman" w:hAnsi="Times New Roman" w:hint="eastAsia"/>
          <w:sz w:val="20"/>
          <w:szCs w:val="20"/>
          <w:u w:val="single"/>
        </w:rPr>
        <w:t xml:space="preserve"> (performance part)</w:t>
      </w:r>
      <w:r>
        <w:rPr>
          <w:rFonts w:ascii="Times New Roman" w:hAnsi="Times New Roman"/>
          <w:sz w:val="20"/>
          <w:szCs w:val="20"/>
          <w:u w:val="single"/>
        </w:rPr>
        <w:t xml:space="preserve">: </w:t>
      </w:r>
    </w:p>
    <w:p w14:paraId="6785DBF4" w14:textId="57DA2957" w:rsidR="00446182" w:rsidRPr="00911ADA" w:rsidRDefault="00911ADA" w:rsidP="00911ADA">
      <w:pPr>
        <w:spacing w:after="60"/>
        <w:ind w:left="357"/>
        <w:textAlignment w:val="bottom"/>
        <w:rPr>
          <w:rFonts w:eastAsiaTheme="minorEastAsia"/>
          <w:bCs/>
          <w:i/>
          <w:lang w:eastAsia="zh-CN"/>
        </w:rPr>
      </w:pPr>
      <w:r>
        <w:rPr>
          <w:rFonts w:eastAsiaTheme="minorEastAsia"/>
          <w:bCs/>
          <w:i/>
          <w:lang w:eastAsia="zh-CN"/>
        </w:rPr>
        <w:t>(</w:t>
      </w:r>
      <w:r w:rsidR="00A543B6" w:rsidRPr="00911ADA">
        <w:rPr>
          <w:rFonts w:eastAsiaTheme="minorEastAsia"/>
          <w:bCs/>
          <w:i/>
          <w:lang w:eastAsia="zh-CN"/>
        </w:rPr>
        <w:t xml:space="preserve">Note: </w:t>
      </w:r>
      <w:r w:rsidR="00446182" w:rsidRPr="00911ADA">
        <w:rPr>
          <w:rFonts w:eastAsiaTheme="minorEastAsia"/>
          <w:bCs/>
          <w:i/>
          <w:lang w:eastAsia="zh-CN"/>
        </w:rPr>
        <w:t>Performance part not started yet.</w:t>
      </w:r>
      <w:r>
        <w:rPr>
          <w:rFonts w:eastAsiaTheme="minorEastAsia"/>
          <w:bCs/>
          <w:i/>
          <w:lang w:eastAsia="zh-CN"/>
        </w:rPr>
        <w:t>)</w:t>
      </w:r>
    </w:p>
    <w:p w14:paraId="749BA75E" w14:textId="77777777" w:rsidR="00A543B6" w:rsidRPr="00A543B6" w:rsidRDefault="00A543B6" w:rsidP="00377226">
      <w:pPr>
        <w:pStyle w:val="ListParagraph"/>
        <w:numPr>
          <w:ilvl w:val="0"/>
          <w:numId w:val="5"/>
        </w:numPr>
        <w:ind w:leftChars="0"/>
        <w:textAlignment w:val="bottom"/>
        <w:rPr>
          <w:rFonts w:ascii="Times New Roman" w:hAnsi="Times New Roman"/>
          <w:bCs/>
          <w:sz w:val="20"/>
          <w:szCs w:val="20"/>
        </w:rPr>
      </w:pPr>
      <w:r w:rsidRPr="00A543B6">
        <w:rPr>
          <w:rFonts w:ascii="Times New Roman" w:hAnsi="Times New Roman"/>
          <w:bCs/>
          <w:sz w:val="20"/>
          <w:szCs w:val="20"/>
        </w:rPr>
        <w:t xml:space="preserve">Specify the UE demodulation and BS demodulation requirements </w:t>
      </w:r>
      <w:r w:rsidRPr="00A543B6">
        <w:rPr>
          <w:rFonts w:ascii="Times New Roman" w:hAnsi="Times New Roman" w:hint="eastAsia"/>
          <w:bCs/>
          <w:sz w:val="20"/>
          <w:szCs w:val="20"/>
        </w:rPr>
        <w:t>based on outcome of channel model and maximum Doppler frequency discussions</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7F91DF1" w14:textId="67AF5D1B" w:rsidR="001C6B87" w:rsidRPr="00636132" w:rsidRDefault="001C6B87" w:rsidP="001C6B87">
      <w:pPr>
        <w:rPr>
          <w:b/>
        </w:rPr>
      </w:pPr>
      <w:r w:rsidRPr="000A3CE4">
        <w:rPr>
          <w:b/>
        </w:rPr>
        <w:t xml:space="preserve">RAN4 </w:t>
      </w:r>
      <w:r w:rsidRPr="000A3CE4">
        <w:rPr>
          <w:rFonts w:hint="eastAsia"/>
          <w:b/>
        </w:rPr>
        <w:t>#</w:t>
      </w:r>
      <w:r w:rsidRPr="000A3CE4">
        <w:rPr>
          <w:b/>
        </w:rPr>
        <w:t>9</w:t>
      </w:r>
      <w:r>
        <w:rPr>
          <w:b/>
        </w:rPr>
        <w:t>7-e</w:t>
      </w:r>
      <w:r w:rsidRPr="000A3CE4">
        <w:rPr>
          <w:b/>
        </w:rPr>
        <w:t xml:space="preserve"> (</w:t>
      </w:r>
      <w:r>
        <w:rPr>
          <w:b/>
        </w:rPr>
        <w:t>Nov.</w:t>
      </w:r>
      <w:r w:rsidRPr="000A3CE4">
        <w:rPr>
          <w:b/>
        </w:rPr>
        <w:t xml:space="preserve"> 20</w:t>
      </w:r>
      <w:r>
        <w:rPr>
          <w:b/>
        </w:rPr>
        <w:t>20</w:t>
      </w:r>
      <w:r w:rsidRPr="000A3CE4">
        <w:rPr>
          <w:rFonts w:hint="eastAsia"/>
          <w:b/>
        </w:rPr>
        <w:t>,</w:t>
      </w:r>
      <w:r w:rsidRPr="000A3CE4">
        <w:rPr>
          <w:b/>
        </w:rPr>
        <w:t xml:space="preserve"> </w:t>
      </w:r>
      <w:r>
        <w:rPr>
          <w:b/>
        </w:rPr>
        <w:t>Electronic</w:t>
      </w:r>
      <w:r w:rsidRPr="000A3CE4">
        <w:rPr>
          <w:b/>
        </w:rPr>
        <w:t>)</w:t>
      </w:r>
    </w:p>
    <w:p w14:paraId="13D663C0" w14:textId="335773D9"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E260E">
        <w:rPr>
          <w:rFonts w:ascii="Times New Roman" w:hAnsi="Times New Roman"/>
          <w:kern w:val="0"/>
          <w:sz w:val="20"/>
          <w:szCs w:val="20"/>
          <w:lang w:val="en-GB" w:eastAsia="en-US"/>
        </w:rPr>
        <w:t>R4-201</w:t>
      </w:r>
      <w:r>
        <w:rPr>
          <w:rFonts w:ascii="Times New Roman" w:hAnsi="Times New Roman"/>
          <w:kern w:val="0"/>
          <w:sz w:val="20"/>
          <w:szCs w:val="20"/>
          <w:lang w:val="en-GB" w:eastAsia="en-US"/>
        </w:rPr>
        <w:t>6979</w:t>
      </w:r>
      <w:r w:rsidRPr="001E260E">
        <w:rPr>
          <w:rFonts w:ascii="Times New Roman" w:hAnsi="Times New Roman"/>
          <w:kern w:val="0"/>
          <w:sz w:val="20"/>
          <w:szCs w:val="20"/>
          <w:lang w:val="en-GB" w:eastAsia="en-US"/>
        </w:rPr>
        <w:tab/>
        <w:t>Email discussion summary for [9</w:t>
      </w:r>
      <w:r>
        <w:rPr>
          <w:rFonts w:ascii="Times New Roman" w:hAnsi="Times New Roman"/>
          <w:kern w:val="0"/>
          <w:sz w:val="20"/>
          <w:szCs w:val="20"/>
          <w:lang w:val="en-GB" w:eastAsia="en-US"/>
        </w:rPr>
        <w:t>7</w:t>
      </w:r>
      <w:r w:rsidRPr="001E260E">
        <w:rPr>
          <w:rFonts w:ascii="Times New Roman" w:hAnsi="Times New Roman"/>
          <w:kern w:val="0"/>
          <w:sz w:val="20"/>
          <w:szCs w:val="20"/>
          <w:lang w:val="en-GB" w:eastAsia="en-US"/>
        </w:rPr>
        <w:t>e][</w:t>
      </w:r>
      <w:r>
        <w:rPr>
          <w:rFonts w:ascii="Times New Roman" w:hAnsi="Times New Roman"/>
          <w:kern w:val="0"/>
          <w:sz w:val="20"/>
          <w:szCs w:val="20"/>
          <w:lang w:val="en-GB" w:eastAsia="en-US"/>
        </w:rPr>
        <w:t>138</w:t>
      </w:r>
      <w:r w:rsidRPr="001E260E">
        <w:rPr>
          <w:rFonts w:ascii="Times New Roman" w:hAnsi="Times New Roman"/>
          <w:kern w:val="0"/>
          <w:sz w:val="20"/>
          <w:szCs w:val="20"/>
          <w:lang w:val="en-GB" w:eastAsia="en-US"/>
        </w:rPr>
        <w:t xml:space="preserve">] </w:t>
      </w:r>
      <w:r w:rsidRPr="001C6B87">
        <w:rPr>
          <w:rFonts w:ascii="Times New Roman" w:hAnsi="Times New Roman"/>
          <w:kern w:val="0"/>
          <w:sz w:val="20"/>
          <w:szCs w:val="20"/>
          <w:lang w:val="en-GB" w:eastAsia="en-US"/>
        </w:rPr>
        <w:t>NR_HST_FR2_enh</w:t>
      </w:r>
      <w:r w:rsidRPr="001E260E">
        <w:rPr>
          <w:rFonts w:ascii="Times New Roman" w:hAnsi="Times New Roman"/>
          <w:kern w:val="0"/>
          <w:sz w:val="20"/>
          <w:szCs w:val="20"/>
          <w:lang w:val="en-GB" w:eastAsia="en-US"/>
        </w:rPr>
        <w:tab/>
      </w:r>
      <w:r>
        <w:rPr>
          <w:rFonts w:ascii="Times New Roman" w:hAnsi="Times New Roman"/>
          <w:kern w:val="0"/>
          <w:sz w:val="20"/>
          <w:szCs w:val="20"/>
          <w:lang w:val="en-GB" w:eastAsia="en-US"/>
        </w:rPr>
        <w:tab/>
      </w:r>
      <w:r w:rsidRPr="001E260E">
        <w:rPr>
          <w:rFonts w:ascii="Times New Roman" w:hAnsi="Times New Roman"/>
          <w:kern w:val="0"/>
          <w:sz w:val="20"/>
          <w:szCs w:val="20"/>
          <w:lang w:val="en-GB" w:eastAsia="en-US"/>
        </w:rPr>
        <w:t>Moderator (</w:t>
      </w:r>
      <w:r w:rsidRPr="00D418E0">
        <w:rPr>
          <w:rFonts w:ascii="Times New Roman" w:hAnsi="Times New Roman" w:hint="eastAsia"/>
          <w:kern w:val="0"/>
          <w:sz w:val="20"/>
          <w:szCs w:val="20"/>
          <w:lang w:val="en-GB" w:eastAsia="en-US"/>
        </w:rPr>
        <w:t>S</w:t>
      </w:r>
      <w:r>
        <w:rPr>
          <w:rFonts w:ascii="Times New Roman" w:hAnsi="Times New Roman"/>
          <w:kern w:val="0"/>
          <w:sz w:val="20"/>
          <w:szCs w:val="20"/>
          <w:lang w:val="en-GB" w:eastAsia="en-US"/>
        </w:rPr>
        <w:t>amsung</w:t>
      </w:r>
      <w:r w:rsidRPr="001E260E">
        <w:rPr>
          <w:rFonts w:ascii="Times New Roman" w:hAnsi="Times New Roman"/>
          <w:kern w:val="0"/>
          <w:sz w:val="20"/>
          <w:szCs w:val="20"/>
          <w:lang w:val="en-GB" w:eastAsia="en-US"/>
        </w:rPr>
        <w:t>)</w:t>
      </w:r>
    </w:p>
    <w:p w14:paraId="1C32204F" w14:textId="360912E7" w:rsidR="001C6B87" w:rsidRPr="001E260E"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R4-2017828</w:t>
      </w:r>
      <w:r>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WF on NR support for HST in FR2</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Pr>
          <w:rFonts w:ascii="Times New Roman" w:hAnsi="Times New Roman"/>
          <w:kern w:val="0"/>
          <w:sz w:val="20"/>
          <w:szCs w:val="20"/>
          <w:lang w:val="en-GB" w:eastAsia="en-US"/>
        </w:rPr>
        <w:t>Samsung</w:t>
      </w:r>
    </w:p>
    <w:p w14:paraId="4A0E47EC" w14:textId="1526EBE2"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bookmarkStart w:id="1" w:name="_Ref50007666"/>
      <w:r w:rsidRPr="001C6B87">
        <w:rPr>
          <w:rFonts w:ascii="Times New Roman" w:hAnsi="Times New Roman"/>
          <w:kern w:val="0"/>
          <w:sz w:val="20"/>
          <w:szCs w:val="20"/>
          <w:lang w:val="en-GB" w:eastAsia="en-US"/>
        </w:rPr>
        <w:t>R4-2016920</w:t>
      </w:r>
      <w:r w:rsidRPr="001E260E">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Work plan for NR support for high speed train scenario in FR2</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Pr="001E260E">
        <w:rPr>
          <w:rFonts w:ascii="Times New Roman" w:hAnsi="Times New Roman"/>
          <w:kern w:val="0"/>
          <w:sz w:val="20"/>
          <w:szCs w:val="20"/>
          <w:lang w:val="en-GB" w:eastAsia="en-US"/>
        </w:rPr>
        <w:t>Apple</w:t>
      </w:r>
      <w:bookmarkEnd w:id="1"/>
    </w:p>
    <w:p w14:paraId="75164204" w14:textId="50AC2455"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R4-2015859</w:t>
      </w:r>
      <w:r>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General considerations for FR2 HST</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Pr>
          <w:rFonts w:ascii="Times New Roman" w:hAnsi="Times New Roman"/>
          <w:kern w:val="0"/>
          <w:sz w:val="20"/>
          <w:szCs w:val="20"/>
          <w:lang w:val="en-GB" w:eastAsia="en-US"/>
        </w:rPr>
        <w:t>Ericsson</w:t>
      </w:r>
    </w:p>
    <w:p w14:paraId="2B8C3CD1" w14:textId="149F559D"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R4-2017838</w:t>
      </w:r>
      <w:r>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TR skeleton for NR support for high speed train scenario in FR2</w:t>
      </w:r>
      <w:r>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Nokia, Nokia Shanghai Bell</w:t>
      </w:r>
    </w:p>
    <w:p w14:paraId="3FA42448" w14:textId="76FABCEC"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R4-2014564</w:t>
      </w:r>
      <w:r>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Views on high speed train deployments scenarios in FR2</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Pr>
          <w:rFonts w:ascii="Times New Roman" w:hAnsi="Times New Roman"/>
          <w:kern w:val="0"/>
          <w:sz w:val="20"/>
          <w:szCs w:val="20"/>
          <w:lang w:val="en-GB" w:eastAsia="en-US"/>
        </w:rPr>
        <w:t>Intel Corporation</w:t>
      </w:r>
    </w:p>
    <w:p w14:paraId="2606E743" w14:textId="0FABBB38"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R4-2014632</w:t>
      </w:r>
      <w:r w:rsidRPr="001C6B87">
        <w:rPr>
          <w:rFonts w:ascii="Times New Roman" w:hAnsi="Times New Roman"/>
          <w:kern w:val="0"/>
          <w:sz w:val="20"/>
          <w:szCs w:val="20"/>
          <w:lang w:val="en-GB" w:eastAsia="en-US"/>
        </w:rPr>
        <w:tab/>
        <w:t>FR2 HST analysis framework</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Qualcomm, Inc.</w:t>
      </w:r>
    </w:p>
    <w:p w14:paraId="22AAE63D" w14:textId="33DD3EC6"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R4-2014834</w:t>
      </w:r>
      <w:r>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Discussion on scenarios for FR2 high speed train</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Verizon</w:t>
      </w:r>
      <w:r w:rsidRPr="001C6B87">
        <w:rPr>
          <w:rFonts w:ascii="Times New Roman" w:hAnsi="Times New Roman"/>
          <w:kern w:val="0"/>
          <w:sz w:val="20"/>
          <w:szCs w:val="20"/>
          <w:lang w:val="en-GB" w:eastAsia="en-US"/>
        </w:rPr>
        <w:t xml:space="preserve"> </w:t>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Samsung</w:t>
      </w:r>
    </w:p>
    <w:p w14:paraId="1B4647C6" w14:textId="49BDF571"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R4-2014847</w:t>
      </w:r>
      <w:r w:rsidRPr="001C6B87">
        <w:rPr>
          <w:rFonts w:ascii="Times New Roman" w:hAnsi="Times New Roman"/>
          <w:kern w:val="0"/>
          <w:sz w:val="20"/>
          <w:szCs w:val="20"/>
          <w:lang w:val="en-GB" w:eastAsia="en-US"/>
        </w:rPr>
        <w:tab/>
        <w:t>Discussion on high speed train deployment scenario in FR2</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Pr>
          <w:rFonts w:ascii="Times New Roman" w:hAnsi="Times New Roman"/>
          <w:kern w:val="0"/>
          <w:sz w:val="20"/>
          <w:szCs w:val="20"/>
          <w:lang w:val="en-GB" w:eastAsia="en-US"/>
        </w:rPr>
        <w:t>Samsung</w:t>
      </w:r>
    </w:p>
    <w:p w14:paraId="0C2F4126" w14:textId="177DBCC8"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R4-2015614</w:t>
      </w:r>
      <w:r w:rsidRPr="001C6B87">
        <w:rPr>
          <w:rFonts w:ascii="Times New Roman" w:hAnsi="Times New Roman"/>
          <w:kern w:val="0"/>
          <w:sz w:val="20"/>
          <w:szCs w:val="20"/>
          <w:lang w:val="en-GB" w:eastAsia="en-US"/>
        </w:rPr>
        <w:tab/>
        <w:t>Discussion on high speed train deployment scenario in FR2</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157AF8" w:rsidRPr="00157AF8">
        <w:rPr>
          <w:rFonts w:ascii="Times New Roman" w:hAnsi="Times New Roman"/>
          <w:kern w:val="0"/>
          <w:sz w:val="20"/>
          <w:szCs w:val="20"/>
          <w:lang w:val="en-GB" w:eastAsia="en-US"/>
        </w:rPr>
        <w:t xml:space="preserve">Huawei, </w:t>
      </w:r>
      <w:proofErr w:type="spellStart"/>
      <w:r w:rsidR="00157AF8" w:rsidRPr="00157AF8">
        <w:rPr>
          <w:rFonts w:ascii="Times New Roman" w:hAnsi="Times New Roman"/>
          <w:kern w:val="0"/>
          <w:sz w:val="20"/>
          <w:szCs w:val="20"/>
          <w:lang w:val="en-GB" w:eastAsia="en-US"/>
        </w:rPr>
        <w:t>HiSilicon</w:t>
      </w:r>
      <w:proofErr w:type="spellEnd"/>
    </w:p>
    <w:p w14:paraId="289F5570" w14:textId="70CDA443"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R4-2015860</w:t>
      </w:r>
      <w:r w:rsidRPr="001C6B87">
        <w:rPr>
          <w:rFonts w:ascii="Times New Roman" w:hAnsi="Times New Roman"/>
          <w:kern w:val="0"/>
          <w:sz w:val="20"/>
          <w:szCs w:val="20"/>
          <w:lang w:val="en-GB" w:eastAsia="en-US"/>
        </w:rPr>
        <w:tab/>
        <w:t>Deployment scenarios for FR2 HST</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Pr>
          <w:rFonts w:ascii="Times New Roman" w:hAnsi="Times New Roman"/>
          <w:kern w:val="0"/>
          <w:sz w:val="20"/>
          <w:szCs w:val="20"/>
          <w:lang w:val="en-GB" w:eastAsia="en-US"/>
        </w:rPr>
        <w:t>Ericsson</w:t>
      </w:r>
    </w:p>
    <w:p w14:paraId="0A10FAEC" w14:textId="1B69A48F"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R4-2016387</w:t>
      </w:r>
      <w:r w:rsidRPr="001C6B87">
        <w:rPr>
          <w:rFonts w:ascii="Times New Roman" w:hAnsi="Times New Roman"/>
          <w:kern w:val="0"/>
          <w:sz w:val="20"/>
          <w:szCs w:val="20"/>
          <w:lang w:val="en-GB" w:eastAsia="en-US"/>
        </w:rPr>
        <w:tab/>
        <w:t>On the high-speed train deployment scenario in FR2</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Nokia, Nokia Shanghai Bell</w:t>
      </w:r>
    </w:p>
    <w:p w14:paraId="020450E9" w14:textId="3240D203"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R4-2014848</w:t>
      </w:r>
      <w:r w:rsidRPr="001C6B87">
        <w:rPr>
          <w:rFonts w:ascii="Times New Roman" w:hAnsi="Times New Roman"/>
          <w:kern w:val="0"/>
          <w:sz w:val="20"/>
          <w:szCs w:val="20"/>
          <w:lang w:val="en-GB" w:eastAsia="en-US"/>
        </w:rPr>
        <w:tab/>
        <w:t>Discussion on UE RF requirement for FR2 HST</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Pr>
          <w:rFonts w:ascii="Times New Roman" w:hAnsi="Times New Roman"/>
          <w:kern w:val="0"/>
          <w:sz w:val="20"/>
          <w:szCs w:val="20"/>
          <w:lang w:val="en-GB" w:eastAsia="en-US"/>
        </w:rPr>
        <w:t>Samsung</w:t>
      </w:r>
    </w:p>
    <w:p w14:paraId="7E9513B4" w14:textId="17045294"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R4-2015087</w:t>
      </w:r>
      <w:r w:rsidRPr="001C6B87">
        <w:rPr>
          <w:rFonts w:ascii="Times New Roman" w:hAnsi="Times New Roman"/>
          <w:kern w:val="0"/>
          <w:sz w:val="20"/>
          <w:szCs w:val="20"/>
          <w:lang w:val="en-GB" w:eastAsia="en-US"/>
        </w:rPr>
        <w:tab/>
        <w:t>Power Class 4 for HST</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Pr="001C6B87">
        <w:rPr>
          <w:rFonts w:ascii="Times New Roman" w:hAnsi="Times New Roman"/>
          <w:kern w:val="0"/>
          <w:sz w:val="20"/>
          <w:szCs w:val="20"/>
          <w:lang w:val="en-GB" w:eastAsia="en-US"/>
        </w:rPr>
        <w:t>Nokia, Nokia Shanghai Bell</w:t>
      </w:r>
    </w:p>
    <w:p w14:paraId="080A0904" w14:textId="0490CCBD" w:rsidR="001C6B87" w:rsidRDefault="001C6B87"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C6B87">
        <w:rPr>
          <w:rFonts w:ascii="Times New Roman" w:hAnsi="Times New Roman"/>
          <w:kern w:val="0"/>
          <w:sz w:val="20"/>
          <w:szCs w:val="20"/>
          <w:lang w:val="en-GB" w:eastAsia="en-US"/>
        </w:rPr>
        <w:t>R4-2016058</w:t>
      </w:r>
      <w:r w:rsidRPr="001C6B87">
        <w:rPr>
          <w:rFonts w:ascii="Times New Roman" w:hAnsi="Times New Roman"/>
          <w:kern w:val="0"/>
          <w:sz w:val="20"/>
          <w:szCs w:val="20"/>
          <w:lang w:val="en-GB" w:eastAsia="en-US"/>
        </w:rPr>
        <w:tab/>
        <w:t>On UE Core requirements for FR2 HST</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157AF8">
        <w:rPr>
          <w:rFonts w:ascii="Times New Roman" w:hAnsi="Times New Roman"/>
          <w:kern w:val="0"/>
          <w:sz w:val="20"/>
          <w:szCs w:val="20"/>
          <w:lang w:val="en-GB" w:eastAsia="en-US"/>
        </w:rPr>
        <w:t>Ericsson</w:t>
      </w:r>
    </w:p>
    <w:p w14:paraId="6187BA54" w14:textId="6BE8141B" w:rsidR="00157AF8" w:rsidRPr="001E260E" w:rsidRDefault="00157AF8" w:rsidP="00377226">
      <w:pPr>
        <w:pStyle w:val="ListParagraph"/>
        <w:numPr>
          <w:ilvl w:val="0"/>
          <w:numId w:val="11"/>
        </w:numPr>
        <w:tabs>
          <w:tab w:val="left" w:pos="-1530"/>
        </w:tabs>
        <w:snapToGrid w:val="0"/>
        <w:spacing w:after="120"/>
        <w:ind w:leftChars="0"/>
        <w:contextualSpacing/>
        <w:rPr>
          <w:rFonts w:ascii="Times New Roman" w:hAnsi="Times New Roman"/>
          <w:kern w:val="0"/>
          <w:sz w:val="20"/>
          <w:szCs w:val="20"/>
          <w:lang w:val="en-GB" w:eastAsia="en-US"/>
        </w:rPr>
      </w:pPr>
      <w:r w:rsidRPr="00157AF8">
        <w:rPr>
          <w:rFonts w:ascii="Times New Roman" w:hAnsi="Times New Roman"/>
          <w:kern w:val="0"/>
          <w:sz w:val="20"/>
          <w:szCs w:val="20"/>
          <w:lang w:val="en-GB" w:eastAsia="en-US"/>
        </w:rPr>
        <w:t>R4-2016538</w:t>
      </w:r>
      <w:r w:rsidRPr="00157AF8">
        <w:rPr>
          <w:rFonts w:ascii="Times New Roman" w:hAnsi="Times New Roman"/>
          <w:kern w:val="0"/>
          <w:sz w:val="20"/>
          <w:szCs w:val="20"/>
          <w:lang w:val="en-GB" w:eastAsia="en-US"/>
        </w:rPr>
        <w:tab/>
        <w:t>on RF requirement for NR FR2 HST</w:t>
      </w:r>
      <w:r>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00A543B6">
        <w:rPr>
          <w:rFonts w:ascii="Times New Roman" w:hAnsi="Times New Roman"/>
          <w:kern w:val="0"/>
          <w:sz w:val="20"/>
          <w:szCs w:val="20"/>
          <w:lang w:val="en-GB" w:eastAsia="en-US"/>
        </w:rPr>
        <w:tab/>
      </w:r>
      <w:r w:rsidRPr="00157AF8">
        <w:rPr>
          <w:rFonts w:ascii="Times New Roman" w:hAnsi="Times New Roman"/>
          <w:kern w:val="0"/>
          <w:sz w:val="20"/>
          <w:szCs w:val="20"/>
          <w:lang w:val="en-GB" w:eastAsia="en-US"/>
        </w:rPr>
        <w:t xml:space="preserve">Huawei, </w:t>
      </w:r>
      <w:proofErr w:type="spellStart"/>
      <w:r w:rsidRPr="00157AF8">
        <w:rPr>
          <w:rFonts w:ascii="Times New Roman" w:hAnsi="Times New Roman"/>
          <w:kern w:val="0"/>
          <w:sz w:val="20"/>
          <w:szCs w:val="20"/>
          <w:lang w:val="en-GB" w:eastAsia="en-US"/>
        </w:rPr>
        <w:t>HiSilicon</w:t>
      </w:r>
      <w:proofErr w:type="spellEnd"/>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0"/>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EB8F6" w14:textId="77777777" w:rsidR="00FD6703" w:rsidRDefault="00FD6703">
      <w:r>
        <w:separator/>
      </w:r>
    </w:p>
  </w:endnote>
  <w:endnote w:type="continuationSeparator" w:id="0">
    <w:p w14:paraId="0C8D6618" w14:textId="77777777" w:rsidR="00FD6703" w:rsidRDefault="00FD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1"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446182" w:rsidRDefault="00446182">
    <w:pPr>
      <w:pStyle w:val="Footer"/>
    </w:pPr>
    <w:r>
      <w:rPr>
        <w:rStyle w:val="PageNumber"/>
      </w:rPr>
      <w:fldChar w:fldCharType="begin"/>
    </w:r>
    <w:r>
      <w:rPr>
        <w:rStyle w:val="PageNumber"/>
      </w:rPr>
      <w:instrText xml:space="preserve"> PAGE </w:instrText>
    </w:r>
    <w:r>
      <w:rPr>
        <w:rStyle w:val="PageNumber"/>
      </w:rPr>
      <w:fldChar w:fldCharType="separate"/>
    </w:r>
    <w:r w:rsidR="008F3EC6">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F3EC6">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74ED57" w14:textId="77777777" w:rsidR="00FD6703" w:rsidRDefault="00FD6703">
      <w:r>
        <w:separator/>
      </w:r>
    </w:p>
  </w:footnote>
  <w:footnote w:type="continuationSeparator" w:id="0">
    <w:p w14:paraId="2149B241" w14:textId="77777777" w:rsidR="00FD6703" w:rsidRDefault="00FD67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12"/>
  </w:num>
  <w:num w:numId="4">
    <w:abstractNumId w:val="3"/>
  </w:num>
  <w:num w:numId="5">
    <w:abstractNumId w:val="9"/>
  </w:num>
  <w:num w:numId="6">
    <w:abstractNumId w:val="7"/>
  </w:num>
  <w:num w:numId="7">
    <w:abstractNumId w:val="2"/>
  </w:num>
  <w:num w:numId="8">
    <w:abstractNumId w:val="11"/>
  </w:num>
  <w:num w:numId="9">
    <w:abstractNumId w:val="8"/>
  </w:num>
  <w:num w:numId="10">
    <w:abstractNumId w:val="5"/>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6353"/>
    <w:rsid w:val="00007BD0"/>
    <w:rsid w:val="00011C3B"/>
    <w:rsid w:val="0001790B"/>
    <w:rsid w:val="0002198D"/>
    <w:rsid w:val="000276C5"/>
    <w:rsid w:val="0004456C"/>
    <w:rsid w:val="000447C8"/>
    <w:rsid w:val="00045D36"/>
    <w:rsid w:val="0005259B"/>
    <w:rsid w:val="00053FEE"/>
    <w:rsid w:val="00060AE4"/>
    <w:rsid w:val="000746A7"/>
    <w:rsid w:val="0007581F"/>
    <w:rsid w:val="000910BB"/>
    <w:rsid w:val="000926AF"/>
    <w:rsid w:val="00092A30"/>
    <w:rsid w:val="000934E0"/>
    <w:rsid w:val="000A0182"/>
    <w:rsid w:val="000A2F5F"/>
    <w:rsid w:val="000A2FFD"/>
    <w:rsid w:val="000A3ED2"/>
    <w:rsid w:val="000C00FA"/>
    <w:rsid w:val="000C51AA"/>
    <w:rsid w:val="000C5A52"/>
    <w:rsid w:val="000C7667"/>
    <w:rsid w:val="000D17BC"/>
    <w:rsid w:val="000D2186"/>
    <w:rsid w:val="000D7A79"/>
    <w:rsid w:val="000D7E01"/>
    <w:rsid w:val="000E1989"/>
    <w:rsid w:val="000E4F35"/>
    <w:rsid w:val="000F439A"/>
    <w:rsid w:val="000F6C1C"/>
    <w:rsid w:val="00100358"/>
    <w:rsid w:val="00111473"/>
    <w:rsid w:val="00115575"/>
    <w:rsid w:val="00116634"/>
    <w:rsid w:val="00116F4B"/>
    <w:rsid w:val="00123DA6"/>
    <w:rsid w:val="00124BD2"/>
    <w:rsid w:val="00126317"/>
    <w:rsid w:val="00132AB1"/>
    <w:rsid w:val="00136999"/>
    <w:rsid w:val="00137471"/>
    <w:rsid w:val="0014163D"/>
    <w:rsid w:val="00145C21"/>
    <w:rsid w:val="00150FD3"/>
    <w:rsid w:val="00151FA2"/>
    <w:rsid w:val="00157AF8"/>
    <w:rsid w:val="00164BE5"/>
    <w:rsid w:val="001657FE"/>
    <w:rsid w:val="00184428"/>
    <w:rsid w:val="00190E02"/>
    <w:rsid w:val="001A00DF"/>
    <w:rsid w:val="001A248F"/>
    <w:rsid w:val="001A3B5F"/>
    <w:rsid w:val="001A7925"/>
    <w:rsid w:val="001A796E"/>
    <w:rsid w:val="001B4CC4"/>
    <w:rsid w:val="001B5CA8"/>
    <w:rsid w:val="001B72CE"/>
    <w:rsid w:val="001B7FF9"/>
    <w:rsid w:val="001C2BF6"/>
    <w:rsid w:val="001C4490"/>
    <w:rsid w:val="001C6B87"/>
    <w:rsid w:val="001D2C1A"/>
    <w:rsid w:val="001D3BA2"/>
    <w:rsid w:val="001D44B7"/>
    <w:rsid w:val="001E0075"/>
    <w:rsid w:val="001E1E0E"/>
    <w:rsid w:val="001F1B1F"/>
    <w:rsid w:val="001F2A20"/>
    <w:rsid w:val="001F486F"/>
    <w:rsid w:val="002015BC"/>
    <w:rsid w:val="00207DC4"/>
    <w:rsid w:val="002117A7"/>
    <w:rsid w:val="0022485E"/>
    <w:rsid w:val="0023105A"/>
    <w:rsid w:val="002326FC"/>
    <w:rsid w:val="00236B45"/>
    <w:rsid w:val="002379CB"/>
    <w:rsid w:val="00237D65"/>
    <w:rsid w:val="00243A99"/>
    <w:rsid w:val="0024456F"/>
    <w:rsid w:val="002534A3"/>
    <w:rsid w:val="00254B8A"/>
    <w:rsid w:val="00257E37"/>
    <w:rsid w:val="00260B63"/>
    <w:rsid w:val="00263002"/>
    <w:rsid w:val="002933AD"/>
    <w:rsid w:val="00293D0A"/>
    <w:rsid w:val="0029567C"/>
    <w:rsid w:val="002967B8"/>
    <w:rsid w:val="002A04F4"/>
    <w:rsid w:val="002B4E9E"/>
    <w:rsid w:val="002B6A92"/>
    <w:rsid w:val="002B7E2A"/>
    <w:rsid w:val="002C2E06"/>
    <w:rsid w:val="002C394E"/>
    <w:rsid w:val="002C5887"/>
    <w:rsid w:val="002C6BD0"/>
    <w:rsid w:val="002D63EA"/>
    <w:rsid w:val="00300269"/>
    <w:rsid w:val="00300313"/>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77226"/>
    <w:rsid w:val="00380E59"/>
    <w:rsid w:val="00386BF6"/>
    <w:rsid w:val="0039390A"/>
    <w:rsid w:val="00394AB0"/>
    <w:rsid w:val="00396252"/>
    <w:rsid w:val="00397C5C"/>
    <w:rsid w:val="003A07D7"/>
    <w:rsid w:val="003A238C"/>
    <w:rsid w:val="003A4B47"/>
    <w:rsid w:val="003B24AF"/>
    <w:rsid w:val="003B2E29"/>
    <w:rsid w:val="003B7182"/>
    <w:rsid w:val="003D5036"/>
    <w:rsid w:val="003D66CA"/>
    <w:rsid w:val="003D764D"/>
    <w:rsid w:val="003E003C"/>
    <w:rsid w:val="003E1762"/>
    <w:rsid w:val="003E3A1A"/>
    <w:rsid w:val="003E5B22"/>
    <w:rsid w:val="003F3FC1"/>
    <w:rsid w:val="0040091C"/>
    <w:rsid w:val="004035A4"/>
    <w:rsid w:val="00405555"/>
    <w:rsid w:val="00406D7A"/>
    <w:rsid w:val="0042087C"/>
    <w:rsid w:val="004258BA"/>
    <w:rsid w:val="00425FA5"/>
    <w:rsid w:val="00426559"/>
    <w:rsid w:val="00446182"/>
    <w:rsid w:val="004531C9"/>
    <w:rsid w:val="004553C6"/>
    <w:rsid w:val="00457D91"/>
    <w:rsid w:val="00460C31"/>
    <w:rsid w:val="00464E5B"/>
    <w:rsid w:val="0047055A"/>
    <w:rsid w:val="00474450"/>
    <w:rsid w:val="00484A2F"/>
    <w:rsid w:val="004873E6"/>
    <w:rsid w:val="00492908"/>
    <w:rsid w:val="0049384B"/>
    <w:rsid w:val="004A11B8"/>
    <w:rsid w:val="004A6C03"/>
    <w:rsid w:val="004B15B8"/>
    <w:rsid w:val="004B17BA"/>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3E08"/>
    <w:rsid w:val="00526B0D"/>
    <w:rsid w:val="00526FBD"/>
    <w:rsid w:val="005322B5"/>
    <w:rsid w:val="005346F5"/>
    <w:rsid w:val="005455F7"/>
    <w:rsid w:val="00545CD2"/>
    <w:rsid w:val="0055346F"/>
    <w:rsid w:val="0055427E"/>
    <w:rsid w:val="005579FF"/>
    <w:rsid w:val="00561A70"/>
    <w:rsid w:val="00566152"/>
    <w:rsid w:val="00573665"/>
    <w:rsid w:val="00576298"/>
    <w:rsid w:val="005776DD"/>
    <w:rsid w:val="00582117"/>
    <w:rsid w:val="0058478F"/>
    <w:rsid w:val="00587D3F"/>
    <w:rsid w:val="00593315"/>
    <w:rsid w:val="0059395F"/>
    <w:rsid w:val="00593B40"/>
    <w:rsid w:val="00593D95"/>
    <w:rsid w:val="005A170D"/>
    <w:rsid w:val="005A6C96"/>
    <w:rsid w:val="005B7213"/>
    <w:rsid w:val="005D0418"/>
    <w:rsid w:val="005E1D58"/>
    <w:rsid w:val="00605C49"/>
    <w:rsid w:val="00610191"/>
    <w:rsid w:val="00610E37"/>
    <w:rsid w:val="0061335E"/>
    <w:rsid w:val="00616CE0"/>
    <w:rsid w:val="006207ED"/>
    <w:rsid w:val="00623FA8"/>
    <w:rsid w:val="00625EDF"/>
    <w:rsid w:val="00626BC9"/>
    <w:rsid w:val="00627B45"/>
    <w:rsid w:val="00636919"/>
    <w:rsid w:val="00637E4C"/>
    <w:rsid w:val="00641527"/>
    <w:rsid w:val="006424B5"/>
    <w:rsid w:val="006458DF"/>
    <w:rsid w:val="00650D52"/>
    <w:rsid w:val="00652CE4"/>
    <w:rsid w:val="006615B2"/>
    <w:rsid w:val="00662313"/>
    <w:rsid w:val="00671248"/>
    <w:rsid w:val="0067175D"/>
    <w:rsid w:val="00673911"/>
    <w:rsid w:val="0068305C"/>
    <w:rsid w:val="0068674C"/>
    <w:rsid w:val="006870C9"/>
    <w:rsid w:val="006922BE"/>
    <w:rsid w:val="00694C28"/>
    <w:rsid w:val="006A32AB"/>
    <w:rsid w:val="006A3ADF"/>
    <w:rsid w:val="006A75BB"/>
    <w:rsid w:val="006A7BCB"/>
    <w:rsid w:val="006A7EE5"/>
    <w:rsid w:val="006B10C4"/>
    <w:rsid w:val="006B4C1E"/>
    <w:rsid w:val="006C090F"/>
    <w:rsid w:val="006C13BC"/>
    <w:rsid w:val="006C3CBB"/>
    <w:rsid w:val="006C4E32"/>
    <w:rsid w:val="006C56D8"/>
    <w:rsid w:val="006D07AE"/>
    <w:rsid w:val="006D1282"/>
    <w:rsid w:val="006D1C93"/>
    <w:rsid w:val="006E3F11"/>
    <w:rsid w:val="006E554A"/>
    <w:rsid w:val="006E5FB3"/>
    <w:rsid w:val="00701410"/>
    <w:rsid w:val="007113A1"/>
    <w:rsid w:val="00712B1E"/>
    <w:rsid w:val="007152D6"/>
    <w:rsid w:val="00717223"/>
    <w:rsid w:val="00721CF6"/>
    <w:rsid w:val="007221A1"/>
    <w:rsid w:val="00723E46"/>
    <w:rsid w:val="00733826"/>
    <w:rsid w:val="007438A7"/>
    <w:rsid w:val="0075287D"/>
    <w:rsid w:val="00752F5F"/>
    <w:rsid w:val="007552D7"/>
    <w:rsid w:val="00764D15"/>
    <w:rsid w:val="00766CFB"/>
    <w:rsid w:val="00770145"/>
    <w:rsid w:val="007816FF"/>
    <w:rsid w:val="00782712"/>
    <w:rsid w:val="00783B44"/>
    <w:rsid w:val="00785028"/>
    <w:rsid w:val="00793441"/>
    <w:rsid w:val="00793896"/>
    <w:rsid w:val="007A08D1"/>
    <w:rsid w:val="007A3A5A"/>
    <w:rsid w:val="007A4370"/>
    <w:rsid w:val="007B402E"/>
    <w:rsid w:val="007C1D84"/>
    <w:rsid w:val="007C40CB"/>
    <w:rsid w:val="007D303D"/>
    <w:rsid w:val="007D3790"/>
    <w:rsid w:val="007E1D15"/>
    <w:rsid w:val="007E1DEA"/>
    <w:rsid w:val="007E2202"/>
    <w:rsid w:val="007E7ECE"/>
    <w:rsid w:val="007F56B0"/>
    <w:rsid w:val="007F5F1E"/>
    <w:rsid w:val="00801FC3"/>
    <w:rsid w:val="00811D0C"/>
    <w:rsid w:val="008145EA"/>
    <w:rsid w:val="00815869"/>
    <w:rsid w:val="00816B81"/>
    <w:rsid w:val="0082269D"/>
    <w:rsid w:val="00823B90"/>
    <w:rsid w:val="0083266E"/>
    <w:rsid w:val="008546E5"/>
    <w:rsid w:val="00863EE9"/>
    <w:rsid w:val="008669FD"/>
    <w:rsid w:val="00871653"/>
    <w:rsid w:val="0087354F"/>
    <w:rsid w:val="00873DCD"/>
    <w:rsid w:val="00881D74"/>
    <w:rsid w:val="00881E7B"/>
    <w:rsid w:val="008836AC"/>
    <w:rsid w:val="0088370D"/>
    <w:rsid w:val="00884583"/>
    <w:rsid w:val="00887422"/>
    <w:rsid w:val="0089166C"/>
    <w:rsid w:val="00893204"/>
    <w:rsid w:val="008960DE"/>
    <w:rsid w:val="008A36DF"/>
    <w:rsid w:val="008A764B"/>
    <w:rsid w:val="008C1698"/>
    <w:rsid w:val="008C1A3D"/>
    <w:rsid w:val="008D01C3"/>
    <w:rsid w:val="008D1E13"/>
    <w:rsid w:val="008D6549"/>
    <w:rsid w:val="008D70D2"/>
    <w:rsid w:val="008F1679"/>
    <w:rsid w:val="008F3EC6"/>
    <w:rsid w:val="008F3F19"/>
    <w:rsid w:val="00900AE8"/>
    <w:rsid w:val="00900DAD"/>
    <w:rsid w:val="00911ADA"/>
    <w:rsid w:val="0091408E"/>
    <w:rsid w:val="00915AE3"/>
    <w:rsid w:val="009229F4"/>
    <w:rsid w:val="00931076"/>
    <w:rsid w:val="009378CA"/>
    <w:rsid w:val="00937D2A"/>
    <w:rsid w:val="0095025E"/>
    <w:rsid w:val="00951EF1"/>
    <w:rsid w:val="00952123"/>
    <w:rsid w:val="00952725"/>
    <w:rsid w:val="00953110"/>
    <w:rsid w:val="00955C4C"/>
    <w:rsid w:val="00987BDD"/>
    <w:rsid w:val="00990502"/>
    <w:rsid w:val="00995338"/>
    <w:rsid w:val="00996777"/>
    <w:rsid w:val="009A7AB4"/>
    <w:rsid w:val="009B3681"/>
    <w:rsid w:val="009B5278"/>
    <w:rsid w:val="009C0BC7"/>
    <w:rsid w:val="009C4A6E"/>
    <w:rsid w:val="009C60E5"/>
    <w:rsid w:val="009C6592"/>
    <w:rsid w:val="009D4C38"/>
    <w:rsid w:val="009E209B"/>
    <w:rsid w:val="009E2A1C"/>
    <w:rsid w:val="009F01A2"/>
    <w:rsid w:val="009F0747"/>
    <w:rsid w:val="00A01356"/>
    <w:rsid w:val="00A03514"/>
    <w:rsid w:val="00A0464B"/>
    <w:rsid w:val="00A07834"/>
    <w:rsid w:val="00A13DE0"/>
    <w:rsid w:val="00A17079"/>
    <w:rsid w:val="00A25DC0"/>
    <w:rsid w:val="00A3034E"/>
    <w:rsid w:val="00A334F5"/>
    <w:rsid w:val="00A33507"/>
    <w:rsid w:val="00A436CF"/>
    <w:rsid w:val="00A448C3"/>
    <w:rsid w:val="00A458D4"/>
    <w:rsid w:val="00A46FB7"/>
    <w:rsid w:val="00A53118"/>
    <w:rsid w:val="00A543B6"/>
    <w:rsid w:val="00A6124D"/>
    <w:rsid w:val="00A751AF"/>
    <w:rsid w:val="00A75515"/>
    <w:rsid w:val="00A7680C"/>
    <w:rsid w:val="00A805B2"/>
    <w:rsid w:val="00A82424"/>
    <w:rsid w:val="00A86AB5"/>
    <w:rsid w:val="00A90BFB"/>
    <w:rsid w:val="00A97226"/>
    <w:rsid w:val="00AA0E64"/>
    <w:rsid w:val="00AA142F"/>
    <w:rsid w:val="00AA53DB"/>
    <w:rsid w:val="00AB239A"/>
    <w:rsid w:val="00AB4708"/>
    <w:rsid w:val="00AB6B4B"/>
    <w:rsid w:val="00AC39FB"/>
    <w:rsid w:val="00AD2EE6"/>
    <w:rsid w:val="00AD53C7"/>
    <w:rsid w:val="00AD6685"/>
    <w:rsid w:val="00AD7ADC"/>
    <w:rsid w:val="00AE08EB"/>
    <w:rsid w:val="00AE7AFA"/>
    <w:rsid w:val="00AF2FB5"/>
    <w:rsid w:val="00AF3B42"/>
    <w:rsid w:val="00AF4FC2"/>
    <w:rsid w:val="00AF6939"/>
    <w:rsid w:val="00B00BBE"/>
    <w:rsid w:val="00B02DA9"/>
    <w:rsid w:val="00B07A91"/>
    <w:rsid w:val="00B10710"/>
    <w:rsid w:val="00B208FA"/>
    <w:rsid w:val="00B25C12"/>
    <w:rsid w:val="00B26BE5"/>
    <w:rsid w:val="00B2766F"/>
    <w:rsid w:val="00B31ABC"/>
    <w:rsid w:val="00B415FE"/>
    <w:rsid w:val="00B445ED"/>
    <w:rsid w:val="00B6300F"/>
    <w:rsid w:val="00B70389"/>
    <w:rsid w:val="00B768D5"/>
    <w:rsid w:val="00B84623"/>
    <w:rsid w:val="00B90CE1"/>
    <w:rsid w:val="00BA1E22"/>
    <w:rsid w:val="00BB23ED"/>
    <w:rsid w:val="00BB563A"/>
    <w:rsid w:val="00BB62EB"/>
    <w:rsid w:val="00BB66D5"/>
    <w:rsid w:val="00BC7E6E"/>
    <w:rsid w:val="00BD2F82"/>
    <w:rsid w:val="00BD5358"/>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1121"/>
    <w:rsid w:val="00C445AD"/>
    <w:rsid w:val="00C44CBA"/>
    <w:rsid w:val="00C458F0"/>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C5128"/>
    <w:rsid w:val="00CC5958"/>
    <w:rsid w:val="00CC74A4"/>
    <w:rsid w:val="00CE4335"/>
    <w:rsid w:val="00CF1B5C"/>
    <w:rsid w:val="00CF5E71"/>
    <w:rsid w:val="00CF7FAC"/>
    <w:rsid w:val="00D03576"/>
    <w:rsid w:val="00D10619"/>
    <w:rsid w:val="00D160C1"/>
    <w:rsid w:val="00D17794"/>
    <w:rsid w:val="00D22398"/>
    <w:rsid w:val="00D24000"/>
    <w:rsid w:val="00D3585D"/>
    <w:rsid w:val="00D35E6C"/>
    <w:rsid w:val="00D418E0"/>
    <w:rsid w:val="00D436CF"/>
    <w:rsid w:val="00D445CD"/>
    <w:rsid w:val="00D45B2F"/>
    <w:rsid w:val="00D46E88"/>
    <w:rsid w:val="00D60BD6"/>
    <w:rsid w:val="00D613A9"/>
    <w:rsid w:val="00D70D86"/>
    <w:rsid w:val="00D76BA4"/>
    <w:rsid w:val="00D8021D"/>
    <w:rsid w:val="00D82D10"/>
    <w:rsid w:val="00D86784"/>
    <w:rsid w:val="00D931DD"/>
    <w:rsid w:val="00D969EA"/>
    <w:rsid w:val="00DA13C7"/>
    <w:rsid w:val="00DA2982"/>
    <w:rsid w:val="00DB4FA5"/>
    <w:rsid w:val="00DB7749"/>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2793C"/>
    <w:rsid w:val="00E31780"/>
    <w:rsid w:val="00E36051"/>
    <w:rsid w:val="00E413FB"/>
    <w:rsid w:val="00E544FA"/>
    <w:rsid w:val="00E5792E"/>
    <w:rsid w:val="00E6077C"/>
    <w:rsid w:val="00E62011"/>
    <w:rsid w:val="00E6618E"/>
    <w:rsid w:val="00E72274"/>
    <w:rsid w:val="00E77436"/>
    <w:rsid w:val="00E82C8E"/>
    <w:rsid w:val="00E8760E"/>
    <w:rsid w:val="00E87CFA"/>
    <w:rsid w:val="00E93405"/>
    <w:rsid w:val="00E93D77"/>
    <w:rsid w:val="00E95264"/>
    <w:rsid w:val="00EA2172"/>
    <w:rsid w:val="00EA2DC1"/>
    <w:rsid w:val="00EC0BBA"/>
    <w:rsid w:val="00EC1F2F"/>
    <w:rsid w:val="00EC5571"/>
    <w:rsid w:val="00ED0E8F"/>
    <w:rsid w:val="00ED1C18"/>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05A7"/>
    <w:rsid w:val="00FC25F4"/>
    <w:rsid w:val="00FC345B"/>
    <w:rsid w:val="00FC4B6B"/>
    <w:rsid w:val="00FD4E37"/>
    <w:rsid w:val="00FD54E0"/>
    <w:rsid w:val="00FD6703"/>
    <w:rsid w:val="00FD78C7"/>
    <w:rsid w:val="00FE36EA"/>
    <w:rsid w:val="00FE7C8E"/>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8DB00F2E-3AE3-4936-BB9E-6CFF39D7A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6D2AB-0855-4F3C-9A01-1CF1EDB81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5</Pages>
  <Words>2013</Words>
  <Characters>11479</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13466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Samsung</cp:lastModifiedBy>
  <cp:revision>5</cp:revision>
  <dcterms:created xsi:type="dcterms:W3CDTF">2020-11-17T03:37:00Z</dcterms:created>
  <dcterms:modified xsi:type="dcterms:W3CDTF">2020-11-27T08:10:00Z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