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0F888" w14:textId="7665F601" w:rsidR="00FB68D2" w:rsidRPr="00FB68D2" w:rsidRDefault="00FB68D2" w:rsidP="00FB68D2">
      <w:pPr>
        <w:tabs>
          <w:tab w:val="center" w:pos="4536"/>
          <w:tab w:val="right" w:pos="8280"/>
          <w:tab w:val="right" w:pos="9639"/>
        </w:tabs>
        <w:ind w:right="2"/>
        <w:rPr>
          <w:rFonts w:ascii="Arial" w:hAnsi="Arial" w:cs="Arial"/>
          <w:b/>
          <w:bCs/>
          <w:sz w:val="24"/>
        </w:rPr>
      </w:pPr>
      <w:r w:rsidRPr="00FB68D2">
        <w:rPr>
          <w:rFonts w:ascii="Arial" w:hAnsi="Arial" w:cs="Arial"/>
          <w:b/>
          <w:bCs/>
          <w:sz w:val="24"/>
        </w:rPr>
        <w:t xml:space="preserve">3GPP TSG RAN </w:t>
      </w:r>
      <w:r w:rsidR="00884DD7">
        <w:rPr>
          <w:rFonts w:ascii="Arial" w:hAnsi="Arial" w:cs="Arial"/>
          <w:b/>
          <w:bCs/>
          <w:sz w:val="24"/>
        </w:rPr>
        <w:t>Meeting</w:t>
      </w:r>
      <w:r w:rsidRPr="00FB68D2">
        <w:rPr>
          <w:rFonts w:ascii="Arial" w:hAnsi="Arial" w:cs="Arial"/>
          <w:b/>
          <w:bCs/>
          <w:sz w:val="24"/>
        </w:rPr>
        <w:t xml:space="preserve"> #</w:t>
      </w:r>
      <w:r w:rsidR="00884DD7">
        <w:rPr>
          <w:rFonts w:ascii="Arial" w:hAnsi="Arial" w:cs="Arial"/>
          <w:b/>
          <w:bCs/>
          <w:sz w:val="24"/>
        </w:rPr>
        <w:t>88</w:t>
      </w:r>
      <w:r w:rsidR="00601A66">
        <w:rPr>
          <w:rFonts w:ascii="Arial" w:hAnsi="Arial" w:cs="Arial"/>
          <w:b/>
          <w:bCs/>
          <w:sz w:val="24"/>
        </w:rPr>
        <w:t>e</w:t>
      </w:r>
      <w:r w:rsidRPr="00FB68D2">
        <w:rPr>
          <w:rFonts w:ascii="Arial" w:hAnsi="Arial" w:cs="Arial"/>
          <w:b/>
          <w:bCs/>
          <w:sz w:val="24"/>
        </w:rPr>
        <w:tab/>
      </w:r>
      <w:r w:rsidRPr="00FB68D2">
        <w:rPr>
          <w:rFonts w:ascii="Arial" w:hAnsi="Arial" w:cs="Arial"/>
          <w:b/>
          <w:bCs/>
          <w:sz w:val="24"/>
        </w:rPr>
        <w:tab/>
      </w:r>
      <w:r w:rsidRPr="00FB68D2">
        <w:rPr>
          <w:rFonts w:ascii="Arial" w:hAnsi="Arial" w:cs="Arial"/>
          <w:b/>
          <w:bCs/>
          <w:sz w:val="24"/>
        </w:rPr>
        <w:tab/>
      </w:r>
      <w:r w:rsidR="00884DD7">
        <w:rPr>
          <w:rFonts w:ascii="Arial" w:hAnsi="Arial" w:cs="Arial"/>
          <w:b/>
          <w:bCs/>
          <w:sz w:val="24"/>
        </w:rPr>
        <w:t>RP</w:t>
      </w:r>
      <w:r w:rsidR="002717B4" w:rsidRPr="002717B4">
        <w:rPr>
          <w:rFonts w:ascii="Arial" w:hAnsi="Arial" w:cs="Arial"/>
          <w:b/>
          <w:bCs/>
          <w:sz w:val="24"/>
        </w:rPr>
        <w:t>-200</w:t>
      </w:r>
      <w:r w:rsidR="00884DD7">
        <w:rPr>
          <w:rFonts w:ascii="Arial" w:hAnsi="Arial" w:cs="Arial"/>
          <w:b/>
          <w:bCs/>
          <w:sz w:val="24"/>
        </w:rPr>
        <w:t>993</w:t>
      </w:r>
    </w:p>
    <w:p w14:paraId="140B70EB" w14:textId="01AEA7E4" w:rsidR="00FB68D2" w:rsidRPr="00FB68D2" w:rsidRDefault="00601A66" w:rsidP="00FB68D2">
      <w:pPr>
        <w:tabs>
          <w:tab w:val="center" w:pos="4536"/>
          <w:tab w:val="right" w:pos="9072"/>
        </w:tabs>
        <w:rPr>
          <w:rFonts w:ascii="Arial" w:hAnsi="Arial" w:cs="Arial"/>
          <w:b/>
          <w:bCs/>
          <w:sz w:val="24"/>
          <w:lang w:eastAsia="ja-JP"/>
        </w:rPr>
      </w:pPr>
      <w:r w:rsidRPr="00601A66">
        <w:rPr>
          <w:rFonts w:ascii="Arial" w:hAnsi="Arial" w:cs="Arial"/>
          <w:b/>
          <w:bCs/>
          <w:sz w:val="24"/>
          <w:lang w:eastAsia="ja-JP"/>
        </w:rPr>
        <w:t>Electronic Meeting</w:t>
      </w:r>
      <w:r w:rsidR="00FB68D2" w:rsidRPr="00FB68D2">
        <w:rPr>
          <w:rFonts w:ascii="Arial" w:hAnsi="Arial" w:cs="Arial"/>
          <w:b/>
          <w:bCs/>
          <w:sz w:val="24"/>
          <w:lang w:eastAsia="ja-JP"/>
        </w:rPr>
        <w:t xml:space="preserve">, </w:t>
      </w:r>
      <w:r w:rsidRPr="00601A66">
        <w:rPr>
          <w:rFonts w:ascii="Arial" w:hAnsi="Arial" w:cs="Arial"/>
          <w:b/>
          <w:bCs/>
          <w:sz w:val="24"/>
          <w:lang w:eastAsia="ja-JP"/>
        </w:rPr>
        <w:t>June 29 - July 3,</w:t>
      </w:r>
      <w:bookmarkStart w:id="0" w:name="_GoBack"/>
      <w:bookmarkEnd w:id="0"/>
      <w:r w:rsidR="00FB68D2" w:rsidRPr="00FB68D2">
        <w:rPr>
          <w:rFonts w:ascii="Arial" w:hAnsi="Arial" w:cs="Arial"/>
          <w:b/>
          <w:bCs/>
          <w:sz w:val="24"/>
          <w:lang w:eastAsia="ja-JP"/>
        </w:rPr>
        <w:t xml:space="preserve"> 2020</w:t>
      </w:r>
    </w:p>
    <w:p w14:paraId="3638496C" w14:textId="77777777" w:rsidR="002E6B5E" w:rsidRPr="00FB68D2" w:rsidRDefault="002E6B5E" w:rsidP="002E6B5E">
      <w:pPr>
        <w:pStyle w:val="a4"/>
        <w:jc w:val="both"/>
        <w:rPr>
          <w:i w:val="0"/>
          <w:iCs/>
          <w:sz w:val="24"/>
          <w:szCs w:val="24"/>
          <w:lang w:eastAsia="ja-JP"/>
        </w:rPr>
      </w:pPr>
    </w:p>
    <w:p w14:paraId="4A685A40" w14:textId="1FFE82AA" w:rsidR="008768FE" w:rsidRPr="00E5575C" w:rsidRDefault="008768FE" w:rsidP="003E6653">
      <w:pPr>
        <w:tabs>
          <w:tab w:val="left" w:pos="1555"/>
        </w:tabs>
        <w:jc w:val="both"/>
        <w:rPr>
          <w:b/>
          <w:noProof/>
          <w:sz w:val="22"/>
          <w:szCs w:val="22"/>
          <w:lang w:val="en-US"/>
        </w:rPr>
      </w:pPr>
      <w:r w:rsidRPr="00E5575C">
        <w:rPr>
          <w:b/>
          <w:noProof/>
          <w:sz w:val="22"/>
          <w:szCs w:val="22"/>
          <w:lang w:val="en-US"/>
        </w:rPr>
        <w:t>Agenda item:</w:t>
      </w:r>
      <w:r w:rsidRPr="00E5575C">
        <w:rPr>
          <w:b/>
          <w:noProof/>
          <w:sz w:val="22"/>
          <w:szCs w:val="22"/>
          <w:lang w:val="en-US"/>
        </w:rPr>
        <w:tab/>
      </w:r>
      <w:bookmarkStart w:id="1" w:name="Source"/>
      <w:bookmarkEnd w:id="1"/>
      <w:r w:rsidR="00601A66">
        <w:rPr>
          <w:b/>
          <w:noProof/>
          <w:sz w:val="22"/>
          <w:szCs w:val="22"/>
          <w:lang w:val="en-US"/>
        </w:rPr>
        <w:t>9</w:t>
      </w:r>
      <w:r w:rsidR="005420E6" w:rsidRPr="00E5575C">
        <w:rPr>
          <w:b/>
          <w:noProof/>
          <w:sz w:val="22"/>
          <w:szCs w:val="22"/>
          <w:lang w:val="en-US"/>
        </w:rPr>
        <w:t>.</w:t>
      </w:r>
      <w:r w:rsidR="00601A66">
        <w:rPr>
          <w:b/>
          <w:noProof/>
          <w:sz w:val="22"/>
          <w:szCs w:val="22"/>
          <w:lang w:val="en-US"/>
        </w:rPr>
        <w:t>1</w:t>
      </w:r>
      <w:r w:rsidR="005420E6" w:rsidRPr="00E5575C">
        <w:rPr>
          <w:b/>
          <w:noProof/>
          <w:sz w:val="22"/>
          <w:szCs w:val="22"/>
          <w:lang w:val="en-US"/>
        </w:rPr>
        <w:t>2</w:t>
      </w:r>
    </w:p>
    <w:p w14:paraId="205B2650" w14:textId="01C97E0C" w:rsidR="008768FE" w:rsidRPr="00E5575C" w:rsidRDefault="008768FE" w:rsidP="003E6653">
      <w:pPr>
        <w:tabs>
          <w:tab w:val="left" w:pos="1555"/>
        </w:tabs>
        <w:jc w:val="both"/>
        <w:rPr>
          <w:b/>
          <w:noProof/>
          <w:sz w:val="22"/>
          <w:szCs w:val="22"/>
          <w:lang w:val="en-US"/>
        </w:rPr>
      </w:pPr>
      <w:r w:rsidRPr="00E5575C">
        <w:rPr>
          <w:b/>
          <w:noProof/>
          <w:sz w:val="22"/>
          <w:szCs w:val="22"/>
          <w:lang w:val="en-US"/>
        </w:rPr>
        <w:t xml:space="preserve">Source: </w:t>
      </w:r>
      <w:r w:rsidRPr="00E5575C">
        <w:rPr>
          <w:b/>
          <w:noProof/>
          <w:sz w:val="22"/>
          <w:szCs w:val="22"/>
          <w:lang w:val="en-US"/>
        </w:rPr>
        <w:tab/>
        <w:t>Spreadtrum Communications</w:t>
      </w:r>
    </w:p>
    <w:p w14:paraId="63D99577" w14:textId="4E6CE13C" w:rsidR="008768FE" w:rsidRPr="00E5575C" w:rsidRDefault="008768FE" w:rsidP="003E6653">
      <w:pPr>
        <w:tabs>
          <w:tab w:val="left" w:pos="1555"/>
        </w:tabs>
        <w:ind w:left="568" w:hanging="568"/>
        <w:jc w:val="both"/>
        <w:rPr>
          <w:b/>
          <w:noProof/>
          <w:sz w:val="22"/>
          <w:szCs w:val="22"/>
          <w:lang w:val="en-US"/>
        </w:rPr>
      </w:pPr>
      <w:r w:rsidRPr="00E5575C">
        <w:rPr>
          <w:b/>
          <w:noProof/>
          <w:sz w:val="22"/>
          <w:szCs w:val="22"/>
          <w:lang w:val="en-US"/>
        </w:rPr>
        <w:t xml:space="preserve">Title: </w:t>
      </w:r>
      <w:r w:rsidRPr="00E5575C">
        <w:rPr>
          <w:b/>
          <w:noProof/>
          <w:sz w:val="22"/>
          <w:szCs w:val="22"/>
          <w:lang w:val="en-US"/>
        </w:rPr>
        <w:tab/>
      </w:r>
      <w:r w:rsidR="00884DD7" w:rsidRPr="00884DD7">
        <w:rPr>
          <w:b/>
          <w:noProof/>
          <w:sz w:val="22"/>
          <w:szCs w:val="22"/>
          <w:lang w:val="en-US"/>
        </w:rPr>
        <w:t>Discussion on introducing lower UE capabilities in Rel-16</w:t>
      </w:r>
    </w:p>
    <w:p w14:paraId="2D47DE3B" w14:textId="02DEF922" w:rsidR="008768FE" w:rsidRPr="00E5575C" w:rsidRDefault="008768FE" w:rsidP="003E6653">
      <w:pPr>
        <w:tabs>
          <w:tab w:val="left" w:pos="1555"/>
        </w:tabs>
        <w:jc w:val="both"/>
        <w:rPr>
          <w:b/>
          <w:noProof/>
          <w:sz w:val="22"/>
          <w:szCs w:val="22"/>
          <w:lang w:val="en-US"/>
        </w:rPr>
      </w:pPr>
      <w:r w:rsidRPr="00E5575C">
        <w:rPr>
          <w:b/>
          <w:noProof/>
          <w:sz w:val="22"/>
          <w:szCs w:val="22"/>
          <w:lang w:val="en-US"/>
        </w:rPr>
        <w:t>Document for:</w:t>
      </w:r>
      <w:r w:rsidRPr="00E5575C">
        <w:rPr>
          <w:b/>
          <w:noProof/>
          <w:sz w:val="22"/>
          <w:szCs w:val="22"/>
          <w:lang w:val="en-US"/>
        </w:rPr>
        <w:tab/>
      </w:r>
      <w:bookmarkStart w:id="2" w:name="DocumentFor"/>
      <w:bookmarkEnd w:id="2"/>
      <w:r w:rsidR="00A273A5" w:rsidRPr="00E5575C">
        <w:rPr>
          <w:b/>
          <w:noProof/>
          <w:sz w:val="22"/>
          <w:szCs w:val="22"/>
          <w:lang w:val="en-US"/>
        </w:rPr>
        <w:t>Discussion and decision</w:t>
      </w:r>
    </w:p>
    <w:p w14:paraId="7F99245E" w14:textId="77777777" w:rsidR="00A51114" w:rsidRPr="00E5575C" w:rsidRDefault="00D673C2" w:rsidP="001E57C1">
      <w:pPr>
        <w:pStyle w:val="1"/>
        <w:tabs>
          <w:tab w:val="num" w:pos="426"/>
        </w:tabs>
        <w:ind w:left="426" w:hanging="426"/>
        <w:rPr>
          <w:szCs w:val="36"/>
          <w:lang w:eastAsia="ja-JP"/>
        </w:rPr>
      </w:pPr>
      <w:r w:rsidRPr="00E5575C">
        <w:rPr>
          <w:rFonts w:hint="eastAsia"/>
          <w:szCs w:val="36"/>
          <w:lang w:eastAsia="ja-JP"/>
        </w:rPr>
        <w:t>Introduction</w:t>
      </w:r>
    </w:p>
    <w:p w14:paraId="20E1E51D" w14:textId="314E5069" w:rsidR="00E72A0A" w:rsidRDefault="00AB46FC" w:rsidP="00E72A0A">
      <w:pPr>
        <w:rPr>
          <w:lang w:eastAsia="zh-CN"/>
        </w:rPr>
      </w:pPr>
      <w:r>
        <w:rPr>
          <w:lang w:eastAsia="zh-CN"/>
        </w:rPr>
        <w:t>In RAN#84,</w:t>
      </w:r>
      <w:r w:rsidR="00E72A0A">
        <w:rPr>
          <w:lang w:eastAsia="zh-CN"/>
        </w:rPr>
        <w:t xml:space="preserve"> it was agreed to </w:t>
      </w:r>
      <w:r>
        <w:rPr>
          <w:lang w:val="en-US"/>
        </w:rPr>
        <w:t>start a RAN email reflector discussion</w:t>
      </w:r>
      <w:r>
        <w:rPr>
          <w:lang w:eastAsia="zh-CN"/>
        </w:rPr>
        <w:t xml:space="preserve"> on i</w:t>
      </w:r>
      <w:r w:rsidR="00E72A0A">
        <w:rPr>
          <w:lang w:eastAsia="zh-CN"/>
        </w:rPr>
        <w:t xml:space="preserve">ntroducing lower </w:t>
      </w:r>
      <w:r>
        <w:rPr>
          <w:lang w:eastAsia="zh-CN"/>
        </w:rPr>
        <w:t>capability NR devices in Rel-16</w:t>
      </w:r>
      <w:r w:rsidR="00E72A0A">
        <w:rPr>
          <w:lang w:eastAsia="zh-CN"/>
        </w:rPr>
        <w:t xml:space="preserve"> with the scope agreed in </w:t>
      </w:r>
      <w:r w:rsidR="004779DB">
        <w:rPr>
          <w:lang w:eastAsia="zh-CN"/>
        </w:rPr>
        <w:t>[1]</w:t>
      </w:r>
      <w:r w:rsidR="00E72A0A">
        <w:rPr>
          <w:lang w:eastAsia="zh-CN"/>
        </w:rPr>
        <w:t>.</w:t>
      </w:r>
      <w:r w:rsidR="004779DB">
        <w:rPr>
          <w:lang w:eastAsia="zh-CN"/>
        </w:rPr>
        <w:t xml:space="preserve"> Then, the summary of the email discussion</w:t>
      </w:r>
      <w:r w:rsidR="00643780">
        <w:rPr>
          <w:lang w:eastAsia="zh-CN"/>
        </w:rPr>
        <w:t xml:space="preserve"> was discussed in RAN#85 </w:t>
      </w:r>
      <w:r w:rsidR="008C4855">
        <w:rPr>
          <w:lang w:eastAsia="zh-CN"/>
        </w:rPr>
        <w:t xml:space="preserve">[2] </w:t>
      </w:r>
      <w:r w:rsidR="00643780">
        <w:rPr>
          <w:lang w:eastAsia="zh-CN"/>
        </w:rPr>
        <w:t xml:space="preserve">and no consensus was achieved. The </w:t>
      </w:r>
      <w:r w:rsidR="008C4855">
        <w:rPr>
          <w:lang w:eastAsia="zh-CN"/>
        </w:rPr>
        <w:t>wide and deep</w:t>
      </w:r>
      <w:r w:rsidR="00643780">
        <w:rPr>
          <w:lang w:eastAsia="zh-CN"/>
        </w:rPr>
        <w:t xml:space="preserve"> discussion </w:t>
      </w:r>
      <w:r w:rsidR="008C4855">
        <w:rPr>
          <w:lang w:eastAsia="zh-CN"/>
        </w:rPr>
        <w:t>was continued in RAN #86 with</w:t>
      </w:r>
      <w:r w:rsidR="00643780">
        <w:rPr>
          <w:lang w:eastAsia="zh-CN"/>
        </w:rPr>
        <w:t xml:space="preserve"> </w:t>
      </w:r>
      <w:r w:rsidR="008C4855">
        <w:rPr>
          <w:lang w:eastAsia="zh-CN"/>
        </w:rPr>
        <w:t>no consensus either.</w:t>
      </w:r>
      <w:r w:rsidR="00643780">
        <w:rPr>
          <w:lang w:eastAsia="zh-CN"/>
        </w:rPr>
        <w:t xml:space="preserve"> </w:t>
      </w:r>
    </w:p>
    <w:p w14:paraId="4A02D795" w14:textId="7BF0CC84" w:rsidR="00CF0A5B" w:rsidRPr="002E403B" w:rsidRDefault="00CF0A5B" w:rsidP="00CA6415">
      <w:pPr>
        <w:jc w:val="both"/>
      </w:pPr>
      <w:r>
        <w:rPr>
          <w:lang w:eastAsia="zh-CN"/>
        </w:rPr>
        <w:t>This contribution discusses the impacts of such devices on the NR ecosystem</w:t>
      </w:r>
      <w:r w:rsidR="005F6F3E">
        <w:rPr>
          <w:lang w:eastAsia="zh-CN"/>
        </w:rPr>
        <w:t xml:space="preserve"> and some </w:t>
      </w:r>
      <w:r w:rsidR="00554158">
        <w:rPr>
          <w:lang w:eastAsia="zh-CN"/>
        </w:rPr>
        <w:t xml:space="preserve">potential </w:t>
      </w:r>
      <w:r w:rsidR="005F6F3E">
        <w:rPr>
          <w:lang w:eastAsia="zh-CN"/>
        </w:rPr>
        <w:t>technical issues</w:t>
      </w:r>
      <w:r>
        <w:rPr>
          <w:lang w:eastAsia="zh-CN"/>
        </w:rPr>
        <w:t xml:space="preserve">. </w:t>
      </w:r>
      <w:r w:rsidR="005F6F3E">
        <w:rPr>
          <w:lang w:eastAsia="zh-CN"/>
        </w:rPr>
        <w:t>We</w:t>
      </w:r>
      <w:r>
        <w:rPr>
          <w:lang w:eastAsia="zh-CN"/>
        </w:rPr>
        <w:t xml:space="preserve"> propose</w:t>
      </w:r>
      <w:r w:rsidR="005F6F3E">
        <w:rPr>
          <w:lang w:eastAsia="zh-CN"/>
        </w:rPr>
        <w:t xml:space="preserve"> </w:t>
      </w:r>
      <w:r>
        <w:rPr>
          <w:lang w:eastAsia="zh-CN"/>
        </w:rPr>
        <w:t xml:space="preserve">that </w:t>
      </w:r>
      <w:r w:rsidR="005F6F3E">
        <w:rPr>
          <w:lang w:eastAsia="zh-CN"/>
        </w:rPr>
        <w:t xml:space="preserve">the </w:t>
      </w:r>
      <w:r>
        <w:rPr>
          <w:lang w:eastAsia="zh-CN"/>
        </w:rPr>
        <w:t>lower</w:t>
      </w:r>
      <w:r w:rsidR="005F6F3E">
        <w:rPr>
          <w:lang w:eastAsia="zh-CN"/>
        </w:rPr>
        <w:t xml:space="preserve"> UE </w:t>
      </w:r>
      <w:r w:rsidR="00AE30FA">
        <w:rPr>
          <w:lang w:eastAsia="zh-CN"/>
        </w:rPr>
        <w:t xml:space="preserve">capability </w:t>
      </w:r>
      <w:r w:rsidR="005F6F3E">
        <w:rPr>
          <w:lang w:eastAsia="zh-CN"/>
        </w:rPr>
        <w:t>for</w:t>
      </w:r>
      <w:r>
        <w:rPr>
          <w:lang w:eastAsia="zh-CN"/>
        </w:rPr>
        <w:t xml:space="preserve"> NR eMBB </w:t>
      </w:r>
      <w:r w:rsidR="002A217B">
        <w:rPr>
          <w:lang w:eastAsia="zh-CN"/>
        </w:rPr>
        <w:t xml:space="preserve">smartphone </w:t>
      </w:r>
      <w:r w:rsidR="003F47A4">
        <w:rPr>
          <w:lang w:eastAsia="zh-CN"/>
        </w:rPr>
        <w:t>should not be</w:t>
      </w:r>
      <w:r w:rsidR="005F6F3E">
        <w:rPr>
          <w:lang w:eastAsia="zh-CN"/>
        </w:rPr>
        <w:t xml:space="preserve"> introduced </w:t>
      </w:r>
      <w:r>
        <w:rPr>
          <w:lang w:eastAsia="zh-CN"/>
        </w:rPr>
        <w:t xml:space="preserve">in Rel-16. </w:t>
      </w:r>
    </w:p>
    <w:p w14:paraId="03D246CD" w14:textId="6F39264A" w:rsidR="00073E7A" w:rsidRPr="00737903" w:rsidRDefault="007950B2" w:rsidP="00737903">
      <w:pPr>
        <w:pStyle w:val="1"/>
        <w:tabs>
          <w:tab w:val="num" w:pos="426"/>
        </w:tabs>
        <w:ind w:left="426" w:hanging="426"/>
        <w:rPr>
          <w:rFonts w:eastAsia="宋体"/>
          <w:lang w:eastAsia="zh-CN"/>
        </w:rPr>
      </w:pPr>
      <w:r w:rsidRPr="00737903">
        <w:rPr>
          <w:rFonts w:eastAsia="宋体"/>
          <w:lang w:eastAsia="zh-CN"/>
        </w:rPr>
        <w:t>D</w:t>
      </w:r>
      <w:r w:rsidR="009E7A75">
        <w:rPr>
          <w:rFonts w:eastAsia="宋体"/>
          <w:lang w:eastAsia="zh-CN"/>
        </w:rPr>
        <w:t>iscussion</w:t>
      </w:r>
    </w:p>
    <w:p w14:paraId="3F6CE169" w14:textId="74F382BC" w:rsidR="005825BF" w:rsidRDefault="008A1A4F" w:rsidP="009C1E55">
      <w:pPr>
        <w:jc w:val="both"/>
      </w:pPr>
      <w:r>
        <w:rPr>
          <w:rFonts w:eastAsia="宋体"/>
          <w:lang w:eastAsia="zh-CN"/>
        </w:rPr>
        <w:t xml:space="preserve">Since the 5G commercialization started from 2019, </w:t>
      </w:r>
      <w:r w:rsidR="006251A8">
        <w:rPr>
          <w:rFonts w:eastAsia="宋体"/>
          <w:lang w:eastAsia="zh-CN"/>
        </w:rPr>
        <w:t xml:space="preserve">it can be observed that various </w:t>
      </w:r>
      <w:r>
        <w:rPr>
          <w:rFonts w:eastAsia="宋体"/>
          <w:lang w:eastAsia="zh-CN"/>
        </w:rPr>
        <w:t>5G smartphone</w:t>
      </w:r>
      <w:r w:rsidR="006251A8">
        <w:rPr>
          <w:rFonts w:eastAsia="宋体"/>
          <w:lang w:eastAsia="zh-CN"/>
        </w:rPr>
        <w:t xml:space="preserve">s with different prices have appeared in the market. The lowest price of the 5G smart phone </w:t>
      </w:r>
      <w:r w:rsidR="0026419A">
        <w:rPr>
          <w:rFonts w:eastAsia="宋体"/>
          <w:lang w:eastAsia="zh-CN"/>
        </w:rPr>
        <w:t xml:space="preserve">being </w:t>
      </w:r>
      <w:r w:rsidR="006251A8">
        <w:rPr>
          <w:rFonts w:eastAsia="宋体"/>
          <w:lang w:eastAsia="zh-CN"/>
        </w:rPr>
        <w:t>sold in China</w:t>
      </w:r>
      <w:r w:rsidR="0026419A">
        <w:rPr>
          <w:rFonts w:eastAsia="宋体"/>
          <w:lang w:eastAsia="zh-CN"/>
        </w:rPr>
        <w:t xml:space="preserve"> is about 230 US dollars, and it can still </w:t>
      </w:r>
      <w:r w:rsidR="006251A8">
        <w:rPr>
          <w:rFonts w:eastAsia="宋体"/>
          <w:lang w:eastAsia="zh-CN"/>
        </w:rPr>
        <w:t>support 100 MHz bandwidth and 4 Rx for band</w:t>
      </w:r>
      <w:r w:rsidR="0026419A">
        <w:rPr>
          <w:rFonts w:eastAsia="宋体"/>
          <w:lang w:eastAsia="zh-CN"/>
        </w:rPr>
        <w:t>s</w:t>
      </w:r>
      <w:r w:rsidR="006251A8">
        <w:rPr>
          <w:rFonts w:eastAsia="宋体"/>
          <w:lang w:eastAsia="zh-CN"/>
        </w:rPr>
        <w:t xml:space="preserve"> </w:t>
      </w:r>
      <w:r w:rsidR="0026419A">
        <w:rPr>
          <w:rFonts w:eastAsia="宋体"/>
          <w:lang w:eastAsia="zh-CN"/>
        </w:rPr>
        <w:t>n41, n78 and n79. T</w:t>
      </w:r>
      <w:r w:rsidR="00F80F9E">
        <w:rPr>
          <w:rFonts w:eastAsia="宋体"/>
          <w:lang w:eastAsia="zh-CN"/>
        </w:rPr>
        <w:t>his is a</w:t>
      </w:r>
      <w:r w:rsidR="0026419A">
        <w:rPr>
          <w:rFonts w:eastAsia="宋体"/>
          <w:lang w:eastAsia="zh-CN"/>
        </w:rPr>
        <w:t xml:space="preserve"> </w:t>
      </w:r>
      <w:r w:rsidR="00F80F9E">
        <w:rPr>
          <w:rFonts w:eastAsia="宋体"/>
          <w:lang w:eastAsia="zh-CN"/>
        </w:rPr>
        <w:t xml:space="preserve">strong </w:t>
      </w:r>
      <w:r w:rsidR="0026419A">
        <w:rPr>
          <w:rFonts w:eastAsia="宋体"/>
          <w:lang w:eastAsia="zh-CN"/>
        </w:rPr>
        <w:t>evidence that large volume of product launching into market is</w:t>
      </w:r>
      <w:r w:rsidR="0026419A">
        <w:t xml:space="preserve"> the most effective driver to </w:t>
      </w:r>
      <w:r w:rsidR="00F80F9E">
        <w:t>reduce the</w:t>
      </w:r>
      <w:r w:rsidR="0026419A">
        <w:t xml:space="preserve"> cost of a device</w:t>
      </w:r>
      <w:r w:rsidR="00F80F9E">
        <w:t xml:space="preserve">. </w:t>
      </w:r>
    </w:p>
    <w:p w14:paraId="1C148FC1" w14:textId="3C8BEB77" w:rsidR="00EC290A" w:rsidRDefault="00F80F9E" w:rsidP="009C1E55">
      <w:pPr>
        <w:jc w:val="both"/>
      </w:pPr>
      <w:r>
        <w:t xml:space="preserve">Meanwhile, due to the popularity and good experience of LTE services from the </w:t>
      </w:r>
      <w:r w:rsidR="00515A69">
        <w:t>subscribers</w:t>
      </w:r>
      <w:r>
        <w:t xml:space="preserve"> and the huge investment on building LTE network </w:t>
      </w:r>
      <w:r w:rsidR="00554158">
        <w:t xml:space="preserve">for </w:t>
      </w:r>
      <w:r>
        <w:t xml:space="preserve">several years from the </w:t>
      </w:r>
      <w:r w:rsidR="00554158">
        <w:t xml:space="preserve">network </w:t>
      </w:r>
      <w:r>
        <w:t xml:space="preserve">operators, it can be judged that LTE is a mandated RAT configuration to the </w:t>
      </w:r>
      <w:r w:rsidR="00515A69">
        <w:t xml:space="preserve">5G </w:t>
      </w:r>
      <w:r>
        <w:t xml:space="preserve">smartphone </w:t>
      </w:r>
      <w:r w:rsidR="00515A69">
        <w:t xml:space="preserve">for a very long time. </w:t>
      </w:r>
      <w:r w:rsidR="009C1E55">
        <w:t xml:space="preserve">Lower NR configuration which is </w:t>
      </w:r>
      <w:r w:rsidR="00554158">
        <w:t>similar</w:t>
      </w:r>
      <w:r w:rsidR="009C1E55">
        <w:t xml:space="preserve"> to LTE</w:t>
      </w:r>
      <w:r w:rsidR="00515A69">
        <w:t xml:space="preserve"> configuration</w:t>
      </w:r>
      <w:r w:rsidR="009C1E55">
        <w:t xml:space="preserve"> may</w:t>
      </w:r>
      <w:r w:rsidR="00554158">
        <w:t xml:space="preserve"> reduce the consumer interest to</w:t>
      </w:r>
      <w:r w:rsidR="009C1E55">
        <w:t xml:space="preserve"> 5G and may induce </w:t>
      </w:r>
      <w:r w:rsidR="00EC290A">
        <w:t xml:space="preserve">market fragmentation </w:t>
      </w:r>
      <w:r w:rsidR="009C1E55">
        <w:t xml:space="preserve">especially at </w:t>
      </w:r>
      <w:r w:rsidR="00EC290A">
        <w:t xml:space="preserve">initial 5G commercialization stage. </w:t>
      </w:r>
    </w:p>
    <w:p w14:paraId="409B810B" w14:textId="52F19210" w:rsidR="006C2774" w:rsidRDefault="006C2774" w:rsidP="005825BF">
      <w:pPr>
        <w:jc w:val="both"/>
        <w:rPr>
          <w:rFonts w:eastAsia="宋体"/>
          <w:lang w:eastAsia="zh-CN"/>
        </w:rPr>
      </w:pPr>
      <w:r>
        <w:rPr>
          <w:rFonts w:eastAsia="宋体"/>
          <w:lang w:eastAsia="zh-CN"/>
        </w:rPr>
        <w:t xml:space="preserve">There </w:t>
      </w:r>
      <w:r w:rsidR="0024256F">
        <w:rPr>
          <w:rFonts w:eastAsia="宋体"/>
          <w:lang w:eastAsia="zh-CN"/>
        </w:rPr>
        <w:t>are</w:t>
      </w:r>
      <w:r>
        <w:rPr>
          <w:rFonts w:eastAsia="宋体"/>
          <w:lang w:eastAsia="zh-CN"/>
        </w:rPr>
        <w:t xml:space="preserve"> also some technical risks of introducing lower NR UE capability. </w:t>
      </w:r>
    </w:p>
    <w:p w14:paraId="070F49A4" w14:textId="210F7E35" w:rsidR="004878BC" w:rsidRPr="004878BC" w:rsidRDefault="006C2774" w:rsidP="006C2774">
      <w:pPr>
        <w:pStyle w:val="afe"/>
        <w:numPr>
          <w:ilvl w:val="0"/>
          <w:numId w:val="25"/>
        </w:numPr>
        <w:ind w:leftChars="0"/>
        <w:jc w:val="both"/>
        <w:rPr>
          <w:rFonts w:eastAsia="宋体"/>
          <w:lang w:eastAsia="zh-CN"/>
        </w:rPr>
      </w:pPr>
      <w:r>
        <w:rPr>
          <w:rFonts w:eastAsia="宋体"/>
          <w:lang w:val="x-none" w:eastAsia="zh-CN"/>
        </w:rPr>
        <w:t>It is specified in Rel-15 that t</w:t>
      </w:r>
      <w:r w:rsidRPr="006C2774">
        <w:rPr>
          <w:rFonts w:eastAsia="宋体"/>
          <w:lang w:val="x-none" w:eastAsia="zh-CN"/>
        </w:rPr>
        <w:t xml:space="preserve">he </w:t>
      </w:r>
      <w:r>
        <w:rPr>
          <w:rFonts w:eastAsia="宋体"/>
          <w:lang w:val="x-none" w:eastAsia="zh-CN"/>
        </w:rPr>
        <w:t xml:space="preserve">initial downlink BWP can be configured by gNB in SIB1 </w:t>
      </w:r>
      <w:r w:rsidR="006F5613">
        <w:rPr>
          <w:rFonts w:eastAsia="宋体"/>
          <w:lang w:val="x-none" w:eastAsia="zh-CN"/>
        </w:rPr>
        <w:t xml:space="preserve">and used </w:t>
      </w:r>
      <w:r>
        <w:rPr>
          <w:rFonts w:eastAsia="宋体"/>
          <w:lang w:val="x-none" w:eastAsia="zh-CN"/>
        </w:rPr>
        <w:t>to receive</w:t>
      </w:r>
      <w:r w:rsidR="006F5613">
        <w:rPr>
          <w:rFonts w:eastAsia="宋体"/>
          <w:lang w:val="x-none" w:eastAsia="zh-CN"/>
        </w:rPr>
        <w:t xml:space="preserve"> the </w:t>
      </w:r>
      <w:r w:rsidR="001A4183">
        <w:rPr>
          <w:rFonts w:eastAsia="宋体"/>
          <w:lang w:val="x-none" w:eastAsia="zh-CN"/>
        </w:rPr>
        <w:t>downlink</w:t>
      </w:r>
      <w:r w:rsidR="006F5613">
        <w:rPr>
          <w:rFonts w:eastAsia="宋体"/>
          <w:lang w:val="x-none" w:eastAsia="zh-CN"/>
        </w:rPr>
        <w:t xml:space="preserve"> signals after</w:t>
      </w:r>
      <w:r w:rsidRPr="006C2774">
        <w:rPr>
          <w:rFonts w:eastAsia="宋体"/>
          <w:lang w:val="x-none" w:eastAsia="zh-CN"/>
        </w:rPr>
        <w:t xml:space="preserve"> </w:t>
      </w:r>
      <w:r w:rsidR="004269D0">
        <w:rPr>
          <w:rFonts w:eastAsia="宋体"/>
          <w:lang w:val="x-none" w:eastAsia="zh-CN"/>
        </w:rPr>
        <w:t>Msg4.</w:t>
      </w:r>
      <w:r>
        <w:rPr>
          <w:rFonts w:eastAsia="宋体"/>
          <w:lang w:val="x-none" w:eastAsia="zh-CN"/>
        </w:rPr>
        <w:t xml:space="preserve"> The configured initial downlink BWP can be </w:t>
      </w:r>
      <w:r w:rsidR="00F8221E">
        <w:rPr>
          <w:rFonts w:eastAsia="宋体"/>
          <w:lang w:val="x-none" w:eastAsia="zh-CN"/>
        </w:rPr>
        <w:t xml:space="preserve">larger than </w:t>
      </w:r>
      <w:r w:rsidR="006F5613" w:rsidRPr="006F5613">
        <w:rPr>
          <w:rFonts w:eastAsia="宋体"/>
          <w:lang w:val="x-none" w:eastAsia="zh-CN"/>
        </w:rPr>
        <w:t>CORESET#0</w:t>
      </w:r>
      <w:r w:rsidR="00F8221E">
        <w:rPr>
          <w:rFonts w:eastAsia="宋体"/>
          <w:lang w:val="x-none" w:eastAsia="zh-CN"/>
        </w:rPr>
        <w:t xml:space="preserve"> and can be configured by the gNB with the maximum bandwidth that is allowed on </w:t>
      </w:r>
      <w:r w:rsidR="00536416">
        <w:rPr>
          <w:rFonts w:eastAsia="宋体"/>
          <w:lang w:val="x-none" w:eastAsia="zh-CN"/>
        </w:rPr>
        <w:t>a</w:t>
      </w:r>
      <w:r w:rsidR="00F8221E">
        <w:rPr>
          <w:rFonts w:eastAsia="宋体"/>
          <w:lang w:val="x-none" w:eastAsia="zh-CN"/>
        </w:rPr>
        <w:t xml:space="preserve"> specified </w:t>
      </w:r>
      <w:r w:rsidR="00536416">
        <w:rPr>
          <w:rFonts w:eastAsia="宋体"/>
          <w:lang w:val="x-none" w:eastAsia="zh-CN"/>
        </w:rPr>
        <w:t xml:space="preserve">frequency </w:t>
      </w:r>
      <w:r w:rsidR="00F8221E">
        <w:rPr>
          <w:rFonts w:eastAsia="宋体"/>
          <w:lang w:val="x-none" w:eastAsia="zh-CN"/>
        </w:rPr>
        <w:t xml:space="preserve">band. </w:t>
      </w:r>
      <w:r>
        <w:rPr>
          <w:rFonts w:eastAsia="宋体"/>
          <w:lang w:val="x-none" w:eastAsia="zh-CN"/>
        </w:rPr>
        <w:t xml:space="preserve">Since the </w:t>
      </w:r>
      <w:r w:rsidR="00F8221E">
        <w:rPr>
          <w:rFonts w:eastAsia="宋体"/>
          <w:lang w:val="x-none" w:eastAsia="zh-CN"/>
        </w:rPr>
        <w:t xml:space="preserve">gNB cannot obtain the </w:t>
      </w:r>
      <w:r>
        <w:rPr>
          <w:rFonts w:eastAsia="宋体"/>
          <w:lang w:val="x-none" w:eastAsia="zh-CN"/>
        </w:rPr>
        <w:t>UE capability</w:t>
      </w:r>
      <w:r w:rsidR="00F8221E">
        <w:rPr>
          <w:rFonts w:eastAsia="宋体"/>
          <w:lang w:val="x-none" w:eastAsia="zh-CN"/>
        </w:rPr>
        <w:t xml:space="preserve"> before RRC configuration, it is possible that the configured initial downlink BWP is larger than the bandwidth capability reported by the UE. In this case, the UE</w:t>
      </w:r>
      <w:r w:rsidR="00F8221E">
        <w:rPr>
          <w:rFonts w:eastAsia="宋体" w:hint="eastAsia"/>
          <w:lang w:val="x-none" w:eastAsia="zh-CN"/>
        </w:rPr>
        <w:t xml:space="preserve"> cannot receive the RRC messages and thus cannot access the </w:t>
      </w:r>
      <w:r w:rsidR="00F8221E">
        <w:rPr>
          <w:rFonts w:eastAsia="宋体"/>
          <w:lang w:val="x-none" w:eastAsia="zh-CN"/>
        </w:rPr>
        <w:t xml:space="preserve">NR </w:t>
      </w:r>
      <w:r w:rsidR="00F8221E">
        <w:rPr>
          <w:rFonts w:eastAsia="宋体" w:hint="eastAsia"/>
          <w:lang w:val="x-none" w:eastAsia="zh-CN"/>
        </w:rPr>
        <w:t xml:space="preserve">network. </w:t>
      </w:r>
      <w:r w:rsidR="00241F1B">
        <w:rPr>
          <w:rFonts w:eastAsia="宋体"/>
          <w:lang w:val="x-none" w:eastAsia="zh-CN"/>
        </w:rPr>
        <w:t>To avoid such UE access performance degradation, more specification work is needed,</w:t>
      </w:r>
      <w:r w:rsidR="001A4183">
        <w:rPr>
          <w:rFonts w:eastAsia="宋体"/>
          <w:lang w:val="x-none" w:eastAsia="zh-CN"/>
        </w:rPr>
        <w:t xml:space="preserve"> such as</w:t>
      </w:r>
      <w:r w:rsidR="00241F1B">
        <w:rPr>
          <w:rFonts w:eastAsia="宋体"/>
          <w:lang w:val="x-none" w:eastAsia="zh-CN"/>
        </w:rPr>
        <w:t xml:space="preserve"> restriction to the </w:t>
      </w:r>
      <w:r w:rsidR="00536416">
        <w:rPr>
          <w:rFonts w:eastAsia="宋体"/>
          <w:lang w:val="x-none" w:eastAsia="zh-CN"/>
        </w:rPr>
        <w:t xml:space="preserve">bandwidth of </w:t>
      </w:r>
      <w:r w:rsidR="00241F1B">
        <w:rPr>
          <w:rFonts w:eastAsia="宋体"/>
          <w:lang w:val="x-none" w:eastAsia="zh-CN"/>
        </w:rPr>
        <w:t>initial down</w:t>
      </w:r>
      <w:r w:rsidR="004269D0">
        <w:rPr>
          <w:rFonts w:eastAsia="宋体"/>
          <w:lang w:val="x-none" w:eastAsia="zh-CN"/>
        </w:rPr>
        <w:t>link</w:t>
      </w:r>
      <w:r w:rsidR="00241F1B">
        <w:rPr>
          <w:rFonts w:eastAsia="宋体"/>
          <w:lang w:val="x-none" w:eastAsia="zh-CN"/>
        </w:rPr>
        <w:t xml:space="preserve"> BWP, </w:t>
      </w:r>
      <w:r w:rsidR="004878BC">
        <w:rPr>
          <w:rFonts w:eastAsia="宋体"/>
          <w:lang w:val="x-none" w:eastAsia="zh-CN"/>
        </w:rPr>
        <w:t>early UE bandwidth capability reporting</w:t>
      </w:r>
      <w:r w:rsidR="001A4183">
        <w:rPr>
          <w:rFonts w:eastAsia="宋体"/>
          <w:lang w:val="x-none" w:eastAsia="zh-CN"/>
        </w:rPr>
        <w:t xml:space="preserve"> and so on</w:t>
      </w:r>
      <w:r w:rsidR="004878BC">
        <w:rPr>
          <w:rFonts w:eastAsia="宋体"/>
          <w:lang w:val="x-none" w:eastAsia="zh-CN"/>
        </w:rPr>
        <w:t>.</w:t>
      </w:r>
      <w:r w:rsidR="007C4C22">
        <w:rPr>
          <w:rFonts w:eastAsia="宋体"/>
          <w:lang w:val="x-none" w:eastAsia="zh-CN"/>
        </w:rPr>
        <w:t xml:space="preserve"> </w:t>
      </w:r>
      <w:r w:rsidR="007C4C22">
        <w:rPr>
          <w:rFonts w:eastAsia="宋体"/>
          <w:lang w:eastAsia="zh-CN"/>
        </w:rPr>
        <w:t xml:space="preserve">Also, some </w:t>
      </w:r>
      <w:r w:rsidR="00536416">
        <w:rPr>
          <w:rFonts w:eastAsia="宋体"/>
          <w:lang w:eastAsia="zh-CN"/>
        </w:rPr>
        <w:t xml:space="preserve">additional </w:t>
      </w:r>
      <w:r w:rsidR="007C4C22">
        <w:rPr>
          <w:rFonts w:eastAsia="宋体"/>
          <w:lang w:eastAsia="zh-CN"/>
        </w:rPr>
        <w:t>specification work is needed in RAN4, for example, the new</w:t>
      </w:r>
      <w:r w:rsidR="007C4C22" w:rsidRPr="004878BC">
        <w:rPr>
          <w:rFonts w:eastAsia="宋体"/>
          <w:lang w:eastAsia="zh-CN"/>
        </w:rPr>
        <w:t xml:space="preserve"> bandwidth combination set </w:t>
      </w:r>
      <w:r w:rsidR="007C4C22">
        <w:rPr>
          <w:rFonts w:eastAsia="宋体"/>
          <w:lang w:eastAsia="zh-CN"/>
        </w:rPr>
        <w:t xml:space="preserve">configuration </w:t>
      </w:r>
      <w:r w:rsidR="007C4C22" w:rsidRPr="004878BC">
        <w:rPr>
          <w:rFonts w:eastAsia="宋体"/>
          <w:lang w:eastAsia="zh-CN"/>
        </w:rPr>
        <w:t xml:space="preserve">for </w:t>
      </w:r>
      <w:r w:rsidR="007C4C22">
        <w:rPr>
          <w:rFonts w:eastAsia="宋体"/>
          <w:lang w:eastAsia="zh-CN"/>
        </w:rPr>
        <w:t xml:space="preserve">inter-band </w:t>
      </w:r>
      <w:r w:rsidR="007C4C22" w:rsidRPr="004878BC">
        <w:rPr>
          <w:rFonts w:eastAsia="宋体"/>
          <w:lang w:eastAsia="zh-CN"/>
        </w:rPr>
        <w:t>EN-DC</w:t>
      </w:r>
      <w:r w:rsidR="007C4C22">
        <w:rPr>
          <w:rFonts w:eastAsia="宋体"/>
          <w:lang w:eastAsia="zh-CN"/>
        </w:rPr>
        <w:t xml:space="preserve"> when no CA is configured in the NR cell group.</w:t>
      </w:r>
      <w:r w:rsidR="007C4C22" w:rsidRPr="004878BC">
        <w:rPr>
          <w:rFonts w:eastAsia="宋体"/>
          <w:lang w:eastAsia="zh-CN"/>
        </w:rPr>
        <w:t> </w:t>
      </w:r>
    </w:p>
    <w:p w14:paraId="3F001DC9" w14:textId="5485C0A8" w:rsidR="004878BC" w:rsidRDefault="004878BC" w:rsidP="007C5130">
      <w:pPr>
        <w:pStyle w:val="afe"/>
        <w:numPr>
          <w:ilvl w:val="0"/>
          <w:numId w:val="25"/>
        </w:numPr>
        <w:ind w:leftChars="0"/>
        <w:jc w:val="both"/>
        <w:rPr>
          <w:rFonts w:eastAsia="宋体"/>
          <w:lang w:eastAsia="zh-CN"/>
        </w:rPr>
      </w:pPr>
      <w:r>
        <w:rPr>
          <w:rFonts w:eastAsia="宋体"/>
          <w:lang w:val="x-none" w:eastAsia="zh-CN"/>
        </w:rPr>
        <w:t>Reducing the receive antennas may shrink the coverage region</w:t>
      </w:r>
      <w:r w:rsidR="006C2774" w:rsidRPr="006C2774">
        <w:rPr>
          <w:rFonts w:eastAsia="宋体"/>
          <w:lang w:eastAsia="zh-CN"/>
        </w:rPr>
        <w:t xml:space="preserve"> </w:t>
      </w:r>
      <w:r>
        <w:rPr>
          <w:rFonts w:eastAsia="宋体"/>
          <w:lang w:eastAsia="zh-CN"/>
        </w:rPr>
        <w:t xml:space="preserve">of the NR network. Coverage recovery techniques need to be well studied to guarantee the network performance. </w:t>
      </w:r>
      <w:r w:rsidR="00177E18">
        <w:rPr>
          <w:rFonts w:eastAsia="宋体"/>
          <w:lang w:eastAsia="zh-CN"/>
        </w:rPr>
        <w:t>RAN4 also need</w:t>
      </w:r>
      <w:r w:rsidR="001A4183">
        <w:rPr>
          <w:rFonts w:eastAsia="宋体"/>
          <w:lang w:eastAsia="zh-CN"/>
        </w:rPr>
        <w:t>s</w:t>
      </w:r>
      <w:r w:rsidR="00177E18">
        <w:rPr>
          <w:rFonts w:eastAsia="宋体"/>
          <w:lang w:eastAsia="zh-CN"/>
        </w:rPr>
        <w:t xml:space="preserve"> to </w:t>
      </w:r>
      <w:r w:rsidR="001A4183">
        <w:rPr>
          <w:rFonts w:eastAsia="宋体"/>
          <w:lang w:eastAsia="zh-CN"/>
        </w:rPr>
        <w:t>d</w:t>
      </w:r>
      <w:r w:rsidR="001A4183">
        <w:rPr>
          <w:rFonts w:eastAsia="宋体"/>
          <w:lang w:eastAsia="zh-CN"/>
        </w:rPr>
        <w:t>o some</w:t>
      </w:r>
      <w:r w:rsidR="001A4183">
        <w:rPr>
          <w:rFonts w:eastAsia="宋体"/>
          <w:lang w:eastAsia="zh-CN"/>
        </w:rPr>
        <w:t xml:space="preserve"> </w:t>
      </w:r>
      <w:r w:rsidR="00177E18">
        <w:rPr>
          <w:rFonts w:eastAsia="宋体"/>
          <w:lang w:eastAsia="zh-CN"/>
        </w:rPr>
        <w:t>2</w:t>
      </w:r>
      <w:r w:rsidR="00536416">
        <w:rPr>
          <w:rFonts w:eastAsia="宋体"/>
          <w:lang w:eastAsia="zh-CN"/>
        </w:rPr>
        <w:t xml:space="preserve"> </w:t>
      </w:r>
      <w:r w:rsidR="00177E18">
        <w:rPr>
          <w:rFonts w:eastAsia="宋体"/>
          <w:lang w:eastAsia="zh-CN"/>
        </w:rPr>
        <w:t xml:space="preserve">Rx </w:t>
      </w:r>
      <w:r w:rsidR="001A4183">
        <w:rPr>
          <w:rFonts w:eastAsia="宋体"/>
          <w:lang w:eastAsia="zh-CN"/>
        </w:rPr>
        <w:t xml:space="preserve">specification work on </w:t>
      </w:r>
      <w:r w:rsidR="00177E18">
        <w:rPr>
          <w:rFonts w:eastAsia="宋体"/>
          <w:lang w:eastAsia="zh-CN"/>
        </w:rPr>
        <w:t xml:space="preserve">some </w:t>
      </w:r>
      <w:r w:rsidR="00536416">
        <w:rPr>
          <w:rFonts w:eastAsia="宋体"/>
          <w:lang w:eastAsia="zh-CN"/>
        </w:rPr>
        <w:t xml:space="preserve">frequency </w:t>
      </w:r>
      <w:r w:rsidR="00177E18">
        <w:rPr>
          <w:rFonts w:eastAsia="宋体"/>
          <w:lang w:eastAsia="zh-CN"/>
        </w:rPr>
        <w:t>band</w:t>
      </w:r>
      <w:r w:rsidR="00536416">
        <w:rPr>
          <w:rFonts w:eastAsia="宋体"/>
          <w:lang w:eastAsia="zh-CN"/>
        </w:rPr>
        <w:t>s</w:t>
      </w:r>
      <w:r w:rsidR="00177E18">
        <w:rPr>
          <w:rFonts w:eastAsia="宋体"/>
          <w:lang w:eastAsia="zh-CN"/>
        </w:rPr>
        <w:t>.</w:t>
      </w:r>
      <w:r w:rsidR="00F20D2C">
        <w:rPr>
          <w:rFonts w:eastAsia="宋体"/>
          <w:lang w:eastAsia="zh-CN"/>
        </w:rPr>
        <w:t xml:space="preserve"> Meanwhile, we also suspect the </w:t>
      </w:r>
      <w:r w:rsidR="004F7ADF" w:rsidRPr="004F7ADF">
        <w:rPr>
          <w:rFonts w:eastAsia="宋体"/>
          <w:lang w:eastAsia="zh-CN"/>
        </w:rPr>
        <w:t>substantial</w:t>
      </w:r>
      <w:r w:rsidR="004F7ADF">
        <w:rPr>
          <w:rFonts w:eastAsia="宋体"/>
          <w:lang w:eastAsia="zh-CN"/>
        </w:rPr>
        <w:t xml:space="preserve"> </w:t>
      </w:r>
      <w:r w:rsidR="00F20D2C">
        <w:rPr>
          <w:rFonts w:eastAsia="宋体"/>
          <w:lang w:eastAsia="zh-CN"/>
        </w:rPr>
        <w:t xml:space="preserve">cost down </w:t>
      </w:r>
      <w:r w:rsidR="004F7ADF">
        <w:rPr>
          <w:rFonts w:eastAsia="宋体"/>
          <w:lang w:eastAsia="zh-CN"/>
        </w:rPr>
        <w:t xml:space="preserve">by using 2 Rx </w:t>
      </w:r>
      <w:r w:rsidR="00F20D2C">
        <w:rPr>
          <w:rFonts w:eastAsia="宋体"/>
          <w:lang w:eastAsia="zh-CN"/>
        </w:rPr>
        <w:t>on only one band which is overlapping with other 4 Rx mandated bands.</w:t>
      </w:r>
      <w:r w:rsidR="004F7ADF">
        <w:rPr>
          <w:rFonts w:eastAsia="宋体"/>
          <w:lang w:eastAsia="zh-CN"/>
        </w:rPr>
        <w:t xml:space="preserve"> From our product implementation</w:t>
      </w:r>
      <w:r w:rsidR="000A22E1">
        <w:rPr>
          <w:rFonts w:eastAsia="宋体"/>
          <w:lang w:eastAsia="zh-CN"/>
        </w:rPr>
        <w:t xml:space="preserve"> perspective</w:t>
      </w:r>
      <w:r w:rsidR="004F7ADF">
        <w:rPr>
          <w:rFonts w:eastAsia="宋体"/>
          <w:lang w:eastAsia="zh-CN"/>
        </w:rPr>
        <w:t xml:space="preserve">, the cost </w:t>
      </w:r>
      <w:r w:rsidR="007C5130">
        <w:rPr>
          <w:rFonts w:eastAsia="宋体"/>
          <w:lang w:eastAsia="zh-CN"/>
        </w:rPr>
        <w:t xml:space="preserve">saving is </w:t>
      </w:r>
      <w:r w:rsidR="007C5130" w:rsidRPr="007C5130">
        <w:rPr>
          <w:rFonts w:eastAsia="宋体"/>
          <w:lang w:eastAsia="zh-CN"/>
        </w:rPr>
        <w:t>negligible</w:t>
      </w:r>
      <w:r w:rsidR="007C5130">
        <w:rPr>
          <w:rFonts w:eastAsia="宋体"/>
          <w:lang w:eastAsia="zh-CN"/>
        </w:rPr>
        <w:t xml:space="preserve"> </w:t>
      </w:r>
      <w:r w:rsidR="004F7ADF">
        <w:rPr>
          <w:rFonts w:eastAsia="宋体"/>
          <w:lang w:eastAsia="zh-CN"/>
        </w:rPr>
        <w:t xml:space="preserve">by reducing some components such as </w:t>
      </w:r>
      <w:r w:rsidR="004F7ADF" w:rsidRPr="004F7ADF">
        <w:rPr>
          <w:rFonts w:eastAsia="宋体"/>
          <w:lang w:eastAsia="zh-CN"/>
        </w:rPr>
        <w:t>duplexers/switches</w:t>
      </w:r>
      <w:r w:rsidR="004F7ADF">
        <w:rPr>
          <w:rFonts w:eastAsia="宋体"/>
          <w:lang w:eastAsia="zh-CN"/>
        </w:rPr>
        <w:t>.</w:t>
      </w:r>
    </w:p>
    <w:p w14:paraId="72CD944D" w14:textId="7B74CA59" w:rsidR="00F32301" w:rsidRDefault="00177E18" w:rsidP="006C2774">
      <w:pPr>
        <w:pStyle w:val="afe"/>
        <w:numPr>
          <w:ilvl w:val="0"/>
          <w:numId w:val="25"/>
        </w:numPr>
        <w:ind w:leftChars="0"/>
        <w:jc w:val="both"/>
        <w:rPr>
          <w:rFonts w:eastAsia="宋体"/>
          <w:lang w:eastAsia="zh-CN"/>
        </w:rPr>
      </w:pPr>
      <w:r>
        <w:rPr>
          <w:rFonts w:eastAsia="宋体"/>
          <w:lang w:eastAsia="zh-CN"/>
        </w:rPr>
        <w:t>The</w:t>
      </w:r>
      <w:r>
        <w:rPr>
          <w:rFonts w:eastAsia="宋体" w:hint="eastAsia"/>
          <w:lang w:eastAsia="zh-CN"/>
        </w:rPr>
        <w:t xml:space="preserve"> </w:t>
      </w:r>
      <w:r>
        <w:rPr>
          <w:rFonts w:eastAsia="宋体"/>
          <w:lang w:eastAsia="zh-CN"/>
        </w:rPr>
        <w:t xml:space="preserve">specification work discussed in the above two bullets has </w:t>
      </w:r>
      <w:r w:rsidR="00536416">
        <w:rPr>
          <w:rFonts w:eastAsia="宋体"/>
          <w:lang w:eastAsia="zh-CN"/>
        </w:rPr>
        <w:t xml:space="preserve">already </w:t>
      </w:r>
      <w:r>
        <w:rPr>
          <w:rFonts w:eastAsia="宋体"/>
          <w:lang w:eastAsia="zh-CN"/>
        </w:rPr>
        <w:t>been listed in in Rel-1</w:t>
      </w:r>
      <w:r w:rsidR="00F32301">
        <w:rPr>
          <w:rFonts w:eastAsia="宋体"/>
          <w:lang w:eastAsia="zh-CN"/>
        </w:rPr>
        <w:t>7 REDCAP study item as shown below.</w:t>
      </w:r>
    </w:p>
    <w:p w14:paraId="7F15A114" w14:textId="7056A367" w:rsidR="00F32301" w:rsidRDefault="00F32301" w:rsidP="00F32301">
      <w:pPr>
        <w:pStyle w:val="afe"/>
        <w:spacing w:after="0"/>
        <w:ind w:leftChars="0" w:left="420"/>
      </w:pPr>
      <w:r>
        <w:t>------------------------------------------------------------------------------------------------------------------------------------------</w:t>
      </w:r>
    </w:p>
    <w:p w14:paraId="79A7091E" w14:textId="4A83BDA1" w:rsidR="00F32301" w:rsidRDefault="00F32301" w:rsidP="00F32301">
      <w:pPr>
        <w:pStyle w:val="afe"/>
        <w:numPr>
          <w:ilvl w:val="0"/>
          <w:numId w:val="27"/>
        </w:numPr>
        <w:ind w:leftChars="0"/>
        <w:jc w:val="both"/>
        <w:rPr>
          <w:rFonts w:eastAsia="宋体"/>
          <w:lang w:val="en-US" w:eastAsia="zh-CN"/>
        </w:rPr>
      </w:pPr>
      <w:r w:rsidRPr="00F32301">
        <w:rPr>
          <w:rFonts w:eastAsia="宋体"/>
          <w:lang w:val="en-US" w:eastAsia="zh-CN"/>
        </w:rPr>
        <w:t>Study functionality that will enable the performance degradation of such complexity reduction to be mitigated or limited, including:</w:t>
      </w:r>
    </w:p>
    <w:p w14:paraId="67345892" w14:textId="1815B664" w:rsidR="00F32301" w:rsidRPr="00F32301" w:rsidRDefault="00F32301" w:rsidP="00F32301">
      <w:pPr>
        <w:pStyle w:val="afe"/>
        <w:ind w:leftChars="0" w:left="920"/>
        <w:jc w:val="both"/>
        <w:rPr>
          <w:rFonts w:eastAsia="宋体"/>
          <w:lang w:val="en-US" w:eastAsia="zh-CN"/>
        </w:rPr>
      </w:pPr>
      <w:r w:rsidRPr="00F32301">
        <w:rPr>
          <w:rFonts w:eastAsia="宋体"/>
          <w:lang w:eastAsia="zh-CN"/>
        </w:rPr>
        <w:t xml:space="preserve">Coverage recovery to compensate for potential coverage reduction due to the device complexity reduction. </w:t>
      </w:r>
    </w:p>
    <w:p w14:paraId="5E36D365" w14:textId="77777777" w:rsidR="00F32301" w:rsidRPr="00F32301" w:rsidRDefault="00F32301" w:rsidP="00F32301">
      <w:pPr>
        <w:pStyle w:val="afe"/>
        <w:numPr>
          <w:ilvl w:val="0"/>
          <w:numId w:val="27"/>
        </w:numPr>
        <w:ind w:leftChars="0"/>
        <w:jc w:val="both"/>
        <w:rPr>
          <w:rFonts w:eastAsia="宋体"/>
          <w:lang w:val="en-US" w:eastAsia="zh-CN"/>
        </w:rPr>
      </w:pPr>
      <w:r w:rsidRPr="00F32301">
        <w:rPr>
          <w:rFonts w:eastAsia="宋体"/>
          <w:lang w:val="en-US" w:eastAsia="zh-CN"/>
        </w:rPr>
        <w:lastRenderedPageBreak/>
        <w:t>Study functionality that will allow devices with reduced capabilities to be explicitly identifiable to networks and network operators, and allow operators to restrict their access, if desired</w:t>
      </w:r>
    </w:p>
    <w:p w14:paraId="42DD738B" w14:textId="69BE5742" w:rsidR="00F32301" w:rsidRDefault="00F32301" w:rsidP="00F32301">
      <w:pPr>
        <w:spacing w:after="0"/>
        <w:ind w:left="500"/>
      </w:pPr>
      <w:r>
        <w:t>-----------------------------------------------------------------------------------------------------------------------------------------</w:t>
      </w:r>
    </w:p>
    <w:p w14:paraId="7812044B" w14:textId="0755DF04" w:rsidR="00C32146" w:rsidRPr="00567424" w:rsidRDefault="00177E18" w:rsidP="00564084">
      <w:pPr>
        <w:pStyle w:val="afe"/>
        <w:spacing w:beforeLines="100" w:before="240"/>
        <w:ind w:left="800"/>
        <w:jc w:val="both"/>
        <w:rPr>
          <w:lang w:val="en-US"/>
        </w:rPr>
      </w:pPr>
      <w:r w:rsidRPr="00564084">
        <w:rPr>
          <w:rFonts w:eastAsia="宋体"/>
          <w:lang w:eastAsia="zh-CN"/>
        </w:rPr>
        <w:t xml:space="preserve">Although it </w:t>
      </w:r>
      <w:r w:rsidR="00536416">
        <w:rPr>
          <w:rFonts w:eastAsia="宋体"/>
          <w:lang w:eastAsia="zh-CN"/>
        </w:rPr>
        <w:t>was</w:t>
      </w:r>
      <w:r w:rsidRPr="00564084">
        <w:rPr>
          <w:rFonts w:eastAsia="宋体"/>
          <w:lang w:eastAsia="zh-CN"/>
        </w:rPr>
        <w:t xml:space="preserve"> stated in the proposal in [3] that </w:t>
      </w:r>
      <w:r w:rsidR="00F32301" w:rsidRPr="00564084">
        <w:rPr>
          <w:rFonts w:eastAsia="宋体"/>
          <w:lang w:eastAsia="zh-CN"/>
        </w:rPr>
        <w:t xml:space="preserve">“The proposals in this contribution have no intersection with the proposed Rel-17 NR Light WI” and in the REDCAP SID </w:t>
      </w:r>
      <w:r w:rsidR="00EB4571" w:rsidRPr="00564084">
        <w:rPr>
          <w:rFonts w:eastAsia="宋体"/>
          <w:lang w:eastAsia="zh-CN"/>
        </w:rPr>
        <w:t xml:space="preserve">[4] </w:t>
      </w:r>
      <w:r w:rsidR="00F32301" w:rsidRPr="00564084">
        <w:rPr>
          <w:rFonts w:eastAsia="宋体"/>
          <w:lang w:eastAsia="zh-CN"/>
        </w:rPr>
        <w:t>that “</w:t>
      </w:r>
      <w:r w:rsidR="007C5130">
        <w:rPr>
          <w:rFonts w:eastAsia="宋体"/>
          <w:lang w:eastAsia="zh-CN"/>
        </w:rPr>
        <w:t>Study</w:t>
      </w:r>
      <w:r w:rsidR="007C5130" w:rsidRPr="00567424">
        <w:rPr>
          <w:lang w:val="en-US"/>
        </w:rPr>
        <w:t xml:space="preserve"> </w:t>
      </w:r>
      <w:r w:rsidR="00F32301" w:rsidRPr="00567424">
        <w:rPr>
          <w:lang w:val="en-US"/>
        </w:rPr>
        <w:t xml:space="preserve">standardization framework and principles for how to define and constrain such reduced capabilities – considering definition of a limited set of one or more device types and considering how to ensure those device types are only used for the intended use cases </w:t>
      </w:r>
      <w:r w:rsidR="00F32301" w:rsidRPr="00564084">
        <w:rPr>
          <w:rFonts w:eastAsia="宋体"/>
          <w:lang w:eastAsia="zh-CN"/>
        </w:rPr>
        <w:t xml:space="preserve">”, from our understanding, the actual specification work is nearly the same. Therefore, we think it is proper to enlarge the Rel-17 REDCAP scope to </w:t>
      </w:r>
      <w:r w:rsidR="005B6D43">
        <w:rPr>
          <w:rFonts w:eastAsia="宋体"/>
          <w:lang w:eastAsia="zh-CN"/>
        </w:rPr>
        <w:t>cover</w:t>
      </w:r>
      <w:r w:rsidR="00F32301" w:rsidRPr="00564084">
        <w:rPr>
          <w:rFonts w:eastAsia="宋体"/>
          <w:lang w:eastAsia="zh-CN"/>
        </w:rPr>
        <w:t xml:space="preserve"> the low-end </w:t>
      </w:r>
      <w:r w:rsidR="005F5499" w:rsidRPr="00564084">
        <w:rPr>
          <w:rFonts w:eastAsia="宋体"/>
          <w:lang w:eastAsia="zh-CN"/>
        </w:rPr>
        <w:t xml:space="preserve">NR </w:t>
      </w:r>
      <w:r w:rsidR="00F32301" w:rsidRPr="00564084">
        <w:rPr>
          <w:rFonts w:eastAsia="宋体"/>
          <w:lang w:eastAsia="zh-CN"/>
        </w:rPr>
        <w:t xml:space="preserve">smartphone rather than doing this work in Rel-16. </w:t>
      </w:r>
      <w:r w:rsidR="00F20D2C" w:rsidRPr="00564084">
        <w:rPr>
          <w:rFonts w:eastAsia="宋体"/>
          <w:lang w:eastAsia="zh-CN"/>
        </w:rPr>
        <w:t>Considering that the a lot of Rel-16 work remains and Rel-17 work has been delayed three months due to</w:t>
      </w:r>
      <w:r w:rsidR="00F32301" w:rsidRPr="00564084">
        <w:rPr>
          <w:rFonts w:eastAsia="宋体"/>
          <w:lang w:eastAsia="zh-CN"/>
        </w:rPr>
        <w:t xml:space="preserve"> the pandemic</w:t>
      </w:r>
      <w:r w:rsidR="00F20D2C" w:rsidRPr="00564084">
        <w:rPr>
          <w:rFonts w:eastAsia="宋体"/>
          <w:lang w:eastAsia="zh-CN"/>
        </w:rPr>
        <w:t xml:space="preserve"> of COVID-19, we really need to reduce RAN workload and avoid to do the overlapped specification work</w:t>
      </w:r>
      <w:r w:rsidR="00536416">
        <w:rPr>
          <w:rFonts w:eastAsia="宋体"/>
          <w:lang w:eastAsia="zh-CN"/>
        </w:rPr>
        <w:t xml:space="preserve"> in Rel-16</w:t>
      </w:r>
      <w:r w:rsidR="00F20D2C" w:rsidRPr="00564084">
        <w:rPr>
          <w:rFonts w:eastAsia="宋体"/>
          <w:lang w:eastAsia="zh-CN"/>
        </w:rPr>
        <w:t xml:space="preserve">. </w:t>
      </w:r>
    </w:p>
    <w:p w14:paraId="35978517" w14:textId="77777777" w:rsidR="00BD1E4F" w:rsidRPr="00E5575C" w:rsidRDefault="00BD1E4F" w:rsidP="00BD1E4F">
      <w:pPr>
        <w:pStyle w:val="1"/>
        <w:tabs>
          <w:tab w:val="num" w:pos="426"/>
        </w:tabs>
        <w:ind w:left="426" w:hanging="426"/>
        <w:rPr>
          <w:szCs w:val="36"/>
          <w:lang w:eastAsia="ja-JP"/>
        </w:rPr>
      </w:pPr>
      <w:bookmarkStart w:id="3" w:name="OLE_LINK33"/>
      <w:bookmarkStart w:id="4" w:name="OLE_LINK34"/>
      <w:r w:rsidRPr="00E5575C">
        <w:rPr>
          <w:szCs w:val="36"/>
          <w:lang w:eastAsia="ja-JP"/>
        </w:rPr>
        <w:t>Conclusion</w:t>
      </w:r>
    </w:p>
    <w:p w14:paraId="4336376F" w14:textId="3D6F4692" w:rsidR="00BD1E4F" w:rsidRDefault="005F5499" w:rsidP="00266C48">
      <w:pPr>
        <w:jc w:val="both"/>
        <w:textAlignment w:val="center"/>
      </w:pPr>
      <w:r>
        <w:t xml:space="preserve">Based on above analysis, we </w:t>
      </w:r>
      <w:r w:rsidR="0072133E" w:rsidRPr="00E5575C">
        <w:t xml:space="preserve">have </w:t>
      </w:r>
      <w:r w:rsidR="00BD1E4F" w:rsidRPr="00E5575C">
        <w:t xml:space="preserve">the following </w:t>
      </w:r>
      <w:r>
        <w:t>proposal</w:t>
      </w:r>
      <w:r w:rsidR="00536416">
        <w:t>s</w:t>
      </w:r>
      <w:r w:rsidR="00BD1E4F" w:rsidRPr="00E5575C">
        <w:t>.</w:t>
      </w:r>
    </w:p>
    <w:p w14:paraId="02C562DE" w14:textId="53E57068" w:rsidR="005F5499" w:rsidRDefault="005F5499" w:rsidP="005F5499">
      <w:pPr>
        <w:pStyle w:val="afe"/>
        <w:numPr>
          <w:ilvl w:val="0"/>
          <w:numId w:val="22"/>
        </w:numPr>
        <w:ind w:leftChars="0"/>
        <w:jc w:val="both"/>
        <w:rPr>
          <w:rFonts w:eastAsia="宋体"/>
          <w:i/>
          <w:lang w:eastAsia="zh-CN"/>
        </w:rPr>
      </w:pPr>
      <w:r w:rsidRPr="005F5499">
        <w:rPr>
          <w:rFonts w:eastAsia="宋体"/>
          <w:i/>
          <w:lang w:eastAsia="zh-CN"/>
        </w:rPr>
        <w:t xml:space="preserve">Do not </w:t>
      </w:r>
      <w:r>
        <w:rPr>
          <w:rFonts w:eastAsia="宋体"/>
          <w:i/>
          <w:lang w:eastAsia="zh-CN"/>
        </w:rPr>
        <w:t xml:space="preserve">introduce </w:t>
      </w:r>
      <w:r w:rsidRPr="005F5499">
        <w:rPr>
          <w:rFonts w:eastAsia="宋体"/>
          <w:i/>
          <w:lang w:eastAsia="zh-CN"/>
        </w:rPr>
        <w:t>lower</w:t>
      </w:r>
      <w:r>
        <w:rPr>
          <w:rFonts w:eastAsia="宋体"/>
          <w:i/>
          <w:lang w:eastAsia="zh-CN"/>
        </w:rPr>
        <w:t xml:space="preserve"> NR UE capabilities in Rel-16.</w:t>
      </w:r>
    </w:p>
    <w:p w14:paraId="08C6F11F" w14:textId="15FB83E9" w:rsidR="00C32146" w:rsidRPr="005F5499" w:rsidRDefault="005F5499" w:rsidP="005F5499">
      <w:pPr>
        <w:pStyle w:val="afe"/>
        <w:numPr>
          <w:ilvl w:val="0"/>
          <w:numId w:val="22"/>
        </w:numPr>
        <w:ind w:leftChars="0"/>
        <w:jc w:val="both"/>
        <w:rPr>
          <w:rFonts w:eastAsia="宋体"/>
          <w:i/>
          <w:lang w:eastAsia="zh-CN"/>
        </w:rPr>
      </w:pPr>
      <w:r>
        <w:rPr>
          <w:rFonts w:eastAsia="宋体"/>
          <w:i/>
          <w:lang w:eastAsia="zh-CN"/>
        </w:rPr>
        <w:t>I</w:t>
      </w:r>
      <w:r w:rsidRPr="005F5499">
        <w:rPr>
          <w:rFonts w:eastAsia="宋体"/>
          <w:i/>
          <w:lang w:eastAsia="zh-CN"/>
        </w:rPr>
        <w:t xml:space="preserve">t is </w:t>
      </w:r>
      <w:r>
        <w:rPr>
          <w:rFonts w:eastAsia="宋体"/>
          <w:i/>
          <w:lang w:eastAsia="zh-CN"/>
        </w:rPr>
        <w:t>suggested</w:t>
      </w:r>
      <w:r w:rsidRPr="005F5499">
        <w:rPr>
          <w:rFonts w:eastAsia="宋体"/>
          <w:i/>
          <w:lang w:eastAsia="zh-CN"/>
        </w:rPr>
        <w:t xml:space="preserve"> to enlarge the Rel-17 REDCAP scope to </w:t>
      </w:r>
      <w:r w:rsidR="005B6D43">
        <w:rPr>
          <w:rFonts w:eastAsia="宋体"/>
          <w:i/>
          <w:lang w:eastAsia="zh-CN"/>
        </w:rPr>
        <w:t>cover</w:t>
      </w:r>
      <w:r w:rsidRPr="005F5499">
        <w:rPr>
          <w:rFonts w:eastAsia="宋体"/>
          <w:i/>
          <w:lang w:eastAsia="zh-CN"/>
        </w:rPr>
        <w:t xml:space="preserve"> the low-end </w:t>
      </w:r>
      <w:r>
        <w:rPr>
          <w:rFonts w:eastAsia="宋体"/>
          <w:i/>
          <w:lang w:eastAsia="zh-CN"/>
        </w:rPr>
        <w:t xml:space="preserve">NR </w:t>
      </w:r>
      <w:r w:rsidRPr="005F5499">
        <w:rPr>
          <w:rFonts w:eastAsia="宋体"/>
          <w:i/>
          <w:lang w:eastAsia="zh-CN"/>
        </w:rPr>
        <w:t>smartphone</w:t>
      </w:r>
      <w:r>
        <w:rPr>
          <w:rFonts w:eastAsia="宋体"/>
          <w:i/>
          <w:lang w:eastAsia="zh-CN"/>
        </w:rPr>
        <w:t>.</w:t>
      </w:r>
    </w:p>
    <w:bookmarkEnd w:id="3"/>
    <w:bookmarkEnd w:id="4"/>
    <w:p w14:paraId="3A193463" w14:textId="72B77B25" w:rsidR="0045740A" w:rsidRPr="00E5575C" w:rsidRDefault="00FC0E47" w:rsidP="0045740A">
      <w:pPr>
        <w:pStyle w:val="1"/>
        <w:tabs>
          <w:tab w:val="num" w:pos="426"/>
        </w:tabs>
        <w:ind w:left="426" w:hanging="426"/>
        <w:rPr>
          <w:szCs w:val="36"/>
          <w:lang w:eastAsia="ja-JP"/>
        </w:rPr>
      </w:pPr>
      <w:r w:rsidRPr="00E5575C">
        <w:rPr>
          <w:szCs w:val="36"/>
          <w:lang w:eastAsia="ja-JP"/>
        </w:rPr>
        <w:t>R</w:t>
      </w:r>
      <w:r w:rsidR="0045740A" w:rsidRPr="00E5575C">
        <w:rPr>
          <w:rFonts w:hint="eastAsia"/>
          <w:szCs w:val="36"/>
          <w:lang w:eastAsia="ja-JP"/>
        </w:rPr>
        <w:t>eference</w:t>
      </w:r>
      <w:r w:rsidR="007D3FF2" w:rsidRPr="00E5575C">
        <w:rPr>
          <w:szCs w:val="36"/>
          <w:lang w:eastAsia="ja-JP"/>
        </w:rPr>
        <w:t>s</w:t>
      </w:r>
    </w:p>
    <w:p w14:paraId="05BA748D" w14:textId="2E55645B" w:rsidR="0072133E" w:rsidRPr="00E5575C" w:rsidRDefault="00AB46FC" w:rsidP="002A1972">
      <w:pPr>
        <w:pStyle w:val="References"/>
      </w:pPr>
      <w:r>
        <w:rPr>
          <w:szCs w:val="22"/>
        </w:rPr>
        <w:t>RP-</w:t>
      </w:r>
      <w:r w:rsidR="00111F45">
        <w:rPr>
          <w:szCs w:val="22"/>
        </w:rPr>
        <w:t>1</w:t>
      </w:r>
      <w:r w:rsidR="00111F45">
        <w:rPr>
          <w:szCs w:val="22"/>
        </w:rPr>
        <w:t>9</w:t>
      </w:r>
      <w:r w:rsidR="00111F45">
        <w:rPr>
          <w:szCs w:val="22"/>
        </w:rPr>
        <w:t>1608</w:t>
      </w:r>
      <w:r>
        <w:rPr>
          <w:szCs w:val="22"/>
        </w:rPr>
        <w:t>, “</w:t>
      </w:r>
      <w:r w:rsidRPr="00E23895">
        <w:rPr>
          <w:szCs w:val="22"/>
        </w:rPr>
        <w:t>Proposed scope for email discussion on lower NR UE capabilities</w:t>
      </w:r>
      <w:r>
        <w:rPr>
          <w:szCs w:val="22"/>
        </w:rPr>
        <w:t>”, Qualcomm</w:t>
      </w:r>
    </w:p>
    <w:p w14:paraId="4DD7D6C0" w14:textId="5986F0D0" w:rsidR="00C6591F" w:rsidRDefault="00D6684F" w:rsidP="00D6684F">
      <w:pPr>
        <w:pStyle w:val="References"/>
      </w:pPr>
      <w:r>
        <w:t>RP</w:t>
      </w:r>
      <w:r w:rsidR="00C32146" w:rsidRPr="00C32146">
        <w:t>-</w:t>
      </w:r>
      <w:r>
        <w:t>191734,</w:t>
      </w:r>
      <w:r w:rsidR="00C32146">
        <w:t xml:space="preserve"> </w:t>
      </w:r>
      <w:r>
        <w:t>“</w:t>
      </w:r>
      <w:r w:rsidRPr="00D6684F">
        <w:t>Summary of email discussion on Rel-16 lower NR UE capabilities</w:t>
      </w:r>
      <w:r>
        <w:t>”, Qualcomm</w:t>
      </w:r>
    </w:p>
    <w:p w14:paraId="14BDBDF5" w14:textId="6899FF69" w:rsidR="000B610E" w:rsidRDefault="000B610E" w:rsidP="000B610E">
      <w:pPr>
        <w:pStyle w:val="References"/>
      </w:pPr>
      <w:r w:rsidRPr="00145DCF">
        <w:rPr>
          <w:rFonts w:hint="eastAsia"/>
        </w:rPr>
        <w:t>RP-192411</w:t>
      </w:r>
      <w:r>
        <w:t>, “</w:t>
      </w:r>
      <w:r w:rsidRPr="000B610E">
        <w:t>Lower UE capabilities in Rel-16</w:t>
      </w:r>
      <w:r>
        <w:t>”</w:t>
      </w:r>
      <w:r w:rsidRPr="000B610E">
        <w:t xml:space="preserve"> </w:t>
      </w:r>
      <w:r>
        <w:t>, Qualcomm</w:t>
      </w:r>
    </w:p>
    <w:p w14:paraId="5B2EFE2F" w14:textId="648750C2" w:rsidR="00EB4571" w:rsidRPr="003330B6" w:rsidRDefault="00A52C7B" w:rsidP="00A52C7B">
      <w:pPr>
        <w:pStyle w:val="References"/>
      </w:pPr>
      <w:r w:rsidRPr="00A52C7B">
        <w:t>RP-193238</w:t>
      </w:r>
      <w:r>
        <w:t>, “</w:t>
      </w:r>
      <w:r w:rsidRPr="00A52C7B">
        <w:t>New SID on support of reduced capability NR devices</w:t>
      </w:r>
      <w:r>
        <w:t>”</w:t>
      </w:r>
    </w:p>
    <w:sectPr w:rsidR="00EB4571" w:rsidRPr="003330B6">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DA0C3" w14:textId="77777777" w:rsidR="00647A63" w:rsidRDefault="00647A63">
      <w:r>
        <w:separator/>
      </w:r>
    </w:p>
  </w:endnote>
  <w:endnote w:type="continuationSeparator" w:id="0">
    <w:p w14:paraId="4D00429D" w14:textId="77777777" w:rsidR="00647A63" w:rsidRDefault="00647A63">
      <w:r>
        <w:continuationSeparator/>
      </w:r>
    </w:p>
  </w:endnote>
  <w:endnote w:type="continuationNotice" w:id="1">
    <w:p w14:paraId="4153D7E4" w14:textId="77777777" w:rsidR="00647A63" w:rsidRDefault="00647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251A8" w:rsidRDefault="006251A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251A8" w:rsidRDefault="006251A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251A8" w:rsidRDefault="006251A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A504B">
      <w:rPr>
        <w:rStyle w:val="af3"/>
      </w:rPr>
      <w:t>1</w:t>
    </w:r>
    <w:r>
      <w:rPr>
        <w:rStyle w:val="af3"/>
      </w:rPr>
      <w:fldChar w:fldCharType="end"/>
    </w:r>
  </w:p>
  <w:p w14:paraId="1F5C3A06" w14:textId="77777777" w:rsidR="006251A8" w:rsidRDefault="006251A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F1C88" w14:textId="77777777" w:rsidR="00647A63" w:rsidRDefault="00647A63">
      <w:r>
        <w:separator/>
      </w:r>
    </w:p>
  </w:footnote>
  <w:footnote w:type="continuationSeparator" w:id="0">
    <w:p w14:paraId="50C1DD26" w14:textId="77777777" w:rsidR="00647A63" w:rsidRDefault="00647A63">
      <w:r>
        <w:continuationSeparator/>
      </w:r>
    </w:p>
  </w:footnote>
  <w:footnote w:type="continuationNotice" w:id="1">
    <w:p w14:paraId="1FE02D37" w14:textId="77777777" w:rsidR="00647A63" w:rsidRDefault="00647A6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752136"/>
    <w:multiLevelType w:val="hybridMultilevel"/>
    <w:tmpl w:val="25A6B89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B44CEB"/>
    <w:multiLevelType w:val="hybridMultilevel"/>
    <w:tmpl w:val="1EFADA8A"/>
    <w:lvl w:ilvl="0" w:tplc="A2587A84">
      <w:start w:val="1"/>
      <w:numFmt w:val="bullet"/>
      <w:lvlText w:val=""/>
      <w:lvlJc w:val="left"/>
      <w:pPr>
        <w:tabs>
          <w:tab w:val="num" w:pos="720"/>
        </w:tabs>
        <w:ind w:left="720" w:hanging="360"/>
      </w:pPr>
      <w:rPr>
        <w:rFonts w:ascii="Symbol" w:hAnsi="Symbol" w:hint="default"/>
      </w:rPr>
    </w:lvl>
    <w:lvl w:ilvl="1" w:tplc="BD445B60" w:tentative="1">
      <w:start w:val="1"/>
      <w:numFmt w:val="bullet"/>
      <w:lvlText w:val=""/>
      <w:lvlJc w:val="left"/>
      <w:pPr>
        <w:tabs>
          <w:tab w:val="num" w:pos="1440"/>
        </w:tabs>
        <w:ind w:left="1440" w:hanging="360"/>
      </w:pPr>
      <w:rPr>
        <w:rFonts w:ascii="Symbol" w:hAnsi="Symbol" w:hint="default"/>
      </w:rPr>
    </w:lvl>
    <w:lvl w:ilvl="2" w:tplc="E9200DE0" w:tentative="1">
      <w:start w:val="1"/>
      <w:numFmt w:val="bullet"/>
      <w:lvlText w:val=""/>
      <w:lvlJc w:val="left"/>
      <w:pPr>
        <w:tabs>
          <w:tab w:val="num" w:pos="2160"/>
        </w:tabs>
        <w:ind w:left="2160" w:hanging="360"/>
      </w:pPr>
      <w:rPr>
        <w:rFonts w:ascii="Symbol" w:hAnsi="Symbol" w:hint="default"/>
      </w:rPr>
    </w:lvl>
    <w:lvl w:ilvl="3" w:tplc="ADEEF4F8" w:tentative="1">
      <w:start w:val="1"/>
      <w:numFmt w:val="bullet"/>
      <w:lvlText w:val=""/>
      <w:lvlJc w:val="left"/>
      <w:pPr>
        <w:tabs>
          <w:tab w:val="num" w:pos="2880"/>
        </w:tabs>
        <w:ind w:left="2880" w:hanging="360"/>
      </w:pPr>
      <w:rPr>
        <w:rFonts w:ascii="Symbol" w:hAnsi="Symbol" w:hint="default"/>
      </w:rPr>
    </w:lvl>
    <w:lvl w:ilvl="4" w:tplc="725499BA" w:tentative="1">
      <w:start w:val="1"/>
      <w:numFmt w:val="bullet"/>
      <w:lvlText w:val=""/>
      <w:lvlJc w:val="left"/>
      <w:pPr>
        <w:tabs>
          <w:tab w:val="num" w:pos="3600"/>
        </w:tabs>
        <w:ind w:left="3600" w:hanging="360"/>
      </w:pPr>
      <w:rPr>
        <w:rFonts w:ascii="Symbol" w:hAnsi="Symbol" w:hint="default"/>
      </w:rPr>
    </w:lvl>
    <w:lvl w:ilvl="5" w:tplc="E652845E" w:tentative="1">
      <w:start w:val="1"/>
      <w:numFmt w:val="bullet"/>
      <w:lvlText w:val=""/>
      <w:lvlJc w:val="left"/>
      <w:pPr>
        <w:tabs>
          <w:tab w:val="num" w:pos="4320"/>
        </w:tabs>
        <w:ind w:left="4320" w:hanging="360"/>
      </w:pPr>
      <w:rPr>
        <w:rFonts w:ascii="Symbol" w:hAnsi="Symbol" w:hint="default"/>
      </w:rPr>
    </w:lvl>
    <w:lvl w:ilvl="6" w:tplc="81541756" w:tentative="1">
      <w:start w:val="1"/>
      <w:numFmt w:val="bullet"/>
      <w:lvlText w:val=""/>
      <w:lvlJc w:val="left"/>
      <w:pPr>
        <w:tabs>
          <w:tab w:val="num" w:pos="5040"/>
        </w:tabs>
        <w:ind w:left="5040" w:hanging="360"/>
      </w:pPr>
      <w:rPr>
        <w:rFonts w:ascii="Symbol" w:hAnsi="Symbol" w:hint="default"/>
      </w:rPr>
    </w:lvl>
    <w:lvl w:ilvl="7" w:tplc="7C4CD9EC" w:tentative="1">
      <w:start w:val="1"/>
      <w:numFmt w:val="bullet"/>
      <w:lvlText w:val=""/>
      <w:lvlJc w:val="left"/>
      <w:pPr>
        <w:tabs>
          <w:tab w:val="num" w:pos="5760"/>
        </w:tabs>
        <w:ind w:left="5760" w:hanging="360"/>
      </w:pPr>
      <w:rPr>
        <w:rFonts w:ascii="Symbol" w:hAnsi="Symbol" w:hint="default"/>
      </w:rPr>
    </w:lvl>
    <w:lvl w:ilvl="8" w:tplc="E57ED75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3956935"/>
    <w:multiLevelType w:val="hybridMultilevel"/>
    <w:tmpl w:val="BEBA7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C47883"/>
    <w:multiLevelType w:val="multilevel"/>
    <w:tmpl w:val="4148DD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31C16C8"/>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B27B49"/>
    <w:multiLevelType w:val="hybridMultilevel"/>
    <w:tmpl w:val="CCDE1F3A"/>
    <w:lvl w:ilvl="0" w:tplc="04090009">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5" w15:restartNumberingAfterBreak="0">
    <w:nsid w:val="5D787F66"/>
    <w:multiLevelType w:val="hybridMultilevel"/>
    <w:tmpl w:val="7F66D7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DB6617"/>
    <w:multiLevelType w:val="hybridMultilevel"/>
    <w:tmpl w:val="65108B0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A04848"/>
    <w:multiLevelType w:val="multilevel"/>
    <w:tmpl w:val="46605E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C21BBC"/>
    <w:multiLevelType w:val="hybridMultilevel"/>
    <w:tmpl w:val="6E74FB6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1FE757A"/>
    <w:multiLevelType w:val="hybridMultilevel"/>
    <w:tmpl w:val="87F0A112"/>
    <w:lvl w:ilvl="0" w:tplc="F368878C">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E5022C"/>
    <w:multiLevelType w:val="hybridMultilevel"/>
    <w:tmpl w:val="DD12A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72C13EE"/>
    <w:multiLevelType w:val="multilevel"/>
    <w:tmpl w:val="84ECE87A"/>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0" w:firstLine="0"/>
      </w:pPr>
      <w:rPr>
        <w:rFonts w:hint="eastAsia"/>
      </w:rPr>
    </w:lvl>
    <w:lvl w:ilvl="2">
      <w:start w:val="1"/>
      <w:numFmt w:val="decimal"/>
      <w:pStyle w:val="3"/>
      <w:lvlText w:val="%1.%2.%3"/>
      <w:lvlJc w:val="left"/>
      <w:pPr>
        <w:tabs>
          <w:tab w:val="num" w:pos="5399"/>
        </w:tabs>
        <w:ind w:left="0" w:firstLine="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B53278"/>
    <w:multiLevelType w:val="hybridMultilevel"/>
    <w:tmpl w:val="9912AE1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C7D0B52"/>
    <w:multiLevelType w:val="hybridMultilevel"/>
    <w:tmpl w:val="192C0BC2"/>
    <w:lvl w:ilvl="0" w:tplc="04090001">
      <w:start w:val="1"/>
      <w:numFmt w:val="bullet"/>
      <w:lvlText w:val=""/>
      <w:lvlJc w:val="left"/>
      <w:pPr>
        <w:ind w:left="720" w:hanging="360"/>
      </w:pPr>
      <w:rPr>
        <w:rFonts w:ascii="Symbol" w:hAnsi="Symbol" w:hint="default"/>
      </w:rPr>
    </w:lvl>
    <w:lvl w:ilvl="1" w:tplc="5872662C">
      <w:numFmt w:val="bullet"/>
      <w:lvlText w:val="•"/>
      <w:lvlJc w:val="left"/>
      <w:pPr>
        <w:ind w:left="1800" w:hanging="720"/>
      </w:pPr>
      <w:rPr>
        <w:rFonts w:ascii="PMingLiU" w:eastAsia="PMingLiU" w:hAnsi="PMingLiU"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7"/>
  </w:num>
  <w:num w:numId="4">
    <w:abstractNumId w:val="19"/>
  </w:num>
  <w:num w:numId="5">
    <w:abstractNumId w:val="11"/>
  </w:num>
  <w:num w:numId="6">
    <w:abstractNumId w:val="12"/>
  </w:num>
  <w:num w:numId="7">
    <w:abstractNumId w:val="9"/>
  </w:num>
  <w:num w:numId="8">
    <w:abstractNumId w:val="24"/>
  </w:num>
  <w:num w:numId="9">
    <w:abstractNumId w:val="6"/>
  </w:num>
  <w:num w:numId="10">
    <w:abstractNumId w:val="3"/>
  </w:num>
  <w:num w:numId="11">
    <w:abstractNumId w:val="5"/>
  </w:num>
  <w:num w:numId="12">
    <w:abstractNumId w:val="22"/>
  </w:num>
  <w:num w:numId="13">
    <w:abstractNumId w:val="0"/>
  </w:num>
  <w:num w:numId="14">
    <w:abstractNumId w:val="25"/>
  </w:num>
  <w:num w:numId="15">
    <w:abstractNumId w:val="21"/>
  </w:num>
  <w:num w:numId="16">
    <w:abstractNumId w:val="16"/>
  </w:num>
  <w:num w:numId="17">
    <w:abstractNumId w:val="17"/>
  </w:num>
  <w:num w:numId="18">
    <w:abstractNumId w:val="4"/>
  </w:num>
  <w:num w:numId="19">
    <w:abstractNumId w:val="20"/>
  </w:num>
  <w:num w:numId="20">
    <w:abstractNumId w:val="1"/>
  </w:num>
  <w:num w:numId="21">
    <w:abstractNumId w:val="10"/>
  </w:num>
  <w:num w:numId="22">
    <w:abstractNumId w:val="13"/>
  </w:num>
  <w:num w:numId="23">
    <w:abstractNumId w:val="18"/>
  </w:num>
  <w:num w:numId="24">
    <w:abstractNumId w:val="27"/>
  </w:num>
  <w:num w:numId="25">
    <w:abstractNumId w:val="8"/>
  </w:num>
  <w:num w:numId="26">
    <w:abstractNumId w:val="2"/>
  </w:num>
  <w:num w:numId="27">
    <w:abstractNumId w:val="14"/>
  </w:num>
  <w:num w:numId="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8FA"/>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703"/>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6C5"/>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C6A"/>
    <w:rsid w:val="00037D6D"/>
    <w:rsid w:val="00037FF1"/>
    <w:rsid w:val="000402A1"/>
    <w:rsid w:val="00040C7D"/>
    <w:rsid w:val="00040D18"/>
    <w:rsid w:val="00040E4B"/>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3D2B"/>
    <w:rsid w:val="000540D4"/>
    <w:rsid w:val="00054133"/>
    <w:rsid w:val="00054C50"/>
    <w:rsid w:val="00054DEC"/>
    <w:rsid w:val="0005544C"/>
    <w:rsid w:val="00055F43"/>
    <w:rsid w:val="000571B0"/>
    <w:rsid w:val="00057AA6"/>
    <w:rsid w:val="0006043B"/>
    <w:rsid w:val="00060784"/>
    <w:rsid w:val="000612B6"/>
    <w:rsid w:val="00061B2D"/>
    <w:rsid w:val="00061BCF"/>
    <w:rsid w:val="0006224C"/>
    <w:rsid w:val="00062449"/>
    <w:rsid w:val="000628C9"/>
    <w:rsid w:val="00062963"/>
    <w:rsid w:val="00062D2A"/>
    <w:rsid w:val="00063242"/>
    <w:rsid w:val="000632D2"/>
    <w:rsid w:val="000636E8"/>
    <w:rsid w:val="00064063"/>
    <w:rsid w:val="00064752"/>
    <w:rsid w:val="00064F18"/>
    <w:rsid w:val="00065323"/>
    <w:rsid w:val="000657FB"/>
    <w:rsid w:val="00065AAC"/>
    <w:rsid w:val="00065C71"/>
    <w:rsid w:val="00066306"/>
    <w:rsid w:val="0006658B"/>
    <w:rsid w:val="00066E66"/>
    <w:rsid w:val="00066FAE"/>
    <w:rsid w:val="00067818"/>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954"/>
    <w:rsid w:val="00073D9B"/>
    <w:rsid w:val="00073E7A"/>
    <w:rsid w:val="00074024"/>
    <w:rsid w:val="0007478E"/>
    <w:rsid w:val="00075059"/>
    <w:rsid w:val="00075950"/>
    <w:rsid w:val="00075BB7"/>
    <w:rsid w:val="0007690F"/>
    <w:rsid w:val="000775BB"/>
    <w:rsid w:val="000803A0"/>
    <w:rsid w:val="00080EF7"/>
    <w:rsid w:val="000812CC"/>
    <w:rsid w:val="00081405"/>
    <w:rsid w:val="00081476"/>
    <w:rsid w:val="000814C2"/>
    <w:rsid w:val="000820DF"/>
    <w:rsid w:val="00082506"/>
    <w:rsid w:val="00082BCC"/>
    <w:rsid w:val="00083B28"/>
    <w:rsid w:val="00083C62"/>
    <w:rsid w:val="00083CFE"/>
    <w:rsid w:val="00084476"/>
    <w:rsid w:val="00084707"/>
    <w:rsid w:val="00084C8B"/>
    <w:rsid w:val="00084E90"/>
    <w:rsid w:val="00085101"/>
    <w:rsid w:val="00085A5C"/>
    <w:rsid w:val="000865D7"/>
    <w:rsid w:val="000874B6"/>
    <w:rsid w:val="00087A69"/>
    <w:rsid w:val="00087E13"/>
    <w:rsid w:val="00087F01"/>
    <w:rsid w:val="00087FB3"/>
    <w:rsid w:val="0009048D"/>
    <w:rsid w:val="000908EC"/>
    <w:rsid w:val="00090A2F"/>
    <w:rsid w:val="00090C20"/>
    <w:rsid w:val="00090E2D"/>
    <w:rsid w:val="00090FCA"/>
    <w:rsid w:val="0009157D"/>
    <w:rsid w:val="0009275B"/>
    <w:rsid w:val="00093020"/>
    <w:rsid w:val="00093263"/>
    <w:rsid w:val="00093617"/>
    <w:rsid w:val="0009372B"/>
    <w:rsid w:val="000937B6"/>
    <w:rsid w:val="00093E52"/>
    <w:rsid w:val="000943C0"/>
    <w:rsid w:val="000944E7"/>
    <w:rsid w:val="000946F6"/>
    <w:rsid w:val="00094778"/>
    <w:rsid w:val="00094BA0"/>
    <w:rsid w:val="00094C69"/>
    <w:rsid w:val="00095395"/>
    <w:rsid w:val="000955B9"/>
    <w:rsid w:val="000959CC"/>
    <w:rsid w:val="00095DE4"/>
    <w:rsid w:val="00096002"/>
    <w:rsid w:val="0009639E"/>
    <w:rsid w:val="00096543"/>
    <w:rsid w:val="000968AE"/>
    <w:rsid w:val="000968C4"/>
    <w:rsid w:val="00096C87"/>
    <w:rsid w:val="00097555"/>
    <w:rsid w:val="000976C0"/>
    <w:rsid w:val="00097918"/>
    <w:rsid w:val="00097ABA"/>
    <w:rsid w:val="00097B3A"/>
    <w:rsid w:val="00097ED4"/>
    <w:rsid w:val="000A0C23"/>
    <w:rsid w:val="000A105A"/>
    <w:rsid w:val="000A11AD"/>
    <w:rsid w:val="000A1408"/>
    <w:rsid w:val="000A22E1"/>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4D4A"/>
    <w:rsid w:val="000B5228"/>
    <w:rsid w:val="000B53CF"/>
    <w:rsid w:val="000B59D0"/>
    <w:rsid w:val="000B5F4E"/>
    <w:rsid w:val="000B610E"/>
    <w:rsid w:val="000B63B1"/>
    <w:rsid w:val="000B6470"/>
    <w:rsid w:val="000B6B52"/>
    <w:rsid w:val="000B6F65"/>
    <w:rsid w:val="000B7468"/>
    <w:rsid w:val="000C02E0"/>
    <w:rsid w:val="000C0AD5"/>
    <w:rsid w:val="000C0D4E"/>
    <w:rsid w:val="000C0DD1"/>
    <w:rsid w:val="000C0E68"/>
    <w:rsid w:val="000C0F2B"/>
    <w:rsid w:val="000C14F9"/>
    <w:rsid w:val="000C1A51"/>
    <w:rsid w:val="000C1DAB"/>
    <w:rsid w:val="000C2673"/>
    <w:rsid w:val="000C27C4"/>
    <w:rsid w:val="000C28F4"/>
    <w:rsid w:val="000C2A7D"/>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13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3A12"/>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1F2D"/>
    <w:rsid w:val="000F23C8"/>
    <w:rsid w:val="000F255F"/>
    <w:rsid w:val="000F266E"/>
    <w:rsid w:val="000F2810"/>
    <w:rsid w:val="000F29F2"/>
    <w:rsid w:val="000F2C06"/>
    <w:rsid w:val="000F3323"/>
    <w:rsid w:val="000F3342"/>
    <w:rsid w:val="000F3494"/>
    <w:rsid w:val="000F36BC"/>
    <w:rsid w:val="000F3F0C"/>
    <w:rsid w:val="000F5644"/>
    <w:rsid w:val="000F592A"/>
    <w:rsid w:val="000F5E42"/>
    <w:rsid w:val="000F5EA7"/>
    <w:rsid w:val="000F5FB5"/>
    <w:rsid w:val="000F6999"/>
    <w:rsid w:val="000F6D95"/>
    <w:rsid w:val="000F72C1"/>
    <w:rsid w:val="000F766C"/>
    <w:rsid w:val="000F7713"/>
    <w:rsid w:val="001003D1"/>
    <w:rsid w:val="0010053A"/>
    <w:rsid w:val="00100CDE"/>
    <w:rsid w:val="0010155C"/>
    <w:rsid w:val="001017E4"/>
    <w:rsid w:val="00101982"/>
    <w:rsid w:val="00101A9B"/>
    <w:rsid w:val="0010201D"/>
    <w:rsid w:val="00102668"/>
    <w:rsid w:val="00102B08"/>
    <w:rsid w:val="00102CEA"/>
    <w:rsid w:val="00102CF9"/>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1F45"/>
    <w:rsid w:val="00113C47"/>
    <w:rsid w:val="00113D82"/>
    <w:rsid w:val="001142A8"/>
    <w:rsid w:val="00114601"/>
    <w:rsid w:val="00114874"/>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0CA"/>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987"/>
    <w:rsid w:val="00133AC1"/>
    <w:rsid w:val="00133B90"/>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3E8"/>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43CC"/>
    <w:rsid w:val="001651C5"/>
    <w:rsid w:val="0016550F"/>
    <w:rsid w:val="001655C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669"/>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18"/>
    <w:rsid w:val="00177E50"/>
    <w:rsid w:val="00177F56"/>
    <w:rsid w:val="00180010"/>
    <w:rsid w:val="0018034C"/>
    <w:rsid w:val="00180548"/>
    <w:rsid w:val="001813E8"/>
    <w:rsid w:val="00181E2B"/>
    <w:rsid w:val="00182106"/>
    <w:rsid w:val="0018259F"/>
    <w:rsid w:val="001827CC"/>
    <w:rsid w:val="0018290A"/>
    <w:rsid w:val="00182CD6"/>
    <w:rsid w:val="00182F10"/>
    <w:rsid w:val="00183562"/>
    <w:rsid w:val="00183D4E"/>
    <w:rsid w:val="00184315"/>
    <w:rsid w:val="00184741"/>
    <w:rsid w:val="00184CFE"/>
    <w:rsid w:val="00184ED2"/>
    <w:rsid w:val="0018574D"/>
    <w:rsid w:val="00185992"/>
    <w:rsid w:val="00186179"/>
    <w:rsid w:val="001863D2"/>
    <w:rsid w:val="001863E3"/>
    <w:rsid w:val="001866E9"/>
    <w:rsid w:val="00187151"/>
    <w:rsid w:val="00187695"/>
    <w:rsid w:val="0018789C"/>
    <w:rsid w:val="001878D1"/>
    <w:rsid w:val="00190674"/>
    <w:rsid w:val="00190C74"/>
    <w:rsid w:val="00190EBA"/>
    <w:rsid w:val="00191B8B"/>
    <w:rsid w:val="00191C14"/>
    <w:rsid w:val="00192332"/>
    <w:rsid w:val="001926EC"/>
    <w:rsid w:val="00193AA8"/>
    <w:rsid w:val="00193D76"/>
    <w:rsid w:val="00195181"/>
    <w:rsid w:val="00195276"/>
    <w:rsid w:val="001957FA"/>
    <w:rsid w:val="00195842"/>
    <w:rsid w:val="00196C6D"/>
    <w:rsid w:val="00196CDE"/>
    <w:rsid w:val="00197E18"/>
    <w:rsid w:val="001A05CE"/>
    <w:rsid w:val="001A0C7D"/>
    <w:rsid w:val="001A1352"/>
    <w:rsid w:val="001A14EF"/>
    <w:rsid w:val="001A1581"/>
    <w:rsid w:val="001A21CC"/>
    <w:rsid w:val="001A3319"/>
    <w:rsid w:val="001A386B"/>
    <w:rsid w:val="001A3AD0"/>
    <w:rsid w:val="001A4183"/>
    <w:rsid w:val="001A452B"/>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566"/>
    <w:rsid w:val="001C7781"/>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5CA"/>
    <w:rsid w:val="001D5933"/>
    <w:rsid w:val="001D5ACC"/>
    <w:rsid w:val="001D5F89"/>
    <w:rsid w:val="001D6055"/>
    <w:rsid w:val="001D61C3"/>
    <w:rsid w:val="001D6FE5"/>
    <w:rsid w:val="001D791C"/>
    <w:rsid w:val="001D7A39"/>
    <w:rsid w:val="001D7BA3"/>
    <w:rsid w:val="001D7C59"/>
    <w:rsid w:val="001E03AD"/>
    <w:rsid w:val="001E09BA"/>
    <w:rsid w:val="001E0C3D"/>
    <w:rsid w:val="001E0CF9"/>
    <w:rsid w:val="001E1114"/>
    <w:rsid w:val="001E17CD"/>
    <w:rsid w:val="001E1CF2"/>
    <w:rsid w:val="001E2469"/>
    <w:rsid w:val="001E2B14"/>
    <w:rsid w:val="001E307E"/>
    <w:rsid w:val="001E328E"/>
    <w:rsid w:val="001E3678"/>
    <w:rsid w:val="001E3AEE"/>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563A"/>
    <w:rsid w:val="001F667A"/>
    <w:rsid w:val="001F683F"/>
    <w:rsid w:val="001F6AE2"/>
    <w:rsid w:val="001F6C8B"/>
    <w:rsid w:val="001F7571"/>
    <w:rsid w:val="001F75B5"/>
    <w:rsid w:val="001F7C32"/>
    <w:rsid w:val="002010AF"/>
    <w:rsid w:val="002010CF"/>
    <w:rsid w:val="0020146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9BB"/>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D25"/>
    <w:rsid w:val="00213732"/>
    <w:rsid w:val="00213CA5"/>
    <w:rsid w:val="00214358"/>
    <w:rsid w:val="00214A85"/>
    <w:rsid w:val="00214E32"/>
    <w:rsid w:val="00214EAF"/>
    <w:rsid w:val="00215A3B"/>
    <w:rsid w:val="00215F01"/>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321"/>
    <w:rsid w:val="00226D83"/>
    <w:rsid w:val="00227079"/>
    <w:rsid w:val="00227FB3"/>
    <w:rsid w:val="00230070"/>
    <w:rsid w:val="00230BC7"/>
    <w:rsid w:val="00230F0D"/>
    <w:rsid w:val="002310F6"/>
    <w:rsid w:val="00231238"/>
    <w:rsid w:val="00231AF0"/>
    <w:rsid w:val="002326EF"/>
    <w:rsid w:val="00232700"/>
    <w:rsid w:val="00232883"/>
    <w:rsid w:val="00232ED5"/>
    <w:rsid w:val="00233486"/>
    <w:rsid w:val="00233541"/>
    <w:rsid w:val="00233A55"/>
    <w:rsid w:val="00234680"/>
    <w:rsid w:val="00234923"/>
    <w:rsid w:val="00234ACA"/>
    <w:rsid w:val="002352CB"/>
    <w:rsid w:val="002353F4"/>
    <w:rsid w:val="00235A56"/>
    <w:rsid w:val="00235CA1"/>
    <w:rsid w:val="002365E5"/>
    <w:rsid w:val="00236896"/>
    <w:rsid w:val="002368D5"/>
    <w:rsid w:val="00236C46"/>
    <w:rsid w:val="002374E2"/>
    <w:rsid w:val="00237750"/>
    <w:rsid w:val="00237AEB"/>
    <w:rsid w:val="00237D0B"/>
    <w:rsid w:val="00240A17"/>
    <w:rsid w:val="00240AD3"/>
    <w:rsid w:val="00241E1F"/>
    <w:rsid w:val="00241F1B"/>
    <w:rsid w:val="0024256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AC1"/>
    <w:rsid w:val="00251B56"/>
    <w:rsid w:val="00252069"/>
    <w:rsid w:val="0025238C"/>
    <w:rsid w:val="0025258A"/>
    <w:rsid w:val="00252870"/>
    <w:rsid w:val="00252C20"/>
    <w:rsid w:val="00252C7F"/>
    <w:rsid w:val="002534B1"/>
    <w:rsid w:val="002536EA"/>
    <w:rsid w:val="002536ED"/>
    <w:rsid w:val="0025378A"/>
    <w:rsid w:val="00253B10"/>
    <w:rsid w:val="002540DF"/>
    <w:rsid w:val="002541CB"/>
    <w:rsid w:val="00254A6C"/>
    <w:rsid w:val="00254E32"/>
    <w:rsid w:val="00254F25"/>
    <w:rsid w:val="00255346"/>
    <w:rsid w:val="002553FE"/>
    <w:rsid w:val="00255F10"/>
    <w:rsid w:val="0025623D"/>
    <w:rsid w:val="002562F3"/>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19A"/>
    <w:rsid w:val="00264209"/>
    <w:rsid w:val="002647BC"/>
    <w:rsid w:val="00264C13"/>
    <w:rsid w:val="00265927"/>
    <w:rsid w:val="00265D3F"/>
    <w:rsid w:val="00265E89"/>
    <w:rsid w:val="00266C48"/>
    <w:rsid w:val="00266D12"/>
    <w:rsid w:val="00266E91"/>
    <w:rsid w:val="002676D3"/>
    <w:rsid w:val="00267727"/>
    <w:rsid w:val="002678CE"/>
    <w:rsid w:val="00267F7F"/>
    <w:rsid w:val="00270874"/>
    <w:rsid w:val="00270B88"/>
    <w:rsid w:val="00271379"/>
    <w:rsid w:val="00271426"/>
    <w:rsid w:val="00271702"/>
    <w:rsid w:val="002717B4"/>
    <w:rsid w:val="00271A30"/>
    <w:rsid w:val="002723EE"/>
    <w:rsid w:val="00272978"/>
    <w:rsid w:val="00272AF5"/>
    <w:rsid w:val="00273361"/>
    <w:rsid w:val="00273630"/>
    <w:rsid w:val="00273C49"/>
    <w:rsid w:val="00273CEC"/>
    <w:rsid w:val="00273E43"/>
    <w:rsid w:val="00273EF4"/>
    <w:rsid w:val="002746BF"/>
    <w:rsid w:val="00274C57"/>
    <w:rsid w:val="0027513A"/>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0EF5"/>
    <w:rsid w:val="002A143B"/>
    <w:rsid w:val="002A1562"/>
    <w:rsid w:val="002A17B8"/>
    <w:rsid w:val="002A1972"/>
    <w:rsid w:val="002A1C08"/>
    <w:rsid w:val="002A1D15"/>
    <w:rsid w:val="002A217B"/>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0FDE"/>
    <w:rsid w:val="002B11DA"/>
    <w:rsid w:val="002B1348"/>
    <w:rsid w:val="002B19FC"/>
    <w:rsid w:val="002B1ACB"/>
    <w:rsid w:val="002B1B03"/>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70F"/>
    <w:rsid w:val="002B7C57"/>
    <w:rsid w:val="002C0119"/>
    <w:rsid w:val="002C04A3"/>
    <w:rsid w:val="002C0628"/>
    <w:rsid w:val="002C09A4"/>
    <w:rsid w:val="002C0C7C"/>
    <w:rsid w:val="002C10A8"/>
    <w:rsid w:val="002C1222"/>
    <w:rsid w:val="002C1496"/>
    <w:rsid w:val="002C1516"/>
    <w:rsid w:val="002C1626"/>
    <w:rsid w:val="002C1B0A"/>
    <w:rsid w:val="002C1CE6"/>
    <w:rsid w:val="002C1D61"/>
    <w:rsid w:val="002C2652"/>
    <w:rsid w:val="002C2668"/>
    <w:rsid w:val="002C27D6"/>
    <w:rsid w:val="002C32AD"/>
    <w:rsid w:val="002C3326"/>
    <w:rsid w:val="002C3343"/>
    <w:rsid w:val="002C3CE9"/>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60D"/>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0DB5"/>
    <w:rsid w:val="002E181D"/>
    <w:rsid w:val="002E2C24"/>
    <w:rsid w:val="002E3381"/>
    <w:rsid w:val="002E34B4"/>
    <w:rsid w:val="002E35A3"/>
    <w:rsid w:val="002E38BA"/>
    <w:rsid w:val="002E3979"/>
    <w:rsid w:val="002E3CD2"/>
    <w:rsid w:val="002E3FA8"/>
    <w:rsid w:val="002E403B"/>
    <w:rsid w:val="002E416E"/>
    <w:rsid w:val="002E41B2"/>
    <w:rsid w:val="002E49D5"/>
    <w:rsid w:val="002E4E3F"/>
    <w:rsid w:val="002E55D3"/>
    <w:rsid w:val="002E5912"/>
    <w:rsid w:val="002E5947"/>
    <w:rsid w:val="002E5ABB"/>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194"/>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D8A"/>
    <w:rsid w:val="00304E10"/>
    <w:rsid w:val="0030520F"/>
    <w:rsid w:val="0030540E"/>
    <w:rsid w:val="00305E55"/>
    <w:rsid w:val="003066F9"/>
    <w:rsid w:val="00306EFD"/>
    <w:rsid w:val="00307434"/>
    <w:rsid w:val="00310AC5"/>
    <w:rsid w:val="00310B73"/>
    <w:rsid w:val="003113FD"/>
    <w:rsid w:val="00311DB9"/>
    <w:rsid w:val="00312060"/>
    <w:rsid w:val="00312700"/>
    <w:rsid w:val="003127F7"/>
    <w:rsid w:val="00312AAE"/>
    <w:rsid w:val="00312FB8"/>
    <w:rsid w:val="00313B72"/>
    <w:rsid w:val="00313EDD"/>
    <w:rsid w:val="00314218"/>
    <w:rsid w:val="0031425F"/>
    <w:rsid w:val="00315E64"/>
    <w:rsid w:val="00316084"/>
    <w:rsid w:val="00316643"/>
    <w:rsid w:val="0031679D"/>
    <w:rsid w:val="00316C6B"/>
    <w:rsid w:val="00316D51"/>
    <w:rsid w:val="0031720A"/>
    <w:rsid w:val="00317631"/>
    <w:rsid w:val="0031796C"/>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5E1"/>
    <w:rsid w:val="003318F6"/>
    <w:rsid w:val="00331AEB"/>
    <w:rsid w:val="0033208B"/>
    <w:rsid w:val="0033297A"/>
    <w:rsid w:val="00332E37"/>
    <w:rsid w:val="00332F13"/>
    <w:rsid w:val="003330B6"/>
    <w:rsid w:val="0033328D"/>
    <w:rsid w:val="003351C5"/>
    <w:rsid w:val="003353AA"/>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AF1"/>
    <w:rsid w:val="00350CD1"/>
    <w:rsid w:val="00351FCB"/>
    <w:rsid w:val="00352260"/>
    <w:rsid w:val="00352F2F"/>
    <w:rsid w:val="003530F2"/>
    <w:rsid w:val="0035466C"/>
    <w:rsid w:val="00354CD8"/>
    <w:rsid w:val="0035546D"/>
    <w:rsid w:val="00356AB0"/>
    <w:rsid w:val="0035750F"/>
    <w:rsid w:val="003576A2"/>
    <w:rsid w:val="00357F85"/>
    <w:rsid w:val="003601F7"/>
    <w:rsid w:val="00360F73"/>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6C72"/>
    <w:rsid w:val="003674A1"/>
    <w:rsid w:val="0036784F"/>
    <w:rsid w:val="00367C06"/>
    <w:rsid w:val="00367C5D"/>
    <w:rsid w:val="0037064E"/>
    <w:rsid w:val="00370C09"/>
    <w:rsid w:val="00370E67"/>
    <w:rsid w:val="00371AC7"/>
    <w:rsid w:val="00371C1D"/>
    <w:rsid w:val="00372180"/>
    <w:rsid w:val="00372277"/>
    <w:rsid w:val="0037242B"/>
    <w:rsid w:val="00372E30"/>
    <w:rsid w:val="00372FA9"/>
    <w:rsid w:val="0037364F"/>
    <w:rsid w:val="00373B03"/>
    <w:rsid w:val="00374322"/>
    <w:rsid w:val="00374365"/>
    <w:rsid w:val="00374655"/>
    <w:rsid w:val="00374959"/>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39B"/>
    <w:rsid w:val="00386680"/>
    <w:rsid w:val="00386854"/>
    <w:rsid w:val="003869F8"/>
    <w:rsid w:val="00386BDE"/>
    <w:rsid w:val="00386BEF"/>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48A"/>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71D"/>
    <w:rsid w:val="003A6920"/>
    <w:rsid w:val="003A6E12"/>
    <w:rsid w:val="003A6F83"/>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688"/>
    <w:rsid w:val="003E0758"/>
    <w:rsid w:val="003E08B3"/>
    <w:rsid w:val="003E09DF"/>
    <w:rsid w:val="003E0B9B"/>
    <w:rsid w:val="003E0C4D"/>
    <w:rsid w:val="003E153F"/>
    <w:rsid w:val="003E210D"/>
    <w:rsid w:val="003E27FA"/>
    <w:rsid w:val="003E2A08"/>
    <w:rsid w:val="003E2B80"/>
    <w:rsid w:val="003E2C96"/>
    <w:rsid w:val="003E34D8"/>
    <w:rsid w:val="003E380A"/>
    <w:rsid w:val="003E4095"/>
    <w:rsid w:val="003E4559"/>
    <w:rsid w:val="003E47DA"/>
    <w:rsid w:val="003E5079"/>
    <w:rsid w:val="003E5099"/>
    <w:rsid w:val="003E528A"/>
    <w:rsid w:val="003E53FA"/>
    <w:rsid w:val="003E570B"/>
    <w:rsid w:val="003E5D22"/>
    <w:rsid w:val="003E5E4F"/>
    <w:rsid w:val="003E6653"/>
    <w:rsid w:val="003E6E6D"/>
    <w:rsid w:val="003E7840"/>
    <w:rsid w:val="003E7B17"/>
    <w:rsid w:val="003E7BB8"/>
    <w:rsid w:val="003E7D4C"/>
    <w:rsid w:val="003F01E1"/>
    <w:rsid w:val="003F034E"/>
    <w:rsid w:val="003F04C9"/>
    <w:rsid w:val="003F0A26"/>
    <w:rsid w:val="003F11ED"/>
    <w:rsid w:val="003F1C39"/>
    <w:rsid w:val="003F23C5"/>
    <w:rsid w:val="003F28C6"/>
    <w:rsid w:val="003F330C"/>
    <w:rsid w:val="003F3D28"/>
    <w:rsid w:val="003F4603"/>
    <w:rsid w:val="003F47A4"/>
    <w:rsid w:val="003F489A"/>
    <w:rsid w:val="003F4CE9"/>
    <w:rsid w:val="003F50B7"/>
    <w:rsid w:val="003F52CB"/>
    <w:rsid w:val="003F54FE"/>
    <w:rsid w:val="003F6F52"/>
    <w:rsid w:val="003F791D"/>
    <w:rsid w:val="003F7C34"/>
    <w:rsid w:val="0040016F"/>
    <w:rsid w:val="004002DD"/>
    <w:rsid w:val="004004F1"/>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3AF3"/>
    <w:rsid w:val="00404221"/>
    <w:rsid w:val="00404BA4"/>
    <w:rsid w:val="00404D4E"/>
    <w:rsid w:val="00405261"/>
    <w:rsid w:val="0040549E"/>
    <w:rsid w:val="004055F5"/>
    <w:rsid w:val="0040594F"/>
    <w:rsid w:val="00405A65"/>
    <w:rsid w:val="004061DA"/>
    <w:rsid w:val="00406DCC"/>
    <w:rsid w:val="004073B0"/>
    <w:rsid w:val="00407888"/>
    <w:rsid w:val="00407CA2"/>
    <w:rsid w:val="00407CA6"/>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DDB"/>
    <w:rsid w:val="004221F2"/>
    <w:rsid w:val="00422760"/>
    <w:rsid w:val="0042299B"/>
    <w:rsid w:val="00422A10"/>
    <w:rsid w:val="00422E11"/>
    <w:rsid w:val="00423A2B"/>
    <w:rsid w:val="00423CAA"/>
    <w:rsid w:val="00424B42"/>
    <w:rsid w:val="004258B3"/>
    <w:rsid w:val="004269D0"/>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5F84"/>
    <w:rsid w:val="004366A9"/>
    <w:rsid w:val="00436767"/>
    <w:rsid w:val="00436EBC"/>
    <w:rsid w:val="00437610"/>
    <w:rsid w:val="00437A7A"/>
    <w:rsid w:val="0044015A"/>
    <w:rsid w:val="00440318"/>
    <w:rsid w:val="004404B0"/>
    <w:rsid w:val="004404D8"/>
    <w:rsid w:val="00440C30"/>
    <w:rsid w:val="00440DD8"/>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A0"/>
    <w:rsid w:val="004450D3"/>
    <w:rsid w:val="004452A0"/>
    <w:rsid w:val="00445B08"/>
    <w:rsid w:val="00445BC3"/>
    <w:rsid w:val="00445F42"/>
    <w:rsid w:val="00446462"/>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607"/>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51"/>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5BA"/>
    <w:rsid w:val="00467CA4"/>
    <w:rsid w:val="004708FE"/>
    <w:rsid w:val="00470BFF"/>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9DB"/>
    <w:rsid w:val="00477A17"/>
    <w:rsid w:val="00480437"/>
    <w:rsid w:val="00480606"/>
    <w:rsid w:val="00480888"/>
    <w:rsid w:val="0048098F"/>
    <w:rsid w:val="0048150E"/>
    <w:rsid w:val="00481980"/>
    <w:rsid w:val="00481B14"/>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8BC"/>
    <w:rsid w:val="00487EDF"/>
    <w:rsid w:val="0049046B"/>
    <w:rsid w:val="004906C7"/>
    <w:rsid w:val="00490C14"/>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8D1"/>
    <w:rsid w:val="004969D2"/>
    <w:rsid w:val="00496AC2"/>
    <w:rsid w:val="00496BF1"/>
    <w:rsid w:val="0049714F"/>
    <w:rsid w:val="0049741E"/>
    <w:rsid w:val="00497849"/>
    <w:rsid w:val="004A04D4"/>
    <w:rsid w:val="004A0750"/>
    <w:rsid w:val="004A1190"/>
    <w:rsid w:val="004A1697"/>
    <w:rsid w:val="004A1A12"/>
    <w:rsid w:val="004A1BA0"/>
    <w:rsid w:val="004A1EE9"/>
    <w:rsid w:val="004A20E7"/>
    <w:rsid w:val="004A227F"/>
    <w:rsid w:val="004A2604"/>
    <w:rsid w:val="004A2CD3"/>
    <w:rsid w:val="004A31FA"/>
    <w:rsid w:val="004A3E7F"/>
    <w:rsid w:val="004A40A8"/>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0E64"/>
    <w:rsid w:val="004B154F"/>
    <w:rsid w:val="004B2915"/>
    <w:rsid w:val="004B2F20"/>
    <w:rsid w:val="004B30F5"/>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4BC"/>
    <w:rsid w:val="004D1898"/>
    <w:rsid w:val="004D1B95"/>
    <w:rsid w:val="004D1EA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4E1"/>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DF"/>
    <w:rsid w:val="004F7AFA"/>
    <w:rsid w:val="0050011B"/>
    <w:rsid w:val="0050041B"/>
    <w:rsid w:val="00500623"/>
    <w:rsid w:val="00500B97"/>
    <w:rsid w:val="00500C61"/>
    <w:rsid w:val="00500D17"/>
    <w:rsid w:val="005011B7"/>
    <w:rsid w:val="00501639"/>
    <w:rsid w:val="00501F6E"/>
    <w:rsid w:val="0050224B"/>
    <w:rsid w:val="005026D0"/>
    <w:rsid w:val="005031A3"/>
    <w:rsid w:val="005032C8"/>
    <w:rsid w:val="00503AF2"/>
    <w:rsid w:val="00504270"/>
    <w:rsid w:val="005056A6"/>
    <w:rsid w:val="005060DB"/>
    <w:rsid w:val="005060E2"/>
    <w:rsid w:val="00506B3B"/>
    <w:rsid w:val="00506B82"/>
    <w:rsid w:val="00506D88"/>
    <w:rsid w:val="00506DF8"/>
    <w:rsid w:val="00506FF1"/>
    <w:rsid w:val="0050730C"/>
    <w:rsid w:val="00507911"/>
    <w:rsid w:val="00507DD3"/>
    <w:rsid w:val="0051010D"/>
    <w:rsid w:val="00510402"/>
    <w:rsid w:val="00511034"/>
    <w:rsid w:val="00511344"/>
    <w:rsid w:val="005114C5"/>
    <w:rsid w:val="00511786"/>
    <w:rsid w:val="0051182C"/>
    <w:rsid w:val="00512554"/>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5A69"/>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A92"/>
    <w:rsid w:val="00531CDF"/>
    <w:rsid w:val="00532336"/>
    <w:rsid w:val="00532684"/>
    <w:rsid w:val="00532703"/>
    <w:rsid w:val="005327A0"/>
    <w:rsid w:val="00532C9F"/>
    <w:rsid w:val="00533028"/>
    <w:rsid w:val="00533999"/>
    <w:rsid w:val="00533A4E"/>
    <w:rsid w:val="00533D97"/>
    <w:rsid w:val="00533F89"/>
    <w:rsid w:val="00533FF6"/>
    <w:rsid w:val="005348F8"/>
    <w:rsid w:val="00534CBA"/>
    <w:rsid w:val="0053604D"/>
    <w:rsid w:val="00536311"/>
    <w:rsid w:val="00536416"/>
    <w:rsid w:val="0053642E"/>
    <w:rsid w:val="005376DB"/>
    <w:rsid w:val="00537839"/>
    <w:rsid w:val="005400BB"/>
    <w:rsid w:val="0054133F"/>
    <w:rsid w:val="0054166E"/>
    <w:rsid w:val="00541B03"/>
    <w:rsid w:val="00541B22"/>
    <w:rsid w:val="00541EE9"/>
    <w:rsid w:val="00542024"/>
    <w:rsid w:val="005420E6"/>
    <w:rsid w:val="00542A21"/>
    <w:rsid w:val="00542B9F"/>
    <w:rsid w:val="00542EEE"/>
    <w:rsid w:val="005437E4"/>
    <w:rsid w:val="00543A7A"/>
    <w:rsid w:val="00543BB0"/>
    <w:rsid w:val="00543CEF"/>
    <w:rsid w:val="00543D31"/>
    <w:rsid w:val="00543E6F"/>
    <w:rsid w:val="00543E86"/>
    <w:rsid w:val="00543EAF"/>
    <w:rsid w:val="005440FB"/>
    <w:rsid w:val="00544865"/>
    <w:rsid w:val="00545239"/>
    <w:rsid w:val="005456BE"/>
    <w:rsid w:val="00545819"/>
    <w:rsid w:val="00547059"/>
    <w:rsid w:val="00547061"/>
    <w:rsid w:val="005473B3"/>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158"/>
    <w:rsid w:val="005543AE"/>
    <w:rsid w:val="00554E5A"/>
    <w:rsid w:val="0055584A"/>
    <w:rsid w:val="00555EBC"/>
    <w:rsid w:val="005567FE"/>
    <w:rsid w:val="005568BE"/>
    <w:rsid w:val="00557024"/>
    <w:rsid w:val="00557750"/>
    <w:rsid w:val="00557E01"/>
    <w:rsid w:val="005605DB"/>
    <w:rsid w:val="0056094F"/>
    <w:rsid w:val="00561306"/>
    <w:rsid w:val="00561704"/>
    <w:rsid w:val="00561939"/>
    <w:rsid w:val="00562864"/>
    <w:rsid w:val="00564084"/>
    <w:rsid w:val="005642B1"/>
    <w:rsid w:val="0056453F"/>
    <w:rsid w:val="00564C11"/>
    <w:rsid w:val="00565D97"/>
    <w:rsid w:val="0056611B"/>
    <w:rsid w:val="005666C7"/>
    <w:rsid w:val="0056698A"/>
    <w:rsid w:val="00567424"/>
    <w:rsid w:val="00567575"/>
    <w:rsid w:val="005679C7"/>
    <w:rsid w:val="00567D33"/>
    <w:rsid w:val="00570C2B"/>
    <w:rsid w:val="005712FE"/>
    <w:rsid w:val="005716D6"/>
    <w:rsid w:val="00571837"/>
    <w:rsid w:val="00573284"/>
    <w:rsid w:val="005738F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5BF"/>
    <w:rsid w:val="00582646"/>
    <w:rsid w:val="00582953"/>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7BA"/>
    <w:rsid w:val="005A1AC5"/>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A7666"/>
    <w:rsid w:val="005B00F3"/>
    <w:rsid w:val="005B0222"/>
    <w:rsid w:val="005B0309"/>
    <w:rsid w:val="005B0661"/>
    <w:rsid w:val="005B0784"/>
    <w:rsid w:val="005B0BC6"/>
    <w:rsid w:val="005B0C19"/>
    <w:rsid w:val="005B15A7"/>
    <w:rsid w:val="005B1BE5"/>
    <w:rsid w:val="005B20A6"/>
    <w:rsid w:val="005B23B5"/>
    <w:rsid w:val="005B2B21"/>
    <w:rsid w:val="005B3770"/>
    <w:rsid w:val="005B419B"/>
    <w:rsid w:val="005B419F"/>
    <w:rsid w:val="005B43F8"/>
    <w:rsid w:val="005B4D37"/>
    <w:rsid w:val="005B5815"/>
    <w:rsid w:val="005B6D43"/>
    <w:rsid w:val="005B6FF8"/>
    <w:rsid w:val="005B7553"/>
    <w:rsid w:val="005B78DB"/>
    <w:rsid w:val="005B7957"/>
    <w:rsid w:val="005C0492"/>
    <w:rsid w:val="005C078F"/>
    <w:rsid w:val="005C0F52"/>
    <w:rsid w:val="005C1457"/>
    <w:rsid w:val="005C18FA"/>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48"/>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5A7"/>
    <w:rsid w:val="005F3B5E"/>
    <w:rsid w:val="005F3C62"/>
    <w:rsid w:val="005F41AF"/>
    <w:rsid w:val="005F45C1"/>
    <w:rsid w:val="005F46C4"/>
    <w:rsid w:val="005F49F4"/>
    <w:rsid w:val="005F4E29"/>
    <w:rsid w:val="005F5499"/>
    <w:rsid w:val="005F570E"/>
    <w:rsid w:val="005F5BA2"/>
    <w:rsid w:val="005F607A"/>
    <w:rsid w:val="005F6091"/>
    <w:rsid w:val="005F6652"/>
    <w:rsid w:val="005F6971"/>
    <w:rsid w:val="005F6AA0"/>
    <w:rsid w:val="005F6DB2"/>
    <w:rsid w:val="005F6F3E"/>
    <w:rsid w:val="005F736D"/>
    <w:rsid w:val="005F7AB2"/>
    <w:rsid w:val="005F7C41"/>
    <w:rsid w:val="006004DC"/>
    <w:rsid w:val="00600755"/>
    <w:rsid w:val="006007E9"/>
    <w:rsid w:val="00600972"/>
    <w:rsid w:val="006015C6"/>
    <w:rsid w:val="006017E6"/>
    <w:rsid w:val="00601A6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0CD5"/>
    <w:rsid w:val="00611222"/>
    <w:rsid w:val="00611481"/>
    <w:rsid w:val="00611C29"/>
    <w:rsid w:val="006123AA"/>
    <w:rsid w:val="00612B2C"/>
    <w:rsid w:val="006133E4"/>
    <w:rsid w:val="00613441"/>
    <w:rsid w:val="006134E3"/>
    <w:rsid w:val="00613714"/>
    <w:rsid w:val="006137F6"/>
    <w:rsid w:val="00614718"/>
    <w:rsid w:val="0061538D"/>
    <w:rsid w:val="00615748"/>
    <w:rsid w:val="00615832"/>
    <w:rsid w:val="00615AE6"/>
    <w:rsid w:val="00616572"/>
    <w:rsid w:val="006165AA"/>
    <w:rsid w:val="006168AC"/>
    <w:rsid w:val="00616D43"/>
    <w:rsid w:val="0061704B"/>
    <w:rsid w:val="006170DE"/>
    <w:rsid w:val="00617598"/>
    <w:rsid w:val="00617722"/>
    <w:rsid w:val="0061780E"/>
    <w:rsid w:val="00620A49"/>
    <w:rsid w:val="00621340"/>
    <w:rsid w:val="00621BA1"/>
    <w:rsid w:val="00621BD2"/>
    <w:rsid w:val="006220FA"/>
    <w:rsid w:val="006221A8"/>
    <w:rsid w:val="006221B2"/>
    <w:rsid w:val="00622225"/>
    <w:rsid w:val="006224DE"/>
    <w:rsid w:val="00622503"/>
    <w:rsid w:val="0062269A"/>
    <w:rsid w:val="006226E4"/>
    <w:rsid w:val="0062282C"/>
    <w:rsid w:val="00622ADC"/>
    <w:rsid w:val="006235A8"/>
    <w:rsid w:val="006235D2"/>
    <w:rsid w:val="0062434A"/>
    <w:rsid w:val="00625019"/>
    <w:rsid w:val="0062513F"/>
    <w:rsid w:val="006251A8"/>
    <w:rsid w:val="006253FE"/>
    <w:rsid w:val="00625A2D"/>
    <w:rsid w:val="0062623E"/>
    <w:rsid w:val="00626313"/>
    <w:rsid w:val="00626BF2"/>
    <w:rsid w:val="00626CB0"/>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CA3"/>
    <w:rsid w:val="00632F59"/>
    <w:rsid w:val="0063393B"/>
    <w:rsid w:val="00633BC0"/>
    <w:rsid w:val="006348C9"/>
    <w:rsid w:val="006351F9"/>
    <w:rsid w:val="006356FC"/>
    <w:rsid w:val="00635C58"/>
    <w:rsid w:val="00637373"/>
    <w:rsid w:val="00637797"/>
    <w:rsid w:val="00640125"/>
    <w:rsid w:val="00640A40"/>
    <w:rsid w:val="00640A90"/>
    <w:rsid w:val="00640CD6"/>
    <w:rsid w:val="006413BC"/>
    <w:rsid w:val="00641689"/>
    <w:rsid w:val="006420FA"/>
    <w:rsid w:val="0064228B"/>
    <w:rsid w:val="0064276F"/>
    <w:rsid w:val="00642A2A"/>
    <w:rsid w:val="00642C64"/>
    <w:rsid w:val="00643370"/>
    <w:rsid w:val="0064357E"/>
    <w:rsid w:val="00643780"/>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A63"/>
    <w:rsid w:val="00647C17"/>
    <w:rsid w:val="00647D2A"/>
    <w:rsid w:val="00647EF7"/>
    <w:rsid w:val="00650785"/>
    <w:rsid w:val="0065078C"/>
    <w:rsid w:val="00650B27"/>
    <w:rsid w:val="00650EDD"/>
    <w:rsid w:val="00651474"/>
    <w:rsid w:val="00651A8C"/>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3E6"/>
    <w:rsid w:val="0066742F"/>
    <w:rsid w:val="006678C8"/>
    <w:rsid w:val="00667C41"/>
    <w:rsid w:val="00667D62"/>
    <w:rsid w:val="00667D77"/>
    <w:rsid w:val="00667E1B"/>
    <w:rsid w:val="006700B6"/>
    <w:rsid w:val="006702C4"/>
    <w:rsid w:val="0067064C"/>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5F71"/>
    <w:rsid w:val="006762BE"/>
    <w:rsid w:val="0067768E"/>
    <w:rsid w:val="00680654"/>
    <w:rsid w:val="006807E1"/>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4D70"/>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270"/>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774"/>
    <w:rsid w:val="006C292F"/>
    <w:rsid w:val="006C2DAA"/>
    <w:rsid w:val="006C3CB8"/>
    <w:rsid w:val="006C4320"/>
    <w:rsid w:val="006C45AD"/>
    <w:rsid w:val="006C4681"/>
    <w:rsid w:val="006C4B6D"/>
    <w:rsid w:val="006C4C7E"/>
    <w:rsid w:val="006C4CF9"/>
    <w:rsid w:val="006C4D46"/>
    <w:rsid w:val="006C537B"/>
    <w:rsid w:val="006C5954"/>
    <w:rsid w:val="006C5C9C"/>
    <w:rsid w:val="006C5F7B"/>
    <w:rsid w:val="006C6025"/>
    <w:rsid w:val="006C63BD"/>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63F"/>
    <w:rsid w:val="006D2864"/>
    <w:rsid w:val="006D3179"/>
    <w:rsid w:val="006D3258"/>
    <w:rsid w:val="006D3359"/>
    <w:rsid w:val="006D348B"/>
    <w:rsid w:val="006D370F"/>
    <w:rsid w:val="006D39AD"/>
    <w:rsid w:val="006D44A2"/>
    <w:rsid w:val="006D45F7"/>
    <w:rsid w:val="006D48D4"/>
    <w:rsid w:val="006D4DAD"/>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160"/>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1735"/>
    <w:rsid w:val="006F223F"/>
    <w:rsid w:val="006F38CD"/>
    <w:rsid w:val="006F3B59"/>
    <w:rsid w:val="006F40A7"/>
    <w:rsid w:val="006F4963"/>
    <w:rsid w:val="006F4E99"/>
    <w:rsid w:val="006F51AA"/>
    <w:rsid w:val="006F5613"/>
    <w:rsid w:val="006F5637"/>
    <w:rsid w:val="006F57DA"/>
    <w:rsid w:val="006F60E8"/>
    <w:rsid w:val="006F65B6"/>
    <w:rsid w:val="006F70A7"/>
    <w:rsid w:val="006F743B"/>
    <w:rsid w:val="006F764F"/>
    <w:rsid w:val="006F780E"/>
    <w:rsid w:val="006F7AD3"/>
    <w:rsid w:val="006F7B02"/>
    <w:rsid w:val="006F7B6C"/>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62E"/>
    <w:rsid w:val="00705C25"/>
    <w:rsid w:val="00706A14"/>
    <w:rsid w:val="00706F96"/>
    <w:rsid w:val="00707CBD"/>
    <w:rsid w:val="00707CFC"/>
    <w:rsid w:val="0071019A"/>
    <w:rsid w:val="00710468"/>
    <w:rsid w:val="00710958"/>
    <w:rsid w:val="00710DF7"/>
    <w:rsid w:val="007117F4"/>
    <w:rsid w:val="0071213A"/>
    <w:rsid w:val="0071221F"/>
    <w:rsid w:val="0071246C"/>
    <w:rsid w:val="0071254C"/>
    <w:rsid w:val="007138DD"/>
    <w:rsid w:val="00713D13"/>
    <w:rsid w:val="0071449E"/>
    <w:rsid w:val="007144E3"/>
    <w:rsid w:val="007147C4"/>
    <w:rsid w:val="00714FAC"/>
    <w:rsid w:val="00715200"/>
    <w:rsid w:val="00715D4D"/>
    <w:rsid w:val="00717828"/>
    <w:rsid w:val="00717955"/>
    <w:rsid w:val="00720BC4"/>
    <w:rsid w:val="00720C14"/>
    <w:rsid w:val="00720E42"/>
    <w:rsid w:val="0072133E"/>
    <w:rsid w:val="00721713"/>
    <w:rsid w:val="00721C13"/>
    <w:rsid w:val="00721CC3"/>
    <w:rsid w:val="007224F2"/>
    <w:rsid w:val="00722A16"/>
    <w:rsid w:val="00722BD3"/>
    <w:rsid w:val="0072328F"/>
    <w:rsid w:val="00723E40"/>
    <w:rsid w:val="00724028"/>
    <w:rsid w:val="00724076"/>
    <w:rsid w:val="0072423C"/>
    <w:rsid w:val="00724BB9"/>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B41"/>
    <w:rsid w:val="00733C9C"/>
    <w:rsid w:val="007348BE"/>
    <w:rsid w:val="00734DBA"/>
    <w:rsid w:val="007358F4"/>
    <w:rsid w:val="00735C83"/>
    <w:rsid w:val="00735D26"/>
    <w:rsid w:val="007366C7"/>
    <w:rsid w:val="0073690F"/>
    <w:rsid w:val="00737495"/>
    <w:rsid w:val="007377B7"/>
    <w:rsid w:val="00737903"/>
    <w:rsid w:val="00737A71"/>
    <w:rsid w:val="00737C9D"/>
    <w:rsid w:val="00737FF4"/>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50"/>
    <w:rsid w:val="00744DF3"/>
    <w:rsid w:val="0074509A"/>
    <w:rsid w:val="007451E0"/>
    <w:rsid w:val="0074520C"/>
    <w:rsid w:val="00745295"/>
    <w:rsid w:val="007454BA"/>
    <w:rsid w:val="007454E8"/>
    <w:rsid w:val="00745ACC"/>
    <w:rsid w:val="00745EC5"/>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2598"/>
    <w:rsid w:val="0075337B"/>
    <w:rsid w:val="00753384"/>
    <w:rsid w:val="007534C0"/>
    <w:rsid w:val="00753F80"/>
    <w:rsid w:val="00754973"/>
    <w:rsid w:val="00754BC4"/>
    <w:rsid w:val="00754BDF"/>
    <w:rsid w:val="00755A4E"/>
    <w:rsid w:val="00755FF1"/>
    <w:rsid w:val="0075641A"/>
    <w:rsid w:val="00756541"/>
    <w:rsid w:val="007565CF"/>
    <w:rsid w:val="00756AF8"/>
    <w:rsid w:val="00756B08"/>
    <w:rsid w:val="00757D84"/>
    <w:rsid w:val="00757E86"/>
    <w:rsid w:val="00760071"/>
    <w:rsid w:val="0076028E"/>
    <w:rsid w:val="007604E8"/>
    <w:rsid w:val="00760DA2"/>
    <w:rsid w:val="00760FD1"/>
    <w:rsid w:val="0076114E"/>
    <w:rsid w:val="0076124A"/>
    <w:rsid w:val="007618C1"/>
    <w:rsid w:val="007619EC"/>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22E"/>
    <w:rsid w:val="00771C9A"/>
    <w:rsid w:val="00773CE9"/>
    <w:rsid w:val="0077433B"/>
    <w:rsid w:val="00774714"/>
    <w:rsid w:val="00774C1C"/>
    <w:rsid w:val="00775639"/>
    <w:rsid w:val="00776136"/>
    <w:rsid w:val="007767C2"/>
    <w:rsid w:val="00776CE6"/>
    <w:rsid w:val="00776F5C"/>
    <w:rsid w:val="00780256"/>
    <w:rsid w:val="007802BA"/>
    <w:rsid w:val="007804A5"/>
    <w:rsid w:val="007809E2"/>
    <w:rsid w:val="00780A60"/>
    <w:rsid w:val="00780D5C"/>
    <w:rsid w:val="007811DF"/>
    <w:rsid w:val="00781FDD"/>
    <w:rsid w:val="00782115"/>
    <w:rsid w:val="00782123"/>
    <w:rsid w:val="00782BDD"/>
    <w:rsid w:val="00783019"/>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59C"/>
    <w:rsid w:val="00791A49"/>
    <w:rsid w:val="007920A1"/>
    <w:rsid w:val="00792220"/>
    <w:rsid w:val="007924B5"/>
    <w:rsid w:val="0079255A"/>
    <w:rsid w:val="007925EB"/>
    <w:rsid w:val="0079285C"/>
    <w:rsid w:val="0079296F"/>
    <w:rsid w:val="007929AD"/>
    <w:rsid w:val="00792C67"/>
    <w:rsid w:val="007930F0"/>
    <w:rsid w:val="00793667"/>
    <w:rsid w:val="00794AAF"/>
    <w:rsid w:val="007950B2"/>
    <w:rsid w:val="007954A8"/>
    <w:rsid w:val="0079557F"/>
    <w:rsid w:val="00796068"/>
    <w:rsid w:val="007964B2"/>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717F"/>
    <w:rsid w:val="007A7508"/>
    <w:rsid w:val="007B007F"/>
    <w:rsid w:val="007B064F"/>
    <w:rsid w:val="007B0E32"/>
    <w:rsid w:val="007B1629"/>
    <w:rsid w:val="007B162E"/>
    <w:rsid w:val="007B1757"/>
    <w:rsid w:val="007B2154"/>
    <w:rsid w:val="007B246C"/>
    <w:rsid w:val="007B27B4"/>
    <w:rsid w:val="007B3AED"/>
    <w:rsid w:val="007B3D6C"/>
    <w:rsid w:val="007B42E4"/>
    <w:rsid w:val="007B4773"/>
    <w:rsid w:val="007B51D9"/>
    <w:rsid w:val="007B5280"/>
    <w:rsid w:val="007B539F"/>
    <w:rsid w:val="007B57A2"/>
    <w:rsid w:val="007B5A90"/>
    <w:rsid w:val="007B5AAE"/>
    <w:rsid w:val="007B6595"/>
    <w:rsid w:val="007B6AD0"/>
    <w:rsid w:val="007B70A0"/>
    <w:rsid w:val="007B74D9"/>
    <w:rsid w:val="007B7721"/>
    <w:rsid w:val="007B7FDB"/>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4C22"/>
    <w:rsid w:val="007C513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9C"/>
    <w:rsid w:val="007D5CAD"/>
    <w:rsid w:val="007D6241"/>
    <w:rsid w:val="007D6255"/>
    <w:rsid w:val="007D67B4"/>
    <w:rsid w:val="007D6B60"/>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673"/>
    <w:rsid w:val="007E59CE"/>
    <w:rsid w:val="007E5C50"/>
    <w:rsid w:val="007E6117"/>
    <w:rsid w:val="007E65D6"/>
    <w:rsid w:val="007E6B37"/>
    <w:rsid w:val="007E708E"/>
    <w:rsid w:val="007E7219"/>
    <w:rsid w:val="007E788E"/>
    <w:rsid w:val="007E7DA9"/>
    <w:rsid w:val="007E7E37"/>
    <w:rsid w:val="007E7F75"/>
    <w:rsid w:val="007F01DC"/>
    <w:rsid w:val="007F0A09"/>
    <w:rsid w:val="007F0FAF"/>
    <w:rsid w:val="007F1161"/>
    <w:rsid w:val="007F1CBC"/>
    <w:rsid w:val="007F1CCB"/>
    <w:rsid w:val="007F1FFF"/>
    <w:rsid w:val="007F20FF"/>
    <w:rsid w:val="007F2380"/>
    <w:rsid w:val="007F25BD"/>
    <w:rsid w:val="007F25EC"/>
    <w:rsid w:val="007F2726"/>
    <w:rsid w:val="007F279F"/>
    <w:rsid w:val="007F283D"/>
    <w:rsid w:val="007F28B6"/>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A4"/>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95"/>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5F6"/>
    <w:rsid w:val="0082376A"/>
    <w:rsid w:val="00823E22"/>
    <w:rsid w:val="00824922"/>
    <w:rsid w:val="00825265"/>
    <w:rsid w:val="0082617D"/>
    <w:rsid w:val="00827093"/>
    <w:rsid w:val="008272F1"/>
    <w:rsid w:val="008275FD"/>
    <w:rsid w:val="0082783D"/>
    <w:rsid w:val="008303E6"/>
    <w:rsid w:val="008308AE"/>
    <w:rsid w:val="00831F0D"/>
    <w:rsid w:val="008322F7"/>
    <w:rsid w:val="008328B8"/>
    <w:rsid w:val="00832B13"/>
    <w:rsid w:val="008335A4"/>
    <w:rsid w:val="0083388A"/>
    <w:rsid w:val="00834700"/>
    <w:rsid w:val="008347C5"/>
    <w:rsid w:val="00835BD2"/>
    <w:rsid w:val="00835FB0"/>
    <w:rsid w:val="008362B1"/>
    <w:rsid w:val="0083634B"/>
    <w:rsid w:val="008368D2"/>
    <w:rsid w:val="00836C32"/>
    <w:rsid w:val="00836C3E"/>
    <w:rsid w:val="008376BA"/>
    <w:rsid w:val="00837A48"/>
    <w:rsid w:val="00837B46"/>
    <w:rsid w:val="00837F53"/>
    <w:rsid w:val="00840091"/>
    <w:rsid w:val="00841015"/>
    <w:rsid w:val="00841019"/>
    <w:rsid w:val="00841275"/>
    <w:rsid w:val="008413BE"/>
    <w:rsid w:val="00841F07"/>
    <w:rsid w:val="00841FF6"/>
    <w:rsid w:val="008427C8"/>
    <w:rsid w:val="00842EF7"/>
    <w:rsid w:val="008432ED"/>
    <w:rsid w:val="0084379B"/>
    <w:rsid w:val="00843A7E"/>
    <w:rsid w:val="00844BC1"/>
    <w:rsid w:val="00844C65"/>
    <w:rsid w:val="00844F51"/>
    <w:rsid w:val="00845077"/>
    <w:rsid w:val="00845BD2"/>
    <w:rsid w:val="008460B0"/>
    <w:rsid w:val="008462AF"/>
    <w:rsid w:val="008466B3"/>
    <w:rsid w:val="0084762B"/>
    <w:rsid w:val="0085014F"/>
    <w:rsid w:val="008512F1"/>
    <w:rsid w:val="00851E9F"/>
    <w:rsid w:val="008522E5"/>
    <w:rsid w:val="00852477"/>
    <w:rsid w:val="008525FE"/>
    <w:rsid w:val="008526D1"/>
    <w:rsid w:val="008535A3"/>
    <w:rsid w:val="00854A31"/>
    <w:rsid w:val="00854CA6"/>
    <w:rsid w:val="00855196"/>
    <w:rsid w:val="008562D3"/>
    <w:rsid w:val="008567BC"/>
    <w:rsid w:val="0085690F"/>
    <w:rsid w:val="00856CA4"/>
    <w:rsid w:val="0085701E"/>
    <w:rsid w:val="008579AC"/>
    <w:rsid w:val="00860BB5"/>
    <w:rsid w:val="00861849"/>
    <w:rsid w:val="00861D65"/>
    <w:rsid w:val="008620F0"/>
    <w:rsid w:val="0086227A"/>
    <w:rsid w:val="00862308"/>
    <w:rsid w:val="008625EA"/>
    <w:rsid w:val="00862F08"/>
    <w:rsid w:val="008632E4"/>
    <w:rsid w:val="0086374E"/>
    <w:rsid w:val="00863B7A"/>
    <w:rsid w:val="00863F4C"/>
    <w:rsid w:val="008648AC"/>
    <w:rsid w:val="00864BDE"/>
    <w:rsid w:val="00864D62"/>
    <w:rsid w:val="00864E17"/>
    <w:rsid w:val="00865421"/>
    <w:rsid w:val="008654A5"/>
    <w:rsid w:val="008658CC"/>
    <w:rsid w:val="00865B62"/>
    <w:rsid w:val="00866976"/>
    <w:rsid w:val="00866C92"/>
    <w:rsid w:val="00867303"/>
    <w:rsid w:val="008706DB"/>
    <w:rsid w:val="0087079B"/>
    <w:rsid w:val="008707F3"/>
    <w:rsid w:val="008710B4"/>
    <w:rsid w:val="0087118B"/>
    <w:rsid w:val="0087165B"/>
    <w:rsid w:val="0087171A"/>
    <w:rsid w:val="00871727"/>
    <w:rsid w:val="00871D0B"/>
    <w:rsid w:val="00871D37"/>
    <w:rsid w:val="008720DB"/>
    <w:rsid w:val="0087296D"/>
    <w:rsid w:val="00872FAA"/>
    <w:rsid w:val="00873B45"/>
    <w:rsid w:val="008741FA"/>
    <w:rsid w:val="008744D5"/>
    <w:rsid w:val="0087462A"/>
    <w:rsid w:val="0087471E"/>
    <w:rsid w:val="00874C6B"/>
    <w:rsid w:val="0087577B"/>
    <w:rsid w:val="008764D8"/>
    <w:rsid w:val="0087664C"/>
    <w:rsid w:val="0087670A"/>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893"/>
    <w:rsid w:val="0088297B"/>
    <w:rsid w:val="008829D4"/>
    <w:rsid w:val="00882AB7"/>
    <w:rsid w:val="008833E7"/>
    <w:rsid w:val="008838ED"/>
    <w:rsid w:val="0088421A"/>
    <w:rsid w:val="008844C9"/>
    <w:rsid w:val="00884A24"/>
    <w:rsid w:val="00884BE3"/>
    <w:rsid w:val="00884DD7"/>
    <w:rsid w:val="00885042"/>
    <w:rsid w:val="00885B1B"/>
    <w:rsid w:val="00885EB8"/>
    <w:rsid w:val="00886485"/>
    <w:rsid w:val="00887380"/>
    <w:rsid w:val="008873F4"/>
    <w:rsid w:val="00887C04"/>
    <w:rsid w:val="00887D46"/>
    <w:rsid w:val="00887E68"/>
    <w:rsid w:val="00890547"/>
    <w:rsid w:val="008912B7"/>
    <w:rsid w:val="00891785"/>
    <w:rsid w:val="0089205B"/>
    <w:rsid w:val="008920FA"/>
    <w:rsid w:val="0089212F"/>
    <w:rsid w:val="00892C10"/>
    <w:rsid w:val="00892E46"/>
    <w:rsid w:val="00892F00"/>
    <w:rsid w:val="00892FD1"/>
    <w:rsid w:val="00893126"/>
    <w:rsid w:val="00893709"/>
    <w:rsid w:val="00894552"/>
    <w:rsid w:val="00894D70"/>
    <w:rsid w:val="0089510F"/>
    <w:rsid w:val="00895412"/>
    <w:rsid w:val="008959F2"/>
    <w:rsid w:val="00895A9D"/>
    <w:rsid w:val="00895E07"/>
    <w:rsid w:val="008963A9"/>
    <w:rsid w:val="008964EB"/>
    <w:rsid w:val="00896C24"/>
    <w:rsid w:val="00897277"/>
    <w:rsid w:val="0089798A"/>
    <w:rsid w:val="008A0B4B"/>
    <w:rsid w:val="008A0F79"/>
    <w:rsid w:val="008A10CB"/>
    <w:rsid w:val="008A11B9"/>
    <w:rsid w:val="008A158E"/>
    <w:rsid w:val="008A1A4F"/>
    <w:rsid w:val="008A1ABD"/>
    <w:rsid w:val="008A20F2"/>
    <w:rsid w:val="008A23B6"/>
    <w:rsid w:val="008A24C3"/>
    <w:rsid w:val="008A292A"/>
    <w:rsid w:val="008A4423"/>
    <w:rsid w:val="008A4881"/>
    <w:rsid w:val="008A5548"/>
    <w:rsid w:val="008A5BA2"/>
    <w:rsid w:val="008A5DCE"/>
    <w:rsid w:val="008A5DFD"/>
    <w:rsid w:val="008A64A7"/>
    <w:rsid w:val="008A66D8"/>
    <w:rsid w:val="008A70C5"/>
    <w:rsid w:val="008A771F"/>
    <w:rsid w:val="008A7735"/>
    <w:rsid w:val="008A77B8"/>
    <w:rsid w:val="008A7D18"/>
    <w:rsid w:val="008A7F03"/>
    <w:rsid w:val="008B009A"/>
    <w:rsid w:val="008B0586"/>
    <w:rsid w:val="008B05C8"/>
    <w:rsid w:val="008B0B54"/>
    <w:rsid w:val="008B1241"/>
    <w:rsid w:val="008B1382"/>
    <w:rsid w:val="008B164F"/>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47B"/>
    <w:rsid w:val="008B5997"/>
    <w:rsid w:val="008B5999"/>
    <w:rsid w:val="008B5F4E"/>
    <w:rsid w:val="008B5FF0"/>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053"/>
    <w:rsid w:val="008C42F0"/>
    <w:rsid w:val="008C434D"/>
    <w:rsid w:val="008C4649"/>
    <w:rsid w:val="008C4855"/>
    <w:rsid w:val="008C5208"/>
    <w:rsid w:val="008C55D5"/>
    <w:rsid w:val="008C5C18"/>
    <w:rsid w:val="008C5CB4"/>
    <w:rsid w:val="008C60E3"/>
    <w:rsid w:val="008C649F"/>
    <w:rsid w:val="008C6696"/>
    <w:rsid w:val="008C6BA3"/>
    <w:rsid w:val="008C720E"/>
    <w:rsid w:val="008C77BD"/>
    <w:rsid w:val="008C7CFB"/>
    <w:rsid w:val="008D14B6"/>
    <w:rsid w:val="008D1AC9"/>
    <w:rsid w:val="008D1B4C"/>
    <w:rsid w:val="008D2922"/>
    <w:rsid w:val="008D31CE"/>
    <w:rsid w:val="008D3B33"/>
    <w:rsid w:val="008D3B4E"/>
    <w:rsid w:val="008D3F8B"/>
    <w:rsid w:val="008D4BE0"/>
    <w:rsid w:val="008D52AC"/>
    <w:rsid w:val="008D549E"/>
    <w:rsid w:val="008D70C8"/>
    <w:rsid w:val="008D71B8"/>
    <w:rsid w:val="008D78B5"/>
    <w:rsid w:val="008D7F2A"/>
    <w:rsid w:val="008E00E2"/>
    <w:rsid w:val="008E0B9D"/>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DEE"/>
    <w:rsid w:val="008E5FB9"/>
    <w:rsid w:val="008E691A"/>
    <w:rsid w:val="008E6F81"/>
    <w:rsid w:val="008E711A"/>
    <w:rsid w:val="008F07D6"/>
    <w:rsid w:val="008F0807"/>
    <w:rsid w:val="008F1812"/>
    <w:rsid w:val="008F1ED1"/>
    <w:rsid w:val="008F26E9"/>
    <w:rsid w:val="008F27B5"/>
    <w:rsid w:val="008F2858"/>
    <w:rsid w:val="008F2BAD"/>
    <w:rsid w:val="008F2E1F"/>
    <w:rsid w:val="008F3183"/>
    <w:rsid w:val="008F33CF"/>
    <w:rsid w:val="008F3492"/>
    <w:rsid w:val="008F38A3"/>
    <w:rsid w:val="008F3A7B"/>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0F39"/>
    <w:rsid w:val="00911437"/>
    <w:rsid w:val="00913135"/>
    <w:rsid w:val="00913709"/>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C6D"/>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3E1"/>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020"/>
    <w:rsid w:val="00957227"/>
    <w:rsid w:val="00957611"/>
    <w:rsid w:val="00957D03"/>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6A8B"/>
    <w:rsid w:val="0096721B"/>
    <w:rsid w:val="00967F8F"/>
    <w:rsid w:val="0097083D"/>
    <w:rsid w:val="00970FFA"/>
    <w:rsid w:val="00971132"/>
    <w:rsid w:val="009715D8"/>
    <w:rsid w:val="00971B76"/>
    <w:rsid w:val="00971BEC"/>
    <w:rsid w:val="009720CC"/>
    <w:rsid w:val="00972A90"/>
    <w:rsid w:val="00972CCB"/>
    <w:rsid w:val="00972CE6"/>
    <w:rsid w:val="009733F9"/>
    <w:rsid w:val="009739D0"/>
    <w:rsid w:val="00973A16"/>
    <w:rsid w:val="00974122"/>
    <w:rsid w:val="00974D16"/>
    <w:rsid w:val="009750E7"/>
    <w:rsid w:val="009761D8"/>
    <w:rsid w:val="00976533"/>
    <w:rsid w:val="00976842"/>
    <w:rsid w:val="00976943"/>
    <w:rsid w:val="00976AC1"/>
    <w:rsid w:val="00976B01"/>
    <w:rsid w:val="00976F61"/>
    <w:rsid w:val="0097735E"/>
    <w:rsid w:val="0097775D"/>
    <w:rsid w:val="009779D5"/>
    <w:rsid w:val="00980A78"/>
    <w:rsid w:val="0098108F"/>
    <w:rsid w:val="0098121A"/>
    <w:rsid w:val="00981415"/>
    <w:rsid w:val="0098320B"/>
    <w:rsid w:val="009833BF"/>
    <w:rsid w:val="00983634"/>
    <w:rsid w:val="009838B7"/>
    <w:rsid w:val="00983DBC"/>
    <w:rsid w:val="00984275"/>
    <w:rsid w:val="009849E9"/>
    <w:rsid w:val="00984D1F"/>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5C06"/>
    <w:rsid w:val="00996BE4"/>
    <w:rsid w:val="009973B1"/>
    <w:rsid w:val="009975E8"/>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15D"/>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4B74"/>
    <w:rsid w:val="009B5CA3"/>
    <w:rsid w:val="009B5D3A"/>
    <w:rsid w:val="009B5D5B"/>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1E55"/>
    <w:rsid w:val="009C20F2"/>
    <w:rsid w:val="009C291B"/>
    <w:rsid w:val="009C2BCC"/>
    <w:rsid w:val="009C329F"/>
    <w:rsid w:val="009C3A30"/>
    <w:rsid w:val="009C3B2C"/>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080"/>
    <w:rsid w:val="009D6084"/>
    <w:rsid w:val="009D6370"/>
    <w:rsid w:val="009D64D4"/>
    <w:rsid w:val="009D6788"/>
    <w:rsid w:val="009D70C6"/>
    <w:rsid w:val="009D72F5"/>
    <w:rsid w:val="009D7441"/>
    <w:rsid w:val="009D77A2"/>
    <w:rsid w:val="009D78D0"/>
    <w:rsid w:val="009D7AB4"/>
    <w:rsid w:val="009D7DC4"/>
    <w:rsid w:val="009E0513"/>
    <w:rsid w:val="009E0722"/>
    <w:rsid w:val="009E0D29"/>
    <w:rsid w:val="009E0D5D"/>
    <w:rsid w:val="009E12B1"/>
    <w:rsid w:val="009E1C45"/>
    <w:rsid w:val="009E1CAA"/>
    <w:rsid w:val="009E2484"/>
    <w:rsid w:val="009E2650"/>
    <w:rsid w:val="009E2A77"/>
    <w:rsid w:val="009E2AEE"/>
    <w:rsid w:val="009E36FB"/>
    <w:rsid w:val="009E390F"/>
    <w:rsid w:val="009E3ED0"/>
    <w:rsid w:val="009E40DC"/>
    <w:rsid w:val="009E4839"/>
    <w:rsid w:val="009E5113"/>
    <w:rsid w:val="009E51BD"/>
    <w:rsid w:val="009E55D1"/>
    <w:rsid w:val="009E5DE6"/>
    <w:rsid w:val="009E6681"/>
    <w:rsid w:val="009E6C20"/>
    <w:rsid w:val="009E6EBC"/>
    <w:rsid w:val="009E71B9"/>
    <w:rsid w:val="009E760E"/>
    <w:rsid w:val="009E7745"/>
    <w:rsid w:val="009E7A75"/>
    <w:rsid w:val="009E7CB4"/>
    <w:rsid w:val="009F0499"/>
    <w:rsid w:val="009F0711"/>
    <w:rsid w:val="009F0F07"/>
    <w:rsid w:val="009F10E2"/>
    <w:rsid w:val="009F11A7"/>
    <w:rsid w:val="009F147D"/>
    <w:rsid w:val="009F18F9"/>
    <w:rsid w:val="009F1E6B"/>
    <w:rsid w:val="009F3513"/>
    <w:rsid w:val="009F3FB9"/>
    <w:rsid w:val="009F3FF3"/>
    <w:rsid w:val="009F40CE"/>
    <w:rsid w:val="009F44AC"/>
    <w:rsid w:val="009F4774"/>
    <w:rsid w:val="009F5056"/>
    <w:rsid w:val="009F5F1F"/>
    <w:rsid w:val="009F64FF"/>
    <w:rsid w:val="009F6672"/>
    <w:rsid w:val="009F6E51"/>
    <w:rsid w:val="009F6F7F"/>
    <w:rsid w:val="009F731C"/>
    <w:rsid w:val="009F7E8A"/>
    <w:rsid w:val="009F7F02"/>
    <w:rsid w:val="00A000CC"/>
    <w:rsid w:val="00A00FE2"/>
    <w:rsid w:val="00A012B6"/>
    <w:rsid w:val="00A01AE0"/>
    <w:rsid w:val="00A01D54"/>
    <w:rsid w:val="00A01E7A"/>
    <w:rsid w:val="00A02338"/>
    <w:rsid w:val="00A025EB"/>
    <w:rsid w:val="00A03470"/>
    <w:rsid w:val="00A03ED4"/>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9C"/>
    <w:rsid w:val="00A10D84"/>
    <w:rsid w:val="00A114A9"/>
    <w:rsid w:val="00A115BD"/>
    <w:rsid w:val="00A1241B"/>
    <w:rsid w:val="00A127DB"/>
    <w:rsid w:val="00A1285C"/>
    <w:rsid w:val="00A130BC"/>
    <w:rsid w:val="00A130F4"/>
    <w:rsid w:val="00A139B6"/>
    <w:rsid w:val="00A13C68"/>
    <w:rsid w:val="00A13DAA"/>
    <w:rsid w:val="00A14230"/>
    <w:rsid w:val="00A14847"/>
    <w:rsid w:val="00A14AC8"/>
    <w:rsid w:val="00A154B0"/>
    <w:rsid w:val="00A15B26"/>
    <w:rsid w:val="00A15D72"/>
    <w:rsid w:val="00A15DE0"/>
    <w:rsid w:val="00A15EE0"/>
    <w:rsid w:val="00A1722B"/>
    <w:rsid w:val="00A1733B"/>
    <w:rsid w:val="00A17C50"/>
    <w:rsid w:val="00A17FF3"/>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C51"/>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3E53"/>
    <w:rsid w:val="00A3412F"/>
    <w:rsid w:val="00A34230"/>
    <w:rsid w:val="00A34658"/>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29A"/>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12C"/>
    <w:rsid w:val="00A47467"/>
    <w:rsid w:val="00A47595"/>
    <w:rsid w:val="00A47DE0"/>
    <w:rsid w:val="00A501DE"/>
    <w:rsid w:val="00A50350"/>
    <w:rsid w:val="00A505BF"/>
    <w:rsid w:val="00A505DD"/>
    <w:rsid w:val="00A51114"/>
    <w:rsid w:val="00A51438"/>
    <w:rsid w:val="00A51BE3"/>
    <w:rsid w:val="00A51F19"/>
    <w:rsid w:val="00A5218D"/>
    <w:rsid w:val="00A52C7B"/>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CD4"/>
    <w:rsid w:val="00A56EC3"/>
    <w:rsid w:val="00A575DF"/>
    <w:rsid w:val="00A57CA4"/>
    <w:rsid w:val="00A57CC8"/>
    <w:rsid w:val="00A57F2B"/>
    <w:rsid w:val="00A6012E"/>
    <w:rsid w:val="00A60237"/>
    <w:rsid w:val="00A60399"/>
    <w:rsid w:val="00A6093B"/>
    <w:rsid w:val="00A614F0"/>
    <w:rsid w:val="00A6166C"/>
    <w:rsid w:val="00A61755"/>
    <w:rsid w:val="00A618E6"/>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491"/>
    <w:rsid w:val="00A749CB"/>
    <w:rsid w:val="00A74FBA"/>
    <w:rsid w:val="00A75456"/>
    <w:rsid w:val="00A7628D"/>
    <w:rsid w:val="00A7667A"/>
    <w:rsid w:val="00A76690"/>
    <w:rsid w:val="00A8086E"/>
    <w:rsid w:val="00A80A11"/>
    <w:rsid w:val="00A80B98"/>
    <w:rsid w:val="00A810F1"/>
    <w:rsid w:val="00A81773"/>
    <w:rsid w:val="00A81A5E"/>
    <w:rsid w:val="00A81C3B"/>
    <w:rsid w:val="00A82195"/>
    <w:rsid w:val="00A82395"/>
    <w:rsid w:val="00A8265F"/>
    <w:rsid w:val="00A82816"/>
    <w:rsid w:val="00A828B0"/>
    <w:rsid w:val="00A82DDA"/>
    <w:rsid w:val="00A8341D"/>
    <w:rsid w:val="00A83755"/>
    <w:rsid w:val="00A83C64"/>
    <w:rsid w:val="00A83D0A"/>
    <w:rsid w:val="00A84473"/>
    <w:rsid w:val="00A85504"/>
    <w:rsid w:val="00A8572F"/>
    <w:rsid w:val="00A859B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9B0"/>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4D"/>
    <w:rsid w:val="00AA5FCB"/>
    <w:rsid w:val="00AA6323"/>
    <w:rsid w:val="00AA6371"/>
    <w:rsid w:val="00AA642E"/>
    <w:rsid w:val="00AA6650"/>
    <w:rsid w:val="00AA7331"/>
    <w:rsid w:val="00AA788D"/>
    <w:rsid w:val="00AB03A7"/>
    <w:rsid w:val="00AB08CB"/>
    <w:rsid w:val="00AB09B0"/>
    <w:rsid w:val="00AB0CE4"/>
    <w:rsid w:val="00AB1551"/>
    <w:rsid w:val="00AB1AD0"/>
    <w:rsid w:val="00AB1B63"/>
    <w:rsid w:val="00AB1DE0"/>
    <w:rsid w:val="00AB2376"/>
    <w:rsid w:val="00AB2987"/>
    <w:rsid w:val="00AB30AB"/>
    <w:rsid w:val="00AB3474"/>
    <w:rsid w:val="00AB39DF"/>
    <w:rsid w:val="00AB3C5B"/>
    <w:rsid w:val="00AB3E02"/>
    <w:rsid w:val="00AB3F30"/>
    <w:rsid w:val="00AB4022"/>
    <w:rsid w:val="00AB4349"/>
    <w:rsid w:val="00AB4388"/>
    <w:rsid w:val="00AB46FC"/>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E82"/>
    <w:rsid w:val="00AC3F21"/>
    <w:rsid w:val="00AC4BE5"/>
    <w:rsid w:val="00AC4CEA"/>
    <w:rsid w:val="00AC4DBD"/>
    <w:rsid w:val="00AC4DE2"/>
    <w:rsid w:val="00AC4E8F"/>
    <w:rsid w:val="00AC54D1"/>
    <w:rsid w:val="00AC57D9"/>
    <w:rsid w:val="00AC5D63"/>
    <w:rsid w:val="00AC6353"/>
    <w:rsid w:val="00AC653D"/>
    <w:rsid w:val="00AC667A"/>
    <w:rsid w:val="00AC71D7"/>
    <w:rsid w:val="00AC7299"/>
    <w:rsid w:val="00AC753D"/>
    <w:rsid w:val="00AC7E3D"/>
    <w:rsid w:val="00AC7E97"/>
    <w:rsid w:val="00AD05CF"/>
    <w:rsid w:val="00AD08D1"/>
    <w:rsid w:val="00AD0BDF"/>
    <w:rsid w:val="00AD0D4F"/>
    <w:rsid w:val="00AD1DF4"/>
    <w:rsid w:val="00AD239C"/>
    <w:rsid w:val="00AD265D"/>
    <w:rsid w:val="00AD2769"/>
    <w:rsid w:val="00AD28B7"/>
    <w:rsid w:val="00AD2DF6"/>
    <w:rsid w:val="00AD30F4"/>
    <w:rsid w:val="00AD32D9"/>
    <w:rsid w:val="00AD340A"/>
    <w:rsid w:val="00AD3537"/>
    <w:rsid w:val="00AD3674"/>
    <w:rsid w:val="00AD3F88"/>
    <w:rsid w:val="00AD4E53"/>
    <w:rsid w:val="00AD4F09"/>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0FA"/>
    <w:rsid w:val="00AE3425"/>
    <w:rsid w:val="00AE38E5"/>
    <w:rsid w:val="00AE394C"/>
    <w:rsid w:val="00AE3EE4"/>
    <w:rsid w:val="00AE40E0"/>
    <w:rsid w:val="00AE4505"/>
    <w:rsid w:val="00AE46A0"/>
    <w:rsid w:val="00AE4A33"/>
    <w:rsid w:val="00AE589B"/>
    <w:rsid w:val="00AE5D34"/>
    <w:rsid w:val="00AE68C4"/>
    <w:rsid w:val="00AE6FEC"/>
    <w:rsid w:val="00AE7375"/>
    <w:rsid w:val="00AE79C8"/>
    <w:rsid w:val="00AF01BB"/>
    <w:rsid w:val="00AF0202"/>
    <w:rsid w:val="00AF04DB"/>
    <w:rsid w:val="00AF0AD7"/>
    <w:rsid w:val="00AF1245"/>
    <w:rsid w:val="00AF13AA"/>
    <w:rsid w:val="00AF14D6"/>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659"/>
    <w:rsid w:val="00AF76AD"/>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3D6"/>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1194"/>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6FB7"/>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01D"/>
    <w:rsid w:val="00B50311"/>
    <w:rsid w:val="00B50552"/>
    <w:rsid w:val="00B50A79"/>
    <w:rsid w:val="00B50B22"/>
    <w:rsid w:val="00B51012"/>
    <w:rsid w:val="00B521BF"/>
    <w:rsid w:val="00B524B4"/>
    <w:rsid w:val="00B52C70"/>
    <w:rsid w:val="00B52F87"/>
    <w:rsid w:val="00B53011"/>
    <w:rsid w:val="00B54305"/>
    <w:rsid w:val="00B54834"/>
    <w:rsid w:val="00B54849"/>
    <w:rsid w:val="00B55234"/>
    <w:rsid w:val="00B552E4"/>
    <w:rsid w:val="00B5555C"/>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6A3"/>
    <w:rsid w:val="00B65B0A"/>
    <w:rsid w:val="00B65FEF"/>
    <w:rsid w:val="00B664CD"/>
    <w:rsid w:val="00B665A9"/>
    <w:rsid w:val="00B66E99"/>
    <w:rsid w:val="00B67677"/>
    <w:rsid w:val="00B67930"/>
    <w:rsid w:val="00B67D85"/>
    <w:rsid w:val="00B70338"/>
    <w:rsid w:val="00B703D2"/>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3E8C"/>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0E8"/>
    <w:rsid w:val="00B86C5B"/>
    <w:rsid w:val="00B86C88"/>
    <w:rsid w:val="00B870A4"/>
    <w:rsid w:val="00B8721C"/>
    <w:rsid w:val="00B87C17"/>
    <w:rsid w:val="00B87E6D"/>
    <w:rsid w:val="00B90147"/>
    <w:rsid w:val="00B909F5"/>
    <w:rsid w:val="00B916FD"/>
    <w:rsid w:val="00B91C1B"/>
    <w:rsid w:val="00B91C84"/>
    <w:rsid w:val="00B92176"/>
    <w:rsid w:val="00B92477"/>
    <w:rsid w:val="00B927B4"/>
    <w:rsid w:val="00B9360F"/>
    <w:rsid w:val="00B940F0"/>
    <w:rsid w:val="00B9432D"/>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2EFE"/>
    <w:rsid w:val="00BA3769"/>
    <w:rsid w:val="00BA38F3"/>
    <w:rsid w:val="00BA3E6D"/>
    <w:rsid w:val="00BA46E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4EC"/>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A69"/>
    <w:rsid w:val="00BC7F04"/>
    <w:rsid w:val="00BD0053"/>
    <w:rsid w:val="00BD07BA"/>
    <w:rsid w:val="00BD104E"/>
    <w:rsid w:val="00BD148C"/>
    <w:rsid w:val="00BD1C49"/>
    <w:rsid w:val="00BD1E4F"/>
    <w:rsid w:val="00BD4757"/>
    <w:rsid w:val="00BD5195"/>
    <w:rsid w:val="00BD5877"/>
    <w:rsid w:val="00BD5D19"/>
    <w:rsid w:val="00BD6010"/>
    <w:rsid w:val="00BD640B"/>
    <w:rsid w:val="00BD6523"/>
    <w:rsid w:val="00BD6A15"/>
    <w:rsid w:val="00BD6EAD"/>
    <w:rsid w:val="00BD75CD"/>
    <w:rsid w:val="00BD77BC"/>
    <w:rsid w:val="00BD7E32"/>
    <w:rsid w:val="00BD7E45"/>
    <w:rsid w:val="00BE0239"/>
    <w:rsid w:val="00BE0C6B"/>
    <w:rsid w:val="00BE12C1"/>
    <w:rsid w:val="00BE190F"/>
    <w:rsid w:val="00BE1EBF"/>
    <w:rsid w:val="00BE252F"/>
    <w:rsid w:val="00BE30AC"/>
    <w:rsid w:val="00BE3255"/>
    <w:rsid w:val="00BE32EB"/>
    <w:rsid w:val="00BE35F7"/>
    <w:rsid w:val="00BE37DE"/>
    <w:rsid w:val="00BE3BF4"/>
    <w:rsid w:val="00BE4585"/>
    <w:rsid w:val="00BE4CAF"/>
    <w:rsid w:val="00BE50EC"/>
    <w:rsid w:val="00BE56C5"/>
    <w:rsid w:val="00BE5D98"/>
    <w:rsid w:val="00BE6392"/>
    <w:rsid w:val="00BE645A"/>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708F"/>
    <w:rsid w:val="00BF714C"/>
    <w:rsid w:val="00BF770D"/>
    <w:rsid w:val="00C0003A"/>
    <w:rsid w:val="00C001F8"/>
    <w:rsid w:val="00C00494"/>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3F65"/>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630"/>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116"/>
    <w:rsid w:val="00C27766"/>
    <w:rsid w:val="00C27BE6"/>
    <w:rsid w:val="00C27D82"/>
    <w:rsid w:val="00C27FF9"/>
    <w:rsid w:val="00C30C08"/>
    <w:rsid w:val="00C314AC"/>
    <w:rsid w:val="00C31F3E"/>
    <w:rsid w:val="00C32146"/>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140"/>
    <w:rsid w:val="00C4120A"/>
    <w:rsid w:val="00C41BD3"/>
    <w:rsid w:val="00C4204A"/>
    <w:rsid w:val="00C423DF"/>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0DE"/>
    <w:rsid w:val="00C5250C"/>
    <w:rsid w:val="00C52B87"/>
    <w:rsid w:val="00C52D72"/>
    <w:rsid w:val="00C52E82"/>
    <w:rsid w:val="00C52EC5"/>
    <w:rsid w:val="00C53627"/>
    <w:rsid w:val="00C53DD2"/>
    <w:rsid w:val="00C54550"/>
    <w:rsid w:val="00C54938"/>
    <w:rsid w:val="00C54ACC"/>
    <w:rsid w:val="00C54E5F"/>
    <w:rsid w:val="00C54E98"/>
    <w:rsid w:val="00C55FB9"/>
    <w:rsid w:val="00C56275"/>
    <w:rsid w:val="00C5699C"/>
    <w:rsid w:val="00C56A8C"/>
    <w:rsid w:val="00C56F8E"/>
    <w:rsid w:val="00C57492"/>
    <w:rsid w:val="00C575E3"/>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214"/>
    <w:rsid w:val="00C674FC"/>
    <w:rsid w:val="00C67CEA"/>
    <w:rsid w:val="00C67DEC"/>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9F1"/>
    <w:rsid w:val="00C71B0B"/>
    <w:rsid w:val="00C71F7A"/>
    <w:rsid w:val="00C728F4"/>
    <w:rsid w:val="00C72968"/>
    <w:rsid w:val="00C72C9B"/>
    <w:rsid w:val="00C72E4D"/>
    <w:rsid w:val="00C730AF"/>
    <w:rsid w:val="00C738FD"/>
    <w:rsid w:val="00C73FC5"/>
    <w:rsid w:val="00C74734"/>
    <w:rsid w:val="00C748C8"/>
    <w:rsid w:val="00C74B26"/>
    <w:rsid w:val="00C755A8"/>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BCB"/>
    <w:rsid w:val="00C92DC2"/>
    <w:rsid w:val="00C92EFF"/>
    <w:rsid w:val="00C9338F"/>
    <w:rsid w:val="00C93528"/>
    <w:rsid w:val="00C93DB7"/>
    <w:rsid w:val="00C94090"/>
    <w:rsid w:val="00C941E0"/>
    <w:rsid w:val="00C949EA"/>
    <w:rsid w:val="00C94A8B"/>
    <w:rsid w:val="00C94BCA"/>
    <w:rsid w:val="00C94F60"/>
    <w:rsid w:val="00C95087"/>
    <w:rsid w:val="00C956BB"/>
    <w:rsid w:val="00C958D6"/>
    <w:rsid w:val="00C95C56"/>
    <w:rsid w:val="00C95CC9"/>
    <w:rsid w:val="00C965CD"/>
    <w:rsid w:val="00C96A2E"/>
    <w:rsid w:val="00C96AA5"/>
    <w:rsid w:val="00C96B6A"/>
    <w:rsid w:val="00C96D9F"/>
    <w:rsid w:val="00C96FB9"/>
    <w:rsid w:val="00C978A0"/>
    <w:rsid w:val="00CA0330"/>
    <w:rsid w:val="00CA0F81"/>
    <w:rsid w:val="00CA1D3C"/>
    <w:rsid w:val="00CA240A"/>
    <w:rsid w:val="00CA2648"/>
    <w:rsid w:val="00CA2E85"/>
    <w:rsid w:val="00CA3105"/>
    <w:rsid w:val="00CA32F2"/>
    <w:rsid w:val="00CA36C2"/>
    <w:rsid w:val="00CA3809"/>
    <w:rsid w:val="00CA3B17"/>
    <w:rsid w:val="00CA3EA2"/>
    <w:rsid w:val="00CA4910"/>
    <w:rsid w:val="00CA4988"/>
    <w:rsid w:val="00CA5045"/>
    <w:rsid w:val="00CA504B"/>
    <w:rsid w:val="00CA549E"/>
    <w:rsid w:val="00CA55F4"/>
    <w:rsid w:val="00CA562E"/>
    <w:rsid w:val="00CA574B"/>
    <w:rsid w:val="00CA6415"/>
    <w:rsid w:val="00CA641D"/>
    <w:rsid w:val="00CA6787"/>
    <w:rsid w:val="00CA68F4"/>
    <w:rsid w:val="00CA727F"/>
    <w:rsid w:val="00CA74E2"/>
    <w:rsid w:val="00CA7763"/>
    <w:rsid w:val="00CA79CF"/>
    <w:rsid w:val="00CB00B6"/>
    <w:rsid w:val="00CB0525"/>
    <w:rsid w:val="00CB0C82"/>
    <w:rsid w:val="00CB1323"/>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B7C11"/>
    <w:rsid w:val="00CC0E93"/>
    <w:rsid w:val="00CC0FAF"/>
    <w:rsid w:val="00CC1442"/>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6EF0"/>
    <w:rsid w:val="00CC7C95"/>
    <w:rsid w:val="00CC7CAE"/>
    <w:rsid w:val="00CC7E12"/>
    <w:rsid w:val="00CC7F90"/>
    <w:rsid w:val="00CD0327"/>
    <w:rsid w:val="00CD0973"/>
    <w:rsid w:val="00CD141D"/>
    <w:rsid w:val="00CD2476"/>
    <w:rsid w:val="00CD258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A5B"/>
    <w:rsid w:val="00CF0C8A"/>
    <w:rsid w:val="00CF17DA"/>
    <w:rsid w:val="00CF21FF"/>
    <w:rsid w:val="00CF284D"/>
    <w:rsid w:val="00CF2D93"/>
    <w:rsid w:val="00CF33D8"/>
    <w:rsid w:val="00CF3AC8"/>
    <w:rsid w:val="00CF3FAA"/>
    <w:rsid w:val="00CF40DF"/>
    <w:rsid w:val="00CF4706"/>
    <w:rsid w:val="00CF4B97"/>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1917"/>
    <w:rsid w:val="00D120A0"/>
    <w:rsid w:val="00D123A0"/>
    <w:rsid w:val="00D135C5"/>
    <w:rsid w:val="00D1398B"/>
    <w:rsid w:val="00D13A39"/>
    <w:rsid w:val="00D13CEA"/>
    <w:rsid w:val="00D15E43"/>
    <w:rsid w:val="00D16227"/>
    <w:rsid w:val="00D16741"/>
    <w:rsid w:val="00D16842"/>
    <w:rsid w:val="00D16CAA"/>
    <w:rsid w:val="00D16D4C"/>
    <w:rsid w:val="00D16E2D"/>
    <w:rsid w:val="00D2002F"/>
    <w:rsid w:val="00D208A0"/>
    <w:rsid w:val="00D20E61"/>
    <w:rsid w:val="00D210C6"/>
    <w:rsid w:val="00D210CC"/>
    <w:rsid w:val="00D22450"/>
    <w:rsid w:val="00D22D29"/>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A1"/>
    <w:rsid w:val="00D32845"/>
    <w:rsid w:val="00D33A66"/>
    <w:rsid w:val="00D33DDC"/>
    <w:rsid w:val="00D342DF"/>
    <w:rsid w:val="00D34540"/>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B4"/>
    <w:rsid w:val="00D402F0"/>
    <w:rsid w:val="00D4074F"/>
    <w:rsid w:val="00D40755"/>
    <w:rsid w:val="00D40980"/>
    <w:rsid w:val="00D40E65"/>
    <w:rsid w:val="00D410B3"/>
    <w:rsid w:val="00D411F6"/>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678"/>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3C6"/>
    <w:rsid w:val="00D5380E"/>
    <w:rsid w:val="00D53DBA"/>
    <w:rsid w:val="00D5448A"/>
    <w:rsid w:val="00D5496B"/>
    <w:rsid w:val="00D54C14"/>
    <w:rsid w:val="00D55514"/>
    <w:rsid w:val="00D5585A"/>
    <w:rsid w:val="00D5679F"/>
    <w:rsid w:val="00D56D27"/>
    <w:rsid w:val="00D5785C"/>
    <w:rsid w:val="00D578AB"/>
    <w:rsid w:val="00D57911"/>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567"/>
    <w:rsid w:val="00D658BA"/>
    <w:rsid w:val="00D6684F"/>
    <w:rsid w:val="00D67274"/>
    <w:rsid w:val="00D673C2"/>
    <w:rsid w:val="00D6773A"/>
    <w:rsid w:val="00D70066"/>
    <w:rsid w:val="00D7067F"/>
    <w:rsid w:val="00D70A7D"/>
    <w:rsid w:val="00D70BF1"/>
    <w:rsid w:val="00D70D88"/>
    <w:rsid w:val="00D711A7"/>
    <w:rsid w:val="00D71464"/>
    <w:rsid w:val="00D714CA"/>
    <w:rsid w:val="00D71733"/>
    <w:rsid w:val="00D726B8"/>
    <w:rsid w:val="00D72A83"/>
    <w:rsid w:val="00D7300D"/>
    <w:rsid w:val="00D733CC"/>
    <w:rsid w:val="00D738EB"/>
    <w:rsid w:val="00D73F82"/>
    <w:rsid w:val="00D74A06"/>
    <w:rsid w:val="00D752B7"/>
    <w:rsid w:val="00D7536E"/>
    <w:rsid w:val="00D75389"/>
    <w:rsid w:val="00D75C5E"/>
    <w:rsid w:val="00D76AF9"/>
    <w:rsid w:val="00D76C13"/>
    <w:rsid w:val="00D771D3"/>
    <w:rsid w:val="00D77315"/>
    <w:rsid w:val="00D7774A"/>
    <w:rsid w:val="00D7783D"/>
    <w:rsid w:val="00D77F58"/>
    <w:rsid w:val="00D8017E"/>
    <w:rsid w:val="00D803DF"/>
    <w:rsid w:val="00D8069E"/>
    <w:rsid w:val="00D809F3"/>
    <w:rsid w:val="00D80A8D"/>
    <w:rsid w:val="00D80C21"/>
    <w:rsid w:val="00D81F4D"/>
    <w:rsid w:val="00D82243"/>
    <w:rsid w:val="00D82EC7"/>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8F6"/>
    <w:rsid w:val="00DA3F57"/>
    <w:rsid w:val="00DA3FBD"/>
    <w:rsid w:val="00DA431F"/>
    <w:rsid w:val="00DA477A"/>
    <w:rsid w:val="00DA4901"/>
    <w:rsid w:val="00DA4B2C"/>
    <w:rsid w:val="00DA56F3"/>
    <w:rsid w:val="00DA5BE5"/>
    <w:rsid w:val="00DA5F6B"/>
    <w:rsid w:val="00DA6254"/>
    <w:rsid w:val="00DA645E"/>
    <w:rsid w:val="00DA6736"/>
    <w:rsid w:val="00DA69AD"/>
    <w:rsid w:val="00DA6AB6"/>
    <w:rsid w:val="00DA6F2C"/>
    <w:rsid w:val="00DA7193"/>
    <w:rsid w:val="00DA7715"/>
    <w:rsid w:val="00DB02BA"/>
    <w:rsid w:val="00DB08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5D5"/>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0F72"/>
    <w:rsid w:val="00DD12E6"/>
    <w:rsid w:val="00DD1484"/>
    <w:rsid w:val="00DD16C0"/>
    <w:rsid w:val="00DD17EE"/>
    <w:rsid w:val="00DD1B7C"/>
    <w:rsid w:val="00DD25F4"/>
    <w:rsid w:val="00DD29E5"/>
    <w:rsid w:val="00DD2B70"/>
    <w:rsid w:val="00DD2CB5"/>
    <w:rsid w:val="00DD354E"/>
    <w:rsid w:val="00DD358F"/>
    <w:rsid w:val="00DD35A7"/>
    <w:rsid w:val="00DD37A5"/>
    <w:rsid w:val="00DD4903"/>
    <w:rsid w:val="00DD51EA"/>
    <w:rsid w:val="00DD64F3"/>
    <w:rsid w:val="00DD6CFA"/>
    <w:rsid w:val="00DD74A3"/>
    <w:rsid w:val="00DD7D8B"/>
    <w:rsid w:val="00DD7F40"/>
    <w:rsid w:val="00DE019C"/>
    <w:rsid w:val="00DE06DD"/>
    <w:rsid w:val="00DE11D0"/>
    <w:rsid w:val="00DE1289"/>
    <w:rsid w:val="00DE1B01"/>
    <w:rsid w:val="00DE1F11"/>
    <w:rsid w:val="00DE2532"/>
    <w:rsid w:val="00DE2753"/>
    <w:rsid w:val="00DE32E3"/>
    <w:rsid w:val="00DE35C1"/>
    <w:rsid w:val="00DE3A56"/>
    <w:rsid w:val="00DE3B5C"/>
    <w:rsid w:val="00DE3F20"/>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1D1B"/>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979"/>
    <w:rsid w:val="00E07DB5"/>
    <w:rsid w:val="00E10412"/>
    <w:rsid w:val="00E10551"/>
    <w:rsid w:val="00E10CB5"/>
    <w:rsid w:val="00E11A0C"/>
    <w:rsid w:val="00E11B4C"/>
    <w:rsid w:val="00E11EDE"/>
    <w:rsid w:val="00E1367C"/>
    <w:rsid w:val="00E13989"/>
    <w:rsid w:val="00E13B8B"/>
    <w:rsid w:val="00E13FAD"/>
    <w:rsid w:val="00E149EC"/>
    <w:rsid w:val="00E14B9B"/>
    <w:rsid w:val="00E14E82"/>
    <w:rsid w:val="00E155C3"/>
    <w:rsid w:val="00E15746"/>
    <w:rsid w:val="00E15CFB"/>
    <w:rsid w:val="00E16266"/>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2770C"/>
    <w:rsid w:val="00E27C0B"/>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885"/>
    <w:rsid w:val="00E45A1D"/>
    <w:rsid w:val="00E46028"/>
    <w:rsid w:val="00E461FD"/>
    <w:rsid w:val="00E47E4E"/>
    <w:rsid w:val="00E50065"/>
    <w:rsid w:val="00E50F87"/>
    <w:rsid w:val="00E519D9"/>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575C"/>
    <w:rsid w:val="00E560B3"/>
    <w:rsid w:val="00E56CAC"/>
    <w:rsid w:val="00E56EE5"/>
    <w:rsid w:val="00E5731D"/>
    <w:rsid w:val="00E5765C"/>
    <w:rsid w:val="00E578E5"/>
    <w:rsid w:val="00E60CB4"/>
    <w:rsid w:val="00E612B7"/>
    <w:rsid w:val="00E61678"/>
    <w:rsid w:val="00E61738"/>
    <w:rsid w:val="00E6190F"/>
    <w:rsid w:val="00E61E0C"/>
    <w:rsid w:val="00E61E6E"/>
    <w:rsid w:val="00E6202E"/>
    <w:rsid w:val="00E6232B"/>
    <w:rsid w:val="00E62E6F"/>
    <w:rsid w:val="00E6307E"/>
    <w:rsid w:val="00E63283"/>
    <w:rsid w:val="00E636D2"/>
    <w:rsid w:val="00E6376A"/>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1D3B"/>
    <w:rsid w:val="00E720B6"/>
    <w:rsid w:val="00E72A0A"/>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DA8"/>
    <w:rsid w:val="00E823BF"/>
    <w:rsid w:val="00E82750"/>
    <w:rsid w:val="00E82791"/>
    <w:rsid w:val="00E82911"/>
    <w:rsid w:val="00E83AC1"/>
    <w:rsid w:val="00E83ACB"/>
    <w:rsid w:val="00E83D0C"/>
    <w:rsid w:val="00E84758"/>
    <w:rsid w:val="00E8488A"/>
    <w:rsid w:val="00E84906"/>
    <w:rsid w:val="00E85BCD"/>
    <w:rsid w:val="00E86966"/>
    <w:rsid w:val="00E8703B"/>
    <w:rsid w:val="00E87140"/>
    <w:rsid w:val="00E871DB"/>
    <w:rsid w:val="00E87277"/>
    <w:rsid w:val="00E87352"/>
    <w:rsid w:val="00E87850"/>
    <w:rsid w:val="00E8799F"/>
    <w:rsid w:val="00E9017E"/>
    <w:rsid w:val="00E9018A"/>
    <w:rsid w:val="00E907EF"/>
    <w:rsid w:val="00E90A72"/>
    <w:rsid w:val="00E90B36"/>
    <w:rsid w:val="00E9111C"/>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86"/>
    <w:rsid w:val="00EB1AF4"/>
    <w:rsid w:val="00EB1BD2"/>
    <w:rsid w:val="00EB1CB1"/>
    <w:rsid w:val="00EB269A"/>
    <w:rsid w:val="00EB26E4"/>
    <w:rsid w:val="00EB28EC"/>
    <w:rsid w:val="00EB3364"/>
    <w:rsid w:val="00EB3442"/>
    <w:rsid w:val="00EB3B63"/>
    <w:rsid w:val="00EB3F2A"/>
    <w:rsid w:val="00EB4571"/>
    <w:rsid w:val="00EB468C"/>
    <w:rsid w:val="00EB5145"/>
    <w:rsid w:val="00EB5197"/>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0A"/>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9B5"/>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0E63"/>
    <w:rsid w:val="00EE10B8"/>
    <w:rsid w:val="00EE162D"/>
    <w:rsid w:val="00EE1794"/>
    <w:rsid w:val="00EE2234"/>
    <w:rsid w:val="00EE2B2E"/>
    <w:rsid w:val="00EE2C40"/>
    <w:rsid w:val="00EE3529"/>
    <w:rsid w:val="00EE370A"/>
    <w:rsid w:val="00EE3BCC"/>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682"/>
    <w:rsid w:val="00EF379E"/>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15"/>
    <w:rsid w:val="00F000B4"/>
    <w:rsid w:val="00F001EC"/>
    <w:rsid w:val="00F00493"/>
    <w:rsid w:val="00F00B4A"/>
    <w:rsid w:val="00F00E7F"/>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3A4"/>
    <w:rsid w:val="00F11C8F"/>
    <w:rsid w:val="00F124C1"/>
    <w:rsid w:val="00F12A02"/>
    <w:rsid w:val="00F13A3F"/>
    <w:rsid w:val="00F13B4C"/>
    <w:rsid w:val="00F14AB8"/>
    <w:rsid w:val="00F14C76"/>
    <w:rsid w:val="00F14D66"/>
    <w:rsid w:val="00F15A1B"/>
    <w:rsid w:val="00F16296"/>
    <w:rsid w:val="00F16ABE"/>
    <w:rsid w:val="00F17675"/>
    <w:rsid w:val="00F17711"/>
    <w:rsid w:val="00F17DAE"/>
    <w:rsid w:val="00F17E0E"/>
    <w:rsid w:val="00F203D7"/>
    <w:rsid w:val="00F20475"/>
    <w:rsid w:val="00F206BF"/>
    <w:rsid w:val="00F20C2F"/>
    <w:rsid w:val="00F20D2C"/>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762"/>
    <w:rsid w:val="00F27905"/>
    <w:rsid w:val="00F27CD5"/>
    <w:rsid w:val="00F27EFE"/>
    <w:rsid w:val="00F30209"/>
    <w:rsid w:val="00F3080B"/>
    <w:rsid w:val="00F312ED"/>
    <w:rsid w:val="00F316B6"/>
    <w:rsid w:val="00F31AB7"/>
    <w:rsid w:val="00F31CA4"/>
    <w:rsid w:val="00F32301"/>
    <w:rsid w:val="00F326D7"/>
    <w:rsid w:val="00F346A5"/>
    <w:rsid w:val="00F346C9"/>
    <w:rsid w:val="00F350E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53E"/>
    <w:rsid w:val="00F47781"/>
    <w:rsid w:val="00F50251"/>
    <w:rsid w:val="00F50646"/>
    <w:rsid w:val="00F50ACD"/>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C9F"/>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856"/>
    <w:rsid w:val="00F75C00"/>
    <w:rsid w:val="00F75FA1"/>
    <w:rsid w:val="00F765C7"/>
    <w:rsid w:val="00F77073"/>
    <w:rsid w:val="00F7767B"/>
    <w:rsid w:val="00F7791F"/>
    <w:rsid w:val="00F807A8"/>
    <w:rsid w:val="00F80F9E"/>
    <w:rsid w:val="00F8125D"/>
    <w:rsid w:val="00F81916"/>
    <w:rsid w:val="00F82144"/>
    <w:rsid w:val="00F8221E"/>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0B5F"/>
    <w:rsid w:val="00F91086"/>
    <w:rsid w:val="00F9151F"/>
    <w:rsid w:val="00F91A50"/>
    <w:rsid w:val="00F91F66"/>
    <w:rsid w:val="00F91FE9"/>
    <w:rsid w:val="00F9221D"/>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32E4"/>
    <w:rsid w:val="00FA4000"/>
    <w:rsid w:val="00FA44E6"/>
    <w:rsid w:val="00FA468D"/>
    <w:rsid w:val="00FA602A"/>
    <w:rsid w:val="00FA64B2"/>
    <w:rsid w:val="00FA698A"/>
    <w:rsid w:val="00FA6C01"/>
    <w:rsid w:val="00FA6F10"/>
    <w:rsid w:val="00FA73D2"/>
    <w:rsid w:val="00FA7ADF"/>
    <w:rsid w:val="00FA7F1D"/>
    <w:rsid w:val="00FB0620"/>
    <w:rsid w:val="00FB1143"/>
    <w:rsid w:val="00FB1A23"/>
    <w:rsid w:val="00FB23CE"/>
    <w:rsid w:val="00FB4D69"/>
    <w:rsid w:val="00FB5569"/>
    <w:rsid w:val="00FB68D2"/>
    <w:rsid w:val="00FB69F5"/>
    <w:rsid w:val="00FB6D77"/>
    <w:rsid w:val="00FB7758"/>
    <w:rsid w:val="00FB7C93"/>
    <w:rsid w:val="00FC0038"/>
    <w:rsid w:val="00FC0992"/>
    <w:rsid w:val="00FC0C66"/>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6CBF"/>
    <w:rsid w:val="00FC730D"/>
    <w:rsid w:val="00FC7703"/>
    <w:rsid w:val="00FC7732"/>
    <w:rsid w:val="00FC79DE"/>
    <w:rsid w:val="00FD081C"/>
    <w:rsid w:val="00FD0C58"/>
    <w:rsid w:val="00FD10F3"/>
    <w:rsid w:val="00FD11BA"/>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1B5"/>
    <w:rsid w:val="00FD4396"/>
    <w:rsid w:val="00FD45C3"/>
    <w:rsid w:val="00FD4EC3"/>
    <w:rsid w:val="00FD5996"/>
    <w:rsid w:val="00FD5FB9"/>
    <w:rsid w:val="00FD6332"/>
    <w:rsid w:val="00FD6441"/>
    <w:rsid w:val="00FD6605"/>
    <w:rsid w:val="00FD6697"/>
    <w:rsid w:val="00FD6BDD"/>
    <w:rsid w:val="00FD6BE5"/>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115"/>
    <w:rsid w:val="00FF0552"/>
    <w:rsid w:val="00FF08E1"/>
    <w:rsid w:val="00FF0D4E"/>
    <w:rsid w:val="00FF1446"/>
    <w:rsid w:val="00FF1855"/>
    <w:rsid w:val="00FF21D4"/>
    <w:rsid w:val="00FF265F"/>
    <w:rsid w:val="00FF2705"/>
    <w:rsid w:val="00FF2A42"/>
    <w:rsid w:val="00FF3241"/>
    <w:rsid w:val="00FF4F0B"/>
    <w:rsid w:val="00FF55D8"/>
    <w:rsid w:val="00FF5615"/>
    <w:rsid w:val="00FF5AF9"/>
    <w:rsid w:val="00FF5B6C"/>
    <w:rsid w:val="00FF5FCE"/>
    <w:rsid w:val="00FF6B2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uiPriority w:val="9"/>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tabs>
        <w:tab w:val="num" w:pos="4969"/>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outlineLvl w:val="3"/>
    </w:pPr>
    <w:rPr>
      <w:sz w:val="24"/>
    </w:rPr>
  </w:style>
  <w:style w:type="paragraph" w:styleId="5">
    <w:name w:val="heading 5"/>
    <w:aliases w:val="h5,Heading5,H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aliases w:val="Table Heading"/>
    <w:basedOn w:val="H6"/>
    <w:next w:val="a"/>
    <w:qFormat/>
    <w:pPr>
      <w:numPr>
        <w:ilvl w:val="7"/>
        <w:numId w:val="1"/>
      </w:numPr>
      <w:outlineLvl w:val="7"/>
    </w:pPr>
  </w:style>
  <w:style w:type="paragraph" w:styleId="9">
    <w:name w:val="heading 9"/>
    <w:aliases w:val="Figure Heading,FH,标题 91"/>
    <w:basedOn w:val="H6"/>
    <w:next w:val="a"/>
    <w:qFormat/>
    <w:pPr>
      <w:numPr>
        <w:ilvl w:val="8"/>
        <w:numId w:val="1"/>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numPr>
        <w:ilvl w:val="0"/>
        <w:numId w:val="0"/>
      </w:numPr>
      <w:tabs>
        <w:tab w:val="clear" w:pos="5399"/>
      </w:tabs>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qFormat/>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uiPriority w:val="9"/>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 w:type="character" w:styleId="aff">
    <w:name w:val="Strong"/>
    <w:basedOn w:val="a0"/>
    <w:uiPriority w:val="22"/>
    <w:qFormat/>
    <w:rsid w:val="00995C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1943">
      <w:bodyDiv w:val="1"/>
      <w:marLeft w:val="0"/>
      <w:marRight w:val="0"/>
      <w:marTop w:val="0"/>
      <w:marBottom w:val="0"/>
      <w:divBdr>
        <w:top w:val="none" w:sz="0" w:space="0" w:color="auto"/>
        <w:left w:val="none" w:sz="0" w:space="0" w:color="auto"/>
        <w:bottom w:val="none" w:sz="0" w:space="0" w:color="auto"/>
        <w:right w:val="none" w:sz="0" w:space="0" w:color="auto"/>
      </w:divBdr>
      <w:divsChild>
        <w:div w:id="1983342803">
          <w:marLeft w:val="547"/>
          <w:marRight w:val="0"/>
          <w:marTop w:val="0"/>
          <w:marBottom w:val="180"/>
          <w:divBdr>
            <w:top w:val="none" w:sz="0" w:space="0" w:color="auto"/>
            <w:left w:val="none" w:sz="0" w:space="0" w:color="auto"/>
            <w:bottom w:val="none" w:sz="0" w:space="0" w:color="auto"/>
            <w:right w:val="none" w:sz="0" w:space="0" w:color="auto"/>
          </w:divBdr>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059806">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3136497">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6350706">
      <w:bodyDiv w:val="1"/>
      <w:marLeft w:val="0"/>
      <w:marRight w:val="0"/>
      <w:marTop w:val="0"/>
      <w:marBottom w:val="0"/>
      <w:divBdr>
        <w:top w:val="none" w:sz="0" w:space="0" w:color="auto"/>
        <w:left w:val="none" w:sz="0" w:space="0" w:color="auto"/>
        <w:bottom w:val="none" w:sz="0" w:space="0" w:color="auto"/>
        <w:right w:val="none" w:sz="0" w:space="0" w:color="auto"/>
      </w:divBdr>
    </w:div>
    <w:div w:id="63630472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784294">
      <w:bodyDiv w:val="1"/>
      <w:marLeft w:val="0"/>
      <w:marRight w:val="0"/>
      <w:marTop w:val="0"/>
      <w:marBottom w:val="0"/>
      <w:divBdr>
        <w:top w:val="none" w:sz="0" w:space="0" w:color="auto"/>
        <w:left w:val="none" w:sz="0" w:space="0" w:color="auto"/>
        <w:bottom w:val="none" w:sz="0" w:space="0" w:color="auto"/>
        <w:right w:val="none" w:sz="0" w:space="0" w:color="auto"/>
      </w:divBdr>
    </w:div>
    <w:div w:id="766852035">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07993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9653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88160758">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0908862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37393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5529596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1760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8439967">
      <w:bodyDiv w:val="1"/>
      <w:marLeft w:val="0"/>
      <w:marRight w:val="0"/>
      <w:marTop w:val="0"/>
      <w:marBottom w:val="0"/>
      <w:divBdr>
        <w:top w:val="none" w:sz="0" w:space="0" w:color="auto"/>
        <w:left w:val="none" w:sz="0" w:space="0" w:color="auto"/>
        <w:bottom w:val="none" w:sz="0" w:space="0" w:color="auto"/>
        <w:right w:val="none" w:sz="0" w:space="0" w:color="auto"/>
      </w:divBdr>
      <w:divsChild>
        <w:div w:id="2022584303">
          <w:marLeft w:val="1166"/>
          <w:marRight w:val="0"/>
          <w:marTop w:val="10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7761008">
      <w:bodyDiv w:val="1"/>
      <w:marLeft w:val="0"/>
      <w:marRight w:val="0"/>
      <w:marTop w:val="0"/>
      <w:marBottom w:val="0"/>
      <w:divBdr>
        <w:top w:val="none" w:sz="0" w:space="0" w:color="auto"/>
        <w:left w:val="none" w:sz="0" w:space="0" w:color="auto"/>
        <w:bottom w:val="none" w:sz="0" w:space="0" w:color="auto"/>
        <w:right w:val="none" w:sz="0" w:space="0" w:color="auto"/>
      </w:divBdr>
    </w:div>
    <w:div w:id="202690018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2735C-F7F6-478D-B211-0E6D91FD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Pages>
  <Words>827</Words>
  <Characters>4718</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Zhikun.Xu@unisoc.com</dc:creator>
  <cp:keywords>3GPP</cp:keywords>
  <dc:description/>
  <cp:lastModifiedBy>Xu, Zhikun (徐志昆)</cp:lastModifiedBy>
  <cp:revision>17</cp:revision>
  <cp:lastPrinted>2010-04-02T09:58:00Z</cp:lastPrinted>
  <dcterms:created xsi:type="dcterms:W3CDTF">2020-06-22T06:20:00Z</dcterms:created>
  <dcterms:modified xsi:type="dcterms:W3CDTF">2020-06-22T11:44:00Z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