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39CB">
        <w:rPr>
          <w:b/>
          <w:noProof/>
          <w:sz w:val="24"/>
        </w:rPr>
        <w:t>RAN WG 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bookmarkStart w:id="0" w:name="_GoBack"/>
      <w:bookmarkEnd w:id="0"/>
      <w:r>
        <w:rPr>
          <w:b/>
          <w:noProof/>
          <w:sz w:val="24"/>
        </w:rPr>
        <w:t>eeting #</w:t>
      </w:r>
      <w:r w:rsidR="001B39CB">
        <w:rPr>
          <w:b/>
          <w:noProof/>
          <w:sz w:val="24"/>
        </w:rPr>
        <w:t>9</w:t>
      </w:r>
      <w:r w:rsidR="00467C45">
        <w:rPr>
          <w:b/>
          <w:noProof/>
          <w:sz w:val="24"/>
        </w:rPr>
        <w:t>5</w:t>
      </w:r>
      <w:r w:rsidR="001B39C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B39CB">
        <w:rPr>
          <w:b/>
          <w:i/>
          <w:noProof/>
          <w:sz w:val="28"/>
        </w:rPr>
        <w:t>R4-20</w:t>
      </w:r>
      <w:r w:rsidR="0064190D">
        <w:rPr>
          <w:b/>
          <w:i/>
          <w:noProof/>
          <w:sz w:val="28"/>
        </w:rPr>
        <w:t>06942</w:t>
      </w:r>
    </w:p>
    <w:p w:rsidR="001E41F3" w:rsidRDefault="001B39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467C45">
        <w:rPr>
          <w:b/>
          <w:noProof/>
          <w:sz w:val="24"/>
        </w:rPr>
        <w:t>5</w:t>
      </w:r>
      <w:r w:rsidRPr="001B39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67C45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67C45">
        <w:rPr>
          <w:b/>
          <w:noProof/>
          <w:sz w:val="24"/>
        </w:rPr>
        <w:t>5</w:t>
      </w:r>
      <w:r w:rsidR="00467C45" w:rsidRPr="00467C45">
        <w:rPr>
          <w:b/>
          <w:noProof/>
          <w:sz w:val="24"/>
          <w:vertAlign w:val="superscript"/>
        </w:rPr>
        <w:t>th</w:t>
      </w:r>
      <w:r w:rsidR="00467C45">
        <w:rPr>
          <w:b/>
          <w:noProof/>
          <w:sz w:val="24"/>
        </w:rPr>
        <w:t xml:space="preserve"> June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A045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A0451D">
              <w:rPr>
                <w:b/>
                <w:noProof/>
                <w:sz w:val="28"/>
              </w:rPr>
              <w:t>.307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35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64190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4190D" w:rsidP="00A045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B39C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51D" w:rsidP="001B39CB">
            <w:pPr>
              <w:pStyle w:val="CRCoverPage"/>
              <w:spacing w:after="0"/>
              <w:ind w:left="100"/>
              <w:rPr>
                <w:noProof/>
              </w:rPr>
            </w:pPr>
            <w:r w:rsidRPr="00A0451D">
              <w:t>Maintenance CR to 38307 on a reference spec number R1</w:t>
            </w:r>
            <w:r w:rsidR="0064190D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944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4190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44D6B">
              <w:rPr>
                <w:noProof/>
              </w:rPr>
              <w:t>0</w:t>
            </w:r>
            <w:r w:rsidR="0064190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419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190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spec number</w:t>
            </w:r>
            <w:r w:rsidR="001B39CB">
              <w:rPr>
                <w:noProof/>
              </w:rPr>
              <w:t xml:space="preserve"> in the current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A04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A0451D">
              <w:rPr>
                <w:noProof/>
              </w:rPr>
              <w:t>36.307 with 38.307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 w:rsidP="00A04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A0451D">
              <w:rPr>
                <w:noProof/>
              </w:rPr>
              <w:t>reference spec numbers</w:t>
            </w:r>
            <w:r>
              <w:rPr>
                <w:noProof/>
              </w:rPr>
              <w:t xml:space="preserve"> </w:t>
            </w:r>
            <w:r w:rsidR="00A0451D">
              <w:rPr>
                <w:noProof/>
              </w:rPr>
              <w:t>are</w:t>
            </w:r>
            <w:r>
              <w:rPr>
                <w:noProof/>
              </w:rPr>
              <w:t xml:space="preserve"> observed.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9CB" w:rsidRPr="00584949" w:rsidRDefault="001B39CB" w:rsidP="001B39CB">
      <w:pPr>
        <w:pStyle w:val="Heading2"/>
        <w:rPr>
          <w:rStyle w:val="Strong"/>
          <w:color w:val="C00000"/>
          <w:lang w:eastAsia="zh-CN"/>
        </w:rPr>
      </w:pPr>
      <w:bookmarkStart w:id="3" w:name="_Toc21342956"/>
      <w:bookmarkStart w:id="4" w:name="_Toc29769917"/>
      <w:bookmarkStart w:id="5" w:name="_Toc29799416"/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A0451D" w:rsidRPr="00A063F2" w:rsidRDefault="00A0451D" w:rsidP="00A0451D">
      <w:pPr>
        <w:pStyle w:val="Heading3"/>
      </w:pPr>
      <w:bookmarkStart w:id="6" w:name="_Toc13051508"/>
      <w:bookmarkStart w:id="7" w:name="_Toc29468684"/>
      <w:bookmarkStart w:id="8" w:name="_Toc29468801"/>
      <w:bookmarkEnd w:id="3"/>
      <w:bookmarkEnd w:id="4"/>
      <w:bookmarkEnd w:id="5"/>
      <w:r w:rsidRPr="00A063F2">
        <w:t>5.2.1</w:t>
      </w:r>
      <w:r w:rsidRPr="00A063F2">
        <w:tab/>
        <w:t>Intraband CA</w:t>
      </w:r>
      <w:bookmarkEnd w:id="6"/>
      <w:bookmarkEnd w:id="7"/>
      <w:bookmarkEnd w:id="8"/>
    </w:p>
    <w:p w:rsidR="00A0451D" w:rsidRPr="00A063F2" w:rsidRDefault="00A0451D" w:rsidP="00A0451D">
      <w:r w:rsidRPr="00A063F2">
        <w:t>Requirements for a Rel-15 UE for additional NR intraband CA configurations within FR1 compared to TS 38.101-1 of Rel-15 [2] are introduced via this clause.</w:t>
      </w:r>
    </w:p>
    <w:p w:rsidR="00A0451D" w:rsidRPr="00A063F2" w:rsidRDefault="00A0451D" w:rsidP="00A0451D">
      <w:pPr>
        <w:pStyle w:val="TH"/>
        <w:rPr>
          <w:lang w:eastAsia="ko-KR"/>
        </w:rPr>
      </w:pPr>
      <w:r w:rsidRPr="00A063F2">
        <w:t>Table 5.2.1-1: NR intraband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992"/>
        <w:gridCol w:w="1428"/>
        <w:gridCol w:w="1974"/>
      </w:tblGrid>
      <w:tr w:rsidR="00A0451D" w:rsidRPr="00A063F2" w:rsidTr="007A78A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Release</w:t>
            </w:r>
          </w:p>
          <w:p w:rsidR="00A0451D" w:rsidRPr="00A063F2" w:rsidRDefault="00A0451D" w:rsidP="007A78AE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H"/>
            </w:pPr>
            <w:r w:rsidRPr="00A063F2">
              <w:t>requirements to be fulfilled</w:t>
            </w:r>
          </w:p>
          <w:p w:rsidR="00A0451D" w:rsidRPr="00A063F2" w:rsidRDefault="00A0451D" w:rsidP="007A78AE">
            <w:pPr>
              <w:pStyle w:val="TAH"/>
            </w:pPr>
            <w:r w:rsidRPr="00A063F2">
              <w:t>(see 3</w:t>
            </w:r>
            <w:del w:id="9" w:author="Huawei" w:date="2020-03-25T17:35:00Z">
              <w:r w:rsidRPr="00A063F2" w:rsidDel="00A0451D">
                <w:delText>6</w:delText>
              </w:r>
            </w:del>
            <w:ins w:id="10" w:author="Huawei" w:date="2020-03-25T17:35:00Z">
              <w:r>
                <w:t>8</w:t>
              </w:r>
            </w:ins>
            <w:r w:rsidRPr="00A063F2">
              <w:t>.307 of the REL in which the CA configuration was introduced)</w:t>
            </w:r>
          </w:p>
        </w:tc>
      </w:tr>
      <w:tr w:rsidR="00A0451D" w:rsidRPr="00A063F2" w:rsidTr="007A78AE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1F2053" w:rsidRDefault="00A0451D" w:rsidP="007A78AE">
            <w:pPr>
              <w:pStyle w:val="TAC"/>
              <w:rPr>
                <w:lang w:val="sv-FI"/>
              </w:rPr>
            </w:pPr>
            <w:r w:rsidRPr="001F2053">
              <w:rPr>
                <w:lang w:val="sv-FI"/>
              </w:rPr>
              <w:t>C, D, E, F, G, H, I, J, K, 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C"/>
            </w:pPr>
          </w:p>
        </w:tc>
      </w:tr>
      <w:tr w:rsidR="00A0451D" w:rsidRPr="00A063F2" w:rsidTr="007A78AE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C"/>
            </w:pPr>
          </w:p>
        </w:tc>
      </w:tr>
    </w:tbl>
    <w:p w:rsidR="00A0451D" w:rsidRPr="00A063F2" w:rsidRDefault="00A0451D" w:rsidP="00A0451D"/>
    <w:p w:rsidR="001B39CB" w:rsidRDefault="001B39CB" w:rsidP="001B39CB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A0451D" w:rsidRPr="00584949" w:rsidRDefault="00A0451D" w:rsidP="00A0451D">
      <w:pPr>
        <w:pStyle w:val="Heading2"/>
        <w:rPr>
          <w:rStyle w:val="Strong"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&lt;Start of Change2</w:t>
      </w:r>
      <w:r w:rsidRPr="00584949">
        <w:rPr>
          <w:rStyle w:val="Strong"/>
          <w:color w:val="C00000"/>
          <w:lang w:eastAsia="zh-CN"/>
        </w:rPr>
        <w:t>&gt;&gt;</w:t>
      </w:r>
    </w:p>
    <w:p w:rsidR="00A0451D" w:rsidRPr="00A063F2" w:rsidRDefault="00A0451D" w:rsidP="00A0451D">
      <w:pPr>
        <w:pStyle w:val="Heading3"/>
      </w:pPr>
      <w:bookmarkStart w:id="11" w:name="_Toc13051514"/>
      <w:bookmarkStart w:id="12" w:name="_Toc29468690"/>
      <w:bookmarkStart w:id="13" w:name="_Toc29468807"/>
      <w:r w:rsidRPr="00A063F2">
        <w:t>6.2.1</w:t>
      </w:r>
      <w:r w:rsidRPr="00A063F2">
        <w:tab/>
        <w:t>Intraband CA</w:t>
      </w:r>
      <w:bookmarkEnd w:id="11"/>
      <w:bookmarkEnd w:id="12"/>
      <w:bookmarkEnd w:id="13"/>
    </w:p>
    <w:p w:rsidR="00A0451D" w:rsidRPr="00A063F2" w:rsidRDefault="00A0451D" w:rsidP="00A0451D">
      <w:r w:rsidRPr="00A063F2">
        <w:t>Requirements for a Rel-15 UE for additional NR intraband CA configurations within FR2 compared to TS 38.101-2 of Rel-15 [3] are introduced via this clause.</w:t>
      </w:r>
    </w:p>
    <w:p w:rsidR="00A0451D" w:rsidRPr="00A063F2" w:rsidRDefault="00A0451D" w:rsidP="00A0451D">
      <w:pPr>
        <w:pStyle w:val="TH"/>
      </w:pPr>
      <w:r w:rsidRPr="00A063F2">
        <w:t>Table 6.2.1-1: NR intraband contiguous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A0451D" w:rsidRPr="00A063F2" w:rsidTr="007A78A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Release</w:t>
            </w:r>
          </w:p>
          <w:p w:rsidR="00A0451D" w:rsidRPr="00A063F2" w:rsidRDefault="00A0451D" w:rsidP="007A78AE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H"/>
            </w:pPr>
            <w:r w:rsidRPr="00A063F2">
              <w:t>requirements to be fulfilled</w:t>
            </w:r>
          </w:p>
          <w:p w:rsidR="00A0451D" w:rsidRPr="00A063F2" w:rsidRDefault="00A0451D" w:rsidP="007A78AE">
            <w:pPr>
              <w:pStyle w:val="TAH"/>
            </w:pPr>
            <w:r w:rsidRPr="00A063F2">
              <w:t>(see 3</w:t>
            </w:r>
            <w:del w:id="14" w:author="Huawei" w:date="2020-03-25T17:35:00Z">
              <w:r w:rsidRPr="00A063F2" w:rsidDel="00A0451D">
                <w:delText>6</w:delText>
              </w:r>
            </w:del>
            <w:ins w:id="15" w:author="Huawei" w:date="2020-03-25T17:35:00Z">
              <w:r>
                <w:t>8</w:t>
              </w:r>
            </w:ins>
            <w:r w:rsidRPr="00A063F2">
              <w:t>.307 of the REL in which the CA configuration was introduced)</w:t>
            </w:r>
          </w:p>
        </w:tc>
      </w:tr>
      <w:tr w:rsidR="00A0451D" w:rsidRPr="00A063F2" w:rsidTr="007A78AE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1F2053" w:rsidRDefault="00A0451D" w:rsidP="007A78AE">
            <w:pPr>
              <w:pStyle w:val="TAC"/>
              <w:rPr>
                <w:lang w:val="sv-FI"/>
              </w:rPr>
            </w:pPr>
            <w:r w:rsidRPr="001F2053">
              <w:rPr>
                <w:lang w:val="sv-FI"/>
              </w:rPr>
              <w:t>B, 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C"/>
            </w:pPr>
          </w:p>
        </w:tc>
      </w:tr>
      <w:tr w:rsidR="00A0451D" w:rsidRPr="00A063F2" w:rsidTr="007A78AE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1F2053" w:rsidRDefault="00A0451D" w:rsidP="007A78AE">
            <w:pPr>
              <w:pStyle w:val="TAC"/>
              <w:rPr>
                <w:lang w:val="sv-FI"/>
              </w:rPr>
            </w:pPr>
            <w:r w:rsidRPr="001F2053">
              <w:rPr>
                <w:lang w:val="sv-FI"/>
              </w:rPr>
              <w:t>B,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C"/>
            </w:pPr>
          </w:p>
        </w:tc>
      </w:tr>
    </w:tbl>
    <w:p w:rsidR="00A0451D" w:rsidRPr="00A063F2" w:rsidRDefault="00A0451D" w:rsidP="00A0451D"/>
    <w:p w:rsidR="00A0451D" w:rsidRPr="00A063F2" w:rsidRDefault="00A0451D" w:rsidP="00A0451D">
      <w:pPr>
        <w:pStyle w:val="TH"/>
      </w:pPr>
      <w:r w:rsidRPr="00A063F2">
        <w:t>Table 6.2.1-2: NR non-contiguous intraband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6"/>
        <w:gridCol w:w="1974"/>
      </w:tblGrid>
      <w:tr w:rsidR="00A0451D" w:rsidRPr="00A063F2" w:rsidTr="007A78AE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H"/>
            </w:pPr>
            <w:r w:rsidRPr="00A063F2"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1D" w:rsidRPr="00A063F2" w:rsidRDefault="00A0451D" w:rsidP="007A78AE">
            <w:pPr>
              <w:pStyle w:val="TAH"/>
            </w:pPr>
            <w:r w:rsidRPr="00A063F2"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H"/>
            </w:pPr>
            <w:r w:rsidRPr="00A063F2">
              <w:t>Release</w:t>
            </w:r>
          </w:p>
          <w:p w:rsidR="00A0451D" w:rsidRPr="00A063F2" w:rsidRDefault="00A0451D" w:rsidP="007A78AE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H"/>
            </w:pPr>
            <w:r w:rsidRPr="00A063F2">
              <w:t>requirements to be fulfilled</w:t>
            </w:r>
          </w:p>
          <w:p w:rsidR="00A0451D" w:rsidRPr="00A063F2" w:rsidRDefault="00A0451D" w:rsidP="007A78AE">
            <w:pPr>
              <w:pStyle w:val="TAH"/>
            </w:pPr>
            <w:r w:rsidRPr="00A063F2">
              <w:t>(see 3</w:t>
            </w:r>
            <w:ins w:id="16" w:author="Huawei" w:date="2020-03-25T17:35:00Z">
              <w:r>
                <w:t>8</w:t>
              </w:r>
            </w:ins>
            <w:del w:id="17" w:author="Huawei" w:date="2020-03-25T17:35:00Z">
              <w:r w:rsidRPr="00A063F2" w:rsidDel="00A0451D">
                <w:delText>6</w:delText>
              </w:r>
            </w:del>
            <w:r w:rsidRPr="00A063F2">
              <w:t>.307 of the REL in which the CA configuration was introduced)</w:t>
            </w:r>
          </w:p>
        </w:tc>
      </w:tr>
      <w:tr w:rsidR="00A0451D" w:rsidRPr="00A063F2" w:rsidTr="007A78AE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Intra-band non-contiguous CA configurations within FR2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51D" w:rsidRPr="00A063F2" w:rsidRDefault="00A0451D" w:rsidP="007A78AE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C"/>
            </w:pPr>
          </w:p>
        </w:tc>
      </w:tr>
      <w:tr w:rsidR="00A0451D" w:rsidRPr="00A063F2" w:rsidTr="007A78AE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C"/>
            </w:pPr>
          </w:p>
        </w:tc>
      </w:tr>
      <w:tr w:rsidR="00A0451D" w:rsidRPr="00A063F2" w:rsidTr="007A78AE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51D" w:rsidRPr="00A063F2" w:rsidRDefault="00A0451D" w:rsidP="007A78AE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0451D" w:rsidRPr="00A063F2" w:rsidRDefault="00A0451D" w:rsidP="007A78AE">
            <w:pPr>
              <w:pStyle w:val="TAC"/>
            </w:pPr>
          </w:p>
        </w:tc>
      </w:tr>
    </w:tbl>
    <w:p w:rsidR="00A0451D" w:rsidRPr="00A063F2" w:rsidRDefault="00A0451D" w:rsidP="00A0451D"/>
    <w:p w:rsidR="00A0451D" w:rsidRDefault="00A0451D" w:rsidP="00A0451D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2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1E7" w:rsidRDefault="00AC41E7">
      <w:r>
        <w:separator/>
      </w:r>
    </w:p>
  </w:endnote>
  <w:endnote w:type="continuationSeparator" w:id="0">
    <w:p w:rsidR="00AC41E7" w:rsidRDefault="00AC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1E7" w:rsidRDefault="00AC41E7">
      <w:r>
        <w:separator/>
      </w:r>
    </w:p>
  </w:footnote>
  <w:footnote w:type="continuationSeparator" w:id="0">
    <w:p w:rsidR="00AC41E7" w:rsidRDefault="00AC4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39CB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3543"/>
    <w:rsid w:val="00467C45"/>
    <w:rsid w:val="004B75B7"/>
    <w:rsid w:val="0051580D"/>
    <w:rsid w:val="00547111"/>
    <w:rsid w:val="00592D74"/>
    <w:rsid w:val="005E2C44"/>
    <w:rsid w:val="00621188"/>
    <w:rsid w:val="006257ED"/>
    <w:rsid w:val="00632BAF"/>
    <w:rsid w:val="0064190D"/>
    <w:rsid w:val="006529E6"/>
    <w:rsid w:val="00664AC5"/>
    <w:rsid w:val="00695808"/>
    <w:rsid w:val="006B46FB"/>
    <w:rsid w:val="006E21FB"/>
    <w:rsid w:val="00765221"/>
    <w:rsid w:val="00792342"/>
    <w:rsid w:val="007977A8"/>
    <w:rsid w:val="007A64E1"/>
    <w:rsid w:val="007B512A"/>
    <w:rsid w:val="007C2097"/>
    <w:rsid w:val="007D6A07"/>
    <w:rsid w:val="007F7259"/>
    <w:rsid w:val="008040A8"/>
    <w:rsid w:val="008279FA"/>
    <w:rsid w:val="008626E7"/>
    <w:rsid w:val="00870EE7"/>
    <w:rsid w:val="0087277E"/>
    <w:rsid w:val="008863B9"/>
    <w:rsid w:val="008A45A6"/>
    <w:rsid w:val="008F686C"/>
    <w:rsid w:val="009148DE"/>
    <w:rsid w:val="00941E30"/>
    <w:rsid w:val="00944D6B"/>
    <w:rsid w:val="009777D9"/>
    <w:rsid w:val="00991B88"/>
    <w:rsid w:val="009A5753"/>
    <w:rsid w:val="009A579D"/>
    <w:rsid w:val="009E3297"/>
    <w:rsid w:val="009F734F"/>
    <w:rsid w:val="00A0451D"/>
    <w:rsid w:val="00A246B6"/>
    <w:rsid w:val="00A47E70"/>
    <w:rsid w:val="00A50CF0"/>
    <w:rsid w:val="00A7671C"/>
    <w:rsid w:val="00AA2CBC"/>
    <w:rsid w:val="00AC41E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3BB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1B39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08A67-5336-4B3F-81A6-FEC260FCF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2018-11-05T09:14:00Z</dcterms:created>
  <dcterms:modified xsi:type="dcterms:W3CDTF">2020-06-01T07:10:00Z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(2)yOKd8TRkJKtPeHLaNhIB+CzcJZo/H1kwqE42i0dOeLjLOriUCKu0iHrJBCt08iENcyBrLdlj
Oo7Mw7eu0CwR0INF+Nboc3TnCMm0ScbTdhr8c0wYR8TirGiug3nxyXtlHk79lk18k6xfPWzx
Yy66t+RKWkR9n1ccdzYpbqtaU3XQZ0tg+LugTvelWO4qpbMBSk19P+0MSY6v3Ayzko/it+CQ
C0xozkWZISISKXdHhS</vt:lpwstr>
  </property>
  <property fmtid="{D5CDD505-2E9C-101B-9397-08002B2CF9AE}" pid="22" name="_2015_ms_pID_7253431">
    <vt:lpwstr>Tds5Uk5nyIigZHbFKPm8KzL2o16ixdGeTEdBG+ninArp1x8u/PmxWG
B5aKOiAOjdbV1aK6n1em/svJoRn+lrWyu0bw+wlA/n9LepCZ1AJe/sXmN6vevY/FeIjuKGZf
HY18w9KMnJpIMjI/vbC9KUB7kMAGOJBPXmzkHF+tCriCS+x/s2v8pXfrrc0ODXE2OIaVk9vp
QfjN7ra8y+jjO7mT</vt:lpwstr>
  </property>
</Properties>
</file>