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B89AB" w14:textId="7B489D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11493">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D329F" w:rsidRPr="00DD329F">
        <w:rPr>
          <w:rFonts w:ascii="Arial" w:hAnsi="Arial" w:cs="Arial"/>
          <w:b/>
          <w:sz w:val="24"/>
          <w:szCs w:val="24"/>
        </w:rPr>
        <w:t>RP-200677</w:t>
      </w:r>
    </w:p>
    <w:p w14:paraId="287D337F"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11493">
        <w:rPr>
          <w:rFonts w:ascii="Arial" w:hAnsi="Arial" w:cs="Arial"/>
          <w:b/>
          <w:sz w:val="24"/>
        </w:rPr>
        <w:t>June 29 - July 3</w:t>
      </w:r>
      <w:r w:rsidR="00511493" w:rsidRPr="001A659D">
        <w:rPr>
          <w:rFonts w:ascii="Arial" w:hAnsi="Arial" w:cs="Arial"/>
          <w:b/>
          <w:sz w:val="24"/>
        </w:rPr>
        <w:t>, 20</w:t>
      </w:r>
      <w:r w:rsidR="00511493">
        <w:rPr>
          <w:rFonts w:ascii="Arial" w:hAnsi="Arial" w:cs="Arial"/>
          <w:b/>
          <w:sz w:val="24"/>
        </w:rPr>
        <w:t>20</w:t>
      </w:r>
    </w:p>
    <w:p w14:paraId="662D68D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71B50BF" w14:textId="75E460B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A355F" w:rsidRPr="00093249">
        <w:rPr>
          <w:rFonts w:ascii="Arial" w:hAnsi="Arial" w:cs="Arial"/>
          <w:color w:val="000000" w:themeColor="text1"/>
          <w:lang w:eastAsia="ja-JP"/>
        </w:rPr>
        <w:t>9.</w:t>
      </w:r>
      <w:r w:rsidR="00DB70E0">
        <w:rPr>
          <w:rFonts w:ascii="Arial" w:hAnsi="Arial" w:cs="Arial"/>
          <w:color w:val="000000" w:themeColor="text1"/>
          <w:lang w:eastAsia="ja-JP"/>
        </w:rPr>
        <w:t>3</w:t>
      </w:r>
      <w:r w:rsidR="003A355F" w:rsidRPr="00093249">
        <w:rPr>
          <w:rFonts w:ascii="Arial" w:hAnsi="Arial" w:cs="Arial"/>
          <w:color w:val="000000" w:themeColor="text1"/>
          <w:lang w:eastAsia="ja-JP"/>
        </w:rPr>
        <w:t>.1</w:t>
      </w:r>
      <w:r w:rsidR="00DB70E0">
        <w:rPr>
          <w:rFonts w:ascii="Arial" w:hAnsi="Arial" w:cs="Arial"/>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FA4CA02" w14:textId="77777777" w:rsidTr="00871653">
        <w:tc>
          <w:tcPr>
            <w:tcW w:w="2436" w:type="dxa"/>
            <w:shd w:val="clear" w:color="auto" w:fill="auto"/>
          </w:tcPr>
          <w:p w14:paraId="6DF5B76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688F828" w14:textId="6EB20252" w:rsidR="00593315" w:rsidRPr="008836AC" w:rsidRDefault="00A47187" w:rsidP="001A248F">
            <w:pPr>
              <w:tabs>
                <w:tab w:val="left" w:pos="567"/>
              </w:tabs>
              <w:spacing w:after="0"/>
              <w:rPr>
                <w:rFonts w:ascii="Arial" w:hAnsi="Arial" w:cs="Arial"/>
              </w:rPr>
            </w:pPr>
            <w:r w:rsidRPr="00A47187">
              <w:rPr>
                <w:rFonts w:ascii="Arial" w:hAnsi="Arial" w:cs="Arial"/>
              </w:rPr>
              <w:t>NG interface usage for WWC (Wireless Wireline Convergence)</w:t>
            </w:r>
          </w:p>
        </w:tc>
      </w:tr>
      <w:tr w:rsidR="00871653" w:rsidRPr="008836AC" w14:paraId="1D39B895" w14:textId="77777777" w:rsidTr="00871653">
        <w:tc>
          <w:tcPr>
            <w:tcW w:w="2436" w:type="dxa"/>
            <w:shd w:val="clear" w:color="auto" w:fill="auto"/>
          </w:tcPr>
          <w:p w14:paraId="7FE6806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D8A27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9DCBDB7" w14:textId="77777777" w:rsidR="00871653" w:rsidRPr="008836AC" w:rsidRDefault="00584A44" w:rsidP="001A248F">
            <w:pPr>
              <w:tabs>
                <w:tab w:val="left" w:pos="567"/>
              </w:tabs>
              <w:spacing w:after="0"/>
              <w:rPr>
                <w:rFonts w:ascii="Arial" w:hAnsi="Arial" w:cs="Arial"/>
              </w:rPr>
            </w:pPr>
            <w:r w:rsidRPr="00093249">
              <w:rPr>
                <w:rFonts w:ascii="Arial" w:hAnsi="Arial" w:cs="Arial"/>
                <w:color w:val="000000" w:themeColor="text1"/>
                <w:lang w:eastAsia="ja-JP"/>
              </w:rPr>
              <w:t>No</w:t>
            </w:r>
          </w:p>
        </w:tc>
        <w:tc>
          <w:tcPr>
            <w:tcW w:w="1842" w:type="dxa"/>
          </w:tcPr>
          <w:p w14:paraId="6466E833"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AE6DABF" w14:textId="77777777" w:rsidR="00871653" w:rsidRPr="008836AC" w:rsidRDefault="00584A44" w:rsidP="001A248F">
            <w:pPr>
              <w:tabs>
                <w:tab w:val="left" w:pos="567"/>
              </w:tabs>
              <w:spacing w:after="0"/>
              <w:rPr>
                <w:rFonts w:ascii="Arial" w:hAnsi="Arial" w:cs="Arial"/>
                <w:color w:val="FF0000"/>
                <w:lang w:eastAsia="ja-JP"/>
              </w:rPr>
            </w:pPr>
            <w:r w:rsidRPr="00093249">
              <w:rPr>
                <w:rFonts w:ascii="Arial" w:hAnsi="Arial" w:cs="Arial" w:hint="eastAsia"/>
                <w:color w:val="000000" w:themeColor="text1"/>
                <w:lang w:eastAsia="ja-JP"/>
              </w:rPr>
              <w:t>Yes</w:t>
            </w:r>
          </w:p>
        </w:tc>
        <w:tc>
          <w:tcPr>
            <w:tcW w:w="2309" w:type="dxa"/>
            <w:gridSpan w:val="2"/>
          </w:tcPr>
          <w:p w14:paraId="6562B2A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66C34F1" w14:textId="77777777" w:rsidR="00871653" w:rsidRPr="008836AC" w:rsidRDefault="00584A44" w:rsidP="0036248C">
            <w:pPr>
              <w:tabs>
                <w:tab w:val="left" w:pos="567"/>
              </w:tabs>
              <w:spacing w:after="0"/>
              <w:rPr>
                <w:rFonts w:ascii="Arial" w:hAnsi="Arial" w:cs="Arial"/>
                <w:color w:val="FF0000"/>
                <w:lang w:eastAsia="ja-JP"/>
              </w:rPr>
            </w:pPr>
            <w:r w:rsidRPr="00093249">
              <w:rPr>
                <w:rFonts w:ascii="Arial" w:hAnsi="Arial" w:cs="Arial"/>
                <w:color w:val="000000" w:themeColor="text1"/>
                <w:lang w:eastAsia="ja-JP"/>
              </w:rPr>
              <w:t>No</w:t>
            </w:r>
          </w:p>
        </w:tc>
        <w:tc>
          <w:tcPr>
            <w:tcW w:w="1653" w:type="dxa"/>
          </w:tcPr>
          <w:p w14:paraId="5037C29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0630E7D0" w14:textId="77777777" w:rsidR="00871653" w:rsidRPr="008836AC" w:rsidRDefault="00584A44" w:rsidP="0036248C">
            <w:pPr>
              <w:tabs>
                <w:tab w:val="left" w:pos="567"/>
              </w:tabs>
              <w:spacing w:after="0"/>
              <w:rPr>
                <w:rFonts w:ascii="Arial" w:hAnsi="Arial" w:cs="Arial"/>
                <w:color w:val="FF0000"/>
                <w:lang w:eastAsia="ja-JP"/>
              </w:rPr>
            </w:pPr>
            <w:r w:rsidRPr="00093249">
              <w:rPr>
                <w:rFonts w:ascii="Arial" w:hAnsi="Arial" w:cs="Arial"/>
                <w:color w:val="000000" w:themeColor="text1"/>
                <w:lang w:eastAsia="ja-JP"/>
              </w:rPr>
              <w:t>No</w:t>
            </w:r>
          </w:p>
        </w:tc>
      </w:tr>
      <w:tr w:rsidR="0036248C" w:rsidRPr="008836AC" w14:paraId="0BEEFE8E" w14:textId="77777777" w:rsidTr="00871653">
        <w:tc>
          <w:tcPr>
            <w:tcW w:w="2436" w:type="dxa"/>
          </w:tcPr>
          <w:p w14:paraId="4A6AF17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3BD3034" w14:textId="77777777" w:rsidR="0036248C" w:rsidRPr="008836AC" w:rsidRDefault="00EE1303" w:rsidP="008836AC">
            <w:pPr>
              <w:tabs>
                <w:tab w:val="left" w:pos="567"/>
              </w:tabs>
              <w:spacing w:after="0"/>
              <w:rPr>
                <w:rFonts w:ascii="Arial" w:hAnsi="Arial" w:cs="Arial"/>
              </w:rPr>
            </w:pPr>
            <w:r w:rsidRPr="004A44AA">
              <w:rPr>
                <w:rFonts w:ascii="Arial" w:hAnsi="Arial" w:cs="Arial"/>
              </w:rPr>
              <w:t>5WWC-NG_interface-Core</w:t>
            </w:r>
          </w:p>
        </w:tc>
      </w:tr>
      <w:tr w:rsidR="0036248C" w:rsidRPr="008836AC" w14:paraId="63EEFF3B" w14:textId="77777777" w:rsidTr="00871653">
        <w:tc>
          <w:tcPr>
            <w:tcW w:w="2436" w:type="dxa"/>
          </w:tcPr>
          <w:p w14:paraId="6AA841E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3F47310" w14:textId="77777777" w:rsidR="0036248C" w:rsidRPr="008836AC" w:rsidRDefault="00EE1303" w:rsidP="008836AC">
            <w:pPr>
              <w:tabs>
                <w:tab w:val="left" w:pos="567"/>
              </w:tabs>
              <w:spacing w:after="0"/>
              <w:rPr>
                <w:rFonts w:ascii="Arial" w:hAnsi="Arial" w:cs="Arial"/>
                <w:lang w:eastAsia="ja-JP"/>
              </w:rPr>
            </w:pPr>
            <w:r w:rsidRPr="00442857">
              <w:rPr>
                <w:rFonts w:ascii="Arial" w:hAnsi="Arial" w:cs="Arial"/>
                <w:lang w:eastAsia="ja-JP"/>
              </w:rPr>
              <w:t>830182</w:t>
            </w:r>
          </w:p>
        </w:tc>
      </w:tr>
      <w:tr w:rsidR="00B6300F" w:rsidRPr="008836AC" w14:paraId="102CD0CB" w14:textId="77777777" w:rsidTr="00871653">
        <w:tc>
          <w:tcPr>
            <w:tcW w:w="2436" w:type="dxa"/>
          </w:tcPr>
          <w:p w14:paraId="62C2732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C81DD1" w14:textId="77777777" w:rsidR="00B6300F" w:rsidRPr="008836AC" w:rsidRDefault="00EE1303" w:rsidP="008836AC">
            <w:pPr>
              <w:tabs>
                <w:tab w:val="left" w:pos="567"/>
              </w:tabs>
              <w:spacing w:after="0"/>
              <w:rPr>
                <w:rFonts w:ascii="Arial" w:hAnsi="Arial" w:cs="Arial"/>
                <w:lang w:eastAsia="ja-JP"/>
              </w:rPr>
            </w:pPr>
            <w:r w:rsidRPr="00146803">
              <w:rPr>
                <w:rFonts w:ascii="Arial" w:hAnsi="Arial" w:cs="Arial"/>
                <w:lang w:eastAsia="ja-JP"/>
              </w:rPr>
              <w:t>RP-190999</w:t>
            </w:r>
          </w:p>
        </w:tc>
      </w:tr>
      <w:tr w:rsidR="00871653" w:rsidRPr="008836AC" w14:paraId="7E898C39" w14:textId="77777777" w:rsidTr="00871653">
        <w:tc>
          <w:tcPr>
            <w:tcW w:w="2436" w:type="dxa"/>
          </w:tcPr>
          <w:p w14:paraId="2252A48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77DE1D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34F0F4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B0962B7" w14:textId="77777777" w:rsidR="00871653" w:rsidRPr="008836AC" w:rsidRDefault="00871653" w:rsidP="008836AC">
            <w:pPr>
              <w:tabs>
                <w:tab w:val="left" w:pos="567"/>
              </w:tabs>
              <w:spacing w:after="0"/>
              <w:rPr>
                <w:rFonts w:ascii="Arial" w:hAnsi="Arial" w:cs="Arial"/>
                <w:lang w:eastAsia="ja-JP"/>
              </w:rPr>
            </w:pPr>
          </w:p>
        </w:tc>
        <w:tc>
          <w:tcPr>
            <w:tcW w:w="1842" w:type="dxa"/>
          </w:tcPr>
          <w:p w14:paraId="121CFD7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0096D" w:rsidRPr="007E42C5">
              <w:rPr>
                <w:rFonts w:ascii="Arial" w:hAnsi="Arial" w:cs="Arial"/>
                <w:color w:val="00B050"/>
                <w:kern w:val="2"/>
                <w:sz w:val="21"/>
                <w:szCs w:val="22"/>
                <w:lang w:val="en-US" w:eastAsia="ja-JP"/>
              </w:rPr>
              <w:t>06/2020</w:t>
            </w:r>
          </w:p>
        </w:tc>
        <w:tc>
          <w:tcPr>
            <w:tcW w:w="2268" w:type="dxa"/>
          </w:tcPr>
          <w:p w14:paraId="7D34A926" w14:textId="77777777" w:rsidR="00871653" w:rsidRPr="008836AC" w:rsidRDefault="00871653" w:rsidP="00E0096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84A1EB9" w14:textId="77777777" w:rsidR="00871653" w:rsidRPr="006A7BCB" w:rsidRDefault="00871653" w:rsidP="00E0096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151FBC1" w14:textId="77777777" w:rsidTr="00871653">
        <w:tc>
          <w:tcPr>
            <w:tcW w:w="2436" w:type="dxa"/>
          </w:tcPr>
          <w:p w14:paraId="7DD571E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080577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6A7EC8F" w14:textId="77777777" w:rsidR="00871653" w:rsidRPr="008836AC" w:rsidRDefault="00871653" w:rsidP="008836AC">
            <w:pPr>
              <w:tabs>
                <w:tab w:val="left" w:pos="567"/>
              </w:tabs>
              <w:spacing w:after="0"/>
              <w:rPr>
                <w:rFonts w:ascii="Arial" w:hAnsi="Arial" w:cs="Arial"/>
                <w:lang w:eastAsia="ja-JP"/>
              </w:rPr>
            </w:pPr>
          </w:p>
        </w:tc>
        <w:tc>
          <w:tcPr>
            <w:tcW w:w="1842" w:type="dxa"/>
          </w:tcPr>
          <w:p w14:paraId="032B079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24CFD2ED" w14:textId="77777777" w:rsidR="00871653" w:rsidRPr="008836AC" w:rsidRDefault="005E6358" w:rsidP="008836AC">
            <w:pPr>
              <w:tabs>
                <w:tab w:val="left" w:pos="567"/>
              </w:tabs>
              <w:spacing w:after="0"/>
              <w:rPr>
                <w:rFonts w:ascii="Arial" w:hAnsi="Arial" w:cs="Arial"/>
                <w:lang w:eastAsia="ja-JP"/>
              </w:rPr>
            </w:pPr>
            <w:r w:rsidRPr="007E42C5">
              <w:rPr>
                <w:rFonts w:ascii="Arial" w:hAnsi="Arial" w:cs="Arial"/>
                <w:color w:val="00B050"/>
                <w:kern w:val="2"/>
                <w:sz w:val="21"/>
                <w:szCs w:val="22"/>
                <w:lang w:val="en-US" w:eastAsia="ja-JP"/>
              </w:rPr>
              <w:t>10</w:t>
            </w:r>
            <w:r w:rsidR="00E0096D" w:rsidRPr="007E42C5">
              <w:rPr>
                <w:rFonts w:ascii="Arial" w:hAnsi="Arial" w:cs="Arial"/>
                <w:color w:val="00B050"/>
                <w:kern w:val="2"/>
                <w:sz w:val="21"/>
                <w:szCs w:val="22"/>
                <w:lang w:val="en-US" w:eastAsia="ja-JP"/>
              </w:rPr>
              <w:t>0</w:t>
            </w:r>
            <w:r w:rsidR="00871653" w:rsidRPr="007E42C5">
              <w:rPr>
                <w:rFonts w:ascii="Arial" w:hAnsi="Arial" w:cs="Arial"/>
                <w:color w:val="00B050"/>
                <w:kern w:val="2"/>
                <w:sz w:val="21"/>
                <w:szCs w:val="22"/>
                <w:lang w:val="en-US" w:eastAsia="ja-JP"/>
              </w:rPr>
              <w:t>%</w:t>
            </w:r>
          </w:p>
        </w:tc>
        <w:tc>
          <w:tcPr>
            <w:tcW w:w="2268" w:type="dxa"/>
          </w:tcPr>
          <w:p w14:paraId="53DB8D1D" w14:textId="77777777" w:rsidR="00871653" w:rsidRPr="008836AC" w:rsidRDefault="00871653" w:rsidP="00E0096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8C1792A" w14:textId="77777777" w:rsidR="00871653" w:rsidRPr="006A7BCB" w:rsidRDefault="00871653" w:rsidP="00E0096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133D72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CD0F9C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B63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06F3A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DBEA10B" w14:textId="77777777" w:rsidR="001F486F" w:rsidRPr="001F486F" w:rsidRDefault="001F486F" w:rsidP="001F486F">
      <w:pPr>
        <w:pStyle w:val="ListParagraph"/>
        <w:tabs>
          <w:tab w:val="left" w:pos="567"/>
        </w:tabs>
        <w:ind w:leftChars="0" w:left="924"/>
        <w:rPr>
          <w:rFonts w:ascii="Arial" w:hAnsi="Arial" w:cs="Arial"/>
          <w:color w:val="FF0000"/>
        </w:rPr>
      </w:pPr>
    </w:p>
    <w:p w14:paraId="6534E62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ACC6E58" w14:textId="77777777" w:rsidTr="004C0E8A">
        <w:tc>
          <w:tcPr>
            <w:tcW w:w="2750" w:type="dxa"/>
            <w:gridSpan w:val="2"/>
          </w:tcPr>
          <w:p w14:paraId="396D769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376BBA07" w14:textId="77777777" w:rsidR="00EF4800" w:rsidRPr="008836AC" w:rsidRDefault="006B48C5" w:rsidP="001A248F">
            <w:pPr>
              <w:tabs>
                <w:tab w:val="left" w:pos="567"/>
              </w:tabs>
              <w:spacing w:after="0"/>
              <w:rPr>
                <w:rFonts w:ascii="Arial" w:hAnsi="Arial" w:cs="Arial"/>
                <w:color w:val="FF0000"/>
              </w:rPr>
            </w:pPr>
            <w:r w:rsidRPr="000F6340">
              <w:rPr>
                <w:rFonts w:ascii="Arial" w:eastAsiaTheme="minorEastAsia" w:hAnsi="Arial" w:cs="Arial" w:hint="eastAsia"/>
                <w:lang w:eastAsia="zh-CN"/>
              </w:rPr>
              <w:t>R</w:t>
            </w:r>
            <w:r w:rsidRPr="000F6340">
              <w:rPr>
                <w:rFonts w:ascii="Arial" w:eastAsiaTheme="minorEastAsia" w:hAnsi="Arial" w:cs="Arial"/>
                <w:lang w:eastAsia="zh-CN"/>
              </w:rPr>
              <w:t>AN3</w:t>
            </w:r>
          </w:p>
        </w:tc>
      </w:tr>
      <w:tr w:rsidR="004C0E8A" w:rsidRPr="008836AC" w14:paraId="5AC14969" w14:textId="77777777" w:rsidTr="004C0E8A">
        <w:tc>
          <w:tcPr>
            <w:tcW w:w="1415" w:type="dxa"/>
            <w:vMerge w:val="restart"/>
            <w:vAlign w:val="center"/>
          </w:tcPr>
          <w:p w14:paraId="4FB1EA9A" w14:textId="77777777" w:rsidR="004C0E8A" w:rsidRPr="008836AC" w:rsidRDefault="004C0E8A" w:rsidP="004C0E8A">
            <w:pPr>
              <w:tabs>
                <w:tab w:val="left" w:pos="567"/>
              </w:tabs>
              <w:rPr>
                <w:rFonts w:ascii="Arial" w:hAnsi="Arial" w:cs="Arial"/>
                <w:b/>
              </w:rPr>
            </w:pPr>
            <w:r w:rsidRPr="008836AC">
              <w:rPr>
                <w:rFonts w:ascii="Arial" w:hAnsi="Arial" w:cs="Arial"/>
                <w:b/>
              </w:rPr>
              <w:t>Rapporteur</w:t>
            </w:r>
          </w:p>
        </w:tc>
        <w:tc>
          <w:tcPr>
            <w:tcW w:w="1335" w:type="dxa"/>
          </w:tcPr>
          <w:p w14:paraId="7781FE78" w14:textId="77777777" w:rsidR="004C0E8A" w:rsidRPr="008836AC" w:rsidRDefault="004C0E8A" w:rsidP="004C0E8A">
            <w:pPr>
              <w:tabs>
                <w:tab w:val="left" w:pos="567"/>
              </w:tabs>
              <w:spacing w:after="0"/>
              <w:rPr>
                <w:rFonts w:ascii="Arial" w:hAnsi="Arial" w:cs="Arial"/>
                <w:b/>
              </w:rPr>
            </w:pPr>
            <w:r w:rsidRPr="008836AC">
              <w:rPr>
                <w:rFonts w:ascii="Arial" w:hAnsi="Arial" w:cs="Arial"/>
                <w:b/>
              </w:rPr>
              <w:t>Name</w:t>
            </w:r>
          </w:p>
        </w:tc>
        <w:tc>
          <w:tcPr>
            <w:tcW w:w="7336" w:type="dxa"/>
          </w:tcPr>
          <w:p w14:paraId="510C2A58" w14:textId="77777777" w:rsidR="004C0E8A" w:rsidRPr="00573AFE" w:rsidRDefault="004C0E8A" w:rsidP="004C0E8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eng Han</w:t>
            </w:r>
          </w:p>
        </w:tc>
      </w:tr>
      <w:tr w:rsidR="004C0E8A" w:rsidRPr="008836AC" w14:paraId="72E88FE2" w14:textId="77777777" w:rsidTr="004C0E8A">
        <w:tc>
          <w:tcPr>
            <w:tcW w:w="1415" w:type="dxa"/>
            <w:vMerge/>
          </w:tcPr>
          <w:p w14:paraId="442A1A02" w14:textId="77777777" w:rsidR="004C0E8A" w:rsidRPr="008836AC" w:rsidRDefault="004C0E8A" w:rsidP="004C0E8A">
            <w:pPr>
              <w:tabs>
                <w:tab w:val="left" w:pos="567"/>
              </w:tabs>
              <w:rPr>
                <w:rFonts w:ascii="Arial" w:hAnsi="Arial" w:cs="Arial"/>
                <w:b/>
              </w:rPr>
            </w:pPr>
          </w:p>
        </w:tc>
        <w:tc>
          <w:tcPr>
            <w:tcW w:w="1335" w:type="dxa"/>
          </w:tcPr>
          <w:p w14:paraId="1E34A8E7" w14:textId="77777777" w:rsidR="004C0E8A" w:rsidRPr="008836AC" w:rsidRDefault="004C0E8A" w:rsidP="004C0E8A">
            <w:pPr>
              <w:tabs>
                <w:tab w:val="left" w:pos="567"/>
              </w:tabs>
              <w:spacing w:after="0"/>
              <w:rPr>
                <w:rFonts w:ascii="Arial" w:hAnsi="Arial" w:cs="Arial"/>
                <w:b/>
              </w:rPr>
            </w:pPr>
            <w:r w:rsidRPr="008836AC">
              <w:rPr>
                <w:rFonts w:ascii="Arial" w:hAnsi="Arial" w:cs="Arial"/>
                <w:b/>
              </w:rPr>
              <w:t>Company</w:t>
            </w:r>
          </w:p>
        </w:tc>
        <w:tc>
          <w:tcPr>
            <w:tcW w:w="7336" w:type="dxa"/>
          </w:tcPr>
          <w:p w14:paraId="65406827" w14:textId="77777777" w:rsidR="004C0E8A" w:rsidRPr="00573AFE" w:rsidRDefault="004C0E8A" w:rsidP="004C0E8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4C0E8A" w:rsidRPr="008836AC" w14:paraId="567933DC" w14:textId="77777777" w:rsidTr="004C0E8A">
        <w:tc>
          <w:tcPr>
            <w:tcW w:w="1415" w:type="dxa"/>
            <w:vMerge/>
          </w:tcPr>
          <w:p w14:paraId="5EE4CAA2" w14:textId="77777777" w:rsidR="004C0E8A" w:rsidRPr="008836AC" w:rsidRDefault="004C0E8A" w:rsidP="004C0E8A">
            <w:pPr>
              <w:tabs>
                <w:tab w:val="left" w:pos="567"/>
              </w:tabs>
              <w:rPr>
                <w:rFonts w:ascii="Arial" w:hAnsi="Arial" w:cs="Arial"/>
                <w:b/>
              </w:rPr>
            </w:pPr>
          </w:p>
        </w:tc>
        <w:tc>
          <w:tcPr>
            <w:tcW w:w="1335" w:type="dxa"/>
          </w:tcPr>
          <w:p w14:paraId="0A3E9AAC" w14:textId="77777777" w:rsidR="004C0E8A" w:rsidRPr="008836AC" w:rsidRDefault="004C0E8A" w:rsidP="004C0E8A">
            <w:pPr>
              <w:tabs>
                <w:tab w:val="left" w:pos="567"/>
              </w:tabs>
              <w:spacing w:after="0"/>
              <w:rPr>
                <w:rFonts w:ascii="Arial" w:hAnsi="Arial" w:cs="Arial"/>
                <w:b/>
              </w:rPr>
            </w:pPr>
            <w:r w:rsidRPr="008836AC">
              <w:rPr>
                <w:rFonts w:ascii="Arial" w:hAnsi="Arial" w:cs="Arial"/>
                <w:b/>
              </w:rPr>
              <w:t>Email</w:t>
            </w:r>
          </w:p>
        </w:tc>
        <w:tc>
          <w:tcPr>
            <w:tcW w:w="7336" w:type="dxa"/>
          </w:tcPr>
          <w:p w14:paraId="1EC06897" w14:textId="77777777" w:rsidR="004C0E8A" w:rsidRPr="00573AFE" w:rsidRDefault="004C0E8A" w:rsidP="004C0E8A">
            <w:pPr>
              <w:tabs>
                <w:tab w:val="left" w:pos="567"/>
              </w:tabs>
              <w:spacing w:after="0"/>
              <w:rPr>
                <w:rFonts w:ascii="Arial" w:eastAsiaTheme="minorEastAsia" w:hAnsi="Arial" w:cs="Arial"/>
                <w:lang w:eastAsia="zh-CN"/>
              </w:rPr>
            </w:pPr>
            <w:r>
              <w:rPr>
                <w:rFonts w:ascii="Arial" w:eastAsiaTheme="minorEastAsia" w:hAnsi="Arial" w:cs="Arial"/>
                <w:lang w:eastAsia="zh-CN"/>
              </w:rPr>
              <w:t>Hanfeng3@huawei.com</w:t>
            </w:r>
          </w:p>
        </w:tc>
      </w:tr>
    </w:tbl>
    <w:p w14:paraId="02C751F2" w14:textId="77777777" w:rsidR="006C4E32" w:rsidRDefault="006C4E32" w:rsidP="000D17BC">
      <w:pPr>
        <w:pBdr>
          <w:bottom w:val="single" w:sz="4" w:space="1" w:color="auto"/>
        </w:pBdr>
        <w:spacing w:after="0"/>
        <w:rPr>
          <w:rFonts w:ascii="Arial" w:hAnsi="Arial" w:cs="Arial"/>
        </w:rPr>
      </w:pPr>
    </w:p>
    <w:p w14:paraId="339F6E48" w14:textId="77777777" w:rsidR="006C4E32" w:rsidRPr="00430FCA" w:rsidRDefault="006C4E32" w:rsidP="006C4E32">
      <w:pPr>
        <w:pBdr>
          <w:bottom w:val="single" w:sz="4" w:space="1" w:color="auto"/>
        </w:pBdr>
        <w:rPr>
          <w:rFonts w:ascii="Arial" w:hAnsi="Arial" w:cs="Arial"/>
        </w:rPr>
      </w:pPr>
    </w:p>
    <w:p w14:paraId="065690E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EB9897B" w14:textId="77777777" w:rsidTr="001A248F">
        <w:trPr>
          <w:jc w:val="center"/>
        </w:trPr>
        <w:tc>
          <w:tcPr>
            <w:tcW w:w="6185" w:type="dxa"/>
            <w:shd w:val="clear" w:color="auto" w:fill="E0E0E0"/>
          </w:tcPr>
          <w:p w14:paraId="4202E3F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3F0249F" w14:textId="77777777" w:rsidR="00D22398" w:rsidRPr="00C12FD6" w:rsidRDefault="0053646C" w:rsidP="00B82681">
            <w:pPr>
              <w:pStyle w:val="TAL"/>
              <w:jc w:val="center"/>
              <w:rPr>
                <w:rFonts w:eastAsiaTheme="minorEastAsia"/>
                <w:color w:val="FF0000"/>
                <w:lang w:eastAsia="zh-CN"/>
              </w:rPr>
            </w:pPr>
            <w:r w:rsidRPr="009E30FD">
              <w:rPr>
                <w:rFonts w:eastAsiaTheme="minorEastAsia" w:cs="Arial"/>
                <w:color w:val="000000" w:themeColor="text1"/>
                <w:sz w:val="20"/>
                <w:lang w:eastAsia="zh-CN"/>
              </w:rPr>
              <w:t>No</w:t>
            </w:r>
          </w:p>
        </w:tc>
      </w:tr>
    </w:tbl>
    <w:p w14:paraId="1EDC037C" w14:textId="77777777" w:rsidR="00D22398" w:rsidRDefault="00D22398" w:rsidP="0039390A">
      <w:pPr>
        <w:spacing w:after="0"/>
        <w:rPr>
          <w:rFonts w:ascii="Arial" w:hAnsi="Arial" w:cs="Arial"/>
        </w:rPr>
      </w:pPr>
    </w:p>
    <w:p w14:paraId="797E70A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2B5ABB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8A34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FE6786" w14:textId="77777777" w:rsidR="001F3E3D" w:rsidRDefault="001F3E3D" w:rsidP="00617D33">
      <w:pPr>
        <w:spacing w:after="0"/>
        <w:rPr>
          <w:rFonts w:ascii="Arial" w:eastAsiaTheme="minorEastAsia" w:hAnsi="Arial" w:cs="Arial"/>
          <w:color w:val="C00000"/>
          <w:lang w:val="en-US" w:eastAsia="zh-CN"/>
        </w:rPr>
      </w:pPr>
    </w:p>
    <w:p w14:paraId="48D65D7D" w14:textId="77777777" w:rsidR="00011C3B" w:rsidRPr="00174A39" w:rsidRDefault="00011C3B" w:rsidP="00C17C6C">
      <w:pPr>
        <w:spacing w:after="0"/>
        <w:rPr>
          <w:rFonts w:ascii="Arial" w:hAnsi="Arial" w:cs="Arial"/>
          <w:lang w:val="en-US"/>
        </w:rPr>
      </w:pPr>
    </w:p>
    <w:p w14:paraId="62CD6E22" w14:textId="77777777" w:rsidR="0056513D" w:rsidRPr="0056513D" w:rsidRDefault="0056513D" w:rsidP="00C17C6C">
      <w:pPr>
        <w:spacing w:after="0"/>
        <w:rPr>
          <w:rFonts w:ascii="Arial" w:hAnsi="Arial" w:cs="Arial"/>
          <w:lang w:val="en-US"/>
        </w:rPr>
      </w:pPr>
    </w:p>
    <w:p w14:paraId="7E06F38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BB87DF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FC47DE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01F3B1F" w14:textId="77777777" w:rsidR="00701410" w:rsidRDefault="00701410" w:rsidP="00701410">
      <w:pPr>
        <w:pStyle w:val="Heading4"/>
        <w:rPr>
          <w:lang w:eastAsia="ja-JP"/>
        </w:rPr>
      </w:pPr>
      <w:r>
        <w:rPr>
          <w:lang w:eastAsia="ja-JP"/>
        </w:rPr>
        <w:t>2.1.1</w:t>
      </w:r>
      <w:r>
        <w:rPr>
          <w:lang w:eastAsia="ja-JP"/>
        </w:rPr>
        <w:tab/>
        <w:t>Agreements</w:t>
      </w:r>
    </w:p>
    <w:p w14:paraId="592BE82E" w14:textId="77777777" w:rsidR="003A4B47" w:rsidRPr="00701410" w:rsidRDefault="00701410" w:rsidP="00701410">
      <w:pPr>
        <w:pStyle w:val="Heading4"/>
        <w:rPr>
          <w:lang w:eastAsia="ja-JP"/>
        </w:rPr>
      </w:pPr>
      <w:r>
        <w:rPr>
          <w:lang w:eastAsia="ja-JP"/>
        </w:rPr>
        <w:t>2.1.2</w:t>
      </w:r>
      <w:r>
        <w:rPr>
          <w:lang w:eastAsia="ja-JP"/>
        </w:rPr>
        <w:tab/>
        <w:t>Remaining Open issues</w:t>
      </w:r>
    </w:p>
    <w:p w14:paraId="0477175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7C703EC" w14:textId="77777777" w:rsidR="00701410" w:rsidRDefault="00701410" w:rsidP="00701410">
      <w:pPr>
        <w:pStyle w:val="Heading4"/>
        <w:rPr>
          <w:lang w:eastAsia="ja-JP"/>
        </w:rPr>
      </w:pPr>
      <w:r>
        <w:rPr>
          <w:lang w:eastAsia="ja-JP"/>
        </w:rPr>
        <w:t>2.2.1</w:t>
      </w:r>
      <w:r>
        <w:rPr>
          <w:lang w:eastAsia="ja-JP"/>
        </w:rPr>
        <w:tab/>
        <w:t>Agreements</w:t>
      </w:r>
    </w:p>
    <w:p w14:paraId="58EE7217"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E9BB1C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5FFD577" w14:textId="77777777" w:rsidR="00701410" w:rsidRDefault="00701410" w:rsidP="00701410">
      <w:pPr>
        <w:pStyle w:val="Heading4"/>
        <w:rPr>
          <w:lang w:eastAsia="ja-JP"/>
        </w:rPr>
      </w:pPr>
      <w:r>
        <w:rPr>
          <w:lang w:eastAsia="ja-JP"/>
        </w:rPr>
        <w:t>2.3.1</w:t>
      </w:r>
      <w:r>
        <w:rPr>
          <w:lang w:eastAsia="ja-JP"/>
        </w:rPr>
        <w:tab/>
        <w:t>Agreements</w:t>
      </w:r>
    </w:p>
    <w:p w14:paraId="02AD1C96" w14:textId="77777777" w:rsidR="001F17CB" w:rsidRPr="002D62E0" w:rsidRDefault="001F17CB" w:rsidP="001F17CB">
      <w:pPr>
        <w:rPr>
          <w:b/>
          <w:lang w:eastAsia="ja-JP"/>
        </w:rPr>
      </w:pPr>
      <w:r w:rsidRPr="002D62E0">
        <w:rPr>
          <w:b/>
          <w:lang w:eastAsia="ja-JP"/>
        </w:rPr>
        <w:t>Agreements from RAN3#105 meeting (Ljubljana, Slovenia, 26 - 30 August 2019):</w:t>
      </w:r>
    </w:p>
    <w:p w14:paraId="462E5E9D" w14:textId="77777777" w:rsidR="001F17CB" w:rsidRPr="002D62E0" w:rsidRDefault="001F17CB" w:rsidP="001F17CB">
      <w:pPr>
        <w:pStyle w:val="ListParagraph"/>
        <w:numPr>
          <w:ilvl w:val="0"/>
          <w:numId w:val="19"/>
        </w:numPr>
        <w:ind w:leftChars="0"/>
        <w:rPr>
          <w:rFonts w:ascii="Times New Roman" w:hAnsi="Times New Roman"/>
          <w:sz w:val="20"/>
          <w:szCs w:val="20"/>
        </w:rPr>
      </w:pPr>
      <w:r w:rsidRPr="002D62E0">
        <w:rPr>
          <w:rFonts w:ascii="Times New Roman" w:hAnsi="Times New Roman"/>
          <w:sz w:val="20"/>
          <w:szCs w:val="20"/>
        </w:rPr>
        <w:t xml:space="preserve">The baseline CR for TS 29.413 with several editor’s notes and FFS is endorsed in [R3-194789]. </w:t>
      </w:r>
      <w:r w:rsidRPr="002D62E0">
        <w:rPr>
          <w:rFonts w:ascii="Times New Roman" w:hAnsi="Times New Roman"/>
          <w:sz w:val="20"/>
          <w:szCs w:val="20"/>
        </w:rPr>
        <w:tab/>
      </w:r>
    </w:p>
    <w:p w14:paraId="7BF088BF" w14:textId="77777777" w:rsidR="001F17CB" w:rsidRPr="002D62E0" w:rsidRDefault="001F17CB" w:rsidP="001F17CB">
      <w:pPr>
        <w:pStyle w:val="ListParagraph"/>
        <w:numPr>
          <w:ilvl w:val="0"/>
          <w:numId w:val="19"/>
        </w:numPr>
        <w:ind w:leftChars="0"/>
        <w:rPr>
          <w:rFonts w:ascii="Times New Roman" w:hAnsi="Times New Roman"/>
          <w:sz w:val="20"/>
          <w:szCs w:val="20"/>
        </w:rPr>
      </w:pPr>
      <w:r w:rsidRPr="002D62E0">
        <w:rPr>
          <w:rFonts w:ascii="Times New Roman" w:hAnsi="Times New Roman"/>
          <w:sz w:val="20"/>
          <w:szCs w:val="20"/>
        </w:rPr>
        <w:t xml:space="preserve">The baseline CR for TS 38.413 with several editor’s notes and FFS is endorsed in [R3-194790]. </w:t>
      </w:r>
    </w:p>
    <w:p w14:paraId="55BB04D1" w14:textId="77777777" w:rsidR="001F17CB" w:rsidRPr="002D62E0" w:rsidRDefault="001F17CB" w:rsidP="001F17CB"/>
    <w:p w14:paraId="02B4A277" w14:textId="77777777" w:rsidR="001F17CB" w:rsidRPr="002D62E0" w:rsidRDefault="001F17CB" w:rsidP="001F17CB">
      <w:pPr>
        <w:rPr>
          <w:b/>
          <w:lang w:eastAsia="ja-JP"/>
        </w:rPr>
      </w:pPr>
      <w:r w:rsidRPr="002D62E0">
        <w:rPr>
          <w:b/>
          <w:lang w:eastAsia="ja-JP"/>
        </w:rPr>
        <w:t>Agreements from RAN3#106 meeting (Reno, USA, 18 - 22 November 2019):</w:t>
      </w:r>
    </w:p>
    <w:p w14:paraId="66C96F38" w14:textId="77777777" w:rsidR="001F17CB" w:rsidRPr="002D62E0" w:rsidRDefault="001F17CB" w:rsidP="001F17CB">
      <w:pPr>
        <w:pStyle w:val="ListParagraph"/>
        <w:numPr>
          <w:ilvl w:val="0"/>
          <w:numId w:val="20"/>
        </w:numPr>
        <w:ind w:leftChars="0"/>
        <w:rPr>
          <w:rFonts w:ascii="Times New Roman" w:hAnsi="Times New Roman"/>
          <w:sz w:val="20"/>
          <w:szCs w:val="20"/>
        </w:rPr>
      </w:pPr>
      <w:r w:rsidRPr="002D62E0">
        <w:rPr>
          <w:rFonts w:ascii="Times New Roman" w:hAnsi="Times New Roman"/>
          <w:sz w:val="20"/>
          <w:szCs w:val="20"/>
        </w:rPr>
        <w:t>The baseline CR for TS 29.413 is endorsed in [R3-196486].</w:t>
      </w:r>
    </w:p>
    <w:p w14:paraId="58BC95D4" w14:textId="77777777" w:rsidR="001F17CB" w:rsidRPr="002D62E0" w:rsidRDefault="001F17CB" w:rsidP="001F17CB">
      <w:pPr>
        <w:pStyle w:val="ListParagraph"/>
        <w:numPr>
          <w:ilvl w:val="0"/>
          <w:numId w:val="20"/>
        </w:numPr>
        <w:ind w:leftChars="0"/>
        <w:rPr>
          <w:rFonts w:ascii="Times New Roman" w:hAnsi="Times New Roman"/>
          <w:sz w:val="20"/>
          <w:szCs w:val="20"/>
        </w:rPr>
      </w:pPr>
      <w:r w:rsidRPr="002D62E0">
        <w:rPr>
          <w:rFonts w:ascii="Times New Roman" w:hAnsi="Times New Roman"/>
          <w:sz w:val="20"/>
          <w:szCs w:val="20"/>
        </w:rPr>
        <w:t>The baseline CR for TS 38.413 is endorsed in [R3-196487].</w:t>
      </w:r>
    </w:p>
    <w:p w14:paraId="55CCD8BB" w14:textId="77777777" w:rsidR="001F17CB" w:rsidRPr="002D62E0" w:rsidRDefault="001F17CB" w:rsidP="001F17CB">
      <w:pPr>
        <w:pStyle w:val="ListParagraph"/>
        <w:numPr>
          <w:ilvl w:val="0"/>
          <w:numId w:val="20"/>
        </w:numPr>
        <w:ind w:leftChars="0"/>
        <w:rPr>
          <w:rFonts w:ascii="Times New Roman" w:hAnsi="Times New Roman"/>
          <w:sz w:val="20"/>
          <w:szCs w:val="20"/>
        </w:rPr>
      </w:pPr>
      <w:r w:rsidRPr="002D62E0">
        <w:rPr>
          <w:rFonts w:ascii="Times New Roman" w:hAnsi="Times New Roman"/>
          <w:sz w:val="20"/>
          <w:szCs w:val="20"/>
        </w:rPr>
        <w:t>The TP on support for interfacing Trusted non-3GPP Access Networks to the 5G for TS 29.413 is agreed in [R3-197561].</w:t>
      </w:r>
      <w:bookmarkStart w:id="0" w:name="_GoBack"/>
      <w:bookmarkEnd w:id="0"/>
    </w:p>
    <w:p w14:paraId="2EA35B4C" w14:textId="77777777" w:rsidR="001F17CB" w:rsidRPr="002D62E0" w:rsidRDefault="001F17CB" w:rsidP="001F17CB">
      <w:pPr>
        <w:pStyle w:val="ListParagraph"/>
        <w:numPr>
          <w:ilvl w:val="0"/>
          <w:numId w:val="20"/>
        </w:numPr>
        <w:ind w:leftChars="0"/>
        <w:rPr>
          <w:rFonts w:ascii="Times New Roman" w:hAnsi="Times New Roman"/>
          <w:sz w:val="20"/>
          <w:szCs w:val="20"/>
        </w:rPr>
      </w:pPr>
      <w:r w:rsidRPr="002D62E0">
        <w:rPr>
          <w:rFonts w:ascii="Times New Roman" w:hAnsi="Times New Roman"/>
          <w:sz w:val="20"/>
          <w:szCs w:val="20"/>
        </w:rPr>
        <w:t>The TP on support for interfacing Trusted non-3GPP Access Networks to the 5G for TS 38.413 is agreed in [R3-197562].</w:t>
      </w:r>
    </w:p>
    <w:p w14:paraId="4BF23286" w14:textId="77777777" w:rsidR="001F17CB" w:rsidRPr="002D62E0" w:rsidRDefault="001F17CB" w:rsidP="001F17CB">
      <w:pPr>
        <w:pStyle w:val="ListParagraph"/>
        <w:numPr>
          <w:ilvl w:val="0"/>
          <w:numId w:val="20"/>
        </w:numPr>
        <w:ind w:leftChars="0"/>
        <w:rPr>
          <w:rFonts w:ascii="Times New Roman" w:hAnsi="Times New Roman"/>
          <w:sz w:val="20"/>
          <w:szCs w:val="20"/>
        </w:rPr>
      </w:pPr>
      <w:r w:rsidRPr="002D62E0">
        <w:rPr>
          <w:rFonts w:ascii="Times New Roman" w:hAnsi="Times New Roman"/>
          <w:sz w:val="20"/>
          <w:szCs w:val="20"/>
        </w:rPr>
        <w:t>The TP on support for interfacing Wireline 5G Access Networks to the 5GC for TS 29.413 is agreed in [R3-197563].</w:t>
      </w:r>
    </w:p>
    <w:p w14:paraId="25891633" w14:textId="77777777" w:rsidR="001F17CB" w:rsidRPr="002D62E0" w:rsidRDefault="001F17CB" w:rsidP="001F17CB">
      <w:pPr>
        <w:pStyle w:val="ListParagraph"/>
        <w:numPr>
          <w:ilvl w:val="0"/>
          <w:numId w:val="20"/>
        </w:numPr>
        <w:ind w:leftChars="0"/>
        <w:rPr>
          <w:rFonts w:ascii="Times New Roman" w:hAnsi="Times New Roman"/>
          <w:sz w:val="20"/>
          <w:szCs w:val="20"/>
        </w:rPr>
      </w:pPr>
      <w:r w:rsidRPr="002D62E0">
        <w:rPr>
          <w:rFonts w:ascii="Times New Roman" w:hAnsi="Times New Roman"/>
          <w:sz w:val="20"/>
          <w:szCs w:val="20"/>
        </w:rPr>
        <w:t xml:space="preserve">The TP on support for interfacing Wireline 5G Access Networks to the 5GC for TS 38.413 is agreed in [R3-197564]. </w:t>
      </w:r>
    </w:p>
    <w:p w14:paraId="17255C00" w14:textId="77777777" w:rsidR="001F17CB" w:rsidRPr="002D62E0" w:rsidRDefault="001F17CB" w:rsidP="001F17CB">
      <w:pPr>
        <w:rPr>
          <w:lang w:val="en-US"/>
        </w:rPr>
      </w:pPr>
    </w:p>
    <w:p w14:paraId="0F472BB1" w14:textId="77777777" w:rsidR="001F17CB" w:rsidRPr="002D62E0" w:rsidRDefault="001F17CB" w:rsidP="001F17CB">
      <w:pPr>
        <w:rPr>
          <w:b/>
          <w:lang w:eastAsia="ja-JP"/>
        </w:rPr>
      </w:pPr>
      <w:r w:rsidRPr="002D62E0">
        <w:rPr>
          <w:b/>
          <w:lang w:eastAsia="ja-JP"/>
        </w:rPr>
        <w:t>Agreements from RAN3#107-e meeting (24 February – 6 March, 2020):</w:t>
      </w:r>
    </w:p>
    <w:p w14:paraId="3863E7EA" w14:textId="77777777" w:rsidR="001F17CB" w:rsidRPr="002D62E0" w:rsidRDefault="001F17CB" w:rsidP="001F17CB">
      <w:pPr>
        <w:pStyle w:val="ListParagraph"/>
        <w:numPr>
          <w:ilvl w:val="0"/>
          <w:numId w:val="21"/>
        </w:numPr>
        <w:ind w:leftChars="0"/>
        <w:rPr>
          <w:rFonts w:ascii="Times New Roman" w:hAnsi="Times New Roman"/>
          <w:sz w:val="20"/>
          <w:szCs w:val="20"/>
        </w:rPr>
      </w:pPr>
      <w:r w:rsidRPr="002D62E0">
        <w:rPr>
          <w:rFonts w:ascii="Times New Roman" w:hAnsi="Times New Roman"/>
          <w:sz w:val="20"/>
          <w:szCs w:val="20"/>
        </w:rPr>
        <w:t>The baseline CR for TS 29.413 is endorsed in [R3-200069].</w:t>
      </w:r>
    </w:p>
    <w:p w14:paraId="6BC4C1D7" w14:textId="77777777" w:rsidR="001F17CB" w:rsidRPr="002D62E0" w:rsidRDefault="001F17CB" w:rsidP="001F17CB">
      <w:pPr>
        <w:pStyle w:val="ListParagraph"/>
        <w:numPr>
          <w:ilvl w:val="0"/>
          <w:numId w:val="21"/>
        </w:numPr>
        <w:ind w:leftChars="0"/>
        <w:rPr>
          <w:rFonts w:ascii="Times New Roman" w:hAnsi="Times New Roman"/>
          <w:sz w:val="20"/>
          <w:szCs w:val="20"/>
        </w:rPr>
      </w:pPr>
      <w:r w:rsidRPr="002D62E0">
        <w:rPr>
          <w:rFonts w:ascii="Times New Roman" w:hAnsi="Times New Roman"/>
          <w:sz w:val="20"/>
          <w:szCs w:val="20"/>
        </w:rPr>
        <w:t>The baseline CR for TS 38.413 is endorsed in [R3-200070].</w:t>
      </w:r>
    </w:p>
    <w:p w14:paraId="764D3A08" w14:textId="77777777" w:rsidR="001F17CB" w:rsidRPr="002D62E0" w:rsidRDefault="001F17CB" w:rsidP="001F17CB">
      <w:pPr>
        <w:pStyle w:val="ListParagraph"/>
        <w:numPr>
          <w:ilvl w:val="0"/>
          <w:numId w:val="21"/>
        </w:numPr>
        <w:ind w:leftChars="0"/>
        <w:rPr>
          <w:rFonts w:ascii="Times New Roman" w:hAnsi="Times New Roman"/>
          <w:sz w:val="20"/>
          <w:szCs w:val="20"/>
        </w:rPr>
      </w:pPr>
      <w:r w:rsidRPr="002D62E0">
        <w:rPr>
          <w:rFonts w:ascii="Times New Roman" w:hAnsi="Times New Roman"/>
          <w:sz w:val="20"/>
          <w:szCs w:val="20"/>
        </w:rPr>
        <w:t>The TP on support for interfacing Trusted non-3GPP Access Networks to the 5G for TS 29.413 is agreed in [R3-201253] (revised from R3-200390).</w:t>
      </w:r>
    </w:p>
    <w:p w14:paraId="0BB83886" w14:textId="77777777" w:rsidR="001F17CB" w:rsidRPr="002D62E0" w:rsidRDefault="001F17CB" w:rsidP="001F17CB">
      <w:pPr>
        <w:pStyle w:val="ListParagraph"/>
        <w:numPr>
          <w:ilvl w:val="0"/>
          <w:numId w:val="21"/>
        </w:numPr>
        <w:ind w:leftChars="0"/>
        <w:rPr>
          <w:rFonts w:ascii="Times New Roman" w:hAnsi="Times New Roman"/>
          <w:sz w:val="20"/>
          <w:szCs w:val="20"/>
        </w:rPr>
      </w:pPr>
      <w:r w:rsidRPr="002D62E0">
        <w:rPr>
          <w:rFonts w:ascii="Times New Roman" w:hAnsi="Times New Roman"/>
          <w:sz w:val="20"/>
          <w:szCs w:val="20"/>
        </w:rPr>
        <w:t>The TP on support for interfacing Trusted non-3GPP Access Networks to the 5G for TS 38.413 is agreed in [R3-201254] (revised from R3-200391).</w:t>
      </w:r>
    </w:p>
    <w:p w14:paraId="355D2AA5" w14:textId="77777777" w:rsidR="001F17CB" w:rsidRPr="002D62E0" w:rsidRDefault="001F17CB" w:rsidP="001F17CB">
      <w:pPr>
        <w:pStyle w:val="ListParagraph"/>
        <w:numPr>
          <w:ilvl w:val="0"/>
          <w:numId w:val="21"/>
        </w:numPr>
        <w:ind w:leftChars="0"/>
        <w:rPr>
          <w:rFonts w:ascii="Times New Roman" w:hAnsi="Times New Roman"/>
          <w:sz w:val="20"/>
          <w:szCs w:val="20"/>
        </w:rPr>
      </w:pPr>
      <w:r w:rsidRPr="002D62E0">
        <w:rPr>
          <w:rFonts w:ascii="Times New Roman" w:hAnsi="Times New Roman"/>
          <w:sz w:val="20"/>
          <w:szCs w:val="20"/>
        </w:rPr>
        <w:t>The TP on support for interfacing Wireline 5G Access Networks to the 5GC for TS 29.413 is agreed in [R3-201255] (revised from R3-200392).</w:t>
      </w:r>
    </w:p>
    <w:p w14:paraId="5239DE19" w14:textId="77777777" w:rsidR="001F17CB" w:rsidRPr="002D62E0" w:rsidRDefault="001F17CB" w:rsidP="001F17CB">
      <w:pPr>
        <w:pStyle w:val="ListParagraph"/>
        <w:numPr>
          <w:ilvl w:val="0"/>
          <w:numId w:val="21"/>
        </w:numPr>
        <w:ind w:leftChars="0"/>
        <w:rPr>
          <w:rFonts w:ascii="Times New Roman" w:hAnsi="Times New Roman"/>
          <w:sz w:val="20"/>
          <w:szCs w:val="20"/>
        </w:rPr>
      </w:pPr>
      <w:r w:rsidRPr="002D62E0">
        <w:rPr>
          <w:rFonts w:ascii="Times New Roman" w:hAnsi="Times New Roman"/>
          <w:sz w:val="20"/>
          <w:szCs w:val="20"/>
        </w:rPr>
        <w:t xml:space="preserve">The TP on support for interfacing Wireline 5G Access Networks to the 5GC for TS 38.413 is agreed in [R3-201256] (revised from R3-200393). </w:t>
      </w:r>
    </w:p>
    <w:p w14:paraId="110A3CFA" w14:textId="77777777" w:rsidR="001F17CB" w:rsidRPr="002D62E0" w:rsidRDefault="001F17CB" w:rsidP="001F17CB">
      <w:pPr>
        <w:rPr>
          <w:rFonts w:eastAsia="Yu Mincho"/>
          <w:lang w:val="en-US" w:eastAsia="ja-JP"/>
        </w:rPr>
      </w:pPr>
    </w:p>
    <w:p w14:paraId="50D1F8C5" w14:textId="77777777" w:rsidR="00AD2551" w:rsidRPr="002D62E0" w:rsidRDefault="00AD2551" w:rsidP="00AD2551">
      <w:pPr>
        <w:rPr>
          <w:b/>
          <w:lang w:eastAsia="ja-JP"/>
        </w:rPr>
      </w:pPr>
      <w:r w:rsidRPr="002D62E0">
        <w:rPr>
          <w:b/>
          <w:lang w:eastAsia="ja-JP"/>
        </w:rPr>
        <w:t>Agreements from RAN3#10</w:t>
      </w:r>
      <w:r w:rsidR="00333B32" w:rsidRPr="002D62E0">
        <w:rPr>
          <w:b/>
          <w:lang w:eastAsia="ja-JP"/>
        </w:rPr>
        <w:t>7bis</w:t>
      </w:r>
      <w:r w:rsidRPr="002D62E0">
        <w:rPr>
          <w:b/>
          <w:lang w:eastAsia="ja-JP"/>
        </w:rPr>
        <w:t>-e meeting (2</w:t>
      </w:r>
      <w:r w:rsidR="00333B32" w:rsidRPr="002D62E0">
        <w:rPr>
          <w:b/>
          <w:lang w:eastAsia="ja-JP"/>
        </w:rPr>
        <w:t>0</w:t>
      </w:r>
      <w:r w:rsidRPr="002D62E0">
        <w:rPr>
          <w:b/>
          <w:lang w:eastAsia="ja-JP"/>
        </w:rPr>
        <w:t xml:space="preserve"> – </w:t>
      </w:r>
      <w:r w:rsidR="00333B32" w:rsidRPr="002D62E0">
        <w:rPr>
          <w:b/>
          <w:lang w:eastAsia="ja-JP"/>
        </w:rPr>
        <w:t>30</w:t>
      </w:r>
      <w:r w:rsidRPr="002D62E0">
        <w:rPr>
          <w:b/>
          <w:lang w:eastAsia="ja-JP"/>
        </w:rPr>
        <w:t xml:space="preserve"> </w:t>
      </w:r>
      <w:r w:rsidR="00333B32" w:rsidRPr="002D62E0">
        <w:rPr>
          <w:b/>
          <w:lang w:eastAsia="ja-JP"/>
        </w:rPr>
        <w:t>April</w:t>
      </w:r>
      <w:r w:rsidRPr="002D62E0">
        <w:rPr>
          <w:b/>
          <w:lang w:eastAsia="ja-JP"/>
        </w:rPr>
        <w:t>, 2020):</w:t>
      </w:r>
    </w:p>
    <w:p w14:paraId="22416F04" w14:textId="77777777" w:rsidR="00783F04" w:rsidRPr="002D62E0" w:rsidRDefault="00783F04" w:rsidP="0004372B">
      <w:pPr>
        <w:ind w:leftChars="100" w:left="200"/>
        <w:rPr>
          <w:rFonts w:eastAsiaTheme="minorEastAsia"/>
          <w:b/>
          <w:lang w:eastAsia="zh-CN"/>
        </w:rPr>
      </w:pPr>
      <w:r w:rsidRPr="002D62E0">
        <w:rPr>
          <w:rFonts w:eastAsiaTheme="minorEastAsia"/>
          <w:b/>
          <w:lang w:eastAsia="zh-CN"/>
        </w:rPr>
        <w:t>The following proposals are agreed:</w:t>
      </w:r>
    </w:p>
    <w:p w14:paraId="434CB0F0" w14:textId="77777777" w:rsidR="005A65BB" w:rsidRPr="002D62E0" w:rsidRDefault="005A65BB" w:rsidP="005A65BB">
      <w:pPr>
        <w:pStyle w:val="ListParagraph"/>
        <w:numPr>
          <w:ilvl w:val="0"/>
          <w:numId w:val="26"/>
        </w:numPr>
        <w:ind w:leftChars="0"/>
        <w:rPr>
          <w:rFonts w:ascii="Times New Roman" w:hAnsi="Times New Roman"/>
          <w:bCs/>
          <w:sz w:val="20"/>
          <w:szCs w:val="20"/>
        </w:rPr>
      </w:pPr>
      <w:r w:rsidRPr="002D62E0">
        <w:rPr>
          <w:rFonts w:ascii="Times New Roman" w:hAnsi="Times New Roman"/>
          <w:bCs/>
          <w:sz w:val="20"/>
          <w:szCs w:val="20"/>
        </w:rPr>
        <w:t xml:space="preserve">Add the reference to TS 29.510 for these Identity Information with IE type set as OCTET STRING. Further study whether there is any IOT issue. </w:t>
      </w:r>
    </w:p>
    <w:p w14:paraId="702CC1C6" w14:textId="77777777" w:rsidR="005A65BB" w:rsidRPr="002D62E0" w:rsidRDefault="005A65BB" w:rsidP="005A65BB">
      <w:pPr>
        <w:pStyle w:val="ListParagraph"/>
        <w:numPr>
          <w:ilvl w:val="0"/>
          <w:numId w:val="26"/>
        </w:numPr>
        <w:ind w:leftChars="0"/>
        <w:rPr>
          <w:rFonts w:ascii="Times New Roman" w:hAnsi="Times New Roman"/>
          <w:bCs/>
          <w:sz w:val="20"/>
          <w:szCs w:val="20"/>
        </w:rPr>
      </w:pPr>
      <w:r w:rsidRPr="002D62E0">
        <w:rPr>
          <w:rFonts w:ascii="Times New Roman" w:hAnsi="Times New Roman"/>
          <w:bCs/>
          <w:sz w:val="20"/>
          <w:szCs w:val="20"/>
        </w:rPr>
        <w:t xml:space="preserve">Add the access type indication in the User Location Information for wireline BBF access. </w:t>
      </w:r>
    </w:p>
    <w:p w14:paraId="0012B9ED" w14:textId="77777777" w:rsidR="005A65BB" w:rsidRPr="002D62E0" w:rsidRDefault="005A65BB" w:rsidP="005A65BB">
      <w:pPr>
        <w:pStyle w:val="ListParagraph"/>
        <w:numPr>
          <w:ilvl w:val="0"/>
          <w:numId w:val="26"/>
        </w:numPr>
        <w:ind w:leftChars="0"/>
        <w:rPr>
          <w:rFonts w:ascii="Times New Roman" w:hAnsi="Times New Roman"/>
          <w:bCs/>
          <w:sz w:val="20"/>
          <w:szCs w:val="20"/>
        </w:rPr>
      </w:pPr>
      <w:r w:rsidRPr="002D62E0">
        <w:rPr>
          <w:rFonts w:ascii="Times New Roman" w:hAnsi="Times New Roman"/>
          <w:bCs/>
          <w:sz w:val="20"/>
          <w:szCs w:val="20"/>
        </w:rPr>
        <w:t xml:space="preserve">Wait for the progress of CB#105 on selected PLMN ID, then further discuss this issue for WWC. </w:t>
      </w:r>
    </w:p>
    <w:p w14:paraId="69736946" w14:textId="77777777" w:rsidR="005A65BB" w:rsidRPr="002D62E0" w:rsidRDefault="005A65BB" w:rsidP="005A65BB">
      <w:pPr>
        <w:pStyle w:val="ListParagraph"/>
        <w:numPr>
          <w:ilvl w:val="0"/>
          <w:numId w:val="26"/>
        </w:numPr>
        <w:ind w:leftChars="0"/>
        <w:rPr>
          <w:rFonts w:ascii="Times New Roman" w:hAnsi="Times New Roman"/>
          <w:bCs/>
          <w:sz w:val="20"/>
          <w:szCs w:val="20"/>
        </w:rPr>
      </w:pPr>
      <w:r w:rsidRPr="002D62E0">
        <w:rPr>
          <w:rFonts w:ascii="Times New Roman" w:hAnsi="Times New Roman"/>
          <w:bCs/>
          <w:sz w:val="20"/>
          <w:szCs w:val="20"/>
        </w:rPr>
        <w:t>Add the Assigned criticality to each extension-CHOICE-branch.</w:t>
      </w:r>
    </w:p>
    <w:p w14:paraId="0B9A9AC5" w14:textId="77777777" w:rsidR="005A65BB" w:rsidRPr="002D62E0" w:rsidRDefault="005A65BB" w:rsidP="00AD2551">
      <w:pPr>
        <w:rPr>
          <w:rFonts w:eastAsia="Yu Mincho"/>
          <w:lang w:eastAsia="ja-JP"/>
        </w:rPr>
      </w:pPr>
    </w:p>
    <w:p w14:paraId="45302DBD" w14:textId="77777777" w:rsidR="002015A5" w:rsidRPr="002D62E0" w:rsidRDefault="002015A5" w:rsidP="0004372B">
      <w:pPr>
        <w:ind w:leftChars="100" w:left="200"/>
        <w:rPr>
          <w:rFonts w:eastAsiaTheme="minorEastAsia"/>
          <w:b/>
          <w:lang w:eastAsia="zh-CN"/>
        </w:rPr>
      </w:pPr>
      <w:r w:rsidRPr="002D62E0">
        <w:rPr>
          <w:rFonts w:eastAsiaTheme="minorEastAsia"/>
          <w:b/>
          <w:lang w:eastAsia="zh-CN"/>
        </w:rPr>
        <w:t>The following</w:t>
      </w:r>
      <w:r w:rsidR="0022790D" w:rsidRPr="002D62E0">
        <w:rPr>
          <w:rFonts w:eastAsiaTheme="minorEastAsia"/>
          <w:b/>
          <w:lang w:eastAsia="zh-CN"/>
        </w:rPr>
        <w:t xml:space="preserve"> CR/TP</w:t>
      </w:r>
      <w:r w:rsidRPr="002D62E0">
        <w:rPr>
          <w:rFonts w:eastAsiaTheme="minorEastAsia"/>
          <w:b/>
          <w:lang w:eastAsia="zh-CN"/>
        </w:rPr>
        <w:t>s are agreed:</w:t>
      </w:r>
    </w:p>
    <w:p w14:paraId="64579203" w14:textId="77777777" w:rsidR="00516733" w:rsidRPr="002D62E0" w:rsidRDefault="00516733" w:rsidP="00271A07">
      <w:pPr>
        <w:pStyle w:val="ListParagraph"/>
        <w:numPr>
          <w:ilvl w:val="0"/>
          <w:numId w:val="25"/>
        </w:numPr>
        <w:ind w:leftChars="0"/>
        <w:rPr>
          <w:rFonts w:ascii="Times New Roman" w:hAnsi="Times New Roman"/>
          <w:sz w:val="20"/>
          <w:szCs w:val="20"/>
        </w:rPr>
      </w:pPr>
      <w:r w:rsidRPr="002D62E0">
        <w:rPr>
          <w:rFonts w:ascii="Times New Roman" w:hAnsi="Times New Roman"/>
          <w:sz w:val="20"/>
          <w:szCs w:val="20"/>
        </w:rPr>
        <w:t>The baseline CR for TS 29.413 is endorsed in [</w:t>
      </w:r>
      <w:r w:rsidR="00271A07" w:rsidRPr="002D62E0">
        <w:rPr>
          <w:rFonts w:ascii="Times New Roman" w:hAnsi="Times New Roman"/>
          <w:sz w:val="20"/>
          <w:szCs w:val="20"/>
        </w:rPr>
        <w:t>R3-201580</w:t>
      </w:r>
      <w:r w:rsidRPr="002D62E0">
        <w:rPr>
          <w:rFonts w:ascii="Times New Roman" w:hAnsi="Times New Roman"/>
          <w:sz w:val="20"/>
          <w:szCs w:val="20"/>
        </w:rPr>
        <w:t>].</w:t>
      </w:r>
    </w:p>
    <w:p w14:paraId="0E895B94" w14:textId="77777777" w:rsidR="00516733" w:rsidRPr="002D62E0" w:rsidRDefault="00516733" w:rsidP="001352EA">
      <w:pPr>
        <w:pStyle w:val="ListParagraph"/>
        <w:numPr>
          <w:ilvl w:val="0"/>
          <w:numId w:val="25"/>
        </w:numPr>
        <w:ind w:leftChars="0"/>
        <w:rPr>
          <w:rFonts w:ascii="Times New Roman" w:hAnsi="Times New Roman"/>
          <w:sz w:val="20"/>
          <w:szCs w:val="20"/>
        </w:rPr>
      </w:pPr>
      <w:r w:rsidRPr="002D62E0">
        <w:rPr>
          <w:rFonts w:ascii="Times New Roman" w:hAnsi="Times New Roman"/>
          <w:sz w:val="20"/>
          <w:szCs w:val="20"/>
        </w:rPr>
        <w:t>The baseline CR for TS 38.413 is endorsed in [</w:t>
      </w:r>
      <w:r w:rsidR="001352EA" w:rsidRPr="002D62E0">
        <w:rPr>
          <w:rFonts w:ascii="Times New Roman" w:hAnsi="Times New Roman"/>
          <w:sz w:val="20"/>
          <w:szCs w:val="20"/>
        </w:rPr>
        <w:t>R3-201581</w:t>
      </w:r>
      <w:r w:rsidRPr="002D62E0">
        <w:rPr>
          <w:rFonts w:ascii="Times New Roman" w:hAnsi="Times New Roman"/>
          <w:sz w:val="20"/>
          <w:szCs w:val="20"/>
        </w:rPr>
        <w:t>].</w:t>
      </w:r>
    </w:p>
    <w:p w14:paraId="468AF21D" w14:textId="77777777" w:rsidR="002279BC" w:rsidRPr="002D62E0" w:rsidRDefault="002279BC" w:rsidP="007267A6">
      <w:pPr>
        <w:pStyle w:val="ListParagraph"/>
        <w:numPr>
          <w:ilvl w:val="0"/>
          <w:numId w:val="25"/>
        </w:numPr>
        <w:ind w:leftChars="0"/>
        <w:rPr>
          <w:rFonts w:ascii="Times New Roman" w:hAnsi="Times New Roman"/>
          <w:sz w:val="20"/>
          <w:szCs w:val="20"/>
        </w:rPr>
      </w:pPr>
      <w:r w:rsidRPr="002D62E0">
        <w:rPr>
          <w:rFonts w:ascii="Times New Roman" w:hAnsi="Times New Roman"/>
          <w:sz w:val="20"/>
          <w:szCs w:val="20"/>
        </w:rPr>
        <w:t>The TP on support for interfacing Trusted non-3GPP Access Networks to the 5G for TS 29.413 is agreed in [</w:t>
      </w:r>
      <w:r w:rsidR="007267A6" w:rsidRPr="002D62E0">
        <w:rPr>
          <w:rFonts w:ascii="Times New Roman" w:hAnsi="Times New Roman"/>
          <w:sz w:val="20"/>
          <w:szCs w:val="20"/>
        </w:rPr>
        <w:t>R3-202727</w:t>
      </w:r>
      <w:r w:rsidRPr="002D62E0">
        <w:rPr>
          <w:rFonts w:ascii="Times New Roman" w:hAnsi="Times New Roman"/>
          <w:sz w:val="20"/>
          <w:szCs w:val="20"/>
        </w:rPr>
        <w:t>].</w:t>
      </w:r>
    </w:p>
    <w:p w14:paraId="5B7728F6" w14:textId="77777777" w:rsidR="002279BC" w:rsidRPr="002D62E0" w:rsidRDefault="002279BC" w:rsidP="002279BC">
      <w:pPr>
        <w:pStyle w:val="ListParagraph"/>
        <w:numPr>
          <w:ilvl w:val="0"/>
          <w:numId w:val="25"/>
        </w:numPr>
        <w:ind w:leftChars="0"/>
        <w:rPr>
          <w:rFonts w:ascii="Times New Roman" w:hAnsi="Times New Roman"/>
          <w:sz w:val="20"/>
          <w:szCs w:val="20"/>
        </w:rPr>
      </w:pPr>
      <w:r w:rsidRPr="002D62E0">
        <w:rPr>
          <w:rFonts w:ascii="Times New Roman" w:hAnsi="Times New Roman"/>
          <w:sz w:val="20"/>
          <w:szCs w:val="20"/>
        </w:rPr>
        <w:lastRenderedPageBreak/>
        <w:t>The TP on support for interfacing Trusted non-3GPP Access Networks to the 5G for TS 38.413 is agreed in [</w:t>
      </w:r>
      <w:r w:rsidR="00D02858" w:rsidRPr="002D62E0">
        <w:rPr>
          <w:rFonts w:ascii="Times New Roman" w:hAnsi="Times New Roman"/>
          <w:sz w:val="20"/>
          <w:szCs w:val="20"/>
        </w:rPr>
        <w:t>R3-202728</w:t>
      </w:r>
      <w:r w:rsidRPr="002D62E0">
        <w:rPr>
          <w:rFonts w:ascii="Times New Roman" w:hAnsi="Times New Roman"/>
          <w:sz w:val="20"/>
          <w:szCs w:val="20"/>
        </w:rPr>
        <w:t>].</w:t>
      </w:r>
    </w:p>
    <w:p w14:paraId="056B4AD3" w14:textId="77777777" w:rsidR="002279BC" w:rsidRPr="002D62E0" w:rsidRDefault="002279BC" w:rsidP="002279BC">
      <w:pPr>
        <w:pStyle w:val="ListParagraph"/>
        <w:numPr>
          <w:ilvl w:val="0"/>
          <w:numId w:val="25"/>
        </w:numPr>
        <w:ind w:leftChars="0"/>
        <w:rPr>
          <w:rFonts w:ascii="Times New Roman" w:hAnsi="Times New Roman"/>
          <w:sz w:val="20"/>
          <w:szCs w:val="20"/>
        </w:rPr>
      </w:pPr>
      <w:r w:rsidRPr="002D62E0">
        <w:rPr>
          <w:rFonts w:ascii="Times New Roman" w:hAnsi="Times New Roman"/>
          <w:sz w:val="20"/>
          <w:szCs w:val="20"/>
        </w:rPr>
        <w:t>The TP on support for interfacing Wireline 5G Access Networks to the 5GC for TS 29.413 is agreed in [</w:t>
      </w:r>
      <w:r w:rsidR="00D02858" w:rsidRPr="002D62E0">
        <w:rPr>
          <w:rFonts w:ascii="Times New Roman" w:hAnsi="Times New Roman"/>
          <w:sz w:val="20"/>
          <w:szCs w:val="20"/>
        </w:rPr>
        <w:t>R3-202729</w:t>
      </w:r>
      <w:r w:rsidRPr="002D62E0">
        <w:rPr>
          <w:rFonts w:ascii="Times New Roman" w:hAnsi="Times New Roman"/>
          <w:sz w:val="20"/>
          <w:szCs w:val="20"/>
        </w:rPr>
        <w:t>].</w:t>
      </w:r>
    </w:p>
    <w:p w14:paraId="002231E2" w14:textId="77777777" w:rsidR="002279BC" w:rsidRPr="002D62E0" w:rsidRDefault="002279BC" w:rsidP="002279BC">
      <w:pPr>
        <w:pStyle w:val="ListParagraph"/>
        <w:numPr>
          <w:ilvl w:val="0"/>
          <w:numId w:val="25"/>
        </w:numPr>
        <w:ind w:leftChars="0"/>
        <w:rPr>
          <w:rFonts w:ascii="Times New Roman" w:hAnsi="Times New Roman"/>
          <w:sz w:val="20"/>
          <w:szCs w:val="20"/>
        </w:rPr>
      </w:pPr>
      <w:r w:rsidRPr="002D62E0">
        <w:rPr>
          <w:rFonts w:ascii="Times New Roman" w:hAnsi="Times New Roman"/>
          <w:sz w:val="20"/>
          <w:szCs w:val="20"/>
        </w:rPr>
        <w:t>The TP on support for interfacing Wireline 5G Access Networks to the 5GC for TS 38.413 is agreed in [</w:t>
      </w:r>
      <w:r w:rsidR="00F86737" w:rsidRPr="002D62E0">
        <w:rPr>
          <w:rFonts w:ascii="Times New Roman" w:hAnsi="Times New Roman"/>
          <w:sz w:val="20"/>
          <w:szCs w:val="20"/>
        </w:rPr>
        <w:t>R3-202730</w:t>
      </w:r>
      <w:r w:rsidRPr="002D62E0">
        <w:rPr>
          <w:rFonts w:ascii="Times New Roman" w:hAnsi="Times New Roman"/>
          <w:sz w:val="20"/>
          <w:szCs w:val="20"/>
        </w:rPr>
        <w:t xml:space="preserve">]. </w:t>
      </w:r>
    </w:p>
    <w:p w14:paraId="3AE06B8A" w14:textId="77777777" w:rsidR="005A7D79" w:rsidRPr="002D62E0" w:rsidRDefault="00DB19BB" w:rsidP="00DB19BB">
      <w:pPr>
        <w:pStyle w:val="ListParagraph"/>
        <w:numPr>
          <w:ilvl w:val="0"/>
          <w:numId w:val="25"/>
        </w:numPr>
        <w:ind w:leftChars="0"/>
        <w:rPr>
          <w:rFonts w:ascii="Times New Roman" w:hAnsi="Times New Roman"/>
          <w:sz w:val="20"/>
          <w:szCs w:val="20"/>
        </w:rPr>
      </w:pPr>
      <w:r w:rsidRPr="002D62E0">
        <w:rPr>
          <w:rFonts w:ascii="Times New Roman" w:eastAsiaTheme="minorEastAsia" w:hAnsi="Times New Roman"/>
          <w:sz w:val="20"/>
          <w:szCs w:val="20"/>
          <w:lang w:eastAsia="zh-CN"/>
        </w:rPr>
        <w:t>The TP on the new Choice branch in tabular for TS 38.413 is agreed in [R3-202160]</w:t>
      </w:r>
    </w:p>
    <w:p w14:paraId="4E8A6F11" w14:textId="77777777" w:rsidR="00BB472A" w:rsidRPr="002D62E0" w:rsidRDefault="00BB472A" w:rsidP="001F17CB">
      <w:pPr>
        <w:rPr>
          <w:rFonts w:eastAsia="Yu Mincho"/>
          <w:lang w:eastAsia="ja-JP"/>
        </w:rPr>
      </w:pPr>
    </w:p>
    <w:p w14:paraId="2FD3B08D" w14:textId="77777777" w:rsidR="00B54187" w:rsidRPr="002D62E0" w:rsidRDefault="00B54187" w:rsidP="00B54187">
      <w:pPr>
        <w:rPr>
          <w:b/>
          <w:lang w:eastAsia="ja-JP"/>
        </w:rPr>
      </w:pPr>
      <w:r w:rsidRPr="002D62E0">
        <w:rPr>
          <w:b/>
          <w:lang w:eastAsia="ja-JP"/>
        </w:rPr>
        <w:t>Agreements from RAN3#108-e meeting (</w:t>
      </w:r>
      <w:r w:rsidR="000A48CF" w:rsidRPr="002D62E0">
        <w:rPr>
          <w:b/>
          <w:lang w:eastAsia="ja-JP"/>
        </w:rPr>
        <w:t>1</w:t>
      </w:r>
      <w:r w:rsidRPr="002D62E0">
        <w:rPr>
          <w:b/>
          <w:lang w:eastAsia="ja-JP"/>
        </w:rPr>
        <w:t xml:space="preserve"> – </w:t>
      </w:r>
      <w:r w:rsidR="000A48CF" w:rsidRPr="002D62E0">
        <w:rPr>
          <w:b/>
          <w:lang w:eastAsia="ja-JP"/>
        </w:rPr>
        <w:t>11</w:t>
      </w:r>
      <w:r w:rsidRPr="002D62E0">
        <w:rPr>
          <w:b/>
          <w:lang w:eastAsia="ja-JP"/>
        </w:rPr>
        <w:t xml:space="preserve"> </w:t>
      </w:r>
      <w:r w:rsidR="000A48CF" w:rsidRPr="002D62E0">
        <w:rPr>
          <w:b/>
          <w:lang w:eastAsia="ja-JP"/>
        </w:rPr>
        <w:t>June</w:t>
      </w:r>
      <w:r w:rsidRPr="002D62E0">
        <w:rPr>
          <w:b/>
          <w:lang w:eastAsia="ja-JP"/>
        </w:rPr>
        <w:t>, 2020):</w:t>
      </w:r>
    </w:p>
    <w:p w14:paraId="6728CEBD" w14:textId="77777777" w:rsidR="00344C53" w:rsidRPr="002D62E0" w:rsidRDefault="00344C53" w:rsidP="00344C53">
      <w:pPr>
        <w:ind w:leftChars="100" w:left="200"/>
        <w:rPr>
          <w:rFonts w:eastAsiaTheme="minorEastAsia"/>
          <w:b/>
          <w:lang w:eastAsia="zh-CN"/>
        </w:rPr>
      </w:pPr>
      <w:r w:rsidRPr="002D62E0">
        <w:rPr>
          <w:rFonts w:eastAsiaTheme="minorEastAsia"/>
          <w:b/>
          <w:lang w:eastAsia="zh-CN"/>
        </w:rPr>
        <w:t>The following proposals are agreed:</w:t>
      </w:r>
    </w:p>
    <w:p w14:paraId="2390075F" w14:textId="77777777" w:rsidR="00304E6E" w:rsidRPr="002D62E0" w:rsidRDefault="00304E6E" w:rsidP="00304E6E">
      <w:pPr>
        <w:pStyle w:val="ListParagraph"/>
        <w:numPr>
          <w:ilvl w:val="0"/>
          <w:numId w:val="28"/>
        </w:numPr>
        <w:ind w:leftChars="0"/>
        <w:rPr>
          <w:rFonts w:ascii="Times New Roman" w:hAnsi="Times New Roman"/>
          <w:bCs/>
          <w:sz w:val="20"/>
          <w:szCs w:val="20"/>
        </w:rPr>
      </w:pPr>
      <w:r w:rsidRPr="002D62E0">
        <w:rPr>
          <w:rFonts w:ascii="Times New Roman" w:hAnsi="Times New Roman"/>
          <w:bCs/>
          <w:sz w:val="20"/>
          <w:szCs w:val="20"/>
        </w:rPr>
        <w:t xml:space="preserve">The selected PLMN ID is included out of the ULI in Initial UE Message, as optional IE for TS 38.413, and add procedural texts for TS 29.413. </w:t>
      </w:r>
    </w:p>
    <w:p w14:paraId="677791C3" w14:textId="77777777" w:rsidR="00304E6E" w:rsidRPr="002D62E0" w:rsidRDefault="00304E6E" w:rsidP="00304E6E">
      <w:pPr>
        <w:pStyle w:val="ListParagraph"/>
        <w:numPr>
          <w:ilvl w:val="0"/>
          <w:numId w:val="28"/>
        </w:numPr>
        <w:ind w:leftChars="0"/>
        <w:rPr>
          <w:rFonts w:ascii="Times New Roman" w:hAnsi="Times New Roman"/>
          <w:bCs/>
          <w:sz w:val="20"/>
          <w:szCs w:val="20"/>
        </w:rPr>
      </w:pPr>
      <w:r w:rsidRPr="002D62E0">
        <w:rPr>
          <w:rFonts w:ascii="Times New Roman" w:hAnsi="Times New Roman"/>
          <w:bCs/>
          <w:sz w:val="20"/>
          <w:szCs w:val="20"/>
        </w:rPr>
        <w:t>Remove the RG-TMBR descriptions from BL CR for TS 29.413.</w:t>
      </w:r>
    </w:p>
    <w:p w14:paraId="711FE644" w14:textId="77777777" w:rsidR="00304E6E" w:rsidRPr="002D62E0" w:rsidRDefault="00304E6E" w:rsidP="00304E6E">
      <w:pPr>
        <w:pStyle w:val="ListParagraph"/>
        <w:numPr>
          <w:ilvl w:val="0"/>
          <w:numId w:val="28"/>
        </w:numPr>
        <w:ind w:leftChars="0"/>
        <w:rPr>
          <w:rFonts w:ascii="Times New Roman" w:hAnsi="Times New Roman"/>
          <w:bCs/>
          <w:sz w:val="20"/>
          <w:szCs w:val="20"/>
        </w:rPr>
      </w:pPr>
      <w:r w:rsidRPr="002D62E0">
        <w:rPr>
          <w:rFonts w:ascii="Times New Roman" w:hAnsi="Times New Roman"/>
          <w:bCs/>
          <w:sz w:val="20"/>
          <w:szCs w:val="20"/>
        </w:rPr>
        <w:t>Add procedural texts that the UE-AMBR shall not be used for wireline access for TS 29.413.</w:t>
      </w:r>
    </w:p>
    <w:p w14:paraId="6FD1A547" w14:textId="77777777" w:rsidR="00304E6E" w:rsidRPr="002D62E0" w:rsidRDefault="00304E6E" w:rsidP="00304E6E">
      <w:pPr>
        <w:pStyle w:val="ListParagraph"/>
        <w:numPr>
          <w:ilvl w:val="0"/>
          <w:numId w:val="28"/>
        </w:numPr>
        <w:ind w:leftChars="0"/>
        <w:rPr>
          <w:rFonts w:ascii="Times New Roman" w:hAnsi="Times New Roman"/>
          <w:bCs/>
          <w:sz w:val="20"/>
          <w:szCs w:val="20"/>
        </w:rPr>
      </w:pPr>
      <w:r w:rsidRPr="002D62E0">
        <w:rPr>
          <w:rFonts w:ascii="Times New Roman" w:hAnsi="Times New Roman"/>
          <w:bCs/>
          <w:sz w:val="20"/>
          <w:szCs w:val="20"/>
        </w:rPr>
        <w:t>Include the security keys for W-AGF and TWIF, and group the procedural texts for TS 29.413 (with the exact KWAGF, KTNGF, KTWIF and KN3IWF).</w:t>
      </w:r>
    </w:p>
    <w:p w14:paraId="58BE8842" w14:textId="77777777" w:rsidR="00304E6E" w:rsidRPr="002D62E0" w:rsidRDefault="00304E6E" w:rsidP="00304E6E">
      <w:pPr>
        <w:pStyle w:val="ListParagraph"/>
        <w:numPr>
          <w:ilvl w:val="0"/>
          <w:numId w:val="28"/>
        </w:numPr>
        <w:ind w:leftChars="0"/>
        <w:rPr>
          <w:rFonts w:ascii="Times New Roman" w:hAnsi="Times New Roman"/>
          <w:bCs/>
          <w:sz w:val="20"/>
          <w:szCs w:val="20"/>
        </w:rPr>
      </w:pPr>
      <w:r w:rsidRPr="002D62E0">
        <w:rPr>
          <w:rFonts w:ascii="Times New Roman" w:hAnsi="Times New Roman"/>
          <w:bCs/>
          <w:sz w:val="20"/>
          <w:szCs w:val="20"/>
        </w:rPr>
        <w:t>Update the</w:t>
      </w:r>
      <w:r w:rsidRPr="002D62E0">
        <w:rPr>
          <w:rFonts w:ascii="Times New Roman" w:hAnsi="Times New Roman"/>
          <w:bCs/>
          <w:i/>
          <w:sz w:val="20"/>
          <w:szCs w:val="20"/>
        </w:rPr>
        <w:t xml:space="preserve"> access indicator </w:t>
      </w:r>
      <w:r w:rsidRPr="002D62E0">
        <w:rPr>
          <w:rFonts w:ascii="Times New Roman" w:hAnsi="Times New Roman"/>
          <w:bCs/>
          <w:sz w:val="20"/>
          <w:szCs w:val="20"/>
        </w:rPr>
        <w:t xml:space="preserve">IE to </w:t>
      </w:r>
      <w:r w:rsidRPr="002D62E0">
        <w:rPr>
          <w:rFonts w:ascii="Times New Roman" w:hAnsi="Times New Roman"/>
          <w:bCs/>
          <w:i/>
          <w:sz w:val="20"/>
          <w:szCs w:val="20"/>
        </w:rPr>
        <w:t xml:space="preserve">line type </w:t>
      </w:r>
      <w:r w:rsidRPr="002D62E0">
        <w:rPr>
          <w:rFonts w:ascii="Times New Roman" w:hAnsi="Times New Roman"/>
          <w:bCs/>
          <w:sz w:val="20"/>
          <w:szCs w:val="20"/>
        </w:rPr>
        <w:t xml:space="preserve">IE for BL CR for TS 38.413. </w:t>
      </w:r>
    </w:p>
    <w:p w14:paraId="207E225F" w14:textId="77777777" w:rsidR="00304E6E" w:rsidRPr="002D62E0" w:rsidRDefault="00304E6E" w:rsidP="00304E6E">
      <w:pPr>
        <w:pStyle w:val="ListParagraph"/>
        <w:numPr>
          <w:ilvl w:val="0"/>
          <w:numId w:val="28"/>
        </w:numPr>
        <w:ind w:leftChars="0"/>
        <w:rPr>
          <w:rFonts w:ascii="Times New Roman" w:hAnsi="Times New Roman"/>
          <w:bCs/>
          <w:sz w:val="20"/>
          <w:szCs w:val="20"/>
        </w:rPr>
      </w:pPr>
      <w:r w:rsidRPr="002D62E0">
        <w:rPr>
          <w:rFonts w:ascii="Times New Roman" w:hAnsi="Times New Roman"/>
          <w:bCs/>
          <w:sz w:val="20"/>
          <w:szCs w:val="20"/>
        </w:rPr>
        <w:t>Update the semantics description for the Authenticated Indication IE for BL CR TS 38.413 as “Indicates the FN-RG has been authenticated by the access network”</w:t>
      </w:r>
    </w:p>
    <w:p w14:paraId="21F95A8C" w14:textId="77777777" w:rsidR="00716DB7" w:rsidRPr="002D62E0" w:rsidRDefault="00716DB7" w:rsidP="00B54187">
      <w:pPr>
        <w:rPr>
          <w:b/>
          <w:lang w:eastAsia="ja-JP"/>
        </w:rPr>
      </w:pPr>
    </w:p>
    <w:p w14:paraId="761383FF" w14:textId="77777777" w:rsidR="004B4CA7" w:rsidRPr="002D62E0" w:rsidRDefault="004B4CA7" w:rsidP="005C695B">
      <w:pPr>
        <w:ind w:leftChars="100" w:left="200"/>
        <w:rPr>
          <w:rFonts w:eastAsiaTheme="minorEastAsia"/>
          <w:b/>
          <w:lang w:eastAsia="zh-CN"/>
        </w:rPr>
      </w:pPr>
      <w:r w:rsidRPr="002D62E0">
        <w:rPr>
          <w:rFonts w:eastAsiaTheme="minorEastAsia"/>
          <w:b/>
          <w:lang w:eastAsia="zh-CN"/>
        </w:rPr>
        <w:t>The following CR/TPs are agreed:</w:t>
      </w:r>
    </w:p>
    <w:p w14:paraId="65BBD75A" w14:textId="77777777" w:rsidR="00BB472A" w:rsidRPr="002D62E0" w:rsidRDefault="00BB472A" w:rsidP="00716DB7">
      <w:pPr>
        <w:pStyle w:val="ListParagraph"/>
        <w:numPr>
          <w:ilvl w:val="0"/>
          <w:numId w:val="27"/>
        </w:numPr>
        <w:ind w:leftChars="0"/>
        <w:rPr>
          <w:rFonts w:ascii="Times New Roman" w:hAnsi="Times New Roman"/>
          <w:sz w:val="20"/>
          <w:szCs w:val="20"/>
        </w:rPr>
      </w:pPr>
      <w:r w:rsidRPr="002D62E0">
        <w:rPr>
          <w:rFonts w:ascii="Times New Roman" w:hAnsi="Times New Roman"/>
          <w:sz w:val="20"/>
          <w:szCs w:val="20"/>
        </w:rPr>
        <w:t>The baseline CR for TS 29.413 is endorsed in [</w:t>
      </w:r>
      <w:r w:rsidR="00517AFB" w:rsidRPr="002D62E0">
        <w:rPr>
          <w:rFonts w:ascii="Times New Roman" w:hAnsi="Times New Roman"/>
          <w:sz w:val="20"/>
          <w:szCs w:val="20"/>
        </w:rPr>
        <w:t>R3-203047</w:t>
      </w:r>
      <w:r w:rsidRPr="002D62E0">
        <w:rPr>
          <w:rFonts w:ascii="Times New Roman" w:hAnsi="Times New Roman"/>
          <w:sz w:val="20"/>
          <w:szCs w:val="20"/>
        </w:rPr>
        <w:t>].</w:t>
      </w:r>
    </w:p>
    <w:p w14:paraId="72419280" w14:textId="77777777" w:rsidR="00BB472A" w:rsidRPr="002D62E0" w:rsidRDefault="00BB472A" w:rsidP="00716DB7">
      <w:pPr>
        <w:pStyle w:val="ListParagraph"/>
        <w:numPr>
          <w:ilvl w:val="0"/>
          <w:numId w:val="27"/>
        </w:numPr>
        <w:ind w:leftChars="0"/>
        <w:rPr>
          <w:rFonts w:ascii="Times New Roman" w:hAnsi="Times New Roman"/>
          <w:sz w:val="20"/>
          <w:szCs w:val="20"/>
        </w:rPr>
      </w:pPr>
      <w:r w:rsidRPr="002D62E0">
        <w:rPr>
          <w:rFonts w:ascii="Times New Roman" w:hAnsi="Times New Roman"/>
          <w:sz w:val="20"/>
          <w:szCs w:val="20"/>
        </w:rPr>
        <w:t>The baseline CR for TS 38.413 is endorsed in [</w:t>
      </w:r>
      <w:r w:rsidR="00372CFA" w:rsidRPr="002D62E0">
        <w:rPr>
          <w:rFonts w:ascii="Times New Roman" w:hAnsi="Times New Roman"/>
          <w:sz w:val="20"/>
          <w:szCs w:val="20"/>
        </w:rPr>
        <w:t>R3-203048</w:t>
      </w:r>
      <w:r w:rsidRPr="002D62E0">
        <w:rPr>
          <w:rFonts w:ascii="Times New Roman" w:hAnsi="Times New Roman"/>
          <w:sz w:val="20"/>
          <w:szCs w:val="20"/>
        </w:rPr>
        <w:t>].</w:t>
      </w:r>
    </w:p>
    <w:p w14:paraId="589E2D89" w14:textId="77777777" w:rsidR="006E0830" w:rsidRPr="002D62E0" w:rsidRDefault="0077700F" w:rsidP="00716DB7">
      <w:pPr>
        <w:pStyle w:val="ListParagraph"/>
        <w:numPr>
          <w:ilvl w:val="0"/>
          <w:numId w:val="27"/>
        </w:numPr>
        <w:ind w:leftChars="0"/>
        <w:rPr>
          <w:rFonts w:ascii="Times New Roman" w:hAnsi="Times New Roman"/>
          <w:sz w:val="20"/>
          <w:szCs w:val="20"/>
        </w:rPr>
      </w:pPr>
      <w:r w:rsidRPr="002D62E0">
        <w:rPr>
          <w:rFonts w:ascii="Times New Roman" w:hAnsi="Times New Roman"/>
          <w:sz w:val="20"/>
          <w:szCs w:val="20"/>
        </w:rPr>
        <w:t xml:space="preserve">The proposed rapporteur change to the BL CR for TS 29.413 is agreed in </w:t>
      </w:r>
      <w:r w:rsidR="0095776F" w:rsidRPr="002D62E0">
        <w:rPr>
          <w:rFonts w:ascii="Times New Roman" w:hAnsi="Times New Roman"/>
          <w:sz w:val="20"/>
          <w:szCs w:val="20"/>
        </w:rPr>
        <w:t>[</w:t>
      </w:r>
      <w:r w:rsidRPr="002D62E0">
        <w:rPr>
          <w:rFonts w:ascii="Times New Roman" w:hAnsi="Times New Roman"/>
          <w:sz w:val="20"/>
          <w:szCs w:val="20"/>
        </w:rPr>
        <w:t>R3-203646</w:t>
      </w:r>
      <w:r w:rsidR="0095776F" w:rsidRPr="002D62E0">
        <w:rPr>
          <w:rFonts w:ascii="Times New Roman" w:hAnsi="Times New Roman"/>
          <w:sz w:val="20"/>
          <w:szCs w:val="20"/>
        </w:rPr>
        <w:t>].</w:t>
      </w:r>
    </w:p>
    <w:p w14:paraId="4745D67B" w14:textId="77777777" w:rsidR="0095776F" w:rsidRPr="002D62E0" w:rsidRDefault="0095776F" w:rsidP="00716DB7">
      <w:pPr>
        <w:pStyle w:val="ListParagraph"/>
        <w:numPr>
          <w:ilvl w:val="0"/>
          <w:numId w:val="27"/>
        </w:numPr>
        <w:ind w:leftChars="0"/>
        <w:rPr>
          <w:rFonts w:ascii="Times New Roman" w:hAnsi="Times New Roman"/>
          <w:sz w:val="20"/>
          <w:szCs w:val="20"/>
        </w:rPr>
      </w:pPr>
      <w:r w:rsidRPr="002D62E0">
        <w:rPr>
          <w:rFonts w:ascii="Times New Roman" w:hAnsi="Times New Roman"/>
          <w:sz w:val="20"/>
          <w:szCs w:val="20"/>
        </w:rPr>
        <w:t>The TP on</w:t>
      </w:r>
      <w:r w:rsidR="002D3094" w:rsidRPr="002D62E0">
        <w:rPr>
          <w:rFonts w:ascii="Times New Roman" w:hAnsi="Times New Roman"/>
          <w:sz w:val="20"/>
          <w:szCs w:val="20"/>
        </w:rPr>
        <w:t xml:space="preserve"> </w:t>
      </w:r>
      <w:r w:rsidR="00816CB3" w:rsidRPr="002D62E0">
        <w:rPr>
          <w:rFonts w:ascii="Times New Roman" w:hAnsi="Times New Roman"/>
          <w:sz w:val="20"/>
          <w:szCs w:val="20"/>
        </w:rPr>
        <w:t>s</w:t>
      </w:r>
      <w:r w:rsidR="002D3094" w:rsidRPr="002D62E0">
        <w:rPr>
          <w:rFonts w:ascii="Times New Roman" w:hAnsi="Times New Roman"/>
          <w:sz w:val="20"/>
          <w:szCs w:val="20"/>
        </w:rPr>
        <w:t>upport for interfacing wireline and trusted non-3GPP access to the 5GC</w:t>
      </w:r>
      <w:r w:rsidRPr="002D62E0">
        <w:rPr>
          <w:rFonts w:ascii="Times New Roman" w:hAnsi="Times New Roman"/>
          <w:sz w:val="20"/>
          <w:szCs w:val="20"/>
        </w:rPr>
        <w:t xml:space="preserve"> for TS 29.413 is agreed in [</w:t>
      </w:r>
      <w:r w:rsidR="000637AD" w:rsidRPr="002D62E0">
        <w:rPr>
          <w:rFonts w:ascii="Times New Roman" w:hAnsi="Times New Roman"/>
          <w:sz w:val="20"/>
          <w:szCs w:val="20"/>
        </w:rPr>
        <w:t>R3-204103</w:t>
      </w:r>
      <w:r w:rsidRPr="002D62E0">
        <w:rPr>
          <w:rFonts w:ascii="Times New Roman" w:hAnsi="Times New Roman"/>
          <w:sz w:val="20"/>
          <w:szCs w:val="20"/>
        </w:rPr>
        <w:t>].</w:t>
      </w:r>
    </w:p>
    <w:p w14:paraId="5D42143C" w14:textId="77777777" w:rsidR="0095776F" w:rsidRPr="002D62E0" w:rsidRDefault="0095776F" w:rsidP="00716DB7">
      <w:pPr>
        <w:pStyle w:val="ListParagraph"/>
        <w:numPr>
          <w:ilvl w:val="0"/>
          <w:numId w:val="27"/>
        </w:numPr>
        <w:ind w:leftChars="0"/>
        <w:rPr>
          <w:rFonts w:ascii="Times New Roman" w:hAnsi="Times New Roman"/>
          <w:sz w:val="20"/>
          <w:szCs w:val="20"/>
        </w:rPr>
      </w:pPr>
      <w:r w:rsidRPr="002D62E0">
        <w:rPr>
          <w:rFonts w:ascii="Times New Roman" w:hAnsi="Times New Roman"/>
          <w:sz w:val="20"/>
          <w:szCs w:val="20"/>
        </w:rPr>
        <w:t xml:space="preserve">The TP on </w:t>
      </w:r>
      <w:r w:rsidR="00504DCA" w:rsidRPr="002D62E0">
        <w:rPr>
          <w:rFonts w:ascii="Times New Roman" w:hAnsi="Times New Roman"/>
          <w:sz w:val="20"/>
          <w:szCs w:val="20"/>
        </w:rPr>
        <w:t>support for interfacing wireline and trusted non-3GPP access to the 5GC</w:t>
      </w:r>
      <w:r w:rsidRPr="002D62E0">
        <w:rPr>
          <w:rFonts w:ascii="Times New Roman" w:hAnsi="Times New Roman"/>
          <w:sz w:val="20"/>
          <w:szCs w:val="20"/>
        </w:rPr>
        <w:t xml:space="preserve"> for TS 38.413 is agreed in [</w:t>
      </w:r>
      <w:r w:rsidR="00EF1E7B" w:rsidRPr="002D62E0">
        <w:rPr>
          <w:rFonts w:ascii="Times New Roman" w:hAnsi="Times New Roman"/>
          <w:sz w:val="20"/>
          <w:szCs w:val="20"/>
        </w:rPr>
        <w:t>R3-204104</w:t>
      </w:r>
      <w:r w:rsidRPr="002D62E0">
        <w:rPr>
          <w:rFonts w:ascii="Times New Roman" w:hAnsi="Times New Roman"/>
          <w:sz w:val="20"/>
          <w:szCs w:val="20"/>
        </w:rPr>
        <w:t>]</w:t>
      </w:r>
      <w:r w:rsidR="00EF1E7B" w:rsidRPr="002D62E0">
        <w:rPr>
          <w:rFonts w:ascii="Times New Roman" w:hAnsi="Times New Roman"/>
          <w:sz w:val="20"/>
          <w:szCs w:val="20"/>
        </w:rPr>
        <w:t xml:space="preserve">. </w:t>
      </w:r>
      <w:r w:rsidRPr="002D62E0">
        <w:rPr>
          <w:rFonts w:ascii="Times New Roman" w:hAnsi="Times New Roman"/>
          <w:sz w:val="20"/>
          <w:szCs w:val="20"/>
        </w:rPr>
        <w:t xml:space="preserve"> </w:t>
      </w:r>
    </w:p>
    <w:p w14:paraId="4B0F1CAF" w14:textId="77777777" w:rsidR="00B54187" w:rsidRPr="002D62E0" w:rsidRDefault="00B54187" w:rsidP="001F17CB">
      <w:pPr>
        <w:rPr>
          <w:rFonts w:eastAsia="Yu Mincho"/>
          <w:lang w:eastAsia="ja-JP"/>
        </w:rPr>
      </w:pPr>
    </w:p>
    <w:p w14:paraId="1DCC4C14" w14:textId="77777777" w:rsidR="00701410" w:rsidRDefault="00701410" w:rsidP="00701410">
      <w:pPr>
        <w:pStyle w:val="Heading4"/>
        <w:rPr>
          <w:lang w:eastAsia="ja-JP"/>
        </w:rPr>
      </w:pPr>
      <w:r>
        <w:rPr>
          <w:lang w:eastAsia="ja-JP"/>
        </w:rPr>
        <w:t>2.3.2</w:t>
      </w:r>
      <w:r>
        <w:rPr>
          <w:lang w:eastAsia="ja-JP"/>
        </w:rPr>
        <w:tab/>
        <w:t>Remaining Open issues</w:t>
      </w:r>
    </w:p>
    <w:p w14:paraId="418F6153" w14:textId="3B4C345A" w:rsidR="00E21577" w:rsidRPr="00E21577" w:rsidRDefault="005F7C8B" w:rsidP="00E21577">
      <w:pPr>
        <w:rPr>
          <w:rFonts w:eastAsia="Yu Mincho"/>
          <w:lang w:val="en-US" w:eastAsia="ja-JP"/>
        </w:rPr>
      </w:pPr>
      <w:r w:rsidRPr="005F7C8B">
        <w:rPr>
          <w:rFonts w:eastAsia="Yu Mincho"/>
          <w:lang w:val="en-US" w:eastAsia="ja-JP"/>
        </w:rPr>
        <w:t>None. Work Item is completed in RAN3.</w:t>
      </w:r>
    </w:p>
    <w:p w14:paraId="349580A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66743AF0" w14:textId="77777777" w:rsidR="00701410" w:rsidRDefault="00701410" w:rsidP="00701410">
      <w:pPr>
        <w:pStyle w:val="Heading4"/>
        <w:rPr>
          <w:lang w:eastAsia="ja-JP"/>
        </w:rPr>
      </w:pPr>
      <w:r>
        <w:rPr>
          <w:lang w:eastAsia="ja-JP"/>
        </w:rPr>
        <w:t>2.4.1</w:t>
      </w:r>
      <w:r>
        <w:rPr>
          <w:lang w:eastAsia="ja-JP"/>
        </w:rPr>
        <w:tab/>
        <w:t>Agreements</w:t>
      </w:r>
    </w:p>
    <w:p w14:paraId="1405E79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92AD53"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31033B4" w14:textId="77777777" w:rsidR="00815869" w:rsidRDefault="00815869" w:rsidP="00815869">
      <w:pPr>
        <w:pStyle w:val="Heading4"/>
        <w:rPr>
          <w:lang w:eastAsia="ja-JP"/>
        </w:rPr>
      </w:pPr>
      <w:r>
        <w:rPr>
          <w:lang w:eastAsia="ja-JP"/>
        </w:rPr>
        <w:t>2.5.1</w:t>
      </w:r>
      <w:r>
        <w:rPr>
          <w:lang w:eastAsia="ja-JP"/>
        </w:rPr>
        <w:tab/>
        <w:t>Agreements</w:t>
      </w:r>
    </w:p>
    <w:p w14:paraId="0F9C3F1C" w14:textId="77777777" w:rsidR="00815869" w:rsidRDefault="00815869" w:rsidP="00815869">
      <w:pPr>
        <w:pStyle w:val="Heading4"/>
        <w:rPr>
          <w:lang w:eastAsia="ja-JP"/>
        </w:rPr>
      </w:pPr>
      <w:r>
        <w:rPr>
          <w:lang w:eastAsia="ja-JP"/>
        </w:rPr>
        <w:t>2.5.2</w:t>
      </w:r>
      <w:r>
        <w:rPr>
          <w:lang w:eastAsia="ja-JP"/>
        </w:rPr>
        <w:tab/>
        <w:t>Remaining Open issues</w:t>
      </w:r>
    </w:p>
    <w:p w14:paraId="782DC9E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FA837C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370AD6D" w14:textId="77777777" w:rsidR="00721CF6" w:rsidRDefault="00721CF6" w:rsidP="00721CF6">
      <w:pPr>
        <w:pStyle w:val="Heading4"/>
        <w:rPr>
          <w:lang w:eastAsia="ja-JP"/>
        </w:rPr>
      </w:pPr>
      <w:r>
        <w:rPr>
          <w:lang w:eastAsia="ja-JP"/>
        </w:rPr>
        <w:t>2.6.1</w:t>
      </w:r>
      <w:r>
        <w:rPr>
          <w:lang w:eastAsia="ja-JP"/>
        </w:rPr>
        <w:tab/>
        <w:t>Agreements</w:t>
      </w:r>
    </w:p>
    <w:p w14:paraId="54BA0A2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0249F64" w14:textId="77777777" w:rsidR="005A6C96" w:rsidRDefault="005A6C96" w:rsidP="00701410">
      <w:pPr>
        <w:pStyle w:val="Heading4"/>
        <w:rPr>
          <w:rFonts w:cs="Arial"/>
        </w:rPr>
      </w:pPr>
    </w:p>
    <w:p w14:paraId="1803604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4921A7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0DA9FE" w14:textId="77777777" w:rsidR="00701410" w:rsidRDefault="00701410" w:rsidP="00701410">
      <w:pPr>
        <w:pStyle w:val="Heading2"/>
        <w:rPr>
          <w:lang w:eastAsia="ja-JP"/>
        </w:rPr>
      </w:pPr>
      <w:r>
        <w:rPr>
          <w:lang w:eastAsia="ja-JP"/>
        </w:rPr>
        <w:t>3.1</w:t>
      </w:r>
      <w:r>
        <w:rPr>
          <w:lang w:eastAsia="ja-JP"/>
        </w:rPr>
        <w:tab/>
        <w:t>SAx/CTs</w:t>
      </w:r>
    </w:p>
    <w:p w14:paraId="1B3F36C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24A73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030A52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53D9D45" w14:textId="77777777" w:rsidR="005A6C96" w:rsidRDefault="00815869" w:rsidP="005A6C96">
      <w:pPr>
        <w:pStyle w:val="Heading2"/>
      </w:pPr>
      <w:r>
        <w:t>4</w:t>
      </w:r>
      <w:r w:rsidR="005A6C96">
        <w:t>.</w:t>
      </w:r>
      <w:r w:rsidR="005A6C96">
        <w:tab/>
        <w:t>References</w:t>
      </w:r>
    </w:p>
    <w:p w14:paraId="17C7257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DF48E42" w14:textId="77777777"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agreed endorsed baseline CR</w:t>
      </w:r>
    </w:p>
    <w:p w14:paraId="3A025FE1" w14:textId="503D28A2" w:rsidR="00C640EA" w:rsidRPr="00106027" w:rsidRDefault="002E0C93" w:rsidP="002E0C93">
      <w:pPr>
        <w:pStyle w:val="ListParagraph"/>
        <w:numPr>
          <w:ilvl w:val="0"/>
          <w:numId w:val="24"/>
        </w:numPr>
        <w:ind w:leftChars="0"/>
        <w:rPr>
          <w:rFonts w:ascii="Times New Roman" w:eastAsiaTheme="minorEastAsia" w:hAnsi="Times New Roman"/>
          <w:sz w:val="20"/>
          <w:lang w:eastAsia="zh-CN"/>
        </w:rPr>
      </w:pPr>
      <w:r w:rsidRPr="002E0C93">
        <w:rPr>
          <w:rFonts w:ascii="Times New Roman" w:eastAsiaTheme="minorEastAsia" w:hAnsi="Times New Roman"/>
          <w:sz w:val="20"/>
          <w:lang w:eastAsia="zh-CN"/>
        </w:rPr>
        <w:t>R3-204444</w:t>
      </w:r>
      <w:r w:rsidR="00C640EA" w:rsidRPr="00106027">
        <w:rPr>
          <w:rFonts w:ascii="Times New Roman" w:eastAsiaTheme="minorEastAsia" w:hAnsi="Times New Roman"/>
          <w:sz w:val="20"/>
          <w:lang w:eastAsia="zh-CN"/>
        </w:rPr>
        <w:tab/>
      </w:r>
      <w:r w:rsidR="00C640EA" w:rsidRPr="00595853">
        <w:rPr>
          <w:rFonts w:ascii="Times New Roman" w:eastAsiaTheme="minorEastAsia" w:hAnsi="Times New Roman"/>
          <w:sz w:val="20"/>
          <w:lang w:eastAsia="zh-CN"/>
        </w:rPr>
        <w:t>CR for introducing WWC in RAN</w:t>
      </w:r>
      <w:r w:rsidR="00C640EA" w:rsidRPr="00106027">
        <w:rPr>
          <w:rFonts w:ascii="Times New Roman" w:eastAsiaTheme="minorEastAsia" w:hAnsi="Times New Roman"/>
          <w:sz w:val="20"/>
          <w:lang w:eastAsia="zh-CN"/>
        </w:rPr>
        <w:tab/>
      </w:r>
    </w:p>
    <w:p w14:paraId="082515C8" w14:textId="4DF877AF" w:rsidR="00C640EA" w:rsidRPr="00106027" w:rsidRDefault="002E0C93" w:rsidP="002E0C93">
      <w:pPr>
        <w:pStyle w:val="ListParagraph"/>
        <w:numPr>
          <w:ilvl w:val="0"/>
          <w:numId w:val="24"/>
        </w:numPr>
        <w:ind w:leftChars="0"/>
        <w:rPr>
          <w:rFonts w:ascii="Times New Roman" w:eastAsiaTheme="minorEastAsia" w:hAnsi="Times New Roman"/>
          <w:sz w:val="20"/>
          <w:lang w:eastAsia="zh-CN"/>
        </w:rPr>
      </w:pPr>
      <w:r w:rsidRPr="002E0C93">
        <w:rPr>
          <w:rFonts w:ascii="Times New Roman" w:eastAsiaTheme="minorEastAsia" w:hAnsi="Times New Roman"/>
          <w:sz w:val="20"/>
          <w:lang w:eastAsia="zh-CN"/>
        </w:rPr>
        <w:t>R3-204445</w:t>
      </w:r>
      <w:r w:rsidR="00C640EA" w:rsidRPr="00106027">
        <w:rPr>
          <w:rFonts w:ascii="Times New Roman" w:eastAsiaTheme="minorEastAsia" w:hAnsi="Times New Roman"/>
          <w:sz w:val="20"/>
          <w:lang w:eastAsia="zh-CN"/>
        </w:rPr>
        <w:tab/>
      </w:r>
      <w:r w:rsidR="00C640EA" w:rsidRPr="00B91953">
        <w:rPr>
          <w:rFonts w:ascii="Times New Roman" w:eastAsiaTheme="minorEastAsia" w:hAnsi="Times New Roman"/>
          <w:sz w:val="20"/>
          <w:lang w:eastAsia="zh-CN"/>
        </w:rPr>
        <w:t>CR for introducing WWC in RAN</w:t>
      </w:r>
      <w:r w:rsidR="00C640EA" w:rsidRPr="00106027">
        <w:rPr>
          <w:rFonts w:ascii="Times New Roman" w:eastAsiaTheme="minorEastAsia" w:hAnsi="Times New Roman"/>
          <w:sz w:val="20"/>
          <w:lang w:eastAsia="zh-CN"/>
        </w:rPr>
        <w:tab/>
      </w:r>
    </w:p>
    <w:p w14:paraId="11C1415F" w14:textId="77777777" w:rsidR="00C640EA" w:rsidRPr="00AF37A3" w:rsidRDefault="00C640EA" w:rsidP="00C640EA">
      <w:pPr>
        <w:overflowPunct/>
        <w:autoSpaceDE/>
        <w:autoSpaceDN/>
        <w:snapToGrid w:val="0"/>
        <w:spacing w:after="0"/>
        <w:textAlignment w:val="auto"/>
        <w:rPr>
          <w:rFonts w:ascii="Arial" w:hAnsi="Arial" w:cs="Arial"/>
          <w:b/>
          <w:bCs/>
          <w:lang w:val="en-US" w:eastAsia="ja-JP"/>
        </w:rPr>
      </w:pPr>
    </w:p>
    <w:p w14:paraId="3DF59754" w14:textId="77777777" w:rsidR="00C640EA" w:rsidRDefault="00C640EA" w:rsidP="00C640EA">
      <w:pPr>
        <w:overflowPunct/>
        <w:autoSpaceDE/>
        <w:autoSpaceDN/>
        <w:snapToGrid w:val="0"/>
        <w:spacing w:after="0"/>
        <w:textAlignment w:val="auto"/>
        <w:rPr>
          <w:rFonts w:ascii="Arial" w:hAnsi="Arial" w:cs="Arial"/>
          <w:b/>
          <w:bCs/>
          <w:lang w:eastAsia="ja-JP"/>
        </w:rPr>
      </w:pPr>
    </w:p>
    <w:p w14:paraId="11BB45BD" w14:textId="77777777" w:rsidR="00C640EA" w:rsidRPr="004130F6" w:rsidRDefault="00C640EA" w:rsidP="00C640EA">
      <w:pPr>
        <w:overflowPunct/>
        <w:autoSpaceDE/>
        <w:autoSpaceDN/>
        <w:snapToGrid w:val="0"/>
        <w:spacing w:after="0"/>
        <w:textAlignment w:val="auto"/>
        <w:rPr>
          <w:rFonts w:ascii="Arial" w:eastAsiaTheme="minorEastAsia" w:hAnsi="Arial" w:cs="Arial"/>
          <w:b/>
          <w:bCs/>
          <w:lang w:eastAsia="zh-CN"/>
        </w:rPr>
      </w:pPr>
    </w:p>
    <w:p w14:paraId="586F1D6E" w14:textId="77777777" w:rsidR="00C640EA" w:rsidRDefault="00C640EA" w:rsidP="00C640EA">
      <w:pPr>
        <w:tabs>
          <w:tab w:val="center" w:pos="5102"/>
        </w:tabs>
        <w:overflowPunct/>
        <w:autoSpaceDE/>
        <w:autoSpaceDN/>
        <w:snapToGrid w:val="0"/>
        <w:spacing w:after="0"/>
        <w:textAlignment w:val="auto"/>
        <w:rPr>
          <w:rFonts w:ascii="Arial" w:hAnsi="Arial" w:cs="Arial"/>
          <w:b/>
          <w:bCs/>
          <w:lang w:eastAsia="ja-JP"/>
        </w:rPr>
      </w:pPr>
      <w:r>
        <w:rPr>
          <w:rFonts w:ascii="Arial" w:hAnsi="Arial" w:cs="Arial"/>
          <w:b/>
          <w:bCs/>
          <w:lang w:eastAsia="ja-JP"/>
        </w:rPr>
        <w:t>List of all contributions per WG meeting:</w:t>
      </w:r>
    </w:p>
    <w:p w14:paraId="39C8E086" w14:textId="77777777" w:rsidR="00C640EA" w:rsidRDefault="00C640EA" w:rsidP="00C640EA">
      <w:pPr>
        <w:overflowPunct/>
        <w:autoSpaceDE/>
        <w:autoSpaceDN/>
        <w:snapToGrid w:val="0"/>
        <w:spacing w:after="0"/>
        <w:textAlignment w:val="auto"/>
        <w:rPr>
          <w:rFonts w:ascii="Arial" w:hAnsi="Arial" w:cs="Arial"/>
          <w:b/>
          <w:bCs/>
          <w:lang w:eastAsia="ja-JP"/>
        </w:rPr>
      </w:pPr>
    </w:p>
    <w:p w14:paraId="6A5A4D2B" w14:textId="77777777"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RAN3#105 meeting</w:t>
      </w:r>
    </w:p>
    <w:p w14:paraId="254F5851" w14:textId="77777777" w:rsidR="00C640EA" w:rsidRDefault="00C640EA" w:rsidP="00C640EA">
      <w:pPr>
        <w:overflowPunct/>
        <w:autoSpaceDE/>
        <w:autoSpaceDN/>
        <w:snapToGrid w:val="0"/>
        <w:spacing w:after="0"/>
        <w:textAlignment w:val="auto"/>
        <w:rPr>
          <w:rFonts w:ascii="Arial" w:hAnsi="Arial" w:cs="Arial"/>
          <w:b/>
          <w:bCs/>
          <w:lang w:eastAsia="ja-JP"/>
        </w:rPr>
      </w:pPr>
    </w:p>
    <w:p w14:paraId="6FFBF244"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R3-193848</w:t>
      </w:r>
      <w:r w:rsidRPr="00106027">
        <w:rPr>
          <w:rFonts w:ascii="Times New Roman" w:eastAsiaTheme="minorEastAsia" w:hAnsi="Times New Roman"/>
          <w:sz w:val="20"/>
          <w:lang w:eastAsia="zh-CN"/>
        </w:rPr>
        <w:tab/>
        <w:t>Work Plan for NR WWC WI</w:t>
      </w:r>
      <w:r w:rsidRPr="00106027">
        <w:rPr>
          <w:rFonts w:ascii="Times New Roman" w:eastAsiaTheme="minorEastAsia" w:hAnsi="Times New Roman"/>
          <w:sz w:val="20"/>
          <w:lang w:eastAsia="zh-CN"/>
        </w:rPr>
        <w:tab/>
        <w:t>Huawei</w:t>
      </w:r>
    </w:p>
    <w:p w14:paraId="2F8A088D"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R3-193849</w:t>
      </w:r>
      <w:r w:rsidRPr="00106027">
        <w:rPr>
          <w:rFonts w:ascii="Times New Roman" w:eastAsiaTheme="minorEastAsia" w:hAnsi="Times New Roman"/>
          <w:sz w:val="20"/>
          <w:lang w:eastAsia="zh-CN"/>
        </w:rPr>
        <w:tab/>
        <w:t>Motivation of WWC call meetings</w:t>
      </w:r>
      <w:r w:rsidRPr="00106027">
        <w:rPr>
          <w:rFonts w:ascii="Times New Roman" w:eastAsiaTheme="minorEastAsia" w:hAnsi="Times New Roman"/>
          <w:sz w:val="20"/>
          <w:lang w:eastAsia="zh-CN"/>
        </w:rPr>
        <w:tab/>
        <w:t>Huawei</w:t>
      </w:r>
    </w:p>
    <w:p w14:paraId="5D76C7C9"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R3-193850</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14:paraId="30DB5D8F"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lastRenderedPageBreak/>
        <w:t>R3-193851</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14:paraId="6AA1143C"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R3-193852</w:t>
      </w:r>
      <w:r w:rsidRPr="00106027">
        <w:rPr>
          <w:rFonts w:ascii="Times New Roman" w:eastAsiaTheme="minorEastAsia" w:hAnsi="Times New Roman"/>
          <w:sz w:val="20"/>
          <w:lang w:eastAsia="zh-CN"/>
        </w:rPr>
        <w:tab/>
        <w:t>Overview of WWC work</w:t>
      </w:r>
      <w:r w:rsidRPr="00106027">
        <w:rPr>
          <w:rFonts w:ascii="Times New Roman" w:eastAsiaTheme="minorEastAsia" w:hAnsi="Times New Roman"/>
          <w:sz w:val="20"/>
          <w:lang w:eastAsia="zh-CN"/>
        </w:rPr>
        <w:tab/>
        <w:t>Huawei, Telecom Italia</w:t>
      </w:r>
    </w:p>
    <w:p w14:paraId="4092211B"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R3-193853</w:t>
      </w:r>
      <w:r w:rsidRPr="00106027">
        <w:rPr>
          <w:rFonts w:ascii="Times New Roman" w:eastAsiaTheme="minorEastAsia" w:hAnsi="Times New Roman"/>
          <w:sz w:val="20"/>
          <w:lang w:eastAsia="zh-CN"/>
        </w:rPr>
        <w:tab/>
        <w:t>Support of trusted non-3GPP access</w:t>
      </w:r>
      <w:r w:rsidRPr="00106027">
        <w:rPr>
          <w:rFonts w:ascii="Times New Roman" w:eastAsiaTheme="minorEastAsia" w:hAnsi="Times New Roman"/>
          <w:sz w:val="20"/>
          <w:lang w:eastAsia="zh-CN"/>
        </w:rPr>
        <w:tab/>
        <w:t>Huawei, Telecom Italia</w:t>
      </w:r>
    </w:p>
    <w:p w14:paraId="410CE472"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R3-193854</w:t>
      </w:r>
      <w:r w:rsidRPr="00106027">
        <w:rPr>
          <w:rFonts w:ascii="Times New Roman" w:eastAsiaTheme="minorEastAsia" w:hAnsi="Times New Roman"/>
          <w:sz w:val="20"/>
          <w:lang w:eastAsia="zh-CN"/>
        </w:rPr>
        <w:tab/>
        <w:t>Support of 5G-RG connected to 5GC</w:t>
      </w:r>
      <w:r w:rsidRPr="00106027">
        <w:rPr>
          <w:rFonts w:ascii="Times New Roman" w:eastAsiaTheme="minorEastAsia" w:hAnsi="Times New Roman"/>
          <w:sz w:val="20"/>
          <w:lang w:eastAsia="zh-CN"/>
        </w:rPr>
        <w:tab/>
        <w:t>Huawei, Telecom Italia</w:t>
      </w:r>
    </w:p>
    <w:p w14:paraId="26A4C8E0"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R3-193855</w:t>
      </w:r>
      <w:r w:rsidRPr="00106027">
        <w:rPr>
          <w:rFonts w:ascii="Times New Roman" w:eastAsiaTheme="minorEastAsia" w:hAnsi="Times New Roman"/>
          <w:sz w:val="20"/>
          <w:lang w:eastAsia="zh-CN"/>
        </w:rPr>
        <w:tab/>
        <w:t>Support of FN-RG connected to 5GC</w:t>
      </w:r>
      <w:r w:rsidRPr="00106027">
        <w:rPr>
          <w:rFonts w:ascii="Times New Roman" w:eastAsiaTheme="minorEastAsia" w:hAnsi="Times New Roman"/>
          <w:sz w:val="20"/>
          <w:lang w:eastAsia="zh-CN"/>
        </w:rPr>
        <w:tab/>
        <w:t>Huawei</w:t>
      </w:r>
    </w:p>
    <w:p w14:paraId="1ABAFC97"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R3-193856</w:t>
      </w:r>
      <w:r w:rsidRPr="00106027">
        <w:rPr>
          <w:rFonts w:ascii="Times New Roman" w:eastAsiaTheme="minorEastAsia" w:hAnsi="Times New Roman"/>
          <w:sz w:val="20"/>
          <w:lang w:eastAsia="zh-CN"/>
        </w:rPr>
        <w:tab/>
        <w:t>Support of 5G capable UE for WWC</w:t>
      </w:r>
      <w:r w:rsidRPr="00106027">
        <w:rPr>
          <w:rFonts w:ascii="Times New Roman" w:eastAsiaTheme="minorEastAsia" w:hAnsi="Times New Roman"/>
          <w:sz w:val="20"/>
          <w:lang w:eastAsia="zh-CN"/>
        </w:rPr>
        <w:tab/>
        <w:t>Huawei</w:t>
      </w:r>
    </w:p>
    <w:p w14:paraId="1278DDB6"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R3-193857</w:t>
      </w:r>
      <w:r w:rsidRPr="00106027">
        <w:rPr>
          <w:rFonts w:ascii="Times New Roman" w:eastAsiaTheme="minorEastAsia" w:hAnsi="Times New Roman"/>
          <w:sz w:val="20"/>
          <w:lang w:eastAsia="zh-CN"/>
        </w:rPr>
        <w:tab/>
        <w:t>[Draft] LS on introducing WWC in RAN</w:t>
      </w:r>
      <w:r w:rsidRPr="00106027">
        <w:rPr>
          <w:rFonts w:ascii="Times New Roman" w:eastAsiaTheme="minorEastAsia" w:hAnsi="Times New Roman"/>
          <w:sz w:val="20"/>
          <w:lang w:eastAsia="zh-CN"/>
        </w:rPr>
        <w:tab/>
        <w:t>Huawei</w:t>
      </w:r>
    </w:p>
    <w:p w14:paraId="41DE5314"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R3-193858</w:t>
      </w:r>
      <w:r w:rsidRPr="00106027">
        <w:rPr>
          <w:rFonts w:ascii="Times New Roman" w:eastAsiaTheme="minorEastAsia" w:hAnsi="Times New Roman"/>
          <w:sz w:val="20"/>
          <w:lang w:eastAsia="zh-CN"/>
        </w:rPr>
        <w:tab/>
        <w:t>Support of hybrid access for WWC</w:t>
      </w:r>
      <w:r>
        <w:rPr>
          <w:rFonts w:ascii="Times New Roman" w:eastAsiaTheme="minorEastAsia" w:hAnsi="Times New Roman"/>
          <w:sz w:val="20"/>
          <w:lang w:eastAsia="zh-CN"/>
        </w:rPr>
        <w:t xml:space="preserve"> </w:t>
      </w:r>
      <w:r w:rsidRPr="00106027">
        <w:rPr>
          <w:rFonts w:ascii="Times New Roman" w:eastAsiaTheme="minorEastAsia" w:hAnsi="Times New Roman"/>
          <w:sz w:val="20"/>
          <w:lang w:eastAsia="zh-CN"/>
        </w:rPr>
        <w:tab/>
        <w:t>Huawei</w:t>
      </w:r>
    </w:p>
    <w:p w14:paraId="0925F671" w14:textId="77777777" w:rsidR="00C640EA" w:rsidRPr="00106027" w:rsidRDefault="00C640EA" w:rsidP="00C640EA">
      <w:pPr>
        <w:pStyle w:val="ListParagraph"/>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R3-193859</w:t>
      </w:r>
      <w:r w:rsidRPr="00106027">
        <w:rPr>
          <w:rFonts w:ascii="Times New Roman" w:eastAsiaTheme="minorEastAsia" w:hAnsi="Times New Roman"/>
          <w:sz w:val="20"/>
          <w:lang w:eastAsia="zh-CN"/>
        </w:rPr>
        <w:tab/>
        <w:t>CR to support hybrid access to EPC</w:t>
      </w:r>
      <w:r w:rsidRPr="00106027">
        <w:rPr>
          <w:rFonts w:ascii="Times New Roman" w:eastAsiaTheme="minorEastAsia" w:hAnsi="Times New Roman"/>
          <w:sz w:val="20"/>
          <w:lang w:eastAsia="zh-CN"/>
        </w:rPr>
        <w:tab/>
        <w:t>Huawei</w:t>
      </w:r>
    </w:p>
    <w:p w14:paraId="106C0E2B" w14:textId="77777777" w:rsidR="00C640EA" w:rsidRPr="009D7DD6" w:rsidRDefault="00C640EA" w:rsidP="00C640EA">
      <w:pPr>
        <w:overflowPunct/>
        <w:autoSpaceDE/>
        <w:autoSpaceDN/>
        <w:snapToGrid w:val="0"/>
        <w:spacing w:after="0"/>
        <w:textAlignment w:val="auto"/>
        <w:rPr>
          <w:rFonts w:ascii="Arial" w:hAnsi="Arial" w:cs="Arial"/>
          <w:b/>
          <w:bCs/>
          <w:lang w:val="en-US" w:eastAsia="ja-JP"/>
        </w:rPr>
      </w:pPr>
    </w:p>
    <w:p w14:paraId="1C68352E" w14:textId="77777777" w:rsidR="00C640EA" w:rsidRDefault="00C640EA" w:rsidP="00C640EA">
      <w:pPr>
        <w:overflowPunct/>
        <w:autoSpaceDE/>
        <w:autoSpaceDN/>
        <w:snapToGrid w:val="0"/>
        <w:spacing w:after="0"/>
        <w:textAlignment w:val="auto"/>
        <w:rPr>
          <w:rFonts w:ascii="Arial" w:hAnsi="Arial" w:cs="Arial"/>
          <w:b/>
          <w:bCs/>
          <w:lang w:eastAsia="ja-JP"/>
        </w:rPr>
      </w:pPr>
    </w:p>
    <w:p w14:paraId="64CCE9F8" w14:textId="77777777"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RAN3#106 meeting</w:t>
      </w:r>
    </w:p>
    <w:p w14:paraId="2438BB24" w14:textId="77777777" w:rsidR="00C640EA" w:rsidRPr="00EC30B1" w:rsidRDefault="00C640EA" w:rsidP="00C640EA">
      <w:pPr>
        <w:pStyle w:val="ListParagraph"/>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R3-196716</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Email information on NG Interface Usage for Wireless-Wireline Convergence (WWC)</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 Huawei (Rapporteur)</w:t>
      </w:r>
    </w:p>
    <w:p w14:paraId="2F702B12" w14:textId="77777777" w:rsidR="00C640EA" w:rsidRPr="00EC30B1" w:rsidRDefault="00C640EA" w:rsidP="00C640EA">
      <w:pPr>
        <w:pStyle w:val="ListParagraph"/>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R3-196486</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Telecom Italia, BT, Broadcom</w:t>
      </w:r>
    </w:p>
    <w:p w14:paraId="7D3126F4" w14:textId="77777777" w:rsidR="00C640EA" w:rsidRPr="00EC30B1" w:rsidRDefault="00C640EA" w:rsidP="00C640EA">
      <w:pPr>
        <w:pStyle w:val="ListParagraph"/>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R3-196487</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CR for introducing WWC in RAN </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Telecom Italia, BT, Broadcom</w:t>
      </w:r>
    </w:p>
    <w:p w14:paraId="61B0618A" w14:textId="77777777" w:rsidR="00C640EA" w:rsidRDefault="00C640EA" w:rsidP="00C640EA">
      <w:pPr>
        <w:pStyle w:val="ListParagraph"/>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R3-196715</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Updated work plan for WWC </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(Rapporteur)</w:t>
      </w:r>
    </w:p>
    <w:p w14:paraId="469AD18F" w14:textId="77777777" w:rsidR="00C640EA" w:rsidRPr="000C4D0E" w:rsidRDefault="00C640EA" w:rsidP="00C640EA">
      <w:pPr>
        <w:pStyle w:val="ListParagraph"/>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R3-196717</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 xml:space="preserve">(TP for WWC BL CR for TS 29.413): Support for interfacing Trusted non-3GPP Access Networks to the 5GC </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Huawei</w:t>
      </w:r>
    </w:p>
    <w:p w14:paraId="3C664067" w14:textId="77777777" w:rsidR="00C640EA" w:rsidRPr="000C4D0E" w:rsidRDefault="00C640EA" w:rsidP="00C640EA">
      <w:pPr>
        <w:pStyle w:val="ListParagraph"/>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R3-196718</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 xml:space="preserve">(TP for WWC BL CR for TS 38.413): Support for interfacing Trusted non-3GPP Access Networks to the 5GC </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Huawei</w:t>
      </w:r>
    </w:p>
    <w:p w14:paraId="39C18703" w14:textId="77777777" w:rsidR="00C640EA" w:rsidRPr="000C4D0E" w:rsidRDefault="00C640EA" w:rsidP="00C640EA">
      <w:pPr>
        <w:pStyle w:val="ListParagraph"/>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 xml:space="preserve">R3-196719 </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(TP for WWC BL CR for TS 29.413): Support for interfacing Wireline 5G Access Networks to the 5GC</w:t>
      </w:r>
      <w:r>
        <w:rPr>
          <w:rFonts w:ascii="Times New Roman" w:eastAsiaTheme="minorEastAsia" w:hAnsi="Times New Roman"/>
          <w:sz w:val="20"/>
          <w:lang w:eastAsia="zh-CN"/>
        </w:rPr>
        <w:t xml:space="preserve"> </w:t>
      </w:r>
      <w:r w:rsidRPr="000C4D0E">
        <w:rPr>
          <w:rFonts w:ascii="Times New Roman" w:eastAsiaTheme="minorEastAsia" w:hAnsi="Times New Roman"/>
          <w:sz w:val="20"/>
          <w:lang w:eastAsia="zh-CN"/>
        </w:rPr>
        <w:t>Huawei, BT</w:t>
      </w:r>
    </w:p>
    <w:p w14:paraId="50653E87" w14:textId="77777777" w:rsidR="00C640EA" w:rsidRPr="000C4D0E" w:rsidRDefault="00C640EA" w:rsidP="00C640EA">
      <w:pPr>
        <w:pStyle w:val="ListParagraph"/>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R3-196720</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(TP for WWC BL CR for TS 38.413): Support for interfacing Wireline 5G Access Networks to the 5GC Huawei, BT</w:t>
      </w:r>
    </w:p>
    <w:p w14:paraId="571CA2F9" w14:textId="77777777" w:rsidR="00C640EA" w:rsidRPr="003E3A1A" w:rsidRDefault="00C640EA" w:rsidP="00C640EA">
      <w:pPr>
        <w:overflowPunct/>
        <w:autoSpaceDE/>
        <w:autoSpaceDN/>
        <w:snapToGrid w:val="0"/>
        <w:spacing w:after="0"/>
        <w:textAlignment w:val="auto"/>
        <w:rPr>
          <w:rFonts w:ascii="Arial" w:hAnsi="Arial" w:cs="Arial"/>
          <w:lang w:eastAsia="ja-JP"/>
        </w:rPr>
      </w:pPr>
    </w:p>
    <w:p w14:paraId="00A513CF" w14:textId="77777777"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RAN3#107</w:t>
      </w:r>
      <w:r>
        <w:rPr>
          <w:rFonts w:asciiTheme="minorEastAsia" w:eastAsiaTheme="minorEastAsia" w:hAnsiTheme="minorEastAsia" w:cs="Arial" w:hint="eastAsia"/>
          <w:b/>
          <w:bCs/>
          <w:lang w:eastAsia="zh-CN"/>
        </w:rPr>
        <w:t>-</w:t>
      </w:r>
      <w:r>
        <w:rPr>
          <w:rFonts w:ascii="Arial" w:hAnsi="Arial" w:cs="Arial"/>
          <w:b/>
          <w:bCs/>
          <w:lang w:eastAsia="ja-JP"/>
        </w:rPr>
        <w:t>e meeting</w:t>
      </w:r>
    </w:p>
    <w:p w14:paraId="57F5AE82" w14:textId="77777777" w:rsidR="00C640EA" w:rsidRPr="008354B1" w:rsidRDefault="00C640EA" w:rsidP="00C640EA">
      <w:pPr>
        <w:pStyle w:val="ListParagraph"/>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R3-200389</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Updated work plan for WWC</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Huawei</w:t>
      </w:r>
    </w:p>
    <w:p w14:paraId="0734A7EB" w14:textId="77777777" w:rsidR="00C640EA" w:rsidRPr="008354B1" w:rsidRDefault="00C640EA" w:rsidP="00C640EA">
      <w:pPr>
        <w:pStyle w:val="ListParagraph"/>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R3-200078</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General Status of Work</w:t>
      </w:r>
      <w:r>
        <w:rPr>
          <w:rFonts w:ascii="Times New Roman" w:eastAsiaTheme="minorEastAsia" w:hAnsi="Times New Roman"/>
          <w:sz w:val="20"/>
          <w:lang w:eastAsia="zh-CN"/>
        </w:rPr>
        <w:tab/>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Broadband_Forum</w:t>
      </w:r>
    </w:p>
    <w:p w14:paraId="0A1A9686" w14:textId="691AC9B5" w:rsidR="00C640EA" w:rsidRPr="008354B1" w:rsidRDefault="00C640EA" w:rsidP="00C640EA">
      <w:pPr>
        <w:pStyle w:val="ListParagraph"/>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R3-200300</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General status of WWC work</w:t>
      </w:r>
      <w:r>
        <w:rPr>
          <w:rFonts w:ascii="Times New Roman" w:eastAsiaTheme="minorEastAsia" w:hAnsi="Times New Roman"/>
          <w:sz w:val="20"/>
          <w:lang w:eastAsia="zh-CN"/>
        </w:rPr>
        <w:tab/>
      </w:r>
      <w:r>
        <w:rPr>
          <w:rFonts w:ascii="Times New Roman" w:eastAsiaTheme="minorEastAsia" w:hAnsi="Times New Roman"/>
          <w:sz w:val="20"/>
          <w:lang w:eastAsia="zh-CN"/>
        </w:rPr>
        <w:tab/>
      </w:r>
      <w:r w:rsidR="00EE0EB3" w:rsidRPr="008354B1">
        <w:rPr>
          <w:rFonts w:ascii="Times New Roman" w:eastAsiaTheme="minorEastAsia" w:hAnsi="Times New Roman"/>
          <w:sz w:val="20"/>
          <w:lang w:eastAsia="zh-CN"/>
        </w:rPr>
        <w:t>Broadband_Forum</w:t>
      </w:r>
    </w:p>
    <w:p w14:paraId="390D5657" w14:textId="77777777" w:rsidR="00C640EA" w:rsidRPr="008354B1" w:rsidRDefault="00C640EA" w:rsidP="00C640EA">
      <w:pPr>
        <w:pStyle w:val="ListParagraph"/>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R3-200116</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Forwarding LS on definition of GLI</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3GPP SA2</w:t>
      </w:r>
    </w:p>
    <w:p w14:paraId="4FB62245" w14:textId="77777777" w:rsidR="00C640EA" w:rsidRPr="008354B1" w:rsidRDefault="00C640EA" w:rsidP="00C640EA">
      <w:pPr>
        <w:pStyle w:val="ListParagraph"/>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R3-200069</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Huawei, Telecom Italia, BT, Broadcom</w:t>
      </w:r>
    </w:p>
    <w:p w14:paraId="194D82AA" w14:textId="77777777" w:rsidR="00C640EA" w:rsidRDefault="00C640EA" w:rsidP="00C640EA">
      <w:pPr>
        <w:pStyle w:val="ListParagraph"/>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R3-200070</w:t>
      </w:r>
      <w:r>
        <w:rPr>
          <w:rFonts w:ascii="Times New Roman" w:eastAsiaTheme="minorEastAsia" w:hAnsi="Times New Roman"/>
          <w:sz w:val="20"/>
          <w:lang w:eastAsia="zh-CN"/>
        </w:rPr>
        <w:tab/>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Huawei, Telecom Italia, BT, Broadcom</w:t>
      </w:r>
    </w:p>
    <w:p w14:paraId="4D9A862E" w14:textId="77777777" w:rsidR="00C640EA" w:rsidRPr="008C676F" w:rsidRDefault="00C640EA" w:rsidP="00C640EA">
      <w:pPr>
        <w:pStyle w:val="ListParagraph"/>
        <w:numPr>
          <w:ilvl w:val="0"/>
          <w:numId w:val="24"/>
        </w:numPr>
        <w:ind w:leftChars="0"/>
        <w:rPr>
          <w:rFonts w:ascii="Times New Roman" w:eastAsiaTheme="minorEastAsia" w:hAnsi="Times New Roman"/>
          <w:sz w:val="20"/>
          <w:lang w:eastAsia="zh-CN"/>
        </w:rPr>
      </w:pPr>
      <w:r w:rsidRPr="008C676F">
        <w:rPr>
          <w:rFonts w:ascii="Times New Roman" w:eastAsiaTheme="minorEastAsia" w:hAnsi="Times New Roman"/>
          <w:sz w:val="20"/>
          <w:lang w:eastAsia="zh-CN"/>
        </w:rPr>
        <w:t>R3-200390</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(TP for WWC BL CR for TS 29.413): Support for interfacing Trusted non-3GPP Access Networks to the 5GC</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Huawei, Telecom Italia, BT, Broadcom</w:t>
      </w:r>
    </w:p>
    <w:p w14:paraId="3C1A650F" w14:textId="77777777" w:rsidR="00C640EA" w:rsidRDefault="00C640EA" w:rsidP="00C640EA">
      <w:pPr>
        <w:pStyle w:val="ListParagraph"/>
        <w:numPr>
          <w:ilvl w:val="0"/>
          <w:numId w:val="24"/>
        </w:numPr>
        <w:ind w:leftChars="0"/>
        <w:rPr>
          <w:rFonts w:ascii="Times New Roman" w:eastAsiaTheme="minorEastAsia" w:hAnsi="Times New Roman"/>
          <w:sz w:val="20"/>
          <w:lang w:eastAsia="zh-CN"/>
        </w:rPr>
      </w:pPr>
      <w:r w:rsidRPr="008C676F">
        <w:rPr>
          <w:rFonts w:ascii="Times New Roman" w:eastAsiaTheme="minorEastAsia" w:hAnsi="Times New Roman"/>
          <w:sz w:val="20"/>
          <w:lang w:eastAsia="zh-CN"/>
        </w:rPr>
        <w:t>R3-200391</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(TP for WWC BL CR for TS 38.413): Support for interfacing Trusted non-3GPP Access Networks to the 5GC</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Huawei, Telecom Italia, BT, Broadcom, CMCC</w:t>
      </w:r>
    </w:p>
    <w:p w14:paraId="5BA3BBD3" w14:textId="77777777" w:rsidR="00C640EA" w:rsidRPr="00F408BC" w:rsidRDefault="00C640EA" w:rsidP="00C640EA">
      <w:pPr>
        <w:pStyle w:val="ListParagraph"/>
        <w:numPr>
          <w:ilvl w:val="0"/>
          <w:numId w:val="24"/>
        </w:numPr>
        <w:ind w:leftChars="0"/>
        <w:rPr>
          <w:rFonts w:ascii="Times New Roman" w:eastAsiaTheme="minorEastAsia" w:hAnsi="Times New Roman"/>
          <w:sz w:val="20"/>
          <w:lang w:eastAsia="zh-CN"/>
        </w:rPr>
      </w:pPr>
      <w:r w:rsidRPr="00F408BC">
        <w:rPr>
          <w:rFonts w:ascii="Times New Roman" w:eastAsiaTheme="minorEastAsia" w:hAnsi="Times New Roman"/>
          <w:sz w:val="20"/>
          <w:lang w:eastAsia="zh-CN"/>
        </w:rPr>
        <w:t>R3-200392</w:t>
      </w:r>
      <w:r>
        <w:rPr>
          <w:rFonts w:ascii="Times New Roman" w:eastAsiaTheme="minorEastAsia" w:hAnsi="Times New Roman"/>
          <w:sz w:val="20"/>
          <w:lang w:eastAsia="zh-CN"/>
        </w:rPr>
        <w:tab/>
      </w:r>
      <w:r w:rsidRPr="00F408BC">
        <w:rPr>
          <w:rFonts w:ascii="Times New Roman" w:eastAsiaTheme="minorEastAsia" w:hAnsi="Times New Roman"/>
          <w:sz w:val="20"/>
          <w:lang w:eastAsia="zh-CN"/>
        </w:rPr>
        <w:t>(TP for WWC BL CR for TS 29.413): Support for interfacing Wireline 5G Access Networks to the 5GC Huawei, Telecom Italia, BT, Broadcom</w:t>
      </w:r>
    </w:p>
    <w:p w14:paraId="33698384" w14:textId="77777777" w:rsidR="00C640EA" w:rsidRPr="00F408BC" w:rsidRDefault="00C640EA" w:rsidP="00C640EA">
      <w:pPr>
        <w:pStyle w:val="ListParagraph"/>
        <w:numPr>
          <w:ilvl w:val="0"/>
          <w:numId w:val="24"/>
        </w:numPr>
        <w:ind w:leftChars="0"/>
        <w:rPr>
          <w:rFonts w:ascii="Times New Roman" w:eastAsiaTheme="minorEastAsia" w:hAnsi="Times New Roman"/>
          <w:sz w:val="20"/>
          <w:lang w:eastAsia="zh-CN"/>
        </w:rPr>
      </w:pPr>
      <w:r w:rsidRPr="00F408BC">
        <w:rPr>
          <w:rFonts w:ascii="Times New Roman" w:eastAsiaTheme="minorEastAsia" w:hAnsi="Times New Roman"/>
          <w:sz w:val="20"/>
          <w:lang w:eastAsia="zh-CN"/>
        </w:rPr>
        <w:t>R3-200393</w:t>
      </w:r>
      <w:r>
        <w:rPr>
          <w:rFonts w:ascii="Times New Roman" w:eastAsiaTheme="minorEastAsia" w:hAnsi="Times New Roman"/>
          <w:sz w:val="20"/>
          <w:lang w:eastAsia="zh-CN"/>
        </w:rPr>
        <w:tab/>
      </w:r>
      <w:r w:rsidRPr="00F408BC">
        <w:rPr>
          <w:rFonts w:ascii="Times New Roman" w:eastAsiaTheme="minorEastAsia" w:hAnsi="Times New Roman"/>
          <w:sz w:val="20"/>
          <w:lang w:eastAsia="zh-CN"/>
        </w:rPr>
        <w:t>(TP for WWC BL CR for TS 38.413): Support for interfacing Wireline 5G Access Networks to the 5GC Huawei, Telecom Italia, BT, Broadcom</w:t>
      </w:r>
    </w:p>
    <w:p w14:paraId="71E72E13" w14:textId="77777777" w:rsidR="003E3A1A" w:rsidRPr="00C640EA" w:rsidRDefault="003E3A1A" w:rsidP="003E3A1A">
      <w:pPr>
        <w:overflowPunct/>
        <w:autoSpaceDE/>
        <w:autoSpaceDN/>
        <w:snapToGrid w:val="0"/>
        <w:spacing w:after="0"/>
        <w:textAlignment w:val="auto"/>
        <w:rPr>
          <w:rFonts w:ascii="Arial" w:hAnsi="Arial" w:cs="Arial"/>
          <w:b/>
          <w:bCs/>
          <w:lang w:val="en-US" w:eastAsia="ja-JP"/>
        </w:rPr>
      </w:pPr>
    </w:p>
    <w:p w14:paraId="4CDF87E9" w14:textId="77777777" w:rsidR="00972C2C" w:rsidRDefault="00972C2C" w:rsidP="00972C2C">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RAN3#107bis</w:t>
      </w:r>
      <w:r>
        <w:rPr>
          <w:rFonts w:asciiTheme="minorEastAsia" w:eastAsiaTheme="minorEastAsia" w:hAnsiTheme="minorEastAsia" w:cs="Arial" w:hint="eastAsia"/>
          <w:b/>
          <w:bCs/>
          <w:lang w:eastAsia="zh-CN"/>
        </w:rPr>
        <w:t>-</w:t>
      </w:r>
      <w:r>
        <w:rPr>
          <w:rFonts w:ascii="Arial" w:hAnsi="Arial" w:cs="Arial"/>
          <w:b/>
          <w:bCs/>
          <w:lang w:eastAsia="ja-JP"/>
        </w:rPr>
        <w:t>e meeting</w:t>
      </w:r>
    </w:p>
    <w:p w14:paraId="366DDCF9" w14:textId="77777777" w:rsidR="00734552" w:rsidRPr="00D25930" w:rsidRDefault="00734552" w:rsidP="00FA329C">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R3-201967</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Updated work plan for WWC Huawei (Rapporteur)</w:t>
      </w:r>
    </w:p>
    <w:p w14:paraId="2FC30271" w14:textId="77777777" w:rsidR="00734552" w:rsidRPr="00D25930" w:rsidRDefault="00734552" w:rsidP="00CB7E07">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R3-201580</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CR for introducing WWC in RAN Huawei, Telecom Italia, BT, Broadcom</w:t>
      </w:r>
    </w:p>
    <w:p w14:paraId="6741758D" w14:textId="77777777" w:rsidR="00701410" w:rsidRDefault="00734552" w:rsidP="00984586">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R3-201581</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CR for introducing WWC in RAN Huawei, Telecom Italia, BT, Broadcom</w:t>
      </w:r>
    </w:p>
    <w:p w14:paraId="55478D85" w14:textId="77777777" w:rsidR="00D25930" w:rsidRPr="00D25930" w:rsidRDefault="00D25930" w:rsidP="001165A7">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R3-201968</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(TP for WWC BL CR for TS 29.413): Support for interfacing Trusted non-3GPP Access Networks to the 5GC</w:t>
      </w:r>
      <w:r w:rsidR="003118CB">
        <w:rPr>
          <w:rFonts w:ascii="Times New Roman" w:eastAsiaTheme="minorEastAsia" w:hAnsi="Times New Roman"/>
          <w:sz w:val="20"/>
          <w:lang w:eastAsia="zh-CN"/>
        </w:rPr>
        <w:t xml:space="preserve"> </w:t>
      </w:r>
      <w:r w:rsidRPr="00D25930">
        <w:rPr>
          <w:rFonts w:ascii="Times New Roman" w:eastAsiaTheme="minorEastAsia" w:hAnsi="Times New Roman"/>
          <w:sz w:val="20"/>
          <w:lang w:eastAsia="zh-CN"/>
        </w:rPr>
        <w:t>Huawei, BT, Broadcom</w:t>
      </w:r>
    </w:p>
    <w:p w14:paraId="350D055A" w14:textId="77777777" w:rsidR="00D25930" w:rsidRPr="00D25930" w:rsidRDefault="00D25930" w:rsidP="00447AF0">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R3-201969</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(TP for WWC BL CR for TS 38.413): Support for interfacing Trusted non-3GPP Access Networks to the 5GC Huawei, BT, Broadcom</w:t>
      </w:r>
    </w:p>
    <w:p w14:paraId="4F9325F6" w14:textId="77777777" w:rsidR="00D25930" w:rsidRPr="00D25930" w:rsidRDefault="00D25930" w:rsidP="00587AB0">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R3-201970</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(TP for WWC BL CR for TS 29.413): Support for interfacing Wireline 5G Access Networks to the 5GC Huawei, BT, Broadcom</w:t>
      </w:r>
    </w:p>
    <w:p w14:paraId="5B242728" w14:textId="77777777" w:rsidR="00D25930" w:rsidRPr="00D25930" w:rsidRDefault="00D25930" w:rsidP="00D2758E">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R3-201971</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(TP for WWC BL CR for TS 38.413): Support for interfacing Wireline 5G Access Networks to the 5GC Huawei, BT, Broadcom</w:t>
      </w:r>
    </w:p>
    <w:p w14:paraId="14FF0CBD" w14:textId="77777777" w:rsidR="00D25930" w:rsidRPr="00D25930" w:rsidRDefault="00D25930" w:rsidP="004D63C6">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R3-202159</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[TP for BL CR NGAP] Selected PLMN ID in Initial UE Message for Ericsson</w:t>
      </w:r>
    </w:p>
    <w:p w14:paraId="17987505" w14:textId="77777777" w:rsidR="00D25930" w:rsidRPr="00D25930" w:rsidRDefault="00D25930" w:rsidP="00E0094C">
      <w:pPr>
        <w:pStyle w:val="ListParagraph"/>
        <w:numPr>
          <w:ilvl w:val="0"/>
          <w:numId w:val="24"/>
        </w:numPr>
        <w:ind w:leftChars="0"/>
        <w:rPr>
          <w:rFonts w:ascii="Times New Roman" w:eastAsiaTheme="minorEastAsia" w:hAnsi="Times New Roman"/>
          <w:sz w:val="20"/>
          <w:lang w:eastAsia="zh-CN"/>
        </w:rPr>
      </w:pPr>
      <w:r w:rsidRPr="00D25930">
        <w:rPr>
          <w:rFonts w:ascii="Times New Roman" w:eastAsiaTheme="minorEastAsia" w:hAnsi="Times New Roman"/>
          <w:sz w:val="20"/>
          <w:lang w:eastAsia="zh-CN"/>
        </w:rPr>
        <w:t>R3-202160</w:t>
      </w:r>
      <w:r w:rsidR="004509EC">
        <w:rPr>
          <w:rFonts w:ascii="Times New Roman" w:eastAsiaTheme="minorEastAsia" w:hAnsi="Times New Roman"/>
          <w:sz w:val="20"/>
          <w:lang w:eastAsia="zh-CN"/>
        </w:rPr>
        <w:tab/>
      </w:r>
      <w:r w:rsidRPr="00D25930">
        <w:rPr>
          <w:rFonts w:ascii="Times New Roman" w:eastAsiaTheme="minorEastAsia" w:hAnsi="Times New Roman"/>
          <w:sz w:val="20"/>
          <w:lang w:eastAsia="zh-CN"/>
        </w:rPr>
        <w:t>[TP for BL CR NGAP] How to introduce a new Choice branch in tabular Ericsson</w:t>
      </w:r>
    </w:p>
    <w:p w14:paraId="4ECE09CC" w14:textId="77777777" w:rsidR="00972C2C" w:rsidRPr="00972C2C" w:rsidRDefault="00972C2C" w:rsidP="003E3A1A">
      <w:pPr>
        <w:overflowPunct/>
        <w:autoSpaceDE/>
        <w:autoSpaceDN/>
        <w:snapToGrid w:val="0"/>
        <w:spacing w:after="0"/>
        <w:textAlignment w:val="auto"/>
        <w:rPr>
          <w:rFonts w:ascii="Arial" w:eastAsia="Yu Mincho" w:hAnsi="Arial" w:cs="Arial"/>
          <w:lang w:eastAsia="ja-JP"/>
        </w:rPr>
      </w:pPr>
    </w:p>
    <w:p w14:paraId="515AADCD" w14:textId="77777777" w:rsidR="00527CC1" w:rsidRDefault="00527CC1" w:rsidP="00527CC1">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RAN3#108</w:t>
      </w:r>
      <w:r>
        <w:rPr>
          <w:rFonts w:asciiTheme="minorEastAsia" w:eastAsiaTheme="minorEastAsia" w:hAnsiTheme="minorEastAsia" w:cs="Arial" w:hint="eastAsia"/>
          <w:b/>
          <w:bCs/>
          <w:lang w:eastAsia="zh-CN"/>
        </w:rPr>
        <w:t>-</w:t>
      </w:r>
      <w:r>
        <w:rPr>
          <w:rFonts w:ascii="Arial" w:hAnsi="Arial" w:cs="Arial"/>
          <w:b/>
          <w:bCs/>
          <w:lang w:eastAsia="ja-JP"/>
        </w:rPr>
        <w:t>e meeting</w:t>
      </w:r>
    </w:p>
    <w:p w14:paraId="1ECA7162" w14:textId="77777777" w:rsidR="006C3F1F" w:rsidRPr="00EE3108" w:rsidRDefault="006C3F1F" w:rsidP="003D36D8">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t>R3-203645</w:t>
      </w:r>
      <w:r w:rsidR="00EE3108">
        <w:rPr>
          <w:rFonts w:ascii="Times New Roman" w:eastAsiaTheme="minorEastAsia" w:hAnsi="Times New Roman"/>
          <w:sz w:val="20"/>
          <w:lang w:eastAsia="zh-CN"/>
        </w:rPr>
        <w:tab/>
      </w:r>
      <w:r w:rsidRPr="00EE3108">
        <w:rPr>
          <w:rFonts w:ascii="Times New Roman" w:eastAsiaTheme="minorEastAsia" w:hAnsi="Times New Roman"/>
          <w:sz w:val="20"/>
          <w:lang w:eastAsia="zh-CN"/>
        </w:rPr>
        <w:t>Updated work plan for WWC Huawei</w:t>
      </w:r>
    </w:p>
    <w:p w14:paraId="576C8342" w14:textId="77777777" w:rsidR="006C3F1F" w:rsidRPr="00EE3108" w:rsidRDefault="006C3F1F" w:rsidP="000E1BE7">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t>R3-203047</w:t>
      </w:r>
      <w:r w:rsidR="00EE3108">
        <w:rPr>
          <w:rFonts w:ascii="Times New Roman" w:eastAsiaTheme="minorEastAsia" w:hAnsi="Times New Roman"/>
          <w:sz w:val="20"/>
          <w:lang w:eastAsia="zh-CN"/>
        </w:rPr>
        <w:tab/>
      </w:r>
      <w:r w:rsidRPr="00EE3108">
        <w:rPr>
          <w:rFonts w:ascii="Times New Roman" w:eastAsiaTheme="minorEastAsia" w:hAnsi="Times New Roman"/>
          <w:sz w:val="20"/>
          <w:lang w:eastAsia="zh-CN"/>
        </w:rPr>
        <w:t>CR for introducing WWC in RAN Huawei, Telecom Italia, BT, Broadcom, Nokia, Nokia Shanghai Bell</w:t>
      </w:r>
    </w:p>
    <w:p w14:paraId="78F45FD4" w14:textId="77777777" w:rsidR="006C3F1F" w:rsidRPr="00EE3108" w:rsidRDefault="006C3F1F" w:rsidP="000662A9">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t>R3-203048</w:t>
      </w:r>
      <w:r w:rsidR="00EE3108">
        <w:rPr>
          <w:rFonts w:ascii="Times New Roman" w:eastAsiaTheme="minorEastAsia" w:hAnsi="Times New Roman"/>
          <w:sz w:val="20"/>
          <w:lang w:eastAsia="zh-CN"/>
        </w:rPr>
        <w:tab/>
      </w:r>
      <w:r w:rsidRPr="00EE3108">
        <w:rPr>
          <w:rFonts w:ascii="Times New Roman" w:eastAsiaTheme="minorEastAsia" w:hAnsi="Times New Roman"/>
          <w:sz w:val="20"/>
          <w:lang w:eastAsia="zh-CN"/>
        </w:rPr>
        <w:t>CR for introducing WWC in RAN Huawei, Telecom Italia, BT, Broadcom, Nokia, Nokia Shanghai Bell</w:t>
      </w:r>
    </w:p>
    <w:p w14:paraId="520D3496" w14:textId="77777777" w:rsidR="004F218A" w:rsidRPr="00EE3108" w:rsidRDefault="006C3F1F" w:rsidP="00BF4C18">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t>R3-203646</w:t>
      </w:r>
      <w:r w:rsidR="00EE3108">
        <w:rPr>
          <w:rFonts w:ascii="Times New Roman" w:eastAsiaTheme="minorEastAsia" w:hAnsi="Times New Roman"/>
          <w:sz w:val="20"/>
          <w:lang w:eastAsia="zh-CN"/>
        </w:rPr>
        <w:tab/>
      </w:r>
      <w:r w:rsidRPr="00EE3108">
        <w:rPr>
          <w:rFonts w:ascii="Times New Roman" w:eastAsiaTheme="minorEastAsia" w:hAnsi="Times New Roman"/>
          <w:sz w:val="20"/>
          <w:lang w:eastAsia="zh-CN"/>
        </w:rPr>
        <w:t>(TP for WWC BL CR for TS 29.413) Proposed rapporteur changes to the BL CR Huawei</w:t>
      </w:r>
    </w:p>
    <w:p w14:paraId="5FA73FF9" w14:textId="77777777" w:rsidR="00EE3108" w:rsidRPr="00EE3108" w:rsidRDefault="00EE3108" w:rsidP="00300F51">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t>R3-203358</w:t>
      </w:r>
      <w:r>
        <w:rPr>
          <w:rFonts w:ascii="Times New Roman" w:eastAsiaTheme="minorEastAsia" w:hAnsi="Times New Roman"/>
          <w:sz w:val="20"/>
          <w:lang w:eastAsia="zh-CN"/>
        </w:rPr>
        <w:tab/>
      </w:r>
      <w:r w:rsidRPr="00EE3108">
        <w:rPr>
          <w:rFonts w:ascii="Times New Roman" w:eastAsiaTheme="minorEastAsia" w:hAnsi="Times New Roman"/>
          <w:sz w:val="20"/>
          <w:lang w:eastAsia="zh-CN"/>
        </w:rPr>
        <w:t>[TP for BL CR NGAP] Selected PLMN ID in Initial UE Message for trusted non-3GPP access Ericsson</w:t>
      </w:r>
    </w:p>
    <w:p w14:paraId="2E4E195C" w14:textId="77777777" w:rsidR="00EE3108" w:rsidRPr="00EE3108" w:rsidRDefault="00EE3108" w:rsidP="00AC0F74">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lastRenderedPageBreak/>
        <w:t>R3-203647</w:t>
      </w:r>
      <w:r>
        <w:rPr>
          <w:rFonts w:ascii="Times New Roman" w:eastAsiaTheme="minorEastAsia" w:hAnsi="Times New Roman"/>
          <w:sz w:val="20"/>
          <w:lang w:eastAsia="zh-CN"/>
        </w:rPr>
        <w:tab/>
      </w:r>
      <w:r w:rsidRPr="00EE3108">
        <w:rPr>
          <w:rFonts w:ascii="Times New Roman" w:eastAsiaTheme="minorEastAsia" w:hAnsi="Times New Roman"/>
          <w:sz w:val="20"/>
          <w:lang w:eastAsia="zh-CN"/>
        </w:rPr>
        <w:t>(TP for WWC BL CR for TS 29.413): Support for interfacing wireline and trusted non-3GPP access to the 5GC Huawei, Telecom Italia, BT, Broadcom,</w:t>
      </w:r>
      <w:r w:rsidR="00B424DA">
        <w:rPr>
          <w:rFonts w:ascii="Times New Roman" w:eastAsiaTheme="minorEastAsia" w:hAnsi="Times New Roman"/>
          <w:sz w:val="20"/>
          <w:lang w:eastAsia="zh-CN"/>
        </w:rPr>
        <w:t xml:space="preserve"> </w:t>
      </w:r>
      <w:r w:rsidRPr="00EE3108">
        <w:rPr>
          <w:rFonts w:ascii="Times New Roman" w:eastAsiaTheme="minorEastAsia" w:hAnsi="Times New Roman"/>
          <w:sz w:val="20"/>
          <w:lang w:eastAsia="zh-CN"/>
        </w:rPr>
        <w:t>Nokia, Nokia Shanghai Bell</w:t>
      </w:r>
    </w:p>
    <w:p w14:paraId="052FB977" w14:textId="77777777" w:rsidR="006C3F1F" w:rsidRPr="00EE3108" w:rsidRDefault="00EE3108" w:rsidP="00AE2DCD">
      <w:pPr>
        <w:pStyle w:val="ListParagraph"/>
        <w:numPr>
          <w:ilvl w:val="0"/>
          <w:numId w:val="24"/>
        </w:numPr>
        <w:ind w:leftChars="0"/>
        <w:rPr>
          <w:rFonts w:ascii="Times New Roman" w:eastAsiaTheme="minorEastAsia" w:hAnsi="Times New Roman"/>
          <w:sz w:val="20"/>
          <w:lang w:eastAsia="zh-CN"/>
        </w:rPr>
      </w:pPr>
      <w:r w:rsidRPr="00EE3108">
        <w:rPr>
          <w:rFonts w:ascii="Times New Roman" w:eastAsiaTheme="minorEastAsia" w:hAnsi="Times New Roman"/>
          <w:sz w:val="20"/>
          <w:lang w:eastAsia="zh-CN"/>
        </w:rPr>
        <w:t>R3-203648</w:t>
      </w:r>
      <w:r>
        <w:rPr>
          <w:rFonts w:ascii="Times New Roman" w:eastAsiaTheme="minorEastAsia" w:hAnsi="Times New Roman"/>
          <w:sz w:val="20"/>
          <w:lang w:eastAsia="zh-CN"/>
        </w:rPr>
        <w:tab/>
      </w:r>
      <w:r w:rsidRPr="00EE3108">
        <w:rPr>
          <w:rFonts w:ascii="Times New Roman" w:eastAsiaTheme="minorEastAsia" w:hAnsi="Times New Roman"/>
          <w:sz w:val="20"/>
          <w:lang w:eastAsia="zh-CN"/>
        </w:rPr>
        <w:t>(TP for WWC BL CR for TS 38.413):Support for interfacing wireline and trusted non-3GPP access to the 5GC Huawei, Telecom Italia, BT, Broadcom,</w:t>
      </w:r>
      <w:r w:rsidR="00B424DA">
        <w:rPr>
          <w:rFonts w:ascii="Times New Roman" w:eastAsiaTheme="minorEastAsia" w:hAnsi="Times New Roman"/>
          <w:sz w:val="20"/>
          <w:lang w:eastAsia="zh-CN"/>
        </w:rPr>
        <w:t xml:space="preserve"> </w:t>
      </w:r>
      <w:r w:rsidRPr="00EE3108">
        <w:rPr>
          <w:rFonts w:ascii="Times New Roman" w:eastAsiaTheme="minorEastAsia" w:hAnsi="Times New Roman"/>
          <w:sz w:val="20"/>
          <w:lang w:eastAsia="zh-CN"/>
        </w:rPr>
        <w:t>Nokia, Nokia Shanghai Bell</w:t>
      </w:r>
    </w:p>
    <w:p w14:paraId="12EAB1F2" w14:textId="77777777" w:rsidR="006C3F1F" w:rsidRPr="004C6551" w:rsidRDefault="006C3F1F" w:rsidP="006C3F1F">
      <w:pPr>
        <w:tabs>
          <w:tab w:val="left" w:pos="567"/>
        </w:tabs>
        <w:overflowPunct/>
        <w:autoSpaceDE/>
        <w:autoSpaceDN/>
        <w:snapToGrid w:val="0"/>
        <w:spacing w:after="0"/>
        <w:textAlignment w:val="auto"/>
        <w:rPr>
          <w:rFonts w:ascii="Arial" w:hAnsi="Arial" w:cs="Arial"/>
          <w:bCs/>
          <w:lang w:val="en-US"/>
        </w:rPr>
      </w:pPr>
    </w:p>
    <w:p w14:paraId="50B94EBB" w14:textId="77777777" w:rsidR="006C3F1F" w:rsidRDefault="006C3F1F" w:rsidP="006C3F1F">
      <w:pPr>
        <w:tabs>
          <w:tab w:val="left" w:pos="567"/>
        </w:tabs>
        <w:overflowPunct/>
        <w:autoSpaceDE/>
        <w:autoSpaceDN/>
        <w:snapToGrid w:val="0"/>
        <w:spacing w:after="0"/>
        <w:textAlignment w:val="auto"/>
        <w:rPr>
          <w:rFonts w:ascii="Arial" w:hAnsi="Arial" w:cs="Arial"/>
          <w:bCs/>
        </w:rPr>
      </w:pPr>
    </w:p>
    <w:p w14:paraId="700E3026" w14:textId="77777777" w:rsidR="00527CC1" w:rsidRDefault="00527CC1" w:rsidP="004F218A">
      <w:pPr>
        <w:tabs>
          <w:tab w:val="left" w:pos="567"/>
        </w:tabs>
        <w:overflowPunct/>
        <w:autoSpaceDE/>
        <w:autoSpaceDN/>
        <w:snapToGrid w:val="0"/>
        <w:spacing w:after="0"/>
        <w:textAlignment w:val="auto"/>
        <w:rPr>
          <w:rFonts w:ascii="Arial" w:hAnsi="Arial" w:cs="Arial"/>
          <w:bCs/>
        </w:rPr>
      </w:pPr>
    </w:p>
    <w:p w14:paraId="60A4DA66" w14:textId="77777777" w:rsidR="00634653" w:rsidRDefault="00634653" w:rsidP="00634653">
      <w:pPr>
        <w:pStyle w:val="FP"/>
        <w:rPr>
          <w:sz w:val="12"/>
          <w:szCs w:val="12"/>
        </w:rPr>
      </w:pPr>
      <w:r>
        <w:rPr>
          <w:sz w:val="12"/>
          <w:szCs w:val="12"/>
        </w:rPr>
        <w:tab/>
        <w:t>20.04.2020</w:t>
      </w:r>
      <w:r>
        <w:rPr>
          <w:sz w:val="12"/>
          <w:szCs w:val="12"/>
        </w:rPr>
        <w:tab/>
      </w:r>
      <w:r>
        <w:rPr>
          <w:sz w:val="12"/>
          <w:szCs w:val="12"/>
        </w:rPr>
        <w:tab/>
        <w:t>minor adaptations for RAN #88e</w:t>
      </w:r>
    </w:p>
    <w:p w14:paraId="2F5B6A40" w14:textId="77777777" w:rsidR="00634653" w:rsidRDefault="00634653" w:rsidP="00634653">
      <w:pPr>
        <w:pStyle w:val="FP"/>
        <w:rPr>
          <w:sz w:val="12"/>
          <w:szCs w:val="12"/>
        </w:rPr>
      </w:pPr>
      <w:r>
        <w:rPr>
          <w:sz w:val="12"/>
          <w:szCs w:val="12"/>
        </w:rPr>
        <w:tab/>
        <w:t>18.02.2020</w:t>
      </w:r>
      <w:r>
        <w:rPr>
          <w:sz w:val="12"/>
          <w:szCs w:val="12"/>
        </w:rPr>
        <w:tab/>
      </w:r>
      <w:r>
        <w:rPr>
          <w:sz w:val="12"/>
          <w:szCs w:val="12"/>
        </w:rPr>
        <w:tab/>
        <w:t>minor adaptations for RAN #87e</w:t>
      </w:r>
    </w:p>
    <w:p w14:paraId="6107E201" w14:textId="77777777" w:rsidR="00634653" w:rsidRDefault="00634653" w:rsidP="00634653">
      <w:pPr>
        <w:pStyle w:val="FP"/>
        <w:rPr>
          <w:sz w:val="12"/>
          <w:szCs w:val="12"/>
        </w:rPr>
      </w:pPr>
      <w:r>
        <w:rPr>
          <w:sz w:val="12"/>
          <w:szCs w:val="12"/>
        </w:rPr>
        <w:tab/>
        <w:t>14.11.2019</w:t>
      </w:r>
      <w:r>
        <w:rPr>
          <w:sz w:val="12"/>
          <w:szCs w:val="12"/>
        </w:rPr>
        <w:tab/>
      </w:r>
      <w:r>
        <w:rPr>
          <w:sz w:val="12"/>
          <w:szCs w:val="12"/>
        </w:rPr>
        <w:tab/>
        <w:t>minor adaptations for RAN #86</w:t>
      </w:r>
    </w:p>
    <w:p w14:paraId="06762884" w14:textId="77777777" w:rsidR="00634653" w:rsidRDefault="00634653" w:rsidP="00634653">
      <w:pPr>
        <w:pStyle w:val="FP"/>
        <w:rPr>
          <w:sz w:val="12"/>
          <w:szCs w:val="12"/>
        </w:rPr>
      </w:pPr>
      <w:r>
        <w:rPr>
          <w:sz w:val="12"/>
          <w:szCs w:val="12"/>
        </w:rPr>
        <w:tab/>
        <w:t>18.08.2019</w:t>
      </w:r>
      <w:r>
        <w:rPr>
          <w:sz w:val="12"/>
          <w:szCs w:val="12"/>
        </w:rPr>
        <w:tab/>
      </w:r>
      <w:r>
        <w:rPr>
          <w:sz w:val="12"/>
          <w:szCs w:val="12"/>
        </w:rPr>
        <w:tab/>
        <w:t>minor adaptations for RAN #85</w:t>
      </w:r>
    </w:p>
    <w:p w14:paraId="7DFD15DC" w14:textId="77777777" w:rsidR="00634653" w:rsidRDefault="00634653" w:rsidP="00634653">
      <w:pPr>
        <w:pStyle w:val="FP"/>
        <w:rPr>
          <w:sz w:val="12"/>
          <w:szCs w:val="12"/>
        </w:rPr>
      </w:pPr>
      <w:r>
        <w:rPr>
          <w:sz w:val="12"/>
          <w:szCs w:val="12"/>
        </w:rPr>
        <w:tab/>
        <w:t>12.05.2019</w:t>
      </w:r>
      <w:r>
        <w:rPr>
          <w:sz w:val="12"/>
          <w:szCs w:val="12"/>
        </w:rPr>
        <w:tab/>
      </w:r>
      <w:r>
        <w:rPr>
          <w:sz w:val="12"/>
          <w:szCs w:val="12"/>
        </w:rPr>
        <w:tab/>
        <w:t>minor adaptations for RAN #84</w:t>
      </w:r>
    </w:p>
    <w:p w14:paraId="713C84D1" w14:textId="77777777" w:rsidR="00634653" w:rsidRDefault="00634653" w:rsidP="00634653">
      <w:pPr>
        <w:pStyle w:val="FP"/>
        <w:rPr>
          <w:sz w:val="12"/>
          <w:szCs w:val="12"/>
        </w:rPr>
      </w:pPr>
      <w:r>
        <w:rPr>
          <w:sz w:val="12"/>
          <w:szCs w:val="12"/>
        </w:rPr>
        <w:tab/>
        <w:t>27.02.2019</w:t>
      </w:r>
      <w:r>
        <w:rPr>
          <w:sz w:val="12"/>
          <w:szCs w:val="12"/>
        </w:rPr>
        <w:tab/>
      </w:r>
      <w:r>
        <w:rPr>
          <w:sz w:val="12"/>
          <w:szCs w:val="12"/>
        </w:rPr>
        <w:tab/>
        <w:t>minor adaptations for RAN #83</w:t>
      </w:r>
    </w:p>
    <w:p w14:paraId="39C03558" w14:textId="77777777" w:rsidR="00634653" w:rsidRDefault="00634653" w:rsidP="00634653">
      <w:pPr>
        <w:pStyle w:val="FP"/>
        <w:rPr>
          <w:sz w:val="12"/>
          <w:szCs w:val="12"/>
        </w:rPr>
      </w:pPr>
      <w:r>
        <w:rPr>
          <w:sz w:val="12"/>
          <w:szCs w:val="12"/>
        </w:rPr>
        <w:tab/>
        <w:t>21.11.2018</w:t>
      </w:r>
      <w:r>
        <w:rPr>
          <w:sz w:val="12"/>
          <w:szCs w:val="12"/>
        </w:rPr>
        <w:tab/>
      </w:r>
      <w:r>
        <w:rPr>
          <w:sz w:val="12"/>
          <w:szCs w:val="12"/>
        </w:rPr>
        <w:tab/>
        <w:t>completion levels with colours added (for RAN #82)</w:t>
      </w:r>
    </w:p>
    <w:p w14:paraId="1DCB4EB5" w14:textId="77777777" w:rsidR="00634653" w:rsidRDefault="00634653" w:rsidP="0063465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B973226" w14:textId="77777777" w:rsidR="00634653" w:rsidRDefault="00634653" w:rsidP="0063465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26B9EB8" w14:textId="77777777" w:rsidR="00634653" w:rsidRDefault="00634653" w:rsidP="0063465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5B4B430" w14:textId="77777777" w:rsidR="00634653" w:rsidRDefault="00634653" w:rsidP="0063465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7169E2" w14:textId="77777777" w:rsidR="00634653" w:rsidRDefault="00634653" w:rsidP="0063465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9F7D1C6" w14:textId="77777777" w:rsidR="00634653" w:rsidRDefault="00634653" w:rsidP="0063465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378E7F" w14:textId="77777777" w:rsidR="00634653" w:rsidRDefault="00634653" w:rsidP="0063465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5625163" w14:textId="77777777" w:rsidR="00634653" w:rsidRDefault="00634653" w:rsidP="00634653">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7D92619" w14:textId="77777777" w:rsidR="00634653" w:rsidRDefault="00634653" w:rsidP="0063465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974C79" w14:textId="77777777" w:rsidR="00634653" w:rsidRDefault="00634653" w:rsidP="00634653">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75D8B0E" w14:textId="77777777" w:rsidR="00634653" w:rsidRDefault="00634653" w:rsidP="0063465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AAC94C5" w14:textId="77777777" w:rsidR="00634653" w:rsidRDefault="00634653" w:rsidP="0063465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D406A3" w14:textId="77777777" w:rsidR="00634653" w:rsidRDefault="00634653" w:rsidP="0063465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60F501C" w14:textId="77777777" w:rsidR="00634653" w:rsidRDefault="00634653" w:rsidP="0063465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4814B84" w14:textId="77777777" w:rsidR="00634653" w:rsidRDefault="00634653" w:rsidP="0063465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F3ADED8" w14:textId="77777777" w:rsidR="00634653" w:rsidRDefault="00634653" w:rsidP="0063465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083E0C9" w14:textId="77777777" w:rsidR="00634653" w:rsidRDefault="00634653" w:rsidP="0063465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E532A1A" w14:textId="77777777" w:rsidR="00634653" w:rsidRDefault="00634653" w:rsidP="0063465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83124C" w14:textId="77777777" w:rsidR="00634653" w:rsidRDefault="00634653" w:rsidP="00634653">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A61AD4D" w14:textId="77777777" w:rsidR="00634653" w:rsidRDefault="00634653" w:rsidP="0063465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0422595" w14:textId="77777777" w:rsidR="00634653" w:rsidRDefault="00634653" w:rsidP="0063465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A8B154" w14:textId="77777777" w:rsidR="00634653" w:rsidRDefault="00634653" w:rsidP="0063465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6A7A215" w14:textId="77777777" w:rsidR="00634653" w:rsidRPr="006A3ADF" w:rsidRDefault="00634653" w:rsidP="0063465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1D4E1F9" w14:textId="4C2FCBA8" w:rsidR="006A3ADF" w:rsidRPr="006A3ADF" w:rsidRDefault="006A3ADF" w:rsidP="00634653">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34F42" w14:textId="77777777" w:rsidR="00116942" w:rsidRDefault="00116942">
      <w:r>
        <w:separator/>
      </w:r>
    </w:p>
  </w:endnote>
  <w:endnote w:type="continuationSeparator" w:id="0">
    <w:p w14:paraId="0B93DB08" w14:textId="77777777" w:rsidR="00116942" w:rsidRDefault="0011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7BD41"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D62E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D62E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15633" w14:textId="77777777" w:rsidR="00116942" w:rsidRDefault="00116942">
      <w:r>
        <w:separator/>
      </w:r>
    </w:p>
  </w:footnote>
  <w:footnote w:type="continuationSeparator" w:id="0">
    <w:p w14:paraId="611AE733" w14:textId="77777777" w:rsidR="00116942" w:rsidRDefault="00116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116127"/>
    <w:multiLevelType w:val="hybridMultilevel"/>
    <w:tmpl w:val="D1BC9D54"/>
    <w:lvl w:ilvl="0" w:tplc="0D4A2724">
      <w:start w:val="1"/>
      <w:numFmt w:val="bullet"/>
      <w:lvlText w:val="–"/>
      <w:lvlJc w:val="left"/>
      <w:pPr>
        <w:tabs>
          <w:tab w:val="num" w:pos="720"/>
        </w:tabs>
        <w:ind w:left="720" w:hanging="360"/>
      </w:pPr>
      <w:rPr>
        <w:rFonts w:ascii="SimSun" w:hAnsi="SimSun" w:hint="default"/>
      </w:rPr>
    </w:lvl>
    <w:lvl w:ilvl="1" w:tplc="E6BA0DA8">
      <w:start w:val="1"/>
      <w:numFmt w:val="bullet"/>
      <w:lvlText w:val="–"/>
      <w:lvlJc w:val="left"/>
      <w:pPr>
        <w:tabs>
          <w:tab w:val="num" w:pos="1440"/>
        </w:tabs>
        <w:ind w:left="1440" w:hanging="360"/>
      </w:pPr>
      <w:rPr>
        <w:rFonts w:ascii="SimSun" w:hAnsi="SimSun" w:hint="default"/>
      </w:rPr>
    </w:lvl>
    <w:lvl w:ilvl="2" w:tplc="4120B5FC" w:tentative="1">
      <w:start w:val="1"/>
      <w:numFmt w:val="bullet"/>
      <w:lvlText w:val="–"/>
      <w:lvlJc w:val="left"/>
      <w:pPr>
        <w:tabs>
          <w:tab w:val="num" w:pos="2160"/>
        </w:tabs>
        <w:ind w:left="2160" w:hanging="360"/>
      </w:pPr>
      <w:rPr>
        <w:rFonts w:ascii="SimSun" w:hAnsi="SimSun" w:hint="default"/>
      </w:rPr>
    </w:lvl>
    <w:lvl w:ilvl="3" w:tplc="078026E8" w:tentative="1">
      <w:start w:val="1"/>
      <w:numFmt w:val="bullet"/>
      <w:lvlText w:val="–"/>
      <w:lvlJc w:val="left"/>
      <w:pPr>
        <w:tabs>
          <w:tab w:val="num" w:pos="2880"/>
        </w:tabs>
        <w:ind w:left="2880" w:hanging="360"/>
      </w:pPr>
      <w:rPr>
        <w:rFonts w:ascii="SimSun" w:hAnsi="SimSun" w:hint="default"/>
      </w:rPr>
    </w:lvl>
    <w:lvl w:ilvl="4" w:tplc="1550F5A4" w:tentative="1">
      <w:start w:val="1"/>
      <w:numFmt w:val="bullet"/>
      <w:lvlText w:val="–"/>
      <w:lvlJc w:val="left"/>
      <w:pPr>
        <w:tabs>
          <w:tab w:val="num" w:pos="3600"/>
        </w:tabs>
        <w:ind w:left="3600" w:hanging="360"/>
      </w:pPr>
      <w:rPr>
        <w:rFonts w:ascii="SimSun" w:hAnsi="SimSun" w:hint="default"/>
      </w:rPr>
    </w:lvl>
    <w:lvl w:ilvl="5" w:tplc="16286480" w:tentative="1">
      <w:start w:val="1"/>
      <w:numFmt w:val="bullet"/>
      <w:lvlText w:val="–"/>
      <w:lvlJc w:val="left"/>
      <w:pPr>
        <w:tabs>
          <w:tab w:val="num" w:pos="4320"/>
        </w:tabs>
        <w:ind w:left="4320" w:hanging="360"/>
      </w:pPr>
      <w:rPr>
        <w:rFonts w:ascii="SimSun" w:hAnsi="SimSun" w:hint="default"/>
      </w:rPr>
    </w:lvl>
    <w:lvl w:ilvl="6" w:tplc="D7543F56" w:tentative="1">
      <w:start w:val="1"/>
      <w:numFmt w:val="bullet"/>
      <w:lvlText w:val="–"/>
      <w:lvlJc w:val="left"/>
      <w:pPr>
        <w:tabs>
          <w:tab w:val="num" w:pos="5040"/>
        </w:tabs>
        <w:ind w:left="5040" w:hanging="360"/>
      </w:pPr>
      <w:rPr>
        <w:rFonts w:ascii="SimSun" w:hAnsi="SimSun" w:hint="default"/>
      </w:rPr>
    </w:lvl>
    <w:lvl w:ilvl="7" w:tplc="567A1196" w:tentative="1">
      <w:start w:val="1"/>
      <w:numFmt w:val="bullet"/>
      <w:lvlText w:val="–"/>
      <w:lvlJc w:val="left"/>
      <w:pPr>
        <w:tabs>
          <w:tab w:val="num" w:pos="5760"/>
        </w:tabs>
        <w:ind w:left="5760" w:hanging="360"/>
      </w:pPr>
      <w:rPr>
        <w:rFonts w:ascii="SimSun" w:hAnsi="SimSun" w:hint="default"/>
      </w:rPr>
    </w:lvl>
    <w:lvl w:ilvl="8" w:tplc="FB7079DA"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DDF35B4"/>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40643"/>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E41CCF"/>
    <w:multiLevelType w:val="hybridMultilevel"/>
    <w:tmpl w:val="E964436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70ACA"/>
    <w:multiLevelType w:val="hybridMultilevel"/>
    <w:tmpl w:val="2564F92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D63D1D"/>
    <w:multiLevelType w:val="hybridMultilevel"/>
    <w:tmpl w:val="349E0F4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913B11"/>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8455CB"/>
    <w:multiLevelType w:val="hybridMultilevel"/>
    <w:tmpl w:val="4AFC053A"/>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46372C"/>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693A97"/>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5"/>
  </w:num>
  <w:num w:numId="4">
    <w:abstractNumId w:val="21"/>
  </w:num>
  <w:num w:numId="5">
    <w:abstractNumId w:val="9"/>
  </w:num>
  <w:num w:numId="6">
    <w:abstractNumId w:val="26"/>
  </w:num>
  <w:num w:numId="7">
    <w:abstractNumId w:val="1"/>
  </w:num>
  <w:num w:numId="8">
    <w:abstractNumId w:val="8"/>
  </w:num>
  <w:num w:numId="9">
    <w:abstractNumId w:val="18"/>
  </w:num>
  <w:num w:numId="10">
    <w:abstractNumId w:val="27"/>
  </w:num>
  <w:num w:numId="11">
    <w:abstractNumId w:val="19"/>
  </w:num>
  <w:num w:numId="12">
    <w:abstractNumId w:val="15"/>
  </w:num>
  <w:num w:numId="13">
    <w:abstractNumId w:val="24"/>
  </w:num>
  <w:num w:numId="14">
    <w:abstractNumId w:val="6"/>
  </w:num>
  <w:num w:numId="15">
    <w:abstractNumId w:val="13"/>
  </w:num>
  <w:num w:numId="16">
    <w:abstractNumId w:val="5"/>
  </w:num>
  <w:num w:numId="17">
    <w:abstractNumId w:val="11"/>
  </w:num>
  <w:num w:numId="18">
    <w:abstractNumId w:val="7"/>
  </w:num>
  <w:num w:numId="19">
    <w:abstractNumId w:val="17"/>
  </w:num>
  <w:num w:numId="20">
    <w:abstractNumId w:val="23"/>
  </w:num>
  <w:num w:numId="21">
    <w:abstractNumId w:val="22"/>
  </w:num>
  <w:num w:numId="22">
    <w:abstractNumId w:val="16"/>
  </w:num>
  <w:num w:numId="23">
    <w:abstractNumId w:val="2"/>
  </w:num>
  <w:num w:numId="24">
    <w:abstractNumId w:val="20"/>
  </w:num>
  <w:num w:numId="25">
    <w:abstractNumId w:val="3"/>
  </w:num>
  <w:num w:numId="26">
    <w:abstractNumId w:val="12"/>
  </w:num>
  <w:num w:numId="27">
    <w:abstractNumId w:val="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393"/>
    <w:rsid w:val="000055FE"/>
    <w:rsid w:val="00007BD0"/>
    <w:rsid w:val="00011C3B"/>
    <w:rsid w:val="000209FA"/>
    <w:rsid w:val="00021A03"/>
    <w:rsid w:val="0002525B"/>
    <w:rsid w:val="000276C5"/>
    <w:rsid w:val="0004372B"/>
    <w:rsid w:val="0004456C"/>
    <w:rsid w:val="0005259B"/>
    <w:rsid w:val="00053FEE"/>
    <w:rsid w:val="00060AE4"/>
    <w:rsid w:val="00062D68"/>
    <w:rsid w:val="000637AD"/>
    <w:rsid w:val="000746A7"/>
    <w:rsid w:val="000910BB"/>
    <w:rsid w:val="00091792"/>
    <w:rsid w:val="000926AF"/>
    <w:rsid w:val="000A3ED2"/>
    <w:rsid w:val="000A4465"/>
    <w:rsid w:val="000A48CF"/>
    <w:rsid w:val="000C00FA"/>
    <w:rsid w:val="000C371C"/>
    <w:rsid w:val="000C51AA"/>
    <w:rsid w:val="000D17BC"/>
    <w:rsid w:val="000D2186"/>
    <w:rsid w:val="000E4F35"/>
    <w:rsid w:val="000E587D"/>
    <w:rsid w:val="000F6340"/>
    <w:rsid w:val="000F6C1C"/>
    <w:rsid w:val="00116942"/>
    <w:rsid w:val="00116F4B"/>
    <w:rsid w:val="001229F4"/>
    <w:rsid w:val="00127DEC"/>
    <w:rsid w:val="001352EA"/>
    <w:rsid w:val="00137471"/>
    <w:rsid w:val="00150FD3"/>
    <w:rsid w:val="0016787F"/>
    <w:rsid w:val="0017287A"/>
    <w:rsid w:val="00174A39"/>
    <w:rsid w:val="00184428"/>
    <w:rsid w:val="001A248F"/>
    <w:rsid w:val="001A32EC"/>
    <w:rsid w:val="001A3B5F"/>
    <w:rsid w:val="001A659D"/>
    <w:rsid w:val="001B40B7"/>
    <w:rsid w:val="001B51AB"/>
    <w:rsid w:val="001B5CA8"/>
    <w:rsid w:val="001C4490"/>
    <w:rsid w:val="001D2C1A"/>
    <w:rsid w:val="001D3BA2"/>
    <w:rsid w:val="001D44B7"/>
    <w:rsid w:val="001E0075"/>
    <w:rsid w:val="001F17CB"/>
    <w:rsid w:val="001F1B1F"/>
    <w:rsid w:val="001F2A20"/>
    <w:rsid w:val="001F3E3D"/>
    <w:rsid w:val="001F486F"/>
    <w:rsid w:val="001F647C"/>
    <w:rsid w:val="002015A5"/>
    <w:rsid w:val="002039C1"/>
    <w:rsid w:val="00207DC4"/>
    <w:rsid w:val="0022485E"/>
    <w:rsid w:val="0022790D"/>
    <w:rsid w:val="002279BC"/>
    <w:rsid w:val="00243761"/>
    <w:rsid w:val="00243A99"/>
    <w:rsid w:val="002465A6"/>
    <w:rsid w:val="00256308"/>
    <w:rsid w:val="00271A07"/>
    <w:rsid w:val="00271ED4"/>
    <w:rsid w:val="0029567C"/>
    <w:rsid w:val="002C0B82"/>
    <w:rsid w:val="002D3094"/>
    <w:rsid w:val="002D62E0"/>
    <w:rsid w:val="002E0C93"/>
    <w:rsid w:val="002F182B"/>
    <w:rsid w:val="002F35AC"/>
    <w:rsid w:val="002F46AC"/>
    <w:rsid w:val="002F4C00"/>
    <w:rsid w:val="00301B7A"/>
    <w:rsid w:val="00304E6E"/>
    <w:rsid w:val="00306D59"/>
    <w:rsid w:val="003118CB"/>
    <w:rsid w:val="00311F08"/>
    <w:rsid w:val="003122D5"/>
    <w:rsid w:val="00315D4F"/>
    <w:rsid w:val="0032503A"/>
    <w:rsid w:val="00325EE1"/>
    <w:rsid w:val="00333B32"/>
    <w:rsid w:val="003357C0"/>
    <w:rsid w:val="00344C53"/>
    <w:rsid w:val="00344D60"/>
    <w:rsid w:val="00346477"/>
    <w:rsid w:val="00347CB0"/>
    <w:rsid w:val="0036248C"/>
    <w:rsid w:val="003666A8"/>
    <w:rsid w:val="00367401"/>
    <w:rsid w:val="00372CFA"/>
    <w:rsid w:val="00375678"/>
    <w:rsid w:val="00376BDA"/>
    <w:rsid w:val="00377235"/>
    <w:rsid w:val="0039390A"/>
    <w:rsid w:val="00394AB0"/>
    <w:rsid w:val="00394DAE"/>
    <w:rsid w:val="00396252"/>
    <w:rsid w:val="003A355F"/>
    <w:rsid w:val="003A4B47"/>
    <w:rsid w:val="003A4DD7"/>
    <w:rsid w:val="003B24AF"/>
    <w:rsid w:val="003B7182"/>
    <w:rsid w:val="003C3CCF"/>
    <w:rsid w:val="003D5036"/>
    <w:rsid w:val="003D764D"/>
    <w:rsid w:val="003E3A1A"/>
    <w:rsid w:val="003F1B9F"/>
    <w:rsid w:val="0040091C"/>
    <w:rsid w:val="00406D7A"/>
    <w:rsid w:val="004221A4"/>
    <w:rsid w:val="004258BA"/>
    <w:rsid w:val="00447CEE"/>
    <w:rsid w:val="004509EC"/>
    <w:rsid w:val="00451B17"/>
    <w:rsid w:val="004531C9"/>
    <w:rsid w:val="00457D91"/>
    <w:rsid w:val="00460C31"/>
    <w:rsid w:val="00464E5B"/>
    <w:rsid w:val="0047055A"/>
    <w:rsid w:val="00474450"/>
    <w:rsid w:val="004873E6"/>
    <w:rsid w:val="004A745A"/>
    <w:rsid w:val="004B15B8"/>
    <w:rsid w:val="004B4CA7"/>
    <w:rsid w:val="004B566C"/>
    <w:rsid w:val="004B7B48"/>
    <w:rsid w:val="004C0E8A"/>
    <w:rsid w:val="004C6551"/>
    <w:rsid w:val="004D4AB1"/>
    <w:rsid w:val="004F218A"/>
    <w:rsid w:val="004F2D42"/>
    <w:rsid w:val="0050334E"/>
    <w:rsid w:val="00504DCA"/>
    <w:rsid w:val="00505387"/>
    <w:rsid w:val="00511428"/>
    <w:rsid w:val="00511493"/>
    <w:rsid w:val="00512DF7"/>
    <w:rsid w:val="005141E7"/>
    <w:rsid w:val="00516733"/>
    <w:rsid w:val="00516F07"/>
    <w:rsid w:val="00517AFB"/>
    <w:rsid w:val="00517E63"/>
    <w:rsid w:val="00521193"/>
    <w:rsid w:val="00526B0D"/>
    <w:rsid w:val="00527CC1"/>
    <w:rsid w:val="0053646C"/>
    <w:rsid w:val="0053692F"/>
    <w:rsid w:val="0055346F"/>
    <w:rsid w:val="0055793C"/>
    <w:rsid w:val="005579FF"/>
    <w:rsid w:val="0056513D"/>
    <w:rsid w:val="005745FC"/>
    <w:rsid w:val="005776DD"/>
    <w:rsid w:val="00582117"/>
    <w:rsid w:val="0058418C"/>
    <w:rsid w:val="005843A8"/>
    <w:rsid w:val="0058478F"/>
    <w:rsid w:val="00584A44"/>
    <w:rsid w:val="00593315"/>
    <w:rsid w:val="005A170D"/>
    <w:rsid w:val="005A65BB"/>
    <w:rsid w:val="005A6C96"/>
    <w:rsid w:val="005A7D79"/>
    <w:rsid w:val="005C3978"/>
    <w:rsid w:val="005C695B"/>
    <w:rsid w:val="005D0418"/>
    <w:rsid w:val="005D04FD"/>
    <w:rsid w:val="005D63EF"/>
    <w:rsid w:val="005E1D58"/>
    <w:rsid w:val="005E6358"/>
    <w:rsid w:val="005F7C8B"/>
    <w:rsid w:val="006044A4"/>
    <w:rsid w:val="006102AA"/>
    <w:rsid w:val="00610E37"/>
    <w:rsid w:val="00614A19"/>
    <w:rsid w:val="00617D33"/>
    <w:rsid w:val="006207ED"/>
    <w:rsid w:val="00626BC9"/>
    <w:rsid w:val="00627019"/>
    <w:rsid w:val="00634653"/>
    <w:rsid w:val="00641C4A"/>
    <w:rsid w:val="006426D6"/>
    <w:rsid w:val="006458DF"/>
    <w:rsid w:val="006464F0"/>
    <w:rsid w:val="00650D52"/>
    <w:rsid w:val="006615B2"/>
    <w:rsid w:val="00662313"/>
    <w:rsid w:val="00673911"/>
    <w:rsid w:val="006756BC"/>
    <w:rsid w:val="00677C8F"/>
    <w:rsid w:val="006870C9"/>
    <w:rsid w:val="006A3ADF"/>
    <w:rsid w:val="006A7BCB"/>
    <w:rsid w:val="006B48C5"/>
    <w:rsid w:val="006B4C1E"/>
    <w:rsid w:val="006C090F"/>
    <w:rsid w:val="006C3F1F"/>
    <w:rsid w:val="006C4E32"/>
    <w:rsid w:val="006C56D8"/>
    <w:rsid w:val="006D07AE"/>
    <w:rsid w:val="006D1C93"/>
    <w:rsid w:val="006E0830"/>
    <w:rsid w:val="006E3F11"/>
    <w:rsid w:val="00701410"/>
    <w:rsid w:val="007113A1"/>
    <w:rsid w:val="00716DB7"/>
    <w:rsid w:val="00721CF6"/>
    <w:rsid w:val="00723E46"/>
    <w:rsid w:val="007267A6"/>
    <w:rsid w:val="00733826"/>
    <w:rsid w:val="00734552"/>
    <w:rsid w:val="00766CFB"/>
    <w:rsid w:val="007723CA"/>
    <w:rsid w:val="0077700F"/>
    <w:rsid w:val="007808DA"/>
    <w:rsid w:val="007816FF"/>
    <w:rsid w:val="00783B44"/>
    <w:rsid w:val="00783F04"/>
    <w:rsid w:val="00785028"/>
    <w:rsid w:val="007A3A5A"/>
    <w:rsid w:val="007A4370"/>
    <w:rsid w:val="007E1D15"/>
    <w:rsid w:val="007E1DEA"/>
    <w:rsid w:val="007E2202"/>
    <w:rsid w:val="007E42C5"/>
    <w:rsid w:val="008117DA"/>
    <w:rsid w:val="008145EA"/>
    <w:rsid w:val="00815869"/>
    <w:rsid w:val="00816B81"/>
    <w:rsid w:val="00816CB3"/>
    <w:rsid w:val="00823B90"/>
    <w:rsid w:val="0083266E"/>
    <w:rsid w:val="00842451"/>
    <w:rsid w:val="00843684"/>
    <w:rsid w:val="008543B5"/>
    <w:rsid w:val="008546E5"/>
    <w:rsid w:val="00856B70"/>
    <w:rsid w:val="00865EA8"/>
    <w:rsid w:val="00871653"/>
    <w:rsid w:val="00872D22"/>
    <w:rsid w:val="00881D74"/>
    <w:rsid w:val="00881E7B"/>
    <w:rsid w:val="008836AC"/>
    <w:rsid w:val="00887422"/>
    <w:rsid w:val="0089166C"/>
    <w:rsid w:val="00893204"/>
    <w:rsid w:val="008960DE"/>
    <w:rsid w:val="008A0775"/>
    <w:rsid w:val="008A36DF"/>
    <w:rsid w:val="008C1698"/>
    <w:rsid w:val="008C1A3D"/>
    <w:rsid w:val="008D01C3"/>
    <w:rsid w:val="008D1E13"/>
    <w:rsid w:val="008D6549"/>
    <w:rsid w:val="008D70D2"/>
    <w:rsid w:val="008E356C"/>
    <w:rsid w:val="00900AE8"/>
    <w:rsid w:val="00900DAD"/>
    <w:rsid w:val="0091408E"/>
    <w:rsid w:val="009145FF"/>
    <w:rsid w:val="009378CA"/>
    <w:rsid w:val="0095025E"/>
    <w:rsid w:val="00955C4C"/>
    <w:rsid w:val="0095776F"/>
    <w:rsid w:val="00972C2C"/>
    <w:rsid w:val="00993147"/>
    <w:rsid w:val="00995338"/>
    <w:rsid w:val="00996777"/>
    <w:rsid w:val="009A3509"/>
    <w:rsid w:val="009B62B3"/>
    <w:rsid w:val="009C0BC7"/>
    <w:rsid w:val="009C6592"/>
    <w:rsid w:val="009E209B"/>
    <w:rsid w:val="009E30FD"/>
    <w:rsid w:val="009E7C05"/>
    <w:rsid w:val="009F0747"/>
    <w:rsid w:val="009F3997"/>
    <w:rsid w:val="00A03514"/>
    <w:rsid w:val="00A047F2"/>
    <w:rsid w:val="00A17079"/>
    <w:rsid w:val="00A448C3"/>
    <w:rsid w:val="00A458D4"/>
    <w:rsid w:val="00A46FB7"/>
    <w:rsid w:val="00A47187"/>
    <w:rsid w:val="00A53118"/>
    <w:rsid w:val="00A71DE0"/>
    <w:rsid w:val="00A73E70"/>
    <w:rsid w:val="00A74AAE"/>
    <w:rsid w:val="00A86AB5"/>
    <w:rsid w:val="00A9461B"/>
    <w:rsid w:val="00A97226"/>
    <w:rsid w:val="00AA0E64"/>
    <w:rsid w:val="00AA142F"/>
    <w:rsid w:val="00AA3B03"/>
    <w:rsid w:val="00AA53DB"/>
    <w:rsid w:val="00AB239A"/>
    <w:rsid w:val="00AC3708"/>
    <w:rsid w:val="00AC39FB"/>
    <w:rsid w:val="00AD2551"/>
    <w:rsid w:val="00AD53C7"/>
    <w:rsid w:val="00AD7ADC"/>
    <w:rsid w:val="00AE08EB"/>
    <w:rsid w:val="00AF3414"/>
    <w:rsid w:val="00B00BBE"/>
    <w:rsid w:val="00B10710"/>
    <w:rsid w:val="00B208FA"/>
    <w:rsid w:val="00B25C12"/>
    <w:rsid w:val="00B2766F"/>
    <w:rsid w:val="00B31ABC"/>
    <w:rsid w:val="00B40E89"/>
    <w:rsid w:val="00B41531"/>
    <w:rsid w:val="00B424DA"/>
    <w:rsid w:val="00B4451B"/>
    <w:rsid w:val="00B445ED"/>
    <w:rsid w:val="00B54187"/>
    <w:rsid w:val="00B6300F"/>
    <w:rsid w:val="00B70389"/>
    <w:rsid w:val="00B82681"/>
    <w:rsid w:val="00B84623"/>
    <w:rsid w:val="00BA09AC"/>
    <w:rsid w:val="00BB472A"/>
    <w:rsid w:val="00BB66D5"/>
    <w:rsid w:val="00BC4945"/>
    <w:rsid w:val="00BC7E6E"/>
    <w:rsid w:val="00BD1EFA"/>
    <w:rsid w:val="00BE1D1F"/>
    <w:rsid w:val="00BE3684"/>
    <w:rsid w:val="00BE5E66"/>
    <w:rsid w:val="00BE6BBA"/>
    <w:rsid w:val="00BF7026"/>
    <w:rsid w:val="00C00281"/>
    <w:rsid w:val="00C05625"/>
    <w:rsid w:val="00C100E6"/>
    <w:rsid w:val="00C12FD6"/>
    <w:rsid w:val="00C1751E"/>
    <w:rsid w:val="00C17C6C"/>
    <w:rsid w:val="00C20F3C"/>
    <w:rsid w:val="00C21339"/>
    <w:rsid w:val="00C266F9"/>
    <w:rsid w:val="00C371EA"/>
    <w:rsid w:val="00C445AD"/>
    <w:rsid w:val="00C44CBA"/>
    <w:rsid w:val="00C458F0"/>
    <w:rsid w:val="00C4666A"/>
    <w:rsid w:val="00C469FB"/>
    <w:rsid w:val="00C479A3"/>
    <w:rsid w:val="00C50477"/>
    <w:rsid w:val="00C578EB"/>
    <w:rsid w:val="00C640EA"/>
    <w:rsid w:val="00C66942"/>
    <w:rsid w:val="00C71517"/>
    <w:rsid w:val="00C74DAF"/>
    <w:rsid w:val="00C80116"/>
    <w:rsid w:val="00C87BFC"/>
    <w:rsid w:val="00CC0D35"/>
    <w:rsid w:val="00CF4382"/>
    <w:rsid w:val="00CF5E71"/>
    <w:rsid w:val="00CF7FAC"/>
    <w:rsid w:val="00D02858"/>
    <w:rsid w:val="00D160C1"/>
    <w:rsid w:val="00D17794"/>
    <w:rsid w:val="00D22398"/>
    <w:rsid w:val="00D25930"/>
    <w:rsid w:val="00D35E6C"/>
    <w:rsid w:val="00D436CF"/>
    <w:rsid w:val="00D43D8D"/>
    <w:rsid w:val="00D45B2F"/>
    <w:rsid w:val="00D46E88"/>
    <w:rsid w:val="00D50FA6"/>
    <w:rsid w:val="00D60BD6"/>
    <w:rsid w:val="00D613A9"/>
    <w:rsid w:val="00D70D86"/>
    <w:rsid w:val="00D76BA4"/>
    <w:rsid w:val="00D80198"/>
    <w:rsid w:val="00D8021D"/>
    <w:rsid w:val="00D82D10"/>
    <w:rsid w:val="00D86784"/>
    <w:rsid w:val="00D920E6"/>
    <w:rsid w:val="00DA004C"/>
    <w:rsid w:val="00DA0F8D"/>
    <w:rsid w:val="00DA6E0C"/>
    <w:rsid w:val="00DB19BB"/>
    <w:rsid w:val="00DB70E0"/>
    <w:rsid w:val="00DD08D7"/>
    <w:rsid w:val="00DD1B28"/>
    <w:rsid w:val="00DD329F"/>
    <w:rsid w:val="00DE2A08"/>
    <w:rsid w:val="00DE2B4D"/>
    <w:rsid w:val="00DE2BD9"/>
    <w:rsid w:val="00DE42EE"/>
    <w:rsid w:val="00DE4887"/>
    <w:rsid w:val="00DE5B0C"/>
    <w:rsid w:val="00DF76FB"/>
    <w:rsid w:val="00E0096D"/>
    <w:rsid w:val="00E00E44"/>
    <w:rsid w:val="00E049A8"/>
    <w:rsid w:val="00E12ECB"/>
    <w:rsid w:val="00E1451F"/>
    <w:rsid w:val="00E15A72"/>
    <w:rsid w:val="00E15E28"/>
    <w:rsid w:val="00E16577"/>
    <w:rsid w:val="00E21577"/>
    <w:rsid w:val="00E36051"/>
    <w:rsid w:val="00E544FA"/>
    <w:rsid w:val="00E55E83"/>
    <w:rsid w:val="00E5792E"/>
    <w:rsid w:val="00E6077C"/>
    <w:rsid w:val="00E6618E"/>
    <w:rsid w:val="00E75902"/>
    <w:rsid w:val="00E77436"/>
    <w:rsid w:val="00E82C8E"/>
    <w:rsid w:val="00E87CFA"/>
    <w:rsid w:val="00E93D77"/>
    <w:rsid w:val="00E95264"/>
    <w:rsid w:val="00E96968"/>
    <w:rsid w:val="00EA2172"/>
    <w:rsid w:val="00EA2D29"/>
    <w:rsid w:val="00EA2DC1"/>
    <w:rsid w:val="00EB51EA"/>
    <w:rsid w:val="00EC5571"/>
    <w:rsid w:val="00ED0A77"/>
    <w:rsid w:val="00ED0E8F"/>
    <w:rsid w:val="00ED5E71"/>
    <w:rsid w:val="00EE0EB3"/>
    <w:rsid w:val="00EE1303"/>
    <w:rsid w:val="00EE1504"/>
    <w:rsid w:val="00EE3108"/>
    <w:rsid w:val="00EE3B5B"/>
    <w:rsid w:val="00EE4CC9"/>
    <w:rsid w:val="00EF1E7B"/>
    <w:rsid w:val="00EF4800"/>
    <w:rsid w:val="00EF4D7E"/>
    <w:rsid w:val="00EF674A"/>
    <w:rsid w:val="00F00A3D"/>
    <w:rsid w:val="00F16367"/>
    <w:rsid w:val="00F17CA4"/>
    <w:rsid w:val="00F207A9"/>
    <w:rsid w:val="00F24DDD"/>
    <w:rsid w:val="00F2770B"/>
    <w:rsid w:val="00F312EA"/>
    <w:rsid w:val="00F43F7B"/>
    <w:rsid w:val="00F549A3"/>
    <w:rsid w:val="00F55CBF"/>
    <w:rsid w:val="00F67572"/>
    <w:rsid w:val="00F72B10"/>
    <w:rsid w:val="00F77359"/>
    <w:rsid w:val="00F86737"/>
    <w:rsid w:val="00F86A73"/>
    <w:rsid w:val="00F9458B"/>
    <w:rsid w:val="00FA283B"/>
    <w:rsid w:val="00FA58DA"/>
    <w:rsid w:val="00FC345B"/>
    <w:rsid w:val="00FD4457"/>
    <w:rsid w:val="00FD4E37"/>
    <w:rsid w:val="00FE0BDF"/>
    <w:rsid w:val="00FE6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788CC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653873">
      <w:bodyDiv w:val="1"/>
      <w:marLeft w:val="0"/>
      <w:marRight w:val="0"/>
      <w:marTop w:val="0"/>
      <w:marBottom w:val="0"/>
      <w:divBdr>
        <w:top w:val="none" w:sz="0" w:space="0" w:color="auto"/>
        <w:left w:val="none" w:sz="0" w:space="0" w:color="auto"/>
        <w:bottom w:val="none" w:sz="0" w:space="0" w:color="auto"/>
        <w:right w:val="none" w:sz="0" w:space="0" w:color="auto"/>
      </w:divBdr>
      <w:divsChild>
        <w:div w:id="143936068">
          <w:marLeft w:val="1166"/>
          <w:marRight w:val="0"/>
          <w:marTop w:val="5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1986</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13283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20200619</cp:lastModifiedBy>
  <cp:revision>4</cp:revision>
  <dcterms:created xsi:type="dcterms:W3CDTF">2020-06-22T07:08:00Z</dcterms:created>
  <dcterms:modified xsi:type="dcterms:W3CDTF">2020-06-22T08:34:00Z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(3)/7aIl8Me0ldU/OCc+ANn8Uk+hE5FZ2rMRdJQUD4QvK3UuUadDFHwIA7ZlCWc6fUS6g35xzq2
Y0HPz2ei/aqXn40+eP+qJqTzFeXCsOGYOrozVoMqLd4SLZxUnENnZqw5CgX6hWuGbAi+fniU
MhmPvHypjSlApsXt3LcgxN+3zuYHhTC498dxYm7W6rLAIeqwPfoJMgZiQpY5tkPgCn+jLcP1
0N+azBqnLT20hTfApJ</vt:lpwstr>
  </property>
  <property fmtid="{D5CDD505-2E9C-101B-9397-08002B2CF9AE}" pid="11" name="_2015_ms_pID_7253431">
    <vt:lpwstr>3Ki++Ygw1Mx4efKfd2KrghWnIdrwEbM88wTD/o0TvR+z+XivGId/O4
P/eJd+cUkXYO4vUfRjH3+pqbNKRfuAlmiNNPPafMCDdMeqazdAOml2wuPAoZ56zZuqhJ0gpH
V3bsIrb7+EoFP1wSVncdJR01o8jkXdpLUUNjUCeMl9zP5E1Vx8CPhcGcers05E8RMhCmiq+O
KZw/Ty9LQCPHxviqIKFBNBpXkW/wABodNXNA</vt:lpwstr>
  </property>
  <property fmtid="{D5CDD505-2E9C-101B-9397-08002B2CF9AE}" pid="12" name="_2015_ms_pID_7253432">
    <vt:lpwstr>yA==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1583372862</vt:lpwstr>
  </property>
</Properties>
</file>